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EE" w:rsidRPr="0027508D" w:rsidRDefault="005A746D">
      <w:pPr>
        <w:pStyle w:val="Nagwek"/>
        <w:jc w:val="center"/>
      </w:pPr>
      <w:r w:rsidRPr="0027508D">
        <w:rPr>
          <w:noProof/>
          <w:lang w:eastAsia="pl-PL"/>
        </w:rPr>
        <w:drawing>
          <wp:inline distT="0" distB="0" distL="0" distR="0">
            <wp:extent cx="5760720" cy="740883"/>
            <wp:effectExtent l="0" t="0" r="0" b="2067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8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07EE" w:rsidRPr="0027508D" w:rsidRDefault="009351E6">
      <w:pPr>
        <w:pStyle w:val="Nagwek"/>
        <w:jc w:val="center"/>
      </w:pPr>
      <w:r>
        <w:rPr>
          <w:rFonts w:cs="Calibri"/>
          <w:sz w:val="20"/>
          <w:szCs w:val="20"/>
        </w:rPr>
        <w:t>Dostawa</w:t>
      </w:r>
      <w:r w:rsidR="005A746D" w:rsidRPr="0027508D">
        <w:rPr>
          <w:rFonts w:cs="Calibri"/>
          <w:sz w:val="20"/>
          <w:szCs w:val="20"/>
        </w:rPr>
        <w:t xml:space="preserve"> realizowana w ramach Programu „Krajowy Plan Odbudowy i Zwiększania Odporności (KPO)” dla części inwestycji A2.4.1 „Inwestycje w rozbudowę potencjału badawczego dla części inwestycji: budowa lub modernizacja laboratoriów instytutów”.  Nr umowy  KPOD.01.19–IP.04-0035/23-00 z dnia 11.10.2023 r.</w:t>
      </w:r>
    </w:p>
    <w:p w:rsidR="003207EE" w:rsidRPr="0027508D" w:rsidRDefault="003207EE">
      <w:pPr>
        <w:pStyle w:val="Nagwek"/>
      </w:pPr>
    </w:p>
    <w:p w:rsidR="003207EE" w:rsidRPr="0027508D" w:rsidRDefault="003207EE">
      <w:pPr>
        <w:pStyle w:val="Stopka"/>
      </w:pPr>
    </w:p>
    <w:p w:rsidR="003207EE" w:rsidRPr="0027508D" w:rsidRDefault="005A746D">
      <w:pPr>
        <w:pStyle w:val="Standard"/>
        <w:jc w:val="right"/>
      </w:pPr>
      <w:bookmarkStart w:id="0" w:name="Bookmark"/>
      <w:r w:rsidRPr="0027508D">
        <w:rPr>
          <w:rFonts w:ascii="Times New Roman" w:hAnsi="Times New Roman" w:cs="Times New Roman"/>
          <w:b/>
        </w:rPr>
        <w:t>Załącznik nr 2.15 do SWZ</w:t>
      </w:r>
    </w:p>
    <w:p w:rsidR="003207EE" w:rsidRPr="0027508D" w:rsidRDefault="005A746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7508D">
        <w:rPr>
          <w:rFonts w:ascii="Times New Roman" w:hAnsi="Times New Roman" w:cs="Times New Roman"/>
          <w:b/>
          <w:bCs/>
        </w:rPr>
        <w:t>FORMULARZ WYMAGANYCH WARUNKÓW TECHNICZNYCH</w:t>
      </w:r>
    </w:p>
    <w:p w:rsidR="003207EE" w:rsidRPr="0027508D" w:rsidRDefault="005A746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7508D">
        <w:rPr>
          <w:rFonts w:ascii="Times New Roman" w:hAnsi="Times New Roman" w:cs="Times New Roman"/>
          <w:b/>
          <w:bCs/>
        </w:rPr>
        <w:t>dotyczy postępowania pn.: Dostawa sprzętu laboratoryjnego II, nr 33/ZP/2024</w:t>
      </w:r>
    </w:p>
    <w:bookmarkEnd w:id="0"/>
    <w:p w:rsidR="003207EE" w:rsidRPr="0027508D" w:rsidRDefault="005A746D" w:rsidP="0027508D">
      <w:pPr>
        <w:pStyle w:val="Standard"/>
      </w:pPr>
      <w:r w:rsidRPr="0027508D">
        <w:rPr>
          <w:rFonts w:ascii="Times New Roman" w:hAnsi="Times New Roman" w:cs="Times New Roman"/>
          <w:b/>
          <w:bCs/>
        </w:rPr>
        <w:t xml:space="preserve">Pakiet nr 15 – </w:t>
      </w:r>
      <w:r w:rsidRPr="0027508D">
        <w:rPr>
          <w:rStyle w:val="labelastextbox"/>
          <w:rFonts w:ascii="Times New Roman" w:hAnsi="Times New Roman" w:cs="Times New Roman"/>
          <w:b/>
        </w:rPr>
        <w:t>Wirówka laboratoryjna z chłodzeniem</w:t>
      </w:r>
      <w:r w:rsidRPr="0027508D">
        <w:rPr>
          <w:rFonts w:ascii="Times New Roman" w:hAnsi="Times New Roman" w:cs="Times New Roman"/>
          <w:b/>
          <w:bCs/>
        </w:rPr>
        <w:t xml:space="preserve"> - 1 szt.</w:t>
      </w:r>
      <w:bookmarkStart w:id="1" w:name="Bookmark1"/>
      <w:bookmarkEnd w:id="1"/>
    </w:p>
    <w:tbl>
      <w:tblPr>
        <w:tblW w:w="108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7223"/>
        <w:gridCol w:w="3050"/>
      </w:tblGrid>
      <w:tr w:rsidR="0027508D" w:rsidRPr="0027508D" w:rsidTr="0027508D">
        <w:trPr>
          <w:trHeight w:val="748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3207E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07EE" w:rsidRPr="0027508D" w:rsidRDefault="005A74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:rsidR="003207EE" w:rsidRPr="0027508D" w:rsidRDefault="003207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7508D" w:rsidRPr="0027508D" w:rsidTr="009C0671">
        <w:trPr>
          <w:trHeight w:val="25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27508D" w:rsidRPr="0027508D" w:rsidTr="009C0671">
        <w:trPr>
          <w:trHeight w:val="535"/>
        </w:trPr>
        <w:tc>
          <w:tcPr>
            <w:tcW w:w="10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before="120" w:after="0" w:line="240" w:lineRule="auto"/>
            </w:pPr>
            <w:r w:rsidRPr="0027508D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</w:p>
          <w:p w:rsidR="003207EE" w:rsidRPr="0027508D" w:rsidRDefault="005A746D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27508D" w:rsidRPr="0027508D" w:rsidTr="0027508D">
        <w:trPr>
          <w:trHeight w:val="616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</w:rPr>
              <w:t>Zakres obrotów co najmniej w zakresie:  90 ÷ 18 000 RPM, krok 1 RPM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……………………..</w:t>
            </w: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27508D" w:rsidRPr="0027508D" w:rsidTr="0027508D">
        <w:trPr>
          <w:trHeight w:val="616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hAnsi="Times New Roman" w:cs="Times New Roman"/>
              </w:rPr>
              <w:t>Przyspieszenie max.  co najmniej 30000 x g, krok 1 x g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……………………..</w:t>
            </w: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27508D" w:rsidRPr="0027508D" w:rsidTr="0027508D">
        <w:trPr>
          <w:trHeight w:val="616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hAnsi="Times New Roman" w:cs="Times New Roman"/>
              </w:rPr>
              <w:t>Regulacja czasu co najmniej od 1s ÷ 99h , krok 1s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 xml:space="preserve">     ……………………..</w:t>
            </w: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508D">
              <w:rPr>
                <w:rFonts w:ascii="Times New Roman" w:hAnsi="Times New Roman" w:cs="Times New Roman"/>
              </w:rPr>
              <w:t>Wyposażona w system chłodzenia i grzania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3207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Bezobsługowy silnik indukcyjny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Utrzymanie temperatury +4°C dla każdego wirnika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hAnsi="Times New Roman" w:cs="Times New Roman"/>
              </w:rPr>
              <w:t>Zakres regulacji temperatury co najmniej od  – 20°C do + 55°C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 xml:space="preserve"> ……………………..</w:t>
            </w: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należy podać wartość zakresu**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508D">
              <w:rPr>
                <w:rFonts w:ascii="Times New Roman" w:hAnsi="Times New Roman" w:cs="Times New Roman"/>
              </w:rPr>
              <w:t>Funkcja opóźnionego startu po osiągnięciu zadanej temperatury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Pojemność: 950 ml +/- 50 ml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2750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………………………</w:t>
            </w: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10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Wymiary:  380 x 443 x 695 mm [wys. x szer. x  głębokość] +/- 10mm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wys........................................</w:t>
            </w:r>
          </w:p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27508D">
              <w:rPr>
                <w:rFonts w:ascii="Times New Roman" w:hAnsi="Times New Roman" w:cs="Times New Roman"/>
                <w:iCs/>
              </w:rPr>
              <w:t>szer</w:t>
            </w:r>
            <w:proofErr w:type="spellEnd"/>
            <w:r w:rsidRPr="0027508D">
              <w:rPr>
                <w:rFonts w:ascii="Times New Roman" w:hAnsi="Times New Roman" w:cs="Times New Roman"/>
                <w:iCs/>
              </w:rPr>
              <w:t>………………….………</w:t>
            </w:r>
          </w:p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głębokość……………………</w:t>
            </w: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Waga:  60 kg +/- 7 kg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12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508D">
              <w:rPr>
                <w:rFonts w:ascii="Times New Roman" w:hAnsi="Times New Roman" w:cs="Times New Roman"/>
              </w:rPr>
              <w:t>Wyświetlacz graficzny LCD  z funkcją  wygaszenie ekranu po okresie bezczynności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13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Jednoczesne wskazanie na wyświetlaczu zadanej i bieżącej wartości prędkości, </w:t>
            </w:r>
            <w:proofErr w:type="spellStart"/>
            <w:r w:rsidRPr="0027508D">
              <w:rPr>
                <w:rFonts w:ascii="Times New Roman" w:eastAsia="Arial Unicode MS" w:hAnsi="Times New Roman" w:cs="Times New Roman"/>
                <w:bCs/>
              </w:rPr>
              <w:t>rcf</w:t>
            </w:r>
            <w:proofErr w:type="spellEnd"/>
            <w:r w:rsidRPr="0027508D">
              <w:rPr>
                <w:rFonts w:ascii="Times New Roman" w:eastAsia="Arial Unicode MS" w:hAnsi="Times New Roman" w:cs="Times New Roman"/>
                <w:bCs/>
              </w:rPr>
              <w:t>, czasu i temperatury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14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Manualne ustawienie promienia wirowania (z automatyczną korekcją RCF)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15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Komora wirowania ze stali nierdzewnej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16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Czujnik niewyważenia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17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Blokada pokrywy podczas wirowania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18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Blokada startu przy otwartej pokrywie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19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Awaryjne otwieranie pokrywy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20</w:t>
            </w:r>
          </w:p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Urządzenie zgodne wymaganiami bezpieczeństwa dotyczącego sprzętu elektrycznego do pomiarów, kontroli i użytku laboratoryjnego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21</w:t>
            </w:r>
          </w:p>
        </w:tc>
        <w:tc>
          <w:tcPr>
            <w:tcW w:w="10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/>
                <w:bCs/>
              </w:rPr>
              <w:t>Oprogramowanie: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1) oprogramowanie w języku polskim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2) co najmniej 90 programów użytkownika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08D" w:rsidRDefault="002750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………………………………</w:t>
            </w:r>
          </w:p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508D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3) 10 charakterystyk rozpędzania/hamowania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4) </w:t>
            </w:r>
            <w:r w:rsidRPr="0027508D">
              <w:rPr>
                <w:rFonts w:ascii="Times New Roman" w:hAnsi="Times New Roman" w:cs="Times New Roman"/>
              </w:rPr>
              <w:t xml:space="preserve"> 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>regulacja RPM/RCF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5) </w:t>
            </w:r>
            <w:r w:rsidRPr="0027508D">
              <w:rPr>
                <w:rFonts w:ascii="Times New Roman" w:hAnsi="Times New Roman" w:cs="Times New Roman"/>
              </w:rPr>
              <w:t xml:space="preserve"> 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>programowanie wieloodcinkowych charakterystyk rozpędzania/hamowania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6) </w:t>
            </w:r>
            <w:r w:rsidRPr="0027508D">
              <w:rPr>
                <w:rFonts w:ascii="Times New Roman" w:hAnsi="Times New Roman" w:cs="Times New Roman"/>
              </w:rPr>
              <w:t xml:space="preserve"> 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>dwa tryby zliczania czasu: od naciśnięcia klawisza start lub od osiągnięcia zadanej prędkości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7) </w:t>
            </w:r>
            <w:r w:rsidRPr="0027508D">
              <w:rPr>
                <w:rFonts w:ascii="Times New Roman" w:hAnsi="Times New Roman" w:cs="Times New Roman"/>
              </w:rPr>
              <w:t xml:space="preserve"> tryb pracy ciągłej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8) </w:t>
            </w:r>
            <w:r w:rsidRPr="0027508D">
              <w:rPr>
                <w:rFonts w:ascii="Times New Roman" w:hAnsi="Times New Roman" w:cs="Times New Roman"/>
              </w:rPr>
              <w:t xml:space="preserve"> 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>praca w trybie krótkim/szybkim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9) </w:t>
            </w:r>
            <w:r w:rsidRPr="0027508D">
              <w:rPr>
                <w:rFonts w:ascii="Times New Roman" w:hAnsi="Times New Roman" w:cs="Times New Roman"/>
              </w:rPr>
              <w:t xml:space="preserve"> 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>możliwość zmiany parametrów podczas wirowania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10) </w:t>
            </w:r>
            <w:r w:rsidRPr="0027508D">
              <w:rPr>
                <w:rFonts w:ascii="Times New Roman" w:hAnsi="Times New Roman" w:cs="Times New Roman"/>
              </w:rPr>
              <w:t xml:space="preserve"> 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>automatyczna identyfikacja wirnika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508D">
              <w:rPr>
                <w:rFonts w:ascii="Times New Roman" w:hAnsi="Times New Roman" w:cs="Times New Roman"/>
              </w:rPr>
              <w:t>11) automatyczne otwieranie pokrywy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508D">
              <w:rPr>
                <w:rFonts w:ascii="Times New Roman" w:hAnsi="Times New Roman" w:cs="Times New Roman"/>
              </w:rPr>
              <w:t>12) blokowanie wybranych funkcji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508D">
              <w:rPr>
                <w:rFonts w:ascii="Times New Roman" w:hAnsi="Times New Roman" w:cs="Times New Roman"/>
              </w:rPr>
              <w:t>13) ochrona dostępu przy użyciu hasła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7508D">
              <w:rPr>
                <w:rFonts w:ascii="Times New Roman" w:eastAsia="Times New Roman" w:hAnsi="Times New Roman" w:cs="Times New Roman"/>
                <w:iCs/>
                <w:lang w:eastAsia="ar-SA"/>
              </w:rPr>
              <w:t>22</w:t>
            </w:r>
          </w:p>
        </w:tc>
        <w:tc>
          <w:tcPr>
            <w:tcW w:w="10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/>
                <w:bCs/>
              </w:rPr>
              <w:t>Wyposażenie: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 w:rsidP="008D0EA7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1) </w:t>
            </w:r>
            <w:r w:rsidRPr="0027508D">
              <w:rPr>
                <w:rFonts w:ascii="Times New Roman" w:hAnsi="Times New Roman" w:cs="Times New Roman"/>
              </w:rPr>
              <w:t xml:space="preserve"> 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wirnik kątowy na 10 miejsc dla probówek </w:t>
            </w:r>
            <w:r w:rsidR="008D0EA7" w:rsidRPr="0027508D">
              <w:rPr>
                <w:rFonts w:ascii="Times New Roman" w:eastAsia="Arial Unicode MS" w:hAnsi="Times New Roman" w:cs="Times New Roman"/>
                <w:bCs/>
              </w:rPr>
              <w:t xml:space="preserve">50 ml, np. FALCON w posiadaniu zamawiającego 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2) </w:t>
            </w:r>
            <w:r w:rsidRPr="0027508D">
              <w:rPr>
                <w:rFonts w:ascii="Times New Roman" w:hAnsi="Times New Roman" w:cs="Times New Roman"/>
              </w:rPr>
              <w:t xml:space="preserve"> 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>wirnik kątowy na 24 miejsca dla probówek 1,5/2ml z hermetycznie uszczelnioną pokrywą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>3) wirnik kątowy na 24 miejsca z</w:t>
            </w:r>
            <w:r w:rsidR="0027508D">
              <w:rPr>
                <w:rFonts w:ascii="Times New Roman" w:eastAsia="Arial Unicode MS" w:hAnsi="Times New Roman" w:cs="Times New Roman"/>
                <w:bCs/>
              </w:rPr>
              <w:t xml:space="preserve"> możliwością wirowania probówek</w:t>
            </w: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 5-15 ml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27508D" w:rsidRPr="0027508D" w:rsidTr="0027508D">
        <w:trPr>
          <w:trHeight w:val="572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E" w:rsidRPr="0027508D" w:rsidRDefault="003207EE"/>
        </w:tc>
        <w:tc>
          <w:tcPr>
            <w:tcW w:w="7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</w:pPr>
            <w:r w:rsidRPr="0027508D">
              <w:rPr>
                <w:rFonts w:ascii="Times New Roman" w:eastAsia="Arial Unicode MS" w:hAnsi="Times New Roman" w:cs="Times New Roman"/>
                <w:bCs/>
              </w:rPr>
              <w:t xml:space="preserve">4) </w:t>
            </w:r>
            <w:r w:rsidRPr="0027508D">
              <w:rPr>
                <w:rFonts w:ascii="Times New Roman" w:hAnsi="Times New Roman" w:cs="Times New Roman"/>
                <w:bCs/>
              </w:rPr>
              <w:t>wirnik horyzontalny z możliwością wirowania 4x 250 ml na butelkę płaskodenna 250 ml.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7EE" w:rsidRPr="0027508D" w:rsidRDefault="005A746D">
            <w:pPr>
              <w:pStyle w:val="Standard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27508D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:rsidR="003207EE" w:rsidRPr="0027508D" w:rsidRDefault="005A746D">
      <w:pPr>
        <w:pStyle w:val="Standard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7508D">
        <w:rPr>
          <w:rFonts w:ascii="Times New Roman" w:hAnsi="Times New Roman" w:cs="Times New Roman"/>
          <w:bCs/>
          <w:i/>
          <w:iCs/>
        </w:rPr>
        <w:t>* niepotrzebne skreślić</w:t>
      </w:r>
    </w:p>
    <w:p w:rsidR="003207EE" w:rsidRPr="0027508D" w:rsidRDefault="005A746D">
      <w:pPr>
        <w:pStyle w:val="Standard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7508D">
        <w:rPr>
          <w:rFonts w:ascii="Times New Roman" w:hAnsi="Times New Roman" w:cs="Times New Roman"/>
          <w:bCs/>
          <w:i/>
          <w:iCs/>
        </w:rPr>
        <w:t>** wybrać odpowiednio</w:t>
      </w:r>
    </w:p>
    <w:p w:rsidR="003207EE" w:rsidRPr="0027508D" w:rsidRDefault="003207EE">
      <w:pPr>
        <w:pStyle w:val="Standard"/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3207EE" w:rsidRPr="0027508D" w:rsidRDefault="005A746D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 w:rsidRPr="0027508D">
        <w:rPr>
          <w:rFonts w:ascii="Times New Roman" w:hAnsi="Times New Roman" w:cs="Times New Roman"/>
          <w:b/>
        </w:rPr>
        <w:t>Pozostałe Wymagania:</w:t>
      </w:r>
    </w:p>
    <w:p w:rsidR="0027508D" w:rsidRPr="0027508D" w:rsidRDefault="0027508D" w:rsidP="0027508D">
      <w:pPr>
        <w:pStyle w:val="Akapitzlist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7508D">
        <w:rPr>
          <w:rFonts w:ascii="Times New Roman" w:hAnsi="Times New Roman" w:cs="Times New Roman"/>
        </w:rPr>
        <w:t>Zamawiający wymaga przeprowadzenia instruktażu w zakresie obsługi i eksploatacji dla pracowników Zamawiającego (8 osób) w miejscu użytkowania urządzenia.</w:t>
      </w:r>
    </w:p>
    <w:p w:rsidR="003207EE" w:rsidRPr="0027508D" w:rsidRDefault="0027508D" w:rsidP="0027508D">
      <w:pPr>
        <w:pStyle w:val="Akapitzlist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7508D">
        <w:rPr>
          <w:rFonts w:ascii="Times New Roman" w:hAnsi="Times New Roman" w:cs="Times New Roman"/>
        </w:rPr>
        <w:t>Gwarancja: 24 miesiące.</w:t>
      </w:r>
    </w:p>
    <w:p w:rsidR="003207EE" w:rsidRPr="0027508D" w:rsidRDefault="005A746D" w:rsidP="0027508D">
      <w:pPr>
        <w:pStyle w:val="Akapitzlist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7508D">
        <w:rPr>
          <w:rFonts w:ascii="Times New Roman" w:hAnsi="Times New Roman" w:cs="Times New Roman"/>
        </w:rPr>
        <w:t xml:space="preserve">Termin dostawy: </w:t>
      </w:r>
      <w:r w:rsidRPr="0027508D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Pr="0027508D">
        <w:rPr>
          <w:rFonts w:ascii="Times New Roman" w:hAnsi="Times New Roman" w:cs="Times New Roman"/>
          <w:b/>
        </w:rPr>
        <w:t>do dnia 2 grudnia 2024 roku.</w:t>
      </w:r>
      <w:r w:rsidRPr="0027508D">
        <w:rPr>
          <w:rFonts w:ascii="Times New Roman" w:hAnsi="Times New Roman" w:cs="Times New Roman"/>
        </w:rPr>
        <w:t xml:space="preserve"> Przy czym Zamawiający zastrzega, </w:t>
      </w:r>
      <w:r w:rsidRPr="0027508D">
        <w:rPr>
          <w:rFonts w:ascii="Times New Roman" w:hAnsi="Times New Roman" w:cs="Times New Roman"/>
          <w:b/>
        </w:rPr>
        <w:t>że dostarczenie</w:t>
      </w:r>
      <w:bookmarkStart w:id="2" w:name="_GoBack"/>
      <w:bookmarkEnd w:id="2"/>
      <w:r w:rsidRPr="0027508D">
        <w:rPr>
          <w:rFonts w:ascii="Times New Roman" w:hAnsi="Times New Roman" w:cs="Times New Roman"/>
          <w:b/>
        </w:rPr>
        <w:t xml:space="preserve"> przedmiotu zamówienia</w:t>
      </w:r>
      <w:r w:rsidRPr="0027508D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Pr="0027508D">
        <w:rPr>
          <w:rFonts w:ascii="Times New Roman" w:hAnsi="Times New Roman" w:cs="Times New Roman"/>
          <w:b/>
        </w:rPr>
        <w:t>od 15 listopada 2024 roku.</w:t>
      </w:r>
    </w:p>
    <w:p w:rsidR="003207EE" w:rsidRPr="0027508D" w:rsidRDefault="005A746D" w:rsidP="0027508D">
      <w:pPr>
        <w:pStyle w:val="Akapitzlist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7508D">
        <w:rPr>
          <w:rFonts w:ascii="Times New Roman" w:hAnsi="Times New Roman" w:cs="Times New Roman"/>
        </w:rPr>
        <w:t>Miejsce dostawy: Instytut Ogrodnictwa – Państwowy Instytut Badawczy, Zakład Pszczelnictwa, 24-100 Puławy, ul. Sosnowa 1.</w:t>
      </w:r>
    </w:p>
    <w:p w:rsidR="003207EE" w:rsidRPr="0027508D" w:rsidRDefault="00320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3207EE" w:rsidRPr="0027508D" w:rsidRDefault="005A746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27508D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:rsidR="003207EE" w:rsidRPr="0027508D" w:rsidRDefault="005A746D">
      <w:pPr>
        <w:pStyle w:val="Standard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27508D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p w:rsidR="003207EE" w:rsidRPr="0027508D" w:rsidRDefault="003207EE">
      <w:pPr>
        <w:pStyle w:val="Standard"/>
        <w:spacing w:after="0" w:line="240" w:lineRule="auto"/>
        <w:jc w:val="center"/>
      </w:pPr>
    </w:p>
    <w:sectPr w:rsidR="003207EE" w:rsidRPr="0027508D" w:rsidSect="0027508D">
      <w:footerReference w:type="default" r:id="rId8"/>
      <w:pgSz w:w="11906" w:h="16838"/>
      <w:pgMar w:top="1134" w:right="710" w:bottom="1134" w:left="710" w:header="425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6B" w:rsidRDefault="005A746D">
      <w:pPr>
        <w:spacing w:after="0" w:line="240" w:lineRule="auto"/>
      </w:pPr>
      <w:r>
        <w:separator/>
      </w:r>
    </w:p>
  </w:endnote>
  <w:endnote w:type="continuationSeparator" w:id="0">
    <w:p w:rsidR="0076626B" w:rsidRDefault="005A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850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508D" w:rsidRPr="009351E6" w:rsidRDefault="0027508D">
        <w:pPr>
          <w:pStyle w:val="Stopka"/>
          <w:jc w:val="right"/>
          <w:rPr>
            <w:rFonts w:ascii="Times New Roman" w:hAnsi="Times New Roman" w:cs="Times New Roman"/>
          </w:rPr>
        </w:pPr>
        <w:r w:rsidRPr="009351E6">
          <w:rPr>
            <w:rFonts w:ascii="Times New Roman" w:hAnsi="Times New Roman" w:cs="Times New Roman"/>
          </w:rPr>
          <w:fldChar w:fldCharType="begin"/>
        </w:r>
        <w:r w:rsidRPr="009351E6">
          <w:rPr>
            <w:rFonts w:ascii="Times New Roman" w:hAnsi="Times New Roman" w:cs="Times New Roman"/>
          </w:rPr>
          <w:instrText>PAGE   \* MERGEFORMAT</w:instrText>
        </w:r>
        <w:r w:rsidRPr="009351E6">
          <w:rPr>
            <w:rFonts w:ascii="Times New Roman" w:hAnsi="Times New Roman" w:cs="Times New Roman"/>
          </w:rPr>
          <w:fldChar w:fldCharType="separate"/>
        </w:r>
        <w:r w:rsidR="009351E6">
          <w:rPr>
            <w:rFonts w:ascii="Times New Roman" w:hAnsi="Times New Roman" w:cs="Times New Roman"/>
            <w:noProof/>
          </w:rPr>
          <w:t>3</w:t>
        </w:r>
        <w:r w:rsidRPr="009351E6">
          <w:rPr>
            <w:rFonts w:ascii="Times New Roman" w:hAnsi="Times New Roman" w:cs="Times New Roman"/>
          </w:rPr>
          <w:fldChar w:fldCharType="end"/>
        </w:r>
      </w:p>
    </w:sdtContent>
  </w:sdt>
  <w:p w:rsidR="00BF1E31" w:rsidRDefault="00800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6B" w:rsidRDefault="005A74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626B" w:rsidRDefault="005A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F5D"/>
    <w:multiLevelType w:val="multilevel"/>
    <w:tmpl w:val="C106BD42"/>
    <w:styleLink w:val="WWNum2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005F62AD"/>
    <w:multiLevelType w:val="multilevel"/>
    <w:tmpl w:val="D6C27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34B7C1F"/>
    <w:multiLevelType w:val="multilevel"/>
    <w:tmpl w:val="19508D3A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A5A5615"/>
    <w:multiLevelType w:val="multilevel"/>
    <w:tmpl w:val="6E4848EC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6A85D8C"/>
    <w:multiLevelType w:val="multilevel"/>
    <w:tmpl w:val="13A86722"/>
    <w:styleLink w:val="WWNum1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17A264FD"/>
    <w:multiLevelType w:val="multilevel"/>
    <w:tmpl w:val="F7589EAA"/>
    <w:styleLink w:val="WWNum2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9480723"/>
    <w:multiLevelType w:val="multilevel"/>
    <w:tmpl w:val="DAF0B98E"/>
    <w:styleLink w:val="WWNum2"/>
    <w:lvl w:ilvl="0">
      <w:numFmt w:val="bullet"/>
      <w:lvlText w:val=""/>
      <w:lvlJc w:val="left"/>
      <w:pPr>
        <w:ind w:left="1385" w:hanging="125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A2816FC"/>
    <w:multiLevelType w:val="multilevel"/>
    <w:tmpl w:val="E9F27BE6"/>
    <w:styleLink w:val="WWNum3"/>
    <w:lvl w:ilvl="0">
      <w:numFmt w:val="bullet"/>
      <w:lvlText w:val=""/>
      <w:lvlJc w:val="left"/>
      <w:pPr>
        <w:ind w:left="340" w:hanging="34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1BAD7AA3"/>
    <w:multiLevelType w:val="multilevel"/>
    <w:tmpl w:val="09CC4208"/>
    <w:styleLink w:val="WWNum26"/>
    <w:lvl w:ilvl="0">
      <w:numFmt w:val="bullet"/>
      <w:lvlText w:val=""/>
      <w:lvlJc w:val="left"/>
      <w:pPr>
        <w:ind w:left="1068" w:hanging="708"/>
      </w:pPr>
    </w:lvl>
    <w:lvl w:ilvl="1">
      <w:numFmt w:val="bullet"/>
      <w:lvlText w:val="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E96139C"/>
    <w:multiLevelType w:val="multilevel"/>
    <w:tmpl w:val="DC7AB62E"/>
    <w:styleLink w:val="WWNum2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20593702"/>
    <w:multiLevelType w:val="multilevel"/>
    <w:tmpl w:val="2EB2CF4A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24AB65F2"/>
    <w:multiLevelType w:val="multilevel"/>
    <w:tmpl w:val="8D64BFA4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0102454"/>
    <w:multiLevelType w:val="multilevel"/>
    <w:tmpl w:val="D6C27D5A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66A3C7A"/>
    <w:multiLevelType w:val="multilevel"/>
    <w:tmpl w:val="8D6A894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67F57D7"/>
    <w:multiLevelType w:val="multilevel"/>
    <w:tmpl w:val="3788D6B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6B175A7"/>
    <w:multiLevelType w:val="multilevel"/>
    <w:tmpl w:val="9D94BEE2"/>
    <w:styleLink w:val="WWNum1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39BF0CD5"/>
    <w:multiLevelType w:val="multilevel"/>
    <w:tmpl w:val="FDEA8D48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BAD1DF8"/>
    <w:multiLevelType w:val="multilevel"/>
    <w:tmpl w:val="BDE0CCB2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8" w15:restartNumberingAfterBreak="0">
    <w:nsid w:val="3CDB655F"/>
    <w:multiLevelType w:val="multilevel"/>
    <w:tmpl w:val="6C6A84DA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9" w15:restartNumberingAfterBreak="0">
    <w:nsid w:val="3D5F22BF"/>
    <w:multiLevelType w:val="multilevel"/>
    <w:tmpl w:val="414EAD7A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0" w15:restartNumberingAfterBreak="0">
    <w:nsid w:val="401359AB"/>
    <w:multiLevelType w:val="multilevel"/>
    <w:tmpl w:val="A224E50A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421D0333"/>
    <w:multiLevelType w:val="multilevel"/>
    <w:tmpl w:val="CF2A3424"/>
    <w:styleLink w:val="WWNum33"/>
    <w:lvl w:ilvl="0">
      <w:numFmt w:val="bullet"/>
      <w:lvlText w:val=""/>
      <w:lvlJc w:val="left"/>
      <w:pPr>
        <w:ind w:left="1385" w:hanging="125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44A82EEE"/>
    <w:multiLevelType w:val="multilevel"/>
    <w:tmpl w:val="2A601878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4A957A6E"/>
    <w:multiLevelType w:val="multilevel"/>
    <w:tmpl w:val="3D4607DA"/>
    <w:styleLink w:val="WWNum1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61646A0"/>
    <w:multiLevelType w:val="multilevel"/>
    <w:tmpl w:val="49D629E6"/>
    <w:styleLink w:val="WWNum1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5" w15:restartNumberingAfterBreak="0">
    <w:nsid w:val="5C631D45"/>
    <w:multiLevelType w:val="multilevel"/>
    <w:tmpl w:val="19F8BB28"/>
    <w:styleLink w:val="WWNum1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6" w15:restartNumberingAfterBreak="0">
    <w:nsid w:val="5E133C99"/>
    <w:multiLevelType w:val="multilevel"/>
    <w:tmpl w:val="E85CD4C0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F4D60E7"/>
    <w:multiLevelType w:val="multilevel"/>
    <w:tmpl w:val="715410C6"/>
    <w:styleLink w:val="WWNum2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8" w15:restartNumberingAfterBreak="0">
    <w:nsid w:val="600B4416"/>
    <w:multiLevelType w:val="multilevel"/>
    <w:tmpl w:val="731C5A64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60223608"/>
    <w:multiLevelType w:val="multilevel"/>
    <w:tmpl w:val="21449E6E"/>
    <w:styleLink w:val="WWNum3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60696AD9"/>
    <w:multiLevelType w:val="multilevel"/>
    <w:tmpl w:val="A1D6144A"/>
    <w:styleLink w:val="WWNum3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0AC7F7B"/>
    <w:multiLevelType w:val="multilevel"/>
    <w:tmpl w:val="DBBE88CE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81528B2"/>
    <w:multiLevelType w:val="multilevel"/>
    <w:tmpl w:val="FD960216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3" w15:restartNumberingAfterBreak="0">
    <w:nsid w:val="6CED140F"/>
    <w:multiLevelType w:val="multilevel"/>
    <w:tmpl w:val="8CCA8AAA"/>
    <w:styleLink w:val="WWNum5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34" w15:restartNumberingAfterBreak="0">
    <w:nsid w:val="796A3577"/>
    <w:multiLevelType w:val="multilevel"/>
    <w:tmpl w:val="8E6AE0BE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5" w15:restartNumberingAfterBreak="0">
    <w:nsid w:val="7C5D5BAE"/>
    <w:multiLevelType w:val="multilevel"/>
    <w:tmpl w:val="B83A34D2"/>
    <w:styleLink w:val="WWNum1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31"/>
  </w:num>
  <w:num w:numId="5">
    <w:abstractNumId w:val="33"/>
  </w:num>
  <w:num w:numId="6">
    <w:abstractNumId w:val="3"/>
  </w:num>
  <w:num w:numId="7">
    <w:abstractNumId w:val="34"/>
  </w:num>
  <w:num w:numId="8">
    <w:abstractNumId w:val="20"/>
  </w:num>
  <w:num w:numId="9">
    <w:abstractNumId w:val="11"/>
  </w:num>
  <w:num w:numId="10">
    <w:abstractNumId w:val="16"/>
  </w:num>
  <w:num w:numId="11">
    <w:abstractNumId w:val="23"/>
  </w:num>
  <w:num w:numId="12">
    <w:abstractNumId w:val="18"/>
  </w:num>
  <w:num w:numId="13">
    <w:abstractNumId w:val="4"/>
  </w:num>
  <w:num w:numId="14">
    <w:abstractNumId w:val="35"/>
  </w:num>
  <w:num w:numId="15">
    <w:abstractNumId w:val="32"/>
  </w:num>
  <w:num w:numId="16">
    <w:abstractNumId w:val="19"/>
  </w:num>
  <w:num w:numId="17">
    <w:abstractNumId w:val="24"/>
  </w:num>
  <w:num w:numId="18">
    <w:abstractNumId w:val="25"/>
  </w:num>
  <w:num w:numId="19">
    <w:abstractNumId w:val="15"/>
  </w:num>
  <w:num w:numId="20">
    <w:abstractNumId w:val="17"/>
  </w:num>
  <w:num w:numId="21">
    <w:abstractNumId w:val="10"/>
  </w:num>
  <w:num w:numId="22">
    <w:abstractNumId w:val="27"/>
  </w:num>
  <w:num w:numId="23">
    <w:abstractNumId w:val="0"/>
  </w:num>
  <w:num w:numId="24">
    <w:abstractNumId w:val="9"/>
  </w:num>
  <w:num w:numId="25">
    <w:abstractNumId w:val="22"/>
  </w:num>
  <w:num w:numId="26">
    <w:abstractNumId w:val="8"/>
  </w:num>
  <w:num w:numId="27">
    <w:abstractNumId w:val="26"/>
  </w:num>
  <w:num w:numId="28">
    <w:abstractNumId w:val="14"/>
  </w:num>
  <w:num w:numId="29">
    <w:abstractNumId w:val="5"/>
  </w:num>
  <w:num w:numId="30">
    <w:abstractNumId w:val="12"/>
  </w:num>
  <w:num w:numId="31">
    <w:abstractNumId w:val="13"/>
  </w:num>
  <w:num w:numId="32">
    <w:abstractNumId w:val="2"/>
  </w:num>
  <w:num w:numId="33">
    <w:abstractNumId w:val="21"/>
  </w:num>
  <w:num w:numId="34">
    <w:abstractNumId w:val="30"/>
  </w:num>
  <w:num w:numId="35">
    <w:abstractNumId w:val="29"/>
  </w:num>
  <w:num w:numId="36">
    <w:abstractNumId w:val="12"/>
    <w:lvlOverride w:ilvl="0">
      <w:startOverride w:val="1"/>
    </w:lvlOverride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EE"/>
    <w:rsid w:val="0027508D"/>
    <w:rsid w:val="003207EE"/>
    <w:rsid w:val="005A746D"/>
    <w:rsid w:val="0076626B"/>
    <w:rsid w:val="00800008"/>
    <w:rsid w:val="008D0EA7"/>
    <w:rsid w:val="009351E6"/>
    <w:rsid w:val="009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EAC5"/>
  <w15:docId w15:val="{874B939A-9169-4AF7-B4B4-BA449FF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Standard"/>
    <w:next w:val="Textbody"/>
    <w:pPr>
      <w:keepNext/>
      <w:widowControl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Standard"/>
    <w:pPr>
      <w:spacing w:after="0" w:line="240" w:lineRule="auto"/>
    </w:pPr>
    <w:rPr>
      <w:rFonts w:eastAsia="Times New Roman" w:cs="Times New Roman"/>
      <w:b/>
      <w:szCs w:val="20"/>
      <w:lang w:eastAsia="ar-SA"/>
    </w:rPr>
  </w:style>
  <w:style w:type="paragraph" w:customStyle="1" w:styleId="StandardowyZadanie">
    <w:name w:val="Standardowy.Zadanie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Standard"/>
    <w:pPr>
      <w:tabs>
        <w:tab w:val="left" w:pos="2418"/>
      </w:tabs>
      <w:ind w:left="1209" w:hanging="36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Pa25">
    <w:name w:val="Pa25"/>
    <w:basedOn w:val="Standard"/>
    <w:pPr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Pa24">
    <w:name w:val="Pa24"/>
    <w:basedOn w:val="Standard"/>
    <w:pPr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abelastextbox1">
    <w:name w:val="labelastextbox1"/>
    <w:rPr>
      <w:rFonts w:cs="Times New Roman"/>
      <w:b/>
      <w:bCs/>
      <w:color w:val="097CC9"/>
    </w:rPr>
  </w:style>
  <w:style w:type="character" w:customStyle="1" w:styleId="labelastextbox">
    <w:name w:val="labelastextbox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A9">
    <w:name w:val="A9"/>
    <w:rPr>
      <w:rFonts w:cs="Myriad Pro"/>
      <w:color w:val="000000"/>
      <w:sz w:val="16"/>
      <w:szCs w:val="16"/>
    </w:rPr>
  </w:style>
  <w:style w:type="character" w:customStyle="1" w:styleId="A8">
    <w:name w:val="A8"/>
    <w:rPr>
      <w:rFonts w:cs="Myriad Pro"/>
      <w:color w:val="221F1F"/>
      <w:sz w:val="21"/>
      <w:szCs w:val="21"/>
    </w:rPr>
  </w:style>
  <w:style w:type="character" w:customStyle="1" w:styleId="obj-product-key-detailstype">
    <w:name w:val="obj-product-key-details__type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AkapitzlistZnak">
    <w:name w:val="Akapit z listą Znak"/>
  </w:style>
  <w:style w:type="character" w:customStyle="1" w:styleId="Nagwek1Znak">
    <w:name w:val="Nagłówek 1 Znak"/>
    <w:basedOn w:val="Domylnaczcionkaakapitu"/>
    <w:rPr>
      <w:rFonts w:ascii="Calibri Light" w:hAnsi="Calibri Light"/>
      <w:color w:val="2F5496"/>
      <w:sz w:val="32"/>
      <w:szCs w:val="32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5</cp:revision>
  <cp:lastPrinted>2024-02-12T08:36:00Z</cp:lastPrinted>
  <dcterms:created xsi:type="dcterms:W3CDTF">2024-08-12T07:17:00Z</dcterms:created>
  <dcterms:modified xsi:type="dcterms:W3CDTF">2024-08-22T09:33:00Z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