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bookmarkStart w:id="0" w:name="_Hlk155778388"/>
    </w:p>
    <w:p w14:paraId="7A47A4CC" w14:textId="14574D37" w:rsidR="00506B6A" w:rsidRDefault="004849D8" w:rsidP="00506B6A">
      <w:pPr>
        <w:jc w:val="center"/>
        <w:rPr>
          <w:b/>
          <w:sz w:val="36"/>
          <w:lang w:val="x-none" w:eastAsia="x-none"/>
        </w:rPr>
      </w:pPr>
      <w:bookmarkStart w:id="1" w:name="_Hlk155778669"/>
      <w:r w:rsidRPr="00DD79C1">
        <w:rPr>
          <w:b/>
          <w:sz w:val="36"/>
          <w:lang w:eastAsia="x-none"/>
        </w:rPr>
        <w:t xml:space="preserve">Zakup </w:t>
      </w:r>
      <w:r w:rsidR="00916344">
        <w:rPr>
          <w:b/>
          <w:sz w:val="36"/>
          <w:lang w:eastAsia="x-none"/>
        </w:rPr>
        <w:t>a</w:t>
      </w:r>
      <w:r w:rsidR="003B292B" w:rsidRPr="003B292B">
        <w:rPr>
          <w:b/>
          <w:sz w:val="36"/>
          <w:lang w:eastAsia="x-none"/>
        </w:rPr>
        <w:t xml:space="preserve">utomatycznej </w:t>
      </w:r>
      <w:r w:rsidR="00916344">
        <w:rPr>
          <w:b/>
          <w:sz w:val="36"/>
          <w:lang w:eastAsia="x-none"/>
        </w:rPr>
        <w:t>s</w:t>
      </w:r>
      <w:r w:rsidR="003B292B" w:rsidRPr="003B292B">
        <w:rPr>
          <w:b/>
          <w:sz w:val="36"/>
          <w:lang w:eastAsia="x-none"/>
        </w:rPr>
        <w:t>tacji do izolacji kwasów nukleinowyc</w:t>
      </w:r>
      <w:r w:rsidR="003B292B">
        <w:rPr>
          <w:b/>
          <w:sz w:val="36"/>
          <w:lang w:eastAsia="x-none"/>
        </w:rPr>
        <w:t xml:space="preserve">h </w:t>
      </w:r>
      <w:r w:rsidRPr="003B292B">
        <w:rPr>
          <w:b/>
          <w:sz w:val="36"/>
          <w:lang w:eastAsia="x-none"/>
        </w:rPr>
        <w:t>dla</w:t>
      </w:r>
      <w:r w:rsidRPr="00DD79C1">
        <w:rPr>
          <w:b/>
          <w:sz w:val="36"/>
          <w:lang w:val="x-none" w:eastAsia="x-none"/>
        </w:rPr>
        <w:t xml:space="preserve"> Instytutu Zootechniki – Państwowego Instytutu Badawczego</w:t>
      </w:r>
      <w:bookmarkEnd w:id="0"/>
    </w:p>
    <w:bookmarkEnd w:id="1"/>
    <w:p w14:paraId="298A2171" w14:textId="77777777" w:rsidR="00506B6A" w:rsidRPr="001218FF" w:rsidRDefault="00506B6A"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0009E8" w:rsidRDefault="00506B6A" w:rsidP="00506B6A">
      <w:pPr>
        <w:spacing w:before="100" w:beforeAutospacing="1" w:after="200" w:line="276" w:lineRule="auto"/>
        <w:rPr>
          <w:rFonts w:eastAsia="Calibri"/>
          <w:b/>
          <w:bCs/>
          <w:sz w:val="18"/>
          <w:szCs w:val="18"/>
          <w:lang w:val="x-none" w:eastAsia="x-none"/>
        </w:rPr>
      </w:pPr>
      <w:r w:rsidRPr="000009E8">
        <w:rPr>
          <w:rFonts w:eastAsia="Calibri"/>
          <w:b/>
          <w:bCs/>
          <w:smallCaps/>
          <w:sz w:val="18"/>
          <w:szCs w:val="18"/>
          <w:lang w:val="x-none" w:eastAsia="x-none"/>
        </w:rPr>
        <w:t>Przewodniczący Komisji Przetargowej</w:t>
      </w:r>
    </w:p>
    <w:p w14:paraId="6DEAF1C3" w14:textId="59A47121" w:rsidR="00506B6A" w:rsidRPr="00826C61" w:rsidRDefault="00826C61" w:rsidP="00506B6A">
      <w:pPr>
        <w:spacing w:before="600" w:after="200" w:line="276" w:lineRule="auto"/>
        <w:rPr>
          <w:rFonts w:eastAsia="Calibri"/>
          <w:smallCaps/>
          <w:sz w:val="18"/>
          <w:szCs w:val="18"/>
        </w:rPr>
      </w:pPr>
      <w:r w:rsidRPr="00826C61">
        <w:rPr>
          <w:rFonts w:eastAsia="Calibri"/>
          <w:smallCaps/>
          <w:sz w:val="18"/>
          <w:szCs w:val="18"/>
        </w:rPr>
        <w:t>24</w:t>
      </w:r>
      <w:r w:rsidR="009A2155" w:rsidRPr="00826C61">
        <w:rPr>
          <w:rFonts w:eastAsia="Calibri"/>
          <w:smallCaps/>
          <w:sz w:val="18"/>
          <w:szCs w:val="18"/>
        </w:rPr>
        <w:t>.01.2024</w:t>
      </w:r>
      <w:r w:rsidR="00506B6A" w:rsidRPr="00826C61">
        <w:rPr>
          <w:rFonts w:eastAsia="Calibri"/>
          <w:smallCaps/>
          <w:sz w:val="18"/>
          <w:szCs w:val="18"/>
        </w:rPr>
        <w:t xml:space="preserve">. r. </w:t>
      </w:r>
      <w:r w:rsidR="009A2155" w:rsidRPr="00826C61">
        <w:rPr>
          <w:rFonts w:eastAsia="Calibri"/>
          <w:smallCaps/>
          <w:sz w:val="18"/>
          <w:szCs w:val="18"/>
        </w:rPr>
        <w:t>Kamila Miękina</w:t>
      </w:r>
    </w:p>
    <w:p w14:paraId="6949B76E" w14:textId="77777777" w:rsidR="00506B6A" w:rsidRPr="00826C61" w:rsidRDefault="00506B6A" w:rsidP="00506B6A">
      <w:pPr>
        <w:spacing w:after="200" w:line="276" w:lineRule="auto"/>
        <w:rPr>
          <w:rFonts w:eastAsia="Calibri"/>
          <w:smallCaps/>
          <w:sz w:val="18"/>
          <w:szCs w:val="18"/>
        </w:rPr>
      </w:pPr>
      <w:r w:rsidRPr="00826C61">
        <w:rPr>
          <w:rFonts w:eastAsia="Calibri"/>
          <w:smallCaps/>
          <w:sz w:val="18"/>
          <w:szCs w:val="18"/>
        </w:rPr>
        <w:t xml:space="preserve">            Data i Podpis</w:t>
      </w:r>
    </w:p>
    <w:p w14:paraId="4C0EDEE3" w14:textId="77777777" w:rsidR="00506B6A" w:rsidRPr="00826C61" w:rsidRDefault="00506B6A" w:rsidP="00506B6A">
      <w:pPr>
        <w:spacing w:after="200" w:line="276" w:lineRule="auto"/>
        <w:ind w:left="5664" w:firstLine="708"/>
        <w:rPr>
          <w:rFonts w:eastAsia="Calibri"/>
          <w:b/>
          <w:bCs/>
          <w:smallCaps/>
          <w:sz w:val="18"/>
          <w:szCs w:val="18"/>
        </w:rPr>
      </w:pPr>
      <w:r w:rsidRPr="00826C61">
        <w:rPr>
          <w:rFonts w:eastAsia="Calibri"/>
          <w:b/>
          <w:bCs/>
          <w:smallCaps/>
          <w:sz w:val="18"/>
          <w:szCs w:val="18"/>
        </w:rPr>
        <w:t>Zatwierdzam</w:t>
      </w:r>
    </w:p>
    <w:p w14:paraId="718981D4" w14:textId="46C22EB5" w:rsidR="00506B6A" w:rsidRPr="000009E8" w:rsidRDefault="00826C61" w:rsidP="00506B6A">
      <w:pPr>
        <w:spacing w:before="600" w:after="200" w:line="276" w:lineRule="auto"/>
        <w:ind w:left="5664"/>
        <w:rPr>
          <w:rFonts w:eastAsia="Calibri"/>
          <w:smallCaps/>
          <w:sz w:val="18"/>
          <w:szCs w:val="18"/>
        </w:rPr>
      </w:pPr>
      <w:r w:rsidRPr="00826C61">
        <w:rPr>
          <w:rFonts w:eastAsia="Calibri"/>
          <w:smallCaps/>
          <w:sz w:val="18"/>
          <w:szCs w:val="18"/>
        </w:rPr>
        <w:t>24</w:t>
      </w:r>
      <w:r w:rsidR="009A2155" w:rsidRPr="00826C61">
        <w:rPr>
          <w:rFonts w:eastAsia="Calibri"/>
          <w:smallCaps/>
          <w:sz w:val="18"/>
          <w:szCs w:val="18"/>
        </w:rPr>
        <w:t>.01.2024</w:t>
      </w:r>
      <w:r w:rsidR="00506B6A" w:rsidRPr="00826C61">
        <w:rPr>
          <w:rFonts w:eastAsia="Calibri"/>
          <w:smallCaps/>
          <w:sz w:val="18"/>
          <w:szCs w:val="18"/>
        </w:rPr>
        <w:t xml:space="preserve"> r. </w:t>
      </w:r>
      <w:r w:rsidR="009A2155" w:rsidRPr="00826C61">
        <w:rPr>
          <w:rFonts w:eastAsia="Calibri"/>
          <w:smallCaps/>
          <w:sz w:val="18"/>
          <w:szCs w:val="18"/>
        </w:rPr>
        <w:t>Mariusz Cichecki</w:t>
      </w:r>
    </w:p>
    <w:p w14:paraId="43469A47" w14:textId="77777777" w:rsidR="00506B6A" w:rsidRDefault="00506B6A" w:rsidP="00506B6A">
      <w:pPr>
        <w:spacing w:after="200" w:line="276" w:lineRule="auto"/>
        <w:ind w:left="5664"/>
        <w:rPr>
          <w:rFonts w:eastAsia="Calibri"/>
          <w:smallCaps/>
          <w:sz w:val="18"/>
          <w:szCs w:val="18"/>
        </w:rPr>
      </w:pPr>
      <w:r>
        <w:rPr>
          <w:rFonts w:eastAsia="Calibri"/>
          <w:smallCaps/>
          <w:sz w:val="18"/>
          <w:szCs w:val="18"/>
        </w:rPr>
        <w:t xml:space="preserve">            </w:t>
      </w:r>
      <w:r w:rsidRPr="000009E8">
        <w:rPr>
          <w:rFonts w:eastAsia="Calibri"/>
          <w:smallCaps/>
          <w:sz w:val="18"/>
          <w:szCs w:val="18"/>
        </w:rPr>
        <w:t>Da</w:t>
      </w:r>
      <w:r>
        <w:rPr>
          <w:rFonts w:eastAsia="Calibri"/>
          <w:smallCaps/>
          <w:sz w:val="18"/>
          <w:szCs w:val="18"/>
        </w:rPr>
        <w:t>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1C96264A" w14:textId="7AD78BCA" w:rsidR="003E250D" w:rsidRDefault="003E250D" w:rsidP="003E250D">
      <w:pPr>
        <w:pStyle w:val="Default"/>
      </w:pPr>
    </w:p>
    <w:p w14:paraId="4747A732" w14:textId="77777777"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506B6A">
      <w:pPr>
        <w:numPr>
          <w:ilvl w:val="0"/>
          <w:numId w:val="10"/>
        </w:numPr>
        <w:tabs>
          <w:tab w:val="left" w:pos="426"/>
        </w:tabs>
        <w:spacing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4849D8">
      <w:pPr>
        <w:numPr>
          <w:ilvl w:val="0"/>
          <w:numId w:val="28"/>
        </w:numPr>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lastRenderedPageBreak/>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3BEDE96" w14:textId="7365C53E" w:rsidR="00506B6A" w:rsidRPr="00B05CB5" w:rsidRDefault="00506B6A" w:rsidP="00B05CB5">
      <w:pPr>
        <w:numPr>
          <w:ilvl w:val="0"/>
          <w:numId w:val="28"/>
        </w:numPr>
        <w:autoSpaceDE w:val="0"/>
        <w:autoSpaceDN w:val="0"/>
        <w:adjustRightInd w:val="0"/>
        <w:spacing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00B05CB5" w:rsidRPr="00B05CB5">
        <w:rPr>
          <w:rFonts w:ascii="Calibri" w:eastAsia="Batang" w:hAnsi="Calibri" w:cs="Calibri"/>
          <w:bCs/>
          <w:sz w:val="22"/>
          <w:szCs w:val="22"/>
        </w:rPr>
        <w:t xml:space="preserve">umową nr </w:t>
      </w:r>
      <w:r w:rsidR="00F718CC" w:rsidRPr="00F718CC">
        <w:rPr>
          <w:rFonts w:ascii="Calibri" w:eastAsia="Batang" w:hAnsi="Calibri" w:cs="Calibri"/>
          <w:bCs/>
          <w:sz w:val="22"/>
          <w:szCs w:val="22"/>
        </w:rPr>
        <w:t>IZ.KPOD.01.19-IP.04-0003/23</w:t>
      </w:r>
      <w:r w:rsidR="00B05CB5"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w:t>
      </w:r>
      <w:proofErr w:type="spellStart"/>
      <w:r w:rsidR="00B05CB5" w:rsidRPr="00B05CB5">
        <w:rPr>
          <w:rFonts w:ascii="Calibri" w:eastAsia="Batang" w:hAnsi="Calibri" w:cs="Calibri"/>
          <w:bCs/>
          <w:sz w:val="22"/>
          <w:szCs w:val="22"/>
        </w:rPr>
        <w:t>genomicznych</w:t>
      </w:r>
      <w:proofErr w:type="spellEnd"/>
      <w:r w:rsidR="00B05CB5" w:rsidRPr="00B05CB5">
        <w:rPr>
          <w:rFonts w:ascii="Calibri" w:eastAsia="Batang" w:hAnsi="Calibri" w:cs="Calibri"/>
          <w:bCs/>
          <w:sz w:val="22"/>
          <w:szCs w:val="22"/>
        </w:rPr>
        <w:t xml:space="preserve">, </w:t>
      </w:r>
      <w:proofErr w:type="spellStart"/>
      <w:r w:rsidR="00B05CB5" w:rsidRPr="00B05CB5">
        <w:rPr>
          <w:rFonts w:ascii="Calibri" w:eastAsia="Batang" w:hAnsi="Calibri" w:cs="Calibri"/>
          <w:bCs/>
          <w:sz w:val="22"/>
          <w:szCs w:val="22"/>
        </w:rPr>
        <w:t>proteomicznych</w:t>
      </w:r>
      <w:proofErr w:type="spellEnd"/>
      <w:r w:rsidR="00B05CB5" w:rsidRPr="00B05CB5">
        <w:rPr>
          <w:rFonts w:ascii="Calibri" w:eastAsia="Batang" w:hAnsi="Calibri" w:cs="Calibri"/>
          <w:bCs/>
          <w:sz w:val="22"/>
          <w:szCs w:val="22"/>
        </w:rPr>
        <w:t xml:space="preserve"> i hodowli komórkowych oraz dostosowanie dodatkowych stanowisk do klasy bezpieczeństwa BSL-2.</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C76C18">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E17305B" w14:textId="3781213E" w:rsidR="00B05CB5" w:rsidRPr="00F11F0E" w:rsidRDefault="00E51443" w:rsidP="00D45FE1">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zamówienia jest</w:t>
      </w:r>
      <w:r w:rsidR="00F11F0E">
        <w:rPr>
          <w:rFonts w:ascii="Calibri" w:hAnsi="Calibri" w:cs="Calibri"/>
          <w:color w:val="000000"/>
          <w:sz w:val="22"/>
          <w:szCs w:val="22"/>
        </w:rPr>
        <w:t xml:space="preserve"> zakup</w:t>
      </w:r>
      <w:r w:rsidRPr="00B05CB5">
        <w:rPr>
          <w:rFonts w:ascii="Calibri" w:hAnsi="Calibri" w:cs="Calibri"/>
          <w:color w:val="000000"/>
          <w:sz w:val="22"/>
          <w:szCs w:val="22"/>
        </w:rPr>
        <w:t xml:space="preserve"> </w:t>
      </w:r>
      <w:r w:rsidR="00F11F0E" w:rsidRPr="00F11F0E">
        <w:rPr>
          <w:rFonts w:ascii="Calibri" w:hAnsi="Calibri" w:cs="Calibri"/>
          <w:b/>
          <w:color w:val="000000"/>
          <w:sz w:val="22"/>
          <w:szCs w:val="22"/>
        </w:rPr>
        <w:t xml:space="preserve">automatycznej stacji do izolacji kwasów nukleinowych (zwana dalej Stacją) wraz z wyposażeniem dodatkowym (jeżeli dotyczy) koniecznym do przeprowadzenia pełnej procedury izolacji kwasu nukleinowego od wstępnej obróbki materiału biologicznego do uzyskania pełnowartościowego, gotowego </w:t>
      </w:r>
      <w:proofErr w:type="spellStart"/>
      <w:r w:rsidR="00F11F0E" w:rsidRPr="00F11F0E">
        <w:rPr>
          <w:rFonts w:ascii="Calibri" w:hAnsi="Calibri" w:cs="Calibri"/>
          <w:b/>
          <w:color w:val="000000"/>
          <w:sz w:val="22"/>
          <w:szCs w:val="22"/>
        </w:rPr>
        <w:t>izolatu</w:t>
      </w:r>
      <w:proofErr w:type="spellEnd"/>
      <w:r w:rsidR="00F11F0E" w:rsidRPr="00F11F0E">
        <w:rPr>
          <w:rFonts w:ascii="Calibri" w:hAnsi="Calibri" w:cs="Calibri"/>
          <w:b/>
          <w:color w:val="000000"/>
          <w:sz w:val="22"/>
          <w:szCs w:val="22"/>
        </w:rPr>
        <w:t xml:space="preserve"> </w:t>
      </w:r>
      <w:r w:rsidR="00B05CB5" w:rsidRPr="00F11F0E">
        <w:rPr>
          <w:rFonts w:ascii="Calibri" w:hAnsi="Calibri" w:cs="Calibri"/>
          <w:b/>
          <w:color w:val="000000"/>
          <w:sz w:val="22"/>
          <w:szCs w:val="22"/>
          <w:lang w:val="x-none"/>
        </w:rPr>
        <w:t>dla Instytutu Zootechniki – Państwowego Instytutu Badawczego</w:t>
      </w:r>
      <w:r w:rsidR="00B05CB5" w:rsidRPr="00F11F0E">
        <w:rPr>
          <w:rFonts w:ascii="Calibri" w:hAnsi="Calibri" w:cs="Calibri"/>
          <w:b/>
          <w:color w:val="000000"/>
          <w:sz w:val="22"/>
          <w:szCs w:val="22"/>
        </w:rPr>
        <w:t>.</w:t>
      </w:r>
    </w:p>
    <w:p w14:paraId="3A2A0940" w14:textId="72A70FD4" w:rsidR="00D21E64" w:rsidRPr="00B05CB5" w:rsidRDefault="00D21E64" w:rsidP="00F7356F">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3"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3"/>
    <w:p w14:paraId="489100CE" w14:textId="344102E6" w:rsidR="00F52D1A" w:rsidRPr="00F52D1A" w:rsidRDefault="00D21E64" w:rsidP="00F52D1A">
      <w:pPr>
        <w:numPr>
          <w:ilvl w:val="0"/>
          <w:numId w:val="11"/>
        </w:numPr>
        <w:ind w:left="426" w:hanging="426"/>
        <w:jc w:val="both"/>
        <w:rPr>
          <w:rFonts w:ascii="Calibri" w:hAnsi="Calibri" w:cs="Calibri"/>
          <w:color w:val="000000"/>
          <w:sz w:val="22"/>
          <w:szCs w:val="22"/>
        </w:rPr>
      </w:pPr>
      <w:r w:rsidRPr="00F52D1A">
        <w:rPr>
          <w:rFonts w:ascii="Calibri" w:hAnsi="Calibri" w:cs="Calibri"/>
          <w:color w:val="000000"/>
          <w:sz w:val="22"/>
          <w:szCs w:val="22"/>
        </w:rPr>
        <w:t xml:space="preserve">Kod CPV: </w:t>
      </w:r>
      <w:r w:rsidR="00F52D1A" w:rsidRPr="00F52D1A">
        <w:rPr>
          <w:rFonts w:ascii="Calibri" w:hAnsi="Calibri" w:cs="Calibri"/>
          <w:color w:val="000000"/>
          <w:sz w:val="22"/>
          <w:szCs w:val="22"/>
        </w:rPr>
        <w:t>38500000-0</w:t>
      </w:r>
      <w:r w:rsidR="001727C3" w:rsidRPr="00F52D1A">
        <w:rPr>
          <w:rFonts w:ascii="Calibri" w:hAnsi="Calibri" w:cs="Calibri"/>
          <w:color w:val="000000"/>
          <w:sz w:val="22"/>
          <w:szCs w:val="22"/>
        </w:rPr>
        <w:t xml:space="preserve"> </w:t>
      </w:r>
      <w:r w:rsidR="00F52D1A" w:rsidRPr="00F52D1A">
        <w:rPr>
          <w:rFonts w:ascii="Calibri" w:hAnsi="Calibri" w:cs="Calibri"/>
          <w:color w:val="000000"/>
          <w:sz w:val="22"/>
          <w:szCs w:val="22"/>
        </w:rPr>
        <w:t>Aparatura kontrolna i badawcza</w:t>
      </w:r>
    </w:p>
    <w:p w14:paraId="269585D9" w14:textId="684C0CB9" w:rsidR="004849D8" w:rsidRPr="00F52D1A" w:rsidRDefault="004849D8" w:rsidP="00F7356F">
      <w:pPr>
        <w:numPr>
          <w:ilvl w:val="0"/>
          <w:numId w:val="11"/>
        </w:numPr>
        <w:ind w:left="426" w:hanging="426"/>
        <w:jc w:val="both"/>
        <w:rPr>
          <w:rFonts w:ascii="Calibri" w:hAnsi="Calibri" w:cs="Calibri"/>
          <w:color w:val="000000"/>
          <w:sz w:val="22"/>
          <w:szCs w:val="22"/>
        </w:rPr>
      </w:pPr>
      <w:r w:rsidRPr="00F52D1A">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4"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4"/>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0FA38932" w:rsidR="00FE7885" w:rsidRDefault="004570B6" w:rsidP="00C76C18">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A66CD99" w14:textId="77777777" w:rsidR="00C76C18" w:rsidRPr="006C1442" w:rsidRDefault="00C76C18" w:rsidP="00C76C18">
      <w:pPr>
        <w:pStyle w:val="Default"/>
        <w:numPr>
          <w:ilvl w:val="0"/>
          <w:numId w:val="11"/>
        </w:numPr>
        <w:ind w:left="360"/>
        <w:jc w:val="both"/>
        <w:rPr>
          <w:rFonts w:ascii="Calibri" w:hAnsi="Calibri" w:cs="Calibri"/>
          <w:sz w:val="22"/>
          <w:szCs w:val="22"/>
        </w:rPr>
      </w:pPr>
      <w:r w:rsidRPr="006C1442">
        <w:rPr>
          <w:rFonts w:ascii="Calibri" w:hAnsi="Calibri" w:cs="Calibri"/>
          <w:sz w:val="22"/>
          <w:szCs w:val="22"/>
        </w:rPr>
        <w:t>Wszędzie tam gdzie zamawiający w dokumentach zamówienia powołuje się na konkretne normy i przepisy obowiązujące na terenie Polski lub Unii Europejskiej, które spełniać ma przedmiot zamówienia, wykonawca lub sposób realizacji dostaw będą obowiązywać postanowienia najnowszego wydania lub poprawionego wydania powołanych norm i przepisów o ile w odniesieniu do danego konkretnego przepisu lub normy wyraźnie nie postanowiono inaczej. W przypadku, gdy powołane normy i przepisy są państwowe lub odnoszą się do konkretnego kraju lub regionu, mogą być również stosowane inne odpowiednie normy zapewniające równy lub wyższy poziom wykonania niż powołane normy lub przepisy.</w:t>
      </w:r>
    </w:p>
    <w:p w14:paraId="5C22EED4" w14:textId="77777777" w:rsidR="00FF63FD" w:rsidRPr="00FF63FD" w:rsidRDefault="00FF63FD" w:rsidP="00C76C18">
      <w:pPr>
        <w:pStyle w:val="Akapitzlist"/>
        <w:tabs>
          <w:tab w:val="left" w:pos="6946"/>
        </w:tabs>
        <w:spacing w:before="120" w:after="120"/>
        <w:ind w:left="284"/>
        <w:rPr>
          <w:rFonts w:ascii="Calibri" w:hAnsi="Calibri" w:cs="Calibri"/>
          <w:b/>
          <w:sz w:val="22"/>
          <w:szCs w:val="22"/>
        </w:rPr>
      </w:pPr>
      <w:r w:rsidRPr="00FF63FD">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lastRenderedPageBreak/>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43D3990D" w:rsidR="00B64767" w:rsidRPr="00826C61" w:rsidRDefault="00B64767" w:rsidP="004849D8">
      <w:pPr>
        <w:numPr>
          <w:ilvl w:val="0"/>
          <w:numId w:val="45"/>
        </w:numPr>
        <w:spacing w:before="120"/>
        <w:ind w:left="426" w:hanging="426"/>
        <w:jc w:val="both"/>
        <w:rPr>
          <w:rFonts w:ascii="Calibri" w:hAnsi="Calibri" w:cs="Calibri"/>
          <w:color w:val="000000"/>
          <w:sz w:val="22"/>
          <w:szCs w:val="22"/>
        </w:rPr>
      </w:pPr>
      <w:r w:rsidRPr="00BA4F90">
        <w:rPr>
          <w:rFonts w:ascii="Calibri" w:hAnsi="Calibri" w:cs="Calibri"/>
          <w:color w:val="000000"/>
          <w:sz w:val="22"/>
          <w:szCs w:val="22"/>
        </w:rPr>
        <w:t xml:space="preserve">Termin wykonania zamówienia: </w:t>
      </w:r>
      <w:r w:rsidRPr="00BA4F90">
        <w:rPr>
          <w:rFonts w:ascii="Calibri" w:hAnsi="Calibri" w:cs="Calibri"/>
          <w:b/>
          <w:color w:val="000000"/>
          <w:sz w:val="22"/>
          <w:szCs w:val="22"/>
        </w:rPr>
        <w:t xml:space="preserve">w terminie </w:t>
      </w:r>
      <w:r w:rsidRPr="00826C61">
        <w:rPr>
          <w:rFonts w:ascii="Calibri" w:hAnsi="Calibri" w:cs="Calibri"/>
          <w:b/>
          <w:color w:val="000000"/>
          <w:sz w:val="22"/>
          <w:szCs w:val="22"/>
        </w:rPr>
        <w:t xml:space="preserve">do </w:t>
      </w:r>
      <w:r w:rsidR="00CC7D54" w:rsidRPr="00826C61">
        <w:rPr>
          <w:rFonts w:ascii="Calibri" w:hAnsi="Calibri" w:cs="Calibri"/>
          <w:b/>
          <w:color w:val="000000"/>
          <w:sz w:val="22"/>
          <w:szCs w:val="22"/>
        </w:rPr>
        <w:t>6</w:t>
      </w:r>
      <w:r w:rsidR="00E126C9" w:rsidRPr="00826C61">
        <w:rPr>
          <w:rFonts w:ascii="Calibri" w:hAnsi="Calibri" w:cs="Calibri"/>
          <w:b/>
          <w:color w:val="000000"/>
          <w:sz w:val="22"/>
          <w:szCs w:val="22"/>
        </w:rPr>
        <w:t xml:space="preserve"> </w:t>
      </w:r>
      <w:r w:rsidR="00CC7D54" w:rsidRPr="00826C61">
        <w:rPr>
          <w:rFonts w:ascii="Calibri" w:hAnsi="Calibri" w:cs="Calibri"/>
          <w:b/>
          <w:color w:val="000000"/>
          <w:sz w:val="22"/>
          <w:szCs w:val="22"/>
        </w:rPr>
        <w:t>tygodni</w:t>
      </w:r>
      <w:r w:rsidRPr="00826C61">
        <w:rPr>
          <w:rFonts w:ascii="Calibri" w:hAnsi="Calibri" w:cs="Calibri"/>
          <w:b/>
          <w:color w:val="000000"/>
          <w:sz w:val="22"/>
          <w:szCs w:val="22"/>
        </w:rPr>
        <w:t xml:space="preserve"> od dnia zawarcia umowy.</w:t>
      </w:r>
    </w:p>
    <w:p w14:paraId="00CC4AB1" w14:textId="5E1B8CAA" w:rsidR="00D8271E" w:rsidRPr="00BA4F90" w:rsidRDefault="00B64767" w:rsidP="00BA4F90">
      <w:pPr>
        <w:numPr>
          <w:ilvl w:val="0"/>
          <w:numId w:val="45"/>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687859" w:rsidRPr="00BA4F90">
        <w:rPr>
          <w:rFonts w:ascii="Calibri" w:hAnsi="Calibri" w:cs="Calibri"/>
          <w:sz w:val="22"/>
          <w:szCs w:val="22"/>
        </w:rPr>
        <w:t>Instytut Zootechniki – Państwowy Instytut Badawczy,</w:t>
      </w:r>
      <w:r w:rsidR="004D6477" w:rsidRPr="00BA4F90">
        <w:t xml:space="preserve"> </w:t>
      </w:r>
      <w:r w:rsidR="004D6477" w:rsidRPr="00BA4F90">
        <w:rPr>
          <w:rFonts w:ascii="Calibri" w:hAnsi="Calibri" w:cs="Calibri"/>
          <w:sz w:val="22"/>
          <w:szCs w:val="22"/>
        </w:rPr>
        <w:t>Zakład Biologii Molekularnej Zwierząt,</w:t>
      </w:r>
      <w:r w:rsidR="004D6477" w:rsidRPr="00BA4F90">
        <w:t xml:space="preserve"> </w:t>
      </w:r>
      <w:r w:rsidR="004D6477" w:rsidRPr="00BA4F90">
        <w:rPr>
          <w:rFonts w:ascii="Calibri" w:hAnsi="Calibri" w:cs="Calibri"/>
          <w:sz w:val="22"/>
          <w:szCs w:val="22"/>
        </w:rPr>
        <w:t>ul. Krakowska 1, 32-083 Balice</w:t>
      </w:r>
      <w:r w:rsidR="00687859" w:rsidRPr="00BA4F90">
        <w:rPr>
          <w:rFonts w:ascii="Calibri" w:hAnsi="Calibri" w:cs="Calibri"/>
          <w:sz w:val="22"/>
          <w:szCs w:val="22"/>
        </w:rPr>
        <w:t>.</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t>WARUNKI UDZIAŁU W POSTĘPOWANIU</w:t>
            </w:r>
          </w:p>
        </w:tc>
      </w:tr>
    </w:tbl>
    <w:bookmarkEnd w:id="20"/>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826C61">
      <w:pPr>
        <w:numPr>
          <w:ilvl w:val="0"/>
          <w:numId w:val="58"/>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826C61">
      <w:pPr>
        <w:numPr>
          <w:ilvl w:val="0"/>
          <w:numId w:val="56"/>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826C61">
      <w:pPr>
        <w:pStyle w:val="NormalnyArialNarrow"/>
        <w:numPr>
          <w:ilvl w:val="1"/>
          <w:numId w:val="57"/>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826C61">
      <w:pPr>
        <w:pStyle w:val="NormalnyArialNarrow"/>
        <w:numPr>
          <w:ilvl w:val="1"/>
          <w:numId w:val="57"/>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826C61">
      <w:pPr>
        <w:pStyle w:val="NormalnyArialNarrow"/>
        <w:numPr>
          <w:ilvl w:val="1"/>
          <w:numId w:val="57"/>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826C61">
      <w:pPr>
        <w:pStyle w:val="NormalnyArialNarrow"/>
        <w:numPr>
          <w:ilvl w:val="1"/>
          <w:numId w:val="57"/>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826C61">
      <w:pPr>
        <w:pStyle w:val="NormalnyArialNarrow"/>
        <w:numPr>
          <w:ilvl w:val="1"/>
          <w:numId w:val="57"/>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826C61">
      <w:pPr>
        <w:pStyle w:val="NormalnyArialNarrow"/>
        <w:numPr>
          <w:ilvl w:val="1"/>
          <w:numId w:val="57"/>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826C61">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826C61">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826C61">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826C61">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826C61">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826C61">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826C61">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826C61">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826C61">
      <w:pPr>
        <w:numPr>
          <w:ilvl w:val="0"/>
          <w:numId w:val="56"/>
        </w:numPr>
        <w:spacing w:before="120"/>
        <w:jc w:val="both"/>
        <w:rPr>
          <w:rFonts w:ascii="Calibri" w:hAnsi="Calibri" w:cs="Calibri"/>
          <w:sz w:val="22"/>
        </w:rPr>
      </w:pPr>
      <w:bookmarkStart w:id="21"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826C61">
      <w:pPr>
        <w:pStyle w:val="NormalnyArialNarrow"/>
        <w:numPr>
          <w:ilvl w:val="0"/>
          <w:numId w:val="58"/>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0BFFC09F" w:rsidR="00661969" w:rsidRPr="00EC7E55" w:rsidRDefault="00661969" w:rsidP="00826C61">
      <w:pPr>
        <w:pStyle w:val="NormalnyArialNarrow"/>
        <w:numPr>
          <w:ilvl w:val="0"/>
          <w:numId w:val="58"/>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C76C18">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826C61">
      <w:pPr>
        <w:pStyle w:val="NormalnyArialNarrow"/>
        <w:numPr>
          <w:ilvl w:val="0"/>
          <w:numId w:val="58"/>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826C61">
      <w:pPr>
        <w:pStyle w:val="NormalnyArialNarrow"/>
        <w:numPr>
          <w:ilvl w:val="0"/>
          <w:numId w:val="58"/>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826C61">
      <w:pPr>
        <w:pStyle w:val="NormalnyArialNarrow"/>
        <w:numPr>
          <w:ilvl w:val="0"/>
          <w:numId w:val="58"/>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lastRenderedPageBreak/>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2BB30402"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Pr="00042003">
        <w:rPr>
          <w:rFonts w:ascii="Calibri" w:hAnsi="Calibri" w:cs="Calibri"/>
          <w:color w:val="000000"/>
        </w:rPr>
        <w:t>zakazu udzielenie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lastRenderedPageBreak/>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62B06065" w:rsidR="007047F0" w:rsidRPr="006A2705"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36EEFCA" w14:textId="1A0D0250" w:rsidR="006A2705" w:rsidRPr="006A2705" w:rsidRDefault="006A2705" w:rsidP="006A2705">
      <w:pPr>
        <w:numPr>
          <w:ilvl w:val="0"/>
          <w:numId w:val="24"/>
        </w:numPr>
        <w:ind w:left="567" w:hanging="567"/>
        <w:jc w:val="both"/>
        <w:rPr>
          <w:rFonts w:ascii="Calibri" w:eastAsia="Batang" w:hAnsi="Calibri" w:cs="Arial"/>
          <w:color w:val="000000"/>
          <w:sz w:val="22"/>
        </w:rPr>
      </w:pPr>
      <w:r w:rsidRPr="006A2705">
        <w:rPr>
          <w:rFonts w:ascii="Calibri" w:eastAsia="Batang" w:hAnsi="Calibri" w:cs="Arial"/>
          <w:color w:val="000000"/>
          <w:sz w:val="22"/>
        </w:rPr>
        <w:t>Zamawiający działając na podstawie art. 462 ust. 5 będzie badać czy wobec podwykonawcy, niebędącym podmiotem udostępniającym zasoby nie zachodzą podstawy wykluczenia opisane w pkt. VII SWZ. W związku z powyższym w celu potwierdzenia braku podstaw do wykluczenia podwykonawcy, Wykonawca musi dołączyć do oferty oświadczenie o niepodleganiu wykluczeniu dotyczące tego podwykonawcy (JEDZ, odpowiednio w części II sekcja A, B oraz część III), w postaci elektronicznej opatrzone kwalifikowanym podpisem elektronicznym, zgodnie z Załącznikiem nr 2 do SWZ.</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826C61">
      <w:pPr>
        <w:pStyle w:val="pkt"/>
        <w:numPr>
          <w:ilvl w:val="1"/>
          <w:numId w:val="60"/>
        </w:numPr>
        <w:autoSpaceDE w:val="0"/>
        <w:autoSpaceDN w:val="0"/>
        <w:adjustRightInd w:val="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6"/>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7" w:name="_Hlk60766245"/>
      <w:r w:rsidRPr="00D374E3">
        <w:rPr>
          <w:rFonts w:ascii="Calibri" w:hAnsi="Calibri" w:cs="Calibri"/>
          <w:sz w:val="22"/>
          <w:szCs w:val="22"/>
        </w:rPr>
        <w:t>podmiotowych środków dowodowych</w:t>
      </w:r>
      <w:bookmarkEnd w:id="27"/>
      <w:r w:rsidRPr="00D374E3">
        <w:rPr>
          <w:rFonts w:ascii="Calibri" w:hAnsi="Calibri" w:cs="Calibri"/>
          <w:sz w:val="22"/>
          <w:szCs w:val="22"/>
        </w:rPr>
        <w:t>:</w:t>
      </w:r>
      <w:bookmarkStart w:id="28"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lastRenderedPageBreak/>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bookmarkEnd w:id="30"/>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lastRenderedPageBreak/>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826C61">
      <w:pPr>
        <w:numPr>
          <w:ilvl w:val="1"/>
          <w:numId w:val="60"/>
        </w:numPr>
        <w:spacing w:before="120" w:after="120" w:line="276" w:lineRule="auto"/>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w:t>
      </w:r>
      <w:r w:rsidRPr="00AD547A">
        <w:rPr>
          <w:rFonts w:ascii="Calibri" w:hAnsi="Calibri" w:cs="Calibri"/>
          <w:sz w:val="22"/>
          <w:szCs w:val="22"/>
        </w:rPr>
        <w:lastRenderedPageBreak/>
        <w:t>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826C61">
      <w:pPr>
        <w:numPr>
          <w:ilvl w:val="1"/>
          <w:numId w:val="60"/>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826C61">
      <w:pPr>
        <w:numPr>
          <w:ilvl w:val="1"/>
          <w:numId w:val="60"/>
        </w:numPr>
        <w:spacing w:before="120" w:after="120" w:line="276" w:lineRule="auto"/>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826C61">
      <w:pPr>
        <w:numPr>
          <w:ilvl w:val="1"/>
          <w:numId w:val="60"/>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77777777" w:rsidR="00DA2C0E"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w:t>
      </w:r>
      <w:r w:rsidRPr="008C3D1B">
        <w:rPr>
          <w:rFonts w:ascii="Calibri" w:hAnsi="Calibri" w:cs="Arial"/>
          <w:sz w:val="22"/>
          <w:szCs w:val="22"/>
        </w:rPr>
        <w:t>amawiający nie wymaga złożenie przedmiotowych środków dowodowych</w:t>
      </w:r>
      <w:r>
        <w:rPr>
          <w:rFonts w:ascii="Calibri" w:hAnsi="Calibri" w:cs="Arial"/>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826C61">
      <w:pPr>
        <w:numPr>
          <w:ilvl w:val="0"/>
          <w:numId w:val="61"/>
        </w:numPr>
        <w:spacing w:before="120"/>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826C61">
      <w:pPr>
        <w:numPr>
          <w:ilvl w:val="0"/>
          <w:numId w:val="61"/>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826C61">
      <w:pPr>
        <w:numPr>
          <w:ilvl w:val="0"/>
          <w:numId w:val="61"/>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826C61">
      <w:pPr>
        <w:numPr>
          <w:ilvl w:val="0"/>
          <w:numId w:val="61"/>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826C61">
      <w:pPr>
        <w:numPr>
          <w:ilvl w:val="0"/>
          <w:numId w:val="61"/>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826C61">
      <w:pPr>
        <w:numPr>
          <w:ilvl w:val="0"/>
          <w:numId w:val="61"/>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826C61">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826C61">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826C61">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826C61">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826C61">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826C61">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826C61">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826C61">
      <w:pPr>
        <w:numPr>
          <w:ilvl w:val="0"/>
          <w:numId w:val="61"/>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826C61">
      <w:pPr>
        <w:numPr>
          <w:ilvl w:val="1"/>
          <w:numId w:val="63"/>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826C61">
      <w:pPr>
        <w:numPr>
          <w:ilvl w:val="1"/>
          <w:numId w:val="63"/>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826C61">
      <w:pPr>
        <w:numPr>
          <w:ilvl w:val="0"/>
          <w:numId w:val="61"/>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826C61">
      <w:pPr>
        <w:numPr>
          <w:ilvl w:val="0"/>
          <w:numId w:val="61"/>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826C61">
      <w:pPr>
        <w:numPr>
          <w:ilvl w:val="1"/>
          <w:numId w:val="64"/>
        </w:numPr>
        <w:ind w:left="567"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826C61">
      <w:pPr>
        <w:numPr>
          <w:ilvl w:val="1"/>
          <w:numId w:val="64"/>
        </w:numPr>
        <w:spacing w:before="100" w:beforeAutospacing="1"/>
        <w:ind w:left="567"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703419B3" w14:textId="77777777" w:rsidR="00C76C18" w:rsidRPr="00C76C18" w:rsidRDefault="00C76C18" w:rsidP="00C76C18">
      <w:pPr>
        <w:numPr>
          <w:ilvl w:val="0"/>
          <w:numId w:val="14"/>
        </w:numPr>
        <w:spacing w:before="120"/>
        <w:ind w:left="567" w:hanging="567"/>
        <w:jc w:val="both"/>
        <w:rPr>
          <w:rFonts w:ascii="Calibri" w:hAnsi="Calibri" w:cs="Calibri"/>
          <w:color w:val="000000"/>
          <w:sz w:val="22"/>
          <w:szCs w:val="22"/>
        </w:rPr>
      </w:pPr>
      <w:r w:rsidRPr="00C76C18">
        <w:rPr>
          <w:rFonts w:ascii="Calibri" w:hAnsi="Calibri" w:cs="Calibri"/>
          <w:color w:val="000000"/>
          <w:sz w:val="22"/>
          <w:szCs w:val="22"/>
        </w:rPr>
        <w:t>Oferta, JEDZ, składane elektronicznie muszą zostać podpisane</w:t>
      </w:r>
      <w:r w:rsidRPr="00C76C18">
        <w:rPr>
          <w:rFonts w:ascii="Calibri" w:hAnsi="Calibri" w:cs="Calibri"/>
          <w:b/>
          <w:color w:val="000000"/>
          <w:sz w:val="22"/>
          <w:szCs w:val="22"/>
        </w:rPr>
        <w:t xml:space="preserve"> </w:t>
      </w:r>
      <w:bookmarkStart w:id="39" w:name="_Hlk109193869"/>
      <w:r w:rsidRPr="00C76C18">
        <w:rPr>
          <w:rFonts w:ascii="Calibri" w:hAnsi="Calibri" w:cs="Calibri"/>
          <w:b/>
          <w:color w:val="000000"/>
          <w:sz w:val="22"/>
          <w:szCs w:val="22"/>
        </w:rPr>
        <w:t>kwalifikowanym podpisem elektronicznym</w:t>
      </w:r>
      <w:bookmarkEnd w:id="39"/>
      <w:r w:rsidRPr="00C76C18">
        <w:rPr>
          <w:rFonts w:ascii="Calibri" w:hAnsi="Calibri" w:cs="Calibri"/>
          <w:b/>
          <w:color w:val="000000"/>
          <w:sz w:val="22"/>
          <w:szCs w:val="22"/>
        </w:rPr>
        <w:t xml:space="preserve">.  </w:t>
      </w:r>
      <w:bookmarkStart w:id="40" w:name="_Hlk156909688"/>
      <w:bookmarkStart w:id="41" w:name="_Hlk156909800"/>
      <w:r w:rsidRPr="00C76C18">
        <w:rPr>
          <w:rFonts w:ascii="Calibri" w:hAnsi="Calibri" w:cs="Calibri"/>
          <w:color w:val="000000"/>
          <w:sz w:val="22"/>
          <w:szCs w:val="22"/>
        </w:rPr>
        <w:t xml:space="preserve">Podmiotowe środki dowodowe oraz </w:t>
      </w:r>
      <w:bookmarkEnd w:id="40"/>
      <w:r w:rsidRPr="00C76C18">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1"/>
      <w:r w:rsidRPr="00C76C18">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F7356F"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568D0226"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 xml:space="preserve">Oświadczenia </w:t>
      </w:r>
      <w:r w:rsidR="006A2705">
        <w:rPr>
          <w:rFonts w:ascii="Calibri" w:hAnsi="Calibri" w:cs="Calibri"/>
        </w:rPr>
        <w:t>Wykonawcy</w:t>
      </w:r>
      <w:r w:rsidR="00C76C18">
        <w:rPr>
          <w:rFonts w:ascii="Calibri" w:hAnsi="Calibri" w:cs="Calibri"/>
        </w:rPr>
        <w:t xml:space="preserve">, </w:t>
      </w:r>
      <w:r w:rsidR="006A2705" w:rsidRPr="002F02B0">
        <w:rPr>
          <w:rFonts w:ascii="Calibri" w:hAnsi="Calibri" w:cs="Calibri"/>
        </w:rPr>
        <w:t>podwykonawcy</w:t>
      </w:r>
      <w:r w:rsidR="006A2705" w:rsidRPr="00C71744">
        <w:rPr>
          <w:rFonts w:ascii="Calibri" w:hAnsi="Calibri" w:cs="Calibri"/>
        </w:rPr>
        <w:t xml:space="preserve"> </w:t>
      </w:r>
      <w:r w:rsidR="00C76C18">
        <w:rPr>
          <w:rFonts w:ascii="Calibri" w:hAnsi="Calibri" w:cs="Calibri"/>
        </w:rPr>
        <w:t xml:space="preserve">(jeżeli dotyczy) </w:t>
      </w:r>
      <w:r w:rsidRPr="00C71744">
        <w:rPr>
          <w:rFonts w:ascii="Calibri" w:hAnsi="Calibri" w:cs="Calibri"/>
        </w:rPr>
        <w:t>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F7356F"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58DAC4EB"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Pr="00042003">
        <w:rPr>
          <w:rFonts w:ascii="Calibri" w:hAnsi="Calibri" w:cs="Calibri"/>
          <w:color w:val="000000"/>
        </w:rPr>
        <w:t>zakazu udzielenie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7FFF2BF6"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2" w:name="_Toc72717330"/>
            <w:bookmarkStart w:id="43" w:name="_Toc95621014"/>
            <w:bookmarkStart w:id="44" w:name="_Toc95621115"/>
            <w:bookmarkStart w:id="45" w:name="_Toc95633498"/>
            <w:bookmarkStart w:id="46"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2"/>
    <w:bookmarkEnd w:id="43"/>
    <w:bookmarkEnd w:id="44"/>
    <w:bookmarkEnd w:id="45"/>
    <w:bookmarkEnd w:id="46"/>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1A70070B" w:rsidR="004849D8" w:rsidRPr="009A2155" w:rsidRDefault="004849D8" w:rsidP="004849D8">
      <w:pPr>
        <w:numPr>
          <w:ilvl w:val="0"/>
          <w:numId w:val="18"/>
        </w:numPr>
        <w:ind w:left="567" w:hanging="567"/>
        <w:jc w:val="both"/>
        <w:rPr>
          <w:rFonts w:ascii="Calibri" w:eastAsia="Calibri" w:hAnsi="Calibri" w:cs="Calibri"/>
          <w:sz w:val="22"/>
          <w:szCs w:val="22"/>
        </w:rPr>
      </w:pPr>
      <w:r w:rsidRPr="009A2155">
        <w:rPr>
          <w:rFonts w:ascii="Calibri" w:eastAsia="Calibri" w:hAnsi="Calibri" w:cs="Calibri"/>
          <w:sz w:val="22"/>
          <w:szCs w:val="22"/>
        </w:rPr>
        <w:t xml:space="preserve">Ofertę wraz z wymaganymi dokumentami należy umieścić na </w:t>
      </w:r>
      <w:hyperlink r:id="rId33">
        <w:r w:rsidRPr="009A2155">
          <w:rPr>
            <w:rFonts w:ascii="Calibri" w:eastAsia="Calibri" w:hAnsi="Calibri" w:cs="Calibri"/>
            <w:color w:val="1155CC"/>
            <w:sz w:val="22"/>
            <w:szCs w:val="22"/>
            <w:u w:val="single"/>
          </w:rPr>
          <w:t>platformazakupowa.pl</w:t>
        </w:r>
      </w:hyperlink>
      <w:r w:rsidRPr="009A2155">
        <w:rPr>
          <w:rFonts w:ascii="Calibri" w:eastAsia="Calibri" w:hAnsi="Calibri" w:cs="Calibri"/>
          <w:sz w:val="22"/>
          <w:szCs w:val="22"/>
        </w:rPr>
        <w:t xml:space="preserve"> pod adresem: </w:t>
      </w:r>
      <w:hyperlink r:id="rId34" w:history="1">
        <w:r w:rsidRPr="009A2155">
          <w:rPr>
            <w:rStyle w:val="Hipercze"/>
            <w:rFonts w:ascii="Calibri" w:hAnsi="Calibri" w:cs="Calibri"/>
            <w:sz w:val="22"/>
            <w:szCs w:val="22"/>
          </w:rPr>
          <w:t>https://platformazakupowa.pl/pn/izoo_krakow</w:t>
        </w:r>
      </w:hyperlink>
      <w:r w:rsidRPr="009A2155">
        <w:rPr>
          <w:rFonts w:ascii="Calibri" w:eastAsia="Calibri" w:hAnsi="Calibri" w:cs="Calibri"/>
          <w:sz w:val="22"/>
          <w:szCs w:val="22"/>
        </w:rPr>
        <w:t xml:space="preserve"> w myśl Ustawy na stronie internetowej prowadzonego postępowania  do dnia </w:t>
      </w:r>
      <w:r w:rsidR="00F7356F">
        <w:rPr>
          <w:rFonts w:ascii="Calibri" w:hAnsi="Calibri" w:cs="Calibri"/>
          <w:b/>
          <w:color w:val="000000"/>
          <w:sz w:val="22"/>
          <w:szCs w:val="22"/>
        </w:rPr>
        <w:t>26</w:t>
      </w:r>
      <w:r w:rsidRPr="00F7356F">
        <w:rPr>
          <w:rFonts w:ascii="Calibri" w:hAnsi="Calibri" w:cs="Calibri"/>
          <w:b/>
          <w:color w:val="000000"/>
          <w:sz w:val="22"/>
          <w:szCs w:val="22"/>
        </w:rPr>
        <w:t>.</w:t>
      </w:r>
      <w:r w:rsidR="009A2155" w:rsidRPr="00F7356F">
        <w:rPr>
          <w:rFonts w:ascii="Calibri" w:hAnsi="Calibri" w:cs="Calibri"/>
          <w:b/>
          <w:color w:val="000000"/>
          <w:sz w:val="22"/>
          <w:szCs w:val="22"/>
        </w:rPr>
        <w:t>02.</w:t>
      </w:r>
      <w:r w:rsidRPr="00F7356F">
        <w:rPr>
          <w:rFonts w:ascii="Calibri" w:hAnsi="Calibri" w:cs="Calibri"/>
          <w:b/>
          <w:color w:val="000000"/>
          <w:sz w:val="22"/>
          <w:szCs w:val="22"/>
        </w:rPr>
        <w:t>202</w:t>
      </w:r>
      <w:r w:rsidR="009A2155" w:rsidRPr="00F7356F">
        <w:rPr>
          <w:rFonts w:ascii="Calibri" w:hAnsi="Calibri" w:cs="Calibri"/>
          <w:b/>
          <w:color w:val="000000"/>
          <w:sz w:val="22"/>
          <w:szCs w:val="22"/>
        </w:rPr>
        <w:t>4</w:t>
      </w:r>
      <w:r w:rsidRPr="00F7356F">
        <w:rPr>
          <w:rFonts w:ascii="Calibri" w:hAnsi="Calibri" w:cs="Calibri"/>
          <w:color w:val="000000"/>
          <w:sz w:val="22"/>
          <w:szCs w:val="22"/>
        </w:rPr>
        <w:t xml:space="preserve"> </w:t>
      </w:r>
      <w:r w:rsidRPr="009A2155">
        <w:rPr>
          <w:rFonts w:ascii="Calibri" w:hAnsi="Calibri" w:cs="Calibri"/>
          <w:b/>
          <w:color w:val="000000"/>
          <w:sz w:val="22"/>
          <w:szCs w:val="22"/>
        </w:rPr>
        <w:t>godz. 09:00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3DA4193B"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w:t>
      </w:r>
      <w:r w:rsidRPr="00F7356F">
        <w:rPr>
          <w:rFonts w:ascii="Calibri" w:eastAsia="Calibri" w:hAnsi="Calibri" w:cs="Calibri"/>
          <w:sz w:val="22"/>
          <w:szCs w:val="22"/>
        </w:rPr>
        <w:t xml:space="preserve">składania ofert, nie później niż następnego dnia po dniu, w którym upłynął termin składania ofert tj. </w:t>
      </w:r>
      <w:r w:rsidR="005048F3" w:rsidRPr="005048F3">
        <w:rPr>
          <w:rFonts w:ascii="Calibri" w:eastAsia="Calibri" w:hAnsi="Calibri" w:cs="Calibri"/>
          <w:b/>
          <w:sz w:val="22"/>
          <w:szCs w:val="22"/>
        </w:rPr>
        <w:t>26</w:t>
      </w:r>
      <w:r w:rsidR="00DE6F89" w:rsidRPr="005048F3">
        <w:rPr>
          <w:rFonts w:ascii="Calibri" w:hAnsi="Calibri" w:cs="Calibri"/>
          <w:b/>
          <w:color w:val="000000"/>
          <w:sz w:val="22"/>
          <w:szCs w:val="22"/>
        </w:rPr>
        <w:t>.</w:t>
      </w:r>
      <w:r w:rsidR="009A2155" w:rsidRPr="00F7356F">
        <w:rPr>
          <w:rFonts w:ascii="Calibri" w:hAnsi="Calibri" w:cs="Calibri"/>
          <w:b/>
          <w:color w:val="000000"/>
          <w:sz w:val="22"/>
          <w:szCs w:val="22"/>
        </w:rPr>
        <w:t>02.2024</w:t>
      </w:r>
      <w:r w:rsidR="00DE6F89" w:rsidRPr="00F7356F">
        <w:rPr>
          <w:rFonts w:ascii="Calibri" w:hAnsi="Calibri" w:cs="Calibri"/>
          <w:color w:val="000000"/>
          <w:sz w:val="22"/>
          <w:szCs w:val="22"/>
        </w:rPr>
        <w:t xml:space="preserve"> </w:t>
      </w:r>
      <w:r w:rsidR="00DE6F89" w:rsidRPr="009A2155">
        <w:rPr>
          <w:rFonts w:ascii="Calibri" w:hAnsi="Calibri" w:cs="Calibri"/>
          <w:b/>
          <w:color w:val="000000"/>
          <w:sz w:val="22"/>
          <w:szCs w:val="22"/>
        </w:rPr>
        <w:t>godz. 09:05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6B966EE2"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5048F3" w:rsidRPr="005048F3">
        <w:rPr>
          <w:rFonts w:ascii="Calibri" w:hAnsi="Calibri" w:cs="Calibri"/>
          <w:b/>
          <w:bCs/>
          <w:sz w:val="22"/>
          <w:szCs w:val="22"/>
        </w:rPr>
        <w:t>25</w:t>
      </w:r>
      <w:r w:rsidR="00C51DE0" w:rsidRPr="005048F3">
        <w:rPr>
          <w:rFonts w:ascii="Calibri" w:hAnsi="Calibri" w:cs="Calibri"/>
          <w:b/>
          <w:bCs/>
          <w:sz w:val="22"/>
          <w:szCs w:val="22"/>
        </w:rPr>
        <w:t>.05</w:t>
      </w:r>
      <w:r w:rsidR="0023419D" w:rsidRPr="005048F3">
        <w:rPr>
          <w:rFonts w:ascii="Calibri" w:hAnsi="Calibri" w:cs="Calibri"/>
          <w:b/>
          <w:bCs/>
          <w:sz w:val="22"/>
          <w:szCs w:val="22"/>
        </w:rPr>
        <w:t>.</w:t>
      </w:r>
      <w:r w:rsidR="0023419D" w:rsidRPr="009A2155">
        <w:rPr>
          <w:rFonts w:ascii="Calibri" w:hAnsi="Calibri" w:cs="Calibri"/>
          <w:b/>
          <w:bCs/>
          <w:sz w:val="22"/>
          <w:szCs w:val="22"/>
        </w:rPr>
        <w:t>202</w:t>
      </w:r>
      <w:r w:rsidR="009A2155" w:rsidRPr="009A2155">
        <w:rPr>
          <w:rFonts w:ascii="Calibri" w:hAnsi="Calibri" w:cs="Calibri"/>
          <w:b/>
          <w:bCs/>
          <w:sz w:val="22"/>
          <w:szCs w:val="22"/>
        </w:rPr>
        <w:t>4</w:t>
      </w:r>
      <w:r w:rsidR="0023419D" w:rsidRPr="009A2155">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w:t>
      </w:r>
      <w:bookmarkStart w:id="47" w:name="_GoBack"/>
      <w:bookmarkEnd w:id="47"/>
      <w:r w:rsidRPr="002D7871">
        <w:rPr>
          <w:rFonts w:ascii="Calibri" w:hAnsi="Calibri" w:cs="Calibri"/>
          <w:bCs/>
          <w:sz w:val="22"/>
          <w:szCs w:val="22"/>
        </w:rPr>
        <w:t xml:space="preserve">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8" w:name="_Toc72717331"/>
            <w:bookmarkStart w:id="49" w:name="_Toc95621015"/>
            <w:bookmarkStart w:id="50" w:name="_Toc95621116"/>
            <w:bookmarkStart w:id="51" w:name="_Toc95633499"/>
            <w:bookmarkStart w:id="52"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3" w:name="_Hlk62815728"/>
      <w:bookmarkEnd w:id="48"/>
      <w:bookmarkEnd w:id="49"/>
      <w:bookmarkEnd w:id="50"/>
      <w:bookmarkEnd w:id="51"/>
      <w:bookmarkEnd w:id="52"/>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826C61">
      <w:pPr>
        <w:numPr>
          <w:ilvl w:val="0"/>
          <w:numId w:val="59"/>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DE6F89">
      <w:pPr>
        <w:pStyle w:val="Akapitzlist"/>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3"/>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4" w:name="_Toc72717340"/>
            <w:bookmarkStart w:id="55" w:name="_Toc95621024"/>
            <w:bookmarkStart w:id="56" w:name="_Toc95621125"/>
            <w:bookmarkStart w:id="57" w:name="_Toc95633508"/>
            <w:bookmarkStart w:id="58"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4"/>
    <w:bookmarkEnd w:id="55"/>
    <w:bookmarkEnd w:id="56"/>
    <w:bookmarkEnd w:id="57"/>
    <w:bookmarkEnd w:id="58"/>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9"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4E2184">
      <w:pPr>
        <w:spacing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bookmarkEnd w:id="59"/>
    <w:p w14:paraId="3B8FD834" w14:textId="77777777" w:rsidR="000F115B" w:rsidRPr="00244E48" w:rsidRDefault="000F115B" w:rsidP="009E7029">
      <w:pPr>
        <w:spacing w:after="120" w:line="254" w:lineRule="auto"/>
        <w:jc w:val="both"/>
        <w:rPr>
          <w:rFonts w:ascii="Calibri" w:hAnsi="Calibri" w:cs="Calibri"/>
          <w:color w:val="000000"/>
          <w:sz w:val="22"/>
          <w:szCs w:val="22"/>
        </w:rPr>
      </w:pP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p w14:paraId="012637EE" w14:textId="77777777" w:rsidR="00615218" w:rsidRPr="00FD3262" w:rsidRDefault="00615218"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0"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0"/>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73966DC4" w14:textId="77777777" w:rsidR="0094643F" w:rsidRPr="00E23DA6" w:rsidRDefault="0094643F" w:rsidP="00502259">
      <w:pPr>
        <w:jc w:val="both"/>
        <w:rPr>
          <w:rFonts w:ascii="Calibri" w:hAnsi="Calibri" w:cs="Calibri"/>
          <w:sz w:val="22"/>
          <w:szCs w:val="22"/>
        </w:rPr>
      </w:pP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2B30B932" w:rsidR="00042EEA" w:rsidRDefault="00042EEA" w:rsidP="004E7765">
      <w:pPr>
        <w:shd w:val="clear" w:color="auto" w:fill="FFFFFF"/>
        <w:tabs>
          <w:tab w:val="left" w:leader="dot" w:pos="2232"/>
        </w:tabs>
        <w:ind w:right="23"/>
        <w:rPr>
          <w:rFonts w:ascii="Calibri" w:hAnsi="Calibri" w:cs="Calibri"/>
          <w:b/>
          <w:bCs/>
          <w:sz w:val="22"/>
          <w:szCs w:val="22"/>
          <w:u w:val="single"/>
        </w:rPr>
      </w:pPr>
    </w:p>
    <w:p w14:paraId="073D6E23" w14:textId="5EAC3394" w:rsidR="00042EEA" w:rsidRDefault="00042EEA" w:rsidP="004E7765">
      <w:pPr>
        <w:shd w:val="clear" w:color="auto" w:fill="FFFFFF"/>
        <w:tabs>
          <w:tab w:val="left" w:leader="dot" w:pos="2232"/>
        </w:tabs>
        <w:ind w:right="23"/>
        <w:rPr>
          <w:rFonts w:ascii="Calibri" w:hAnsi="Calibri" w:cs="Calibri"/>
          <w:b/>
          <w:bCs/>
          <w:sz w:val="22"/>
          <w:szCs w:val="22"/>
          <w:u w:val="single"/>
        </w:rPr>
      </w:pPr>
    </w:p>
    <w:p w14:paraId="0F43A11D" w14:textId="3088A20A"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4BD1E92" w14:textId="664A7EB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2EBE462" w14:textId="3EA55C64"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8D64B88" w14:textId="001C8D22"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25EF3F7" w14:textId="6FC247C9"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B48D851" w14:textId="049F5D4B" w:rsidR="00687859" w:rsidRDefault="00687859" w:rsidP="004E7765">
      <w:pPr>
        <w:shd w:val="clear" w:color="auto" w:fill="FFFFFF"/>
        <w:tabs>
          <w:tab w:val="left" w:leader="dot" w:pos="2232"/>
        </w:tabs>
        <w:ind w:right="23"/>
        <w:rPr>
          <w:rFonts w:ascii="Calibri" w:hAnsi="Calibri" w:cs="Calibri"/>
          <w:b/>
          <w:bCs/>
          <w:sz w:val="22"/>
          <w:szCs w:val="22"/>
          <w:u w:val="single"/>
        </w:rPr>
      </w:pPr>
    </w:p>
    <w:p w14:paraId="70CAACC2" w14:textId="2A52764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388F651E" w14:textId="7027110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25C43CCA" w14:textId="745CDABC" w:rsidR="00687859" w:rsidRDefault="00687859" w:rsidP="004E7765">
      <w:pPr>
        <w:shd w:val="clear" w:color="auto" w:fill="FFFFFF"/>
        <w:tabs>
          <w:tab w:val="left" w:leader="dot" w:pos="2232"/>
        </w:tabs>
        <w:ind w:right="23"/>
        <w:rPr>
          <w:rFonts w:ascii="Calibri" w:hAnsi="Calibri" w:cs="Calibri"/>
          <w:b/>
          <w:bCs/>
          <w:sz w:val="22"/>
          <w:szCs w:val="22"/>
          <w:u w:val="single"/>
        </w:rPr>
      </w:pPr>
    </w:p>
    <w:p w14:paraId="294057D5" w14:textId="247651D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A2E2ED8" w14:textId="08C805D7" w:rsidR="00687859" w:rsidRDefault="00687859" w:rsidP="004E7765">
      <w:pPr>
        <w:shd w:val="clear" w:color="auto" w:fill="FFFFFF"/>
        <w:tabs>
          <w:tab w:val="left" w:leader="dot" w:pos="2232"/>
        </w:tabs>
        <w:ind w:right="23"/>
        <w:rPr>
          <w:rFonts w:ascii="Calibri" w:hAnsi="Calibri" w:cs="Calibri"/>
          <w:b/>
          <w:bCs/>
          <w:sz w:val="22"/>
          <w:szCs w:val="22"/>
          <w:u w:val="single"/>
        </w:rPr>
      </w:pPr>
    </w:p>
    <w:p w14:paraId="7C94B5C2" w14:textId="700DDD9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EF9FAE3" w14:textId="371AB00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148F72B" w14:textId="3408DEFA"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77777777"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71BF5DF4" w14:textId="77777777" w:rsidR="00826C61" w:rsidRPr="00826C61" w:rsidRDefault="00826C61" w:rsidP="00826C61">
      <w:pPr>
        <w:contextualSpacing/>
        <w:jc w:val="both"/>
        <w:rPr>
          <w:rFonts w:ascii="Calibri" w:eastAsia="Calibri" w:hAnsi="Calibri" w:cs="Calibri"/>
          <w:b/>
          <w:bCs/>
          <w:sz w:val="22"/>
          <w:szCs w:val="22"/>
          <w:lang w:val="x-none" w:eastAsia="en-US"/>
        </w:rPr>
      </w:pPr>
      <w:r w:rsidRPr="00826C61">
        <w:rPr>
          <w:rFonts w:ascii="Calibri" w:eastAsia="Calibri" w:hAnsi="Calibri" w:cs="Calibri"/>
          <w:b/>
          <w:bCs/>
          <w:sz w:val="22"/>
          <w:szCs w:val="22"/>
          <w:lang w:val="x-none" w:eastAsia="en-US"/>
        </w:rPr>
        <w:t>Automatyczna Stacja do izolacji kwasów nukleinowych (zwana dalej Stacją) wraz z wyposażeniem dodatkowym (</w:t>
      </w:r>
      <w:r w:rsidRPr="00826C61">
        <w:rPr>
          <w:rFonts w:ascii="Calibri" w:eastAsia="Calibri" w:hAnsi="Calibri" w:cs="Calibri"/>
          <w:b/>
          <w:bCs/>
          <w:i/>
          <w:sz w:val="22"/>
          <w:szCs w:val="22"/>
          <w:lang w:val="x-none" w:eastAsia="en-US"/>
        </w:rPr>
        <w:t>jeżeli dotyczy</w:t>
      </w:r>
      <w:r w:rsidRPr="00826C61">
        <w:rPr>
          <w:rFonts w:ascii="Calibri" w:eastAsia="Calibri" w:hAnsi="Calibri" w:cs="Calibri"/>
          <w:b/>
          <w:bCs/>
          <w:sz w:val="22"/>
          <w:szCs w:val="22"/>
          <w:lang w:val="x-none" w:eastAsia="en-US"/>
        </w:rPr>
        <w:t xml:space="preserve">) koniecznym do przeprowadzenia pełnej procedury izolacji kwasu nukleinowego od wstępnej obróbki materiału biologicznego do uzyskania pełnowartościowego, gotowego </w:t>
      </w:r>
      <w:proofErr w:type="spellStart"/>
      <w:r w:rsidRPr="00826C61">
        <w:rPr>
          <w:rFonts w:ascii="Calibri" w:eastAsia="Calibri" w:hAnsi="Calibri" w:cs="Calibri"/>
          <w:b/>
          <w:bCs/>
          <w:sz w:val="22"/>
          <w:szCs w:val="22"/>
          <w:lang w:val="x-none" w:eastAsia="en-US"/>
        </w:rPr>
        <w:t>izolatu</w:t>
      </w:r>
      <w:proofErr w:type="spellEnd"/>
      <w:r w:rsidRPr="00826C61">
        <w:rPr>
          <w:rFonts w:ascii="Calibri" w:eastAsia="Calibri" w:hAnsi="Calibri" w:cs="Calibri"/>
          <w:b/>
          <w:bCs/>
          <w:sz w:val="22"/>
          <w:szCs w:val="22"/>
          <w:lang w:val="x-none" w:eastAsia="en-US"/>
        </w:rPr>
        <w:t xml:space="preserve">. </w:t>
      </w:r>
    </w:p>
    <w:p w14:paraId="55845ABE" w14:textId="77777777" w:rsidR="00826C61" w:rsidRPr="00826C61" w:rsidRDefault="00826C61" w:rsidP="00826C61">
      <w:pPr>
        <w:contextualSpacing/>
        <w:jc w:val="both"/>
        <w:rPr>
          <w:rFonts w:ascii="Calibri" w:eastAsia="Calibri" w:hAnsi="Calibri" w:cs="Calibri"/>
          <w:bCs/>
          <w:sz w:val="22"/>
          <w:szCs w:val="22"/>
          <w:lang w:val="x-none" w:eastAsia="en-US"/>
        </w:rPr>
      </w:pPr>
    </w:p>
    <w:p w14:paraId="519A03AA" w14:textId="77777777" w:rsidR="00826C61" w:rsidRPr="00826C61" w:rsidRDefault="00826C61" w:rsidP="00826C61">
      <w:pPr>
        <w:spacing w:after="120" w:line="276" w:lineRule="auto"/>
        <w:ind w:left="709"/>
        <w:rPr>
          <w:rFonts w:ascii="Calibri" w:hAnsi="Calibri" w:cs="Calibri"/>
          <w:b/>
          <w:bCs/>
          <w:sz w:val="22"/>
          <w:szCs w:val="22"/>
          <w:u w:val="single"/>
        </w:rPr>
      </w:pPr>
      <w:r w:rsidRPr="00826C61">
        <w:rPr>
          <w:rFonts w:ascii="Calibri" w:hAnsi="Calibri" w:cs="Calibri"/>
          <w:b/>
          <w:bCs/>
          <w:sz w:val="22"/>
          <w:szCs w:val="22"/>
          <w:u w:val="single"/>
        </w:rPr>
        <w:t xml:space="preserve">1. Stacja musi być: </w:t>
      </w:r>
    </w:p>
    <w:p w14:paraId="1C8B6607"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 xml:space="preserve">1.01. fabrycznie nowa; </w:t>
      </w:r>
    </w:p>
    <w:p w14:paraId="2AD5E925"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 xml:space="preserve">1.02. nieuszkodzona mechanicznie i elektronicznie; </w:t>
      </w:r>
    </w:p>
    <w:p w14:paraId="6B5DF8AC"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 xml:space="preserve">1.03. wolna od wad fizycznych i prawnych; </w:t>
      </w:r>
    </w:p>
    <w:p w14:paraId="0F19BC39"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1.04. wyprodukowana nie wcześniej niż do 12 m-</w:t>
      </w:r>
      <w:proofErr w:type="spellStart"/>
      <w:r w:rsidRPr="00826C61">
        <w:rPr>
          <w:rFonts w:ascii="Calibri" w:eastAsia="Calibri" w:hAnsi="Calibri" w:cs="Calibri"/>
          <w:bCs/>
          <w:sz w:val="22"/>
          <w:szCs w:val="22"/>
          <w:lang w:val="x-none" w:eastAsia="en-US"/>
        </w:rPr>
        <w:t>cy</w:t>
      </w:r>
      <w:proofErr w:type="spellEnd"/>
      <w:r w:rsidRPr="00826C61">
        <w:rPr>
          <w:rFonts w:ascii="Calibri" w:eastAsia="Calibri" w:hAnsi="Calibri" w:cs="Calibri"/>
          <w:bCs/>
          <w:sz w:val="22"/>
          <w:szCs w:val="22"/>
          <w:lang w:val="x-none" w:eastAsia="en-US"/>
        </w:rPr>
        <w:t xml:space="preserve"> przed datą dostawy;</w:t>
      </w:r>
    </w:p>
    <w:p w14:paraId="6956932C"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1.05. kompatybilna z polską siecią elektryczną (wtyczki);</w:t>
      </w:r>
    </w:p>
    <w:p w14:paraId="3958EF3A"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p>
    <w:p w14:paraId="23DE61A8" w14:textId="77777777" w:rsidR="00826C61" w:rsidRPr="00826C61" w:rsidRDefault="00826C61" w:rsidP="00826C61">
      <w:pPr>
        <w:spacing w:after="120" w:line="276" w:lineRule="auto"/>
        <w:ind w:left="709"/>
        <w:rPr>
          <w:rFonts w:ascii="Calibri" w:hAnsi="Calibri" w:cs="Calibri"/>
          <w:b/>
          <w:bCs/>
          <w:sz w:val="22"/>
          <w:szCs w:val="22"/>
          <w:u w:val="single"/>
        </w:rPr>
      </w:pPr>
      <w:r w:rsidRPr="00826C61">
        <w:rPr>
          <w:rFonts w:ascii="Calibri" w:hAnsi="Calibri" w:cs="Calibri"/>
          <w:b/>
          <w:bCs/>
          <w:sz w:val="22"/>
          <w:szCs w:val="22"/>
          <w:u w:val="single"/>
        </w:rPr>
        <w:t>2. Stacja musi posiadać co najmniej następujące cechy i funkcje:</w:t>
      </w:r>
    </w:p>
    <w:p w14:paraId="25553EDA"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2.01. możliwość izolacji kwasów nukleinowych z użyciem technologii opartej na oddziaływaniach magnetycznych z co najmniej takich materiałów biologicznych jak: krew (DNA, RNA), fragmenty tkanek (DNA, RNA), cebulki włosowe (DNA), wymazy (DNA);</w:t>
      </w:r>
    </w:p>
    <w:p w14:paraId="5258FC59"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2.02. maksymalna możliwa liczba próbek w jednym wspólnym cyklu izolacji – nie mniej niż 24 próbki;</w:t>
      </w:r>
    </w:p>
    <w:p w14:paraId="3AD5C34A"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2.03. elastyczność przepustowości - możliwość izolacji także mniejszej liczby próbek niż maksymalna możliwa np. 8 czy 16, bez niepotrzebnej straty jednorazowych elementów zużywalnych;</w:t>
      </w:r>
    </w:p>
    <w:p w14:paraId="35B1C95F"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2.04. zautomatyzowany, prosty i szybki proces izolacji &gt; czas 1 cyklu pracy Stacji nie dłuższy niż 90 minut w przypadku izolacji DNA;</w:t>
      </w:r>
    </w:p>
    <w:p w14:paraId="0087130A"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 xml:space="preserve">2.05. wielkość próbek materiału biologicznego, z których można izolować kwasy nukleinowe uzyskując pojedynczy </w:t>
      </w:r>
      <w:proofErr w:type="spellStart"/>
      <w:r w:rsidRPr="00826C61">
        <w:rPr>
          <w:rFonts w:ascii="Calibri" w:eastAsia="Calibri" w:hAnsi="Calibri" w:cs="Calibri"/>
          <w:bCs/>
          <w:sz w:val="22"/>
          <w:szCs w:val="22"/>
          <w:lang w:val="x-none" w:eastAsia="en-US"/>
        </w:rPr>
        <w:t>izolat</w:t>
      </w:r>
      <w:proofErr w:type="spellEnd"/>
      <w:r w:rsidRPr="00826C61">
        <w:rPr>
          <w:rFonts w:ascii="Calibri" w:eastAsia="Calibri" w:hAnsi="Calibri" w:cs="Calibri"/>
          <w:bCs/>
          <w:sz w:val="22"/>
          <w:szCs w:val="22"/>
          <w:lang w:val="x-none" w:eastAsia="en-US"/>
        </w:rPr>
        <w:t>: próbki krwi – 50 µL – 200 µL lub szerszy zakres; fragmenty tkanek – 5-20 mg lub szerszy zakres; cebulki włosowe – 1-5 sztuk; wymazy – 1 sztuka;</w:t>
      </w:r>
    </w:p>
    <w:p w14:paraId="58F20BB9"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 xml:space="preserve">2.06. możliwość uzyskania </w:t>
      </w:r>
      <w:proofErr w:type="spellStart"/>
      <w:r w:rsidRPr="00826C61">
        <w:rPr>
          <w:rFonts w:ascii="Calibri" w:eastAsia="Calibri" w:hAnsi="Calibri" w:cs="Calibri"/>
          <w:bCs/>
          <w:sz w:val="22"/>
          <w:szCs w:val="22"/>
          <w:lang w:val="x-none" w:eastAsia="en-US"/>
        </w:rPr>
        <w:t>izolatów</w:t>
      </w:r>
      <w:proofErr w:type="spellEnd"/>
      <w:r w:rsidRPr="00826C61">
        <w:rPr>
          <w:rFonts w:ascii="Calibri" w:eastAsia="Calibri" w:hAnsi="Calibri" w:cs="Calibri"/>
          <w:bCs/>
          <w:sz w:val="22"/>
          <w:szCs w:val="22"/>
          <w:lang w:val="x-none" w:eastAsia="en-US"/>
        </w:rPr>
        <w:t xml:space="preserve"> o objętości nie mniejszej niż 30 µL</w:t>
      </w:r>
    </w:p>
    <w:p w14:paraId="58B88EAD"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2.07. wbudowane elementy grzejne/</w:t>
      </w:r>
      <w:proofErr w:type="spellStart"/>
      <w:r w:rsidRPr="00826C61">
        <w:rPr>
          <w:rFonts w:ascii="Calibri" w:eastAsia="Calibri" w:hAnsi="Calibri" w:cs="Calibri"/>
          <w:bCs/>
          <w:sz w:val="22"/>
          <w:szCs w:val="22"/>
          <w:lang w:val="x-none" w:eastAsia="en-US"/>
        </w:rPr>
        <w:t>termoblok</w:t>
      </w:r>
      <w:proofErr w:type="spellEnd"/>
      <w:r w:rsidRPr="00826C61">
        <w:rPr>
          <w:rFonts w:ascii="Calibri" w:eastAsia="Calibri" w:hAnsi="Calibri" w:cs="Calibri"/>
          <w:bCs/>
          <w:sz w:val="22"/>
          <w:szCs w:val="22"/>
          <w:lang w:val="x-none" w:eastAsia="en-US"/>
        </w:rPr>
        <w:t xml:space="preserve">; </w:t>
      </w:r>
    </w:p>
    <w:p w14:paraId="3B465951"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2.08. wbudowane oświetlenie LED wnętrza Stacji;</w:t>
      </w:r>
    </w:p>
    <w:p w14:paraId="14DD436F"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 xml:space="preserve">2.09. wykorzystuje jednorazowe elementy do izolacji każdej próbki, aby zapewnić sterylność i w celu uniknięcia kontaminacji próbek; </w:t>
      </w:r>
    </w:p>
    <w:p w14:paraId="0770A5FC"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 xml:space="preserve">2.10. wbudowaną lampę UV do sterylizacji wnętrza Stacji; </w:t>
      </w:r>
    </w:p>
    <w:p w14:paraId="079C71EB"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2.11. wbudowany ekran dotykowy lub niezależny komputer umożliwiający sterowanie pracą Stacji i tworzenie/modyfikację programów/procedur do izolacji;</w:t>
      </w:r>
    </w:p>
    <w:p w14:paraId="17CAEEC9"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 xml:space="preserve">2.12. programy umożliwiające izolację kwasów nukleinowych z różnego rodzaju materiałów biologicznych, co najmniej z takich jak krew (DNA, RNA), fragmenty tkanek (DNA, RNA), cebulki włosowe (DNA), wymazy (DNA); </w:t>
      </w:r>
    </w:p>
    <w:p w14:paraId="5F374127"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 xml:space="preserve">2.13. system otwarty - możliwość stosowania zestawów odczynników do izolacji kwasów nukleinowych różnych producentów, w tym zestawów tj. </w:t>
      </w:r>
      <w:proofErr w:type="spellStart"/>
      <w:r w:rsidRPr="00826C61">
        <w:rPr>
          <w:rFonts w:ascii="Calibri" w:eastAsia="Calibri" w:hAnsi="Calibri" w:cs="Calibri"/>
          <w:bCs/>
          <w:sz w:val="22"/>
          <w:szCs w:val="22"/>
          <w:lang w:val="x-none" w:eastAsia="en-US"/>
        </w:rPr>
        <w:t>MagnifiQ</w:t>
      </w:r>
      <w:proofErr w:type="spellEnd"/>
      <w:r w:rsidRPr="00826C61">
        <w:rPr>
          <w:rFonts w:ascii="Calibri" w:eastAsia="Calibri" w:hAnsi="Calibri" w:cs="Calibri"/>
          <w:bCs/>
          <w:sz w:val="22"/>
          <w:szCs w:val="22"/>
          <w:lang w:val="x-none" w:eastAsia="en-US"/>
        </w:rPr>
        <w:t xml:space="preserve"> (</w:t>
      </w:r>
      <w:r w:rsidRPr="00826C61">
        <w:rPr>
          <w:rFonts w:ascii="Calibri" w:eastAsia="Calibri" w:hAnsi="Calibri" w:cs="Calibri"/>
          <w:bCs/>
          <w:i/>
          <w:sz w:val="22"/>
          <w:szCs w:val="22"/>
          <w:lang w:val="x-none" w:eastAsia="en-US"/>
        </w:rPr>
        <w:t xml:space="preserve">A&amp;A </w:t>
      </w:r>
      <w:proofErr w:type="spellStart"/>
      <w:r w:rsidRPr="00826C61">
        <w:rPr>
          <w:rFonts w:ascii="Calibri" w:eastAsia="Calibri" w:hAnsi="Calibri" w:cs="Calibri"/>
          <w:bCs/>
          <w:i/>
          <w:sz w:val="22"/>
          <w:szCs w:val="22"/>
          <w:lang w:val="x-none" w:eastAsia="en-US"/>
        </w:rPr>
        <w:t>Biotechnology</w:t>
      </w:r>
      <w:proofErr w:type="spellEnd"/>
      <w:r w:rsidRPr="00826C61">
        <w:rPr>
          <w:rFonts w:ascii="Calibri" w:eastAsia="Calibri" w:hAnsi="Calibri" w:cs="Calibri"/>
          <w:bCs/>
          <w:sz w:val="22"/>
          <w:szCs w:val="22"/>
          <w:lang w:val="x-none" w:eastAsia="en-US"/>
        </w:rPr>
        <w:t xml:space="preserve">); </w:t>
      </w:r>
    </w:p>
    <w:p w14:paraId="65CB4E7B"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lastRenderedPageBreak/>
        <w:t xml:space="preserve">2.14. możliwość ustawienia/stworzenia co najmniej 30 własnych programów/procedur izolacji; </w:t>
      </w:r>
    </w:p>
    <w:p w14:paraId="438EB24E"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2.15. port USB – możliwość załadowania plików z  programami / procedurami do izolacji pochodzącymi np. ze strony producenta Stacji;</w:t>
      </w:r>
    </w:p>
    <w:p w14:paraId="545B2A35"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p>
    <w:p w14:paraId="486F2538" w14:textId="77777777" w:rsidR="00826C61" w:rsidRPr="00826C61" w:rsidRDefault="00826C61" w:rsidP="00826C61">
      <w:pPr>
        <w:spacing w:after="120" w:line="276" w:lineRule="auto"/>
        <w:ind w:left="709"/>
        <w:jc w:val="both"/>
        <w:rPr>
          <w:rFonts w:ascii="Calibri" w:hAnsi="Calibri" w:cs="Calibri"/>
          <w:b/>
          <w:bCs/>
          <w:sz w:val="22"/>
          <w:szCs w:val="22"/>
          <w:u w:val="single"/>
        </w:rPr>
      </w:pPr>
      <w:r w:rsidRPr="00826C61">
        <w:rPr>
          <w:rFonts w:ascii="Calibri" w:hAnsi="Calibri" w:cs="Calibri"/>
          <w:b/>
          <w:bCs/>
          <w:sz w:val="22"/>
          <w:szCs w:val="22"/>
          <w:u w:val="single"/>
        </w:rPr>
        <w:t xml:space="preserve">3. Jeżeli do przeprowadzenia pełnej procedury izolacji prowadzonej z użyciem Stacji konieczna/wymagana jest np. wstępna inkubacja materiału biologicznego, zgrzewanie folii czy wytrząsanie - z użyciem dodatkowego wyposażenia, które nie jest integralnym elementem Stacji/zestawu ze Stacją - Wykonawca musi dołączyć do Stacji w zestawie wyposażenie dodatkowe potrzebne i dostosowane do przeprowadzenia pełnej, kompleksowej procedury izolacji kwasu nukleinowego (od nieprzetworzonego materiału biologicznego z pkt. 2.01 do pełnowartościowego, gotowego </w:t>
      </w:r>
      <w:proofErr w:type="spellStart"/>
      <w:r w:rsidRPr="00826C61">
        <w:rPr>
          <w:rFonts w:ascii="Calibri" w:hAnsi="Calibri" w:cs="Calibri"/>
          <w:b/>
          <w:bCs/>
          <w:sz w:val="22"/>
          <w:szCs w:val="22"/>
          <w:u w:val="single"/>
        </w:rPr>
        <w:t>izolatu</w:t>
      </w:r>
      <w:proofErr w:type="spellEnd"/>
      <w:r w:rsidRPr="00826C61">
        <w:rPr>
          <w:rFonts w:ascii="Calibri" w:hAnsi="Calibri" w:cs="Calibri"/>
          <w:b/>
          <w:bCs/>
          <w:sz w:val="22"/>
          <w:szCs w:val="22"/>
          <w:u w:val="single"/>
        </w:rPr>
        <w:t>) z użyciem Stacji, np. tj.:</w:t>
      </w:r>
    </w:p>
    <w:p w14:paraId="6AF3B9BF" w14:textId="77777777" w:rsidR="00826C61" w:rsidRPr="00826C61" w:rsidRDefault="00826C61" w:rsidP="00826C61">
      <w:pPr>
        <w:spacing w:after="120" w:line="276" w:lineRule="auto"/>
        <w:ind w:left="1080"/>
        <w:rPr>
          <w:rFonts w:ascii="Calibri" w:hAnsi="Calibri" w:cs="Calibri"/>
          <w:bCs/>
          <w:sz w:val="22"/>
          <w:szCs w:val="22"/>
        </w:rPr>
      </w:pPr>
      <w:r w:rsidRPr="00826C61">
        <w:rPr>
          <w:rFonts w:ascii="Calibri" w:hAnsi="Calibri" w:cs="Calibri"/>
          <w:bCs/>
          <w:sz w:val="22"/>
          <w:szCs w:val="22"/>
        </w:rPr>
        <w:t xml:space="preserve">- </w:t>
      </w:r>
      <w:proofErr w:type="spellStart"/>
      <w:r w:rsidRPr="00826C61">
        <w:rPr>
          <w:rFonts w:ascii="Calibri" w:hAnsi="Calibri" w:cs="Calibri"/>
          <w:bCs/>
          <w:sz w:val="22"/>
          <w:szCs w:val="22"/>
        </w:rPr>
        <w:t>termomikser</w:t>
      </w:r>
      <w:proofErr w:type="spellEnd"/>
      <w:r w:rsidRPr="00826C61">
        <w:rPr>
          <w:rFonts w:ascii="Calibri" w:hAnsi="Calibri" w:cs="Calibri"/>
          <w:bCs/>
          <w:sz w:val="22"/>
          <w:szCs w:val="22"/>
        </w:rPr>
        <w:t xml:space="preserve"> – urządzenie do inkubacji termicznej próbek z jednoczesną funkcją wytrząsania (</w:t>
      </w:r>
      <w:r w:rsidRPr="00826C61">
        <w:rPr>
          <w:rFonts w:ascii="Calibri" w:hAnsi="Calibri" w:cs="Calibri"/>
          <w:bCs/>
          <w:i/>
          <w:sz w:val="22"/>
          <w:szCs w:val="22"/>
        </w:rPr>
        <w:t>jeżeli dotyczy</w:t>
      </w:r>
      <w:r w:rsidRPr="00826C61">
        <w:rPr>
          <w:rFonts w:ascii="Calibri" w:hAnsi="Calibri" w:cs="Calibri"/>
          <w:bCs/>
          <w:sz w:val="22"/>
          <w:szCs w:val="22"/>
        </w:rPr>
        <w:t>);</w:t>
      </w:r>
    </w:p>
    <w:p w14:paraId="2329BD83" w14:textId="77777777" w:rsidR="00826C61" w:rsidRPr="00826C61" w:rsidRDefault="00826C61" w:rsidP="00826C61">
      <w:pPr>
        <w:spacing w:after="120" w:line="276" w:lineRule="auto"/>
        <w:ind w:left="1080"/>
        <w:rPr>
          <w:rFonts w:ascii="Calibri" w:hAnsi="Calibri" w:cs="Calibri"/>
          <w:bCs/>
          <w:sz w:val="22"/>
          <w:szCs w:val="22"/>
        </w:rPr>
      </w:pPr>
      <w:r w:rsidRPr="00826C61">
        <w:rPr>
          <w:rFonts w:ascii="Calibri" w:hAnsi="Calibri" w:cs="Calibri"/>
          <w:bCs/>
          <w:sz w:val="22"/>
          <w:szCs w:val="22"/>
        </w:rPr>
        <w:t>- półautomatyczna zgrzewarka do płytek – urządzenie do zgrzewania folii na płytkach (</w:t>
      </w:r>
      <w:r w:rsidRPr="00826C61">
        <w:rPr>
          <w:rFonts w:ascii="Calibri" w:hAnsi="Calibri" w:cs="Calibri"/>
          <w:bCs/>
          <w:i/>
          <w:sz w:val="22"/>
          <w:szCs w:val="22"/>
        </w:rPr>
        <w:t>jeżeli dotyczy</w:t>
      </w:r>
      <w:r w:rsidRPr="00826C61">
        <w:rPr>
          <w:rFonts w:ascii="Calibri" w:hAnsi="Calibri" w:cs="Calibri"/>
          <w:bCs/>
          <w:sz w:val="22"/>
          <w:szCs w:val="22"/>
        </w:rPr>
        <w:t>);</w:t>
      </w:r>
    </w:p>
    <w:p w14:paraId="13581E70" w14:textId="77777777" w:rsidR="00826C61" w:rsidRPr="00826C61" w:rsidRDefault="00826C61" w:rsidP="00826C61">
      <w:pPr>
        <w:spacing w:after="120" w:line="276" w:lineRule="auto"/>
        <w:ind w:left="1080"/>
        <w:rPr>
          <w:rFonts w:ascii="Calibri" w:hAnsi="Calibri" w:cs="Calibri"/>
          <w:bCs/>
          <w:sz w:val="22"/>
          <w:szCs w:val="22"/>
        </w:rPr>
      </w:pPr>
      <w:r w:rsidRPr="00826C61">
        <w:rPr>
          <w:rFonts w:ascii="Calibri" w:hAnsi="Calibri" w:cs="Calibri"/>
          <w:bCs/>
          <w:sz w:val="22"/>
          <w:szCs w:val="22"/>
        </w:rPr>
        <w:t>- wytrząsarka do próbek – urządzenie do wytrząsania próbek (</w:t>
      </w:r>
      <w:r w:rsidRPr="00826C61">
        <w:rPr>
          <w:rFonts w:ascii="Calibri" w:hAnsi="Calibri" w:cs="Calibri"/>
          <w:bCs/>
          <w:i/>
          <w:sz w:val="22"/>
          <w:szCs w:val="22"/>
        </w:rPr>
        <w:t>jeżeli dotyczy</w:t>
      </w:r>
      <w:r w:rsidRPr="00826C61">
        <w:rPr>
          <w:rFonts w:ascii="Calibri" w:hAnsi="Calibri" w:cs="Calibri"/>
          <w:bCs/>
          <w:sz w:val="22"/>
          <w:szCs w:val="22"/>
        </w:rPr>
        <w:t>);</w:t>
      </w:r>
    </w:p>
    <w:p w14:paraId="36946BFB" w14:textId="77777777" w:rsidR="00826C61" w:rsidRPr="00826C61" w:rsidRDefault="00826C61" w:rsidP="00826C61">
      <w:pPr>
        <w:spacing w:after="120" w:line="276" w:lineRule="auto"/>
        <w:ind w:left="1080"/>
        <w:rPr>
          <w:rFonts w:ascii="Calibri" w:hAnsi="Calibri" w:cs="Calibri"/>
          <w:bCs/>
          <w:sz w:val="22"/>
          <w:szCs w:val="22"/>
        </w:rPr>
      </w:pPr>
      <w:r w:rsidRPr="00826C61">
        <w:rPr>
          <w:rFonts w:ascii="Calibri" w:hAnsi="Calibri" w:cs="Calibri"/>
          <w:bCs/>
          <w:sz w:val="22"/>
          <w:szCs w:val="22"/>
        </w:rPr>
        <w:t xml:space="preserve">- </w:t>
      </w:r>
      <w:proofErr w:type="spellStart"/>
      <w:r w:rsidRPr="00826C61">
        <w:rPr>
          <w:rFonts w:ascii="Calibri" w:hAnsi="Calibri" w:cs="Calibri"/>
          <w:bCs/>
          <w:sz w:val="22"/>
          <w:szCs w:val="22"/>
        </w:rPr>
        <w:t>termoblok</w:t>
      </w:r>
      <w:proofErr w:type="spellEnd"/>
      <w:r w:rsidRPr="00826C61">
        <w:rPr>
          <w:rFonts w:ascii="Calibri" w:hAnsi="Calibri" w:cs="Calibri"/>
          <w:bCs/>
          <w:sz w:val="22"/>
          <w:szCs w:val="22"/>
        </w:rPr>
        <w:t xml:space="preserve"> – urządzenie do inkubacji termicznej próbek (</w:t>
      </w:r>
      <w:r w:rsidRPr="00826C61">
        <w:rPr>
          <w:rFonts w:ascii="Calibri" w:hAnsi="Calibri" w:cs="Calibri"/>
          <w:bCs/>
          <w:i/>
          <w:sz w:val="22"/>
          <w:szCs w:val="22"/>
        </w:rPr>
        <w:t>jeżeli dotyczy</w:t>
      </w:r>
      <w:r w:rsidRPr="00826C61">
        <w:rPr>
          <w:rFonts w:ascii="Calibri" w:hAnsi="Calibri" w:cs="Calibri"/>
          <w:bCs/>
          <w:sz w:val="22"/>
          <w:szCs w:val="22"/>
        </w:rPr>
        <w:t xml:space="preserve">); </w:t>
      </w:r>
    </w:p>
    <w:p w14:paraId="76FF45FC" w14:textId="77777777" w:rsidR="00826C61" w:rsidRPr="00826C61" w:rsidRDefault="00826C61" w:rsidP="00826C61">
      <w:pPr>
        <w:spacing w:after="120" w:line="276" w:lineRule="auto"/>
        <w:ind w:left="705"/>
        <w:rPr>
          <w:rFonts w:ascii="Calibri" w:hAnsi="Calibri" w:cs="Calibri"/>
          <w:bCs/>
          <w:sz w:val="22"/>
          <w:szCs w:val="22"/>
        </w:rPr>
      </w:pPr>
      <w:r w:rsidRPr="00826C61">
        <w:rPr>
          <w:rFonts w:ascii="Calibri" w:hAnsi="Calibri" w:cs="Calibri"/>
          <w:bCs/>
          <w:sz w:val="22"/>
          <w:szCs w:val="22"/>
          <w:u w:val="single"/>
        </w:rPr>
        <w:t>Każde dodatkowe wyposażenie/urządzenie dostarczone wraz ze Stacją (</w:t>
      </w:r>
      <w:r w:rsidRPr="00826C61">
        <w:rPr>
          <w:rFonts w:ascii="Calibri" w:hAnsi="Calibri" w:cs="Calibri"/>
          <w:bCs/>
          <w:i/>
          <w:sz w:val="22"/>
          <w:szCs w:val="22"/>
          <w:u w:val="single"/>
        </w:rPr>
        <w:t>jeżeli dotyczy</w:t>
      </w:r>
      <w:r w:rsidRPr="00826C61">
        <w:rPr>
          <w:rFonts w:ascii="Calibri" w:hAnsi="Calibri" w:cs="Calibri"/>
          <w:bCs/>
          <w:sz w:val="22"/>
          <w:szCs w:val="22"/>
          <w:u w:val="single"/>
        </w:rPr>
        <w:t>) musi co najmniej być</w:t>
      </w:r>
      <w:r w:rsidRPr="00826C61">
        <w:rPr>
          <w:rFonts w:ascii="Calibri" w:hAnsi="Calibri" w:cs="Calibri"/>
          <w:bCs/>
          <w:sz w:val="22"/>
          <w:szCs w:val="22"/>
        </w:rPr>
        <w:t>:</w:t>
      </w:r>
    </w:p>
    <w:p w14:paraId="3A2CD187"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 xml:space="preserve">3.01. fabrycznie nowe; </w:t>
      </w:r>
    </w:p>
    <w:p w14:paraId="646F00FB"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 xml:space="preserve">3.02. nieuszkodzone mechanicznie i elektronicznie; </w:t>
      </w:r>
    </w:p>
    <w:p w14:paraId="11858E54"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 xml:space="preserve">3.03. wolne od wad fizycznych i prawnych; </w:t>
      </w:r>
    </w:p>
    <w:p w14:paraId="4BB1EAA1"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3.04. wyprodukowane nie wcześniej niż do 12 m-</w:t>
      </w:r>
      <w:proofErr w:type="spellStart"/>
      <w:r w:rsidRPr="00826C61">
        <w:rPr>
          <w:rFonts w:ascii="Calibri" w:eastAsia="Calibri" w:hAnsi="Calibri" w:cs="Calibri"/>
          <w:bCs/>
          <w:sz w:val="22"/>
          <w:szCs w:val="22"/>
          <w:lang w:val="x-none" w:eastAsia="en-US"/>
        </w:rPr>
        <w:t>cy</w:t>
      </w:r>
      <w:proofErr w:type="spellEnd"/>
      <w:r w:rsidRPr="00826C61">
        <w:rPr>
          <w:rFonts w:ascii="Calibri" w:eastAsia="Calibri" w:hAnsi="Calibri" w:cs="Calibri"/>
          <w:bCs/>
          <w:sz w:val="22"/>
          <w:szCs w:val="22"/>
          <w:lang w:val="x-none" w:eastAsia="en-US"/>
        </w:rPr>
        <w:t xml:space="preserve"> przed datą dostawy;</w:t>
      </w:r>
    </w:p>
    <w:p w14:paraId="03831296"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3.05. kompatybilne z polską siecią elektryczną (wtyczki);</w:t>
      </w:r>
    </w:p>
    <w:p w14:paraId="566CADC7"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3.06. dostosowane do procedur izolacji materiału biologicznego prowadzonych z użyciem Stacji (format, przepustowość, zakres temperatur, prędkość/moc wytrząsania itp.);</w:t>
      </w:r>
    </w:p>
    <w:p w14:paraId="2253885B"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p>
    <w:p w14:paraId="79A2D576" w14:textId="77777777" w:rsidR="00826C61" w:rsidRPr="00826C61" w:rsidRDefault="00826C61" w:rsidP="00826C61">
      <w:pPr>
        <w:spacing w:after="120" w:line="276" w:lineRule="auto"/>
        <w:ind w:left="709"/>
        <w:rPr>
          <w:rFonts w:ascii="Calibri" w:hAnsi="Calibri" w:cs="Calibri"/>
          <w:b/>
          <w:bCs/>
          <w:sz w:val="22"/>
          <w:szCs w:val="22"/>
          <w:u w:val="single"/>
        </w:rPr>
      </w:pPr>
      <w:r w:rsidRPr="00826C61">
        <w:rPr>
          <w:rFonts w:ascii="Calibri" w:hAnsi="Calibri" w:cs="Calibri"/>
          <w:b/>
          <w:bCs/>
          <w:sz w:val="22"/>
          <w:szCs w:val="22"/>
          <w:u w:val="single"/>
        </w:rPr>
        <w:t>4. Wykonawca zapewni:</w:t>
      </w:r>
    </w:p>
    <w:p w14:paraId="76E3F7DD"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4.01. gwarancję nie krótszą niż 12 miesięcy licząc od daty podpisania nie budzącego zastrzeżeń protokołu odbioru (może to być gwarancja producenta, jeśli Producent taką zapewnia) na Stację i wyposażenie dodatkowe (</w:t>
      </w:r>
      <w:r w:rsidRPr="00826C61">
        <w:rPr>
          <w:rFonts w:ascii="Calibri" w:eastAsia="Calibri" w:hAnsi="Calibri" w:cs="Calibri"/>
          <w:bCs/>
          <w:i/>
          <w:sz w:val="22"/>
          <w:szCs w:val="22"/>
          <w:lang w:val="x-none" w:eastAsia="en-US"/>
        </w:rPr>
        <w:t>jeżeli dotyczy</w:t>
      </w:r>
      <w:r w:rsidRPr="00826C61">
        <w:rPr>
          <w:rFonts w:ascii="Calibri" w:eastAsia="Calibri" w:hAnsi="Calibri" w:cs="Calibri"/>
          <w:bCs/>
          <w:sz w:val="22"/>
          <w:szCs w:val="22"/>
          <w:lang w:val="x-none" w:eastAsia="en-US"/>
        </w:rPr>
        <w:t>);</w:t>
      </w:r>
    </w:p>
    <w:p w14:paraId="22A8DDFC"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4.02. rękojmię zgodną z polskim prawem;</w:t>
      </w:r>
    </w:p>
    <w:p w14:paraId="4358DA66"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4.03. serwis pogwarancyjny oraz dostęp do części zamiennych i niezbędnych zestawów kalibracyjnych (</w:t>
      </w:r>
      <w:r w:rsidRPr="00826C61">
        <w:rPr>
          <w:rFonts w:ascii="Calibri" w:eastAsia="Calibri" w:hAnsi="Calibri" w:cs="Calibri"/>
          <w:bCs/>
          <w:i/>
          <w:sz w:val="22"/>
          <w:szCs w:val="22"/>
          <w:lang w:val="x-none" w:eastAsia="en-US"/>
        </w:rPr>
        <w:t>jeżeli dotyczy</w:t>
      </w:r>
      <w:r w:rsidRPr="00826C61">
        <w:rPr>
          <w:rFonts w:ascii="Calibri" w:eastAsia="Calibri" w:hAnsi="Calibri" w:cs="Calibri"/>
          <w:bCs/>
          <w:sz w:val="22"/>
          <w:szCs w:val="22"/>
          <w:lang w:val="x-none" w:eastAsia="en-US"/>
        </w:rPr>
        <w:t>) przez okres co najmniej 3 lat od momentu zaprzestania produkcji Stacji;</w:t>
      </w:r>
    </w:p>
    <w:p w14:paraId="42BF4A54"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 xml:space="preserve">4.04. ewentualne naprawy realizowane przez autoryzowany serwis producenta, samego producenta Stacji lub serwis wskazany przez Producenta Stacji oraz </w:t>
      </w:r>
      <w:r w:rsidRPr="00826C61">
        <w:rPr>
          <w:rFonts w:ascii="Calibri" w:eastAsia="Calibri" w:hAnsi="Calibri" w:cs="Calibri"/>
          <w:bCs/>
          <w:i/>
          <w:sz w:val="22"/>
          <w:szCs w:val="22"/>
          <w:lang w:val="x-none" w:eastAsia="en-US"/>
        </w:rPr>
        <w:t xml:space="preserve">jeżeli dotyczy – </w:t>
      </w:r>
      <w:r w:rsidRPr="00826C61">
        <w:rPr>
          <w:rFonts w:ascii="Calibri" w:eastAsia="Calibri" w:hAnsi="Calibri" w:cs="Calibri"/>
          <w:bCs/>
          <w:sz w:val="22"/>
          <w:szCs w:val="22"/>
          <w:lang w:val="x-none" w:eastAsia="en-US"/>
        </w:rPr>
        <w:t xml:space="preserve">producenta wyposażenia dodatkowego;  </w:t>
      </w:r>
    </w:p>
    <w:p w14:paraId="3F935919"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 xml:space="preserve">4.05. czas telefonicznej lub mailowej reakcji serwisu na zgłoszenie mailem awarii/problemu/pytanie do 72 godzin liczonych od daty i godziny wysłania wiadomości e-mail ze zgłoszeniem; </w:t>
      </w:r>
    </w:p>
    <w:p w14:paraId="12CDF318"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lastRenderedPageBreak/>
        <w:t>4.06. obsługę w języku polskim lub angielskim w zakresie realizowanych serwisów, przeglądów i ewentualnych napraw;</w:t>
      </w:r>
    </w:p>
    <w:p w14:paraId="01F39F7D"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 xml:space="preserve">4.07. w ciągu 7 dni od </w:t>
      </w:r>
      <w:r w:rsidRPr="00826C61">
        <w:rPr>
          <w:rFonts w:ascii="Calibri" w:eastAsia="Calibri" w:hAnsi="Calibri" w:cs="Calibri"/>
          <w:bCs/>
          <w:sz w:val="22"/>
          <w:szCs w:val="22"/>
          <w:lang w:eastAsia="en-US"/>
        </w:rPr>
        <w:t>zawarcia</w:t>
      </w:r>
      <w:r w:rsidRPr="00826C61">
        <w:rPr>
          <w:rFonts w:ascii="Calibri" w:eastAsia="Calibri" w:hAnsi="Calibri" w:cs="Calibri"/>
          <w:bCs/>
          <w:sz w:val="22"/>
          <w:szCs w:val="22"/>
          <w:lang w:val="x-none" w:eastAsia="en-US"/>
        </w:rPr>
        <w:t xml:space="preserve"> umowy - szczegółowy opis wymagań dotyczący przygotowania stanowiska pracy Stacji zawierający informacje dotyczące m.in. wielkości i koniecznych wymagań odnośnie stanowiska pracy Stacji, niezbędnych zabezpieczeń sieci elektrycznej (np. moc bezpieczników), warunków środowiskowych niezbędnych do prawidłowej pracy Stacji, warunków podpięcia do Internetu (</w:t>
      </w:r>
      <w:r w:rsidRPr="00826C61">
        <w:rPr>
          <w:rFonts w:ascii="Calibri" w:eastAsia="Calibri" w:hAnsi="Calibri" w:cs="Calibri"/>
          <w:bCs/>
          <w:i/>
          <w:sz w:val="22"/>
          <w:szCs w:val="22"/>
          <w:lang w:val="x-none" w:eastAsia="en-US"/>
        </w:rPr>
        <w:t>jeżeli dotyczy</w:t>
      </w:r>
      <w:r w:rsidRPr="00826C61">
        <w:rPr>
          <w:rFonts w:ascii="Calibri" w:eastAsia="Calibri" w:hAnsi="Calibri" w:cs="Calibri"/>
          <w:bCs/>
          <w:sz w:val="22"/>
          <w:szCs w:val="22"/>
          <w:lang w:val="x-none" w:eastAsia="en-US"/>
        </w:rPr>
        <w:t>), wielkości opakowania zewnętrznego;</w:t>
      </w:r>
    </w:p>
    <w:p w14:paraId="7A3A21A0"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 xml:space="preserve">4.08. szczegółową specyfikację Stacji i </w:t>
      </w:r>
      <w:r w:rsidRPr="00826C61">
        <w:rPr>
          <w:rFonts w:ascii="Calibri" w:eastAsia="Calibri" w:hAnsi="Calibri" w:cs="Calibri"/>
          <w:bCs/>
          <w:i/>
          <w:sz w:val="22"/>
          <w:szCs w:val="22"/>
          <w:lang w:val="x-none" w:eastAsia="en-US"/>
        </w:rPr>
        <w:t xml:space="preserve">jeżeli dotyczy - </w:t>
      </w:r>
      <w:r w:rsidRPr="00826C61">
        <w:rPr>
          <w:rFonts w:ascii="Calibri" w:eastAsia="Calibri" w:hAnsi="Calibri" w:cs="Calibri"/>
          <w:bCs/>
          <w:sz w:val="22"/>
          <w:szCs w:val="22"/>
          <w:lang w:val="x-none" w:eastAsia="en-US"/>
        </w:rPr>
        <w:t xml:space="preserve">wyposażenia dodatkowego; </w:t>
      </w:r>
    </w:p>
    <w:p w14:paraId="2328DF34"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4.09. szczegółową instrukcję/instrukcje obsługi w języku polskim lub angielskim opisującą szczegółowo użytkowanie Stacji, wykonywanie analiz, koniecznych kalibracji (</w:t>
      </w:r>
      <w:r w:rsidRPr="00826C61">
        <w:rPr>
          <w:rFonts w:ascii="Calibri" w:eastAsia="Calibri" w:hAnsi="Calibri" w:cs="Calibri"/>
          <w:bCs/>
          <w:i/>
          <w:sz w:val="22"/>
          <w:szCs w:val="22"/>
          <w:lang w:val="x-none" w:eastAsia="en-US"/>
        </w:rPr>
        <w:t>jeżeli dotyczy</w:t>
      </w:r>
      <w:r w:rsidRPr="00826C61">
        <w:rPr>
          <w:rFonts w:ascii="Calibri" w:eastAsia="Calibri" w:hAnsi="Calibri" w:cs="Calibri"/>
          <w:bCs/>
          <w:sz w:val="22"/>
          <w:szCs w:val="22"/>
          <w:lang w:val="x-none" w:eastAsia="en-US"/>
        </w:rPr>
        <w:t>) i innych czynności niezbędnych do prawidłowej pracy Stacji w wersji papierowej lub elektronicznej;</w:t>
      </w:r>
    </w:p>
    <w:p w14:paraId="7207A3D5"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4.10. szczegółową instrukcję/instrukcje obsługi w języku polskim lub angielskim opisującą szczegółowo użytkowanie wyposażenia dodatkowego (</w:t>
      </w:r>
      <w:r w:rsidRPr="00826C61">
        <w:rPr>
          <w:rFonts w:ascii="Calibri" w:eastAsia="Calibri" w:hAnsi="Calibri" w:cs="Calibri"/>
          <w:bCs/>
          <w:i/>
          <w:sz w:val="22"/>
          <w:szCs w:val="22"/>
          <w:lang w:val="x-none" w:eastAsia="en-US"/>
        </w:rPr>
        <w:t>jeżeli dotyczy</w:t>
      </w:r>
      <w:r w:rsidRPr="00826C61">
        <w:rPr>
          <w:rFonts w:ascii="Calibri" w:eastAsia="Calibri" w:hAnsi="Calibri" w:cs="Calibri"/>
          <w:bCs/>
          <w:sz w:val="22"/>
          <w:szCs w:val="22"/>
          <w:lang w:val="x-none" w:eastAsia="en-US"/>
        </w:rPr>
        <w:t>), koniecznych kalibracji i innych czynności niezbędnych do prawidłowej pracy wyposażenia dodatkowego (</w:t>
      </w:r>
      <w:r w:rsidRPr="00826C61">
        <w:rPr>
          <w:rFonts w:ascii="Calibri" w:eastAsia="Calibri" w:hAnsi="Calibri" w:cs="Calibri"/>
          <w:bCs/>
          <w:i/>
          <w:sz w:val="22"/>
          <w:szCs w:val="22"/>
          <w:lang w:val="x-none" w:eastAsia="en-US"/>
        </w:rPr>
        <w:t>jeżeli dotyczy</w:t>
      </w:r>
      <w:r w:rsidRPr="00826C61">
        <w:rPr>
          <w:rFonts w:ascii="Calibri" w:eastAsia="Calibri" w:hAnsi="Calibri" w:cs="Calibri"/>
          <w:bCs/>
          <w:sz w:val="22"/>
          <w:szCs w:val="22"/>
          <w:lang w:val="x-none" w:eastAsia="en-US"/>
        </w:rPr>
        <w:t>) w wersji papierowej lub elektronicznej;</w:t>
      </w:r>
    </w:p>
    <w:p w14:paraId="2A250955"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r w:rsidRPr="00826C61">
        <w:rPr>
          <w:rFonts w:ascii="Calibri" w:eastAsia="Calibri" w:hAnsi="Calibri" w:cs="Calibri"/>
          <w:bCs/>
          <w:sz w:val="22"/>
          <w:szCs w:val="22"/>
          <w:lang w:val="x-none" w:eastAsia="en-US"/>
        </w:rPr>
        <w:t>4.11. broszury aplikacyjne i materiały opisujące możliwości analityczne Stacji;</w:t>
      </w:r>
    </w:p>
    <w:p w14:paraId="69E3CB88" w14:textId="77777777" w:rsidR="00826C61" w:rsidRPr="00826C61" w:rsidRDefault="00826C61" w:rsidP="00826C61">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826C61">
        <w:rPr>
          <w:rFonts w:ascii="Calibri" w:hAnsi="Calibri" w:cs="Calibri"/>
          <w:bCs/>
          <w:sz w:val="22"/>
          <w:szCs w:val="22"/>
          <w:lang w:bidi="pl-PL"/>
        </w:rPr>
        <w:t>4.12. jeżeli Stacja wymaga instalacji lub wstępnej kalibracji/ustawień – Wykonawca zapewni instalację/wstępną kalibrację przez autoryzowany serwis producenta, samego producenta lub instalatora wskazanego przez producenta (certyfikat szkolenia/wskazanie pisemne), potwierdzoną raportem/protokołem z instalacji/kalibracji;</w:t>
      </w:r>
    </w:p>
    <w:p w14:paraId="63040F73" w14:textId="77777777" w:rsidR="00826C61" w:rsidRPr="00826C61" w:rsidRDefault="00826C61" w:rsidP="00826C61">
      <w:pPr>
        <w:spacing w:after="120" w:line="276" w:lineRule="auto"/>
        <w:ind w:left="1080"/>
        <w:contextualSpacing/>
        <w:jc w:val="both"/>
        <w:rPr>
          <w:rFonts w:ascii="Calibri" w:hAnsi="Calibri" w:cs="Calibri"/>
          <w:bCs/>
          <w:sz w:val="22"/>
          <w:szCs w:val="22"/>
          <w:lang w:val="x-none" w:bidi="pl-PL"/>
        </w:rPr>
      </w:pPr>
      <w:r w:rsidRPr="00826C61">
        <w:rPr>
          <w:rFonts w:ascii="Calibri" w:eastAsia="Calibri" w:hAnsi="Calibri" w:cs="Calibri"/>
          <w:bCs/>
          <w:sz w:val="22"/>
          <w:szCs w:val="22"/>
          <w:lang w:val="x-none" w:eastAsia="en-US"/>
        </w:rPr>
        <w:t>4.13. pakiet odczynników i elementów zużywalnych niezbędnych do przeprowadzenia instalacji systemu i szkoleń (</w:t>
      </w:r>
      <w:r w:rsidRPr="00826C61">
        <w:rPr>
          <w:rFonts w:ascii="Calibri" w:eastAsia="Calibri" w:hAnsi="Calibri" w:cs="Calibri"/>
          <w:bCs/>
          <w:i/>
          <w:sz w:val="22"/>
          <w:szCs w:val="22"/>
          <w:lang w:val="x-none" w:eastAsia="en-US"/>
        </w:rPr>
        <w:t>jeżeli dotyczy</w:t>
      </w:r>
      <w:r w:rsidRPr="00826C61">
        <w:rPr>
          <w:rFonts w:ascii="Calibri" w:eastAsia="Calibri" w:hAnsi="Calibri" w:cs="Calibri"/>
          <w:bCs/>
          <w:sz w:val="22"/>
          <w:szCs w:val="22"/>
          <w:lang w:val="x-none" w:eastAsia="en-US"/>
        </w:rPr>
        <w:t>).</w:t>
      </w:r>
    </w:p>
    <w:p w14:paraId="2DD18FF6" w14:textId="77777777" w:rsidR="00826C61" w:rsidRPr="00826C61" w:rsidRDefault="00826C61" w:rsidP="00826C61">
      <w:pPr>
        <w:spacing w:after="120" w:line="276" w:lineRule="auto"/>
        <w:ind w:left="1080"/>
        <w:contextualSpacing/>
        <w:jc w:val="both"/>
        <w:rPr>
          <w:rFonts w:ascii="Calibri" w:eastAsia="Calibri" w:hAnsi="Calibri" w:cs="Calibri"/>
          <w:bCs/>
          <w:sz w:val="22"/>
          <w:szCs w:val="22"/>
          <w:lang w:val="x-none" w:eastAsia="en-US"/>
        </w:rPr>
      </w:pPr>
    </w:p>
    <w:p w14:paraId="5B8C9A65" w14:textId="77777777" w:rsidR="00826C61" w:rsidRPr="00826C61" w:rsidRDefault="00826C61" w:rsidP="00826C61">
      <w:pPr>
        <w:spacing w:after="120" w:line="276" w:lineRule="auto"/>
        <w:ind w:left="709"/>
        <w:rPr>
          <w:rFonts w:ascii="Calibri" w:hAnsi="Calibri" w:cs="Calibri"/>
          <w:b/>
          <w:bCs/>
          <w:sz w:val="22"/>
          <w:szCs w:val="22"/>
          <w:u w:val="single"/>
        </w:rPr>
      </w:pPr>
      <w:r w:rsidRPr="00826C61">
        <w:rPr>
          <w:rFonts w:ascii="Calibri" w:hAnsi="Calibri" w:cs="Calibri"/>
          <w:b/>
          <w:bCs/>
          <w:sz w:val="22"/>
          <w:szCs w:val="22"/>
          <w:u w:val="single"/>
        </w:rPr>
        <w:t>5. Szkolenie z zakresu obsługi Stacji</w:t>
      </w:r>
    </w:p>
    <w:p w14:paraId="3C0C0037" w14:textId="77777777" w:rsidR="00826C61" w:rsidRPr="00826C61" w:rsidRDefault="00826C61" w:rsidP="00826C61">
      <w:pPr>
        <w:spacing w:after="120" w:line="276" w:lineRule="auto"/>
        <w:ind w:left="1134"/>
        <w:rPr>
          <w:rFonts w:ascii="Arial Narrow" w:hAnsi="Arial Narrow" w:cs="Calibri"/>
          <w:bCs/>
        </w:rPr>
      </w:pPr>
      <w:r w:rsidRPr="00826C61">
        <w:rPr>
          <w:rFonts w:ascii="Calibri" w:hAnsi="Calibri" w:cs="Calibri"/>
          <w:bCs/>
          <w:sz w:val="22"/>
          <w:szCs w:val="22"/>
        </w:rPr>
        <w:t>5.01. Szkolenie z zakresu obsługi i użytkowania Stacji oraz oprogramowania sterującego Stacją uwzględniające również przeprowadzenie pełnej procedury izolacji kwasu nukleinowego, dla min. 6 osób (certyfikat ukończenia szkolenia), przeprowadzone w siedzibie Zamawiającego w dni robocze w języku polskim lub angielskim;</w:t>
      </w:r>
    </w:p>
    <w:p w14:paraId="33710A8F" w14:textId="77777777" w:rsidR="00826C61" w:rsidRPr="00826C61" w:rsidRDefault="00826C61" w:rsidP="00826C61">
      <w:pPr>
        <w:spacing w:after="160" w:line="256" w:lineRule="auto"/>
        <w:rPr>
          <w:rFonts w:ascii="Arial Narrow" w:eastAsia="Calibri" w:hAnsi="Arial Narrow"/>
          <w:sz w:val="22"/>
          <w:szCs w:val="22"/>
          <w:lang w:eastAsia="en-US"/>
        </w:rPr>
      </w:pPr>
    </w:p>
    <w:p w14:paraId="12AEDBDB" w14:textId="77777777" w:rsidR="00826C61" w:rsidRPr="00826C61" w:rsidRDefault="00826C61" w:rsidP="00826C61">
      <w:pPr>
        <w:spacing w:after="160" w:line="256" w:lineRule="auto"/>
        <w:rPr>
          <w:rFonts w:ascii="Arial Narrow" w:eastAsia="Calibri" w:hAnsi="Arial Narrow"/>
          <w:sz w:val="22"/>
          <w:szCs w:val="22"/>
          <w:lang w:eastAsia="en-US"/>
        </w:rPr>
      </w:pPr>
    </w:p>
    <w:p w14:paraId="5935141C" w14:textId="77777777" w:rsidR="00826C61" w:rsidRPr="00826C61" w:rsidRDefault="00826C61" w:rsidP="00826C61">
      <w:pPr>
        <w:spacing w:after="160" w:line="256" w:lineRule="auto"/>
        <w:rPr>
          <w:rFonts w:ascii="Arial Narrow" w:eastAsia="Calibri" w:hAnsi="Arial Narrow"/>
          <w:sz w:val="22"/>
          <w:szCs w:val="22"/>
          <w:lang w:eastAsia="en-US"/>
        </w:rPr>
      </w:pPr>
    </w:p>
    <w:p w14:paraId="64514ECF" w14:textId="77777777" w:rsidR="00826C61" w:rsidRPr="00826C61" w:rsidRDefault="00826C61" w:rsidP="00826C61">
      <w:pPr>
        <w:spacing w:after="160" w:line="256" w:lineRule="auto"/>
        <w:rPr>
          <w:rFonts w:ascii="Arial Narrow" w:eastAsia="Calibri" w:hAnsi="Arial Narrow"/>
          <w:sz w:val="22"/>
          <w:szCs w:val="22"/>
          <w:lang w:eastAsia="en-US"/>
        </w:rPr>
      </w:pPr>
    </w:p>
    <w:p w14:paraId="1E4956D5" w14:textId="77777777" w:rsidR="00826C61" w:rsidRPr="00826C61" w:rsidRDefault="00826C61" w:rsidP="00826C61">
      <w:pPr>
        <w:spacing w:after="160" w:line="256" w:lineRule="auto"/>
        <w:rPr>
          <w:rFonts w:ascii="Arial Narrow" w:eastAsia="Calibri" w:hAnsi="Arial Narrow"/>
          <w:sz w:val="22"/>
          <w:szCs w:val="22"/>
          <w:lang w:eastAsia="en-US"/>
        </w:rPr>
      </w:pPr>
    </w:p>
    <w:p w14:paraId="7E94F7FA" w14:textId="77777777" w:rsidR="00826C61" w:rsidRPr="00826C61" w:rsidRDefault="00826C61" w:rsidP="00826C61">
      <w:pPr>
        <w:spacing w:after="160" w:line="256" w:lineRule="auto"/>
        <w:rPr>
          <w:rFonts w:ascii="Arial Narrow" w:eastAsia="Calibri" w:hAnsi="Arial Narrow"/>
          <w:sz w:val="22"/>
          <w:szCs w:val="22"/>
          <w:lang w:eastAsia="en-US"/>
        </w:rPr>
      </w:pPr>
    </w:p>
    <w:p w14:paraId="33FA206A" w14:textId="3831D7AD" w:rsidR="00826C61" w:rsidRDefault="00826C61" w:rsidP="00826C61">
      <w:pPr>
        <w:spacing w:after="160" w:line="256" w:lineRule="auto"/>
        <w:rPr>
          <w:rFonts w:ascii="Arial Narrow" w:eastAsia="Calibri" w:hAnsi="Arial Narrow"/>
          <w:sz w:val="22"/>
          <w:szCs w:val="22"/>
          <w:lang w:eastAsia="en-US"/>
        </w:rPr>
      </w:pPr>
    </w:p>
    <w:p w14:paraId="6B2BDB8A" w14:textId="77777777" w:rsidR="00826C61" w:rsidRPr="00826C61" w:rsidRDefault="00826C61" w:rsidP="00826C61">
      <w:pPr>
        <w:spacing w:after="160" w:line="256" w:lineRule="auto"/>
        <w:rPr>
          <w:rFonts w:ascii="Arial Narrow" w:eastAsia="Calibri" w:hAnsi="Arial Narrow"/>
          <w:sz w:val="22"/>
          <w:szCs w:val="22"/>
          <w:lang w:eastAsia="en-US"/>
        </w:rPr>
      </w:pPr>
    </w:p>
    <w:p w14:paraId="1DBA603F" w14:textId="77777777" w:rsidR="00826C61" w:rsidRPr="00826C61" w:rsidRDefault="00826C61" w:rsidP="00826C61">
      <w:pPr>
        <w:spacing w:after="160" w:line="256" w:lineRule="auto"/>
        <w:rPr>
          <w:rFonts w:ascii="Arial Narrow" w:eastAsia="Calibri" w:hAnsi="Arial Narrow"/>
          <w:sz w:val="22"/>
          <w:szCs w:val="22"/>
          <w:lang w:eastAsia="en-US"/>
        </w:rPr>
      </w:pPr>
    </w:p>
    <w:p w14:paraId="120B0D48" w14:textId="77777777" w:rsidR="00826C61" w:rsidRPr="00826C61" w:rsidRDefault="00826C61" w:rsidP="00826C61">
      <w:pPr>
        <w:spacing w:after="160" w:line="256" w:lineRule="auto"/>
        <w:rPr>
          <w:rFonts w:ascii="Arial Narrow" w:eastAsia="Calibri" w:hAnsi="Arial Narrow"/>
          <w:sz w:val="22"/>
          <w:szCs w:val="22"/>
          <w:lang w:eastAsia="en-US"/>
        </w:rPr>
      </w:pPr>
    </w:p>
    <w:p w14:paraId="4D094611" w14:textId="77777777" w:rsidR="00826C61" w:rsidRPr="00826C61" w:rsidRDefault="00826C61" w:rsidP="00826C61">
      <w:pPr>
        <w:spacing w:after="160" w:line="256" w:lineRule="auto"/>
        <w:rPr>
          <w:rFonts w:ascii="Arial Narrow" w:eastAsia="Calibri" w:hAnsi="Arial Narrow"/>
          <w:sz w:val="22"/>
          <w:szCs w:val="22"/>
          <w:lang w:eastAsia="en-US"/>
        </w:rPr>
      </w:pPr>
    </w:p>
    <w:p w14:paraId="77D1DBE1" w14:textId="77777777" w:rsidR="00826C61" w:rsidRPr="00826C61" w:rsidRDefault="00826C61" w:rsidP="00826C61">
      <w:pPr>
        <w:shd w:val="clear" w:color="auto" w:fill="FFFFFF"/>
        <w:tabs>
          <w:tab w:val="left" w:leader="dot" w:pos="2232"/>
        </w:tabs>
        <w:ind w:right="23"/>
        <w:jc w:val="center"/>
        <w:rPr>
          <w:rFonts w:ascii="Calibri" w:hAnsi="Calibri" w:cs="Calibri"/>
          <w:b/>
          <w:bCs/>
          <w:sz w:val="22"/>
          <w:szCs w:val="22"/>
          <w:u w:val="single"/>
        </w:rPr>
      </w:pPr>
      <w:r w:rsidRPr="00826C61">
        <w:rPr>
          <w:rFonts w:ascii="Calibri" w:hAnsi="Calibri" w:cs="Calibri"/>
          <w:b/>
          <w:bCs/>
          <w:sz w:val="22"/>
          <w:szCs w:val="22"/>
          <w:u w:val="single"/>
        </w:rPr>
        <w:lastRenderedPageBreak/>
        <w:t>ZAŁĄCZNIK NR 7 DO SWZ</w:t>
      </w:r>
    </w:p>
    <w:p w14:paraId="48ED418C" w14:textId="77777777" w:rsidR="00826C61" w:rsidRPr="00826C61" w:rsidRDefault="00826C61" w:rsidP="00826C61">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826C61" w:rsidRPr="00826C61" w14:paraId="648544D6" w14:textId="77777777" w:rsidTr="00826C61">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50F8669C" w14:textId="77777777" w:rsidR="00826C61" w:rsidRPr="00826C61" w:rsidRDefault="00826C61" w:rsidP="00826C61">
            <w:pPr>
              <w:spacing w:before="120" w:after="120" w:line="276" w:lineRule="auto"/>
              <w:jc w:val="center"/>
              <w:rPr>
                <w:rFonts w:ascii="Calibri" w:hAnsi="Calibri" w:cs="Arial"/>
                <w:b/>
                <w:color w:val="000000"/>
                <w:sz w:val="22"/>
                <w:szCs w:val="22"/>
              </w:rPr>
            </w:pPr>
            <w:r w:rsidRPr="00826C61">
              <w:rPr>
                <w:rFonts w:ascii="Calibri" w:hAnsi="Calibri" w:cs="Arial"/>
                <w:b/>
                <w:bCs/>
                <w:color w:val="000000"/>
                <w:sz w:val="22"/>
                <w:szCs w:val="22"/>
              </w:rPr>
              <w:t>WZÓR - PROJEKT UMOWY</w:t>
            </w:r>
          </w:p>
        </w:tc>
      </w:tr>
    </w:tbl>
    <w:p w14:paraId="67AEC199" w14:textId="77777777" w:rsidR="00826C61" w:rsidRPr="00826C61" w:rsidRDefault="00826C61" w:rsidP="00826C61">
      <w:pPr>
        <w:shd w:val="clear" w:color="auto" w:fill="FFFFFF"/>
        <w:tabs>
          <w:tab w:val="left" w:leader="dot" w:pos="2232"/>
        </w:tabs>
        <w:ind w:right="23"/>
        <w:jc w:val="center"/>
        <w:rPr>
          <w:rFonts w:ascii="Calibri" w:hAnsi="Calibri"/>
          <w:b/>
          <w:bCs/>
          <w:sz w:val="22"/>
          <w:szCs w:val="22"/>
        </w:rPr>
      </w:pPr>
      <w:r w:rsidRPr="00826C61">
        <w:rPr>
          <w:rFonts w:ascii="Calibri" w:hAnsi="Calibri"/>
          <w:b/>
          <w:bCs/>
          <w:sz w:val="22"/>
          <w:szCs w:val="22"/>
        </w:rPr>
        <w:t>Umowa Nr ZZP/....../24</w:t>
      </w:r>
    </w:p>
    <w:p w14:paraId="3645EE16" w14:textId="77777777" w:rsidR="00826C61" w:rsidRPr="00826C61" w:rsidRDefault="00826C61" w:rsidP="00826C61">
      <w:pPr>
        <w:shd w:val="clear" w:color="auto" w:fill="FFFFFF"/>
        <w:tabs>
          <w:tab w:val="left" w:leader="dot" w:pos="2232"/>
        </w:tabs>
        <w:ind w:right="23"/>
        <w:jc w:val="center"/>
        <w:rPr>
          <w:rFonts w:ascii="Calibri" w:hAnsi="Calibri"/>
          <w:b/>
          <w:bCs/>
          <w:sz w:val="22"/>
          <w:szCs w:val="22"/>
        </w:rPr>
      </w:pPr>
    </w:p>
    <w:p w14:paraId="33CBA439" w14:textId="77777777" w:rsidR="00826C61" w:rsidRPr="00826C61" w:rsidRDefault="00826C61" w:rsidP="00826C61">
      <w:pPr>
        <w:autoSpaceDE w:val="0"/>
        <w:autoSpaceDN w:val="0"/>
        <w:adjustRightInd w:val="0"/>
        <w:spacing w:after="240" w:line="276" w:lineRule="auto"/>
        <w:rPr>
          <w:rFonts w:ascii="Calibri" w:eastAsia="Batang" w:hAnsi="Calibri" w:cs="Calibri"/>
          <w:color w:val="000000"/>
          <w:sz w:val="22"/>
          <w:szCs w:val="22"/>
        </w:rPr>
      </w:pPr>
      <w:r w:rsidRPr="00826C61">
        <w:rPr>
          <w:rFonts w:ascii="Calibri" w:eastAsia="Batang" w:hAnsi="Calibri" w:cs="Calibri"/>
          <w:color w:val="000000"/>
          <w:sz w:val="22"/>
          <w:szCs w:val="22"/>
        </w:rPr>
        <w:t>zawarta</w:t>
      </w:r>
      <w:r w:rsidRPr="00826C61">
        <w:rPr>
          <w:rFonts w:ascii="Calibri" w:eastAsia="Batang" w:hAnsi="Calibri" w:cs="Calibri"/>
          <w:i/>
          <w:color w:val="000000"/>
          <w:sz w:val="22"/>
          <w:szCs w:val="22"/>
        </w:rPr>
        <w:t xml:space="preserve"> w dniu ........................... r., w ……………. /</w:t>
      </w:r>
      <w:r w:rsidRPr="00826C61">
        <w:rPr>
          <w:rFonts w:ascii="Calibri" w:eastAsia="Batang" w:hAnsi="Calibri" w:cs="Calibri"/>
          <w:color w:val="000000"/>
          <w:sz w:val="22"/>
          <w:szCs w:val="22"/>
        </w:rPr>
        <w:t xml:space="preserve"> </w:t>
      </w:r>
      <w:r w:rsidRPr="00826C61">
        <w:rPr>
          <w:rFonts w:ascii="Calibri" w:eastAsia="Batang" w:hAnsi="Calibri" w:cs="Calibri"/>
          <w:i/>
          <w:color w:val="000000"/>
          <w:sz w:val="22"/>
          <w:szCs w:val="22"/>
        </w:rPr>
        <w:t>w formie elektronicznej, z chwilą jej opatrzenia kwalifikowanym podpisem elektronicznym przez ostatnią ze Stron</w:t>
      </w:r>
      <w:r w:rsidRPr="00826C61">
        <w:rPr>
          <w:rFonts w:ascii="Calibri" w:eastAsia="Batang" w:hAnsi="Calibri" w:cs="Calibri"/>
          <w:color w:val="000000"/>
          <w:sz w:val="22"/>
          <w:szCs w:val="22"/>
          <w:vertAlign w:val="superscript"/>
        </w:rPr>
        <w:footnoteReference w:id="1"/>
      </w:r>
      <w:r w:rsidRPr="00826C61">
        <w:rPr>
          <w:rFonts w:ascii="Calibri" w:eastAsia="Batang" w:hAnsi="Calibri" w:cs="Calibri"/>
          <w:color w:val="000000"/>
          <w:sz w:val="22"/>
          <w:szCs w:val="22"/>
        </w:rPr>
        <w:t>, pomiędzy:</w:t>
      </w:r>
    </w:p>
    <w:p w14:paraId="2667FD91" w14:textId="77777777" w:rsidR="00826C61" w:rsidRPr="00826C61" w:rsidRDefault="00826C61" w:rsidP="00826C61">
      <w:pPr>
        <w:spacing w:after="120" w:line="276" w:lineRule="auto"/>
        <w:jc w:val="both"/>
        <w:rPr>
          <w:rFonts w:ascii="Calibri" w:hAnsi="Calibri" w:cs="Calibri"/>
          <w:sz w:val="22"/>
          <w:szCs w:val="22"/>
        </w:rPr>
      </w:pPr>
      <w:r w:rsidRPr="00826C61">
        <w:rPr>
          <w:rFonts w:ascii="Calibri" w:hAnsi="Calibri" w:cs="Calibri"/>
          <w:b/>
          <w:sz w:val="22"/>
          <w:szCs w:val="22"/>
        </w:rPr>
        <w:t>Instytutem Zootechniki - Państwowym Instytutem Badawczym</w:t>
      </w:r>
      <w:r w:rsidRPr="00826C61">
        <w:rPr>
          <w:rFonts w:ascii="Calibri" w:hAnsi="Calibri" w:cs="Calibri"/>
          <w:sz w:val="22"/>
          <w:szCs w:val="22"/>
        </w:rPr>
        <w:t xml:space="preserve"> z siedzibą w Krakowie, pod adresem: 31-047 Kraków, ul. </w:t>
      </w:r>
      <w:proofErr w:type="spellStart"/>
      <w:r w:rsidRPr="00826C61">
        <w:rPr>
          <w:rFonts w:ascii="Calibri" w:hAnsi="Calibri" w:cs="Calibri"/>
          <w:sz w:val="22"/>
          <w:szCs w:val="22"/>
        </w:rPr>
        <w:t>Sarego</w:t>
      </w:r>
      <w:proofErr w:type="spellEnd"/>
      <w:r w:rsidRPr="00826C61">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826C61">
        <w:rPr>
          <w:rFonts w:ascii="Calibri" w:hAnsi="Calibri" w:cs="Calibri"/>
          <w:b/>
          <w:sz w:val="22"/>
          <w:szCs w:val="22"/>
        </w:rPr>
        <w:t>Zamawiającym</w:t>
      </w:r>
      <w:r w:rsidRPr="00826C61">
        <w:rPr>
          <w:rFonts w:ascii="Calibri" w:hAnsi="Calibri" w:cs="Calibri"/>
          <w:sz w:val="22"/>
          <w:szCs w:val="22"/>
        </w:rPr>
        <w:t>”, reprezentowanym przez:</w:t>
      </w:r>
    </w:p>
    <w:p w14:paraId="7E777BDD" w14:textId="77777777" w:rsidR="00826C61" w:rsidRPr="00826C61" w:rsidRDefault="00826C61" w:rsidP="00826C61">
      <w:pPr>
        <w:spacing w:line="276" w:lineRule="auto"/>
        <w:jc w:val="both"/>
        <w:rPr>
          <w:rFonts w:ascii="Calibri" w:hAnsi="Calibri" w:cs="Calibri"/>
          <w:sz w:val="22"/>
          <w:szCs w:val="22"/>
        </w:rPr>
      </w:pPr>
      <w:r w:rsidRPr="00826C61">
        <w:rPr>
          <w:rFonts w:ascii="Calibri" w:hAnsi="Calibri" w:cs="Calibri"/>
          <w:sz w:val="22"/>
          <w:szCs w:val="22"/>
        </w:rPr>
        <w:t>...................................................................................</w:t>
      </w:r>
    </w:p>
    <w:p w14:paraId="48D7C578" w14:textId="77777777" w:rsidR="00826C61" w:rsidRPr="00826C61" w:rsidRDefault="00826C61" w:rsidP="00826C61">
      <w:pPr>
        <w:spacing w:line="276" w:lineRule="auto"/>
        <w:jc w:val="both"/>
        <w:rPr>
          <w:rFonts w:ascii="Calibri" w:hAnsi="Calibri" w:cs="Calibri"/>
          <w:bCs/>
          <w:sz w:val="22"/>
          <w:szCs w:val="22"/>
        </w:rPr>
      </w:pPr>
    </w:p>
    <w:p w14:paraId="18BF73EC" w14:textId="77777777" w:rsidR="00826C61" w:rsidRPr="00826C61" w:rsidRDefault="00826C61" w:rsidP="00826C61">
      <w:pPr>
        <w:spacing w:line="276" w:lineRule="auto"/>
        <w:jc w:val="both"/>
        <w:rPr>
          <w:rFonts w:ascii="Calibri" w:hAnsi="Calibri" w:cs="Calibri"/>
          <w:sz w:val="22"/>
          <w:szCs w:val="22"/>
        </w:rPr>
      </w:pPr>
      <w:r w:rsidRPr="00826C61">
        <w:rPr>
          <w:rFonts w:ascii="Calibri" w:hAnsi="Calibri" w:cs="Calibri"/>
          <w:sz w:val="22"/>
          <w:szCs w:val="22"/>
        </w:rPr>
        <w:t>a</w:t>
      </w:r>
    </w:p>
    <w:p w14:paraId="03CEEAB9" w14:textId="77777777" w:rsidR="00826C61" w:rsidRPr="00826C61" w:rsidRDefault="00826C61" w:rsidP="00826C61">
      <w:pPr>
        <w:spacing w:after="120" w:line="276" w:lineRule="auto"/>
        <w:jc w:val="both"/>
        <w:rPr>
          <w:rFonts w:ascii="Calibri" w:hAnsi="Calibri" w:cs="Calibri"/>
          <w:sz w:val="22"/>
          <w:szCs w:val="22"/>
        </w:rPr>
      </w:pPr>
      <w:r w:rsidRPr="00826C61">
        <w:rPr>
          <w:rFonts w:ascii="Calibri" w:hAnsi="Calibri" w:cs="Calibri"/>
          <w:sz w:val="22"/>
          <w:szCs w:val="22"/>
        </w:rPr>
        <w:t>…………. z siedzibą w ……………………, .................................., zwaną w dalszej części umowy „</w:t>
      </w:r>
      <w:r w:rsidRPr="00826C61">
        <w:rPr>
          <w:rFonts w:ascii="Calibri" w:hAnsi="Calibri" w:cs="Calibri"/>
          <w:b/>
          <w:sz w:val="22"/>
          <w:szCs w:val="22"/>
        </w:rPr>
        <w:t>Wykonawcą</w:t>
      </w:r>
      <w:r w:rsidRPr="00826C61">
        <w:rPr>
          <w:rFonts w:ascii="Calibri" w:hAnsi="Calibri" w:cs="Calibri"/>
          <w:sz w:val="22"/>
          <w:szCs w:val="22"/>
        </w:rPr>
        <w:t>”, reprezentowaną przez:</w:t>
      </w:r>
    </w:p>
    <w:p w14:paraId="340F6159" w14:textId="77777777" w:rsidR="00826C61" w:rsidRPr="00826C61" w:rsidRDefault="00826C61" w:rsidP="00826C61">
      <w:pPr>
        <w:spacing w:line="276" w:lineRule="auto"/>
        <w:jc w:val="both"/>
        <w:rPr>
          <w:rFonts w:ascii="Calibri" w:hAnsi="Calibri" w:cs="Calibri"/>
          <w:sz w:val="22"/>
          <w:szCs w:val="22"/>
        </w:rPr>
      </w:pPr>
      <w:r w:rsidRPr="00826C61">
        <w:rPr>
          <w:rFonts w:ascii="Calibri" w:hAnsi="Calibri" w:cs="Calibri"/>
          <w:sz w:val="22"/>
          <w:szCs w:val="22"/>
        </w:rPr>
        <w:t>...................................................................................</w:t>
      </w:r>
    </w:p>
    <w:p w14:paraId="4D165844" w14:textId="77777777" w:rsidR="00826C61" w:rsidRPr="00826C61" w:rsidRDefault="00826C61" w:rsidP="00826C61">
      <w:pPr>
        <w:spacing w:line="276" w:lineRule="auto"/>
        <w:jc w:val="both"/>
        <w:rPr>
          <w:rFonts w:ascii="Calibri" w:hAnsi="Calibri" w:cs="Calibri"/>
          <w:sz w:val="22"/>
          <w:szCs w:val="22"/>
        </w:rPr>
      </w:pPr>
    </w:p>
    <w:p w14:paraId="6D4506BC" w14:textId="77777777" w:rsidR="00826C61" w:rsidRPr="00826C61" w:rsidRDefault="00826C61" w:rsidP="00826C61">
      <w:pPr>
        <w:spacing w:line="276" w:lineRule="auto"/>
        <w:jc w:val="both"/>
        <w:rPr>
          <w:rFonts w:ascii="Calibri" w:hAnsi="Calibri" w:cs="Calibri"/>
          <w:sz w:val="22"/>
          <w:szCs w:val="22"/>
        </w:rPr>
      </w:pPr>
      <w:r w:rsidRPr="00826C61">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0C2058EE" w14:textId="77777777" w:rsidR="00826C61" w:rsidRPr="00826C61" w:rsidRDefault="00826C61" w:rsidP="00826C61">
      <w:pPr>
        <w:spacing w:line="276" w:lineRule="auto"/>
        <w:jc w:val="both"/>
        <w:rPr>
          <w:rFonts w:ascii="Calibri" w:hAnsi="Calibri" w:cs="Calibri"/>
          <w:sz w:val="22"/>
          <w:szCs w:val="22"/>
        </w:rPr>
      </w:pPr>
    </w:p>
    <w:p w14:paraId="50005509" w14:textId="77777777" w:rsidR="00826C61" w:rsidRPr="00826C61" w:rsidRDefault="00826C61" w:rsidP="00826C61">
      <w:pPr>
        <w:spacing w:line="276" w:lineRule="auto"/>
        <w:jc w:val="center"/>
        <w:rPr>
          <w:rFonts w:ascii="Calibri" w:hAnsi="Calibri" w:cs="Calibri"/>
          <w:color w:val="000000" w:themeColor="text1"/>
          <w:sz w:val="22"/>
          <w:szCs w:val="22"/>
        </w:rPr>
      </w:pPr>
    </w:p>
    <w:p w14:paraId="37CB2B69" w14:textId="77777777" w:rsidR="00826C61" w:rsidRPr="00826C61" w:rsidRDefault="00826C61" w:rsidP="00826C61">
      <w:pPr>
        <w:spacing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 1</w:t>
      </w:r>
    </w:p>
    <w:p w14:paraId="084D3FA1" w14:textId="77777777" w:rsidR="00826C61" w:rsidRPr="00826C61" w:rsidRDefault="00826C61" w:rsidP="00826C61">
      <w:pPr>
        <w:tabs>
          <w:tab w:val="left" w:pos="360"/>
        </w:tabs>
        <w:suppressAutoHyphens/>
        <w:spacing w:after="120"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[Przedmiot umowy]</w:t>
      </w:r>
    </w:p>
    <w:p w14:paraId="168EA6DB" w14:textId="77777777" w:rsidR="00826C61" w:rsidRPr="00826C61" w:rsidRDefault="00826C61" w:rsidP="00826C61">
      <w:pPr>
        <w:numPr>
          <w:ilvl w:val="0"/>
          <w:numId w:val="46"/>
        </w:numPr>
        <w:tabs>
          <w:tab w:val="left" w:pos="360"/>
        </w:tabs>
        <w:suppressAutoHyphens/>
        <w:spacing w:line="276" w:lineRule="auto"/>
        <w:jc w:val="both"/>
        <w:rPr>
          <w:rFonts w:ascii="Calibri" w:hAnsi="Calibri" w:cs="Calibri"/>
          <w:sz w:val="22"/>
          <w:szCs w:val="22"/>
        </w:rPr>
      </w:pPr>
      <w:r w:rsidRPr="00826C61">
        <w:rPr>
          <w:rFonts w:ascii="Calibri" w:hAnsi="Calibri" w:cs="Calibri"/>
          <w:sz w:val="22"/>
          <w:szCs w:val="22"/>
        </w:rPr>
        <w:t>Na podstawie niniejszej umowy (dalej jako: „umowa”) Wykonawca zobowiązuje się sprzedać i dostarczyć Zamawiającemu automatyczną stację do przeprowadzania pełnej procedury izolacji kwasu nukleinowego (dalej jako: „Stacja”), następnie zamontować i zainstalować (jeżeli dotyczy) dostarczony sprzęt we wskazanym przez Zamawiającego miejscu oraz przeszkolić personel Zamawiającego w zakresie jego obsługi, a Zamawiający zobowiązuje się zapłacić Wykonawcy wynagrodzenie w wysokości określonej w § 3 ust. 1 umowy.</w:t>
      </w:r>
    </w:p>
    <w:p w14:paraId="79A3EF34" w14:textId="77777777" w:rsidR="00826C61" w:rsidRPr="00826C61" w:rsidRDefault="00826C61" w:rsidP="00826C61">
      <w:pPr>
        <w:numPr>
          <w:ilvl w:val="0"/>
          <w:numId w:val="46"/>
        </w:numPr>
        <w:tabs>
          <w:tab w:val="left" w:pos="360"/>
        </w:tabs>
        <w:suppressAutoHyphens/>
        <w:spacing w:line="276" w:lineRule="auto"/>
        <w:jc w:val="both"/>
        <w:rPr>
          <w:rFonts w:ascii="Calibri" w:hAnsi="Calibri" w:cs="Calibri"/>
          <w:sz w:val="22"/>
          <w:szCs w:val="22"/>
        </w:rPr>
      </w:pPr>
      <w:r w:rsidRPr="00826C61">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211CA151" w14:textId="77777777" w:rsidR="00826C61" w:rsidRPr="00826C61" w:rsidRDefault="00826C61" w:rsidP="00826C61">
      <w:pPr>
        <w:numPr>
          <w:ilvl w:val="0"/>
          <w:numId w:val="46"/>
        </w:numPr>
        <w:tabs>
          <w:tab w:val="left" w:pos="360"/>
        </w:tabs>
        <w:suppressAutoHyphens/>
        <w:spacing w:line="276" w:lineRule="auto"/>
        <w:jc w:val="both"/>
        <w:rPr>
          <w:rFonts w:ascii="Calibri" w:hAnsi="Calibri" w:cs="Calibri"/>
          <w:sz w:val="22"/>
          <w:szCs w:val="22"/>
        </w:rPr>
      </w:pPr>
      <w:r w:rsidRPr="00826C61">
        <w:rPr>
          <w:rFonts w:ascii="Calibri" w:hAnsi="Calibri" w:cs="Calibri"/>
          <w:sz w:val="22"/>
          <w:szCs w:val="22"/>
        </w:rPr>
        <w:t>Wykonawca oświadcza, że dostarczany w ramach umowy sprzęt:</w:t>
      </w:r>
    </w:p>
    <w:p w14:paraId="62656AFA" w14:textId="77777777" w:rsidR="00826C61" w:rsidRPr="00826C61" w:rsidRDefault="00826C61" w:rsidP="00826C61">
      <w:pPr>
        <w:numPr>
          <w:ilvl w:val="0"/>
          <w:numId w:val="74"/>
        </w:numPr>
        <w:tabs>
          <w:tab w:val="left" w:pos="360"/>
        </w:tabs>
        <w:suppressAutoHyphens/>
        <w:spacing w:line="276" w:lineRule="auto"/>
        <w:jc w:val="both"/>
        <w:rPr>
          <w:rFonts w:ascii="Calibri" w:hAnsi="Calibri" w:cs="Calibri"/>
          <w:sz w:val="22"/>
          <w:szCs w:val="22"/>
        </w:rPr>
      </w:pPr>
      <w:r w:rsidRPr="00826C61">
        <w:rPr>
          <w:rFonts w:ascii="Calibri" w:hAnsi="Calibri" w:cs="Calibri"/>
          <w:sz w:val="22"/>
          <w:szCs w:val="22"/>
        </w:rPr>
        <w:t>odpowiada wymaganiom Zamawiającego określonym w załączniku nr 1 do umowy,</w:t>
      </w:r>
    </w:p>
    <w:p w14:paraId="67C5EEC1" w14:textId="77777777" w:rsidR="00826C61" w:rsidRPr="00826C61" w:rsidRDefault="00826C61" w:rsidP="00826C61">
      <w:pPr>
        <w:numPr>
          <w:ilvl w:val="0"/>
          <w:numId w:val="74"/>
        </w:numPr>
        <w:tabs>
          <w:tab w:val="left" w:pos="360"/>
        </w:tabs>
        <w:suppressAutoHyphens/>
        <w:spacing w:line="276" w:lineRule="auto"/>
        <w:jc w:val="both"/>
        <w:rPr>
          <w:rFonts w:ascii="Calibri" w:hAnsi="Calibri" w:cs="Calibri"/>
          <w:sz w:val="22"/>
          <w:szCs w:val="22"/>
        </w:rPr>
      </w:pPr>
      <w:r w:rsidRPr="00826C61">
        <w:rPr>
          <w:rFonts w:ascii="Calibri" w:hAnsi="Calibri" w:cs="Calibri"/>
          <w:sz w:val="22"/>
          <w:szCs w:val="22"/>
        </w:rPr>
        <w:t>jest fabrycznie nowy, nieużywany (niedostarczany) w innych projektach, kompletny, nie powystawowy, bez śladów uszkodzenia mechanicznego i elektronicznego oraz został przetestowany,</w:t>
      </w:r>
    </w:p>
    <w:p w14:paraId="2F655E92" w14:textId="77777777" w:rsidR="00826C61" w:rsidRPr="00826C61" w:rsidRDefault="00826C61" w:rsidP="00826C61">
      <w:pPr>
        <w:numPr>
          <w:ilvl w:val="0"/>
          <w:numId w:val="74"/>
        </w:numPr>
        <w:tabs>
          <w:tab w:val="left" w:pos="360"/>
        </w:tabs>
        <w:suppressAutoHyphens/>
        <w:spacing w:line="276" w:lineRule="auto"/>
        <w:jc w:val="both"/>
        <w:rPr>
          <w:rFonts w:ascii="Calibri" w:hAnsi="Calibri" w:cs="Calibri"/>
          <w:sz w:val="22"/>
          <w:szCs w:val="22"/>
        </w:rPr>
      </w:pPr>
      <w:r w:rsidRPr="00826C61">
        <w:rPr>
          <w:rFonts w:ascii="Calibri" w:hAnsi="Calibri" w:cs="Calibri"/>
          <w:sz w:val="22"/>
          <w:szCs w:val="22"/>
        </w:rPr>
        <w:lastRenderedPageBreak/>
        <w:t>został wyprodukowany nie wcześniej niż 12 miesięcy przed datą dostarczenia do Zamawiającego,</w:t>
      </w:r>
    </w:p>
    <w:p w14:paraId="5EE9D590" w14:textId="77777777" w:rsidR="00826C61" w:rsidRPr="00826C61" w:rsidRDefault="00826C61" w:rsidP="00826C61">
      <w:pPr>
        <w:numPr>
          <w:ilvl w:val="0"/>
          <w:numId w:val="74"/>
        </w:numPr>
        <w:tabs>
          <w:tab w:val="left" w:pos="360"/>
        </w:tabs>
        <w:suppressAutoHyphens/>
        <w:spacing w:line="276" w:lineRule="auto"/>
        <w:jc w:val="both"/>
        <w:rPr>
          <w:rFonts w:ascii="Calibri" w:hAnsi="Calibri" w:cs="Calibri"/>
          <w:sz w:val="22"/>
          <w:szCs w:val="22"/>
        </w:rPr>
      </w:pPr>
      <w:r w:rsidRPr="00826C61">
        <w:rPr>
          <w:rFonts w:ascii="Calibri" w:hAnsi="Calibri" w:cs="Calibri"/>
          <w:sz w:val="22"/>
          <w:szCs w:val="22"/>
        </w:rPr>
        <w:t>jest kompatybilny z polską siecią elektryczną (wtyczki);</w:t>
      </w:r>
    </w:p>
    <w:p w14:paraId="4BB2DCF0" w14:textId="77777777" w:rsidR="00826C61" w:rsidRPr="00826C61" w:rsidRDefault="00826C61" w:rsidP="00826C61">
      <w:pPr>
        <w:numPr>
          <w:ilvl w:val="0"/>
          <w:numId w:val="74"/>
        </w:numPr>
        <w:tabs>
          <w:tab w:val="left" w:pos="360"/>
        </w:tabs>
        <w:suppressAutoHyphens/>
        <w:spacing w:line="276" w:lineRule="auto"/>
        <w:jc w:val="both"/>
        <w:rPr>
          <w:rFonts w:ascii="Calibri" w:hAnsi="Calibri" w:cs="Calibri"/>
          <w:sz w:val="22"/>
          <w:szCs w:val="22"/>
        </w:rPr>
      </w:pPr>
      <w:r w:rsidRPr="00826C61">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27D2C50C" w14:textId="77777777" w:rsidR="00826C61" w:rsidRPr="00826C61" w:rsidRDefault="00826C61" w:rsidP="00826C61">
      <w:pPr>
        <w:numPr>
          <w:ilvl w:val="0"/>
          <w:numId w:val="74"/>
        </w:numPr>
        <w:tabs>
          <w:tab w:val="left" w:pos="360"/>
        </w:tabs>
        <w:suppressAutoHyphens/>
        <w:spacing w:line="276" w:lineRule="auto"/>
        <w:jc w:val="both"/>
        <w:rPr>
          <w:rFonts w:ascii="Calibri" w:hAnsi="Calibri" w:cs="Calibri"/>
          <w:sz w:val="22"/>
          <w:szCs w:val="22"/>
        </w:rPr>
      </w:pPr>
      <w:r w:rsidRPr="00826C61">
        <w:rPr>
          <w:rFonts w:ascii="Calibri" w:hAnsi="Calibri" w:cs="Calibri"/>
          <w:sz w:val="22"/>
          <w:szCs w:val="22"/>
        </w:rPr>
        <w:t>posiada oznaczenie CE w zakresie bezpieczeństwa urządzeń elektrycznych,</w:t>
      </w:r>
    </w:p>
    <w:p w14:paraId="5BDE1960" w14:textId="77777777" w:rsidR="00826C61" w:rsidRPr="00826C61" w:rsidRDefault="00826C61" w:rsidP="00826C61">
      <w:pPr>
        <w:numPr>
          <w:ilvl w:val="0"/>
          <w:numId w:val="74"/>
        </w:numPr>
        <w:tabs>
          <w:tab w:val="left" w:pos="360"/>
        </w:tabs>
        <w:suppressAutoHyphens/>
        <w:spacing w:line="276" w:lineRule="auto"/>
        <w:jc w:val="both"/>
        <w:rPr>
          <w:rFonts w:ascii="Calibri" w:hAnsi="Calibri" w:cs="Calibri"/>
          <w:sz w:val="22"/>
          <w:szCs w:val="22"/>
        </w:rPr>
      </w:pPr>
      <w:r w:rsidRPr="00826C61">
        <w:rPr>
          <w:rFonts w:ascii="Calibri" w:hAnsi="Calibri" w:cs="Calibri"/>
          <w:sz w:val="22"/>
          <w:szCs w:val="22"/>
        </w:rPr>
        <w:t>jest jego własnością (lub Wykonawca posiada upoważnienie do przeniesienia prawa własności na Zamawiającego),</w:t>
      </w:r>
    </w:p>
    <w:p w14:paraId="728064AB" w14:textId="77777777" w:rsidR="00826C61" w:rsidRPr="00826C61" w:rsidRDefault="00826C61" w:rsidP="00826C61">
      <w:pPr>
        <w:numPr>
          <w:ilvl w:val="0"/>
          <w:numId w:val="74"/>
        </w:numPr>
        <w:tabs>
          <w:tab w:val="left" w:pos="360"/>
        </w:tabs>
        <w:suppressAutoHyphens/>
        <w:spacing w:line="276" w:lineRule="auto"/>
        <w:jc w:val="both"/>
        <w:rPr>
          <w:rFonts w:ascii="Calibri" w:hAnsi="Calibri" w:cs="Calibri"/>
          <w:sz w:val="22"/>
          <w:szCs w:val="22"/>
        </w:rPr>
      </w:pPr>
      <w:r w:rsidRPr="00826C61">
        <w:rPr>
          <w:rFonts w:ascii="Calibri" w:hAnsi="Calibri" w:cs="Calibri"/>
          <w:sz w:val="22"/>
          <w:szCs w:val="22"/>
        </w:rPr>
        <w:t>nie ma wad prawnych, w szczególności nie jest przedmiotem żadnego postępowania i zabezpieczenia.</w:t>
      </w:r>
    </w:p>
    <w:p w14:paraId="42A2EA6F" w14:textId="77777777" w:rsidR="00826C61" w:rsidRPr="00826C61" w:rsidRDefault="00826C61" w:rsidP="00826C61">
      <w:pPr>
        <w:numPr>
          <w:ilvl w:val="0"/>
          <w:numId w:val="46"/>
        </w:numPr>
        <w:tabs>
          <w:tab w:val="left" w:pos="360"/>
        </w:tabs>
        <w:suppressAutoHyphens/>
        <w:spacing w:line="276" w:lineRule="auto"/>
        <w:jc w:val="both"/>
        <w:rPr>
          <w:rFonts w:ascii="Calibri" w:hAnsi="Calibri" w:cs="Calibri"/>
          <w:sz w:val="22"/>
          <w:szCs w:val="22"/>
        </w:rPr>
      </w:pPr>
      <w:r w:rsidRPr="00826C61">
        <w:rPr>
          <w:rFonts w:ascii="Calibri" w:hAnsi="Calibri" w:cs="Calibri"/>
          <w:sz w:val="22"/>
          <w:szCs w:val="22"/>
        </w:rPr>
        <w:t>Jeżeli do przeprowadzenia pełnej procedury izolacji prowadzonej z użyciem Stacji wymagane są czynności z użyciem dodatkowego wyposażenia, które nie jest integralnym elementem Stacji, Wykonawca musi dołączyć do Stacji w zestawie wyposażenie dodatkowe potrzebne i dostosowane do przeprowadzenia pełnej, kompleksowej procedury izolacji kwasu nukleinowego z użyciem Stacji. Każde dodatkowe wyposażenie dostarczone wraz ze Stacją (jeżeli dotyczy) musi być dostosowane do procedur izolacji materiału biologicznego prowadzonych z użyciem Stacji (format, przepustowość, zakres temperatur, prędkość/moc wytrząsania itp.).</w:t>
      </w:r>
    </w:p>
    <w:p w14:paraId="7F0876F7" w14:textId="77777777" w:rsidR="00826C61" w:rsidRPr="00826C61" w:rsidRDefault="00826C61" w:rsidP="00826C61">
      <w:pPr>
        <w:numPr>
          <w:ilvl w:val="0"/>
          <w:numId w:val="46"/>
        </w:numPr>
        <w:tabs>
          <w:tab w:val="left" w:pos="360"/>
        </w:tabs>
        <w:suppressAutoHyphens/>
        <w:spacing w:line="276" w:lineRule="auto"/>
        <w:jc w:val="both"/>
        <w:rPr>
          <w:rFonts w:ascii="Calibri" w:hAnsi="Calibri" w:cs="Calibri"/>
          <w:sz w:val="22"/>
          <w:szCs w:val="22"/>
        </w:rPr>
      </w:pPr>
      <w:r w:rsidRPr="00826C61">
        <w:rPr>
          <w:rFonts w:ascii="Calibri" w:hAnsi="Calibri" w:cs="Calibri"/>
          <w:sz w:val="22"/>
          <w:szCs w:val="22"/>
        </w:rPr>
        <w:t>Licencje, które powinien dostarczyć Wykonawca (jeśli dotyczy) będą udzielone na czas nieoznaczony i będą licencjami niewyłącznymi.</w:t>
      </w:r>
    </w:p>
    <w:p w14:paraId="02C8EF59" w14:textId="77777777" w:rsidR="00826C61" w:rsidRPr="00826C61" w:rsidRDefault="00826C61" w:rsidP="00826C61">
      <w:pPr>
        <w:numPr>
          <w:ilvl w:val="0"/>
          <w:numId w:val="46"/>
        </w:numPr>
        <w:tabs>
          <w:tab w:val="left" w:pos="360"/>
        </w:tabs>
        <w:suppressAutoHyphens/>
        <w:spacing w:line="276" w:lineRule="auto"/>
        <w:jc w:val="both"/>
        <w:rPr>
          <w:rFonts w:ascii="Calibri" w:hAnsi="Calibri" w:cs="Calibri"/>
          <w:sz w:val="22"/>
          <w:szCs w:val="22"/>
        </w:rPr>
      </w:pPr>
      <w:r w:rsidRPr="00826C61">
        <w:rPr>
          <w:rFonts w:ascii="Calibri" w:hAnsi="Calibri" w:cs="Calibri"/>
          <w:sz w:val="22"/>
          <w:szCs w:val="22"/>
          <w:shd w:val="clear" w:color="auto" w:fill="FFFFFF"/>
        </w:rPr>
        <w:t>Zamawiający i Wykonawca obowiązani są współdziałać przy wykonaniu umowy w celu należytej realizacji zamówienia.</w:t>
      </w:r>
    </w:p>
    <w:p w14:paraId="7192E87E" w14:textId="77777777" w:rsidR="00826C61" w:rsidRPr="00826C61" w:rsidRDefault="00826C61" w:rsidP="00826C61">
      <w:pPr>
        <w:spacing w:line="276" w:lineRule="auto"/>
        <w:jc w:val="center"/>
        <w:rPr>
          <w:rFonts w:ascii="Calibri" w:hAnsi="Calibri" w:cs="Calibri"/>
          <w:color w:val="595959" w:themeColor="text1" w:themeTint="A6"/>
          <w:sz w:val="22"/>
          <w:szCs w:val="22"/>
        </w:rPr>
      </w:pPr>
    </w:p>
    <w:p w14:paraId="2BEE2EB3" w14:textId="77777777" w:rsidR="00826C61" w:rsidRPr="00826C61" w:rsidRDefault="00826C61" w:rsidP="00826C61">
      <w:pPr>
        <w:spacing w:line="276" w:lineRule="auto"/>
        <w:jc w:val="center"/>
        <w:rPr>
          <w:rFonts w:ascii="Calibri" w:hAnsi="Calibri" w:cs="Calibri"/>
          <w:color w:val="595959" w:themeColor="text1" w:themeTint="A6"/>
          <w:sz w:val="22"/>
          <w:szCs w:val="22"/>
        </w:rPr>
      </w:pPr>
      <w:r w:rsidRPr="00826C61">
        <w:rPr>
          <w:rFonts w:ascii="Calibri" w:hAnsi="Calibri" w:cs="Calibri"/>
          <w:color w:val="595959" w:themeColor="text1" w:themeTint="A6"/>
          <w:sz w:val="22"/>
          <w:szCs w:val="22"/>
        </w:rPr>
        <w:t>§ 2</w:t>
      </w:r>
    </w:p>
    <w:p w14:paraId="6B825C6C" w14:textId="77777777" w:rsidR="00826C61" w:rsidRPr="00826C61" w:rsidRDefault="00826C61" w:rsidP="00826C61">
      <w:pPr>
        <w:tabs>
          <w:tab w:val="left" w:pos="360"/>
        </w:tabs>
        <w:suppressAutoHyphens/>
        <w:spacing w:after="120"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[Termin i miejsce wykonania umowy]</w:t>
      </w:r>
    </w:p>
    <w:p w14:paraId="03207B72" w14:textId="77777777" w:rsidR="00826C61" w:rsidRPr="00826C61" w:rsidRDefault="00826C61" w:rsidP="00826C61">
      <w:pPr>
        <w:numPr>
          <w:ilvl w:val="0"/>
          <w:numId w:val="65"/>
        </w:numPr>
        <w:tabs>
          <w:tab w:val="left" w:pos="360"/>
        </w:tabs>
        <w:suppressAutoHyphens/>
        <w:spacing w:line="276" w:lineRule="auto"/>
        <w:jc w:val="both"/>
        <w:rPr>
          <w:rFonts w:ascii="Calibri" w:hAnsi="Calibri" w:cs="Calibri"/>
          <w:color w:val="000000" w:themeColor="text1"/>
          <w:sz w:val="22"/>
          <w:szCs w:val="22"/>
        </w:rPr>
      </w:pPr>
      <w:r w:rsidRPr="00826C61">
        <w:rPr>
          <w:rFonts w:ascii="Calibri" w:hAnsi="Calibri" w:cs="Calibri"/>
          <w:color w:val="000000" w:themeColor="text1"/>
          <w:sz w:val="22"/>
          <w:szCs w:val="22"/>
        </w:rPr>
        <w:t xml:space="preserve">Wykonawca zobowiązuje się do dostarczenia Stacji, jej montażu i instalacji (jeżeli dotyczy) oraz przeszkolenia personelu Zamawiającego w zakresie jej obsługi </w:t>
      </w:r>
      <w:r w:rsidRPr="00826C61">
        <w:rPr>
          <w:rFonts w:ascii="Calibri" w:hAnsi="Calibri" w:cs="Calibri"/>
          <w:sz w:val="22"/>
          <w:szCs w:val="22"/>
        </w:rPr>
        <w:t>w terminie do 6 tygodni od dnia zawarcia umowy.</w:t>
      </w:r>
    </w:p>
    <w:p w14:paraId="102C8096" w14:textId="77777777" w:rsidR="00826C61" w:rsidRPr="00826C61" w:rsidRDefault="00826C61" w:rsidP="00826C61">
      <w:pPr>
        <w:numPr>
          <w:ilvl w:val="0"/>
          <w:numId w:val="65"/>
        </w:numPr>
        <w:tabs>
          <w:tab w:val="left" w:pos="360"/>
        </w:tabs>
        <w:suppressAutoHyphens/>
        <w:spacing w:line="276" w:lineRule="auto"/>
        <w:jc w:val="both"/>
        <w:rPr>
          <w:rFonts w:ascii="Calibri" w:hAnsi="Calibri" w:cs="Calibri"/>
          <w:color w:val="000000" w:themeColor="text1"/>
          <w:sz w:val="22"/>
          <w:szCs w:val="22"/>
        </w:rPr>
      </w:pPr>
      <w:r w:rsidRPr="00826C61">
        <w:rPr>
          <w:rFonts w:ascii="Calibri" w:hAnsi="Calibri" w:cs="Calibri"/>
          <w:color w:val="000000" w:themeColor="text1"/>
          <w:sz w:val="22"/>
          <w:szCs w:val="22"/>
        </w:rPr>
        <w:t>W terminie 7 dni od daty zawarcia  umowy Wykonawca dostarczy szczegółowy opis warunków jakie musi spełniać stanowisko, na którym ma być zainstalowana (umieszczona) Stacja, w tym m.in.  informacje o wielkości i koniecznych wymaganiach odnośnie do stanowiska pracy Stacji, niezbędnych zabezpieczeniach sieci elektrycznej (np. moc bezpieczników), warunkach środowiskowych niezbędnych do prawidłowej pracy Stacji, warunkach podpięcia do Internetu (jeżeli dotyczy) czy wielkości opakowania zewnętrznego.</w:t>
      </w:r>
    </w:p>
    <w:p w14:paraId="164DA881" w14:textId="77777777" w:rsidR="00826C61" w:rsidRPr="00826C61" w:rsidRDefault="00826C61" w:rsidP="00826C61">
      <w:pPr>
        <w:numPr>
          <w:ilvl w:val="0"/>
          <w:numId w:val="65"/>
        </w:numPr>
        <w:tabs>
          <w:tab w:val="left" w:pos="360"/>
        </w:tabs>
        <w:suppressAutoHyphens/>
        <w:spacing w:line="276" w:lineRule="auto"/>
        <w:jc w:val="both"/>
        <w:rPr>
          <w:rFonts w:ascii="Calibri" w:hAnsi="Calibri" w:cs="Calibri"/>
          <w:color w:val="000000" w:themeColor="text1"/>
          <w:sz w:val="22"/>
          <w:szCs w:val="22"/>
        </w:rPr>
      </w:pPr>
      <w:r w:rsidRPr="00826C61">
        <w:rPr>
          <w:rFonts w:ascii="Calibri" w:hAnsi="Calibri" w:cs="Calibri"/>
          <w:color w:val="000000" w:themeColor="text1"/>
          <w:sz w:val="22"/>
          <w:szCs w:val="22"/>
        </w:rPr>
        <w:t>Wraz z dostawą Wykonawca przekaże Zamawiającemu kompletną dokumentację dotyczącą dostarczanej Stacji i wyposażenia dodatkowego (jeżeli dotyczy), w tym:</w:t>
      </w:r>
    </w:p>
    <w:p w14:paraId="3C461536" w14:textId="77777777" w:rsidR="00826C61" w:rsidRPr="00826C61" w:rsidRDefault="00826C61" w:rsidP="00826C61">
      <w:pPr>
        <w:numPr>
          <w:ilvl w:val="0"/>
          <w:numId w:val="75"/>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sidRPr="00826C61">
        <w:rPr>
          <w:rFonts w:ascii="Calibri" w:eastAsia="Batang" w:hAnsi="Calibri" w:cs="Calibri"/>
          <w:color w:val="000000"/>
          <w:sz w:val="22"/>
          <w:szCs w:val="22"/>
          <w:lang w:val="x-none" w:eastAsia="en-US"/>
        </w:rPr>
        <w:t>karty gwarancyjne</w:t>
      </w:r>
      <w:r w:rsidRPr="00826C61">
        <w:rPr>
          <w:rFonts w:ascii="Calibri" w:eastAsia="Batang" w:hAnsi="Calibri" w:cs="Calibri"/>
          <w:color w:val="000000"/>
          <w:sz w:val="22"/>
          <w:szCs w:val="22"/>
          <w:lang w:eastAsia="en-US"/>
        </w:rPr>
        <w:t xml:space="preserve"> lub inne dokumenty potwierdzające udzielenie gwarancji;</w:t>
      </w:r>
    </w:p>
    <w:p w14:paraId="67A882DE" w14:textId="77777777" w:rsidR="00826C61" w:rsidRPr="00826C61" w:rsidRDefault="00826C61" w:rsidP="00826C61">
      <w:pPr>
        <w:numPr>
          <w:ilvl w:val="0"/>
          <w:numId w:val="75"/>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826C61">
        <w:rPr>
          <w:rFonts w:ascii="Calibri" w:eastAsia="Calibri" w:hAnsi="Calibri" w:cs="Calibri"/>
          <w:color w:val="000000" w:themeColor="text1"/>
          <w:sz w:val="22"/>
          <w:szCs w:val="22"/>
          <w:lang w:val="x-none" w:eastAsia="en-US"/>
        </w:rPr>
        <w:t>instrukcję obsługi w języku polskim lub angielskim, w wersji papierowej lub elektronicznej, opisującą szczegółowo użytkowanie</w:t>
      </w:r>
      <w:r w:rsidRPr="00826C61">
        <w:rPr>
          <w:rFonts w:ascii="Calibri" w:eastAsia="Calibri" w:hAnsi="Calibri" w:cs="Calibri"/>
          <w:color w:val="000000" w:themeColor="text1"/>
          <w:sz w:val="22"/>
          <w:szCs w:val="22"/>
          <w:lang w:eastAsia="en-US"/>
        </w:rPr>
        <w:t xml:space="preserve"> dostarczonego sprzętu, w tym wykonywanie analiz, koniecznych kalibracji (jeżeli dotyczy) i innych czynności niezbędnych do prawidłowej pracy Stacji;</w:t>
      </w:r>
    </w:p>
    <w:p w14:paraId="46B17F13" w14:textId="77777777" w:rsidR="00826C61" w:rsidRPr="00826C61" w:rsidRDefault="00826C61" w:rsidP="00826C61">
      <w:pPr>
        <w:numPr>
          <w:ilvl w:val="0"/>
          <w:numId w:val="75"/>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826C61">
        <w:rPr>
          <w:rFonts w:ascii="Calibri" w:eastAsia="Calibri" w:hAnsi="Calibri" w:cs="Calibri"/>
          <w:color w:val="000000" w:themeColor="text1"/>
          <w:sz w:val="22"/>
          <w:szCs w:val="22"/>
          <w:lang w:val="x-none" w:eastAsia="en-US"/>
        </w:rPr>
        <w:t>dokumenty opisujące szczegółowo specyfikację techniczną</w:t>
      </w:r>
      <w:r w:rsidRPr="00826C61">
        <w:rPr>
          <w:rFonts w:ascii="Calibri" w:eastAsia="Calibri" w:hAnsi="Calibri" w:cs="Calibri"/>
          <w:color w:val="000000" w:themeColor="text1"/>
          <w:sz w:val="22"/>
          <w:szCs w:val="22"/>
          <w:lang w:eastAsia="en-US"/>
        </w:rPr>
        <w:t xml:space="preserve"> sprzętu;</w:t>
      </w:r>
    </w:p>
    <w:p w14:paraId="2264E27B" w14:textId="77777777" w:rsidR="00826C61" w:rsidRPr="00826C61" w:rsidRDefault="00826C61" w:rsidP="00826C61">
      <w:pPr>
        <w:numPr>
          <w:ilvl w:val="0"/>
          <w:numId w:val="75"/>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826C61">
        <w:rPr>
          <w:rFonts w:ascii="Calibri" w:eastAsia="Calibri" w:hAnsi="Calibri" w:cs="Calibri"/>
          <w:color w:val="000000" w:themeColor="text1"/>
          <w:sz w:val="22"/>
          <w:szCs w:val="22"/>
          <w:lang w:val="x-none" w:eastAsia="en-US"/>
        </w:rPr>
        <w:t>broszury aplikacyjne i materiały opisujące możliwości analityczne</w:t>
      </w:r>
      <w:r w:rsidRPr="00826C61">
        <w:rPr>
          <w:rFonts w:ascii="Calibri" w:eastAsia="Calibri" w:hAnsi="Calibri" w:cs="Calibri"/>
          <w:color w:val="000000" w:themeColor="text1"/>
          <w:sz w:val="22"/>
          <w:szCs w:val="22"/>
          <w:lang w:eastAsia="en-US"/>
        </w:rPr>
        <w:t>;</w:t>
      </w:r>
    </w:p>
    <w:p w14:paraId="135155B7" w14:textId="77777777" w:rsidR="00826C61" w:rsidRPr="00826C61" w:rsidRDefault="00826C61" w:rsidP="00826C61">
      <w:pPr>
        <w:numPr>
          <w:ilvl w:val="0"/>
          <w:numId w:val="75"/>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826C61">
        <w:rPr>
          <w:rFonts w:ascii="Calibri" w:eastAsia="Calibri" w:hAnsi="Calibri" w:cs="Calibri"/>
          <w:color w:val="000000" w:themeColor="text1"/>
          <w:sz w:val="22"/>
          <w:szCs w:val="22"/>
          <w:lang w:val="x-none" w:eastAsia="en-US"/>
        </w:rPr>
        <w:t>certyfikat weryfikacji dostawy oraz instalacji (jeżeli dotyczy).</w:t>
      </w:r>
    </w:p>
    <w:p w14:paraId="3251F678" w14:textId="77777777" w:rsidR="00826C61" w:rsidRPr="00826C61" w:rsidRDefault="00826C61" w:rsidP="00826C61">
      <w:pPr>
        <w:numPr>
          <w:ilvl w:val="0"/>
          <w:numId w:val="65"/>
        </w:numPr>
        <w:tabs>
          <w:tab w:val="left" w:pos="360"/>
        </w:tabs>
        <w:suppressAutoHyphens/>
        <w:spacing w:line="276" w:lineRule="auto"/>
        <w:jc w:val="both"/>
        <w:rPr>
          <w:rFonts w:ascii="Calibri" w:hAnsi="Calibri" w:cs="Calibri"/>
          <w:color w:val="000000" w:themeColor="text1"/>
          <w:sz w:val="22"/>
          <w:szCs w:val="22"/>
        </w:rPr>
      </w:pPr>
      <w:r w:rsidRPr="00826C61">
        <w:rPr>
          <w:rFonts w:ascii="Calibri" w:hAnsi="Calibri" w:cs="Calibri"/>
          <w:bCs/>
          <w:sz w:val="22"/>
          <w:szCs w:val="22"/>
          <w:lang w:bidi="pl-PL"/>
        </w:rPr>
        <w:lastRenderedPageBreak/>
        <w:t>Jeżeli Stacja wymaga instalacji lub wstępnej kalibracji (ustawień), Wykonawca zapewni wykonanie tych czynności przez autoryzowany serwis producenta, samego producenta lub instalatora wskazanego przez producenta (Zamawiający wymaga pisemnego potwierdzenia posiadania certyfikatu szkolenia) i potwierdzenie ich wykonanie pisemnym raportem lub protokołem.</w:t>
      </w:r>
    </w:p>
    <w:p w14:paraId="0D691AC9" w14:textId="77777777" w:rsidR="00826C61" w:rsidRPr="00826C61" w:rsidRDefault="00826C61" w:rsidP="00826C61">
      <w:pPr>
        <w:numPr>
          <w:ilvl w:val="0"/>
          <w:numId w:val="65"/>
        </w:numPr>
        <w:tabs>
          <w:tab w:val="left" w:pos="360"/>
        </w:tabs>
        <w:suppressAutoHyphens/>
        <w:spacing w:line="276" w:lineRule="auto"/>
        <w:jc w:val="both"/>
        <w:rPr>
          <w:rFonts w:ascii="Calibri" w:hAnsi="Calibri" w:cs="Calibri"/>
          <w:color w:val="000000" w:themeColor="text1"/>
          <w:sz w:val="22"/>
          <w:szCs w:val="22"/>
        </w:rPr>
      </w:pPr>
      <w:r w:rsidRPr="00826C61">
        <w:rPr>
          <w:rFonts w:ascii="Calibri" w:hAnsi="Calibri" w:cs="Calibri"/>
          <w:color w:val="000000" w:themeColor="text1"/>
          <w:sz w:val="22"/>
          <w:szCs w:val="22"/>
        </w:rPr>
        <w:t xml:space="preserve">Wykonawca dostarczy Stację, po wcześniejszym uzgodnieniu z Zamawiającym, pod następujący adres: </w:t>
      </w:r>
      <w:bookmarkStart w:id="61" w:name="_Hlk156904177"/>
      <w:r w:rsidRPr="00826C61">
        <w:rPr>
          <w:rFonts w:ascii="Calibri" w:hAnsi="Calibri" w:cs="Calibri"/>
          <w:color w:val="000000" w:themeColor="text1"/>
          <w:sz w:val="22"/>
          <w:szCs w:val="22"/>
        </w:rPr>
        <w:t xml:space="preserve">Instytut Zootechniki – Państwowy Instytut Badawczy, </w:t>
      </w:r>
      <w:r w:rsidRPr="00826C61">
        <w:rPr>
          <w:rFonts w:ascii="Calibri" w:hAnsi="Calibri" w:cs="Calibri"/>
          <w:sz w:val="22"/>
          <w:szCs w:val="22"/>
        </w:rPr>
        <w:t>Zakład Biologii Molekularnej Zwierząt, ul. Krakowska 1, 32-083 Balice</w:t>
      </w:r>
      <w:bookmarkEnd w:id="61"/>
      <w:r w:rsidRPr="00826C61">
        <w:rPr>
          <w:rFonts w:ascii="Calibri" w:hAnsi="Calibri" w:cs="Calibri"/>
          <w:color w:val="000000" w:themeColor="text1"/>
          <w:sz w:val="22"/>
          <w:szCs w:val="22"/>
        </w:rPr>
        <w:t>. Dostawa powinna nastąpić w przedziale między godziną 8.00 a 15.00, a dostawca jest zobowiązany wnieść sprzęt na III p. budynku.</w:t>
      </w:r>
    </w:p>
    <w:p w14:paraId="1435458C" w14:textId="77777777" w:rsidR="00826C61" w:rsidRPr="00826C61" w:rsidRDefault="00826C61" w:rsidP="00826C61">
      <w:pPr>
        <w:numPr>
          <w:ilvl w:val="0"/>
          <w:numId w:val="65"/>
        </w:numPr>
        <w:tabs>
          <w:tab w:val="left" w:pos="360"/>
        </w:tabs>
        <w:suppressAutoHyphens/>
        <w:spacing w:line="276" w:lineRule="auto"/>
        <w:jc w:val="both"/>
        <w:rPr>
          <w:rFonts w:ascii="Calibri" w:hAnsi="Calibri" w:cs="Calibri"/>
          <w:color w:val="000000" w:themeColor="text1"/>
          <w:sz w:val="22"/>
          <w:szCs w:val="22"/>
        </w:rPr>
      </w:pPr>
      <w:r w:rsidRPr="00826C61">
        <w:rPr>
          <w:rFonts w:ascii="Calibri" w:hAnsi="Calibri" w:cs="Calibr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Stacji bez zastrzeżeń, o którym mowa w § 4 ust. 1.</w:t>
      </w:r>
    </w:p>
    <w:p w14:paraId="5AB9CBFF" w14:textId="77777777" w:rsidR="00826C61" w:rsidRPr="00826C61" w:rsidRDefault="00826C61" w:rsidP="00826C61">
      <w:pPr>
        <w:tabs>
          <w:tab w:val="left" w:pos="360"/>
        </w:tabs>
        <w:suppressAutoHyphens/>
        <w:spacing w:line="276" w:lineRule="auto"/>
        <w:ind w:left="360"/>
        <w:jc w:val="both"/>
        <w:rPr>
          <w:rFonts w:ascii="Calibri" w:hAnsi="Calibri" w:cs="Calibri"/>
          <w:color w:val="000000" w:themeColor="text1"/>
          <w:sz w:val="22"/>
          <w:szCs w:val="22"/>
        </w:rPr>
      </w:pPr>
    </w:p>
    <w:p w14:paraId="24D3E20F" w14:textId="77777777" w:rsidR="00826C61" w:rsidRPr="00826C61" w:rsidRDefault="00826C61" w:rsidP="00826C61">
      <w:pPr>
        <w:tabs>
          <w:tab w:val="left" w:pos="360"/>
        </w:tabs>
        <w:suppressAutoHyphens/>
        <w:spacing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 3</w:t>
      </w:r>
    </w:p>
    <w:p w14:paraId="6F942CEB" w14:textId="77777777" w:rsidR="00826C61" w:rsidRPr="00826C61" w:rsidRDefault="00826C61" w:rsidP="00826C61">
      <w:pPr>
        <w:tabs>
          <w:tab w:val="left" w:pos="360"/>
        </w:tabs>
        <w:suppressAutoHyphens/>
        <w:spacing w:after="120"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[Wynagrodzenie]</w:t>
      </w:r>
    </w:p>
    <w:p w14:paraId="228C1A8D" w14:textId="77777777" w:rsidR="00826C61" w:rsidRPr="00826C61" w:rsidRDefault="00826C61" w:rsidP="00826C61">
      <w:pPr>
        <w:numPr>
          <w:ilvl w:val="0"/>
          <w:numId w:val="66"/>
        </w:numPr>
        <w:tabs>
          <w:tab w:val="left" w:pos="360"/>
        </w:tabs>
        <w:suppressAutoHyphens/>
        <w:spacing w:line="276" w:lineRule="auto"/>
        <w:jc w:val="both"/>
        <w:rPr>
          <w:rFonts w:ascii="Calibri" w:hAnsi="Calibri" w:cs="Calibri"/>
          <w:color w:val="000000" w:themeColor="text1"/>
          <w:sz w:val="22"/>
          <w:szCs w:val="22"/>
        </w:rPr>
      </w:pPr>
      <w:r w:rsidRPr="00826C61">
        <w:rPr>
          <w:rFonts w:ascii="Calibri" w:hAnsi="Calibri" w:cs="Calibri"/>
          <w:color w:val="000000" w:themeColor="text1"/>
          <w:sz w:val="22"/>
          <w:szCs w:val="22"/>
        </w:rPr>
        <w:t xml:space="preserve">Całkowite wynagrodzenie z tytułu zrealizowania umowy wynosi </w:t>
      </w:r>
      <w:r w:rsidRPr="00826C61">
        <w:rPr>
          <w:rFonts w:ascii="Calibri" w:hAnsi="Calibri" w:cs="Calibri"/>
          <w:b/>
          <w:color w:val="000000" w:themeColor="text1"/>
          <w:sz w:val="22"/>
          <w:szCs w:val="22"/>
        </w:rPr>
        <w:t>netto ………zł</w:t>
      </w:r>
      <w:r w:rsidRPr="00826C61">
        <w:rPr>
          <w:rFonts w:ascii="Calibri" w:hAnsi="Calibri" w:cs="Calibri"/>
          <w:color w:val="000000" w:themeColor="text1"/>
          <w:sz w:val="22"/>
          <w:szCs w:val="22"/>
        </w:rPr>
        <w:t xml:space="preserve"> + stawka podatku VAT w wysokości ………, co stanowi wartość </w:t>
      </w:r>
      <w:r w:rsidRPr="00826C61">
        <w:rPr>
          <w:rFonts w:ascii="Calibri" w:hAnsi="Calibri" w:cs="Calibri"/>
          <w:b/>
          <w:color w:val="000000" w:themeColor="text1"/>
          <w:sz w:val="22"/>
          <w:szCs w:val="22"/>
        </w:rPr>
        <w:t>brutto ………..</w:t>
      </w:r>
    </w:p>
    <w:p w14:paraId="73E34B57" w14:textId="77777777" w:rsidR="00826C61" w:rsidRPr="00826C61" w:rsidRDefault="00826C61" w:rsidP="00826C61">
      <w:pPr>
        <w:numPr>
          <w:ilvl w:val="0"/>
          <w:numId w:val="66"/>
        </w:numPr>
        <w:tabs>
          <w:tab w:val="left" w:pos="360"/>
        </w:tabs>
        <w:suppressAutoHyphens/>
        <w:spacing w:line="276" w:lineRule="auto"/>
        <w:jc w:val="both"/>
        <w:rPr>
          <w:rFonts w:ascii="Calibri" w:hAnsi="Calibri" w:cs="Calibri"/>
          <w:color w:val="000000" w:themeColor="text1"/>
          <w:sz w:val="22"/>
          <w:szCs w:val="22"/>
        </w:rPr>
      </w:pPr>
      <w:r w:rsidRPr="00826C61">
        <w:rPr>
          <w:rFonts w:ascii="Calibri" w:hAnsi="Calibri" w:cs="Calibri"/>
          <w:color w:val="000000" w:themeColor="text1"/>
          <w:sz w:val="22"/>
          <w:szCs w:val="22"/>
        </w:rPr>
        <w:t>Wskazana wartość brutto jest ceną ostateczną obejmującą wszelkie koszty związane z realizacją umowy, w tym koszty dostawy, montażu, instalacji (jeżeli dotyczy), licencji (</w:t>
      </w:r>
      <w:proofErr w:type="spellStart"/>
      <w:r w:rsidRPr="00826C61">
        <w:rPr>
          <w:rFonts w:ascii="Calibri" w:hAnsi="Calibri" w:cs="Calibri"/>
          <w:color w:val="000000" w:themeColor="text1"/>
          <w:sz w:val="22"/>
          <w:szCs w:val="22"/>
        </w:rPr>
        <w:t>jezeli</w:t>
      </w:r>
      <w:proofErr w:type="spellEnd"/>
      <w:r w:rsidRPr="00826C61">
        <w:rPr>
          <w:rFonts w:ascii="Calibri" w:hAnsi="Calibri" w:cs="Calibri"/>
          <w:color w:val="000000" w:themeColor="text1"/>
          <w:sz w:val="22"/>
          <w:szCs w:val="22"/>
        </w:rPr>
        <w:t xml:space="preserve"> dotyczy), szkolenia personelu Zamawiającego oraz wszystkie koszty pochodne (między innymi: koszty ubezpieczenia na czas transportu, zysk, rabaty, upusty, opłaty celne, podatki).</w:t>
      </w:r>
    </w:p>
    <w:p w14:paraId="71CE4AAE" w14:textId="77777777" w:rsidR="00826C61" w:rsidRPr="00826C61" w:rsidRDefault="00826C61" w:rsidP="00826C61">
      <w:pPr>
        <w:tabs>
          <w:tab w:val="left" w:pos="360"/>
        </w:tabs>
        <w:suppressAutoHyphens/>
        <w:spacing w:line="276" w:lineRule="auto"/>
        <w:jc w:val="center"/>
        <w:rPr>
          <w:rFonts w:ascii="Calibri" w:hAnsi="Calibri" w:cs="Calibri"/>
          <w:color w:val="000000" w:themeColor="text1"/>
          <w:sz w:val="22"/>
          <w:szCs w:val="22"/>
        </w:rPr>
      </w:pPr>
    </w:p>
    <w:p w14:paraId="1213DBA4" w14:textId="77777777" w:rsidR="00826C61" w:rsidRPr="00826C61" w:rsidRDefault="00826C61" w:rsidP="00826C61">
      <w:pPr>
        <w:tabs>
          <w:tab w:val="left" w:pos="360"/>
        </w:tabs>
        <w:suppressAutoHyphens/>
        <w:spacing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 4</w:t>
      </w:r>
    </w:p>
    <w:p w14:paraId="1EDDE1BF" w14:textId="77777777" w:rsidR="00826C61" w:rsidRPr="00826C61" w:rsidRDefault="00826C61" w:rsidP="00826C61">
      <w:pPr>
        <w:tabs>
          <w:tab w:val="left" w:pos="360"/>
        </w:tabs>
        <w:suppressAutoHyphens/>
        <w:spacing w:after="120"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[Odbiór]</w:t>
      </w:r>
    </w:p>
    <w:p w14:paraId="412A1495" w14:textId="77777777" w:rsidR="00826C61" w:rsidRPr="00826C61" w:rsidRDefault="00826C61" w:rsidP="00826C61">
      <w:pPr>
        <w:numPr>
          <w:ilvl w:val="0"/>
          <w:numId w:val="47"/>
        </w:numPr>
        <w:tabs>
          <w:tab w:val="left" w:pos="360"/>
        </w:tabs>
        <w:suppressAutoHyphens/>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 xml:space="preserve">Zamawiający dokona odbioru zamówienia poprzez podpisanie protokołu odbioru bez zastrzeżeń, </w:t>
      </w:r>
      <w:r w:rsidRPr="00826C61">
        <w:rPr>
          <w:rFonts w:ascii="Calibri" w:eastAsia="Calibri" w:hAnsi="Calibri" w:cs="Calibri"/>
          <w:sz w:val="22"/>
          <w:szCs w:val="22"/>
          <w:lang w:eastAsia="en-US"/>
        </w:rPr>
        <w:t>w dniu realizacji całości zamówienia, tj. po dostarczeniu, zamontowaniu, zainstalowaniu (jeżeli dotyczy) Stacji oraz przeprowadzeniu szkolenia w zakresie jej obsługi.</w:t>
      </w:r>
      <w:r w:rsidRPr="00826C61">
        <w:rPr>
          <w:rFonts w:ascii="Calibri" w:eastAsia="Calibri" w:hAnsi="Calibri" w:cs="Calibri"/>
          <w:sz w:val="22"/>
          <w:szCs w:val="22"/>
          <w:lang w:val="x-none" w:eastAsia="en-US"/>
        </w:rPr>
        <w:t xml:space="preserve"> Protokół odbioru zostanie podpisany przez przedstawicieli Stron wskazanych w § 6 ust. 1.</w:t>
      </w:r>
    </w:p>
    <w:p w14:paraId="06647AD0" w14:textId="77777777" w:rsidR="00826C61" w:rsidRPr="00826C61" w:rsidRDefault="00826C61" w:rsidP="00826C61">
      <w:pPr>
        <w:numPr>
          <w:ilvl w:val="0"/>
          <w:numId w:val="47"/>
        </w:numPr>
        <w:tabs>
          <w:tab w:val="left" w:pos="360"/>
        </w:tabs>
        <w:suppressAutoHyphens/>
        <w:spacing w:line="276" w:lineRule="auto"/>
        <w:jc w:val="both"/>
        <w:rPr>
          <w:rFonts w:ascii="Calibri" w:hAnsi="Calibri" w:cs="Calibri"/>
          <w:color w:val="000000" w:themeColor="text1"/>
          <w:sz w:val="22"/>
          <w:szCs w:val="22"/>
        </w:rPr>
      </w:pPr>
      <w:r w:rsidRPr="00826C61">
        <w:rPr>
          <w:rFonts w:ascii="Calibri" w:hAnsi="Calibri" w:cs="Calibri"/>
          <w:color w:val="000000" w:themeColor="text1"/>
          <w:sz w:val="22"/>
          <w:szCs w:val="22"/>
        </w:rPr>
        <w:t>Jeżeli na etapie odbioru Zamawiający stwierdzi, iż dostarczona Stacja jest niezgodna z umową, ofertą lub w inny sposób nie spełnia wymagań określonych w załączniku nr 1 do umowy, Zamawiający zawiadomi o powyższym Wykonawcę, odnotowując fakt na protokole odbioru. Wykonawca odbierze dostarczony niezgodnie z wymogami sprzęt z siedziby Zamawiającego na swój koszt, wymieni go na nowy (wolny od wad) oraz dostarczy na własny koszt do siedziby Zamawiającego, w terminie 5 dni roboczych od daty zgłoszenia przez Zamawiającego, bez obciążania Zamawiającego jakimikolwiek kosztami.</w:t>
      </w:r>
    </w:p>
    <w:p w14:paraId="57C83981" w14:textId="77777777" w:rsidR="00826C61" w:rsidRPr="00826C61" w:rsidRDefault="00826C61" w:rsidP="00826C61">
      <w:pPr>
        <w:numPr>
          <w:ilvl w:val="0"/>
          <w:numId w:val="47"/>
        </w:numPr>
        <w:tabs>
          <w:tab w:val="left" w:pos="360"/>
        </w:tabs>
        <w:suppressAutoHyphens/>
        <w:spacing w:line="276" w:lineRule="auto"/>
        <w:jc w:val="both"/>
        <w:rPr>
          <w:rFonts w:ascii="Calibri" w:hAnsi="Calibri" w:cs="Calibri"/>
          <w:color w:val="000000" w:themeColor="text1"/>
          <w:sz w:val="22"/>
          <w:szCs w:val="22"/>
        </w:rPr>
      </w:pPr>
      <w:r w:rsidRPr="00826C61">
        <w:rPr>
          <w:rFonts w:ascii="Calibri" w:hAnsi="Calibri" w:cs="Calibr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3752EFB1" w14:textId="77777777" w:rsidR="00826C61" w:rsidRPr="00826C61" w:rsidRDefault="00826C61" w:rsidP="00826C61">
      <w:pPr>
        <w:numPr>
          <w:ilvl w:val="0"/>
          <w:numId w:val="47"/>
        </w:numPr>
        <w:tabs>
          <w:tab w:val="left" w:pos="360"/>
        </w:tabs>
        <w:suppressAutoHyphens/>
        <w:spacing w:line="276" w:lineRule="auto"/>
        <w:jc w:val="both"/>
        <w:rPr>
          <w:rFonts w:ascii="Calibri" w:hAnsi="Calibri" w:cs="Calibri"/>
          <w:color w:val="000000" w:themeColor="text1"/>
          <w:sz w:val="22"/>
          <w:szCs w:val="22"/>
        </w:rPr>
      </w:pPr>
      <w:r w:rsidRPr="00826C61">
        <w:rPr>
          <w:rFonts w:ascii="Calibri" w:hAnsi="Calibri" w:cs="Calibri"/>
          <w:color w:val="000000" w:themeColor="text1"/>
          <w:sz w:val="22"/>
          <w:szCs w:val="22"/>
        </w:rPr>
        <w:t>Niezawierający zastrzeżeń protokół odbioru jest podstawą do wystawienia faktury VAT.</w:t>
      </w:r>
    </w:p>
    <w:p w14:paraId="03C22D60" w14:textId="77777777" w:rsidR="00826C61" w:rsidRPr="00826C61" w:rsidRDefault="00826C61" w:rsidP="00826C61">
      <w:pPr>
        <w:spacing w:line="276" w:lineRule="auto"/>
        <w:jc w:val="center"/>
        <w:rPr>
          <w:rFonts w:ascii="Calibri" w:hAnsi="Calibri" w:cs="Calibri"/>
          <w:color w:val="000000" w:themeColor="text1"/>
          <w:sz w:val="22"/>
          <w:szCs w:val="22"/>
        </w:rPr>
      </w:pPr>
    </w:p>
    <w:p w14:paraId="4B5367B5" w14:textId="77777777" w:rsidR="00826C61" w:rsidRPr="00826C61" w:rsidRDefault="00826C61" w:rsidP="00826C61">
      <w:pPr>
        <w:spacing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 5</w:t>
      </w:r>
    </w:p>
    <w:p w14:paraId="59BE6E8F" w14:textId="77777777" w:rsidR="00826C61" w:rsidRPr="00826C61" w:rsidRDefault="00826C61" w:rsidP="00826C61">
      <w:pPr>
        <w:spacing w:after="120"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[Warunki płatności]</w:t>
      </w:r>
    </w:p>
    <w:p w14:paraId="79A43BB0" w14:textId="77777777" w:rsidR="00826C61" w:rsidRPr="00826C61" w:rsidRDefault="00826C61" w:rsidP="00826C61">
      <w:pPr>
        <w:numPr>
          <w:ilvl w:val="0"/>
          <w:numId w:val="48"/>
        </w:numPr>
        <w:suppressAutoHyphens/>
        <w:spacing w:line="276" w:lineRule="auto"/>
        <w:jc w:val="both"/>
        <w:rPr>
          <w:rFonts w:ascii="Calibri" w:hAnsi="Calibri" w:cs="Calibri"/>
          <w:sz w:val="22"/>
          <w:szCs w:val="22"/>
        </w:rPr>
      </w:pPr>
      <w:r w:rsidRPr="00826C61">
        <w:rPr>
          <w:rFonts w:ascii="Calibri" w:hAnsi="Calibri" w:cs="Calibri"/>
          <w:sz w:val="22"/>
          <w:szCs w:val="22"/>
        </w:rPr>
        <w:lastRenderedPageBreak/>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2C92C3AD" w14:textId="77777777" w:rsidR="00826C61" w:rsidRPr="00826C61" w:rsidRDefault="00826C61" w:rsidP="00826C61">
      <w:pPr>
        <w:numPr>
          <w:ilvl w:val="0"/>
          <w:numId w:val="48"/>
        </w:numPr>
        <w:suppressAutoHyphens/>
        <w:spacing w:line="276" w:lineRule="auto"/>
        <w:jc w:val="both"/>
        <w:rPr>
          <w:rFonts w:ascii="Calibri" w:hAnsi="Calibri" w:cs="Calibri"/>
          <w:sz w:val="22"/>
          <w:szCs w:val="22"/>
        </w:rPr>
      </w:pPr>
      <w:r w:rsidRPr="00826C61">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15699DB1" w14:textId="77777777" w:rsidR="00826C61" w:rsidRPr="00826C61" w:rsidRDefault="00826C61" w:rsidP="00826C61">
      <w:pPr>
        <w:numPr>
          <w:ilvl w:val="0"/>
          <w:numId w:val="48"/>
        </w:numPr>
        <w:suppressAutoHyphens/>
        <w:spacing w:line="276" w:lineRule="auto"/>
        <w:jc w:val="both"/>
        <w:rPr>
          <w:rFonts w:ascii="Calibri" w:hAnsi="Calibri" w:cs="Calibri"/>
          <w:sz w:val="22"/>
          <w:szCs w:val="22"/>
        </w:rPr>
      </w:pPr>
      <w:r w:rsidRPr="00826C61">
        <w:rPr>
          <w:rFonts w:ascii="Calibri" w:hAnsi="Calibri" w:cs="Calibri"/>
          <w:sz w:val="22"/>
          <w:szCs w:val="22"/>
        </w:rPr>
        <w:t>Wykonawca wystawi fakturę VAT w walucie PLN.</w:t>
      </w:r>
    </w:p>
    <w:p w14:paraId="0FD33A9D" w14:textId="77777777" w:rsidR="00826C61" w:rsidRPr="00826C61" w:rsidRDefault="00826C61" w:rsidP="00826C61">
      <w:pPr>
        <w:numPr>
          <w:ilvl w:val="0"/>
          <w:numId w:val="48"/>
        </w:numPr>
        <w:suppressAutoHyphens/>
        <w:spacing w:line="276" w:lineRule="auto"/>
        <w:jc w:val="both"/>
        <w:rPr>
          <w:rFonts w:ascii="Calibri" w:hAnsi="Calibri" w:cs="Calibri"/>
          <w:sz w:val="22"/>
          <w:szCs w:val="22"/>
        </w:rPr>
      </w:pPr>
      <w:r w:rsidRPr="00826C61">
        <w:rPr>
          <w:rFonts w:ascii="Calibri" w:hAnsi="Calibri" w:cs="Calibri"/>
          <w:color w:val="000000"/>
          <w:sz w:val="22"/>
          <w:szCs w:val="22"/>
        </w:rPr>
        <w:t>Faktura VAT powinna zostać:</w:t>
      </w:r>
    </w:p>
    <w:p w14:paraId="357C4C10" w14:textId="77777777" w:rsidR="00826C61" w:rsidRPr="00826C61" w:rsidRDefault="00826C61" w:rsidP="00826C61">
      <w:pPr>
        <w:numPr>
          <w:ilvl w:val="0"/>
          <w:numId w:val="67"/>
        </w:numPr>
        <w:spacing w:line="276" w:lineRule="auto"/>
        <w:contextualSpacing/>
        <w:jc w:val="both"/>
        <w:rPr>
          <w:rFonts w:ascii="Calibri" w:eastAsia="Calibri" w:hAnsi="Calibri" w:cs="Calibri"/>
          <w:color w:val="000000"/>
          <w:sz w:val="22"/>
          <w:szCs w:val="22"/>
          <w:lang w:eastAsia="en-US"/>
        </w:rPr>
      </w:pPr>
      <w:r w:rsidRPr="00826C61">
        <w:rPr>
          <w:rFonts w:ascii="Calibri" w:eastAsia="Calibri" w:hAnsi="Calibri" w:cs="Calibri"/>
          <w:color w:val="000000"/>
          <w:sz w:val="22"/>
          <w:szCs w:val="22"/>
          <w:lang w:eastAsia="en-US"/>
        </w:rPr>
        <w:t xml:space="preserve">wystawiona na: Instytut Zootechniki – Państwowy Instytut Badawczy, ul. </w:t>
      </w:r>
      <w:proofErr w:type="spellStart"/>
      <w:r w:rsidRPr="00826C61">
        <w:rPr>
          <w:rFonts w:ascii="Calibri" w:eastAsia="Calibri" w:hAnsi="Calibri" w:cs="Calibri"/>
          <w:color w:val="000000"/>
          <w:sz w:val="22"/>
          <w:szCs w:val="22"/>
          <w:lang w:eastAsia="en-US"/>
        </w:rPr>
        <w:t>Sarego</w:t>
      </w:r>
      <w:proofErr w:type="spellEnd"/>
      <w:r w:rsidRPr="00826C61">
        <w:rPr>
          <w:rFonts w:ascii="Calibri" w:eastAsia="Calibri" w:hAnsi="Calibri" w:cs="Calibri"/>
          <w:color w:val="000000"/>
          <w:sz w:val="22"/>
          <w:szCs w:val="22"/>
          <w:lang w:eastAsia="en-US"/>
        </w:rPr>
        <w:t xml:space="preserve"> 2, 31-047 Kraków,</w:t>
      </w:r>
    </w:p>
    <w:p w14:paraId="7C7ED009" w14:textId="77777777" w:rsidR="00826C61" w:rsidRPr="00826C61" w:rsidRDefault="00826C61" w:rsidP="00826C61">
      <w:pPr>
        <w:numPr>
          <w:ilvl w:val="0"/>
          <w:numId w:val="67"/>
        </w:numPr>
        <w:spacing w:line="276" w:lineRule="auto"/>
        <w:contextualSpacing/>
        <w:jc w:val="both"/>
        <w:rPr>
          <w:rFonts w:ascii="Calibri" w:eastAsia="Calibri" w:hAnsi="Calibri" w:cs="Calibri"/>
          <w:color w:val="000000"/>
          <w:sz w:val="22"/>
          <w:szCs w:val="22"/>
          <w:lang w:eastAsia="en-US"/>
        </w:rPr>
      </w:pPr>
      <w:r w:rsidRPr="00826C61">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27FFDB63" w14:textId="77777777" w:rsidR="00826C61" w:rsidRPr="00826C61" w:rsidRDefault="00826C61" w:rsidP="00826C61">
      <w:pPr>
        <w:numPr>
          <w:ilvl w:val="0"/>
          <w:numId w:val="69"/>
        </w:numPr>
        <w:tabs>
          <w:tab w:val="left" w:pos="360"/>
        </w:tabs>
        <w:suppressAutoHyphens/>
        <w:spacing w:line="276" w:lineRule="auto"/>
        <w:jc w:val="both"/>
        <w:rPr>
          <w:rFonts w:ascii="Calibri" w:hAnsi="Calibri" w:cs="Calibri"/>
          <w:sz w:val="22"/>
          <w:szCs w:val="22"/>
        </w:rPr>
      </w:pPr>
      <w:r w:rsidRPr="00826C61">
        <w:rPr>
          <w:rFonts w:ascii="Calibri" w:hAnsi="Calibri" w:cs="Calibri"/>
          <w:sz w:val="22"/>
          <w:szCs w:val="22"/>
        </w:rPr>
        <w:t>faktura wystawiona w formie papierowej (tradycyjnej) dostarczona pod adres: Instytut Zootechniki – Państwowy Instytut Badawczy, ul. Krakowska 1, 32-083 Balice,</w:t>
      </w:r>
    </w:p>
    <w:p w14:paraId="1D903105" w14:textId="77777777" w:rsidR="00826C61" w:rsidRPr="00826C61" w:rsidRDefault="00826C61" w:rsidP="00826C61">
      <w:pPr>
        <w:numPr>
          <w:ilvl w:val="0"/>
          <w:numId w:val="69"/>
        </w:numPr>
        <w:spacing w:line="276" w:lineRule="auto"/>
        <w:contextualSpacing/>
        <w:jc w:val="both"/>
        <w:rPr>
          <w:rFonts w:ascii="Calibri" w:eastAsia="Calibri" w:hAnsi="Calibri" w:cs="Calibri"/>
          <w:color w:val="000000"/>
          <w:sz w:val="22"/>
          <w:szCs w:val="22"/>
          <w:lang w:eastAsia="en-US"/>
        </w:rPr>
      </w:pPr>
      <w:r w:rsidRPr="00826C61">
        <w:rPr>
          <w:rFonts w:ascii="Calibri" w:eastAsia="Calibri" w:hAnsi="Calibri" w:cs="Calibri"/>
          <w:color w:val="000000"/>
          <w:sz w:val="22"/>
          <w:szCs w:val="22"/>
          <w:lang w:eastAsia="en-US"/>
        </w:rPr>
        <w:t xml:space="preserve">faktura wystawiona w formie elektronicznej dostarczona pod </w:t>
      </w:r>
      <w:r w:rsidRPr="00826C61">
        <w:rPr>
          <w:rFonts w:ascii="Calibri" w:eastAsia="Calibri" w:hAnsi="Calibri" w:cs="Calibri"/>
          <w:sz w:val="22"/>
          <w:szCs w:val="22"/>
          <w:lang w:eastAsia="en-US"/>
        </w:rPr>
        <w:t>adres: ………………………...</w:t>
      </w:r>
    </w:p>
    <w:p w14:paraId="3FB54E4E" w14:textId="77777777" w:rsidR="00826C61" w:rsidRPr="00826C61" w:rsidRDefault="00826C61" w:rsidP="00826C61">
      <w:pPr>
        <w:numPr>
          <w:ilvl w:val="0"/>
          <w:numId w:val="48"/>
        </w:numPr>
        <w:suppressAutoHyphens/>
        <w:spacing w:line="276" w:lineRule="auto"/>
        <w:jc w:val="both"/>
        <w:rPr>
          <w:rFonts w:ascii="Calibri" w:hAnsi="Calibri" w:cs="Calibri"/>
          <w:sz w:val="22"/>
          <w:szCs w:val="22"/>
        </w:rPr>
      </w:pPr>
      <w:r w:rsidRPr="00826C61">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2989D6BC" w14:textId="77777777" w:rsidR="00826C61" w:rsidRPr="00826C61" w:rsidRDefault="00826C61" w:rsidP="00826C61">
      <w:pPr>
        <w:numPr>
          <w:ilvl w:val="0"/>
          <w:numId w:val="48"/>
        </w:numPr>
        <w:suppressAutoHyphens/>
        <w:spacing w:line="276" w:lineRule="auto"/>
        <w:jc w:val="both"/>
        <w:rPr>
          <w:rFonts w:ascii="Calibri" w:hAnsi="Calibri" w:cs="Calibri"/>
          <w:sz w:val="22"/>
          <w:szCs w:val="22"/>
        </w:rPr>
      </w:pPr>
      <w:r w:rsidRPr="00826C61">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27FFC051" w14:textId="77777777" w:rsidR="00826C61" w:rsidRPr="00826C61" w:rsidRDefault="00826C61" w:rsidP="00826C61">
      <w:pPr>
        <w:numPr>
          <w:ilvl w:val="0"/>
          <w:numId w:val="48"/>
        </w:numPr>
        <w:suppressAutoHyphens/>
        <w:spacing w:line="276" w:lineRule="auto"/>
        <w:jc w:val="both"/>
        <w:rPr>
          <w:rFonts w:ascii="Calibri" w:hAnsi="Calibri" w:cs="Calibri"/>
          <w:sz w:val="22"/>
          <w:szCs w:val="22"/>
        </w:rPr>
      </w:pPr>
      <w:r w:rsidRPr="00826C61">
        <w:rPr>
          <w:rFonts w:ascii="Calibri" w:hAnsi="Calibri" w:cs="Calibri"/>
          <w:sz w:val="22"/>
          <w:szCs w:val="22"/>
        </w:rPr>
        <w:t>Nieterminowe uregulowanie należności stanowi podstawę do żądania przez Wykonawcę odsetek w wysokości ustawowej, zgodnie z obowiązującymi przepisami.</w:t>
      </w:r>
    </w:p>
    <w:p w14:paraId="1981AAFC" w14:textId="77777777" w:rsidR="00826C61" w:rsidRPr="00826C61" w:rsidRDefault="00826C61" w:rsidP="00826C61">
      <w:pPr>
        <w:numPr>
          <w:ilvl w:val="0"/>
          <w:numId w:val="48"/>
        </w:numPr>
        <w:suppressAutoHyphens/>
        <w:spacing w:line="276" w:lineRule="auto"/>
        <w:jc w:val="both"/>
        <w:rPr>
          <w:rFonts w:ascii="Calibri" w:hAnsi="Calibri" w:cs="Calibri"/>
          <w:sz w:val="22"/>
          <w:szCs w:val="22"/>
        </w:rPr>
      </w:pPr>
      <w:r w:rsidRPr="00826C61">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1E894AEF" w14:textId="77777777" w:rsidR="00826C61" w:rsidRPr="00826C61" w:rsidRDefault="00826C61" w:rsidP="00826C61">
      <w:pPr>
        <w:spacing w:line="276" w:lineRule="auto"/>
        <w:jc w:val="both"/>
        <w:rPr>
          <w:rFonts w:ascii="Calibri" w:hAnsi="Calibri" w:cs="Calibri"/>
          <w:color w:val="000000" w:themeColor="text1"/>
          <w:sz w:val="22"/>
          <w:szCs w:val="22"/>
        </w:rPr>
      </w:pPr>
    </w:p>
    <w:p w14:paraId="140C6DF2" w14:textId="77777777" w:rsidR="00826C61" w:rsidRPr="00826C61" w:rsidRDefault="00826C61" w:rsidP="00826C61">
      <w:pPr>
        <w:tabs>
          <w:tab w:val="left" w:pos="360"/>
        </w:tabs>
        <w:spacing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 6</w:t>
      </w:r>
    </w:p>
    <w:p w14:paraId="3BE29C74" w14:textId="77777777" w:rsidR="00826C61" w:rsidRPr="00826C61" w:rsidRDefault="00826C61" w:rsidP="00826C61">
      <w:pPr>
        <w:tabs>
          <w:tab w:val="left" w:pos="360"/>
        </w:tabs>
        <w:spacing w:after="120"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[Przedstawiciele Stron]</w:t>
      </w:r>
    </w:p>
    <w:p w14:paraId="7F98E92D" w14:textId="77777777" w:rsidR="00826C61" w:rsidRPr="00826C61" w:rsidRDefault="00826C61" w:rsidP="00826C61">
      <w:pPr>
        <w:numPr>
          <w:ilvl w:val="0"/>
          <w:numId w:val="68"/>
        </w:numPr>
        <w:spacing w:line="276" w:lineRule="auto"/>
        <w:jc w:val="both"/>
        <w:rPr>
          <w:rFonts w:ascii="Calibri" w:hAnsi="Calibri" w:cs="Calibri"/>
          <w:color w:val="000000" w:themeColor="text1"/>
          <w:sz w:val="22"/>
          <w:szCs w:val="22"/>
        </w:rPr>
      </w:pPr>
      <w:r w:rsidRPr="00826C61">
        <w:rPr>
          <w:rFonts w:ascii="Calibri" w:hAnsi="Calibri" w:cs="Calibri"/>
          <w:color w:val="000000" w:themeColor="text1"/>
          <w:sz w:val="22"/>
          <w:szCs w:val="22"/>
        </w:rPr>
        <w:t>Osobami uprawnionymi do kontaktów we wszystkich sprawach związanych z realizacją umowy są:</w:t>
      </w:r>
    </w:p>
    <w:p w14:paraId="283657CA" w14:textId="77777777" w:rsidR="00826C61" w:rsidRPr="00826C61" w:rsidRDefault="00826C61" w:rsidP="00826C61">
      <w:pPr>
        <w:numPr>
          <w:ilvl w:val="0"/>
          <w:numId w:val="49"/>
        </w:numPr>
        <w:spacing w:line="276" w:lineRule="auto"/>
        <w:jc w:val="both"/>
        <w:rPr>
          <w:rFonts w:ascii="Calibri" w:hAnsi="Calibri" w:cs="Calibri"/>
          <w:color w:val="000000" w:themeColor="text1"/>
          <w:sz w:val="22"/>
          <w:szCs w:val="22"/>
        </w:rPr>
      </w:pPr>
      <w:r w:rsidRPr="00826C61">
        <w:rPr>
          <w:rFonts w:ascii="Calibri" w:hAnsi="Calibri" w:cs="Calibri"/>
          <w:color w:val="000000" w:themeColor="text1"/>
          <w:sz w:val="22"/>
          <w:szCs w:val="22"/>
        </w:rPr>
        <w:t>ze strony Zamawiającego: ……………………………………., tel.: ……………., e-mail: ……………..</w:t>
      </w:r>
    </w:p>
    <w:p w14:paraId="47D29E59" w14:textId="77777777" w:rsidR="00826C61" w:rsidRPr="00826C61" w:rsidRDefault="00826C61" w:rsidP="00826C61">
      <w:pPr>
        <w:numPr>
          <w:ilvl w:val="0"/>
          <w:numId w:val="49"/>
        </w:numPr>
        <w:spacing w:line="276" w:lineRule="auto"/>
        <w:jc w:val="both"/>
        <w:rPr>
          <w:rFonts w:ascii="Calibri" w:hAnsi="Calibri" w:cs="Calibri"/>
          <w:color w:val="000000" w:themeColor="text1"/>
          <w:sz w:val="22"/>
          <w:szCs w:val="22"/>
        </w:rPr>
      </w:pPr>
      <w:r w:rsidRPr="00826C61">
        <w:rPr>
          <w:rFonts w:ascii="Calibri" w:hAnsi="Calibri" w:cs="Calibri"/>
          <w:color w:val="000000" w:themeColor="text1"/>
          <w:sz w:val="22"/>
          <w:szCs w:val="22"/>
        </w:rPr>
        <w:t>ze strony Wykonawcy:  …………………………………………, tel.: ……………….e-mail: ……………</w:t>
      </w:r>
    </w:p>
    <w:p w14:paraId="76119E7C" w14:textId="77777777" w:rsidR="00826C61" w:rsidRPr="00826C61" w:rsidRDefault="00826C61" w:rsidP="00826C61">
      <w:pPr>
        <w:numPr>
          <w:ilvl w:val="0"/>
          <w:numId w:val="68"/>
        </w:numPr>
        <w:spacing w:line="276" w:lineRule="auto"/>
        <w:jc w:val="both"/>
        <w:rPr>
          <w:rFonts w:ascii="Calibri" w:hAnsi="Calibri" w:cs="Calibri"/>
          <w:color w:val="000000" w:themeColor="text1"/>
          <w:sz w:val="22"/>
          <w:szCs w:val="22"/>
        </w:rPr>
      </w:pPr>
      <w:r w:rsidRPr="00826C61">
        <w:rPr>
          <w:rFonts w:ascii="Calibri" w:hAnsi="Calibri" w:cs="Calibri"/>
          <w:color w:val="000000" w:themeColor="text1"/>
          <w:sz w:val="22"/>
          <w:szCs w:val="22"/>
        </w:rPr>
        <w:t>Zmiana osób, o których mowa w ust. 1 następuje poprzez pisemne powiadomienie drugiej Strony i nie jest traktowana jako zmiana treści umowy.</w:t>
      </w:r>
    </w:p>
    <w:p w14:paraId="1CF9F94E" w14:textId="77777777" w:rsidR="00826C61" w:rsidRPr="00826C61" w:rsidRDefault="00826C61" w:rsidP="00826C61">
      <w:pPr>
        <w:spacing w:line="276" w:lineRule="auto"/>
        <w:jc w:val="both"/>
        <w:rPr>
          <w:rFonts w:ascii="Calibri" w:hAnsi="Calibri" w:cs="Calibri"/>
          <w:color w:val="000000" w:themeColor="text1"/>
          <w:sz w:val="22"/>
          <w:szCs w:val="22"/>
        </w:rPr>
      </w:pPr>
    </w:p>
    <w:p w14:paraId="3CDDDB5C" w14:textId="77777777" w:rsidR="00826C61" w:rsidRPr="00826C61" w:rsidRDefault="00826C61" w:rsidP="00826C61">
      <w:pPr>
        <w:spacing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 7</w:t>
      </w:r>
    </w:p>
    <w:p w14:paraId="263530D7" w14:textId="77777777" w:rsidR="00826C61" w:rsidRPr="00826C61" w:rsidRDefault="00826C61" w:rsidP="00826C61">
      <w:pPr>
        <w:spacing w:after="120"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[Rękojmia i gwarancja]</w:t>
      </w:r>
    </w:p>
    <w:p w14:paraId="619F6878" w14:textId="77777777" w:rsidR="00826C61" w:rsidRPr="00826C61" w:rsidRDefault="00826C61" w:rsidP="00826C61">
      <w:pPr>
        <w:numPr>
          <w:ilvl w:val="0"/>
          <w:numId w:val="71"/>
        </w:numPr>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Wykonawca zapewnia:</w:t>
      </w:r>
    </w:p>
    <w:p w14:paraId="3B779E8F" w14:textId="77777777" w:rsidR="00826C61" w:rsidRPr="00826C61" w:rsidRDefault="00826C61" w:rsidP="00826C61">
      <w:pPr>
        <w:numPr>
          <w:ilvl w:val="0"/>
          <w:numId w:val="76"/>
        </w:numPr>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color w:val="000000"/>
          <w:sz w:val="22"/>
          <w:szCs w:val="22"/>
          <w:lang w:eastAsia="en-US"/>
        </w:rPr>
        <w:t>gwarancję na Stację i wyposażenie dodatkowe (jeżeli dotyczy) na okres nie krótszy niż 12 miesięcy, liczony od daty podpisania protokołu odbioru bez zastrzeżeń;</w:t>
      </w:r>
    </w:p>
    <w:p w14:paraId="770A9B0E" w14:textId="77777777" w:rsidR="00826C61" w:rsidRPr="00826C61" w:rsidRDefault="00826C61" w:rsidP="00826C61">
      <w:pPr>
        <w:numPr>
          <w:ilvl w:val="0"/>
          <w:numId w:val="76"/>
        </w:numPr>
        <w:spacing w:line="276" w:lineRule="auto"/>
        <w:contextualSpacing/>
        <w:jc w:val="both"/>
        <w:rPr>
          <w:rFonts w:ascii="Calibri" w:eastAsia="Calibri" w:hAnsi="Calibri" w:cs="Calibri"/>
          <w:color w:val="000000"/>
          <w:sz w:val="22"/>
          <w:szCs w:val="22"/>
          <w:lang w:val="x-none" w:eastAsia="en-US"/>
        </w:rPr>
      </w:pPr>
      <w:r w:rsidRPr="00826C61">
        <w:rPr>
          <w:rFonts w:ascii="Calibri" w:eastAsia="Calibri" w:hAnsi="Calibri" w:cs="Calibri"/>
          <w:color w:val="000000"/>
          <w:sz w:val="22"/>
          <w:szCs w:val="22"/>
          <w:lang w:val="x-none" w:eastAsia="en-US"/>
        </w:rPr>
        <w:t>autoryzowany serwis gwarancyjny</w:t>
      </w:r>
      <w:r w:rsidRPr="00826C61">
        <w:rPr>
          <w:rFonts w:ascii="Calibri" w:eastAsia="Calibri" w:hAnsi="Calibri" w:cs="Calibri"/>
          <w:color w:val="000000"/>
          <w:sz w:val="22"/>
          <w:szCs w:val="22"/>
          <w:lang w:eastAsia="en-US"/>
        </w:rPr>
        <w:t xml:space="preserve"> Stacji i wyposażenia dodatkowego (jeżeli dotyczy), </w:t>
      </w:r>
      <w:r w:rsidRPr="00826C61">
        <w:rPr>
          <w:rFonts w:ascii="Calibri" w:eastAsia="Calibri" w:hAnsi="Calibri" w:cs="Calibri"/>
          <w:color w:val="000000"/>
          <w:sz w:val="22"/>
          <w:szCs w:val="22"/>
          <w:lang w:val="x-none" w:eastAsia="en-US"/>
        </w:rPr>
        <w:t>obejmujący części zamienne i robociznę w okresie gwarancji</w:t>
      </w:r>
      <w:r w:rsidRPr="00826C61">
        <w:rPr>
          <w:rFonts w:ascii="Calibri" w:eastAsia="Calibri" w:hAnsi="Calibri" w:cs="Calibri"/>
          <w:color w:val="000000"/>
          <w:sz w:val="22"/>
          <w:szCs w:val="22"/>
          <w:lang w:eastAsia="en-US"/>
        </w:rPr>
        <w:t>;</w:t>
      </w:r>
    </w:p>
    <w:p w14:paraId="6CEB5062" w14:textId="77777777" w:rsidR="00826C61" w:rsidRPr="00826C61" w:rsidRDefault="00826C61" w:rsidP="00826C61">
      <w:pPr>
        <w:numPr>
          <w:ilvl w:val="0"/>
          <w:numId w:val="76"/>
        </w:numPr>
        <w:spacing w:line="276" w:lineRule="auto"/>
        <w:contextualSpacing/>
        <w:jc w:val="both"/>
        <w:rPr>
          <w:rFonts w:ascii="Calibri" w:eastAsia="Calibri" w:hAnsi="Calibri" w:cs="Calibri"/>
          <w:color w:val="000000"/>
          <w:sz w:val="22"/>
          <w:szCs w:val="22"/>
          <w:lang w:val="x-none" w:eastAsia="en-US"/>
        </w:rPr>
      </w:pPr>
      <w:r w:rsidRPr="00826C61">
        <w:rPr>
          <w:rFonts w:ascii="Calibri" w:eastAsia="Calibri" w:hAnsi="Calibri" w:cs="Calibri"/>
          <w:color w:val="000000"/>
          <w:sz w:val="22"/>
          <w:szCs w:val="22"/>
          <w:lang w:eastAsia="en-US"/>
        </w:rPr>
        <w:t>autoryzowany serwis pogwarancyjny oraz dostęp do części zamiennych i niezbędnych zestawów kalibracyjnych (jeżeli dotyczy) przez okres co najmniej 3 lat od momentu zaprzestania produkcji Stacji i wyposażenia dodatkowego (jeżeli dotyczy);</w:t>
      </w:r>
    </w:p>
    <w:p w14:paraId="1A77B9D0" w14:textId="77777777" w:rsidR="00826C61" w:rsidRPr="00826C61" w:rsidRDefault="00826C61" w:rsidP="00826C61">
      <w:pPr>
        <w:numPr>
          <w:ilvl w:val="0"/>
          <w:numId w:val="76"/>
        </w:numPr>
        <w:spacing w:line="276" w:lineRule="auto"/>
        <w:contextualSpacing/>
        <w:jc w:val="both"/>
        <w:rPr>
          <w:rFonts w:ascii="Calibri" w:eastAsia="Calibri" w:hAnsi="Calibri" w:cs="Calibri"/>
          <w:color w:val="000000"/>
          <w:sz w:val="22"/>
          <w:szCs w:val="22"/>
          <w:lang w:val="x-none" w:eastAsia="en-US"/>
        </w:rPr>
      </w:pPr>
      <w:r w:rsidRPr="00826C61">
        <w:rPr>
          <w:rFonts w:ascii="Calibri" w:eastAsia="Calibri" w:hAnsi="Calibri" w:cs="Calibri"/>
          <w:sz w:val="22"/>
          <w:szCs w:val="22"/>
          <w:lang w:val="x-none" w:eastAsia="en-US"/>
        </w:rPr>
        <w:lastRenderedPageBreak/>
        <w:t>obsługę w języku polskim lub angielskim w zakresie realizowanych serwisów, przeglądów</w:t>
      </w:r>
      <w:r w:rsidRPr="00826C61">
        <w:rPr>
          <w:rFonts w:ascii="Calibri" w:eastAsia="Calibri" w:hAnsi="Calibri" w:cs="Calibri"/>
          <w:sz w:val="22"/>
          <w:szCs w:val="22"/>
          <w:lang w:eastAsia="en-US"/>
        </w:rPr>
        <w:t xml:space="preserve"> i  </w:t>
      </w:r>
      <w:r w:rsidRPr="00826C61">
        <w:rPr>
          <w:rFonts w:ascii="Calibri" w:eastAsia="Calibri" w:hAnsi="Calibri" w:cs="Calibri"/>
          <w:sz w:val="22"/>
          <w:szCs w:val="22"/>
          <w:lang w:val="x-none" w:eastAsia="en-US"/>
        </w:rPr>
        <w:t xml:space="preserve"> ewentualnych napraw</w:t>
      </w:r>
      <w:r w:rsidRPr="00826C61">
        <w:rPr>
          <w:rFonts w:ascii="Calibri" w:eastAsia="Calibri" w:hAnsi="Calibri" w:cs="Calibri"/>
          <w:sz w:val="22"/>
          <w:szCs w:val="22"/>
          <w:lang w:eastAsia="en-US"/>
        </w:rPr>
        <w:t>.</w:t>
      </w:r>
    </w:p>
    <w:p w14:paraId="7E201DED" w14:textId="77777777" w:rsidR="00826C61" w:rsidRPr="00826C61" w:rsidRDefault="00826C61" w:rsidP="00826C61">
      <w:pPr>
        <w:numPr>
          <w:ilvl w:val="0"/>
          <w:numId w:val="71"/>
        </w:numPr>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Czas reakcji na zgłoszon</w:t>
      </w:r>
      <w:r w:rsidRPr="00826C61">
        <w:rPr>
          <w:rFonts w:ascii="Calibri" w:eastAsia="Calibri" w:hAnsi="Calibri" w:cs="Calibri"/>
          <w:sz w:val="22"/>
          <w:szCs w:val="22"/>
          <w:lang w:eastAsia="en-US"/>
        </w:rPr>
        <w:t>y problem (u</w:t>
      </w:r>
      <w:proofErr w:type="spellStart"/>
      <w:r w:rsidRPr="00826C61">
        <w:rPr>
          <w:rFonts w:ascii="Calibri" w:eastAsia="Calibri" w:hAnsi="Calibri" w:cs="Calibri"/>
          <w:sz w:val="22"/>
          <w:szCs w:val="22"/>
          <w:lang w:val="x-none" w:eastAsia="en-US"/>
        </w:rPr>
        <w:t>sterkę</w:t>
      </w:r>
      <w:proofErr w:type="spellEnd"/>
      <w:r w:rsidRPr="00826C61">
        <w:rPr>
          <w:rFonts w:ascii="Calibri" w:eastAsia="Calibri" w:hAnsi="Calibri" w:cs="Calibri"/>
          <w:sz w:val="22"/>
          <w:szCs w:val="22"/>
          <w:lang w:eastAsia="en-US"/>
        </w:rPr>
        <w:t xml:space="preserve">, </w:t>
      </w:r>
      <w:r w:rsidRPr="00826C61">
        <w:rPr>
          <w:rFonts w:ascii="Calibri" w:eastAsia="Calibri" w:hAnsi="Calibri" w:cs="Calibri"/>
          <w:sz w:val="22"/>
          <w:szCs w:val="22"/>
          <w:lang w:val="x-none" w:eastAsia="en-US"/>
        </w:rPr>
        <w:t>awari</w:t>
      </w:r>
      <w:r w:rsidRPr="00826C61">
        <w:rPr>
          <w:rFonts w:ascii="Calibri" w:eastAsia="Calibri" w:hAnsi="Calibri" w:cs="Calibri"/>
          <w:sz w:val="22"/>
          <w:szCs w:val="22"/>
          <w:lang w:eastAsia="en-US"/>
        </w:rPr>
        <w:t>ę)</w:t>
      </w:r>
      <w:r w:rsidRPr="00826C61">
        <w:rPr>
          <w:rFonts w:ascii="Calibri" w:eastAsia="Calibri" w:hAnsi="Calibri" w:cs="Calibri"/>
          <w:sz w:val="22"/>
          <w:szCs w:val="22"/>
          <w:lang w:val="x-none" w:eastAsia="en-US"/>
        </w:rPr>
        <w:t xml:space="preserve"> </w:t>
      </w:r>
      <w:r w:rsidRPr="00826C61">
        <w:rPr>
          <w:rFonts w:ascii="Calibri" w:eastAsia="Calibri" w:hAnsi="Calibri" w:cs="Calibri"/>
          <w:sz w:val="22"/>
          <w:szCs w:val="22"/>
          <w:lang w:eastAsia="en-US"/>
        </w:rPr>
        <w:t xml:space="preserve">lub pytanie </w:t>
      </w:r>
      <w:r w:rsidRPr="00826C61">
        <w:rPr>
          <w:rFonts w:ascii="Calibri" w:eastAsia="Calibri" w:hAnsi="Calibri" w:cs="Calibri"/>
          <w:sz w:val="22"/>
          <w:szCs w:val="22"/>
          <w:lang w:val="x-none" w:eastAsia="en-US"/>
        </w:rPr>
        <w:t xml:space="preserve">wynosi </w:t>
      </w:r>
      <w:r w:rsidRPr="00826C61">
        <w:rPr>
          <w:rFonts w:ascii="Calibri" w:eastAsia="Calibri" w:hAnsi="Calibri" w:cs="Calibri"/>
          <w:sz w:val="22"/>
          <w:szCs w:val="22"/>
          <w:lang w:eastAsia="en-US"/>
        </w:rPr>
        <w:t>72 godziny</w:t>
      </w:r>
      <w:r w:rsidRPr="00826C61">
        <w:rPr>
          <w:rFonts w:ascii="Calibri" w:eastAsia="Calibri" w:hAnsi="Calibri" w:cs="Calibri"/>
          <w:sz w:val="22"/>
          <w:szCs w:val="22"/>
          <w:lang w:val="x-none" w:eastAsia="en-US"/>
        </w:rPr>
        <w:t xml:space="preserve">, licząc </w:t>
      </w:r>
      <w:r w:rsidRPr="00826C61">
        <w:rPr>
          <w:rFonts w:ascii="Calibri" w:eastAsia="Calibri" w:hAnsi="Calibri" w:cs="Calibri"/>
          <w:sz w:val="22"/>
          <w:szCs w:val="22"/>
          <w:lang w:eastAsia="en-US"/>
        </w:rPr>
        <w:t>od momentu</w:t>
      </w:r>
      <w:r w:rsidRPr="00826C61">
        <w:rPr>
          <w:rFonts w:ascii="Calibri" w:eastAsia="Calibri" w:hAnsi="Calibri" w:cs="Calibri"/>
          <w:sz w:val="22"/>
          <w:szCs w:val="22"/>
          <w:lang w:val="x-none" w:eastAsia="en-US"/>
        </w:rPr>
        <w:t xml:space="preserve"> </w:t>
      </w:r>
      <w:r w:rsidRPr="00826C61">
        <w:rPr>
          <w:rFonts w:ascii="Calibri" w:eastAsia="Calibri" w:hAnsi="Calibri" w:cs="Calibri"/>
          <w:sz w:val="22"/>
          <w:szCs w:val="22"/>
          <w:lang w:eastAsia="en-US"/>
        </w:rPr>
        <w:t>wysłania przez Zamawiającego zgłoszenia na adres e-mail: …………………………………….…</w:t>
      </w:r>
      <w:r w:rsidRPr="00826C61">
        <w:rPr>
          <w:rFonts w:ascii="Calibri" w:eastAsia="Calibri" w:hAnsi="Calibri" w:cs="Calibri"/>
          <w:sz w:val="22"/>
          <w:szCs w:val="22"/>
          <w:lang w:val="x-none" w:eastAsia="en-US"/>
        </w:rPr>
        <w:t>.</w:t>
      </w:r>
      <w:r w:rsidRPr="00826C61">
        <w:rPr>
          <w:rFonts w:ascii="Calibri" w:eastAsia="Calibri" w:hAnsi="Calibri" w:cs="Calibri"/>
          <w:sz w:val="22"/>
          <w:szCs w:val="22"/>
          <w:lang w:eastAsia="en-US"/>
        </w:rPr>
        <w:t xml:space="preserve"> </w:t>
      </w:r>
    </w:p>
    <w:p w14:paraId="3129043C" w14:textId="77777777" w:rsidR="00826C61" w:rsidRPr="00826C61" w:rsidRDefault="00826C61" w:rsidP="00826C61">
      <w:pPr>
        <w:numPr>
          <w:ilvl w:val="0"/>
          <w:numId w:val="71"/>
        </w:numPr>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 xml:space="preserve">Czas na naprawę wynosi </w:t>
      </w:r>
      <w:r w:rsidRPr="00826C61">
        <w:rPr>
          <w:rFonts w:ascii="Calibri" w:eastAsia="Calibri" w:hAnsi="Calibri" w:cs="Calibri"/>
          <w:sz w:val="22"/>
          <w:szCs w:val="22"/>
          <w:lang w:eastAsia="en-US"/>
        </w:rPr>
        <w:t>25</w:t>
      </w:r>
      <w:r w:rsidRPr="00826C61">
        <w:rPr>
          <w:rFonts w:ascii="Calibri" w:eastAsia="Calibri" w:hAnsi="Calibri" w:cs="Calibri"/>
          <w:sz w:val="22"/>
          <w:szCs w:val="22"/>
          <w:lang w:val="x-none" w:eastAsia="en-US"/>
        </w:rPr>
        <w:t xml:space="preserve"> dni roboczych</w:t>
      </w:r>
      <w:r w:rsidRPr="00826C61">
        <w:rPr>
          <w:rFonts w:ascii="Calibri" w:eastAsia="Calibri" w:hAnsi="Calibri" w:cs="Calibri"/>
          <w:sz w:val="22"/>
          <w:szCs w:val="22"/>
          <w:lang w:eastAsia="en-US"/>
        </w:rPr>
        <w:t xml:space="preserve"> od dnia zgłoszenia</w:t>
      </w:r>
      <w:r w:rsidRPr="00826C61">
        <w:rPr>
          <w:rFonts w:ascii="Calibri" w:eastAsia="Calibri" w:hAnsi="Calibri" w:cs="Calibri"/>
          <w:sz w:val="22"/>
          <w:szCs w:val="22"/>
          <w:lang w:val="x-none" w:eastAsia="en-US"/>
        </w:rPr>
        <w:t>. W uzasadnionych przypadkach termin naprawy może zostać wydłużony za zgodą Zamawiającego.</w:t>
      </w:r>
    </w:p>
    <w:p w14:paraId="0D944472" w14:textId="77777777" w:rsidR="00826C61" w:rsidRPr="00826C61" w:rsidRDefault="00826C61" w:rsidP="00826C61">
      <w:pPr>
        <w:numPr>
          <w:ilvl w:val="0"/>
          <w:numId w:val="71"/>
        </w:numPr>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W przypadku wystąpienia w okresie gwarancji trzykrotnej usterki lub awarii tego samego urządzenia lub jego podzespołu, Wykonawca zobowiązany jest, na żądanie Zamawiającego, do wymiany tego urządzenia lub jego podzespołu na fabrycznie nowy, pozbawiony wad. Dla wymienionego urządzenia lub jego podzespołu gwarancja biegnie od nowa.</w:t>
      </w:r>
    </w:p>
    <w:p w14:paraId="0C128A4E" w14:textId="77777777" w:rsidR="00826C61" w:rsidRPr="00826C61" w:rsidRDefault="00826C61" w:rsidP="00826C61">
      <w:pPr>
        <w:numPr>
          <w:ilvl w:val="0"/>
          <w:numId w:val="71"/>
        </w:numPr>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Wykonawca ponosi odpowiedzialność z tytułu rękojmi na zasadach określonych w Kodeksie cywilnym, z zastrzeżeniem że uprawnienia Zamawiającego z tytułu rękojmi rozpoczynają swój bieg począwszy od dnia podpisania protokołu odbioru niezawierającego zastrzeżeń.</w:t>
      </w:r>
    </w:p>
    <w:p w14:paraId="3E50915A" w14:textId="77777777" w:rsidR="00826C61" w:rsidRPr="00826C61" w:rsidRDefault="00826C61" w:rsidP="00826C61">
      <w:pPr>
        <w:numPr>
          <w:ilvl w:val="0"/>
          <w:numId w:val="71"/>
        </w:numPr>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Usuwanie usterek oraz awarii w ramach gwarancji i rękojmi za wady odbywa się na wyłączny koszt i ryzyko Wykonawcy.</w:t>
      </w:r>
    </w:p>
    <w:p w14:paraId="33E4FA52" w14:textId="77777777" w:rsidR="00826C61" w:rsidRPr="00826C61" w:rsidRDefault="00826C61" w:rsidP="00826C61">
      <w:pPr>
        <w:numPr>
          <w:ilvl w:val="0"/>
          <w:numId w:val="71"/>
        </w:numPr>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Uszkodzone nośniki danych pozostają u Zamawiającego.</w:t>
      </w:r>
    </w:p>
    <w:p w14:paraId="7263E058" w14:textId="77777777" w:rsidR="00826C61" w:rsidRPr="00826C61" w:rsidRDefault="00826C61" w:rsidP="00826C61">
      <w:pPr>
        <w:spacing w:line="276" w:lineRule="auto"/>
        <w:ind w:left="360"/>
        <w:contextualSpacing/>
        <w:jc w:val="both"/>
        <w:rPr>
          <w:rFonts w:ascii="Calibri" w:eastAsia="Calibri" w:hAnsi="Calibri" w:cs="Calibri"/>
          <w:sz w:val="22"/>
          <w:szCs w:val="22"/>
          <w:lang w:val="x-none" w:eastAsia="en-US"/>
        </w:rPr>
      </w:pPr>
    </w:p>
    <w:p w14:paraId="7CA297E3" w14:textId="77777777" w:rsidR="00826C61" w:rsidRPr="00826C61" w:rsidRDefault="00826C61" w:rsidP="00826C61">
      <w:pPr>
        <w:tabs>
          <w:tab w:val="left" w:pos="360"/>
        </w:tabs>
        <w:spacing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 8</w:t>
      </w:r>
    </w:p>
    <w:p w14:paraId="04A9CC7D" w14:textId="77777777" w:rsidR="00826C61" w:rsidRPr="00826C61" w:rsidRDefault="00826C61" w:rsidP="00826C61">
      <w:pPr>
        <w:tabs>
          <w:tab w:val="left" w:pos="360"/>
        </w:tabs>
        <w:spacing w:after="120"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[Kary umowne]</w:t>
      </w:r>
    </w:p>
    <w:p w14:paraId="011695FB" w14:textId="77777777" w:rsidR="00826C61" w:rsidRPr="00826C61" w:rsidRDefault="00826C61" w:rsidP="00826C61">
      <w:pPr>
        <w:numPr>
          <w:ilvl w:val="0"/>
          <w:numId w:val="50"/>
        </w:numPr>
        <w:tabs>
          <w:tab w:val="left" w:pos="360"/>
        </w:tabs>
        <w:suppressAutoHyphens/>
        <w:spacing w:line="276" w:lineRule="auto"/>
        <w:ind w:left="360" w:hanging="360"/>
        <w:jc w:val="both"/>
        <w:rPr>
          <w:rFonts w:ascii="Calibri" w:hAnsi="Calibri" w:cs="Calibri"/>
          <w:sz w:val="22"/>
          <w:szCs w:val="22"/>
        </w:rPr>
      </w:pPr>
      <w:r w:rsidRPr="00826C61">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5A8464FF" w14:textId="77777777" w:rsidR="00826C61" w:rsidRPr="00826C61" w:rsidRDefault="00826C61" w:rsidP="00826C61">
      <w:pPr>
        <w:numPr>
          <w:ilvl w:val="0"/>
          <w:numId w:val="50"/>
        </w:numPr>
        <w:tabs>
          <w:tab w:val="left" w:pos="360"/>
          <w:tab w:val="num" w:pos="720"/>
        </w:tabs>
        <w:suppressAutoHyphens/>
        <w:spacing w:line="276" w:lineRule="auto"/>
        <w:ind w:left="360" w:hanging="360"/>
        <w:jc w:val="both"/>
        <w:rPr>
          <w:rFonts w:ascii="Calibri" w:hAnsi="Calibri" w:cs="Calibri"/>
          <w:sz w:val="22"/>
          <w:szCs w:val="22"/>
        </w:rPr>
      </w:pPr>
      <w:r w:rsidRPr="00826C61">
        <w:rPr>
          <w:rFonts w:ascii="Calibri" w:hAnsi="Calibri" w:cs="Calibri"/>
          <w:sz w:val="22"/>
          <w:szCs w:val="22"/>
        </w:rPr>
        <w:t>Zamawiający może żądać od Wykonawcy zapłaty kary umownej w przypadku:</w:t>
      </w:r>
    </w:p>
    <w:p w14:paraId="242367ED" w14:textId="77777777" w:rsidR="00826C61" w:rsidRPr="00826C61" w:rsidRDefault="00826C61" w:rsidP="00826C61">
      <w:pPr>
        <w:numPr>
          <w:ilvl w:val="0"/>
          <w:numId w:val="72"/>
        </w:numPr>
        <w:tabs>
          <w:tab w:val="left" w:pos="360"/>
        </w:tabs>
        <w:suppressAutoHyphens/>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 xml:space="preserve">zwłoki w realizacji zamówienia </w:t>
      </w:r>
      <w:r w:rsidRPr="00826C61">
        <w:rPr>
          <w:rFonts w:ascii="Calibri" w:eastAsia="Calibri" w:hAnsi="Calibri" w:cs="Calibri"/>
          <w:color w:val="000000"/>
          <w:sz w:val="22"/>
          <w:szCs w:val="22"/>
          <w:lang w:val="x-none" w:eastAsia="en-US"/>
        </w:rPr>
        <w:t>–</w:t>
      </w:r>
      <w:r w:rsidRPr="00826C61">
        <w:rPr>
          <w:rFonts w:ascii="Calibri" w:eastAsia="Calibri" w:hAnsi="Calibri" w:cs="Calibri"/>
          <w:sz w:val="22"/>
          <w:szCs w:val="22"/>
          <w:lang w:val="x-none" w:eastAsia="en-US"/>
        </w:rPr>
        <w:t xml:space="preserve"> w wysokości 0,2% wynagrodzenia umownego brutto, o którym mowa w § 3 ust. 1, za każdy dzień zwłoki;</w:t>
      </w:r>
    </w:p>
    <w:p w14:paraId="7D56B381" w14:textId="77777777" w:rsidR="00826C61" w:rsidRPr="00826C61" w:rsidRDefault="00826C61" w:rsidP="00826C61">
      <w:pPr>
        <w:numPr>
          <w:ilvl w:val="0"/>
          <w:numId w:val="72"/>
        </w:numPr>
        <w:tabs>
          <w:tab w:val="left" w:pos="360"/>
        </w:tabs>
        <w:suppressAutoHyphens/>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 xml:space="preserve">zwłoki w reakcji na zgłoszenie usterki lub awarii - w wysokości 0,2% wynagrodzenia umownego brutto, o którym mowa w § 3 ust. 1, za każdy dzień zwłoki, licząc od dnia bezskutecznego upływu terminu, wskazanego w § 7 ust. 2; </w:t>
      </w:r>
    </w:p>
    <w:p w14:paraId="023155DA" w14:textId="77777777" w:rsidR="00826C61" w:rsidRPr="00826C61" w:rsidRDefault="00826C61" w:rsidP="00826C61">
      <w:pPr>
        <w:numPr>
          <w:ilvl w:val="0"/>
          <w:numId w:val="72"/>
        </w:numPr>
        <w:tabs>
          <w:tab w:val="left" w:pos="360"/>
        </w:tabs>
        <w:suppressAutoHyphens/>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 xml:space="preserve">zwłoki w usunięciu wad lub usterek, stwierdzonych przy odbiorze lub w okresie gwarancji i rękojmi </w:t>
      </w:r>
      <w:r w:rsidRPr="00826C61">
        <w:rPr>
          <w:rFonts w:ascii="Calibri" w:eastAsia="Calibri" w:hAnsi="Calibri" w:cs="Calibri"/>
          <w:color w:val="000000"/>
          <w:sz w:val="22"/>
          <w:szCs w:val="22"/>
          <w:lang w:val="x-none" w:eastAsia="en-US"/>
        </w:rPr>
        <w:t>–</w:t>
      </w:r>
      <w:r w:rsidRPr="00826C61">
        <w:rPr>
          <w:rFonts w:ascii="Calibri" w:eastAsia="Calibri" w:hAnsi="Calibri" w:cs="Calibri"/>
          <w:sz w:val="22"/>
          <w:szCs w:val="22"/>
          <w:lang w:val="x-none" w:eastAsia="en-US"/>
        </w:rPr>
        <w:t xml:space="preserve"> w wysokości 0,2% wynagrodzenia umownego brutto, o którym mowa w § 3 ust. 1, za każdy dzień zwłoki, licząc od dnia bezskutecznego upływu terminu, wskazanego w </w:t>
      </w:r>
      <w:r w:rsidRPr="00826C61">
        <w:rPr>
          <w:rFonts w:ascii="Calibri" w:eastAsia="Calibri" w:hAnsi="Calibri" w:cs="Calibri"/>
          <w:sz w:val="22"/>
          <w:szCs w:val="22"/>
          <w:lang w:eastAsia="en-US"/>
        </w:rPr>
        <w:t xml:space="preserve">§ 4 ust. 3 lub </w:t>
      </w:r>
      <w:r w:rsidRPr="00826C61">
        <w:rPr>
          <w:rFonts w:ascii="Calibri" w:eastAsia="Calibri" w:hAnsi="Calibri" w:cs="Calibri"/>
          <w:sz w:val="22"/>
          <w:szCs w:val="22"/>
          <w:lang w:val="x-none" w:eastAsia="en-US"/>
        </w:rPr>
        <w:t xml:space="preserve">§ 7 ust. </w:t>
      </w:r>
      <w:r w:rsidRPr="00826C61">
        <w:rPr>
          <w:rFonts w:ascii="Calibri" w:eastAsia="Calibri" w:hAnsi="Calibri" w:cs="Calibri"/>
          <w:sz w:val="22"/>
          <w:szCs w:val="22"/>
          <w:lang w:eastAsia="en-US"/>
        </w:rPr>
        <w:t>3</w:t>
      </w:r>
      <w:r w:rsidRPr="00826C61">
        <w:rPr>
          <w:rFonts w:ascii="Calibri" w:eastAsia="Calibri" w:hAnsi="Calibri" w:cs="Calibri"/>
          <w:sz w:val="22"/>
          <w:szCs w:val="22"/>
          <w:lang w:val="x-none" w:eastAsia="en-US"/>
        </w:rPr>
        <w:t xml:space="preserve">; </w:t>
      </w:r>
    </w:p>
    <w:p w14:paraId="39B73495" w14:textId="77777777" w:rsidR="00826C61" w:rsidRPr="00826C61" w:rsidRDefault="00826C61" w:rsidP="00826C61">
      <w:pPr>
        <w:numPr>
          <w:ilvl w:val="0"/>
          <w:numId w:val="72"/>
        </w:numPr>
        <w:tabs>
          <w:tab w:val="left" w:pos="360"/>
        </w:tabs>
        <w:suppressAutoHyphens/>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odstąpienia od umowy przez Wykonawcę z własnej winy lub przez Zamawiającego z przyczyny określonej w § 9 ust. 2 pkt 3 lub 4 - w wysokości 10% wynagrodzenia umownego brutto, o którym mowa w § 3 ust.</w:t>
      </w:r>
      <w:r w:rsidRPr="00826C61">
        <w:rPr>
          <w:rFonts w:ascii="Calibri" w:eastAsia="Calibri" w:hAnsi="Calibri" w:cs="Calibri"/>
          <w:sz w:val="22"/>
          <w:szCs w:val="22"/>
          <w:lang w:eastAsia="en-US"/>
        </w:rPr>
        <w:t xml:space="preserve"> </w:t>
      </w:r>
      <w:r w:rsidRPr="00826C61">
        <w:rPr>
          <w:rFonts w:ascii="Calibri" w:eastAsia="Calibri" w:hAnsi="Calibri" w:cs="Calibri"/>
          <w:sz w:val="22"/>
          <w:szCs w:val="22"/>
          <w:lang w:val="x-none" w:eastAsia="en-US"/>
        </w:rPr>
        <w:t>1.</w:t>
      </w:r>
    </w:p>
    <w:p w14:paraId="44690E4D" w14:textId="77777777" w:rsidR="00826C61" w:rsidRPr="00826C61" w:rsidRDefault="00826C61" w:rsidP="00826C61">
      <w:pPr>
        <w:numPr>
          <w:ilvl w:val="0"/>
          <w:numId w:val="50"/>
        </w:numPr>
        <w:tabs>
          <w:tab w:val="num" w:pos="360"/>
        </w:tabs>
        <w:suppressAutoHyphens/>
        <w:spacing w:line="276" w:lineRule="auto"/>
        <w:ind w:left="360" w:hanging="360"/>
        <w:jc w:val="both"/>
        <w:rPr>
          <w:rFonts w:ascii="Calibri" w:hAnsi="Calibri" w:cs="Calibri"/>
          <w:sz w:val="22"/>
          <w:szCs w:val="22"/>
        </w:rPr>
      </w:pPr>
      <w:r w:rsidRPr="00826C61">
        <w:rPr>
          <w:rFonts w:ascii="Calibri" w:hAnsi="Calibri" w:cs="Calibri"/>
          <w:sz w:val="22"/>
          <w:szCs w:val="22"/>
        </w:rPr>
        <w:t>Zapłata kary umownej nie pozbawia Zamawiającego prawa do dochodzenia odszkodowania uzupełniającego na zasadach ogólnych, przewidzianych w Kodeksie cywilnym.</w:t>
      </w:r>
    </w:p>
    <w:p w14:paraId="0D56661C" w14:textId="77777777" w:rsidR="00826C61" w:rsidRPr="00826C61" w:rsidRDefault="00826C61" w:rsidP="00826C61">
      <w:pPr>
        <w:numPr>
          <w:ilvl w:val="0"/>
          <w:numId w:val="50"/>
        </w:numPr>
        <w:tabs>
          <w:tab w:val="num" w:pos="360"/>
        </w:tabs>
        <w:suppressAutoHyphens/>
        <w:spacing w:line="276" w:lineRule="auto"/>
        <w:ind w:left="360" w:hanging="360"/>
        <w:jc w:val="both"/>
        <w:rPr>
          <w:rFonts w:ascii="Calibri" w:hAnsi="Calibri" w:cs="Calibri"/>
          <w:sz w:val="22"/>
          <w:szCs w:val="22"/>
        </w:rPr>
      </w:pPr>
      <w:r w:rsidRPr="00826C61">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4697F43F" w14:textId="77777777" w:rsidR="00826C61" w:rsidRPr="00826C61" w:rsidRDefault="00826C61" w:rsidP="00826C61">
      <w:pPr>
        <w:tabs>
          <w:tab w:val="left" w:pos="360"/>
        </w:tabs>
        <w:suppressAutoHyphens/>
        <w:spacing w:line="276" w:lineRule="auto"/>
        <w:ind w:hanging="360"/>
        <w:jc w:val="both"/>
        <w:rPr>
          <w:rFonts w:ascii="Calibri" w:hAnsi="Calibri" w:cs="Calibri"/>
          <w:color w:val="000000" w:themeColor="text1"/>
          <w:sz w:val="22"/>
          <w:szCs w:val="22"/>
        </w:rPr>
      </w:pPr>
    </w:p>
    <w:p w14:paraId="4E81F7F1" w14:textId="77777777" w:rsidR="00826C61" w:rsidRPr="00826C61" w:rsidRDefault="00826C61" w:rsidP="00826C61">
      <w:pPr>
        <w:tabs>
          <w:tab w:val="left" w:pos="360"/>
        </w:tabs>
        <w:spacing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 9</w:t>
      </w:r>
    </w:p>
    <w:p w14:paraId="6B11B755" w14:textId="77777777" w:rsidR="00826C61" w:rsidRPr="00826C61" w:rsidRDefault="00826C61" w:rsidP="00826C61">
      <w:pPr>
        <w:tabs>
          <w:tab w:val="left" w:pos="360"/>
        </w:tabs>
        <w:spacing w:after="120"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[Odstąpienie od umowy]</w:t>
      </w:r>
    </w:p>
    <w:p w14:paraId="21B32F77" w14:textId="77777777" w:rsidR="00826C61" w:rsidRPr="00826C61" w:rsidRDefault="00826C61" w:rsidP="00826C61">
      <w:pPr>
        <w:numPr>
          <w:ilvl w:val="0"/>
          <w:numId w:val="51"/>
        </w:numPr>
        <w:spacing w:line="276" w:lineRule="auto"/>
        <w:jc w:val="both"/>
        <w:rPr>
          <w:rFonts w:ascii="Calibri" w:hAnsi="Calibri" w:cs="Calibri"/>
          <w:sz w:val="22"/>
          <w:szCs w:val="22"/>
        </w:rPr>
      </w:pPr>
      <w:r w:rsidRPr="00826C61">
        <w:rPr>
          <w:rFonts w:ascii="Calibri" w:hAnsi="Calibri" w:cs="Calibri"/>
          <w:sz w:val="22"/>
          <w:szCs w:val="22"/>
        </w:rPr>
        <w:lastRenderedPageBreak/>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7230BE2C" w14:textId="77777777" w:rsidR="00826C61" w:rsidRPr="00826C61" w:rsidRDefault="00826C61" w:rsidP="00826C61">
      <w:pPr>
        <w:numPr>
          <w:ilvl w:val="0"/>
          <w:numId w:val="51"/>
        </w:numPr>
        <w:spacing w:line="276" w:lineRule="auto"/>
        <w:jc w:val="both"/>
        <w:rPr>
          <w:rFonts w:ascii="Calibri" w:hAnsi="Calibri" w:cs="Calibri"/>
          <w:sz w:val="22"/>
          <w:szCs w:val="22"/>
        </w:rPr>
      </w:pPr>
      <w:r w:rsidRPr="00826C61">
        <w:rPr>
          <w:rFonts w:ascii="Calibri" w:hAnsi="Calibri" w:cs="Calibri"/>
          <w:sz w:val="22"/>
          <w:szCs w:val="22"/>
        </w:rPr>
        <w:t>Ponadto Zamawiający może odstąpić od umowy w terminie 30 dni od dnia powzięcia wiadomości o okoliczności uzasadniającej odstąpienie, jeżeli:</w:t>
      </w:r>
    </w:p>
    <w:p w14:paraId="52FC84EF" w14:textId="77777777" w:rsidR="00826C61" w:rsidRPr="00826C61" w:rsidRDefault="00826C61" w:rsidP="00826C61">
      <w:pPr>
        <w:numPr>
          <w:ilvl w:val="0"/>
          <w:numId w:val="52"/>
        </w:numPr>
        <w:spacing w:line="276" w:lineRule="auto"/>
        <w:jc w:val="both"/>
        <w:rPr>
          <w:rFonts w:ascii="Calibri" w:hAnsi="Calibri" w:cs="Calibri"/>
          <w:sz w:val="22"/>
          <w:szCs w:val="22"/>
        </w:rPr>
      </w:pPr>
      <w:r w:rsidRPr="00826C61">
        <w:rPr>
          <w:rFonts w:ascii="Calibri" w:hAnsi="Calibri" w:cs="Calibri"/>
          <w:sz w:val="22"/>
          <w:szCs w:val="22"/>
        </w:rPr>
        <w:t>wszczęto postępowanie likwidacyjne wobec Wykonawcy;</w:t>
      </w:r>
    </w:p>
    <w:p w14:paraId="3C84B4D8" w14:textId="77777777" w:rsidR="00826C61" w:rsidRPr="00826C61" w:rsidRDefault="00826C61" w:rsidP="00826C61">
      <w:pPr>
        <w:numPr>
          <w:ilvl w:val="0"/>
          <w:numId w:val="52"/>
        </w:numPr>
        <w:spacing w:line="276" w:lineRule="auto"/>
        <w:jc w:val="both"/>
        <w:rPr>
          <w:rFonts w:ascii="Calibri" w:hAnsi="Calibri" w:cs="Calibri"/>
          <w:sz w:val="22"/>
          <w:szCs w:val="22"/>
        </w:rPr>
      </w:pPr>
      <w:r w:rsidRPr="00826C61">
        <w:rPr>
          <w:rFonts w:ascii="Calibri" w:hAnsi="Calibri" w:cs="Calibri"/>
          <w:sz w:val="22"/>
          <w:szCs w:val="22"/>
        </w:rPr>
        <w:t>wydano nakaz zajęcia majątku Wykonawcy;</w:t>
      </w:r>
    </w:p>
    <w:p w14:paraId="4A1A8B26" w14:textId="77777777" w:rsidR="00826C61" w:rsidRPr="00826C61" w:rsidRDefault="00826C61" w:rsidP="00826C61">
      <w:pPr>
        <w:numPr>
          <w:ilvl w:val="0"/>
          <w:numId w:val="52"/>
        </w:numPr>
        <w:spacing w:line="276" w:lineRule="auto"/>
        <w:jc w:val="both"/>
        <w:rPr>
          <w:rFonts w:ascii="Calibri" w:hAnsi="Calibri" w:cs="Calibri"/>
          <w:sz w:val="22"/>
          <w:szCs w:val="22"/>
        </w:rPr>
      </w:pPr>
      <w:r w:rsidRPr="00826C61">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775911FC" w14:textId="77777777" w:rsidR="00826C61" w:rsidRPr="00826C61" w:rsidRDefault="00826C61" w:rsidP="00826C61">
      <w:pPr>
        <w:numPr>
          <w:ilvl w:val="0"/>
          <w:numId w:val="52"/>
        </w:numPr>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Wykonawca trzykrotnie dostarczył produkt niewłaściwej jakości</w:t>
      </w:r>
      <w:r w:rsidRPr="00826C61">
        <w:rPr>
          <w:rFonts w:ascii="Calibri" w:eastAsia="Calibri" w:hAnsi="Calibri" w:cs="Calibri"/>
          <w:sz w:val="22"/>
          <w:szCs w:val="22"/>
          <w:lang w:eastAsia="en-US"/>
        </w:rPr>
        <w:t xml:space="preserve"> lub wystąpiła okoliczność określona w § 4 ust. 3;</w:t>
      </w:r>
    </w:p>
    <w:p w14:paraId="2F13E0F1" w14:textId="77777777" w:rsidR="00826C61" w:rsidRPr="00826C61" w:rsidRDefault="00826C61" w:rsidP="00826C61">
      <w:pPr>
        <w:numPr>
          <w:ilvl w:val="0"/>
          <w:numId w:val="52"/>
        </w:numPr>
        <w:spacing w:line="276" w:lineRule="auto"/>
        <w:jc w:val="both"/>
        <w:rPr>
          <w:rFonts w:ascii="Calibri" w:hAnsi="Calibri" w:cs="Calibri"/>
          <w:sz w:val="22"/>
          <w:szCs w:val="22"/>
        </w:rPr>
      </w:pPr>
      <w:r w:rsidRPr="00826C61">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28A942B6" w14:textId="77777777" w:rsidR="00826C61" w:rsidRPr="00826C61" w:rsidRDefault="00826C61" w:rsidP="00826C61">
      <w:pPr>
        <w:numPr>
          <w:ilvl w:val="0"/>
          <w:numId w:val="52"/>
        </w:numPr>
        <w:spacing w:line="276" w:lineRule="auto"/>
        <w:jc w:val="both"/>
        <w:rPr>
          <w:rFonts w:ascii="Calibri" w:hAnsi="Calibri" w:cs="Calibri"/>
          <w:sz w:val="22"/>
          <w:szCs w:val="22"/>
        </w:rPr>
      </w:pPr>
      <w:r w:rsidRPr="00826C61">
        <w:rPr>
          <w:rFonts w:ascii="Calibri" w:hAnsi="Calibri" w:cs="Calibri"/>
          <w:sz w:val="22"/>
          <w:szCs w:val="22"/>
        </w:rPr>
        <w:t>wystąpiły inne okoliczności uzasadniające odstąpienie od umowy, przewidziane w obowiązujących przepisach.</w:t>
      </w:r>
    </w:p>
    <w:p w14:paraId="00710CB3" w14:textId="77777777" w:rsidR="00826C61" w:rsidRPr="00826C61" w:rsidRDefault="00826C61" w:rsidP="00826C61">
      <w:pPr>
        <w:numPr>
          <w:ilvl w:val="0"/>
          <w:numId w:val="51"/>
        </w:numPr>
        <w:spacing w:line="276" w:lineRule="auto"/>
        <w:jc w:val="both"/>
        <w:rPr>
          <w:rFonts w:ascii="Calibri" w:hAnsi="Calibri" w:cs="Calibri"/>
          <w:sz w:val="22"/>
          <w:szCs w:val="22"/>
        </w:rPr>
      </w:pPr>
      <w:r w:rsidRPr="00826C61">
        <w:rPr>
          <w:rFonts w:ascii="Calibri" w:hAnsi="Calibri" w:cs="Calibri"/>
          <w:sz w:val="22"/>
          <w:szCs w:val="22"/>
        </w:rPr>
        <w:t>Odstąpienie od umowy powinno nastąpić w formie pisemnej lub formie elektronicznej pod rygorem nieważności oraz powinno zawierać uzasadnienie.</w:t>
      </w:r>
    </w:p>
    <w:p w14:paraId="0C00D492" w14:textId="77777777" w:rsidR="00826C61" w:rsidRPr="00826C61" w:rsidRDefault="00826C61" w:rsidP="00826C61">
      <w:pPr>
        <w:numPr>
          <w:ilvl w:val="0"/>
          <w:numId w:val="51"/>
        </w:numPr>
        <w:spacing w:line="276" w:lineRule="auto"/>
        <w:jc w:val="both"/>
        <w:rPr>
          <w:rFonts w:ascii="Calibri" w:hAnsi="Calibri" w:cs="Calibri"/>
          <w:sz w:val="22"/>
          <w:szCs w:val="22"/>
        </w:rPr>
      </w:pPr>
      <w:r w:rsidRPr="00826C61">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16E79898" w14:textId="77777777" w:rsidR="00826C61" w:rsidRPr="00826C61" w:rsidRDefault="00826C61" w:rsidP="00826C61">
      <w:pPr>
        <w:spacing w:line="276" w:lineRule="auto"/>
        <w:rPr>
          <w:rFonts w:ascii="Calibri" w:hAnsi="Calibri" w:cs="Calibri"/>
          <w:sz w:val="22"/>
          <w:szCs w:val="22"/>
        </w:rPr>
      </w:pPr>
    </w:p>
    <w:p w14:paraId="4DD5BCFF" w14:textId="77777777" w:rsidR="00826C61" w:rsidRPr="00826C61" w:rsidRDefault="00826C61" w:rsidP="00826C61">
      <w:pPr>
        <w:spacing w:line="276" w:lineRule="auto"/>
        <w:jc w:val="center"/>
        <w:rPr>
          <w:rFonts w:ascii="Calibri" w:hAnsi="Calibri" w:cs="Calibri"/>
          <w:sz w:val="22"/>
          <w:szCs w:val="22"/>
        </w:rPr>
      </w:pPr>
      <w:r w:rsidRPr="00826C61">
        <w:rPr>
          <w:rFonts w:ascii="Calibri" w:hAnsi="Calibri" w:cs="Calibri"/>
          <w:sz w:val="22"/>
          <w:szCs w:val="22"/>
        </w:rPr>
        <w:t>§ 10</w:t>
      </w:r>
    </w:p>
    <w:p w14:paraId="1BC0668E" w14:textId="77777777" w:rsidR="00826C61" w:rsidRPr="00826C61" w:rsidRDefault="00826C61" w:rsidP="00826C61">
      <w:pPr>
        <w:spacing w:after="120" w:line="276" w:lineRule="auto"/>
        <w:jc w:val="center"/>
        <w:rPr>
          <w:rFonts w:ascii="Calibri" w:hAnsi="Calibri" w:cs="Calibri"/>
          <w:sz w:val="22"/>
          <w:szCs w:val="22"/>
        </w:rPr>
      </w:pPr>
      <w:r w:rsidRPr="00826C61">
        <w:rPr>
          <w:rFonts w:ascii="Calibri" w:hAnsi="Calibri" w:cs="Calibri"/>
          <w:sz w:val="22"/>
          <w:szCs w:val="22"/>
        </w:rPr>
        <w:t>[Podwykonawstwo]</w:t>
      </w:r>
    </w:p>
    <w:p w14:paraId="3F2B2490" w14:textId="77777777" w:rsidR="00826C61" w:rsidRPr="00826C61" w:rsidRDefault="00826C61" w:rsidP="00826C61">
      <w:pPr>
        <w:numPr>
          <w:ilvl w:val="0"/>
          <w:numId w:val="70"/>
        </w:numPr>
        <w:tabs>
          <w:tab w:val="left" w:pos="284"/>
        </w:tabs>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Ustalony w umowie zakres przedmiotu zamówienia realizowany będzie bez udziału / z udziałem następujących Podwykonawców</w:t>
      </w:r>
      <w:r w:rsidRPr="00826C61">
        <w:rPr>
          <w:rFonts w:ascii="Calibri" w:eastAsia="Calibri" w:hAnsi="Calibri" w:cs="Calibri"/>
          <w:i/>
          <w:sz w:val="22"/>
          <w:szCs w:val="22"/>
          <w:vertAlign w:val="superscript"/>
          <w:lang w:val="x-none" w:eastAsia="en-US"/>
        </w:rPr>
        <w:footnoteReference w:id="2"/>
      </w:r>
      <w:r w:rsidRPr="00826C61">
        <w:rPr>
          <w:rFonts w:ascii="Calibri" w:eastAsia="Calibri" w:hAnsi="Calibri" w:cs="Calibri"/>
          <w:sz w:val="22"/>
          <w:szCs w:val="22"/>
          <w:lang w:val="x-none" w:eastAsia="en-US"/>
        </w:rPr>
        <w:t xml:space="preserve">: </w:t>
      </w:r>
    </w:p>
    <w:p w14:paraId="75266D05" w14:textId="77777777" w:rsidR="00826C61" w:rsidRPr="00826C61" w:rsidRDefault="00826C61" w:rsidP="00826C61">
      <w:pPr>
        <w:numPr>
          <w:ilvl w:val="0"/>
          <w:numId w:val="77"/>
        </w:numPr>
        <w:tabs>
          <w:tab w:val="left" w:pos="284"/>
        </w:tabs>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 xml:space="preserve">…………………………………………… - zakres: ……………………………………………… </w:t>
      </w:r>
    </w:p>
    <w:p w14:paraId="5E31484F" w14:textId="77777777" w:rsidR="00826C61" w:rsidRPr="00826C61" w:rsidRDefault="00826C61" w:rsidP="00826C61">
      <w:pPr>
        <w:numPr>
          <w:ilvl w:val="0"/>
          <w:numId w:val="77"/>
        </w:numPr>
        <w:tabs>
          <w:tab w:val="left" w:pos="284"/>
        </w:tabs>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 - zakres: ………………………………………………</w:t>
      </w:r>
      <w:r w:rsidRPr="00826C61">
        <w:rPr>
          <w:rFonts w:ascii="Calibri" w:eastAsia="Calibri" w:hAnsi="Calibri" w:cs="Calibri"/>
          <w:i/>
          <w:iCs/>
          <w:sz w:val="22"/>
          <w:szCs w:val="22"/>
          <w:lang w:val="x-none" w:eastAsia="en-US"/>
        </w:rPr>
        <w:t xml:space="preserve"> </w:t>
      </w:r>
    </w:p>
    <w:p w14:paraId="23AFE354" w14:textId="77777777" w:rsidR="00826C61" w:rsidRPr="00826C61" w:rsidRDefault="00826C61" w:rsidP="00826C61">
      <w:pPr>
        <w:numPr>
          <w:ilvl w:val="0"/>
          <w:numId w:val="70"/>
        </w:numPr>
        <w:tabs>
          <w:tab w:val="left" w:pos="284"/>
        </w:tabs>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 późniejszym okresie zamierza powierzyć realizację zamówienia.</w:t>
      </w:r>
    </w:p>
    <w:p w14:paraId="2DB0E52F" w14:textId="77777777" w:rsidR="00826C61" w:rsidRPr="00826C61" w:rsidRDefault="00826C61" w:rsidP="00826C61">
      <w:pPr>
        <w:numPr>
          <w:ilvl w:val="0"/>
          <w:numId w:val="70"/>
        </w:numPr>
        <w:tabs>
          <w:tab w:val="left" w:pos="284"/>
        </w:tabs>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sidRPr="00826C61">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7655037A" w14:textId="77777777" w:rsidR="00826C61" w:rsidRPr="00826C61" w:rsidRDefault="00826C61" w:rsidP="00826C61">
      <w:pPr>
        <w:numPr>
          <w:ilvl w:val="0"/>
          <w:numId w:val="70"/>
        </w:numPr>
        <w:suppressAutoHyphens/>
        <w:spacing w:line="276" w:lineRule="auto"/>
        <w:jc w:val="both"/>
        <w:rPr>
          <w:rFonts w:ascii="Calibri" w:eastAsia="Arial" w:hAnsi="Calibri" w:cs="Calibri"/>
          <w:sz w:val="22"/>
          <w:szCs w:val="22"/>
          <w:lang w:eastAsia="ar-SA"/>
        </w:rPr>
      </w:pPr>
      <w:r w:rsidRPr="00826C61">
        <w:rPr>
          <w:rFonts w:ascii="Calibri" w:eastAsia="Arial" w:hAnsi="Calibri" w:cs="Calibri"/>
          <w:sz w:val="22"/>
          <w:szCs w:val="22"/>
          <w:lang w:eastAsia="ar-SA"/>
        </w:rPr>
        <w:lastRenderedPageBreak/>
        <w:t>Wykonawca odpowiada jak za własne za działania lub zaniechania osób, którym powierzył lub za pomocą których wykonuje zobowiązania wynikające z umowy.</w:t>
      </w:r>
    </w:p>
    <w:p w14:paraId="3673637F" w14:textId="77777777" w:rsidR="00826C61" w:rsidRPr="00826C61" w:rsidRDefault="00826C61" w:rsidP="00826C61">
      <w:pPr>
        <w:spacing w:line="276" w:lineRule="auto"/>
        <w:jc w:val="center"/>
        <w:rPr>
          <w:rFonts w:ascii="Calibri" w:hAnsi="Calibri" w:cs="Calibri"/>
          <w:color w:val="595959" w:themeColor="text1" w:themeTint="A6"/>
          <w:sz w:val="22"/>
          <w:szCs w:val="22"/>
        </w:rPr>
      </w:pPr>
    </w:p>
    <w:p w14:paraId="03BCC280" w14:textId="77777777" w:rsidR="00826C61" w:rsidRPr="00826C61" w:rsidRDefault="00826C61" w:rsidP="00826C61">
      <w:pPr>
        <w:spacing w:line="276" w:lineRule="auto"/>
        <w:jc w:val="center"/>
        <w:rPr>
          <w:rFonts w:ascii="Calibri" w:hAnsi="Calibri" w:cs="Calibri"/>
          <w:sz w:val="22"/>
          <w:szCs w:val="22"/>
        </w:rPr>
      </w:pPr>
      <w:r w:rsidRPr="00826C61">
        <w:rPr>
          <w:rFonts w:ascii="Calibri" w:hAnsi="Calibri" w:cs="Calibri"/>
          <w:sz w:val="22"/>
          <w:szCs w:val="22"/>
        </w:rPr>
        <w:t>§ 11</w:t>
      </w:r>
    </w:p>
    <w:p w14:paraId="7B7E6749" w14:textId="77777777" w:rsidR="00826C61" w:rsidRPr="00826C61" w:rsidRDefault="00826C61" w:rsidP="00826C61">
      <w:pPr>
        <w:spacing w:after="120" w:line="276" w:lineRule="auto"/>
        <w:jc w:val="center"/>
        <w:rPr>
          <w:rFonts w:ascii="Calibri" w:hAnsi="Calibri" w:cs="Calibri"/>
          <w:sz w:val="22"/>
          <w:szCs w:val="22"/>
        </w:rPr>
      </w:pPr>
      <w:r w:rsidRPr="00826C61">
        <w:rPr>
          <w:rFonts w:ascii="Calibri" w:hAnsi="Calibri" w:cs="Calibri"/>
          <w:sz w:val="22"/>
          <w:szCs w:val="22"/>
        </w:rPr>
        <w:t>[Zmiana umowy]</w:t>
      </w:r>
    </w:p>
    <w:p w14:paraId="3B4D63F7" w14:textId="77777777" w:rsidR="00826C61" w:rsidRPr="00826C61" w:rsidRDefault="00826C61" w:rsidP="00826C61">
      <w:pPr>
        <w:numPr>
          <w:ilvl w:val="0"/>
          <w:numId w:val="54"/>
        </w:numPr>
        <w:spacing w:line="276" w:lineRule="auto"/>
        <w:jc w:val="both"/>
        <w:rPr>
          <w:rFonts w:ascii="Calibri" w:hAnsi="Calibri" w:cs="Calibri"/>
          <w:sz w:val="22"/>
          <w:szCs w:val="22"/>
        </w:rPr>
      </w:pPr>
      <w:r w:rsidRPr="00826C61">
        <w:rPr>
          <w:rFonts w:ascii="Calibri" w:hAnsi="Calibri" w:cs="Calibri"/>
          <w:sz w:val="22"/>
          <w:szCs w:val="22"/>
        </w:rPr>
        <w:t>Wszelkie zmiany postanowień umowy pod rygorem nieważności wymagają zachowania formy pisemnej lub elektronicznej.</w:t>
      </w:r>
    </w:p>
    <w:p w14:paraId="2300CBBB" w14:textId="77777777" w:rsidR="00826C61" w:rsidRPr="00826C61" w:rsidRDefault="00826C61" w:rsidP="00826C61">
      <w:pPr>
        <w:numPr>
          <w:ilvl w:val="0"/>
          <w:numId w:val="54"/>
        </w:numPr>
        <w:spacing w:line="276" w:lineRule="auto"/>
        <w:jc w:val="both"/>
        <w:rPr>
          <w:rFonts w:ascii="Calibri" w:hAnsi="Calibri" w:cs="Calibri"/>
          <w:sz w:val="22"/>
          <w:szCs w:val="22"/>
        </w:rPr>
      </w:pPr>
      <w:r w:rsidRPr="00826C61">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709485F8" w14:textId="77777777" w:rsidR="00826C61" w:rsidRPr="00826C61" w:rsidRDefault="00826C61" w:rsidP="00826C61">
      <w:pPr>
        <w:numPr>
          <w:ilvl w:val="0"/>
          <w:numId w:val="78"/>
        </w:numPr>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0CE46E69" w14:textId="77777777" w:rsidR="00826C61" w:rsidRPr="00826C61" w:rsidRDefault="00826C61" w:rsidP="00826C61">
      <w:pPr>
        <w:numPr>
          <w:ilvl w:val="0"/>
          <w:numId w:val="78"/>
        </w:numPr>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zmiany danych identyfikacyjnych Wykonawcy lub Zamawiającego (adres siedziby, numerów: REGON, NIP, rachunku bankowego);</w:t>
      </w:r>
    </w:p>
    <w:p w14:paraId="326C7A9A" w14:textId="77777777" w:rsidR="00826C61" w:rsidRPr="00826C61" w:rsidRDefault="00826C61" w:rsidP="00826C61">
      <w:pPr>
        <w:numPr>
          <w:ilvl w:val="0"/>
          <w:numId w:val="78"/>
        </w:numPr>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06A8323A" w14:textId="77777777" w:rsidR="00826C61" w:rsidRPr="00826C61" w:rsidRDefault="00826C61" w:rsidP="00826C61">
      <w:pPr>
        <w:numPr>
          <w:ilvl w:val="0"/>
          <w:numId w:val="78"/>
        </w:numPr>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7D9B8B19" w14:textId="77777777" w:rsidR="00826C61" w:rsidRPr="00826C61" w:rsidRDefault="00826C61" w:rsidP="00826C61">
      <w:pPr>
        <w:numPr>
          <w:ilvl w:val="0"/>
          <w:numId w:val="78"/>
        </w:numPr>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5334287B" w14:textId="77777777" w:rsidR="00826C61" w:rsidRPr="00826C61" w:rsidRDefault="00826C61" w:rsidP="00826C61">
      <w:pPr>
        <w:numPr>
          <w:ilvl w:val="0"/>
          <w:numId w:val="78"/>
        </w:numPr>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zmiany terminu realizacji umowy:</w:t>
      </w:r>
    </w:p>
    <w:p w14:paraId="1301CDD4" w14:textId="77777777" w:rsidR="00826C61" w:rsidRPr="00826C61" w:rsidRDefault="00826C61" w:rsidP="00826C61">
      <w:pPr>
        <w:numPr>
          <w:ilvl w:val="0"/>
          <w:numId w:val="79"/>
        </w:numPr>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 xml:space="preserve">w razie wystąpienia okoliczności niezależnych od Stron lub których Strony przy zachowaniu należytej staranności nie były w stanie uniknąć lub przewidzieć; </w:t>
      </w:r>
    </w:p>
    <w:p w14:paraId="4741FB02" w14:textId="77777777" w:rsidR="00826C61" w:rsidRPr="00826C61" w:rsidRDefault="00826C61" w:rsidP="00826C61">
      <w:pPr>
        <w:numPr>
          <w:ilvl w:val="0"/>
          <w:numId w:val="79"/>
        </w:numPr>
        <w:spacing w:line="276" w:lineRule="auto"/>
        <w:contextualSpacing/>
        <w:jc w:val="both"/>
        <w:rPr>
          <w:rFonts w:ascii="Calibri" w:eastAsia="Calibri" w:hAnsi="Calibri" w:cs="Calibri"/>
          <w:sz w:val="22"/>
          <w:szCs w:val="22"/>
          <w:lang w:val="x-none" w:eastAsia="en-US"/>
        </w:rPr>
      </w:pPr>
      <w:r w:rsidRPr="00826C61">
        <w:rPr>
          <w:rFonts w:ascii="Calibri" w:eastAsia="Calibri" w:hAnsi="Calibri" w:cs="Calibri"/>
          <w:sz w:val="22"/>
          <w:szCs w:val="22"/>
          <w:lang w:val="x-none" w:eastAsia="en-US"/>
        </w:rPr>
        <w:t>gdy konieczne okaże się przedłużenie terminu dostawy, z przyczyn organizacyjnych leżących po stronie Zamawiającego</w:t>
      </w:r>
      <w:r w:rsidRPr="00826C61">
        <w:rPr>
          <w:rFonts w:ascii="Calibri" w:eastAsia="Calibri" w:hAnsi="Calibri" w:cs="Calibri"/>
          <w:sz w:val="22"/>
          <w:szCs w:val="22"/>
          <w:lang w:eastAsia="en-US"/>
        </w:rPr>
        <w:t>.</w:t>
      </w:r>
    </w:p>
    <w:p w14:paraId="49475005" w14:textId="77777777" w:rsidR="00826C61" w:rsidRPr="00826C61" w:rsidRDefault="00826C61" w:rsidP="00826C61">
      <w:pPr>
        <w:numPr>
          <w:ilvl w:val="0"/>
          <w:numId w:val="54"/>
        </w:numPr>
        <w:spacing w:line="276" w:lineRule="auto"/>
        <w:jc w:val="both"/>
        <w:rPr>
          <w:rFonts w:ascii="Calibri" w:hAnsi="Calibri" w:cs="Calibri"/>
          <w:sz w:val="22"/>
          <w:szCs w:val="22"/>
        </w:rPr>
      </w:pPr>
      <w:r w:rsidRPr="00826C61">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4FD5B6EB" w14:textId="77777777" w:rsidR="00826C61" w:rsidRPr="00826C61" w:rsidRDefault="00826C61" w:rsidP="00826C61">
      <w:pPr>
        <w:numPr>
          <w:ilvl w:val="0"/>
          <w:numId w:val="54"/>
        </w:numPr>
        <w:spacing w:line="276" w:lineRule="auto"/>
        <w:jc w:val="both"/>
        <w:rPr>
          <w:rFonts w:ascii="Calibri" w:hAnsi="Calibri" w:cs="Calibri"/>
          <w:sz w:val="22"/>
          <w:szCs w:val="22"/>
        </w:rPr>
      </w:pPr>
      <w:r w:rsidRPr="00826C61">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4D72CD0" w14:textId="77777777" w:rsidR="00826C61" w:rsidRPr="00826C61" w:rsidRDefault="00826C61" w:rsidP="00826C61">
      <w:pPr>
        <w:numPr>
          <w:ilvl w:val="0"/>
          <w:numId w:val="54"/>
        </w:numPr>
        <w:spacing w:line="276" w:lineRule="auto"/>
        <w:jc w:val="both"/>
        <w:rPr>
          <w:rFonts w:ascii="Calibri" w:hAnsi="Calibri" w:cs="Calibri"/>
          <w:sz w:val="22"/>
          <w:szCs w:val="22"/>
        </w:rPr>
      </w:pPr>
      <w:r w:rsidRPr="00826C61">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5DDF006D" w14:textId="77777777" w:rsidR="00826C61" w:rsidRPr="00826C61" w:rsidRDefault="00826C61" w:rsidP="00826C61">
      <w:pPr>
        <w:spacing w:line="276" w:lineRule="auto"/>
        <w:jc w:val="center"/>
        <w:rPr>
          <w:rFonts w:ascii="Calibri" w:hAnsi="Calibri" w:cs="Calibri"/>
          <w:color w:val="000000" w:themeColor="text1"/>
          <w:sz w:val="22"/>
          <w:szCs w:val="22"/>
        </w:rPr>
      </w:pPr>
    </w:p>
    <w:p w14:paraId="4F203FC5" w14:textId="77777777" w:rsidR="00826C61" w:rsidRPr="00826C61" w:rsidRDefault="00826C61" w:rsidP="00826C61">
      <w:pPr>
        <w:spacing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 12</w:t>
      </w:r>
    </w:p>
    <w:p w14:paraId="233B512B" w14:textId="77777777" w:rsidR="00826C61" w:rsidRPr="00826C61" w:rsidRDefault="00826C61" w:rsidP="00826C61">
      <w:pPr>
        <w:spacing w:after="120"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lastRenderedPageBreak/>
        <w:t>[Rozwiązywanie sporów i właściwość sądu]</w:t>
      </w:r>
    </w:p>
    <w:p w14:paraId="35A5A7FA" w14:textId="77777777" w:rsidR="00826C61" w:rsidRPr="00826C61" w:rsidRDefault="00826C61" w:rsidP="00826C61">
      <w:pPr>
        <w:numPr>
          <w:ilvl w:val="0"/>
          <w:numId w:val="53"/>
        </w:numPr>
        <w:spacing w:line="276" w:lineRule="auto"/>
        <w:jc w:val="both"/>
        <w:rPr>
          <w:rFonts w:ascii="Calibri" w:hAnsi="Calibri" w:cs="Calibri"/>
          <w:color w:val="000000" w:themeColor="text1"/>
          <w:sz w:val="22"/>
          <w:szCs w:val="22"/>
        </w:rPr>
      </w:pPr>
      <w:r w:rsidRPr="00826C61">
        <w:rPr>
          <w:rFonts w:ascii="Calibri" w:hAnsi="Calibri" w:cs="Calibri"/>
          <w:color w:val="000000" w:themeColor="text1"/>
          <w:sz w:val="22"/>
          <w:szCs w:val="22"/>
        </w:rPr>
        <w:t>Strony zgodnie oświadczają, że wszelkie sprawy sporne będą starały się rozstrzygać polubownie w drodze wzajemnych negocjacji.</w:t>
      </w:r>
    </w:p>
    <w:p w14:paraId="2F29F4FE" w14:textId="77777777" w:rsidR="00826C61" w:rsidRPr="00826C61" w:rsidRDefault="00826C61" w:rsidP="00826C61">
      <w:pPr>
        <w:numPr>
          <w:ilvl w:val="0"/>
          <w:numId w:val="53"/>
        </w:numPr>
        <w:spacing w:line="276" w:lineRule="auto"/>
        <w:jc w:val="both"/>
        <w:rPr>
          <w:rFonts w:ascii="Calibri" w:hAnsi="Calibri" w:cs="Calibri"/>
          <w:color w:val="000000" w:themeColor="text1"/>
          <w:sz w:val="22"/>
          <w:szCs w:val="22"/>
        </w:rPr>
      </w:pPr>
      <w:r w:rsidRPr="00826C61">
        <w:rPr>
          <w:rFonts w:ascii="Calibri" w:hAnsi="Calibri" w:cs="Calibri"/>
          <w:color w:val="000000" w:themeColor="text1"/>
          <w:sz w:val="22"/>
          <w:szCs w:val="22"/>
        </w:rPr>
        <w:t>Sądem właściwym dla rozstrzygania sporów wynikłych z umowy jest sąd powszechny właściwy miejscowo dla siedziby Zamawiającego.</w:t>
      </w:r>
    </w:p>
    <w:p w14:paraId="77A87F93" w14:textId="77777777" w:rsidR="00826C61" w:rsidRPr="00826C61" w:rsidRDefault="00826C61" w:rsidP="00826C61">
      <w:pPr>
        <w:spacing w:line="276" w:lineRule="auto"/>
        <w:jc w:val="both"/>
        <w:rPr>
          <w:rFonts w:ascii="Calibri" w:hAnsi="Calibri" w:cs="Calibri"/>
          <w:color w:val="595959" w:themeColor="text1" w:themeTint="A6"/>
          <w:sz w:val="22"/>
          <w:szCs w:val="22"/>
        </w:rPr>
      </w:pPr>
    </w:p>
    <w:p w14:paraId="1633194D" w14:textId="77777777" w:rsidR="00826C61" w:rsidRPr="00826C61" w:rsidRDefault="00826C61" w:rsidP="00826C61">
      <w:pPr>
        <w:spacing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 13</w:t>
      </w:r>
    </w:p>
    <w:p w14:paraId="415E4BDB" w14:textId="77777777" w:rsidR="00826C61" w:rsidRPr="00826C61" w:rsidRDefault="00826C61" w:rsidP="00826C61">
      <w:pPr>
        <w:spacing w:after="120" w:line="276" w:lineRule="auto"/>
        <w:jc w:val="center"/>
        <w:rPr>
          <w:rFonts w:ascii="Calibri" w:hAnsi="Calibri" w:cs="Calibri"/>
          <w:color w:val="000000" w:themeColor="text1"/>
          <w:sz w:val="22"/>
          <w:szCs w:val="22"/>
        </w:rPr>
      </w:pPr>
      <w:r w:rsidRPr="00826C61">
        <w:rPr>
          <w:rFonts w:ascii="Calibri" w:hAnsi="Calibri" w:cs="Calibri"/>
          <w:color w:val="000000" w:themeColor="text1"/>
          <w:sz w:val="22"/>
          <w:szCs w:val="22"/>
        </w:rPr>
        <w:t>[Postanowienie końcowe]</w:t>
      </w:r>
    </w:p>
    <w:p w14:paraId="5990E2D4" w14:textId="77777777" w:rsidR="00826C61" w:rsidRPr="00826C61" w:rsidRDefault="00826C61" w:rsidP="00826C61">
      <w:pPr>
        <w:numPr>
          <w:ilvl w:val="0"/>
          <w:numId w:val="73"/>
        </w:numPr>
        <w:suppressAutoHyphens/>
        <w:spacing w:line="276" w:lineRule="auto"/>
        <w:jc w:val="both"/>
        <w:rPr>
          <w:rFonts w:ascii="Calibri" w:hAnsi="Calibri" w:cs="Calibri"/>
          <w:color w:val="000000" w:themeColor="text1"/>
          <w:sz w:val="22"/>
          <w:szCs w:val="22"/>
        </w:rPr>
      </w:pPr>
      <w:r w:rsidRPr="00826C61">
        <w:rPr>
          <w:rFonts w:ascii="Calibri" w:hAnsi="Calibri" w:cs="Calibri"/>
          <w:color w:val="000000" w:themeColor="text1"/>
          <w:sz w:val="22"/>
          <w:szCs w:val="22"/>
        </w:rPr>
        <w:t>W sprawach nieuregulowanych umową zastosowanie znajdą powszechnie obowiązujące przepisy prawa, w szczególności ustawa - Prawo zamówień publicznych.</w:t>
      </w:r>
    </w:p>
    <w:p w14:paraId="265AC9CA" w14:textId="77777777" w:rsidR="00826C61" w:rsidRPr="00826C61" w:rsidRDefault="00826C61" w:rsidP="00826C61">
      <w:pPr>
        <w:numPr>
          <w:ilvl w:val="0"/>
          <w:numId w:val="73"/>
        </w:numPr>
        <w:suppressAutoHyphens/>
        <w:spacing w:line="276" w:lineRule="auto"/>
        <w:jc w:val="both"/>
        <w:rPr>
          <w:rFonts w:ascii="Calibri" w:hAnsi="Calibri" w:cs="Calibri"/>
          <w:color w:val="000000" w:themeColor="text1"/>
          <w:sz w:val="22"/>
          <w:szCs w:val="22"/>
        </w:rPr>
      </w:pPr>
      <w:r w:rsidRPr="00826C61">
        <w:rPr>
          <w:rFonts w:ascii="Calibri" w:hAnsi="Calibri" w:cs="Calibri"/>
          <w:sz w:val="22"/>
          <w:szCs w:val="22"/>
        </w:rPr>
        <w:t>Integralną część umowy stanowią:</w:t>
      </w:r>
    </w:p>
    <w:p w14:paraId="03FC1E02" w14:textId="77777777" w:rsidR="00826C61" w:rsidRPr="00826C61" w:rsidRDefault="00826C61" w:rsidP="00826C61">
      <w:pPr>
        <w:numPr>
          <w:ilvl w:val="0"/>
          <w:numId w:val="55"/>
        </w:numPr>
        <w:spacing w:line="276" w:lineRule="auto"/>
        <w:jc w:val="both"/>
        <w:rPr>
          <w:rFonts w:ascii="Calibri" w:hAnsi="Calibri" w:cs="Calibri"/>
          <w:sz w:val="22"/>
          <w:szCs w:val="22"/>
        </w:rPr>
      </w:pPr>
      <w:r w:rsidRPr="00826C61">
        <w:rPr>
          <w:rFonts w:ascii="Calibri" w:hAnsi="Calibri" w:cs="Calibri"/>
          <w:sz w:val="22"/>
          <w:szCs w:val="22"/>
        </w:rPr>
        <w:t>załącznik nr 1 – Opis przedmiotu zamówienia;</w:t>
      </w:r>
    </w:p>
    <w:p w14:paraId="7A17DB1C" w14:textId="77777777" w:rsidR="00826C61" w:rsidRPr="00826C61" w:rsidRDefault="00826C61" w:rsidP="00826C61">
      <w:pPr>
        <w:numPr>
          <w:ilvl w:val="0"/>
          <w:numId w:val="55"/>
        </w:numPr>
        <w:spacing w:line="276" w:lineRule="auto"/>
        <w:jc w:val="both"/>
        <w:rPr>
          <w:rFonts w:ascii="Calibri" w:hAnsi="Calibri" w:cs="Calibri"/>
          <w:sz w:val="22"/>
          <w:szCs w:val="22"/>
        </w:rPr>
      </w:pPr>
      <w:r w:rsidRPr="00826C61">
        <w:rPr>
          <w:rFonts w:ascii="Calibri" w:hAnsi="Calibri" w:cs="Calibri"/>
          <w:sz w:val="22"/>
          <w:szCs w:val="22"/>
        </w:rPr>
        <w:t>załącznik nr 2 – Oferta Wykonawcy;</w:t>
      </w:r>
    </w:p>
    <w:p w14:paraId="003DBDB5" w14:textId="77777777" w:rsidR="00826C61" w:rsidRPr="00826C61" w:rsidRDefault="00826C61" w:rsidP="00826C61">
      <w:pPr>
        <w:numPr>
          <w:ilvl w:val="0"/>
          <w:numId w:val="55"/>
        </w:numPr>
        <w:spacing w:line="276" w:lineRule="auto"/>
        <w:jc w:val="both"/>
        <w:rPr>
          <w:rFonts w:ascii="Calibri" w:hAnsi="Calibri" w:cs="Calibri"/>
          <w:sz w:val="22"/>
          <w:szCs w:val="22"/>
        </w:rPr>
      </w:pPr>
      <w:r w:rsidRPr="00826C61">
        <w:rPr>
          <w:rFonts w:ascii="Calibri" w:hAnsi="Calibri" w:cs="Calibri"/>
          <w:sz w:val="22"/>
          <w:szCs w:val="22"/>
        </w:rPr>
        <w:t>załącznik nr 3 – Klauzula informacyjna dotycząca przetwarzania danych osobowych.</w:t>
      </w:r>
    </w:p>
    <w:p w14:paraId="5BA37808" w14:textId="77777777" w:rsidR="00826C61" w:rsidRPr="00826C61" w:rsidRDefault="00826C61" w:rsidP="00826C61">
      <w:pPr>
        <w:numPr>
          <w:ilvl w:val="0"/>
          <w:numId w:val="73"/>
        </w:numPr>
        <w:spacing w:line="276" w:lineRule="auto"/>
        <w:jc w:val="both"/>
        <w:rPr>
          <w:rFonts w:ascii="Calibri" w:eastAsia="Arial" w:hAnsi="Calibri" w:cs="Calibri"/>
          <w:i/>
          <w:color w:val="000000"/>
          <w:sz w:val="22"/>
          <w:szCs w:val="22"/>
          <w:lang w:eastAsia="ar-SA"/>
        </w:rPr>
      </w:pPr>
      <w:r w:rsidRPr="00826C61">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sidRPr="00826C61">
        <w:rPr>
          <w:rFonts w:ascii="Calibri" w:eastAsia="Arial" w:hAnsi="Calibri" w:cs="Calibri"/>
          <w:i/>
          <w:color w:val="000000"/>
          <w:sz w:val="22"/>
          <w:szCs w:val="22"/>
          <w:vertAlign w:val="superscript"/>
          <w:lang w:eastAsia="ar-SA"/>
        </w:rPr>
        <w:footnoteReference w:id="3"/>
      </w:r>
      <w:r w:rsidRPr="00826C61">
        <w:rPr>
          <w:rFonts w:ascii="Calibri" w:eastAsia="Arial" w:hAnsi="Calibri" w:cs="Calibri"/>
          <w:i/>
          <w:color w:val="000000"/>
          <w:sz w:val="22"/>
          <w:szCs w:val="22"/>
          <w:lang w:eastAsia="ar-SA"/>
        </w:rPr>
        <w:t>.</w:t>
      </w:r>
    </w:p>
    <w:p w14:paraId="2940BC5A" w14:textId="77777777" w:rsidR="00826C61" w:rsidRPr="00826C61" w:rsidRDefault="00826C61" w:rsidP="00826C61">
      <w:pPr>
        <w:spacing w:line="276" w:lineRule="auto"/>
        <w:ind w:left="708" w:firstLine="708"/>
        <w:jc w:val="both"/>
        <w:rPr>
          <w:rFonts w:ascii="Calibri" w:hAnsi="Calibri" w:cs="Calibri"/>
          <w:b/>
          <w:color w:val="000000" w:themeColor="text1"/>
          <w:sz w:val="22"/>
          <w:szCs w:val="22"/>
        </w:rPr>
      </w:pPr>
    </w:p>
    <w:p w14:paraId="33868AB5" w14:textId="77777777" w:rsidR="00826C61" w:rsidRPr="00826C61" w:rsidRDefault="00826C61" w:rsidP="00826C61">
      <w:pPr>
        <w:spacing w:line="276" w:lineRule="auto"/>
        <w:ind w:left="708" w:firstLine="708"/>
        <w:jc w:val="both"/>
        <w:rPr>
          <w:rFonts w:ascii="Calibri" w:hAnsi="Calibri" w:cs="Calibri"/>
          <w:b/>
          <w:color w:val="000000" w:themeColor="text1"/>
          <w:sz w:val="22"/>
          <w:szCs w:val="22"/>
        </w:rPr>
      </w:pPr>
      <w:r w:rsidRPr="00826C61">
        <w:rPr>
          <w:rFonts w:ascii="Calibri" w:hAnsi="Calibri" w:cs="Calibri"/>
          <w:b/>
          <w:color w:val="000000" w:themeColor="text1"/>
          <w:sz w:val="22"/>
          <w:szCs w:val="22"/>
        </w:rPr>
        <w:t>ZAMAWIAJACY</w:t>
      </w:r>
      <w:r w:rsidRPr="00826C61">
        <w:rPr>
          <w:rFonts w:ascii="Calibri" w:hAnsi="Calibri" w:cs="Calibri"/>
          <w:b/>
          <w:color w:val="000000" w:themeColor="text1"/>
          <w:sz w:val="22"/>
          <w:szCs w:val="22"/>
        </w:rPr>
        <w:tab/>
      </w:r>
      <w:r w:rsidRPr="00826C61">
        <w:rPr>
          <w:rFonts w:ascii="Calibri" w:hAnsi="Calibri" w:cs="Calibri"/>
          <w:b/>
          <w:color w:val="000000" w:themeColor="text1"/>
          <w:sz w:val="22"/>
          <w:szCs w:val="22"/>
        </w:rPr>
        <w:tab/>
      </w:r>
      <w:r w:rsidRPr="00826C61">
        <w:rPr>
          <w:rFonts w:ascii="Calibri" w:hAnsi="Calibri" w:cs="Calibri"/>
          <w:b/>
          <w:color w:val="000000" w:themeColor="text1"/>
          <w:sz w:val="22"/>
          <w:szCs w:val="22"/>
        </w:rPr>
        <w:tab/>
      </w:r>
      <w:r w:rsidRPr="00826C61">
        <w:rPr>
          <w:rFonts w:ascii="Calibri" w:hAnsi="Calibri" w:cs="Calibri"/>
          <w:b/>
          <w:color w:val="000000" w:themeColor="text1"/>
          <w:sz w:val="22"/>
          <w:szCs w:val="22"/>
        </w:rPr>
        <w:tab/>
      </w:r>
      <w:r w:rsidRPr="00826C61">
        <w:rPr>
          <w:rFonts w:ascii="Calibri" w:hAnsi="Calibri" w:cs="Calibri"/>
          <w:b/>
          <w:color w:val="000000" w:themeColor="text1"/>
          <w:sz w:val="22"/>
          <w:szCs w:val="22"/>
        </w:rPr>
        <w:tab/>
        <w:t>WYKONAWCA</w:t>
      </w:r>
    </w:p>
    <w:p w14:paraId="4B841C91" w14:textId="77777777" w:rsidR="00826C61" w:rsidRPr="00826C61" w:rsidRDefault="00826C61" w:rsidP="00826C61">
      <w:pPr>
        <w:rPr>
          <w:rFonts w:ascii="Calibri" w:eastAsia="Calibri" w:hAnsi="Calibri" w:cs="Calibri"/>
          <w:b/>
          <w:sz w:val="22"/>
          <w:szCs w:val="22"/>
        </w:rPr>
      </w:pPr>
    </w:p>
    <w:p w14:paraId="2648C636" w14:textId="77777777" w:rsidR="00826C61" w:rsidRPr="00826C61" w:rsidRDefault="00826C61" w:rsidP="00826C61">
      <w:pPr>
        <w:rPr>
          <w:rFonts w:ascii="Calibri" w:eastAsia="Calibri" w:hAnsi="Calibri" w:cs="Calibri"/>
          <w:b/>
          <w:sz w:val="22"/>
          <w:szCs w:val="22"/>
        </w:rPr>
      </w:pPr>
    </w:p>
    <w:p w14:paraId="50E8CFCC" w14:textId="77777777" w:rsidR="00826C61" w:rsidRPr="00826C61" w:rsidRDefault="00826C61" w:rsidP="00826C61">
      <w:pPr>
        <w:rPr>
          <w:rFonts w:ascii="Calibri" w:eastAsia="Calibri" w:hAnsi="Calibri" w:cs="Calibri"/>
          <w:b/>
          <w:sz w:val="22"/>
          <w:szCs w:val="22"/>
        </w:rPr>
      </w:pPr>
    </w:p>
    <w:p w14:paraId="0E789835" w14:textId="77777777" w:rsidR="00826C61" w:rsidRPr="00826C61" w:rsidRDefault="00826C61" w:rsidP="00826C61">
      <w:pPr>
        <w:rPr>
          <w:rFonts w:ascii="Calibri" w:eastAsia="Calibri" w:hAnsi="Calibri" w:cs="Calibri"/>
          <w:b/>
          <w:sz w:val="22"/>
          <w:szCs w:val="22"/>
        </w:rPr>
      </w:pPr>
    </w:p>
    <w:p w14:paraId="4373ED97" w14:textId="77777777" w:rsidR="00826C61" w:rsidRPr="00826C61" w:rsidRDefault="00826C61" w:rsidP="00826C61">
      <w:pPr>
        <w:rPr>
          <w:rFonts w:ascii="Calibri" w:eastAsia="Calibri" w:hAnsi="Calibri" w:cs="Calibri"/>
          <w:b/>
          <w:sz w:val="22"/>
          <w:szCs w:val="22"/>
        </w:rPr>
      </w:pPr>
    </w:p>
    <w:p w14:paraId="516E8682" w14:textId="77777777" w:rsidR="00826C61" w:rsidRPr="00826C61" w:rsidRDefault="00826C61" w:rsidP="00826C61">
      <w:pPr>
        <w:rPr>
          <w:rFonts w:ascii="Calibri" w:eastAsia="Calibri" w:hAnsi="Calibri" w:cs="Calibri"/>
          <w:b/>
          <w:sz w:val="22"/>
          <w:szCs w:val="22"/>
        </w:rPr>
      </w:pPr>
    </w:p>
    <w:p w14:paraId="182AFC1A" w14:textId="77777777" w:rsidR="00826C61" w:rsidRPr="00826C61" w:rsidRDefault="00826C61" w:rsidP="00826C61">
      <w:pPr>
        <w:rPr>
          <w:rFonts w:ascii="Calibri" w:eastAsia="Calibri" w:hAnsi="Calibri" w:cs="Calibri"/>
          <w:b/>
          <w:sz w:val="22"/>
          <w:szCs w:val="22"/>
        </w:rPr>
      </w:pPr>
    </w:p>
    <w:p w14:paraId="441620E0" w14:textId="77777777" w:rsidR="00826C61" w:rsidRPr="00826C61" w:rsidRDefault="00826C61" w:rsidP="00826C61">
      <w:pPr>
        <w:rPr>
          <w:rFonts w:ascii="Calibri" w:eastAsia="Calibri" w:hAnsi="Calibri" w:cs="Calibri"/>
          <w:b/>
          <w:sz w:val="22"/>
          <w:szCs w:val="22"/>
        </w:rPr>
      </w:pPr>
    </w:p>
    <w:p w14:paraId="1FF80A64" w14:textId="77777777" w:rsidR="00826C61" w:rsidRPr="00826C61" w:rsidRDefault="00826C61" w:rsidP="00826C61">
      <w:pPr>
        <w:rPr>
          <w:rFonts w:ascii="Calibri" w:eastAsia="Calibri" w:hAnsi="Calibri" w:cs="Calibri"/>
          <w:b/>
          <w:sz w:val="22"/>
          <w:szCs w:val="22"/>
        </w:rPr>
      </w:pPr>
    </w:p>
    <w:p w14:paraId="09B37014" w14:textId="77777777" w:rsidR="00826C61" w:rsidRPr="00826C61" w:rsidRDefault="00826C61" w:rsidP="00826C61">
      <w:pPr>
        <w:rPr>
          <w:rFonts w:ascii="Calibri" w:eastAsia="Calibri" w:hAnsi="Calibri" w:cs="Calibri"/>
          <w:b/>
          <w:sz w:val="22"/>
          <w:szCs w:val="22"/>
        </w:rPr>
      </w:pPr>
    </w:p>
    <w:p w14:paraId="43DF6943" w14:textId="77777777" w:rsidR="00826C61" w:rsidRPr="00826C61" w:rsidRDefault="00826C61" w:rsidP="00826C61">
      <w:pPr>
        <w:rPr>
          <w:rFonts w:ascii="Calibri" w:eastAsia="Calibri" w:hAnsi="Calibri" w:cs="Calibri"/>
          <w:b/>
          <w:sz w:val="22"/>
          <w:szCs w:val="22"/>
        </w:rPr>
      </w:pPr>
    </w:p>
    <w:p w14:paraId="6CD5F971" w14:textId="77777777" w:rsidR="00826C61" w:rsidRPr="00826C61" w:rsidRDefault="00826C61" w:rsidP="00826C61">
      <w:pPr>
        <w:rPr>
          <w:rFonts w:ascii="Calibri" w:eastAsia="Calibri" w:hAnsi="Calibri" w:cs="Calibri"/>
          <w:b/>
          <w:sz w:val="22"/>
          <w:szCs w:val="22"/>
        </w:rPr>
      </w:pPr>
    </w:p>
    <w:p w14:paraId="67CF568A" w14:textId="77777777" w:rsidR="00826C61" w:rsidRPr="00826C61" w:rsidRDefault="00826C61" w:rsidP="00826C61">
      <w:pPr>
        <w:rPr>
          <w:rFonts w:ascii="Calibri" w:eastAsia="Calibri" w:hAnsi="Calibri" w:cs="Calibri"/>
          <w:b/>
          <w:sz w:val="22"/>
          <w:szCs w:val="22"/>
        </w:rPr>
      </w:pPr>
    </w:p>
    <w:p w14:paraId="1837DAF4" w14:textId="77777777" w:rsidR="00826C61" w:rsidRPr="00826C61" w:rsidRDefault="00826C61" w:rsidP="00826C61">
      <w:pPr>
        <w:rPr>
          <w:rFonts w:ascii="Calibri" w:eastAsia="Calibri" w:hAnsi="Calibri" w:cs="Calibri"/>
          <w:b/>
          <w:sz w:val="22"/>
          <w:szCs w:val="22"/>
        </w:rPr>
      </w:pPr>
    </w:p>
    <w:p w14:paraId="31D78EEB" w14:textId="77777777" w:rsidR="00826C61" w:rsidRPr="00826C61" w:rsidRDefault="00826C61" w:rsidP="00826C61">
      <w:pPr>
        <w:rPr>
          <w:rFonts w:ascii="Calibri" w:eastAsia="Calibri" w:hAnsi="Calibri" w:cs="Calibri"/>
          <w:b/>
          <w:sz w:val="22"/>
          <w:szCs w:val="22"/>
        </w:rPr>
      </w:pPr>
    </w:p>
    <w:p w14:paraId="3592A3C4" w14:textId="77777777" w:rsidR="00826C61" w:rsidRPr="00826C61" w:rsidRDefault="00826C61" w:rsidP="00826C61">
      <w:pPr>
        <w:rPr>
          <w:rFonts w:ascii="Calibri" w:eastAsia="Calibri" w:hAnsi="Calibri" w:cs="Calibri"/>
          <w:b/>
          <w:sz w:val="22"/>
          <w:szCs w:val="22"/>
        </w:rPr>
      </w:pPr>
    </w:p>
    <w:p w14:paraId="55A15A3D" w14:textId="77777777" w:rsidR="00826C61" w:rsidRPr="00826C61" w:rsidRDefault="00826C61" w:rsidP="00826C61">
      <w:pPr>
        <w:rPr>
          <w:rFonts w:ascii="Calibri" w:eastAsia="Calibri" w:hAnsi="Calibri" w:cs="Calibri"/>
          <w:b/>
          <w:sz w:val="22"/>
          <w:szCs w:val="22"/>
        </w:rPr>
      </w:pPr>
    </w:p>
    <w:p w14:paraId="2A0FAD4E" w14:textId="77777777" w:rsidR="00826C61" w:rsidRPr="00826C61" w:rsidRDefault="00826C61" w:rsidP="00826C61">
      <w:pPr>
        <w:rPr>
          <w:rFonts w:ascii="Calibri" w:eastAsia="Calibri" w:hAnsi="Calibri" w:cs="Calibri"/>
          <w:b/>
          <w:sz w:val="22"/>
          <w:szCs w:val="22"/>
        </w:rPr>
      </w:pPr>
    </w:p>
    <w:p w14:paraId="36784654" w14:textId="77777777" w:rsidR="00826C61" w:rsidRPr="00826C61" w:rsidRDefault="00826C61" w:rsidP="00826C61">
      <w:pPr>
        <w:rPr>
          <w:rFonts w:ascii="Calibri" w:eastAsia="Calibri" w:hAnsi="Calibri" w:cs="Calibri"/>
          <w:b/>
          <w:sz w:val="22"/>
          <w:szCs w:val="22"/>
        </w:rPr>
      </w:pPr>
    </w:p>
    <w:p w14:paraId="3F2ED8CF" w14:textId="77777777" w:rsidR="00826C61" w:rsidRPr="00826C61" w:rsidRDefault="00826C61" w:rsidP="00826C61">
      <w:pPr>
        <w:rPr>
          <w:rFonts w:ascii="Calibri" w:eastAsia="Calibri" w:hAnsi="Calibri" w:cs="Calibri"/>
          <w:b/>
          <w:sz w:val="22"/>
          <w:szCs w:val="22"/>
        </w:rPr>
      </w:pPr>
    </w:p>
    <w:p w14:paraId="0340644E" w14:textId="77777777" w:rsidR="00826C61" w:rsidRPr="00826C61" w:rsidRDefault="00826C61" w:rsidP="00826C61">
      <w:pPr>
        <w:rPr>
          <w:rFonts w:ascii="Calibri" w:eastAsia="Calibri" w:hAnsi="Calibri" w:cs="Calibri"/>
          <w:b/>
          <w:sz w:val="22"/>
          <w:szCs w:val="22"/>
        </w:rPr>
      </w:pPr>
    </w:p>
    <w:p w14:paraId="5854B56A" w14:textId="77777777" w:rsidR="00826C61" w:rsidRPr="00826C61" w:rsidRDefault="00826C61" w:rsidP="00826C61">
      <w:pPr>
        <w:rPr>
          <w:rFonts w:ascii="Calibri" w:eastAsia="Calibri" w:hAnsi="Calibri" w:cs="Calibri"/>
          <w:b/>
          <w:sz w:val="22"/>
          <w:szCs w:val="22"/>
        </w:rPr>
      </w:pPr>
    </w:p>
    <w:p w14:paraId="44C07C60" w14:textId="77777777" w:rsidR="00826C61" w:rsidRPr="00826C61" w:rsidRDefault="00826C61" w:rsidP="00826C61">
      <w:pPr>
        <w:rPr>
          <w:rFonts w:ascii="Calibri" w:eastAsia="Calibri" w:hAnsi="Calibri" w:cs="Calibri"/>
          <w:b/>
          <w:sz w:val="22"/>
          <w:szCs w:val="22"/>
        </w:rPr>
      </w:pPr>
    </w:p>
    <w:p w14:paraId="277049B1" w14:textId="77777777" w:rsidR="00826C61" w:rsidRPr="00826C61" w:rsidRDefault="00826C61" w:rsidP="00826C61">
      <w:pPr>
        <w:rPr>
          <w:rFonts w:ascii="Calibri" w:eastAsia="Calibri" w:hAnsi="Calibri" w:cs="Calibri"/>
          <w:b/>
          <w:sz w:val="22"/>
          <w:szCs w:val="22"/>
        </w:rPr>
      </w:pPr>
    </w:p>
    <w:p w14:paraId="19C7C479" w14:textId="77777777" w:rsidR="00826C61" w:rsidRPr="00826C61" w:rsidRDefault="00826C61" w:rsidP="00826C61">
      <w:pPr>
        <w:rPr>
          <w:rFonts w:ascii="Calibri" w:eastAsia="Calibri" w:hAnsi="Calibri" w:cs="Calibri"/>
          <w:b/>
          <w:sz w:val="22"/>
          <w:szCs w:val="22"/>
        </w:rPr>
      </w:pPr>
    </w:p>
    <w:p w14:paraId="1FC92023" w14:textId="77777777" w:rsidR="00826C61" w:rsidRPr="00826C61" w:rsidRDefault="00826C61" w:rsidP="00826C61">
      <w:pPr>
        <w:rPr>
          <w:rFonts w:ascii="Calibri" w:eastAsia="Calibri" w:hAnsi="Calibri" w:cs="Calibri"/>
          <w:b/>
          <w:sz w:val="22"/>
          <w:szCs w:val="22"/>
        </w:rPr>
      </w:pPr>
    </w:p>
    <w:p w14:paraId="01E2B1D0" w14:textId="77777777" w:rsidR="00826C61" w:rsidRPr="00826C61" w:rsidRDefault="00826C61" w:rsidP="00826C61">
      <w:pPr>
        <w:rPr>
          <w:rFonts w:ascii="Calibri" w:eastAsia="Calibri" w:hAnsi="Calibri" w:cs="Calibri"/>
          <w:b/>
          <w:sz w:val="22"/>
          <w:szCs w:val="22"/>
        </w:rPr>
      </w:pPr>
    </w:p>
    <w:p w14:paraId="70CC3CE5" w14:textId="77777777" w:rsidR="00826C61" w:rsidRPr="00826C61" w:rsidRDefault="00826C61" w:rsidP="00826C61">
      <w:pPr>
        <w:rPr>
          <w:rFonts w:ascii="Calibri" w:eastAsia="Calibri" w:hAnsi="Calibri" w:cs="Calibri"/>
          <w:b/>
          <w:sz w:val="22"/>
          <w:szCs w:val="22"/>
        </w:rPr>
      </w:pPr>
      <w:r w:rsidRPr="00826C61">
        <w:rPr>
          <w:rFonts w:ascii="Calibri" w:eastAsia="Calibri" w:hAnsi="Calibri" w:cs="Calibri"/>
          <w:b/>
          <w:sz w:val="22"/>
          <w:szCs w:val="22"/>
        </w:rPr>
        <w:lastRenderedPageBreak/>
        <w:t>Załącznik nr 3 - Klauzula informacyjna dotycząca przetwarzania danych osobowych</w:t>
      </w:r>
    </w:p>
    <w:p w14:paraId="66491035" w14:textId="77777777" w:rsidR="00826C61" w:rsidRPr="00826C61" w:rsidRDefault="00826C61" w:rsidP="00826C61">
      <w:pPr>
        <w:rPr>
          <w:rFonts w:ascii="Calibri" w:eastAsia="Calibri" w:hAnsi="Calibri" w:cs="Calibri"/>
          <w:i/>
          <w:sz w:val="22"/>
          <w:szCs w:val="22"/>
        </w:rPr>
      </w:pPr>
    </w:p>
    <w:p w14:paraId="1BFFAB21" w14:textId="77777777" w:rsidR="00826C61" w:rsidRPr="00826C61" w:rsidRDefault="00826C61" w:rsidP="00826C61">
      <w:pPr>
        <w:jc w:val="both"/>
        <w:rPr>
          <w:rFonts w:ascii="Calibri" w:eastAsia="Calibri" w:hAnsi="Calibri" w:cs="Calibri"/>
          <w:color w:val="000000"/>
          <w:sz w:val="22"/>
          <w:szCs w:val="22"/>
        </w:rPr>
      </w:pPr>
      <w:r w:rsidRPr="00826C61">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3A54DDB7" w14:textId="77777777" w:rsidR="00826C61" w:rsidRPr="00826C61" w:rsidRDefault="00826C61" w:rsidP="00826C61">
      <w:pPr>
        <w:jc w:val="both"/>
        <w:rPr>
          <w:rFonts w:ascii="Calibri" w:eastAsia="Calibri" w:hAnsi="Calibri" w:cs="Calibri"/>
          <w:color w:val="000000"/>
          <w:sz w:val="22"/>
          <w:szCs w:val="22"/>
        </w:rPr>
      </w:pPr>
    </w:p>
    <w:p w14:paraId="64CA8F51" w14:textId="77777777" w:rsidR="00826C61" w:rsidRPr="00826C61" w:rsidRDefault="00826C61" w:rsidP="00826C61">
      <w:pPr>
        <w:jc w:val="both"/>
        <w:rPr>
          <w:rFonts w:ascii="Calibri" w:eastAsia="Calibri" w:hAnsi="Calibri" w:cs="Calibri"/>
          <w:b/>
          <w:color w:val="000000"/>
          <w:sz w:val="22"/>
          <w:szCs w:val="22"/>
        </w:rPr>
      </w:pPr>
      <w:r w:rsidRPr="00826C61">
        <w:rPr>
          <w:rFonts w:ascii="Calibri" w:eastAsia="Calibri" w:hAnsi="Calibri" w:cs="Calibri"/>
          <w:b/>
          <w:color w:val="000000"/>
          <w:sz w:val="22"/>
          <w:szCs w:val="22"/>
        </w:rPr>
        <w:t>Instytut Zootechniki - Państwowy Instytut Badawczy informuje, że:</w:t>
      </w:r>
    </w:p>
    <w:p w14:paraId="49E90E76" w14:textId="77777777" w:rsidR="00826C61" w:rsidRPr="00826C61" w:rsidRDefault="00826C61" w:rsidP="00826C61">
      <w:pPr>
        <w:numPr>
          <w:ilvl w:val="0"/>
          <w:numId w:val="41"/>
        </w:numPr>
        <w:jc w:val="both"/>
        <w:rPr>
          <w:rFonts w:ascii="Calibri" w:eastAsia="Calibri" w:hAnsi="Calibri" w:cs="Calibri"/>
          <w:color w:val="000000"/>
          <w:sz w:val="22"/>
          <w:szCs w:val="22"/>
          <w:lang w:eastAsia="en-US"/>
        </w:rPr>
      </w:pPr>
      <w:r w:rsidRPr="00826C61">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sidRPr="00826C61">
        <w:rPr>
          <w:rFonts w:ascii="Calibri" w:eastAsia="Calibri" w:hAnsi="Calibri" w:cs="Calibri"/>
          <w:color w:val="000000"/>
          <w:sz w:val="22"/>
          <w:szCs w:val="22"/>
          <w:lang w:eastAsia="en-US"/>
        </w:rPr>
        <w:t>Sarego</w:t>
      </w:r>
      <w:proofErr w:type="spellEnd"/>
      <w:r w:rsidRPr="00826C61">
        <w:rPr>
          <w:rFonts w:ascii="Calibri" w:eastAsia="Calibri" w:hAnsi="Calibri" w:cs="Calibri"/>
          <w:color w:val="000000"/>
          <w:sz w:val="22"/>
          <w:szCs w:val="22"/>
          <w:lang w:eastAsia="en-US"/>
        </w:rPr>
        <w:t xml:space="preserve"> 2, 31-047 Kraków.</w:t>
      </w:r>
    </w:p>
    <w:p w14:paraId="0CDC9E43" w14:textId="77777777" w:rsidR="00826C61" w:rsidRPr="00826C61" w:rsidRDefault="00826C61" w:rsidP="00826C61">
      <w:pPr>
        <w:numPr>
          <w:ilvl w:val="0"/>
          <w:numId w:val="41"/>
        </w:numPr>
        <w:jc w:val="both"/>
        <w:rPr>
          <w:rFonts w:ascii="Calibri" w:eastAsia="Calibri" w:hAnsi="Calibri" w:cs="Calibri"/>
          <w:color w:val="000000"/>
          <w:sz w:val="22"/>
          <w:szCs w:val="22"/>
          <w:lang w:eastAsia="en-US"/>
        </w:rPr>
      </w:pPr>
      <w:r w:rsidRPr="00826C61">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06B01835" w14:textId="77777777" w:rsidR="00826C61" w:rsidRPr="00826C61" w:rsidRDefault="00826C61" w:rsidP="00826C61">
      <w:pPr>
        <w:numPr>
          <w:ilvl w:val="0"/>
          <w:numId w:val="41"/>
        </w:numPr>
        <w:jc w:val="both"/>
        <w:rPr>
          <w:rFonts w:ascii="Calibri" w:eastAsia="Calibri" w:hAnsi="Calibri" w:cs="Calibri"/>
          <w:color w:val="000000"/>
          <w:sz w:val="22"/>
          <w:szCs w:val="22"/>
          <w:lang w:eastAsia="en-US"/>
        </w:rPr>
      </w:pPr>
      <w:r w:rsidRPr="00826C61">
        <w:rPr>
          <w:rFonts w:ascii="Calibri" w:eastAsia="Calibri" w:hAnsi="Calibri" w:cs="Calibri"/>
          <w:color w:val="000000"/>
          <w:sz w:val="22"/>
          <w:szCs w:val="22"/>
          <w:lang w:eastAsia="en-US"/>
        </w:rPr>
        <w:t>Dane osobowe:</w:t>
      </w:r>
    </w:p>
    <w:p w14:paraId="2C9D4EA5" w14:textId="77777777" w:rsidR="00826C61" w:rsidRPr="00826C61" w:rsidRDefault="00826C61" w:rsidP="00826C61">
      <w:pPr>
        <w:numPr>
          <w:ilvl w:val="0"/>
          <w:numId w:val="42"/>
        </w:numPr>
        <w:ind w:left="1068"/>
        <w:contextualSpacing/>
        <w:jc w:val="both"/>
        <w:rPr>
          <w:rFonts w:ascii="Calibri" w:eastAsia="Calibri" w:hAnsi="Calibri" w:cs="Calibri"/>
          <w:color w:val="000000"/>
          <w:sz w:val="22"/>
          <w:szCs w:val="22"/>
          <w:lang w:eastAsia="en-US"/>
        </w:rPr>
      </w:pPr>
      <w:r w:rsidRPr="00826C61">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29DEDBEC" w14:textId="77777777" w:rsidR="00826C61" w:rsidRPr="00826C61" w:rsidRDefault="00826C61" w:rsidP="00826C61">
      <w:pPr>
        <w:numPr>
          <w:ilvl w:val="0"/>
          <w:numId w:val="42"/>
        </w:numPr>
        <w:ind w:left="1068"/>
        <w:contextualSpacing/>
        <w:jc w:val="both"/>
        <w:rPr>
          <w:rFonts w:ascii="Calibri" w:eastAsia="Calibri" w:hAnsi="Calibri" w:cs="Calibri"/>
          <w:color w:val="000000"/>
          <w:sz w:val="22"/>
          <w:szCs w:val="22"/>
          <w:lang w:eastAsia="en-US"/>
        </w:rPr>
      </w:pPr>
      <w:r w:rsidRPr="00826C61">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65A7A740" w14:textId="77777777" w:rsidR="00826C61" w:rsidRPr="00826C61" w:rsidRDefault="00826C61" w:rsidP="00826C61">
      <w:pPr>
        <w:numPr>
          <w:ilvl w:val="0"/>
          <w:numId w:val="41"/>
        </w:numPr>
        <w:jc w:val="both"/>
        <w:rPr>
          <w:rFonts w:ascii="Calibri" w:eastAsia="Calibri" w:hAnsi="Calibri" w:cs="Calibri"/>
          <w:color w:val="000000"/>
          <w:sz w:val="22"/>
          <w:szCs w:val="22"/>
          <w:lang w:eastAsia="en-US"/>
        </w:rPr>
      </w:pPr>
      <w:r w:rsidRPr="00826C61">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6BC83D21" w14:textId="77777777" w:rsidR="00826C61" w:rsidRPr="00826C61" w:rsidRDefault="00826C61" w:rsidP="00826C61">
      <w:pPr>
        <w:numPr>
          <w:ilvl w:val="0"/>
          <w:numId w:val="41"/>
        </w:numPr>
        <w:jc w:val="both"/>
        <w:rPr>
          <w:rFonts w:ascii="Calibri" w:eastAsia="Calibri" w:hAnsi="Calibri" w:cs="Calibri"/>
          <w:color w:val="000000"/>
          <w:sz w:val="22"/>
          <w:szCs w:val="22"/>
          <w:lang w:eastAsia="en-US"/>
        </w:rPr>
      </w:pPr>
      <w:r w:rsidRPr="00826C61">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7BDE16FE" w14:textId="77777777" w:rsidR="00826C61" w:rsidRPr="00826C61" w:rsidRDefault="00826C61" w:rsidP="00826C61">
      <w:pPr>
        <w:numPr>
          <w:ilvl w:val="0"/>
          <w:numId w:val="41"/>
        </w:numPr>
        <w:jc w:val="both"/>
        <w:rPr>
          <w:rFonts w:ascii="Calibri" w:eastAsia="Calibri" w:hAnsi="Calibri" w:cs="Calibri"/>
          <w:color w:val="000000"/>
          <w:sz w:val="22"/>
          <w:szCs w:val="22"/>
          <w:lang w:eastAsia="en-US"/>
        </w:rPr>
      </w:pPr>
      <w:r w:rsidRPr="00826C61">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1224FFCB" w14:textId="77777777" w:rsidR="00826C61" w:rsidRPr="00826C61" w:rsidRDefault="00826C61" w:rsidP="00826C61">
      <w:pPr>
        <w:numPr>
          <w:ilvl w:val="0"/>
          <w:numId w:val="41"/>
        </w:numPr>
        <w:jc w:val="both"/>
        <w:rPr>
          <w:rFonts w:ascii="Calibri" w:eastAsia="Calibri" w:hAnsi="Calibri" w:cs="Calibri"/>
          <w:color w:val="000000"/>
          <w:sz w:val="22"/>
          <w:szCs w:val="22"/>
          <w:lang w:eastAsia="en-US"/>
        </w:rPr>
      </w:pPr>
      <w:r w:rsidRPr="00826C61">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3075C96B" w14:textId="77777777" w:rsidR="00826C61" w:rsidRPr="00826C61" w:rsidRDefault="00826C61" w:rsidP="00826C61">
      <w:pPr>
        <w:numPr>
          <w:ilvl w:val="0"/>
          <w:numId w:val="41"/>
        </w:numPr>
        <w:jc w:val="both"/>
        <w:rPr>
          <w:rFonts w:ascii="Calibri" w:eastAsia="Calibri" w:hAnsi="Calibri" w:cs="Calibri"/>
          <w:color w:val="000000"/>
          <w:sz w:val="22"/>
          <w:szCs w:val="22"/>
          <w:lang w:eastAsia="en-US"/>
        </w:rPr>
      </w:pPr>
      <w:r w:rsidRPr="00826C61">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31BCC9F7" w14:textId="77777777" w:rsidR="00826C61" w:rsidRPr="00826C61" w:rsidRDefault="00826C61" w:rsidP="00826C61">
      <w:pPr>
        <w:numPr>
          <w:ilvl w:val="0"/>
          <w:numId w:val="41"/>
        </w:numPr>
        <w:jc w:val="both"/>
        <w:rPr>
          <w:rFonts w:ascii="Calibri" w:eastAsia="Calibri" w:hAnsi="Calibri" w:cs="Calibri"/>
          <w:color w:val="000000"/>
          <w:sz w:val="22"/>
          <w:szCs w:val="22"/>
          <w:lang w:eastAsia="en-US"/>
        </w:rPr>
      </w:pPr>
      <w:r w:rsidRPr="00826C61">
        <w:rPr>
          <w:rFonts w:ascii="Calibri" w:eastAsia="Calibri" w:hAnsi="Calibri" w:cs="Calibri"/>
          <w:color w:val="000000"/>
          <w:sz w:val="22"/>
          <w:szCs w:val="22"/>
          <w:lang w:eastAsia="en-US"/>
        </w:rPr>
        <w:t>Państwa Podmiot jest zobowiązany do przekazania powyższych informacji wszystkim osobom fizycznym wymienionym w pkt 3.</w:t>
      </w:r>
    </w:p>
    <w:p w14:paraId="1FCBD267" w14:textId="77777777" w:rsidR="003200E8" w:rsidRPr="00ED1728" w:rsidRDefault="003200E8" w:rsidP="00826C61">
      <w:pPr>
        <w:pStyle w:val="Akapitzlist"/>
        <w:ind w:left="0"/>
        <w:rPr>
          <w:rFonts w:asciiTheme="minorHAnsi" w:hAnsiTheme="minorHAnsi" w:cstheme="minorHAnsi"/>
          <w:b/>
          <w:color w:val="000000" w:themeColor="text1"/>
          <w:sz w:val="22"/>
          <w:szCs w:val="22"/>
        </w:rPr>
      </w:pPr>
    </w:p>
    <w:sectPr w:rsidR="003200E8" w:rsidRPr="00ED1728"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F7356F" w:rsidRDefault="00F7356F">
      <w:r>
        <w:separator/>
      </w:r>
    </w:p>
  </w:endnote>
  <w:endnote w:type="continuationSeparator" w:id="0">
    <w:p w14:paraId="6C019C8B" w14:textId="77777777" w:rsidR="00F7356F" w:rsidRDefault="00F7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F7356F" w:rsidRDefault="00F735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F7356F" w:rsidRDefault="00F7356F">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0110D61F" w:rsidR="00F7356F" w:rsidRPr="00AC2791" w:rsidRDefault="00F7356F">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Pr>
        <w:rFonts w:asciiTheme="minorHAnsi" w:hAnsiTheme="minorHAnsi" w:cstheme="minorHAnsi"/>
        <w:b/>
        <w:bCs/>
        <w:noProof/>
        <w:sz w:val="18"/>
        <w:szCs w:val="18"/>
      </w:rPr>
      <w:t>7</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Pr>
        <w:rFonts w:asciiTheme="minorHAnsi" w:hAnsiTheme="minorHAnsi" w:cstheme="minorHAnsi"/>
        <w:b/>
        <w:bCs/>
        <w:noProof/>
        <w:sz w:val="18"/>
        <w:szCs w:val="18"/>
      </w:rPr>
      <w:t>27</w:t>
    </w:r>
    <w:r w:rsidRPr="00AC2791">
      <w:rPr>
        <w:rFonts w:asciiTheme="minorHAnsi" w:hAnsiTheme="minorHAnsi" w:cstheme="minorHAnsi"/>
        <w:b/>
        <w:bCs/>
        <w:sz w:val="18"/>
        <w:szCs w:val="18"/>
      </w:rPr>
      <w:fldChar w:fldCharType="end"/>
    </w:r>
  </w:p>
  <w:p w14:paraId="188CA86B" w14:textId="77777777" w:rsidR="00F7356F" w:rsidRPr="00C8466E" w:rsidRDefault="00F7356F"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F7356F" w:rsidRDefault="00F7356F">
    <w:pPr>
      <w:pStyle w:val="Stopka"/>
      <w:jc w:val="center"/>
    </w:pPr>
  </w:p>
  <w:p w14:paraId="77A64237" w14:textId="77777777" w:rsidR="00F7356F" w:rsidRDefault="00F7356F">
    <w:pPr>
      <w:pStyle w:val="Stopka"/>
      <w:jc w:val="center"/>
    </w:pPr>
  </w:p>
  <w:p w14:paraId="4047302A" w14:textId="77777777" w:rsidR="00F7356F" w:rsidRPr="001E440E" w:rsidRDefault="00F7356F"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F7356F" w:rsidRDefault="00F7356F">
      <w:r>
        <w:separator/>
      </w:r>
    </w:p>
  </w:footnote>
  <w:footnote w:type="continuationSeparator" w:id="0">
    <w:p w14:paraId="6539C004" w14:textId="77777777" w:rsidR="00F7356F" w:rsidRDefault="00F7356F">
      <w:r>
        <w:continuationSeparator/>
      </w:r>
    </w:p>
  </w:footnote>
  <w:footnote w:id="1">
    <w:p w14:paraId="329CD622" w14:textId="77777777" w:rsidR="00F7356F" w:rsidRDefault="00F7356F" w:rsidP="00826C61">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45CFA22E" w14:textId="77777777" w:rsidR="00F7356F" w:rsidRDefault="00F7356F" w:rsidP="00826C61">
      <w:pPr>
        <w:pStyle w:val="Tekstprzypisudolnego"/>
      </w:pPr>
      <w:r>
        <w:rPr>
          <w:rStyle w:val="Odwoanieprzypisudolnego"/>
        </w:rPr>
        <w:footnoteRef/>
      </w:r>
      <w:r>
        <w:t xml:space="preserve"> Odpowiedni spośród zapisów zostanie wybrany po dokonaniu takich ustaleń.</w:t>
      </w:r>
    </w:p>
  </w:footnote>
  <w:footnote w:id="3">
    <w:p w14:paraId="498D91A8" w14:textId="77777777" w:rsidR="00F7356F" w:rsidRDefault="00F7356F" w:rsidP="00826C61">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79B61B19" w:rsidR="00F7356F" w:rsidRPr="00E767BD" w:rsidRDefault="00F7356F" w:rsidP="00E2668B">
    <w:pPr>
      <w:pStyle w:val="Nagwek"/>
      <w:spacing w:before="120"/>
      <w:jc w:val="right"/>
      <w:rPr>
        <w:sz w:val="20"/>
      </w:rPr>
    </w:pPr>
    <w:bookmarkStart w:id="62" w:name="_Hlk64869416"/>
    <w:bookmarkStart w:id="63" w:name="_Hlk64869417"/>
    <w:r w:rsidRPr="00E767BD">
      <w:rPr>
        <w:sz w:val="20"/>
      </w:rPr>
      <w:t xml:space="preserve">Specyfikacja warunków zamówienia </w:t>
    </w:r>
    <w:bookmarkStart w:id="64" w:name="_Hlk155778695"/>
    <w:bookmarkEnd w:id="62"/>
    <w:bookmarkEnd w:id="63"/>
    <w:r w:rsidRPr="005129FD">
      <w:rPr>
        <w:sz w:val="20"/>
      </w:rPr>
      <w:t>UE-01/</w:t>
    </w:r>
    <w:r>
      <w:rPr>
        <w:sz w:val="20"/>
      </w:rPr>
      <w:t>05</w:t>
    </w:r>
    <w:r w:rsidRPr="005129FD">
      <w:rPr>
        <w:sz w:val="20"/>
      </w:rPr>
      <w:t>/KPO/24</w:t>
    </w:r>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F7356F" w:rsidRDefault="00F7356F" w:rsidP="0038347A">
    <w:pPr>
      <w:jc w:val="center"/>
      <w:rPr>
        <w:rFonts w:ascii="Calibri" w:hAnsi="Calibri" w:cs="Arial"/>
        <w:b/>
      </w:rPr>
    </w:pPr>
  </w:p>
  <w:p w14:paraId="16DB25E3" w14:textId="77777777" w:rsidR="00F7356F" w:rsidRDefault="00F7356F" w:rsidP="00CB27C1">
    <w:pPr>
      <w:pStyle w:val="Nagwek"/>
    </w:pPr>
    <w:r>
      <w:t xml:space="preserve">                  </w:t>
    </w:r>
  </w:p>
  <w:p w14:paraId="704941E4" w14:textId="77777777" w:rsidR="00F7356F" w:rsidRDefault="00F7356F" w:rsidP="00CB27C1">
    <w:pPr>
      <w:pStyle w:val="Nagwek"/>
    </w:pPr>
  </w:p>
  <w:p w14:paraId="4571AC28" w14:textId="77777777" w:rsidR="00F7356F" w:rsidRDefault="00F7356F"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3F55A5"/>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3F32A3D"/>
    <w:multiLevelType w:val="hybridMultilevel"/>
    <w:tmpl w:val="5DF865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C57235"/>
    <w:multiLevelType w:val="hybridMultilevel"/>
    <w:tmpl w:val="7CFC7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0C337E"/>
    <w:multiLevelType w:val="hybridMultilevel"/>
    <w:tmpl w:val="61B01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993DC2"/>
    <w:multiLevelType w:val="hybridMultilevel"/>
    <w:tmpl w:val="0CA0B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6"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26264BD6"/>
    <w:multiLevelType w:val="hybridMultilevel"/>
    <w:tmpl w:val="3B440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1"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AE45CA"/>
    <w:multiLevelType w:val="hybridMultilevel"/>
    <w:tmpl w:val="0FAA5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60477D6"/>
    <w:multiLevelType w:val="hybridMultilevel"/>
    <w:tmpl w:val="23D295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521FE2"/>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8"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15:restartNumberingAfterBreak="0">
    <w:nsid w:val="4F8A354D"/>
    <w:multiLevelType w:val="hybridMultilevel"/>
    <w:tmpl w:val="1C3EF3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0F51807"/>
    <w:multiLevelType w:val="hybridMultilevel"/>
    <w:tmpl w:val="0FD23B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2"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8521417"/>
    <w:multiLevelType w:val="hybridMultilevel"/>
    <w:tmpl w:val="3EDC0B16"/>
    <w:lvl w:ilvl="0" w:tplc="2494BF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5A6F1867"/>
    <w:multiLevelType w:val="hybridMultilevel"/>
    <w:tmpl w:val="AC2A65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0"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60130471"/>
    <w:multiLevelType w:val="hybridMultilevel"/>
    <w:tmpl w:val="106688F8"/>
    <w:lvl w:ilvl="0" w:tplc="837248A4">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1177472"/>
    <w:multiLevelType w:val="hybridMultilevel"/>
    <w:tmpl w:val="19400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1FE1967"/>
    <w:multiLevelType w:val="hybridMultilevel"/>
    <w:tmpl w:val="5FDA9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99"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8C3B59"/>
    <w:multiLevelType w:val="hybridMultilevel"/>
    <w:tmpl w:val="EFC88A82"/>
    <w:lvl w:ilvl="0" w:tplc="324E654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677131"/>
    <w:multiLevelType w:val="hybridMultilevel"/>
    <w:tmpl w:val="F89059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9F21B4A"/>
    <w:multiLevelType w:val="hybridMultilevel"/>
    <w:tmpl w:val="4E14C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5"/>
  </w:num>
  <w:num w:numId="2">
    <w:abstractNumId w:val="42"/>
  </w:num>
  <w:num w:numId="3">
    <w:abstractNumId w:val="36"/>
  </w:num>
  <w:num w:numId="4">
    <w:abstractNumId w:val="23"/>
  </w:num>
  <w:num w:numId="5">
    <w:abstractNumId w:val="71"/>
  </w:num>
  <w:num w:numId="6">
    <w:abstractNumId w:val="99"/>
  </w:num>
  <w:num w:numId="7">
    <w:abstractNumId w:val="77"/>
  </w:num>
  <w:num w:numId="8">
    <w:abstractNumId w:val="34"/>
  </w:num>
  <w:num w:numId="9">
    <w:abstractNumId w:val="72"/>
  </w:num>
  <w:num w:numId="10">
    <w:abstractNumId w:val="69"/>
  </w:num>
  <w:num w:numId="11">
    <w:abstractNumId w:val="55"/>
  </w:num>
  <w:num w:numId="12">
    <w:abstractNumId w:val="64"/>
  </w:num>
  <w:num w:numId="13">
    <w:abstractNumId w:val="57"/>
  </w:num>
  <w:num w:numId="14">
    <w:abstractNumId w:val="37"/>
  </w:num>
  <w:num w:numId="15">
    <w:abstractNumId w:val="27"/>
  </w:num>
  <w:num w:numId="16">
    <w:abstractNumId w:val="30"/>
  </w:num>
  <w:num w:numId="17">
    <w:abstractNumId w:val="63"/>
  </w:num>
  <w:num w:numId="18">
    <w:abstractNumId w:val="96"/>
  </w:num>
  <w:num w:numId="19">
    <w:abstractNumId w:val="75"/>
  </w:num>
  <w:num w:numId="20">
    <w:abstractNumId w:val="68"/>
  </w:num>
  <w:num w:numId="21">
    <w:abstractNumId w:val="90"/>
  </w:num>
  <w:num w:numId="22">
    <w:abstractNumId w:val="29"/>
  </w:num>
  <w:num w:numId="23">
    <w:abstractNumId w:val="33"/>
  </w:num>
  <w:num w:numId="24">
    <w:abstractNumId w:val="32"/>
  </w:num>
  <w:num w:numId="25">
    <w:abstractNumId w:val="78"/>
  </w:num>
  <w:num w:numId="26">
    <w:abstractNumId w:val="44"/>
  </w:num>
  <w:num w:numId="27">
    <w:abstractNumId w:val="28"/>
  </w:num>
  <w:num w:numId="28">
    <w:abstractNumId w:val="59"/>
  </w:num>
  <w:num w:numId="29">
    <w:abstractNumId w:val="25"/>
  </w:num>
  <w:num w:numId="30">
    <w:abstractNumId w:val="74"/>
  </w:num>
  <w:num w:numId="31">
    <w:abstractNumId w:val="84"/>
  </w:num>
  <w:num w:numId="32">
    <w:abstractNumId w:val="83"/>
  </w:num>
  <w:num w:numId="33">
    <w:abstractNumId w:val="87"/>
  </w:num>
  <w:num w:numId="34">
    <w:abstractNumId w:val="81"/>
  </w:num>
  <w:num w:numId="35">
    <w:abstractNumId w:val="45"/>
  </w:num>
  <w:num w:numId="36">
    <w:abstractNumId w:val="50"/>
  </w:num>
  <w:num w:numId="37">
    <w:abstractNumId w:val="85"/>
  </w:num>
  <w:num w:numId="38">
    <w:abstractNumId w:val="103"/>
  </w:num>
  <w:num w:numId="39">
    <w:abstractNumId w:val="51"/>
  </w:num>
  <w:num w:numId="40">
    <w:abstractNumId w:val="46"/>
  </w:num>
  <w:num w:numId="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9"/>
  </w:num>
  <w:num w:numId="44">
    <w:abstractNumId w:val="49"/>
  </w:num>
  <w:num w:numId="4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num>
  <w:num w:numId="51">
    <w:abstractNumId w:val="98"/>
    <w:lvlOverride w:ilvl="0">
      <w:startOverride w:val="1"/>
    </w:lvlOverride>
  </w:num>
  <w:num w:numId="5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num>
  <w:num w:numId="5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09"/>
  </w:num>
  <w:num w:numId="58">
    <w:abstractNumId w:val="61"/>
  </w:num>
  <w:num w:numId="59">
    <w:abstractNumId w:val="22"/>
  </w:num>
  <w:num w:numId="60">
    <w:abstractNumId w:val="67"/>
  </w:num>
  <w:num w:numId="6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1CC"/>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7C3"/>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92B"/>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8F3"/>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CAD"/>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93A"/>
    <w:rsid w:val="00673C00"/>
    <w:rsid w:val="00673E89"/>
    <w:rsid w:val="00674089"/>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2705"/>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425"/>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26C61"/>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344"/>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0C8"/>
    <w:rsid w:val="00994481"/>
    <w:rsid w:val="009944B2"/>
    <w:rsid w:val="0099491B"/>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1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706"/>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C18"/>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D54"/>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5FE1"/>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1F0E"/>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D1A"/>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56F"/>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6366340">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29640990">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B25D6-9ABD-4BE9-8262-2684BA2C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35</Pages>
  <Words>13997</Words>
  <Characters>90915</Characters>
  <Application>Microsoft Office Word</Application>
  <DocSecurity>0</DocSecurity>
  <Lines>757</Lines>
  <Paragraphs>209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104703</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Kamila Miękina</cp:lastModifiedBy>
  <cp:revision>172</cp:revision>
  <cp:lastPrinted>2021-03-09T09:34:00Z</cp:lastPrinted>
  <dcterms:created xsi:type="dcterms:W3CDTF">2022-08-03T11:55:00Z</dcterms:created>
  <dcterms:modified xsi:type="dcterms:W3CDTF">2024-01-24T10:26:00Z</dcterms:modified>
</cp:coreProperties>
</file>