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C4" w:rsidRDefault="008072C4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C14" w:rsidRDefault="00661504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>
        <w:rPr>
          <w:rFonts w:ascii="Times New Roman" w:hAnsi="Times New Roman" w:cs="Times New Roman"/>
          <w:sz w:val="24"/>
          <w:szCs w:val="24"/>
        </w:rPr>
        <w:t>I.7013.1.2023</w:t>
      </w:r>
    </w:p>
    <w:p w:rsidR="00012C14" w:rsidRDefault="00661504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</w:rPr>
        <w:t>Załącznik nr 4 do SWZ</w:t>
      </w:r>
    </w:p>
    <w:p w:rsidR="00012C14" w:rsidRDefault="00012C14">
      <w:pPr>
        <w:spacing w:after="0"/>
        <w:ind w:left="5246"/>
        <w:rPr>
          <w:rFonts w:ascii="Times New Roman" w:hAnsi="Times New Roman" w:cs="Times New Roman"/>
          <w:b/>
        </w:rPr>
      </w:pPr>
    </w:p>
    <w:p w:rsidR="00012C14" w:rsidRDefault="00661504">
      <w:pPr>
        <w:spacing w:after="0"/>
        <w:ind w:left="5246" w:firstLine="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012C14" w:rsidRDefault="00661504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012C14" w:rsidRDefault="00661504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012C14" w:rsidRDefault="00661504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:rsidR="00012C14" w:rsidRDefault="00012C1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12C14" w:rsidRDefault="0066150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12C14" w:rsidRDefault="00661504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012C14" w:rsidRDefault="0066150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012C14" w:rsidRDefault="0066150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012C14" w:rsidRDefault="00012C14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012C14" w:rsidRDefault="00661504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012C14" w:rsidRDefault="0066150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012C14" w:rsidRDefault="00012C14">
      <w:pPr>
        <w:rPr>
          <w:rFonts w:ascii="Times New Roman" w:hAnsi="Times New Roman" w:cs="Times New Roman"/>
        </w:rPr>
      </w:pPr>
    </w:p>
    <w:p w:rsidR="00012C14" w:rsidRDefault="0066150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12C14" w:rsidRDefault="0066150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:rsidR="00012C14" w:rsidRDefault="0066150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012C14" w:rsidRDefault="0066150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DOTYCZĄCE </w:t>
      </w:r>
      <w:r>
        <w:rPr>
          <w:rFonts w:ascii="Times New Roman" w:hAnsi="Times New Roman" w:cs="Times New Roman"/>
          <w:b/>
          <w:u w:val="single"/>
        </w:rPr>
        <w:t>PRZESŁANEK WYKLUCZENIA Z POSTĘPOWANIA</w:t>
      </w:r>
    </w:p>
    <w:p w:rsidR="00012C14" w:rsidRDefault="00661504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Utworzenie Centrum Przesiadkowego w Łapach – roboty dodatkowe II etap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prowadzonego przez Gminę Łapy, oświadczam, co następuje:</w:t>
      </w:r>
    </w:p>
    <w:p w:rsidR="00012C14" w:rsidRDefault="00661504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WY</w:t>
      </w:r>
      <w:r>
        <w:rPr>
          <w:rFonts w:ascii="Times New Roman" w:eastAsia="Times New Roman" w:hAnsi="Times New Roman" w:cs="Times New Roman"/>
          <w:b/>
          <w:lang w:eastAsia="pl-PL"/>
        </w:rPr>
        <w:t>KONAWCY:</w:t>
      </w:r>
    </w:p>
    <w:p w:rsidR="00012C14" w:rsidRDefault="0066150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:rsidR="00012C14" w:rsidRDefault="00012C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C14" w:rsidRDefault="00012C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C14" w:rsidRDefault="006615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012C14" w:rsidRDefault="00012C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C14" w:rsidRDefault="006615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012C14" w:rsidRDefault="006615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(podpis)</w:t>
      </w:r>
    </w:p>
    <w:p w:rsidR="00012C14" w:rsidRDefault="00012C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2C4" w:rsidRDefault="0066150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zachodzą w stosunku do</w:t>
      </w:r>
      <w:r>
        <w:rPr>
          <w:rFonts w:ascii="Times New Roman" w:eastAsia="Times New Roman" w:hAnsi="Times New Roman" w:cs="Times New Roman"/>
          <w:lang w:eastAsia="pl-PL"/>
        </w:rPr>
        <w:t xml:space="preserve"> mnie podstawy wykluczenia z postępowania na podstawie </w:t>
      </w:r>
    </w:p>
    <w:p w:rsidR="008072C4" w:rsidRDefault="008072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72C4" w:rsidRDefault="008072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2C14" w:rsidRDefault="0066150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lang w:eastAsia="pl-PL"/>
        </w:rPr>
        <w:lastRenderedPageBreak/>
        <w:t>art. ……………………………...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012C14" w:rsidRDefault="0066150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:rsidR="00012C14" w:rsidRDefault="0066150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012C14" w:rsidRDefault="0066150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012C14" w:rsidRDefault="0066150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012C14" w:rsidRDefault="0066150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:rsidR="00012C14" w:rsidRDefault="0066150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012C14" w:rsidRDefault="0066150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012C14" w:rsidRDefault="0066150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012C14" w:rsidRDefault="00012C1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12C14" w:rsidRDefault="0066150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12C14" w:rsidRDefault="00012C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C14" w:rsidRDefault="00012C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C14" w:rsidRDefault="006615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012C14" w:rsidRDefault="00012C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C14" w:rsidRDefault="006615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012C14" w:rsidRDefault="0066150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(podpis Wykonawcy )</w:t>
      </w:r>
    </w:p>
    <w:p w:rsidR="00012C14" w:rsidRDefault="00012C1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012C14">
      <w:headerReference w:type="default" r:id="rId7"/>
      <w:footerReference w:type="default" r:id="rId8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04" w:rsidRDefault="00661504">
      <w:pPr>
        <w:spacing w:after="0" w:line="240" w:lineRule="auto"/>
      </w:pPr>
      <w:r>
        <w:separator/>
      </w:r>
    </w:p>
  </w:endnote>
  <w:endnote w:type="continuationSeparator" w:id="0">
    <w:p w:rsidR="00661504" w:rsidRDefault="006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14" w:rsidRDefault="00012C14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012C14" w:rsidRDefault="00012C14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012C14" w:rsidRDefault="0066150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8072C4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12C14" w:rsidRDefault="00661504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04" w:rsidRDefault="00661504">
      <w:pPr>
        <w:rPr>
          <w:sz w:val="12"/>
        </w:rPr>
      </w:pPr>
      <w:r>
        <w:separator/>
      </w:r>
    </w:p>
  </w:footnote>
  <w:footnote w:type="continuationSeparator" w:id="0">
    <w:p w:rsidR="00661504" w:rsidRDefault="00661504">
      <w:pPr>
        <w:rPr>
          <w:sz w:val="12"/>
        </w:rPr>
      </w:pPr>
      <w:r>
        <w:continuationSeparator/>
      </w:r>
    </w:p>
  </w:footnote>
  <w:footnote w:id="1">
    <w:p w:rsidR="00012C14" w:rsidRDefault="00661504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Należy podać mającą zastosowanie podstawę wykluczenia </w:t>
      </w:r>
      <w:r>
        <w:rPr>
          <w:rFonts w:ascii="Tahoma" w:hAnsi="Tahoma" w:cs="Tahoma"/>
          <w:sz w:val="18"/>
          <w:szCs w:val="18"/>
        </w:rPr>
        <w:t>spośród wymienionych w 108 ust. 1 pkt 1, 2 i 5 ustawy Pzp.</w:t>
      </w:r>
    </w:p>
  </w:footnote>
  <w:footnote w:id="2">
    <w:p w:rsidR="00012C14" w:rsidRDefault="00661504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012C14" w:rsidRDefault="00012C1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C4" w:rsidRDefault="008072C4">
    <w:pPr>
      <w:pStyle w:val="Nagwek"/>
    </w:pPr>
  </w:p>
  <w:p w:rsidR="008072C4" w:rsidRDefault="008072C4" w:rsidP="008072C4">
    <w:pPr>
      <w:pStyle w:val="Nagwek"/>
      <w:tabs>
        <w:tab w:val="clear" w:pos="4536"/>
        <w:tab w:val="clear" w:pos="9072"/>
        <w:tab w:val="left" w:pos="1824"/>
      </w:tabs>
    </w:pPr>
    <w:r>
      <w:tab/>
    </w:r>
    <w:r>
      <w:rPr>
        <w:noProof/>
        <w:lang w:eastAsia="pl-PL"/>
      </w:rPr>
      <w:drawing>
        <wp:inline distT="0" distB="0" distL="0" distR="0">
          <wp:extent cx="57531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37" r="-11" b="-137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14"/>
    <w:rsid w:val="00012C14"/>
    <w:rsid w:val="00661504"/>
    <w:rsid w:val="0080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83158-6506-4D40-80AF-ABDC4A68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07"/>
    <w:rsid w:val="0029307A"/>
    <w:rsid w:val="00C1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9E33C04098E4B7DA0B0535446570784">
    <w:name w:val="29E33C04098E4B7DA0B0535446570784"/>
    <w:rsid w:val="00C12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6A3B-F7E2-4257-B836-E36F8E0C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ASUS</cp:lastModifiedBy>
  <cp:revision>8</cp:revision>
  <cp:lastPrinted>2016-07-26T08:32:00Z</cp:lastPrinted>
  <dcterms:created xsi:type="dcterms:W3CDTF">2022-08-03T08:56:00Z</dcterms:created>
  <dcterms:modified xsi:type="dcterms:W3CDTF">2023-01-11T19:08:00Z</dcterms:modified>
  <dc:language>pl-PL</dc:language>
</cp:coreProperties>
</file>