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FC4D20" w:rsidRDefault="00BB7C2F" w:rsidP="001E2F54">
      <w:pPr>
        <w:suppressAutoHyphens/>
        <w:autoSpaceDE w:val="0"/>
        <w:autoSpaceDN w:val="0"/>
        <w:adjustRightInd w:val="0"/>
        <w:spacing w:after="120" w:line="288" w:lineRule="auto"/>
        <w:contextualSpacing/>
        <w:rPr>
          <w:rFonts w:eastAsia="Times New Roman" w:cs="Tahoma"/>
          <w:b/>
          <w:sz w:val="22"/>
          <w:szCs w:val="22"/>
          <w:lang w:eastAsia="ar-SA"/>
        </w:rPr>
      </w:pPr>
      <w:r>
        <w:rPr>
          <w:noProof/>
          <w:lang w:eastAsia="pl-PL"/>
        </w:rPr>
        <w:drawing>
          <wp:inline distT="0" distB="0" distL="0" distR="0">
            <wp:extent cx="5762625" cy="885825"/>
            <wp:effectExtent l="0" t="0" r="9525" b="9525"/>
            <wp:docPr id="2" name="Obraz 2" descr="cid:image001.png@01DAC7A4.1F80A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AC7A4.1F80A7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2625" cy="885825"/>
                    </a:xfrm>
                    <a:prstGeom prst="rect">
                      <a:avLst/>
                    </a:prstGeom>
                    <a:noFill/>
                    <a:ln>
                      <a:noFill/>
                    </a:ln>
                  </pic:spPr>
                </pic:pic>
              </a:graphicData>
            </a:graphic>
          </wp:inline>
        </w:drawing>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Gmina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ul. Warszawska 15, 37-522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FC4D20" w:rsidRDefault="00BB0E42" w:rsidP="00BB0E42">
      <w:pPr>
        <w:shd w:val="clear" w:color="auto" w:fill="FFFFFF"/>
        <w:suppressAutoHyphens/>
        <w:spacing w:after="120" w:line="288" w:lineRule="auto"/>
        <w:contextualSpacing/>
        <w:jc w:val="center"/>
        <w:rPr>
          <w:rFonts w:eastAsia="Times New Roman" w:cs="Tahoma"/>
          <w:b/>
          <w:sz w:val="22"/>
          <w:szCs w:val="22"/>
        </w:rPr>
      </w:pPr>
      <w:r w:rsidRPr="00FC4D20">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631" cy="1265555"/>
                    </a:xfrm>
                    <a:prstGeom prst="rect">
                      <a:avLst/>
                    </a:prstGeom>
                  </pic:spPr>
                </pic:pic>
              </a:graphicData>
            </a:graphic>
          </wp:inline>
        </w:drawing>
      </w:r>
    </w:p>
    <w:p w:rsidR="00BB0E42" w:rsidRPr="00FC4D20"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FC4D20" w:rsidRDefault="00BB0E42" w:rsidP="00BB0E42">
      <w:pPr>
        <w:autoSpaceDE w:val="0"/>
        <w:autoSpaceDN w:val="0"/>
        <w:adjustRightInd w:val="0"/>
        <w:spacing w:line="240" w:lineRule="auto"/>
        <w:rPr>
          <w:rFonts w:cs="Tahoma"/>
          <w:sz w:val="24"/>
          <w:szCs w:val="24"/>
        </w:rPr>
      </w:pPr>
    </w:p>
    <w:p w:rsidR="00BB0E42" w:rsidRPr="00FC4D20" w:rsidRDefault="00BB0E42" w:rsidP="00BB0E42">
      <w:pPr>
        <w:autoSpaceDE w:val="0"/>
        <w:autoSpaceDN w:val="0"/>
        <w:adjustRightInd w:val="0"/>
        <w:spacing w:line="240" w:lineRule="auto"/>
        <w:jc w:val="center"/>
        <w:rPr>
          <w:rFonts w:cs="Tahoma"/>
        </w:rPr>
      </w:pPr>
      <w:r w:rsidRPr="00FC4D20">
        <w:rPr>
          <w:rFonts w:cs="Tahoma"/>
          <w:b/>
          <w:bCs/>
        </w:rPr>
        <w:t>SPECYFIKACJA WARUNKÓW ZAMÓWIENIA</w:t>
      </w:r>
    </w:p>
    <w:p w:rsidR="00BB0E42" w:rsidRPr="00FC4D20" w:rsidRDefault="00BB0E42" w:rsidP="00BB0E42">
      <w:pPr>
        <w:spacing w:after="160"/>
        <w:jc w:val="center"/>
        <w:rPr>
          <w:rFonts w:cs="Tahoma"/>
          <w:sz w:val="18"/>
          <w:szCs w:val="18"/>
        </w:rPr>
      </w:pPr>
      <w:r w:rsidRPr="00FC4D20">
        <w:rPr>
          <w:rFonts w:cs="Tahoma"/>
          <w:sz w:val="18"/>
          <w:szCs w:val="18"/>
        </w:rPr>
        <w:t>zwana dalej "SWZ"</w:t>
      </w:r>
    </w:p>
    <w:p w:rsidR="00BB0E42" w:rsidRPr="00FC4D20" w:rsidRDefault="00BB0E42" w:rsidP="00BB0E42">
      <w:pPr>
        <w:autoSpaceDE w:val="0"/>
        <w:autoSpaceDN w:val="0"/>
        <w:adjustRightInd w:val="0"/>
        <w:spacing w:line="240" w:lineRule="auto"/>
        <w:rPr>
          <w:rFonts w:cs="Tahoma"/>
          <w:sz w:val="28"/>
          <w:szCs w:val="28"/>
        </w:rPr>
      </w:pPr>
    </w:p>
    <w:p w:rsidR="00BB0E42" w:rsidRPr="00FC4D20" w:rsidRDefault="00BB0E42" w:rsidP="00BB0E42">
      <w:pPr>
        <w:autoSpaceDE w:val="0"/>
        <w:autoSpaceDN w:val="0"/>
        <w:adjustRightInd w:val="0"/>
        <w:spacing w:line="240" w:lineRule="auto"/>
        <w:jc w:val="center"/>
        <w:rPr>
          <w:rFonts w:cs="Tahoma"/>
          <w:sz w:val="22"/>
          <w:szCs w:val="22"/>
        </w:rPr>
      </w:pPr>
      <w:r w:rsidRPr="00FC4D20">
        <w:rPr>
          <w:rFonts w:cs="Tahoma"/>
          <w:sz w:val="22"/>
          <w:szCs w:val="22"/>
        </w:rPr>
        <w:t xml:space="preserve">w postępowaniu o udzielenie zamówienia publicznego prowadzonym  w trybie podstawowym   </w:t>
      </w:r>
      <w:r w:rsidR="004B1BF4" w:rsidRPr="00FC4D20">
        <w:rPr>
          <w:rFonts w:cs="Tahoma"/>
          <w:sz w:val="22"/>
          <w:szCs w:val="22"/>
        </w:rPr>
        <w:t xml:space="preserve">     </w:t>
      </w:r>
      <w:r w:rsidRPr="00FC4D20">
        <w:rPr>
          <w:rFonts w:cs="Tahoma"/>
          <w:sz w:val="22"/>
          <w:szCs w:val="22"/>
        </w:rPr>
        <w:t>o wartości zamówienia nie przekraczającej progów unijnych określonych w art. 3 ustawy z 11 września 2019 r. - Prawo zamówień publicznych (</w:t>
      </w:r>
      <w:r w:rsidR="001A3222" w:rsidRPr="00FC4D20">
        <w:rPr>
          <w:rFonts w:cs="Tahoma"/>
          <w:sz w:val="22"/>
          <w:szCs w:val="22"/>
        </w:rPr>
        <w:t>tj. Dz. U. z 2023 r. poz. 1605</w:t>
      </w:r>
      <w:r w:rsidRPr="00FC4D20">
        <w:rPr>
          <w:rFonts w:cs="Tahoma"/>
          <w:sz w:val="22"/>
          <w:szCs w:val="22"/>
        </w:rPr>
        <w:t xml:space="preserve"> z </w:t>
      </w:r>
      <w:proofErr w:type="spellStart"/>
      <w:r w:rsidRPr="00FC4D20">
        <w:rPr>
          <w:rFonts w:cs="Tahoma"/>
          <w:sz w:val="22"/>
          <w:szCs w:val="22"/>
        </w:rPr>
        <w:t>późn</w:t>
      </w:r>
      <w:proofErr w:type="spellEnd"/>
      <w:r w:rsidRPr="00FC4D20">
        <w:rPr>
          <w:rFonts w:cs="Tahoma"/>
          <w:sz w:val="22"/>
          <w:szCs w:val="22"/>
        </w:rPr>
        <w:t>. zm.) – zwanej dalej "Pzp."</w:t>
      </w:r>
    </w:p>
    <w:p w:rsidR="00BB0E42" w:rsidRPr="00FC4D20" w:rsidRDefault="00BB0E42" w:rsidP="00E0695D">
      <w:pPr>
        <w:autoSpaceDE w:val="0"/>
        <w:autoSpaceDN w:val="0"/>
        <w:adjustRightInd w:val="0"/>
        <w:spacing w:line="240" w:lineRule="auto"/>
        <w:jc w:val="center"/>
        <w:rPr>
          <w:rFonts w:cs="Tahoma"/>
          <w:sz w:val="22"/>
          <w:szCs w:val="22"/>
        </w:rPr>
      </w:pPr>
      <w:r w:rsidRPr="00FC4D20">
        <w:rPr>
          <w:rFonts w:cs="Tahoma"/>
          <w:sz w:val="22"/>
          <w:szCs w:val="22"/>
        </w:rPr>
        <w:t xml:space="preserve"> </w:t>
      </w:r>
    </w:p>
    <w:p w:rsidR="00EB777B" w:rsidRPr="00FC4D20" w:rsidRDefault="00BB0E42" w:rsidP="00EB777B">
      <w:pPr>
        <w:autoSpaceDE w:val="0"/>
        <w:autoSpaceDN w:val="0"/>
        <w:adjustRightInd w:val="0"/>
        <w:spacing w:line="240" w:lineRule="auto"/>
        <w:ind w:left="567" w:hanging="567"/>
        <w:jc w:val="both"/>
        <w:rPr>
          <w:sz w:val="22"/>
          <w:szCs w:val="22"/>
        </w:rPr>
      </w:pPr>
      <w:r w:rsidRPr="00FC4D20">
        <w:rPr>
          <w:rFonts w:cs="Tahoma"/>
          <w:sz w:val="22"/>
          <w:szCs w:val="22"/>
        </w:rPr>
        <w:t xml:space="preserve">na </w:t>
      </w:r>
      <w:r w:rsidRPr="00FC4D20">
        <w:rPr>
          <w:rFonts w:cs="Tahoma"/>
          <w:bCs/>
          <w:sz w:val="22"/>
          <w:szCs w:val="22"/>
        </w:rPr>
        <w:t xml:space="preserve">realizację zamówienia </w:t>
      </w:r>
      <w:proofErr w:type="spellStart"/>
      <w:r w:rsidRPr="00FC4D20">
        <w:rPr>
          <w:rFonts w:cs="Tahoma"/>
          <w:bCs/>
          <w:sz w:val="22"/>
          <w:szCs w:val="22"/>
        </w:rPr>
        <w:t>pn</w:t>
      </w:r>
      <w:proofErr w:type="spellEnd"/>
      <w:r w:rsidRPr="00FC4D20">
        <w:rPr>
          <w:rFonts w:cs="Tahoma"/>
          <w:bCs/>
          <w:sz w:val="22"/>
          <w:szCs w:val="22"/>
        </w:rPr>
        <w:t xml:space="preserve">: </w:t>
      </w:r>
      <w:r w:rsidR="00EB777B" w:rsidRPr="00FC4D20">
        <w:rPr>
          <w:rFonts w:cs="Tahoma"/>
          <w:bCs/>
          <w:sz w:val="22"/>
          <w:szCs w:val="22"/>
        </w:rPr>
        <w:t>(</w:t>
      </w:r>
      <w:r w:rsidR="00EB777B" w:rsidRPr="00FC4D20">
        <w:rPr>
          <w:sz w:val="22"/>
          <w:szCs w:val="22"/>
        </w:rPr>
        <w:t>Tytuł operacji)</w:t>
      </w:r>
      <w:r w:rsidR="00D53ED1" w:rsidRPr="00FC4D20">
        <w:rPr>
          <w:sz w:val="22"/>
          <w:szCs w:val="22"/>
        </w:rPr>
        <w:t>:</w:t>
      </w:r>
    </w:p>
    <w:p w:rsidR="00EB777B" w:rsidRPr="00FC4D20" w:rsidRDefault="00EB777B" w:rsidP="00EB777B">
      <w:pPr>
        <w:autoSpaceDE w:val="0"/>
        <w:autoSpaceDN w:val="0"/>
        <w:adjustRightInd w:val="0"/>
        <w:spacing w:line="240" w:lineRule="auto"/>
        <w:ind w:left="567" w:hanging="567"/>
        <w:jc w:val="both"/>
      </w:pPr>
    </w:p>
    <w:p w:rsidR="003D755B" w:rsidRPr="00FC4D20" w:rsidRDefault="003D755B" w:rsidP="003D755B">
      <w:pPr>
        <w:shd w:val="clear" w:color="auto" w:fill="FFFFFF"/>
        <w:tabs>
          <w:tab w:val="left" w:pos="2055"/>
        </w:tabs>
        <w:suppressAutoHyphens/>
        <w:spacing w:after="120" w:line="240" w:lineRule="auto"/>
        <w:contextualSpacing/>
        <w:jc w:val="center"/>
        <w:rPr>
          <w:rFonts w:eastAsia="Times New Roman" w:cs="Times New Roman"/>
          <w:b/>
          <w:sz w:val="24"/>
          <w:szCs w:val="24"/>
        </w:rPr>
      </w:pPr>
      <w:r w:rsidRPr="00FC4D20">
        <w:rPr>
          <w:rFonts w:eastAsia="Times New Roman" w:cs="Times New Roman"/>
          <w:b/>
          <w:smallCaps/>
          <w:sz w:val="24"/>
          <w:szCs w:val="24"/>
        </w:rPr>
        <w:t>„</w:t>
      </w:r>
      <w:r w:rsidR="007D65BF">
        <w:rPr>
          <w:rFonts w:eastAsia="Times New Roman" w:cs="Times New Roman"/>
          <w:b/>
          <w:sz w:val="24"/>
          <w:szCs w:val="24"/>
        </w:rPr>
        <w:t>Budowa żłobka w miejscowości Wiązownica</w:t>
      </w:r>
      <w:r w:rsidRPr="00FC4D20">
        <w:rPr>
          <w:rFonts w:eastAsia="Times New Roman" w:cs="Times New Roman"/>
          <w:b/>
          <w:smallCaps/>
          <w:sz w:val="24"/>
          <w:szCs w:val="24"/>
        </w:rPr>
        <w:t>”</w:t>
      </w:r>
    </w:p>
    <w:p w:rsidR="00EB777B" w:rsidRPr="00FC4D20" w:rsidRDefault="00EB777B" w:rsidP="00EB777B">
      <w:pPr>
        <w:jc w:val="center"/>
        <w:rPr>
          <w:b/>
          <w:sz w:val="24"/>
          <w:szCs w:val="24"/>
        </w:rPr>
      </w:pPr>
    </w:p>
    <w:p w:rsidR="007D65BF" w:rsidRPr="00FC4D20" w:rsidRDefault="007D65BF" w:rsidP="007D65BF">
      <w:pPr>
        <w:autoSpaceDE w:val="0"/>
        <w:autoSpaceDN w:val="0"/>
        <w:adjustRightInd w:val="0"/>
        <w:spacing w:line="240" w:lineRule="auto"/>
        <w:jc w:val="center"/>
        <w:rPr>
          <w:rFonts w:cs="Tahoma"/>
          <w:b/>
          <w:bCs/>
          <w:sz w:val="24"/>
          <w:szCs w:val="24"/>
        </w:rPr>
      </w:pPr>
      <w:r w:rsidRPr="00FC4D20">
        <w:rPr>
          <w:rFonts w:cs="Tahoma"/>
          <w:b/>
          <w:bCs/>
          <w:sz w:val="24"/>
          <w:szCs w:val="24"/>
        </w:rPr>
        <w:t>Inwestycja dofinansowana w rama</w:t>
      </w:r>
      <w:r>
        <w:rPr>
          <w:rFonts w:cs="Tahoma"/>
          <w:b/>
          <w:bCs/>
          <w:sz w:val="24"/>
          <w:szCs w:val="24"/>
        </w:rPr>
        <w:t xml:space="preserve">ch  Programu </w:t>
      </w:r>
      <w:r w:rsidR="00DE2550">
        <w:rPr>
          <w:rFonts w:cs="Tahoma"/>
          <w:b/>
          <w:bCs/>
          <w:sz w:val="24"/>
          <w:szCs w:val="24"/>
        </w:rPr>
        <w:t xml:space="preserve"> rozwoju instytucji opieki nad d</w:t>
      </w:r>
      <w:r w:rsidR="00AF3DA2">
        <w:rPr>
          <w:rFonts w:cs="Tahoma"/>
          <w:b/>
          <w:bCs/>
          <w:sz w:val="24"/>
          <w:szCs w:val="24"/>
        </w:rPr>
        <w:t>ziećmi       w wieku do lat 3 „</w:t>
      </w:r>
      <w:r w:rsidR="00DE2550">
        <w:rPr>
          <w:rFonts w:cs="Tahoma"/>
          <w:b/>
          <w:bCs/>
          <w:sz w:val="24"/>
          <w:szCs w:val="24"/>
        </w:rPr>
        <w:t xml:space="preserve">Aktywny </w:t>
      </w:r>
      <w:r>
        <w:rPr>
          <w:rFonts w:cs="Tahoma"/>
          <w:b/>
          <w:bCs/>
          <w:sz w:val="24"/>
          <w:szCs w:val="24"/>
        </w:rPr>
        <w:t>Maluch</w:t>
      </w:r>
      <w:r w:rsidR="00DE2550">
        <w:rPr>
          <w:rFonts w:cs="Tahoma"/>
          <w:b/>
          <w:bCs/>
          <w:sz w:val="24"/>
          <w:szCs w:val="24"/>
        </w:rPr>
        <w:t>”</w:t>
      </w:r>
      <w:r>
        <w:rPr>
          <w:rFonts w:cs="Tahoma"/>
          <w:b/>
          <w:bCs/>
          <w:sz w:val="24"/>
          <w:szCs w:val="24"/>
        </w:rPr>
        <w:t xml:space="preserve"> 2022-2029</w:t>
      </w:r>
    </w:p>
    <w:p w:rsidR="00B35FA8" w:rsidRPr="00FC4D20" w:rsidRDefault="00B35FA8" w:rsidP="00EB777B">
      <w:pPr>
        <w:autoSpaceDE w:val="0"/>
        <w:autoSpaceDN w:val="0"/>
        <w:adjustRightInd w:val="0"/>
        <w:spacing w:line="240" w:lineRule="auto"/>
        <w:jc w:val="center"/>
        <w:rPr>
          <w:b/>
          <w:sz w:val="22"/>
          <w:szCs w:val="22"/>
        </w:rPr>
      </w:pPr>
    </w:p>
    <w:p w:rsidR="00B35FA8"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 xml:space="preserve">                       </w:t>
      </w:r>
      <w:r w:rsidRPr="00FC4D20">
        <w:rPr>
          <w:rFonts w:cs="Tahoma"/>
          <w:b/>
          <w:bCs/>
          <w:sz w:val="22"/>
          <w:szCs w:val="22"/>
        </w:rPr>
        <w:tab/>
      </w:r>
      <w:r w:rsidRPr="00FC4D20">
        <w:rPr>
          <w:rFonts w:cs="Tahoma"/>
          <w:b/>
          <w:bCs/>
          <w:sz w:val="22"/>
          <w:szCs w:val="22"/>
        </w:rPr>
        <w:tab/>
      </w:r>
      <w:r w:rsidRPr="00FC4D20">
        <w:rPr>
          <w:rFonts w:cs="Tahoma"/>
          <w:b/>
          <w:bCs/>
          <w:sz w:val="22"/>
          <w:szCs w:val="22"/>
        </w:rPr>
        <w:tab/>
      </w:r>
      <w:r w:rsidRPr="00FC4D20">
        <w:rPr>
          <w:rFonts w:cs="Tahoma"/>
          <w:b/>
          <w:bCs/>
          <w:sz w:val="22"/>
          <w:szCs w:val="22"/>
        </w:rPr>
        <w:tab/>
      </w:r>
    </w:p>
    <w:p w:rsidR="00845CEF"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ab/>
      </w:r>
    </w:p>
    <w:p w:rsidR="00BB0E42" w:rsidRPr="00FC4D20" w:rsidRDefault="00845CEF" w:rsidP="00BB0E42">
      <w:pPr>
        <w:suppressAutoHyphens/>
        <w:spacing w:after="120" w:line="288" w:lineRule="auto"/>
        <w:contextualSpacing/>
        <w:jc w:val="center"/>
        <w:rPr>
          <w:rFonts w:eastAsia="Times New Roman" w:cs="Times New Roman"/>
          <w:sz w:val="22"/>
          <w:szCs w:val="22"/>
          <w:u w:val="single"/>
          <w:lang w:eastAsia="ar-SA"/>
        </w:rPr>
      </w:pPr>
      <w:r w:rsidRPr="00FC4D20">
        <w:rPr>
          <w:rFonts w:cs="Tahoma"/>
          <w:b/>
          <w:bCs/>
          <w:sz w:val="22"/>
          <w:szCs w:val="22"/>
        </w:rPr>
        <w:t xml:space="preserve">                                                              </w:t>
      </w:r>
      <w:r w:rsidR="00BB0E42" w:rsidRPr="00FC4D20">
        <w:rPr>
          <w:rFonts w:eastAsia="Times New Roman" w:cs="Times New Roman"/>
          <w:sz w:val="22"/>
          <w:szCs w:val="22"/>
          <w:u w:val="single"/>
          <w:lang w:eastAsia="ar-SA"/>
        </w:rPr>
        <w:t>Zatwierdzam:</w:t>
      </w:r>
    </w:p>
    <w:p w:rsidR="00E0695D" w:rsidRPr="00FC4D20" w:rsidRDefault="00E0695D" w:rsidP="00BB0E42">
      <w:pPr>
        <w:suppressAutoHyphens/>
        <w:spacing w:after="120" w:line="288" w:lineRule="auto"/>
        <w:contextualSpacing/>
        <w:jc w:val="center"/>
        <w:rPr>
          <w:rFonts w:eastAsia="Times New Roman" w:cs="Times New Roman"/>
          <w:b/>
          <w:sz w:val="22"/>
          <w:szCs w:val="22"/>
          <w:u w:val="single"/>
          <w:lang w:eastAsia="ar-SA"/>
        </w:rPr>
      </w:pPr>
    </w:p>
    <w:p w:rsidR="0065209D" w:rsidRPr="00FC4D20" w:rsidRDefault="00787C51" w:rsidP="00F86A68">
      <w:pPr>
        <w:suppressAutoHyphens/>
        <w:spacing w:after="120" w:line="240" w:lineRule="auto"/>
        <w:ind w:left="3540" w:firstLine="708"/>
        <w:contextualSpacing/>
        <w:rPr>
          <w:rFonts w:eastAsia="Times New Roman" w:cs="Times New Roman"/>
          <w:b/>
          <w:sz w:val="22"/>
          <w:szCs w:val="22"/>
          <w:lang w:eastAsia="ar-SA"/>
        </w:rPr>
      </w:pPr>
      <w:r w:rsidRPr="00FC4D20">
        <w:rPr>
          <w:rFonts w:eastAsia="Times New Roman" w:cs="Times New Roman"/>
          <w:b/>
          <w:sz w:val="22"/>
          <w:szCs w:val="22"/>
          <w:lang w:eastAsia="ar-SA"/>
        </w:rPr>
        <w:t xml:space="preserve">     </w:t>
      </w:r>
      <w:r w:rsidR="00D53ED1" w:rsidRPr="00FC4D20">
        <w:rPr>
          <w:rFonts w:eastAsia="Times New Roman" w:cs="Times New Roman"/>
          <w:b/>
          <w:sz w:val="22"/>
          <w:szCs w:val="22"/>
          <w:lang w:eastAsia="ar-SA"/>
        </w:rPr>
        <w:t xml:space="preserve">                     </w:t>
      </w:r>
      <w:r w:rsidR="00BB0E42" w:rsidRPr="00FC4D20">
        <w:rPr>
          <w:rFonts w:eastAsia="Times New Roman" w:cs="Times New Roman"/>
          <w:b/>
          <w:i/>
          <w:sz w:val="16"/>
          <w:szCs w:val="16"/>
          <w:lang w:eastAsia="ar-SA"/>
        </w:rPr>
        <w:t xml:space="preserve">        </w:t>
      </w:r>
    </w:p>
    <w:p w:rsidR="00B35FA8" w:rsidRPr="00FC4D20" w:rsidRDefault="00B35FA8" w:rsidP="00BB0E42">
      <w:pPr>
        <w:autoSpaceDE w:val="0"/>
        <w:autoSpaceDN w:val="0"/>
        <w:adjustRightInd w:val="0"/>
        <w:spacing w:line="240" w:lineRule="auto"/>
        <w:jc w:val="center"/>
        <w:rPr>
          <w:rFonts w:cs="Tahoma"/>
          <w:b/>
          <w:bCs/>
          <w:sz w:val="22"/>
          <w:szCs w:val="22"/>
        </w:rPr>
      </w:pPr>
    </w:p>
    <w:p w:rsidR="00BB0E42" w:rsidRPr="00FC4D20" w:rsidRDefault="00BB0E42" w:rsidP="00DE2550">
      <w:pPr>
        <w:autoSpaceDE w:val="0"/>
        <w:autoSpaceDN w:val="0"/>
        <w:adjustRightInd w:val="0"/>
        <w:spacing w:line="240" w:lineRule="auto"/>
        <w:rPr>
          <w:rFonts w:cs="Tahoma"/>
          <w:b/>
          <w:bCs/>
          <w:sz w:val="22"/>
          <w:szCs w:val="22"/>
        </w:rPr>
      </w:pPr>
      <w:r w:rsidRPr="00FC4D20">
        <w:rPr>
          <w:rFonts w:cs="Tahoma"/>
          <w:b/>
          <w:bCs/>
          <w:sz w:val="22"/>
          <w:szCs w:val="22"/>
        </w:rPr>
        <w:t xml:space="preserve">                                                                                           </w:t>
      </w:r>
    </w:p>
    <w:p w:rsidR="00BB0E42" w:rsidRPr="00FC4D20" w:rsidRDefault="00BB0E42" w:rsidP="00E62EFF">
      <w:pPr>
        <w:autoSpaceDE w:val="0"/>
        <w:autoSpaceDN w:val="0"/>
        <w:adjustRightInd w:val="0"/>
        <w:spacing w:line="240" w:lineRule="auto"/>
        <w:jc w:val="center"/>
        <w:rPr>
          <w:rFonts w:cs="Tahoma"/>
          <w:sz w:val="18"/>
          <w:szCs w:val="18"/>
        </w:rPr>
      </w:pPr>
      <w:r w:rsidRPr="00FC4D20">
        <w:rPr>
          <w:rFonts w:cs="Tahoma"/>
          <w:b/>
          <w:bCs/>
          <w:sz w:val="18"/>
          <w:szCs w:val="18"/>
        </w:rPr>
        <w:t xml:space="preserve">Postępowanie prowadzone jest w formie elektronicznej na platformie zakupowej zamawiającego pod adresem:  </w:t>
      </w:r>
      <w:hyperlink r:id="rId11" w:history="1">
        <w:r w:rsidRPr="00FC4D20">
          <w:rPr>
            <w:rStyle w:val="Hipercze"/>
            <w:rFonts w:cs="Tahoma"/>
            <w:color w:val="auto"/>
            <w:spacing w:val="1"/>
            <w:sz w:val="18"/>
            <w:szCs w:val="18"/>
            <w:lang w:eastAsia="ar-SA"/>
          </w:rPr>
          <w:t>https://platformazakupowa.pl/wiazownica</w:t>
        </w:r>
      </w:hyperlink>
    </w:p>
    <w:p w:rsidR="00BB0E42" w:rsidRPr="00FC4D20" w:rsidRDefault="00BB0E42" w:rsidP="00E62EFF">
      <w:pPr>
        <w:autoSpaceDE w:val="0"/>
        <w:autoSpaceDN w:val="0"/>
        <w:adjustRightInd w:val="0"/>
        <w:spacing w:line="240" w:lineRule="auto"/>
        <w:rPr>
          <w:rFonts w:cs="Tahoma"/>
          <w:bCs/>
          <w:sz w:val="22"/>
          <w:szCs w:val="22"/>
        </w:rPr>
      </w:pPr>
    </w:p>
    <w:p w:rsidR="0044736A" w:rsidRPr="00FC4D20" w:rsidRDefault="0044736A" w:rsidP="00E62EFF">
      <w:pPr>
        <w:autoSpaceDE w:val="0"/>
        <w:autoSpaceDN w:val="0"/>
        <w:adjustRightInd w:val="0"/>
        <w:spacing w:line="240" w:lineRule="auto"/>
        <w:rPr>
          <w:rFonts w:cs="Tahoma"/>
          <w:bCs/>
          <w:sz w:val="22"/>
          <w:szCs w:val="22"/>
        </w:rPr>
      </w:pPr>
    </w:p>
    <w:p w:rsidR="00BB0E42" w:rsidRPr="00FC4D20" w:rsidRDefault="00BB0E42" w:rsidP="009D5C16">
      <w:pPr>
        <w:autoSpaceDE w:val="0"/>
        <w:autoSpaceDN w:val="0"/>
        <w:adjustRightInd w:val="0"/>
        <w:spacing w:line="240" w:lineRule="auto"/>
        <w:jc w:val="center"/>
        <w:rPr>
          <w:rFonts w:cs="Tahoma"/>
          <w:bCs/>
          <w:sz w:val="22"/>
          <w:szCs w:val="22"/>
        </w:rPr>
      </w:pPr>
      <w:r w:rsidRPr="00FC4D20">
        <w:rPr>
          <w:rFonts w:cs="Tahoma"/>
          <w:bCs/>
          <w:sz w:val="22"/>
          <w:szCs w:val="22"/>
        </w:rPr>
        <w:t>Wiązownica</w:t>
      </w:r>
      <w:r w:rsidR="008B00FA" w:rsidRPr="00FC4D20">
        <w:rPr>
          <w:rFonts w:cs="Tahoma"/>
          <w:bCs/>
          <w:sz w:val="22"/>
          <w:szCs w:val="22"/>
        </w:rPr>
        <w:t xml:space="preserve">, dnia </w:t>
      </w:r>
      <w:r w:rsidR="003D0836">
        <w:rPr>
          <w:rFonts w:cs="Tahoma"/>
          <w:bCs/>
          <w:sz w:val="22"/>
          <w:szCs w:val="22"/>
        </w:rPr>
        <w:t xml:space="preserve"> 04</w:t>
      </w:r>
      <w:r w:rsidR="009D5C16" w:rsidRPr="00FC4D20">
        <w:rPr>
          <w:rFonts w:cs="Tahoma"/>
          <w:bCs/>
          <w:sz w:val="22"/>
          <w:szCs w:val="22"/>
        </w:rPr>
        <w:t>.</w:t>
      </w:r>
      <w:r w:rsidR="000575C9">
        <w:rPr>
          <w:rFonts w:cs="Tahoma"/>
          <w:bCs/>
          <w:sz w:val="22"/>
          <w:szCs w:val="22"/>
        </w:rPr>
        <w:t>07</w:t>
      </w:r>
      <w:r w:rsidR="00A96EAE" w:rsidRPr="00FC4D20">
        <w:rPr>
          <w:rFonts w:cs="Tahoma"/>
          <w:bCs/>
          <w:sz w:val="22"/>
          <w:szCs w:val="22"/>
        </w:rPr>
        <w:t>.2024</w:t>
      </w:r>
      <w:r w:rsidR="009D5C16" w:rsidRPr="00FC4D20">
        <w:rPr>
          <w:rFonts w:cs="Tahoma"/>
          <w:bCs/>
          <w:sz w:val="22"/>
          <w:szCs w:val="22"/>
        </w:rPr>
        <w:t xml:space="preserve"> r.</w:t>
      </w:r>
    </w:p>
    <w:p w:rsidR="00B35FA8" w:rsidRPr="00FC4D20" w:rsidRDefault="00B35FA8" w:rsidP="009D5C16">
      <w:pPr>
        <w:autoSpaceDE w:val="0"/>
        <w:autoSpaceDN w:val="0"/>
        <w:adjustRightInd w:val="0"/>
        <w:spacing w:line="240" w:lineRule="auto"/>
        <w:jc w:val="center"/>
        <w:rPr>
          <w:rFonts w:cs="Tahoma"/>
          <w:bCs/>
          <w:sz w:val="22"/>
          <w:szCs w:val="22"/>
        </w:rPr>
      </w:pPr>
    </w:p>
    <w:p w:rsidR="00787C51" w:rsidRPr="00FC4D20" w:rsidRDefault="00787C51" w:rsidP="009D5C16">
      <w:pPr>
        <w:autoSpaceDE w:val="0"/>
        <w:autoSpaceDN w:val="0"/>
        <w:adjustRightInd w:val="0"/>
        <w:spacing w:line="240" w:lineRule="auto"/>
        <w:jc w:val="center"/>
        <w:rPr>
          <w:rFonts w:cs="Tahoma"/>
          <w:bCs/>
          <w:sz w:val="22"/>
          <w:szCs w:val="22"/>
        </w:rPr>
      </w:pP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Potwierdzam                                                                                                    Zlecam</w:t>
      </w: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zabezpieczenie środków finansowych                                                              przeprowadzenie  postępowania</w:t>
      </w:r>
    </w:p>
    <w:p w:rsidR="00F86A68" w:rsidRPr="00FC4D20" w:rsidRDefault="00F86A68"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Witold Dorosz                                                                                            Krzysztof Strent</w:t>
      </w:r>
    </w:p>
    <w:p w:rsidR="00B25D4B" w:rsidRPr="00FC4D20"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Pr="00FC4D20"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Informacje ogólne o zamawiającym</w:t>
      </w:r>
    </w:p>
    <w:p w:rsidR="00BB0E42" w:rsidRPr="00FC4D20" w:rsidRDefault="00BB0E42" w:rsidP="00BB0E42">
      <w:pPr>
        <w:spacing w:line="240" w:lineRule="auto"/>
        <w:rPr>
          <w:rFonts w:eastAsia="Times New Roman" w:cs="Tahoma"/>
          <w:sz w:val="22"/>
          <w:szCs w:val="22"/>
          <w:lang w:eastAsia="ar-SA"/>
        </w:rPr>
      </w:pPr>
    </w:p>
    <w:p w:rsidR="00BB0E42" w:rsidRPr="00FC4D20"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Dane Zamawiającego:</w:t>
      </w:r>
    </w:p>
    <w:p w:rsidR="00BB0E42" w:rsidRPr="00FC4D20" w:rsidRDefault="00BB0E42" w:rsidP="00BB0E42">
      <w:pPr>
        <w:shd w:val="clear" w:color="auto" w:fill="FFFFFF"/>
        <w:suppressAutoHyphens/>
        <w:spacing w:after="120" w:line="240" w:lineRule="auto"/>
        <w:contextualSpacing/>
        <w:rPr>
          <w:rFonts w:eastAsia="Times New Roman" w:cs="Tahoma"/>
          <w:sz w:val="22"/>
          <w:szCs w:val="22"/>
        </w:rPr>
      </w:pPr>
      <w:r w:rsidRPr="00FC4D20">
        <w:rPr>
          <w:rFonts w:cs="Tahoma"/>
          <w:sz w:val="22"/>
          <w:szCs w:val="22"/>
          <w:lang w:eastAsia="ar-SA"/>
        </w:rPr>
        <w:t xml:space="preserve">          Nazwa</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eastAsia="Times New Roman" w:cs="Tahoma"/>
          <w:sz w:val="22"/>
          <w:szCs w:val="22"/>
        </w:rPr>
        <w:t>Gmina Wiązownica</w:t>
      </w:r>
    </w:p>
    <w:p w:rsidR="00BB0E42" w:rsidRPr="00FC4D20" w:rsidRDefault="00BB0E42" w:rsidP="00BB0E42">
      <w:pPr>
        <w:suppressAutoHyphens/>
        <w:spacing w:line="240" w:lineRule="auto"/>
        <w:ind w:left="34" w:firstLine="533"/>
        <w:contextualSpacing/>
        <w:jc w:val="both"/>
        <w:rPr>
          <w:rFonts w:cs="Tahoma"/>
          <w:spacing w:val="1"/>
          <w:sz w:val="22"/>
          <w:szCs w:val="22"/>
          <w:lang w:eastAsia="ar-SA"/>
        </w:rPr>
      </w:pPr>
      <w:r w:rsidRPr="00FC4D20">
        <w:rPr>
          <w:rFonts w:cs="Tahoma"/>
          <w:sz w:val="22"/>
          <w:szCs w:val="22"/>
          <w:lang w:eastAsia="ar-SA"/>
        </w:rPr>
        <w:t>Adres</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t xml:space="preserve">         </w:t>
      </w:r>
      <w:r w:rsidRPr="00FC4D20">
        <w:rPr>
          <w:rFonts w:cs="Tahoma"/>
          <w:spacing w:val="1"/>
          <w:sz w:val="22"/>
          <w:szCs w:val="22"/>
          <w:lang w:eastAsia="ar-SA"/>
        </w:rPr>
        <w:t xml:space="preserve"> </w:t>
      </w:r>
      <w:r w:rsidRPr="00FC4D20">
        <w:rPr>
          <w:rFonts w:cs="Tahoma"/>
          <w:spacing w:val="1"/>
          <w:sz w:val="22"/>
          <w:szCs w:val="22"/>
          <w:lang w:eastAsia="ar-SA"/>
        </w:rPr>
        <w:tab/>
        <w:t>ul. Warszawska 15, 37-522 Wiązownica</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FC4D20">
        <w:rPr>
          <w:rFonts w:cs="Tahoma"/>
          <w:sz w:val="22"/>
          <w:szCs w:val="22"/>
          <w:lang w:eastAsia="ar-SA"/>
        </w:rPr>
        <w:t>Telefon</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tel.  + 48 (16) 622 36 31</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NIP / REGON Gminy</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792 20 31 567</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650900364</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Adres poczty elektronicznej:</w:t>
      </w:r>
      <w:r w:rsidRPr="00FC4D20">
        <w:rPr>
          <w:rFonts w:cs="Tahoma"/>
          <w:sz w:val="22"/>
          <w:szCs w:val="22"/>
          <w:lang w:eastAsia="ar-SA"/>
        </w:rPr>
        <w:tab/>
      </w:r>
      <w:hyperlink r:id="rId12" w:history="1">
        <w:r w:rsidRPr="00FC4D20">
          <w:rPr>
            <w:rFonts w:cs="Tahoma"/>
            <w:spacing w:val="1"/>
            <w:sz w:val="22"/>
            <w:szCs w:val="22"/>
            <w:lang w:eastAsia="ar-SA"/>
          </w:rPr>
          <w:t>sekretariat@wiazownica.com</w:t>
        </w:r>
      </w:hyperlink>
      <w:r w:rsidRPr="00FC4D20">
        <w:rPr>
          <w:rFonts w:cs="Tahoma"/>
          <w:spacing w:val="1"/>
          <w:sz w:val="22"/>
          <w:szCs w:val="22"/>
          <w:lang w:eastAsia="ar-SA"/>
        </w:rPr>
        <w:t xml:space="preserve"> </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BIP</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bip.wiazownica.com</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 xml:space="preserve">                                                   </w:t>
      </w:r>
      <w:hyperlink r:id="rId13" w:history="1">
        <w:r w:rsidRPr="00FC4D20">
          <w:rPr>
            <w:rStyle w:val="Hipercze"/>
            <w:rFonts w:cs="Tahoma"/>
            <w:color w:val="auto"/>
            <w:spacing w:val="1"/>
            <w:sz w:val="22"/>
            <w:szCs w:val="22"/>
            <w:lang w:eastAsia="ar-SA"/>
          </w:rPr>
          <w:t>https://platformazakupowa.pl/wiazownica</w:t>
        </w:r>
      </w:hyperlink>
      <w:r w:rsidRPr="00FC4D20">
        <w:rPr>
          <w:rFonts w:cs="Tahoma"/>
          <w:spacing w:val="1"/>
          <w:sz w:val="22"/>
          <w:szCs w:val="22"/>
          <w:lang w:eastAsia="ar-SA"/>
        </w:rPr>
        <w:t xml:space="preserve"> </w:t>
      </w:r>
    </w:p>
    <w:p w:rsidR="00BB0E42" w:rsidRPr="00FC4D20" w:rsidRDefault="00BB0E42" w:rsidP="00BB0E42">
      <w:pPr>
        <w:suppressAutoHyphens/>
        <w:spacing w:line="240" w:lineRule="auto"/>
        <w:ind w:firstLine="567"/>
        <w:contextualSpacing/>
        <w:jc w:val="both"/>
        <w:rPr>
          <w:rFonts w:cs="Tahoma"/>
          <w:sz w:val="22"/>
          <w:szCs w:val="22"/>
          <w:lang w:eastAsia="ar-SA"/>
        </w:rPr>
      </w:pPr>
      <w:r w:rsidRPr="00FC4D20">
        <w:rPr>
          <w:rFonts w:cs="Tahoma"/>
          <w:sz w:val="22"/>
          <w:szCs w:val="22"/>
          <w:lang w:eastAsia="ar-SA"/>
        </w:rPr>
        <w:t>Znak (numer referencyjny) postepowania</w:t>
      </w:r>
      <w:r w:rsidRPr="00FC4D20">
        <w:rPr>
          <w:rFonts w:cs="Tahoma"/>
          <w:spacing w:val="1"/>
          <w:sz w:val="22"/>
          <w:szCs w:val="22"/>
          <w:lang w:eastAsia="ar-SA"/>
        </w:rPr>
        <w:t xml:space="preserve"> </w:t>
      </w:r>
      <w:r w:rsidRPr="00FC4D20">
        <w:rPr>
          <w:rFonts w:cs="Tahoma"/>
          <w:spacing w:val="1"/>
          <w:sz w:val="22"/>
          <w:szCs w:val="22"/>
          <w:lang w:eastAsia="ar-SA"/>
        </w:rPr>
        <w:tab/>
      </w:r>
      <w:r w:rsidR="00845CEF" w:rsidRPr="00FC4D20">
        <w:rPr>
          <w:rFonts w:cs="Tahoma"/>
          <w:spacing w:val="1"/>
          <w:sz w:val="22"/>
          <w:szCs w:val="22"/>
          <w:lang w:eastAsia="ar-SA"/>
        </w:rPr>
        <w:t>RG</w:t>
      </w:r>
      <w:r w:rsidR="00662C42" w:rsidRPr="00FC4D20">
        <w:rPr>
          <w:rFonts w:cs="Tahoma"/>
          <w:spacing w:val="1"/>
          <w:sz w:val="22"/>
          <w:szCs w:val="22"/>
          <w:lang w:eastAsia="ar-SA"/>
        </w:rPr>
        <w:t>3.271</w:t>
      </w:r>
      <w:r w:rsidR="00662C42" w:rsidRPr="003D0836">
        <w:rPr>
          <w:rFonts w:cs="Tahoma"/>
          <w:spacing w:val="1"/>
          <w:sz w:val="22"/>
          <w:szCs w:val="22"/>
          <w:lang w:eastAsia="ar-SA"/>
        </w:rPr>
        <w:t>.</w:t>
      </w:r>
      <w:r w:rsidR="00241721">
        <w:rPr>
          <w:rFonts w:cs="Tahoma"/>
          <w:spacing w:val="1"/>
          <w:sz w:val="22"/>
          <w:szCs w:val="22"/>
          <w:lang w:eastAsia="ar-SA"/>
        </w:rPr>
        <w:t>20</w:t>
      </w:r>
      <w:r w:rsidR="00662C42" w:rsidRPr="003D0836">
        <w:rPr>
          <w:rFonts w:cs="Tahoma"/>
          <w:spacing w:val="1"/>
          <w:sz w:val="22"/>
          <w:szCs w:val="22"/>
          <w:lang w:eastAsia="ar-SA"/>
        </w:rPr>
        <w:t>.2024</w:t>
      </w:r>
      <w:r w:rsidRPr="00FC4D20">
        <w:rPr>
          <w:rFonts w:cs="Tahoma"/>
          <w:spacing w:val="1"/>
          <w:sz w:val="22"/>
          <w:szCs w:val="22"/>
          <w:lang w:eastAsia="ar-SA"/>
        </w:rPr>
        <w:t xml:space="preserve">  </w:t>
      </w:r>
    </w:p>
    <w:p w:rsidR="0011493D" w:rsidRPr="00FC4D20"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FC4D20">
        <w:rPr>
          <w:rFonts w:eastAsia="Times New Roman" w:cs="Tahoma"/>
          <w:sz w:val="22"/>
          <w:szCs w:val="22"/>
          <w:lang w:eastAsia="ar-SA"/>
        </w:rPr>
        <w:tab/>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II</w:t>
      </w:r>
    </w:p>
    <w:p w:rsidR="00BB0E42" w:rsidRPr="00FC4D2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FC4D20">
        <w:rPr>
          <w:rFonts w:cs="Arial"/>
          <w:b/>
          <w:sz w:val="22"/>
          <w:szCs w:val="22"/>
        </w:rPr>
        <w:t xml:space="preserve">     </w:t>
      </w:r>
      <w:r w:rsidRPr="00FC4D20">
        <w:rPr>
          <w:rFonts w:cs="Arial"/>
          <w:b/>
          <w:sz w:val="22"/>
          <w:szCs w:val="22"/>
          <w:u w:val="thick"/>
        </w:rPr>
        <w:t>Tryb udzielenia zamówienia</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udzielenie zamówienia publicznego  prowadzone jest w trybie podstawowym</w:t>
      </w:r>
      <w:r w:rsidR="009D5C16" w:rsidRPr="00FC4D20">
        <w:rPr>
          <w:rFonts w:ascii="CG Omega" w:hAnsi="CG Omega" w:cs="Tahoma"/>
          <w:b w:val="0"/>
          <w:sz w:val="22"/>
          <w:szCs w:val="22"/>
        </w:rPr>
        <w:t>,</w:t>
      </w:r>
      <w:r w:rsidRPr="00FC4D20">
        <w:rPr>
          <w:rFonts w:ascii="CG Omega" w:hAnsi="CG Omega" w:cs="Tahoma"/>
          <w:b w:val="0"/>
          <w:sz w:val="22"/>
          <w:szCs w:val="22"/>
        </w:rPr>
        <w:t xml:space="preserve"> o którym mowa w </w:t>
      </w:r>
      <w:r w:rsidR="008B00FA" w:rsidRPr="00FC4D20">
        <w:rPr>
          <w:rFonts w:ascii="CG Omega" w:hAnsi="CG Omega" w:cs="Tahoma"/>
          <w:b w:val="0"/>
          <w:sz w:val="22"/>
          <w:szCs w:val="22"/>
        </w:rPr>
        <w:t>art. 275 pkt</w:t>
      </w:r>
      <w:r w:rsidR="0044736A" w:rsidRPr="00FC4D20">
        <w:rPr>
          <w:rFonts w:ascii="CG Omega" w:hAnsi="CG Omega" w:cs="Tahoma"/>
          <w:b w:val="0"/>
          <w:sz w:val="22"/>
          <w:szCs w:val="22"/>
        </w:rPr>
        <w:t xml:space="preserve">. 1 ustawy Pzp.  </w:t>
      </w:r>
      <w:r w:rsidR="00DF435A" w:rsidRPr="00FC4D20">
        <w:rPr>
          <w:rFonts w:ascii="CG Omega" w:hAnsi="CG Omega" w:cs="Tahoma"/>
          <w:b w:val="0"/>
          <w:sz w:val="22"/>
          <w:szCs w:val="22"/>
        </w:rPr>
        <w:t>o wartości nie</w:t>
      </w:r>
      <w:r w:rsidRPr="00FC4D20">
        <w:rPr>
          <w:rFonts w:ascii="CG Omega" w:hAnsi="CG Omega" w:cs="Tahoma"/>
          <w:b w:val="0"/>
          <w:sz w:val="22"/>
          <w:szCs w:val="22"/>
        </w:rPr>
        <w:t xml:space="preserve">przekraczającej progów unijnych </w:t>
      </w:r>
      <w:r w:rsidRPr="00FC4D20">
        <w:rPr>
          <w:rFonts w:ascii="CG Omega" w:hAnsi="CG Omega" w:cs="Tahoma"/>
          <w:b w:val="0"/>
          <w:bCs/>
          <w:sz w:val="22"/>
          <w:szCs w:val="22"/>
        </w:rPr>
        <w:t xml:space="preserve">określonych w przepisach wydanych na podstawie art. 3  </w:t>
      </w:r>
      <w:r w:rsidRPr="00FC4D20">
        <w:rPr>
          <w:rFonts w:ascii="CG Omega" w:hAnsi="CG Omega" w:cs="Tahoma"/>
          <w:b w:val="0"/>
          <w:sz w:val="22"/>
          <w:szCs w:val="22"/>
        </w:rPr>
        <w:t>ustawy z 11 września 2019 r. - Prawo zamówień publicznych (</w:t>
      </w:r>
      <w:r w:rsidR="001A3222" w:rsidRPr="00FC4D20">
        <w:rPr>
          <w:rFonts w:ascii="CG Omega" w:hAnsi="CG Omega" w:cs="Tahoma"/>
          <w:b w:val="0"/>
          <w:sz w:val="22"/>
          <w:szCs w:val="22"/>
        </w:rPr>
        <w:t xml:space="preserve"> t.j. Dz. U. z 2023 r. poz. 1605</w:t>
      </w:r>
      <w:r w:rsidRPr="00FC4D20">
        <w:rPr>
          <w:rFonts w:ascii="CG Omega" w:hAnsi="CG Omega" w:cs="Tahoma"/>
          <w:b w:val="0"/>
          <w:sz w:val="22"/>
          <w:szCs w:val="22"/>
        </w:rPr>
        <w:t xml:space="preserve"> z </w:t>
      </w:r>
      <w:proofErr w:type="spellStart"/>
      <w:r w:rsidRPr="00FC4D20">
        <w:rPr>
          <w:rFonts w:ascii="CG Omega" w:hAnsi="CG Omega" w:cs="Tahoma"/>
          <w:b w:val="0"/>
          <w:sz w:val="22"/>
          <w:szCs w:val="22"/>
        </w:rPr>
        <w:t>późn</w:t>
      </w:r>
      <w:proofErr w:type="spellEnd"/>
      <w:r w:rsidRPr="00FC4D20">
        <w:rPr>
          <w:rFonts w:ascii="CG Omega" w:hAnsi="CG Omega" w:cs="Tahoma"/>
          <w:b w:val="0"/>
          <w:sz w:val="22"/>
          <w:szCs w:val="22"/>
        </w:rPr>
        <w:t>. zm.) – zwanej dalej "Pzp." oraz przepisów wykonawczych do ustawy.</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zawarcia umowy ramowej.</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bCs/>
          <w:sz w:val="22"/>
          <w:szCs w:val="22"/>
        </w:rPr>
        <w:t xml:space="preserve">Zamawiający nie przewiduje </w:t>
      </w:r>
      <w:r w:rsidRPr="00FC4D20">
        <w:rPr>
          <w:rFonts w:ascii="CG Omega" w:hAnsi="CG Omega" w:cs="Tahoma"/>
          <w:b w:val="0"/>
          <w:sz w:val="22"/>
          <w:szCs w:val="22"/>
        </w:rPr>
        <w:t>zwrotu kosztów udziału w postępowaniu.</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udzielenia zaliczek na poczet wykonania zamówienia.</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w:t>
      </w:r>
      <w:r w:rsidR="00B25D4B" w:rsidRPr="00FC4D20">
        <w:rPr>
          <w:rFonts w:ascii="CG Omega" w:hAnsi="CG Omega" w:cs="Tahoma"/>
          <w:b w:val="0"/>
          <w:sz w:val="22"/>
          <w:szCs w:val="22"/>
        </w:rPr>
        <w:t xml:space="preserve">dzielenie zamówienia </w:t>
      </w:r>
      <w:r w:rsidRPr="00FC4D20">
        <w:rPr>
          <w:rFonts w:ascii="CG Omega" w:hAnsi="CG Omega" w:cs="Tahoma"/>
          <w:b w:val="0"/>
          <w:sz w:val="22"/>
          <w:szCs w:val="22"/>
        </w:rPr>
        <w:t xml:space="preserve"> prowadzone będzie w języku polskim.</w:t>
      </w:r>
    </w:p>
    <w:p w:rsidR="009D5C16" w:rsidRPr="00FC4D20" w:rsidRDefault="009D5C16" w:rsidP="009D5C16">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Wykonawca może złożyć tylko jedną ofertę wyłącznie w formie lub w postaci elektronicznej.</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Ogłoszenie  o  zamówieniu  zostało  zamieszczone na  U</w:t>
      </w:r>
      <w:r w:rsidR="00FB4313" w:rsidRPr="00FC4D20">
        <w:rPr>
          <w:rFonts w:ascii="CG Omega" w:hAnsi="CG Omega" w:cs="Tahoma"/>
          <w:b w:val="0"/>
          <w:sz w:val="22"/>
          <w:szCs w:val="22"/>
        </w:rPr>
        <w:t xml:space="preserve">ZP pod nr </w:t>
      </w:r>
      <w:r w:rsidR="00395E32">
        <w:rPr>
          <w:rFonts w:ascii="CG Omega" w:hAnsi="CG Omega" w:cs="Tahoma"/>
          <w:b w:val="0"/>
          <w:sz w:val="22"/>
          <w:szCs w:val="22"/>
        </w:rPr>
        <w:t>2024/BZP 00396502</w:t>
      </w:r>
    </w:p>
    <w:p w:rsidR="00453B65"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 xml:space="preserve">Specyfikacja  warunków  zamówienia wraz z załącznikami jest udostępniona  </w:t>
      </w:r>
      <w:r w:rsidRPr="00FC4D20">
        <w:rPr>
          <w:rFonts w:ascii="CG Omega" w:eastAsia="Calibri" w:hAnsi="CG Omega" w:cs="Tahoma"/>
          <w:b w:val="0"/>
          <w:sz w:val="22"/>
          <w:szCs w:val="22"/>
        </w:rPr>
        <w:t>na stronie internetowej prowadzonego postępowania pod adresem:</w:t>
      </w:r>
    </w:p>
    <w:p w:rsidR="00BB0E42" w:rsidRPr="00FC4D20" w:rsidRDefault="00D110F5" w:rsidP="00453B65">
      <w:pPr>
        <w:pStyle w:val="Akapitzlist"/>
        <w:widowControl w:val="0"/>
        <w:ind w:left="567"/>
        <w:jc w:val="both"/>
        <w:rPr>
          <w:rFonts w:ascii="CG Omega" w:hAnsi="CG Omega" w:cs="Tahoma"/>
          <w:b w:val="0"/>
          <w:sz w:val="22"/>
          <w:szCs w:val="22"/>
        </w:rPr>
      </w:pPr>
      <w:hyperlink r:id="rId14" w:history="1">
        <w:r w:rsidR="00BB0E42" w:rsidRPr="00FC4D20">
          <w:rPr>
            <w:rFonts w:ascii="CG Omega" w:hAnsi="CG Omega" w:cs="Tahoma"/>
            <w:b w:val="0"/>
            <w:spacing w:val="1"/>
            <w:sz w:val="22"/>
            <w:szCs w:val="22"/>
            <w:u w:val="single"/>
          </w:rPr>
          <w:t>https://platformazakupowa.pl/wiazownica</w:t>
        </w:r>
      </w:hyperlink>
    </w:p>
    <w:p w:rsidR="009D5C16" w:rsidRPr="00FC4D20" w:rsidRDefault="009D5C16"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pacing w:val="1"/>
          <w:sz w:val="22"/>
          <w:szCs w:val="22"/>
        </w:rPr>
        <w:t xml:space="preserve">Identyfikator postępowania:  </w:t>
      </w:r>
      <w:r w:rsidR="00787C51" w:rsidRPr="00FC4D20">
        <w:rPr>
          <w:rFonts w:ascii="CG Omega" w:hAnsi="CG Omega" w:cs="Tahoma"/>
          <w:b w:val="0"/>
          <w:spacing w:val="1"/>
          <w:sz w:val="22"/>
          <w:szCs w:val="22"/>
        </w:rPr>
        <w:t>ocds-</w:t>
      </w:r>
      <w:r w:rsidR="00395E32">
        <w:rPr>
          <w:rFonts w:ascii="CG Omega" w:hAnsi="CG Omega" w:cs="Tahoma"/>
          <w:b w:val="0"/>
          <w:spacing w:val="1"/>
          <w:sz w:val="22"/>
          <w:szCs w:val="22"/>
        </w:rPr>
        <w:t>148610-23b77a6d-39dc-11ef-880f-0e435a8a43bc</w:t>
      </w:r>
      <w:bookmarkStart w:id="0" w:name="_GoBack"/>
      <w:bookmarkEnd w:id="0"/>
    </w:p>
    <w:p w:rsidR="008E3740" w:rsidRPr="00FC4D20" w:rsidRDefault="00390056" w:rsidP="00B25D4B">
      <w:pPr>
        <w:spacing w:line="240" w:lineRule="auto"/>
        <w:ind w:left="567" w:hanging="709"/>
        <w:jc w:val="both"/>
        <w:rPr>
          <w:rFonts w:eastAsia="Times New Roman" w:cs="Tahoma"/>
          <w:sz w:val="22"/>
          <w:szCs w:val="22"/>
          <w:lang w:eastAsia="ar-SA"/>
        </w:rPr>
      </w:pPr>
      <w:r w:rsidRPr="00FC4D20">
        <w:rPr>
          <w:rFonts w:eastAsia="Times New Roman" w:cs="Tahoma"/>
          <w:sz w:val="22"/>
          <w:szCs w:val="22"/>
          <w:lang w:eastAsia="ar-SA"/>
        </w:rPr>
        <w:t xml:space="preserve">2.12 </w:t>
      </w:r>
      <w:r w:rsidRPr="00FC4D20">
        <w:rPr>
          <w:rFonts w:eastAsia="Times New Roman" w:cs="Tahoma"/>
          <w:sz w:val="22"/>
          <w:szCs w:val="22"/>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61A38" w:rsidRPr="00FC4D20" w:rsidRDefault="00BB0E42" w:rsidP="00BB0E42">
      <w:pPr>
        <w:spacing w:line="240" w:lineRule="auto"/>
        <w:ind w:left="2947" w:firstLine="593"/>
        <w:jc w:val="both"/>
        <w:rPr>
          <w:rFonts w:eastAsia="Times New Roman" w:cs="Tahoma"/>
          <w:b/>
          <w:sz w:val="24"/>
          <w:szCs w:val="24"/>
          <w:lang w:eastAsia="ar-SA"/>
        </w:rPr>
      </w:pPr>
      <w:r w:rsidRPr="00FC4D20">
        <w:rPr>
          <w:rFonts w:eastAsia="Times New Roman" w:cs="Tahoma"/>
          <w:b/>
          <w:sz w:val="24"/>
          <w:szCs w:val="24"/>
          <w:lang w:eastAsia="ar-SA"/>
        </w:rPr>
        <w:t xml:space="preserve">    </w:t>
      </w:r>
    </w:p>
    <w:p w:rsidR="00BB0E42" w:rsidRPr="00FC4D20" w:rsidRDefault="00C61427" w:rsidP="00C61427">
      <w:pPr>
        <w:spacing w:line="240" w:lineRule="auto"/>
        <w:ind w:left="2947" w:firstLine="593"/>
        <w:rPr>
          <w:rFonts w:cs="Tahoma"/>
          <w:b/>
          <w:sz w:val="24"/>
          <w:szCs w:val="24"/>
          <w:u w:val="thick"/>
        </w:rPr>
      </w:pPr>
      <w:r w:rsidRPr="00C61427">
        <w:rPr>
          <w:rFonts w:eastAsia="Times New Roman" w:cs="Tahoma"/>
          <w:b/>
          <w:smallCaps/>
          <w:sz w:val="22"/>
          <w:szCs w:val="22"/>
          <w:lang w:eastAsia="ar-SA"/>
        </w:rPr>
        <w:lastRenderedPageBreak/>
        <w:t xml:space="preserve">         </w:t>
      </w:r>
      <w:r w:rsidR="00BB0E42" w:rsidRPr="00FC4D20">
        <w:rPr>
          <w:rFonts w:eastAsia="Times New Roman" w:cs="Tahoma"/>
          <w:b/>
          <w:smallCaps/>
          <w:sz w:val="22"/>
          <w:szCs w:val="22"/>
          <w:u w:val="thick"/>
          <w:lang w:eastAsia="ar-SA"/>
        </w:rPr>
        <w:t>Rozdział</w:t>
      </w:r>
      <w:r w:rsidR="00BB0E42" w:rsidRPr="00FC4D20">
        <w:rPr>
          <w:rFonts w:eastAsia="Times New Roman" w:cs="Tahoma"/>
          <w:b/>
          <w:sz w:val="24"/>
          <w:szCs w:val="24"/>
          <w:u w:val="thick"/>
          <w:lang w:eastAsia="ar-SA"/>
        </w:rPr>
        <w:t xml:space="preserve"> III</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 xml:space="preserve">Informacja  o możliwości przeprowadzenia negocjacji przy wyborze </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najkorzystniejszej  oferty</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pStyle w:val="Akapitzlist"/>
        <w:numPr>
          <w:ilvl w:val="1"/>
          <w:numId w:val="19"/>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IV</w:t>
      </w:r>
    </w:p>
    <w:p w:rsidR="00BB0E42" w:rsidRPr="00FC4D20" w:rsidRDefault="00BB0E42" w:rsidP="00BB0E42">
      <w:pPr>
        <w:suppressAutoHyphens/>
        <w:spacing w:after="120"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przedmiotu zamówienia</w:t>
      </w:r>
    </w:p>
    <w:p w:rsidR="005A24CD" w:rsidRPr="00FC4D20" w:rsidRDefault="005A24CD" w:rsidP="00E0695D">
      <w:pPr>
        <w:suppressAutoHyphens/>
        <w:spacing w:line="240" w:lineRule="auto"/>
        <w:contextualSpacing/>
        <w:rPr>
          <w:rFonts w:eastAsia="Times New Roman" w:cs="Tahoma"/>
          <w:b/>
          <w:sz w:val="22"/>
          <w:szCs w:val="22"/>
          <w:u w:val="thick"/>
          <w:lang w:eastAsia="ar-SA"/>
        </w:rPr>
      </w:pPr>
    </w:p>
    <w:p w:rsidR="00932A13" w:rsidRPr="00DE2550" w:rsidRDefault="00DE2550" w:rsidP="00902B44">
      <w:pPr>
        <w:shd w:val="clear" w:color="auto" w:fill="FFFFFF"/>
        <w:tabs>
          <w:tab w:val="left" w:pos="2055"/>
        </w:tabs>
        <w:suppressAutoHyphens/>
        <w:spacing w:after="120" w:line="240" w:lineRule="auto"/>
        <w:ind w:left="567" w:hanging="567"/>
        <w:contextualSpacing/>
        <w:jc w:val="both"/>
        <w:rPr>
          <w:rFonts w:eastAsia="Times New Roman" w:cs="Times New Roman"/>
          <w:b/>
          <w:sz w:val="22"/>
          <w:szCs w:val="22"/>
        </w:rPr>
      </w:pPr>
      <w:r w:rsidRPr="00DE2550">
        <w:rPr>
          <w:rFonts w:eastAsia="Times New Roman" w:cs="Arial"/>
          <w:sz w:val="22"/>
          <w:szCs w:val="22"/>
          <w:lang w:eastAsia="pl-PL"/>
        </w:rPr>
        <w:t xml:space="preserve">4.1 </w:t>
      </w:r>
      <w:r w:rsidRPr="00DE2550">
        <w:rPr>
          <w:rFonts w:eastAsia="Times New Roman" w:cs="Arial"/>
          <w:sz w:val="22"/>
          <w:szCs w:val="22"/>
          <w:lang w:eastAsia="pl-PL"/>
        </w:rPr>
        <w:tab/>
      </w:r>
      <w:r w:rsidR="00394341" w:rsidRPr="00DE2550">
        <w:rPr>
          <w:rFonts w:eastAsia="Times New Roman" w:cs="Times New Roman"/>
          <w:sz w:val="22"/>
          <w:szCs w:val="22"/>
          <w:lang w:eastAsia="pl-PL"/>
        </w:rPr>
        <w:t xml:space="preserve">Przedmiotem  zamówienia </w:t>
      </w:r>
      <w:r w:rsidR="006F320E">
        <w:rPr>
          <w:rFonts w:eastAsia="Times New Roman" w:cs="Times New Roman"/>
          <w:sz w:val="22"/>
          <w:szCs w:val="22"/>
          <w:lang w:eastAsia="pl-PL"/>
        </w:rPr>
        <w:t xml:space="preserve">jest wykonanie zadania </w:t>
      </w:r>
      <w:r w:rsidR="00D44C7E" w:rsidRPr="00DE2550">
        <w:rPr>
          <w:rFonts w:eastAsia="Times New Roman" w:cs="Times New Roman"/>
          <w:sz w:val="22"/>
          <w:szCs w:val="22"/>
          <w:lang w:eastAsia="pl-PL"/>
        </w:rPr>
        <w:t xml:space="preserve"> inwestycyjnego </w:t>
      </w:r>
      <w:proofErr w:type="spellStart"/>
      <w:r w:rsidR="00D44C7E" w:rsidRPr="00DE2550">
        <w:rPr>
          <w:rFonts w:eastAsia="Times New Roman" w:cs="Times New Roman"/>
          <w:sz w:val="22"/>
          <w:szCs w:val="22"/>
          <w:lang w:eastAsia="pl-PL"/>
        </w:rPr>
        <w:t>pn</w:t>
      </w:r>
      <w:proofErr w:type="spellEnd"/>
      <w:r w:rsidR="00D44C7E" w:rsidRPr="00DE2550">
        <w:rPr>
          <w:rFonts w:eastAsia="Times New Roman" w:cs="Times New Roman"/>
          <w:sz w:val="22"/>
          <w:szCs w:val="22"/>
          <w:lang w:eastAsia="pl-PL"/>
        </w:rPr>
        <w:t xml:space="preserve">: </w:t>
      </w:r>
      <w:r w:rsidRPr="00DE2550">
        <w:rPr>
          <w:rFonts w:eastAsia="Times New Roman" w:cs="Times New Roman"/>
          <w:b/>
          <w:smallCaps/>
          <w:sz w:val="22"/>
          <w:szCs w:val="22"/>
        </w:rPr>
        <w:t>„</w:t>
      </w:r>
      <w:r w:rsidRPr="00DE2550">
        <w:rPr>
          <w:rFonts w:eastAsia="Times New Roman" w:cs="Times New Roman"/>
          <w:b/>
          <w:sz w:val="22"/>
          <w:szCs w:val="22"/>
        </w:rPr>
        <w:t>Budowa żłobka w</w:t>
      </w:r>
      <w:r w:rsidR="006F320E">
        <w:rPr>
          <w:rFonts w:eastAsia="Times New Roman" w:cs="Times New Roman"/>
          <w:b/>
          <w:sz w:val="22"/>
          <w:szCs w:val="22"/>
        </w:rPr>
        <w:t> </w:t>
      </w:r>
      <w:r w:rsidRPr="00DE2550">
        <w:rPr>
          <w:rFonts w:eastAsia="Times New Roman" w:cs="Times New Roman"/>
          <w:b/>
          <w:sz w:val="22"/>
          <w:szCs w:val="22"/>
        </w:rPr>
        <w:t>miejscowości Wiązownica</w:t>
      </w:r>
      <w:r w:rsidRPr="00DE2550">
        <w:rPr>
          <w:rFonts w:eastAsia="Times New Roman" w:cs="Times New Roman"/>
          <w:b/>
          <w:smallCaps/>
          <w:sz w:val="22"/>
          <w:szCs w:val="22"/>
        </w:rPr>
        <w:t>”</w:t>
      </w:r>
      <w:r>
        <w:rPr>
          <w:rFonts w:eastAsia="Times New Roman" w:cs="Times New Roman"/>
          <w:b/>
          <w:smallCaps/>
          <w:sz w:val="22"/>
          <w:szCs w:val="22"/>
        </w:rPr>
        <w:t xml:space="preserve">  </w:t>
      </w:r>
      <w:r w:rsidRPr="00DE2550">
        <w:rPr>
          <w:rFonts w:eastAsia="Times New Roman" w:cs="Times New Roman"/>
          <w:sz w:val="22"/>
          <w:szCs w:val="22"/>
        </w:rPr>
        <w:t>realizowanego</w:t>
      </w:r>
      <w:r>
        <w:rPr>
          <w:rFonts w:eastAsia="Times New Roman" w:cs="Times New Roman"/>
          <w:b/>
          <w:smallCaps/>
          <w:sz w:val="22"/>
          <w:szCs w:val="22"/>
        </w:rPr>
        <w:t xml:space="preserve"> </w:t>
      </w:r>
      <w:r w:rsidRPr="00DE2550">
        <w:rPr>
          <w:rFonts w:cs="Tahoma"/>
          <w:b/>
          <w:bCs/>
          <w:sz w:val="22"/>
          <w:szCs w:val="22"/>
        </w:rPr>
        <w:t xml:space="preserve">w ramach  Programu  rozwoju instytucji opieki nad dziećmi </w:t>
      </w:r>
      <w:r>
        <w:rPr>
          <w:rFonts w:cs="Tahoma"/>
          <w:b/>
          <w:bCs/>
          <w:sz w:val="22"/>
          <w:szCs w:val="22"/>
        </w:rPr>
        <w:t xml:space="preserve"> </w:t>
      </w:r>
      <w:r w:rsidRPr="00DE2550">
        <w:rPr>
          <w:rFonts w:cs="Tahoma"/>
          <w:b/>
          <w:bCs/>
          <w:sz w:val="22"/>
          <w:szCs w:val="22"/>
        </w:rPr>
        <w:t xml:space="preserve">w wieku do lat 3 </w:t>
      </w:r>
      <w:r>
        <w:rPr>
          <w:rFonts w:cs="Tahoma"/>
          <w:b/>
          <w:bCs/>
          <w:sz w:val="22"/>
          <w:szCs w:val="22"/>
        </w:rPr>
        <w:t>„</w:t>
      </w:r>
      <w:r w:rsidRPr="00DE2550">
        <w:rPr>
          <w:rFonts w:cs="Tahoma"/>
          <w:b/>
          <w:bCs/>
          <w:sz w:val="22"/>
          <w:szCs w:val="22"/>
        </w:rPr>
        <w:t>Aktywny Maluch” 2022-2029</w:t>
      </w:r>
      <w:r w:rsidR="001A5C75">
        <w:rPr>
          <w:rFonts w:eastAsia="Times New Roman" w:cs="Times New Roman"/>
          <w:b/>
          <w:sz w:val="22"/>
          <w:szCs w:val="22"/>
        </w:rPr>
        <w:t>.</w:t>
      </w:r>
      <w:r w:rsidR="0002297F">
        <w:rPr>
          <w:rFonts w:eastAsia="Times New Roman" w:cs="Times New Roman"/>
          <w:b/>
          <w:sz w:val="22"/>
          <w:szCs w:val="22"/>
        </w:rPr>
        <w:t xml:space="preserve"> </w:t>
      </w:r>
    </w:p>
    <w:p w:rsidR="00CD1BAB" w:rsidRDefault="002762C9" w:rsidP="00902B44">
      <w:pPr>
        <w:autoSpaceDE w:val="0"/>
        <w:autoSpaceDN w:val="0"/>
        <w:adjustRightInd w:val="0"/>
        <w:spacing w:line="240" w:lineRule="auto"/>
        <w:ind w:left="567" w:hanging="567"/>
        <w:jc w:val="both"/>
        <w:rPr>
          <w:sz w:val="22"/>
          <w:szCs w:val="22"/>
        </w:rPr>
      </w:pPr>
      <w:r w:rsidRPr="00FC4D20">
        <w:rPr>
          <w:rFonts w:cs="Calibri"/>
          <w:sz w:val="22"/>
          <w:szCs w:val="22"/>
        </w:rPr>
        <w:t>4.2</w:t>
      </w:r>
      <w:r w:rsidRPr="00FC4D20">
        <w:rPr>
          <w:rFonts w:cs="Calibri"/>
          <w:sz w:val="22"/>
          <w:szCs w:val="22"/>
        </w:rPr>
        <w:tab/>
      </w:r>
      <w:r w:rsidR="006F320E">
        <w:rPr>
          <w:sz w:val="22"/>
          <w:szCs w:val="22"/>
        </w:rPr>
        <w:t>Zakres zamówienia obejmuje budowę</w:t>
      </w:r>
      <w:r w:rsidR="00CD1BAB" w:rsidRPr="00CD1BAB">
        <w:rPr>
          <w:sz w:val="22"/>
          <w:szCs w:val="22"/>
        </w:rPr>
        <w:t xml:space="preserve"> </w:t>
      </w:r>
      <w:r w:rsidR="00207564">
        <w:rPr>
          <w:sz w:val="22"/>
          <w:szCs w:val="22"/>
        </w:rPr>
        <w:t xml:space="preserve">parterowego </w:t>
      </w:r>
      <w:r w:rsidR="001A5C75">
        <w:rPr>
          <w:sz w:val="22"/>
          <w:szCs w:val="22"/>
        </w:rPr>
        <w:t>budynku żłobka</w:t>
      </w:r>
      <w:r w:rsidR="00207564">
        <w:rPr>
          <w:sz w:val="22"/>
          <w:szCs w:val="22"/>
        </w:rPr>
        <w:t xml:space="preserve"> wraz z przyłączami</w:t>
      </w:r>
      <w:r w:rsidR="00CD1BAB" w:rsidRPr="00CD1BAB">
        <w:rPr>
          <w:sz w:val="22"/>
          <w:szCs w:val="22"/>
        </w:rPr>
        <w:t xml:space="preserve"> zewnętrznych</w:t>
      </w:r>
      <w:r w:rsidR="00207564">
        <w:rPr>
          <w:sz w:val="22"/>
          <w:szCs w:val="22"/>
        </w:rPr>
        <w:t xml:space="preserve"> – wodociągowym, kanalizacyjnym,  gazowym  i energetycznym</w:t>
      </w:r>
      <w:r w:rsidR="00CD1BAB" w:rsidRPr="00CD1BAB">
        <w:rPr>
          <w:sz w:val="22"/>
          <w:szCs w:val="22"/>
        </w:rPr>
        <w:t xml:space="preserve">, </w:t>
      </w:r>
      <w:r w:rsidR="00207564">
        <w:rPr>
          <w:sz w:val="22"/>
          <w:szCs w:val="22"/>
        </w:rPr>
        <w:t xml:space="preserve">  wewnętrznymi  instalacjami wod. – kan. c.o. elektryczną, gazową</w:t>
      </w:r>
      <w:r w:rsidR="00CD1BAB" w:rsidRPr="00CD1BAB">
        <w:rPr>
          <w:sz w:val="22"/>
          <w:szCs w:val="22"/>
        </w:rPr>
        <w:t>,</w:t>
      </w:r>
      <w:r w:rsidR="00207564">
        <w:rPr>
          <w:sz w:val="22"/>
          <w:szCs w:val="22"/>
        </w:rPr>
        <w:t xml:space="preserve"> wentylacją mechaniczną</w:t>
      </w:r>
      <w:r w:rsidR="00335E6F">
        <w:rPr>
          <w:sz w:val="22"/>
          <w:szCs w:val="22"/>
        </w:rPr>
        <w:t xml:space="preserve">, instalacją PV, instalacją solarną </w:t>
      </w:r>
      <w:r w:rsidR="00CD1BAB" w:rsidRPr="00CD1BAB">
        <w:rPr>
          <w:sz w:val="22"/>
          <w:szCs w:val="22"/>
        </w:rPr>
        <w:t xml:space="preserve"> wraz </w:t>
      </w:r>
      <w:r w:rsidR="00E36683">
        <w:rPr>
          <w:sz w:val="22"/>
          <w:szCs w:val="22"/>
        </w:rPr>
        <w:t>z dostawą i montażem</w:t>
      </w:r>
      <w:r w:rsidR="00CD1BAB" w:rsidRPr="00CD1BAB">
        <w:rPr>
          <w:sz w:val="22"/>
          <w:szCs w:val="22"/>
        </w:rPr>
        <w:t xml:space="preserve">  urządzeń placu zabaw,  na gruncie działek oznac</w:t>
      </w:r>
      <w:r w:rsidR="00335E6F">
        <w:rPr>
          <w:sz w:val="22"/>
          <w:szCs w:val="22"/>
        </w:rPr>
        <w:t xml:space="preserve">zonych nr </w:t>
      </w:r>
      <w:proofErr w:type="spellStart"/>
      <w:r w:rsidR="00335E6F">
        <w:rPr>
          <w:sz w:val="22"/>
          <w:szCs w:val="22"/>
        </w:rPr>
        <w:t>ewid</w:t>
      </w:r>
      <w:proofErr w:type="spellEnd"/>
      <w:r w:rsidR="00335E6F">
        <w:rPr>
          <w:sz w:val="22"/>
          <w:szCs w:val="22"/>
        </w:rPr>
        <w:t xml:space="preserve">. 1528/1  </w:t>
      </w:r>
      <w:r w:rsidR="00EF157D">
        <w:rPr>
          <w:sz w:val="22"/>
          <w:szCs w:val="22"/>
        </w:rPr>
        <w:t>w m. Wiązownica</w:t>
      </w:r>
      <w:r w:rsidR="00CD1BAB" w:rsidRPr="00CD1BAB">
        <w:rPr>
          <w:sz w:val="22"/>
          <w:szCs w:val="22"/>
        </w:rPr>
        <w:t xml:space="preserve">. </w:t>
      </w:r>
    </w:p>
    <w:p w:rsidR="00813078" w:rsidRPr="0036204D" w:rsidRDefault="00AB3C18" w:rsidP="00902B44">
      <w:pPr>
        <w:autoSpaceDE w:val="0"/>
        <w:autoSpaceDN w:val="0"/>
        <w:adjustRightInd w:val="0"/>
        <w:spacing w:line="240" w:lineRule="auto"/>
        <w:ind w:left="567" w:hanging="567"/>
        <w:jc w:val="both"/>
        <w:rPr>
          <w:b/>
          <w:sz w:val="22"/>
          <w:szCs w:val="22"/>
        </w:rPr>
      </w:pPr>
      <w:r w:rsidRPr="0036204D">
        <w:rPr>
          <w:b/>
          <w:sz w:val="22"/>
          <w:szCs w:val="22"/>
        </w:rPr>
        <w:t>4.3</w:t>
      </w:r>
      <w:r w:rsidRPr="0036204D">
        <w:rPr>
          <w:b/>
          <w:sz w:val="22"/>
          <w:szCs w:val="22"/>
        </w:rPr>
        <w:tab/>
        <w:t>Realizacja przedmiotu zamówienia będzie przebiegać etapowo:</w:t>
      </w:r>
    </w:p>
    <w:p w:rsidR="00813078" w:rsidRDefault="00813078" w:rsidP="00902B44">
      <w:pPr>
        <w:autoSpaceDE w:val="0"/>
        <w:autoSpaceDN w:val="0"/>
        <w:adjustRightInd w:val="0"/>
        <w:spacing w:line="240" w:lineRule="auto"/>
        <w:ind w:left="567" w:hanging="567"/>
        <w:jc w:val="both"/>
        <w:rPr>
          <w:sz w:val="22"/>
          <w:szCs w:val="22"/>
        </w:rPr>
      </w:pPr>
      <w:r>
        <w:rPr>
          <w:sz w:val="22"/>
          <w:szCs w:val="22"/>
        </w:rPr>
        <w:t xml:space="preserve">         I</w:t>
      </w:r>
      <w:r w:rsidR="0036204D">
        <w:rPr>
          <w:sz w:val="22"/>
          <w:szCs w:val="22"/>
        </w:rPr>
        <w:t xml:space="preserve">  </w:t>
      </w:r>
      <w:r>
        <w:rPr>
          <w:sz w:val="22"/>
          <w:szCs w:val="22"/>
        </w:rPr>
        <w:t xml:space="preserve"> </w:t>
      </w:r>
      <w:r w:rsidR="0036204D">
        <w:rPr>
          <w:sz w:val="22"/>
          <w:szCs w:val="22"/>
        </w:rPr>
        <w:t xml:space="preserve"> </w:t>
      </w:r>
      <w:r>
        <w:rPr>
          <w:sz w:val="22"/>
          <w:szCs w:val="22"/>
        </w:rPr>
        <w:t>etap  do osiągnięcia stanu surowego zamkniętego,</w:t>
      </w:r>
    </w:p>
    <w:p w:rsidR="00813078" w:rsidRDefault="00813078" w:rsidP="00902B44">
      <w:pPr>
        <w:autoSpaceDE w:val="0"/>
        <w:autoSpaceDN w:val="0"/>
        <w:adjustRightInd w:val="0"/>
        <w:spacing w:line="240" w:lineRule="auto"/>
        <w:ind w:left="567" w:hanging="567"/>
        <w:jc w:val="both"/>
        <w:rPr>
          <w:sz w:val="22"/>
          <w:szCs w:val="22"/>
        </w:rPr>
      </w:pPr>
      <w:r>
        <w:rPr>
          <w:sz w:val="22"/>
          <w:szCs w:val="22"/>
        </w:rPr>
        <w:tab/>
        <w:t xml:space="preserve">II </w:t>
      </w:r>
      <w:r w:rsidR="0036204D">
        <w:rPr>
          <w:sz w:val="22"/>
          <w:szCs w:val="22"/>
        </w:rPr>
        <w:t xml:space="preserve">  </w:t>
      </w:r>
      <w:r>
        <w:rPr>
          <w:sz w:val="22"/>
          <w:szCs w:val="22"/>
        </w:rPr>
        <w:t>etap roboty wykończeniowe,</w:t>
      </w:r>
    </w:p>
    <w:p w:rsidR="00813078" w:rsidRDefault="00813078" w:rsidP="00902B44">
      <w:pPr>
        <w:autoSpaceDE w:val="0"/>
        <w:autoSpaceDN w:val="0"/>
        <w:adjustRightInd w:val="0"/>
        <w:spacing w:line="240" w:lineRule="auto"/>
        <w:ind w:left="567" w:hanging="567"/>
        <w:jc w:val="both"/>
        <w:rPr>
          <w:sz w:val="22"/>
          <w:szCs w:val="22"/>
        </w:rPr>
      </w:pPr>
      <w:r>
        <w:rPr>
          <w:sz w:val="22"/>
          <w:szCs w:val="22"/>
        </w:rPr>
        <w:tab/>
        <w:t>III  roboty instalacyjne i przyłącza zewnętrzne,</w:t>
      </w:r>
    </w:p>
    <w:p w:rsidR="001E5E7E" w:rsidRDefault="00813078" w:rsidP="00902B44">
      <w:pPr>
        <w:autoSpaceDE w:val="0"/>
        <w:autoSpaceDN w:val="0"/>
        <w:adjustRightInd w:val="0"/>
        <w:spacing w:line="240" w:lineRule="auto"/>
        <w:ind w:left="567" w:hanging="567"/>
        <w:jc w:val="both"/>
        <w:rPr>
          <w:sz w:val="22"/>
          <w:szCs w:val="22"/>
        </w:rPr>
      </w:pPr>
      <w:r>
        <w:rPr>
          <w:sz w:val="22"/>
          <w:szCs w:val="22"/>
        </w:rPr>
        <w:tab/>
      </w:r>
      <w:r w:rsidR="00335E6F">
        <w:rPr>
          <w:sz w:val="22"/>
          <w:szCs w:val="22"/>
        </w:rPr>
        <w:t>I</w:t>
      </w:r>
      <w:r>
        <w:rPr>
          <w:sz w:val="22"/>
          <w:szCs w:val="22"/>
        </w:rPr>
        <w:t>V  zagospodarowanie terenu,</w:t>
      </w:r>
      <w:r w:rsidR="00AB3C18">
        <w:rPr>
          <w:sz w:val="22"/>
          <w:szCs w:val="22"/>
        </w:rPr>
        <w:t xml:space="preserve"> </w:t>
      </w:r>
    </w:p>
    <w:p w:rsidR="001E5E7E" w:rsidRPr="00CD1BAB" w:rsidRDefault="001E5E7E" w:rsidP="00902B44">
      <w:pPr>
        <w:autoSpaceDE w:val="0"/>
        <w:autoSpaceDN w:val="0"/>
        <w:adjustRightInd w:val="0"/>
        <w:spacing w:line="240" w:lineRule="auto"/>
        <w:ind w:left="567" w:hanging="567"/>
        <w:jc w:val="both"/>
        <w:rPr>
          <w:sz w:val="22"/>
          <w:szCs w:val="22"/>
        </w:rPr>
      </w:pPr>
      <w:r>
        <w:rPr>
          <w:sz w:val="22"/>
          <w:szCs w:val="22"/>
        </w:rPr>
        <w:t xml:space="preserve">         Terminy realizacji poszczególnych etapów  określono w </w:t>
      </w:r>
      <w:r w:rsidRPr="001E5E7E">
        <w:rPr>
          <w:rFonts w:eastAsia="Times New Roman" w:cs="Tahoma"/>
          <w:spacing w:val="1"/>
          <w:sz w:val="22"/>
          <w:szCs w:val="22"/>
          <w:lang w:eastAsia="ar-SA"/>
        </w:rPr>
        <w:t>Rozdział VI</w:t>
      </w:r>
      <w:r>
        <w:rPr>
          <w:rFonts w:eastAsia="Times New Roman" w:cs="Tahoma"/>
          <w:spacing w:val="1"/>
          <w:sz w:val="22"/>
          <w:szCs w:val="22"/>
          <w:lang w:eastAsia="ar-SA"/>
        </w:rPr>
        <w:t xml:space="preserve"> SWZ</w:t>
      </w:r>
      <w:r>
        <w:rPr>
          <w:sz w:val="22"/>
          <w:szCs w:val="22"/>
        </w:rPr>
        <w:t xml:space="preserve"> - </w:t>
      </w:r>
      <w:r w:rsidRPr="001E5E7E">
        <w:rPr>
          <w:rFonts w:eastAsia="Times New Roman" w:cs="Tahoma"/>
          <w:spacing w:val="1"/>
          <w:sz w:val="22"/>
          <w:szCs w:val="22"/>
          <w:lang w:eastAsia="ar-SA"/>
        </w:rPr>
        <w:t>Termin i miejsce wykonania zamówienia</w:t>
      </w:r>
      <w:r>
        <w:rPr>
          <w:rFonts w:eastAsia="Times New Roman" w:cs="Tahoma"/>
          <w:spacing w:val="1"/>
          <w:sz w:val="22"/>
          <w:szCs w:val="22"/>
          <w:lang w:eastAsia="ar-SA"/>
        </w:rPr>
        <w:t>.</w:t>
      </w:r>
    </w:p>
    <w:p w:rsidR="00CD1BAB" w:rsidRPr="00CD1BAB" w:rsidRDefault="0036204D" w:rsidP="00902B44">
      <w:pPr>
        <w:spacing w:line="240" w:lineRule="auto"/>
        <w:rPr>
          <w:sz w:val="22"/>
          <w:szCs w:val="22"/>
        </w:rPr>
      </w:pPr>
      <w:r>
        <w:rPr>
          <w:sz w:val="22"/>
          <w:szCs w:val="22"/>
        </w:rPr>
        <w:t>4.4</w:t>
      </w:r>
      <w:r w:rsidR="00CD1BAB" w:rsidRPr="00CD1BAB">
        <w:rPr>
          <w:sz w:val="22"/>
          <w:szCs w:val="22"/>
        </w:rPr>
        <w:t xml:space="preserve">    </w:t>
      </w:r>
      <w:r w:rsidR="00CD1BAB" w:rsidRPr="00CD1BAB">
        <w:rPr>
          <w:b/>
          <w:sz w:val="22"/>
          <w:szCs w:val="22"/>
        </w:rPr>
        <w:t xml:space="preserve">Parametry techniczne </w:t>
      </w:r>
      <w:r w:rsidR="00EF157D">
        <w:rPr>
          <w:b/>
          <w:sz w:val="22"/>
          <w:szCs w:val="22"/>
        </w:rPr>
        <w:t>obiektu</w:t>
      </w:r>
      <w:r w:rsidR="00CD1BAB" w:rsidRPr="00CD1BAB">
        <w:rPr>
          <w:b/>
          <w:sz w:val="22"/>
          <w:szCs w:val="22"/>
        </w:rPr>
        <w:t>:</w:t>
      </w:r>
    </w:p>
    <w:p w:rsidR="00CD1BAB" w:rsidRPr="00CD1BAB" w:rsidRDefault="00EF157D" w:rsidP="00902B44">
      <w:pPr>
        <w:autoSpaceDE w:val="0"/>
        <w:autoSpaceDN w:val="0"/>
        <w:adjustRightInd w:val="0"/>
        <w:spacing w:line="240" w:lineRule="auto"/>
        <w:ind w:left="593"/>
        <w:jc w:val="both"/>
        <w:rPr>
          <w:sz w:val="22"/>
          <w:szCs w:val="22"/>
        </w:rPr>
      </w:pPr>
      <w:r>
        <w:rPr>
          <w:sz w:val="22"/>
          <w:szCs w:val="22"/>
        </w:rPr>
        <w:t>- długość 22,40/26,10</w:t>
      </w:r>
      <w:r w:rsidR="00CD1BAB" w:rsidRPr="00CD1BAB">
        <w:rPr>
          <w:sz w:val="22"/>
          <w:szCs w:val="22"/>
        </w:rPr>
        <w:t xml:space="preserve"> m</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szerokość 12,66/12,24 m</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wysokość 4,29 m.</w:t>
      </w:r>
    </w:p>
    <w:p w:rsidR="00CD1BAB" w:rsidRPr="00CD1BAB" w:rsidRDefault="00EF157D" w:rsidP="00902B44">
      <w:pPr>
        <w:autoSpaceDE w:val="0"/>
        <w:autoSpaceDN w:val="0"/>
        <w:adjustRightInd w:val="0"/>
        <w:spacing w:line="240" w:lineRule="auto"/>
        <w:ind w:left="593"/>
        <w:jc w:val="both"/>
        <w:rPr>
          <w:sz w:val="22"/>
          <w:szCs w:val="22"/>
        </w:rPr>
      </w:pPr>
      <w:r>
        <w:rPr>
          <w:sz w:val="22"/>
          <w:szCs w:val="22"/>
        </w:rPr>
        <w:t>- powierzchnia użytkowa  418,66</w:t>
      </w:r>
      <w:r w:rsidR="00CD1BAB" w:rsidRPr="00CD1BAB">
        <w:rPr>
          <w:sz w:val="22"/>
          <w:szCs w:val="22"/>
        </w:rPr>
        <w:t xml:space="preserve"> m</w:t>
      </w:r>
      <w:r w:rsidR="00CD1BAB" w:rsidRPr="00CD1BAB">
        <w:rPr>
          <w:sz w:val="22"/>
          <w:szCs w:val="22"/>
          <w:vertAlign w:val="superscript"/>
        </w:rPr>
        <w:t>2</w:t>
      </w:r>
    </w:p>
    <w:p w:rsidR="00757424" w:rsidRPr="00757424" w:rsidRDefault="00EF157D" w:rsidP="00902B44">
      <w:pPr>
        <w:autoSpaceDE w:val="0"/>
        <w:autoSpaceDN w:val="0"/>
        <w:adjustRightInd w:val="0"/>
        <w:spacing w:line="240" w:lineRule="auto"/>
        <w:ind w:left="593"/>
        <w:jc w:val="both"/>
        <w:rPr>
          <w:sz w:val="22"/>
          <w:szCs w:val="22"/>
          <w:vertAlign w:val="superscript"/>
        </w:rPr>
      </w:pPr>
      <w:r>
        <w:rPr>
          <w:sz w:val="22"/>
          <w:szCs w:val="22"/>
        </w:rPr>
        <w:t xml:space="preserve">- </w:t>
      </w:r>
      <w:r w:rsidR="00757424">
        <w:rPr>
          <w:sz w:val="22"/>
          <w:szCs w:val="22"/>
        </w:rPr>
        <w:t>powierzchnia całkowita  441,20 m</w:t>
      </w:r>
      <w:r w:rsidR="00757424">
        <w:rPr>
          <w:sz w:val="22"/>
          <w:szCs w:val="22"/>
          <w:vertAlign w:val="superscript"/>
        </w:rPr>
        <w:t>2</w:t>
      </w:r>
    </w:p>
    <w:p w:rsidR="00CD1BAB" w:rsidRPr="00CD1BAB" w:rsidRDefault="00757424" w:rsidP="00902B44">
      <w:pPr>
        <w:autoSpaceDE w:val="0"/>
        <w:autoSpaceDN w:val="0"/>
        <w:adjustRightInd w:val="0"/>
        <w:spacing w:line="240" w:lineRule="auto"/>
        <w:ind w:left="593"/>
        <w:jc w:val="both"/>
        <w:rPr>
          <w:sz w:val="22"/>
          <w:szCs w:val="22"/>
          <w:vertAlign w:val="superscript"/>
        </w:rPr>
      </w:pPr>
      <w:r>
        <w:rPr>
          <w:sz w:val="22"/>
          <w:szCs w:val="22"/>
        </w:rPr>
        <w:t xml:space="preserve">- </w:t>
      </w:r>
      <w:r w:rsidR="00EF157D">
        <w:rPr>
          <w:sz w:val="22"/>
          <w:szCs w:val="22"/>
        </w:rPr>
        <w:t>powierzchnia zabudowy 534,11</w:t>
      </w:r>
      <w:r w:rsidR="00CD1BAB" w:rsidRPr="00CD1BAB">
        <w:rPr>
          <w:sz w:val="22"/>
          <w:szCs w:val="22"/>
        </w:rPr>
        <w:t xml:space="preserve"> m</w:t>
      </w:r>
      <w:r w:rsidR="00CD1BAB" w:rsidRPr="00CD1BAB">
        <w:rPr>
          <w:sz w:val="22"/>
          <w:szCs w:val="22"/>
          <w:vertAlign w:val="superscript"/>
        </w:rPr>
        <w:t>2</w:t>
      </w:r>
    </w:p>
    <w:p w:rsidR="00EF157D" w:rsidRPr="00CD1BAB" w:rsidRDefault="00EF157D" w:rsidP="00902B44">
      <w:pPr>
        <w:autoSpaceDE w:val="0"/>
        <w:autoSpaceDN w:val="0"/>
        <w:adjustRightInd w:val="0"/>
        <w:spacing w:line="240" w:lineRule="auto"/>
        <w:ind w:left="593"/>
        <w:jc w:val="both"/>
        <w:rPr>
          <w:sz w:val="22"/>
          <w:szCs w:val="22"/>
          <w:vertAlign w:val="superscript"/>
        </w:rPr>
      </w:pPr>
      <w:r>
        <w:rPr>
          <w:sz w:val="22"/>
          <w:szCs w:val="22"/>
        </w:rPr>
        <w:t>- kubatura  3 296,18</w:t>
      </w:r>
      <w:r w:rsidR="00CD1BAB" w:rsidRPr="00CD1BAB">
        <w:rPr>
          <w:sz w:val="22"/>
          <w:szCs w:val="22"/>
        </w:rPr>
        <w:t xml:space="preserve"> m</w:t>
      </w:r>
      <w:r w:rsidR="00CD1BAB" w:rsidRPr="00CD1BAB">
        <w:rPr>
          <w:sz w:val="22"/>
          <w:szCs w:val="22"/>
          <w:vertAlign w:val="superscript"/>
        </w:rPr>
        <w:t>3</w:t>
      </w:r>
    </w:p>
    <w:p w:rsidR="00CD1BAB" w:rsidRPr="00C84639" w:rsidRDefault="0036204D" w:rsidP="00902B44">
      <w:pPr>
        <w:spacing w:line="240" w:lineRule="auto"/>
        <w:rPr>
          <w:b/>
          <w:sz w:val="22"/>
          <w:szCs w:val="22"/>
        </w:rPr>
      </w:pPr>
      <w:r>
        <w:rPr>
          <w:b/>
          <w:sz w:val="22"/>
          <w:szCs w:val="22"/>
        </w:rPr>
        <w:t>4.5</w:t>
      </w:r>
      <w:r w:rsidR="00C84639" w:rsidRPr="00C84639">
        <w:rPr>
          <w:b/>
          <w:sz w:val="22"/>
          <w:szCs w:val="22"/>
        </w:rPr>
        <w:t xml:space="preserve">    </w:t>
      </w:r>
      <w:r w:rsidR="00CD1BAB" w:rsidRPr="00C84639">
        <w:rPr>
          <w:b/>
          <w:sz w:val="22"/>
          <w:szCs w:val="22"/>
        </w:rPr>
        <w:t>Zakres zamówienia obejmuje następujące elementy:</w:t>
      </w:r>
    </w:p>
    <w:p w:rsidR="00CD1BAB" w:rsidRPr="00CD1BAB" w:rsidRDefault="00B1086C" w:rsidP="00902B44">
      <w:pPr>
        <w:spacing w:line="240" w:lineRule="auto"/>
        <w:ind w:left="593"/>
        <w:rPr>
          <w:sz w:val="22"/>
          <w:szCs w:val="22"/>
        </w:rPr>
      </w:pPr>
      <w:r>
        <w:rPr>
          <w:sz w:val="22"/>
          <w:szCs w:val="22"/>
        </w:rPr>
        <w:t xml:space="preserve">- roboty </w:t>
      </w:r>
      <w:r w:rsidR="00CD1BAB" w:rsidRPr="00CD1BAB">
        <w:rPr>
          <w:sz w:val="22"/>
          <w:szCs w:val="22"/>
        </w:rPr>
        <w:t xml:space="preserve">przygotowawcze, </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roboty ziemne,</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fundamenty,</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ściany parteru,</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strop nad parterem,</w:t>
      </w:r>
    </w:p>
    <w:p w:rsidR="00CD1BAB" w:rsidRPr="00CD1BAB" w:rsidRDefault="00B1086C" w:rsidP="00902B44">
      <w:pPr>
        <w:autoSpaceDE w:val="0"/>
        <w:autoSpaceDN w:val="0"/>
        <w:adjustRightInd w:val="0"/>
        <w:spacing w:line="240" w:lineRule="auto"/>
        <w:ind w:left="593"/>
        <w:jc w:val="both"/>
        <w:rPr>
          <w:sz w:val="22"/>
          <w:szCs w:val="22"/>
        </w:rPr>
      </w:pPr>
      <w:r>
        <w:rPr>
          <w:sz w:val="22"/>
          <w:szCs w:val="22"/>
        </w:rPr>
        <w:t>- dach wraz z pokryciem</w:t>
      </w:r>
      <w:r w:rsidR="00CD1BAB" w:rsidRPr="00CD1BAB">
        <w:rPr>
          <w:sz w:val="22"/>
          <w:szCs w:val="22"/>
        </w:rPr>
        <w:t>,</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podłoża i posadzki,</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tynki i okładziny wewnętrzne,</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stolarka  okienna i drzwiowa,</w:t>
      </w:r>
    </w:p>
    <w:p w:rsidR="00B5222F" w:rsidRPr="00CD1BAB" w:rsidRDefault="00CD1BAB" w:rsidP="00902B44">
      <w:pPr>
        <w:autoSpaceDE w:val="0"/>
        <w:autoSpaceDN w:val="0"/>
        <w:adjustRightInd w:val="0"/>
        <w:spacing w:line="240" w:lineRule="auto"/>
        <w:ind w:left="593"/>
        <w:jc w:val="both"/>
        <w:rPr>
          <w:sz w:val="22"/>
          <w:szCs w:val="22"/>
        </w:rPr>
      </w:pPr>
      <w:r w:rsidRPr="00CD1BAB">
        <w:rPr>
          <w:sz w:val="22"/>
          <w:szCs w:val="22"/>
        </w:rPr>
        <w:t>- malowanie tynków,</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 elewacja i elementy zewnętrzne,</w:t>
      </w:r>
    </w:p>
    <w:p w:rsidR="00CD1BAB" w:rsidRDefault="00CD1BAB" w:rsidP="00902B44">
      <w:pPr>
        <w:autoSpaceDE w:val="0"/>
        <w:autoSpaceDN w:val="0"/>
        <w:adjustRightInd w:val="0"/>
        <w:spacing w:line="240" w:lineRule="auto"/>
        <w:ind w:left="593"/>
        <w:jc w:val="both"/>
        <w:rPr>
          <w:sz w:val="22"/>
          <w:szCs w:val="22"/>
        </w:rPr>
      </w:pPr>
      <w:r w:rsidRPr="00CD1BAB">
        <w:rPr>
          <w:sz w:val="22"/>
          <w:szCs w:val="22"/>
        </w:rPr>
        <w:t>- wentylacja grawitacyjna i mechaniczna</w:t>
      </w:r>
      <w:r w:rsidR="00B5222F">
        <w:rPr>
          <w:sz w:val="22"/>
          <w:szCs w:val="22"/>
        </w:rPr>
        <w:t xml:space="preserve"> (rekuperacja)</w:t>
      </w:r>
      <w:r w:rsidRPr="00CD1BAB">
        <w:rPr>
          <w:sz w:val="22"/>
          <w:szCs w:val="22"/>
        </w:rPr>
        <w:t>,</w:t>
      </w:r>
    </w:p>
    <w:p w:rsidR="00B1086C" w:rsidRDefault="00B1086C" w:rsidP="00902B44">
      <w:pPr>
        <w:autoSpaceDE w:val="0"/>
        <w:autoSpaceDN w:val="0"/>
        <w:adjustRightInd w:val="0"/>
        <w:spacing w:line="240" w:lineRule="auto"/>
        <w:ind w:left="593"/>
        <w:jc w:val="both"/>
        <w:rPr>
          <w:sz w:val="22"/>
          <w:szCs w:val="22"/>
        </w:rPr>
      </w:pPr>
      <w:r>
        <w:rPr>
          <w:sz w:val="22"/>
          <w:szCs w:val="22"/>
        </w:rPr>
        <w:t>- przyłącz  wodociągowy,</w:t>
      </w:r>
    </w:p>
    <w:p w:rsidR="00B1086C" w:rsidRDefault="00B1086C" w:rsidP="00902B44">
      <w:pPr>
        <w:autoSpaceDE w:val="0"/>
        <w:autoSpaceDN w:val="0"/>
        <w:adjustRightInd w:val="0"/>
        <w:spacing w:line="240" w:lineRule="auto"/>
        <w:ind w:left="593"/>
        <w:jc w:val="both"/>
        <w:rPr>
          <w:sz w:val="22"/>
          <w:szCs w:val="22"/>
        </w:rPr>
      </w:pPr>
      <w:r>
        <w:rPr>
          <w:sz w:val="22"/>
          <w:szCs w:val="22"/>
        </w:rPr>
        <w:t>- przyłącz kanalizacyjny,</w:t>
      </w:r>
    </w:p>
    <w:p w:rsidR="00B1086C" w:rsidRDefault="00B1086C" w:rsidP="00902B44">
      <w:pPr>
        <w:autoSpaceDE w:val="0"/>
        <w:autoSpaceDN w:val="0"/>
        <w:adjustRightInd w:val="0"/>
        <w:spacing w:line="240" w:lineRule="auto"/>
        <w:ind w:left="593"/>
        <w:jc w:val="both"/>
        <w:rPr>
          <w:sz w:val="22"/>
          <w:szCs w:val="22"/>
        </w:rPr>
      </w:pPr>
      <w:r>
        <w:rPr>
          <w:sz w:val="22"/>
          <w:szCs w:val="22"/>
        </w:rPr>
        <w:t>- przyłącz gazowy,</w:t>
      </w:r>
    </w:p>
    <w:p w:rsidR="00B1086C" w:rsidRDefault="00B1086C" w:rsidP="00902B44">
      <w:pPr>
        <w:autoSpaceDE w:val="0"/>
        <w:autoSpaceDN w:val="0"/>
        <w:adjustRightInd w:val="0"/>
        <w:spacing w:line="240" w:lineRule="auto"/>
        <w:ind w:left="593"/>
        <w:jc w:val="both"/>
        <w:rPr>
          <w:sz w:val="22"/>
          <w:szCs w:val="22"/>
        </w:rPr>
      </w:pPr>
      <w:r>
        <w:rPr>
          <w:sz w:val="22"/>
          <w:szCs w:val="22"/>
        </w:rPr>
        <w:t>- przyłącz energetyczny,</w:t>
      </w:r>
    </w:p>
    <w:p w:rsidR="00B1086C" w:rsidRDefault="00B5222F" w:rsidP="00902B44">
      <w:pPr>
        <w:autoSpaceDE w:val="0"/>
        <w:autoSpaceDN w:val="0"/>
        <w:adjustRightInd w:val="0"/>
        <w:spacing w:line="240" w:lineRule="auto"/>
        <w:ind w:left="593"/>
        <w:jc w:val="both"/>
        <w:rPr>
          <w:sz w:val="22"/>
          <w:szCs w:val="22"/>
        </w:rPr>
      </w:pPr>
      <w:r>
        <w:rPr>
          <w:sz w:val="22"/>
          <w:szCs w:val="22"/>
        </w:rPr>
        <w:t>- instalacja solarna,</w:t>
      </w:r>
    </w:p>
    <w:p w:rsidR="00B5222F" w:rsidRPr="00CD1BAB" w:rsidRDefault="00B5222F" w:rsidP="00902B44">
      <w:pPr>
        <w:autoSpaceDE w:val="0"/>
        <w:autoSpaceDN w:val="0"/>
        <w:adjustRightInd w:val="0"/>
        <w:spacing w:line="240" w:lineRule="auto"/>
        <w:ind w:left="593"/>
        <w:jc w:val="both"/>
        <w:rPr>
          <w:sz w:val="22"/>
          <w:szCs w:val="22"/>
        </w:rPr>
      </w:pPr>
      <w:r>
        <w:rPr>
          <w:sz w:val="22"/>
          <w:szCs w:val="22"/>
        </w:rPr>
        <w:t>- instalacja fotowoltaiczna,</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t>-</w:t>
      </w:r>
      <w:r w:rsidR="00B1086C">
        <w:rPr>
          <w:sz w:val="22"/>
          <w:szCs w:val="22"/>
        </w:rPr>
        <w:t xml:space="preserve"> wewnętrzna</w:t>
      </w:r>
      <w:r w:rsidRPr="00CD1BAB">
        <w:rPr>
          <w:sz w:val="22"/>
          <w:szCs w:val="22"/>
        </w:rPr>
        <w:t xml:space="preserve"> instalacja c.o.,</w:t>
      </w:r>
    </w:p>
    <w:p w:rsidR="00CD1BAB" w:rsidRPr="00CD1BAB" w:rsidRDefault="00CD1BAB" w:rsidP="00902B44">
      <w:pPr>
        <w:autoSpaceDE w:val="0"/>
        <w:autoSpaceDN w:val="0"/>
        <w:adjustRightInd w:val="0"/>
        <w:spacing w:line="240" w:lineRule="auto"/>
        <w:ind w:left="593"/>
        <w:jc w:val="both"/>
        <w:rPr>
          <w:sz w:val="22"/>
          <w:szCs w:val="22"/>
        </w:rPr>
      </w:pPr>
      <w:r w:rsidRPr="00CD1BAB">
        <w:rPr>
          <w:sz w:val="22"/>
          <w:szCs w:val="22"/>
        </w:rPr>
        <w:lastRenderedPageBreak/>
        <w:t xml:space="preserve">- </w:t>
      </w:r>
      <w:r w:rsidR="00B1086C">
        <w:rPr>
          <w:sz w:val="22"/>
          <w:szCs w:val="22"/>
        </w:rPr>
        <w:t xml:space="preserve">wewnętrzna instalacja </w:t>
      </w:r>
      <w:r w:rsidRPr="00CD1BAB">
        <w:rPr>
          <w:sz w:val="22"/>
          <w:szCs w:val="22"/>
        </w:rPr>
        <w:t>wod. - kan.,</w:t>
      </w:r>
    </w:p>
    <w:p w:rsidR="00B1086C" w:rsidRDefault="00CD1BAB" w:rsidP="00902B44">
      <w:pPr>
        <w:autoSpaceDE w:val="0"/>
        <w:autoSpaceDN w:val="0"/>
        <w:adjustRightInd w:val="0"/>
        <w:spacing w:line="240" w:lineRule="auto"/>
        <w:ind w:left="593"/>
        <w:jc w:val="both"/>
        <w:rPr>
          <w:sz w:val="22"/>
          <w:szCs w:val="22"/>
        </w:rPr>
      </w:pPr>
      <w:r w:rsidRPr="00CD1BAB">
        <w:rPr>
          <w:sz w:val="22"/>
          <w:szCs w:val="22"/>
        </w:rPr>
        <w:t xml:space="preserve">- </w:t>
      </w:r>
      <w:r w:rsidR="00B1086C">
        <w:rPr>
          <w:sz w:val="22"/>
          <w:szCs w:val="22"/>
        </w:rPr>
        <w:t>wewnętrzna instalacja elektryczna</w:t>
      </w:r>
      <w:r w:rsidR="002F36C8">
        <w:rPr>
          <w:sz w:val="22"/>
          <w:szCs w:val="22"/>
        </w:rPr>
        <w:t xml:space="preserve"> - oświetleniowa, awaryjna i ewakuacyjna,</w:t>
      </w:r>
    </w:p>
    <w:p w:rsidR="00CD1BAB" w:rsidRPr="00CD1BAB" w:rsidRDefault="00B1086C" w:rsidP="00902B44">
      <w:pPr>
        <w:autoSpaceDE w:val="0"/>
        <w:autoSpaceDN w:val="0"/>
        <w:adjustRightInd w:val="0"/>
        <w:spacing w:line="240" w:lineRule="auto"/>
        <w:ind w:left="593"/>
        <w:jc w:val="both"/>
        <w:rPr>
          <w:sz w:val="22"/>
          <w:szCs w:val="22"/>
        </w:rPr>
      </w:pPr>
      <w:r>
        <w:rPr>
          <w:sz w:val="22"/>
          <w:szCs w:val="22"/>
        </w:rPr>
        <w:t xml:space="preserve">- instalacja </w:t>
      </w:r>
      <w:r w:rsidR="00CD1BAB" w:rsidRPr="00CD1BAB">
        <w:rPr>
          <w:sz w:val="22"/>
          <w:szCs w:val="22"/>
        </w:rPr>
        <w:t>odgromowa,</w:t>
      </w:r>
    </w:p>
    <w:p w:rsidR="00CD1BAB" w:rsidRDefault="00CD1BAB" w:rsidP="00902B44">
      <w:pPr>
        <w:autoSpaceDE w:val="0"/>
        <w:autoSpaceDN w:val="0"/>
        <w:adjustRightInd w:val="0"/>
        <w:spacing w:line="240" w:lineRule="auto"/>
        <w:ind w:left="593"/>
        <w:jc w:val="both"/>
        <w:rPr>
          <w:sz w:val="22"/>
          <w:szCs w:val="22"/>
        </w:rPr>
      </w:pPr>
      <w:r w:rsidRPr="00CD1BAB">
        <w:rPr>
          <w:sz w:val="22"/>
          <w:szCs w:val="22"/>
        </w:rPr>
        <w:t xml:space="preserve">- </w:t>
      </w:r>
      <w:r w:rsidR="00B5222F">
        <w:rPr>
          <w:sz w:val="22"/>
          <w:szCs w:val="22"/>
        </w:rPr>
        <w:t>wjazd i utwardzenie terenu (drogi wewnętrzne),</w:t>
      </w:r>
    </w:p>
    <w:p w:rsidR="00B5222F" w:rsidRDefault="00B5222F" w:rsidP="00902B44">
      <w:pPr>
        <w:autoSpaceDE w:val="0"/>
        <w:autoSpaceDN w:val="0"/>
        <w:adjustRightInd w:val="0"/>
        <w:spacing w:line="240" w:lineRule="auto"/>
        <w:ind w:left="593"/>
        <w:jc w:val="both"/>
        <w:rPr>
          <w:sz w:val="22"/>
          <w:szCs w:val="22"/>
        </w:rPr>
      </w:pPr>
      <w:r>
        <w:rPr>
          <w:sz w:val="22"/>
          <w:szCs w:val="22"/>
        </w:rPr>
        <w:t>- miejsca postojowe,</w:t>
      </w:r>
    </w:p>
    <w:p w:rsidR="00B5222F" w:rsidRDefault="00B5222F" w:rsidP="00902B44">
      <w:pPr>
        <w:autoSpaceDE w:val="0"/>
        <w:autoSpaceDN w:val="0"/>
        <w:adjustRightInd w:val="0"/>
        <w:spacing w:line="240" w:lineRule="auto"/>
        <w:ind w:left="593"/>
        <w:jc w:val="both"/>
        <w:rPr>
          <w:sz w:val="22"/>
          <w:szCs w:val="22"/>
        </w:rPr>
      </w:pPr>
      <w:r>
        <w:rPr>
          <w:sz w:val="22"/>
          <w:szCs w:val="22"/>
        </w:rPr>
        <w:t>- altana śmietnikowa,</w:t>
      </w:r>
    </w:p>
    <w:p w:rsidR="002F36C8" w:rsidRPr="00CD1BAB" w:rsidRDefault="002F36C8" w:rsidP="00902B44">
      <w:pPr>
        <w:autoSpaceDE w:val="0"/>
        <w:autoSpaceDN w:val="0"/>
        <w:adjustRightInd w:val="0"/>
        <w:spacing w:line="240" w:lineRule="auto"/>
        <w:ind w:left="593"/>
        <w:jc w:val="both"/>
        <w:rPr>
          <w:sz w:val="22"/>
          <w:szCs w:val="22"/>
        </w:rPr>
      </w:pPr>
      <w:r>
        <w:rPr>
          <w:sz w:val="22"/>
          <w:szCs w:val="22"/>
        </w:rPr>
        <w:t>- plac zabaw</w:t>
      </w:r>
      <w:r w:rsidR="00797C3E">
        <w:rPr>
          <w:sz w:val="22"/>
          <w:szCs w:val="22"/>
        </w:rPr>
        <w:t xml:space="preserve"> dla dzieci,</w:t>
      </w:r>
    </w:p>
    <w:p w:rsidR="008E40B8" w:rsidRPr="008E40B8" w:rsidRDefault="0036204D" w:rsidP="00902B44">
      <w:pPr>
        <w:autoSpaceDE w:val="0"/>
        <w:autoSpaceDN w:val="0"/>
        <w:adjustRightInd w:val="0"/>
        <w:spacing w:line="240" w:lineRule="auto"/>
        <w:ind w:left="593" w:hanging="593"/>
        <w:jc w:val="both"/>
        <w:rPr>
          <w:sz w:val="22"/>
          <w:szCs w:val="22"/>
        </w:rPr>
      </w:pPr>
      <w:r>
        <w:rPr>
          <w:sz w:val="22"/>
          <w:szCs w:val="22"/>
        </w:rPr>
        <w:t>4.6</w:t>
      </w:r>
      <w:r w:rsidR="008E40B8">
        <w:rPr>
          <w:sz w:val="22"/>
          <w:szCs w:val="22"/>
        </w:rPr>
        <w:t xml:space="preserve">    </w:t>
      </w:r>
      <w:r w:rsidR="008E40B8" w:rsidRPr="008E40B8">
        <w:rPr>
          <w:sz w:val="22"/>
          <w:szCs w:val="22"/>
        </w:rPr>
        <w:t>Szczegółowy opis przedmiotu zamówienia oraz zakresu robó</w:t>
      </w:r>
      <w:r w:rsidR="008E40B8">
        <w:rPr>
          <w:sz w:val="22"/>
          <w:szCs w:val="22"/>
        </w:rPr>
        <w:t xml:space="preserve">t budowlanych </w:t>
      </w:r>
      <w:r w:rsidR="008E40B8" w:rsidRPr="008E40B8">
        <w:rPr>
          <w:sz w:val="22"/>
          <w:szCs w:val="22"/>
        </w:rPr>
        <w:t xml:space="preserve">niezbędnych </w:t>
      </w:r>
      <w:r w:rsidR="008E40B8">
        <w:rPr>
          <w:sz w:val="22"/>
          <w:szCs w:val="22"/>
        </w:rPr>
        <w:t xml:space="preserve">do wykonania w ramach przedmiotowego zamówienia określono w następujących dokumentach: </w:t>
      </w:r>
    </w:p>
    <w:p w:rsidR="008E40B8" w:rsidRPr="008E40B8" w:rsidRDefault="008E40B8" w:rsidP="00902B44">
      <w:pPr>
        <w:autoSpaceDE w:val="0"/>
        <w:autoSpaceDN w:val="0"/>
        <w:adjustRightInd w:val="0"/>
        <w:spacing w:line="240" w:lineRule="auto"/>
        <w:ind w:firstLine="593"/>
        <w:jc w:val="both"/>
        <w:rPr>
          <w:sz w:val="22"/>
          <w:szCs w:val="22"/>
        </w:rPr>
      </w:pPr>
      <w:r w:rsidRPr="008E40B8">
        <w:rPr>
          <w:sz w:val="22"/>
          <w:szCs w:val="22"/>
        </w:rPr>
        <w:t>a) Projekt architektoniczno-budowlany,</w:t>
      </w:r>
    </w:p>
    <w:p w:rsidR="008E40B8" w:rsidRPr="008E40B8" w:rsidRDefault="008E40B8" w:rsidP="00902B44">
      <w:pPr>
        <w:autoSpaceDE w:val="0"/>
        <w:autoSpaceDN w:val="0"/>
        <w:adjustRightInd w:val="0"/>
        <w:spacing w:line="240" w:lineRule="auto"/>
        <w:ind w:firstLine="593"/>
        <w:jc w:val="both"/>
        <w:rPr>
          <w:sz w:val="22"/>
          <w:szCs w:val="22"/>
        </w:rPr>
      </w:pPr>
      <w:r w:rsidRPr="008E40B8">
        <w:rPr>
          <w:sz w:val="22"/>
          <w:szCs w:val="22"/>
        </w:rPr>
        <w:t>b) Projekt</w:t>
      </w:r>
      <w:r>
        <w:rPr>
          <w:sz w:val="22"/>
          <w:szCs w:val="22"/>
        </w:rPr>
        <w:t>y techniczne branżowe (wykonawcze</w:t>
      </w:r>
      <w:r w:rsidRPr="008E40B8">
        <w:rPr>
          <w:sz w:val="22"/>
          <w:szCs w:val="22"/>
        </w:rPr>
        <w:t>),</w:t>
      </w:r>
      <w:r w:rsidR="00916F41">
        <w:rPr>
          <w:sz w:val="22"/>
          <w:szCs w:val="22"/>
        </w:rPr>
        <w:t xml:space="preserve"> </w:t>
      </w:r>
    </w:p>
    <w:p w:rsidR="008E40B8" w:rsidRPr="008E40B8" w:rsidRDefault="008E40B8" w:rsidP="00902B44">
      <w:pPr>
        <w:autoSpaceDE w:val="0"/>
        <w:autoSpaceDN w:val="0"/>
        <w:adjustRightInd w:val="0"/>
        <w:spacing w:line="240" w:lineRule="auto"/>
        <w:ind w:firstLine="593"/>
        <w:jc w:val="both"/>
        <w:rPr>
          <w:sz w:val="22"/>
          <w:szCs w:val="22"/>
        </w:rPr>
      </w:pPr>
      <w:r w:rsidRPr="008E40B8">
        <w:rPr>
          <w:sz w:val="22"/>
          <w:szCs w:val="22"/>
        </w:rPr>
        <w:t>c) Projekt zagospodarowania terenu;</w:t>
      </w:r>
    </w:p>
    <w:p w:rsidR="008E40B8" w:rsidRPr="008E40B8" w:rsidRDefault="008E40B8" w:rsidP="00902B44">
      <w:pPr>
        <w:autoSpaceDE w:val="0"/>
        <w:autoSpaceDN w:val="0"/>
        <w:adjustRightInd w:val="0"/>
        <w:spacing w:line="240" w:lineRule="auto"/>
        <w:ind w:firstLine="593"/>
        <w:jc w:val="both"/>
        <w:rPr>
          <w:sz w:val="22"/>
          <w:szCs w:val="22"/>
        </w:rPr>
      </w:pPr>
      <w:r>
        <w:rPr>
          <w:sz w:val="22"/>
          <w:szCs w:val="22"/>
        </w:rPr>
        <w:t>d</w:t>
      </w:r>
      <w:r w:rsidRPr="008E40B8">
        <w:rPr>
          <w:sz w:val="22"/>
          <w:szCs w:val="22"/>
        </w:rPr>
        <w:t xml:space="preserve">) Specyfikacje Techniczne Wykonania i Odbioru Robót </w:t>
      </w:r>
      <w:r w:rsidR="00916F41">
        <w:rPr>
          <w:sz w:val="22"/>
          <w:szCs w:val="22"/>
        </w:rPr>
        <w:t xml:space="preserve"> </w:t>
      </w:r>
      <w:r w:rsidRPr="008E40B8">
        <w:rPr>
          <w:sz w:val="22"/>
          <w:szCs w:val="22"/>
        </w:rPr>
        <w:t>Budowlanych, zwana dalej</w:t>
      </w:r>
      <w:r w:rsidR="00916F41">
        <w:rPr>
          <w:sz w:val="22"/>
          <w:szCs w:val="22"/>
        </w:rPr>
        <w:t xml:space="preserve"> </w:t>
      </w:r>
      <w:r w:rsidRPr="008E40B8">
        <w:rPr>
          <w:sz w:val="22"/>
          <w:szCs w:val="22"/>
        </w:rPr>
        <w:t xml:space="preserve"> również</w:t>
      </w:r>
    </w:p>
    <w:p w:rsidR="00794E05" w:rsidRDefault="008E40B8" w:rsidP="00794E05">
      <w:pPr>
        <w:autoSpaceDE w:val="0"/>
        <w:autoSpaceDN w:val="0"/>
        <w:adjustRightInd w:val="0"/>
        <w:spacing w:line="240" w:lineRule="auto"/>
        <w:ind w:firstLine="567"/>
        <w:jc w:val="both"/>
        <w:rPr>
          <w:sz w:val="22"/>
          <w:szCs w:val="22"/>
        </w:rPr>
      </w:pPr>
      <w:r>
        <w:rPr>
          <w:sz w:val="22"/>
          <w:szCs w:val="22"/>
        </w:rPr>
        <w:t xml:space="preserve">    </w:t>
      </w:r>
      <w:r w:rsidRPr="008E40B8">
        <w:rPr>
          <w:sz w:val="22"/>
          <w:szCs w:val="22"/>
        </w:rPr>
        <w:t>„</w:t>
      </w:r>
      <w:proofErr w:type="spellStart"/>
      <w:r w:rsidRPr="008E40B8">
        <w:rPr>
          <w:sz w:val="22"/>
          <w:szCs w:val="22"/>
        </w:rPr>
        <w:t>STWiORB</w:t>
      </w:r>
      <w:proofErr w:type="spellEnd"/>
      <w:r w:rsidRPr="008E40B8">
        <w:rPr>
          <w:sz w:val="22"/>
          <w:szCs w:val="22"/>
        </w:rPr>
        <w:t>”</w:t>
      </w:r>
    </w:p>
    <w:p w:rsidR="00401470" w:rsidRPr="00794E05" w:rsidRDefault="00794E05" w:rsidP="00794E05">
      <w:pPr>
        <w:autoSpaceDE w:val="0"/>
        <w:autoSpaceDN w:val="0"/>
        <w:adjustRightInd w:val="0"/>
        <w:spacing w:line="240" w:lineRule="auto"/>
        <w:ind w:firstLine="567"/>
        <w:jc w:val="both"/>
        <w:rPr>
          <w:b/>
          <w:sz w:val="22"/>
          <w:szCs w:val="22"/>
        </w:rPr>
      </w:pPr>
      <w:r w:rsidRPr="00794E05">
        <w:rPr>
          <w:b/>
          <w:sz w:val="22"/>
          <w:szCs w:val="22"/>
        </w:rPr>
        <w:t>UWAGA:</w:t>
      </w:r>
      <w:r w:rsidR="00BC7870" w:rsidRPr="00794E05">
        <w:rPr>
          <w:b/>
          <w:sz w:val="22"/>
          <w:szCs w:val="22"/>
        </w:rPr>
        <w:tab/>
      </w:r>
    </w:p>
    <w:p w:rsidR="00401470" w:rsidRPr="00794E05" w:rsidRDefault="00401470" w:rsidP="00794E05">
      <w:pPr>
        <w:autoSpaceDE w:val="0"/>
        <w:autoSpaceDN w:val="0"/>
        <w:adjustRightInd w:val="0"/>
        <w:spacing w:line="240" w:lineRule="auto"/>
        <w:ind w:left="567"/>
        <w:jc w:val="both"/>
        <w:rPr>
          <w:b/>
          <w:sz w:val="22"/>
          <w:szCs w:val="22"/>
        </w:rPr>
      </w:pPr>
      <w:r w:rsidRPr="00794E05">
        <w:rPr>
          <w:b/>
          <w:sz w:val="22"/>
          <w:szCs w:val="22"/>
        </w:rPr>
        <w:t>W ramach przedmiotowego postępowania Zamawiający wyłączył z zakresu zamówienia zakup, dostawę i montaż wyposażenia żłobka w meble,</w:t>
      </w:r>
      <w:r w:rsidR="00794E05" w:rsidRPr="00794E05">
        <w:rPr>
          <w:b/>
          <w:sz w:val="22"/>
          <w:szCs w:val="22"/>
        </w:rPr>
        <w:t xml:space="preserve"> zabawki i akcesoria dla dzieci.    </w:t>
      </w:r>
      <w:r w:rsidRPr="00794E05">
        <w:rPr>
          <w:b/>
          <w:sz w:val="22"/>
          <w:szCs w:val="22"/>
        </w:rPr>
        <w:t>Postępowanie dotyczące wyposażenia zostanie wszczęte w późniejszym okres</w:t>
      </w:r>
      <w:r w:rsidR="00794E05" w:rsidRPr="00794E05">
        <w:rPr>
          <w:b/>
          <w:sz w:val="22"/>
          <w:szCs w:val="22"/>
        </w:rPr>
        <w:t>ie</w:t>
      </w:r>
      <w:r w:rsidRPr="00794E05">
        <w:rPr>
          <w:b/>
          <w:sz w:val="22"/>
          <w:szCs w:val="22"/>
        </w:rPr>
        <w:t>.</w:t>
      </w:r>
    </w:p>
    <w:p w:rsidR="00BC7870" w:rsidRDefault="008E40B8" w:rsidP="00902B44">
      <w:pPr>
        <w:autoSpaceDE w:val="0"/>
        <w:autoSpaceDN w:val="0"/>
        <w:adjustRightInd w:val="0"/>
        <w:spacing w:line="240" w:lineRule="auto"/>
        <w:ind w:left="567" w:hanging="567"/>
        <w:jc w:val="both"/>
        <w:rPr>
          <w:sz w:val="22"/>
          <w:szCs w:val="22"/>
        </w:rPr>
      </w:pPr>
      <w:r>
        <w:rPr>
          <w:sz w:val="22"/>
          <w:szCs w:val="22"/>
        </w:rPr>
        <w:t>4.7</w:t>
      </w:r>
      <w:r>
        <w:rPr>
          <w:sz w:val="22"/>
          <w:szCs w:val="22"/>
        </w:rPr>
        <w:tab/>
      </w:r>
      <w:r w:rsidR="00BC7870" w:rsidRPr="00FC4D20">
        <w:rPr>
          <w:sz w:val="22"/>
          <w:szCs w:val="22"/>
        </w:rPr>
        <w:t>Wszystkie dokumenty opisujące przedmiot zamówienia należy traktować, jako  wzajemnie się uzupełniające w tym znaczeniu, że w przypadku stwierdzenia jakichkolwiek rozbieżności, wieloznaczności lub niejednoznaczności</w:t>
      </w:r>
      <w:r w:rsidR="00916F41">
        <w:rPr>
          <w:sz w:val="22"/>
          <w:szCs w:val="22"/>
        </w:rPr>
        <w:t xml:space="preserve"> pomiędzy d</w:t>
      </w:r>
      <w:r w:rsidR="00916F41" w:rsidRPr="00916F41">
        <w:rPr>
          <w:sz w:val="22"/>
          <w:szCs w:val="22"/>
        </w:rPr>
        <w:t>o</w:t>
      </w:r>
      <w:r w:rsidR="00916F41">
        <w:rPr>
          <w:sz w:val="22"/>
          <w:szCs w:val="22"/>
        </w:rPr>
        <w:t>kumentacją projektową a p</w:t>
      </w:r>
      <w:r w:rsidR="00916F41" w:rsidRPr="00916F41">
        <w:rPr>
          <w:sz w:val="22"/>
          <w:szCs w:val="22"/>
        </w:rPr>
        <w:t>rzedmiaram</w:t>
      </w:r>
      <w:r w:rsidR="00916F41">
        <w:rPr>
          <w:sz w:val="22"/>
          <w:szCs w:val="22"/>
        </w:rPr>
        <w:t>i robót</w:t>
      </w:r>
      <w:r w:rsidR="00916F41" w:rsidRPr="00916F41">
        <w:rPr>
          <w:sz w:val="22"/>
          <w:szCs w:val="22"/>
        </w:rPr>
        <w:t>, do wyceny należy przyjąć, że przedmiot</w:t>
      </w:r>
      <w:r w:rsidR="00916F41">
        <w:rPr>
          <w:sz w:val="22"/>
          <w:szCs w:val="22"/>
        </w:rPr>
        <w:t xml:space="preserve"> zamówienia określa d</w:t>
      </w:r>
      <w:r w:rsidR="00916F41" w:rsidRPr="00916F41">
        <w:rPr>
          <w:sz w:val="22"/>
          <w:szCs w:val="22"/>
        </w:rPr>
        <w:t>okument</w:t>
      </w:r>
      <w:r w:rsidR="00916F41">
        <w:rPr>
          <w:sz w:val="22"/>
          <w:szCs w:val="22"/>
        </w:rPr>
        <w:t xml:space="preserve">acja projektowa. </w:t>
      </w:r>
      <w:r w:rsidR="00BC7870" w:rsidRPr="00FC4D20">
        <w:rPr>
          <w:sz w:val="22"/>
          <w:szCs w:val="22"/>
        </w:rPr>
        <w:t>Wykonawca nie może ograniczać zakresu swojego zobowiązania wynikającego z umowy w</w:t>
      </w:r>
      <w:r w:rsidR="00902B44">
        <w:rPr>
          <w:sz w:val="22"/>
          <w:szCs w:val="22"/>
        </w:rPr>
        <w:t> </w:t>
      </w:r>
      <w:r w:rsidR="00BC7870" w:rsidRPr="00FC4D20">
        <w:rPr>
          <w:sz w:val="22"/>
          <w:szCs w:val="22"/>
        </w:rPr>
        <w:t>sprawie udzielonego zamówienia publicznego.</w:t>
      </w:r>
    </w:p>
    <w:p w:rsidR="00916F41" w:rsidRPr="00902B44" w:rsidRDefault="00916F41" w:rsidP="00902B44">
      <w:pPr>
        <w:spacing w:line="240" w:lineRule="auto"/>
        <w:ind w:left="567" w:right="28"/>
        <w:jc w:val="both"/>
        <w:rPr>
          <w:rFonts w:eastAsia="Times New Roman" w:cs="Tahoma"/>
          <w:sz w:val="22"/>
          <w:szCs w:val="22"/>
          <w:lang w:eastAsia="pl-PL"/>
        </w:rPr>
      </w:pPr>
      <w:r w:rsidRPr="00916F41">
        <w:rPr>
          <w:rFonts w:eastAsia="Times New Roman" w:cs="Tahoma"/>
          <w:sz w:val="22"/>
          <w:szCs w:val="22"/>
          <w:lang w:eastAsia="pl-PL"/>
        </w:rPr>
        <w:t>Przedmiary robót mają charakter pomocniczy i należy je odczytywać wyłącznie z innymi dokumentami stanowiącymi integralną część niniejszej umowy. Przedmiary robót stanowiące załączniki do SWZ i do niniejszej umowy, z uwagi na ryczałtowy charakter wynagrodzenia stanowią dokument pomocniczy, a podane w przedmiarach podstawy wyceny i ilości prac są orientacyjne.</w:t>
      </w:r>
    </w:p>
    <w:p w:rsidR="00916F41" w:rsidRDefault="00C84639" w:rsidP="00902B44">
      <w:pPr>
        <w:autoSpaceDE w:val="0"/>
        <w:autoSpaceDN w:val="0"/>
        <w:adjustRightInd w:val="0"/>
        <w:spacing w:line="20" w:lineRule="atLeast"/>
        <w:ind w:left="567" w:hanging="567"/>
        <w:jc w:val="both"/>
        <w:rPr>
          <w:sz w:val="22"/>
          <w:szCs w:val="22"/>
        </w:rPr>
      </w:pPr>
      <w:r>
        <w:rPr>
          <w:sz w:val="22"/>
          <w:szCs w:val="22"/>
        </w:rPr>
        <w:t>4</w:t>
      </w:r>
      <w:r w:rsidR="0036204D">
        <w:rPr>
          <w:sz w:val="22"/>
          <w:szCs w:val="22"/>
        </w:rPr>
        <w:t>.8</w:t>
      </w:r>
      <w:r w:rsidR="00BC7870" w:rsidRPr="00FC4D20">
        <w:rPr>
          <w:sz w:val="22"/>
          <w:szCs w:val="22"/>
        </w:rPr>
        <w:tab/>
        <w:t>Wymagany m</w:t>
      </w:r>
      <w:r w:rsidR="00E36683">
        <w:rPr>
          <w:sz w:val="22"/>
          <w:szCs w:val="22"/>
        </w:rPr>
        <w:t>inimalny okres gwarancji/rękojmi</w:t>
      </w:r>
      <w:r w:rsidR="00BC7870" w:rsidRPr="00FC4D20">
        <w:rPr>
          <w:sz w:val="22"/>
          <w:szCs w:val="22"/>
        </w:rPr>
        <w:t xml:space="preserve"> wynosi 36 miesięcy, od dnia odebrania przez Zamawiającego przedmiotu zamówienia i podpisania  protokołu odbioru robót, chyba że wykonawca zaoferował dłuższy okre</w:t>
      </w:r>
      <w:r w:rsidR="00E36683">
        <w:rPr>
          <w:sz w:val="22"/>
          <w:szCs w:val="22"/>
        </w:rPr>
        <w:t>s.</w:t>
      </w:r>
    </w:p>
    <w:p w:rsidR="00BC7870" w:rsidRPr="00C84639" w:rsidRDefault="00C84639" w:rsidP="00BC7870">
      <w:pPr>
        <w:widowControl w:val="0"/>
        <w:autoSpaceDE w:val="0"/>
        <w:autoSpaceDN w:val="0"/>
        <w:adjustRightInd w:val="0"/>
        <w:spacing w:line="20" w:lineRule="atLeast"/>
        <w:ind w:right="11"/>
        <w:jc w:val="both"/>
        <w:rPr>
          <w:rFonts w:eastAsia="Times New Roman" w:cs="Times New Roman"/>
          <w:b/>
          <w:spacing w:val="1"/>
          <w:sz w:val="22"/>
          <w:szCs w:val="22"/>
          <w:lang w:eastAsia="ar-SA"/>
        </w:rPr>
      </w:pPr>
      <w:r w:rsidRPr="00C84639">
        <w:rPr>
          <w:b/>
          <w:spacing w:val="1"/>
          <w:sz w:val="22"/>
          <w:szCs w:val="22"/>
        </w:rPr>
        <w:t>4</w:t>
      </w:r>
      <w:r w:rsidR="0036204D">
        <w:rPr>
          <w:b/>
          <w:spacing w:val="1"/>
          <w:sz w:val="22"/>
          <w:szCs w:val="22"/>
        </w:rPr>
        <w:t>.9</w:t>
      </w:r>
      <w:r w:rsidR="00BC7870" w:rsidRPr="00C84639">
        <w:rPr>
          <w:b/>
          <w:spacing w:val="1"/>
          <w:sz w:val="22"/>
          <w:szCs w:val="22"/>
        </w:rPr>
        <w:t xml:space="preserve">    Wspólny Słownik Zamówień (CPV):</w:t>
      </w:r>
      <w:r w:rsidR="00BC7870" w:rsidRPr="00C84639">
        <w:rPr>
          <w:rFonts w:cs="Tahoma"/>
          <w:b/>
          <w:sz w:val="22"/>
          <w:szCs w:val="22"/>
        </w:rPr>
        <w:t xml:space="preserve"> </w:t>
      </w:r>
    </w:p>
    <w:p w:rsidR="00BC7870" w:rsidRPr="00BC7870" w:rsidRDefault="00BC7870" w:rsidP="00BC7870">
      <w:pPr>
        <w:ind w:firstLine="480"/>
        <w:jc w:val="both"/>
        <w:rPr>
          <w:rFonts w:cs="Arial"/>
          <w:sz w:val="22"/>
          <w:szCs w:val="22"/>
        </w:rPr>
      </w:pPr>
      <w:r w:rsidRPr="00FC4D20">
        <w:rPr>
          <w:rFonts w:cs="Tahoma"/>
          <w:sz w:val="22"/>
          <w:szCs w:val="22"/>
        </w:rPr>
        <w:t xml:space="preserve"> </w:t>
      </w:r>
      <w:r w:rsidRPr="00FC4D20">
        <w:rPr>
          <w:rFonts w:cs="Tahoma"/>
          <w:sz w:val="22"/>
          <w:szCs w:val="22"/>
        </w:rPr>
        <w:tab/>
      </w:r>
      <w:r w:rsidRPr="00BC7870">
        <w:rPr>
          <w:rFonts w:cs="Tahoma"/>
          <w:sz w:val="22"/>
          <w:szCs w:val="22"/>
        </w:rPr>
        <w:t>45000000-7 Roboty budowlane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45100000-8 Przygotowanie terenu pod budowę</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45111200-0 Roboty w zakresie przygotowania terenu pod budowę i roboty ziemne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45215000-7 Roboty budowlane w zakresie budowy obiektów budowlanych opieki</w:t>
      </w:r>
    </w:p>
    <w:p w:rsidR="00BC7870" w:rsidRPr="00BC7870" w:rsidRDefault="009C11A9" w:rsidP="009C11A9">
      <w:pPr>
        <w:spacing w:line="20" w:lineRule="atLeast"/>
        <w:ind w:firstLine="480"/>
        <w:jc w:val="both"/>
        <w:rPr>
          <w:rFonts w:cs="Tahoma"/>
          <w:sz w:val="22"/>
          <w:szCs w:val="22"/>
        </w:rPr>
      </w:pPr>
      <w:r>
        <w:rPr>
          <w:rFonts w:cs="Tahoma"/>
          <w:sz w:val="22"/>
          <w:szCs w:val="22"/>
        </w:rPr>
        <w:t xml:space="preserve">                    </w:t>
      </w:r>
      <w:r w:rsidR="00F04B0A">
        <w:rPr>
          <w:rFonts w:cs="Tahoma"/>
          <w:sz w:val="22"/>
          <w:szCs w:val="22"/>
        </w:rPr>
        <w:t xml:space="preserve">   </w:t>
      </w:r>
      <w:r w:rsidR="00BC7870" w:rsidRPr="00BC7870">
        <w:rPr>
          <w:rFonts w:cs="Tahoma"/>
          <w:sz w:val="22"/>
          <w:szCs w:val="22"/>
        </w:rPr>
        <w:t>zdrowotnej i społecznej, krematori</w:t>
      </w:r>
      <w:r>
        <w:rPr>
          <w:rFonts w:cs="Tahoma"/>
          <w:sz w:val="22"/>
          <w:szCs w:val="22"/>
        </w:rPr>
        <w:t xml:space="preserve">ów oraz obiektów użyteczności </w:t>
      </w:r>
      <w:r w:rsidR="00BC7870" w:rsidRPr="00BC7870">
        <w:rPr>
          <w:rFonts w:cs="Tahoma"/>
          <w:sz w:val="22"/>
          <w:szCs w:val="22"/>
        </w:rPr>
        <w:t>publicznej</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45300000-0 Roboty instalacyjne w budynkach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45310000-3 Roboty instalacyjne elektryczne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45311000-0 Roboty w zakresie okablowania oraz instalacji elektrycznych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45311200-2 Roboty w zakresie instalacji elektrycznych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45315300-1 Instalacje zasilania elektrycznego</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45315600-4 Instalacje niskiego napięcia</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45324000-4 Roboty w zakresie okładziny tynkowej</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45330000-9 Roboty instalacyjne wodno-kanalizacyjne i sanitarne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45331000-6 Instalowanie urządzeń grzewczych, wentylacyjnych i klimatyzacyjnych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45331100-7 Instalowanie centralnego ogrzewania</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45331200-8 Instalowanie urządzeń wentylacyjnych i klimatyzacyjnych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45331210-1 Instalowanie wentylacji</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45331220-4 Instalowanie urządzeń klimatyzacyjnych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45332000-3 Roboty instalacyjne wodne i kanalizacyjne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45332400-7 Roboty instalacyjne w zakresie urządzeń sanitarnych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lastRenderedPageBreak/>
        <w:t>45400000-1 Roboty wykończeniowe w zakresie obiektów budowlanych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45410000-4 Tynkowanie</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45421000-4 Roboty w zakresie stolarki budowlanej</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45421100-5 Instalowanie drzwi i okien, i podobnych elementów</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45421110-8 Instalowanie ram drzwiowych i okiennych</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45430000-0 Pokrywanie podłóg i ścian</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45432100-5 Kładzenie i wykładanie podłóg</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45432112-2 Kładzenie nawierzchni</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45432130-4 Pokrywanie podłóg</w:t>
      </w:r>
    </w:p>
    <w:p w:rsidR="00BC7870" w:rsidRPr="00BC7870" w:rsidRDefault="00BC7870" w:rsidP="00F04B0A">
      <w:pPr>
        <w:spacing w:line="20" w:lineRule="atLeast"/>
        <w:ind w:firstLine="708"/>
        <w:jc w:val="both"/>
        <w:rPr>
          <w:rFonts w:cs="Tahoma"/>
          <w:sz w:val="22"/>
          <w:szCs w:val="22"/>
        </w:rPr>
      </w:pPr>
      <w:r w:rsidRPr="00BC7870">
        <w:rPr>
          <w:rFonts w:cs="Tahoma"/>
          <w:sz w:val="22"/>
          <w:szCs w:val="22"/>
        </w:rPr>
        <w:t>45432210-9 Wykładanie ścian</w:t>
      </w:r>
    </w:p>
    <w:p w:rsidR="00BC7870" w:rsidRDefault="00BC7870" w:rsidP="00F04B0A">
      <w:pPr>
        <w:spacing w:line="20" w:lineRule="atLeast"/>
        <w:ind w:firstLine="708"/>
        <w:jc w:val="both"/>
        <w:rPr>
          <w:rFonts w:cs="Tahoma"/>
          <w:sz w:val="22"/>
          <w:szCs w:val="22"/>
        </w:rPr>
      </w:pPr>
      <w:r w:rsidRPr="00BC7870">
        <w:rPr>
          <w:rFonts w:cs="Tahoma"/>
          <w:sz w:val="22"/>
          <w:szCs w:val="22"/>
        </w:rPr>
        <w:t>45440000-3 Roboty malarskie i szklarskie</w:t>
      </w:r>
    </w:p>
    <w:p w:rsidR="00797C3E" w:rsidRDefault="00797C3E" w:rsidP="00F04B0A">
      <w:pPr>
        <w:spacing w:line="20" w:lineRule="atLeast"/>
        <w:ind w:firstLine="708"/>
        <w:jc w:val="both"/>
        <w:rPr>
          <w:rFonts w:cs="Tahoma"/>
          <w:sz w:val="22"/>
          <w:szCs w:val="22"/>
        </w:rPr>
      </w:pPr>
      <w:r>
        <w:rPr>
          <w:rFonts w:cs="Tahoma"/>
          <w:sz w:val="22"/>
          <w:szCs w:val="22"/>
        </w:rPr>
        <w:t>45233200-1 Roboty w zakresie różnych nawierzchni</w:t>
      </w:r>
    </w:p>
    <w:p w:rsidR="00797C3E" w:rsidRDefault="00797C3E" w:rsidP="00F04B0A">
      <w:pPr>
        <w:spacing w:line="20" w:lineRule="atLeast"/>
        <w:ind w:firstLine="708"/>
        <w:jc w:val="both"/>
        <w:rPr>
          <w:rFonts w:cs="Tahoma"/>
          <w:sz w:val="22"/>
          <w:szCs w:val="22"/>
        </w:rPr>
      </w:pPr>
      <w:r>
        <w:rPr>
          <w:rFonts w:cs="Tahoma"/>
          <w:sz w:val="22"/>
          <w:szCs w:val="22"/>
        </w:rPr>
        <w:t>45112723-9 Roboty w zakresie kształtowania placów zabaw</w:t>
      </w:r>
    </w:p>
    <w:p w:rsidR="00797C3E" w:rsidRPr="00BC7870" w:rsidRDefault="00797C3E" w:rsidP="00F04B0A">
      <w:pPr>
        <w:spacing w:line="20" w:lineRule="atLeast"/>
        <w:ind w:firstLine="708"/>
        <w:jc w:val="both"/>
        <w:rPr>
          <w:rFonts w:cs="Tahoma"/>
          <w:sz w:val="22"/>
          <w:szCs w:val="22"/>
        </w:rPr>
      </w:pPr>
      <w:r>
        <w:rPr>
          <w:rFonts w:cs="Tahoma"/>
          <w:sz w:val="22"/>
          <w:szCs w:val="22"/>
        </w:rPr>
        <w:t>37535200-9 Wyposażenie placów zabaw</w:t>
      </w:r>
    </w:p>
    <w:p w:rsidR="00F071F7" w:rsidRPr="00F071F7" w:rsidRDefault="00F071F7" w:rsidP="00F071F7">
      <w:pPr>
        <w:spacing w:line="20" w:lineRule="atLeast"/>
        <w:ind w:firstLine="708"/>
        <w:jc w:val="both"/>
        <w:rPr>
          <w:rFonts w:cs="Tahoma"/>
          <w:sz w:val="22"/>
          <w:szCs w:val="22"/>
        </w:rPr>
      </w:pPr>
      <w:r w:rsidRPr="00F071F7">
        <w:rPr>
          <w:rFonts w:eastAsia="Times New Roman" w:cs="Times New Roman"/>
          <w:bCs/>
          <w:sz w:val="22"/>
          <w:szCs w:val="22"/>
          <w:lang w:eastAsia="pl-PL"/>
        </w:rPr>
        <w:t>42511110-5</w:t>
      </w:r>
      <w:r w:rsidRPr="00F071F7">
        <w:rPr>
          <w:rFonts w:eastAsia="Times New Roman" w:cs="Times New Roman"/>
          <w:sz w:val="22"/>
          <w:szCs w:val="22"/>
          <w:lang w:eastAsia="pl-PL"/>
        </w:rPr>
        <w:t xml:space="preserve"> Pompy grzewcze</w:t>
      </w:r>
    </w:p>
    <w:p w:rsidR="00F071F7" w:rsidRPr="00F071F7" w:rsidRDefault="00F071F7" w:rsidP="00F071F7">
      <w:pPr>
        <w:spacing w:line="240" w:lineRule="auto"/>
        <w:ind w:firstLine="708"/>
        <w:jc w:val="both"/>
        <w:rPr>
          <w:rFonts w:eastAsia="Times New Roman" w:cs="Times New Roman"/>
          <w:sz w:val="22"/>
          <w:szCs w:val="22"/>
          <w:lang w:eastAsia="pl-PL"/>
        </w:rPr>
      </w:pPr>
      <w:r w:rsidRPr="00F071F7">
        <w:rPr>
          <w:rFonts w:eastAsia="Times New Roman" w:cs="Times New Roman"/>
          <w:bCs/>
          <w:sz w:val="22"/>
          <w:szCs w:val="22"/>
          <w:lang w:eastAsia="pl-PL"/>
        </w:rPr>
        <w:t>09332000-5</w:t>
      </w:r>
      <w:r w:rsidRPr="00F071F7">
        <w:rPr>
          <w:rFonts w:eastAsia="Times New Roman" w:cs="Times New Roman"/>
          <w:sz w:val="22"/>
          <w:szCs w:val="22"/>
          <w:lang w:eastAsia="pl-PL"/>
        </w:rPr>
        <w:t xml:space="preserve"> Instalacje słoneczne</w:t>
      </w:r>
    </w:p>
    <w:p w:rsidR="00797C3E" w:rsidRPr="00797C3E" w:rsidRDefault="00F071F7" w:rsidP="00F071F7">
      <w:pPr>
        <w:spacing w:line="240" w:lineRule="auto"/>
        <w:ind w:firstLine="708"/>
        <w:rPr>
          <w:rFonts w:ascii="Times New Roman" w:eastAsia="Times New Roman" w:hAnsi="Times New Roman" w:cs="Times New Roman"/>
          <w:sz w:val="24"/>
          <w:szCs w:val="24"/>
          <w:lang w:eastAsia="pl-PL"/>
        </w:rPr>
      </w:pPr>
      <w:r w:rsidRPr="00F071F7">
        <w:rPr>
          <w:rFonts w:eastAsia="Times New Roman" w:cs="Times New Roman"/>
          <w:sz w:val="22"/>
          <w:szCs w:val="22"/>
          <w:lang w:eastAsia="pl-PL"/>
        </w:rPr>
        <w:t>09331200-0 Słoneczne moduły fotoelektryczne</w:t>
      </w:r>
    </w:p>
    <w:p w:rsidR="00814426" w:rsidRPr="00FC4D20" w:rsidRDefault="00814426" w:rsidP="00814426">
      <w:pPr>
        <w:autoSpaceDE w:val="0"/>
        <w:autoSpaceDN w:val="0"/>
        <w:adjustRightInd w:val="0"/>
        <w:spacing w:line="240" w:lineRule="auto"/>
        <w:rPr>
          <w:rFonts w:ascii="Arial" w:hAnsi="Arial" w:cs="Arial"/>
          <w:sz w:val="24"/>
          <w:szCs w:val="24"/>
        </w:rPr>
      </w:pPr>
    </w:p>
    <w:p w:rsidR="008E56A1" w:rsidRPr="00FC4D20" w:rsidRDefault="0036204D" w:rsidP="00474BD9">
      <w:pPr>
        <w:autoSpaceDE w:val="0"/>
        <w:autoSpaceDN w:val="0"/>
        <w:adjustRightInd w:val="0"/>
        <w:spacing w:after="169" w:line="240" w:lineRule="auto"/>
        <w:rPr>
          <w:rFonts w:cs="Arial"/>
          <w:b/>
          <w:sz w:val="22"/>
          <w:szCs w:val="22"/>
          <w:u w:val="thick"/>
        </w:rPr>
      </w:pPr>
      <w:r>
        <w:rPr>
          <w:rFonts w:cs="Arial"/>
          <w:b/>
          <w:sz w:val="22"/>
          <w:szCs w:val="22"/>
          <w:u w:val="thick"/>
        </w:rPr>
        <w:t>4.10</w:t>
      </w:r>
      <w:r w:rsidR="003C43F0" w:rsidRPr="00FC4D20">
        <w:rPr>
          <w:rFonts w:cs="Arial"/>
          <w:b/>
          <w:sz w:val="22"/>
          <w:szCs w:val="22"/>
          <w:u w:val="thick"/>
        </w:rPr>
        <w:t xml:space="preserve">    Informacja dotycząca rozwiązań równoważnych</w:t>
      </w:r>
    </w:p>
    <w:p w:rsidR="00981789" w:rsidRPr="00FC4D20" w:rsidRDefault="003C43F0" w:rsidP="00A027DE">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1) </w:t>
      </w:r>
      <w:r w:rsidR="00531F71" w:rsidRPr="00FC4D20">
        <w:rPr>
          <w:rFonts w:cs="Arial"/>
          <w:sz w:val="22"/>
          <w:szCs w:val="22"/>
        </w:rPr>
        <w:t xml:space="preserve"> </w:t>
      </w:r>
      <w:r w:rsidR="00981789" w:rsidRPr="00FC4D20">
        <w:rPr>
          <w:rFonts w:cs="Arial"/>
          <w:sz w:val="22"/>
          <w:szCs w:val="22"/>
        </w:rPr>
        <w:t xml:space="preserve">Zamawiający </w:t>
      </w:r>
      <w:r w:rsidR="00531F71" w:rsidRPr="00FC4D20">
        <w:rPr>
          <w:rFonts w:cs="Arial"/>
          <w:sz w:val="22"/>
          <w:szCs w:val="22"/>
        </w:rPr>
        <w:t xml:space="preserve"> </w:t>
      </w:r>
      <w:r w:rsidR="00981789" w:rsidRPr="00FC4D20">
        <w:rPr>
          <w:rFonts w:cs="Arial"/>
          <w:sz w:val="22"/>
          <w:szCs w:val="22"/>
        </w:rPr>
        <w:t xml:space="preserve">informuje  że, </w:t>
      </w:r>
      <w:r w:rsidR="00531F71" w:rsidRPr="00FC4D20">
        <w:rPr>
          <w:rFonts w:cs="Arial"/>
          <w:sz w:val="22"/>
          <w:szCs w:val="22"/>
        </w:rPr>
        <w:t xml:space="preserve"> </w:t>
      </w:r>
      <w:r w:rsidR="00981789" w:rsidRPr="00FC4D20">
        <w:rPr>
          <w:rFonts w:cs="Arial"/>
          <w:sz w:val="22"/>
          <w:szCs w:val="22"/>
        </w:rPr>
        <w:t>podane</w:t>
      </w:r>
      <w:r w:rsidR="00531F71" w:rsidRPr="00FC4D20">
        <w:rPr>
          <w:rFonts w:cs="Arial"/>
          <w:sz w:val="22"/>
          <w:szCs w:val="22"/>
        </w:rPr>
        <w:t xml:space="preserve"> </w:t>
      </w:r>
      <w:r w:rsidR="00981789" w:rsidRPr="00FC4D20">
        <w:rPr>
          <w:rFonts w:cs="Arial"/>
          <w:sz w:val="22"/>
          <w:szCs w:val="22"/>
        </w:rPr>
        <w:t xml:space="preserve"> nazwy </w:t>
      </w:r>
      <w:r w:rsidR="00531F71" w:rsidRPr="00FC4D20">
        <w:rPr>
          <w:rFonts w:cs="Arial"/>
          <w:sz w:val="22"/>
          <w:szCs w:val="22"/>
        </w:rPr>
        <w:t xml:space="preserve"> </w:t>
      </w:r>
      <w:r w:rsidR="00981789" w:rsidRPr="00FC4D20">
        <w:rPr>
          <w:rFonts w:cs="Arial"/>
          <w:sz w:val="22"/>
          <w:szCs w:val="22"/>
        </w:rPr>
        <w:t xml:space="preserve">własne w </w:t>
      </w:r>
      <w:r w:rsidR="00531F71" w:rsidRPr="00FC4D20">
        <w:rPr>
          <w:rFonts w:cs="Arial"/>
          <w:sz w:val="22"/>
          <w:szCs w:val="22"/>
        </w:rPr>
        <w:t xml:space="preserve"> </w:t>
      </w:r>
      <w:r w:rsidR="00A027DE" w:rsidRPr="00FC4D20">
        <w:rPr>
          <w:rFonts w:cs="Arial"/>
          <w:sz w:val="22"/>
          <w:szCs w:val="22"/>
        </w:rPr>
        <w:t xml:space="preserve">opisie przedmiotu zamówienia  </w:t>
      </w:r>
      <w:r w:rsidR="00981789" w:rsidRPr="00FC4D20">
        <w:rPr>
          <w:rFonts w:cs="Arial"/>
          <w:sz w:val="22"/>
          <w:szCs w:val="22"/>
        </w:rPr>
        <w:t>są nazwami przykładowymi i służą wyłącznie okre</w:t>
      </w:r>
      <w:r w:rsidR="00531F71" w:rsidRPr="00FC4D20">
        <w:rPr>
          <w:rFonts w:cs="Arial"/>
          <w:sz w:val="22"/>
          <w:szCs w:val="22"/>
        </w:rPr>
        <w:t xml:space="preserve">śleniu standardu projektowanych </w:t>
      </w:r>
      <w:r w:rsidR="00981789" w:rsidRPr="00FC4D20">
        <w:rPr>
          <w:rFonts w:cs="Arial"/>
          <w:sz w:val="22"/>
          <w:szCs w:val="22"/>
        </w:rPr>
        <w:t>parametrów materiałów.</w:t>
      </w:r>
    </w:p>
    <w:p w:rsidR="00981789" w:rsidRPr="00FC4D20" w:rsidRDefault="00981789"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2) Zamawiający dopuszcza użycie materiałów równoważnych</w:t>
      </w:r>
      <w:r w:rsidR="00531F71" w:rsidRPr="00FC4D20">
        <w:rPr>
          <w:rFonts w:cs="Arial"/>
          <w:sz w:val="22"/>
          <w:szCs w:val="22"/>
        </w:rPr>
        <w:t xml:space="preserve"> </w:t>
      </w:r>
      <w:r w:rsidRPr="00FC4D20">
        <w:rPr>
          <w:rFonts w:cs="Arial"/>
          <w:sz w:val="22"/>
          <w:szCs w:val="22"/>
        </w:rPr>
        <w:t>w stosunku do określonych w</w:t>
      </w:r>
      <w:r w:rsidR="00C65FEE" w:rsidRPr="00FC4D20">
        <w:rPr>
          <w:rFonts w:cs="Arial"/>
          <w:sz w:val="22"/>
          <w:szCs w:val="22"/>
        </w:rPr>
        <w:t> </w:t>
      </w:r>
      <w:r w:rsidRPr="00FC4D20">
        <w:rPr>
          <w:rFonts w:cs="Arial"/>
          <w:sz w:val="22"/>
          <w:szCs w:val="22"/>
        </w:rPr>
        <w:t>dokumentacji proj</w:t>
      </w:r>
      <w:r w:rsidR="00531F71" w:rsidRPr="00FC4D20">
        <w:rPr>
          <w:rFonts w:cs="Arial"/>
          <w:sz w:val="22"/>
          <w:szCs w:val="22"/>
        </w:rPr>
        <w:t xml:space="preserve">ektowej, lecz parametry użytego </w:t>
      </w:r>
      <w:r w:rsidRPr="00FC4D20">
        <w:rPr>
          <w:rFonts w:cs="Arial"/>
          <w:sz w:val="22"/>
          <w:szCs w:val="22"/>
        </w:rPr>
        <w:t>materiału nie mogą być niższe od parametrów podanych jako przykład</w:t>
      </w:r>
      <w:r w:rsidR="008E56A1" w:rsidRPr="00FC4D20">
        <w:rPr>
          <w:rFonts w:cs="Arial"/>
          <w:sz w:val="22"/>
          <w:szCs w:val="22"/>
        </w:rPr>
        <w:t>owe</w:t>
      </w:r>
      <w:r w:rsidRPr="00FC4D20">
        <w:rPr>
          <w:rFonts w:cs="Arial"/>
          <w:sz w:val="22"/>
          <w:szCs w:val="22"/>
        </w:rPr>
        <w:t>.</w:t>
      </w:r>
    </w:p>
    <w:p w:rsidR="00531F71"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3) </w:t>
      </w:r>
      <w:r w:rsidRPr="00FC4D20">
        <w:rPr>
          <w:rFonts w:cs="Arial"/>
          <w:sz w:val="22"/>
          <w:szCs w:val="22"/>
        </w:rPr>
        <w:tab/>
        <w:t>w</w:t>
      </w:r>
      <w:r w:rsidR="00981789" w:rsidRPr="00FC4D20">
        <w:rPr>
          <w:rFonts w:cs="Arial"/>
          <w:sz w:val="22"/>
          <w:szCs w:val="22"/>
        </w:rPr>
        <w:t xml:space="preserve">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rsidR="00814426"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4)</w:t>
      </w:r>
      <w:r w:rsidRPr="00FC4D20">
        <w:rPr>
          <w:rFonts w:cs="Arial"/>
          <w:sz w:val="22"/>
          <w:szCs w:val="22"/>
        </w:rPr>
        <w:tab/>
      </w:r>
      <w:r w:rsidR="0090596F" w:rsidRPr="00FC4D20">
        <w:rPr>
          <w:rFonts w:cs="Arial"/>
          <w:sz w:val="22"/>
          <w:szCs w:val="22"/>
        </w:rPr>
        <w:t>w</w:t>
      </w:r>
      <w:r w:rsidR="00814426" w:rsidRPr="00FC4D20">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FC4D20" w:rsidRDefault="00531F71" w:rsidP="003C43F0">
      <w:pPr>
        <w:autoSpaceDE w:val="0"/>
        <w:autoSpaceDN w:val="0"/>
        <w:adjustRightInd w:val="0"/>
        <w:spacing w:line="240" w:lineRule="auto"/>
        <w:ind w:left="851" w:hanging="284"/>
        <w:jc w:val="both"/>
        <w:rPr>
          <w:rFonts w:eastAsia="Verdana,Bold" w:cs="Verdana"/>
          <w:b/>
          <w:sz w:val="22"/>
          <w:szCs w:val="22"/>
        </w:rPr>
      </w:pPr>
      <w:r w:rsidRPr="00FC4D20">
        <w:rPr>
          <w:rFonts w:eastAsia="Times New Roman" w:cs="Times New Roman"/>
          <w:color w:val="000000"/>
          <w:sz w:val="22"/>
          <w:szCs w:val="22"/>
          <w:lang w:eastAsia="pl-PL"/>
        </w:rPr>
        <w:t>5</w:t>
      </w:r>
      <w:r w:rsidR="003C43F0" w:rsidRPr="00FC4D20">
        <w:rPr>
          <w:rFonts w:eastAsia="Times New Roman" w:cs="Times New Roman"/>
          <w:color w:val="000000"/>
          <w:sz w:val="22"/>
          <w:szCs w:val="22"/>
          <w:lang w:eastAsia="pl-PL"/>
        </w:rPr>
        <w:t>)</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p</w:t>
      </w:r>
      <w:r w:rsidR="00BB0E42" w:rsidRPr="00FC4D20">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w:t>
      </w:r>
      <w:r w:rsidR="00A027DE" w:rsidRPr="00FC4D20">
        <w:rPr>
          <w:rFonts w:eastAsia="Times New Roman" w:cs="Times New Roman"/>
          <w:color w:val="000000"/>
          <w:sz w:val="22"/>
          <w:szCs w:val="22"/>
          <w:lang w:eastAsia="pl-PL"/>
        </w:rPr>
        <w:t xml:space="preserve">                  </w:t>
      </w:r>
      <w:r w:rsidR="00BB0E42" w:rsidRPr="00FC4D20">
        <w:rPr>
          <w:rFonts w:eastAsia="Times New Roman" w:cs="Times New Roman"/>
          <w:color w:val="000000"/>
          <w:sz w:val="22"/>
          <w:szCs w:val="22"/>
          <w:lang w:eastAsia="pl-PL"/>
        </w:rPr>
        <w:t xml:space="preserve">i specyfikacjach technicznych wykonania i odbioru robót budowlanych. </w:t>
      </w:r>
    </w:p>
    <w:p w:rsidR="00BB0E42" w:rsidRPr="00FC4D20" w:rsidRDefault="00531F71"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sidRPr="00FC4D20">
        <w:rPr>
          <w:rFonts w:eastAsia="Times New Roman" w:cs="Times New Roman"/>
          <w:color w:val="000000"/>
          <w:sz w:val="22"/>
          <w:szCs w:val="22"/>
          <w:lang w:eastAsia="pl-PL"/>
        </w:rPr>
        <w:t>6</w:t>
      </w:r>
      <w:r w:rsidR="003C43F0" w:rsidRPr="00FC4D20">
        <w:rPr>
          <w:rFonts w:eastAsia="Times New Roman" w:cs="Times New Roman"/>
          <w:color w:val="000000"/>
          <w:sz w:val="22"/>
          <w:szCs w:val="22"/>
          <w:lang w:eastAsia="pl-PL"/>
        </w:rPr>
        <w:t xml:space="preserve">) </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z</w:t>
      </w:r>
      <w:r w:rsidR="00BB0E42" w:rsidRPr="00FC4D20">
        <w:rPr>
          <w:rFonts w:eastAsia="Times New Roman" w:cs="Times New Roman"/>
          <w:color w:val="000000"/>
          <w:sz w:val="22"/>
          <w:szCs w:val="22"/>
          <w:lang w:eastAsia="pl-PL"/>
        </w:rPr>
        <w:t>godnie z przepisami ustawy Prawo zamówień publicznych, Wykonawca, który powołuje się na rozwiązania równoważne, jest obowiązany wykazać, że o</w:t>
      </w:r>
      <w:r w:rsidR="003C43F0" w:rsidRPr="00FC4D20">
        <w:rPr>
          <w:rFonts w:eastAsia="Times New Roman" w:cs="Times New Roman"/>
          <w:color w:val="000000"/>
          <w:sz w:val="22"/>
          <w:szCs w:val="22"/>
          <w:lang w:eastAsia="pl-PL"/>
        </w:rPr>
        <w:t xml:space="preserve">ferowane przez niego  materiały </w:t>
      </w:r>
      <w:r w:rsidR="00BB0E42" w:rsidRPr="00FC4D20">
        <w:rPr>
          <w:rFonts w:eastAsia="Times New Roman" w:cs="Times New Roman"/>
          <w:color w:val="000000"/>
          <w:sz w:val="22"/>
          <w:szCs w:val="22"/>
          <w:lang w:eastAsia="pl-PL"/>
        </w:rPr>
        <w:t>i urządzenia  lub rozwiązania  są równoważne  w stosunku do wymogów określonych przez Zamawiającego w dokumentacji. Zastosowanie przez wykonawcę rozwiązań równoważnych (materiały i urządzenia równoważne) zobowiąz</w:t>
      </w:r>
      <w:r w:rsidR="00E82081" w:rsidRPr="00FC4D20">
        <w:rPr>
          <w:rFonts w:eastAsia="Times New Roman" w:cs="Times New Roman"/>
          <w:color w:val="000000"/>
          <w:sz w:val="22"/>
          <w:szCs w:val="22"/>
          <w:lang w:eastAsia="pl-PL"/>
        </w:rPr>
        <w:t xml:space="preserve">uje wykonawcę do wskazania   </w:t>
      </w:r>
      <w:r w:rsidR="00BB0E42" w:rsidRPr="00FC4D20">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w:t>
      </w:r>
      <w:r w:rsidR="008E6116" w:rsidRPr="00FC4D20">
        <w:rPr>
          <w:rFonts w:eastAsia="Times New Roman" w:cs="Times New Roman"/>
          <w:color w:val="000000"/>
          <w:sz w:val="22"/>
          <w:szCs w:val="22"/>
          <w:lang w:eastAsia="pl-PL"/>
        </w:rPr>
        <w:t xml:space="preserve">wraz z ofertą </w:t>
      </w:r>
      <w:r w:rsidR="00BB0E42" w:rsidRPr="00FC4D20">
        <w:rPr>
          <w:rFonts w:eastAsia="Times New Roman" w:cs="Times New Roman"/>
          <w:color w:val="000000"/>
          <w:sz w:val="22"/>
          <w:szCs w:val="22"/>
          <w:lang w:eastAsia="pl-PL"/>
        </w:rPr>
        <w:t xml:space="preserve">dokumenty </w:t>
      </w:r>
      <w:r w:rsidR="008E6116" w:rsidRPr="00FC4D20">
        <w:rPr>
          <w:rFonts w:eastAsia="Times New Roman" w:cs="Times New Roman"/>
          <w:color w:val="000000"/>
          <w:sz w:val="22"/>
          <w:szCs w:val="22"/>
          <w:lang w:eastAsia="pl-PL"/>
        </w:rPr>
        <w:t xml:space="preserve">m. in.  szczegółowe rysunki techniczne, karty katalogowe,  oferowanych urządzeń i materiałów równoważnych, </w:t>
      </w:r>
      <w:r w:rsidR="008E6116" w:rsidRPr="00FC4D20">
        <w:rPr>
          <w:rFonts w:eastAsia="Times New Roman" w:cs="Times New Roman"/>
          <w:color w:val="000000"/>
          <w:sz w:val="22"/>
          <w:szCs w:val="22"/>
          <w:lang w:eastAsia="pl-PL"/>
        </w:rPr>
        <w:lastRenderedPageBreak/>
        <w:t xml:space="preserve">certyfikaty, deklaracje zgodności z PN </w:t>
      </w:r>
      <w:r w:rsidR="00BB0E42" w:rsidRPr="00FC4D20">
        <w:rPr>
          <w:rFonts w:eastAsia="Times New Roman" w:cs="Times New Roman"/>
          <w:color w:val="000000"/>
          <w:sz w:val="22"/>
          <w:szCs w:val="22"/>
          <w:lang w:eastAsia="pl-PL"/>
        </w:rPr>
        <w:t xml:space="preserve">winny pozwalać zamawiającemu jednoznacznie stwierdzić, że są one rzeczywiście równoważne. </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7)</w:t>
      </w:r>
      <w:r w:rsidRPr="00FC4D20">
        <w:rPr>
          <w:rFonts w:cs="Arial"/>
          <w:sz w:val="22"/>
          <w:szCs w:val="22"/>
        </w:rPr>
        <w:tab/>
      </w:r>
      <w:r w:rsidR="008E6116" w:rsidRPr="00FC4D20">
        <w:rPr>
          <w:rFonts w:cs="Arial"/>
          <w:sz w:val="22"/>
          <w:szCs w:val="22"/>
        </w:rPr>
        <w:t>Zamawiający dopuszcza oferowanie materiałów lub rozwiązań równoważnych w</w:t>
      </w:r>
      <w:r w:rsidRPr="00FC4D20">
        <w:rPr>
          <w:rFonts w:cs="Arial"/>
          <w:sz w:val="22"/>
          <w:szCs w:val="22"/>
        </w:rPr>
        <w:t> </w:t>
      </w:r>
      <w:r w:rsidR="008E6116" w:rsidRPr="00FC4D20">
        <w:rPr>
          <w:rFonts w:cs="Arial"/>
          <w:sz w:val="22"/>
          <w:szCs w:val="22"/>
        </w:rPr>
        <w:t xml:space="preserve">stosunku do wskazanych w SOPZ pod warunkiem, że zapewnią uzyskanie parametrów technicznych nie gorszych od założonych w dokumentacji (w tym </w:t>
      </w:r>
      <w:proofErr w:type="spellStart"/>
      <w:r w:rsidR="008E6116" w:rsidRPr="00FC4D20">
        <w:rPr>
          <w:rFonts w:cs="Arial"/>
          <w:sz w:val="22"/>
          <w:szCs w:val="22"/>
        </w:rPr>
        <w:t>STWiOR</w:t>
      </w:r>
      <w:proofErr w:type="spellEnd"/>
      <w:r w:rsidR="008E6116" w:rsidRPr="00FC4D20">
        <w:rPr>
          <w:rFonts w:cs="Arial"/>
          <w:sz w:val="22"/>
          <w:szCs w:val="22"/>
        </w:rPr>
        <w:t xml:space="preserve">) oraz będą zgodne pod względem: </w:t>
      </w:r>
    </w:p>
    <w:p w:rsidR="008E6116" w:rsidRPr="00FC4D20" w:rsidRDefault="008E6116" w:rsidP="00474BD9">
      <w:pPr>
        <w:autoSpaceDE w:val="0"/>
        <w:autoSpaceDN w:val="0"/>
        <w:adjustRightInd w:val="0"/>
        <w:spacing w:line="240" w:lineRule="auto"/>
        <w:ind w:left="710" w:firstLine="141"/>
        <w:jc w:val="both"/>
        <w:rPr>
          <w:rFonts w:cs="Arial"/>
          <w:sz w:val="22"/>
          <w:szCs w:val="22"/>
        </w:rPr>
      </w:pPr>
      <w:r w:rsidRPr="00FC4D20">
        <w:rPr>
          <w:rFonts w:cs="Arial"/>
          <w:sz w:val="22"/>
          <w:szCs w:val="22"/>
        </w:rPr>
        <w:t xml:space="preserve">a)  gabarytów i konstrukcji (wielkość, rodzaj, właściwości fizyczne, liczba elementów </w:t>
      </w:r>
    </w:p>
    <w:p w:rsidR="008E6116" w:rsidRPr="00FC4D20" w:rsidRDefault="008E6116" w:rsidP="00474BD9">
      <w:pPr>
        <w:autoSpaceDE w:val="0"/>
        <w:autoSpaceDN w:val="0"/>
        <w:adjustRightInd w:val="0"/>
        <w:spacing w:line="240" w:lineRule="auto"/>
        <w:ind w:left="1134"/>
        <w:jc w:val="both"/>
        <w:rPr>
          <w:rFonts w:cs="Arial"/>
          <w:sz w:val="22"/>
          <w:szCs w:val="22"/>
        </w:rPr>
      </w:pPr>
      <w:r w:rsidRPr="00FC4D20">
        <w:rPr>
          <w:rFonts w:cs="Arial"/>
          <w:sz w:val="22"/>
          <w:szCs w:val="22"/>
        </w:rPr>
        <w:t xml:space="preserve">składowych);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b)  charakteru użytkowego (tożsamość funkcji);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c)  charakterystyki materiałowej (rodzaj i jakość materiałów); </w:t>
      </w:r>
    </w:p>
    <w:p w:rsidR="008E6116" w:rsidRPr="00FC4D20" w:rsidRDefault="008E6116" w:rsidP="00474BD9">
      <w:pPr>
        <w:autoSpaceDE w:val="0"/>
        <w:autoSpaceDN w:val="0"/>
        <w:adjustRightInd w:val="0"/>
        <w:spacing w:line="240" w:lineRule="auto"/>
        <w:ind w:left="1134" w:hanging="283"/>
        <w:jc w:val="both"/>
        <w:rPr>
          <w:rFonts w:cs="Arial"/>
          <w:sz w:val="22"/>
          <w:szCs w:val="22"/>
        </w:rPr>
      </w:pPr>
      <w:r w:rsidRPr="00FC4D20">
        <w:rPr>
          <w:rFonts w:cs="Arial"/>
          <w:sz w:val="22"/>
          <w:szCs w:val="22"/>
        </w:rPr>
        <w:t xml:space="preserve">d)  parametrów technicznych (wytrzymałość, trwałość, dane techniczne, charakterystyki liniowe, konstrukcja); </w:t>
      </w:r>
    </w:p>
    <w:p w:rsidR="00CB7DFC" w:rsidRPr="00FC4D20" w:rsidRDefault="008E6116" w:rsidP="004766C5">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e)  parametrów bezpieczeństwa użytkowania. </w:t>
      </w:r>
    </w:p>
    <w:p w:rsidR="008E56A1" w:rsidRPr="00FC4D20" w:rsidRDefault="00474BD9" w:rsidP="008E56A1">
      <w:pPr>
        <w:autoSpaceDE w:val="0"/>
        <w:autoSpaceDN w:val="0"/>
        <w:adjustRightInd w:val="0"/>
        <w:spacing w:line="240" w:lineRule="auto"/>
        <w:ind w:left="851" w:hanging="284"/>
        <w:jc w:val="both"/>
        <w:rPr>
          <w:rFonts w:cs="Arial"/>
          <w:sz w:val="22"/>
          <w:szCs w:val="22"/>
        </w:rPr>
      </w:pPr>
      <w:r w:rsidRPr="00FC4D20">
        <w:rPr>
          <w:rFonts w:eastAsia="Times New Roman" w:cs="Times New Roman"/>
          <w:color w:val="000000"/>
          <w:sz w:val="22"/>
          <w:szCs w:val="22"/>
          <w:lang w:eastAsia="pl-PL"/>
        </w:rPr>
        <w:t>8</w:t>
      </w:r>
      <w:r w:rsidR="008E56A1" w:rsidRPr="00FC4D20">
        <w:rPr>
          <w:rFonts w:eastAsia="Times New Roman" w:cs="Times New Roman"/>
          <w:color w:val="000000"/>
          <w:sz w:val="22"/>
          <w:szCs w:val="22"/>
          <w:lang w:eastAsia="pl-PL"/>
        </w:rPr>
        <w:t xml:space="preserve">) </w:t>
      </w:r>
      <w:r w:rsidR="008E56A1" w:rsidRPr="00FC4D20">
        <w:rPr>
          <w:rFonts w:cs="Arial"/>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9)</w:t>
      </w:r>
      <w:r w:rsidRPr="00FC4D20">
        <w:rPr>
          <w:rFonts w:cs="Arial"/>
          <w:sz w:val="22"/>
          <w:szCs w:val="22"/>
        </w:rPr>
        <w:tab/>
        <w:t>b</w:t>
      </w:r>
      <w:r w:rsidR="008E6116" w:rsidRPr="00FC4D20">
        <w:rPr>
          <w:rFonts w:cs="Arial"/>
          <w:sz w:val="22"/>
          <w:szCs w:val="22"/>
        </w:rPr>
        <w:t>rak wskazania w ofercie propozycji zastosowań równoważnych oznaczać będzie</w:t>
      </w:r>
      <w:r w:rsidRPr="00FC4D20">
        <w:rPr>
          <w:rFonts w:cs="Arial"/>
          <w:sz w:val="22"/>
          <w:szCs w:val="22"/>
        </w:rPr>
        <w:t xml:space="preserve"> </w:t>
      </w:r>
      <w:r w:rsidR="008E6116" w:rsidRPr="00FC4D20">
        <w:rPr>
          <w:rFonts w:cs="Arial"/>
          <w:sz w:val="22"/>
          <w:szCs w:val="22"/>
        </w:rPr>
        <w:t>deklarację Wykonawcy, że przedmiot za</w:t>
      </w:r>
      <w:r w:rsidRPr="00FC4D20">
        <w:rPr>
          <w:rFonts w:cs="Arial"/>
          <w:sz w:val="22"/>
          <w:szCs w:val="22"/>
        </w:rPr>
        <w:t xml:space="preserve">mówienia zostanie wykonany przy </w:t>
      </w:r>
      <w:r w:rsidR="008E6116" w:rsidRPr="00FC4D20">
        <w:rPr>
          <w:rFonts w:cs="Arial"/>
          <w:sz w:val="22"/>
          <w:szCs w:val="22"/>
        </w:rPr>
        <w:t xml:space="preserve">zastosowaniu materiałów określonych w dokumentacji projektowej. </w:t>
      </w:r>
    </w:p>
    <w:p w:rsidR="007B2B41" w:rsidRPr="00FC4D20" w:rsidRDefault="007B2B41" w:rsidP="00531F71">
      <w:pPr>
        <w:autoSpaceDE w:val="0"/>
        <w:autoSpaceDN w:val="0"/>
        <w:adjustRightInd w:val="0"/>
        <w:spacing w:line="240" w:lineRule="auto"/>
        <w:jc w:val="both"/>
        <w:rPr>
          <w:rFonts w:cs="Arial"/>
          <w:sz w:val="22"/>
          <w:szCs w:val="22"/>
        </w:rPr>
      </w:pPr>
    </w:p>
    <w:p w:rsidR="00BB0E42" w:rsidRPr="00FC4D20" w:rsidRDefault="0036204D" w:rsidP="003F53BF">
      <w:pPr>
        <w:autoSpaceDE w:val="0"/>
        <w:autoSpaceDN w:val="0"/>
        <w:adjustRightInd w:val="0"/>
        <w:spacing w:line="240" w:lineRule="auto"/>
        <w:ind w:left="567" w:hanging="567"/>
        <w:jc w:val="both"/>
        <w:rPr>
          <w:rFonts w:cs="ArialMT"/>
          <w:b/>
          <w:sz w:val="22"/>
          <w:szCs w:val="22"/>
        </w:rPr>
      </w:pPr>
      <w:r>
        <w:rPr>
          <w:rFonts w:cs="ArialMT"/>
          <w:b/>
          <w:sz w:val="22"/>
          <w:szCs w:val="22"/>
        </w:rPr>
        <w:t>4.11</w:t>
      </w:r>
      <w:r w:rsidR="00BB0E42" w:rsidRPr="00FC4D20">
        <w:rPr>
          <w:rFonts w:cs="ArialMT"/>
          <w:b/>
          <w:sz w:val="22"/>
          <w:szCs w:val="22"/>
        </w:rPr>
        <w:tab/>
        <w:t>Wymagania związane z realizacją zamówienia  w sposób określony w art. 22 § 1 ustawy z</w:t>
      </w:r>
      <w:r w:rsidR="00AD5722" w:rsidRPr="00FC4D20">
        <w:rPr>
          <w:rFonts w:cs="ArialMT"/>
          <w:b/>
          <w:sz w:val="22"/>
          <w:szCs w:val="22"/>
        </w:rPr>
        <w:t> </w:t>
      </w:r>
      <w:r w:rsidR="00BB0E42" w:rsidRPr="00FC4D20">
        <w:rPr>
          <w:rFonts w:cs="ArialMT"/>
          <w:b/>
          <w:sz w:val="22"/>
          <w:szCs w:val="22"/>
        </w:rPr>
        <w:t xml:space="preserve">dnia 26 czerwca </w:t>
      </w:r>
      <w:r w:rsidR="0018600C" w:rsidRPr="00FC4D20">
        <w:rPr>
          <w:rFonts w:cs="ArialMT"/>
          <w:b/>
          <w:sz w:val="22"/>
          <w:szCs w:val="22"/>
        </w:rPr>
        <w:t>1974 r. - Kodeks pracy.</w:t>
      </w:r>
      <w:r w:rsidR="00BB0E42" w:rsidRPr="00FC4D20">
        <w:rPr>
          <w:rFonts w:cs="ArialMT"/>
          <w:b/>
          <w:sz w:val="22"/>
          <w:szCs w:val="22"/>
        </w:rPr>
        <w:t xml:space="preserve"> </w:t>
      </w:r>
    </w:p>
    <w:p w:rsidR="00CD1BAB" w:rsidRPr="00C84639" w:rsidRDefault="00C84639" w:rsidP="00C84639">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ab/>
      </w:r>
      <w:r>
        <w:rPr>
          <w:color w:val="000000"/>
          <w:sz w:val="22"/>
          <w:szCs w:val="22"/>
        </w:rPr>
        <w:tab/>
      </w:r>
      <w:r w:rsidR="00CD1BAB" w:rsidRPr="00CD1BAB">
        <w:rPr>
          <w:rFonts w:cs="Tahoma"/>
          <w:sz w:val="22"/>
          <w:szCs w:val="22"/>
        </w:rPr>
        <w:t>Zamawiający wymaga, aby wykonawca lub podwykonawca</w:t>
      </w:r>
      <w:r w:rsidR="00CD1BAB" w:rsidRPr="00CD1BAB">
        <w:rPr>
          <w:sz w:val="22"/>
          <w:szCs w:val="22"/>
        </w:rPr>
        <w:t xml:space="preserve"> zatrudnił na umowę o pracę osoby wykonujące czynności związane z realizacją zamówienia, w sposób określony w art</w:t>
      </w:r>
      <w:r>
        <w:rPr>
          <w:sz w:val="22"/>
          <w:szCs w:val="22"/>
        </w:rPr>
        <w:t xml:space="preserve">. 22  § 1 ustawy – Kodeks pracy  </w:t>
      </w:r>
      <w:r w:rsidR="00CD1BAB" w:rsidRPr="00CD1BAB">
        <w:rPr>
          <w:sz w:val="22"/>
          <w:szCs w:val="22"/>
        </w:rPr>
        <w:t>zatrudnione na podstawie umowy o pracę na czas nieokreślony, czas określony lub okres próbny, w pełnym wymiarze czasu pracy.</w:t>
      </w:r>
    </w:p>
    <w:p w:rsidR="00CD1BAB" w:rsidRPr="00F04B0A" w:rsidRDefault="0036204D" w:rsidP="00F04B0A">
      <w:pPr>
        <w:tabs>
          <w:tab w:val="left" w:pos="284"/>
          <w:tab w:val="left" w:pos="3119"/>
        </w:tabs>
        <w:suppressAutoHyphens/>
        <w:autoSpaceDN w:val="0"/>
        <w:spacing w:line="20" w:lineRule="atLeast"/>
        <w:ind w:left="567" w:hanging="567"/>
        <w:jc w:val="both"/>
        <w:rPr>
          <w:sz w:val="22"/>
          <w:szCs w:val="22"/>
        </w:rPr>
      </w:pPr>
      <w:r>
        <w:rPr>
          <w:sz w:val="22"/>
          <w:szCs w:val="22"/>
        </w:rPr>
        <w:t>4.12</w:t>
      </w:r>
      <w:r w:rsidR="00C84639">
        <w:rPr>
          <w:sz w:val="22"/>
          <w:szCs w:val="22"/>
        </w:rPr>
        <w:tab/>
      </w:r>
      <w:r w:rsidR="00CD1BAB" w:rsidRPr="00CD1BAB">
        <w:rPr>
          <w:sz w:val="22"/>
          <w:szCs w:val="22"/>
        </w:rPr>
        <w:t>Zamawiający wymaga, aby wykonawca lub podwykonawca zatrudnił na umowę o pracę osoby, którym powierzone zostaną czynności związane</w:t>
      </w:r>
      <w:r w:rsidR="00F04B0A">
        <w:rPr>
          <w:sz w:val="22"/>
          <w:szCs w:val="22"/>
        </w:rPr>
        <w:t xml:space="preserve"> z realizacją zamówienia – tj.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color w:val="000000"/>
          <w:sz w:val="22"/>
          <w:szCs w:val="22"/>
          <w:lang w:eastAsia="ar-SA"/>
        </w:rPr>
        <w:t>usunięcia warstwy ziemi urodzajnej (humusu)</w:t>
      </w:r>
    </w:p>
    <w:p w:rsidR="00CD1BAB" w:rsidRPr="00CD1BAB"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color w:val="000000"/>
          <w:sz w:val="22"/>
          <w:szCs w:val="22"/>
          <w:lang w:eastAsia="ar-SA"/>
        </w:rPr>
        <w:t>roboty ziemne</w:t>
      </w:r>
      <w:r w:rsidR="006501FA">
        <w:rPr>
          <w:rFonts w:eastAsia="Times New Roman" w:cs="Arial"/>
          <w:color w:val="000000"/>
          <w:sz w:val="22"/>
          <w:szCs w:val="22"/>
          <w:lang w:eastAsia="ar-SA"/>
        </w:rPr>
        <w:t xml:space="preserve"> (wykopy, zasypywanie wykopów),</w:t>
      </w:r>
    </w:p>
    <w:p w:rsidR="00CD1BAB" w:rsidRPr="00CD1BAB" w:rsidRDefault="000716C6" w:rsidP="000716C6">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płyta fundamentowa</w:t>
      </w:r>
      <w:r w:rsidR="00CD1BAB" w:rsidRPr="00CD1BAB">
        <w:rPr>
          <w:rFonts w:eastAsia="Times New Roman" w:cs="Arial"/>
          <w:sz w:val="22"/>
          <w:szCs w:val="22"/>
          <w:lang w:eastAsia="ar-SA"/>
        </w:rPr>
        <w:t xml:space="preserve"> betonowej,  </w:t>
      </w:r>
    </w:p>
    <w:p w:rsidR="00CD1BAB" w:rsidRPr="00CD1BAB"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słupy</w:t>
      </w:r>
      <w:r w:rsidR="00CD1BAB" w:rsidRPr="00CD1BAB">
        <w:rPr>
          <w:rFonts w:eastAsia="Times New Roman" w:cs="Arial"/>
          <w:sz w:val="22"/>
          <w:szCs w:val="22"/>
          <w:lang w:eastAsia="ar-SA"/>
        </w:rPr>
        <w:t xml:space="preserve"> </w:t>
      </w:r>
      <w:r>
        <w:rPr>
          <w:rFonts w:eastAsia="Times New Roman" w:cs="Arial"/>
          <w:sz w:val="22"/>
          <w:szCs w:val="22"/>
          <w:lang w:eastAsia="ar-SA"/>
        </w:rPr>
        <w:t xml:space="preserve">i rdzenie </w:t>
      </w:r>
      <w:r w:rsidR="00CD1BAB" w:rsidRPr="00CD1BAB">
        <w:rPr>
          <w:rFonts w:eastAsia="Times New Roman" w:cs="Arial"/>
          <w:sz w:val="22"/>
          <w:szCs w:val="22"/>
          <w:lang w:eastAsia="ar-SA"/>
        </w:rPr>
        <w:t xml:space="preserve">żelbetowych, </w:t>
      </w:r>
    </w:p>
    <w:p w:rsidR="006501FA" w:rsidRPr="006501FA"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murowanie ścian jedno i dwuwarstwowych</w:t>
      </w:r>
      <w:r w:rsidR="00CD1BAB" w:rsidRPr="00CD1BAB">
        <w:rPr>
          <w:rFonts w:eastAsia="Times New Roman" w:cs="Arial"/>
          <w:sz w:val="22"/>
          <w:szCs w:val="22"/>
          <w:lang w:eastAsia="ar-SA"/>
        </w:rPr>
        <w:t>,</w:t>
      </w:r>
    </w:p>
    <w:p w:rsidR="00CD1BAB" w:rsidRPr="00CD1BAB" w:rsidRDefault="006501FA"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murowanie kanałów wentylacyjnych,</w:t>
      </w:r>
      <w:r w:rsidR="00CD1BAB" w:rsidRPr="00CD1BAB">
        <w:rPr>
          <w:rFonts w:eastAsia="Times New Roman" w:cs="Arial"/>
          <w:sz w:val="22"/>
          <w:szCs w:val="22"/>
          <w:lang w:eastAsia="ar-SA"/>
        </w:rPr>
        <w:t xml:space="preserve"> </w:t>
      </w:r>
    </w:p>
    <w:p w:rsidR="000716C6" w:rsidRPr="000716C6"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przygotowanie i montaż</w:t>
      </w:r>
      <w:r w:rsidR="00CD1BAB" w:rsidRPr="00CD1BAB">
        <w:rPr>
          <w:rFonts w:eastAsia="Times New Roman" w:cs="Arial"/>
          <w:sz w:val="22"/>
          <w:szCs w:val="22"/>
          <w:lang w:eastAsia="ar-SA"/>
        </w:rPr>
        <w:t xml:space="preserve"> zbrojenia,</w:t>
      </w:r>
    </w:p>
    <w:p w:rsidR="00CD1BAB" w:rsidRPr="00CD1BAB" w:rsidRDefault="006501FA"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 xml:space="preserve">układanie betonu – wykonanie </w:t>
      </w:r>
      <w:r w:rsidR="000716C6">
        <w:rPr>
          <w:rFonts w:eastAsia="Times New Roman" w:cs="Arial"/>
          <w:sz w:val="22"/>
          <w:szCs w:val="22"/>
          <w:lang w:eastAsia="ar-SA"/>
        </w:rPr>
        <w:t>strop</w:t>
      </w:r>
      <w:r>
        <w:rPr>
          <w:rFonts w:eastAsia="Times New Roman" w:cs="Arial"/>
          <w:sz w:val="22"/>
          <w:szCs w:val="22"/>
          <w:lang w:eastAsia="ar-SA"/>
        </w:rPr>
        <w:t>u, nadprożu, belek i wieńców</w:t>
      </w:r>
      <w:r w:rsidR="000716C6">
        <w:rPr>
          <w:rFonts w:eastAsia="Times New Roman" w:cs="Arial"/>
          <w:sz w:val="22"/>
          <w:szCs w:val="22"/>
          <w:lang w:eastAsia="ar-SA"/>
        </w:rPr>
        <w:t xml:space="preserve">, </w:t>
      </w:r>
      <w:r w:rsidR="00CD1BAB" w:rsidRPr="00CD1BAB">
        <w:rPr>
          <w:rFonts w:eastAsia="Times New Roman" w:cs="Arial"/>
          <w:sz w:val="22"/>
          <w:szCs w:val="22"/>
          <w:lang w:eastAsia="ar-SA"/>
        </w:rPr>
        <w:t xml:space="preserve"> </w:t>
      </w:r>
    </w:p>
    <w:p w:rsidR="000716C6" w:rsidRPr="000716C6"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izolacje termiczne i przeciwwilgociowe</w:t>
      </w:r>
      <w:r w:rsidR="00CD1BAB" w:rsidRPr="00CD1BAB">
        <w:rPr>
          <w:rFonts w:eastAsia="Times New Roman" w:cs="Arial"/>
          <w:sz w:val="22"/>
          <w:szCs w:val="22"/>
          <w:lang w:eastAsia="ar-SA"/>
        </w:rPr>
        <w:t>,</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obróbki blacharskie z blachy powlekanej,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montażu okien,</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montażu drzwi,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gruntowanie podłoży preparatami,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posadzki z płytek,</w:t>
      </w:r>
      <w:r w:rsidR="000716C6">
        <w:rPr>
          <w:rFonts w:eastAsia="Times New Roman" w:cs="Arial"/>
          <w:sz w:val="22"/>
          <w:szCs w:val="22"/>
          <w:lang w:eastAsia="ar-SA"/>
        </w:rPr>
        <w:t xml:space="preserve"> wykładziny,</w:t>
      </w:r>
      <w:r w:rsidRPr="00CD1BAB">
        <w:rPr>
          <w:rFonts w:eastAsia="Times New Roman" w:cs="Arial"/>
          <w:sz w:val="22"/>
          <w:szCs w:val="22"/>
          <w:lang w:eastAsia="ar-SA"/>
        </w:rPr>
        <w:t xml:space="preserve"> </w:t>
      </w:r>
    </w:p>
    <w:p w:rsidR="00CD1BAB" w:rsidRPr="00CD1BAB"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tynki wewnętrzne</w:t>
      </w:r>
      <w:r w:rsidR="00CD1BAB" w:rsidRPr="00CD1BAB">
        <w:rPr>
          <w:rFonts w:eastAsia="Times New Roman" w:cs="Arial"/>
          <w:sz w:val="22"/>
          <w:szCs w:val="22"/>
          <w:lang w:eastAsia="ar-SA"/>
        </w:rPr>
        <w:t xml:space="preserve">, </w:t>
      </w:r>
    </w:p>
    <w:p w:rsidR="00CD1BAB" w:rsidRPr="00CD1BAB"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malowanie</w:t>
      </w:r>
      <w:r w:rsidR="00CD1BAB" w:rsidRPr="00CD1BAB">
        <w:rPr>
          <w:rFonts w:eastAsia="Times New Roman" w:cs="Arial"/>
          <w:sz w:val="22"/>
          <w:szCs w:val="22"/>
          <w:lang w:eastAsia="ar-SA"/>
        </w:rPr>
        <w:t xml:space="preserve"> ścian  farbami,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montaż i demontaż rusztowań, </w:t>
      </w:r>
    </w:p>
    <w:p w:rsidR="00CD1BAB" w:rsidRPr="00CD1BAB" w:rsidRDefault="000716C6"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elewacja zewnętrzna</w:t>
      </w:r>
      <w:r w:rsidR="00CD1BAB" w:rsidRPr="00CD1BAB">
        <w:rPr>
          <w:rFonts w:eastAsia="Times New Roman" w:cs="Arial"/>
          <w:sz w:val="22"/>
          <w:szCs w:val="22"/>
          <w:lang w:eastAsia="ar-SA"/>
        </w:rPr>
        <w:t xml:space="preserve">, </w:t>
      </w:r>
    </w:p>
    <w:p w:rsidR="00CD1BAB" w:rsidRPr="00CD1BAB" w:rsidRDefault="006E2CBE"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 xml:space="preserve">przyłącz i </w:t>
      </w:r>
      <w:proofErr w:type="spellStart"/>
      <w:r>
        <w:rPr>
          <w:rFonts w:eastAsia="Times New Roman" w:cs="Arial"/>
          <w:sz w:val="22"/>
          <w:szCs w:val="22"/>
          <w:lang w:eastAsia="ar-SA"/>
        </w:rPr>
        <w:t>wewn</w:t>
      </w:r>
      <w:proofErr w:type="spellEnd"/>
      <w:r>
        <w:rPr>
          <w:rFonts w:eastAsia="Times New Roman" w:cs="Arial"/>
          <w:sz w:val="22"/>
          <w:szCs w:val="22"/>
          <w:lang w:eastAsia="ar-SA"/>
        </w:rPr>
        <w:t>. instalacje</w:t>
      </w:r>
      <w:r w:rsidR="00CD1BAB" w:rsidRPr="00CD1BAB">
        <w:rPr>
          <w:rFonts w:eastAsia="Times New Roman" w:cs="Arial"/>
          <w:sz w:val="22"/>
          <w:szCs w:val="22"/>
          <w:lang w:eastAsia="ar-SA"/>
        </w:rPr>
        <w:t xml:space="preserve"> elektrycz</w:t>
      </w:r>
      <w:r>
        <w:rPr>
          <w:rFonts w:eastAsia="Times New Roman" w:cs="Arial"/>
          <w:sz w:val="22"/>
          <w:szCs w:val="22"/>
          <w:lang w:eastAsia="ar-SA"/>
        </w:rPr>
        <w:t>ne</w:t>
      </w:r>
      <w:r w:rsidR="00CD1BAB" w:rsidRPr="00CD1BAB">
        <w:rPr>
          <w:rFonts w:eastAsia="Times New Roman" w:cs="Arial"/>
          <w:sz w:val="22"/>
          <w:szCs w:val="22"/>
          <w:lang w:eastAsia="ar-SA"/>
        </w:rPr>
        <w:t>,</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montaż osprzętu elektrycznego,    </w:t>
      </w:r>
    </w:p>
    <w:p w:rsidR="00CD1BAB" w:rsidRPr="00CD1BAB" w:rsidRDefault="006E2CBE"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 xml:space="preserve">przyłącz i wewnętrzne instalacje </w:t>
      </w:r>
      <w:proofErr w:type="spellStart"/>
      <w:r>
        <w:rPr>
          <w:rFonts w:eastAsia="Times New Roman" w:cs="Arial"/>
          <w:sz w:val="22"/>
          <w:szCs w:val="22"/>
          <w:lang w:eastAsia="ar-SA"/>
        </w:rPr>
        <w:t>wodno</w:t>
      </w:r>
      <w:proofErr w:type="spellEnd"/>
      <w:r>
        <w:rPr>
          <w:rFonts w:eastAsia="Times New Roman" w:cs="Arial"/>
          <w:sz w:val="22"/>
          <w:szCs w:val="22"/>
          <w:lang w:eastAsia="ar-SA"/>
        </w:rPr>
        <w:t xml:space="preserve"> – kanalizacyjne</w:t>
      </w:r>
      <w:r w:rsidR="00CD1BAB" w:rsidRPr="00CD1BAB">
        <w:rPr>
          <w:rFonts w:eastAsia="Times New Roman" w:cs="Arial"/>
          <w:sz w:val="22"/>
          <w:szCs w:val="22"/>
          <w:lang w:eastAsia="ar-SA"/>
        </w:rPr>
        <w:t>,</w:t>
      </w:r>
    </w:p>
    <w:p w:rsidR="00CD1BAB" w:rsidRPr="006E2CBE"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lastRenderedPageBreak/>
        <w:t>montaż armatury sanitarnej,</w:t>
      </w:r>
    </w:p>
    <w:p w:rsidR="006E2CBE" w:rsidRPr="006E2CBE" w:rsidRDefault="006E2CBE"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Pr>
          <w:rFonts w:eastAsia="Times New Roman" w:cs="Arial"/>
          <w:sz w:val="22"/>
          <w:szCs w:val="22"/>
          <w:lang w:eastAsia="ar-SA"/>
        </w:rPr>
        <w:t xml:space="preserve">przyłącz gazowy, </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instalacja solarna,</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instalacja fotowoltaiczna,</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wewnętrzna instalacja c.o.,</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instalowania urządzeń grzewczych, wentylacyjnych, </w:t>
      </w:r>
    </w:p>
    <w:p w:rsidR="00CD1BAB" w:rsidRPr="00CD1BAB"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 xml:space="preserve">wykonanie więźby dachowej, </w:t>
      </w:r>
    </w:p>
    <w:p w:rsidR="00CD1BAB" w:rsidRPr="006E2CBE" w:rsidRDefault="00CD1BAB" w:rsidP="00CD1BAB">
      <w:pPr>
        <w:numPr>
          <w:ilvl w:val="0"/>
          <w:numId w:val="66"/>
        </w:numPr>
        <w:suppressAutoHyphens/>
        <w:autoSpaceDE w:val="0"/>
        <w:autoSpaceDN w:val="0"/>
        <w:adjustRightInd w:val="0"/>
        <w:spacing w:line="20" w:lineRule="atLeast"/>
        <w:contextualSpacing/>
        <w:rPr>
          <w:rFonts w:eastAsia="Times New Roman" w:cs="Arial"/>
          <w:color w:val="000000"/>
          <w:sz w:val="22"/>
          <w:szCs w:val="22"/>
          <w:lang w:eastAsia="ar-SA"/>
        </w:rPr>
      </w:pPr>
      <w:r w:rsidRPr="00CD1BAB">
        <w:rPr>
          <w:rFonts w:eastAsia="Times New Roman" w:cs="Arial"/>
          <w:sz w:val="22"/>
          <w:szCs w:val="22"/>
          <w:lang w:eastAsia="ar-SA"/>
        </w:rPr>
        <w:t>wykonywaniu pokryć dachowych,</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wjazd i utwardzenie terenu (drogi wewnętrzne),</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miejsca postojowe,</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altana śmietnikowa,</w:t>
      </w:r>
    </w:p>
    <w:p w:rsidR="006E2CBE" w:rsidRPr="006E2CBE" w:rsidRDefault="006E2CBE" w:rsidP="006E2CBE">
      <w:pPr>
        <w:pStyle w:val="Akapitzlist"/>
        <w:numPr>
          <w:ilvl w:val="0"/>
          <w:numId w:val="66"/>
        </w:numPr>
        <w:autoSpaceDE w:val="0"/>
        <w:autoSpaceDN w:val="0"/>
        <w:adjustRightInd w:val="0"/>
        <w:jc w:val="both"/>
        <w:rPr>
          <w:rFonts w:ascii="CG Omega" w:hAnsi="CG Omega"/>
          <w:b w:val="0"/>
          <w:sz w:val="22"/>
          <w:szCs w:val="22"/>
        </w:rPr>
      </w:pPr>
      <w:r w:rsidRPr="006E2CBE">
        <w:rPr>
          <w:rFonts w:ascii="CG Omega" w:hAnsi="CG Omega"/>
          <w:b w:val="0"/>
          <w:sz w:val="22"/>
          <w:szCs w:val="22"/>
        </w:rPr>
        <w:t>montaż urządzeń placu zabaw</w:t>
      </w:r>
      <w:r>
        <w:rPr>
          <w:rFonts w:ascii="CG Omega" w:hAnsi="CG Omega"/>
          <w:b w:val="0"/>
          <w:sz w:val="22"/>
          <w:szCs w:val="22"/>
        </w:rPr>
        <w:t>,</w:t>
      </w:r>
    </w:p>
    <w:p w:rsidR="003C5CFB" w:rsidRPr="00FC4D20" w:rsidRDefault="003C5CFB" w:rsidP="00CD1BAB">
      <w:pPr>
        <w:tabs>
          <w:tab w:val="left" w:pos="284"/>
          <w:tab w:val="left" w:pos="3119"/>
        </w:tabs>
        <w:suppressAutoHyphens/>
        <w:autoSpaceDN w:val="0"/>
        <w:spacing w:line="240" w:lineRule="auto"/>
        <w:ind w:left="567" w:hanging="567"/>
        <w:jc w:val="both"/>
        <w:rPr>
          <w:rFonts w:eastAsia="Times New Roman" w:cs="Arial"/>
          <w:color w:val="000000"/>
          <w:sz w:val="22"/>
          <w:szCs w:val="22"/>
          <w:lang w:eastAsia="ar-SA"/>
        </w:rPr>
      </w:pPr>
    </w:p>
    <w:p w:rsidR="00BB0E42" w:rsidRPr="00FC4D20" w:rsidRDefault="0036204D" w:rsidP="00A56C6E">
      <w:pPr>
        <w:tabs>
          <w:tab w:val="left" w:pos="284"/>
          <w:tab w:val="left" w:pos="3119"/>
        </w:tabs>
        <w:suppressAutoHyphens/>
        <w:autoSpaceDN w:val="0"/>
        <w:spacing w:line="240" w:lineRule="auto"/>
        <w:ind w:left="567" w:hanging="567"/>
        <w:jc w:val="both"/>
        <w:rPr>
          <w:rFonts w:cs="ArialMT"/>
          <w:sz w:val="22"/>
          <w:szCs w:val="22"/>
        </w:rPr>
      </w:pPr>
      <w:r>
        <w:rPr>
          <w:rFonts w:cs="ArialMT"/>
          <w:sz w:val="22"/>
          <w:szCs w:val="22"/>
        </w:rPr>
        <w:t>4.13</w:t>
      </w:r>
      <w:r w:rsidR="00BB0E42" w:rsidRPr="00FC4D20">
        <w:rPr>
          <w:rFonts w:cs="ArialMT"/>
          <w:sz w:val="22"/>
          <w:szCs w:val="22"/>
        </w:rPr>
        <w:tab/>
        <w:t>Wymóg zatrudnienia na umowę o pracę nie dotyczy osób kierujących budową (kierownik budowy, kierownik robót), osób  wykonujących obsługę geodezyjną inwestycji oraz osób, które wykonują  ww. czynności osobiście, w ramach prowadzonej działalności gospodarczej.</w:t>
      </w:r>
    </w:p>
    <w:p w:rsidR="00906E12" w:rsidRPr="00FC4D20" w:rsidRDefault="0036204D" w:rsidP="00BB0E42">
      <w:pPr>
        <w:tabs>
          <w:tab w:val="left" w:pos="0"/>
          <w:tab w:val="left" w:pos="3119"/>
        </w:tabs>
        <w:suppressAutoHyphens/>
        <w:autoSpaceDN w:val="0"/>
        <w:spacing w:line="240" w:lineRule="auto"/>
        <w:ind w:left="567" w:hanging="567"/>
        <w:jc w:val="both"/>
        <w:rPr>
          <w:sz w:val="22"/>
          <w:szCs w:val="22"/>
        </w:rPr>
      </w:pPr>
      <w:r>
        <w:rPr>
          <w:sz w:val="22"/>
          <w:szCs w:val="22"/>
        </w:rPr>
        <w:t>4.14</w:t>
      </w:r>
      <w:r w:rsidR="00BB0E42" w:rsidRPr="00FC4D20">
        <w:rPr>
          <w:sz w:val="22"/>
          <w:szCs w:val="22"/>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p>
    <w:p w:rsidR="00BB0E42" w:rsidRPr="00FC4D20" w:rsidRDefault="00906E12" w:rsidP="00BB0E42">
      <w:pPr>
        <w:tabs>
          <w:tab w:val="left" w:pos="0"/>
          <w:tab w:val="left" w:pos="3119"/>
        </w:tabs>
        <w:suppressAutoHyphens/>
        <w:autoSpaceDN w:val="0"/>
        <w:spacing w:line="240" w:lineRule="auto"/>
        <w:ind w:left="567" w:hanging="567"/>
        <w:jc w:val="both"/>
        <w:rPr>
          <w:sz w:val="22"/>
          <w:szCs w:val="22"/>
        </w:rPr>
      </w:pPr>
      <w:r w:rsidRPr="00FC4D20">
        <w:rPr>
          <w:sz w:val="22"/>
          <w:szCs w:val="22"/>
        </w:rPr>
        <w:t xml:space="preserve">         </w:t>
      </w:r>
      <w:r w:rsidR="00BB0E42" w:rsidRPr="00FC4D20">
        <w:rPr>
          <w:sz w:val="22"/>
          <w:szCs w:val="22"/>
        </w:rPr>
        <w:t xml:space="preserve">Zamawiający uprawniony jest w szczególności do: </w:t>
      </w:r>
    </w:p>
    <w:p w:rsidR="00BB0E42" w:rsidRPr="00FC4D20" w:rsidRDefault="00BB0E42" w:rsidP="00050018">
      <w:pPr>
        <w:pStyle w:val="Akapitzlist"/>
        <w:numPr>
          <w:ilvl w:val="0"/>
          <w:numId w:val="36"/>
        </w:numPr>
        <w:ind w:left="851" w:hanging="284"/>
        <w:jc w:val="both"/>
        <w:rPr>
          <w:rFonts w:ascii="CG Omega" w:hAnsi="CG Omega" w:cstheme="minorBidi"/>
          <w:b w:val="0"/>
          <w:sz w:val="22"/>
          <w:szCs w:val="22"/>
        </w:rPr>
      </w:pPr>
      <w:r w:rsidRPr="00FC4D20">
        <w:rPr>
          <w:rFonts w:ascii="CG Omega" w:hAnsi="CG Omega" w:cs="Arial"/>
          <w:b w:val="0"/>
          <w:sz w:val="22"/>
          <w:szCs w:val="22"/>
        </w:rPr>
        <w:t xml:space="preserve">żądania oświadczeń i dokumentów w zakresie potwierdzenia spełniania ww. wymogów  </w:t>
      </w:r>
      <w:r w:rsidR="00906E12" w:rsidRPr="00FC4D20">
        <w:rPr>
          <w:rFonts w:ascii="CG Omega" w:hAnsi="CG Omega" w:cs="Arial"/>
          <w:b w:val="0"/>
          <w:sz w:val="22"/>
          <w:szCs w:val="22"/>
        </w:rPr>
        <w:t xml:space="preserve">         </w:t>
      </w:r>
      <w:r w:rsidRPr="00FC4D20">
        <w:rPr>
          <w:rFonts w:ascii="CG Omega" w:hAnsi="CG Omega" w:cs="Arial"/>
          <w:b w:val="0"/>
          <w:sz w:val="22"/>
          <w:szCs w:val="22"/>
        </w:rPr>
        <w:t>i dokonywania ich oceny,</w:t>
      </w:r>
    </w:p>
    <w:p w:rsidR="00BB0E42" w:rsidRPr="00FC4D20" w:rsidRDefault="00BB0E42" w:rsidP="00050018">
      <w:pPr>
        <w:pStyle w:val="Akapitzlist"/>
        <w:numPr>
          <w:ilvl w:val="0"/>
          <w:numId w:val="36"/>
        </w:numPr>
        <w:ind w:left="851" w:hanging="284"/>
        <w:jc w:val="both"/>
        <w:rPr>
          <w:rFonts w:ascii="CG Omega" w:hAnsi="CG Omega"/>
          <w:b w:val="0"/>
          <w:sz w:val="22"/>
          <w:szCs w:val="22"/>
        </w:rPr>
      </w:pPr>
      <w:r w:rsidRPr="00FC4D20">
        <w:rPr>
          <w:rFonts w:ascii="CG Omega" w:hAnsi="CG Omega"/>
          <w:b w:val="0"/>
          <w:sz w:val="22"/>
          <w:szCs w:val="22"/>
        </w:rPr>
        <w:t>żądania wyjaśnień w przypadku wątpliwości w zakresie potwierdzenia spełniania  w/w.  wymogów,</w:t>
      </w:r>
    </w:p>
    <w:p w:rsidR="00BB0E42" w:rsidRPr="00FC4D20" w:rsidRDefault="00BB0E42" w:rsidP="00050018">
      <w:pPr>
        <w:pStyle w:val="Akapitzlist"/>
        <w:numPr>
          <w:ilvl w:val="0"/>
          <w:numId w:val="36"/>
        </w:numPr>
        <w:ind w:hanging="153"/>
        <w:jc w:val="both"/>
        <w:rPr>
          <w:rFonts w:ascii="CG Omega" w:hAnsi="CG Omega"/>
          <w:b w:val="0"/>
          <w:sz w:val="22"/>
          <w:szCs w:val="22"/>
        </w:rPr>
      </w:pPr>
      <w:r w:rsidRPr="00FC4D20">
        <w:rPr>
          <w:rFonts w:ascii="CG Omega" w:hAnsi="CG Omega"/>
          <w:b w:val="0"/>
          <w:sz w:val="22"/>
          <w:szCs w:val="22"/>
        </w:rPr>
        <w:t xml:space="preserve">  przeprowadzania kontroli na miejscu wykonywania świadczenia,</w:t>
      </w:r>
    </w:p>
    <w:p w:rsidR="00BB0E42" w:rsidRPr="00FC4D20" w:rsidRDefault="0036204D" w:rsidP="00B35FA8">
      <w:pPr>
        <w:widowControl w:val="0"/>
        <w:autoSpaceDE w:val="0"/>
        <w:autoSpaceDN w:val="0"/>
        <w:adjustRightInd w:val="0"/>
        <w:spacing w:line="20" w:lineRule="atLeast"/>
        <w:ind w:left="567" w:right="11" w:hanging="567"/>
        <w:jc w:val="both"/>
        <w:rPr>
          <w:sz w:val="22"/>
          <w:szCs w:val="22"/>
        </w:rPr>
      </w:pPr>
      <w:r>
        <w:rPr>
          <w:sz w:val="22"/>
          <w:szCs w:val="22"/>
        </w:rPr>
        <w:t>4.15</w:t>
      </w:r>
      <w:r w:rsidR="00BB0E42" w:rsidRPr="00FC4D20">
        <w:rPr>
          <w:sz w:val="22"/>
          <w:szCs w:val="22"/>
        </w:rPr>
        <w:tab/>
        <w:t xml:space="preserve">Na potwierdzenie faktu zatrudnienia, Wykonawca lub podwykonawca zobowiązany jest przedstawić Zamawiającemu w  terminie 7 dni od daty podpisania umowy, oświadczenia </w:t>
      </w:r>
      <w:r w:rsidR="00906E12" w:rsidRPr="00FC4D20">
        <w:rPr>
          <w:sz w:val="22"/>
          <w:szCs w:val="22"/>
        </w:rPr>
        <w:t xml:space="preserve">            </w:t>
      </w:r>
      <w:r w:rsidR="00BB0E42" w:rsidRPr="00FC4D20">
        <w:rPr>
          <w:rFonts w:eastAsia="Calibri"/>
          <w:color w:val="000000"/>
          <w:sz w:val="22"/>
          <w:szCs w:val="22"/>
        </w:rPr>
        <w:t>o zatrudnieniu na podstawie umowy o pracę osób wykonujących czynności związane z</w:t>
      </w:r>
      <w:r w:rsidR="00B61A38" w:rsidRPr="00FC4D20">
        <w:rPr>
          <w:rFonts w:eastAsia="Calibri"/>
          <w:color w:val="000000"/>
          <w:sz w:val="22"/>
          <w:szCs w:val="22"/>
        </w:rPr>
        <w:t> </w:t>
      </w:r>
      <w:r w:rsidR="00BB0E42" w:rsidRPr="00FC4D20">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BB0E42" w:rsidRPr="00FC4D20">
        <w:rPr>
          <w:sz w:val="22"/>
          <w:szCs w:val="22"/>
        </w:rPr>
        <w:t>oraz dokumentów potwierdzających opłacenie składek na ubezpieczenie społeczne i zdrowotne z tytułu zatrudnienia na podstawie umowy o pracę wraz z</w:t>
      </w:r>
      <w:r w:rsidR="00FD6ED1" w:rsidRPr="00FC4D20">
        <w:rPr>
          <w:sz w:val="22"/>
          <w:szCs w:val="22"/>
        </w:rPr>
        <w:t> </w:t>
      </w:r>
      <w:r w:rsidR="00BB0E42" w:rsidRPr="00FC4D20">
        <w:rPr>
          <w:sz w:val="22"/>
          <w:szCs w:val="22"/>
        </w:rPr>
        <w:t>informacją o liczbie odprowadzonych składek przez wykonawcę lub podwykonawcę, w</w:t>
      </w:r>
      <w:r w:rsidR="00FD6ED1" w:rsidRPr="00FC4D20">
        <w:rPr>
          <w:sz w:val="22"/>
          <w:szCs w:val="22"/>
        </w:rPr>
        <w:t> </w:t>
      </w:r>
      <w:r w:rsidR="00BB0E42" w:rsidRPr="00FC4D20">
        <w:rPr>
          <w:sz w:val="22"/>
          <w:szCs w:val="22"/>
        </w:rPr>
        <w:t>postaci np. zaświadczenie właściwego oddziału ZUS, lub zanonimizowanych, z</w:t>
      </w:r>
      <w:r w:rsidR="00FD6ED1" w:rsidRPr="00FC4D20">
        <w:rPr>
          <w:sz w:val="22"/>
          <w:szCs w:val="22"/>
        </w:rPr>
        <w:t> </w:t>
      </w:r>
      <w:r w:rsidR="00BB0E42" w:rsidRPr="00FC4D20">
        <w:rPr>
          <w:sz w:val="22"/>
          <w:szCs w:val="22"/>
        </w:rPr>
        <w:t xml:space="preserve">wyjątkiem imienia i nazwiska,  lub dowodów potwierdzających zgłoszenie pracownika do ubezpieczenia.   </w:t>
      </w:r>
    </w:p>
    <w:p w:rsidR="00BB0E42" w:rsidRPr="00FC4D20" w:rsidRDefault="00BB0E42" w:rsidP="00BB0E42">
      <w:pPr>
        <w:widowControl w:val="0"/>
        <w:autoSpaceDE w:val="0"/>
        <w:autoSpaceDN w:val="0"/>
        <w:adjustRightInd w:val="0"/>
        <w:spacing w:line="20" w:lineRule="atLeast"/>
        <w:ind w:left="567" w:right="11" w:hanging="567"/>
        <w:jc w:val="both"/>
        <w:rPr>
          <w:spacing w:val="1"/>
          <w:sz w:val="22"/>
          <w:szCs w:val="22"/>
        </w:rPr>
      </w:pPr>
      <w:r w:rsidRPr="00FC4D20">
        <w:rPr>
          <w:spacing w:val="1"/>
          <w:sz w:val="22"/>
          <w:szCs w:val="22"/>
        </w:rPr>
        <w:t xml:space="preserve"> </w:t>
      </w:r>
      <w:r w:rsidRPr="00FC4D20">
        <w:rPr>
          <w:spacing w:val="1"/>
          <w:sz w:val="22"/>
          <w:szCs w:val="22"/>
        </w:rPr>
        <w:tab/>
        <w:t>Nieprzedłożenie dokum</w:t>
      </w:r>
      <w:r w:rsidR="0036204D">
        <w:rPr>
          <w:spacing w:val="1"/>
          <w:sz w:val="22"/>
          <w:szCs w:val="22"/>
        </w:rPr>
        <w:t>entów o których mowa w pkt. 4.14</w:t>
      </w:r>
      <w:r w:rsidRPr="00FC4D20">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36204D" w:rsidRDefault="0036204D" w:rsidP="0036204D">
      <w:pPr>
        <w:widowControl w:val="0"/>
        <w:autoSpaceDE w:val="0"/>
        <w:autoSpaceDN w:val="0"/>
        <w:adjustRightInd w:val="0"/>
        <w:spacing w:line="20" w:lineRule="atLeast"/>
        <w:ind w:left="567" w:right="11" w:hanging="567"/>
        <w:jc w:val="both"/>
        <w:rPr>
          <w:spacing w:val="1"/>
          <w:sz w:val="22"/>
          <w:szCs w:val="22"/>
        </w:rPr>
      </w:pPr>
      <w:r>
        <w:rPr>
          <w:spacing w:val="1"/>
          <w:sz w:val="22"/>
          <w:szCs w:val="22"/>
        </w:rPr>
        <w:t>4.16</w:t>
      </w:r>
      <w:r>
        <w:rPr>
          <w:spacing w:val="1"/>
          <w:sz w:val="22"/>
          <w:szCs w:val="22"/>
        </w:rPr>
        <w:tab/>
      </w:r>
      <w:r w:rsidR="00BB0E42" w:rsidRPr="0036204D">
        <w:rPr>
          <w:spacing w:val="1"/>
          <w:sz w:val="22"/>
          <w:szCs w:val="22"/>
        </w:rPr>
        <w:t xml:space="preserve">Sankcje w stosunku do Wykonawcy lub Podwykonawcy, za  wykonywanie czynności związanych z przedmiotem zamówienia przez osoby nie zatrudnione na podstawie umowy </w:t>
      </w:r>
      <w:r w:rsidR="00906E12" w:rsidRPr="0036204D">
        <w:rPr>
          <w:spacing w:val="1"/>
          <w:sz w:val="22"/>
          <w:szCs w:val="22"/>
        </w:rPr>
        <w:t xml:space="preserve">      </w:t>
      </w:r>
      <w:r w:rsidR="00BB0E42" w:rsidRPr="0036204D">
        <w:rPr>
          <w:spacing w:val="1"/>
          <w:sz w:val="22"/>
          <w:szCs w:val="22"/>
        </w:rPr>
        <w:t xml:space="preserve">o pracę, lub nieprzedłożenia dokumentów lub dowodów na potwierdzenie zatrudnienia pracowników na podstawie umowy o pracę, określone zostały w projekcie umowy.  </w:t>
      </w:r>
    </w:p>
    <w:p w:rsidR="00CB7DFC" w:rsidRPr="00FC4D20" w:rsidRDefault="00BB0E42" w:rsidP="00063C76">
      <w:pPr>
        <w:widowControl w:val="0"/>
        <w:autoSpaceDE w:val="0"/>
        <w:autoSpaceDN w:val="0"/>
        <w:adjustRightInd w:val="0"/>
        <w:spacing w:line="20" w:lineRule="atLeast"/>
        <w:ind w:left="567" w:right="11" w:hanging="567"/>
        <w:jc w:val="both"/>
        <w:rPr>
          <w:rFonts w:cs="Tahoma"/>
          <w:sz w:val="22"/>
          <w:szCs w:val="22"/>
        </w:rPr>
      </w:pPr>
      <w:r w:rsidRPr="00FC4D20">
        <w:rPr>
          <w:spacing w:val="1"/>
          <w:sz w:val="22"/>
          <w:szCs w:val="22"/>
        </w:rPr>
        <w:t>4</w:t>
      </w:r>
      <w:r w:rsidR="0036204D">
        <w:rPr>
          <w:spacing w:val="1"/>
          <w:sz w:val="22"/>
          <w:szCs w:val="22"/>
        </w:rPr>
        <w:t>.17</w:t>
      </w:r>
      <w:r w:rsidRPr="00FC4D20">
        <w:rPr>
          <w:spacing w:val="1"/>
          <w:sz w:val="22"/>
          <w:szCs w:val="22"/>
        </w:rPr>
        <w:t xml:space="preserve">  </w:t>
      </w:r>
      <w:r w:rsidR="005F66EB" w:rsidRPr="00FC4D20">
        <w:rPr>
          <w:spacing w:val="1"/>
          <w:sz w:val="22"/>
          <w:szCs w:val="22"/>
        </w:rPr>
        <w:tab/>
      </w:r>
      <w:r w:rsidR="00CB7DFC" w:rsidRPr="00FC4D20">
        <w:rPr>
          <w:spacing w:val="1"/>
          <w:sz w:val="22"/>
          <w:szCs w:val="22"/>
        </w:rPr>
        <w:t>Zamawiający wymaga, aby Wykonawca, Podwykonawca lub dalszy Podwykonawca zatrudnił  do wykonania przedmiotu zamówienia pracowników,</w:t>
      </w:r>
      <w:r w:rsidR="00063C76" w:rsidRPr="00FC4D20">
        <w:rPr>
          <w:spacing w:val="1"/>
          <w:sz w:val="22"/>
          <w:szCs w:val="22"/>
        </w:rPr>
        <w:t xml:space="preserve"> którzy będą wykonywać czynności związane z realizacją zamówienia </w:t>
      </w:r>
      <w:r w:rsidR="00CB7DFC" w:rsidRPr="00FC4D20">
        <w:rPr>
          <w:rFonts w:cs="Arial"/>
          <w:color w:val="000000"/>
          <w:sz w:val="22"/>
          <w:szCs w:val="22"/>
        </w:rPr>
        <w:t xml:space="preserve">oraz pozostałe czynności wynikające w kosztorysach </w:t>
      </w:r>
      <w:r w:rsidR="00063C76" w:rsidRPr="00FC4D20">
        <w:rPr>
          <w:rFonts w:cs="Arial"/>
          <w:color w:val="000000"/>
          <w:sz w:val="22"/>
          <w:szCs w:val="22"/>
        </w:rPr>
        <w:t xml:space="preserve">                           </w:t>
      </w:r>
      <w:r w:rsidR="00CB7DFC" w:rsidRPr="00FC4D20">
        <w:rPr>
          <w:rFonts w:cs="Arial"/>
          <w:color w:val="000000"/>
          <w:sz w:val="22"/>
          <w:szCs w:val="22"/>
        </w:rPr>
        <w:t xml:space="preserve">i przedmiarach robót. </w:t>
      </w:r>
    </w:p>
    <w:p w:rsidR="002762AB" w:rsidRPr="00FC4D20" w:rsidRDefault="002762AB" w:rsidP="00B35FA8">
      <w:pPr>
        <w:ind w:firstLine="708"/>
        <w:rPr>
          <w:rFonts w:cs="Arial"/>
          <w:color w:val="000000"/>
          <w:sz w:val="22"/>
          <w:szCs w:val="22"/>
        </w:rPr>
      </w:pPr>
    </w:p>
    <w:p w:rsidR="00BB0E42" w:rsidRPr="00FC4D20" w:rsidRDefault="0036204D" w:rsidP="00531F71">
      <w:pPr>
        <w:spacing w:line="20" w:lineRule="atLeast"/>
        <w:jc w:val="both"/>
        <w:rPr>
          <w:rFonts w:eastAsia="Verdana,Bold" w:cs="Verdana"/>
          <w:b/>
          <w:sz w:val="22"/>
          <w:szCs w:val="22"/>
        </w:rPr>
      </w:pPr>
      <w:r>
        <w:rPr>
          <w:rFonts w:eastAsia="Verdana,Bold" w:cs="Verdana"/>
          <w:b/>
          <w:sz w:val="22"/>
          <w:szCs w:val="22"/>
        </w:rPr>
        <w:t xml:space="preserve"> 4.18</w:t>
      </w:r>
      <w:r w:rsidR="00BB0E42" w:rsidRPr="00FC4D20">
        <w:rPr>
          <w:rFonts w:eastAsia="Verdana,Bold" w:cs="Verdana"/>
          <w:b/>
          <w:sz w:val="22"/>
          <w:szCs w:val="22"/>
        </w:rPr>
        <w:t xml:space="preserve">  Podstawowe warunki  wykonania robót stanowiących przedmiot zamówienia:</w:t>
      </w:r>
    </w:p>
    <w:p w:rsidR="008C5A9E" w:rsidRPr="008C5A9E" w:rsidRDefault="00C10984" w:rsidP="00DC1BDD">
      <w:pPr>
        <w:spacing w:line="240" w:lineRule="auto"/>
        <w:ind w:left="1134" w:hanging="567"/>
        <w:jc w:val="both"/>
        <w:rPr>
          <w:rFonts w:eastAsia="Times New Roman" w:cs="Arial"/>
          <w:iCs/>
          <w:sz w:val="22"/>
          <w:szCs w:val="22"/>
          <w:shd w:val="clear" w:color="auto" w:fill="FFFFFF"/>
          <w:lang w:eastAsia="pl-PL"/>
        </w:rPr>
      </w:pPr>
      <w:r w:rsidRPr="00FC4D20">
        <w:rPr>
          <w:rFonts w:eastAsia="Verdana,Bold" w:cs="Verdana"/>
          <w:sz w:val="22"/>
          <w:szCs w:val="22"/>
        </w:rPr>
        <w:t>1)</w:t>
      </w:r>
      <w:r w:rsidRPr="00FC4D20">
        <w:rPr>
          <w:rFonts w:eastAsia="Verdana,Bold" w:cs="Verdana"/>
          <w:sz w:val="22"/>
          <w:szCs w:val="22"/>
        </w:rPr>
        <w:tab/>
      </w:r>
      <w:r w:rsidR="008C5A9E" w:rsidRPr="008C5A9E">
        <w:rPr>
          <w:rFonts w:eastAsia="Times New Roman" w:cs="Arial"/>
          <w:iCs/>
          <w:sz w:val="22"/>
          <w:szCs w:val="22"/>
          <w:shd w:val="clear" w:color="auto" w:fill="FFFFFF"/>
          <w:lang w:eastAsia="pl-PL"/>
        </w:rPr>
        <w:t xml:space="preserve">Wykonawca  zobowiązuje się wykonać przedmiot zamówienia zgodnie z ustawą z dnia 19 lipca  2019 r. o zapewnieniu dostępności osobom ze szczególnymi potrzebami (Dz.U. </w:t>
      </w:r>
      <w:r w:rsidR="008C5A9E">
        <w:rPr>
          <w:rFonts w:eastAsia="Times New Roman" w:cs="Arial"/>
          <w:iCs/>
          <w:sz w:val="22"/>
          <w:szCs w:val="22"/>
          <w:shd w:val="clear" w:color="auto" w:fill="FFFFFF"/>
          <w:lang w:eastAsia="pl-PL"/>
        </w:rPr>
        <w:t xml:space="preserve">         </w:t>
      </w:r>
      <w:r w:rsidR="008C5A9E" w:rsidRPr="008C5A9E">
        <w:rPr>
          <w:rFonts w:eastAsia="Times New Roman" w:cs="Arial"/>
          <w:iCs/>
          <w:sz w:val="22"/>
          <w:szCs w:val="22"/>
          <w:shd w:val="clear" w:color="auto" w:fill="FFFFFF"/>
          <w:lang w:eastAsia="pl-PL"/>
        </w:rPr>
        <w:lastRenderedPageBreak/>
        <w:t>z 2019 roku poz. 1696) oraz z ustawą z dnia 4 kwietnia 2019 r. o dostępnoś</w:t>
      </w:r>
      <w:r w:rsidR="008C5A9E">
        <w:rPr>
          <w:rFonts w:eastAsia="Times New Roman" w:cs="Arial"/>
          <w:iCs/>
          <w:sz w:val="22"/>
          <w:szCs w:val="22"/>
          <w:shd w:val="clear" w:color="auto" w:fill="FFFFFF"/>
          <w:lang w:eastAsia="pl-PL"/>
        </w:rPr>
        <w:t>ci cyfrowej stron internetowych</w:t>
      </w:r>
      <w:r w:rsidR="008C5A9E" w:rsidRPr="008C5A9E">
        <w:rPr>
          <w:rFonts w:eastAsia="Times New Roman" w:cs="Arial"/>
          <w:iCs/>
          <w:sz w:val="22"/>
          <w:szCs w:val="22"/>
          <w:shd w:val="clear" w:color="auto" w:fill="FFFFFF"/>
          <w:lang w:eastAsia="pl-PL"/>
        </w:rPr>
        <w:t xml:space="preserve"> i aplikacji mobilnych podmiotów publicznych (Dz.U. z 2019 roku poz. 848) w tym, z  wszystkimi wytycznymi WCAG 2.1 zawart</w:t>
      </w:r>
      <w:r w:rsidR="00DC1BDD">
        <w:rPr>
          <w:rFonts w:eastAsia="Times New Roman" w:cs="Arial"/>
          <w:iCs/>
          <w:sz w:val="22"/>
          <w:szCs w:val="22"/>
          <w:shd w:val="clear" w:color="auto" w:fill="FFFFFF"/>
          <w:lang w:eastAsia="pl-PL"/>
        </w:rPr>
        <w:t>ymi w załączniku do tej ustawy.</w:t>
      </w:r>
    </w:p>
    <w:p w:rsidR="008C5A9E" w:rsidRPr="00F04B0A" w:rsidRDefault="008C5A9E" w:rsidP="00DC1BDD">
      <w:pPr>
        <w:spacing w:line="240" w:lineRule="auto"/>
        <w:ind w:left="1134" w:hanging="567"/>
        <w:jc w:val="both"/>
        <w:rPr>
          <w:rFonts w:eastAsia="Times New Roman" w:cs="Arial"/>
          <w:iCs/>
          <w:sz w:val="22"/>
          <w:szCs w:val="22"/>
          <w:shd w:val="clear" w:color="auto" w:fill="FFFFFF"/>
          <w:lang w:eastAsia="pl-PL"/>
        </w:rPr>
      </w:pPr>
      <w:r>
        <w:rPr>
          <w:rFonts w:eastAsia="Times New Roman" w:cs="Arial"/>
          <w:iCs/>
          <w:sz w:val="22"/>
          <w:szCs w:val="22"/>
          <w:shd w:val="clear" w:color="auto" w:fill="FFFFFF"/>
          <w:lang w:eastAsia="pl-PL"/>
        </w:rPr>
        <w:t>2)</w:t>
      </w:r>
      <w:r>
        <w:rPr>
          <w:rFonts w:eastAsia="Times New Roman" w:cs="Arial"/>
          <w:iCs/>
          <w:sz w:val="22"/>
          <w:szCs w:val="22"/>
          <w:shd w:val="clear" w:color="auto" w:fill="FFFFFF"/>
          <w:lang w:eastAsia="pl-PL"/>
        </w:rPr>
        <w:tab/>
        <w:t>w</w:t>
      </w:r>
      <w:r w:rsidRPr="008C5A9E">
        <w:rPr>
          <w:rFonts w:eastAsia="Times New Roman" w:cs="Arial"/>
          <w:iCs/>
          <w:sz w:val="22"/>
          <w:szCs w:val="22"/>
          <w:shd w:val="clear" w:color="auto" w:fill="FFFFFF"/>
          <w:lang w:eastAsia="pl-PL"/>
        </w:rPr>
        <w:t xml:space="preserve"> przypadku wystąpienia, przy wykonaniu przedmiotu umowy, niezgodności                                            z ustawą  o zapewnieniu dostępności osobom ze szczególnymi potrzebami (Dz.U. z 2019 roku poz. 1696) oraz z załącznikiem do ustawy z dnia 4 kwietnia 2019 r. o dostępności cyfrowej stron internetowych i aplikacji mobilnych podmiotów publicznych Dz.U. z 2019 roku poz. 848, Wykonawca zobowiązuje się usunąć wskazane przez Zamawiającego niezgodności, na swój koszt, w ter</w:t>
      </w:r>
      <w:r w:rsidR="00F04B0A">
        <w:rPr>
          <w:rFonts w:eastAsia="Times New Roman" w:cs="Arial"/>
          <w:iCs/>
          <w:sz w:val="22"/>
          <w:szCs w:val="22"/>
          <w:shd w:val="clear" w:color="auto" w:fill="FFFFFF"/>
          <w:lang w:eastAsia="pl-PL"/>
        </w:rPr>
        <w:t>minie 14 dni od zawiadomienia.”</w:t>
      </w:r>
    </w:p>
    <w:p w:rsidR="00C10984" w:rsidRPr="00FC4D20" w:rsidRDefault="008C5A9E" w:rsidP="00DC1BDD">
      <w:pPr>
        <w:autoSpaceDE w:val="0"/>
        <w:autoSpaceDN w:val="0"/>
        <w:adjustRightInd w:val="0"/>
        <w:spacing w:line="240" w:lineRule="auto"/>
        <w:ind w:left="1134" w:hanging="567"/>
        <w:jc w:val="both"/>
        <w:rPr>
          <w:rFonts w:eastAsia="Verdana,Bold" w:cs="Verdana"/>
          <w:b/>
          <w:sz w:val="22"/>
          <w:szCs w:val="22"/>
        </w:rPr>
      </w:pPr>
      <w:r>
        <w:rPr>
          <w:rFonts w:eastAsia="Verdana,Bold" w:cs="Verdana"/>
          <w:sz w:val="22"/>
          <w:szCs w:val="22"/>
        </w:rPr>
        <w:t>3)</w:t>
      </w:r>
      <w:r>
        <w:rPr>
          <w:rFonts w:eastAsia="Verdana,Bold" w:cs="Verdana"/>
          <w:sz w:val="22"/>
          <w:szCs w:val="22"/>
        </w:rPr>
        <w:tab/>
      </w:r>
      <w:r w:rsidR="00C10984" w:rsidRPr="00FC4D20">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Default="00F04B0A" w:rsidP="00C10984">
      <w:pPr>
        <w:autoSpaceDE w:val="0"/>
        <w:autoSpaceDN w:val="0"/>
        <w:adjustRightInd w:val="0"/>
        <w:spacing w:line="240" w:lineRule="auto"/>
        <w:ind w:left="1134" w:hanging="561"/>
        <w:jc w:val="both"/>
        <w:rPr>
          <w:rFonts w:cs="Tahoma"/>
          <w:sz w:val="22"/>
          <w:szCs w:val="22"/>
        </w:rPr>
      </w:pPr>
      <w:r>
        <w:rPr>
          <w:rFonts w:eastAsia="Verdana,Bold" w:cs="Tahoma"/>
          <w:sz w:val="22"/>
          <w:szCs w:val="22"/>
        </w:rPr>
        <w:t>4</w:t>
      </w:r>
      <w:r w:rsidR="00C10984" w:rsidRPr="00FC4D20">
        <w:rPr>
          <w:rFonts w:eastAsia="Verdana,Bold" w:cs="Tahoma"/>
          <w:sz w:val="22"/>
          <w:szCs w:val="22"/>
        </w:rPr>
        <w:t>)</w:t>
      </w:r>
      <w:r w:rsidR="00C10984" w:rsidRPr="00FC4D20">
        <w:rPr>
          <w:rFonts w:eastAsia="Verdana,Bold" w:cs="Tahoma"/>
          <w:b/>
          <w:sz w:val="22"/>
          <w:szCs w:val="22"/>
        </w:rPr>
        <w:tab/>
      </w:r>
      <w:r w:rsidR="00C10984" w:rsidRPr="00FC4D20">
        <w:rPr>
          <w:rFonts w:eastAsia="Verdana,Bold" w:cs="Tahoma"/>
          <w:sz w:val="22"/>
          <w:szCs w:val="22"/>
        </w:rPr>
        <w:t xml:space="preserve">wykonawca  jest odpowiedzialny za jakość wykonanych robót. Do wbudowania  mogą być użyte tylko i wyłącznie materiały i urządzenia </w:t>
      </w:r>
      <w:r w:rsidR="00C10984" w:rsidRPr="00FC4D20">
        <w:rPr>
          <w:rFonts w:cs="Tahoma"/>
          <w:sz w:val="22"/>
          <w:szCs w:val="22"/>
        </w:rPr>
        <w:t>fabrycznie nowe i odpowiadać co do jakości, wymogom wyrobów dopuszczonych do obrotu i stosowania w budownictwie.</w:t>
      </w:r>
    </w:p>
    <w:p w:rsidR="001C0173" w:rsidRPr="00FC4D20" w:rsidRDefault="001C0173" w:rsidP="00C10984">
      <w:pPr>
        <w:autoSpaceDE w:val="0"/>
        <w:autoSpaceDN w:val="0"/>
        <w:adjustRightInd w:val="0"/>
        <w:spacing w:line="240" w:lineRule="auto"/>
        <w:ind w:left="1134" w:hanging="561"/>
        <w:jc w:val="both"/>
        <w:rPr>
          <w:rFonts w:cs="Tahoma"/>
          <w:sz w:val="22"/>
          <w:szCs w:val="22"/>
        </w:rPr>
      </w:pPr>
      <w:r>
        <w:rPr>
          <w:rFonts w:cs="Tahoma"/>
          <w:sz w:val="22"/>
          <w:szCs w:val="22"/>
        </w:rPr>
        <w:t>5)</w:t>
      </w:r>
      <w:r>
        <w:rPr>
          <w:rFonts w:cs="Tahoma"/>
          <w:sz w:val="22"/>
          <w:szCs w:val="22"/>
        </w:rPr>
        <w:tab/>
        <w:t>opracowania projektu organizacji ruchu i uzgodnienia z właściwym organem na czas prowadzenia robót ( jeżeli dotyczy),</w:t>
      </w:r>
    </w:p>
    <w:p w:rsidR="00C10984" w:rsidRPr="00FC4D20" w:rsidRDefault="00F04B0A" w:rsidP="00C10984">
      <w:pPr>
        <w:autoSpaceDE w:val="0"/>
        <w:autoSpaceDN w:val="0"/>
        <w:adjustRightInd w:val="0"/>
        <w:spacing w:line="240" w:lineRule="auto"/>
        <w:ind w:left="1134" w:hanging="561"/>
        <w:jc w:val="both"/>
        <w:rPr>
          <w:rFonts w:cs="Tahoma"/>
          <w:sz w:val="22"/>
          <w:szCs w:val="22"/>
        </w:rPr>
      </w:pPr>
      <w:r>
        <w:rPr>
          <w:rFonts w:cs="Tahoma"/>
          <w:sz w:val="22"/>
          <w:szCs w:val="22"/>
        </w:rPr>
        <w:t>5</w:t>
      </w:r>
      <w:r w:rsidR="00C10984" w:rsidRPr="00FC4D20">
        <w:rPr>
          <w:rFonts w:cs="Tahoma"/>
          <w:sz w:val="22"/>
          <w:szCs w:val="22"/>
        </w:rPr>
        <w:t>)</w:t>
      </w:r>
      <w:r w:rsidR="00C10984" w:rsidRPr="00FC4D20">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sidRPr="00FC4D20">
        <w:rPr>
          <w:rFonts w:cs="Tahoma"/>
          <w:sz w:val="22"/>
          <w:szCs w:val="22"/>
        </w:rPr>
        <w:t xml:space="preserve">        </w:t>
      </w:r>
      <w:r w:rsidR="00063C76" w:rsidRPr="00FC4D20">
        <w:rPr>
          <w:rFonts w:cs="Tahoma"/>
          <w:sz w:val="22"/>
          <w:szCs w:val="22"/>
        </w:rPr>
        <w:t xml:space="preserve">         </w:t>
      </w:r>
      <w:r w:rsidR="00C10984" w:rsidRPr="00FC4D20">
        <w:rPr>
          <w:rFonts w:cs="Tahoma"/>
          <w:sz w:val="22"/>
          <w:szCs w:val="22"/>
        </w:rPr>
        <w:t xml:space="preserve">z Polską Normą lub aprobatę techniczną. </w:t>
      </w:r>
    </w:p>
    <w:p w:rsidR="001C0173" w:rsidRDefault="00F04B0A" w:rsidP="00C10984">
      <w:pPr>
        <w:autoSpaceDE w:val="0"/>
        <w:autoSpaceDN w:val="0"/>
        <w:adjustRightInd w:val="0"/>
        <w:spacing w:line="240" w:lineRule="auto"/>
        <w:ind w:left="1134" w:hanging="561"/>
        <w:jc w:val="both"/>
        <w:rPr>
          <w:rFonts w:cs="Tahoma"/>
          <w:sz w:val="22"/>
          <w:szCs w:val="22"/>
        </w:rPr>
      </w:pPr>
      <w:r>
        <w:rPr>
          <w:rFonts w:cs="Tahoma"/>
          <w:sz w:val="22"/>
          <w:szCs w:val="22"/>
        </w:rPr>
        <w:t>6</w:t>
      </w:r>
      <w:r w:rsidR="00C10984" w:rsidRPr="00FC4D20">
        <w:rPr>
          <w:rFonts w:cs="Tahoma"/>
          <w:sz w:val="22"/>
          <w:szCs w:val="22"/>
        </w:rPr>
        <w:t>)</w:t>
      </w:r>
      <w:r w:rsidR="00C10984" w:rsidRPr="00FC4D20">
        <w:rPr>
          <w:rFonts w:cs="Tahoma"/>
          <w:sz w:val="22"/>
          <w:szCs w:val="22"/>
        </w:rPr>
        <w:tab/>
        <w:t xml:space="preserve">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w:t>
      </w:r>
      <w:r w:rsidR="00063C76" w:rsidRPr="00FC4D20">
        <w:rPr>
          <w:rFonts w:cs="Tahoma"/>
          <w:sz w:val="22"/>
          <w:szCs w:val="22"/>
        </w:rPr>
        <w:t xml:space="preserve">    </w:t>
      </w:r>
      <w:r w:rsidR="001C0173">
        <w:rPr>
          <w:rFonts w:cs="Tahoma"/>
          <w:sz w:val="22"/>
          <w:szCs w:val="22"/>
        </w:rPr>
        <w:t>Zgłoszenia robót zamiennych, przewidzianych w art. 455 ust. 1 pkt. 3 ustawy Pzp. dokonuje Wykonawca w formie pisemnej, określając zakres i przyczyny uzasadniające konieczność  ich wykonania.</w:t>
      </w:r>
    </w:p>
    <w:p w:rsidR="00C10984" w:rsidRPr="00FC4D20" w:rsidRDefault="001C0173" w:rsidP="001C0173">
      <w:pPr>
        <w:autoSpaceDE w:val="0"/>
        <w:autoSpaceDN w:val="0"/>
        <w:adjustRightInd w:val="0"/>
        <w:spacing w:line="240" w:lineRule="auto"/>
        <w:ind w:left="1134"/>
        <w:jc w:val="both"/>
        <w:rPr>
          <w:rFonts w:cs="Tahoma"/>
          <w:sz w:val="22"/>
          <w:szCs w:val="22"/>
        </w:rPr>
      </w:pPr>
      <w:r>
        <w:rPr>
          <w:rFonts w:cs="Tahoma"/>
          <w:sz w:val="22"/>
          <w:szCs w:val="22"/>
        </w:rPr>
        <w:t xml:space="preserve">Roboty zamienne Wykonawca  wykona w ramach  ustalonego </w:t>
      </w:r>
      <w:r w:rsidR="00056277">
        <w:rPr>
          <w:rFonts w:cs="Tahoma"/>
          <w:sz w:val="22"/>
          <w:szCs w:val="22"/>
        </w:rPr>
        <w:t xml:space="preserve">w umowie </w:t>
      </w:r>
      <w:r>
        <w:rPr>
          <w:rFonts w:cs="Tahoma"/>
          <w:sz w:val="22"/>
          <w:szCs w:val="22"/>
        </w:rPr>
        <w:t>wynagrodzenia</w:t>
      </w:r>
      <w:r w:rsidR="00056277">
        <w:rPr>
          <w:rFonts w:cs="Tahoma"/>
          <w:sz w:val="22"/>
          <w:szCs w:val="22"/>
        </w:rPr>
        <w:t xml:space="preserve"> bez dodatkowego wynagrodzenia</w:t>
      </w:r>
      <w:r w:rsidR="00C10984" w:rsidRPr="00FC4D20">
        <w:rPr>
          <w:rFonts w:cs="Tahoma"/>
          <w:sz w:val="22"/>
          <w:szCs w:val="22"/>
        </w:rPr>
        <w:t xml:space="preserve">. </w:t>
      </w:r>
    </w:p>
    <w:p w:rsidR="00C10984" w:rsidRPr="00FC4D20" w:rsidRDefault="00F04B0A" w:rsidP="00C10984">
      <w:pPr>
        <w:autoSpaceDE w:val="0"/>
        <w:autoSpaceDN w:val="0"/>
        <w:adjustRightInd w:val="0"/>
        <w:spacing w:line="240" w:lineRule="auto"/>
        <w:ind w:left="1134" w:hanging="561"/>
        <w:jc w:val="both"/>
        <w:rPr>
          <w:rFonts w:cs="Tahoma"/>
          <w:sz w:val="22"/>
          <w:szCs w:val="22"/>
        </w:rPr>
      </w:pPr>
      <w:r>
        <w:rPr>
          <w:rFonts w:cs="Tahoma"/>
          <w:sz w:val="22"/>
          <w:szCs w:val="22"/>
        </w:rPr>
        <w:t>7</w:t>
      </w:r>
      <w:r w:rsidR="00C10984" w:rsidRPr="00FC4D20">
        <w:rPr>
          <w:rFonts w:cs="Tahoma"/>
          <w:sz w:val="22"/>
          <w:szCs w:val="22"/>
        </w:rPr>
        <w:t>)</w:t>
      </w:r>
      <w:r w:rsidR="00C10984" w:rsidRPr="00FC4D20">
        <w:rPr>
          <w:rFonts w:cs="Tahoma"/>
          <w:sz w:val="22"/>
          <w:szCs w:val="22"/>
        </w:rPr>
        <w:tab/>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Z powyższego Strony sporządzą protokół różnicowy, określający wysokość zmniejszenia wynagrodzenia. </w:t>
      </w:r>
    </w:p>
    <w:p w:rsidR="00C10984" w:rsidRPr="00FC4D20" w:rsidRDefault="00F04B0A" w:rsidP="00C10984">
      <w:pPr>
        <w:autoSpaceDE w:val="0"/>
        <w:autoSpaceDN w:val="0"/>
        <w:adjustRightInd w:val="0"/>
        <w:spacing w:line="240" w:lineRule="auto"/>
        <w:ind w:left="1134" w:hanging="561"/>
        <w:jc w:val="both"/>
        <w:rPr>
          <w:rFonts w:eastAsia="Verdana,Bold" w:cs="Tahoma"/>
          <w:b/>
          <w:sz w:val="22"/>
          <w:szCs w:val="22"/>
        </w:rPr>
      </w:pPr>
      <w:r>
        <w:rPr>
          <w:rFonts w:eastAsia="Verdana,Bold" w:cs="Tahoma"/>
          <w:sz w:val="22"/>
          <w:szCs w:val="22"/>
        </w:rPr>
        <w:t>8</w:t>
      </w:r>
      <w:r w:rsidR="00C10984" w:rsidRPr="00FC4D20">
        <w:rPr>
          <w:rFonts w:eastAsia="Verdana,Bold" w:cs="Tahoma"/>
          <w:sz w:val="22"/>
          <w:szCs w:val="22"/>
        </w:rPr>
        <w:t>)</w:t>
      </w:r>
      <w:r w:rsidR="00C10984" w:rsidRPr="00FC4D20">
        <w:rPr>
          <w:rFonts w:eastAsia="Verdana,Bold" w:cs="Tahoma"/>
          <w:b/>
          <w:sz w:val="22"/>
          <w:szCs w:val="22"/>
        </w:rPr>
        <w:tab/>
      </w:r>
      <w:r w:rsidR="00C10984" w:rsidRPr="00FC4D20">
        <w:rPr>
          <w:rFonts w:eastAsia="Verdana,Bold" w:cs="Tahoma"/>
          <w:sz w:val="22"/>
          <w:szCs w:val="22"/>
        </w:rPr>
        <w:t xml:space="preserve">wykonawca zobowiązany jest do  organizacji placu budowy i jego oznakowania, </w:t>
      </w:r>
      <w:r w:rsidR="00063C76" w:rsidRPr="00FC4D20">
        <w:rPr>
          <w:rFonts w:eastAsia="Verdana,Bold" w:cs="Tahoma"/>
          <w:sz w:val="22"/>
          <w:szCs w:val="22"/>
        </w:rPr>
        <w:t xml:space="preserve">           </w:t>
      </w:r>
      <w:r w:rsidR="00C10984" w:rsidRPr="00FC4D20">
        <w:rPr>
          <w:rFonts w:eastAsia="Verdana,Bold" w:cs="Tahoma"/>
          <w:sz w:val="22"/>
          <w:szCs w:val="22"/>
        </w:rPr>
        <w:t>a </w:t>
      </w:r>
      <w:r w:rsidR="00F17273" w:rsidRPr="00FC4D20">
        <w:rPr>
          <w:rFonts w:eastAsia="Verdana,Bold" w:cs="Tahoma"/>
          <w:sz w:val="22"/>
          <w:szCs w:val="22"/>
        </w:rPr>
        <w:t xml:space="preserve">  </w:t>
      </w:r>
      <w:r w:rsidR="00C10984" w:rsidRPr="00FC4D20">
        <w:rPr>
          <w:rFonts w:eastAsia="Verdana,Bold" w:cs="Tahoma"/>
          <w:sz w:val="22"/>
          <w:szCs w:val="22"/>
        </w:rPr>
        <w:t>w</w:t>
      </w:r>
      <w:r w:rsidR="00C10984" w:rsidRPr="00FC4D20">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9</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trakcie prowadzenia robot ziemnych należy zachować szczególną ostrożność na urządzenia  obce, w obrębie których prace należy wykonywać ręcznie.</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10</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lokalizację podziemnych elementów sieci w obrębie prowadzonych prac ziemnych należy potwierdzić za pomocą przekopów kontrolnych, a w przypadku odkrycia w trakcie robot ziemnych urządzeń nienaniesionych na planie, należy je zabezpieczyć </w:t>
      </w:r>
      <w:r w:rsidR="00063C76" w:rsidRPr="00FC4D20">
        <w:rPr>
          <w:rFonts w:eastAsia="Verdana,Bold" w:cs="Verdana"/>
          <w:sz w:val="22"/>
          <w:szCs w:val="22"/>
        </w:rPr>
        <w:t xml:space="preserve">                          </w:t>
      </w:r>
      <w:r w:rsidR="00C10984" w:rsidRPr="00FC4D20">
        <w:rPr>
          <w:rFonts w:eastAsia="Verdana,Bold" w:cs="Verdana"/>
          <w:sz w:val="22"/>
          <w:szCs w:val="22"/>
        </w:rPr>
        <w:t>i powiadomić właściciela urządzeń.</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11</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lastRenderedPageBreak/>
        <w:t>12</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13</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14</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cenie ryczałtowej Wykonawca ma obowiązek uwzględnić miejsce, odległość, koszt wywozu, utylizacji i składowania odpadów.</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15</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16</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ma obowiązek zgłosić Zamawiającemu wykonanie robot z</w:t>
      </w:r>
      <w:r w:rsidR="00BB343D" w:rsidRPr="00FC4D20">
        <w:rPr>
          <w:rFonts w:eastAsia="Verdana,Bold" w:cs="Verdana"/>
          <w:sz w:val="22"/>
          <w:szCs w:val="22"/>
        </w:rPr>
        <w:t xml:space="preserve">anikających               i  </w:t>
      </w:r>
      <w:r w:rsidR="00C10984" w:rsidRPr="00FC4D20">
        <w:rPr>
          <w:rFonts w:eastAsia="Verdana,Bold" w:cs="Verdana"/>
          <w:sz w:val="22"/>
          <w:szCs w:val="22"/>
        </w:rPr>
        <w:t>ulegających zakryciu, przed ich zakryciem, celem odbioru.</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17</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ma obowiązek zgłosić gotowość do odbioru przedmiotu umowy i uczestniczyć w odbiorze.</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18</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FC4D20" w:rsidRDefault="00F04B0A" w:rsidP="00C10984">
      <w:pPr>
        <w:autoSpaceDE w:val="0"/>
        <w:autoSpaceDN w:val="0"/>
        <w:adjustRightInd w:val="0"/>
        <w:spacing w:line="240" w:lineRule="auto"/>
        <w:ind w:left="1134" w:hanging="561"/>
        <w:jc w:val="both"/>
        <w:rPr>
          <w:rFonts w:eastAsia="Verdana,Bold" w:cs="Tahoma"/>
          <w:b/>
          <w:sz w:val="22"/>
          <w:szCs w:val="22"/>
        </w:rPr>
      </w:pPr>
      <w:r>
        <w:rPr>
          <w:rFonts w:eastAsia="Verdana,Bold" w:cs="Tahoma"/>
          <w:sz w:val="22"/>
          <w:szCs w:val="22"/>
        </w:rPr>
        <w:t>19</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w cenie ryczałtowej zaoferowanej przez wykonawcę, do zakresu obowiązków wykonawcy należy również utrzymanie czystości i porządku w trakcie realizacji robót, oraz po zakończeniu robót   budowlanych oraz zapewnienie obsługi geodezyjnej </w:t>
      </w:r>
      <w:r w:rsidR="00063C76" w:rsidRPr="00FC4D20">
        <w:rPr>
          <w:rFonts w:eastAsia="Verdana,Bold" w:cs="Verdana"/>
          <w:sz w:val="22"/>
          <w:szCs w:val="22"/>
        </w:rPr>
        <w:t xml:space="preserve">               </w:t>
      </w:r>
      <w:r w:rsidR="00C10984" w:rsidRPr="00FC4D20">
        <w:rPr>
          <w:rFonts w:eastAsia="Verdana,Bold" w:cs="Verdana"/>
          <w:sz w:val="22"/>
          <w:szCs w:val="22"/>
        </w:rPr>
        <w:t>w zakresie wytyczenia obiektu zgodnie z planem zagospodarowania działki lub terenu.</w:t>
      </w:r>
    </w:p>
    <w:p w:rsidR="00C10984" w:rsidRPr="00FC4D20" w:rsidRDefault="00F04B0A"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20</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po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FC4D20" w:rsidRDefault="00F04B0A" w:rsidP="00C10984">
      <w:pPr>
        <w:autoSpaceDE w:val="0"/>
        <w:autoSpaceDN w:val="0"/>
        <w:adjustRightInd w:val="0"/>
        <w:spacing w:line="240" w:lineRule="auto"/>
        <w:ind w:left="1134" w:hanging="561"/>
        <w:jc w:val="both"/>
        <w:rPr>
          <w:rFonts w:eastAsia="Verdana,Bold" w:cs="Verdana"/>
          <w:sz w:val="22"/>
          <w:szCs w:val="22"/>
        </w:rPr>
      </w:pPr>
      <w:r>
        <w:rPr>
          <w:rFonts w:eastAsia="Verdana,Bold" w:cs="Tahoma"/>
          <w:sz w:val="22"/>
          <w:szCs w:val="22"/>
        </w:rPr>
        <w:t>21</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wykonawca odpowiada za przekazany teren robót do czasu komisyjnego odbioru  </w:t>
      </w:r>
      <w:r w:rsidR="00C10984" w:rsidRPr="00FC4D20">
        <w:rPr>
          <w:rFonts w:eastAsia="Verdana,Bold" w:cs="Verdana"/>
          <w:b/>
          <w:sz w:val="22"/>
          <w:szCs w:val="22"/>
        </w:rPr>
        <w:t xml:space="preserve">  </w:t>
      </w:r>
      <w:r w:rsidR="00C10984" w:rsidRPr="00FC4D20">
        <w:rPr>
          <w:rFonts w:eastAsia="Verdana,Bold" w:cs="Verdana"/>
          <w:sz w:val="22"/>
          <w:szCs w:val="22"/>
        </w:rPr>
        <w:t>robót.</w:t>
      </w:r>
    </w:p>
    <w:p w:rsidR="00063C76" w:rsidRPr="00FC4D20" w:rsidRDefault="00063C76" w:rsidP="00C10984">
      <w:pPr>
        <w:autoSpaceDE w:val="0"/>
        <w:autoSpaceDN w:val="0"/>
        <w:adjustRightInd w:val="0"/>
        <w:spacing w:line="240" w:lineRule="auto"/>
        <w:ind w:left="1134" w:hanging="561"/>
        <w:jc w:val="both"/>
        <w:rPr>
          <w:rFonts w:eastAsia="Verdana,Bold" w:cs="Tahoma"/>
          <w:b/>
          <w:sz w:val="22"/>
          <w:szCs w:val="22"/>
        </w:rPr>
      </w:pPr>
    </w:p>
    <w:p w:rsidR="003F53BF" w:rsidRPr="00FC4D20" w:rsidRDefault="0036204D" w:rsidP="003F53BF">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4.19</w:t>
      </w:r>
      <w:r w:rsidR="00BB0E42" w:rsidRPr="00FC4D20">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sidRPr="00FC4D20">
        <w:rPr>
          <w:rFonts w:eastAsia="Times New Roman" w:cs="Arial"/>
          <w:sz w:val="22"/>
          <w:szCs w:val="22"/>
          <w:lang w:eastAsia="pl-PL"/>
        </w:rPr>
        <w:t>przepisu art. 94 ust. 1 ustawy.</w:t>
      </w:r>
    </w:p>
    <w:p w:rsidR="003F53BF" w:rsidRPr="00FC4D20" w:rsidRDefault="0036204D" w:rsidP="003F53BF">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4.20</w:t>
      </w:r>
      <w:r w:rsidR="00BB0E42" w:rsidRPr="00FC4D20">
        <w:rPr>
          <w:rFonts w:eastAsia="Times New Roman" w:cs="Arial"/>
          <w:sz w:val="22"/>
          <w:szCs w:val="22"/>
          <w:lang w:eastAsia="pl-PL"/>
        </w:rPr>
        <w:tab/>
        <w:t>Zamawiający nie przewiduje możliwości udzielania zamówień, o których mowa w art</w:t>
      </w:r>
      <w:r w:rsidR="00472E4B" w:rsidRPr="00FC4D20">
        <w:rPr>
          <w:rFonts w:eastAsia="Times New Roman" w:cs="Arial"/>
          <w:sz w:val="22"/>
          <w:szCs w:val="22"/>
          <w:lang w:eastAsia="pl-PL"/>
        </w:rPr>
        <w:t>. 214 ust. 1 pkt 7  i 8 ustawy.</w:t>
      </w:r>
    </w:p>
    <w:p w:rsidR="003F53BF" w:rsidRPr="00FC4D20" w:rsidRDefault="0036204D" w:rsidP="00BB0E42">
      <w:pPr>
        <w:spacing w:line="20" w:lineRule="atLeast"/>
        <w:jc w:val="both"/>
        <w:rPr>
          <w:rFonts w:cs="Arial"/>
          <w:sz w:val="22"/>
          <w:szCs w:val="22"/>
          <w:lang w:eastAsia="pl-PL"/>
        </w:rPr>
      </w:pPr>
      <w:r>
        <w:rPr>
          <w:rFonts w:cs="Arial"/>
          <w:sz w:val="22"/>
          <w:szCs w:val="22"/>
          <w:lang w:eastAsia="pl-PL"/>
        </w:rPr>
        <w:t>4.21</w:t>
      </w:r>
      <w:r w:rsidR="004E643D" w:rsidRPr="00FC4D20">
        <w:rPr>
          <w:rFonts w:cs="Arial"/>
          <w:sz w:val="22"/>
          <w:szCs w:val="22"/>
          <w:lang w:eastAsia="pl-PL"/>
        </w:rPr>
        <w:t xml:space="preserve">  </w:t>
      </w:r>
      <w:r w:rsidR="00BB0E42" w:rsidRPr="00FC4D20">
        <w:rPr>
          <w:rFonts w:cs="Arial"/>
          <w:sz w:val="22"/>
          <w:szCs w:val="22"/>
          <w:lang w:eastAsia="pl-PL"/>
        </w:rPr>
        <w:t>Zamawiający nie dopuszcza składania ofert wariantowych.</w:t>
      </w:r>
    </w:p>
    <w:p w:rsidR="00BB0E42" w:rsidRPr="00FC4D20" w:rsidRDefault="0036204D"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Tahoma"/>
          <w:sz w:val="22"/>
          <w:szCs w:val="22"/>
        </w:rPr>
        <w:t>4.22</w:t>
      </w:r>
      <w:r w:rsidR="004E643D" w:rsidRPr="00FC4D20">
        <w:rPr>
          <w:rFonts w:cs="Tahoma"/>
          <w:sz w:val="22"/>
          <w:szCs w:val="22"/>
        </w:rPr>
        <w:t xml:space="preserve"> </w:t>
      </w:r>
      <w:r w:rsidR="00BB0E42" w:rsidRPr="00FC4D20">
        <w:rPr>
          <w:rFonts w:cs="Tahoma"/>
          <w:sz w:val="22"/>
          <w:szCs w:val="22"/>
        </w:rPr>
        <w:t xml:space="preserve">Zamawiający nie przewiduje wyboru najkorzystniejszej oferty przy zastosowaniu aukcji elektronicznej wraz z informacjami, zawartymi w art. 230 ustawy Pzp. </w:t>
      </w:r>
      <w:r w:rsidR="00BB0E42" w:rsidRPr="00FC4D20">
        <w:rPr>
          <w:rFonts w:cs="Arial"/>
          <w:sz w:val="22"/>
          <w:szCs w:val="22"/>
          <w:lang w:eastAsia="pl-PL"/>
        </w:rPr>
        <w:t>Zamawiający, w</w:t>
      </w:r>
      <w:r w:rsidR="00072B23" w:rsidRPr="00FC4D20">
        <w:rPr>
          <w:rFonts w:cs="Arial"/>
          <w:sz w:val="22"/>
          <w:szCs w:val="22"/>
          <w:lang w:eastAsia="pl-PL"/>
        </w:rPr>
        <w:t> </w:t>
      </w:r>
      <w:r w:rsidR="00BB0E42" w:rsidRPr="00FC4D20">
        <w:rPr>
          <w:rFonts w:cs="Arial"/>
          <w:sz w:val="22"/>
          <w:szCs w:val="22"/>
          <w:lang w:eastAsia="pl-PL"/>
        </w:rPr>
        <w:t>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3F53BF" w:rsidRPr="00FC4D20" w:rsidRDefault="003F53BF"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p>
    <w:p w:rsidR="003940B7" w:rsidRPr="00F04B0A" w:rsidRDefault="00BB0E42" w:rsidP="00BB0E42">
      <w:pPr>
        <w:widowControl w:val="0"/>
        <w:suppressAutoHyphens/>
        <w:autoSpaceDE w:val="0"/>
        <w:autoSpaceDN w:val="0"/>
        <w:adjustRightInd w:val="0"/>
        <w:spacing w:line="20" w:lineRule="atLeast"/>
        <w:ind w:left="567" w:right="11" w:hanging="567"/>
        <w:contextualSpacing/>
        <w:jc w:val="both"/>
        <w:rPr>
          <w:rFonts w:cs="Arial"/>
          <w:b/>
          <w:sz w:val="22"/>
          <w:szCs w:val="22"/>
          <w:lang w:eastAsia="pl-PL"/>
        </w:rPr>
      </w:pPr>
      <w:r w:rsidRPr="00F04B0A">
        <w:rPr>
          <w:rFonts w:cs="Arial"/>
          <w:b/>
          <w:sz w:val="22"/>
          <w:szCs w:val="22"/>
          <w:lang w:eastAsia="pl-PL"/>
        </w:rPr>
        <w:t>4.2</w:t>
      </w:r>
      <w:r w:rsidR="0036204D">
        <w:rPr>
          <w:rFonts w:cs="Arial"/>
          <w:b/>
          <w:sz w:val="22"/>
          <w:szCs w:val="22"/>
          <w:lang w:eastAsia="pl-PL"/>
        </w:rPr>
        <w:t>3</w:t>
      </w:r>
      <w:r w:rsidRPr="00F04B0A">
        <w:rPr>
          <w:rFonts w:cs="Arial"/>
          <w:b/>
          <w:sz w:val="22"/>
          <w:szCs w:val="22"/>
          <w:lang w:eastAsia="pl-PL"/>
        </w:rPr>
        <w:tab/>
      </w:r>
      <w:r w:rsidR="003940B7" w:rsidRPr="00F04B0A">
        <w:rPr>
          <w:rFonts w:cs="Arial"/>
          <w:b/>
          <w:sz w:val="22"/>
          <w:szCs w:val="22"/>
          <w:lang w:eastAsia="pl-PL"/>
        </w:rPr>
        <w:t>Wizja lokalna</w:t>
      </w:r>
    </w:p>
    <w:p w:rsidR="003F53BF" w:rsidRPr="00C84639" w:rsidRDefault="00A6576E" w:rsidP="00C8463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Zamawiający</w:t>
      </w:r>
      <w:r w:rsidR="00BB0E42" w:rsidRPr="00FC4D20">
        <w:rPr>
          <w:rFonts w:cs="Tahoma"/>
          <w:spacing w:val="-1"/>
          <w:sz w:val="22"/>
          <w:szCs w:val="22"/>
        </w:rPr>
        <w:t xml:space="preserve"> </w:t>
      </w:r>
      <w:r w:rsidR="00CD1BAB">
        <w:rPr>
          <w:rFonts w:cs="Tahoma"/>
          <w:spacing w:val="-1"/>
          <w:sz w:val="22"/>
          <w:szCs w:val="22"/>
        </w:rPr>
        <w:t xml:space="preserve">nie </w:t>
      </w:r>
      <w:r w:rsidR="00BB0E42" w:rsidRPr="00FC4D20">
        <w:rPr>
          <w:rFonts w:cs="Tahoma"/>
          <w:spacing w:val="-1"/>
          <w:sz w:val="22"/>
          <w:szCs w:val="22"/>
        </w:rPr>
        <w:t xml:space="preserve">wymaga od </w:t>
      </w:r>
      <w:r w:rsidR="00621C75" w:rsidRPr="00FC4D20">
        <w:rPr>
          <w:rFonts w:cs="Tahoma"/>
          <w:spacing w:val="-1"/>
          <w:sz w:val="22"/>
          <w:szCs w:val="22"/>
        </w:rPr>
        <w:t xml:space="preserve"> Wykonawców</w:t>
      </w:r>
      <w:r w:rsidR="00BB0E42" w:rsidRPr="00FC4D20">
        <w:rPr>
          <w:rFonts w:cs="Tahoma"/>
          <w:spacing w:val="-1"/>
          <w:sz w:val="22"/>
          <w:szCs w:val="22"/>
        </w:rPr>
        <w:t xml:space="preserve"> przeprowadzenia wizji lokalnej  lub sprawdzenia dokumentów  niezbędnych do  </w:t>
      </w:r>
      <w:r w:rsidR="00621C75" w:rsidRPr="00FC4D20">
        <w:rPr>
          <w:rFonts w:cs="Tahoma"/>
          <w:spacing w:val="-1"/>
          <w:sz w:val="22"/>
          <w:szCs w:val="22"/>
        </w:rPr>
        <w:t xml:space="preserve">realizacji zamówienia, o której </w:t>
      </w:r>
      <w:r w:rsidR="00BB0E42" w:rsidRPr="00FC4D20">
        <w:rPr>
          <w:rFonts w:cs="Tahoma"/>
          <w:spacing w:val="-1"/>
          <w:sz w:val="22"/>
          <w:szCs w:val="22"/>
        </w:rPr>
        <w:t xml:space="preserve"> mowa w art. 131 ust. 2 ustawy Pzp. </w:t>
      </w:r>
      <w:r w:rsidRPr="00FC4D20">
        <w:rPr>
          <w:rFonts w:cs="Tahoma"/>
          <w:spacing w:val="-1"/>
          <w:sz w:val="22"/>
          <w:szCs w:val="22"/>
        </w:rPr>
        <w:t xml:space="preserve"> </w:t>
      </w:r>
    </w:p>
    <w:p w:rsidR="0036204D" w:rsidRDefault="0036204D" w:rsidP="0036204D">
      <w:pPr>
        <w:spacing w:line="20" w:lineRule="atLeast"/>
        <w:ind w:left="567" w:hanging="567"/>
        <w:jc w:val="both"/>
        <w:rPr>
          <w:rFonts w:cs="Arial"/>
          <w:sz w:val="22"/>
          <w:szCs w:val="22"/>
          <w:lang w:eastAsia="pl-PL"/>
        </w:rPr>
      </w:pPr>
      <w:r>
        <w:rPr>
          <w:rFonts w:cs="Tahoma"/>
          <w:sz w:val="22"/>
          <w:szCs w:val="22"/>
        </w:rPr>
        <w:t>4.24</w:t>
      </w:r>
      <w:r>
        <w:rPr>
          <w:rFonts w:cs="Tahoma"/>
          <w:sz w:val="22"/>
          <w:szCs w:val="22"/>
        </w:rPr>
        <w:tab/>
      </w:r>
      <w:r w:rsidR="00BB0E42" w:rsidRPr="0036204D">
        <w:rPr>
          <w:rFonts w:cs="Tahoma"/>
          <w:sz w:val="22"/>
          <w:szCs w:val="22"/>
        </w:rPr>
        <w:t xml:space="preserve">Zamawiający nie określa wymogów lub możliwości złożenia ofert w postaci katalogów elektronicznych lub dołączenia katalogów elektronicznych do  oferty, w sytuacji określonej </w:t>
      </w:r>
      <w:r w:rsidR="00063C76" w:rsidRPr="0036204D">
        <w:rPr>
          <w:rFonts w:cs="Tahoma"/>
          <w:sz w:val="22"/>
          <w:szCs w:val="22"/>
        </w:rPr>
        <w:t xml:space="preserve">       </w:t>
      </w:r>
      <w:r w:rsidR="00BB0E42" w:rsidRPr="0036204D">
        <w:rPr>
          <w:rFonts w:cs="Tahoma"/>
          <w:sz w:val="22"/>
          <w:szCs w:val="22"/>
        </w:rPr>
        <w:t>w art. 93ustawy Pzp.</w:t>
      </w:r>
    </w:p>
    <w:p w:rsidR="009D5C16" w:rsidRPr="0036204D" w:rsidRDefault="0036204D" w:rsidP="0036204D">
      <w:pPr>
        <w:spacing w:line="20" w:lineRule="atLeast"/>
        <w:ind w:left="567" w:hanging="567"/>
        <w:jc w:val="both"/>
        <w:rPr>
          <w:rFonts w:cs="Arial"/>
          <w:sz w:val="22"/>
          <w:szCs w:val="22"/>
          <w:lang w:eastAsia="pl-PL"/>
        </w:rPr>
      </w:pPr>
      <w:r>
        <w:rPr>
          <w:rFonts w:cs="Arial"/>
          <w:sz w:val="22"/>
          <w:szCs w:val="22"/>
          <w:lang w:eastAsia="pl-PL"/>
        </w:rPr>
        <w:t>4.25</w:t>
      </w:r>
      <w:r>
        <w:rPr>
          <w:rFonts w:cs="Arial"/>
          <w:sz w:val="22"/>
          <w:szCs w:val="22"/>
          <w:lang w:eastAsia="pl-PL"/>
        </w:rPr>
        <w:tab/>
      </w:r>
      <w:r w:rsidR="00BB0E42" w:rsidRPr="0036204D">
        <w:rPr>
          <w:rFonts w:cs="Tahoma"/>
          <w:sz w:val="22"/>
          <w:szCs w:val="22"/>
        </w:rPr>
        <w:t>Zamawiający nie zastrzega obowiązku osobistego wykonania kluczowych części zamówienia przez Wykonawcę, zgodnie z art. 60, 121 ustawy Pzp.</w:t>
      </w:r>
    </w:p>
    <w:p w:rsidR="009D5C16" w:rsidRPr="0036204D" w:rsidRDefault="0036204D" w:rsidP="0036204D">
      <w:pPr>
        <w:spacing w:line="20" w:lineRule="atLeast"/>
        <w:ind w:left="567" w:hanging="567"/>
        <w:jc w:val="both"/>
        <w:rPr>
          <w:rFonts w:cs="Arial"/>
          <w:sz w:val="22"/>
          <w:szCs w:val="22"/>
          <w:lang w:eastAsia="pl-PL"/>
        </w:rPr>
      </w:pPr>
      <w:r>
        <w:rPr>
          <w:rFonts w:cs="Arial"/>
          <w:bCs/>
          <w:sz w:val="22"/>
          <w:szCs w:val="22"/>
        </w:rPr>
        <w:lastRenderedPageBreak/>
        <w:t>4.26</w:t>
      </w:r>
      <w:r>
        <w:rPr>
          <w:rFonts w:cs="Arial"/>
          <w:bCs/>
          <w:sz w:val="22"/>
          <w:szCs w:val="22"/>
        </w:rPr>
        <w:tab/>
      </w:r>
      <w:r w:rsidR="009D5C16" w:rsidRPr="0036204D">
        <w:rPr>
          <w:rFonts w:cs="Arial"/>
          <w:bCs/>
          <w:sz w:val="22"/>
          <w:szCs w:val="22"/>
        </w:rPr>
        <w:t>Zamawiający nie określa dodatkowych wymagań związanych z zatrudnieniem osób,             o</w:t>
      </w:r>
      <w:r w:rsidR="00E60FD0" w:rsidRPr="0036204D">
        <w:rPr>
          <w:rFonts w:cs="Arial"/>
          <w:bCs/>
          <w:sz w:val="22"/>
          <w:szCs w:val="22"/>
        </w:rPr>
        <w:t> </w:t>
      </w:r>
      <w:r w:rsidR="009D5C16" w:rsidRPr="0036204D">
        <w:rPr>
          <w:rFonts w:cs="Arial"/>
          <w:bCs/>
          <w:sz w:val="22"/>
          <w:szCs w:val="22"/>
        </w:rPr>
        <w:t>których mowa w art. 96 ust. 2 pkt 2 ustawy Pzp.</w:t>
      </w:r>
      <w:r w:rsidR="002E30EC" w:rsidRPr="0036204D">
        <w:rPr>
          <w:rFonts w:cs="Arial"/>
          <w:bCs/>
          <w:sz w:val="22"/>
          <w:szCs w:val="22"/>
        </w:rPr>
        <w:t xml:space="preserve"> </w:t>
      </w:r>
    </w:p>
    <w:p w:rsidR="004E643D" w:rsidRPr="00FC4D20" w:rsidRDefault="004E643D" w:rsidP="00E60FD0">
      <w:pPr>
        <w:spacing w:line="20" w:lineRule="atLeast"/>
        <w:ind w:left="567"/>
        <w:jc w:val="both"/>
        <w:rPr>
          <w:rFonts w:cs="Arial"/>
          <w:sz w:val="22"/>
          <w:szCs w:val="22"/>
          <w:lang w:eastAsia="pl-PL"/>
        </w:rPr>
      </w:pP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pacing w:val="1"/>
          <w:sz w:val="22"/>
          <w:szCs w:val="22"/>
          <w:u w:val="thick"/>
          <w:lang w:eastAsia="ar-SA"/>
        </w:rPr>
        <w:t>Rozdział V</w:t>
      </w:r>
      <w:r w:rsidRPr="00FC4D20">
        <w:rPr>
          <w:rFonts w:eastAsia="Times New Roman" w:cs="Tahoma"/>
          <w:b/>
          <w:smallCaps/>
          <w:sz w:val="22"/>
          <w:szCs w:val="22"/>
          <w:u w:val="thick"/>
          <w:lang w:eastAsia="ar-SA"/>
        </w:rPr>
        <w:t xml:space="preserve"> </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części zamówienia,  jeżeli  zamawiający  dopuszcza  składanie  ofert  częściowych</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D1BAB" w:rsidRPr="00335E6F" w:rsidRDefault="006223EB" w:rsidP="00CD1BAB">
      <w:pPr>
        <w:widowControl w:val="0"/>
        <w:autoSpaceDE w:val="0"/>
        <w:autoSpaceDN w:val="0"/>
        <w:adjustRightInd w:val="0"/>
        <w:spacing w:line="240" w:lineRule="auto"/>
        <w:ind w:left="567" w:right="11" w:hanging="567"/>
        <w:jc w:val="both"/>
        <w:rPr>
          <w:rFonts w:eastAsia="Calibri" w:cs="Tahoma"/>
          <w:sz w:val="22"/>
          <w:szCs w:val="22"/>
        </w:rPr>
      </w:pPr>
      <w:r w:rsidRPr="00335E6F">
        <w:rPr>
          <w:rFonts w:eastAsia="Calibri" w:cs="Tahoma"/>
          <w:sz w:val="22"/>
          <w:szCs w:val="22"/>
        </w:rPr>
        <w:t>5.1</w:t>
      </w:r>
      <w:r w:rsidRPr="00335E6F">
        <w:rPr>
          <w:rFonts w:eastAsia="Calibri" w:cs="Tahoma"/>
          <w:sz w:val="22"/>
          <w:szCs w:val="22"/>
        </w:rPr>
        <w:tab/>
      </w:r>
      <w:bookmarkStart w:id="1" w:name="_Toc473569707"/>
      <w:bookmarkStart w:id="2" w:name="_Toc477947259"/>
      <w:r w:rsidR="00CD1BAB" w:rsidRPr="00335E6F">
        <w:rPr>
          <w:rFonts w:cs="Cambria"/>
          <w:color w:val="000000"/>
          <w:sz w:val="22"/>
          <w:szCs w:val="22"/>
        </w:rPr>
        <w:t xml:space="preserve">Zamawiający </w:t>
      </w:r>
      <w:r w:rsidR="00CD1BAB" w:rsidRPr="00335E6F">
        <w:rPr>
          <w:rFonts w:cs="Cambria"/>
          <w:b/>
          <w:bCs/>
          <w:color w:val="000000"/>
          <w:sz w:val="22"/>
          <w:szCs w:val="22"/>
        </w:rPr>
        <w:t xml:space="preserve">nie dokonuje podziału zamówienia na części </w:t>
      </w:r>
      <w:r w:rsidR="00CD1BAB" w:rsidRPr="00335E6F">
        <w:rPr>
          <w:rFonts w:cs="Cambria"/>
          <w:color w:val="000000"/>
          <w:sz w:val="22"/>
          <w:szCs w:val="22"/>
        </w:rPr>
        <w:t xml:space="preserve">z następujących względów: </w:t>
      </w:r>
    </w:p>
    <w:p w:rsidR="00CD1BAB" w:rsidRPr="00335E6F"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1) </w:t>
      </w:r>
      <w:r w:rsidR="00C07B91" w:rsidRPr="00335E6F">
        <w:rPr>
          <w:sz w:val="22"/>
          <w:szCs w:val="22"/>
        </w:rPr>
        <w:tab/>
      </w:r>
      <w:r w:rsidRPr="00335E6F">
        <w:rPr>
          <w:sz w:val="22"/>
          <w:szCs w:val="22"/>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kilku kierowników budowy. </w:t>
      </w:r>
    </w:p>
    <w:p w:rsidR="00CD1BAB" w:rsidRPr="00CD1BAB"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2) </w:t>
      </w:r>
      <w:r w:rsidR="00C07B91" w:rsidRPr="00335E6F">
        <w:rPr>
          <w:sz w:val="22"/>
          <w:szCs w:val="22"/>
        </w:rPr>
        <w:tab/>
      </w:r>
      <w:r w:rsidRPr="00335E6F">
        <w:rPr>
          <w:sz w:val="22"/>
          <w:szCs w:val="22"/>
        </w:rPr>
        <w:t xml:space="preserve">w przypadku wykonywania robót  przez różnych Wykonawców,  opóźnienie jednego   </w:t>
      </w:r>
      <w:r w:rsidR="00C07B91" w:rsidRPr="00335E6F">
        <w:rPr>
          <w:sz w:val="22"/>
          <w:szCs w:val="22"/>
        </w:rPr>
        <w:t xml:space="preserve">             </w:t>
      </w:r>
      <w:r w:rsidRPr="00335E6F">
        <w:rPr>
          <w:sz w:val="22"/>
          <w:szCs w:val="22"/>
        </w:rPr>
        <w:t>z wykonawców wpłynęłoby negatywnie na terminowość wykonania innych elementów</w:t>
      </w:r>
      <w:r w:rsidRPr="00CD1BAB">
        <w:rPr>
          <w:sz w:val="22"/>
          <w:szCs w:val="22"/>
        </w:rPr>
        <w:t xml:space="preserve"> inwestycji – zależnych od terminowego wykonania prac przez innego Wykonawcę.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sz w:val="22"/>
          <w:szCs w:val="22"/>
        </w:rPr>
        <w:t xml:space="preserve">3) </w:t>
      </w:r>
      <w:r w:rsidR="00C07B91">
        <w:rPr>
          <w:sz w:val="22"/>
          <w:szCs w:val="22"/>
        </w:rPr>
        <w:tab/>
      </w:r>
      <w:r w:rsidRPr="00CD1BAB">
        <w:rPr>
          <w:rFonts w:cs="Times New Roman"/>
          <w:sz w:val="22"/>
          <w:szCs w:val="22"/>
        </w:rPr>
        <w:t>w ocenie Zamawiaj</w:t>
      </w:r>
      <w:r w:rsidRPr="00CD1BAB">
        <w:rPr>
          <w:rFonts w:cs="TimesNewRoman"/>
          <w:sz w:val="22"/>
          <w:szCs w:val="22"/>
        </w:rPr>
        <w:t>ą</w:t>
      </w:r>
      <w:r w:rsidRPr="00CD1BAB">
        <w:rPr>
          <w:rFonts w:cs="Times New Roman"/>
          <w:sz w:val="22"/>
          <w:szCs w:val="22"/>
        </w:rPr>
        <w:t>cego zakres udzielanego zamówienia uzasadnia udzielenie go jednemu Wykonawcy, który przyjmie na siebie odpowiedzialno</w:t>
      </w:r>
      <w:r w:rsidRPr="00CD1BAB">
        <w:rPr>
          <w:rFonts w:cs="TimesNewRoman"/>
          <w:sz w:val="22"/>
          <w:szCs w:val="22"/>
        </w:rPr>
        <w:t xml:space="preserve">ść </w:t>
      </w:r>
      <w:r w:rsidRPr="00CD1BAB">
        <w:rPr>
          <w:rFonts w:cs="Times New Roman"/>
          <w:sz w:val="22"/>
          <w:szCs w:val="22"/>
        </w:rPr>
        <w:t>za ryzyko niepowodzenia realizacji cało</w:t>
      </w:r>
      <w:r w:rsidRPr="00CD1BAB">
        <w:rPr>
          <w:rFonts w:cs="TimesNewRoman"/>
          <w:sz w:val="22"/>
          <w:szCs w:val="22"/>
        </w:rPr>
        <w:t>ś</w:t>
      </w:r>
      <w:r w:rsidRPr="00CD1BAB">
        <w:rPr>
          <w:rFonts w:cs="Times New Roman"/>
          <w:sz w:val="22"/>
          <w:szCs w:val="22"/>
        </w:rPr>
        <w:t>ci tego zamówienia, a dokonanie podziału zamówienia na cz</w:t>
      </w:r>
      <w:r w:rsidRPr="00CD1BAB">
        <w:rPr>
          <w:rFonts w:cs="TimesNewRoman"/>
          <w:sz w:val="22"/>
          <w:szCs w:val="22"/>
        </w:rPr>
        <w:t>ęś</w:t>
      </w:r>
      <w:r w:rsidRPr="00CD1BAB">
        <w:rPr>
          <w:rFonts w:cs="Times New Roman"/>
          <w:sz w:val="22"/>
          <w:szCs w:val="22"/>
        </w:rPr>
        <w:t>ci mogłoby to ryzyko przenie</w:t>
      </w:r>
      <w:r w:rsidRPr="00CD1BAB">
        <w:rPr>
          <w:rFonts w:cs="TimesNewRoman"/>
          <w:sz w:val="22"/>
          <w:szCs w:val="22"/>
        </w:rPr>
        <w:t xml:space="preserve">ść </w:t>
      </w:r>
      <w:r w:rsidRPr="00CD1BAB">
        <w:rPr>
          <w:rFonts w:cs="Times New Roman"/>
          <w:sz w:val="22"/>
          <w:szCs w:val="22"/>
        </w:rPr>
        <w:t>na Zamawiaj</w:t>
      </w:r>
      <w:r w:rsidRPr="00CD1BAB">
        <w:rPr>
          <w:rFonts w:cs="TimesNewRoman"/>
          <w:sz w:val="22"/>
          <w:szCs w:val="22"/>
        </w:rPr>
        <w:t>ą</w:t>
      </w:r>
      <w:r w:rsidRPr="00CD1BAB">
        <w:rPr>
          <w:rFonts w:cs="Times New Roman"/>
          <w:sz w:val="22"/>
          <w:szCs w:val="22"/>
        </w:rPr>
        <w:t>cego i w konsekwencji uczyni</w:t>
      </w:r>
      <w:r w:rsidRPr="00CD1BAB">
        <w:rPr>
          <w:rFonts w:cs="TimesNewRoman"/>
          <w:sz w:val="22"/>
          <w:szCs w:val="22"/>
        </w:rPr>
        <w:t xml:space="preserve">ć </w:t>
      </w:r>
      <w:r w:rsidRPr="00CD1BAB">
        <w:rPr>
          <w:rFonts w:cs="Times New Roman"/>
          <w:sz w:val="22"/>
          <w:szCs w:val="22"/>
        </w:rPr>
        <w:t>niemo</w:t>
      </w:r>
      <w:r w:rsidRPr="00CD1BAB">
        <w:rPr>
          <w:rFonts w:cs="TimesNewRoman"/>
          <w:sz w:val="22"/>
          <w:szCs w:val="22"/>
        </w:rPr>
        <w:t>ż</w:t>
      </w:r>
      <w:r w:rsidRPr="00CD1BAB">
        <w:rPr>
          <w:rFonts w:cs="Times New Roman"/>
          <w:sz w:val="22"/>
          <w:szCs w:val="22"/>
        </w:rPr>
        <w:t>liwym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 xml:space="preserve">cie celu zamówienia publicznego.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rFonts w:cs="Times New Roman"/>
          <w:sz w:val="22"/>
          <w:szCs w:val="22"/>
        </w:rPr>
        <w:t>4)</w:t>
      </w:r>
      <w:r w:rsidRPr="00CD1BAB">
        <w:rPr>
          <w:rFonts w:cs="Times New Roman"/>
          <w:sz w:val="22"/>
          <w:szCs w:val="22"/>
        </w:rPr>
        <w:tab/>
        <w:t>nie można również wykluczyć sytuacji, gdy w przypadku podziału zamówienia na części, na  poszczególne części  nie wpłynęły żadne oferty, co czyniłoby wykonanie cz</w:t>
      </w:r>
      <w:r w:rsidRPr="00CD1BAB">
        <w:rPr>
          <w:rFonts w:cs="TimesNewRoman"/>
          <w:sz w:val="22"/>
          <w:szCs w:val="22"/>
        </w:rPr>
        <w:t>ęś</w:t>
      </w:r>
      <w:r w:rsidRPr="00CD1BAB">
        <w:rPr>
          <w:rFonts w:cs="Times New Roman"/>
          <w:sz w:val="22"/>
          <w:szCs w:val="22"/>
        </w:rPr>
        <w:t>ci z nich niemo</w:t>
      </w:r>
      <w:r w:rsidRPr="00CD1BAB">
        <w:rPr>
          <w:rFonts w:cs="TimesNewRoman"/>
          <w:sz w:val="22"/>
          <w:szCs w:val="22"/>
        </w:rPr>
        <w:t>ż</w:t>
      </w:r>
      <w:r w:rsidRPr="00CD1BAB">
        <w:rPr>
          <w:rFonts w:cs="Times New Roman"/>
          <w:sz w:val="22"/>
          <w:szCs w:val="22"/>
        </w:rPr>
        <w:t>liwym. Gdyby bowiem nie udało si</w:t>
      </w:r>
      <w:r w:rsidRPr="00CD1BAB">
        <w:rPr>
          <w:rFonts w:cs="TimesNewRoman"/>
          <w:sz w:val="22"/>
          <w:szCs w:val="22"/>
        </w:rPr>
        <w:t xml:space="preserve">ę </w:t>
      </w:r>
      <w:r w:rsidRPr="00CD1BAB">
        <w:rPr>
          <w:rFonts w:cs="Times New Roman"/>
          <w:sz w:val="22"/>
          <w:szCs w:val="22"/>
        </w:rPr>
        <w:t>wyłoni</w:t>
      </w:r>
      <w:r w:rsidRPr="00CD1BAB">
        <w:rPr>
          <w:rFonts w:cs="TimesNewRoman"/>
          <w:sz w:val="22"/>
          <w:szCs w:val="22"/>
        </w:rPr>
        <w:t xml:space="preserve">ć </w:t>
      </w:r>
      <w:r w:rsidRPr="00CD1BAB">
        <w:rPr>
          <w:rFonts w:cs="Times New Roman"/>
          <w:sz w:val="22"/>
          <w:szCs w:val="22"/>
        </w:rPr>
        <w:t>wykonawcy robót chocia</w:t>
      </w:r>
      <w:r w:rsidRPr="00CD1BAB">
        <w:rPr>
          <w:rFonts w:cs="TimesNewRoman"/>
          <w:sz w:val="22"/>
          <w:szCs w:val="22"/>
        </w:rPr>
        <w:t>ż</w:t>
      </w:r>
      <w:r w:rsidRPr="00CD1BAB">
        <w:rPr>
          <w:rFonts w:cs="Times New Roman"/>
          <w:sz w:val="22"/>
          <w:szCs w:val="22"/>
        </w:rPr>
        <w:t>by na jedn</w:t>
      </w:r>
      <w:r w:rsidRPr="00CD1BAB">
        <w:rPr>
          <w:rFonts w:cs="TimesNewRoman"/>
          <w:sz w:val="22"/>
          <w:szCs w:val="22"/>
        </w:rPr>
        <w:t xml:space="preserve">ą </w:t>
      </w:r>
      <w:r w:rsidRPr="00CD1BAB">
        <w:rPr>
          <w:rFonts w:cs="Times New Roman"/>
          <w:sz w:val="22"/>
          <w:szCs w:val="22"/>
        </w:rPr>
        <w:t>z cz</w:t>
      </w:r>
      <w:r w:rsidRPr="00CD1BAB">
        <w:rPr>
          <w:rFonts w:cs="TimesNewRoman"/>
          <w:sz w:val="22"/>
          <w:szCs w:val="22"/>
        </w:rPr>
        <w:t>ęś</w:t>
      </w:r>
      <w:r w:rsidRPr="00CD1BAB">
        <w:rPr>
          <w:rFonts w:cs="Times New Roman"/>
          <w:sz w:val="22"/>
          <w:szCs w:val="22"/>
        </w:rPr>
        <w:t>ci udzielanego zamówienia, stanowi</w:t>
      </w:r>
      <w:r w:rsidRPr="00CD1BAB">
        <w:rPr>
          <w:rFonts w:cs="TimesNewRoman"/>
          <w:sz w:val="22"/>
          <w:szCs w:val="22"/>
        </w:rPr>
        <w:t>ą</w:t>
      </w:r>
      <w:r w:rsidRPr="00CD1BAB">
        <w:rPr>
          <w:rFonts w:cs="Times New Roman"/>
          <w:sz w:val="22"/>
          <w:szCs w:val="22"/>
        </w:rPr>
        <w:t>cych integralne elementy cało</w:t>
      </w:r>
      <w:r w:rsidRPr="00CD1BAB">
        <w:rPr>
          <w:rFonts w:cs="TimesNewRoman"/>
          <w:sz w:val="22"/>
          <w:szCs w:val="22"/>
        </w:rPr>
        <w:t>ś</w:t>
      </w:r>
      <w:r w:rsidRPr="00CD1BAB">
        <w:rPr>
          <w:rFonts w:cs="Times New Roman"/>
          <w:sz w:val="22"/>
          <w:szCs w:val="22"/>
        </w:rPr>
        <w:t>ci przedmiotu tego zamówienia, to pozostałe działania zwi</w:t>
      </w:r>
      <w:r w:rsidRPr="00CD1BAB">
        <w:rPr>
          <w:rFonts w:cs="TimesNewRoman"/>
          <w:sz w:val="22"/>
          <w:szCs w:val="22"/>
        </w:rPr>
        <w:t>ą</w:t>
      </w:r>
      <w:r w:rsidRPr="00CD1BAB">
        <w:rPr>
          <w:rFonts w:cs="Times New Roman"/>
          <w:sz w:val="22"/>
          <w:szCs w:val="22"/>
        </w:rPr>
        <w:t>zane z realizacj</w:t>
      </w:r>
      <w:r w:rsidRPr="00CD1BAB">
        <w:rPr>
          <w:rFonts w:cs="TimesNewRoman"/>
          <w:sz w:val="22"/>
          <w:szCs w:val="22"/>
        </w:rPr>
        <w:t xml:space="preserve">ą </w:t>
      </w:r>
      <w:r w:rsidRPr="00CD1BAB">
        <w:rPr>
          <w:rFonts w:cs="Times New Roman"/>
          <w:sz w:val="22"/>
          <w:szCs w:val="22"/>
        </w:rPr>
        <w:t>zamówienia (wykonanie tylko niektórych cz</w:t>
      </w:r>
      <w:r w:rsidRPr="00CD1BAB">
        <w:rPr>
          <w:rFonts w:cs="TimesNewRoman"/>
          <w:sz w:val="22"/>
          <w:szCs w:val="22"/>
        </w:rPr>
        <w:t>ęś</w:t>
      </w:r>
      <w:r w:rsidRPr="00CD1BAB">
        <w:rPr>
          <w:rFonts w:cs="Times New Roman"/>
          <w:sz w:val="22"/>
          <w:szCs w:val="22"/>
        </w:rPr>
        <w:t>ci zakresu rzeczowego zamówienia) byłyby niewystarczaj</w:t>
      </w:r>
      <w:r w:rsidRPr="00CD1BAB">
        <w:rPr>
          <w:rFonts w:cs="TimesNewRoman"/>
          <w:sz w:val="22"/>
          <w:szCs w:val="22"/>
        </w:rPr>
        <w:t>ą</w:t>
      </w:r>
      <w:r w:rsidRPr="00CD1BAB">
        <w:rPr>
          <w:rFonts w:cs="Times New Roman"/>
          <w:sz w:val="22"/>
          <w:szCs w:val="22"/>
        </w:rPr>
        <w:t>ce dla uzyskania celu udzielanego zamówienia. Zamawiaj</w:t>
      </w:r>
      <w:r w:rsidRPr="00CD1BAB">
        <w:rPr>
          <w:rFonts w:cs="TimesNewRoman"/>
          <w:sz w:val="22"/>
          <w:szCs w:val="22"/>
        </w:rPr>
        <w:t>ą</w:t>
      </w:r>
      <w:r w:rsidRPr="00CD1BAB">
        <w:rPr>
          <w:rFonts w:cs="Times New Roman"/>
          <w:sz w:val="22"/>
          <w:szCs w:val="22"/>
        </w:rPr>
        <w:t>cy, aby prawidłowo zrealizowa</w:t>
      </w:r>
      <w:r w:rsidRPr="00CD1BAB">
        <w:rPr>
          <w:rFonts w:cs="TimesNewRoman"/>
          <w:sz w:val="22"/>
          <w:szCs w:val="22"/>
        </w:rPr>
        <w:t xml:space="preserve">ć </w:t>
      </w:r>
      <w:r w:rsidRPr="00CD1BAB">
        <w:rPr>
          <w:rFonts w:cs="Times New Roman"/>
          <w:sz w:val="22"/>
          <w:szCs w:val="22"/>
        </w:rPr>
        <w:t>zadanie (zamówienie) musi zrealizowa</w:t>
      </w:r>
      <w:r w:rsidRPr="00CD1BAB">
        <w:rPr>
          <w:rFonts w:cs="TimesNewRoman"/>
          <w:sz w:val="22"/>
          <w:szCs w:val="22"/>
        </w:rPr>
        <w:t xml:space="preserve">ć </w:t>
      </w:r>
      <w:r w:rsidRPr="00CD1BAB">
        <w:rPr>
          <w:rFonts w:cs="Times New Roman"/>
          <w:sz w:val="22"/>
          <w:szCs w:val="22"/>
        </w:rPr>
        <w:t>cało</w:t>
      </w:r>
      <w:r w:rsidRPr="00CD1BAB">
        <w:rPr>
          <w:rFonts w:cs="TimesNewRoman"/>
          <w:sz w:val="22"/>
          <w:szCs w:val="22"/>
        </w:rPr>
        <w:t>ść</w:t>
      </w:r>
      <w:r w:rsidRPr="00CD1BAB">
        <w:rPr>
          <w:rFonts w:cs="Times New Roman"/>
          <w:sz w:val="22"/>
          <w:szCs w:val="22"/>
        </w:rPr>
        <w:t xml:space="preserve"> udzielanego zamówienia. Podział zamówienia na cz</w:t>
      </w:r>
      <w:r w:rsidRPr="00CD1BAB">
        <w:rPr>
          <w:rFonts w:cs="TimesNewRoman"/>
          <w:sz w:val="22"/>
          <w:szCs w:val="22"/>
        </w:rPr>
        <w:t>ęś</w:t>
      </w:r>
      <w:r w:rsidRPr="00CD1BAB">
        <w:rPr>
          <w:rFonts w:cs="Times New Roman"/>
          <w:sz w:val="22"/>
          <w:szCs w:val="22"/>
        </w:rPr>
        <w:t>ci i ryzyko niezrealizowania cz</w:t>
      </w:r>
      <w:r w:rsidRPr="00CD1BAB">
        <w:rPr>
          <w:rFonts w:cs="TimesNewRoman"/>
          <w:sz w:val="22"/>
          <w:szCs w:val="22"/>
        </w:rPr>
        <w:t>ęś</w:t>
      </w:r>
      <w:r w:rsidRPr="00CD1BAB">
        <w:rPr>
          <w:rFonts w:cs="Times New Roman"/>
          <w:sz w:val="22"/>
          <w:szCs w:val="22"/>
        </w:rPr>
        <w:t>ci zamówienia, w przypadku braku ofert na wykonanie poszczególnych cz</w:t>
      </w:r>
      <w:r w:rsidRPr="00CD1BAB">
        <w:rPr>
          <w:rFonts w:cs="TimesNewRoman"/>
          <w:sz w:val="22"/>
          <w:szCs w:val="22"/>
        </w:rPr>
        <w:t>ęś</w:t>
      </w:r>
      <w:r w:rsidRPr="00CD1BAB">
        <w:rPr>
          <w:rFonts w:cs="Times New Roman"/>
          <w:sz w:val="22"/>
          <w:szCs w:val="22"/>
        </w:rPr>
        <w:t>ci zamówienia, stwarza zagro</w:t>
      </w:r>
      <w:r w:rsidRPr="00CD1BAB">
        <w:rPr>
          <w:rFonts w:cs="TimesNewRoman"/>
          <w:sz w:val="22"/>
          <w:szCs w:val="22"/>
        </w:rPr>
        <w:t>ż</w:t>
      </w:r>
      <w:r w:rsidRPr="00CD1BAB">
        <w:rPr>
          <w:rFonts w:cs="Times New Roman"/>
          <w:sz w:val="22"/>
          <w:szCs w:val="22"/>
        </w:rPr>
        <w:t>enie dla realizacji całego zamówienia i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cia celu, któremu ma słu</w:t>
      </w:r>
      <w:r w:rsidRPr="00CD1BAB">
        <w:rPr>
          <w:rFonts w:cs="TimesNewRoman"/>
          <w:sz w:val="22"/>
          <w:szCs w:val="22"/>
        </w:rPr>
        <w:t>ż</w:t>
      </w:r>
      <w:r w:rsidRPr="00CD1BAB">
        <w:rPr>
          <w:rFonts w:cs="Times New Roman"/>
          <w:sz w:val="22"/>
          <w:szCs w:val="22"/>
        </w:rPr>
        <w:t>y</w:t>
      </w:r>
      <w:r w:rsidRPr="00CD1BAB">
        <w:rPr>
          <w:rFonts w:cs="TimesNewRoman"/>
          <w:sz w:val="22"/>
          <w:szCs w:val="22"/>
        </w:rPr>
        <w:t>ć</w:t>
      </w:r>
      <w:r w:rsidRPr="00CD1BAB">
        <w:rPr>
          <w:rFonts w:cs="Times New Roman"/>
          <w:sz w:val="22"/>
          <w:szCs w:val="22"/>
        </w:rPr>
        <w:t>.</w:t>
      </w:r>
    </w:p>
    <w:p w:rsidR="00CD1BAB" w:rsidRPr="00CD1BAB" w:rsidRDefault="00CD1BAB" w:rsidP="00C07B91">
      <w:pPr>
        <w:autoSpaceDE w:val="0"/>
        <w:autoSpaceDN w:val="0"/>
        <w:adjustRightInd w:val="0"/>
        <w:spacing w:line="240" w:lineRule="auto"/>
        <w:ind w:left="993" w:hanging="426"/>
        <w:jc w:val="both"/>
        <w:rPr>
          <w:sz w:val="22"/>
          <w:szCs w:val="22"/>
        </w:rPr>
      </w:pPr>
      <w:r w:rsidRPr="00CD1BAB">
        <w:rPr>
          <w:sz w:val="22"/>
          <w:szCs w:val="22"/>
        </w:rPr>
        <w:t xml:space="preserve">5) </w:t>
      </w:r>
      <w:r w:rsidR="00C07B91">
        <w:rPr>
          <w:sz w:val="22"/>
          <w:szCs w:val="22"/>
        </w:rPr>
        <w:tab/>
      </w:r>
      <w:r w:rsidRPr="00CD1BAB">
        <w:rPr>
          <w:sz w:val="22"/>
          <w:szCs w:val="22"/>
        </w:rPr>
        <w:t>potrzeba skoordynowania działań różnych wykonawców realizujących poszczególne części zamówienia mogłaby</w:t>
      </w:r>
      <w:r w:rsidRPr="00CD1BAB">
        <w:rPr>
          <w:rFonts w:cs="Cambria"/>
          <w:sz w:val="22"/>
          <w:szCs w:val="22"/>
        </w:rPr>
        <w:t xml:space="preserve"> </w:t>
      </w:r>
      <w:r w:rsidRPr="00CD1BAB">
        <w:rPr>
          <w:sz w:val="22"/>
          <w:szCs w:val="22"/>
        </w:rPr>
        <w:t xml:space="preserve">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rsidR="00CD1BAB" w:rsidRPr="00CD1BAB" w:rsidRDefault="00CD1BAB" w:rsidP="00C07B91">
      <w:pPr>
        <w:autoSpaceDE w:val="0"/>
        <w:autoSpaceDN w:val="0"/>
        <w:adjustRightInd w:val="0"/>
        <w:spacing w:line="240" w:lineRule="auto"/>
        <w:ind w:left="971"/>
        <w:jc w:val="both"/>
        <w:rPr>
          <w:sz w:val="22"/>
          <w:szCs w:val="22"/>
        </w:rPr>
      </w:pPr>
      <w:r w:rsidRPr="00CD1BAB">
        <w:rPr>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CD1BAB" w:rsidRPr="00CD1BAB" w:rsidRDefault="00CD1BAB" w:rsidP="00CD1BAB">
      <w:pPr>
        <w:autoSpaceDE w:val="0"/>
        <w:autoSpaceDN w:val="0"/>
        <w:adjustRightInd w:val="0"/>
        <w:spacing w:line="240" w:lineRule="auto"/>
        <w:ind w:left="851" w:hanging="143"/>
        <w:jc w:val="both"/>
        <w:rPr>
          <w:sz w:val="22"/>
          <w:szCs w:val="22"/>
        </w:rPr>
      </w:pPr>
    </w:p>
    <w:p w:rsidR="00CD1BAB" w:rsidRPr="00CD1BAB" w:rsidRDefault="00CD1BAB" w:rsidP="00CD1BAB">
      <w:pPr>
        <w:autoSpaceDE w:val="0"/>
        <w:autoSpaceDN w:val="0"/>
        <w:adjustRightInd w:val="0"/>
        <w:spacing w:line="240" w:lineRule="auto"/>
        <w:ind w:left="849"/>
        <w:jc w:val="both"/>
        <w:rPr>
          <w:rFonts w:cs="Cambria"/>
          <w:sz w:val="22"/>
          <w:szCs w:val="22"/>
        </w:rPr>
      </w:pPr>
      <w:r w:rsidRPr="00CD1BAB">
        <w:rPr>
          <w:sz w:val="22"/>
          <w:szCs w:val="22"/>
        </w:rPr>
        <w:t xml:space="preserve">Reasumując, Zamawiający nie dokonał podziału zamówienia na części ze względu na to, że podział taki groziłby nadmiernymi trudnościami technicznymi oraz nadmiernymi kosztami wykonania zamówienia. </w:t>
      </w:r>
    </w:p>
    <w:p w:rsidR="00175B49" w:rsidRPr="00FC4D20" w:rsidRDefault="00175B49" w:rsidP="00E54F4F">
      <w:pPr>
        <w:widowControl w:val="0"/>
        <w:autoSpaceDE w:val="0"/>
        <w:autoSpaceDN w:val="0"/>
        <w:adjustRightInd w:val="0"/>
        <w:spacing w:line="240" w:lineRule="auto"/>
        <w:ind w:right="11"/>
        <w:jc w:val="both"/>
        <w:rPr>
          <w:rFonts w:eastAsia="Times New Roman" w:cs="Tahoma"/>
          <w:b/>
          <w:smallCaps/>
          <w:spacing w:val="1"/>
          <w:sz w:val="22"/>
          <w:szCs w:val="22"/>
          <w:u w:val="thick"/>
          <w:lang w:eastAsia="ar-SA"/>
        </w:rPr>
      </w:pP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w:t>
      </w: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Termin i miejsce wykonania zamówienia</w:t>
      </w:r>
    </w:p>
    <w:bookmarkEnd w:id="1"/>
    <w:bookmarkEnd w:id="2"/>
    <w:p w:rsidR="00023AC1" w:rsidRPr="00F04B0A" w:rsidRDefault="00BB0E42" w:rsidP="00F04B0A">
      <w:pPr>
        <w:pStyle w:val="Akapitzlist"/>
        <w:widowControl w:val="0"/>
        <w:numPr>
          <w:ilvl w:val="1"/>
          <w:numId w:val="30"/>
        </w:numPr>
        <w:autoSpaceDE w:val="0"/>
        <w:autoSpaceDN w:val="0"/>
        <w:adjustRightInd w:val="0"/>
        <w:spacing w:before="240" w:after="120"/>
        <w:ind w:right="11"/>
        <w:jc w:val="both"/>
        <w:rPr>
          <w:rFonts w:ascii="CG Omega" w:hAnsi="CG Omega"/>
          <w:b w:val="0"/>
          <w:spacing w:val="1"/>
          <w:sz w:val="22"/>
          <w:szCs w:val="22"/>
        </w:rPr>
      </w:pPr>
      <w:r w:rsidRPr="00FC4D20">
        <w:rPr>
          <w:rFonts w:ascii="CG Omega" w:hAnsi="CG Omega" w:cs="Tahoma"/>
          <w:b w:val="0"/>
          <w:sz w:val="22"/>
          <w:szCs w:val="22"/>
        </w:rPr>
        <w:t xml:space="preserve">   </w:t>
      </w:r>
      <w:r w:rsidRPr="00FC4D20">
        <w:rPr>
          <w:rFonts w:ascii="CG Omega" w:hAnsi="CG Omega"/>
          <w:b w:val="0"/>
          <w:spacing w:val="1"/>
          <w:sz w:val="22"/>
          <w:szCs w:val="22"/>
        </w:rPr>
        <w:t xml:space="preserve">Miejsce realizacji zamówienia: </w:t>
      </w:r>
      <w:r w:rsidR="00F04B0A">
        <w:rPr>
          <w:rFonts w:ascii="CG Omega" w:hAnsi="CG Omega"/>
          <w:b w:val="0"/>
          <w:spacing w:val="1"/>
          <w:sz w:val="22"/>
          <w:szCs w:val="22"/>
        </w:rPr>
        <w:t>m. Wiązownica, gmina Wiązownica</w:t>
      </w:r>
    </w:p>
    <w:p w:rsidR="000C7DE4" w:rsidRPr="00813078" w:rsidRDefault="00CD63F8" w:rsidP="00050018">
      <w:pPr>
        <w:pStyle w:val="Akapitzlist"/>
        <w:numPr>
          <w:ilvl w:val="1"/>
          <w:numId w:val="30"/>
        </w:numPr>
        <w:ind w:left="567" w:hanging="567"/>
        <w:jc w:val="both"/>
        <w:rPr>
          <w:b w:val="0"/>
          <w:sz w:val="22"/>
          <w:szCs w:val="22"/>
        </w:rPr>
      </w:pPr>
      <w:r w:rsidRPr="00FC4D20">
        <w:rPr>
          <w:rFonts w:ascii="CG Omega" w:hAnsi="CG Omega"/>
          <w:b w:val="0"/>
          <w:sz w:val="22"/>
          <w:szCs w:val="22"/>
        </w:rPr>
        <w:lastRenderedPageBreak/>
        <w:t>T</w:t>
      </w:r>
      <w:r w:rsidR="000C7DE4" w:rsidRPr="00FC4D20">
        <w:rPr>
          <w:rFonts w:ascii="CG Omega" w:hAnsi="CG Omega"/>
          <w:b w:val="0"/>
          <w:sz w:val="22"/>
          <w:szCs w:val="22"/>
        </w:rPr>
        <w:t xml:space="preserve">ermin zakończenia </w:t>
      </w:r>
      <w:r w:rsidR="00813078">
        <w:rPr>
          <w:rFonts w:ascii="CG Omega" w:hAnsi="CG Omega"/>
          <w:b w:val="0"/>
          <w:sz w:val="22"/>
          <w:szCs w:val="22"/>
        </w:rPr>
        <w:t xml:space="preserve">całości </w:t>
      </w:r>
      <w:r w:rsidR="000C7DE4" w:rsidRPr="00FC4D20">
        <w:rPr>
          <w:rFonts w:ascii="CG Omega" w:hAnsi="CG Omega"/>
          <w:b w:val="0"/>
          <w:sz w:val="22"/>
          <w:szCs w:val="22"/>
        </w:rPr>
        <w:t>robót budowlanych</w:t>
      </w:r>
      <w:r w:rsidR="00B51361" w:rsidRPr="00FC4D20">
        <w:rPr>
          <w:rFonts w:ascii="CG Omega" w:hAnsi="CG Omega"/>
          <w:b w:val="0"/>
          <w:sz w:val="22"/>
          <w:szCs w:val="22"/>
        </w:rPr>
        <w:t>:</w:t>
      </w:r>
      <w:r w:rsidR="009B6CB3" w:rsidRPr="00FC4D20">
        <w:rPr>
          <w:rFonts w:ascii="CG Omega" w:hAnsi="CG Omega"/>
          <w:b w:val="0"/>
          <w:sz w:val="22"/>
          <w:szCs w:val="22"/>
        </w:rPr>
        <w:t xml:space="preserve"> </w:t>
      </w:r>
      <w:r w:rsidR="00054673">
        <w:rPr>
          <w:rFonts w:ascii="CG Omega" w:hAnsi="CG Omega"/>
          <w:sz w:val="22"/>
          <w:szCs w:val="22"/>
        </w:rPr>
        <w:t>19</w:t>
      </w:r>
      <w:r w:rsidR="007F280F">
        <w:rPr>
          <w:rFonts w:ascii="CG Omega" w:hAnsi="CG Omega"/>
          <w:sz w:val="22"/>
          <w:szCs w:val="22"/>
        </w:rPr>
        <w:t xml:space="preserve"> miesięcy</w:t>
      </w:r>
      <w:r w:rsidR="00744200" w:rsidRPr="00FC4D20">
        <w:rPr>
          <w:rFonts w:ascii="CG Omega" w:hAnsi="CG Omega"/>
          <w:sz w:val="22"/>
          <w:szCs w:val="22"/>
        </w:rPr>
        <w:t xml:space="preserve"> </w:t>
      </w:r>
      <w:r w:rsidRPr="00FC4D20">
        <w:rPr>
          <w:rFonts w:ascii="CG Omega" w:hAnsi="CG Omega"/>
          <w:sz w:val="22"/>
          <w:szCs w:val="22"/>
        </w:rPr>
        <w:t xml:space="preserve"> </w:t>
      </w:r>
      <w:r w:rsidR="00472E4B" w:rsidRPr="00FC4D20">
        <w:rPr>
          <w:rFonts w:ascii="CG Omega" w:hAnsi="CG Omega"/>
          <w:sz w:val="22"/>
          <w:szCs w:val="22"/>
        </w:rPr>
        <w:t>od dnia podpisania umowy</w:t>
      </w:r>
      <w:r w:rsidR="00054673">
        <w:rPr>
          <w:rFonts w:ascii="CG Omega" w:hAnsi="CG Omega"/>
          <w:sz w:val="22"/>
          <w:szCs w:val="22"/>
        </w:rPr>
        <w:t>,  nie dłużej niż do dnia 15.03</w:t>
      </w:r>
      <w:r w:rsidR="0036204D">
        <w:rPr>
          <w:rFonts w:ascii="CG Omega" w:hAnsi="CG Omega"/>
          <w:sz w:val="22"/>
          <w:szCs w:val="22"/>
        </w:rPr>
        <w:t>.2026 r</w:t>
      </w:r>
      <w:r w:rsidR="00744200" w:rsidRPr="00FC4D20">
        <w:rPr>
          <w:rFonts w:ascii="CG Omega" w:hAnsi="CG Omega"/>
          <w:sz w:val="22"/>
          <w:szCs w:val="22"/>
        </w:rPr>
        <w:t>.</w:t>
      </w:r>
    </w:p>
    <w:p w:rsidR="00813078" w:rsidRPr="00813078" w:rsidRDefault="00813078" w:rsidP="00050018">
      <w:pPr>
        <w:pStyle w:val="Akapitzlist"/>
        <w:numPr>
          <w:ilvl w:val="1"/>
          <w:numId w:val="30"/>
        </w:numPr>
        <w:ind w:left="567" w:hanging="567"/>
        <w:jc w:val="both"/>
        <w:rPr>
          <w:b w:val="0"/>
          <w:sz w:val="22"/>
          <w:szCs w:val="22"/>
        </w:rPr>
      </w:pPr>
      <w:r>
        <w:rPr>
          <w:rFonts w:ascii="CG Omega" w:hAnsi="CG Omega"/>
          <w:sz w:val="22"/>
          <w:szCs w:val="22"/>
        </w:rPr>
        <w:t xml:space="preserve">Terminy realizacji poszczególnych etapów realizacji inwestycji: </w:t>
      </w:r>
    </w:p>
    <w:p w:rsidR="00813078" w:rsidRPr="00813078" w:rsidRDefault="00813078" w:rsidP="00813078">
      <w:pPr>
        <w:pStyle w:val="Akapitzlist"/>
        <w:autoSpaceDE w:val="0"/>
        <w:autoSpaceDN w:val="0"/>
        <w:adjustRightInd w:val="0"/>
        <w:ind w:left="360"/>
        <w:jc w:val="both"/>
        <w:rPr>
          <w:rFonts w:ascii="CG Omega" w:hAnsi="CG Omega"/>
          <w:b w:val="0"/>
          <w:sz w:val="22"/>
          <w:szCs w:val="22"/>
        </w:rPr>
      </w:pPr>
      <w:r w:rsidRPr="00813078">
        <w:rPr>
          <w:rFonts w:ascii="CG Omega" w:hAnsi="CG Omega"/>
          <w:b w:val="0"/>
          <w:sz w:val="22"/>
          <w:szCs w:val="22"/>
        </w:rPr>
        <w:t xml:space="preserve">    </w:t>
      </w:r>
      <w:r>
        <w:rPr>
          <w:rFonts w:ascii="CG Omega" w:hAnsi="CG Omega"/>
          <w:b w:val="0"/>
          <w:sz w:val="22"/>
          <w:szCs w:val="22"/>
        </w:rPr>
        <w:tab/>
      </w:r>
      <w:r w:rsidRPr="00813078">
        <w:rPr>
          <w:rFonts w:ascii="CG Omega" w:hAnsi="CG Omega"/>
          <w:b w:val="0"/>
          <w:sz w:val="22"/>
          <w:szCs w:val="22"/>
        </w:rPr>
        <w:t xml:space="preserve">I </w:t>
      </w:r>
      <w:r>
        <w:rPr>
          <w:rFonts w:ascii="CG Omega" w:hAnsi="CG Omega"/>
          <w:b w:val="0"/>
          <w:sz w:val="22"/>
          <w:szCs w:val="22"/>
        </w:rPr>
        <w:t xml:space="preserve">  </w:t>
      </w:r>
      <w:r w:rsidR="0036204D">
        <w:rPr>
          <w:rFonts w:ascii="CG Omega" w:hAnsi="CG Omega"/>
          <w:b w:val="0"/>
          <w:sz w:val="22"/>
          <w:szCs w:val="22"/>
        </w:rPr>
        <w:t xml:space="preserve"> </w:t>
      </w:r>
      <w:r w:rsidRPr="00813078">
        <w:rPr>
          <w:rFonts w:ascii="CG Omega" w:hAnsi="CG Omega"/>
          <w:b w:val="0"/>
          <w:sz w:val="22"/>
          <w:szCs w:val="22"/>
        </w:rPr>
        <w:t>etap  do osiągnięcia stanu</w:t>
      </w:r>
      <w:r>
        <w:rPr>
          <w:rFonts w:ascii="CG Omega" w:hAnsi="CG Omega"/>
          <w:b w:val="0"/>
          <w:sz w:val="22"/>
          <w:szCs w:val="22"/>
        </w:rPr>
        <w:t xml:space="preserve"> surowego zamkniętego – do dnia 15.12.2024 r.</w:t>
      </w:r>
    </w:p>
    <w:p w:rsidR="00813078" w:rsidRPr="00813078" w:rsidRDefault="00813078" w:rsidP="00813078">
      <w:pPr>
        <w:pStyle w:val="Akapitzlist"/>
        <w:autoSpaceDE w:val="0"/>
        <w:autoSpaceDN w:val="0"/>
        <w:adjustRightInd w:val="0"/>
        <w:ind w:left="360"/>
        <w:jc w:val="both"/>
        <w:rPr>
          <w:rFonts w:ascii="CG Omega" w:hAnsi="CG Omega"/>
          <w:b w:val="0"/>
          <w:sz w:val="22"/>
          <w:szCs w:val="22"/>
        </w:rPr>
      </w:pPr>
      <w:r>
        <w:rPr>
          <w:rFonts w:ascii="CG Omega" w:hAnsi="CG Omega"/>
          <w:b w:val="0"/>
          <w:sz w:val="22"/>
          <w:szCs w:val="22"/>
        </w:rPr>
        <w:tab/>
        <w:t>II</w:t>
      </w:r>
      <w:r w:rsidRPr="00813078">
        <w:rPr>
          <w:rFonts w:ascii="CG Omega" w:hAnsi="CG Omega"/>
          <w:b w:val="0"/>
          <w:sz w:val="22"/>
          <w:szCs w:val="22"/>
        </w:rPr>
        <w:t xml:space="preserve"> </w:t>
      </w:r>
      <w:r w:rsidR="0036204D">
        <w:rPr>
          <w:rFonts w:ascii="CG Omega" w:hAnsi="CG Omega"/>
          <w:b w:val="0"/>
          <w:sz w:val="22"/>
          <w:szCs w:val="22"/>
        </w:rPr>
        <w:t xml:space="preserve"> </w:t>
      </w:r>
      <w:r w:rsidRPr="00813078">
        <w:rPr>
          <w:rFonts w:ascii="CG Omega" w:hAnsi="CG Omega"/>
          <w:b w:val="0"/>
          <w:sz w:val="22"/>
          <w:szCs w:val="22"/>
        </w:rPr>
        <w:t xml:space="preserve"> roboty inst</w:t>
      </w:r>
      <w:r>
        <w:rPr>
          <w:rFonts w:ascii="CG Omega" w:hAnsi="CG Omega"/>
          <w:b w:val="0"/>
          <w:sz w:val="22"/>
          <w:szCs w:val="22"/>
        </w:rPr>
        <w:t>alacyjne i przyłącza zewnętrzne - do dnia 30.11.2025 r.</w:t>
      </w:r>
    </w:p>
    <w:p w:rsidR="00813078" w:rsidRPr="0036204D" w:rsidRDefault="00813078" w:rsidP="0036204D">
      <w:pPr>
        <w:pStyle w:val="Akapitzlist"/>
        <w:autoSpaceDE w:val="0"/>
        <w:autoSpaceDN w:val="0"/>
        <w:adjustRightInd w:val="0"/>
        <w:ind w:left="360" w:firstLine="348"/>
        <w:jc w:val="both"/>
        <w:rPr>
          <w:rFonts w:ascii="CG Omega" w:hAnsi="CG Omega"/>
          <w:b w:val="0"/>
          <w:sz w:val="22"/>
          <w:szCs w:val="22"/>
        </w:rPr>
      </w:pPr>
      <w:r>
        <w:rPr>
          <w:rFonts w:ascii="CG Omega" w:hAnsi="CG Omega"/>
          <w:b w:val="0"/>
          <w:sz w:val="22"/>
          <w:szCs w:val="22"/>
        </w:rPr>
        <w:t xml:space="preserve">III </w:t>
      </w:r>
      <w:r w:rsidR="0036204D">
        <w:rPr>
          <w:rFonts w:ascii="CG Omega" w:hAnsi="CG Omega"/>
          <w:b w:val="0"/>
          <w:sz w:val="22"/>
          <w:szCs w:val="22"/>
        </w:rPr>
        <w:t xml:space="preserve"> </w:t>
      </w:r>
      <w:r>
        <w:rPr>
          <w:rFonts w:ascii="CG Omega" w:hAnsi="CG Omega"/>
          <w:b w:val="0"/>
          <w:sz w:val="22"/>
          <w:szCs w:val="22"/>
        </w:rPr>
        <w:t>etap roboty wykończeniowe – do dnia  28.02.2026 r.</w:t>
      </w:r>
    </w:p>
    <w:p w:rsidR="00813078" w:rsidRPr="0036204D" w:rsidRDefault="003176FF" w:rsidP="0036204D">
      <w:pPr>
        <w:pStyle w:val="Akapitzlist"/>
        <w:autoSpaceDE w:val="0"/>
        <w:autoSpaceDN w:val="0"/>
        <w:adjustRightInd w:val="0"/>
        <w:ind w:left="360"/>
        <w:jc w:val="both"/>
        <w:rPr>
          <w:rFonts w:ascii="CG Omega" w:hAnsi="CG Omega"/>
          <w:b w:val="0"/>
          <w:sz w:val="22"/>
          <w:szCs w:val="22"/>
        </w:rPr>
      </w:pPr>
      <w:r>
        <w:rPr>
          <w:rFonts w:ascii="CG Omega" w:hAnsi="CG Omega"/>
          <w:b w:val="0"/>
          <w:sz w:val="22"/>
          <w:szCs w:val="22"/>
        </w:rPr>
        <w:tab/>
        <w:t>IV</w:t>
      </w:r>
      <w:r w:rsidR="0036204D">
        <w:rPr>
          <w:rFonts w:ascii="CG Omega" w:hAnsi="CG Omega"/>
          <w:b w:val="0"/>
          <w:sz w:val="22"/>
          <w:szCs w:val="22"/>
        </w:rPr>
        <w:t xml:space="preserve">   zago</w:t>
      </w:r>
      <w:r w:rsidR="00054673">
        <w:rPr>
          <w:rFonts w:ascii="CG Omega" w:hAnsi="CG Omega"/>
          <w:b w:val="0"/>
          <w:sz w:val="22"/>
          <w:szCs w:val="22"/>
        </w:rPr>
        <w:t>spodarowanie terenu – 15</w:t>
      </w:r>
      <w:r>
        <w:rPr>
          <w:rFonts w:ascii="CG Omega" w:hAnsi="CG Omega"/>
          <w:b w:val="0"/>
          <w:sz w:val="22"/>
          <w:szCs w:val="22"/>
        </w:rPr>
        <w:t>.03</w:t>
      </w:r>
      <w:r w:rsidR="0036204D">
        <w:rPr>
          <w:rFonts w:ascii="CG Omega" w:hAnsi="CG Omega"/>
          <w:b w:val="0"/>
          <w:sz w:val="22"/>
          <w:szCs w:val="22"/>
        </w:rPr>
        <w:t>.2026 r.</w:t>
      </w:r>
    </w:p>
    <w:p w:rsidR="00A027DE" w:rsidRPr="00FC4D20" w:rsidRDefault="00171AFB" w:rsidP="00A027DE">
      <w:pPr>
        <w:pStyle w:val="Akapitzlist"/>
        <w:widowControl w:val="0"/>
        <w:numPr>
          <w:ilvl w:val="1"/>
          <w:numId w:val="30"/>
        </w:numPr>
        <w:autoSpaceDE w:val="0"/>
        <w:autoSpaceDN w:val="0"/>
        <w:adjustRightInd w:val="0"/>
        <w:spacing w:after="120"/>
        <w:ind w:left="567" w:right="12" w:hanging="567"/>
        <w:jc w:val="both"/>
        <w:rPr>
          <w:rFonts w:ascii="CG Omega" w:hAnsi="CG Omega"/>
          <w:b w:val="0"/>
          <w:sz w:val="22"/>
          <w:szCs w:val="22"/>
        </w:rPr>
      </w:pPr>
      <w:r w:rsidRPr="00FC4D20">
        <w:rPr>
          <w:rFonts w:ascii="CG Omega" w:hAnsi="CG Omega"/>
          <w:b w:val="0"/>
          <w:sz w:val="22"/>
          <w:szCs w:val="22"/>
        </w:rPr>
        <w:t>Szczegółowe terminy wykonywania poszczególnych</w:t>
      </w:r>
      <w:r w:rsidR="005A256B" w:rsidRPr="00FC4D20">
        <w:rPr>
          <w:rFonts w:ascii="CG Omega" w:hAnsi="CG Omega"/>
          <w:b w:val="0"/>
          <w:sz w:val="22"/>
          <w:szCs w:val="22"/>
        </w:rPr>
        <w:t xml:space="preserve"> elementów</w:t>
      </w:r>
      <w:r w:rsidRPr="00FC4D20">
        <w:rPr>
          <w:rFonts w:ascii="CG Omega" w:hAnsi="CG Omega"/>
          <w:b w:val="0"/>
          <w:sz w:val="22"/>
          <w:szCs w:val="22"/>
        </w:rPr>
        <w:t xml:space="preserve"> ro</w:t>
      </w:r>
      <w:r w:rsidR="005A256B" w:rsidRPr="00FC4D20">
        <w:rPr>
          <w:rFonts w:ascii="CG Omega" w:hAnsi="CG Omega"/>
          <w:b w:val="0"/>
          <w:sz w:val="22"/>
          <w:szCs w:val="22"/>
        </w:rPr>
        <w:t xml:space="preserve">bót </w:t>
      </w:r>
      <w:r w:rsidRPr="00FC4D20">
        <w:rPr>
          <w:rFonts w:ascii="CG Omega" w:hAnsi="CG Omega"/>
          <w:b w:val="0"/>
          <w:sz w:val="22"/>
          <w:szCs w:val="22"/>
        </w:rPr>
        <w:t>Wykonawca przedstawi w harmonogramie rzeczowo – finansowym.</w:t>
      </w: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FC4D20">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FC4D20">
        <w:rPr>
          <w:rFonts w:cs="Tahoma"/>
          <w:sz w:val="22"/>
          <w:szCs w:val="22"/>
        </w:rPr>
        <w:t xml:space="preserve">7.1  </w:t>
      </w:r>
      <w:r w:rsidRPr="00FC4D20">
        <w:rPr>
          <w:rFonts w:cs="Tahoma"/>
          <w:sz w:val="22"/>
          <w:szCs w:val="22"/>
        </w:rPr>
        <w:tab/>
        <w:t>Zamawiający nie  przewiduje  innego sposobu komunikowania się   z wykonawca   ponad opisany w niniejszej SWZ,  w przypadkach określonych w art. 65, 66 i 69 ustawy Pzp.</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FC4D20">
        <w:rPr>
          <w:rFonts w:eastAsia="Times New Roman" w:cs="Tahoma"/>
          <w:b/>
          <w:smallCaps/>
          <w:spacing w:val="1"/>
          <w:sz w:val="22"/>
          <w:szCs w:val="22"/>
          <w:u w:val="thick"/>
          <w:lang w:eastAsia="ar-SA"/>
        </w:rPr>
        <w:t>Rozdział VIII</w:t>
      </w:r>
      <w:r w:rsidRPr="00FC4D20">
        <w:rPr>
          <w:rFonts w:cs="Tahoma"/>
          <w:b/>
          <w:smallCaps/>
          <w:sz w:val="22"/>
          <w:szCs w:val="22"/>
          <w:u w:val="thick"/>
          <w:lang w:eastAsia="ar-SA"/>
        </w:rPr>
        <w:br/>
      </w:r>
      <w:bookmarkEnd w:id="3"/>
      <w:r w:rsidRPr="00FC4D20">
        <w:rPr>
          <w:rFonts w:cs="Tahoma"/>
          <w:b/>
          <w:sz w:val="22"/>
          <w:szCs w:val="22"/>
          <w:u w:val="thick"/>
        </w:rPr>
        <w:t xml:space="preserve">Informacje o środkach komunikacji elektronicznej  przy użyciu których zamawiający będzie komunikował się z Wykonawcami  oraz informacje  o wymaganiach technicznych                     </w:t>
      </w:r>
      <w:r w:rsidR="00B15088" w:rsidRPr="00FC4D20">
        <w:rPr>
          <w:rFonts w:cs="Tahoma"/>
          <w:b/>
          <w:sz w:val="22"/>
          <w:szCs w:val="22"/>
          <w:u w:val="thick"/>
        </w:rPr>
        <w:t xml:space="preserve">        </w:t>
      </w:r>
      <w:r w:rsidRPr="00FC4D20">
        <w:rPr>
          <w:rFonts w:cs="Tahoma"/>
          <w:b/>
          <w:sz w:val="22"/>
          <w:szCs w:val="22"/>
          <w:u w:val="thick"/>
        </w:rPr>
        <w:t>i organizacyjnych  sporządzania, wysyłania i odbierania  korespondencji elektronicznej</w:t>
      </w:r>
    </w:p>
    <w:p w:rsidR="00B76261" w:rsidRPr="00FC4D20" w:rsidRDefault="00B76261" w:rsidP="00EE76DC">
      <w:pPr>
        <w:spacing w:line="240" w:lineRule="auto"/>
        <w:jc w:val="both"/>
        <w:rPr>
          <w:rFonts w:cs="Tahoma"/>
          <w:sz w:val="22"/>
          <w:szCs w:val="22"/>
        </w:rPr>
      </w:pPr>
    </w:p>
    <w:p w:rsidR="00BB0E42" w:rsidRPr="00FC4D20" w:rsidRDefault="00BB0E42" w:rsidP="00BB0E42">
      <w:pPr>
        <w:spacing w:line="240" w:lineRule="auto"/>
        <w:ind w:left="567" w:hanging="567"/>
        <w:jc w:val="both"/>
        <w:rPr>
          <w:rFonts w:cs="Tahoma"/>
          <w:sz w:val="22"/>
          <w:szCs w:val="22"/>
        </w:rPr>
      </w:pPr>
      <w:r w:rsidRPr="00FC4D20">
        <w:rPr>
          <w:rFonts w:cs="Tahoma"/>
          <w:sz w:val="22"/>
          <w:szCs w:val="22"/>
        </w:rPr>
        <w:t>8.1</w:t>
      </w:r>
      <w:r w:rsidRPr="00FC4D20">
        <w:rPr>
          <w:rFonts w:cs="Tahoma"/>
          <w:sz w:val="22"/>
          <w:szCs w:val="22"/>
        </w:rPr>
        <w:tab/>
        <w:t>W niniejszym postępowaniu  komunikacja pomi</w:t>
      </w:r>
      <w:r w:rsidR="00023AC1" w:rsidRPr="00FC4D20">
        <w:rPr>
          <w:rFonts w:cs="Tahoma"/>
          <w:sz w:val="22"/>
          <w:szCs w:val="22"/>
        </w:rPr>
        <w:t>ędzy Zamawiającym a Wykonawcami</w:t>
      </w:r>
      <w:r w:rsidRPr="00FC4D20">
        <w:rPr>
          <w:rFonts w:cs="Tahoma"/>
          <w:sz w:val="22"/>
          <w:szCs w:val="22"/>
        </w:rPr>
        <w:t>,       w</w:t>
      </w:r>
      <w:r w:rsidR="00023AC1" w:rsidRPr="00FC4D20">
        <w:rPr>
          <w:rFonts w:cs="Tahoma"/>
          <w:sz w:val="22"/>
          <w:szCs w:val="22"/>
        </w:rPr>
        <w:t> </w:t>
      </w:r>
      <w:r w:rsidRPr="00FC4D20">
        <w:rPr>
          <w:rFonts w:cs="Tahoma"/>
          <w:sz w:val="22"/>
          <w:szCs w:val="22"/>
        </w:rPr>
        <w:t xml:space="preserve">szczególności składanie oferty oraz oświadczeń, odbywa się przy użyciu środków komunikacji elektronicznej za pośrednictwem platformy zakupowej </w:t>
      </w:r>
      <w:hyperlink r:id="rId15" w:history="1">
        <w:r w:rsidRPr="00FC4D20">
          <w:rPr>
            <w:rFonts w:cs="Tahoma"/>
            <w:sz w:val="22"/>
            <w:szCs w:val="22"/>
            <w:u w:val="single"/>
          </w:rPr>
          <w:t>https://platformazakupowa.pl/wiazownica</w:t>
        </w:r>
      </w:hyperlink>
      <w:r w:rsidRPr="00FC4D20">
        <w:rPr>
          <w:rFonts w:cs="Tahoma"/>
          <w:sz w:val="22"/>
          <w:szCs w:val="22"/>
        </w:rPr>
        <w:t xml:space="preserve">. </w:t>
      </w:r>
      <w:r w:rsidR="00023AC1" w:rsidRPr="00FC4D20">
        <w:rPr>
          <w:rFonts w:cs="Tahoma"/>
          <w:sz w:val="22"/>
          <w:szCs w:val="22"/>
        </w:rPr>
        <w:t xml:space="preserve"> </w:t>
      </w:r>
      <w:r w:rsidRPr="00FC4D20">
        <w:rPr>
          <w:rFonts w:cs="Tahoma"/>
          <w:sz w:val="22"/>
          <w:szCs w:val="22"/>
        </w:rPr>
        <w:t xml:space="preserve">Przez środki komunikacji elektronicznej rozumie się środki komunikacji elektronicznej określone w ustawie  o świadczenia usług drogą elektroniczną  </w:t>
      </w:r>
      <w:r w:rsidRPr="00FC4D20">
        <w:rPr>
          <w:sz w:val="22"/>
          <w:szCs w:val="22"/>
        </w:rPr>
        <w:t>określone  w ustawie z dnia 18 lipca 2002 r. o świadczeniu usług drogą elektroniczną (Dz. U. z 2020 r. poz. 344)</w:t>
      </w:r>
      <w:r w:rsidR="00D66D63" w:rsidRPr="00FC4D20">
        <w:rPr>
          <w:sz w:val="22"/>
          <w:szCs w:val="22"/>
        </w:rPr>
        <w:t>,</w:t>
      </w:r>
    </w:p>
    <w:p w:rsidR="00BB0E42" w:rsidRPr="00FC4D20"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FC4D20">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przekazywani</w:t>
      </w:r>
      <w:r w:rsidR="006A7FCD" w:rsidRPr="00FC4D20">
        <w:rPr>
          <w:rFonts w:ascii="CG Omega" w:hAnsi="CG Omega" w:cs="Tahoma"/>
          <w:b w:val="0"/>
          <w:sz w:val="22"/>
          <w:szCs w:val="22"/>
        </w:rPr>
        <w:t xml:space="preserve">e innych informacji odbywała </w:t>
      </w:r>
      <w:r w:rsidRPr="00FC4D20">
        <w:rPr>
          <w:rFonts w:ascii="CG Omega" w:hAnsi="CG Omega" w:cs="Tahoma"/>
          <w:b w:val="0"/>
          <w:sz w:val="22"/>
          <w:szCs w:val="22"/>
        </w:rPr>
        <w:t xml:space="preserve"> się na  platformie zakupowej pod adresem: </w:t>
      </w:r>
      <w:hyperlink r:id="rId16" w:history="1">
        <w:r w:rsidRPr="00FC4D20">
          <w:rPr>
            <w:rStyle w:val="Hipercze"/>
            <w:rFonts w:ascii="CG Omega" w:hAnsi="CG Omega" w:cs="Tahoma"/>
            <w:b w:val="0"/>
            <w:color w:val="auto"/>
            <w:sz w:val="22"/>
            <w:szCs w:val="22"/>
          </w:rPr>
          <w:t>https://platformazakupowa.pl/wiazownica</w:t>
        </w:r>
      </w:hyperlink>
      <w:r w:rsidRPr="00FC4D20">
        <w:rPr>
          <w:rFonts w:ascii="CG Omega" w:hAnsi="CG Omega" w:cs="Tahoma"/>
          <w:b w:val="0"/>
          <w:sz w:val="22"/>
          <w:szCs w:val="22"/>
        </w:rPr>
        <w:t xml:space="preserve"> za pomocą formularza i przycisku „wyślij wiadomość”</w:t>
      </w:r>
      <w:r w:rsidR="006A7FCD" w:rsidRPr="00FC4D20">
        <w:rPr>
          <w:rFonts w:ascii="CG Omega" w:hAnsi="CG Omega" w:cs="Tahoma"/>
          <w:b w:val="0"/>
          <w:sz w:val="22"/>
          <w:szCs w:val="22"/>
        </w:rPr>
        <w:t xml:space="preserve">. W  wyjątkowych sytuacjach, np. w przypadku awarii platformy </w:t>
      </w:r>
      <w:r w:rsidRPr="00FC4D20">
        <w:rPr>
          <w:rFonts w:ascii="CG Omega" w:hAnsi="CG Omega" w:cs="Tahoma"/>
          <w:b w:val="0"/>
          <w:sz w:val="22"/>
          <w:szCs w:val="22"/>
        </w:rPr>
        <w:t xml:space="preserve">  lub za pomocą poczty elektronicznej na adres: </w:t>
      </w:r>
      <w:r w:rsidRPr="00FC4D20">
        <w:rPr>
          <w:rStyle w:val="Hipercze"/>
          <w:rFonts w:ascii="CG Omega" w:hAnsi="CG Omega" w:cs="Tahoma"/>
          <w:b w:val="0"/>
          <w:color w:val="auto"/>
          <w:sz w:val="22"/>
          <w:szCs w:val="22"/>
        </w:rPr>
        <w:t>sekretariat@wiazownica.com</w:t>
      </w:r>
      <w:r w:rsidR="00023AC1" w:rsidRPr="00FC4D20">
        <w:rPr>
          <w:rStyle w:val="Hipercze"/>
          <w:rFonts w:ascii="CG Omega" w:hAnsi="CG Omega" w:cs="Tahom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We wszelkiej korespondencji związanej z postępowaniem zamawiający i wykonawcy będą posługiwać się numerem  postępowania.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C4D20" w:rsidRDefault="00BB0E42" w:rsidP="00BB0E42">
      <w:pPr>
        <w:pStyle w:val="Default"/>
        <w:numPr>
          <w:ilvl w:val="1"/>
          <w:numId w:val="22"/>
        </w:numPr>
        <w:ind w:left="567" w:hanging="567"/>
        <w:jc w:val="both"/>
        <w:rPr>
          <w:rFonts w:ascii="CG Omega" w:hAnsi="CG Omega"/>
          <w:b w:val="0"/>
          <w:color w:val="auto"/>
          <w:sz w:val="22"/>
          <w:szCs w:val="22"/>
        </w:rPr>
      </w:pPr>
      <w:r w:rsidRPr="00FC4D20">
        <w:rPr>
          <w:rFonts w:ascii="CG Omega" w:hAnsi="CG Omega" w:cs="Tahoma"/>
          <w:b w:val="0"/>
          <w:sz w:val="22"/>
          <w:szCs w:val="22"/>
        </w:rPr>
        <w:lastRenderedPageBreak/>
        <w:t>Wyjaśnienia treści SWZ, odpowiedzi na pytania wykonawców, modyfikacje</w:t>
      </w:r>
      <w:r w:rsidRPr="00FC4D20">
        <w:rPr>
          <w:rFonts w:ascii="CG Omega" w:hAnsi="CG Omega"/>
          <w:b w:val="0"/>
          <w:color w:val="auto"/>
          <w:sz w:val="22"/>
          <w:szCs w:val="22"/>
        </w:rPr>
        <w:t xml:space="preserve">  treści SWZ, zakresu lub warunków udziału w postępowaniu, zmiany terminu składania i otwarcia ofert</w:t>
      </w:r>
      <w:r w:rsidRPr="00FC4D20">
        <w:rPr>
          <w:rFonts w:ascii="CG Omega" w:hAnsi="CG Omega" w:cs="Tahoma"/>
          <w:b w:val="0"/>
          <w:sz w:val="22"/>
          <w:szCs w:val="22"/>
        </w:rPr>
        <w:t xml:space="preserve"> zostaną opublikowane na</w:t>
      </w:r>
      <w:r w:rsidRPr="00FC4D20">
        <w:rPr>
          <w:rFonts w:ascii="CG Omega" w:hAnsi="CG Omega"/>
          <w:b w:val="0"/>
          <w:color w:val="auto"/>
          <w:sz w:val="22"/>
          <w:szCs w:val="22"/>
        </w:rPr>
        <w:t xml:space="preserve"> stronie prowadzonego postępowania  pod adresem </w:t>
      </w:r>
      <w:hyperlink r:id="rId17" w:history="1">
        <w:r w:rsidRPr="00FC4D20">
          <w:rPr>
            <w:rStyle w:val="Hipercze"/>
            <w:rFonts w:ascii="CG Omega" w:hAnsi="CG Omega"/>
            <w:b w:val="0"/>
            <w:sz w:val="22"/>
            <w:szCs w:val="22"/>
          </w:rPr>
          <w:t>https://platformazakupowa.pl/wiazownica</w:t>
        </w:r>
      </w:hyperlink>
      <w:r w:rsidRPr="00FC4D20">
        <w:rPr>
          <w:rFonts w:ascii="CG Omega" w:hAnsi="CG Omega" w:cs="Tahoma"/>
          <w:b w:val="0"/>
          <w:sz w:val="22"/>
          <w:szCs w:val="22"/>
        </w:rPr>
        <w:t>.</w:t>
      </w:r>
      <w:r w:rsidRPr="00FC4D20">
        <w:rPr>
          <w:rFonts w:ascii="CG Omega" w:hAnsi="CG Omeg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sidRPr="00FC4D20">
        <w:rPr>
          <w:rFonts w:ascii="CG Omega" w:hAnsi="CG Omega" w:cs="Tahoma"/>
          <w:b w:val="0"/>
          <w:sz w:val="22"/>
          <w:szCs w:val="22"/>
        </w:rPr>
        <w:t> </w:t>
      </w:r>
      <w:r w:rsidRPr="00FC4D20">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FC4D20"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FC4D20">
        <w:rPr>
          <w:rFonts w:ascii="CG Omega" w:hAnsi="CG Omega" w:cs="Tahoma"/>
          <w:b w:val="0"/>
          <w:spacing w:val="4"/>
          <w:position w:val="-1"/>
          <w:sz w:val="22"/>
          <w:szCs w:val="22"/>
        </w:rPr>
        <w:t>tj</w:t>
      </w:r>
      <w:proofErr w:type="spellEnd"/>
      <w:r w:rsidRPr="00FC4D20">
        <w:rPr>
          <w:rFonts w:ascii="CG Omega" w:hAnsi="CG Omega" w:cs="Tahoma"/>
          <w:b w:val="0"/>
          <w:spacing w:val="4"/>
          <w:position w:val="-1"/>
          <w:sz w:val="22"/>
          <w:szCs w:val="22"/>
        </w:rPr>
        <w: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1) stały dostęp do sieci internetowej o przepustowości min 512 </w:t>
      </w:r>
      <w:proofErr w:type="spellStart"/>
      <w:r w:rsidRPr="00FC4D20">
        <w:rPr>
          <w:rFonts w:ascii="CG Omega" w:hAnsi="CG Omega" w:cs="Tahoma"/>
          <w:b w:val="0"/>
          <w:spacing w:val="4"/>
          <w:position w:val="-1"/>
          <w:sz w:val="22"/>
          <w:szCs w:val="22"/>
        </w:rPr>
        <w:t>kb</w:t>
      </w:r>
      <w:proofErr w:type="spellEnd"/>
      <w:r w:rsidRPr="00FC4D20">
        <w:rPr>
          <w:rFonts w:ascii="CG Omega" w:hAnsi="CG Omega" w:cs="Tahoma"/>
          <w:b w:val="0"/>
          <w:spacing w:val="4"/>
          <w:position w:val="-1"/>
          <w:sz w:val="22"/>
          <w:szCs w:val="22"/>
        </w:rPr>
        <w:t>/s</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2) </w:t>
      </w:r>
      <w:r w:rsidRPr="00FC4D20">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3) przeglądarkę internetową,  obsługująca TLS 1.2, w przypadku Internet Explorer minimalna wersja 10.0</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4) włączona  obsługa JavaScript,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5) zainstalowany program </w:t>
      </w:r>
      <w:proofErr w:type="spellStart"/>
      <w:r w:rsidRPr="00FC4D20">
        <w:rPr>
          <w:rFonts w:ascii="CG Omega" w:hAnsi="CG Omega" w:cs="Tahoma"/>
          <w:b w:val="0"/>
          <w:spacing w:val="4"/>
          <w:position w:val="-1"/>
          <w:sz w:val="22"/>
          <w:szCs w:val="22"/>
        </w:rPr>
        <w:t>Acrobat</w:t>
      </w:r>
      <w:proofErr w:type="spellEnd"/>
      <w:r w:rsidRPr="00FC4D20">
        <w:rPr>
          <w:rFonts w:ascii="CG Omega" w:hAnsi="CG Omega" w:cs="Tahoma"/>
          <w:b w:val="0"/>
          <w:spacing w:val="4"/>
          <w:position w:val="-1"/>
          <w:sz w:val="22"/>
          <w:szCs w:val="22"/>
        </w:rPr>
        <w:t xml:space="preserve">  Reader lub inny obsługujący pliki w formacie  pdf,</w:t>
      </w:r>
    </w:p>
    <w:p w:rsidR="000A3106" w:rsidRPr="00FC4D20" w:rsidRDefault="000A3106" w:rsidP="000A3106">
      <w:pPr>
        <w:pStyle w:val="Akapitzlist"/>
        <w:widowControl w:val="0"/>
        <w:autoSpaceDE w:val="0"/>
        <w:autoSpaceDN w:val="0"/>
        <w:adjustRightInd w:val="0"/>
        <w:ind w:left="851" w:right="11" w:hanging="284"/>
        <w:jc w:val="both"/>
        <w:rPr>
          <w:rFonts w:cs="Arial"/>
          <w:b w:val="0"/>
          <w:sz w:val="20"/>
          <w:szCs w:val="20"/>
        </w:rPr>
      </w:pPr>
      <w:r w:rsidRPr="00FC4D20">
        <w:rPr>
          <w:rFonts w:ascii="CG Omega" w:hAnsi="CG Omega" w:cs="Tahoma"/>
          <w:b w:val="0"/>
          <w:spacing w:val="4"/>
          <w:position w:val="-1"/>
          <w:sz w:val="22"/>
          <w:szCs w:val="22"/>
        </w:rPr>
        <w:t>6)</w:t>
      </w:r>
      <w:r w:rsidRPr="00FC4D20">
        <w:rPr>
          <w:rFonts w:ascii="CG Omega" w:hAnsi="CG Omega" w:cs="Tahoma"/>
          <w:b w:val="0"/>
          <w:spacing w:val="4"/>
          <w:position w:val="-1"/>
          <w:sz w:val="22"/>
          <w:szCs w:val="22"/>
        </w:rPr>
        <w:tab/>
      </w:r>
      <w:r w:rsidRPr="00FC4D20">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FC4D20">
        <w:rPr>
          <w:rFonts w:ascii="CG Omega" w:hAnsi="CG Omega" w:cs="Arial"/>
          <w:b w:val="0"/>
          <w:sz w:val="22"/>
          <w:szCs w:val="22"/>
        </w:rPr>
        <w:t>PAdES</w:t>
      </w:r>
      <w:proofErr w:type="spellEnd"/>
      <w:r w:rsidRPr="00FC4D20">
        <w:rPr>
          <w:rFonts w:cs="Arial"/>
          <w:b w:val="0"/>
          <w:sz w:val="20"/>
          <w:szCs w:val="20"/>
        </w:rPr>
        <w:t>. </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 xml:space="preserve">7) pliki w innych formatach niż pdf zaleca się opatrzyć podpisem w formacie </w:t>
      </w:r>
      <w:proofErr w:type="spellStart"/>
      <w:r w:rsidRPr="00FC4D20">
        <w:rPr>
          <w:rFonts w:ascii="CG Omega" w:hAnsi="CG Omega" w:cs="Arial"/>
          <w:b w:val="0"/>
          <w:sz w:val="22"/>
          <w:szCs w:val="22"/>
        </w:rPr>
        <w:t>XAdES</w:t>
      </w:r>
      <w:proofErr w:type="spellEnd"/>
      <w:r w:rsidRPr="00FC4D20">
        <w:rPr>
          <w:rFonts w:ascii="CG Omega" w:hAnsi="CG Omega" w:cs="Arial"/>
          <w:b w:val="0"/>
          <w:sz w:val="22"/>
          <w:szCs w:val="22"/>
        </w:rPr>
        <w:t xml:space="preserve"> </w:t>
      </w:r>
      <w:r w:rsidRPr="00FC4D20">
        <w:rPr>
          <w:rFonts w:ascii="CG Omega" w:hAnsi="CG Omega" w:cs="Arial"/>
          <w:b w:val="0"/>
          <w:sz w:val="22"/>
          <w:szCs w:val="22"/>
        </w:rPr>
        <w:br/>
        <w:t>o typie zewnętrznym. Wykonawca powinien pamiętać, aby plik z podpisem przekazywać łącznie z dokumentem podpisywanym.</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8) jeśli wykonawca pakuje dokumenty np. w plik o rozszerzeniu .zip zaleca się wcześniejsze podpisanie każdego ze skompresowanych plików. </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FC4D20">
        <w:rPr>
          <w:rFonts w:ascii="CG Omega" w:hAnsi="CG Omega" w:cs="Arial"/>
          <w:b w:val="0"/>
          <w:sz w:val="22"/>
          <w:szCs w:val="22"/>
        </w:rPr>
        <w:t>9)</w:t>
      </w:r>
      <w:r w:rsidRPr="00FC4D20">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FC4D2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FC4D20">
        <w:rPr>
          <w:rFonts w:ascii="CG Omega" w:hAnsi="CG Omega" w:cs="Tahoma"/>
          <w:b w:val="0"/>
          <w:spacing w:val="4"/>
          <w:position w:val="-1"/>
          <w:sz w:val="22"/>
          <w:szCs w:val="22"/>
        </w:rPr>
        <w:t xml:space="preserve">Zamawiający dopuszcza przesyłanie plików o wielkości do 75 MB w formatach: </w:t>
      </w:r>
      <w:r w:rsidRPr="00FC4D20">
        <w:rPr>
          <w:rFonts w:ascii="CG Omega" w:hAnsi="CG Omega" w:cs="Arial"/>
          <w:b w:val="0"/>
          <w:sz w:val="22"/>
          <w:szCs w:val="22"/>
        </w:rPr>
        <w:t>pdf .</w:t>
      </w:r>
      <w:proofErr w:type="spellStart"/>
      <w:r w:rsidRPr="00FC4D20">
        <w:rPr>
          <w:rFonts w:ascii="CG Omega" w:hAnsi="CG Omega" w:cs="Arial"/>
          <w:b w:val="0"/>
          <w:sz w:val="22"/>
          <w:szCs w:val="22"/>
        </w:rPr>
        <w:t>doc</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docx</w:t>
      </w:r>
      <w:proofErr w:type="spellEnd"/>
      <w:r w:rsidRPr="00FC4D20">
        <w:rPr>
          <w:rFonts w:ascii="CG Omega" w:hAnsi="CG Omega" w:cs="Arial"/>
          <w:b w:val="0"/>
          <w:sz w:val="22"/>
          <w:szCs w:val="22"/>
        </w:rPr>
        <w:t xml:space="preserve"> .xls .</w:t>
      </w:r>
      <w:proofErr w:type="spellStart"/>
      <w:r w:rsidRPr="00FC4D20">
        <w:rPr>
          <w:rFonts w:ascii="CG Omega" w:hAnsi="CG Omega" w:cs="Arial"/>
          <w:b w:val="0"/>
          <w:sz w:val="22"/>
          <w:szCs w:val="22"/>
        </w:rPr>
        <w:t>xlsx</w:t>
      </w:r>
      <w:proofErr w:type="spellEnd"/>
      <w:r w:rsidRPr="00FC4D20">
        <w:rPr>
          <w:rFonts w:ascii="CG Omega" w:hAnsi="CG Omega" w:cs="Arial"/>
          <w:b w:val="0"/>
          <w:sz w:val="22"/>
          <w:szCs w:val="22"/>
        </w:rPr>
        <w:t xml:space="preserve">  </w:t>
      </w:r>
      <w:r w:rsidRPr="00FC4D20">
        <w:rPr>
          <w:rFonts w:ascii="CG Omega" w:hAnsi="CG Omega" w:cs="Arial"/>
          <w:sz w:val="22"/>
          <w:szCs w:val="22"/>
        </w:rPr>
        <w:t>ze szczególnym wskazaniem na .pdf.</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Zamawiający dopuszcza przesyłanie plików w formatach m.in. xls, jpg, </w:t>
      </w:r>
      <w:proofErr w:type="spellStart"/>
      <w:r w:rsidRPr="00FC4D20">
        <w:rPr>
          <w:rFonts w:ascii="CG Omega" w:hAnsi="CG Omega" w:cs="Tahoma"/>
          <w:b w:val="0"/>
          <w:spacing w:val="4"/>
          <w:position w:val="-1"/>
          <w:sz w:val="22"/>
          <w:szCs w:val="22"/>
        </w:rPr>
        <w:t>doc</w:t>
      </w:r>
      <w:proofErr w:type="spellEnd"/>
      <w:r w:rsidRPr="00FC4D20">
        <w:rPr>
          <w:rFonts w:ascii="CG Omega" w:hAnsi="CG Omega" w:cs="Tahoma"/>
          <w:b w:val="0"/>
          <w:spacing w:val="4"/>
          <w:position w:val="-1"/>
          <w:sz w:val="22"/>
          <w:szCs w:val="22"/>
        </w:rPr>
        <w:t xml:space="preserve">, </w:t>
      </w:r>
      <w:proofErr w:type="spellStart"/>
      <w:r w:rsidRPr="00FC4D20">
        <w:rPr>
          <w:rFonts w:ascii="CG Omega" w:hAnsi="CG Omega" w:cs="Tahoma"/>
          <w:b w:val="0"/>
          <w:spacing w:val="4"/>
          <w:position w:val="-1"/>
          <w:sz w:val="22"/>
          <w:szCs w:val="22"/>
        </w:rPr>
        <w:t>docx</w:t>
      </w:r>
      <w:proofErr w:type="spellEnd"/>
      <w:r w:rsidRPr="00FC4D20">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t xml:space="preserve">W celu ewentualnej kompresji danych Zamawiający rekomenduje wykorzystanie jednego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z formatów: .7Z  lub .zip. </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t xml:space="preserve">Zamawiający nie ponosi odpowiedzialności za złożenie oferty w sposób niezgodny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z Instrukcją korzystania z platformazakupowa.pl, </w:t>
      </w:r>
    </w:p>
    <w:p w:rsidR="000A3106" w:rsidRPr="00FC4D20"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FC4D20">
        <w:rPr>
          <w:rFonts w:ascii="CG Omega" w:hAnsi="CG Omega" w:cs="Arial"/>
          <w:b w:val="0"/>
          <w:sz w:val="22"/>
          <w:szCs w:val="22"/>
        </w:rPr>
        <w:t>Dokumenty złożone w plikach w formatach np.  .</w:t>
      </w:r>
      <w:proofErr w:type="spellStart"/>
      <w:r w:rsidRPr="00FC4D20">
        <w:rPr>
          <w:rFonts w:ascii="CG Omega" w:hAnsi="CG Omega" w:cs="Arial"/>
          <w:b w:val="0"/>
          <w:sz w:val="22"/>
          <w:szCs w:val="22"/>
        </w:rPr>
        <w:t>rar</w:t>
      </w:r>
      <w:proofErr w:type="spellEnd"/>
      <w:r w:rsidRPr="00FC4D20">
        <w:rPr>
          <w:rFonts w:ascii="CG Omega" w:hAnsi="CG Omega" w:cs="Arial"/>
          <w:b w:val="0"/>
          <w:sz w:val="22"/>
          <w:szCs w:val="22"/>
        </w:rPr>
        <w:t xml:space="preserve"> .gif .</w:t>
      </w:r>
      <w:proofErr w:type="spellStart"/>
      <w:r w:rsidRPr="00FC4D20">
        <w:rPr>
          <w:rFonts w:ascii="CG Omega" w:hAnsi="CG Omega" w:cs="Arial"/>
          <w:b w:val="0"/>
          <w:sz w:val="22"/>
          <w:szCs w:val="22"/>
        </w:rPr>
        <w:t>bmp</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numbers</w:t>
      </w:r>
      <w:proofErr w:type="spellEnd"/>
      <w:r w:rsidRPr="00FC4D20">
        <w:rPr>
          <w:rFonts w:ascii="CG Omega" w:hAnsi="CG Omega" w:cs="Arial"/>
          <w:b w:val="0"/>
          <w:sz w:val="22"/>
          <w:szCs w:val="22"/>
        </w:rPr>
        <w:t xml:space="preserve"> .</w:t>
      </w:r>
      <w:proofErr w:type="spellStart"/>
      <w:r w:rsidRPr="00FC4D20">
        <w:rPr>
          <w:rFonts w:ascii="CG Omega" w:hAnsi="CG Omega" w:cs="Arial"/>
          <w:b w:val="0"/>
          <w:sz w:val="22"/>
          <w:szCs w:val="22"/>
        </w:rPr>
        <w:t>pages</w:t>
      </w:r>
      <w:proofErr w:type="spellEnd"/>
      <w:r w:rsidRPr="00FC4D20">
        <w:rPr>
          <w:rFonts w:ascii="CG Omega" w:hAnsi="CG Omega" w:cs="Arial"/>
          <w:b w:val="0"/>
          <w:sz w:val="22"/>
          <w:szCs w:val="22"/>
        </w:rPr>
        <w:t>. zostaną uznane za złożone nieskutecznie.</w:t>
      </w:r>
    </w:p>
    <w:p w:rsidR="000A3106" w:rsidRPr="00FC4D20"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FC4D20">
        <w:rPr>
          <w:rFonts w:ascii="CG Omega" w:hAnsi="CG Omega" w:cs="Arial"/>
          <w:b w:val="0"/>
          <w:sz w:val="22"/>
          <w:szCs w:val="22"/>
        </w:rPr>
        <w:lastRenderedPageBreak/>
        <w:t xml:space="preserve">Zamawiający zwraca uwagę, aby dokumenty i oświadczenia w formie elektronicznej,  lub elektronicznej kopii dokumentów lub oświadczeń były zgodne z wymaganiami określonymi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t>
      </w:r>
      <w:r w:rsidR="0041066D" w:rsidRPr="00FC4D20">
        <w:rPr>
          <w:rFonts w:ascii="CG Omega" w:hAnsi="CG Omega" w:cs="Arial"/>
          <w:b w:val="0"/>
          <w:sz w:val="22"/>
          <w:szCs w:val="22"/>
        </w:rPr>
        <w:t xml:space="preserve">            </w:t>
      </w:r>
      <w:r w:rsidRPr="00FC4D20">
        <w:rPr>
          <w:rFonts w:ascii="CG Omega" w:hAnsi="CG Omega" w:cs="Arial"/>
          <w:b w:val="0"/>
          <w:sz w:val="22"/>
          <w:szCs w:val="22"/>
        </w:rPr>
        <w:t xml:space="preserve">w sprawie podmiotowych środków dowodowych oraz innych dokumentów lub oświadczeń, jakich może żądać zamawiający od wykonawcy (Dz. U. 2020 poz. 2415). </w:t>
      </w:r>
    </w:p>
    <w:p w:rsidR="00BB0E42" w:rsidRPr="00FC4D20" w:rsidRDefault="00BB0E42" w:rsidP="00BB0E42">
      <w:pPr>
        <w:jc w:val="both"/>
        <w:rPr>
          <w:rFonts w:cs="Tahoma"/>
          <w:sz w:val="22"/>
          <w:szCs w:val="22"/>
          <w:lang w:eastAsia="pl-PL"/>
        </w:rPr>
      </w:pPr>
    </w:p>
    <w:p w:rsidR="00BB0E42" w:rsidRPr="00FC4D20" w:rsidRDefault="00BB0E42" w:rsidP="00BB0E42">
      <w:pPr>
        <w:spacing w:line="240" w:lineRule="auto"/>
        <w:jc w:val="center"/>
        <w:rPr>
          <w:rFonts w:cs="Tahoma"/>
          <w:b/>
          <w:sz w:val="22"/>
          <w:szCs w:val="22"/>
          <w:u w:val="thick"/>
          <w:lang w:eastAsia="ar-SA"/>
        </w:rPr>
      </w:pPr>
      <w:bookmarkStart w:id="4" w:name="_Toc473569719"/>
      <w:r w:rsidRPr="00FC4D20">
        <w:rPr>
          <w:rFonts w:eastAsia="Times New Roman" w:cs="Tahoma"/>
          <w:b/>
          <w:smallCaps/>
          <w:spacing w:val="1"/>
          <w:sz w:val="22"/>
          <w:szCs w:val="22"/>
          <w:u w:val="thick"/>
          <w:lang w:eastAsia="ar-SA"/>
        </w:rPr>
        <w:t>Rozdział IX</w:t>
      </w:r>
      <w:r w:rsidRPr="00FC4D20">
        <w:rPr>
          <w:rFonts w:cs="Tahoma"/>
          <w:b/>
          <w:smallCaps/>
          <w:sz w:val="22"/>
          <w:szCs w:val="22"/>
          <w:u w:val="thick"/>
          <w:lang w:eastAsia="ar-SA"/>
        </w:rPr>
        <w:br/>
      </w:r>
      <w:bookmarkEnd w:id="4"/>
      <w:r w:rsidRPr="00FC4D20">
        <w:rPr>
          <w:rFonts w:cs="Tahoma"/>
          <w:b/>
          <w:sz w:val="22"/>
          <w:szCs w:val="22"/>
          <w:u w:val="thick"/>
          <w:lang w:eastAsia="ar-SA"/>
        </w:rPr>
        <w:t>Osoby uprawnione do komunikacji z Wykonawcami</w:t>
      </w:r>
    </w:p>
    <w:p w:rsidR="00BB0E42" w:rsidRPr="00FC4D20" w:rsidRDefault="00BB0E42" w:rsidP="00BB0E42">
      <w:pPr>
        <w:spacing w:line="240" w:lineRule="auto"/>
        <w:jc w:val="center"/>
        <w:rPr>
          <w:rFonts w:cs="Tahoma"/>
          <w:b/>
          <w:sz w:val="22"/>
          <w:szCs w:val="22"/>
          <w:u w:val="thick"/>
          <w:lang w:eastAsia="ar-SA"/>
        </w:rPr>
      </w:pPr>
    </w:p>
    <w:p w:rsidR="00BB0E42" w:rsidRPr="00FC4D20" w:rsidRDefault="00BB0E42" w:rsidP="00BB0E42">
      <w:pPr>
        <w:pStyle w:val="Akapitzlist"/>
        <w:numPr>
          <w:ilvl w:val="1"/>
          <w:numId w:val="23"/>
        </w:numPr>
        <w:ind w:left="567" w:hanging="567"/>
        <w:jc w:val="both"/>
        <w:rPr>
          <w:rFonts w:ascii="CG Omega" w:hAnsi="CG Omega" w:cs="Tahoma"/>
          <w:b w:val="0"/>
          <w:sz w:val="22"/>
          <w:szCs w:val="22"/>
        </w:rPr>
      </w:pPr>
      <w:r w:rsidRPr="00FC4D20">
        <w:rPr>
          <w:rFonts w:ascii="CG Omega" w:hAnsi="CG Omega" w:cs="Tahoma"/>
          <w:b w:val="0"/>
          <w:sz w:val="22"/>
          <w:szCs w:val="22"/>
        </w:rPr>
        <w:t>Oso</w:t>
      </w:r>
      <w:r w:rsidRPr="00FC4D20">
        <w:rPr>
          <w:rFonts w:ascii="CG Omega" w:hAnsi="CG Omega" w:cs="Tahoma"/>
          <w:b w:val="0"/>
          <w:spacing w:val="1"/>
          <w:sz w:val="22"/>
          <w:szCs w:val="22"/>
        </w:rPr>
        <w:t xml:space="preserve">by upoważnione </w:t>
      </w:r>
      <w:r w:rsidRPr="00FC4D20">
        <w:rPr>
          <w:rFonts w:ascii="CG Omega" w:hAnsi="CG Omega" w:cs="Tahoma"/>
          <w:b w:val="0"/>
          <w:spacing w:val="2"/>
          <w:sz w:val="22"/>
          <w:szCs w:val="22"/>
        </w:rPr>
        <w:t>z</w:t>
      </w:r>
      <w:r w:rsidRPr="00FC4D20">
        <w:rPr>
          <w:rFonts w:ascii="CG Omega" w:hAnsi="CG Omega" w:cs="Tahoma"/>
          <w:b w:val="0"/>
          <w:sz w:val="22"/>
          <w:szCs w:val="22"/>
        </w:rPr>
        <w:t>e</w:t>
      </w:r>
      <w:r w:rsidRPr="00FC4D20">
        <w:rPr>
          <w:rFonts w:ascii="CG Omega" w:hAnsi="CG Omega" w:cs="Tahoma"/>
          <w:b w:val="0"/>
          <w:spacing w:val="47"/>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t</w:t>
      </w:r>
      <w:r w:rsidRPr="00FC4D20">
        <w:rPr>
          <w:rFonts w:ascii="CG Omega" w:hAnsi="CG Omega" w:cs="Tahoma"/>
          <w:b w:val="0"/>
          <w:sz w:val="22"/>
          <w:szCs w:val="22"/>
        </w:rPr>
        <w:t>ro</w:t>
      </w:r>
      <w:r w:rsidRPr="00FC4D20">
        <w:rPr>
          <w:rFonts w:ascii="CG Omega" w:hAnsi="CG Omega" w:cs="Tahoma"/>
          <w:b w:val="0"/>
          <w:spacing w:val="3"/>
          <w:sz w:val="22"/>
          <w:szCs w:val="22"/>
        </w:rPr>
        <w:t>n</w:t>
      </w:r>
      <w:r w:rsidRPr="00FC4D20">
        <w:rPr>
          <w:rFonts w:ascii="CG Omega" w:hAnsi="CG Omega" w:cs="Tahoma"/>
          <w:b w:val="0"/>
          <w:sz w:val="22"/>
          <w:szCs w:val="22"/>
        </w:rPr>
        <w:t>y</w:t>
      </w:r>
      <w:r w:rsidRPr="00FC4D20">
        <w:rPr>
          <w:rFonts w:ascii="CG Omega" w:hAnsi="CG Omega" w:cs="Tahoma"/>
          <w:b w:val="0"/>
          <w:spacing w:val="39"/>
          <w:sz w:val="22"/>
          <w:szCs w:val="22"/>
        </w:rPr>
        <w:t xml:space="preserve"> </w:t>
      </w:r>
      <w:r w:rsidRPr="00FC4D20">
        <w:rPr>
          <w:rFonts w:ascii="CG Omega" w:hAnsi="CG Omega" w:cs="Tahoma"/>
          <w:b w:val="0"/>
          <w:sz w:val="22"/>
          <w:szCs w:val="22"/>
        </w:rPr>
        <w:t>Z</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1"/>
          <w:sz w:val="22"/>
          <w:szCs w:val="22"/>
        </w:rPr>
        <w:t>i</w:t>
      </w:r>
      <w:r w:rsidRPr="00FC4D20">
        <w:rPr>
          <w:rFonts w:ascii="CG Omega" w:hAnsi="CG Omega" w:cs="Tahoma"/>
          <w:b w:val="0"/>
          <w:spacing w:val="-1"/>
          <w:sz w:val="22"/>
          <w:szCs w:val="22"/>
        </w:rPr>
        <w:t>a</w:t>
      </w:r>
      <w:r w:rsidRPr="00FC4D20">
        <w:rPr>
          <w:rFonts w:ascii="CG Omega" w:hAnsi="CG Omega" w:cs="Tahoma"/>
          <w:b w:val="0"/>
          <w:spacing w:val="1"/>
          <w:sz w:val="22"/>
          <w:szCs w:val="22"/>
        </w:rPr>
        <w:t>j</w:t>
      </w:r>
      <w:r w:rsidRPr="00FC4D20">
        <w:rPr>
          <w:rFonts w:ascii="CG Omega" w:hAnsi="CG Omega" w:cs="Tahoma"/>
          <w:b w:val="0"/>
          <w:spacing w:val="2"/>
          <w:sz w:val="22"/>
          <w:szCs w:val="22"/>
        </w:rPr>
        <w:t>ą</w:t>
      </w:r>
      <w:r w:rsidRPr="00FC4D20">
        <w:rPr>
          <w:rFonts w:ascii="CG Omega" w:hAnsi="CG Omega" w:cs="Tahoma"/>
          <w:b w:val="0"/>
          <w:spacing w:val="-1"/>
          <w:sz w:val="22"/>
          <w:szCs w:val="22"/>
        </w:rPr>
        <w:t>c</w:t>
      </w:r>
      <w:r w:rsidRPr="00FC4D20">
        <w:rPr>
          <w:rFonts w:ascii="CG Omega" w:hAnsi="CG Omega" w:cs="Tahoma"/>
          <w:b w:val="0"/>
          <w:spacing w:val="2"/>
          <w:sz w:val="22"/>
          <w:szCs w:val="22"/>
        </w:rPr>
        <w:t>e</w:t>
      </w:r>
      <w:r w:rsidRPr="00FC4D20">
        <w:rPr>
          <w:rFonts w:ascii="CG Omega" w:hAnsi="CG Omega" w:cs="Tahoma"/>
          <w:b w:val="0"/>
          <w:spacing w:val="-2"/>
          <w:sz w:val="22"/>
          <w:szCs w:val="22"/>
        </w:rPr>
        <w:t>g</w:t>
      </w:r>
      <w:r w:rsidRPr="00FC4D20">
        <w:rPr>
          <w:rFonts w:ascii="CG Omega" w:hAnsi="CG Omega" w:cs="Tahoma"/>
          <w:b w:val="0"/>
          <w:sz w:val="22"/>
          <w:szCs w:val="22"/>
        </w:rPr>
        <w:t>o</w:t>
      </w:r>
      <w:r w:rsidRPr="00FC4D20">
        <w:rPr>
          <w:rFonts w:ascii="CG Omega" w:hAnsi="CG Omega" w:cs="Tahoma"/>
          <w:b w:val="0"/>
          <w:spacing w:val="32"/>
          <w:sz w:val="22"/>
          <w:szCs w:val="22"/>
        </w:rPr>
        <w:t xml:space="preserve"> </w:t>
      </w:r>
      <w:r w:rsidRPr="00FC4D20">
        <w:rPr>
          <w:rFonts w:ascii="CG Omega" w:hAnsi="CG Omega" w:cs="Tahoma"/>
          <w:b w:val="0"/>
          <w:spacing w:val="3"/>
          <w:sz w:val="22"/>
          <w:szCs w:val="22"/>
        </w:rPr>
        <w:t>d</w:t>
      </w:r>
      <w:r w:rsidRPr="00FC4D20">
        <w:rPr>
          <w:rFonts w:ascii="CG Omega" w:hAnsi="CG Omega" w:cs="Tahoma"/>
          <w:b w:val="0"/>
          <w:sz w:val="22"/>
          <w:szCs w:val="22"/>
        </w:rPr>
        <w:t>o</w:t>
      </w:r>
      <w:r w:rsidRPr="00FC4D20">
        <w:rPr>
          <w:rFonts w:ascii="CG Omega" w:hAnsi="CG Omega" w:cs="Tahoma"/>
          <w:b w:val="0"/>
          <w:spacing w:val="45"/>
          <w:sz w:val="22"/>
          <w:szCs w:val="22"/>
        </w:rPr>
        <w:t xml:space="preserve"> </w:t>
      </w:r>
      <w:r w:rsidRPr="00FC4D20">
        <w:rPr>
          <w:rFonts w:ascii="CG Omega" w:hAnsi="CG Omega" w:cs="Tahoma"/>
          <w:b w:val="0"/>
          <w:sz w:val="22"/>
          <w:szCs w:val="22"/>
        </w:rPr>
        <w:t>kon</w:t>
      </w:r>
      <w:r w:rsidRPr="00FC4D20">
        <w:rPr>
          <w:rFonts w:ascii="CG Omega" w:hAnsi="CG Omega" w:cs="Tahoma"/>
          <w:b w:val="0"/>
          <w:spacing w:val="1"/>
          <w:sz w:val="22"/>
          <w:szCs w:val="22"/>
        </w:rPr>
        <w:t>t</w:t>
      </w:r>
      <w:r w:rsidRPr="00FC4D20">
        <w:rPr>
          <w:rFonts w:ascii="CG Omega" w:hAnsi="CG Omega" w:cs="Tahoma"/>
          <w:b w:val="0"/>
          <w:spacing w:val="-1"/>
          <w:sz w:val="22"/>
          <w:szCs w:val="22"/>
        </w:rPr>
        <w:t>a</w:t>
      </w:r>
      <w:r w:rsidRPr="00FC4D20">
        <w:rPr>
          <w:rFonts w:ascii="CG Omega" w:hAnsi="CG Omega" w:cs="Tahoma"/>
          <w:b w:val="0"/>
          <w:sz w:val="22"/>
          <w:szCs w:val="22"/>
        </w:rPr>
        <w:t>k</w:t>
      </w:r>
      <w:r w:rsidRPr="00FC4D20">
        <w:rPr>
          <w:rFonts w:ascii="CG Omega" w:hAnsi="CG Omega" w:cs="Tahoma"/>
          <w:b w:val="0"/>
          <w:spacing w:val="1"/>
          <w:sz w:val="22"/>
          <w:szCs w:val="22"/>
        </w:rPr>
        <w:t>t</w:t>
      </w:r>
      <w:r w:rsidRPr="00FC4D20">
        <w:rPr>
          <w:rFonts w:ascii="CG Omega" w:hAnsi="CG Omega" w:cs="Tahoma"/>
          <w:b w:val="0"/>
          <w:sz w:val="22"/>
          <w:szCs w:val="22"/>
        </w:rPr>
        <w:t>ow</w:t>
      </w:r>
      <w:r w:rsidRPr="00FC4D20">
        <w:rPr>
          <w:rFonts w:ascii="CG Omega" w:hAnsi="CG Omega" w:cs="Tahoma"/>
          <w:b w:val="0"/>
          <w:spacing w:val="-1"/>
          <w:sz w:val="22"/>
          <w:szCs w:val="22"/>
        </w:rPr>
        <w:t>a</w:t>
      </w:r>
      <w:r w:rsidRPr="00FC4D20">
        <w:rPr>
          <w:rFonts w:ascii="CG Omega" w:hAnsi="CG Omega" w:cs="Tahoma"/>
          <w:b w:val="0"/>
          <w:sz w:val="22"/>
          <w:szCs w:val="22"/>
        </w:rPr>
        <w:t>n</w:t>
      </w:r>
      <w:r w:rsidRPr="00FC4D20">
        <w:rPr>
          <w:rFonts w:ascii="CG Omega" w:hAnsi="CG Omega" w:cs="Tahoma"/>
          <w:b w:val="0"/>
          <w:spacing w:val="1"/>
          <w:sz w:val="22"/>
          <w:szCs w:val="22"/>
        </w:rPr>
        <w:t>i</w:t>
      </w:r>
      <w:r w:rsidRPr="00FC4D20">
        <w:rPr>
          <w:rFonts w:ascii="CG Omega" w:hAnsi="CG Omega" w:cs="Tahoma"/>
          <w:b w:val="0"/>
          <w:sz w:val="22"/>
          <w:szCs w:val="22"/>
        </w:rPr>
        <w:t>a</w:t>
      </w:r>
      <w:r w:rsidRPr="00FC4D20">
        <w:rPr>
          <w:rFonts w:ascii="CG Omega" w:hAnsi="CG Omega" w:cs="Tahoma"/>
          <w:b w:val="0"/>
          <w:spacing w:val="32"/>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ę</w:t>
      </w:r>
      <w:r w:rsidRPr="00FC4D20">
        <w:rPr>
          <w:rFonts w:ascii="CG Omega" w:hAnsi="CG Omega" w:cs="Tahoma"/>
          <w:b w:val="0"/>
          <w:spacing w:val="43"/>
          <w:sz w:val="22"/>
          <w:szCs w:val="22"/>
        </w:rPr>
        <w:t xml:space="preserve"> </w:t>
      </w:r>
      <w:r w:rsidRPr="00FC4D20">
        <w:rPr>
          <w:rFonts w:ascii="CG Omega" w:hAnsi="CG Omega" w:cs="Tahoma"/>
          <w:b w:val="0"/>
          <w:sz w:val="22"/>
          <w:szCs w:val="22"/>
        </w:rPr>
        <w:t xml:space="preserve">z </w:t>
      </w:r>
      <w:r w:rsidRPr="00FC4D20">
        <w:rPr>
          <w:rFonts w:ascii="CG Omega" w:hAnsi="CG Omega" w:cs="Tahoma"/>
          <w:b w:val="0"/>
          <w:spacing w:val="5"/>
          <w:sz w:val="22"/>
          <w:szCs w:val="22"/>
        </w:rPr>
        <w:t>W</w:t>
      </w:r>
      <w:r w:rsidRPr="00FC4D20">
        <w:rPr>
          <w:rFonts w:ascii="CG Omega" w:hAnsi="CG Omega" w:cs="Tahoma"/>
          <w:b w:val="0"/>
          <w:spacing w:val="-7"/>
          <w:sz w:val="22"/>
          <w:szCs w:val="22"/>
        </w:rPr>
        <w:t>y</w:t>
      </w:r>
      <w:r w:rsidRPr="00FC4D20">
        <w:rPr>
          <w:rFonts w:ascii="CG Omega" w:hAnsi="CG Omega" w:cs="Tahoma"/>
          <w:b w:val="0"/>
          <w:sz w:val="22"/>
          <w:szCs w:val="22"/>
        </w:rPr>
        <w:t>ko</w:t>
      </w:r>
      <w:r w:rsidRPr="00FC4D20">
        <w:rPr>
          <w:rFonts w:ascii="CG Omega" w:hAnsi="CG Omega" w:cs="Tahoma"/>
          <w:b w:val="0"/>
          <w:spacing w:val="3"/>
          <w:sz w:val="22"/>
          <w:szCs w:val="22"/>
        </w:rPr>
        <w:t>n</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2"/>
          <w:sz w:val="22"/>
          <w:szCs w:val="22"/>
        </w:rPr>
        <w:t>c</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z w:val="22"/>
          <w:szCs w:val="22"/>
        </w:rPr>
        <w:t>i: Józef Osowski, tel. 16 622 36 31, e-mail: inwestycje@wiazownica.com  - w</w:t>
      </w:r>
      <w:r w:rsidRPr="00FC4D20">
        <w:rPr>
          <w:rFonts w:ascii="CG Omega" w:hAnsi="CG Omega" w:cs="Tahoma"/>
          <w:b w:val="0"/>
          <w:spacing w:val="10"/>
          <w:sz w:val="22"/>
          <w:szCs w:val="22"/>
        </w:rPr>
        <w:t xml:space="preserve"> </w:t>
      </w:r>
      <w:r w:rsidRPr="00FC4D20">
        <w:rPr>
          <w:rFonts w:ascii="CG Omega" w:hAnsi="CG Omega" w:cs="Tahoma"/>
          <w:b w:val="0"/>
          <w:spacing w:val="2"/>
          <w:sz w:val="22"/>
          <w:szCs w:val="22"/>
        </w:rPr>
        <w:t>z</w:t>
      </w:r>
      <w:r w:rsidRPr="00FC4D20">
        <w:rPr>
          <w:rFonts w:ascii="CG Omega" w:hAnsi="CG Omega" w:cs="Tahoma"/>
          <w:b w:val="0"/>
          <w:spacing w:val="-1"/>
          <w:sz w:val="22"/>
          <w:szCs w:val="22"/>
        </w:rPr>
        <w:t>a</w:t>
      </w:r>
      <w:r w:rsidRPr="00FC4D20">
        <w:rPr>
          <w:rFonts w:ascii="CG Omega" w:hAnsi="CG Omega" w:cs="Tahoma"/>
          <w:b w:val="0"/>
          <w:sz w:val="22"/>
          <w:szCs w:val="22"/>
        </w:rPr>
        <w:t>kr</w:t>
      </w:r>
      <w:r w:rsidRPr="00FC4D20">
        <w:rPr>
          <w:rFonts w:ascii="CG Omega" w:hAnsi="CG Omega" w:cs="Tahoma"/>
          <w:b w:val="0"/>
          <w:spacing w:val="-1"/>
          <w:sz w:val="22"/>
          <w:szCs w:val="22"/>
        </w:rPr>
        <w:t>e</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e</w:t>
      </w:r>
      <w:r w:rsidRPr="00FC4D20">
        <w:rPr>
          <w:rFonts w:ascii="CG Omega" w:hAnsi="CG Omega" w:cs="Tahoma"/>
          <w:b w:val="0"/>
          <w:spacing w:val="4"/>
          <w:sz w:val="22"/>
          <w:szCs w:val="22"/>
        </w:rPr>
        <w:t xml:space="preserve"> </w:t>
      </w:r>
      <w:r w:rsidRPr="00FC4D20">
        <w:rPr>
          <w:rFonts w:ascii="CG Omega" w:hAnsi="CG Omega" w:cs="Tahoma"/>
          <w:b w:val="0"/>
          <w:sz w:val="22"/>
          <w:szCs w:val="22"/>
        </w:rPr>
        <w:t>s</w:t>
      </w:r>
      <w:r w:rsidRPr="00FC4D20">
        <w:rPr>
          <w:rFonts w:ascii="CG Omega" w:hAnsi="CG Omega" w:cs="Tahoma"/>
          <w:b w:val="0"/>
          <w:spacing w:val="3"/>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pacing w:val="5"/>
          <w:sz w:val="22"/>
          <w:szCs w:val="22"/>
        </w:rPr>
        <w:t xml:space="preserve">w </w:t>
      </w:r>
      <w:r w:rsidRPr="00FC4D20">
        <w:rPr>
          <w:rFonts w:ascii="CG Omega" w:hAnsi="CG Omega" w:cs="Tahoma"/>
          <w:b w:val="0"/>
          <w:sz w:val="22"/>
          <w:szCs w:val="22"/>
        </w:rPr>
        <w:t>fo</w:t>
      </w:r>
      <w:r w:rsidRPr="00FC4D20">
        <w:rPr>
          <w:rFonts w:ascii="CG Omega" w:hAnsi="CG Omega" w:cs="Tahoma"/>
          <w:b w:val="0"/>
          <w:spacing w:val="2"/>
          <w:sz w:val="22"/>
          <w:szCs w:val="22"/>
        </w:rPr>
        <w:t>r</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pacing w:val="1"/>
          <w:sz w:val="22"/>
          <w:szCs w:val="22"/>
        </w:rPr>
        <w:t>l</w:t>
      </w:r>
      <w:r w:rsidRPr="00FC4D20">
        <w:rPr>
          <w:rFonts w:ascii="CG Omega" w:hAnsi="CG Omega" w:cs="Tahoma"/>
          <w:b w:val="0"/>
          <w:sz w:val="22"/>
          <w:szCs w:val="22"/>
        </w:rPr>
        <w:t>no</w:t>
      </w:r>
      <w:r w:rsidRPr="00FC4D20">
        <w:rPr>
          <w:rFonts w:ascii="CG Omega" w:hAnsi="CG Omega" w:cs="Tahoma"/>
          <w:b w:val="0"/>
          <w:spacing w:val="-1"/>
          <w:sz w:val="22"/>
          <w:szCs w:val="22"/>
        </w:rPr>
        <w:t>-</w:t>
      </w:r>
      <w:r w:rsidRPr="00FC4D20">
        <w:rPr>
          <w:rFonts w:ascii="CG Omega" w:hAnsi="CG Omega" w:cs="Tahoma"/>
          <w:b w:val="0"/>
          <w:spacing w:val="1"/>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3"/>
          <w:sz w:val="22"/>
          <w:szCs w:val="22"/>
        </w:rPr>
        <w:t>nych.</w:t>
      </w:r>
    </w:p>
    <w:p w:rsidR="00BB0E42" w:rsidRPr="00FC4D20" w:rsidRDefault="00BB0E42" w:rsidP="00BB0E42">
      <w:pPr>
        <w:spacing w:line="240" w:lineRule="auto"/>
        <w:rPr>
          <w:rFonts w:cs="Tahoma"/>
          <w:sz w:val="22"/>
          <w:szCs w:val="22"/>
        </w:rPr>
      </w:pPr>
      <w:bookmarkStart w:id="5" w:name="_Toc473569708"/>
      <w:bookmarkStart w:id="6" w:name="_Toc477947260"/>
    </w:p>
    <w:p w:rsidR="00BB0E42" w:rsidRPr="00FC4D20" w:rsidRDefault="00BB0E42" w:rsidP="00BB0E42">
      <w:pPr>
        <w:spacing w:line="240" w:lineRule="auto"/>
        <w:jc w:val="center"/>
        <w:rPr>
          <w:rFonts w:cs="Tahoma"/>
          <w:b/>
          <w:smallCaps/>
          <w:sz w:val="22"/>
          <w:szCs w:val="22"/>
          <w:u w:val="thick"/>
          <w:lang w:eastAsia="ar-SA"/>
        </w:rPr>
      </w:pPr>
      <w:r w:rsidRPr="00FC4D20">
        <w:rPr>
          <w:rFonts w:cs="Tahoma"/>
          <w:b/>
          <w:smallCaps/>
          <w:sz w:val="22"/>
          <w:szCs w:val="22"/>
          <w:u w:val="thick"/>
          <w:lang w:eastAsia="ar-SA"/>
        </w:rPr>
        <w:t xml:space="preserve">Rozdział </w:t>
      </w:r>
      <w:bookmarkStart w:id="7" w:name="_Toc473569709"/>
      <w:bookmarkEnd w:id="5"/>
      <w:r w:rsidRPr="00FC4D20">
        <w:rPr>
          <w:rFonts w:cs="Tahoma"/>
          <w:b/>
          <w:smallCaps/>
          <w:sz w:val="22"/>
          <w:szCs w:val="22"/>
          <w:u w:val="thick"/>
          <w:lang w:eastAsia="ar-SA"/>
        </w:rPr>
        <w:t>X</w:t>
      </w:r>
      <w:r w:rsidRPr="00FC4D20">
        <w:rPr>
          <w:rFonts w:cs="Tahoma"/>
          <w:b/>
          <w:smallCaps/>
          <w:sz w:val="22"/>
          <w:szCs w:val="22"/>
          <w:u w:val="thick"/>
          <w:lang w:eastAsia="ar-SA"/>
        </w:rPr>
        <w:br/>
      </w:r>
      <w:r w:rsidRPr="00FC4D20">
        <w:rPr>
          <w:rFonts w:cs="Tahoma"/>
          <w:b/>
          <w:sz w:val="22"/>
          <w:szCs w:val="22"/>
          <w:u w:val="thick"/>
          <w:lang w:eastAsia="ar-SA"/>
        </w:rPr>
        <w:t>Warunki udziału w postępowaniu</w:t>
      </w:r>
      <w:bookmarkEnd w:id="6"/>
      <w:bookmarkEnd w:id="7"/>
    </w:p>
    <w:p w:rsidR="00BB0E42" w:rsidRPr="00FC4D20" w:rsidRDefault="00BB0E42" w:rsidP="00BB0E42">
      <w:pPr>
        <w:spacing w:line="240" w:lineRule="auto"/>
        <w:jc w:val="center"/>
        <w:rPr>
          <w:rFonts w:cs="Tahoma"/>
          <w:b/>
          <w:sz w:val="22"/>
          <w:szCs w:val="22"/>
          <w:lang w:eastAsia="ar-SA"/>
        </w:rPr>
      </w:pPr>
    </w:p>
    <w:p w:rsidR="000A3106" w:rsidRPr="00FC4D20"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FC4D20">
        <w:rPr>
          <w:rFonts w:ascii="CG Omega" w:hAnsi="CG Omega" w:cs="Tahoma"/>
          <w:b w:val="0"/>
          <w:spacing w:val="1"/>
          <w:sz w:val="22"/>
          <w:szCs w:val="22"/>
        </w:rPr>
        <w:t>Zgodnie z art. 57 ust. 1 i 2 ustawy Pzp, o udzielenie zamówienia mogą ubiegać się Wykonawcy, którzy:</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nie podlegają wykluczeniu z postępowania,</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spełniają warunki udziału w postępowaniu dotyczące:</w:t>
      </w:r>
    </w:p>
    <w:p w:rsidR="00BB0E42" w:rsidRPr="00FC4D20"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FC4D20">
        <w:rPr>
          <w:rFonts w:eastAsia="Times New Roman" w:cs="Tahoma"/>
          <w:b/>
          <w:spacing w:val="1"/>
          <w:sz w:val="22"/>
          <w:szCs w:val="22"/>
          <w:lang w:eastAsia="ar-SA"/>
        </w:rPr>
        <w:t xml:space="preserve">              </w:t>
      </w:r>
      <w:r w:rsidRPr="00FC4D20">
        <w:rPr>
          <w:rFonts w:cs="Tahoma"/>
          <w:b/>
          <w:snapToGrid w:val="0"/>
          <w:sz w:val="22"/>
          <w:szCs w:val="22"/>
          <w:u w:val="thick"/>
          <w:lang w:eastAsia="ar-SA"/>
        </w:rPr>
        <w:t>Zdolności do występowania  w obrocie gospodarczym</w:t>
      </w:r>
      <w:r w:rsidRPr="00FC4D20">
        <w:rPr>
          <w:rFonts w:cs="Tahoma"/>
          <w:b/>
          <w:snapToGrid w:val="0"/>
          <w:sz w:val="22"/>
          <w:szCs w:val="22"/>
          <w:lang w:eastAsia="ar-SA"/>
        </w:rPr>
        <w:t>.</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FC4D20">
        <w:rPr>
          <w:rFonts w:cs="Tahoma"/>
          <w:b/>
          <w:sz w:val="22"/>
          <w:szCs w:val="22"/>
          <w:u w:val="thick"/>
        </w:rPr>
        <w:t xml:space="preserve">Uprawnień do prowadzenia działalności gospodarczej lub zawodowej, o ile wynika to    </w:t>
      </w:r>
      <w:r w:rsidR="0041066D" w:rsidRPr="00FC4D20">
        <w:rPr>
          <w:rFonts w:cs="Tahoma"/>
          <w:b/>
          <w:sz w:val="22"/>
          <w:szCs w:val="22"/>
          <w:u w:val="thick"/>
        </w:rPr>
        <w:t xml:space="preserve">         </w:t>
      </w:r>
      <w:r w:rsidRPr="00FC4D20">
        <w:rPr>
          <w:rFonts w:cs="Tahoma"/>
          <w:b/>
          <w:sz w:val="22"/>
          <w:szCs w:val="22"/>
          <w:u w:val="thick"/>
        </w:rPr>
        <w:t>z odrębnych przepisów</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FC4D20">
        <w:rPr>
          <w:rFonts w:ascii="CG Omega" w:hAnsi="CG Omega" w:cs="Tahoma"/>
          <w:sz w:val="22"/>
          <w:szCs w:val="22"/>
          <w:u w:val="thick"/>
        </w:rPr>
        <w:t>Sytuacji ekonomicznej lub finansowej.</w:t>
      </w:r>
    </w:p>
    <w:p w:rsidR="009413AB" w:rsidRPr="009413AB" w:rsidRDefault="009413AB" w:rsidP="009413AB">
      <w:pPr>
        <w:widowControl w:val="0"/>
        <w:suppressAutoHyphens/>
        <w:autoSpaceDE w:val="0"/>
        <w:autoSpaceDN w:val="0"/>
        <w:adjustRightInd w:val="0"/>
        <w:spacing w:line="240" w:lineRule="auto"/>
        <w:ind w:left="851" w:right="11"/>
        <w:contextualSpacing/>
        <w:jc w:val="both"/>
        <w:rPr>
          <w:snapToGrid w:val="0"/>
          <w:sz w:val="22"/>
          <w:szCs w:val="22"/>
          <w:lang w:eastAsia="ar-SA"/>
        </w:rPr>
      </w:pPr>
      <w:r w:rsidRPr="00FC4D20">
        <w:rPr>
          <w:snapToGrid w:val="0"/>
          <w:sz w:val="22"/>
          <w:szCs w:val="22"/>
          <w:lang w:eastAsia="ar-SA"/>
        </w:rPr>
        <w:t>Warunek w zakresie znajdowania się w  odpowiedniej sytuacji ekonomiczno-finansowej zostanie uznany za spełniony, jeżeli Wykonawca wykaże, że:</w:t>
      </w:r>
    </w:p>
    <w:p w:rsidR="00E50254" w:rsidRPr="00E50254" w:rsidRDefault="00E50254" w:rsidP="00E50254">
      <w:pPr>
        <w:widowControl w:val="0"/>
        <w:autoSpaceDE w:val="0"/>
        <w:autoSpaceDN w:val="0"/>
        <w:adjustRightInd w:val="0"/>
        <w:ind w:left="1276" w:right="11" w:hanging="425"/>
        <w:jc w:val="both"/>
        <w:rPr>
          <w:rFonts w:eastAsia="Times New Roman" w:cs="Times New Roman"/>
          <w:snapToGrid w:val="0"/>
          <w:sz w:val="22"/>
          <w:szCs w:val="22"/>
          <w:lang w:eastAsia="ar-SA"/>
        </w:rPr>
      </w:pPr>
      <w:r>
        <w:rPr>
          <w:rFonts w:eastAsia="Times New Roman" w:cs="Times New Roman"/>
          <w:snapToGrid w:val="0"/>
          <w:sz w:val="22"/>
          <w:szCs w:val="22"/>
          <w:lang w:eastAsia="ar-SA"/>
        </w:rPr>
        <w:t xml:space="preserve">1)  </w:t>
      </w:r>
      <w:r>
        <w:rPr>
          <w:rFonts w:eastAsia="Times New Roman" w:cs="Times New Roman"/>
          <w:snapToGrid w:val="0"/>
          <w:sz w:val="22"/>
          <w:szCs w:val="22"/>
          <w:lang w:eastAsia="ar-SA"/>
        </w:rPr>
        <w:tab/>
      </w:r>
      <w:r w:rsidRPr="00E50254">
        <w:rPr>
          <w:rFonts w:eastAsia="Times New Roman" w:cs="Times New Roman"/>
          <w:snapToGrid w:val="0"/>
          <w:sz w:val="22"/>
          <w:szCs w:val="22"/>
          <w:lang w:eastAsia="ar-SA"/>
        </w:rPr>
        <w:t>posiada zdolność kredytową lub środki finansowe w wysokości nie mniejszej niż</w:t>
      </w:r>
      <w:r>
        <w:rPr>
          <w:rFonts w:eastAsia="Times New Roman" w:cs="Times New Roman"/>
          <w:snapToGrid w:val="0"/>
          <w:sz w:val="22"/>
          <w:szCs w:val="22"/>
          <w:lang w:eastAsia="ar-SA"/>
        </w:rPr>
        <w:t xml:space="preserve">                4</w:t>
      </w:r>
      <w:r w:rsidRPr="00E50254">
        <w:rPr>
          <w:rFonts w:eastAsia="Times New Roman" w:cs="Times New Roman"/>
          <w:snapToGrid w:val="0"/>
          <w:sz w:val="22"/>
          <w:szCs w:val="22"/>
          <w:lang w:eastAsia="ar-SA"/>
        </w:rPr>
        <w:t xml:space="preserve"> 000 000,00 zł (słownie złotych: sześć milionów 00/100),</w:t>
      </w:r>
    </w:p>
    <w:p w:rsidR="000725A1" w:rsidRDefault="00E50254" w:rsidP="00E50254">
      <w:pPr>
        <w:widowControl w:val="0"/>
        <w:autoSpaceDE w:val="0"/>
        <w:autoSpaceDN w:val="0"/>
        <w:adjustRightInd w:val="0"/>
        <w:ind w:left="1276" w:right="11" w:hanging="425"/>
        <w:jc w:val="both"/>
        <w:rPr>
          <w:rFonts w:eastAsia="Times New Roman" w:cs="Times New Roman"/>
          <w:snapToGrid w:val="0"/>
          <w:sz w:val="22"/>
          <w:szCs w:val="22"/>
          <w:lang w:eastAsia="ar-SA"/>
        </w:rPr>
      </w:pPr>
      <w:r>
        <w:rPr>
          <w:rFonts w:eastAsia="Times New Roman" w:cs="Times New Roman"/>
          <w:snapToGrid w:val="0"/>
          <w:sz w:val="22"/>
          <w:szCs w:val="22"/>
          <w:lang w:eastAsia="ar-SA"/>
        </w:rPr>
        <w:t>2</w:t>
      </w:r>
      <w:r w:rsidRPr="00E50254">
        <w:rPr>
          <w:rFonts w:eastAsia="Times New Roman" w:cs="Times New Roman"/>
          <w:snapToGrid w:val="0"/>
          <w:sz w:val="22"/>
          <w:szCs w:val="22"/>
          <w:lang w:eastAsia="ar-SA"/>
        </w:rPr>
        <w:t xml:space="preserve">) </w:t>
      </w:r>
      <w:r>
        <w:rPr>
          <w:rFonts w:eastAsia="Times New Roman" w:cs="Times New Roman"/>
          <w:snapToGrid w:val="0"/>
          <w:sz w:val="22"/>
          <w:szCs w:val="22"/>
          <w:lang w:eastAsia="ar-SA"/>
        </w:rPr>
        <w:tab/>
      </w:r>
      <w:r w:rsidRPr="00E50254">
        <w:rPr>
          <w:rFonts w:eastAsia="Times New Roman" w:cs="Times New Roman"/>
          <w:snapToGrid w:val="0"/>
          <w:sz w:val="22"/>
          <w:szCs w:val="22"/>
          <w:lang w:eastAsia="ar-SA"/>
        </w:rPr>
        <w:t>jest ubezpieczony od odpowiedzialności cywilnej w za</w:t>
      </w:r>
      <w:r>
        <w:rPr>
          <w:rFonts w:eastAsia="Times New Roman" w:cs="Times New Roman"/>
          <w:snapToGrid w:val="0"/>
          <w:sz w:val="22"/>
          <w:szCs w:val="22"/>
          <w:lang w:eastAsia="ar-SA"/>
        </w:rPr>
        <w:t xml:space="preserve">kresie prowadzonej działalności </w:t>
      </w:r>
      <w:r w:rsidRPr="00E50254">
        <w:rPr>
          <w:rFonts w:eastAsia="Times New Roman" w:cs="Times New Roman"/>
          <w:snapToGrid w:val="0"/>
          <w:sz w:val="22"/>
          <w:szCs w:val="22"/>
          <w:lang w:eastAsia="ar-SA"/>
        </w:rPr>
        <w:t xml:space="preserve">z łączną sumą gwarancyjną tego </w:t>
      </w:r>
      <w:r>
        <w:rPr>
          <w:rFonts w:eastAsia="Times New Roman" w:cs="Times New Roman"/>
          <w:snapToGrid w:val="0"/>
          <w:sz w:val="22"/>
          <w:szCs w:val="22"/>
          <w:lang w:eastAsia="ar-SA"/>
        </w:rPr>
        <w:t>ubezpieczenia nie mniejszą niż 2</w:t>
      </w:r>
      <w:r w:rsidR="004B33BC">
        <w:rPr>
          <w:rFonts w:eastAsia="Times New Roman" w:cs="Times New Roman"/>
          <w:snapToGrid w:val="0"/>
          <w:sz w:val="22"/>
          <w:szCs w:val="22"/>
          <w:lang w:eastAsia="ar-SA"/>
        </w:rPr>
        <w:t xml:space="preserve"> 0</w:t>
      </w:r>
      <w:r>
        <w:rPr>
          <w:rFonts w:eastAsia="Times New Roman" w:cs="Times New Roman"/>
          <w:snapToGrid w:val="0"/>
          <w:sz w:val="22"/>
          <w:szCs w:val="22"/>
          <w:lang w:eastAsia="ar-SA"/>
        </w:rPr>
        <w:t xml:space="preserve">00 000,00 zł </w:t>
      </w:r>
      <w:r w:rsidRPr="00E50254">
        <w:rPr>
          <w:rFonts w:eastAsia="Times New Roman" w:cs="Times New Roman"/>
          <w:snapToGrid w:val="0"/>
          <w:sz w:val="22"/>
          <w:szCs w:val="22"/>
          <w:lang w:eastAsia="ar-SA"/>
        </w:rPr>
        <w:t>na jedno i wszystkie zdarzenia w okresie ubezpieczenia;</w:t>
      </w:r>
    </w:p>
    <w:p w:rsidR="00A027DE" w:rsidRPr="00FC4D20" w:rsidRDefault="00BB0E42" w:rsidP="007F280F">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FC4D20">
        <w:rPr>
          <w:rFonts w:cs="Tahoma"/>
          <w:b/>
          <w:spacing w:val="1"/>
          <w:sz w:val="22"/>
          <w:szCs w:val="22"/>
          <w:u w:val="thick"/>
        </w:rPr>
        <w:t>Zdoln</w:t>
      </w:r>
      <w:r w:rsidR="007F280F">
        <w:rPr>
          <w:rFonts w:cs="Tahoma"/>
          <w:b/>
          <w:spacing w:val="1"/>
          <w:sz w:val="22"/>
          <w:szCs w:val="22"/>
          <w:u w:val="thick"/>
        </w:rPr>
        <w:t>ości technicznej lub zawodowej.</w:t>
      </w:r>
    </w:p>
    <w:p w:rsidR="00C07B91" w:rsidRPr="00C07B91" w:rsidRDefault="00C07B91" w:rsidP="00C07B91">
      <w:pPr>
        <w:spacing w:line="20" w:lineRule="atLeast"/>
        <w:ind w:left="1276" w:hanging="425"/>
        <w:jc w:val="both"/>
        <w:rPr>
          <w:sz w:val="22"/>
          <w:szCs w:val="22"/>
        </w:rPr>
      </w:pPr>
      <w:r w:rsidRPr="00C07B91">
        <w:rPr>
          <w:sz w:val="22"/>
          <w:szCs w:val="22"/>
        </w:rPr>
        <w:t>1</w:t>
      </w:r>
      <w:r w:rsidRPr="00C07B91">
        <w:rPr>
          <w:b/>
          <w:sz w:val="22"/>
          <w:szCs w:val="22"/>
        </w:rPr>
        <w:t xml:space="preserve">)  </w:t>
      </w:r>
      <w:r w:rsidRPr="00C07B91">
        <w:rPr>
          <w:b/>
          <w:sz w:val="22"/>
          <w:szCs w:val="22"/>
        </w:rPr>
        <w:tab/>
      </w:r>
      <w:r w:rsidRPr="00C07B91">
        <w:rPr>
          <w:rFonts w:cs="Tahoma"/>
          <w:b/>
          <w:sz w:val="22"/>
          <w:szCs w:val="22"/>
        </w:rPr>
        <w:t>Warunek w zakresie posiadanego doświadczenia</w:t>
      </w:r>
      <w:r w:rsidRPr="00C07B91">
        <w:rPr>
          <w:rFonts w:cs="Tahoma"/>
          <w:sz w:val="22"/>
          <w:szCs w:val="22"/>
        </w:rPr>
        <w:t xml:space="preserve"> zostanie uznany za spełniony jeżeli w okresie ostatnich 5 lat przed upływem  terminu składania ofert, a jeżeli okres prowadzenia działalności jest krótszy – w tym okresie, zgodnie z zasadami sztuki budowlanej wykonali i prawidłowo ukończyli zamówienia (robotę budowlaną)   polegające na budowie, lub przebudowie lub rozbudowie   obiektu  kubaturowego</w:t>
      </w:r>
      <w:r w:rsidR="007F280F">
        <w:rPr>
          <w:rFonts w:cs="Tahoma"/>
          <w:sz w:val="22"/>
          <w:szCs w:val="22"/>
        </w:rPr>
        <w:t xml:space="preserve"> użyteczności publicznej </w:t>
      </w:r>
      <w:r w:rsidRPr="00C07B91">
        <w:rPr>
          <w:rFonts w:cs="Tahoma"/>
          <w:sz w:val="22"/>
          <w:szCs w:val="22"/>
        </w:rPr>
        <w:t xml:space="preserve"> o w</w:t>
      </w:r>
      <w:r w:rsidR="007F280F">
        <w:rPr>
          <w:rFonts w:cs="Tahoma"/>
          <w:sz w:val="22"/>
          <w:szCs w:val="22"/>
        </w:rPr>
        <w:t>artości minimum 4</w:t>
      </w:r>
      <w:r w:rsidRPr="00C07B91">
        <w:rPr>
          <w:rFonts w:cs="Tahoma"/>
          <w:sz w:val="22"/>
          <w:szCs w:val="22"/>
        </w:rPr>
        <w:t xml:space="preserve"> 000 000 zł. brutto,</w:t>
      </w:r>
      <w:r w:rsidRPr="00C07B91">
        <w:rPr>
          <w:sz w:val="22"/>
          <w:szCs w:val="22"/>
        </w:rPr>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powyżej są referencje bądź inne dokumenty </w:t>
      </w:r>
      <w:r w:rsidRPr="00C07B91">
        <w:rPr>
          <w:sz w:val="22"/>
          <w:szCs w:val="22"/>
        </w:rPr>
        <w:lastRenderedPageBreak/>
        <w:t xml:space="preserve">wystawione przez podmiot, na rzecz którego roboty budowlane były wykonywane, </w:t>
      </w:r>
      <w:r w:rsidR="00335E6F">
        <w:rPr>
          <w:sz w:val="22"/>
          <w:szCs w:val="22"/>
        </w:rPr>
        <w:t xml:space="preserve">          </w:t>
      </w:r>
      <w:r w:rsidRPr="00C07B91">
        <w:rPr>
          <w:sz w:val="22"/>
          <w:szCs w:val="22"/>
        </w:rPr>
        <w:t xml:space="preserve">a jeżeli z uzasadnionej przyczyny o obiektywnym charakterze wykonawca nie jest </w:t>
      </w:r>
      <w:r w:rsidR="00335E6F">
        <w:rPr>
          <w:sz w:val="22"/>
          <w:szCs w:val="22"/>
        </w:rPr>
        <w:t xml:space="preserve">          </w:t>
      </w:r>
      <w:r w:rsidRPr="00C07B91">
        <w:rPr>
          <w:sz w:val="22"/>
          <w:szCs w:val="22"/>
        </w:rPr>
        <w:t xml:space="preserve">w stanie uzyskać tych dokumentów – inne dokumenty; </w:t>
      </w:r>
    </w:p>
    <w:p w:rsidR="00C07B91" w:rsidRPr="00C07B91" w:rsidRDefault="00C07B91" w:rsidP="00C07B9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C07B91" w:rsidRPr="00C07B91" w:rsidRDefault="00C07B91" w:rsidP="00C07B91">
      <w:pPr>
        <w:spacing w:line="20" w:lineRule="atLeast"/>
        <w:ind w:left="1276"/>
        <w:jc w:val="both"/>
        <w:rPr>
          <w:rFonts w:cs="Arial"/>
          <w:sz w:val="22"/>
          <w:szCs w:val="22"/>
        </w:rPr>
      </w:pPr>
      <w:r w:rsidRPr="00C07B91">
        <w:rPr>
          <w:rFonts w:cs="Arial"/>
          <w:sz w:val="22"/>
          <w:szCs w:val="22"/>
        </w:rPr>
        <w:t>Przez jedną robotę budowlaną Zamawiający rozumie wykonanie roboty w ramach jednej umowy.</w:t>
      </w:r>
    </w:p>
    <w:p w:rsidR="00C07B91" w:rsidRPr="00C07B91" w:rsidRDefault="00C07B91" w:rsidP="00C07B91">
      <w:pPr>
        <w:autoSpaceDE w:val="0"/>
        <w:autoSpaceDN w:val="0"/>
        <w:adjustRightInd w:val="0"/>
        <w:spacing w:line="20" w:lineRule="atLeast"/>
        <w:ind w:firstLine="1276"/>
        <w:jc w:val="both"/>
        <w:rPr>
          <w:rFonts w:cs="Arial"/>
          <w:sz w:val="22"/>
          <w:szCs w:val="22"/>
        </w:rPr>
      </w:pPr>
      <w:r w:rsidRPr="00C07B91">
        <w:rPr>
          <w:rFonts w:cs="Arial"/>
          <w:sz w:val="22"/>
          <w:szCs w:val="22"/>
        </w:rPr>
        <w:t>Przez zamówienia wykonane należy rozumieć:</w:t>
      </w:r>
    </w:p>
    <w:p w:rsidR="00C07B91" w:rsidRPr="00C07B91" w:rsidRDefault="00C07B91" w:rsidP="00C07B91">
      <w:pPr>
        <w:numPr>
          <w:ilvl w:val="0"/>
          <w:numId w:val="38"/>
        </w:numPr>
        <w:autoSpaceDE w:val="0"/>
        <w:autoSpaceDN w:val="0"/>
        <w:adjustRightInd w:val="0"/>
        <w:spacing w:line="20" w:lineRule="atLeast"/>
        <w:ind w:left="1418" w:hanging="152"/>
        <w:jc w:val="both"/>
        <w:rPr>
          <w:rFonts w:cs="Arial"/>
          <w:sz w:val="22"/>
          <w:szCs w:val="22"/>
        </w:rPr>
      </w:pPr>
      <w:r w:rsidRPr="00C07B91">
        <w:rPr>
          <w:rFonts w:cs="Arial"/>
          <w:sz w:val="22"/>
          <w:szCs w:val="22"/>
        </w:rPr>
        <w:t xml:space="preserve">  zamówienia rozpoczęte i zakończone w w/w okresie,</w:t>
      </w:r>
    </w:p>
    <w:p w:rsidR="00C07B91" w:rsidRPr="00C07B91" w:rsidRDefault="00C07B91" w:rsidP="00C07B91">
      <w:pPr>
        <w:numPr>
          <w:ilvl w:val="0"/>
          <w:numId w:val="38"/>
        </w:numPr>
        <w:autoSpaceDE w:val="0"/>
        <w:autoSpaceDN w:val="0"/>
        <w:adjustRightInd w:val="0"/>
        <w:spacing w:line="20" w:lineRule="atLeast"/>
        <w:ind w:left="1560" w:hanging="283"/>
        <w:jc w:val="both"/>
        <w:rPr>
          <w:rFonts w:cs="Arial"/>
          <w:sz w:val="22"/>
          <w:szCs w:val="22"/>
        </w:rPr>
      </w:pPr>
      <w:r w:rsidRPr="00C07B91">
        <w:rPr>
          <w:rFonts w:cs="Arial"/>
          <w:sz w:val="22"/>
          <w:szCs w:val="22"/>
        </w:rPr>
        <w:t>zamówienia zakończone w w/w okresie, których rozpoczęcie mogło nastąpić wcześniej niż w w/w okresie,</w:t>
      </w:r>
    </w:p>
    <w:p w:rsidR="00C07B91" w:rsidRDefault="00C07B91" w:rsidP="00C07B91">
      <w:pPr>
        <w:spacing w:line="20" w:lineRule="atLeast"/>
        <w:ind w:left="1276" w:hanging="4"/>
        <w:jc w:val="both"/>
        <w:rPr>
          <w:rFonts w:cs="Tahoma"/>
          <w:sz w:val="22"/>
          <w:szCs w:val="22"/>
        </w:rPr>
      </w:pPr>
      <w:r w:rsidRPr="00C07B91">
        <w:rPr>
          <w:rFonts w:cs="Tahoma"/>
          <w:sz w:val="22"/>
          <w:szCs w:val="22"/>
        </w:rPr>
        <w:t>W przypadku gdy zamawiający jest podmiotem, na rzecz którego wykonano roboty wskazane w wykazie, wykonawca nie ma obowiązku przedkładania  tych dowodów.</w:t>
      </w:r>
    </w:p>
    <w:p w:rsidR="007F280F" w:rsidRPr="00C07B91" w:rsidRDefault="007F280F" w:rsidP="00C07B91">
      <w:pPr>
        <w:spacing w:line="20" w:lineRule="atLeast"/>
        <w:ind w:left="1276" w:hanging="4"/>
        <w:jc w:val="both"/>
        <w:rPr>
          <w:rFonts w:cs="Tahoma"/>
          <w:sz w:val="22"/>
          <w:szCs w:val="22"/>
        </w:rPr>
      </w:pPr>
    </w:p>
    <w:p w:rsidR="00C07B91" w:rsidRPr="00C07B91" w:rsidRDefault="00C07B91" w:rsidP="00C07B91">
      <w:pPr>
        <w:autoSpaceDE w:val="0"/>
        <w:autoSpaceDN w:val="0"/>
        <w:adjustRightInd w:val="0"/>
        <w:spacing w:line="240" w:lineRule="auto"/>
        <w:ind w:left="1270" w:hanging="561"/>
        <w:jc w:val="both"/>
        <w:rPr>
          <w:rFonts w:eastAsia="Times New Roman" w:cs="Tahoma"/>
          <w:b/>
          <w:color w:val="000000"/>
          <w:sz w:val="22"/>
          <w:szCs w:val="22"/>
          <w:lang w:eastAsia="pl-PL"/>
        </w:rPr>
      </w:pPr>
      <w:r w:rsidRPr="00C07B91">
        <w:rPr>
          <w:rFonts w:eastAsia="Times New Roman" w:cs="Tahoma"/>
          <w:b/>
          <w:color w:val="000000"/>
          <w:sz w:val="22"/>
          <w:szCs w:val="22"/>
          <w:lang w:eastAsia="pl-PL"/>
        </w:rPr>
        <w:t xml:space="preserve">2) </w:t>
      </w:r>
      <w:r w:rsidRPr="00C07B91">
        <w:rPr>
          <w:rFonts w:eastAsia="Times New Roman" w:cs="Tahoma"/>
          <w:b/>
          <w:color w:val="000000"/>
          <w:sz w:val="22"/>
          <w:szCs w:val="22"/>
          <w:lang w:eastAsia="pl-PL"/>
        </w:rPr>
        <w:tab/>
        <w:t>Warunek w zakresie posiadanej wiedzy zostanie uznany za spełniony jeżeli wykonawca dysponuje:</w:t>
      </w:r>
    </w:p>
    <w:p w:rsidR="00C07B91" w:rsidRPr="00C07B91" w:rsidRDefault="00C07B91" w:rsidP="00C07B91">
      <w:pPr>
        <w:autoSpaceDE w:val="0"/>
        <w:autoSpaceDN w:val="0"/>
        <w:adjustRightInd w:val="0"/>
        <w:spacing w:line="240" w:lineRule="auto"/>
        <w:ind w:left="1560" w:hanging="284"/>
        <w:jc w:val="both"/>
        <w:rPr>
          <w:rFonts w:eastAsia="Times New Roman" w:cs="Cambria"/>
          <w:bCs/>
          <w:color w:val="000000"/>
          <w:sz w:val="22"/>
          <w:szCs w:val="22"/>
          <w:lang w:eastAsia="pl-PL"/>
        </w:rPr>
      </w:pPr>
      <w:r w:rsidRPr="00C07B91">
        <w:rPr>
          <w:rFonts w:eastAsia="Times New Roman" w:cs="Tahoma"/>
          <w:color w:val="000000"/>
          <w:sz w:val="22"/>
          <w:szCs w:val="22"/>
          <w:lang w:eastAsia="pl-PL"/>
        </w:rPr>
        <w:t xml:space="preserve">a) </w:t>
      </w:r>
      <w:r w:rsidRPr="00C07B91">
        <w:rPr>
          <w:rFonts w:eastAsia="Times New Roman" w:cs="Tahoma"/>
          <w:color w:val="000000"/>
          <w:sz w:val="22"/>
          <w:szCs w:val="22"/>
          <w:lang w:eastAsia="pl-PL"/>
        </w:rPr>
        <w:tab/>
        <w:t xml:space="preserve">co najmniej </w:t>
      </w:r>
      <w:r w:rsidRPr="00C07B91">
        <w:rPr>
          <w:rFonts w:eastAsia="Times New Roman" w:cs="Calibri"/>
          <w:color w:val="000000"/>
          <w:sz w:val="22"/>
          <w:szCs w:val="22"/>
          <w:lang w:eastAsia="pl-PL"/>
        </w:rPr>
        <w:t xml:space="preserve">1 osobą  posiadającą uprawnienia do kierowania budową lub robotami  budowlanymi w specjalności </w:t>
      </w:r>
      <w:proofErr w:type="spellStart"/>
      <w:r w:rsidRPr="00C07B91">
        <w:rPr>
          <w:rFonts w:eastAsia="Times New Roman" w:cs="Cambria"/>
          <w:bCs/>
          <w:color w:val="000000"/>
          <w:sz w:val="22"/>
          <w:szCs w:val="22"/>
          <w:lang w:eastAsia="pl-PL"/>
        </w:rPr>
        <w:t>konstrukcyjno</w:t>
      </w:r>
      <w:proofErr w:type="spellEnd"/>
      <w:r w:rsidRPr="00C07B91">
        <w:rPr>
          <w:rFonts w:eastAsia="Times New Roman" w:cs="Cambria"/>
          <w:bCs/>
          <w:color w:val="000000"/>
          <w:sz w:val="22"/>
          <w:szCs w:val="22"/>
          <w:lang w:eastAsia="pl-PL"/>
        </w:rPr>
        <w:t>–budowlanej bez ograniczeń,</w:t>
      </w:r>
    </w:p>
    <w:p w:rsidR="00C07B91" w:rsidRPr="00C07B91" w:rsidRDefault="00C07B91" w:rsidP="00C07B91">
      <w:pPr>
        <w:autoSpaceDE w:val="0"/>
        <w:autoSpaceDN w:val="0"/>
        <w:adjustRightInd w:val="0"/>
        <w:spacing w:line="240" w:lineRule="auto"/>
        <w:ind w:left="1560" w:hanging="284"/>
        <w:jc w:val="both"/>
        <w:rPr>
          <w:rFonts w:eastAsia="Times New Roman" w:cs="Cambria"/>
          <w:bCs/>
          <w:color w:val="000000"/>
          <w:sz w:val="22"/>
          <w:szCs w:val="22"/>
          <w:lang w:eastAsia="pl-PL"/>
        </w:rPr>
      </w:pPr>
      <w:r w:rsidRPr="00C07B91">
        <w:rPr>
          <w:rFonts w:eastAsia="Times New Roman" w:cs="Tahoma"/>
          <w:color w:val="000000"/>
          <w:sz w:val="22"/>
          <w:szCs w:val="22"/>
          <w:lang w:eastAsia="pl-PL"/>
        </w:rPr>
        <w:t xml:space="preserve">b) co najmniej </w:t>
      </w:r>
      <w:r w:rsidRPr="00C07B91">
        <w:rPr>
          <w:rFonts w:eastAsia="Times New Roman" w:cs="Calibri"/>
          <w:color w:val="000000"/>
          <w:sz w:val="22"/>
          <w:szCs w:val="22"/>
          <w:lang w:eastAsia="pl-PL"/>
        </w:rPr>
        <w:t xml:space="preserve">1 osobą  posiadającą uprawnienia do kierowania budową lub robotami  budowlanymi w specjalności </w:t>
      </w:r>
      <w:r w:rsidRPr="00C07B91">
        <w:rPr>
          <w:rFonts w:eastAsia="Times New Roman" w:cs="Cambria"/>
          <w:bCs/>
          <w:color w:val="000000"/>
          <w:sz w:val="22"/>
          <w:szCs w:val="22"/>
          <w:lang w:eastAsia="pl-PL"/>
        </w:rPr>
        <w:t>instalacyjnej w zakresie sieci, instalacji urządzeń wodociągowych, kanalizacyjnych, cieplnych i wentylacyjnych bez ograniczeń,</w:t>
      </w:r>
    </w:p>
    <w:p w:rsidR="00C07B91" w:rsidRDefault="00C07B91" w:rsidP="00C07B91">
      <w:pPr>
        <w:autoSpaceDE w:val="0"/>
        <w:autoSpaceDN w:val="0"/>
        <w:adjustRightInd w:val="0"/>
        <w:spacing w:line="240" w:lineRule="auto"/>
        <w:ind w:left="1560" w:hanging="284"/>
        <w:jc w:val="both"/>
        <w:rPr>
          <w:rFonts w:eastAsia="Times New Roman" w:cs="Cambria"/>
          <w:bCs/>
          <w:color w:val="000000"/>
          <w:sz w:val="22"/>
          <w:szCs w:val="22"/>
          <w:lang w:eastAsia="pl-PL"/>
        </w:rPr>
      </w:pPr>
      <w:r w:rsidRPr="00C07B91">
        <w:rPr>
          <w:rFonts w:eastAsia="Times New Roman" w:cs="Cambria"/>
          <w:bCs/>
          <w:color w:val="000000"/>
          <w:sz w:val="22"/>
          <w:szCs w:val="22"/>
          <w:lang w:eastAsia="pl-PL"/>
        </w:rPr>
        <w:t xml:space="preserve">c) </w:t>
      </w:r>
      <w:r w:rsidR="007F280F">
        <w:rPr>
          <w:rFonts w:eastAsia="Times New Roman" w:cs="Cambria"/>
          <w:bCs/>
          <w:color w:val="000000"/>
          <w:sz w:val="22"/>
          <w:szCs w:val="22"/>
          <w:lang w:eastAsia="pl-PL"/>
        </w:rPr>
        <w:tab/>
      </w:r>
      <w:r w:rsidRPr="00C07B91">
        <w:rPr>
          <w:rFonts w:eastAsia="Times New Roman" w:cs="Tahoma"/>
          <w:color w:val="000000"/>
          <w:sz w:val="22"/>
          <w:szCs w:val="22"/>
          <w:lang w:eastAsia="pl-PL"/>
        </w:rPr>
        <w:t xml:space="preserve">co najmniej </w:t>
      </w:r>
      <w:r w:rsidRPr="00C07B91">
        <w:rPr>
          <w:rFonts w:eastAsia="Times New Roman" w:cs="Calibri"/>
          <w:color w:val="000000"/>
          <w:sz w:val="22"/>
          <w:szCs w:val="22"/>
          <w:lang w:eastAsia="pl-PL"/>
        </w:rPr>
        <w:t xml:space="preserve">1 osobą  posiadającą uprawnienia do kierowania budową lub robotami  budowlanymi w specjalności </w:t>
      </w:r>
      <w:r w:rsidRPr="00C07B91">
        <w:rPr>
          <w:rFonts w:eastAsia="Times New Roman" w:cs="Cambria"/>
          <w:bCs/>
          <w:color w:val="000000"/>
          <w:sz w:val="22"/>
          <w:szCs w:val="22"/>
          <w:lang w:eastAsia="pl-PL"/>
        </w:rPr>
        <w:t>instalacyjnej w zakresie sieci, instalacji   i urządzeń elektrycznych i elektroenergetycznych bez ograniczeń,</w:t>
      </w:r>
    </w:p>
    <w:p w:rsidR="007F280F" w:rsidRPr="00C07B91" w:rsidRDefault="007F280F" w:rsidP="00C07B91">
      <w:pPr>
        <w:autoSpaceDE w:val="0"/>
        <w:autoSpaceDN w:val="0"/>
        <w:adjustRightInd w:val="0"/>
        <w:spacing w:line="240" w:lineRule="auto"/>
        <w:ind w:left="1560" w:hanging="284"/>
        <w:jc w:val="both"/>
        <w:rPr>
          <w:rFonts w:eastAsia="Times New Roman" w:cs="Cambria"/>
          <w:bCs/>
          <w:color w:val="000000"/>
          <w:sz w:val="22"/>
          <w:szCs w:val="22"/>
          <w:lang w:eastAsia="pl-PL"/>
        </w:rPr>
      </w:pPr>
      <w:r w:rsidRPr="009413AB">
        <w:rPr>
          <w:rFonts w:eastAsia="Times New Roman" w:cs="Cambria"/>
          <w:bCs/>
          <w:color w:val="000000"/>
          <w:sz w:val="22"/>
          <w:szCs w:val="22"/>
          <w:lang w:eastAsia="pl-PL"/>
        </w:rPr>
        <w:t xml:space="preserve">d)  </w:t>
      </w:r>
      <w:r w:rsidRPr="009413AB">
        <w:rPr>
          <w:rFonts w:eastAsia="Times New Roman" w:cs="Tahoma"/>
          <w:color w:val="000000"/>
          <w:sz w:val="22"/>
          <w:szCs w:val="22"/>
          <w:lang w:eastAsia="pl-PL"/>
        </w:rPr>
        <w:t xml:space="preserve">co najmniej </w:t>
      </w:r>
      <w:r w:rsidRPr="009413AB">
        <w:rPr>
          <w:rFonts w:eastAsia="Times New Roman" w:cs="Calibri"/>
          <w:color w:val="000000"/>
          <w:sz w:val="22"/>
          <w:szCs w:val="22"/>
          <w:lang w:eastAsia="pl-PL"/>
        </w:rPr>
        <w:t xml:space="preserve">1 osobą  posiadającą uprawnienia do kierowania budową lub robotami  budowlanymi w specjalności </w:t>
      </w:r>
      <w:r w:rsidRPr="009413AB">
        <w:rPr>
          <w:rFonts w:eastAsia="Times New Roman" w:cs="Cambria"/>
          <w:bCs/>
          <w:color w:val="000000"/>
          <w:sz w:val="22"/>
          <w:szCs w:val="22"/>
          <w:lang w:eastAsia="pl-PL"/>
        </w:rPr>
        <w:t>drogowej  bez ograniczeń,</w:t>
      </w:r>
    </w:p>
    <w:p w:rsidR="00C07B91" w:rsidRPr="00C07B91" w:rsidRDefault="00C07B91" w:rsidP="00C07B91">
      <w:pPr>
        <w:spacing w:line="20" w:lineRule="atLeast"/>
        <w:ind w:left="1276" w:hanging="425"/>
        <w:jc w:val="both"/>
        <w:rPr>
          <w:sz w:val="22"/>
          <w:szCs w:val="22"/>
        </w:rPr>
      </w:pPr>
      <w:r w:rsidRPr="00C07B91">
        <w:rPr>
          <w:sz w:val="22"/>
          <w:szCs w:val="22"/>
        </w:rPr>
        <w:tab/>
        <w:t>lub odpowiadające im inne uprawnienia budowlane wydane na podstawie  wcześniej obowiązujących przepisów w powyższym zakresie,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07B91" w:rsidRPr="00C07B91" w:rsidRDefault="00C07B91" w:rsidP="00C07B91">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Arial"/>
          <w:bCs/>
          <w:iCs/>
          <w:sz w:val="22"/>
          <w:szCs w:val="22"/>
          <w:lang w:eastAsia="pl-PL"/>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C07B91">
        <w:rPr>
          <w:rFonts w:eastAsiaTheme="majorEastAsia" w:cs="Arial"/>
          <w:bCs/>
          <w:iCs/>
          <w:sz w:val="22"/>
          <w:szCs w:val="22"/>
          <w:lang w:eastAsia="pl-PL"/>
        </w:rPr>
        <w:t>t.j.Dz</w:t>
      </w:r>
      <w:proofErr w:type="spellEnd"/>
      <w:r w:rsidRPr="00C07B91">
        <w:rPr>
          <w:rFonts w:eastAsiaTheme="majorEastAsia" w:cs="Arial"/>
          <w:bCs/>
          <w:iCs/>
          <w:sz w:val="22"/>
          <w:szCs w:val="22"/>
          <w:lang w:eastAsia="pl-PL"/>
        </w:rPr>
        <w:t>. U. z 2020 r. poz. 220).</w:t>
      </w:r>
    </w:p>
    <w:p w:rsidR="00C07B91" w:rsidRPr="00C07B91" w:rsidRDefault="00C07B91" w:rsidP="00C07B91">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C07B91" w:rsidRPr="00C07B91" w:rsidRDefault="00C07B91" w:rsidP="00C07B91">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theme="majorBidi"/>
          <w:bCs/>
          <w:iCs/>
          <w:sz w:val="22"/>
          <w:szCs w:val="22"/>
          <w:lang w:eastAsia="pl-PL"/>
        </w:rPr>
        <w:t>Zgodnie z przepisami Prawa budowlanego zakres uprawnie</w:t>
      </w:r>
      <w:r w:rsidRPr="00C07B91">
        <w:rPr>
          <w:rFonts w:eastAsia="TimesNewRoman" w:cs="TimesNewRoman"/>
          <w:bCs/>
          <w:iCs/>
          <w:sz w:val="22"/>
          <w:szCs w:val="22"/>
          <w:lang w:eastAsia="pl-PL"/>
        </w:rPr>
        <w:t xml:space="preserve">ń </w:t>
      </w:r>
      <w:r w:rsidRPr="00C07B91">
        <w:rPr>
          <w:rFonts w:eastAsiaTheme="majorEastAsia" w:cstheme="majorBidi"/>
          <w:bCs/>
          <w:iCs/>
          <w:sz w:val="22"/>
          <w:szCs w:val="22"/>
          <w:lang w:eastAsia="pl-PL"/>
        </w:rPr>
        <w:t>budowlanych kierownika budowy powinien pozwala</w:t>
      </w:r>
      <w:r w:rsidRPr="00C07B91">
        <w:rPr>
          <w:rFonts w:eastAsia="TimesNewRoman" w:cs="TimesNewRoman"/>
          <w:bCs/>
          <w:iCs/>
          <w:sz w:val="22"/>
          <w:szCs w:val="22"/>
          <w:lang w:eastAsia="pl-PL"/>
        </w:rPr>
        <w:t xml:space="preserve">ć </w:t>
      </w:r>
      <w:r w:rsidRPr="00C07B91">
        <w:rPr>
          <w:rFonts w:eastAsiaTheme="majorEastAsia" w:cstheme="majorBidi"/>
          <w:bCs/>
          <w:iCs/>
          <w:sz w:val="22"/>
          <w:szCs w:val="22"/>
          <w:lang w:eastAsia="pl-PL"/>
        </w:rPr>
        <w:t>na prowadzenie robót w zakresie przew</w:t>
      </w:r>
      <w:r>
        <w:rPr>
          <w:rFonts w:eastAsiaTheme="majorEastAsia" w:cstheme="majorBidi"/>
          <w:bCs/>
          <w:iCs/>
          <w:sz w:val="22"/>
          <w:szCs w:val="22"/>
          <w:lang w:eastAsia="pl-PL"/>
        </w:rPr>
        <w:t xml:space="preserve">idzianym </w:t>
      </w:r>
      <w:r w:rsidRPr="00C07B91">
        <w:rPr>
          <w:rFonts w:eastAsiaTheme="majorEastAsia" w:cstheme="majorBidi"/>
          <w:bCs/>
          <w:iCs/>
          <w:sz w:val="22"/>
          <w:szCs w:val="22"/>
          <w:lang w:eastAsia="pl-PL"/>
        </w:rPr>
        <w:t>w dokumentacji projektowej.</w:t>
      </w:r>
    </w:p>
    <w:p w:rsidR="000A3106" w:rsidRDefault="00C07B91" w:rsidP="00C07B91">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C07B91">
        <w:rPr>
          <w:spacing w:val="1"/>
          <w:sz w:val="22"/>
          <w:szCs w:val="22"/>
          <w:lang w:eastAsia="ar-SA"/>
        </w:rPr>
        <w:t>Ocena spełniania warunku zostanie dokonana na podstawie wstępnego oświadczenia wykonawcy oraz dokumentów i oświadczeń złożonych na wezwanie zamawiającego.</w:t>
      </w:r>
    </w:p>
    <w:p w:rsidR="00C07B91" w:rsidRPr="00FC4D20" w:rsidRDefault="00C07B91" w:rsidP="00C07B91">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FC4D20" w:rsidRDefault="000A3106" w:rsidP="000A3106">
      <w:pPr>
        <w:ind w:firstLine="420"/>
        <w:jc w:val="both"/>
        <w:rPr>
          <w:rFonts w:cs="Tahoma"/>
          <w:b/>
          <w:spacing w:val="1"/>
          <w:sz w:val="22"/>
          <w:szCs w:val="22"/>
          <w:u w:val="thick"/>
          <w:lang w:eastAsia="ar-SA"/>
        </w:rPr>
      </w:pPr>
      <w:r w:rsidRPr="00FC4D20">
        <w:rPr>
          <w:rFonts w:cs="Tahoma"/>
          <w:b/>
          <w:spacing w:val="1"/>
          <w:sz w:val="22"/>
          <w:szCs w:val="22"/>
          <w:u w:val="thick"/>
          <w:lang w:eastAsia="ar-SA"/>
        </w:rPr>
        <w:t>WYKONAWCY WSPÓLNIE UBIEGAJĄCY SIĘ O ZAMÓWIENIE</w:t>
      </w:r>
    </w:p>
    <w:p w:rsidR="000A3106" w:rsidRPr="00FC4D20" w:rsidRDefault="000A3106" w:rsidP="000A3106">
      <w:pPr>
        <w:ind w:left="1134" w:hanging="425"/>
        <w:jc w:val="both"/>
        <w:rPr>
          <w:rFonts w:cs="Tahoma"/>
          <w:spacing w:val="1"/>
          <w:sz w:val="22"/>
          <w:szCs w:val="22"/>
          <w:lang w:eastAsia="ar-SA"/>
        </w:rPr>
      </w:pPr>
    </w:p>
    <w:p w:rsidR="000A3106" w:rsidRPr="00FC4D20" w:rsidRDefault="000A3106" w:rsidP="000A3106">
      <w:pPr>
        <w:pStyle w:val="Akapitzlist"/>
        <w:numPr>
          <w:ilvl w:val="1"/>
          <w:numId w:val="20"/>
        </w:numPr>
        <w:ind w:left="567" w:hanging="567"/>
        <w:jc w:val="both"/>
        <w:rPr>
          <w:rFonts w:ascii="CG Omega" w:hAnsi="CG Omega" w:cs="Tahoma"/>
          <w:b w:val="0"/>
          <w:spacing w:val="1"/>
          <w:sz w:val="22"/>
          <w:szCs w:val="22"/>
        </w:rPr>
      </w:pPr>
      <w:r w:rsidRPr="00FC4D20">
        <w:rPr>
          <w:rFonts w:ascii="CG Omega" w:hAnsi="CG Omega" w:cs="Tahoma"/>
          <w:b w:val="0"/>
          <w:spacing w:val="1"/>
          <w:sz w:val="22"/>
          <w:szCs w:val="22"/>
        </w:rPr>
        <w:t>W przypadku Wykonawców wspólnie ubiegających się o udzielenie zamówienia, żaden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nie może podlegać wykluczeniu z postępowania, z uwagi przesłanki określone w art. 108 ust. 1 ustawy Pzp.</w:t>
      </w:r>
      <w:r w:rsidR="00472E4B" w:rsidRPr="00FC4D20">
        <w:rPr>
          <w:rFonts w:ascii="CG Omega" w:hAnsi="CG Omega" w:cs="Tahoma"/>
          <w:b w:val="0"/>
          <w:spacing w:val="1"/>
          <w:sz w:val="22"/>
          <w:szCs w:val="22"/>
        </w:rPr>
        <w:t xml:space="preserve"> i art. 7 </w:t>
      </w:r>
      <w:r w:rsidR="00472E4B" w:rsidRPr="00FC4D20">
        <w:rPr>
          <w:rFonts w:ascii="CG Omega" w:eastAsiaTheme="minorHAnsi" w:hAnsi="CG Omega"/>
          <w:b w:val="0"/>
          <w:bCs/>
          <w:sz w:val="22"/>
          <w:szCs w:val="22"/>
          <w:lang w:eastAsia="en-US"/>
        </w:rPr>
        <w:t>ustawy z dnia 13 kwietnia 2022 r. o</w:t>
      </w:r>
      <w:r w:rsidR="00066555" w:rsidRPr="00FC4D20">
        <w:rPr>
          <w:rFonts w:ascii="CG Omega" w:eastAsiaTheme="minorHAnsi" w:hAnsi="CG Omega"/>
          <w:b w:val="0"/>
          <w:bCs/>
          <w:sz w:val="22"/>
          <w:szCs w:val="22"/>
          <w:lang w:eastAsia="en-US"/>
        </w:rPr>
        <w:t> </w:t>
      </w:r>
      <w:r w:rsidR="00472E4B" w:rsidRPr="00FC4D20">
        <w:rPr>
          <w:rFonts w:ascii="CG Omega" w:eastAsiaTheme="minorHAnsi" w:hAnsi="CG Omega"/>
          <w:b w:val="0"/>
          <w:bCs/>
          <w:sz w:val="22"/>
          <w:szCs w:val="22"/>
          <w:lang w:eastAsia="en-US"/>
        </w:rPr>
        <w:t xml:space="preserve">szczególnych </w:t>
      </w:r>
      <w:r w:rsidR="00472E4B" w:rsidRPr="00FC4D20">
        <w:rPr>
          <w:rFonts w:ascii="CG Omega" w:eastAsiaTheme="minorHAnsi" w:hAnsi="CG Omega"/>
          <w:b w:val="0"/>
          <w:bCs/>
          <w:sz w:val="22"/>
          <w:szCs w:val="22"/>
          <w:lang w:eastAsia="en-US"/>
        </w:rPr>
        <w:lastRenderedPageBreak/>
        <w:t>rozwiązaniach w zakresie przeciwdziałania wspieraniu agresji na Ukrainę oraz służących ochronie bezpieczeństwa narodowego.</w:t>
      </w:r>
    </w:p>
    <w:p w:rsidR="000A3106" w:rsidRPr="00FC4D20" w:rsidRDefault="000A3106" w:rsidP="000A3106">
      <w:pPr>
        <w:pStyle w:val="Akapitzlist"/>
        <w:numPr>
          <w:ilvl w:val="1"/>
          <w:numId w:val="20"/>
        </w:numPr>
        <w:ind w:left="567" w:hanging="567"/>
        <w:jc w:val="both"/>
        <w:rPr>
          <w:rFonts w:ascii="CG Omega" w:hAnsi="CG Omega" w:cs="Tahoma"/>
          <w:b w:val="0"/>
          <w:spacing w:val="1"/>
          <w:sz w:val="22"/>
          <w:szCs w:val="22"/>
        </w:rPr>
      </w:pPr>
      <w:r w:rsidRPr="00FC4D20">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wykazuje spełnienie warunków udziału w postępowaniu,  składa każdy z</w:t>
      </w:r>
      <w:r w:rsidR="001C7355" w:rsidRPr="00FC4D20">
        <w:rPr>
          <w:rFonts w:ascii="CG Omega" w:hAnsi="CG Omega" w:cs="Tahoma"/>
          <w:b w:val="0"/>
          <w:spacing w:val="1"/>
          <w:sz w:val="22"/>
          <w:szCs w:val="22"/>
        </w:rPr>
        <w:t> </w:t>
      </w:r>
      <w:r w:rsidRPr="00FC4D20">
        <w:rPr>
          <w:rFonts w:ascii="CG Omega" w:hAnsi="CG Omega" w:cs="Tahoma"/>
          <w:b w:val="0"/>
          <w:spacing w:val="1"/>
          <w:sz w:val="22"/>
          <w:szCs w:val="22"/>
        </w:rPr>
        <w:t>Wykonawców wspólnie ubiegających się o udzielenie zamówienia.</w:t>
      </w:r>
    </w:p>
    <w:p w:rsidR="000A3106" w:rsidRPr="00FC4D20"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w:t>
      </w:r>
      <w:r w:rsidR="001C7355" w:rsidRPr="00FC4D20">
        <w:rPr>
          <w:rFonts w:ascii="CG Omega" w:hAnsi="CG Omega" w:cs="Tahoma"/>
          <w:b w:val="0"/>
          <w:sz w:val="22"/>
          <w:szCs w:val="22"/>
        </w:rPr>
        <w:t> </w:t>
      </w:r>
      <w:r w:rsidRPr="00FC4D20">
        <w:rPr>
          <w:rFonts w:ascii="CG Omega" w:hAnsi="CG Omega" w:cs="Tahoma"/>
          <w:b w:val="0"/>
          <w:sz w:val="22"/>
          <w:szCs w:val="22"/>
        </w:rPr>
        <w:t>zastrzeżeniem, że spełniający ten warunek  Wykonawca będzie faktycznie realizował zamówienie.</w:t>
      </w:r>
    </w:p>
    <w:p w:rsidR="000A3106" w:rsidRPr="00FC4D20"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0A3106" w:rsidRPr="00FC4D20" w:rsidRDefault="000A3106" w:rsidP="00472E4B">
      <w:pPr>
        <w:pStyle w:val="Akapitzlist"/>
        <w:numPr>
          <w:ilvl w:val="1"/>
          <w:numId w:val="20"/>
        </w:numPr>
        <w:autoSpaceDE w:val="0"/>
        <w:autoSpaceDN w:val="0"/>
        <w:adjustRightInd w:val="0"/>
        <w:ind w:left="567" w:hanging="567"/>
        <w:jc w:val="both"/>
        <w:rPr>
          <w:rFonts w:ascii="CG Omega" w:hAnsi="CG Omega" w:cs="Tahoma"/>
          <w:b w:val="0"/>
          <w:sz w:val="22"/>
          <w:szCs w:val="22"/>
        </w:rPr>
      </w:pPr>
      <w:r w:rsidRPr="00FC4D20">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C03C67" w:rsidRPr="00FC4D20" w:rsidRDefault="000A3106" w:rsidP="00C03C67">
      <w:pPr>
        <w:pStyle w:val="Akapitzlist"/>
        <w:numPr>
          <w:ilvl w:val="1"/>
          <w:numId w:val="20"/>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FC4D20">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FC4D20"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bCs/>
          <w:sz w:val="22"/>
          <w:szCs w:val="22"/>
        </w:rPr>
        <w:t>Wykonawcy wspólnie ubiegający się o udzielenie zamówienia zobowiązani są do:</w:t>
      </w:r>
    </w:p>
    <w:p w:rsidR="000A3106" w:rsidRPr="00FC4D20"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ab/>
      </w:r>
      <w:r w:rsidRPr="00FC4D20">
        <w:rPr>
          <w:rFonts w:ascii="CG Omega" w:hAnsi="CG Omega" w:cs="Tahoma"/>
          <w:b w:val="0"/>
          <w:bCs/>
          <w:sz w:val="22"/>
          <w:szCs w:val="22"/>
        </w:rPr>
        <w:t>ustanowienia pełnomocnika do reprezentowania ich w postępowaniu albo do reprezentowania i zawarcia umowy w sprawie prowadzonego postępowania,</w:t>
      </w:r>
    </w:p>
    <w:p w:rsidR="000A3106" w:rsidRPr="00FC4D20"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stosownego pełnomocnictwa,</w:t>
      </w:r>
    </w:p>
    <w:p w:rsidR="000A3106" w:rsidRPr="00FC4D20"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wraz z ofertą oświadczenia o którym mowa w art. 117 ust.</w:t>
      </w:r>
      <w:r w:rsidR="001C7355" w:rsidRPr="00FC4D20">
        <w:rPr>
          <w:rFonts w:ascii="CG Omega" w:hAnsi="CG Omega" w:cs="Tahoma"/>
          <w:b w:val="0"/>
          <w:bCs/>
          <w:sz w:val="22"/>
          <w:szCs w:val="22"/>
        </w:rPr>
        <w:t xml:space="preserve"> 4 ustawy Pzp,  </w:t>
      </w:r>
      <w:r w:rsidRPr="00FC4D20">
        <w:rPr>
          <w:rFonts w:ascii="CG Omega" w:hAnsi="CG Omega" w:cs="Tahoma"/>
          <w:b w:val="0"/>
          <w:bCs/>
          <w:sz w:val="22"/>
          <w:szCs w:val="22"/>
        </w:rPr>
        <w:t>z którego winno  wynikać, jaki zakres zamówienia wykonywać będą poszczególni Wykonawcy wspólnie ubiegający się o udzielenie zamówienia.</w:t>
      </w:r>
    </w:p>
    <w:p w:rsidR="000A3106" w:rsidRPr="00FC4D20" w:rsidRDefault="000A3106" w:rsidP="00C03C67">
      <w:pPr>
        <w:widowControl w:val="0"/>
        <w:autoSpaceDE w:val="0"/>
        <w:autoSpaceDN w:val="0"/>
        <w:adjustRightInd w:val="0"/>
        <w:spacing w:line="240" w:lineRule="auto"/>
        <w:ind w:left="567" w:right="11" w:hanging="709"/>
        <w:jc w:val="both"/>
        <w:rPr>
          <w:rFonts w:cs="Tahoma"/>
          <w:spacing w:val="1"/>
          <w:sz w:val="22"/>
          <w:szCs w:val="22"/>
        </w:rPr>
      </w:pPr>
      <w:r w:rsidRPr="00FC4D20">
        <w:rPr>
          <w:rFonts w:cs="Tahoma"/>
          <w:spacing w:val="1"/>
          <w:sz w:val="22"/>
          <w:szCs w:val="22"/>
        </w:rPr>
        <w:t>10.12 Oświadczenia lub formularze składane przez wykonawców wspólnie ubiegających się o udzielenie zamówienia (konsorcjum, spółka cywilna) podpisuje w</w:t>
      </w:r>
      <w:r w:rsidR="00B76261" w:rsidRPr="00FC4D20">
        <w:rPr>
          <w:rFonts w:cs="Tahoma"/>
          <w:spacing w:val="1"/>
          <w:sz w:val="22"/>
          <w:szCs w:val="22"/>
        </w:rPr>
        <w:t xml:space="preserve"> imieniu wszystkich wykonawców ustanowiony Pełnomocnik lub wszyscy </w:t>
      </w:r>
      <w:r w:rsidRPr="00FC4D20">
        <w:rPr>
          <w:rFonts w:cs="Tahoma"/>
          <w:spacing w:val="1"/>
          <w:sz w:val="22"/>
          <w:szCs w:val="22"/>
        </w:rPr>
        <w:t>wykonawcy składający ofertę wspólną.</w:t>
      </w:r>
    </w:p>
    <w:p w:rsidR="000A3106" w:rsidRPr="00FC4D20" w:rsidRDefault="000A3106" w:rsidP="00C03C67">
      <w:pPr>
        <w:autoSpaceDE w:val="0"/>
        <w:autoSpaceDN w:val="0"/>
        <w:adjustRightInd w:val="0"/>
        <w:spacing w:line="240" w:lineRule="auto"/>
        <w:ind w:left="567" w:hanging="709"/>
        <w:jc w:val="both"/>
        <w:rPr>
          <w:rFonts w:cs="Tahoma"/>
          <w:sz w:val="22"/>
          <w:szCs w:val="22"/>
        </w:rPr>
      </w:pPr>
      <w:r w:rsidRPr="00FC4D20">
        <w:rPr>
          <w:rFonts w:cs="Tahoma"/>
          <w:bCs/>
          <w:sz w:val="22"/>
          <w:szCs w:val="22"/>
        </w:rPr>
        <w:t>10.13</w:t>
      </w:r>
      <w:r w:rsidRPr="00FC4D20">
        <w:rPr>
          <w:rFonts w:cs="Tahoma"/>
          <w:bCs/>
          <w:sz w:val="22"/>
          <w:szCs w:val="22"/>
        </w:rPr>
        <w:tab/>
        <w:t>Wszelka korespondencja prowadzona będzie z Pełnomocnikiem wykonawców wspólnie ubiegających się o zamówienie.</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10.14</w:t>
      </w:r>
      <w:r w:rsidRPr="00FC4D20">
        <w:rPr>
          <w:rFonts w:eastAsia="Times New Roman" w:cs="Tahoma"/>
          <w:spacing w:val="1"/>
          <w:sz w:val="22"/>
          <w:szCs w:val="22"/>
          <w:lang w:eastAsia="ar-SA"/>
        </w:rPr>
        <w:tab/>
        <w:t>W przypadku wspólnego ubiegania się o zamówienie będące przedmiotem niniejszego postępowania przez kilku wykonawcó</w:t>
      </w:r>
      <w:r w:rsidR="00C03C67" w:rsidRPr="00FC4D20">
        <w:rPr>
          <w:rFonts w:eastAsia="Times New Roman" w:cs="Tahoma"/>
          <w:spacing w:val="1"/>
          <w:sz w:val="22"/>
          <w:szCs w:val="22"/>
          <w:lang w:eastAsia="ar-SA"/>
        </w:rPr>
        <w:t>w, (konsorcjum, spółka cywilna)</w:t>
      </w:r>
      <w:r w:rsidRPr="00FC4D20">
        <w:rPr>
          <w:rFonts w:eastAsia="Times New Roman" w:cs="Tahoma"/>
          <w:spacing w:val="1"/>
          <w:sz w:val="22"/>
          <w:szCs w:val="22"/>
          <w:lang w:eastAsia="ar-SA"/>
        </w:rPr>
        <w:t>, warunki udziału formalne, tj. warunek, aby nie być wykluczonym z ubiegania się o udzielenie zamówienia publicznego na</w:t>
      </w:r>
      <w:r w:rsidR="004E1E8F" w:rsidRPr="00FC4D20">
        <w:rPr>
          <w:rFonts w:eastAsia="Times New Roman" w:cs="Tahoma"/>
          <w:spacing w:val="1"/>
          <w:sz w:val="22"/>
          <w:szCs w:val="22"/>
          <w:lang w:eastAsia="ar-SA"/>
        </w:rPr>
        <w:t xml:space="preserve"> podstawie art. 108 ust.1 i art. 7 </w:t>
      </w:r>
      <w:r w:rsidRPr="00FC4D20">
        <w:rPr>
          <w:rFonts w:eastAsia="Times New Roman" w:cs="Tahoma"/>
          <w:spacing w:val="1"/>
          <w:sz w:val="22"/>
          <w:szCs w:val="22"/>
          <w:lang w:eastAsia="ar-SA"/>
        </w:rPr>
        <w:t xml:space="preserve">ustawy </w:t>
      </w:r>
      <w:r w:rsidR="002E30EC" w:rsidRPr="00FC4D20">
        <w:rPr>
          <w:rFonts w:cs="Times New Roman"/>
          <w:bCs/>
          <w:sz w:val="22"/>
          <w:szCs w:val="22"/>
        </w:rPr>
        <w:t xml:space="preserve">1 ustawy z dnia 13 kwietnia 2022 r. </w:t>
      </w:r>
      <w:r w:rsidR="001C7355" w:rsidRPr="00FC4D20">
        <w:rPr>
          <w:rFonts w:cs="Times New Roman"/>
          <w:bCs/>
          <w:sz w:val="22"/>
          <w:szCs w:val="22"/>
        </w:rPr>
        <w:t xml:space="preserve">      </w:t>
      </w:r>
      <w:r w:rsidR="002E30EC" w:rsidRPr="00FC4D20">
        <w:rPr>
          <w:rFonts w:cs="Times New Roman"/>
          <w:bCs/>
          <w:sz w:val="22"/>
          <w:szCs w:val="22"/>
        </w:rPr>
        <w:t>o szczególnych rozwiązaniach w zakresie przeciwdziałania wspieraniu agresji na Ukrainę oraz służących ochronie bezpieczeństwa narodowego</w:t>
      </w:r>
      <w:r w:rsidR="002E30EC"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Pzp</w:t>
      </w:r>
      <w:r w:rsidR="00C03C67" w:rsidRPr="00FC4D20">
        <w:rPr>
          <w:rFonts w:eastAsia="Times New Roman" w:cs="Tahoma"/>
          <w:spacing w:val="1"/>
          <w:sz w:val="22"/>
          <w:szCs w:val="22"/>
          <w:lang w:eastAsia="ar-SA"/>
        </w:rPr>
        <w:t>.</w:t>
      </w:r>
      <w:r w:rsidRPr="00FC4D20">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FC4D2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FC4D20" w:rsidRDefault="000A3106" w:rsidP="000A3106">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PODMIOTY UDOSTĘPNIAJĄCE SWOJE ZASOBY</w:t>
      </w:r>
    </w:p>
    <w:p w:rsidR="000A3106" w:rsidRPr="00FC4D2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Zgodnie z art. 118 ust. 1 ustawy Pzp. Wykonawca może w celu potwierdzenia spełniania warunków udziału w postępowaniu lub kryteriów selekcji , w stosownych sytuacjach oraz </w:t>
      </w:r>
      <w:r w:rsidR="001C7355" w:rsidRPr="00FC4D20">
        <w:rPr>
          <w:rFonts w:ascii="CG Omega" w:hAnsi="CG Omega" w:cs="Tahoma"/>
          <w:b w:val="0"/>
          <w:sz w:val="22"/>
          <w:szCs w:val="22"/>
        </w:rPr>
        <w:t xml:space="preserve">         </w:t>
      </w:r>
      <w:r w:rsidRPr="00FC4D20">
        <w:rPr>
          <w:rFonts w:ascii="CG Omega" w:hAnsi="CG Omega" w:cs="Tahoma"/>
          <w:b w:val="0"/>
          <w:sz w:val="22"/>
          <w:szCs w:val="22"/>
        </w:rPr>
        <w:t xml:space="preserve">w odniesieniu do konkretnego zamówienia lub jego części, polegać na zdolnościach </w:t>
      </w:r>
      <w:r w:rsidRPr="00FC4D20">
        <w:rPr>
          <w:rFonts w:ascii="CG Omega" w:hAnsi="CG Omega" w:cs="Tahoma"/>
          <w:b w:val="0"/>
          <w:sz w:val="22"/>
          <w:szCs w:val="22"/>
        </w:rPr>
        <w:lastRenderedPageBreak/>
        <w:t>technicznych lub zawodowych, lub sytuacji finansowej, lub ekonomicznej innych podmiotów, niezależnie od charakteru prawnego łączących go z nim stosunków prawnych.</w:t>
      </w: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W odniesieniu do warunków dotyczących wykształcenia, kwalifikacji zawodowych lub doświadczenia,  wykonawca  może </w:t>
      </w:r>
      <w:r w:rsidRPr="00FC4D20">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FC4D20" w:rsidRDefault="000A3106" w:rsidP="00A05211">
      <w:pPr>
        <w:pStyle w:val="Akapitzlist"/>
        <w:numPr>
          <w:ilvl w:val="1"/>
          <w:numId w:val="41"/>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FC4D20"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FC4D20">
        <w:rPr>
          <w:rFonts w:ascii="CG Omega" w:hAnsi="CG Omega" w:cs="Tahoma"/>
          <w:b w:val="0"/>
          <w:spacing w:val="1"/>
          <w:sz w:val="22"/>
          <w:szCs w:val="22"/>
        </w:rPr>
        <w:t>10.18  Z treści zobowiązania podmiotu trzeciego  powinno wynikać między innymi:</w:t>
      </w:r>
    </w:p>
    <w:p w:rsidR="000A3106" w:rsidRPr="00FC4D20"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jaki podmiot (nazwa i adres) oddaje swoje zasoby wykonawcy składającemu ofertę,</w:t>
      </w:r>
    </w:p>
    <w:p w:rsidR="00B76261" w:rsidRPr="00FC4D20"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nazwa</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zamówienie, do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realizacji</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którego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będą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udostępniane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zasoby</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podmiotu </w:t>
      </w:r>
    </w:p>
    <w:p w:rsidR="000A3106" w:rsidRPr="00FC4D20"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trzeciego,</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zakres udostępnianych zasobów ( zdolności technicznych lub zawodowych, sytuacji finansowej lub ekonomicznej innych podmiotów),</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sposób wykorzystania zasobów przez wykonawcę przy wykonywaniu zamówienia (np., </w:t>
      </w:r>
      <w:r w:rsidR="00787C51" w:rsidRPr="00FC4D20">
        <w:rPr>
          <w:rFonts w:eastAsia="Times New Roman" w:cs="Tahoma"/>
          <w:spacing w:val="1"/>
          <w:sz w:val="22"/>
          <w:szCs w:val="22"/>
          <w:lang w:eastAsia="ar-SA"/>
        </w:rPr>
        <w:t>podwykonawstwo, doradztwo itp.),</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stosunku prawnego, na podstawie którego  podmiot trzeci udostępnia wykonawcy zasoby (umowa </w:t>
      </w:r>
      <w:proofErr w:type="spellStart"/>
      <w:r w:rsidRPr="00FC4D20">
        <w:rPr>
          <w:rFonts w:eastAsia="Times New Roman" w:cs="Tahoma"/>
          <w:spacing w:val="1"/>
          <w:sz w:val="22"/>
          <w:szCs w:val="22"/>
          <w:lang w:eastAsia="ar-SA"/>
        </w:rPr>
        <w:t>cywilno</w:t>
      </w:r>
      <w:proofErr w:type="spellEnd"/>
      <w:r w:rsidRPr="00FC4D20">
        <w:rPr>
          <w:rFonts w:eastAsia="Times New Roman" w:cs="Tahoma"/>
          <w:spacing w:val="1"/>
          <w:sz w:val="22"/>
          <w:szCs w:val="22"/>
          <w:lang w:eastAsia="ar-SA"/>
        </w:rPr>
        <w:t xml:space="preserve"> – prawna, umowa o współpracy itp.), </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 jaki okres zostały udostępnione zasoby podmiotu trzeciego.</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10.19</w:t>
      </w:r>
      <w:r w:rsidRPr="00FC4D20">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10.20</w:t>
      </w:r>
      <w:r w:rsidRPr="00FC4D20">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FC4D20"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10.21</w:t>
      </w:r>
      <w:r w:rsidRPr="00FC4D20">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w:t>
      </w:r>
      <w:r w:rsidR="001C7355" w:rsidRPr="00FC4D20">
        <w:rPr>
          <w:rFonts w:eastAsia="Times New Roman" w:cs="Tahoma"/>
          <w:spacing w:val="1"/>
          <w:sz w:val="22"/>
          <w:szCs w:val="22"/>
          <w:lang w:eastAsia="ar-SA"/>
        </w:rPr>
        <w:t xml:space="preserve"> udziału  </w:t>
      </w:r>
      <w:r w:rsidRPr="00FC4D20">
        <w:rPr>
          <w:rFonts w:eastAsia="Times New Roman" w:cs="Tahoma"/>
          <w:spacing w:val="1"/>
          <w:sz w:val="22"/>
          <w:szCs w:val="22"/>
          <w:lang w:eastAsia="ar-SA"/>
        </w:rPr>
        <w:t>w postępowaniu w zakresie, w jakim wykonawca powołuje się na jego zasoby.</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10.22</w:t>
      </w:r>
      <w:r w:rsidRPr="00FC4D20">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FC4D20"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FC4D20" w:rsidRDefault="00FA5EF1" w:rsidP="00FA5EF1">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PODWYKONAWSTWO</w:t>
      </w:r>
    </w:p>
    <w:p w:rsidR="00C41FB1" w:rsidRPr="00FC4D20" w:rsidRDefault="00C41FB1" w:rsidP="00C41FB1">
      <w:pPr>
        <w:spacing w:line="20" w:lineRule="atLeast"/>
        <w:jc w:val="both"/>
        <w:rPr>
          <w:rFonts w:cs="Arial"/>
          <w:b/>
          <w:smallCaps/>
          <w:sz w:val="22"/>
          <w:szCs w:val="22"/>
          <w:lang w:eastAsia="pl-PL"/>
        </w:rPr>
      </w:pP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 xml:space="preserve">10.23 </w:t>
      </w:r>
      <w:r w:rsidRPr="00FC4D20">
        <w:rPr>
          <w:sz w:val="22"/>
          <w:szCs w:val="22"/>
        </w:rPr>
        <w:tab/>
      </w:r>
      <w:r w:rsidR="00C41FB1" w:rsidRPr="00FC4D20">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10.24</w:t>
      </w:r>
      <w:r w:rsidRPr="00FC4D20">
        <w:rPr>
          <w:sz w:val="22"/>
          <w:szCs w:val="22"/>
        </w:rPr>
        <w:tab/>
      </w:r>
      <w:r w:rsidR="00C41FB1" w:rsidRPr="00FC4D20">
        <w:rPr>
          <w:sz w:val="22"/>
          <w:szCs w:val="22"/>
        </w:rPr>
        <w:t xml:space="preserve">W przypadku podwykonawstwa, którego przedmiotem są roboty budowlane, umowa                           o podwykonawstwo powinna zawierać co najmniej oznaczenie stron umowy,  zakres prac </w:t>
      </w:r>
      <w:r w:rsidR="00C41FB1" w:rsidRPr="00FC4D20">
        <w:rPr>
          <w:sz w:val="22"/>
          <w:szCs w:val="22"/>
        </w:rPr>
        <w:lastRenderedPageBreak/>
        <w:t xml:space="preserve">powierzanych Podwykonawcy lub dalszemu Podwykonawcy, termin realizacji umowy, warunki płatności oraz wynagrodzenie Podwykonawcy lub dalszego Podwykonawcy; </w:t>
      </w:r>
    </w:p>
    <w:p w:rsidR="00C41FB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10.25</w:t>
      </w:r>
      <w:r w:rsidRPr="00FC4D20">
        <w:rPr>
          <w:sz w:val="22"/>
          <w:szCs w:val="22"/>
        </w:rPr>
        <w:tab/>
      </w:r>
      <w:r w:rsidR="00C41FB1" w:rsidRPr="00FC4D20">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Pr="00FC4D20" w:rsidRDefault="00C41FB1" w:rsidP="00B74109">
      <w:pPr>
        <w:pStyle w:val="Default"/>
        <w:ind w:left="567"/>
        <w:jc w:val="both"/>
        <w:rPr>
          <w:rFonts w:ascii="CG Omega" w:hAnsi="CG Omega"/>
          <w:b w:val="0"/>
          <w:color w:val="auto"/>
          <w:sz w:val="22"/>
          <w:szCs w:val="22"/>
        </w:rPr>
      </w:pPr>
      <w:r w:rsidRPr="00FC4D20">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FC4D20">
        <w:rPr>
          <w:rFonts w:ascii="CG Omega" w:hAnsi="CG Omega"/>
          <w:b w:val="0"/>
          <w:color w:val="auto"/>
          <w:sz w:val="22"/>
          <w:szCs w:val="22"/>
        </w:rPr>
        <w:t xml:space="preserve"> Niezgłoszenie pisemnych zastrzeżeń do przedłożonego projektu umowy o podwykonawstwo, której p</w:t>
      </w:r>
      <w:r w:rsidR="00FA5EF1" w:rsidRPr="00FC4D20">
        <w:rPr>
          <w:rFonts w:ascii="CG Omega" w:hAnsi="CG Omega"/>
          <w:b w:val="0"/>
          <w:color w:val="auto"/>
          <w:sz w:val="22"/>
          <w:szCs w:val="22"/>
        </w:rPr>
        <w:t xml:space="preserve">rzedmiotem są roboty budowlane  </w:t>
      </w:r>
      <w:r w:rsidRPr="00FC4D20">
        <w:rPr>
          <w:rFonts w:ascii="CG Omega" w:hAnsi="CG Omega"/>
          <w:b w:val="0"/>
          <w:color w:val="auto"/>
          <w:sz w:val="22"/>
          <w:szCs w:val="22"/>
        </w:rPr>
        <w:t xml:space="preserve">uważa się za akceptację projektu umowy przez Zamawiającego. </w:t>
      </w:r>
    </w:p>
    <w:p w:rsidR="00B7626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10.26</w:t>
      </w:r>
      <w:r w:rsidRPr="00FC4D20">
        <w:rPr>
          <w:rFonts w:ascii="CG Omega" w:hAnsi="CG Omega"/>
          <w:b w:val="0"/>
          <w:color w:val="auto"/>
          <w:sz w:val="22"/>
          <w:szCs w:val="22"/>
        </w:rPr>
        <w:tab/>
      </w:r>
      <w:r w:rsidR="00C41FB1" w:rsidRPr="00FC4D20">
        <w:rPr>
          <w:rFonts w:ascii="CG Omega" w:hAnsi="CG Omega"/>
          <w:b w:val="0"/>
          <w:sz w:val="22"/>
          <w:szCs w:val="22"/>
        </w:rPr>
        <w:t xml:space="preserve">Umowa pomiędzy Wykonawcą a podwykonawcą powinna być zawarta w formie pisemnej pod rygorem nieważności.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10.27</w:t>
      </w:r>
      <w:r w:rsidRPr="00FC4D20">
        <w:rPr>
          <w:rFonts w:ascii="CG Omega" w:hAnsi="CG Omega"/>
          <w:b w:val="0"/>
          <w:sz w:val="22"/>
          <w:szCs w:val="22"/>
        </w:rPr>
        <w:tab/>
      </w:r>
      <w:r w:rsidR="00C41FB1" w:rsidRPr="00FC4D20">
        <w:rPr>
          <w:rFonts w:ascii="CG Omega" w:hAnsi="CG Omega"/>
          <w:b w:val="0"/>
          <w:sz w:val="22"/>
          <w:szCs w:val="22"/>
        </w:rPr>
        <w:t xml:space="preserve">Podwykonawca lub dalszy Podwykonawca zamierzający zawrzeć umowę o podwykonawstwo w przedmiocie robót budowlanych obowiązany jest przedłożyć Zamawiającemu wraz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projektem takiej umowy zgodę Wykonawcy na zawarcie umowy o treści zgodnej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przedkładanym projektem umowy; projekty umów bez dołączonej zgody Wykonawcy lub </w:t>
      </w:r>
      <w:r w:rsidR="001C7355" w:rsidRPr="00FC4D20">
        <w:rPr>
          <w:rFonts w:ascii="CG Omega" w:hAnsi="CG Omega"/>
          <w:b w:val="0"/>
          <w:sz w:val="22"/>
          <w:szCs w:val="22"/>
        </w:rPr>
        <w:t xml:space="preserve">         </w:t>
      </w:r>
      <w:r w:rsidR="00C41FB1" w:rsidRPr="00FC4D20">
        <w:rPr>
          <w:rFonts w:ascii="CG Omega" w:hAnsi="CG Omega"/>
          <w:b w:val="0"/>
          <w:sz w:val="22"/>
          <w:szCs w:val="22"/>
        </w:rPr>
        <w:t>z zastrzeżeniami Wykonawcy nie będą akceptowane przez Zamawiającego</w:t>
      </w:r>
      <w:r w:rsidRPr="00FC4D20">
        <w:rPr>
          <w:rFonts w:ascii="CG Omega" w:hAnsi="CG Omega"/>
          <w:b w:val="0"/>
          <w:sz w:val="22"/>
          <w:szCs w:val="22"/>
        </w:rPr>
        <w:t>.</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10.28</w:t>
      </w:r>
      <w:r w:rsidRPr="00FC4D20">
        <w:rPr>
          <w:rFonts w:ascii="CG Omega" w:hAnsi="CG Omega"/>
          <w:b w:val="0"/>
          <w:sz w:val="22"/>
          <w:szCs w:val="22"/>
        </w:rPr>
        <w:tab/>
      </w:r>
      <w:r w:rsidR="00C41FB1" w:rsidRPr="00FC4D20">
        <w:rPr>
          <w:rFonts w:ascii="CG Omega" w:hAnsi="CG Omega"/>
          <w:b w:val="0"/>
          <w:sz w:val="22"/>
          <w:szCs w:val="22"/>
        </w:rPr>
        <w:t xml:space="preserve">Do zawarcia przez podwykonawcę umowy z dalszym podwykonawcą jest wymagana zgoda Zamawiającego i Wykonawcy.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10.29</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Zamawiający, w terminie 14 dni zgłasza pisemne zastrzeżenia do projektu umowy i projektu zmian umowy o podwykonawstwo, której przedmiotem są roboty budowlane niespełniającego wymagań określonych w ust. 3 powyżej.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10.30</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Niezgłoszenie pisemnych zastrzeżeń do przedłożonego projektu umowy o podwykonawstwo, której przedmiotem są roboty budowlane, uważa się za akceptację projektu umowy przez Zamawiającego.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10.31</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10.32</w:t>
      </w:r>
      <w:r w:rsidRPr="00FC4D20">
        <w:rPr>
          <w:rFonts w:ascii="CG Omega" w:hAnsi="CG Omega"/>
          <w:b w:val="0"/>
          <w:color w:val="auto"/>
          <w:sz w:val="22"/>
          <w:szCs w:val="22"/>
        </w:rPr>
        <w:tab/>
      </w:r>
      <w:r w:rsidR="00C41FB1" w:rsidRPr="00FC4D20">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podwykonawcą.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10.33</w:t>
      </w:r>
      <w:r w:rsidRPr="00FC4D20">
        <w:rPr>
          <w:rFonts w:ascii="CG Omega" w:hAnsi="CG Omega"/>
          <w:b w:val="0"/>
          <w:sz w:val="22"/>
          <w:szCs w:val="22"/>
        </w:rPr>
        <w:tab/>
      </w:r>
      <w:r w:rsidR="00C41FB1" w:rsidRPr="00FC4D20">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C41FB1" w:rsidRPr="00FC4D20">
        <w:rPr>
          <w:rFonts w:ascii="CG Omega" w:hAnsi="CG Omega"/>
          <w:b w:val="0"/>
          <w:sz w:val="22"/>
          <w:szCs w:val="22"/>
        </w:rPr>
        <w:t>kc</w:t>
      </w:r>
      <w:proofErr w:type="spellEnd"/>
      <w:r w:rsidR="00C41FB1" w:rsidRPr="00FC4D20">
        <w:rPr>
          <w:rFonts w:ascii="CG Omega" w:hAnsi="CG Omega"/>
          <w:b w:val="0"/>
          <w:sz w:val="22"/>
          <w:szCs w:val="22"/>
        </w:rPr>
        <w:t xml:space="preserve"> i udokumentuje zasadność takiego żądania fakturą zaakceptowaną przez Wykonawcę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i dokumentami potwierdzającymi wykonanie i odbiór fakturowanych robót, Zamawiający zapłaci na rzecz Podwykonawcy kwotę będącą przedmiotem jego żądania.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10.34</w:t>
      </w:r>
      <w:r w:rsidRPr="00FC4D20">
        <w:rPr>
          <w:rFonts w:ascii="CG Omega" w:hAnsi="CG Omega"/>
          <w:b w:val="0"/>
          <w:sz w:val="22"/>
          <w:szCs w:val="22"/>
        </w:rPr>
        <w:tab/>
      </w:r>
      <w:r w:rsidR="00C41FB1" w:rsidRPr="00FC4D20">
        <w:rPr>
          <w:rFonts w:ascii="CG Omega" w:hAnsi="CG Omega"/>
          <w:b w:val="0"/>
          <w:sz w:val="22"/>
          <w:szCs w:val="22"/>
        </w:rPr>
        <w:t xml:space="preserve">Zamawiający dokona potrącenia powyższej kwoty z kolejnej płatności przysługującej Wykonawcy.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10.35</w:t>
      </w:r>
      <w:r w:rsidRPr="00FC4D20">
        <w:rPr>
          <w:rFonts w:ascii="CG Omega" w:hAnsi="CG Omega"/>
          <w:b w:val="0"/>
          <w:sz w:val="22"/>
          <w:szCs w:val="22"/>
        </w:rPr>
        <w:tab/>
      </w:r>
      <w:r w:rsidR="00C41FB1" w:rsidRPr="00FC4D20">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10.35</w:t>
      </w:r>
      <w:r w:rsidRPr="00FC4D20">
        <w:rPr>
          <w:rFonts w:ascii="CG Omega" w:hAnsi="CG Omega"/>
          <w:b w:val="0"/>
          <w:sz w:val="22"/>
          <w:szCs w:val="22"/>
        </w:rPr>
        <w:tab/>
      </w:r>
      <w:r w:rsidR="00C41FB1" w:rsidRPr="00FC4D20">
        <w:rPr>
          <w:rFonts w:ascii="CG Omega" w:hAnsi="CG Omega"/>
          <w:b w:val="0"/>
          <w:sz w:val="22"/>
          <w:szCs w:val="22"/>
        </w:rPr>
        <w:t xml:space="preserve">Termin zapłaty wynagrodzenia podwykonawcy lub dalszemu podwykonawcy przewidziany </w:t>
      </w:r>
      <w:r w:rsidR="001C7355" w:rsidRPr="00FC4D20">
        <w:rPr>
          <w:rFonts w:ascii="CG Omega" w:hAnsi="CG Omega"/>
          <w:b w:val="0"/>
          <w:sz w:val="22"/>
          <w:szCs w:val="22"/>
        </w:rPr>
        <w:t xml:space="preserve">      </w:t>
      </w:r>
      <w:r w:rsidR="00C41FB1" w:rsidRPr="00FC4D20">
        <w:rPr>
          <w:rFonts w:ascii="CG Omega" w:hAnsi="CG Omega"/>
          <w:b w:val="0"/>
          <w:sz w:val="22"/>
          <w:szCs w:val="22"/>
        </w:rPr>
        <w:t>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Informacja o przedmiotowych środkach dowodowych</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FC4D20">
        <w:rPr>
          <w:rFonts w:cs="Tahoma"/>
          <w:sz w:val="22"/>
          <w:szCs w:val="22"/>
        </w:rPr>
        <w:t xml:space="preserve">11.1 Zamawiający nie będzie wymagał  złożenia przedmiotowych środków dowodowych, zgodnie   z art. 105 i 106 ustawy Pzp. w celu potwierdzenia zgodności oferowanych dostaw                               </w:t>
      </w:r>
      <w:r w:rsidRPr="00FC4D20">
        <w:rPr>
          <w:rFonts w:cs="Tahoma"/>
          <w:sz w:val="22"/>
          <w:szCs w:val="22"/>
        </w:rPr>
        <w:lastRenderedPageBreak/>
        <w:t>z wymaganiami  oraz cechami określonymi w opisie przedmiotu zamówienia.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 xml:space="preserve">Podstawy wykluczenia z postępowania </w:t>
      </w:r>
    </w:p>
    <w:p w:rsidR="00EE76DC" w:rsidRPr="00FC4D20" w:rsidRDefault="00EE76DC" w:rsidP="00472E4B">
      <w:pPr>
        <w:autoSpaceDE w:val="0"/>
        <w:autoSpaceDN w:val="0"/>
        <w:adjustRightInd w:val="0"/>
        <w:spacing w:line="240" w:lineRule="auto"/>
        <w:jc w:val="both"/>
        <w:rPr>
          <w:rFonts w:cs="Tahoma"/>
          <w:sz w:val="22"/>
          <w:szCs w:val="22"/>
        </w:rPr>
      </w:pP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12.1. Z postępowania o udzielenie zamówienia  obligatoryjnie wyklucz</w:t>
      </w:r>
      <w:r w:rsidR="001C7355" w:rsidRPr="00FC4D20">
        <w:rPr>
          <w:rFonts w:cs="Tahoma"/>
          <w:sz w:val="22"/>
          <w:szCs w:val="22"/>
        </w:rPr>
        <w:t xml:space="preserve">a się Wykonawców,                      </w:t>
      </w:r>
      <w:r w:rsidRPr="00FC4D20">
        <w:rPr>
          <w:rFonts w:cs="Tahoma"/>
          <w:sz w:val="22"/>
          <w:szCs w:val="22"/>
        </w:rPr>
        <w:t xml:space="preserve">w stosunku do których zachodzi którakolwiek z okoliczności wskazanych: </w:t>
      </w:r>
    </w:p>
    <w:p w:rsidR="00BB0E42" w:rsidRPr="00FC4D20" w:rsidRDefault="00BB0E42" w:rsidP="00BB0E42">
      <w:pPr>
        <w:autoSpaceDE w:val="0"/>
        <w:autoSpaceDN w:val="0"/>
        <w:adjustRightInd w:val="0"/>
        <w:spacing w:line="240" w:lineRule="auto"/>
        <w:ind w:left="284"/>
        <w:rPr>
          <w:rFonts w:cs="Tahoma"/>
          <w:sz w:val="22"/>
          <w:szCs w:val="22"/>
        </w:rPr>
      </w:pPr>
      <w:r w:rsidRPr="00FC4D20">
        <w:rPr>
          <w:rFonts w:cs="Tahoma"/>
          <w:sz w:val="22"/>
          <w:szCs w:val="22"/>
        </w:rPr>
        <w:t xml:space="preserve">     1) </w:t>
      </w:r>
      <w:r w:rsidRPr="00FC4D20">
        <w:rPr>
          <w:rFonts w:cs="Tahoma"/>
          <w:b/>
          <w:bCs/>
          <w:sz w:val="22"/>
          <w:szCs w:val="22"/>
        </w:rPr>
        <w:t xml:space="preserve">w art. 108 ust. 1 </w:t>
      </w:r>
      <w:r w:rsidRPr="00FC4D20">
        <w:rPr>
          <w:rFonts w:cs="Tahoma"/>
          <w:sz w:val="22"/>
          <w:szCs w:val="22"/>
        </w:rPr>
        <w:t xml:space="preserve">ustawy Pzp. , tj.: </w:t>
      </w:r>
    </w:p>
    <w:p w:rsidR="00BB0E42" w:rsidRPr="00FC4D20" w:rsidRDefault="00BB0E42" w:rsidP="00BB0E42">
      <w:pPr>
        <w:pStyle w:val="Default"/>
        <w:ind w:firstLine="567"/>
        <w:rPr>
          <w:rFonts w:ascii="CG Omega" w:hAnsi="CG Omega" w:cs="Tahoma"/>
          <w:b w:val="0"/>
          <w:color w:val="auto"/>
          <w:sz w:val="22"/>
          <w:szCs w:val="22"/>
        </w:rPr>
      </w:pPr>
      <w:r w:rsidRPr="00FC4D20">
        <w:rPr>
          <w:rFonts w:ascii="CG Omega" w:hAnsi="CG Omega" w:cs="Tahoma"/>
          <w:b w:val="0"/>
          <w:color w:val="auto"/>
          <w:sz w:val="22"/>
          <w:szCs w:val="22"/>
        </w:rPr>
        <w:t xml:space="preserve">     a)</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będącego osobą fizyczną, którego prawomocnie skazano za przestępstwo: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handlu ludźmi, o którym mowa w art. 189a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art. 299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powierzenia wykonywania pracy małoletniemu cudzo</w:t>
      </w:r>
      <w:r w:rsidR="001C7355" w:rsidRPr="00FC4D20">
        <w:rPr>
          <w:rFonts w:ascii="CG Omega" w:hAnsi="CG Omega" w:cs="Tahoma"/>
          <w:b w:val="0"/>
          <w:color w:val="auto"/>
          <w:sz w:val="22"/>
          <w:szCs w:val="22"/>
        </w:rPr>
        <w:t xml:space="preserve">ziemcowi, o którym mowa  </w:t>
      </w:r>
      <w:r w:rsidRPr="00FC4D20">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o którym mowa w art. 9 ust. 1 i 3 lub art. 10 ustawy z d</w:t>
      </w:r>
      <w:r w:rsidR="001C7355" w:rsidRPr="00FC4D20">
        <w:rPr>
          <w:rFonts w:ascii="CG Omega" w:hAnsi="CG Omega" w:cs="Tahoma"/>
          <w:b w:val="0"/>
          <w:color w:val="auto"/>
          <w:sz w:val="22"/>
          <w:szCs w:val="22"/>
        </w:rPr>
        <w:t xml:space="preserve">nia 15 czerwca 2012 r.  </w:t>
      </w:r>
      <w:r w:rsidRPr="00FC4D20">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przepisach prawa obcego;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b)</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c)</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wobec którego wydano prawomocny wyrok sądu lub ostateczną decyzję administracyjną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FC4D20" w:rsidRDefault="00BB0E42" w:rsidP="00BB0E42">
      <w:pPr>
        <w:pStyle w:val="Default"/>
        <w:ind w:left="709"/>
        <w:jc w:val="both"/>
        <w:rPr>
          <w:rFonts w:ascii="CG Omega" w:hAnsi="CG Omega" w:cs="Tahoma"/>
          <w:b w:val="0"/>
          <w:color w:val="auto"/>
          <w:sz w:val="22"/>
          <w:szCs w:val="22"/>
        </w:rPr>
      </w:pPr>
      <w:r w:rsidRPr="00FC4D20">
        <w:rPr>
          <w:rFonts w:ascii="CG Omega" w:hAnsi="CG Omega" w:cs="Tahoma"/>
          <w:b w:val="0"/>
          <w:color w:val="auto"/>
          <w:sz w:val="22"/>
          <w:szCs w:val="22"/>
        </w:rPr>
        <w:t>d)</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wobec którego prawomocnie orzeczono zakaz ubiegania się o zamówienia publiczne;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e)</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4C5DA3"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0E42" w:rsidRPr="00FC4D20" w:rsidRDefault="00BB0E42" w:rsidP="002E30EC">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f)</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FC4D20">
        <w:rPr>
          <w:rFonts w:ascii="CG Omega" w:hAnsi="CG Omega" w:cs="Tahoma"/>
          <w:b w:val="0"/>
          <w:color w:val="auto"/>
          <w:sz w:val="22"/>
          <w:szCs w:val="22"/>
        </w:rPr>
        <w:lastRenderedPageBreak/>
        <w:t xml:space="preserve">2007 r. o ochronie konkurencji i konsumentów, chyba że spowodowane tym zakłócenie konkurencji może być wyeliminowane w inny sposób niż przez wykluczenie wykonawcy z udziału w postępowaniu o udzielenie zamówienia. </w:t>
      </w:r>
    </w:p>
    <w:p w:rsidR="00780D96" w:rsidRPr="00FC4D20" w:rsidRDefault="00780D96" w:rsidP="00BB0E42">
      <w:pPr>
        <w:pStyle w:val="Default"/>
        <w:ind w:left="993" w:hanging="284"/>
        <w:jc w:val="both"/>
        <w:rPr>
          <w:rFonts w:ascii="CG Omega" w:hAnsi="CG Omega" w:cs="Tahoma"/>
          <w:b w:val="0"/>
          <w:color w:val="auto"/>
          <w:sz w:val="22"/>
          <w:szCs w:val="22"/>
        </w:rPr>
      </w:pPr>
    </w:p>
    <w:p w:rsidR="00780D96" w:rsidRPr="00FC4D20" w:rsidRDefault="00780D96" w:rsidP="00780D96">
      <w:pPr>
        <w:pStyle w:val="Default"/>
        <w:ind w:left="705" w:hanging="705"/>
        <w:jc w:val="both"/>
        <w:rPr>
          <w:rFonts w:ascii="CG Omega" w:eastAsiaTheme="minorHAnsi" w:hAnsi="CG Omega" w:cs="Times New Roman"/>
          <w:sz w:val="22"/>
          <w:szCs w:val="22"/>
          <w:lang w:eastAsia="en-US"/>
        </w:rPr>
      </w:pPr>
      <w:r w:rsidRPr="00FC4D20">
        <w:rPr>
          <w:rFonts w:ascii="CG Omega" w:hAnsi="CG Omega" w:cs="Tahoma"/>
          <w:color w:val="auto"/>
          <w:sz w:val="22"/>
          <w:szCs w:val="22"/>
        </w:rPr>
        <w:t>12.2.</w:t>
      </w:r>
      <w:r w:rsidRPr="00FC4D20">
        <w:rPr>
          <w:rFonts w:ascii="CG Omega" w:hAnsi="CG Omega" w:cs="Tahoma"/>
          <w:color w:val="auto"/>
          <w:sz w:val="22"/>
          <w:szCs w:val="22"/>
        </w:rPr>
        <w:tab/>
      </w:r>
      <w:r w:rsidRPr="00FC4D20">
        <w:rPr>
          <w:rFonts w:ascii="CG Omega" w:eastAsiaTheme="minorHAnsi" w:hAnsi="CG Omega" w:cs="Times New Roman"/>
          <w:bCs/>
          <w:sz w:val="22"/>
          <w:szCs w:val="22"/>
          <w:lang w:eastAsia="en-US"/>
        </w:rPr>
        <w:t xml:space="preserve">Podstawy wykluczenia o których mowa w art. 7 ust. 1 ustawy z dnia 13 kwietnia 2022 r. </w:t>
      </w:r>
      <w:r w:rsidR="004C5DA3" w:rsidRPr="00FC4D20">
        <w:rPr>
          <w:rFonts w:ascii="CG Omega" w:eastAsiaTheme="minorHAnsi" w:hAnsi="CG Omega" w:cs="Times New Roman"/>
          <w:bCs/>
          <w:sz w:val="22"/>
          <w:szCs w:val="22"/>
          <w:lang w:eastAsia="en-US"/>
        </w:rPr>
        <w:t xml:space="preserve">            </w:t>
      </w:r>
      <w:r w:rsidRPr="00FC4D20">
        <w:rPr>
          <w:rFonts w:ascii="CG Omega" w:eastAsiaTheme="minorHAnsi" w:hAnsi="CG Omega" w:cs="Times New Roman"/>
          <w:bCs/>
          <w:sz w:val="22"/>
          <w:szCs w:val="22"/>
          <w:lang w:eastAsia="en-US"/>
        </w:rPr>
        <w:t>o szczególnych rozwiązaniach w zakresie przeciwdziałania wspieraniu agresji na Ukrainę oraz służących ochronie bezpieczeństwa narodowego (obligatoryjne)</w:t>
      </w:r>
      <w:r w:rsidRPr="00FC4D20">
        <w:rPr>
          <w:rFonts w:ascii="CG Omega" w:eastAsiaTheme="minorHAnsi" w:hAnsi="CG Omega" w:cs="Times New Roman"/>
          <w:sz w:val="22"/>
          <w:szCs w:val="22"/>
          <w:lang w:eastAsia="en-US"/>
        </w:rPr>
        <w:t xml:space="preserve">. </w:t>
      </w:r>
    </w:p>
    <w:p w:rsidR="00780D96" w:rsidRPr="00FC4D20"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FC4D20" w:rsidRDefault="00780D96" w:rsidP="00780D96">
      <w:pPr>
        <w:autoSpaceDE w:val="0"/>
        <w:autoSpaceDN w:val="0"/>
        <w:adjustRightInd w:val="0"/>
        <w:spacing w:line="240" w:lineRule="auto"/>
        <w:ind w:left="705"/>
        <w:jc w:val="both"/>
        <w:rPr>
          <w:rFonts w:cs="Times New Roman"/>
          <w:color w:val="000000"/>
          <w:sz w:val="22"/>
          <w:szCs w:val="22"/>
        </w:rPr>
      </w:pPr>
      <w:r w:rsidRPr="00FC4D20">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FC4D20" w:rsidRDefault="00780D96" w:rsidP="00A05211">
      <w:pPr>
        <w:pStyle w:val="Akapitzlist"/>
        <w:numPr>
          <w:ilvl w:val="0"/>
          <w:numId w:val="46"/>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wymienionego w wykazach określonych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w rozporządzeniu 765/2006 i rozporządzeniu 269/2014 albo wpisanego na listę na podstawie decyzji w sprawie wpisu na listę rozstrz</w:t>
      </w:r>
      <w:r w:rsidR="004C5DA3" w:rsidRPr="00FC4D20">
        <w:rPr>
          <w:rFonts w:ascii="CG Omega" w:hAnsi="CG Omega"/>
          <w:b w:val="0"/>
          <w:color w:val="000000"/>
          <w:sz w:val="22"/>
          <w:szCs w:val="22"/>
        </w:rPr>
        <w:t xml:space="preserve">ygającej o zastosowaniu środka,                 </w:t>
      </w:r>
      <w:r w:rsidRPr="00FC4D20">
        <w:rPr>
          <w:rFonts w:ascii="CG Omega" w:hAnsi="CG Omega"/>
          <w:b w:val="0"/>
          <w:color w:val="000000"/>
          <w:sz w:val="22"/>
          <w:szCs w:val="22"/>
        </w:rPr>
        <w:t xml:space="preserve">o którym mowa w art. 1 pkt 3 ustawy; </w:t>
      </w:r>
    </w:p>
    <w:p w:rsidR="00780D96" w:rsidRPr="00FC4D20" w:rsidRDefault="00780D96" w:rsidP="00A05211">
      <w:pPr>
        <w:pStyle w:val="Akapitzlist"/>
        <w:numPr>
          <w:ilvl w:val="0"/>
          <w:numId w:val="46"/>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o zastosowaniu środka, o którym mowa w art. 1 pkt 3 ustawy;</w:t>
      </w:r>
    </w:p>
    <w:p w:rsidR="00780D96" w:rsidRPr="00FC4D20" w:rsidRDefault="00780D96" w:rsidP="00A05211">
      <w:pPr>
        <w:pStyle w:val="Akapitzlist"/>
        <w:numPr>
          <w:ilvl w:val="0"/>
          <w:numId w:val="46"/>
        </w:numPr>
        <w:autoSpaceDE w:val="0"/>
        <w:autoSpaceDN w:val="0"/>
        <w:adjustRightInd w:val="0"/>
        <w:jc w:val="both"/>
        <w:rPr>
          <w:rFonts w:ascii="CG Omega" w:hAnsi="CG Omega"/>
          <w:color w:val="000000"/>
          <w:sz w:val="22"/>
          <w:szCs w:val="22"/>
        </w:rPr>
      </w:pPr>
      <w:r w:rsidRPr="00FC4D20">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o którym mowa w art. 1 pkt 3 ustawy.</w:t>
      </w:r>
    </w:p>
    <w:p w:rsidR="002958DB" w:rsidRPr="00FC4D20" w:rsidRDefault="002958DB" w:rsidP="002958DB">
      <w:pPr>
        <w:pStyle w:val="Akapitzlist"/>
        <w:autoSpaceDE w:val="0"/>
        <w:autoSpaceDN w:val="0"/>
        <w:adjustRightInd w:val="0"/>
        <w:ind w:left="1069"/>
        <w:jc w:val="both"/>
        <w:rPr>
          <w:rFonts w:ascii="CG Omega" w:hAnsi="CG Omega"/>
          <w:color w:val="000000"/>
          <w:sz w:val="22"/>
          <w:szCs w:val="22"/>
        </w:rPr>
      </w:pPr>
    </w:p>
    <w:p w:rsidR="00BB0E42" w:rsidRPr="00FC4D20" w:rsidRDefault="002958DB" w:rsidP="002958DB">
      <w:pPr>
        <w:pStyle w:val="Default"/>
        <w:ind w:left="567" w:hanging="567"/>
        <w:jc w:val="both"/>
        <w:rPr>
          <w:rFonts w:ascii="CG Omega" w:hAnsi="CG Omega" w:cs="Tahoma"/>
          <w:color w:val="auto"/>
          <w:sz w:val="22"/>
          <w:szCs w:val="22"/>
        </w:rPr>
      </w:pPr>
      <w:r w:rsidRPr="00FC4D20">
        <w:rPr>
          <w:rFonts w:ascii="CG Omega" w:hAnsi="CG Omega" w:cs="Tahoma"/>
          <w:color w:val="auto"/>
          <w:sz w:val="22"/>
          <w:szCs w:val="22"/>
        </w:rPr>
        <w:t>12.3</w:t>
      </w:r>
      <w:r w:rsidRPr="00FC4D20">
        <w:rPr>
          <w:rFonts w:ascii="CG Omega" w:hAnsi="CG Omega" w:cs="Tahoma"/>
          <w:color w:val="auto"/>
          <w:sz w:val="22"/>
          <w:szCs w:val="22"/>
        </w:rPr>
        <w:tab/>
        <w:t>Zamawiający nie przewiduje wykluczenia wykonawcy na postawie art. 109 ust. 1 ustawy Pzp.</w:t>
      </w:r>
    </w:p>
    <w:p w:rsidR="002958DB" w:rsidRPr="00FC4D20" w:rsidRDefault="002958DB" w:rsidP="002958DB">
      <w:pPr>
        <w:pStyle w:val="Default"/>
        <w:ind w:left="567" w:hanging="567"/>
        <w:jc w:val="both"/>
        <w:rPr>
          <w:rFonts w:ascii="CG Omega" w:hAnsi="CG Omega" w:cs="Tahoma"/>
          <w:color w:val="auto"/>
          <w:sz w:val="22"/>
          <w:szCs w:val="22"/>
        </w:rPr>
      </w:pP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12.4</w:t>
      </w:r>
      <w:r w:rsidR="00BB0E42" w:rsidRPr="00FC4D20">
        <w:rPr>
          <w:rFonts w:ascii="CG Omega" w:hAnsi="CG Omega" w:cs="Tahoma"/>
          <w:b w:val="0"/>
          <w:color w:val="auto"/>
          <w:sz w:val="22"/>
          <w:szCs w:val="22"/>
        </w:rPr>
        <w:tab/>
        <w:t xml:space="preserve">Wykonawca może zostać wykluczony przez zamawiającego na każdym etapie postępowania </w:t>
      </w:r>
      <w:r w:rsidR="004C5DA3"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o udzielenie zamówienia.</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12.5</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 xml:space="preserve">Wykonawca nie podlega wykluczeniu w okolicznościach określonych w art. 108  ust. 1 pkt. 1, 2, 5, 6  </w:t>
      </w:r>
      <w:r w:rsidR="00780D96"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 xml:space="preserve">ustawy Pzp, jeżeli udowodni zamawiającemu, że spełnił łącznie następujące przesłanki: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1) </w:t>
      </w:r>
      <w:r w:rsidRPr="00FC4D20">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2) </w:t>
      </w:r>
      <w:r w:rsidRPr="00FC4D20">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FC4D20" w:rsidRDefault="00BB0E42" w:rsidP="00BB0E42">
      <w:pPr>
        <w:pStyle w:val="Default"/>
        <w:ind w:left="993" w:hanging="424"/>
        <w:jc w:val="both"/>
        <w:rPr>
          <w:rFonts w:ascii="CG Omega" w:hAnsi="CG Omega" w:cs="Tahoma"/>
          <w:b w:val="0"/>
          <w:color w:val="auto"/>
          <w:sz w:val="22"/>
          <w:szCs w:val="22"/>
        </w:rPr>
      </w:pPr>
      <w:r w:rsidRPr="00FC4D20">
        <w:rPr>
          <w:rFonts w:ascii="CG Omega" w:hAnsi="CG Omega" w:cs="Tahoma"/>
          <w:b w:val="0"/>
          <w:color w:val="auto"/>
          <w:sz w:val="22"/>
          <w:szCs w:val="22"/>
        </w:rPr>
        <w:t xml:space="preserve">3) </w:t>
      </w:r>
      <w:r w:rsidRPr="00FC4D20">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a) zerwał wszelkie powiązania z osobami lub podmiotami odpowiedzialnymi za nieprawidłowe postępowanie wykonawcy, </w:t>
      </w:r>
    </w:p>
    <w:p w:rsidR="00B76261" w:rsidRPr="00FC4D20" w:rsidRDefault="00BB0E42" w:rsidP="00472E4B">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b)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zreorganizował pe</w:t>
      </w:r>
      <w:r w:rsidR="00472E4B" w:rsidRPr="00FC4D20">
        <w:rPr>
          <w:rFonts w:ascii="CG Omega" w:hAnsi="CG Omega" w:cs="Tahoma"/>
          <w:b w:val="0"/>
          <w:color w:val="auto"/>
          <w:sz w:val="22"/>
          <w:szCs w:val="22"/>
        </w:rPr>
        <w:t xml:space="preserve">rsonel, </w:t>
      </w:r>
    </w:p>
    <w:p w:rsidR="00BB0E42" w:rsidRPr="00FC4D20" w:rsidRDefault="00BB0E42" w:rsidP="00BB0E42">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c)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wdrożył system sprawozdawczości i kontroli,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lastRenderedPageBreak/>
        <w:t xml:space="preserve">e) wprowadził wewnętrzne regulacje dotyczące odpowiedzialności i odszkodowań za nieprzestrzeganie przepisów, wewnętrznych regulacji lub standardów </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12.6</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Zamawiający ocenia, czy podjęte przez wy</w:t>
      </w:r>
      <w:r w:rsidRPr="00FC4D20">
        <w:rPr>
          <w:rFonts w:ascii="CG Omega" w:hAnsi="CG Omega" w:cs="Tahoma"/>
          <w:b w:val="0"/>
          <w:color w:val="auto"/>
          <w:sz w:val="22"/>
          <w:szCs w:val="22"/>
        </w:rPr>
        <w:t xml:space="preserve">konawcę czynności wskazane w </w:t>
      </w:r>
      <w:r w:rsidR="00E040E8" w:rsidRPr="00FC4D20">
        <w:rPr>
          <w:rFonts w:ascii="CG Omega" w:hAnsi="CG Omega" w:cs="Tahoma"/>
          <w:b w:val="0"/>
          <w:color w:val="auto"/>
          <w:sz w:val="22"/>
          <w:szCs w:val="22"/>
        </w:rPr>
        <w:t xml:space="preserve"> pkt. 12.5 </w:t>
      </w:r>
      <w:proofErr w:type="spellStart"/>
      <w:r w:rsidR="00E040E8" w:rsidRPr="00FC4D20">
        <w:rPr>
          <w:rFonts w:ascii="CG Omega" w:hAnsi="CG Omega" w:cs="Tahoma"/>
          <w:b w:val="0"/>
          <w:color w:val="auto"/>
          <w:sz w:val="22"/>
          <w:szCs w:val="22"/>
        </w:rPr>
        <w:t>ppkt</w:t>
      </w:r>
      <w:proofErr w:type="spellEnd"/>
      <w:r w:rsidR="00E040E8"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3 SWZ są wystarczające do wykazania jego rzetelności, uwzględniając wagę i szczególne okoliczności czynu wykonawcy. Jeżeli podjęte prz</w:t>
      </w:r>
      <w:r w:rsidR="00E040E8" w:rsidRPr="00FC4D20">
        <w:rPr>
          <w:rFonts w:ascii="CG Omega" w:hAnsi="CG Omega" w:cs="Tahoma"/>
          <w:b w:val="0"/>
          <w:color w:val="auto"/>
          <w:sz w:val="22"/>
          <w:szCs w:val="22"/>
        </w:rPr>
        <w:t xml:space="preserve">ez wykonawcę czynności </w:t>
      </w:r>
      <w:r w:rsidR="00BB0E42" w:rsidRPr="00FC4D20">
        <w:rPr>
          <w:rFonts w:ascii="CG Omega" w:hAnsi="CG Omega" w:cs="Tahoma"/>
          <w:b w:val="0"/>
          <w:color w:val="auto"/>
          <w:sz w:val="22"/>
          <w:szCs w:val="22"/>
        </w:rPr>
        <w:t>nie są wystarczające do wykazania jego rzetelności, zamawiający wyklucza wykonawcę</w:t>
      </w:r>
      <w:r w:rsidR="00472E4B" w:rsidRPr="00FC4D20">
        <w:rPr>
          <w:rFonts w:ascii="CG Omega" w:hAnsi="CG Omega" w:cs="Tahoma"/>
          <w:b w:val="0"/>
          <w:color w:val="auto"/>
          <w:sz w:val="22"/>
          <w:szCs w:val="22"/>
        </w:rPr>
        <w:t>.</w:t>
      </w:r>
      <w:r w:rsidR="00BB0E42" w:rsidRPr="00FC4D20">
        <w:rPr>
          <w:rFonts w:ascii="CG Omega" w:hAnsi="CG Omega" w:cs="Tahoma"/>
          <w:b w:val="0"/>
          <w:color w:val="auto"/>
          <w:sz w:val="22"/>
          <w:szCs w:val="22"/>
        </w:rPr>
        <w:t xml:space="preserve"> </w:t>
      </w:r>
    </w:p>
    <w:p w:rsidR="00BB0E42" w:rsidRPr="00FC4D20" w:rsidRDefault="002958DB" w:rsidP="00780D96">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12.7</w:t>
      </w:r>
      <w:r w:rsidR="00BB0E42" w:rsidRPr="00FC4D20">
        <w:rPr>
          <w:rFonts w:ascii="CG Omega" w:hAnsi="CG Omega" w:cs="Tahoma"/>
          <w:b w:val="0"/>
          <w:color w:val="auto"/>
          <w:sz w:val="22"/>
          <w:szCs w:val="22"/>
        </w:rPr>
        <w:t xml:space="preserve">  Wykluczenie Wykonawcy następuje </w:t>
      </w:r>
      <w:r w:rsidR="0063451C" w:rsidRPr="00FC4D20">
        <w:rPr>
          <w:rFonts w:ascii="CG Omega" w:hAnsi="CG Omega" w:cs="Tahoma"/>
          <w:b w:val="0"/>
          <w:color w:val="auto"/>
          <w:sz w:val="22"/>
          <w:szCs w:val="22"/>
        </w:rPr>
        <w:t xml:space="preserve">zgodnie z art. 111 ustawy Pzp. </w:t>
      </w:r>
      <w:r w:rsidR="00780D96" w:rsidRPr="00FC4D20">
        <w:rPr>
          <w:rFonts w:ascii="CG Omega" w:hAnsi="CG Omega" w:cs="Tahoma"/>
          <w:b w:val="0"/>
          <w:color w:val="auto"/>
          <w:sz w:val="22"/>
          <w:szCs w:val="22"/>
        </w:rPr>
        <w:t xml:space="preserve">1  i </w:t>
      </w:r>
      <w:r w:rsidR="00780D96" w:rsidRPr="00FC4D20">
        <w:rPr>
          <w:rFonts w:ascii="CG Omega" w:hAnsi="CG Omega" w:cs="Times New Roman"/>
          <w:b w:val="0"/>
          <w:sz w:val="22"/>
          <w:szCs w:val="22"/>
        </w:rPr>
        <w:t xml:space="preserve">art. 7 ust. 1 ustawy </w:t>
      </w:r>
      <w:r w:rsidR="004C5DA3" w:rsidRPr="00FC4D20">
        <w:rPr>
          <w:rFonts w:ascii="CG Omega" w:hAnsi="CG Omega" w:cs="Times New Roman"/>
          <w:b w:val="0"/>
          <w:sz w:val="22"/>
          <w:szCs w:val="22"/>
        </w:rPr>
        <w:t xml:space="preserve">         </w:t>
      </w:r>
      <w:r w:rsidR="00780D96" w:rsidRPr="00FC4D20">
        <w:rPr>
          <w:rFonts w:ascii="CG Omega" w:hAnsi="CG Omega" w:cs="Times New Roman"/>
          <w:b w:val="0"/>
          <w:sz w:val="22"/>
          <w:szCs w:val="22"/>
        </w:rPr>
        <w:t>z dnia 13 kwietnia 2022 o szczególnych rozwiązaniach w zakresie przeciwdziałania wspieraniu agresji na Ukrainę.</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FC4D20">
        <w:rPr>
          <w:rFonts w:cs="Tahoma"/>
          <w:b/>
          <w:sz w:val="22"/>
          <w:szCs w:val="22"/>
          <w:u w:val="thick"/>
        </w:rPr>
        <w:t>Informacja o podmiotowych środkach dowodowych na potwierdzenie spełniania warunków udziału w postępowaniu oraz braku podstaw do wykluczenia z postępowania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Do oferty wykonawca dołącza aktualne oświadczenie, o którym mowa w art. 125 ust. 1 ustawy Pzp. o niepodleganiu wykluczeniu oraz spełnianiu warunków ud</w:t>
      </w:r>
      <w:r w:rsidR="004C5DA3" w:rsidRPr="00FC4D20">
        <w:rPr>
          <w:rFonts w:eastAsia="Times New Roman" w:cs="Arial"/>
          <w:sz w:val="22"/>
          <w:szCs w:val="22"/>
          <w:lang w:eastAsia="pl-PL"/>
        </w:rPr>
        <w:t xml:space="preserve">ziału  </w:t>
      </w:r>
      <w:r w:rsidRPr="00FC4D20">
        <w:rPr>
          <w:rFonts w:eastAsia="Times New Roman" w:cs="Arial"/>
          <w:sz w:val="22"/>
          <w:szCs w:val="22"/>
          <w:lang w:eastAsia="pl-PL"/>
        </w:rPr>
        <w:t xml:space="preserve">w postępowaniu </w:t>
      </w:r>
      <w:r w:rsidR="004C5DA3" w:rsidRPr="00FC4D20">
        <w:rPr>
          <w:rFonts w:eastAsia="Times New Roman" w:cs="Arial"/>
          <w:sz w:val="22"/>
          <w:szCs w:val="22"/>
          <w:lang w:eastAsia="pl-PL"/>
        </w:rPr>
        <w:t xml:space="preserve">                  </w:t>
      </w:r>
      <w:r w:rsidRPr="00FC4D20">
        <w:rPr>
          <w:rFonts w:eastAsia="Times New Roman" w:cs="Arial"/>
          <w:sz w:val="22"/>
          <w:szCs w:val="22"/>
          <w:lang w:eastAsia="pl-PL"/>
        </w:rPr>
        <w:t xml:space="preserve">w zakresie wskazanym przez Zamawiającego (zał. do SWZ). </w:t>
      </w: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FC4D20"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FC4D20">
        <w:rPr>
          <w:rFonts w:eastAsia="Times New Roman" w:cs="Arial"/>
          <w:sz w:val="22"/>
          <w:szCs w:val="22"/>
          <w:lang w:eastAsia="pl-PL"/>
        </w:rPr>
        <w:t xml:space="preserve">Zamawiający wezwie Wykonawcę, którego oferta została najwyżej oceniona, do złożenia </w:t>
      </w:r>
      <w:r w:rsidR="004C5DA3" w:rsidRPr="00FC4D20">
        <w:rPr>
          <w:rFonts w:eastAsia="Times New Roman" w:cs="Arial"/>
          <w:sz w:val="22"/>
          <w:szCs w:val="22"/>
          <w:lang w:eastAsia="pl-PL"/>
        </w:rPr>
        <w:t xml:space="preserve">       </w:t>
      </w:r>
      <w:r w:rsidRPr="00FC4D20">
        <w:rPr>
          <w:rFonts w:eastAsia="Times New Roman" w:cs="Arial"/>
          <w:sz w:val="22"/>
          <w:szCs w:val="22"/>
          <w:lang w:eastAsia="pl-PL"/>
        </w:rPr>
        <w:t>w wyznaczonym terminie, nie krótszym niż 5 dni od dnia wezwania, podmiotowych środków dowodowych, aktualnych na dzień złożenia podmiotowych środków dowodowych.</w:t>
      </w:r>
    </w:p>
    <w:p w:rsidR="00780D96"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 zamówienie. </w:t>
      </w:r>
    </w:p>
    <w:p w:rsidR="00BB0E42" w:rsidRPr="00FC4D20"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C4D20">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FC4D20"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FC4D20" w:rsidRDefault="00BB0E42" w:rsidP="00BB0E42">
      <w:pPr>
        <w:spacing w:line="240" w:lineRule="auto"/>
        <w:ind w:left="567" w:hanging="567"/>
        <w:jc w:val="both"/>
        <w:rPr>
          <w:rFonts w:eastAsia="Times New Roman" w:cs="Arial"/>
          <w:b/>
          <w:sz w:val="22"/>
          <w:szCs w:val="22"/>
          <w:lang w:eastAsia="pl-PL"/>
        </w:rPr>
      </w:pPr>
      <w:r w:rsidRPr="00FC4D20">
        <w:rPr>
          <w:rFonts w:eastAsia="Times New Roman" w:cs="Arial"/>
          <w:b/>
          <w:sz w:val="22"/>
          <w:szCs w:val="22"/>
          <w:lang w:eastAsia="pl-PL"/>
        </w:rPr>
        <w:t>1</w:t>
      </w:r>
      <w:r w:rsidR="00780D96" w:rsidRPr="00FC4D20">
        <w:rPr>
          <w:rFonts w:eastAsia="Times New Roman" w:cs="Arial"/>
          <w:b/>
          <w:sz w:val="22"/>
          <w:szCs w:val="22"/>
          <w:lang w:eastAsia="pl-PL"/>
        </w:rPr>
        <w:t>3.7</w:t>
      </w:r>
      <w:r w:rsidRPr="00FC4D20">
        <w:rPr>
          <w:rFonts w:eastAsia="Times New Roman" w:cs="Arial"/>
          <w:b/>
          <w:sz w:val="22"/>
          <w:szCs w:val="22"/>
          <w:lang w:eastAsia="pl-PL"/>
        </w:rPr>
        <w:t xml:space="preserve"> </w:t>
      </w:r>
      <w:r w:rsidRPr="00FC4D20">
        <w:rPr>
          <w:rFonts w:eastAsia="Times New Roman" w:cs="Arial"/>
          <w:b/>
          <w:sz w:val="22"/>
          <w:szCs w:val="22"/>
          <w:lang w:eastAsia="pl-PL"/>
        </w:rPr>
        <w:tab/>
        <w:t>W celu potwierdzenia braku podstaw wykluczenia z udziału w postępowaniu o udzielenie zamówienia publicznego</w:t>
      </w:r>
      <w:r w:rsidR="00FD7E1B" w:rsidRPr="00FC4D20">
        <w:rPr>
          <w:rFonts w:eastAsia="Times New Roman" w:cs="Arial"/>
          <w:b/>
          <w:sz w:val="22"/>
          <w:szCs w:val="22"/>
          <w:lang w:eastAsia="pl-PL"/>
        </w:rPr>
        <w:t xml:space="preserve">, zamawiający </w:t>
      </w:r>
      <w:r w:rsidRPr="00FC4D20">
        <w:rPr>
          <w:rFonts w:eastAsia="Times New Roman" w:cs="Arial"/>
          <w:b/>
          <w:sz w:val="22"/>
          <w:szCs w:val="22"/>
          <w:lang w:eastAsia="pl-PL"/>
        </w:rPr>
        <w:t>żąda</w:t>
      </w:r>
      <w:r w:rsidR="00FD7E1B" w:rsidRPr="00FC4D20">
        <w:rPr>
          <w:rFonts w:eastAsia="Times New Roman" w:cs="Arial"/>
          <w:b/>
          <w:sz w:val="22"/>
          <w:szCs w:val="22"/>
          <w:lang w:eastAsia="pl-PL"/>
        </w:rPr>
        <w:t xml:space="preserve"> następujących podmiotowych środków dowodowych</w:t>
      </w:r>
      <w:r w:rsidRPr="00FC4D20">
        <w:rPr>
          <w:rFonts w:eastAsia="Times New Roman" w:cs="Arial"/>
          <w:b/>
          <w:sz w:val="22"/>
          <w:szCs w:val="22"/>
          <w:lang w:eastAsia="pl-PL"/>
        </w:rPr>
        <w:t>:</w:t>
      </w:r>
    </w:p>
    <w:p w:rsidR="00780D96" w:rsidRPr="00FC4D20" w:rsidRDefault="00780D96" w:rsidP="00780D96">
      <w:pPr>
        <w:spacing w:line="240" w:lineRule="auto"/>
        <w:ind w:left="851" w:hanging="284"/>
        <w:jc w:val="both"/>
        <w:rPr>
          <w:rFonts w:eastAsia="Times New Roman" w:cs="Arial"/>
          <w:sz w:val="22"/>
          <w:szCs w:val="22"/>
          <w:lang w:eastAsia="pl-PL"/>
        </w:rPr>
      </w:pPr>
      <w:r w:rsidRPr="00FC4D20">
        <w:rPr>
          <w:rFonts w:eastAsia="Times New Roman" w:cs="Arial"/>
          <w:sz w:val="22"/>
          <w:szCs w:val="22"/>
          <w:lang w:eastAsia="pl-PL"/>
        </w:rPr>
        <w:t>1)</w:t>
      </w:r>
      <w:r w:rsidRPr="00FC4D20">
        <w:rPr>
          <w:rFonts w:eastAsia="Times New Roman" w:cs="Arial"/>
          <w:sz w:val="22"/>
          <w:szCs w:val="22"/>
          <w:lang w:eastAsia="pl-PL"/>
        </w:rPr>
        <w:tab/>
      </w:r>
      <w:r w:rsidRPr="00FC4D20">
        <w:rPr>
          <w:rFonts w:eastAsia="Times New Roman" w:cs="Arial"/>
          <w:b/>
          <w:sz w:val="22"/>
          <w:szCs w:val="22"/>
          <w:lang w:eastAsia="pl-PL"/>
        </w:rPr>
        <w:t>oświadczenie Wykonawcy o aktualności</w:t>
      </w:r>
      <w:r w:rsidRPr="00FC4D20">
        <w:rPr>
          <w:rFonts w:eastAsia="Times New Roman" w:cs="Arial"/>
          <w:sz w:val="22"/>
          <w:szCs w:val="22"/>
          <w:lang w:eastAsia="pl-PL"/>
        </w:rPr>
        <w:t xml:space="preserve"> informacji zawartych w oświadc</w:t>
      </w:r>
      <w:r w:rsidR="004C5DA3" w:rsidRPr="00FC4D20">
        <w:rPr>
          <w:rFonts w:eastAsia="Times New Roman" w:cs="Arial"/>
          <w:sz w:val="22"/>
          <w:szCs w:val="22"/>
          <w:lang w:eastAsia="pl-PL"/>
        </w:rPr>
        <w:t xml:space="preserve">zeniu, </w:t>
      </w:r>
      <w:r w:rsidRPr="00FC4D20">
        <w:rPr>
          <w:rFonts w:eastAsia="Times New Roman" w:cs="Arial"/>
          <w:sz w:val="22"/>
          <w:szCs w:val="22"/>
          <w:lang w:eastAsia="pl-PL"/>
        </w:rPr>
        <w:t xml:space="preserve">o którym mowa w art. 125 ust. 1 ustawy Pzp., w zakresie podstaw </w:t>
      </w:r>
      <w:r w:rsidR="004C5DA3" w:rsidRPr="00FC4D20">
        <w:rPr>
          <w:rFonts w:eastAsia="Times New Roman" w:cs="Arial"/>
          <w:sz w:val="22"/>
          <w:szCs w:val="22"/>
          <w:lang w:eastAsia="pl-PL"/>
        </w:rPr>
        <w:t xml:space="preserve">wykluczenia </w:t>
      </w:r>
      <w:r w:rsidRPr="00FC4D20">
        <w:rPr>
          <w:rFonts w:eastAsia="Times New Roman" w:cs="Arial"/>
          <w:sz w:val="22"/>
          <w:szCs w:val="22"/>
          <w:lang w:eastAsia="pl-PL"/>
        </w:rPr>
        <w:t xml:space="preserve">z postępowania wskazanych przez Zamawiającego, o których mowa w: </w:t>
      </w:r>
    </w:p>
    <w:p w:rsidR="00780D96" w:rsidRPr="00FC4D20" w:rsidRDefault="00780D96" w:rsidP="00780D96">
      <w:pPr>
        <w:spacing w:line="240" w:lineRule="auto"/>
        <w:ind w:left="993" w:hanging="284"/>
        <w:jc w:val="both"/>
        <w:rPr>
          <w:rFonts w:eastAsia="Times New Roman" w:cs="Arial"/>
          <w:sz w:val="22"/>
          <w:szCs w:val="22"/>
          <w:lang w:eastAsia="pl-PL"/>
        </w:rPr>
      </w:pPr>
      <w:r w:rsidRPr="00FC4D20">
        <w:rPr>
          <w:rFonts w:eastAsia="Times New Roman" w:cs="Arial"/>
          <w:sz w:val="22"/>
          <w:szCs w:val="22"/>
          <w:lang w:eastAsia="pl-PL"/>
        </w:rPr>
        <w:t xml:space="preserve">     - art. 108 ust. 1 ustawy Pzp, </w:t>
      </w:r>
    </w:p>
    <w:p w:rsidR="00780D96" w:rsidRPr="00FC4D20" w:rsidRDefault="00780D96" w:rsidP="00780D96">
      <w:pPr>
        <w:spacing w:line="240" w:lineRule="auto"/>
        <w:ind w:left="993" w:hanging="284"/>
        <w:jc w:val="both"/>
        <w:rPr>
          <w:rFonts w:cs="Arial"/>
          <w:sz w:val="22"/>
          <w:szCs w:val="22"/>
        </w:rPr>
      </w:pPr>
      <w:r w:rsidRPr="00FC4D20">
        <w:rPr>
          <w:rFonts w:eastAsia="Times New Roman" w:cs="Arial"/>
          <w:sz w:val="22"/>
          <w:szCs w:val="22"/>
          <w:lang w:eastAsia="pl-PL"/>
        </w:rPr>
        <w:t xml:space="preserve">     - art. 7 ust. 1  ustawy </w:t>
      </w:r>
      <w:r w:rsidRPr="00FC4D20">
        <w:rPr>
          <w:rFonts w:cs="Arial"/>
          <w:sz w:val="22"/>
          <w:szCs w:val="22"/>
        </w:rPr>
        <w:t xml:space="preserve">o  szczegółowych   rozwiązaniach w zakresie przeciwdziałania </w:t>
      </w:r>
    </w:p>
    <w:p w:rsidR="00BB0E42" w:rsidRPr="00FC4D20" w:rsidRDefault="001B6482" w:rsidP="00780D96">
      <w:pPr>
        <w:spacing w:line="240" w:lineRule="auto"/>
        <w:ind w:left="993" w:hanging="284"/>
        <w:jc w:val="both"/>
        <w:rPr>
          <w:rFonts w:cs="Arial"/>
          <w:sz w:val="22"/>
          <w:szCs w:val="22"/>
        </w:rPr>
      </w:pPr>
      <w:r>
        <w:rPr>
          <w:rFonts w:cs="Arial"/>
          <w:sz w:val="22"/>
          <w:szCs w:val="22"/>
        </w:rPr>
        <w:t xml:space="preserve">       agresji n</w:t>
      </w:r>
      <w:r w:rsidR="00780D96" w:rsidRPr="00FC4D20">
        <w:rPr>
          <w:rFonts w:cs="Arial"/>
          <w:sz w:val="22"/>
          <w:szCs w:val="22"/>
        </w:rPr>
        <w:t>a Ukrainę oraz służących ochronie bezpieczeństwa narodowego,</w:t>
      </w:r>
    </w:p>
    <w:p w:rsidR="00EE76DC" w:rsidRPr="00FC4D20" w:rsidRDefault="00EE76DC" w:rsidP="00472E4B">
      <w:pPr>
        <w:widowControl w:val="0"/>
        <w:autoSpaceDE w:val="0"/>
        <w:autoSpaceDN w:val="0"/>
        <w:adjustRightInd w:val="0"/>
        <w:spacing w:line="240" w:lineRule="auto"/>
        <w:ind w:right="11"/>
        <w:contextualSpacing/>
        <w:jc w:val="both"/>
        <w:rPr>
          <w:rFonts w:eastAsia="Times New Roman" w:cs="Arial"/>
          <w:b/>
          <w:sz w:val="22"/>
          <w:szCs w:val="22"/>
          <w:lang w:eastAsia="pl-PL"/>
        </w:rPr>
      </w:pPr>
    </w:p>
    <w:p w:rsidR="00BB0E42" w:rsidRPr="00FC4D20"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FC4D20">
        <w:rPr>
          <w:rFonts w:eastAsia="Times New Roman" w:cs="Arial"/>
          <w:b/>
          <w:sz w:val="22"/>
          <w:szCs w:val="22"/>
          <w:lang w:eastAsia="pl-PL"/>
        </w:rPr>
        <w:t>13.8</w:t>
      </w:r>
      <w:r w:rsidR="00BB0E42" w:rsidRPr="00FC4D20">
        <w:rPr>
          <w:rFonts w:eastAsia="Times New Roman" w:cs="Arial"/>
          <w:b/>
          <w:sz w:val="22"/>
          <w:szCs w:val="22"/>
          <w:lang w:eastAsia="pl-PL"/>
        </w:rPr>
        <w:tab/>
        <w:t xml:space="preserve">W celu potwierdzenia spełniania przez wykonawcę warunków udziału w postępowaniu dotyczących    </w:t>
      </w:r>
      <w:r w:rsidR="00BB0E42" w:rsidRPr="00FC4D20">
        <w:rPr>
          <w:rFonts w:cs="Tahoma"/>
          <w:b/>
          <w:snapToGrid w:val="0"/>
          <w:sz w:val="22"/>
          <w:szCs w:val="22"/>
          <w:lang w:eastAsia="ar-SA"/>
        </w:rPr>
        <w:t>zdolności do występowania  w obrocie gospodarczym.</w:t>
      </w:r>
    </w:p>
    <w:p w:rsidR="00BB0E42" w:rsidRPr="00FC4D20"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FD7E1B" w:rsidRPr="00FC4D20">
        <w:rPr>
          <w:rFonts w:cs="Tahoma"/>
          <w:snapToGrid w:val="0"/>
          <w:sz w:val="22"/>
          <w:szCs w:val="22"/>
          <w:lang w:eastAsia="ar-SA"/>
        </w:rPr>
        <w:t xml:space="preserve">Zamawiający nie żąda  podmiotowych środków dowodowych </w:t>
      </w:r>
      <w:r w:rsidRPr="00FC4D20">
        <w:rPr>
          <w:rFonts w:cs="Tahoma"/>
          <w:snapToGrid w:val="0"/>
          <w:sz w:val="22"/>
          <w:szCs w:val="22"/>
          <w:lang w:eastAsia="ar-SA"/>
        </w:rPr>
        <w:t>w tym zakresie.</w:t>
      </w:r>
    </w:p>
    <w:p w:rsidR="00472E4B" w:rsidRPr="00FC4D20"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FC4D20" w:rsidRDefault="00780D96" w:rsidP="00BB0E42">
      <w:pPr>
        <w:widowControl w:val="0"/>
        <w:autoSpaceDE w:val="0"/>
        <w:autoSpaceDN w:val="0"/>
        <w:adjustRightInd w:val="0"/>
        <w:spacing w:line="240" w:lineRule="auto"/>
        <w:ind w:left="567" w:right="12" w:hanging="567"/>
        <w:jc w:val="both"/>
        <w:rPr>
          <w:rFonts w:cs="Tahoma"/>
          <w:b/>
          <w:sz w:val="22"/>
          <w:szCs w:val="22"/>
        </w:rPr>
      </w:pPr>
      <w:r w:rsidRPr="00FC4D20">
        <w:rPr>
          <w:rFonts w:eastAsia="Times New Roman" w:cs="Arial"/>
          <w:b/>
          <w:sz w:val="22"/>
          <w:szCs w:val="22"/>
          <w:lang w:eastAsia="pl-PL"/>
        </w:rPr>
        <w:t>13.9</w:t>
      </w:r>
      <w:r w:rsidR="00BB0E42" w:rsidRPr="00FC4D20">
        <w:rPr>
          <w:rFonts w:eastAsia="Times New Roman" w:cs="Arial"/>
          <w:b/>
          <w:sz w:val="22"/>
          <w:szCs w:val="22"/>
          <w:lang w:eastAsia="pl-PL"/>
        </w:rPr>
        <w:tab/>
        <w:t xml:space="preserve">W celu potwierdzenia spełniania przez wykonawcę warunków udziału w postępowaniu dotyczących    </w:t>
      </w:r>
      <w:r w:rsidR="00BB0E42" w:rsidRPr="00FC4D20">
        <w:rPr>
          <w:rFonts w:cs="Tahoma"/>
          <w:b/>
          <w:sz w:val="22"/>
          <w:szCs w:val="22"/>
        </w:rPr>
        <w:t>uprawnień do prowadzenia działalności gospodarczej lub zawodowej, o ile wynika to z odrębnych przepisów.</w:t>
      </w:r>
    </w:p>
    <w:p w:rsidR="00FD7E1B" w:rsidRPr="00FC4D20"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FD7E1B" w:rsidRPr="00FC4D20">
        <w:rPr>
          <w:rFonts w:cs="Tahoma"/>
          <w:snapToGrid w:val="0"/>
          <w:sz w:val="22"/>
          <w:szCs w:val="22"/>
          <w:lang w:eastAsia="ar-SA"/>
        </w:rPr>
        <w:t>Zamawiający nie żąda  podmiotowych środków dowodowych w tym zakresie.</w:t>
      </w:r>
    </w:p>
    <w:p w:rsidR="00BB0E42" w:rsidRPr="00FC4D20"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C4D20" w:rsidRDefault="00780D96" w:rsidP="00780D96">
      <w:pPr>
        <w:spacing w:line="240" w:lineRule="auto"/>
        <w:ind w:left="709" w:hanging="709"/>
        <w:jc w:val="both"/>
        <w:rPr>
          <w:rFonts w:eastAsia="Times New Roman" w:cs="Arial"/>
          <w:b/>
          <w:sz w:val="22"/>
          <w:szCs w:val="22"/>
          <w:lang w:eastAsia="pl-PL"/>
        </w:rPr>
      </w:pPr>
      <w:r w:rsidRPr="00FC4D20">
        <w:rPr>
          <w:rFonts w:cs="Arial"/>
          <w:b/>
          <w:sz w:val="22"/>
          <w:szCs w:val="22"/>
          <w:lang w:eastAsia="pl-PL"/>
        </w:rPr>
        <w:lastRenderedPageBreak/>
        <w:t>13.10</w:t>
      </w:r>
      <w:r w:rsidR="00BB0E42" w:rsidRPr="00FC4D20">
        <w:rPr>
          <w:rFonts w:cs="Arial"/>
          <w:b/>
          <w:sz w:val="22"/>
          <w:szCs w:val="22"/>
          <w:lang w:eastAsia="pl-PL"/>
        </w:rPr>
        <w:tab/>
        <w:t xml:space="preserve">W celu potwierdzenia spełniania przez wykonawcę warunków udziału w postępowaniu dotyczących    </w:t>
      </w:r>
      <w:r w:rsidR="00BB0E42" w:rsidRPr="00FC4D20">
        <w:rPr>
          <w:rFonts w:cs="Tahoma"/>
          <w:b/>
          <w:sz w:val="22"/>
          <w:szCs w:val="22"/>
        </w:rPr>
        <w:t>sytuacji ekonomicznej lub finansowej</w:t>
      </w:r>
      <w:r w:rsidR="00FD7E1B" w:rsidRPr="00FC4D20">
        <w:rPr>
          <w:rFonts w:cs="Tahoma"/>
          <w:b/>
          <w:sz w:val="22"/>
          <w:szCs w:val="22"/>
        </w:rPr>
        <w:t>,</w:t>
      </w:r>
      <w:r w:rsidR="00FD7E1B" w:rsidRPr="00FC4D20">
        <w:rPr>
          <w:rFonts w:eastAsia="Times New Roman" w:cs="Arial"/>
          <w:b/>
          <w:sz w:val="22"/>
          <w:szCs w:val="22"/>
          <w:lang w:eastAsia="pl-PL"/>
        </w:rPr>
        <w:t xml:space="preserve"> zamawiający żąda następujących podmiotowych środków dowodowych:</w:t>
      </w:r>
    </w:p>
    <w:p w:rsidR="00335318" w:rsidRPr="00FC4D20" w:rsidRDefault="00583800" w:rsidP="00335318">
      <w:pPr>
        <w:spacing w:line="240" w:lineRule="auto"/>
        <w:ind w:left="993" w:hanging="426"/>
        <w:jc w:val="both"/>
        <w:rPr>
          <w:rFonts w:cs="Tahoma"/>
          <w:snapToGrid w:val="0"/>
          <w:sz w:val="22"/>
          <w:szCs w:val="22"/>
          <w:lang w:eastAsia="ar-SA"/>
        </w:rPr>
      </w:pPr>
      <w:r w:rsidRPr="00FC4D20">
        <w:rPr>
          <w:rFonts w:cs="Tahoma"/>
          <w:snapToGrid w:val="0"/>
          <w:sz w:val="22"/>
          <w:szCs w:val="22"/>
          <w:lang w:eastAsia="ar-SA"/>
        </w:rPr>
        <w:t xml:space="preserve">  </w:t>
      </w:r>
    </w:p>
    <w:p w:rsidR="00E50254" w:rsidRPr="00CC29C3" w:rsidRDefault="00E50254" w:rsidP="00E50254">
      <w:pPr>
        <w:spacing w:line="240" w:lineRule="auto"/>
        <w:ind w:left="993" w:hanging="284"/>
        <w:jc w:val="both"/>
        <w:rPr>
          <w:rFonts w:cs="Arial"/>
          <w:sz w:val="22"/>
          <w:szCs w:val="22"/>
          <w:lang w:eastAsia="pl-PL"/>
        </w:rPr>
      </w:pPr>
      <w:r w:rsidRPr="00CC29C3">
        <w:rPr>
          <w:rFonts w:cs="Arial"/>
          <w:sz w:val="22"/>
          <w:szCs w:val="22"/>
          <w:lang w:eastAsia="pl-PL"/>
        </w:rPr>
        <w:t xml:space="preserve">1) </w:t>
      </w:r>
      <w:r w:rsidRPr="00CC29C3">
        <w:rPr>
          <w:rFonts w:cs="Arial"/>
          <w:b/>
          <w:sz w:val="22"/>
          <w:szCs w:val="22"/>
          <w:lang w:eastAsia="pl-PL"/>
        </w:rPr>
        <w:t>informacji banku lub spółdzielczej kasy oszczędnościowo-kredytowej</w:t>
      </w:r>
      <w:r w:rsidRPr="00CC29C3">
        <w:rPr>
          <w:rFonts w:cs="Arial"/>
          <w:sz w:val="22"/>
          <w:szCs w:val="22"/>
          <w:lang w:eastAsia="pl-PL"/>
        </w:rPr>
        <w:t xml:space="preserve"> potwierdzającej wysokość posiadanych środków finansowych lub zdolność kredytową Wykonawcy, </w:t>
      </w:r>
      <w:r w:rsidR="00CC29C3">
        <w:rPr>
          <w:rFonts w:cs="Arial"/>
          <w:sz w:val="22"/>
          <w:szCs w:val="22"/>
          <w:lang w:eastAsia="pl-PL"/>
        </w:rPr>
        <w:t xml:space="preserve">              </w:t>
      </w:r>
      <w:r w:rsidRPr="00CC29C3">
        <w:rPr>
          <w:rFonts w:cs="Arial"/>
          <w:sz w:val="22"/>
          <w:szCs w:val="22"/>
          <w:lang w:eastAsia="pl-PL"/>
        </w:rPr>
        <w:t xml:space="preserve">w okresie nie wcześniejszym niż 1 miesiąc przed jej złożeniem, </w:t>
      </w:r>
    </w:p>
    <w:p w:rsidR="007F14F1" w:rsidRPr="00CC29C3" w:rsidRDefault="00E50254" w:rsidP="00E50254">
      <w:pPr>
        <w:spacing w:line="240" w:lineRule="auto"/>
        <w:ind w:left="993" w:hanging="284"/>
        <w:jc w:val="both"/>
        <w:rPr>
          <w:rFonts w:cs="Arial"/>
          <w:sz w:val="22"/>
          <w:szCs w:val="22"/>
          <w:lang w:eastAsia="pl-PL"/>
        </w:rPr>
      </w:pPr>
      <w:r w:rsidRPr="00CC29C3">
        <w:rPr>
          <w:rFonts w:cs="Arial"/>
          <w:sz w:val="22"/>
          <w:szCs w:val="22"/>
          <w:lang w:eastAsia="pl-PL"/>
        </w:rPr>
        <w:t xml:space="preserve">2) </w:t>
      </w:r>
      <w:r w:rsidRPr="00CC29C3">
        <w:rPr>
          <w:rFonts w:cs="Arial"/>
          <w:b/>
          <w:sz w:val="22"/>
          <w:szCs w:val="22"/>
          <w:lang w:eastAsia="pl-PL"/>
        </w:rPr>
        <w:t>dokumentów potwierdzających, że Wykonawca jest ubezpieczony od odpowiedzialności cywilnej w zakresie prowadzonej działalności</w:t>
      </w:r>
      <w:r w:rsidRPr="00CC29C3">
        <w:rPr>
          <w:rFonts w:cs="Arial"/>
          <w:sz w:val="22"/>
          <w:szCs w:val="22"/>
          <w:lang w:eastAsia="pl-PL"/>
        </w:rPr>
        <w:t xml:space="preserve"> </w:t>
      </w:r>
      <w:r w:rsidR="00CC29C3" w:rsidRPr="00CC29C3">
        <w:rPr>
          <w:rFonts w:cs="Arial"/>
          <w:sz w:val="22"/>
          <w:szCs w:val="22"/>
          <w:lang w:eastAsia="pl-PL"/>
        </w:rPr>
        <w:t xml:space="preserve">na sumę określoną w warunkach udziału </w:t>
      </w:r>
      <w:r w:rsidR="00CC29C3">
        <w:rPr>
          <w:rFonts w:cs="Arial"/>
          <w:sz w:val="22"/>
          <w:szCs w:val="22"/>
          <w:lang w:eastAsia="pl-PL"/>
        </w:rPr>
        <w:t xml:space="preserve">      </w:t>
      </w:r>
      <w:r w:rsidR="00CC29C3" w:rsidRPr="00CC29C3">
        <w:rPr>
          <w:rFonts w:cs="Arial"/>
          <w:sz w:val="22"/>
          <w:szCs w:val="22"/>
          <w:lang w:eastAsia="pl-PL"/>
        </w:rPr>
        <w:t xml:space="preserve">w postępowaniu, </w:t>
      </w:r>
      <w:r w:rsidRPr="00CC29C3">
        <w:rPr>
          <w:rFonts w:cs="Arial"/>
          <w:sz w:val="22"/>
          <w:szCs w:val="22"/>
          <w:lang w:eastAsia="pl-PL"/>
        </w:rPr>
        <w:t xml:space="preserve">na jedno i wszystkie zdarzenia w okresie ubezpieczenia, </w:t>
      </w:r>
    </w:p>
    <w:p w:rsidR="00E50254" w:rsidRDefault="00E50254" w:rsidP="00E50254">
      <w:pPr>
        <w:spacing w:line="240" w:lineRule="auto"/>
        <w:ind w:left="993" w:hanging="284"/>
        <w:jc w:val="both"/>
        <w:rPr>
          <w:rFonts w:cs="Arial"/>
          <w:b/>
          <w:sz w:val="22"/>
          <w:szCs w:val="22"/>
          <w:lang w:eastAsia="pl-PL"/>
        </w:rPr>
      </w:pPr>
    </w:p>
    <w:p w:rsidR="00BB0E42" w:rsidRPr="00FC4D20" w:rsidRDefault="00780D96" w:rsidP="00583800">
      <w:pPr>
        <w:spacing w:line="240" w:lineRule="auto"/>
        <w:ind w:left="705" w:hanging="705"/>
        <w:jc w:val="both"/>
        <w:rPr>
          <w:rFonts w:eastAsia="Times New Roman" w:cs="Arial"/>
          <w:b/>
          <w:sz w:val="22"/>
          <w:szCs w:val="22"/>
          <w:lang w:eastAsia="pl-PL"/>
        </w:rPr>
      </w:pPr>
      <w:r w:rsidRPr="00FC4D20">
        <w:rPr>
          <w:rFonts w:cs="Arial"/>
          <w:b/>
          <w:sz w:val="22"/>
          <w:szCs w:val="22"/>
          <w:lang w:eastAsia="pl-PL"/>
        </w:rPr>
        <w:t>13.11</w:t>
      </w:r>
      <w:r w:rsidR="00BB0E42" w:rsidRPr="00FC4D20">
        <w:rPr>
          <w:rFonts w:cs="Arial"/>
          <w:b/>
          <w:sz w:val="22"/>
          <w:szCs w:val="22"/>
          <w:lang w:eastAsia="pl-PL"/>
        </w:rPr>
        <w:t xml:space="preserve"> </w:t>
      </w:r>
      <w:r w:rsidR="00BB0E42" w:rsidRPr="00FC4D20">
        <w:rPr>
          <w:rFonts w:cs="Arial"/>
          <w:b/>
          <w:sz w:val="22"/>
          <w:szCs w:val="22"/>
          <w:lang w:eastAsia="pl-PL"/>
        </w:rPr>
        <w:tab/>
        <w:t xml:space="preserve">W celu potwierdzenia spełniania przez wykonawcę warunków udziału w postępowaniu dotyczących    </w:t>
      </w:r>
      <w:r w:rsidR="00BB0E42" w:rsidRPr="00FC4D20">
        <w:rPr>
          <w:rFonts w:cs="Tahoma"/>
          <w:b/>
          <w:spacing w:val="1"/>
          <w:sz w:val="22"/>
          <w:szCs w:val="22"/>
        </w:rPr>
        <w:t>zdolności technicznej lub zawodowej</w:t>
      </w:r>
      <w:r w:rsidR="00FD7E1B" w:rsidRPr="00FC4D20">
        <w:rPr>
          <w:rFonts w:cs="Tahoma"/>
          <w:b/>
          <w:spacing w:val="1"/>
          <w:sz w:val="22"/>
          <w:szCs w:val="22"/>
        </w:rPr>
        <w:t xml:space="preserve">, </w:t>
      </w:r>
      <w:r w:rsidR="00FD7E1B" w:rsidRPr="00FC4D20">
        <w:rPr>
          <w:rFonts w:eastAsia="Times New Roman" w:cs="Arial"/>
          <w:b/>
          <w:sz w:val="22"/>
          <w:szCs w:val="22"/>
          <w:lang w:eastAsia="pl-PL"/>
        </w:rPr>
        <w:t>zamawiający żąda następujących podmiotowych środków dowodowych:</w:t>
      </w:r>
    </w:p>
    <w:p w:rsidR="00E742CE" w:rsidRPr="00FC4D20" w:rsidRDefault="00BB0E42" w:rsidP="00C030F4">
      <w:pPr>
        <w:widowControl w:val="0"/>
        <w:numPr>
          <w:ilvl w:val="0"/>
          <w:numId w:val="31"/>
        </w:numPr>
        <w:tabs>
          <w:tab w:val="num" w:pos="567"/>
        </w:tabs>
        <w:suppressAutoHyphens/>
        <w:autoSpaceDE w:val="0"/>
        <w:autoSpaceDN w:val="0"/>
        <w:adjustRightInd w:val="0"/>
        <w:spacing w:before="240" w:after="120" w:line="240" w:lineRule="auto"/>
        <w:ind w:left="993" w:right="11" w:hanging="284"/>
        <w:contextualSpacing/>
        <w:jc w:val="both"/>
        <w:rPr>
          <w:sz w:val="22"/>
          <w:szCs w:val="22"/>
        </w:rPr>
      </w:pPr>
      <w:r w:rsidRPr="00FC4D20">
        <w:rPr>
          <w:rFonts w:eastAsia="Times New Roman" w:cs="Times New Roman"/>
          <w:b/>
          <w:sz w:val="22"/>
          <w:szCs w:val="22"/>
          <w:lang w:eastAsia="ar-SA"/>
        </w:rPr>
        <w:t>wykaz wykonanych robót budowlanych</w:t>
      </w:r>
      <w:r w:rsidRPr="00FC4D20">
        <w:rPr>
          <w:rFonts w:eastAsia="Times New Roman" w:cs="Times New Roman"/>
          <w:sz w:val="22"/>
          <w:szCs w:val="22"/>
          <w:lang w:eastAsia="ar-SA"/>
        </w:rPr>
        <w:t xml:space="preserve"> wykonywanych w okresie ostatnich 5 lat przed upływem terminu składania ofert albo wniosków o dopuszczenie do udziału       </w:t>
      </w:r>
      <w:r w:rsidR="004C5DA3" w:rsidRPr="00FC4D20">
        <w:rPr>
          <w:rFonts w:eastAsia="Times New Roman" w:cs="Times New Roman"/>
          <w:sz w:val="22"/>
          <w:szCs w:val="22"/>
          <w:lang w:eastAsia="ar-SA"/>
        </w:rPr>
        <w:t xml:space="preserve">                      </w:t>
      </w:r>
      <w:r w:rsidRPr="00FC4D20">
        <w:rPr>
          <w:rFonts w:eastAsia="Times New Roman" w:cs="Times New Roman"/>
          <w:sz w:val="22"/>
          <w:szCs w:val="22"/>
          <w:lang w:eastAsia="ar-SA"/>
        </w:rPr>
        <w:t xml:space="preserve">w postępowaniu, a jeżeli okres prowadzenia działalności jest krótszy - w tym okresie, wraz z podaniem ich wartości, przedmiotu, dat wykonania i podmiotów, na rzecz których roboty zostały wykonane, oraz załączeniem dowodów określających czy roboty te zostały wykonane  należycie, zgodnie z przepisami prawa budowlanego  i prawidłowo ukończone, przy czym dowodami, o których mowa, są referencje bądź inne dokumenty wystawione przez podmiot, na rzecz którego roboty budowlane były wykonywane, a jeżeli </w:t>
      </w:r>
      <w:r w:rsidR="004C5DA3" w:rsidRPr="00FC4D20">
        <w:rPr>
          <w:rFonts w:eastAsia="Times New Roman" w:cs="Times New Roman"/>
          <w:sz w:val="22"/>
          <w:szCs w:val="22"/>
          <w:lang w:eastAsia="ar-SA"/>
        </w:rPr>
        <w:t xml:space="preserve">                         </w:t>
      </w:r>
      <w:r w:rsidRPr="00FC4D20">
        <w:rPr>
          <w:rFonts w:eastAsia="Times New Roman" w:cs="Times New Roman"/>
          <w:sz w:val="22"/>
          <w:szCs w:val="22"/>
          <w:lang w:eastAsia="ar-SA"/>
        </w:rPr>
        <w:t>z uzasadnionej przyczyny o obiektywnym charakterze Wykonawca nie jest w stanie uzyskać tych dokumentów – inne dokumenty,</w:t>
      </w:r>
    </w:p>
    <w:p w:rsidR="00121EDE" w:rsidRPr="00FC4D20" w:rsidRDefault="00121EDE" w:rsidP="00CC29C3">
      <w:pPr>
        <w:pStyle w:val="Akapitzlist"/>
        <w:numPr>
          <w:ilvl w:val="0"/>
          <w:numId w:val="31"/>
        </w:numPr>
        <w:ind w:left="993" w:hanging="284"/>
        <w:jc w:val="both"/>
        <w:rPr>
          <w:rFonts w:ascii="CG Omega" w:hAnsi="CG Omega"/>
          <w:b w:val="0"/>
          <w:sz w:val="22"/>
          <w:szCs w:val="22"/>
        </w:rPr>
      </w:pPr>
      <w:r w:rsidRPr="00FC4D20">
        <w:rPr>
          <w:rFonts w:ascii="CG Omega" w:hAnsi="CG Omega"/>
          <w:sz w:val="22"/>
          <w:szCs w:val="22"/>
        </w:rPr>
        <w:t>wykazu osób</w:t>
      </w:r>
      <w:r w:rsidRPr="00FC4D20">
        <w:rPr>
          <w:rFonts w:ascii="CG Omega" w:hAnsi="CG Omega"/>
          <w:b w:val="0"/>
          <w:sz w:val="22"/>
          <w:szCs w:val="22"/>
        </w:rPr>
        <w:t xml:space="preserve"> skierowanych przez Wykonawcę do realizacji robót, w szczególności odpowiedzialnych za kierowanie budową i robotami budowlanymi, wraz z informacjami na temat ich kwalifikacji zawodowych, uprawnień, doświadczenia i wykształcenia niezbędnych do wykonania zamówienia, a także zakresu wykonywanych czynności oraz informacją o podstawie dysponowania tymi osobami.</w:t>
      </w:r>
    </w:p>
    <w:p w:rsidR="00251A3C" w:rsidRPr="00FC4D20" w:rsidRDefault="00251A3C" w:rsidP="00251A3C">
      <w:pPr>
        <w:pStyle w:val="Akapitzlist"/>
        <w:ind w:left="993"/>
        <w:jc w:val="both"/>
        <w:rPr>
          <w:rFonts w:ascii="CG Omega" w:hAnsi="CG Omega"/>
          <w:b w:val="0"/>
          <w:sz w:val="22"/>
          <w:szCs w:val="22"/>
        </w:rPr>
      </w:pPr>
    </w:p>
    <w:p w:rsidR="00BB0E42" w:rsidRPr="00FC4D20" w:rsidRDefault="00780D96" w:rsidP="00BB0E42">
      <w:pPr>
        <w:spacing w:line="240" w:lineRule="auto"/>
        <w:ind w:left="709" w:hanging="709"/>
        <w:jc w:val="both"/>
        <w:rPr>
          <w:rFonts w:eastAsia="Times New Roman" w:cs="Arial"/>
          <w:sz w:val="22"/>
          <w:szCs w:val="22"/>
          <w:lang w:eastAsia="pl-PL"/>
        </w:rPr>
      </w:pPr>
      <w:r w:rsidRPr="00FC4D20">
        <w:rPr>
          <w:rFonts w:eastAsia="Times New Roman" w:cs="Arial"/>
          <w:sz w:val="22"/>
          <w:szCs w:val="22"/>
          <w:lang w:eastAsia="pl-PL"/>
        </w:rPr>
        <w:t>13.12</w:t>
      </w:r>
      <w:r w:rsidR="00BB0E42" w:rsidRPr="00FC4D20">
        <w:rPr>
          <w:rFonts w:eastAsia="Times New Roman" w:cs="Arial"/>
          <w:sz w:val="22"/>
          <w:szCs w:val="22"/>
          <w:lang w:eastAsia="pl-PL"/>
        </w:rPr>
        <w:t xml:space="preserve"> </w:t>
      </w:r>
      <w:r w:rsidR="00BB0E42" w:rsidRPr="00FC4D20">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C4D20"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sidRPr="00FC4D20">
        <w:rPr>
          <w:rFonts w:eastAsia="Times New Roman" w:cs="Tahoma"/>
          <w:sz w:val="22"/>
          <w:szCs w:val="22"/>
          <w:lang w:eastAsia="pl-PL"/>
        </w:rPr>
        <w:t>13.13</w:t>
      </w:r>
      <w:r w:rsidR="00BB0E42" w:rsidRPr="00FC4D20">
        <w:rPr>
          <w:rFonts w:eastAsia="Times New Roman" w:cs="Tahoma"/>
          <w:sz w:val="22"/>
          <w:szCs w:val="22"/>
          <w:lang w:eastAsia="pl-PL"/>
        </w:rPr>
        <w:tab/>
        <w:t xml:space="preserve">Jeżeli wykonawcy wspólnie ubiegają się o zamówienie w ramach konsorcjum, s.c. , oświadczenie </w:t>
      </w:r>
      <w:r w:rsidR="00BB0E42" w:rsidRPr="00FC4D20">
        <w:rPr>
          <w:rFonts w:eastAsia="Times New Roman" w:cs="Tahoma"/>
          <w:color w:val="000000"/>
          <w:sz w:val="22"/>
          <w:szCs w:val="22"/>
          <w:lang w:eastAsia="pl-PL"/>
        </w:rPr>
        <w:t>o którym mowa w art. 125 ust. 1 ustawy Pzp</w:t>
      </w:r>
      <w:r w:rsidR="00BB0E42" w:rsidRPr="00FC4D20">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zakresie, </w:t>
      </w:r>
      <w:r w:rsidR="004C5DA3" w:rsidRPr="00FC4D20">
        <w:rPr>
          <w:rFonts w:eastAsia="Times New Roman" w:cs="Tahoma"/>
          <w:sz w:val="22"/>
          <w:szCs w:val="22"/>
          <w:lang w:eastAsia="pl-PL"/>
        </w:rPr>
        <w:t xml:space="preserve">        </w:t>
      </w:r>
      <w:r w:rsidR="00BB0E42" w:rsidRPr="00FC4D20">
        <w:rPr>
          <w:rFonts w:eastAsia="Times New Roman" w:cs="Tahoma"/>
          <w:sz w:val="22"/>
          <w:szCs w:val="22"/>
          <w:lang w:eastAsia="pl-PL"/>
        </w:rPr>
        <w:t>w jakim każdy z wykonawców wykazuje spełnianie warunków udziału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postępowaniu. </w:t>
      </w:r>
    </w:p>
    <w:p w:rsidR="00BB0E42" w:rsidRPr="00FC4D20"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sidRPr="00FC4D20">
        <w:rPr>
          <w:rFonts w:eastAsia="Times New Roman" w:cs="Tahoma"/>
          <w:sz w:val="22"/>
          <w:szCs w:val="22"/>
          <w:lang w:eastAsia="ar-SA"/>
        </w:rPr>
        <w:t>13.14</w:t>
      </w:r>
      <w:r w:rsidR="00BB0E42" w:rsidRPr="00FC4D20">
        <w:rPr>
          <w:rFonts w:eastAsia="Times New Roman" w:cs="Tahoma"/>
          <w:sz w:val="22"/>
          <w:szCs w:val="22"/>
          <w:lang w:eastAsia="ar-SA"/>
        </w:rPr>
        <w:tab/>
        <w:t xml:space="preserve">Jeżeli Wykonawca zamierza powierzyć wykonanie części zamówienia podwykonawcom,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 xml:space="preserve">w celu wykazania braku istnienia wobec nich podstaw do wykluczenia, </w:t>
      </w:r>
      <w:r w:rsidR="00583800" w:rsidRPr="00FC4D20">
        <w:rPr>
          <w:rFonts w:eastAsia="Times New Roman" w:cs="Tahoma"/>
          <w:sz w:val="22"/>
          <w:szCs w:val="22"/>
          <w:lang w:eastAsia="ar-SA"/>
        </w:rPr>
        <w:t>nie jest zobowiązany, ale może wezwać</w:t>
      </w:r>
      <w:r w:rsidR="00BB0E42" w:rsidRPr="00FC4D20">
        <w:rPr>
          <w:rFonts w:eastAsia="Times New Roman" w:cs="Tahoma"/>
          <w:sz w:val="22"/>
          <w:szCs w:val="22"/>
          <w:lang w:eastAsia="ar-SA"/>
        </w:rPr>
        <w:t xml:space="preserve">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4C5DA3" w:rsidRPr="00FC4D20">
        <w:rPr>
          <w:rFonts w:eastAsia="Times New Roman" w:cs="Arial"/>
          <w:sz w:val="22"/>
          <w:szCs w:val="22"/>
          <w:lang w:eastAsia="pl-PL"/>
        </w:rPr>
        <w:t xml:space="preserve"> </w:t>
      </w:r>
      <w:r w:rsidR="00251A3C" w:rsidRPr="00FC4D20">
        <w:rPr>
          <w:rFonts w:eastAsia="Times New Roman" w:cs="Arial"/>
          <w:sz w:val="22"/>
          <w:szCs w:val="22"/>
          <w:lang w:eastAsia="pl-PL"/>
        </w:rPr>
        <w:t xml:space="preserve">  </w:t>
      </w:r>
      <w:r w:rsidR="00BB0E42" w:rsidRPr="00FC4D20">
        <w:rPr>
          <w:rFonts w:eastAsia="Times New Roman" w:cs="Arial"/>
          <w:sz w:val="22"/>
          <w:szCs w:val="22"/>
          <w:lang w:eastAsia="pl-PL"/>
        </w:rPr>
        <w:t>w zakresie podstaw wykluczenia z postępowania wskazanych przez zamawiającego</w:t>
      </w:r>
      <w:r w:rsidR="00BB0E42" w:rsidRPr="00FC4D20">
        <w:rPr>
          <w:rFonts w:eastAsia="Times New Roman" w:cs="Tahoma"/>
          <w:sz w:val="22"/>
          <w:szCs w:val="22"/>
          <w:lang w:eastAsia="ar-SA"/>
        </w:rPr>
        <w:t xml:space="preserve">  dotyczące tych podmiotów (podwykonawców).</w:t>
      </w:r>
    </w:p>
    <w:p w:rsidR="00BB0E42" w:rsidRPr="00FC4D20"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sidRPr="00FC4D20">
        <w:rPr>
          <w:rFonts w:eastAsia="Times New Roman" w:cs="Tahoma"/>
          <w:sz w:val="22"/>
          <w:szCs w:val="22"/>
          <w:lang w:eastAsia="ar-SA"/>
        </w:rPr>
        <w:t>13.15</w:t>
      </w:r>
      <w:r w:rsidR="00BB0E42" w:rsidRPr="00FC4D20">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BB0E42" w:rsidRPr="00FC4D20">
        <w:rPr>
          <w:rFonts w:eastAsia="Times New Roman" w:cs="Tahoma"/>
          <w:sz w:val="22"/>
          <w:szCs w:val="22"/>
          <w:lang w:eastAsia="ar-SA"/>
        </w:rPr>
        <w:t xml:space="preserve"> dotyczący</w:t>
      </w:r>
      <w:r w:rsidR="00251A3C" w:rsidRPr="00FC4D20">
        <w:rPr>
          <w:rFonts w:eastAsia="Times New Roman" w:cs="Tahoma"/>
          <w:sz w:val="22"/>
          <w:szCs w:val="22"/>
          <w:lang w:eastAsia="ar-SA"/>
        </w:rPr>
        <w:t>m</w:t>
      </w:r>
      <w:r w:rsidR="00BB0E42" w:rsidRPr="00FC4D20">
        <w:rPr>
          <w:rFonts w:eastAsia="Times New Roman" w:cs="Tahoma"/>
          <w:sz w:val="22"/>
          <w:szCs w:val="22"/>
          <w:lang w:eastAsia="ar-SA"/>
        </w:rPr>
        <w:t xml:space="preserve"> tych podmiotów i w zakresie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w jakim powołuje się na ich zasoby.</w:t>
      </w:r>
    </w:p>
    <w:p w:rsidR="00BB0E42" w:rsidRPr="00FC4D20" w:rsidRDefault="00780D96" w:rsidP="00BB0E42">
      <w:pPr>
        <w:widowControl w:val="0"/>
        <w:suppressAutoHyphens/>
        <w:autoSpaceDE w:val="0"/>
        <w:autoSpaceDN w:val="0"/>
        <w:adjustRightInd w:val="0"/>
        <w:spacing w:line="240" w:lineRule="auto"/>
        <w:ind w:left="709" w:right="12" w:hanging="709"/>
        <w:jc w:val="both"/>
        <w:rPr>
          <w:sz w:val="22"/>
          <w:szCs w:val="22"/>
        </w:rPr>
      </w:pPr>
      <w:r w:rsidRPr="00FC4D20">
        <w:rPr>
          <w:sz w:val="22"/>
          <w:szCs w:val="22"/>
        </w:rPr>
        <w:lastRenderedPageBreak/>
        <w:t>13.16</w:t>
      </w:r>
      <w:r w:rsidR="00BB0E42" w:rsidRPr="00FC4D20">
        <w:rPr>
          <w:sz w:val="22"/>
          <w:szCs w:val="22"/>
        </w:rPr>
        <w:tab/>
        <w:t>Oświadczenie składane jest pod rygorem nieważności w formie ele</w:t>
      </w:r>
      <w:r w:rsidR="004C5DA3" w:rsidRPr="00FC4D20">
        <w:rPr>
          <w:sz w:val="22"/>
          <w:szCs w:val="22"/>
        </w:rPr>
        <w:t xml:space="preserve">ktronicznej lub  </w:t>
      </w:r>
      <w:r w:rsidR="00BB0E42" w:rsidRPr="00FC4D20">
        <w:rPr>
          <w:sz w:val="22"/>
          <w:szCs w:val="22"/>
        </w:rPr>
        <w:t>w postaci elektronicznej opatrzonej podpisem zaufanym, lub podpisem osobistym.</w:t>
      </w:r>
    </w:p>
    <w:p w:rsidR="00BB0E42" w:rsidRPr="00FC4D20"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FC4D20"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sidRPr="00FC4D20">
        <w:rPr>
          <w:rFonts w:cs="Tahoma"/>
          <w:b/>
          <w:sz w:val="22"/>
          <w:szCs w:val="22"/>
          <w:u w:val="thick"/>
        </w:rPr>
        <w:t>13.17</w:t>
      </w:r>
      <w:r w:rsidR="004C64EF" w:rsidRPr="00FC4D20">
        <w:rPr>
          <w:rFonts w:cs="Tahoma"/>
          <w:b/>
          <w:sz w:val="22"/>
          <w:szCs w:val="22"/>
          <w:u w:val="thick"/>
        </w:rPr>
        <w:t xml:space="preserve">  Na kompletną ofertę składają się następujące dokumenty:</w:t>
      </w:r>
    </w:p>
    <w:p w:rsidR="004C64EF" w:rsidRPr="00FC4D20" w:rsidRDefault="004C64EF" w:rsidP="004C64EF">
      <w:pPr>
        <w:autoSpaceDE w:val="0"/>
        <w:autoSpaceDN w:val="0"/>
        <w:adjustRightInd w:val="0"/>
        <w:spacing w:line="240" w:lineRule="auto"/>
        <w:ind w:left="1276" w:hanging="567"/>
        <w:jc w:val="both"/>
        <w:rPr>
          <w:rFonts w:cs="Arial"/>
          <w:sz w:val="22"/>
          <w:szCs w:val="22"/>
        </w:rPr>
      </w:pPr>
      <w:r w:rsidRPr="00FC4D20">
        <w:rPr>
          <w:rFonts w:cs="Tahoma"/>
          <w:b/>
          <w:sz w:val="22"/>
          <w:szCs w:val="22"/>
        </w:rPr>
        <w:t>1)</w:t>
      </w:r>
      <w:r w:rsidRPr="00FC4D20">
        <w:rPr>
          <w:rFonts w:cs="Tahoma"/>
          <w:sz w:val="22"/>
          <w:szCs w:val="22"/>
        </w:rPr>
        <w:t xml:space="preserve"> </w:t>
      </w:r>
      <w:r w:rsidRPr="00FC4D20">
        <w:rPr>
          <w:rFonts w:cs="Tahoma"/>
          <w:sz w:val="22"/>
          <w:szCs w:val="22"/>
        </w:rPr>
        <w:tab/>
      </w:r>
      <w:r w:rsidRPr="00FC4D20">
        <w:rPr>
          <w:rFonts w:cs="Tahoma"/>
          <w:b/>
          <w:sz w:val="22"/>
          <w:szCs w:val="22"/>
        </w:rPr>
        <w:t>oświadczenie Wykonawcy</w:t>
      </w:r>
      <w:r w:rsidRPr="00FC4D20">
        <w:rPr>
          <w:rFonts w:cs="Arial"/>
          <w:b/>
          <w:sz w:val="22"/>
          <w:szCs w:val="22"/>
        </w:rPr>
        <w:t xml:space="preserve"> o niepodleganiu wykluczeniu oraz spełnieniu warunków    </w:t>
      </w:r>
      <w:r w:rsidR="004C5DA3" w:rsidRPr="00FC4D20">
        <w:rPr>
          <w:rFonts w:cs="Arial"/>
          <w:b/>
          <w:sz w:val="22"/>
          <w:szCs w:val="22"/>
        </w:rPr>
        <w:t xml:space="preserve"> </w:t>
      </w:r>
      <w:r w:rsidR="00D47307" w:rsidRPr="00FC4D20">
        <w:rPr>
          <w:rFonts w:cs="Arial"/>
          <w:b/>
          <w:sz w:val="22"/>
          <w:szCs w:val="22"/>
        </w:rPr>
        <w:t xml:space="preserve">udziału </w:t>
      </w:r>
      <w:r w:rsidRPr="00FC4D20">
        <w:rPr>
          <w:rFonts w:cs="Arial"/>
          <w:b/>
          <w:sz w:val="22"/>
          <w:szCs w:val="22"/>
        </w:rPr>
        <w:t xml:space="preserve">w postępowaniu </w:t>
      </w:r>
      <w:r w:rsidRPr="00FC4D20">
        <w:rPr>
          <w:rFonts w:cs="Arial"/>
          <w:sz w:val="22"/>
          <w:szCs w:val="22"/>
        </w:rPr>
        <w:t xml:space="preserve">– zgodnie ze wzorem stanowiącym zał. do SWZ,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formularz ofertowy</w:t>
      </w:r>
      <w:r w:rsidRPr="00FC4D20">
        <w:rPr>
          <w:rFonts w:eastAsia="Times New Roman" w:cs="Tahoma"/>
          <w:sz w:val="22"/>
          <w:szCs w:val="22"/>
          <w:lang w:eastAsia="ar-SA"/>
        </w:rPr>
        <w:t xml:space="preserve"> przygotowany zgodnie ze wzorem podanym w zał. do SWZ                z podaniem całkowitego wynagrodzenia Wykonawcy za realizację przedmiotu zamówienia,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podmiotu udostępniającego zasoby</w:t>
      </w:r>
      <w:r w:rsidRPr="00FC4D20">
        <w:rPr>
          <w:rFonts w:eastAsia="Times New Roman" w:cs="Tahoma"/>
          <w:sz w:val="22"/>
          <w:szCs w:val="22"/>
          <w:lang w:eastAsia="ar-SA"/>
        </w:rPr>
        <w:t xml:space="preserve"> o braku podstaw do wykluczenia oraz spełnianiu warunków udziału w postępowaniu w odpowiednim zakresie - (jeżeli dotyczy),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wykonawców wspólnie ubiegających się o udzielenie zamówienia</w:t>
      </w:r>
      <w:r w:rsidRPr="00FC4D20">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dowód wniesienia wadium</w:t>
      </w:r>
      <w:r w:rsidRPr="00FC4D20">
        <w:rPr>
          <w:rFonts w:eastAsia="Times New Roman" w:cs="Tahoma"/>
          <w:sz w:val="22"/>
          <w:szCs w:val="22"/>
          <w:lang w:eastAsia="ar-SA"/>
        </w:rPr>
        <w:t>,</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pisemne zobowiązanie podmiotu trzeciego</w:t>
      </w:r>
      <w:r w:rsidRPr="00FC4D20">
        <w:rPr>
          <w:rFonts w:eastAsia="Times New Roman" w:cs="Tahoma"/>
          <w:sz w:val="22"/>
          <w:szCs w:val="22"/>
          <w:lang w:eastAsia="ar-SA"/>
        </w:rPr>
        <w:t xml:space="preserve"> do oddania do dyspozycji niezbędnych zasobów na potrzeby realizacji zamówienia w oryginale (jeżeli dotyczy),</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FC4D20">
        <w:rPr>
          <w:rFonts w:eastAsia="Times New Roman" w:cs="Tahoma"/>
          <w:b/>
          <w:sz w:val="22"/>
          <w:szCs w:val="22"/>
          <w:lang w:eastAsia="ar-SA"/>
        </w:rPr>
        <w:t xml:space="preserve">odpis  lub informację z KRS, </w:t>
      </w:r>
      <w:proofErr w:type="spellStart"/>
      <w:r w:rsidRPr="00FC4D20">
        <w:rPr>
          <w:rFonts w:eastAsia="Times New Roman" w:cs="Tahoma"/>
          <w:b/>
          <w:sz w:val="22"/>
          <w:szCs w:val="22"/>
          <w:lang w:eastAsia="ar-SA"/>
        </w:rPr>
        <w:t>CEiDG</w:t>
      </w:r>
      <w:proofErr w:type="spellEnd"/>
      <w:r w:rsidRPr="00FC4D20">
        <w:rPr>
          <w:rFonts w:eastAsia="Times New Roman" w:cs="Tahoma"/>
          <w:b/>
          <w:sz w:val="22"/>
          <w:szCs w:val="22"/>
          <w:lang w:eastAsia="ar-SA"/>
        </w:rPr>
        <w:t xml:space="preserve"> lub innego rejestru, </w:t>
      </w:r>
      <w:r w:rsidRPr="00FC4D20">
        <w:rPr>
          <w:rFonts w:eastAsia="Times New Roman" w:cs="Tahoma"/>
          <w:sz w:val="22"/>
          <w:szCs w:val="22"/>
          <w:lang w:eastAsia="ar-SA"/>
        </w:rPr>
        <w:t>na potwierdzenie, że osoba działająca w imieniu Wykonawcy jest umocowana do reprezentacji Wykonawcy, chyba że</w:t>
      </w:r>
      <w:r w:rsidRPr="00FC4D20">
        <w:rPr>
          <w:rFonts w:eastAsia="Times New Roman" w:cs="Tahoma"/>
          <w:b/>
          <w:sz w:val="22"/>
          <w:szCs w:val="22"/>
          <w:lang w:eastAsia="ar-SA"/>
        </w:rPr>
        <w:t xml:space="preserve"> </w:t>
      </w:r>
      <w:r w:rsidRPr="00FC4D20">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FC4D20" w:rsidRDefault="004C64EF" w:rsidP="00050018">
      <w:pPr>
        <w:widowControl w:val="0"/>
        <w:numPr>
          <w:ilvl w:val="0"/>
          <w:numId w:val="35"/>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FC4D20">
        <w:rPr>
          <w:rFonts w:eastAsia="Times New Roman" w:cs="Tahoma"/>
          <w:b/>
          <w:sz w:val="22"/>
          <w:szCs w:val="22"/>
          <w:lang w:eastAsia="ar-SA"/>
        </w:rPr>
        <w:t>pełnomocnictwo</w:t>
      </w:r>
      <w:r w:rsidRPr="00FC4D20">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FC4D20" w:rsidRDefault="00936E89" w:rsidP="00A43E5A">
      <w:pPr>
        <w:spacing w:line="240" w:lineRule="auto"/>
        <w:ind w:left="709" w:hanging="709"/>
        <w:jc w:val="both"/>
        <w:rPr>
          <w:rFonts w:eastAsia="Times New Roman" w:cs="Tahoma"/>
          <w:sz w:val="22"/>
          <w:szCs w:val="22"/>
          <w:lang w:eastAsia="ar-SA"/>
        </w:rPr>
      </w:pPr>
      <w:r w:rsidRPr="00FC4D20">
        <w:rPr>
          <w:rFonts w:eastAsia="Times New Roman" w:cs="Tahoma"/>
          <w:b/>
          <w:sz w:val="22"/>
          <w:szCs w:val="22"/>
          <w:lang w:eastAsia="ar-SA"/>
        </w:rPr>
        <w:t xml:space="preserve">            9)      wykaz rozwiązań równoważnych </w:t>
      </w:r>
      <w:r w:rsidRPr="00FC4D20">
        <w:rPr>
          <w:rFonts w:eastAsia="Times New Roman" w:cs="Tahoma"/>
          <w:sz w:val="22"/>
          <w:szCs w:val="22"/>
          <w:lang w:eastAsia="ar-SA"/>
        </w:rPr>
        <w:t>(jeżeli dotyczy),</w:t>
      </w:r>
    </w:p>
    <w:p w:rsidR="00013395" w:rsidRPr="00FC4D20" w:rsidRDefault="00013395" w:rsidP="00BB0E42">
      <w:pPr>
        <w:spacing w:line="240" w:lineRule="auto"/>
        <w:ind w:left="709" w:hanging="709"/>
        <w:jc w:val="both"/>
        <w:rPr>
          <w:rFonts w:eastAsia="Times New Roman" w:cs="Tahoma"/>
          <w:sz w:val="22"/>
          <w:szCs w:val="22"/>
          <w:lang w:eastAsia="ar-SA"/>
        </w:rPr>
      </w:pPr>
    </w:p>
    <w:p w:rsidR="00E229A8" w:rsidRPr="00FC4D20" w:rsidRDefault="00780D96" w:rsidP="00537CF1">
      <w:pPr>
        <w:spacing w:line="240" w:lineRule="auto"/>
        <w:ind w:left="709" w:hanging="709"/>
        <w:jc w:val="both"/>
        <w:rPr>
          <w:rFonts w:cs="Tahoma"/>
          <w:sz w:val="22"/>
          <w:szCs w:val="22"/>
          <w:lang w:eastAsia="ar-SA"/>
        </w:rPr>
      </w:pPr>
      <w:r w:rsidRPr="00FC4D20">
        <w:rPr>
          <w:rFonts w:cs="Tahoma"/>
          <w:sz w:val="22"/>
          <w:szCs w:val="22"/>
          <w:lang w:eastAsia="ar-SA"/>
        </w:rPr>
        <w:t>13.18</w:t>
      </w:r>
      <w:r w:rsidR="00BB0E42" w:rsidRPr="00FC4D20">
        <w:rPr>
          <w:rFonts w:cs="Tahoma"/>
          <w:sz w:val="22"/>
          <w:szCs w:val="22"/>
          <w:lang w:eastAsia="ar-SA"/>
        </w:rPr>
        <w:tab/>
        <w:t>Podmiotowe środki dow</w:t>
      </w:r>
      <w:r w:rsidR="00251A3C" w:rsidRPr="00FC4D20">
        <w:rPr>
          <w:rFonts w:cs="Tahoma"/>
          <w:sz w:val="22"/>
          <w:szCs w:val="22"/>
          <w:lang w:eastAsia="ar-SA"/>
        </w:rPr>
        <w:t>odowe, w tym oświadczenia o nie</w:t>
      </w:r>
      <w:r w:rsidR="00BB0E42" w:rsidRPr="00FC4D20">
        <w:rPr>
          <w:rFonts w:cs="Tahoma"/>
          <w:sz w:val="22"/>
          <w:szCs w:val="22"/>
          <w:lang w:eastAsia="ar-SA"/>
        </w:rPr>
        <w:t>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FC4D2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sidRPr="00FC4D20">
        <w:rPr>
          <w:rFonts w:cs="Tahoma"/>
          <w:sz w:val="22"/>
          <w:szCs w:val="22"/>
        </w:rPr>
        <w:t>13.19</w:t>
      </w:r>
      <w:r w:rsidR="00F10D08" w:rsidRPr="00FC4D20">
        <w:rPr>
          <w:rFonts w:cs="Tahoma"/>
          <w:sz w:val="22"/>
          <w:szCs w:val="22"/>
        </w:rPr>
        <w:tab/>
        <w:t>Jeżeli wykonawca ma siedzibę lub miejsce zamieszkania poza granicami Rzeczypospolitej Polskiej, zamiast dokumentów, o których mowa  powyżej (jeżeli dotyczy):</w:t>
      </w:r>
    </w:p>
    <w:p w:rsidR="00F10D08" w:rsidRPr="00FC4D2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FC4D20"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składa zaświadczenie albo inny dokument potwierdzający, że Wykonawca nie zalega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z opłacaniem składek na ubezpieczenie społeczne lu</w:t>
      </w:r>
      <w:r w:rsidR="004C5DA3" w:rsidRPr="00FC4D20">
        <w:rPr>
          <w:rFonts w:eastAsia="Times New Roman" w:cs="Tahoma"/>
          <w:sz w:val="22"/>
          <w:szCs w:val="22"/>
          <w:lang w:eastAsia="ar-SA"/>
        </w:rPr>
        <w:t xml:space="preserve">b zdrowotne, o których mowa  </w:t>
      </w:r>
      <w:r w:rsidRPr="00FC4D20">
        <w:rPr>
          <w:rFonts w:eastAsia="Times New Roman" w:cs="Tahoma"/>
          <w:sz w:val="22"/>
          <w:szCs w:val="22"/>
          <w:lang w:eastAsia="ar-SA"/>
        </w:rPr>
        <w:t>w § 2 ust. 1 pkt. 5  rozporządzenia lub odpis</w:t>
      </w:r>
      <w:r w:rsidR="009B190C" w:rsidRPr="00FC4D20">
        <w:rPr>
          <w:rFonts w:eastAsia="Times New Roman" w:cs="Tahoma"/>
          <w:sz w:val="22"/>
          <w:szCs w:val="22"/>
          <w:lang w:eastAsia="ar-SA"/>
        </w:rPr>
        <w:t xml:space="preserve">u albo informacji z KRS lub </w:t>
      </w:r>
      <w:proofErr w:type="spellStart"/>
      <w:r w:rsidR="009B190C" w:rsidRPr="00FC4D20">
        <w:rPr>
          <w:rFonts w:eastAsia="Times New Roman" w:cs="Tahoma"/>
          <w:sz w:val="22"/>
          <w:szCs w:val="22"/>
          <w:lang w:eastAsia="ar-SA"/>
        </w:rPr>
        <w:t>CEi</w:t>
      </w:r>
      <w:r w:rsidR="004C5DA3" w:rsidRPr="00FC4D20">
        <w:rPr>
          <w:rFonts w:eastAsia="Times New Roman" w:cs="Tahoma"/>
          <w:sz w:val="22"/>
          <w:szCs w:val="22"/>
          <w:lang w:eastAsia="ar-SA"/>
        </w:rPr>
        <w:t>DG</w:t>
      </w:r>
      <w:proofErr w:type="spellEnd"/>
      <w:r w:rsidR="004C5DA3" w:rsidRPr="00FC4D20">
        <w:rPr>
          <w:rFonts w:eastAsia="Times New Roman" w:cs="Tahoma"/>
          <w:sz w:val="22"/>
          <w:szCs w:val="22"/>
          <w:lang w:eastAsia="ar-SA"/>
        </w:rPr>
        <w:t xml:space="preserve">,  </w:t>
      </w:r>
      <w:r w:rsidRPr="00FC4D20">
        <w:rPr>
          <w:rFonts w:eastAsia="Times New Roman" w:cs="Tahoma"/>
          <w:sz w:val="22"/>
          <w:szCs w:val="22"/>
          <w:lang w:eastAsia="ar-SA"/>
        </w:rPr>
        <w:t>o których mowa w § 2 ust. 1 pkt. 6 – składa dokume</w:t>
      </w:r>
      <w:r w:rsidR="004C5DA3" w:rsidRPr="00FC4D20">
        <w:rPr>
          <w:rFonts w:eastAsia="Times New Roman" w:cs="Tahoma"/>
          <w:sz w:val="22"/>
          <w:szCs w:val="22"/>
          <w:lang w:eastAsia="ar-SA"/>
        </w:rPr>
        <w:t>nt lub dokumenty wystawione</w:t>
      </w:r>
      <w:r w:rsidRPr="00FC4D20">
        <w:rPr>
          <w:rFonts w:eastAsia="Times New Roman" w:cs="Tahoma"/>
          <w:sz w:val="22"/>
          <w:szCs w:val="22"/>
          <w:lang w:eastAsia="ar-SA"/>
        </w:rPr>
        <w:t xml:space="preserve"> w kraju, w którym wykonawca ma siedzibę lub miejsce zamieszkania, potwierdzające odpowiednio, że: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naruszył  obowiązków dotyczących płatności podatków, opłat lub składek na ubezpieczenie społeczne lub zdrowotne,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FC4D2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FC4D2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pl-PL"/>
        </w:rPr>
        <w:t>jeżeli</w:t>
      </w:r>
      <w:r w:rsidRPr="00FC4D20">
        <w:rPr>
          <w:rFonts w:eastAsia="Times New Roman" w:cs="Tahoma"/>
          <w:sz w:val="22"/>
          <w:szCs w:val="22"/>
          <w:lang w:eastAsia="ar-SA"/>
        </w:rPr>
        <w:t xml:space="preserve"> w kraju, w którym wykonawca ma siedzibę lub miejsce zamieszkania,  nie wydaje się dokumentów, o których mowa powyżej zastępu</w:t>
      </w:r>
      <w:r w:rsidR="004C5DA3" w:rsidRPr="00FC4D20">
        <w:rPr>
          <w:rFonts w:eastAsia="Times New Roman" w:cs="Tahoma"/>
          <w:sz w:val="22"/>
          <w:szCs w:val="22"/>
          <w:lang w:eastAsia="ar-SA"/>
        </w:rPr>
        <w:t>je się je odpowiednio</w:t>
      </w:r>
      <w:r w:rsidRPr="00FC4D20">
        <w:rPr>
          <w:rFonts w:eastAsia="Times New Roman" w:cs="Tahoma"/>
          <w:sz w:val="22"/>
          <w:szCs w:val="22"/>
          <w:lang w:eastAsia="ar-SA"/>
        </w:rPr>
        <w:t xml:space="preserve"> w całości lub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w </w:t>
      </w:r>
      <w:r w:rsidRPr="00FC4D20">
        <w:rPr>
          <w:rFonts w:eastAsia="Times New Roman" w:cs="Tahoma"/>
          <w:sz w:val="22"/>
          <w:szCs w:val="22"/>
          <w:lang w:eastAsia="pl-PL"/>
        </w:rPr>
        <w:t>przypadku</w:t>
      </w:r>
      <w:r w:rsidRPr="00FC4D2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FC4D20" w:rsidRDefault="00FF04E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6</w:t>
      </w:r>
      <w:r w:rsidR="00F10D08" w:rsidRPr="00FC4D20">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FC4D20" w:rsidRDefault="00FF04E8" w:rsidP="004C5DA3">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00F10D08" w:rsidRPr="00FC4D20">
        <w:rPr>
          <w:rFonts w:eastAsia="Times New Roman" w:cs="Tahoma"/>
          <w:sz w:val="22"/>
          <w:szCs w:val="22"/>
          <w:lang w:eastAsia="ar-SA"/>
        </w:rPr>
        <w:t xml:space="preserve">) </w:t>
      </w:r>
      <w:r w:rsidR="00F10D08" w:rsidRPr="00FC4D20">
        <w:rPr>
          <w:rFonts w:eastAsia="Times New Roman" w:cs="Tahoma"/>
          <w:sz w:val="22"/>
          <w:szCs w:val="22"/>
          <w:lang w:eastAsia="ar-SA"/>
        </w:rPr>
        <w:tab/>
        <w:t>W zakresie nieuregulowanym ustawą Pzp. lub niniejszą SWZ d</w:t>
      </w:r>
      <w:r w:rsidR="004C5DA3" w:rsidRPr="00FC4D20">
        <w:rPr>
          <w:rFonts w:eastAsia="Times New Roman" w:cs="Tahoma"/>
          <w:sz w:val="22"/>
          <w:szCs w:val="22"/>
          <w:lang w:eastAsia="ar-SA"/>
        </w:rPr>
        <w:t xml:space="preserve">o oświadczeń                               </w:t>
      </w:r>
      <w:r w:rsidR="00F10D08" w:rsidRPr="00FC4D20">
        <w:rPr>
          <w:rFonts w:eastAsia="Times New Roman" w:cs="Tahoma"/>
          <w:sz w:val="22"/>
          <w:szCs w:val="22"/>
          <w:lang w:eastAsia="ar-S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w:t>
      </w:r>
      <w:r w:rsidR="004C5DA3" w:rsidRPr="00FC4D20">
        <w:rPr>
          <w:rFonts w:eastAsia="Times New Roman" w:cs="Tahoma"/>
          <w:sz w:val="22"/>
          <w:szCs w:val="22"/>
          <w:lang w:eastAsia="ar-SA"/>
        </w:rPr>
        <w:t>ielenie zamówienia publicznego.</w:t>
      </w: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 xml:space="preserve">Rozdział </w:t>
      </w:r>
      <w:bookmarkStart w:id="12" w:name="_Toc473569721"/>
      <w:bookmarkEnd w:id="10"/>
      <w:r w:rsidRPr="00FC4D20">
        <w:rPr>
          <w:rFonts w:cs="Tahoma"/>
          <w:b/>
          <w:smallCaps/>
          <w:sz w:val="22"/>
          <w:szCs w:val="22"/>
          <w:u w:val="thick"/>
        </w:rPr>
        <w:t>XIV</w:t>
      </w:r>
      <w:r w:rsidRPr="00FC4D20">
        <w:rPr>
          <w:rFonts w:cs="Tahoma"/>
          <w:b/>
          <w:smallCaps/>
          <w:sz w:val="22"/>
          <w:szCs w:val="22"/>
          <w:u w:val="thick"/>
        </w:rPr>
        <w:br/>
      </w:r>
      <w:r w:rsidRPr="00FC4D20">
        <w:rPr>
          <w:rFonts w:cs="Tahoma"/>
          <w:b/>
          <w:sz w:val="22"/>
          <w:szCs w:val="22"/>
          <w:u w:val="thick"/>
        </w:rPr>
        <w:t>W</w:t>
      </w:r>
      <w:bookmarkEnd w:id="12"/>
      <w:r w:rsidRPr="00FC4D20">
        <w:rPr>
          <w:rFonts w:cs="Tahoma"/>
          <w:b/>
          <w:sz w:val="22"/>
          <w:szCs w:val="22"/>
          <w:u w:val="thick"/>
        </w:rPr>
        <w:t>adium</w:t>
      </w:r>
      <w:bookmarkEnd w:id="11"/>
    </w:p>
    <w:p w:rsidR="00BB0E42" w:rsidRPr="00FC4D20" w:rsidRDefault="00BB0E42" w:rsidP="00BB0E42">
      <w:pPr>
        <w:spacing w:line="240" w:lineRule="auto"/>
        <w:jc w:val="center"/>
        <w:rPr>
          <w:rFonts w:cs="Tahoma"/>
          <w:b/>
          <w:smallCaps/>
          <w:sz w:val="22"/>
          <w:szCs w:val="22"/>
        </w:rPr>
      </w:pPr>
    </w:p>
    <w:p w:rsidR="003C4BEA" w:rsidRPr="00FC4D20" w:rsidRDefault="009F71B1" w:rsidP="00A05211">
      <w:pPr>
        <w:pStyle w:val="Akapitzlist"/>
        <w:numPr>
          <w:ilvl w:val="1"/>
          <w:numId w:val="44"/>
        </w:numPr>
        <w:jc w:val="both"/>
        <w:rPr>
          <w:rFonts w:ascii="CG Omega" w:hAnsi="CG Omega"/>
          <w:sz w:val="22"/>
          <w:szCs w:val="22"/>
        </w:rPr>
      </w:pPr>
      <w:bookmarkStart w:id="13" w:name="_Toc473569732"/>
      <w:bookmarkStart w:id="14" w:name="_Toc477947267"/>
      <w:r w:rsidRPr="00FC4D20">
        <w:rPr>
          <w:rFonts w:ascii="CG Omega" w:hAnsi="CG Omega"/>
          <w:b w:val="0"/>
          <w:sz w:val="22"/>
          <w:szCs w:val="22"/>
        </w:rPr>
        <w:t xml:space="preserve">Warunkiem udziału w postępowaniu jest wniesienie wadium przetargowego: </w:t>
      </w:r>
    </w:p>
    <w:p w:rsidR="009F71B1" w:rsidRPr="00FC4D20" w:rsidRDefault="003C4BEA" w:rsidP="003C4BEA">
      <w:pPr>
        <w:pStyle w:val="Akapitzlist"/>
        <w:jc w:val="both"/>
        <w:rPr>
          <w:rFonts w:ascii="CG Omega" w:hAnsi="CG Omega"/>
          <w:b w:val="0"/>
          <w:sz w:val="22"/>
          <w:szCs w:val="22"/>
        </w:rPr>
      </w:pPr>
      <w:r w:rsidRPr="00C84639">
        <w:rPr>
          <w:rFonts w:ascii="CG Omega" w:hAnsi="CG Omega"/>
          <w:b w:val="0"/>
          <w:sz w:val="22"/>
          <w:szCs w:val="22"/>
        </w:rPr>
        <w:t xml:space="preserve">w kwocie </w:t>
      </w:r>
      <w:r w:rsidR="00E42DB3">
        <w:rPr>
          <w:rFonts w:ascii="CG Omega" w:hAnsi="CG Omega"/>
          <w:sz w:val="22"/>
          <w:szCs w:val="22"/>
        </w:rPr>
        <w:t>4</w:t>
      </w:r>
      <w:r w:rsidR="00E100D1" w:rsidRPr="00C84639">
        <w:rPr>
          <w:rFonts w:ascii="CG Omega" w:hAnsi="CG Omega"/>
          <w:sz w:val="22"/>
          <w:szCs w:val="22"/>
        </w:rPr>
        <w:t>0</w:t>
      </w:r>
      <w:r w:rsidR="009F71B1" w:rsidRPr="00C84639">
        <w:rPr>
          <w:rFonts w:ascii="CG Omega" w:hAnsi="CG Omega"/>
          <w:sz w:val="22"/>
          <w:szCs w:val="22"/>
        </w:rPr>
        <w:t> 000</w:t>
      </w:r>
      <w:r w:rsidR="00E100D1" w:rsidRPr="00C84639">
        <w:rPr>
          <w:rFonts w:ascii="CG Omega" w:hAnsi="CG Omega"/>
          <w:sz w:val="22"/>
          <w:szCs w:val="22"/>
        </w:rPr>
        <w:t xml:space="preserve"> zł. </w:t>
      </w:r>
      <w:r w:rsidR="00C84639" w:rsidRPr="00C84639">
        <w:rPr>
          <w:rFonts w:ascii="CG Omega" w:hAnsi="CG Omega"/>
          <w:b w:val="0"/>
          <w:sz w:val="22"/>
          <w:szCs w:val="22"/>
        </w:rPr>
        <w:t>(sło</w:t>
      </w:r>
      <w:r w:rsidR="004B33BC">
        <w:rPr>
          <w:rFonts w:ascii="CG Omega" w:hAnsi="CG Omega"/>
          <w:b w:val="0"/>
          <w:sz w:val="22"/>
          <w:szCs w:val="22"/>
        </w:rPr>
        <w:t>wnie: czterdzieści</w:t>
      </w:r>
      <w:r w:rsidR="009F71B1" w:rsidRPr="00C84639">
        <w:rPr>
          <w:rFonts w:ascii="CG Omega" w:hAnsi="CG Omega"/>
          <w:b w:val="0"/>
          <w:sz w:val="22"/>
          <w:szCs w:val="22"/>
        </w:rPr>
        <w:t xml:space="preserve"> tysięcy zł).</w:t>
      </w:r>
      <w:bookmarkStart w:id="15" w:name="_Toc473569723"/>
    </w:p>
    <w:p w:rsidR="009F71B1" w:rsidRPr="00FC4D20" w:rsidRDefault="009F71B1" w:rsidP="00A05211">
      <w:pPr>
        <w:pStyle w:val="Akapitzlist"/>
        <w:numPr>
          <w:ilvl w:val="1"/>
          <w:numId w:val="44"/>
        </w:numPr>
        <w:jc w:val="both"/>
        <w:rPr>
          <w:rFonts w:ascii="CG Omega" w:hAnsi="CG Omega" w:cs="Tahoma"/>
          <w:b w:val="0"/>
          <w:sz w:val="22"/>
          <w:szCs w:val="22"/>
        </w:rPr>
      </w:pPr>
      <w:r w:rsidRPr="00FC4D20">
        <w:rPr>
          <w:rFonts w:ascii="CG Omega" w:hAnsi="CG Omega" w:cs="Tahoma"/>
          <w:b w:val="0"/>
          <w:sz w:val="22"/>
          <w:szCs w:val="22"/>
        </w:rPr>
        <w:t xml:space="preserve">Wadium musi być wniesione przed upływem terminu do składania ofert, wskazanego w rozdziale XVII SWZ. </w:t>
      </w:r>
      <w:bookmarkStart w:id="16" w:name="_Toc473569725"/>
      <w:bookmarkEnd w:id="15"/>
    </w:p>
    <w:p w:rsidR="009F71B1" w:rsidRPr="00FC4D20" w:rsidRDefault="009F71B1" w:rsidP="00A05211">
      <w:pPr>
        <w:numPr>
          <w:ilvl w:val="1"/>
          <w:numId w:val="44"/>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Wadium może być wnoszone w formach określonych w przepisach ustawy z dnia 11 września 2019 roku - Prawo zamówie</w:t>
      </w:r>
      <w:r w:rsidR="003C4BEA" w:rsidRPr="00FC4D20">
        <w:rPr>
          <w:rFonts w:eastAsia="Times New Roman" w:cs="Tahoma"/>
          <w:sz w:val="22"/>
          <w:szCs w:val="22"/>
          <w:lang w:eastAsia="ar-SA"/>
        </w:rPr>
        <w:t>ń publicznych (t.j. Dz. U z 2023 r., poz. 1605</w:t>
      </w:r>
      <w:r w:rsidRPr="00FC4D20">
        <w:rPr>
          <w:rFonts w:eastAsia="Times New Roman" w:cs="Tahoma"/>
          <w:sz w:val="22"/>
          <w:szCs w:val="22"/>
          <w:lang w:eastAsia="ar-SA"/>
        </w:rPr>
        <w:t xml:space="preserve"> ze zm.), tj.:</w:t>
      </w:r>
    </w:p>
    <w:p w:rsidR="009F71B1" w:rsidRPr="00FC4D20" w:rsidRDefault="009F71B1" w:rsidP="00286E2F">
      <w:pPr>
        <w:numPr>
          <w:ilvl w:val="0"/>
          <w:numId w:val="52"/>
        </w:numPr>
        <w:suppressAutoHyphens/>
        <w:spacing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 xml:space="preserve">w pieniądzu,     </w:t>
      </w:r>
    </w:p>
    <w:p w:rsidR="009F71B1" w:rsidRPr="00FC4D20" w:rsidRDefault="009F71B1" w:rsidP="00286E2F">
      <w:pPr>
        <w:numPr>
          <w:ilvl w:val="0"/>
          <w:numId w:val="5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bankowych,</w:t>
      </w:r>
    </w:p>
    <w:p w:rsidR="009F71B1" w:rsidRPr="00FC4D20" w:rsidRDefault="009F71B1" w:rsidP="00286E2F">
      <w:pPr>
        <w:numPr>
          <w:ilvl w:val="0"/>
          <w:numId w:val="5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ubezpieczeniowych,</w:t>
      </w:r>
    </w:p>
    <w:p w:rsidR="009F71B1" w:rsidRPr="00FC4D20" w:rsidRDefault="009F71B1" w:rsidP="00286E2F">
      <w:pPr>
        <w:numPr>
          <w:ilvl w:val="0"/>
          <w:numId w:val="52"/>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poręczeniach udzielanych przez podmioty, o których mowa w art. 6b ust. 5 pkt 2 ustawy z dnia 9 listopada 2000 r. o utworzeniu Polskiej Agencji Rozwoju P</w:t>
      </w:r>
      <w:r w:rsidR="003C4BEA" w:rsidRPr="00FC4D20">
        <w:rPr>
          <w:rFonts w:eastAsia="Times New Roman" w:cs="Tahoma"/>
          <w:sz w:val="22"/>
          <w:szCs w:val="22"/>
          <w:lang w:eastAsia="ar-SA"/>
        </w:rPr>
        <w:t>rzedsiębiorczości (Dz. U. z 2023 poz. 462</w:t>
      </w:r>
      <w:r w:rsidRPr="00FC4D20">
        <w:rPr>
          <w:rFonts w:eastAsia="Times New Roman" w:cs="Tahoma"/>
          <w:sz w:val="22"/>
          <w:szCs w:val="22"/>
          <w:lang w:eastAsia="ar-SA"/>
        </w:rPr>
        <w:t>).</w:t>
      </w:r>
    </w:p>
    <w:p w:rsidR="00E100D1" w:rsidRPr="00FC4D20" w:rsidRDefault="009F71B1" w:rsidP="00E100D1">
      <w:pPr>
        <w:shd w:val="clear" w:color="auto" w:fill="FFFFFF"/>
        <w:tabs>
          <w:tab w:val="left" w:pos="2055"/>
        </w:tabs>
        <w:suppressAutoHyphens/>
        <w:spacing w:after="120" w:line="240" w:lineRule="auto"/>
        <w:ind w:left="709"/>
        <w:contextualSpacing/>
        <w:rPr>
          <w:rFonts w:eastAsia="Times New Roman" w:cs="Tahoma"/>
          <w:sz w:val="22"/>
          <w:szCs w:val="22"/>
          <w:lang w:eastAsia="ar-SA"/>
        </w:rPr>
      </w:pPr>
      <w:r w:rsidRPr="00FC4D20">
        <w:rPr>
          <w:rFonts w:eastAsia="Times New Roman" w:cs="Tahoma"/>
          <w:sz w:val="22"/>
          <w:szCs w:val="22"/>
          <w:lang w:eastAsia="ar-SA"/>
        </w:rPr>
        <w:t>Jeżeli wadium zostanie wniesione w pieniądzu, należy je przelać na konto Zamawiającego: Bank</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Spółdzielczy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w</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Jarosławiu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o/Wiązownica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Nr rachunku: 56 9096 1014 2002 1400 0202 0001. </w:t>
      </w:r>
    </w:p>
    <w:p w:rsidR="00E100D1" w:rsidRPr="00FC4D20" w:rsidRDefault="009F71B1" w:rsidP="00251A3C">
      <w:pPr>
        <w:shd w:val="clear" w:color="auto" w:fill="FFFFFF"/>
        <w:tabs>
          <w:tab w:val="left" w:pos="2055"/>
        </w:tabs>
        <w:suppressAutoHyphens/>
        <w:spacing w:after="120" w:line="240" w:lineRule="auto"/>
        <w:ind w:left="709"/>
        <w:contextualSpacing/>
        <w:jc w:val="both"/>
        <w:rPr>
          <w:rFonts w:eastAsia="Times New Roman" w:cs="Times New Roman"/>
          <w:b/>
          <w:sz w:val="22"/>
          <w:szCs w:val="22"/>
        </w:rPr>
      </w:pPr>
      <w:r w:rsidRPr="00FC4D20">
        <w:rPr>
          <w:rFonts w:eastAsia="Times New Roman" w:cs="Tahoma"/>
          <w:sz w:val="22"/>
          <w:szCs w:val="22"/>
          <w:lang w:eastAsia="ar-SA"/>
        </w:rPr>
        <w:t>Na poleceniu przelewu należy wpisać: „</w:t>
      </w:r>
      <w:r w:rsidR="003C4BEA" w:rsidRPr="00FC4D20">
        <w:rPr>
          <w:rFonts w:eastAsia="Times New Roman" w:cs="Tahoma"/>
          <w:b/>
          <w:sz w:val="22"/>
          <w:szCs w:val="22"/>
          <w:lang w:eastAsia="ar-SA"/>
        </w:rPr>
        <w:t xml:space="preserve">WADIUM - przetarg na </w:t>
      </w:r>
      <w:r w:rsidR="00E100D1" w:rsidRPr="00FC4D20">
        <w:rPr>
          <w:rFonts w:eastAsia="Times New Roman" w:cs="Tahoma"/>
          <w:b/>
          <w:sz w:val="22"/>
          <w:szCs w:val="22"/>
          <w:lang w:eastAsia="ar-SA"/>
        </w:rPr>
        <w:t xml:space="preserve">realizację zadania </w:t>
      </w:r>
      <w:proofErr w:type="spellStart"/>
      <w:r w:rsidR="00E100D1" w:rsidRPr="00FC4D20">
        <w:rPr>
          <w:rFonts w:eastAsia="Times New Roman" w:cs="Tahoma"/>
          <w:b/>
          <w:sz w:val="22"/>
          <w:szCs w:val="22"/>
          <w:lang w:eastAsia="ar-SA"/>
        </w:rPr>
        <w:t>pn</w:t>
      </w:r>
      <w:proofErr w:type="spellEnd"/>
      <w:r w:rsidR="00E100D1" w:rsidRPr="00FC4D20">
        <w:rPr>
          <w:rFonts w:eastAsia="Times New Roman" w:cs="Tahoma"/>
          <w:b/>
          <w:sz w:val="22"/>
          <w:szCs w:val="22"/>
          <w:lang w:eastAsia="ar-SA"/>
        </w:rPr>
        <w:t xml:space="preserve">: </w:t>
      </w:r>
      <w:r w:rsidR="00E100D1" w:rsidRPr="00FC4D20">
        <w:rPr>
          <w:rFonts w:eastAsia="Times New Roman" w:cs="Times New Roman"/>
          <w:b/>
          <w:smallCaps/>
          <w:sz w:val="16"/>
          <w:szCs w:val="16"/>
        </w:rPr>
        <w:t>„</w:t>
      </w:r>
      <w:r w:rsidR="00846628">
        <w:rPr>
          <w:rFonts w:eastAsia="Times New Roman" w:cs="Times New Roman"/>
          <w:b/>
          <w:sz w:val="22"/>
          <w:szCs w:val="22"/>
        </w:rPr>
        <w:t>Budowa żłobka w miejscowości Wiązownica</w:t>
      </w:r>
      <w:r w:rsidR="00E100D1" w:rsidRPr="00FC4D20">
        <w:rPr>
          <w:rFonts w:eastAsia="Times New Roman" w:cs="Times New Roman"/>
          <w:b/>
          <w:smallCaps/>
          <w:sz w:val="22"/>
          <w:szCs w:val="22"/>
        </w:rPr>
        <w:t>”</w:t>
      </w:r>
    </w:p>
    <w:p w:rsidR="009F71B1" w:rsidRPr="00FC4D20" w:rsidRDefault="009F71B1" w:rsidP="00E100D1">
      <w:pPr>
        <w:suppressAutoHyphens/>
        <w:spacing w:line="240" w:lineRule="auto"/>
        <w:ind w:left="709"/>
        <w:contextualSpacing/>
        <w:jc w:val="both"/>
        <w:rPr>
          <w:rFonts w:eastAsia="Times New Roman" w:cs="Tahoma"/>
          <w:sz w:val="22"/>
          <w:szCs w:val="22"/>
          <w:lang w:eastAsia="ar-SA"/>
        </w:rPr>
      </w:pPr>
      <w:r w:rsidRPr="00FC4D20">
        <w:rPr>
          <w:rFonts w:eastAsia="Times New Roman" w:cs="Tahoma"/>
          <w:sz w:val="22"/>
          <w:szCs w:val="22"/>
          <w:lang w:eastAsia="ar-SA"/>
        </w:rPr>
        <w:t xml:space="preserve">znak  sprawy  </w:t>
      </w:r>
      <w:r w:rsidRPr="00DB05AE">
        <w:rPr>
          <w:rFonts w:eastAsia="Times New Roman" w:cs="Tahoma"/>
          <w:sz w:val="22"/>
          <w:szCs w:val="22"/>
          <w:lang w:eastAsia="ar-SA"/>
        </w:rPr>
        <w:t>RG</w:t>
      </w:r>
      <w:r w:rsidR="003C4BEA" w:rsidRPr="00DB05AE">
        <w:rPr>
          <w:rFonts w:eastAsia="Times New Roman" w:cs="Tahoma"/>
          <w:sz w:val="22"/>
          <w:szCs w:val="22"/>
          <w:lang w:eastAsia="ar-SA"/>
        </w:rPr>
        <w:t>3.</w:t>
      </w:r>
      <w:r w:rsidR="00E42DB3">
        <w:rPr>
          <w:rFonts w:eastAsia="Times New Roman" w:cs="Tahoma"/>
          <w:sz w:val="22"/>
          <w:szCs w:val="22"/>
          <w:lang w:eastAsia="ar-SA"/>
        </w:rPr>
        <w:t>271.20</w:t>
      </w:r>
      <w:r w:rsidR="003C4BEA" w:rsidRPr="00DB05AE">
        <w:rPr>
          <w:rFonts w:eastAsia="Times New Roman" w:cs="Tahoma"/>
          <w:sz w:val="22"/>
          <w:szCs w:val="22"/>
          <w:lang w:eastAsia="ar-SA"/>
        </w:rPr>
        <w:t>.2024</w:t>
      </w:r>
    </w:p>
    <w:p w:rsidR="009F71B1" w:rsidRPr="00FC4D20" w:rsidRDefault="009F71B1" w:rsidP="00A05211">
      <w:pPr>
        <w:numPr>
          <w:ilvl w:val="1"/>
          <w:numId w:val="44"/>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wnoszenia wadium przelewem na rachunek bankowy, o jego wniesieniu w terminie decydować będzie data wpływu środków na rachunek bankowy Zamawiającego.</w:t>
      </w:r>
    </w:p>
    <w:p w:rsidR="009F71B1" w:rsidRPr="00FC4D20" w:rsidRDefault="009F71B1" w:rsidP="00A05211">
      <w:pPr>
        <w:numPr>
          <w:ilvl w:val="1"/>
          <w:numId w:val="44"/>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lastRenderedPageBreak/>
        <w:t>W przypadku wniesienia wadium w innej formie niż w  pieniądzu, do oferty należy dołączyć oryginalny dokument w formie elektronicznej za pośrednictwem platformy, z zastrzeżeniem, że przedłożony dokument wadialny będzie podpisany przez Gwaranta, tj. osobę uprawnioną do wystawienia gwarancji kwalifikowanym podpisem elektronicznym.</w:t>
      </w:r>
    </w:p>
    <w:p w:rsidR="009F71B1" w:rsidRPr="00FC4D20" w:rsidRDefault="009F71B1" w:rsidP="00A05211">
      <w:pPr>
        <w:numPr>
          <w:ilvl w:val="1"/>
          <w:numId w:val="44"/>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 treści gwarancji lub poręczenia winno wynikać  bezwarunkowe i nieodwołalne zobowiązanie gwaranta do wypłaty na rzecz Zamawiającego, na jego pierwsze żądanie, pełnej kwoty wadium, w przypadku zaistnienia okoliczności określonych w art. 98 ust. 6  ustawy Pzp.</w:t>
      </w:r>
    </w:p>
    <w:p w:rsidR="009F71B1" w:rsidRPr="00FC4D20" w:rsidRDefault="009F71B1" w:rsidP="00A05211">
      <w:pPr>
        <w:numPr>
          <w:ilvl w:val="1"/>
          <w:numId w:val="44"/>
        </w:numPr>
        <w:suppressAutoHyphens/>
        <w:spacing w:before="240" w:after="120" w:line="240" w:lineRule="auto"/>
        <w:ind w:left="709" w:hanging="709"/>
        <w:contextualSpacing/>
        <w:jc w:val="both"/>
        <w:rPr>
          <w:rFonts w:eastAsia="Times New Roman" w:cs="Tahoma"/>
          <w:sz w:val="22"/>
          <w:szCs w:val="22"/>
          <w:lang w:eastAsia="ar-SA"/>
        </w:rPr>
      </w:pPr>
      <w:bookmarkStart w:id="17" w:name="_Toc473569727"/>
      <w:bookmarkEnd w:id="16"/>
      <w:r w:rsidRPr="00FC4D20">
        <w:rPr>
          <w:rFonts w:eastAsia="Times New Roman" w:cs="Tahoma"/>
          <w:sz w:val="22"/>
          <w:szCs w:val="22"/>
          <w:lang w:eastAsia="ar-SA"/>
        </w:rPr>
        <w:t>Oferty bez wniesionego wadium przetargowego, wadium wniesionego w sposób nieprawidłowy,  braku wadialnego zabezpieczenia oferty przez cały okres związania ofertą,  skutkować będzie koniecznością odrzucenia oferty Wykonawcy z postępowania.</w:t>
      </w:r>
      <w:bookmarkStart w:id="18" w:name="_Toc473569728"/>
      <w:bookmarkEnd w:id="17"/>
    </w:p>
    <w:p w:rsidR="009F71B1" w:rsidRPr="00FC4D20" w:rsidRDefault="009F71B1" w:rsidP="00A05211">
      <w:pPr>
        <w:numPr>
          <w:ilvl w:val="1"/>
          <w:numId w:val="44"/>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Okoliczności i zasady zatrzymania i zwrotu wadium, jego przepadku oraz zasady jego zaliczenia na poczet zabezpieczenia należytego wykonania umowy określa art. 98 ustawy Pzp.</w:t>
      </w:r>
      <w:bookmarkStart w:id="19" w:name="_Toc473569729"/>
      <w:bookmarkEnd w:id="18"/>
    </w:p>
    <w:p w:rsidR="009F71B1" w:rsidRPr="00FC4D20" w:rsidRDefault="009F71B1" w:rsidP="00A05211">
      <w:pPr>
        <w:numPr>
          <w:ilvl w:val="1"/>
          <w:numId w:val="44"/>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Zamawiający żąda ponownego wniesienia wadium przez Wykonawcę, któremu zwrócono wadium, jeżeli w wyniku ostatecznego rozstrzygnięcia odwołania jego oferta została wybrana jako najkorzystniejsza.</w:t>
      </w:r>
      <w:bookmarkStart w:id="20" w:name="_Toc473569730"/>
      <w:bookmarkEnd w:id="19"/>
      <w:r w:rsidRPr="00FC4D20">
        <w:rPr>
          <w:rFonts w:eastAsia="Times New Roman" w:cs="Tahoma"/>
          <w:sz w:val="22"/>
          <w:szCs w:val="22"/>
          <w:lang w:eastAsia="ar-SA"/>
        </w:rPr>
        <w:t xml:space="preserve"> Wykonawca wnosi wadium w terminie określonym przez Zamawiającego.</w:t>
      </w:r>
    </w:p>
    <w:p w:rsidR="009F71B1" w:rsidRPr="00FC4D20" w:rsidRDefault="009F71B1" w:rsidP="00A05211">
      <w:pPr>
        <w:numPr>
          <w:ilvl w:val="1"/>
          <w:numId w:val="44"/>
        </w:numPr>
        <w:suppressAutoHyphens/>
        <w:spacing w:before="240" w:after="120" w:line="240" w:lineRule="auto"/>
        <w:ind w:left="709" w:hanging="709"/>
        <w:contextualSpacing/>
        <w:jc w:val="both"/>
        <w:rPr>
          <w:rFonts w:eastAsia="Times New Roman" w:cs="Tahoma"/>
          <w:sz w:val="22"/>
          <w:szCs w:val="22"/>
          <w:lang w:eastAsia="ar-SA"/>
        </w:rPr>
      </w:pPr>
      <w:bookmarkStart w:id="21" w:name="_Toc473569731"/>
      <w:bookmarkEnd w:id="20"/>
      <w:r w:rsidRPr="00FC4D20">
        <w:rPr>
          <w:rFonts w:eastAsia="Times New Roman" w:cs="Tahoma"/>
          <w:sz w:val="22"/>
          <w:szCs w:val="22"/>
          <w:lang w:eastAsia="ar-SA"/>
        </w:rPr>
        <w:t>W przypadku wspólnego ubiegania się o zamówienie przez Wykonawców (konsorcjum, spółka cywilna itd.) dokument wadialny może być wystawiony i wymienieni w nim byli wszyscy Wykonawcy występujący wspólnie lub dokument wadialny może być wystawiony wyłącznie na rzecz pełnomocnika wykonawców wspólnie ubiegających się o udzielenie zamówienia</w:t>
      </w:r>
      <w:bookmarkEnd w:id="21"/>
      <w:r w:rsidRPr="00FC4D20">
        <w:rPr>
          <w:rFonts w:eastAsia="Times New Roman" w:cs="Tahoma"/>
          <w:sz w:val="22"/>
          <w:szCs w:val="22"/>
          <w:lang w:eastAsia="ar-SA"/>
        </w:rPr>
        <w:t>, jeżeli dokument wadialny zostanie wystawiony po zawiązaniu konsorcjum lub spółki cywilnej.</w:t>
      </w:r>
    </w:p>
    <w:p w:rsidR="00B76261" w:rsidRPr="00FC4D20" w:rsidRDefault="00B76261" w:rsidP="009B190C">
      <w:pPr>
        <w:spacing w:line="240" w:lineRule="auto"/>
        <w:rPr>
          <w:rFonts w:cs="Tahoma"/>
          <w:b/>
          <w:smallCaps/>
          <w:sz w:val="22"/>
          <w:szCs w:val="22"/>
          <w:u w:val="thick"/>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22" w:name="_Toc473569733"/>
      <w:bookmarkEnd w:id="13"/>
      <w:r w:rsidRPr="00FC4D20">
        <w:rPr>
          <w:rFonts w:cs="Tahoma"/>
          <w:b/>
          <w:smallCaps/>
          <w:sz w:val="22"/>
          <w:szCs w:val="22"/>
          <w:u w:val="thick"/>
        </w:rPr>
        <w:t>V</w:t>
      </w:r>
      <w:r w:rsidRPr="00FC4D20">
        <w:rPr>
          <w:rFonts w:cs="Tahoma"/>
          <w:b/>
          <w:smallCaps/>
          <w:sz w:val="22"/>
          <w:szCs w:val="22"/>
          <w:u w:val="thick"/>
        </w:rPr>
        <w:br/>
      </w:r>
      <w:r w:rsidRPr="00FC4D20">
        <w:rPr>
          <w:rFonts w:cs="Tahoma"/>
          <w:b/>
          <w:sz w:val="22"/>
          <w:szCs w:val="22"/>
          <w:u w:val="thick"/>
        </w:rPr>
        <w:t>Termin związania z ofertą</w:t>
      </w:r>
      <w:bookmarkEnd w:id="14"/>
      <w:bookmarkEnd w:id="22"/>
    </w:p>
    <w:p w:rsidR="00BB0E42" w:rsidRPr="00FC4D20" w:rsidRDefault="00BB0E42" w:rsidP="00BB0E42">
      <w:pPr>
        <w:spacing w:line="240" w:lineRule="auto"/>
        <w:jc w:val="center"/>
        <w:rPr>
          <w:rFonts w:cs="Tahoma"/>
          <w:sz w:val="22"/>
          <w:szCs w:val="22"/>
        </w:rPr>
      </w:pPr>
    </w:p>
    <w:p w:rsidR="00BB0E42" w:rsidRPr="003D58BD"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FC4D20">
        <w:rPr>
          <w:rFonts w:eastAsia="Times New Roman" w:cs="Tahoma"/>
          <w:spacing w:val="5"/>
          <w:sz w:val="22"/>
          <w:szCs w:val="22"/>
          <w:lang w:eastAsia="ar-SA"/>
        </w:rPr>
        <w:t xml:space="preserve">15.1 </w:t>
      </w:r>
      <w:r w:rsidRPr="00FC4D20">
        <w:rPr>
          <w:rFonts w:eastAsia="Times New Roman" w:cs="Tahoma"/>
          <w:spacing w:val="5"/>
          <w:sz w:val="22"/>
          <w:szCs w:val="22"/>
          <w:lang w:eastAsia="ar-SA"/>
        </w:rPr>
        <w:tab/>
        <w:t>W</w:t>
      </w:r>
      <w:r w:rsidRPr="00FC4D20">
        <w:rPr>
          <w:rFonts w:eastAsia="Times New Roman" w:cs="Tahoma"/>
          <w:spacing w:val="-7"/>
          <w:sz w:val="22"/>
          <w:szCs w:val="22"/>
          <w:lang w:eastAsia="ar-SA"/>
        </w:rPr>
        <w:t>y</w:t>
      </w:r>
      <w:r w:rsidRPr="00FC4D20">
        <w:rPr>
          <w:rFonts w:eastAsia="Times New Roman" w:cs="Tahoma"/>
          <w:sz w:val="22"/>
          <w:szCs w:val="22"/>
          <w:lang w:eastAsia="ar-SA"/>
        </w:rPr>
        <w:t>ko</w:t>
      </w:r>
      <w:r w:rsidRPr="00FC4D20">
        <w:rPr>
          <w:rFonts w:eastAsia="Times New Roman" w:cs="Tahoma"/>
          <w:spacing w:val="3"/>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4"/>
          <w:sz w:val="22"/>
          <w:szCs w:val="22"/>
          <w:lang w:eastAsia="ar-SA"/>
        </w:rPr>
        <w:t>c</w:t>
      </w:r>
      <w:r w:rsidRPr="00FC4D20">
        <w:rPr>
          <w:rFonts w:eastAsia="Times New Roman" w:cs="Tahoma"/>
          <w:sz w:val="22"/>
          <w:szCs w:val="22"/>
          <w:lang w:eastAsia="ar-SA"/>
        </w:rPr>
        <w:t>y</w:t>
      </w:r>
      <w:r w:rsidRPr="00FC4D20">
        <w:rPr>
          <w:rFonts w:eastAsia="Times New Roman" w:cs="Tahoma"/>
          <w:spacing w:val="2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ą</w:t>
      </w:r>
      <w:r w:rsidRPr="00FC4D20">
        <w:rPr>
          <w:rFonts w:eastAsia="Times New Roman" w:cs="Tahoma"/>
          <w:spacing w:val="29"/>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ą</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ni</w:t>
      </w:r>
      <w:r w:rsidRPr="00FC4D20">
        <w:rPr>
          <w:rFonts w:eastAsia="Times New Roman" w:cs="Tahoma"/>
          <w:spacing w:val="30"/>
          <w:sz w:val="22"/>
          <w:szCs w:val="22"/>
          <w:lang w:eastAsia="ar-SA"/>
        </w:rPr>
        <w:t xml:space="preserve"> </w:t>
      </w:r>
      <w:r w:rsidRPr="00FC4D20">
        <w:rPr>
          <w:rFonts w:eastAsia="Times New Roman" w:cs="Tahoma"/>
          <w:spacing w:val="2"/>
          <w:w w:val="99"/>
          <w:sz w:val="22"/>
          <w:szCs w:val="22"/>
          <w:lang w:eastAsia="ar-SA"/>
        </w:rPr>
        <w:t>z</w:t>
      </w:r>
      <w:r w:rsidRPr="00FC4D20">
        <w:rPr>
          <w:rFonts w:eastAsia="Times New Roman" w:cs="Tahoma"/>
          <w:spacing w:val="1"/>
          <w:w w:val="99"/>
          <w:sz w:val="22"/>
          <w:szCs w:val="22"/>
          <w:lang w:eastAsia="ar-SA"/>
        </w:rPr>
        <w:t>ł</w:t>
      </w:r>
      <w:r w:rsidRPr="00FC4D20">
        <w:rPr>
          <w:rFonts w:eastAsia="Times New Roman" w:cs="Tahoma"/>
          <w:spacing w:val="-2"/>
          <w:w w:val="99"/>
          <w:sz w:val="22"/>
          <w:szCs w:val="22"/>
          <w:lang w:eastAsia="ar-SA"/>
        </w:rPr>
        <w:t>o</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oną</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z</w:t>
      </w:r>
      <w:r w:rsidRPr="00FC4D20">
        <w:rPr>
          <w:rFonts w:eastAsia="Times New Roman" w:cs="Tahoma"/>
          <w:spacing w:val="35"/>
          <w:sz w:val="22"/>
          <w:szCs w:val="22"/>
          <w:lang w:eastAsia="ar-SA"/>
        </w:rPr>
        <w:t xml:space="preserve"> </w:t>
      </w:r>
      <w:r w:rsidRPr="00FC4D20">
        <w:rPr>
          <w:rFonts w:eastAsia="Times New Roman" w:cs="Tahoma"/>
          <w:spacing w:val="-2"/>
          <w:sz w:val="22"/>
          <w:szCs w:val="22"/>
          <w:lang w:eastAsia="ar-SA"/>
        </w:rPr>
        <w:t>s</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bi</w:t>
      </w:r>
      <w:r w:rsidRPr="00FC4D20">
        <w:rPr>
          <w:rFonts w:eastAsia="Times New Roman" w:cs="Tahoma"/>
          <w:sz w:val="22"/>
          <w:szCs w:val="22"/>
          <w:lang w:eastAsia="ar-SA"/>
        </w:rPr>
        <w:t>e</w:t>
      </w:r>
      <w:r w:rsidRPr="00FC4D20">
        <w:rPr>
          <w:rFonts w:eastAsia="Times New Roman" w:cs="Tahoma"/>
          <w:spacing w:val="32"/>
          <w:sz w:val="22"/>
          <w:szCs w:val="22"/>
          <w:lang w:eastAsia="ar-SA"/>
        </w:rPr>
        <w:t xml:space="preserve"> </w:t>
      </w:r>
      <w:r w:rsidRPr="00FC4D20">
        <w:rPr>
          <w:rFonts w:eastAsia="Times New Roman" w:cs="Tahoma"/>
          <w:sz w:val="22"/>
          <w:szCs w:val="22"/>
          <w:lang w:eastAsia="ar-SA"/>
        </w:rPr>
        <w:t>of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ą</w:t>
      </w:r>
      <w:r w:rsidRPr="00FC4D20">
        <w:rPr>
          <w:rFonts w:eastAsia="Times New Roman" w:cs="Tahoma"/>
          <w:spacing w:val="32"/>
          <w:sz w:val="22"/>
          <w:szCs w:val="22"/>
          <w:lang w:eastAsia="ar-SA"/>
        </w:rPr>
        <w:t xml:space="preserve"> </w:t>
      </w:r>
      <w:bookmarkStart w:id="23" w:name="_Toc473569734"/>
      <w:bookmarkStart w:id="24" w:name="_Toc477947268"/>
      <w:r w:rsidRPr="00FC4D20">
        <w:rPr>
          <w:rFonts w:eastAsia="Times New Roman" w:cs="Tahoma"/>
          <w:sz w:val="22"/>
          <w:szCs w:val="22"/>
          <w:lang w:eastAsia="ar-SA"/>
        </w:rPr>
        <w:t xml:space="preserve">do </w:t>
      </w:r>
      <w:r w:rsidRPr="003D58BD">
        <w:rPr>
          <w:rFonts w:eastAsia="Times New Roman" w:cs="Tahoma"/>
          <w:b/>
          <w:sz w:val="22"/>
          <w:szCs w:val="22"/>
          <w:lang w:eastAsia="ar-SA"/>
        </w:rPr>
        <w:t xml:space="preserve">dnia </w:t>
      </w:r>
      <w:r w:rsidR="003D0836">
        <w:rPr>
          <w:rFonts w:eastAsia="Times New Roman" w:cs="Tahoma"/>
          <w:b/>
          <w:sz w:val="22"/>
          <w:szCs w:val="22"/>
          <w:lang w:eastAsia="ar-SA"/>
        </w:rPr>
        <w:t>17</w:t>
      </w:r>
      <w:r w:rsidR="003D58BD" w:rsidRPr="003D58BD">
        <w:rPr>
          <w:rFonts w:eastAsia="Times New Roman" w:cs="Tahoma"/>
          <w:b/>
          <w:sz w:val="22"/>
          <w:szCs w:val="22"/>
          <w:lang w:eastAsia="ar-SA"/>
        </w:rPr>
        <w:t>.08</w:t>
      </w:r>
      <w:r w:rsidR="00FC50A9" w:rsidRPr="003D58BD">
        <w:rPr>
          <w:rFonts w:eastAsia="Times New Roman" w:cs="Tahoma"/>
          <w:b/>
          <w:sz w:val="22"/>
          <w:szCs w:val="22"/>
          <w:lang w:eastAsia="ar-SA"/>
        </w:rPr>
        <w:t>.2024</w:t>
      </w:r>
      <w:r w:rsidRPr="003D58BD">
        <w:rPr>
          <w:rFonts w:eastAsia="Times New Roman" w:cs="Tahoma"/>
          <w:b/>
          <w:sz w:val="22"/>
          <w:szCs w:val="22"/>
          <w:lang w:eastAsia="ar-SA"/>
        </w:rPr>
        <w:t xml:space="preserve"> r.</w:t>
      </w:r>
    </w:p>
    <w:p w:rsidR="00BB0E42" w:rsidRPr="00FC4D20"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 xml:space="preserve">15.2  </w:t>
      </w:r>
      <w:r w:rsidRPr="00FC4D20">
        <w:rPr>
          <w:rFonts w:eastAsia="Times New Roman" w:cs="Tahoma"/>
          <w:sz w:val="22"/>
          <w:szCs w:val="22"/>
          <w:lang w:eastAsia="ar-SA"/>
        </w:rPr>
        <w:tab/>
      </w:r>
      <w:r w:rsidRPr="00FC4D20">
        <w:rPr>
          <w:rFonts w:eastAsia="Times New Roman" w:cs="Tahoma"/>
          <w:sz w:val="22"/>
          <w:szCs w:val="22"/>
          <w:lang w:eastAsia="ar-SA"/>
        </w:rPr>
        <w:tab/>
        <w:t>Bieg terminu związania ofertą rozpoczyna się wraz z upływem terminu składania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15.3 </w:t>
      </w:r>
      <w:r w:rsidRPr="00FC4D20">
        <w:rPr>
          <w:rFonts w:eastAsia="Times New Roman" w:cs="Tahoma"/>
          <w:sz w:val="22"/>
          <w:szCs w:val="22"/>
          <w:lang w:eastAsia="ar-SA"/>
        </w:rPr>
        <w:tab/>
      </w:r>
      <w:r w:rsidRPr="00FC4D20">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15.4 </w:t>
      </w:r>
      <w:r w:rsidRPr="00FC4D20">
        <w:rPr>
          <w:rFonts w:eastAsia="Times New Roman" w:cs="Tahoma"/>
          <w:sz w:val="22"/>
          <w:szCs w:val="22"/>
          <w:lang w:eastAsia="ar-SA"/>
        </w:rPr>
        <w:tab/>
        <w:t>Przedłużenie terminu związania ofertą wymaga pisemnych oświadczeń wykonawców w</w:t>
      </w:r>
      <w:r w:rsidR="00114625" w:rsidRPr="00FC4D20">
        <w:rPr>
          <w:rFonts w:eastAsia="Times New Roman" w:cs="Tahoma"/>
          <w:sz w:val="22"/>
          <w:szCs w:val="22"/>
          <w:lang w:eastAsia="ar-SA"/>
        </w:rPr>
        <w:t> </w:t>
      </w:r>
      <w:r w:rsidRPr="00FC4D20">
        <w:rPr>
          <w:rFonts w:eastAsia="Times New Roman" w:cs="Tahoma"/>
          <w:sz w:val="22"/>
          <w:szCs w:val="22"/>
          <w:lang w:eastAsia="ar-SA"/>
        </w:rPr>
        <w:t>zakresie wyrażenia zgody bądź odmowy wyrażenia zgody  na przedłużenie okresu ważności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15.5</w:t>
      </w:r>
      <w:r w:rsidRPr="00FC4D20">
        <w:rPr>
          <w:rFonts w:eastAsia="Times New Roman" w:cs="Tahoma"/>
          <w:sz w:val="22"/>
          <w:szCs w:val="22"/>
          <w:lang w:eastAsia="ar-SA"/>
        </w:rPr>
        <w:tab/>
      </w:r>
      <w:r w:rsidRPr="00FC4D20">
        <w:rPr>
          <w:rFonts w:eastAsia="Times New Roman" w:cs="Tahoma"/>
          <w:sz w:val="22"/>
          <w:szCs w:val="22"/>
          <w:lang w:eastAsia="ar-SA"/>
        </w:rPr>
        <w:tab/>
        <w:t>Odmowa wyrażenia zgody na przedłużenie terminu związania ofertą nie powoduje utraty wadium.</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15.6</w:t>
      </w:r>
      <w:r w:rsidRPr="00FC4D20">
        <w:rPr>
          <w:rFonts w:eastAsia="Times New Roman" w:cs="Tahoma"/>
          <w:sz w:val="22"/>
          <w:szCs w:val="22"/>
          <w:lang w:eastAsia="ar-SA"/>
        </w:rPr>
        <w:tab/>
      </w:r>
      <w:r w:rsidRPr="00FC4D20">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FC4D20" w:rsidRDefault="00BB0E42" w:rsidP="00BB0E42">
      <w:pPr>
        <w:spacing w:line="240" w:lineRule="auto"/>
        <w:rPr>
          <w:rFonts w:cs="Tahoma"/>
          <w:b/>
          <w:smallCaps/>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5" w:name="_Toc473569735"/>
      <w:bookmarkEnd w:id="23"/>
      <w:r w:rsidRPr="00FC4D20">
        <w:rPr>
          <w:rFonts w:cs="Tahoma"/>
          <w:b/>
          <w:smallCaps/>
          <w:sz w:val="22"/>
          <w:szCs w:val="22"/>
          <w:u w:val="thick"/>
        </w:rPr>
        <w:t>VI</w:t>
      </w:r>
      <w:r w:rsidRPr="00FC4D20">
        <w:rPr>
          <w:rFonts w:cs="Tahoma"/>
          <w:b/>
          <w:smallCaps/>
          <w:sz w:val="22"/>
          <w:szCs w:val="22"/>
          <w:u w:val="thick"/>
        </w:rPr>
        <w:br/>
      </w:r>
      <w:r w:rsidRPr="00FC4D20">
        <w:rPr>
          <w:rFonts w:cs="Tahoma"/>
          <w:b/>
          <w:sz w:val="22"/>
          <w:szCs w:val="22"/>
          <w:u w:val="thick"/>
        </w:rPr>
        <w:t xml:space="preserve">Opis sposobu przygotowania </w:t>
      </w:r>
      <w:r w:rsidR="002D7F99" w:rsidRPr="00FC4D20">
        <w:rPr>
          <w:rFonts w:cs="Tahoma"/>
          <w:b/>
          <w:sz w:val="22"/>
          <w:szCs w:val="22"/>
          <w:u w:val="thick"/>
        </w:rPr>
        <w:t xml:space="preserve"> i złożenia oferty </w:t>
      </w:r>
      <w:proofErr w:type="spellStart"/>
      <w:r w:rsidRPr="00FC4D20">
        <w:rPr>
          <w:rFonts w:cs="Tahoma"/>
          <w:b/>
          <w:sz w:val="22"/>
          <w:szCs w:val="22"/>
          <w:u w:val="thick"/>
        </w:rPr>
        <w:t>ofert</w:t>
      </w:r>
      <w:bookmarkEnd w:id="25"/>
      <w:r w:rsidRPr="00FC4D20">
        <w:rPr>
          <w:rFonts w:cs="Tahoma"/>
          <w:b/>
          <w:sz w:val="22"/>
          <w:szCs w:val="22"/>
          <w:u w:val="thick"/>
        </w:rPr>
        <w:t>y</w:t>
      </w:r>
      <w:bookmarkEnd w:id="24"/>
      <w:proofErr w:type="spellEnd"/>
    </w:p>
    <w:p w:rsidR="00BB0E42" w:rsidRPr="00FC4D20" w:rsidRDefault="00BB0E42" w:rsidP="00BB0E42">
      <w:pPr>
        <w:rPr>
          <w:rFonts w:cs="Tahoma"/>
          <w:b/>
          <w:i/>
          <w:sz w:val="22"/>
          <w:szCs w:val="22"/>
        </w:rPr>
      </w:pP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6" w:name="_Toc473569736"/>
      <w:bookmarkStart w:id="27" w:name="_Toc477947269"/>
      <w:r w:rsidRPr="00FC4D20">
        <w:rPr>
          <w:rFonts w:ascii="CG Omega" w:hAnsi="CG Omega" w:cs="Tahoma"/>
          <w:b w:val="0"/>
          <w:spacing w:val="1"/>
          <w:sz w:val="22"/>
          <w:szCs w:val="22"/>
        </w:rPr>
        <w:t>Wykonawca może złożyć tylko jedną ofertę.</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lang w:eastAsia="pl-PL"/>
        </w:rPr>
        <w:t xml:space="preserve">Ofertę należy złożyć za pośrednictwem platformy zakupowej na stronie internetowej  pod adresem: </w:t>
      </w:r>
      <w:hyperlink r:id="rId18" w:history="1">
        <w:r w:rsidRPr="00FC4D20">
          <w:rPr>
            <w:rStyle w:val="Hipercze"/>
            <w:rFonts w:ascii="CG Omega" w:hAnsi="CG Omega" w:cs="Tahoma"/>
            <w:b w:val="0"/>
            <w:color w:val="auto"/>
            <w:sz w:val="22"/>
            <w:szCs w:val="22"/>
          </w:rPr>
          <w:t>https://platformazakupowa.pl/wiazownica</w:t>
        </w:r>
      </w:hyperlink>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rPr>
        <w:t xml:space="preserve">Szczegółowa instrukcja dla Wykonawców dotycząca złożenia oferty znajduje się na stronie </w:t>
      </w:r>
      <w:r w:rsidRPr="00FC4D20">
        <w:rPr>
          <w:rFonts w:ascii="CG Omega" w:hAnsi="CG Omega" w:cs="Tahoma"/>
          <w:b w:val="0"/>
          <w:sz w:val="22"/>
          <w:szCs w:val="22"/>
        </w:rPr>
        <w:lastRenderedPageBreak/>
        <w:t xml:space="preserve">internetowej </w:t>
      </w:r>
      <w:hyperlink r:id="rId19" w:history="1">
        <w:r w:rsidRPr="00FC4D20">
          <w:rPr>
            <w:rStyle w:val="Hipercze"/>
            <w:rFonts w:ascii="CG Omega" w:hAnsi="CG Omega" w:cs="Tahoma"/>
            <w:b w:val="0"/>
            <w:color w:val="auto"/>
            <w:sz w:val="22"/>
            <w:szCs w:val="22"/>
          </w:rPr>
          <w:t>https://platformazakupowa.pl/strona/45-instrukcje</w:t>
        </w:r>
      </w:hyperlink>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może za pośrednictwem „Platformy zakupowej”, przed upływem terminu  składania ofert zmienić lub wycofać ofertę. </w:t>
      </w:r>
      <w:r w:rsidRPr="00FC4D20">
        <w:rPr>
          <w:rFonts w:ascii="CG Omega" w:hAnsi="CG Omega" w:cs="Tahoma"/>
          <w:b w:val="0"/>
          <w:sz w:val="22"/>
          <w:szCs w:val="22"/>
          <w:lang w:eastAsia="pl-PL"/>
        </w:rPr>
        <w:t>Po upływie terminu do składania ofert nie może skutecznie dokonać zmiany ani wycofać złożonej oferty.</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Wszelkie inne dokumenty sporządzone w języku obcym muszą zostać  przetłumaczone na język polski.</w:t>
      </w:r>
    </w:p>
    <w:p w:rsidR="00F10D08" w:rsidRPr="00FC4D20" w:rsidRDefault="00F10D08" w:rsidP="00050018">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Oferta powinna być:</w:t>
      </w:r>
    </w:p>
    <w:p w:rsidR="00F10D08" w:rsidRPr="00FC4D20" w:rsidRDefault="00F10D08" w:rsidP="00050018">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pacing w:val="1"/>
          <w:sz w:val="22"/>
          <w:szCs w:val="22"/>
        </w:rPr>
        <w:t>sporządzona na podstawie formularzy stanowiących załączniki do SWZ,</w:t>
      </w:r>
    </w:p>
    <w:p w:rsidR="00F10D08" w:rsidRPr="00FC4D20" w:rsidRDefault="00F10D08" w:rsidP="00050018">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FC4D20">
        <w:rPr>
          <w:rFonts w:ascii="CG Omega" w:hAnsi="CG Omega" w:cs="Tahoma"/>
          <w:b w:val="0"/>
          <w:spacing w:val="1"/>
          <w:sz w:val="22"/>
          <w:szCs w:val="22"/>
        </w:rPr>
        <w:t xml:space="preserve">złożona przy użyciu środków komunikacji elektronicznej na platformie  zakupowej zamawiającego - </w:t>
      </w:r>
      <w:hyperlink r:id="rId20" w:history="1">
        <w:r w:rsidRPr="00FC4D20">
          <w:rPr>
            <w:rStyle w:val="Hipercze"/>
            <w:rFonts w:ascii="CG Omega" w:hAnsi="CG Omega" w:cs="Tahoma"/>
            <w:b w:val="0"/>
            <w:color w:val="auto"/>
            <w:sz w:val="22"/>
            <w:szCs w:val="22"/>
          </w:rPr>
          <w:t>https://platformazakupowa.pl/wiazownica</w:t>
        </w:r>
      </w:hyperlink>
      <w:r w:rsidRPr="00FC4D20">
        <w:rPr>
          <w:rStyle w:val="Hipercze"/>
          <w:rFonts w:ascii="CG Omega" w:hAnsi="CG Omega" w:cs="Tahoma"/>
          <w:b w:val="0"/>
          <w:color w:val="auto"/>
          <w:sz w:val="22"/>
          <w:szCs w:val="22"/>
        </w:rPr>
        <w:t>,</w:t>
      </w:r>
    </w:p>
    <w:p w:rsidR="002E30EC" w:rsidRPr="00FC4D20" w:rsidRDefault="00F10D08" w:rsidP="00251A3C">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z w:val="22"/>
          <w:szCs w:val="22"/>
        </w:rPr>
        <w:t>podpisana kwalifikowanym podpisem elektronicznym, lub podpisem zaufanym lub  podpisem osobistym przez upoważnioną osobę wykonawcy,</w:t>
      </w:r>
    </w:p>
    <w:p w:rsidR="002E30EC" w:rsidRPr="00FC4D20" w:rsidRDefault="00F10D08" w:rsidP="00F10D08">
      <w:pPr>
        <w:widowControl w:val="0"/>
        <w:autoSpaceDE w:val="0"/>
        <w:autoSpaceDN w:val="0"/>
        <w:adjustRightInd w:val="0"/>
        <w:ind w:right="12" w:firstLine="1418"/>
        <w:jc w:val="both"/>
        <w:rPr>
          <w:rFonts w:cs="Tahoma"/>
          <w:b/>
          <w:sz w:val="22"/>
          <w:szCs w:val="22"/>
          <w:u w:val="thick"/>
        </w:rPr>
      </w:pPr>
      <w:r w:rsidRPr="00FC4D20">
        <w:rPr>
          <w:rFonts w:cs="Tahoma"/>
          <w:b/>
          <w:sz w:val="22"/>
          <w:szCs w:val="22"/>
          <w:u w:val="thick"/>
        </w:rPr>
        <w:t xml:space="preserve"> i zawierać  dokumenty wymienione w rozdziale XIII</w:t>
      </w:r>
      <w:r w:rsidR="00EA023B" w:rsidRPr="00FC4D20">
        <w:rPr>
          <w:rFonts w:cs="Tahoma"/>
          <w:b/>
          <w:sz w:val="22"/>
          <w:szCs w:val="22"/>
          <w:u w:val="thick"/>
        </w:rPr>
        <w:t xml:space="preserve"> pkt. 13.17</w:t>
      </w:r>
      <w:r w:rsidRPr="00FC4D20">
        <w:rPr>
          <w:rFonts w:cs="Tahoma"/>
          <w:b/>
          <w:sz w:val="22"/>
          <w:szCs w:val="22"/>
          <w:u w:val="thick"/>
        </w:rPr>
        <w:t>:</w:t>
      </w:r>
    </w:p>
    <w:p w:rsidR="00F10D08" w:rsidRPr="00FC4D20" w:rsidRDefault="00F10D08" w:rsidP="00F10D08">
      <w:pPr>
        <w:widowControl w:val="0"/>
        <w:autoSpaceDE w:val="0"/>
        <w:autoSpaceDN w:val="0"/>
        <w:adjustRightInd w:val="0"/>
        <w:ind w:right="12" w:firstLine="1418"/>
        <w:jc w:val="both"/>
        <w:rPr>
          <w:rFonts w:cs="Tahoma"/>
          <w:b/>
          <w:sz w:val="22"/>
          <w:szCs w:val="22"/>
          <w:u w:val="thick"/>
        </w:rPr>
      </w:pPr>
      <w:r w:rsidRPr="00FC4D20">
        <w:rPr>
          <w:rFonts w:cs="Tahoma"/>
          <w:b/>
          <w:sz w:val="22"/>
          <w:szCs w:val="22"/>
          <w:u w:val="thick"/>
        </w:rPr>
        <w:t xml:space="preserve"> </w:t>
      </w:r>
    </w:p>
    <w:p w:rsidR="00B76261" w:rsidRPr="00FC4D20"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16.8</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sidRPr="00FC4D20">
        <w:rPr>
          <w:rFonts w:eastAsia="Times New Roman" w:cs="Tahoma"/>
          <w:spacing w:val="1"/>
          <w:sz w:val="22"/>
          <w:szCs w:val="22"/>
          <w:lang w:eastAsia="ar-SA"/>
        </w:rPr>
        <w:t>y, przekazuje się ten dokument.</w:t>
      </w:r>
    </w:p>
    <w:p w:rsidR="00F10D08" w:rsidRPr="00FC4D20"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16.9</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FC4D20"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 xml:space="preserve">16.10 </w:t>
      </w:r>
      <w:r w:rsidRPr="00FC4D20">
        <w:rPr>
          <w:rFonts w:cs="Tahoma"/>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 przypadku, gdy podmiotowe środki dowodowe, w tym oświadczenie, o którym mowa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w postaci papierowej.</w:t>
      </w:r>
    </w:p>
    <w:p w:rsidR="00F10D08" w:rsidRPr="00FC4D20" w:rsidRDefault="00F10D08" w:rsidP="00A05211">
      <w:pPr>
        <w:pStyle w:val="Akapitzlist"/>
        <w:widowControl w:val="0"/>
        <w:numPr>
          <w:ilvl w:val="1"/>
          <w:numId w:val="42"/>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w pkt. powyżej  dokonuje się w przypadku:</w:t>
      </w:r>
    </w:p>
    <w:p w:rsidR="00F10D08" w:rsidRPr="00FC4D2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w:t>
      </w:r>
      <w:r w:rsidR="000B2F94" w:rsidRPr="00FC4D20">
        <w:rPr>
          <w:rFonts w:ascii="CG Omega" w:hAnsi="CG Omega" w:cs="Tahoma"/>
          <w:b w:val="0"/>
          <w:spacing w:val="1"/>
          <w:sz w:val="22"/>
          <w:szCs w:val="22"/>
        </w:rPr>
        <w:t xml:space="preserve">soby lub podwykonawca,  </w:t>
      </w:r>
      <w:r w:rsidRPr="00FC4D20">
        <w:rPr>
          <w:rFonts w:ascii="CG Omega" w:hAnsi="CG Omega" w:cs="Tahoma"/>
          <w:b w:val="0"/>
          <w:spacing w:val="1"/>
          <w:sz w:val="22"/>
          <w:szCs w:val="22"/>
        </w:rPr>
        <w:t xml:space="preserve">w zakresie </w:t>
      </w:r>
      <w:r w:rsidRPr="00FC4D20">
        <w:rPr>
          <w:rFonts w:ascii="CG Omega" w:hAnsi="CG Omega" w:cs="Tahoma"/>
          <w:b w:val="0"/>
          <w:spacing w:val="1"/>
          <w:sz w:val="22"/>
          <w:szCs w:val="22"/>
        </w:rPr>
        <w:lastRenderedPageBreak/>
        <w:t>podmiotowych środków dowodowych, które każdego z nich dotyczą;</w:t>
      </w:r>
    </w:p>
    <w:p w:rsidR="00F10D08" w:rsidRPr="00FC4D2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2) </w:t>
      </w:r>
      <w:r w:rsidRPr="00FC4D20">
        <w:rPr>
          <w:rFonts w:ascii="CG Omega" w:hAnsi="CG Omega" w:cs="Tahoma"/>
          <w:b w:val="0"/>
          <w:spacing w:val="1"/>
          <w:sz w:val="22"/>
          <w:szCs w:val="22"/>
        </w:rPr>
        <w:tab/>
        <w:t>przedmiotowych środków dowodowych, oświadczenia o którym mowa w art., 117 ust. 4 ustawy Pzp. lub zobowiązania podmiotu udostępniającego zasoby – odpowiednio wykonawca lub wykonawca wspólnie ubiegający się o udzielenie zamówienia;</w:t>
      </w:r>
    </w:p>
    <w:p w:rsidR="00F10D08" w:rsidRPr="00FC4D20"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FC4D20">
        <w:rPr>
          <w:rFonts w:ascii="CG Omega" w:hAnsi="CG Omega" w:cs="Tahoma"/>
          <w:b w:val="0"/>
          <w:spacing w:val="1"/>
          <w:sz w:val="22"/>
          <w:szCs w:val="22"/>
        </w:rPr>
        <w:t>3)    pełnomocnictwa – mocodawca.</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FC4D20">
        <w:rPr>
          <w:rFonts w:ascii="CG Omega" w:hAnsi="CG Omega" w:cs="Tahoma"/>
          <w:b w:val="0"/>
          <w:spacing w:val="1"/>
          <w:sz w:val="22"/>
          <w:szCs w:val="22"/>
        </w:rPr>
        <w:t>Poświadczenia zgodności cyfrowego odwzorowania z dokumentem w postaci papierowej  może dokonać również notariusz.</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16.14</w:t>
      </w:r>
      <w:r w:rsidRPr="00FC4D20">
        <w:rPr>
          <w:rFonts w:ascii="CG Omega" w:hAnsi="CG Omega" w:cs="Tahoma"/>
          <w:b w:val="0"/>
          <w:spacing w:val="1"/>
          <w:sz w:val="22"/>
          <w:szCs w:val="22"/>
        </w:rPr>
        <w:tab/>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powyżej  dokonuje się w przypadku:</w:t>
      </w:r>
    </w:p>
    <w:p w:rsidR="00F10D08" w:rsidRPr="00FC4D20"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FC4D20">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zaso</w:t>
      </w:r>
      <w:r w:rsidR="004C5DA3" w:rsidRPr="00FC4D20">
        <w:rPr>
          <w:rFonts w:ascii="CG Omega" w:hAnsi="CG Omega" w:cs="Tahoma"/>
          <w:b w:val="0"/>
          <w:spacing w:val="1"/>
          <w:sz w:val="22"/>
          <w:szCs w:val="22"/>
        </w:rPr>
        <w:t xml:space="preserve">by lub podwykonawca, </w:t>
      </w:r>
      <w:r w:rsidRPr="00FC4D20">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FC4D20"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FC4D20">
        <w:rPr>
          <w:rFonts w:cs="Tahoma"/>
          <w:spacing w:val="1"/>
          <w:sz w:val="22"/>
          <w:szCs w:val="22"/>
        </w:rPr>
        <w:t xml:space="preserve">  2) </w:t>
      </w:r>
      <w:r w:rsidRPr="00FC4D20">
        <w:rPr>
          <w:rFonts w:cs="Tahoma"/>
          <w:spacing w:val="1"/>
          <w:sz w:val="22"/>
          <w:szCs w:val="22"/>
        </w:rPr>
        <w:tab/>
        <w:t>przedmiotowych środków dowodowych – odpowiednio wykonawca lub wykonawca wspólnie ubiegający się o udzielenie zamówienia;</w:t>
      </w:r>
    </w:p>
    <w:p w:rsidR="00F10D08" w:rsidRPr="00FC4D20"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FC4D20">
        <w:rPr>
          <w:rFonts w:cs="Tahoma"/>
          <w:spacing w:val="1"/>
          <w:sz w:val="22"/>
          <w:szCs w:val="22"/>
        </w:rPr>
        <w:t xml:space="preserve">3) </w:t>
      </w:r>
      <w:r w:rsidRPr="00FC4D20">
        <w:rPr>
          <w:rFonts w:cs="Tahoma"/>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B7407" w:rsidRPr="00FC4D20"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FC4D20">
        <w:rPr>
          <w:rFonts w:cs="Tahoma"/>
          <w:spacing w:val="1"/>
          <w:sz w:val="22"/>
          <w:szCs w:val="22"/>
        </w:rPr>
        <w:t>Poświadczenia zgodności cyfrowego odwzorowania z dokumentem w postaci papierowej może dokonać również notariusz.</w:t>
      </w:r>
    </w:p>
    <w:p w:rsidR="00F10D08" w:rsidRPr="00FC4D20"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16.15</w:t>
      </w:r>
      <w:r w:rsidRPr="00FC4D20">
        <w:rPr>
          <w:rFonts w:cs="Tahoma"/>
          <w:spacing w:val="1"/>
          <w:sz w:val="22"/>
          <w:szCs w:val="22"/>
        </w:rPr>
        <w:tab/>
        <w:t>S</w:t>
      </w:r>
      <w:r w:rsidR="00F10D08" w:rsidRPr="00FC4D20">
        <w:rPr>
          <w:rFonts w:cs="Tahoma"/>
          <w:spacing w:val="1"/>
          <w:sz w:val="22"/>
          <w:szCs w:val="22"/>
        </w:rPr>
        <w:t>posób sporządzenia dokumentów elektronicznych, oświadczeń lub elektronicznych  kopii dokumentów lub oświadczeń musi być zgodny z wymogam</w:t>
      </w:r>
      <w:r w:rsidR="004C5DA3" w:rsidRPr="00FC4D20">
        <w:rPr>
          <w:rFonts w:cs="Tahoma"/>
          <w:spacing w:val="1"/>
          <w:sz w:val="22"/>
          <w:szCs w:val="22"/>
        </w:rPr>
        <w:t xml:space="preserve">i określonymi  </w:t>
      </w:r>
      <w:r w:rsidR="00F10D08" w:rsidRPr="00FC4D20">
        <w:rPr>
          <w:rFonts w:cs="Tahoma"/>
          <w:spacing w:val="1"/>
          <w:sz w:val="22"/>
          <w:szCs w:val="22"/>
        </w:rPr>
        <w:t xml:space="preserve">w Rozporządzeniu Prezesa Rady Ministrów z dnia 30 grudnia 2020 r. w sprawie sposobu sporządzania </w:t>
      </w:r>
      <w:r w:rsidR="004C5DA3" w:rsidRPr="00FC4D20">
        <w:rPr>
          <w:rFonts w:cs="Tahoma"/>
          <w:spacing w:val="1"/>
          <w:sz w:val="22"/>
          <w:szCs w:val="22"/>
        </w:rPr>
        <w:t xml:space="preserve">                     </w:t>
      </w:r>
      <w:r w:rsidR="00F10D08" w:rsidRPr="00FC4D20">
        <w:rPr>
          <w:rFonts w:cs="Tahoma"/>
          <w:spacing w:val="1"/>
          <w:sz w:val="22"/>
          <w:szCs w:val="22"/>
        </w:rPr>
        <w:t>i przekazywania informacji oraz wymagań technicznych dla dokumentów elektronicznych  oraz środków komunikacji elektronicznej w postępowaniu o udzielenie zamówienia publicznego.</w:t>
      </w:r>
    </w:p>
    <w:p w:rsidR="00FB7407"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Zaleca się aby Wykonawca  złożył podpis  na każdym załączonym pliku osobno,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C4D20" w:rsidRDefault="00F10D08" w:rsidP="00A05211">
      <w:pPr>
        <w:pStyle w:val="Akapitzlist"/>
        <w:widowControl w:val="0"/>
        <w:numPr>
          <w:ilvl w:val="1"/>
          <w:numId w:val="47"/>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Zamawiający dopuszcza  przekazywanie  dokumentów w postac</w:t>
      </w:r>
      <w:r w:rsidR="004C5DA3" w:rsidRPr="00FC4D20">
        <w:rPr>
          <w:rFonts w:ascii="CG Omega" w:hAnsi="CG Omega" w:cs="Tahoma"/>
          <w:b w:val="0"/>
          <w:spacing w:val="1"/>
          <w:sz w:val="22"/>
          <w:szCs w:val="22"/>
        </w:rPr>
        <w:t xml:space="preserve">i elektronicznej  </w:t>
      </w:r>
      <w:r w:rsidRPr="00FC4D20">
        <w:rPr>
          <w:rFonts w:ascii="CG Omega" w:hAnsi="CG Omega" w:cs="Tahoma"/>
          <w:b w:val="0"/>
          <w:spacing w:val="1"/>
          <w:sz w:val="22"/>
          <w:szCs w:val="22"/>
        </w:rPr>
        <w:t>w formacie  poddającym dane kompresji ( format pliku ZIP).</w:t>
      </w:r>
    </w:p>
    <w:p w:rsidR="00FB7407"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pacing w:val="1"/>
          <w:sz w:val="22"/>
          <w:szCs w:val="22"/>
        </w:rPr>
        <w:t>Opatrzenie  skompresowanych danych w formacie pliku ZIP  kwalifikowanym podpisem elektronicznym, podpisem zaufanym lub podpisem osobistym</w:t>
      </w:r>
      <w:r w:rsidR="004C5DA3" w:rsidRPr="00FC4D20">
        <w:rPr>
          <w:rFonts w:ascii="CG Omega" w:hAnsi="CG Omega" w:cs="Tahoma"/>
          <w:b w:val="0"/>
          <w:spacing w:val="1"/>
          <w:sz w:val="22"/>
          <w:szCs w:val="22"/>
        </w:rPr>
        <w:t xml:space="preserve"> jest równoznaczne                        </w:t>
      </w:r>
      <w:r w:rsidRPr="00FC4D20">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F10D08"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z w:val="22"/>
          <w:szCs w:val="22"/>
          <w:lang w:eastAsia="pl-PL"/>
        </w:rPr>
        <w:t xml:space="preserve">Wykonawca może zastrzec w ofercie informacje stanowiące tajemnicę przedsiębiorstwa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rozumieniu ustawy z dnia 16 kwietnia 1993 r. o zwalczaniu nieuczciwej konkurencji.</w:t>
      </w:r>
    </w:p>
    <w:p w:rsidR="00F10D08" w:rsidRPr="00FC4D2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FC4D2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FC4D2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16.19</w:t>
      </w:r>
      <w:r w:rsidRPr="00FC4D20">
        <w:rPr>
          <w:rFonts w:eastAsia="Times New Roman" w:cs="Tahoma"/>
          <w:spacing w:val="4"/>
          <w:position w:val="-1"/>
          <w:sz w:val="22"/>
          <w:szCs w:val="22"/>
          <w:lang w:eastAsia="ar-SA"/>
        </w:rPr>
        <w:tab/>
      </w:r>
      <w:r w:rsidR="00F10D08" w:rsidRPr="00FC4D20">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nie zostały ujawnione do wiadomości publicznej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lastRenderedPageBreak/>
        <w:t>zostały objęte niezbędnymi działaniami przedsiębiorcy w celu zachowania ich poufności (ochrona prawna, ochrona fizyczna).</w:t>
      </w:r>
    </w:p>
    <w:p w:rsidR="00F10D08" w:rsidRPr="00FC4D2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C4D20">
        <w:rPr>
          <w:rFonts w:cs="Tahoma"/>
          <w:sz w:val="22"/>
          <w:szCs w:val="22"/>
          <w:lang w:eastAsia="pl-PL"/>
        </w:rPr>
        <w:t>16.20</w:t>
      </w:r>
      <w:r w:rsidRPr="00FC4D20">
        <w:rPr>
          <w:rFonts w:cs="Tahoma"/>
          <w:sz w:val="22"/>
          <w:szCs w:val="22"/>
          <w:lang w:eastAsia="pl-PL"/>
        </w:rPr>
        <w:tab/>
        <w:t>Informacje zastrzeże jako tajemnicę przedsiębiorstwa, powinny zo</w:t>
      </w:r>
      <w:r w:rsidR="004C5DA3" w:rsidRPr="00FC4D20">
        <w:rPr>
          <w:rFonts w:cs="Tahoma"/>
          <w:sz w:val="22"/>
          <w:szCs w:val="22"/>
          <w:lang w:eastAsia="pl-PL"/>
        </w:rPr>
        <w:t>stać złożone</w:t>
      </w:r>
      <w:r w:rsidRPr="00FC4D20">
        <w:rPr>
          <w:rFonts w:cs="Tahoma"/>
          <w:sz w:val="22"/>
          <w:szCs w:val="22"/>
          <w:lang w:eastAsia="pl-PL"/>
        </w:rPr>
        <w:t xml:space="preserve"> w osobnym pliku wraz z jednoczesnym zaznaczeniem polecenia „Część oferty stanowiąca tajemnicę przedsiębiorstwa”, a następnie wraz z plikami stanowiącymi jawną </w:t>
      </w:r>
    </w:p>
    <w:p w:rsidR="00F10D08" w:rsidRPr="00FC4D2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C4D20">
        <w:rPr>
          <w:rFonts w:cs="Tahoma"/>
          <w:sz w:val="22"/>
          <w:szCs w:val="22"/>
          <w:lang w:eastAsia="pl-PL"/>
        </w:rPr>
        <w:tab/>
        <w:t xml:space="preserve">część skompresowane do jednego pliku archiwum (ZIP). </w:t>
      </w:r>
    </w:p>
    <w:p w:rsidR="00F10D08" w:rsidRPr="00FC4D20" w:rsidRDefault="00F10D08" w:rsidP="00A05211">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FC4D20">
        <w:rPr>
          <w:rFonts w:ascii="CG Omega" w:hAnsi="CG Omega" w:cs="Tahoma"/>
          <w:b w:val="0"/>
          <w:spacing w:val="1"/>
          <w:sz w:val="22"/>
          <w:szCs w:val="22"/>
        </w:rPr>
        <w:t>Wykonawca nie może zastrzec informacji, o których mowa w art.  222 ust. 5 ustawy Pzp.</w:t>
      </w:r>
    </w:p>
    <w:p w:rsidR="00B76261"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Wykonawcy</w:t>
      </w:r>
      <w:r w:rsidRPr="00FC4D20">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w:t>
      </w:r>
      <w:r w:rsidR="004C5DA3" w:rsidRPr="00FC4D20">
        <w:rPr>
          <w:rFonts w:ascii="CG Omega" w:hAnsi="CG Omega" w:cs="Tahoma"/>
          <w:b w:val="0"/>
          <w:sz w:val="22"/>
          <w:szCs w:val="22"/>
        </w:rPr>
        <w:t>ązku z przygotowaniem</w:t>
      </w:r>
      <w:r w:rsidRPr="00FC4D20">
        <w:rPr>
          <w:rFonts w:ascii="CG Omega" w:hAnsi="CG Omega" w:cs="Tahoma"/>
          <w:b w:val="0"/>
          <w:sz w:val="22"/>
          <w:szCs w:val="22"/>
        </w:rPr>
        <w:t xml:space="preserve"> i złożeniem oferty.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FC4D20" w:rsidRDefault="00F10D08" w:rsidP="00A05211">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Wykonawcy mogą wspólnie ubiegać się o udzielenie przedmiotowego zamówienia. </w:t>
      </w:r>
      <w:r w:rsidRPr="00FC4D2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postępowaniu i zawarcia umowy w sprawie przedmiotowego zamówienia. </w:t>
      </w:r>
    </w:p>
    <w:p w:rsidR="00F10D08" w:rsidRPr="00FC4D2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FC4D2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FC4D20"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8" w:name="_Toc473569737"/>
      <w:bookmarkEnd w:id="26"/>
      <w:r w:rsidRPr="00FC4D20">
        <w:rPr>
          <w:rFonts w:cs="Tahoma"/>
          <w:b/>
          <w:smallCaps/>
          <w:sz w:val="22"/>
          <w:szCs w:val="22"/>
          <w:u w:val="thick"/>
        </w:rPr>
        <w:t>VII</w:t>
      </w:r>
      <w:r w:rsidRPr="00FC4D20">
        <w:rPr>
          <w:rFonts w:cs="Tahoma"/>
          <w:b/>
          <w:smallCaps/>
          <w:sz w:val="22"/>
          <w:szCs w:val="22"/>
          <w:u w:val="thick"/>
        </w:rPr>
        <w:br/>
      </w:r>
      <w:r w:rsidRPr="00FC4D20">
        <w:rPr>
          <w:rFonts w:cs="Tahoma"/>
          <w:b/>
          <w:sz w:val="22"/>
          <w:szCs w:val="22"/>
          <w:u w:val="thick"/>
        </w:rPr>
        <w:t>Miejsce oraz termin składania i otwarcia ofert</w:t>
      </w:r>
      <w:bookmarkEnd w:id="27"/>
      <w:bookmarkEnd w:id="28"/>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17.1</w:t>
      </w:r>
      <w:r w:rsidRPr="00FC4D20">
        <w:rPr>
          <w:rFonts w:eastAsia="Times New Roman" w:cs="Tahoma"/>
          <w:sz w:val="22"/>
          <w:szCs w:val="22"/>
          <w:lang w:eastAsia="ar-SA"/>
        </w:rPr>
        <w:tab/>
        <w:t xml:space="preserve">Oferty wraz z wymaganymi  dokumentami należy złożyć na platformie zakupowej Zamawiającego pod adresem: </w:t>
      </w:r>
      <w:hyperlink r:id="rId21" w:history="1">
        <w:r w:rsidRPr="00FC4D20">
          <w:rPr>
            <w:rStyle w:val="Hipercze"/>
            <w:rFonts w:eastAsia="Times New Roman" w:cs="Tahoma"/>
            <w:color w:val="auto"/>
            <w:sz w:val="22"/>
            <w:szCs w:val="22"/>
            <w:lang w:eastAsia="ar-SA"/>
          </w:rPr>
          <w:t>https://platformazakupowa.pl/wiazownica</w:t>
        </w:r>
      </w:hyperlink>
      <w:r w:rsidRPr="00FC4D20">
        <w:rPr>
          <w:rFonts w:eastAsia="Times New Roman" w:cs="Tahoma"/>
          <w:sz w:val="22"/>
          <w:szCs w:val="22"/>
          <w:lang w:eastAsia="ar-SA"/>
        </w:rPr>
        <w:t xml:space="preserve"> wybierając przedmiotowe postępowanie,  w nieprzekraczalnym terminie </w:t>
      </w:r>
      <w:r w:rsidRPr="003D58BD">
        <w:rPr>
          <w:rFonts w:eastAsia="Times New Roman" w:cs="Tahoma"/>
          <w:sz w:val="22"/>
          <w:szCs w:val="22"/>
          <w:lang w:eastAsia="ar-SA"/>
        </w:rPr>
        <w:t xml:space="preserve">do </w:t>
      </w:r>
      <w:r w:rsidR="007F14F1" w:rsidRPr="003D58BD">
        <w:rPr>
          <w:rFonts w:eastAsia="Times New Roman" w:cs="Tahoma"/>
          <w:b/>
          <w:sz w:val="22"/>
          <w:szCs w:val="22"/>
          <w:lang w:eastAsia="ar-SA"/>
        </w:rPr>
        <w:t>dni</w:t>
      </w:r>
      <w:r w:rsidR="003D0836">
        <w:rPr>
          <w:rFonts w:eastAsia="Times New Roman" w:cs="Tahoma"/>
          <w:b/>
          <w:sz w:val="22"/>
          <w:szCs w:val="22"/>
          <w:lang w:eastAsia="ar-SA"/>
        </w:rPr>
        <w:t>a 19</w:t>
      </w:r>
      <w:r w:rsidR="003D58BD" w:rsidRPr="003D58BD">
        <w:rPr>
          <w:rFonts w:eastAsia="Times New Roman" w:cs="Tahoma"/>
          <w:b/>
          <w:sz w:val="22"/>
          <w:szCs w:val="22"/>
          <w:lang w:eastAsia="ar-SA"/>
        </w:rPr>
        <w:t>.07</w:t>
      </w:r>
      <w:r w:rsidR="007C7363" w:rsidRPr="003D58BD">
        <w:rPr>
          <w:rFonts w:eastAsia="Times New Roman" w:cs="Tahoma"/>
          <w:b/>
          <w:sz w:val="22"/>
          <w:szCs w:val="22"/>
          <w:lang w:eastAsia="ar-SA"/>
        </w:rPr>
        <w:t>.2024</w:t>
      </w:r>
      <w:r w:rsidRPr="003D58BD">
        <w:rPr>
          <w:rFonts w:eastAsia="Times New Roman" w:cs="Tahoma"/>
          <w:b/>
          <w:sz w:val="22"/>
          <w:szCs w:val="22"/>
          <w:lang w:eastAsia="ar-SA"/>
        </w:rPr>
        <w:t xml:space="preserve"> r</w:t>
      </w:r>
      <w:r w:rsidRPr="003D58BD">
        <w:rPr>
          <w:rFonts w:eastAsia="Times New Roman" w:cs="Tahoma"/>
          <w:sz w:val="22"/>
          <w:szCs w:val="22"/>
          <w:lang w:eastAsia="ar-SA"/>
        </w:rPr>
        <w:t>. do godz</w:t>
      </w:r>
      <w:r w:rsidRPr="00FC4D20">
        <w:rPr>
          <w:rFonts w:eastAsia="Times New Roman" w:cs="Tahoma"/>
          <w:sz w:val="22"/>
          <w:szCs w:val="22"/>
          <w:lang w:eastAsia="ar-SA"/>
        </w:rPr>
        <w:t>. 09:00</w:t>
      </w:r>
    </w:p>
    <w:p w:rsidR="00BB0E42" w:rsidRPr="00FC4D20"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FC4D20">
        <w:rPr>
          <w:rFonts w:cs="Tahoma"/>
          <w:sz w:val="22"/>
          <w:szCs w:val="22"/>
        </w:rPr>
        <w:t xml:space="preserve">Szczegółowa instrukcja dla Wykonawców dotycząca złożenia oferty znajduje się na stronie internetowej </w:t>
      </w:r>
      <w:hyperlink r:id="rId22" w:history="1">
        <w:r w:rsidRPr="00FC4D20">
          <w:rPr>
            <w:rStyle w:val="Hipercze"/>
            <w:rFonts w:cs="Tahoma"/>
            <w:color w:val="auto"/>
            <w:sz w:val="22"/>
            <w:szCs w:val="22"/>
          </w:rPr>
          <w:t>https://platformazakupowa.pl/strona/45-instrukcje</w:t>
        </w:r>
      </w:hyperlink>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17.2</w:t>
      </w:r>
      <w:r w:rsidRPr="00FC4D20">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17.3</w:t>
      </w:r>
      <w:r w:rsidRPr="00FC4D20">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t>
      </w:r>
      <w:r w:rsidRPr="003D58BD">
        <w:rPr>
          <w:rFonts w:eastAsia="Times New Roman" w:cs="Tahoma"/>
          <w:sz w:val="22"/>
          <w:szCs w:val="22"/>
          <w:lang w:eastAsia="ar-SA"/>
        </w:rPr>
        <w:t xml:space="preserve">w dniu </w:t>
      </w:r>
      <w:r w:rsidR="003D58BD" w:rsidRPr="003D58BD">
        <w:rPr>
          <w:rFonts w:eastAsia="Times New Roman" w:cs="Tahoma"/>
          <w:b/>
          <w:sz w:val="22"/>
          <w:szCs w:val="22"/>
          <w:lang w:eastAsia="ar-SA"/>
        </w:rPr>
        <w:t>1</w:t>
      </w:r>
      <w:r w:rsidR="003D0836">
        <w:rPr>
          <w:rFonts w:eastAsia="Times New Roman" w:cs="Tahoma"/>
          <w:b/>
          <w:sz w:val="22"/>
          <w:szCs w:val="22"/>
          <w:lang w:eastAsia="ar-SA"/>
        </w:rPr>
        <w:t>9</w:t>
      </w:r>
      <w:r w:rsidR="003D58BD" w:rsidRPr="003D58BD">
        <w:rPr>
          <w:rFonts w:eastAsia="Times New Roman" w:cs="Tahoma"/>
          <w:b/>
          <w:sz w:val="22"/>
          <w:szCs w:val="22"/>
          <w:lang w:eastAsia="ar-SA"/>
        </w:rPr>
        <w:t>.07</w:t>
      </w:r>
      <w:r w:rsidRPr="003D58BD">
        <w:rPr>
          <w:rFonts w:eastAsia="Times New Roman" w:cs="Tahoma"/>
          <w:b/>
          <w:sz w:val="22"/>
          <w:szCs w:val="22"/>
          <w:lang w:eastAsia="ar-SA"/>
        </w:rPr>
        <w:t>.2</w:t>
      </w:r>
      <w:r w:rsidR="007C7363" w:rsidRPr="003D58BD">
        <w:rPr>
          <w:rFonts w:eastAsia="Times New Roman" w:cs="Tahoma"/>
          <w:b/>
          <w:sz w:val="22"/>
          <w:szCs w:val="22"/>
          <w:lang w:eastAsia="ar-SA"/>
        </w:rPr>
        <w:t>024</w:t>
      </w:r>
      <w:r w:rsidRPr="003D58BD">
        <w:rPr>
          <w:rFonts w:eastAsia="Times New Roman" w:cs="Tahoma"/>
          <w:b/>
          <w:sz w:val="22"/>
          <w:szCs w:val="22"/>
          <w:lang w:eastAsia="ar-SA"/>
        </w:rPr>
        <w:t xml:space="preserve"> r</w:t>
      </w:r>
      <w:r w:rsidRPr="003D58BD">
        <w:rPr>
          <w:rFonts w:eastAsia="Times New Roman" w:cs="Tahoma"/>
          <w:sz w:val="22"/>
          <w:szCs w:val="22"/>
          <w:lang w:eastAsia="ar-SA"/>
        </w:rPr>
        <w:t>.  o</w:t>
      </w:r>
      <w:r w:rsidRPr="00FC4D20">
        <w:rPr>
          <w:rFonts w:eastAsia="Times New Roman" w:cs="Tahoma"/>
          <w:sz w:val="22"/>
          <w:szCs w:val="22"/>
          <w:lang w:eastAsia="ar-SA"/>
        </w:rPr>
        <w:t xml:space="preserve"> godz. 09:30 przy użyciu systemu teleinformatycznego,</w:t>
      </w:r>
    </w:p>
    <w:p w:rsidR="00BB0E42" w:rsidRPr="00FC4D20" w:rsidRDefault="00BB0E42" w:rsidP="00BB0E42">
      <w:pPr>
        <w:suppressAutoHyphens/>
        <w:spacing w:before="240" w:after="120" w:line="240" w:lineRule="auto"/>
        <w:ind w:left="709"/>
        <w:contextualSpacing/>
        <w:jc w:val="both"/>
        <w:rPr>
          <w:rFonts w:eastAsia="Times New Roman" w:cs="Tahoma"/>
          <w:sz w:val="22"/>
          <w:szCs w:val="22"/>
          <w:lang w:eastAsia="ar-SA"/>
        </w:rPr>
      </w:pPr>
      <w:r w:rsidRPr="00FC4D20">
        <w:rPr>
          <w:rFonts w:eastAsia="Times New Roman" w:cs="Tahoma"/>
          <w:sz w:val="22"/>
          <w:szCs w:val="22"/>
          <w:lang w:eastAsia="ar-SA"/>
        </w:rPr>
        <w:t>na platformie zakupowej zamawiającego poprzez odszyfrowanie złożonych ofert.</w:t>
      </w:r>
    </w:p>
    <w:p w:rsidR="00BB0E42" w:rsidRPr="00FC4D20"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17.4</w:t>
      </w:r>
      <w:r w:rsidRPr="00FC4D20">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FC4D20"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FC4D20">
        <w:rPr>
          <w:rFonts w:eastAsia="Times New Roman" w:cs="Tahoma"/>
          <w:sz w:val="22"/>
          <w:szCs w:val="22"/>
          <w:lang w:eastAsia="ar-SA"/>
        </w:rPr>
        <w:t>Oferty Wykonawców zostaną automatycznie zaszyfrowane  na „platformie zakupowej”.</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t>17.5</w:t>
      </w:r>
      <w:r w:rsidRPr="00FC4D20">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lastRenderedPageBreak/>
        <w:t>17.6</w:t>
      </w:r>
      <w:r w:rsidRPr="00FC4D20">
        <w:rPr>
          <w:rFonts w:eastAsia="Times New Roman" w:cs="Tahoma"/>
          <w:sz w:val="22"/>
          <w:szCs w:val="22"/>
          <w:lang w:eastAsia="ar-SA"/>
        </w:rPr>
        <w:tab/>
      </w:r>
      <w:r w:rsidRPr="00FC4D20">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nazwy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albo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imiona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nazwiska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oraz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siedzibę</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 lub miejsce prowadzenia działalności albo  </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miejscach zamieszkania Wykonawców,   których oferty zostały otwarte,</w:t>
      </w:r>
    </w:p>
    <w:p w:rsidR="00BB0E42" w:rsidRPr="00FC4D20"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FC4D20">
        <w:rPr>
          <w:rFonts w:eastAsia="Times New Roman" w:cs="Tahoma"/>
          <w:sz w:val="22"/>
          <w:szCs w:val="22"/>
          <w:lang w:eastAsia="ar-SA"/>
        </w:rPr>
        <w:t>- cenach lub kosztach zawartych w ofertach.</w:t>
      </w:r>
    </w:p>
    <w:p w:rsidR="00EE76DC" w:rsidRPr="00FC4D20"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17.7 </w:t>
      </w:r>
      <w:r w:rsidRPr="00FC4D20">
        <w:rPr>
          <w:rFonts w:eastAsia="Times New Roman" w:cs="Tahoma"/>
          <w:sz w:val="22"/>
          <w:szCs w:val="22"/>
          <w:lang w:eastAsia="ar-SA"/>
        </w:rPr>
        <w:tab/>
        <w:t xml:space="preserve">W przypadku ofert, które będą podlegać negocjacjom  zamawiający udostępni informacje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 cenach lub kosztach zawartych w ofertach niezwłocznie po otwarciu ofert ostatecznych </w:t>
      </w:r>
      <w:bookmarkStart w:id="29" w:name="_Toc473569738"/>
      <w:bookmarkStart w:id="30" w:name="_Toc477947270"/>
      <w:r w:rsidRPr="00FC4D20">
        <w:rPr>
          <w:rFonts w:eastAsia="Times New Roman" w:cs="Tahoma"/>
          <w:sz w:val="22"/>
          <w:szCs w:val="22"/>
          <w:lang w:eastAsia="ar-SA"/>
        </w:rPr>
        <w:t>albo unieważnieniu postępowania.</w:t>
      </w:r>
    </w:p>
    <w:p w:rsidR="00FB7407" w:rsidRPr="00FC4D20" w:rsidRDefault="00BB0E42" w:rsidP="009B190C">
      <w:pPr>
        <w:spacing w:line="240" w:lineRule="auto"/>
        <w:ind w:left="705" w:hanging="705"/>
        <w:jc w:val="both"/>
        <w:rPr>
          <w:rFonts w:cs="Tahoma"/>
          <w:sz w:val="22"/>
          <w:szCs w:val="22"/>
        </w:rPr>
      </w:pPr>
      <w:r w:rsidRPr="00FC4D20">
        <w:rPr>
          <w:rFonts w:cs="Tahoma"/>
          <w:sz w:val="22"/>
          <w:szCs w:val="22"/>
        </w:rPr>
        <w:t>17.8</w:t>
      </w:r>
      <w:r w:rsidRPr="00FC4D20">
        <w:rPr>
          <w:rFonts w:cs="Tahoma"/>
          <w:sz w:val="22"/>
          <w:szCs w:val="22"/>
        </w:rPr>
        <w:tab/>
        <w:t>Wykonawca nie może zmienić lub wycofać złożonej oferty po upływie terminu składania ofert.</w:t>
      </w: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31" w:name="_Toc473569739"/>
      <w:bookmarkEnd w:id="29"/>
      <w:r w:rsidRPr="00FC4D20">
        <w:rPr>
          <w:rFonts w:cs="Tahoma"/>
          <w:b/>
          <w:smallCaps/>
          <w:sz w:val="22"/>
          <w:szCs w:val="22"/>
          <w:u w:val="thick"/>
        </w:rPr>
        <w:t>VIII</w:t>
      </w:r>
      <w:r w:rsidRPr="00FC4D20">
        <w:rPr>
          <w:rFonts w:cs="Tahoma"/>
          <w:b/>
          <w:smallCaps/>
          <w:sz w:val="22"/>
          <w:szCs w:val="22"/>
          <w:u w:val="thick"/>
        </w:rPr>
        <w:br/>
      </w:r>
      <w:r w:rsidRPr="00FC4D20">
        <w:rPr>
          <w:rFonts w:cs="Tahoma"/>
          <w:b/>
          <w:sz w:val="22"/>
          <w:szCs w:val="22"/>
          <w:u w:val="thick"/>
        </w:rPr>
        <w:t>Opis sposobu obliczania ceny</w:t>
      </w:r>
      <w:bookmarkEnd w:id="30"/>
      <w:bookmarkEnd w:id="31"/>
    </w:p>
    <w:p w:rsidR="00BB0E42" w:rsidRPr="00FC4D20" w:rsidRDefault="00BB0E42" w:rsidP="00BB0E42">
      <w:pPr>
        <w:spacing w:line="240" w:lineRule="auto"/>
        <w:jc w:val="center"/>
        <w:rPr>
          <w:rFonts w:cs="Tahoma"/>
          <w:b/>
          <w:i/>
          <w:smallCaps/>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2557AA" w:rsidRPr="00FC4D20" w:rsidRDefault="002557AA" w:rsidP="002557AA">
      <w:pPr>
        <w:spacing w:line="20" w:lineRule="atLeast"/>
        <w:ind w:left="709" w:hanging="709"/>
        <w:jc w:val="both"/>
        <w:rPr>
          <w:rFonts w:eastAsia="Times New Roman" w:cs="Tahoma"/>
          <w:sz w:val="22"/>
          <w:szCs w:val="22"/>
          <w:lang w:eastAsia="ar-SA"/>
        </w:rPr>
      </w:pPr>
      <w:bookmarkStart w:id="32" w:name="_Toc473569740"/>
      <w:bookmarkStart w:id="33" w:name="_Toc477947271"/>
      <w:r w:rsidRPr="00FC4D20">
        <w:rPr>
          <w:rFonts w:cs="Tahoma"/>
          <w:sz w:val="22"/>
          <w:szCs w:val="22"/>
        </w:rPr>
        <w:t>18.1.</w:t>
      </w:r>
      <w:r w:rsidRPr="00FC4D20">
        <w:rPr>
          <w:rFonts w:cs="Tahoma"/>
          <w:sz w:val="22"/>
          <w:szCs w:val="22"/>
        </w:rPr>
        <w:tab/>
      </w:r>
      <w:r w:rsidRPr="00FC4D20">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FC4D20" w:rsidRDefault="002557AA" w:rsidP="00A05211">
      <w:pPr>
        <w:numPr>
          <w:ilvl w:val="1"/>
          <w:numId w:val="49"/>
        </w:numPr>
        <w:suppressAutoHyphens/>
        <w:spacing w:after="160" w:line="20" w:lineRule="atLeast"/>
        <w:contextualSpacing/>
        <w:jc w:val="both"/>
        <w:rPr>
          <w:rFonts w:eastAsia="Times New Roman" w:cs="Tahoma"/>
          <w:sz w:val="22"/>
          <w:szCs w:val="22"/>
          <w:lang w:eastAsia="ar-SA"/>
        </w:rPr>
      </w:pPr>
      <w:r w:rsidRPr="00FC4D20">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FC4D20" w:rsidRDefault="002557AA" w:rsidP="00A05211">
      <w:pPr>
        <w:numPr>
          <w:ilvl w:val="1"/>
          <w:numId w:val="49"/>
        </w:numPr>
        <w:suppressAutoHyphens/>
        <w:spacing w:after="160" w:line="20" w:lineRule="atLeast"/>
        <w:contextualSpacing/>
        <w:jc w:val="both"/>
        <w:rPr>
          <w:rFonts w:eastAsia="Times New Roman" w:cs="Tahoma"/>
          <w:sz w:val="22"/>
          <w:szCs w:val="22"/>
          <w:lang w:eastAsia="ar-SA"/>
        </w:rPr>
      </w:pPr>
      <w:r w:rsidRPr="00FC4D20">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 Przedmiar robót ma charakter  informacyjny</w:t>
      </w:r>
      <w:r w:rsidR="004C5DA3" w:rsidRPr="00FC4D20">
        <w:rPr>
          <w:rFonts w:eastAsia="Times New Roman" w:cs="Tahoma"/>
          <w:sz w:val="22"/>
          <w:szCs w:val="22"/>
          <w:lang w:eastAsia="ar-SA"/>
        </w:rPr>
        <w:t xml:space="preserve"> </w:t>
      </w:r>
      <w:r w:rsidR="008C7550" w:rsidRPr="00FC4D20">
        <w:rPr>
          <w:rFonts w:eastAsia="Times New Roman" w:cs="Tahoma"/>
          <w:sz w:val="22"/>
          <w:szCs w:val="22"/>
          <w:lang w:eastAsia="ar-SA"/>
        </w:rPr>
        <w:t xml:space="preserve">i poglądowy mający na celu </w:t>
      </w:r>
      <w:r w:rsidRPr="00FC4D20">
        <w:rPr>
          <w:rFonts w:eastAsia="Times New Roman" w:cs="Tahoma"/>
          <w:sz w:val="22"/>
          <w:szCs w:val="22"/>
          <w:lang w:eastAsia="ar-SA"/>
        </w:rPr>
        <w:t>zobrazowanie zakresu</w:t>
      </w:r>
      <w:r w:rsidR="008C7550" w:rsidRPr="00FC4D20">
        <w:rPr>
          <w:rFonts w:eastAsia="Times New Roman" w:cs="Tahoma"/>
          <w:sz w:val="22"/>
          <w:szCs w:val="22"/>
          <w:lang w:eastAsia="ar-SA"/>
        </w:rPr>
        <w:t xml:space="preserve"> przedmiotu zamówienia. </w:t>
      </w:r>
      <w:r w:rsidRPr="00FC4D20">
        <w:rPr>
          <w:rFonts w:eastAsia="Times New Roman" w:cs="Tahoma"/>
          <w:sz w:val="22"/>
          <w:szCs w:val="22"/>
          <w:lang w:eastAsia="ar-SA"/>
        </w:rPr>
        <w:t xml:space="preserve">  </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sz w:val="22"/>
          <w:szCs w:val="22"/>
        </w:rPr>
        <w:t>Jeżeli w przedmiarze robót są rozbieżności w stosunku do dokumentacji projektowej</w:t>
      </w:r>
      <w:r w:rsidRPr="00FC4D20">
        <w:rPr>
          <w:sz w:val="22"/>
          <w:szCs w:val="22"/>
        </w:rPr>
        <w:br/>
        <w:t>np. w zakresie</w:t>
      </w:r>
      <w:r w:rsidR="008C7550" w:rsidRPr="00FC4D20">
        <w:rPr>
          <w:sz w:val="22"/>
          <w:szCs w:val="22"/>
        </w:rPr>
        <w:t xml:space="preserve"> robót, </w:t>
      </w:r>
      <w:r w:rsidRPr="00FC4D20">
        <w:rPr>
          <w:sz w:val="22"/>
          <w:szCs w:val="22"/>
        </w:rPr>
        <w:t xml:space="preserve"> ilości lub rodzaju robót, to zawsze rozstrzygającym jest dokumentacja projektowa</w:t>
      </w:r>
      <w:r w:rsidR="009B190C" w:rsidRPr="00FC4D20">
        <w:rPr>
          <w:sz w:val="22"/>
          <w:szCs w:val="22"/>
        </w:rPr>
        <w:t>.</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Cenę  oferty należy określić z dokładnością do dwóch miejsc po przecinku. </w:t>
      </w:r>
    </w:p>
    <w:p w:rsidR="002557AA" w:rsidRPr="00FC4D20" w:rsidRDefault="002557AA" w:rsidP="00A05211">
      <w:pPr>
        <w:numPr>
          <w:ilvl w:val="1"/>
          <w:numId w:val="49"/>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Cena oferty winna uwzględniać wszelkie należne opłaty, w szczególności podatki – w tym </w:t>
      </w:r>
      <w:r w:rsidRPr="00FC4D20">
        <w:rPr>
          <w:rFonts w:cs="Tahoma"/>
          <w:sz w:val="22"/>
          <w:szCs w:val="22"/>
        </w:rPr>
        <w:t>podatek VAT.</w:t>
      </w:r>
    </w:p>
    <w:p w:rsidR="002557AA" w:rsidRPr="00FC4D20" w:rsidRDefault="002557AA" w:rsidP="002557AA">
      <w:pPr>
        <w:spacing w:line="240" w:lineRule="auto"/>
        <w:ind w:left="708" w:hanging="708"/>
        <w:jc w:val="both"/>
        <w:rPr>
          <w:rFonts w:eastAsia="Times New Roman" w:cs="Tahoma"/>
          <w:sz w:val="22"/>
          <w:szCs w:val="22"/>
          <w:lang w:eastAsia="ar-SA"/>
        </w:rPr>
      </w:pPr>
      <w:r w:rsidRPr="00FC4D20">
        <w:rPr>
          <w:rFonts w:eastAsia="Times New Roman" w:cs="Tahoma"/>
          <w:sz w:val="22"/>
          <w:szCs w:val="22"/>
          <w:lang w:eastAsia="ar-SA"/>
        </w:rPr>
        <w:t>18.9</w:t>
      </w:r>
      <w:r w:rsidRPr="00FC4D20">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FC4D20" w:rsidRDefault="002557AA" w:rsidP="002557AA">
      <w:pPr>
        <w:jc w:val="both"/>
        <w:rPr>
          <w:rFonts w:cs="Tahoma"/>
          <w:color w:val="00B0F0"/>
          <w:sz w:val="22"/>
          <w:szCs w:val="22"/>
        </w:rPr>
      </w:pPr>
    </w:p>
    <w:p w:rsidR="002557AA" w:rsidRPr="00FC4D20" w:rsidRDefault="002557AA" w:rsidP="00A05211">
      <w:pPr>
        <w:numPr>
          <w:ilvl w:val="1"/>
          <w:numId w:val="50"/>
        </w:numPr>
        <w:suppressAutoHyphens/>
        <w:spacing w:after="160" w:line="240" w:lineRule="auto"/>
        <w:contextualSpacing/>
        <w:jc w:val="both"/>
        <w:rPr>
          <w:rFonts w:eastAsia="Times New Roman" w:cs="Tahoma"/>
          <w:b/>
          <w:smallCaps/>
          <w:sz w:val="22"/>
          <w:szCs w:val="22"/>
          <w:lang w:eastAsia="ar-SA"/>
        </w:rPr>
      </w:pPr>
      <w:r w:rsidRPr="00FC4D20">
        <w:rPr>
          <w:rFonts w:eastAsia="Times New Roman" w:cs="Tahoma"/>
          <w:b/>
          <w:smallCaps/>
          <w:sz w:val="22"/>
          <w:szCs w:val="22"/>
          <w:lang w:eastAsia="ar-SA"/>
        </w:rPr>
        <w:t xml:space="preserve">Rażąco niska cena: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t xml:space="preserve">Jeżeli cena oferty wydaje się rażąco niska w stosunku do przedmiotu zamówienia i budzi    wątpliwości zamawiającego co do możliwości wykonania przedmiotu zamówienia zgodnie </w:t>
      </w:r>
      <w:r w:rsidR="004C5DA3" w:rsidRPr="00FC4D20">
        <w:rPr>
          <w:rFonts w:cs="Tahoma"/>
          <w:sz w:val="22"/>
          <w:szCs w:val="22"/>
        </w:rPr>
        <w:t xml:space="preserve">     </w:t>
      </w:r>
      <w:r w:rsidRPr="00FC4D20">
        <w:rPr>
          <w:rFonts w:cs="Tahoma"/>
          <w:sz w:val="22"/>
          <w:szCs w:val="22"/>
        </w:rPr>
        <w:t>z wymaganiami określonymi przez zamawiającego lub wynik</w:t>
      </w:r>
      <w:r w:rsidR="004C5DA3" w:rsidRPr="00FC4D20">
        <w:rPr>
          <w:rFonts w:cs="Tahoma"/>
          <w:sz w:val="22"/>
          <w:szCs w:val="22"/>
        </w:rPr>
        <w:t xml:space="preserve">ającymi </w:t>
      </w:r>
      <w:r w:rsidRPr="00FC4D20">
        <w:rPr>
          <w:rFonts w:cs="Tahoma"/>
          <w:sz w:val="22"/>
          <w:szCs w:val="22"/>
        </w:rPr>
        <w:t xml:space="preserve">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t>
      </w:r>
      <w:r w:rsidR="004C5DA3" w:rsidRPr="00FC4D20">
        <w:rPr>
          <w:rFonts w:cs="Tahoma"/>
          <w:sz w:val="22"/>
          <w:szCs w:val="22"/>
        </w:rPr>
        <w:t xml:space="preserve">                             </w:t>
      </w:r>
      <w:r w:rsidRPr="00FC4D20">
        <w:rPr>
          <w:rFonts w:cs="Tahoma"/>
          <w:sz w:val="22"/>
          <w:szCs w:val="22"/>
        </w:rPr>
        <w:t xml:space="preserve">w szczególności w zakresie: </w:t>
      </w:r>
    </w:p>
    <w:p w:rsidR="002557AA" w:rsidRPr="00FC4D20" w:rsidRDefault="002557AA" w:rsidP="00A05211">
      <w:pPr>
        <w:numPr>
          <w:ilvl w:val="0"/>
          <w:numId w:val="48"/>
        </w:numPr>
        <w:tabs>
          <w:tab w:val="left" w:pos="993"/>
        </w:tabs>
        <w:autoSpaceDE w:val="0"/>
        <w:autoSpaceDN w:val="0"/>
        <w:adjustRightInd w:val="0"/>
        <w:spacing w:line="240" w:lineRule="auto"/>
        <w:ind w:left="993" w:hanging="284"/>
        <w:jc w:val="both"/>
        <w:rPr>
          <w:rFonts w:cs="Tahoma"/>
          <w:sz w:val="22"/>
          <w:szCs w:val="22"/>
        </w:rPr>
      </w:pPr>
      <w:r w:rsidRPr="00FC4D20">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w:t>
      </w:r>
      <w:r w:rsidRPr="00FC4D20">
        <w:rPr>
          <w:rFonts w:cs="Tahoma"/>
          <w:sz w:val="22"/>
          <w:szCs w:val="22"/>
        </w:rPr>
        <w:lastRenderedPageBreak/>
        <w:t xml:space="preserve">na podstawie art. 2 ust. 3-5 ustawy z dnia 10 października 2002 r. o minimalnym wynagrodzeniu za pracę (Dz. U. Nr 200, poz. 1679, z 2004 r. Nr 240, poz. 2407 oraz </w:t>
      </w:r>
      <w:r w:rsidR="004C5DA3" w:rsidRPr="00FC4D20">
        <w:rPr>
          <w:rFonts w:cs="Tahoma"/>
          <w:sz w:val="22"/>
          <w:szCs w:val="22"/>
        </w:rPr>
        <w:t xml:space="preserve">           </w:t>
      </w:r>
      <w:r w:rsidRPr="00FC4D20">
        <w:rPr>
          <w:rFonts w:cs="Tahoma"/>
          <w:sz w:val="22"/>
          <w:szCs w:val="22"/>
        </w:rPr>
        <w:t xml:space="preserve">z 2005 r. Nr 157, poz. 1314); </w:t>
      </w:r>
    </w:p>
    <w:p w:rsidR="002557AA" w:rsidRPr="00FC4D20" w:rsidRDefault="002557AA" w:rsidP="002557AA">
      <w:pPr>
        <w:autoSpaceDE w:val="0"/>
        <w:autoSpaceDN w:val="0"/>
        <w:adjustRightInd w:val="0"/>
        <w:spacing w:line="240" w:lineRule="auto"/>
        <w:jc w:val="both"/>
        <w:rPr>
          <w:rFonts w:cs="Tahoma"/>
          <w:sz w:val="22"/>
          <w:szCs w:val="22"/>
        </w:rPr>
      </w:pPr>
      <w:r w:rsidRPr="00FC4D20">
        <w:rPr>
          <w:rFonts w:cs="Tahoma"/>
          <w:sz w:val="22"/>
          <w:szCs w:val="22"/>
        </w:rPr>
        <w:t xml:space="preserve">            2)   pomocy publicznej udzielonej na podstawie odrębnych przepisów. </w:t>
      </w:r>
    </w:p>
    <w:p w:rsidR="002557AA" w:rsidRPr="00FC4D20" w:rsidRDefault="002557AA" w:rsidP="002557AA">
      <w:pPr>
        <w:autoSpaceDE w:val="0"/>
        <w:autoSpaceDN w:val="0"/>
        <w:adjustRightInd w:val="0"/>
        <w:spacing w:line="240" w:lineRule="auto"/>
        <w:ind w:left="708" w:firstLine="1"/>
        <w:jc w:val="both"/>
        <w:rPr>
          <w:rFonts w:cs="Tahoma"/>
          <w:sz w:val="22"/>
          <w:szCs w:val="22"/>
        </w:rPr>
      </w:pPr>
      <w:r w:rsidRPr="00FC4D20">
        <w:rPr>
          <w:rFonts w:cs="Tahoma"/>
          <w:sz w:val="22"/>
          <w:szCs w:val="22"/>
        </w:rPr>
        <w:t xml:space="preserve">Obowiązek wykazania, że oferta nie zawiera rażąco niskiej ceny, spoczywa na wykonawcy.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FC4D20" w:rsidRDefault="002557AA" w:rsidP="00BB0E42">
      <w:pPr>
        <w:spacing w:line="240" w:lineRule="auto"/>
        <w:rPr>
          <w:rFonts w:cs="Tahoma"/>
          <w:b/>
          <w:smallCaps/>
          <w:sz w:val="22"/>
          <w:szCs w:val="22"/>
        </w:rPr>
      </w:pPr>
    </w:p>
    <w:p w:rsidR="00BB0E42" w:rsidRPr="00FC4D20" w:rsidRDefault="00B76261" w:rsidP="00BB0E42">
      <w:pPr>
        <w:spacing w:line="240" w:lineRule="auto"/>
        <w:jc w:val="center"/>
        <w:rPr>
          <w:rFonts w:cs="Tahoma"/>
          <w:b/>
          <w:smallCaps/>
          <w:sz w:val="22"/>
          <w:szCs w:val="22"/>
          <w:u w:val="thick"/>
        </w:rPr>
      </w:pPr>
      <w:r w:rsidRPr="00FC4D20">
        <w:rPr>
          <w:rFonts w:cs="Tahoma"/>
          <w:b/>
          <w:smallCaps/>
          <w:sz w:val="22"/>
          <w:szCs w:val="22"/>
          <w:u w:val="thick"/>
        </w:rPr>
        <w:t>Rozdział</w:t>
      </w:r>
      <w:r w:rsidR="00BB0E42" w:rsidRPr="00FC4D20">
        <w:rPr>
          <w:rFonts w:cs="Tahoma"/>
          <w:b/>
          <w:smallCaps/>
          <w:sz w:val="22"/>
          <w:szCs w:val="22"/>
          <w:u w:val="thick"/>
        </w:rPr>
        <w:t xml:space="preserve"> X</w:t>
      </w:r>
      <w:bookmarkStart w:id="34" w:name="_Toc473569741"/>
      <w:bookmarkEnd w:id="32"/>
      <w:r w:rsidR="00BB0E42" w:rsidRPr="00FC4D20">
        <w:rPr>
          <w:rFonts w:cs="Tahoma"/>
          <w:b/>
          <w:smallCaps/>
          <w:sz w:val="22"/>
          <w:szCs w:val="22"/>
          <w:u w:val="thick"/>
        </w:rPr>
        <w:t>IX</w:t>
      </w:r>
      <w:r w:rsidR="00BB0E42" w:rsidRPr="00FC4D20">
        <w:rPr>
          <w:rFonts w:cs="Tahoma"/>
          <w:b/>
          <w:smallCaps/>
          <w:sz w:val="22"/>
          <w:szCs w:val="22"/>
          <w:u w:val="thick"/>
        </w:rPr>
        <w:br/>
      </w:r>
      <w:r w:rsidR="00BB0E42" w:rsidRPr="00FC4D20">
        <w:rPr>
          <w:rFonts w:cs="Tahoma"/>
          <w:b/>
          <w:sz w:val="22"/>
          <w:szCs w:val="22"/>
          <w:u w:val="thick"/>
        </w:rPr>
        <w:t>Opis kryteriów oceny ofert, wraz z podaniem znaczenia tych kryteriów i sposobu oceny ofert</w:t>
      </w:r>
      <w:bookmarkEnd w:id="33"/>
      <w:bookmarkEnd w:id="34"/>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FC4D20" w:rsidRDefault="00BB0E42" w:rsidP="00050018">
      <w:pPr>
        <w:pStyle w:val="Akapitzlist"/>
        <w:widowControl w:val="0"/>
        <w:numPr>
          <w:ilvl w:val="1"/>
          <w:numId w:val="27"/>
        </w:numPr>
        <w:autoSpaceDE w:val="0"/>
        <w:autoSpaceDN w:val="0"/>
        <w:adjustRightInd w:val="0"/>
        <w:ind w:left="567" w:right="11" w:hanging="567"/>
        <w:jc w:val="both"/>
        <w:rPr>
          <w:rFonts w:ascii="CG Omega" w:hAnsi="CG Omega" w:cs="Tahoma"/>
          <w:b w:val="0"/>
          <w:sz w:val="22"/>
          <w:szCs w:val="22"/>
        </w:rPr>
      </w:pPr>
      <w:r w:rsidRPr="00FC4D20">
        <w:rPr>
          <w:rFonts w:ascii="CG Omega" w:hAnsi="CG Omega" w:cs="Tahoma"/>
          <w:b w:val="0"/>
          <w:sz w:val="22"/>
          <w:szCs w:val="22"/>
        </w:rPr>
        <w:t>Ocenie poddane zostaną wyłącznie te oferty, które  nie zostaną odrzucone z postępowania.</w:t>
      </w: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Wybór oferty zostanie dokonany w oparciu o przyjęte w postępowaniu kryteria oceny ofert przedstawione w tabeli:</w:t>
      </w:r>
    </w:p>
    <w:p w:rsidR="00765467" w:rsidRPr="00FC4D20"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FC4D20" w:rsidRDefault="00765467" w:rsidP="00765467">
      <w:pPr>
        <w:tabs>
          <w:tab w:val="center" w:pos="567"/>
          <w:tab w:val="center" w:pos="1134"/>
        </w:tabs>
        <w:spacing w:line="312" w:lineRule="auto"/>
        <w:rPr>
          <w:b/>
          <w:sz w:val="22"/>
          <w:szCs w:val="22"/>
          <w:u w:val="thick"/>
        </w:rPr>
      </w:pPr>
      <w:r w:rsidRPr="00FC4D20">
        <w:rPr>
          <w:b/>
          <w:sz w:val="22"/>
          <w:szCs w:val="22"/>
        </w:rPr>
        <w:tab/>
      </w:r>
      <w:r w:rsidR="00E261F7" w:rsidRPr="00FC4D20">
        <w:rPr>
          <w:b/>
          <w:sz w:val="22"/>
          <w:szCs w:val="22"/>
          <w:u w:val="thick"/>
        </w:rPr>
        <w:tab/>
      </w:r>
      <w:r w:rsidRPr="00FC4D20">
        <w:rPr>
          <w:b/>
          <w:sz w:val="22"/>
          <w:szCs w:val="22"/>
          <w:u w:val="thick"/>
        </w:rPr>
        <w:t xml:space="preserve">Kryterium Cena (C) </w:t>
      </w:r>
      <w:r w:rsidRPr="00FC4D20">
        <w:rPr>
          <w:b/>
          <w:bCs/>
          <w:sz w:val="22"/>
          <w:szCs w:val="22"/>
          <w:u w:val="thick"/>
        </w:rPr>
        <w:t>- waga kryterium</w:t>
      </w:r>
      <w:r w:rsidRPr="00FC4D20">
        <w:rPr>
          <w:b/>
          <w:sz w:val="22"/>
          <w:szCs w:val="22"/>
          <w:u w:val="thick"/>
        </w:rPr>
        <w:t xml:space="preserve"> 60% = 60 punktów</w:t>
      </w:r>
    </w:p>
    <w:p w:rsidR="00765467" w:rsidRPr="00FC4D20" w:rsidRDefault="00765467" w:rsidP="00765467">
      <w:pPr>
        <w:rPr>
          <w:rFonts w:cs="Tahoma"/>
          <w:sz w:val="22"/>
          <w:szCs w:val="22"/>
        </w:rPr>
      </w:pPr>
      <w:r w:rsidRPr="00FC4D20">
        <w:rPr>
          <w:rFonts w:cs="Tahoma"/>
          <w:sz w:val="22"/>
          <w:szCs w:val="22"/>
        </w:rPr>
        <w:t xml:space="preserve">     </w:t>
      </w:r>
      <w:r w:rsidRPr="00FC4D20">
        <w:rPr>
          <w:rFonts w:cs="Tahoma"/>
          <w:sz w:val="22"/>
          <w:szCs w:val="22"/>
        </w:rPr>
        <w:tab/>
        <w:t xml:space="preserve">cena najniższa spośród ofert niepodlegających odrzuceniu </w:t>
      </w:r>
    </w:p>
    <w:p w:rsidR="00765467" w:rsidRPr="00FC4D20" w:rsidRDefault="00765467" w:rsidP="00765467">
      <w:pPr>
        <w:ind w:firstLine="709"/>
        <w:rPr>
          <w:rFonts w:cs="Tahoma"/>
          <w:sz w:val="22"/>
          <w:szCs w:val="22"/>
        </w:rPr>
      </w:pPr>
      <w:r w:rsidRPr="00FC4D20">
        <w:rPr>
          <w:rFonts w:cs="Tahoma"/>
          <w:sz w:val="22"/>
          <w:szCs w:val="22"/>
        </w:rPr>
        <w:t xml:space="preserve">C = </w:t>
      </w:r>
      <w:r w:rsidRPr="00FC4D20">
        <w:rPr>
          <w:rFonts w:cs="Tahoma"/>
          <w:strike/>
          <w:sz w:val="22"/>
          <w:szCs w:val="22"/>
        </w:rPr>
        <w:t xml:space="preserve">-------------------------------------------------------------------- </w:t>
      </w:r>
      <w:r w:rsidRPr="00FC4D20">
        <w:rPr>
          <w:rFonts w:cs="Tahoma"/>
          <w:sz w:val="22"/>
          <w:szCs w:val="22"/>
        </w:rPr>
        <w:t xml:space="preserve">  x 100 pkt x </w:t>
      </w:r>
      <w:r w:rsidRPr="00FC4D20">
        <w:rPr>
          <w:rFonts w:cs="Tahoma"/>
          <w:b/>
          <w:sz w:val="22"/>
          <w:szCs w:val="22"/>
        </w:rPr>
        <w:t>60%</w:t>
      </w:r>
    </w:p>
    <w:p w:rsidR="00765467" w:rsidRPr="00FC4D20" w:rsidRDefault="00765467" w:rsidP="00B76261">
      <w:pPr>
        <w:rPr>
          <w:rFonts w:cs="Tahoma"/>
          <w:sz w:val="22"/>
          <w:szCs w:val="22"/>
        </w:rPr>
      </w:pPr>
      <w:r w:rsidRPr="00FC4D20">
        <w:rPr>
          <w:rFonts w:cs="Tahoma"/>
          <w:sz w:val="22"/>
          <w:szCs w:val="22"/>
        </w:rPr>
        <w:t xml:space="preserve">                    </w:t>
      </w:r>
      <w:r w:rsidR="00B76261" w:rsidRPr="00FC4D20">
        <w:rPr>
          <w:rFonts w:cs="Tahoma"/>
          <w:sz w:val="22"/>
          <w:szCs w:val="22"/>
        </w:rPr>
        <w:t xml:space="preserve">   cena oferty ocenianej brutto</w:t>
      </w:r>
    </w:p>
    <w:p w:rsidR="00765467" w:rsidRPr="00FC4D20" w:rsidRDefault="00EF7CE1" w:rsidP="00765467">
      <w:pPr>
        <w:spacing w:line="312" w:lineRule="auto"/>
        <w:ind w:right="7" w:firstLine="567"/>
        <w:jc w:val="both"/>
        <w:rPr>
          <w:rFonts w:cs="Tahoma"/>
          <w:sz w:val="22"/>
          <w:szCs w:val="22"/>
          <w:u w:val="thick"/>
        </w:rPr>
      </w:pPr>
      <w:r w:rsidRPr="00FC4D20">
        <w:rPr>
          <w:rFonts w:cs="Tahoma"/>
          <w:b/>
          <w:bCs/>
          <w:sz w:val="22"/>
          <w:szCs w:val="22"/>
          <w:u w:val="thick"/>
        </w:rPr>
        <w:t xml:space="preserve">Kryterium Gwarancja/Rękojmi </w:t>
      </w:r>
      <w:r w:rsidR="00765467" w:rsidRPr="00FC4D20">
        <w:rPr>
          <w:rFonts w:cs="Tahoma"/>
          <w:b/>
          <w:bCs/>
          <w:sz w:val="22"/>
          <w:szCs w:val="22"/>
          <w:u w:val="thick"/>
        </w:rPr>
        <w:t>(G)</w:t>
      </w:r>
      <w:r w:rsidR="00765467" w:rsidRPr="00FC4D20">
        <w:rPr>
          <w:rFonts w:cs="Tahoma"/>
          <w:sz w:val="22"/>
          <w:szCs w:val="22"/>
          <w:u w:val="thick"/>
        </w:rPr>
        <w:t xml:space="preserve"> - waga kryterium </w:t>
      </w:r>
      <w:r w:rsidR="00244353">
        <w:rPr>
          <w:rFonts w:cs="Tahoma"/>
          <w:b/>
          <w:bCs/>
          <w:sz w:val="22"/>
          <w:szCs w:val="22"/>
          <w:u w:val="thick"/>
        </w:rPr>
        <w:t>40% = 4</w:t>
      </w:r>
      <w:r w:rsidR="00765467" w:rsidRPr="00FC4D20">
        <w:rPr>
          <w:rFonts w:cs="Tahoma"/>
          <w:b/>
          <w:bCs/>
          <w:sz w:val="22"/>
          <w:szCs w:val="22"/>
          <w:u w:val="thick"/>
        </w:rPr>
        <w:t>0 punktów</w:t>
      </w:r>
    </w:p>
    <w:p w:rsidR="00765467" w:rsidRPr="00FC4D20" w:rsidRDefault="00765467" w:rsidP="00765467">
      <w:pPr>
        <w:tabs>
          <w:tab w:val="center" w:pos="567"/>
          <w:tab w:val="center" w:pos="1134"/>
        </w:tabs>
        <w:ind w:left="567"/>
        <w:rPr>
          <w:rFonts w:cs="Tahoma"/>
          <w:sz w:val="22"/>
          <w:szCs w:val="22"/>
        </w:rPr>
      </w:pPr>
      <w:r w:rsidRPr="00FC4D20">
        <w:rPr>
          <w:rFonts w:cs="Tahoma"/>
          <w:sz w:val="22"/>
          <w:szCs w:val="22"/>
        </w:rPr>
        <w:tab/>
        <w:t>Punkty w ty</w:t>
      </w:r>
      <w:r w:rsidR="00E261F7" w:rsidRPr="00FC4D20">
        <w:rPr>
          <w:rFonts w:cs="Tahoma"/>
          <w:sz w:val="22"/>
          <w:szCs w:val="22"/>
        </w:rPr>
        <w:t>m kryterium zostaną przydzielone</w:t>
      </w:r>
      <w:r w:rsidRPr="00FC4D20">
        <w:rPr>
          <w:rFonts w:cs="Tahoma"/>
          <w:sz w:val="22"/>
          <w:szCs w:val="22"/>
        </w:rPr>
        <w:t xml:space="preserve"> w zależności od zaoferowanego okresu gwarancji wg następujących zasad:</w:t>
      </w:r>
    </w:p>
    <w:p w:rsidR="00765467" w:rsidRPr="00FC4D20" w:rsidRDefault="00E261F7" w:rsidP="00E261F7">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36 miesięcy</w:t>
      </w:r>
      <w:r w:rsidR="00FC7939" w:rsidRPr="00FC4D20">
        <w:rPr>
          <w:rFonts w:ascii="CG Omega" w:hAnsi="CG Omega" w:cs="Tahoma"/>
          <w:sz w:val="22"/>
          <w:szCs w:val="22"/>
        </w:rPr>
        <w:t xml:space="preserve"> udzielonej</w:t>
      </w:r>
      <w:r w:rsidRPr="00FC4D20">
        <w:rPr>
          <w:rFonts w:ascii="CG Omega" w:hAnsi="CG Omega" w:cs="Tahoma"/>
          <w:sz w:val="22"/>
          <w:szCs w:val="22"/>
        </w:rPr>
        <w:t xml:space="preserve"> </w:t>
      </w:r>
      <w:r w:rsidR="00765467" w:rsidRPr="00FC4D20">
        <w:rPr>
          <w:rFonts w:ascii="CG Omega" w:hAnsi="CG Omega" w:cs="Tahoma"/>
          <w:sz w:val="22"/>
          <w:szCs w:val="22"/>
        </w:rPr>
        <w:t>gw</w:t>
      </w:r>
      <w:r w:rsidRPr="00FC4D20">
        <w:rPr>
          <w:rFonts w:ascii="CG Omega" w:hAnsi="CG Omega" w:cs="Tahoma"/>
          <w:sz w:val="22"/>
          <w:szCs w:val="22"/>
        </w:rPr>
        <w:t>arancji</w:t>
      </w:r>
      <w:r w:rsidRPr="00FC4D20">
        <w:rPr>
          <w:rFonts w:ascii="CG Omega" w:hAnsi="CG Omega" w:cs="Tahoma"/>
          <w:b w:val="0"/>
          <w:sz w:val="22"/>
          <w:szCs w:val="22"/>
        </w:rPr>
        <w:t xml:space="preserve">  </w:t>
      </w:r>
      <w:r w:rsidR="00765467" w:rsidRPr="00FC4D20">
        <w:rPr>
          <w:rFonts w:ascii="CG Omega" w:hAnsi="CG Omega" w:cs="Tahoma"/>
          <w:b w:val="0"/>
          <w:sz w:val="22"/>
          <w:szCs w:val="22"/>
        </w:rPr>
        <w:t xml:space="preserve">zostanie przyznane </w:t>
      </w:r>
      <w:r w:rsidR="00F63788" w:rsidRPr="00FC4D20">
        <w:rPr>
          <w:rFonts w:ascii="CG Omega" w:hAnsi="CG Omega" w:cs="Tahoma"/>
          <w:b w:val="0"/>
          <w:sz w:val="22"/>
          <w:szCs w:val="22"/>
        </w:rPr>
        <w:t xml:space="preserve">                </w:t>
      </w:r>
      <w:r w:rsidR="00B25D4B" w:rsidRPr="00FC4D20">
        <w:rPr>
          <w:rFonts w:ascii="CG Omega" w:hAnsi="CG Omega" w:cs="Tahoma"/>
          <w:b w:val="0"/>
          <w:sz w:val="22"/>
          <w:szCs w:val="22"/>
        </w:rPr>
        <w:t xml:space="preserve"> </w:t>
      </w:r>
      <w:r w:rsidR="00F63788" w:rsidRPr="00FC4D20">
        <w:rPr>
          <w:rFonts w:ascii="CG Omega" w:hAnsi="CG Omega" w:cs="Tahoma"/>
          <w:bCs/>
          <w:sz w:val="22"/>
          <w:szCs w:val="22"/>
        </w:rPr>
        <w:t>0 pkt.</w:t>
      </w:r>
    </w:p>
    <w:p w:rsidR="00FC7939" w:rsidRPr="00FC4D20" w:rsidRDefault="00FC7939" w:rsidP="00FC7939">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w:t>
      </w:r>
      <w:r w:rsidRPr="00FC4D20">
        <w:rPr>
          <w:rFonts w:ascii="CG Omega" w:hAnsi="CG Omega" w:cs="Tahoma"/>
          <w:b w:val="0"/>
          <w:sz w:val="22"/>
          <w:szCs w:val="22"/>
        </w:rPr>
        <w:tab/>
      </w:r>
      <w:r w:rsidR="007F14F1" w:rsidRPr="00FC4D20">
        <w:rPr>
          <w:rFonts w:ascii="CG Omega" w:hAnsi="CG Omega" w:cs="Tahoma"/>
          <w:sz w:val="22"/>
          <w:szCs w:val="22"/>
        </w:rPr>
        <w:t>za okres 48</w:t>
      </w:r>
      <w:r w:rsidRPr="00FC4D20">
        <w:rPr>
          <w:rFonts w:ascii="CG Omega" w:hAnsi="CG Omega" w:cs="Tahoma"/>
          <w:sz w:val="22"/>
          <w:szCs w:val="22"/>
        </w:rPr>
        <w:t xml:space="preserve"> </w:t>
      </w:r>
      <w:r w:rsidR="007F14F1" w:rsidRPr="00FC4D20">
        <w:rPr>
          <w:rFonts w:ascii="CG Omega" w:hAnsi="CG Omega" w:cs="Tahoma"/>
          <w:sz w:val="22"/>
          <w:szCs w:val="22"/>
        </w:rPr>
        <w:t xml:space="preserve">miesięcy </w:t>
      </w:r>
      <w:r w:rsidRPr="00FC4D20">
        <w:rPr>
          <w:rFonts w:ascii="CG Omega" w:hAnsi="CG Omega" w:cs="Tahoma"/>
          <w:b w:val="0"/>
          <w:sz w:val="22"/>
          <w:szCs w:val="22"/>
        </w:rPr>
        <w:t xml:space="preserve">udzielonej gwarancji  zostanie przyznane </w:t>
      </w:r>
      <w:r w:rsidR="00F63788" w:rsidRPr="00FC4D20">
        <w:rPr>
          <w:rFonts w:ascii="CG Omega" w:hAnsi="CG Omega" w:cs="Tahoma"/>
          <w:b w:val="0"/>
          <w:sz w:val="22"/>
          <w:szCs w:val="22"/>
        </w:rPr>
        <w:t xml:space="preserve">         </w:t>
      </w:r>
      <w:r w:rsidR="007F14F1" w:rsidRPr="00FC4D20">
        <w:rPr>
          <w:rFonts w:ascii="CG Omega" w:hAnsi="CG Omega" w:cs="Tahoma"/>
          <w:b w:val="0"/>
          <w:sz w:val="22"/>
          <w:szCs w:val="22"/>
        </w:rPr>
        <w:tab/>
        <w:t xml:space="preserve">  </w:t>
      </w:r>
      <w:r w:rsidR="00B25D4B" w:rsidRPr="00FC4D20">
        <w:rPr>
          <w:rFonts w:ascii="CG Omega" w:hAnsi="CG Omega" w:cs="Tahoma"/>
          <w:b w:val="0"/>
          <w:sz w:val="22"/>
          <w:szCs w:val="22"/>
        </w:rPr>
        <w:t xml:space="preserve"> </w:t>
      </w:r>
      <w:r w:rsidR="00244353">
        <w:rPr>
          <w:rFonts w:ascii="CG Omega" w:hAnsi="CG Omega" w:cs="Tahoma"/>
          <w:sz w:val="22"/>
          <w:szCs w:val="22"/>
        </w:rPr>
        <w:t>2</w:t>
      </w:r>
      <w:r w:rsidR="000F0076" w:rsidRPr="00FC4D20">
        <w:rPr>
          <w:rFonts w:ascii="CG Omega" w:hAnsi="CG Omega" w:cs="Tahoma"/>
          <w:sz w:val="22"/>
          <w:szCs w:val="22"/>
        </w:rPr>
        <w:t>0</w:t>
      </w:r>
      <w:r w:rsidR="00F63788" w:rsidRPr="00FC4D20">
        <w:rPr>
          <w:rFonts w:ascii="CG Omega" w:hAnsi="CG Omega" w:cs="Tahoma"/>
          <w:bCs/>
          <w:sz w:val="22"/>
          <w:szCs w:val="22"/>
        </w:rPr>
        <w:t xml:space="preserve"> pkt.</w:t>
      </w:r>
    </w:p>
    <w:p w:rsidR="007C7363" w:rsidRPr="00FC4D20" w:rsidRDefault="00E261F7" w:rsidP="000F0076">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 xml:space="preserve">60 </w:t>
      </w:r>
      <w:r w:rsidR="00F63788" w:rsidRPr="00FC4D20">
        <w:rPr>
          <w:rFonts w:ascii="CG Omega" w:hAnsi="CG Omega" w:cs="Tahoma"/>
          <w:sz w:val="22"/>
          <w:szCs w:val="22"/>
        </w:rPr>
        <w:t xml:space="preserve"> </w:t>
      </w:r>
      <w:r w:rsidRPr="00FC4D20">
        <w:rPr>
          <w:rFonts w:ascii="CG Omega" w:hAnsi="CG Omega" w:cs="Tahoma"/>
          <w:sz w:val="22"/>
          <w:szCs w:val="22"/>
        </w:rPr>
        <w:t xml:space="preserve">miesięcy </w:t>
      </w:r>
      <w:r w:rsidR="00F63788" w:rsidRPr="00FC4D20">
        <w:rPr>
          <w:rFonts w:ascii="CG Omega" w:hAnsi="CG Omega" w:cs="Tahoma"/>
          <w:sz w:val="22"/>
          <w:szCs w:val="22"/>
        </w:rPr>
        <w:t>i powyżej</w:t>
      </w:r>
      <w:r w:rsidRPr="00FC4D20">
        <w:rPr>
          <w:rFonts w:ascii="CG Omega" w:hAnsi="CG Omega" w:cs="Tahoma"/>
          <w:sz w:val="22"/>
          <w:szCs w:val="22"/>
        </w:rPr>
        <w:t xml:space="preserve"> </w:t>
      </w:r>
      <w:r w:rsidRPr="00FC4D20">
        <w:rPr>
          <w:rFonts w:ascii="CG Omega" w:hAnsi="CG Omega" w:cs="Tahoma"/>
          <w:b w:val="0"/>
          <w:sz w:val="22"/>
          <w:szCs w:val="22"/>
        </w:rPr>
        <w:t xml:space="preserve">udzielonej gwarancji zostanie przyznane </w:t>
      </w:r>
      <w:r w:rsidR="00244353">
        <w:rPr>
          <w:rFonts w:ascii="CG Omega" w:hAnsi="CG Omega" w:cs="Tahoma"/>
          <w:sz w:val="22"/>
          <w:szCs w:val="22"/>
        </w:rPr>
        <w:t>4</w:t>
      </w:r>
      <w:r w:rsidR="00F63788" w:rsidRPr="00FC4D20">
        <w:rPr>
          <w:rFonts w:ascii="CG Omega" w:hAnsi="CG Omega" w:cs="Tahoma"/>
          <w:bCs/>
          <w:sz w:val="22"/>
          <w:szCs w:val="22"/>
        </w:rPr>
        <w:t>0 pkt.</w:t>
      </w:r>
    </w:p>
    <w:p w:rsidR="00EF7CE1" w:rsidRPr="00FC4D20" w:rsidRDefault="000F0076"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r w:rsidRPr="00FC4D20">
        <w:rPr>
          <w:rFonts w:eastAsia="Times New Roman" w:cs="Arial"/>
          <w:bCs/>
          <w:sz w:val="22"/>
          <w:szCs w:val="22"/>
          <w:lang w:eastAsia="ar-SA"/>
        </w:rPr>
        <w:t xml:space="preserve">  </w:t>
      </w:r>
      <w:r w:rsidR="00EF7CE1" w:rsidRPr="00FC4D20">
        <w:rPr>
          <w:rFonts w:eastAsia="Times New Roman" w:cs="Arial"/>
          <w:bCs/>
          <w:sz w:val="22"/>
          <w:szCs w:val="22"/>
          <w:lang w:eastAsia="ar-SA"/>
        </w:rPr>
        <w:t>Okres udzielonej gwarancji jest równy okresowi rękojmi.</w:t>
      </w:r>
    </w:p>
    <w:p w:rsidR="00DA3008" w:rsidRPr="00FC4D20" w:rsidRDefault="00DA3008" w:rsidP="00244353">
      <w:pPr>
        <w:widowControl w:val="0"/>
        <w:suppressAutoHyphens/>
        <w:autoSpaceDE w:val="0"/>
        <w:autoSpaceDN w:val="0"/>
        <w:adjustRightInd w:val="0"/>
        <w:spacing w:line="20" w:lineRule="atLeast"/>
        <w:ind w:right="12"/>
        <w:jc w:val="both"/>
        <w:rPr>
          <w:rFonts w:eastAsia="Times New Roman" w:cs="Times New Roman"/>
          <w:sz w:val="22"/>
          <w:szCs w:val="22"/>
          <w:u w:val="single"/>
          <w:lang w:eastAsia="ar-SA"/>
        </w:rPr>
      </w:pPr>
    </w:p>
    <w:p w:rsidR="00BB0E42" w:rsidRPr="00FC4D20"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FC4D20">
        <w:rPr>
          <w:rFonts w:eastAsia="Times New Roman" w:cs="Tahoma"/>
          <w:b/>
          <w:sz w:val="22"/>
          <w:szCs w:val="22"/>
          <w:u w:val="single"/>
          <w:lang w:eastAsia="ar-SA"/>
        </w:rPr>
        <w:t>Łączna ocena oferty:</w:t>
      </w:r>
    </w:p>
    <w:p w:rsidR="00BB0E42"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FC4D20">
        <w:rPr>
          <w:rFonts w:eastAsia="Times New Roman" w:cs="Tahoma"/>
          <w:b/>
          <w:sz w:val="22"/>
          <w:szCs w:val="22"/>
          <w:lang w:eastAsia="ar-SA"/>
        </w:rPr>
        <w:t xml:space="preserve">O </w:t>
      </w:r>
      <w:r w:rsidR="00E40B69" w:rsidRPr="00FC4D20">
        <w:rPr>
          <w:rFonts w:eastAsia="Times New Roman" w:cs="Tahoma"/>
          <w:b/>
          <w:sz w:val="22"/>
          <w:szCs w:val="22"/>
          <w:lang w:eastAsia="ar-SA"/>
        </w:rPr>
        <w:t>= K</w:t>
      </w:r>
      <w:r w:rsidR="00E40B69" w:rsidRPr="00FC4D20">
        <w:rPr>
          <w:rFonts w:eastAsia="Times New Roman" w:cs="Tahoma"/>
          <w:b/>
          <w:sz w:val="22"/>
          <w:szCs w:val="22"/>
          <w:vertAlign w:val="subscript"/>
          <w:lang w:eastAsia="ar-SA"/>
        </w:rPr>
        <w:t>C</w:t>
      </w:r>
      <w:r w:rsidR="00E40B69" w:rsidRPr="00FC4D20">
        <w:rPr>
          <w:rFonts w:eastAsia="Times New Roman" w:cs="Tahoma"/>
          <w:b/>
          <w:sz w:val="22"/>
          <w:szCs w:val="22"/>
          <w:lang w:eastAsia="ar-SA"/>
        </w:rPr>
        <w:t xml:space="preserve"> (max. 60 pkt.) + K</w:t>
      </w:r>
      <w:r w:rsidR="00E40B69" w:rsidRPr="00FC4D20">
        <w:rPr>
          <w:rFonts w:eastAsia="Times New Roman" w:cs="Tahoma"/>
          <w:b/>
          <w:sz w:val="22"/>
          <w:szCs w:val="22"/>
          <w:vertAlign w:val="subscript"/>
          <w:lang w:eastAsia="ar-SA"/>
        </w:rPr>
        <w:t xml:space="preserve">G </w:t>
      </w:r>
      <w:r w:rsidR="00244353">
        <w:rPr>
          <w:rFonts w:eastAsia="Times New Roman" w:cs="Tahoma"/>
          <w:b/>
          <w:sz w:val="22"/>
          <w:szCs w:val="22"/>
          <w:lang w:eastAsia="ar-SA"/>
        </w:rPr>
        <w:t>(max. 4</w:t>
      </w:r>
      <w:r w:rsidR="00BB0E42" w:rsidRPr="00FC4D20">
        <w:rPr>
          <w:rFonts w:eastAsia="Times New Roman" w:cs="Tahoma"/>
          <w:b/>
          <w:sz w:val="22"/>
          <w:szCs w:val="22"/>
          <w:lang w:eastAsia="ar-SA"/>
        </w:rPr>
        <w:t>0 pkt.)</w:t>
      </w:r>
      <w:r w:rsidR="00244353">
        <w:rPr>
          <w:rFonts w:eastAsia="Times New Roman" w:cs="Tahoma"/>
          <w:b/>
          <w:sz w:val="22"/>
          <w:szCs w:val="22"/>
          <w:lang w:eastAsia="ar-SA"/>
        </w:rPr>
        <w:t xml:space="preserve"> </w:t>
      </w:r>
    </w:p>
    <w:p w:rsidR="00E261F7"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Termin udzielonej gwarancji nie może być krótszy niż </w:t>
      </w:r>
      <w:r w:rsidR="00B25D4B" w:rsidRPr="00FC4D20">
        <w:rPr>
          <w:rFonts w:eastAsia="Times New Roman" w:cs="Arial"/>
          <w:bCs/>
          <w:sz w:val="22"/>
          <w:szCs w:val="22"/>
          <w:lang w:eastAsia="ar-SA"/>
        </w:rPr>
        <w:t>36 miesięcy</w:t>
      </w:r>
      <w:r w:rsidRPr="00FC4D20">
        <w:rPr>
          <w:rFonts w:eastAsia="Times New Roman" w:cs="Arial"/>
          <w:bCs/>
          <w:sz w:val="22"/>
          <w:szCs w:val="22"/>
          <w:lang w:eastAsia="ar-SA"/>
        </w:rPr>
        <w:t>.  W przypadku zaproponowania przez Wykonawcę okresu gwarancji krótszego niż 36 miesięcy, oferta danego Wykonawcy zostanie odrzucona.</w:t>
      </w:r>
    </w:p>
    <w:p w:rsidR="00BB0E42" w:rsidRPr="00FC4D20" w:rsidRDefault="00BB0E42" w:rsidP="00050018">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zaoferowania terminu dłuższego niż </w:t>
      </w:r>
      <w:r w:rsidR="00244353">
        <w:rPr>
          <w:rFonts w:eastAsia="Times New Roman" w:cs="Arial"/>
          <w:bCs/>
          <w:sz w:val="22"/>
          <w:szCs w:val="22"/>
          <w:lang w:eastAsia="ar-SA"/>
        </w:rPr>
        <w:t xml:space="preserve"> </w:t>
      </w:r>
      <w:r w:rsidRPr="00FC4D20">
        <w:rPr>
          <w:rFonts w:eastAsia="Times New Roman" w:cs="Arial"/>
          <w:bCs/>
          <w:sz w:val="22"/>
          <w:szCs w:val="22"/>
          <w:lang w:eastAsia="ar-SA"/>
        </w:rPr>
        <w:t xml:space="preserve">60 miesięcy Zamawiający do oceny przyjmie termin gwarancji  60 miesięcy,  natomiast Wykonawca będzie związany terminem zaoferowanym w ofercie. </w:t>
      </w:r>
    </w:p>
    <w:p w:rsidR="00EB0C70" w:rsidRPr="00FC4D20" w:rsidRDefault="00841A9D" w:rsidP="00EB0C70">
      <w:pPr>
        <w:widowControl w:val="0"/>
        <w:numPr>
          <w:ilvl w:val="1"/>
          <w:numId w:val="27"/>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w:t>
      </w:r>
      <w:r w:rsidR="004C5DA3" w:rsidRPr="00FC4D20">
        <w:rPr>
          <w:rFonts w:eastAsia="Times New Roman" w:cs="Arial"/>
          <w:bCs/>
          <w:sz w:val="22"/>
          <w:szCs w:val="22"/>
          <w:lang w:eastAsia="ar-SA"/>
        </w:rPr>
        <w:t xml:space="preserve">            </w:t>
      </w:r>
      <w:r w:rsidRPr="00FC4D20">
        <w:rPr>
          <w:rFonts w:eastAsia="Times New Roman" w:cs="Arial"/>
          <w:bCs/>
          <w:sz w:val="22"/>
          <w:szCs w:val="22"/>
          <w:lang w:eastAsia="ar-SA"/>
        </w:rPr>
        <w:t xml:space="preserve">i  przyzna odpowiednią ilość punktów według zasad określonych w pkt. 19.2 – Kryterium Gwarancji.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4C5DA3" w:rsidRPr="00FC4D20">
        <w:rPr>
          <w:rFonts w:ascii="CG Omega" w:hAnsi="CG Omega" w:cs="Arial"/>
          <w:b w:val="0"/>
          <w:sz w:val="22"/>
          <w:szCs w:val="22"/>
          <w:lang w:eastAsia="pl-PL"/>
        </w:rPr>
        <w:t xml:space="preserve"> </w:t>
      </w:r>
      <w:r w:rsidRPr="00FC4D20">
        <w:rPr>
          <w:rFonts w:ascii="CG Omega" w:hAnsi="CG Omega" w:cs="Arial"/>
          <w:b w:val="0"/>
          <w:sz w:val="22"/>
          <w:szCs w:val="22"/>
          <w:lang w:eastAsia="pl-PL"/>
        </w:rPr>
        <w:t>z dokładnością do dwóch miejsc po przecinku.</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FC4D20" w:rsidRDefault="00BB0E42" w:rsidP="009B190C">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i usług (t.j.: Dz. U. z 2020 r. poz. 106 ze zm.), dla celów zastosowania kryterium ceny </w:t>
      </w:r>
      <w:r w:rsidRPr="00FC4D20">
        <w:rPr>
          <w:rFonts w:ascii="CG Omega" w:hAnsi="CG Omega" w:cs="Tahoma"/>
          <w:b w:val="0"/>
          <w:sz w:val="22"/>
          <w:szCs w:val="22"/>
          <w:lang w:eastAsia="pl-PL"/>
        </w:rPr>
        <w:lastRenderedPageBreak/>
        <w:t xml:space="preserve">Zamawiający dolicza do przedstawionej w tej ceny kwotę podatku od towarów i usług, która miałby obowiązek rozliczyć.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Zamawiający wybiera najkorzystniejszą ofertę w terminie związania ofertą określonym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SWZ.</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w wyznaczonym przez Zamawiającego terminie, pisemnej zgody na wybór jego oferty. </w:t>
      </w:r>
    </w:p>
    <w:p w:rsidR="00BB0E42" w:rsidRPr="00FC4D20" w:rsidRDefault="00BB0E42" w:rsidP="00050018">
      <w:pPr>
        <w:pStyle w:val="Akapitzlist"/>
        <w:numPr>
          <w:ilvl w:val="1"/>
          <w:numId w:val="27"/>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W przypadku braku zgody, o której mowa w pkt. 19.7</w:t>
      </w:r>
      <w:r w:rsidR="004C5DA3" w:rsidRPr="00FC4D20">
        <w:rPr>
          <w:rFonts w:ascii="CG Omega" w:hAnsi="CG Omega" w:cs="Tahoma"/>
          <w:b w:val="0"/>
          <w:sz w:val="22"/>
          <w:szCs w:val="22"/>
          <w:lang w:eastAsia="pl-PL"/>
        </w:rPr>
        <w:t xml:space="preserve"> oferta podlega odrzuceniu,                             </w:t>
      </w:r>
      <w:r w:rsidRPr="00FC4D20">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FC4D20" w:rsidRDefault="00BB0E42" w:rsidP="00050018">
      <w:pPr>
        <w:widowControl w:val="0"/>
        <w:numPr>
          <w:ilvl w:val="1"/>
          <w:numId w:val="27"/>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35" w:name="_Toc473569742"/>
      <w:bookmarkStart w:id="36" w:name="_Toc477947272"/>
      <w:r w:rsidRPr="00FC4D20">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FC4D20"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37" w:name="_Toc473569743"/>
      <w:bookmarkEnd w:id="35"/>
      <w:r w:rsidRPr="00FC4D20">
        <w:rPr>
          <w:rFonts w:cs="Tahoma"/>
          <w:b/>
          <w:smallCaps/>
          <w:sz w:val="22"/>
          <w:szCs w:val="22"/>
          <w:u w:val="thick"/>
        </w:rPr>
        <w:t>X</w:t>
      </w:r>
      <w:r w:rsidRPr="00FC4D20">
        <w:rPr>
          <w:rFonts w:cs="Tahoma"/>
          <w:b/>
          <w:smallCaps/>
          <w:sz w:val="22"/>
          <w:szCs w:val="22"/>
          <w:u w:val="thick"/>
        </w:rPr>
        <w:br/>
      </w:r>
      <w:r w:rsidRPr="00FC4D20">
        <w:rPr>
          <w:rFonts w:cs="Tahoma"/>
          <w:b/>
          <w:sz w:val="22"/>
          <w:szCs w:val="22"/>
          <w:u w:val="thick"/>
        </w:rPr>
        <w:t>Informacja o formalnościach jakie muszą zostać dopełnione po wyborze oferty  w celu zawarcia umowy w sprawie zamówienia publicznego</w:t>
      </w:r>
      <w:bookmarkEnd w:id="36"/>
      <w:bookmarkEnd w:id="37"/>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eastAsia="Times New Roman" w:cs="Tahoma"/>
          <w:spacing w:val="2"/>
          <w:sz w:val="22"/>
          <w:szCs w:val="22"/>
          <w:lang w:eastAsia="ar-SA"/>
        </w:rPr>
        <w:t>20.1</w:t>
      </w:r>
      <w:r w:rsidRPr="00FC4D20">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FC4D20">
        <w:rPr>
          <w:rFonts w:cs="Tahoma"/>
          <w:sz w:val="22"/>
          <w:szCs w:val="22"/>
        </w:rPr>
        <w:t>z uwzględnieniem art. 577 ustawy Pzp,</w:t>
      </w:r>
    </w:p>
    <w:p w:rsidR="00BB0E42" w:rsidRPr="00FC4D20" w:rsidRDefault="00BB0E42" w:rsidP="00050018">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Zamawiający może zawrzeć umowę w sprawie zamówienia publicznego przed upływem termin</w:t>
      </w:r>
      <w:r w:rsidR="00B25D4B" w:rsidRPr="00FC4D20">
        <w:rPr>
          <w:rFonts w:ascii="CG Omega" w:hAnsi="CG Omega" w:cs="Tahoma"/>
          <w:b w:val="0"/>
          <w:spacing w:val="2"/>
          <w:sz w:val="22"/>
          <w:szCs w:val="22"/>
        </w:rPr>
        <w:t>u określonego  w art. 308 ust. 3</w:t>
      </w:r>
      <w:r w:rsidRPr="00FC4D20">
        <w:rPr>
          <w:rFonts w:ascii="CG Omega" w:hAnsi="CG Omega" w:cs="Tahoma"/>
          <w:b w:val="0"/>
          <w:spacing w:val="2"/>
          <w:sz w:val="22"/>
          <w:szCs w:val="22"/>
        </w:rPr>
        <w:t>, jeżeli w postępowaniu prowadzonym w trybie podstawowym złożona została tylko jedna oferta.</w:t>
      </w:r>
    </w:p>
    <w:p w:rsidR="00BB0E42" w:rsidRPr="00FC4D20" w:rsidRDefault="00BB0E42" w:rsidP="009B190C">
      <w:pPr>
        <w:pStyle w:val="Akapitzlist"/>
        <w:widowControl w:val="0"/>
        <w:numPr>
          <w:ilvl w:val="1"/>
          <w:numId w:val="28"/>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 xml:space="preserve">Osoby reprezentujące Wykonawcę przed podpisaniem umowy winni przedłożyć dokumenty potwierdzające ich umocowanie do podpisania umowy, o ile umocowanie to nie  wynika </w:t>
      </w:r>
      <w:r w:rsidR="004C5DA3" w:rsidRPr="00FC4D20">
        <w:rPr>
          <w:rFonts w:ascii="CG Omega" w:hAnsi="CG Omega" w:cs="Tahoma"/>
          <w:b w:val="0"/>
          <w:spacing w:val="2"/>
          <w:sz w:val="22"/>
          <w:szCs w:val="22"/>
        </w:rPr>
        <w:t xml:space="preserve">         </w:t>
      </w:r>
      <w:r w:rsidRPr="00FC4D20">
        <w:rPr>
          <w:rFonts w:ascii="CG Omega" w:hAnsi="CG Omega" w:cs="Tahoma"/>
          <w:b w:val="0"/>
          <w:spacing w:val="2"/>
          <w:sz w:val="22"/>
          <w:szCs w:val="22"/>
        </w:rPr>
        <w:t>z dokumentów załączonych do oferty.</w:t>
      </w:r>
    </w:p>
    <w:p w:rsidR="00BB0E42" w:rsidRPr="00FC4D20" w:rsidRDefault="00BB0E42" w:rsidP="00050018">
      <w:pPr>
        <w:widowControl w:val="0"/>
        <w:numPr>
          <w:ilvl w:val="1"/>
          <w:numId w:val="28"/>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cs="Tahoma"/>
          <w:sz w:val="22"/>
          <w:szCs w:val="22"/>
        </w:rPr>
        <w:t>Wykonawca ma obowiązek zawrzeć umowę w sprawie zamówienia na warunkach określonych w projektowanych postanowieniach umowy. Wzór umowy stanowi załącznik do SWZ.</w:t>
      </w:r>
    </w:p>
    <w:p w:rsidR="00BB0E42" w:rsidRPr="00FC4D20" w:rsidRDefault="00BB0E42"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pacing w:val="2"/>
          <w:sz w:val="22"/>
          <w:szCs w:val="22"/>
          <w:lang w:eastAsia="ar-SA"/>
        </w:rPr>
        <w:t>Jeżeli</w:t>
      </w:r>
      <w:r w:rsidRPr="00FC4D20">
        <w:rPr>
          <w:rFonts w:eastAsia="Times New Roman" w:cs="Tahoma"/>
          <w:spacing w:val="14"/>
          <w:w w:val="94"/>
          <w:sz w:val="22"/>
          <w:szCs w:val="22"/>
          <w:lang w:eastAsia="ar-SA"/>
        </w:rPr>
        <w:t xml:space="preserve"> </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kon</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ca</w:t>
      </w:r>
      <w:r w:rsidRPr="00FC4D20">
        <w:rPr>
          <w:rFonts w:eastAsia="Times New Roman" w:cs="Tahoma"/>
          <w:sz w:val="22"/>
          <w:szCs w:val="22"/>
          <w:lang w:eastAsia="ar-SA"/>
        </w:rPr>
        <w:t>, k</w:t>
      </w:r>
      <w:r w:rsidRPr="00FC4D20">
        <w:rPr>
          <w:rFonts w:eastAsia="Times New Roman" w:cs="Tahoma"/>
          <w:spacing w:val="1"/>
          <w:sz w:val="22"/>
          <w:szCs w:val="22"/>
          <w:lang w:eastAsia="ar-SA"/>
        </w:rPr>
        <w:t>t</w:t>
      </w:r>
      <w:r w:rsidRPr="00FC4D20">
        <w:rPr>
          <w:rFonts w:eastAsia="Times New Roman" w:cs="Tahoma"/>
          <w:sz w:val="22"/>
          <w:szCs w:val="22"/>
          <w:lang w:eastAsia="ar-SA"/>
        </w:rPr>
        <w:t>ór</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o</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a</w:t>
      </w:r>
      <w:r w:rsidRPr="00FC4D20">
        <w:rPr>
          <w:rFonts w:eastAsia="Times New Roman" w:cs="Tahoma"/>
          <w:spacing w:val="4"/>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ł</w:t>
      </w:r>
      <w:r w:rsidRPr="00FC4D20">
        <w:rPr>
          <w:rFonts w:eastAsia="Times New Roman" w:cs="Tahoma"/>
          <w:sz w:val="22"/>
          <w:szCs w:val="22"/>
          <w:lang w:eastAsia="ar-SA"/>
        </w:rPr>
        <w:t>a</w:t>
      </w:r>
      <w:r w:rsidRPr="00FC4D20">
        <w:rPr>
          <w:rFonts w:eastAsia="Times New Roman" w:cs="Tahoma"/>
          <w:spacing w:val="5"/>
          <w:sz w:val="22"/>
          <w:szCs w:val="22"/>
          <w:lang w:eastAsia="ar-SA"/>
        </w:rPr>
        <w:t xml:space="preserv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t>
      </w:r>
      <w:r w:rsidRPr="00FC4D20">
        <w:rPr>
          <w:rFonts w:eastAsia="Times New Roman" w:cs="Tahoma"/>
          <w:spacing w:val="4"/>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l</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s</w:t>
      </w:r>
      <w:r w:rsidRPr="00FC4D20">
        <w:rPr>
          <w:rFonts w:eastAsia="Times New Roman" w:cs="Tahoma"/>
          <w:spacing w:val="1"/>
          <w:sz w:val="22"/>
          <w:szCs w:val="22"/>
          <w:lang w:eastAsia="ar-SA"/>
        </w:rPr>
        <w:t>i</w:t>
      </w:r>
      <w:r w:rsidRPr="00FC4D20">
        <w:rPr>
          <w:rFonts w:eastAsia="Times New Roman" w:cs="Tahoma"/>
          <w:sz w:val="22"/>
          <w:szCs w:val="22"/>
          <w:lang w:eastAsia="ar-SA"/>
        </w:rPr>
        <w:t>ę</w:t>
      </w:r>
      <w:r w:rsidRPr="00FC4D20">
        <w:rPr>
          <w:rFonts w:eastAsia="Times New Roman" w:cs="Tahoma"/>
          <w:spacing w:val="9"/>
          <w:sz w:val="22"/>
          <w:szCs w:val="22"/>
          <w:lang w:eastAsia="ar-SA"/>
        </w:rPr>
        <w:t xml:space="preserve"> </w:t>
      </w:r>
      <w:r w:rsidRPr="00FC4D20">
        <w:rPr>
          <w:rFonts w:eastAsia="Times New Roman" w:cs="Tahoma"/>
          <w:sz w:val="22"/>
          <w:szCs w:val="22"/>
          <w:lang w:eastAsia="ar-SA"/>
        </w:rPr>
        <w:t>od</w:t>
      </w:r>
      <w:r w:rsidRPr="00FC4D20">
        <w:rPr>
          <w:rFonts w:eastAsia="Times New Roman" w:cs="Tahoma"/>
          <w:spacing w:val="10"/>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r</w:t>
      </w:r>
      <w:r w:rsidRPr="00FC4D20">
        <w:rPr>
          <w:rFonts w:eastAsia="Times New Roman" w:cs="Tahoma"/>
          <w:spacing w:val="-1"/>
          <w:sz w:val="22"/>
          <w:szCs w:val="22"/>
          <w:lang w:eastAsia="ar-SA"/>
        </w:rPr>
        <w:t>c</w:t>
      </w:r>
      <w:r w:rsidRPr="00FC4D20">
        <w:rPr>
          <w:rFonts w:eastAsia="Times New Roman" w:cs="Tahoma"/>
          <w:spacing w:val="1"/>
          <w:sz w:val="22"/>
          <w:szCs w:val="22"/>
          <w:lang w:eastAsia="ar-SA"/>
        </w:rPr>
        <w:t>i</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m</w:t>
      </w:r>
      <w:r w:rsidRPr="00FC4D20">
        <w:rPr>
          <w:rFonts w:eastAsia="Times New Roman" w:cs="Tahoma"/>
          <w:sz w:val="22"/>
          <w:szCs w:val="22"/>
          <w:lang w:eastAsia="ar-SA"/>
        </w:rPr>
        <w:t>o</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4"/>
          <w:sz w:val="22"/>
          <w:szCs w:val="22"/>
          <w:lang w:eastAsia="ar-SA"/>
        </w:rPr>
        <w:t>m</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pacing w:val="2"/>
          <w:sz w:val="22"/>
          <w:szCs w:val="22"/>
          <w:lang w:eastAsia="ar-SA"/>
        </w:rPr>
        <w:t>ą</w:t>
      </w:r>
      <w:r w:rsidRPr="00FC4D20">
        <w:rPr>
          <w:rFonts w:eastAsia="Times New Roman" w:cs="Tahoma"/>
          <w:spacing w:val="4"/>
          <w:sz w:val="22"/>
          <w:szCs w:val="22"/>
          <w:lang w:eastAsia="ar-SA"/>
        </w:rPr>
        <w:t>c</w:t>
      </w:r>
      <w:r w:rsidR="00537CF1" w:rsidRPr="00FC4D20">
        <w:rPr>
          <w:rFonts w:eastAsia="Times New Roman" w:cs="Tahoma"/>
          <w:sz w:val="22"/>
          <w:szCs w:val="22"/>
          <w:lang w:eastAsia="ar-SA"/>
        </w:rPr>
        <w:t xml:space="preserve">y może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pacing w:val="2"/>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ć</w:t>
      </w:r>
      <w:r w:rsidRPr="00FC4D20">
        <w:rPr>
          <w:rFonts w:eastAsia="Times New Roman" w:cs="Tahoma"/>
          <w:spacing w:val="12"/>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ę</w:t>
      </w:r>
      <w:r w:rsidRPr="00FC4D20">
        <w:rPr>
          <w:rFonts w:eastAsia="Times New Roman" w:cs="Tahoma"/>
          <w:spacing w:val="13"/>
          <w:sz w:val="22"/>
          <w:szCs w:val="22"/>
          <w:lang w:eastAsia="ar-SA"/>
        </w:rPr>
        <w:t xml:space="preserve"> </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kor</w:t>
      </w:r>
      <w:r w:rsidRPr="00FC4D20">
        <w:rPr>
          <w:rFonts w:eastAsia="Times New Roman" w:cs="Tahoma"/>
          <w:spacing w:val="7"/>
          <w:sz w:val="22"/>
          <w:szCs w:val="22"/>
          <w:lang w:eastAsia="ar-SA"/>
        </w:rPr>
        <w:t>z</w:t>
      </w:r>
      <w:r w:rsidRPr="00FC4D20">
        <w:rPr>
          <w:rFonts w:eastAsia="Times New Roman" w:cs="Tahoma"/>
          <w:spacing w:val="-4"/>
          <w:sz w:val="22"/>
          <w:szCs w:val="22"/>
          <w:lang w:eastAsia="ar-SA"/>
        </w:rPr>
        <w:t>y</w:t>
      </w:r>
      <w:r w:rsidRPr="00FC4D20">
        <w:rPr>
          <w:rFonts w:eastAsia="Times New Roman" w:cs="Tahoma"/>
          <w:spacing w:val="3"/>
          <w:sz w:val="22"/>
          <w:szCs w:val="22"/>
          <w:lang w:eastAsia="ar-SA"/>
        </w:rPr>
        <w:t>s</w:t>
      </w:r>
      <w:r w:rsidRPr="00FC4D20">
        <w:rPr>
          <w:rFonts w:eastAsia="Times New Roman" w:cs="Tahoma"/>
          <w:spacing w:val="1"/>
          <w:sz w:val="22"/>
          <w:szCs w:val="22"/>
          <w:lang w:eastAsia="ar-SA"/>
        </w:rPr>
        <w:t>t</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j</w:t>
      </w:r>
      <w:r w:rsidRPr="00FC4D20">
        <w:rPr>
          <w:rFonts w:eastAsia="Times New Roman" w:cs="Tahoma"/>
          <w:sz w:val="22"/>
          <w:szCs w:val="22"/>
          <w:lang w:eastAsia="ar-SA"/>
        </w:rPr>
        <w:t>s</w:t>
      </w:r>
      <w:r w:rsidRPr="00FC4D20">
        <w:rPr>
          <w:rFonts w:eastAsia="Times New Roman" w:cs="Tahoma"/>
          <w:spacing w:val="2"/>
          <w:sz w:val="22"/>
          <w:szCs w:val="22"/>
          <w:lang w:eastAsia="ar-SA"/>
        </w:rPr>
        <w:t>z</w:t>
      </w:r>
      <w:r w:rsidRPr="00FC4D20">
        <w:rPr>
          <w:rFonts w:eastAsia="Times New Roman" w:cs="Tahoma"/>
          <w:sz w:val="22"/>
          <w:szCs w:val="22"/>
          <w:lang w:eastAsia="ar-SA"/>
        </w:rPr>
        <w:t>ą</w:t>
      </w:r>
      <w:r w:rsidRPr="00FC4D20">
        <w:rPr>
          <w:rFonts w:eastAsia="Times New Roman" w:cs="Tahoma"/>
          <w:spacing w:val="2"/>
          <w:sz w:val="22"/>
          <w:szCs w:val="22"/>
          <w:lang w:eastAsia="ar-SA"/>
        </w:rPr>
        <w:t xml:space="preserve"> </w:t>
      </w:r>
      <w:r w:rsidRPr="00FC4D20">
        <w:rPr>
          <w:rFonts w:eastAsia="Times New Roman" w:cs="Tahoma"/>
          <w:sz w:val="22"/>
          <w:szCs w:val="22"/>
          <w:lang w:eastAsia="ar-SA"/>
        </w:rPr>
        <w:t>spośród</w:t>
      </w:r>
      <w:r w:rsidRPr="00FC4D20">
        <w:rPr>
          <w:rFonts w:eastAsia="Times New Roman" w:cs="Tahoma"/>
          <w:spacing w:val="1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pacing w:val="-2"/>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ł</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c</w:t>
      </w:r>
      <w:r w:rsidRPr="00FC4D20">
        <w:rPr>
          <w:rFonts w:eastAsia="Times New Roman" w:cs="Tahoma"/>
          <w:sz w:val="22"/>
          <w:szCs w:val="22"/>
          <w:lang w:eastAsia="ar-SA"/>
        </w:rPr>
        <w:t>h</w:t>
      </w:r>
      <w:r w:rsidRPr="00FC4D20">
        <w:rPr>
          <w:rFonts w:eastAsia="Times New Roman" w:cs="Tahoma"/>
          <w:spacing w:val="8"/>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rt</w:t>
      </w:r>
      <w:r w:rsidRPr="00FC4D20">
        <w:rPr>
          <w:rFonts w:eastAsia="Times New Roman" w:cs="Tahoma"/>
          <w:spacing w:val="15"/>
          <w:sz w:val="22"/>
          <w:szCs w:val="22"/>
          <w:lang w:eastAsia="ar-SA"/>
        </w:rPr>
        <w:t xml:space="preserve">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e</w:t>
      </w:r>
      <w:r w:rsidRPr="00FC4D20">
        <w:rPr>
          <w:rFonts w:eastAsia="Times New Roman" w:cs="Tahoma"/>
          <w:sz w:val="22"/>
          <w:szCs w:val="22"/>
          <w:lang w:eastAsia="ar-SA"/>
        </w:rPr>
        <w:t xml:space="preserve">z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p</w:t>
      </w:r>
      <w:r w:rsidRPr="00FC4D20">
        <w:rPr>
          <w:rFonts w:eastAsia="Times New Roman" w:cs="Tahoma"/>
          <w:sz w:val="22"/>
          <w:szCs w:val="22"/>
          <w:lang w:eastAsia="ar-SA"/>
        </w:rPr>
        <w:t>row</w:t>
      </w:r>
      <w:r w:rsidRPr="00FC4D20">
        <w:rPr>
          <w:rFonts w:eastAsia="Times New Roman" w:cs="Tahoma"/>
          <w:spacing w:val="-1"/>
          <w:sz w:val="22"/>
          <w:szCs w:val="22"/>
          <w:lang w:eastAsia="ar-SA"/>
        </w:rPr>
        <w:t>a</w:t>
      </w:r>
      <w:r w:rsidRPr="00FC4D20">
        <w:rPr>
          <w:rFonts w:eastAsia="Times New Roman" w:cs="Tahoma"/>
          <w:sz w:val="22"/>
          <w:szCs w:val="22"/>
          <w:lang w:eastAsia="ar-SA"/>
        </w:rPr>
        <w:t>d</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 xml:space="preserve">a </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c</w:t>
      </w:r>
      <w:r w:rsidRPr="00FC4D20">
        <w:rPr>
          <w:rFonts w:eastAsia="Times New Roman" w:cs="Tahoma"/>
          <w:sz w:val="22"/>
          <w:szCs w:val="22"/>
          <w:lang w:eastAsia="ar-SA"/>
        </w:rPr>
        <w:t xml:space="preserve">h </w:t>
      </w:r>
      <w:r w:rsidRPr="00FC4D20">
        <w:rPr>
          <w:rFonts w:eastAsia="Times New Roman" w:cs="Tahoma"/>
          <w:spacing w:val="1"/>
          <w:sz w:val="22"/>
          <w:szCs w:val="22"/>
          <w:lang w:eastAsia="ar-SA"/>
        </w:rPr>
        <w:t>p</w:t>
      </w:r>
      <w:r w:rsidRPr="00FC4D20">
        <w:rPr>
          <w:rFonts w:eastAsia="Times New Roman" w:cs="Tahoma"/>
          <w:sz w:val="22"/>
          <w:szCs w:val="22"/>
          <w:lang w:eastAsia="ar-SA"/>
        </w:rPr>
        <w:t>onown</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 xml:space="preserve">o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d</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a i o</w:t>
      </w:r>
      <w:r w:rsidRPr="00FC4D20">
        <w:rPr>
          <w:rFonts w:eastAsia="Times New Roman" w:cs="Tahoma"/>
          <w:spacing w:val="-1"/>
          <w:sz w:val="22"/>
          <w:szCs w:val="22"/>
          <w:lang w:eastAsia="ar-SA"/>
        </w:rPr>
        <w:t>ce</w:t>
      </w:r>
      <w:r w:rsidRPr="00FC4D20">
        <w:rPr>
          <w:rFonts w:eastAsia="Times New Roman" w:cs="Tahoma"/>
          <w:spacing w:val="5"/>
          <w:sz w:val="22"/>
          <w:szCs w:val="22"/>
          <w:lang w:eastAsia="ar-SA"/>
        </w:rPr>
        <w:t>n</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5"/>
          <w:sz w:val="22"/>
          <w:szCs w:val="22"/>
          <w:lang w:eastAsia="ar-SA"/>
        </w:rPr>
        <w:t>y</w:t>
      </w:r>
      <w:r w:rsidRPr="00FC4D20">
        <w:rPr>
          <w:rFonts w:eastAsia="Times New Roman" w:cs="Tahoma"/>
          <w:spacing w:val="2"/>
          <w:sz w:val="22"/>
          <w:szCs w:val="22"/>
          <w:lang w:eastAsia="ar-SA"/>
        </w:rPr>
        <w:t>b</w:t>
      </w:r>
      <w:r w:rsidRPr="00FC4D20">
        <w:rPr>
          <w:rFonts w:eastAsia="Times New Roman" w:cs="Tahoma"/>
          <w:sz w:val="22"/>
          <w:szCs w:val="22"/>
          <w:lang w:eastAsia="ar-SA"/>
        </w:rPr>
        <w:t xml:space="preserve">a że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c</w:t>
      </w:r>
      <w:r w:rsidRPr="00FC4D20">
        <w:rPr>
          <w:rFonts w:eastAsia="Times New Roman" w:cs="Tahoma"/>
          <w:sz w:val="22"/>
          <w:szCs w:val="22"/>
          <w:lang w:eastAsia="ar-SA"/>
        </w:rPr>
        <w:t>hod</w:t>
      </w:r>
      <w:r w:rsidRPr="00FC4D20">
        <w:rPr>
          <w:rFonts w:eastAsia="Times New Roman" w:cs="Tahoma"/>
          <w:spacing w:val="2"/>
          <w:sz w:val="22"/>
          <w:szCs w:val="22"/>
          <w:lang w:eastAsia="ar-SA"/>
        </w:rPr>
        <w:t>z</w:t>
      </w:r>
      <w:r w:rsidRPr="00FC4D20">
        <w:rPr>
          <w:rFonts w:eastAsia="Times New Roman" w:cs="Tahoma"/>
          <w:sz w:val="22"/>
          <w:szCs w:val="22"/>
          <w:lang w:eastAsia="ar-SA"/>
        </w:rPr>
        <w:t xml:space="preserve">ą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s</w:t>
      </w:r>
      <w:r w:rsidRPr="00FC4D20">
        <w:rPr>
          <w:rFonts w:eastAsia="Times New Roman" w:cs="Tahoma"/>
          <w:spacing w:val="1"/>
          <w:sz w:val="22"/>
          <w:szCs w:val="22"/>
          <w:lang w:eastAsia="ar-SA"/>
        </w:rPr>
        <w:t>ł</w:t>
      </w:r>
      <w:r w:rsidRPr="00FC4D20">
        <w:rPr>
          <w:rFonts w:eastAsia="Times New Roman" w:cs="Tahoma"/>
          <w:spacing w:val="-1"/>
          <w:sz w:val="22"/>
          <w:szCs w:val="22"/>
          <w:lang w:eastAsia="ar-SA"/>
        </w:rPr>
        <w:t>a</w:t>
      </w:r>
      <w:r w:rsidRPr="00FC4D20">
        <w:rPr>
          <w:rFonts w:eastAsia="Times New Roman" w:cs="Tahoma"/>
          <w:sz w:val="22"/>
          <w:szCs w:val="22"/>
          <w:lang w:eastAsia="ar-SA"/>
        </w:rPr>
        <w:t>nki un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spacing w:val="-1"/>
          <w:w w:val="99"/>
          <w:sz w:val="22"/>
          <w:szCs w:val="22"/>
          <w:lang w:eastAsia="ar-SA"/>
        </w:rPr>
        <w:t>e</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w w:val="99"/>
          <w:sz w:val="22"/>
          <w:szCs w:val="22"/>
          <w:lang w:eastAsia="ar-SA"/>
        </w:rPr>
        <w:t>a</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ę</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z w:val="22"/>
          <w:szCs w:val="22"/>
          <w:lang w:eastAsia="ar-SA"/>
        </w:rPr>
        <w:t>.</w:t>
      </w:r>
    </w:p>
    <w:p w:rsidR="00537CF1" w:rsidRPr="00FC4D20" w:rsidRDefault="00537CF1" w:rsidP="00050018">
      <w:pPr>
        <w:widowControl w:val="0"/>
        <w:numPr>
          <w:ilvl w:val="1"/>
          <w:numId w:val="28"/>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BB0E42" w:rsidRPr="00FC4D20" w:rsidRDefault="003217D9" w:rsidP="00BB0E42">
      <w:pPr>
        <w:autoSpaceDE w:val="0"/>
        <w:autoSpaceDN w:val="0"/>
        <w:adjustRightInd w:val="0"/>
        <w:spacing w:line="240" w:lineRule="auto"/>
        <w:ind w:left="567" w:hanging="567"/>
        <w:jc w:val="both"/>
        <w:rPr>
          <w:rFonts w:cs="Arial"/>
          <w:sz w:val="22"/>
          <w:szCs w:val="22"/>
        </w:rPr>
      </w:pPr>
      <w:bookmarkStart w:id="38" w:name="_Toc473569744"/>
      <w:bookmarkStart w:id="39" w:name="_Toc477947273"/>
      <w:r w:rsidRPr="00FC4D20">
        <w:rPr>
          <w:rFonts w:eastAsia="Times New Roman" w:cs="Tahoma"/>
          <w:spacing w:val="2"/>
          <w:w w:val="93"/>
          <w:sz w:val="22"/>
          <w:szCs w:val="22"/>
          <w:lang w:eastAsia="ar-SA"/>
        </w:rPr>
        <w:t>20.7</w:t>
      </w:r>
      <w:r w:rsidR="00537CF1" w:rsidRPr="00FC4D20">
        <w:rPr>
          <w:rFonts w:eastAsia="Times New Roman" w:cs="Tahoma"/>
          <w:spacing w:val="2"/>
          <w:w w:val="93"/>
          <w:sz w:val="22"/>
          <w:szCs w:val="22"/>
          <w:lang w:eastAsia="ar-SA"/>
        </w:rPr>
        <w:tab/>
      </w:r>
      <w:r w:rsidR="00BB0E42" w:rsidRPr="00FC4D20">
        <w:rPr>
          <w:rFonts w:cs="Tahoma"/>
          <w:sz w:val="22"/>
          <w:szCs w:val="22"/>
        </w:rPr>
        <w:t>Umowa winna wskazy</w:t>
      </w:r>
      <w:r w:rsidRPr="00FC4D20">
        <w:rPr>
          <w:rFonts w:cs="Tahoma"/>
          <w:sz w:val="22"/>
          <w:szCs w:val="22"/>
        </w:rPr>
        <w:t xml:space="preserve">wać pełnomocnika do kontaktów  </w:t>
      </w:r>
      <w:r w:rsidR="00BB0E42" w:rsidRPr="00FC4D20">
        <w:rPr>
          <w:rFonts w:cs="Tahoma"/>
          <w:sz w:val="22"/>
          <w:szCs w:val="22"/>
        </w:rPr>
        <w:t>z Zamawiającym, termin, na jaki została zawarta umowa, przy czym wskazany w umowie termin nie może być krótszy niż termin realizacji zamówienia, dane dotyczące wystawianie faktur i regulowania należności za wykonane</w:t>
      </w:r>
      <w:r w:rsidRPr="00FC4D20">
        <w:rPr>
          <w:rFonts w:cs="Tahoma"/>
          <w:sz w:val="22"/>
          <w:szCs w:val="22"/>
        </w:rPr>
        <w:t xml:space="preserve"> roboty.</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20.8</w:t>
      </w:r>
      <w:r w:rsidRPr="00FC4D20">
        <w:rPr>
          <w:rFonts w:cs="Arial"/>
          <w:sz w:val="22"/>
          <w:szCs w:val="22"/>
        </w:rPr>
        <w:tab/>
        <w:t>Wykonawca przedłoży Zamawiającemu kosztorys ofertowy sporządzony metodą kalkulacji uproszczonej uwzględniający wszystkie wymagania SWZ oraz wszelkie koszty, jakie poniesie Wykonawca z tytułu należytej oraz zgodnej z obowiązującymi przepisami realizacje przedmiotu zamówienia.</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20.9</w:t>
      </w:r>
      <w:r w:rsidRPr="00FC4D20">
        <w:rPr>
          <w:rFonts w:cs="Arial"/>
          <w:sz w:val="22"/>
          <w:szCs w:val="22"/>
        </w:rPr>
        <w:tab/>
        <w:t>Wykonawca przedłoży zamawiającemu harmonogram rzeczowo – finansowy z podziałem na poszczególne etapy.</w:t>
      </w:r>
    </w:p>
    <w:p w:rsidR="00BB0E42" w:rsidRPr="00FC4D20" w:rsidRDefault="00E20127" w:rsidP="00E20127">
      <w:pPr>
        <w:spacing w:line="240" w:lineRule="auto"/>
        <w:ind w:left="567" w:hanging="567"/>
        <w:jc w:val="both"/>
        <w:rPr>
          <w:rFonts w:eastAsia="Times New Roman" w:cs="Tahoma"/>
          <w:spacing w:val="-1"/>
          <w:sz w:val="22"/>
          <w:szCs w:val="22"/>
          <w:lang w:eastAsia="ar-SA"/>
        </w:rPr>
      </w:pPr>
      <w:r w:rsidRPr="00FC4D20">
        <w:rPr>
          <w:rFonts w:eastAsia="Times New Roman" w:cs="Tahoma"/>
          <w:sz w:val="22"/>
          <w:szCs w:val="22"/>
          <w:lang w:eastAsia="ar-SA"/>
        </w:rPr>
        <w:t>20.9</w:t>
      </w:r>
      <w:r w:rsidR="00BB0E42" w:rsidRPr="00FC4D20">
        <w:rPr>
          <w:rFonts w:eastAsia="Times New Roman" w:cs="Tahoma"/>
          <w:sz w:val="22"/>
          <w:szCs w:val="22"/>
          <w:lang w:eastAsia="ar-SA"/>
        </w:rPr>
        <w:tab/>
        <w:t>W</w:t>
      </w:r>
      <w:r w:rsidR="00BB0E42" w:rsidRPr="00FC4D20">
        <w:rPr>
          <w:rFonts w:eastAsia="Times New Roman" w:cs="Tahoma"/>
          <w:spacing w:val="19"/>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pacing w:val="-3"/>
          <w:sz w:val="22"/>
          <w:szCs w:val="22"/>
          <w:lang w:eastAsia="ar-SA"/>
        </w:rPr>
        <w:t>r</w:t>
      </w:r>
      <w:r w:rsidR="00BB0E42" w:rsidRPr="00FC4D20">
        <w:rPr>
          <w:rFonts w:eastAsia="Times New Roman" w:cs="Tahoma"/>
          <w:spacing w:val="4"/>
          <w:sz w:val="22"/>
          <w:szCs w:val="22"/>
          <w:lang w:eastAsia="ar-SA"/>
        </w:rPr>
        <w:t>z</w:t>
      </w:r>
      <w:r w:rsidR="00BB0E42" w:rsidRPr="00FC4D20">
        <w:rPr>
          <w:rFonts w:eastAsia="Times New Roman" w:cs="Tahoma"/>
          <w:spacing w:val="-7"/>
          <w:sz w:val="22"/>
          <w:szCs w:val="22"/>
          <w:lang w:eastAsia="ar-SA"/>
        </w:rPr>
        <w:t>y</w:t>
      </w:r>
      <w:r w:rsidR="00BB0E42" w:rsidRPr="00FC4D20">
        <w:rPr>
          <w:rFonts w:eastAsia="Times New Roman" w:cs="Tahoma"/>
          <w:spacing w:val="3"/>
          <w:sz w:val="22"/>
          <w:szCs w:val="22"/>
          <w:lang w:eastAsia="ar-SA"/>
        </w:rPr>
        <w:t>p</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dku</w:t>
      </w:r>
      <w:r w:rsidR="00BB0E42" w:rsidRPr="00FC4D20">
        <w:rPr>
          <w:rFonts w:eastAsia="Times New Roman" w:cs="Tahoma"/>
          <w:spacing w:val="9"/>
          <w:sz w:val="22"/>
          <w:szCs w:val="22"/>
          <w:lang w:eastAsia="ar-SA"/>
        </w:rPr>
        <w:t xml:space="preserve"> </w:t>
      </w:r>
      <w:r w:rsidR="00BB0E42" w:rsidRPr="00FC4D20">
        <w:rPr>
          <w:rFonts w:eastAsia="Times New Roman" w:cs="Tahoma"/>
          <w:sz w:val="22"/>
          <w:szCs w:val="22"/>
          <w:lang w:eastAsia="ar-SA"/>
        </w:rPr>
        <w:t>wn</w:t>
      </w:r>
      <w:r w:rsidR="00BB0E42" w:rsidRPr="00FC4D20">
        <w:rPr>
          <w:rFonts w:eastAsia="Times New Roman" w:cs="Tahoma"/>
          <w:spacing w:val="1"/>
          <w:sz w:val="22"/>
          <w:szCs w:val="22"/>
          <w:lang w:eastAsia="ar-SA"/>
        </w:rPr>
        <w:t>i</w:t>
      </w:r>
      <w:r w:rsidR="00BB0E42" w:rsidRPr="00FC4D20">
        <w:rPr>
          <w:rFonts w:eastAsia="Times New Roman" w:cs="Tahoma"/>
          <w:spacing w:val="2"/>
          <w:sz w:val="22"/>
          <w:szCs w:val="22"/>
          <w:lang w:eastAsia="ar-SA"/>
        </w:rPr>
        <w:t>e</w:t>
      </w:r>
      <w:r w:rsidR="00BB0E42" w:rsidRPr="00FC4D20">
        <w:rPr>
          <w:rFonts w:eastAsia="Times New Roman" w:cs="Tahoma"/>
          <w:sz w:val="22"/>
          <w:szCs w:val="22"/>
          <w:lang w:eastAsia="ar-SA"/>
        </w:rPr>
        <w:t>s</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m</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j</w:t>
      </w:r>
      <w:r w:rsidR="00BB0E42" w:rsidRPr="00FC4D20">
        <w:rPr>
          <w:rFonts w:eastAsia="Times New Roman" w:cs="Tahoma"/>
          <w:spacing w:val="-1"/>
          <w:sz w:val="22"/>
          <w:szCs w:val="22"/>
          <w:lang w:eastAsia="ar-SA"/>
        </w:rPr>
        <w:t>ą</w:t>
      </w:r>
      <w:r w:rsidR="00BB0E42" w:rsidRPr="00FC4D20">
        <w:rPr>
          <w:rFonts w:eastAsia="Times New Roman" w:cs="Tahoma"/>
          <w:spacing w:val="4"/>
          <w:sz w:val="22"/>
          <w:szCs w:val="22"/>
          <w:lang w:eastAsia="ar-SA"/>
        </w:rPr>
        <w:t>c</w:t>
      </w:r>
      <w:r w:rsidR="00BB0E42" w:rsidRPr="00FC4D20">
        <w:rPr>
          <w:rFonts w:eastAsia="Times New Roman" w:cs="Tahoma"/>
          <w:sz w:val="22"/>
          <w:szCs w:val="22"/>
          <w:lang w:eastAsia="ar-SA"/>
        </w:rPr>
        <w:t>y 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5"/>
          <w:sz w:val="22"/>
          <w:szCs w:val="22"/>
          <w:lang w:eastAsia="ar-SA"/>
        </w:rPr>
        <w:t xml:space="preserve"> </w:t>
      </w:r>
      <w:r w:rsidR="00BB0E42" w:rsidRPr="00FC4D20">
        <w:rPr>
          <w:rFonts w:eastAsia="Times New Roman" w:cs="Tahoma"/>
          <w:spacing w:val="1"/>
          <w:w w:val="94"/>
          <w:sz w:val="22"/>
          <w:szCs w:val="22"/>
          <w:lang w:eastAsia="ar-SA"/>
        </w:rPr>
        <w:t>m</w:t>
      </w:r>
      <w:r w:rsidR="00BB0E42" w:rsidRPr="00FC4D20">
        <w:rPr>
          <w:rFonts w:eastAsia="Times New Roman" w:cs="Tahoma"/>
          <w:w w:val="94"/>
          <w:sz w:val="22"/>
          <w:szCs w:val="22"/>
          <w:lang w:eastAsia="ar-SA"/>
        </w:rPr>
        <w:t>o</w:t>
      </w:r>
      <w:r w:rsidR="00BB0E42" w:rsidRPr="00FC4D20">
        <w:rPr>
          <w:rFonts w:eastAsia="Times New Roman" w:cs="Tahoma"/>
          <w:spacing w:val="2"/>
          <w:w w:val="94"/>
          <w:sz w:val="22"/>
          <w:szCs w:val="22"/>
          <w:lang w:eastAsia="ar-SA"/>
        </w:rPr>
        <w:t>ż</w:t>
      </w:r>
      <w:r w:rsidR="00BB0E42" w:rsidRPr="00FC4D20">
        <w:rPr>
          <w:rFonts w:eastAsia="Times New Roman" w:cs="Tahoma"/>
          <w:w w:val="94"/>
          <w:sz w:val="22"/>
          <w:szCs w:val="22"/>
          <w:lang w:eastAsia="ar-SA"/>
        </w:rPr>
        <w:t>e</w:t>
      </w:r>
      <w:r w:rsidR="00BB0E42" w:rsidRPr="00FC4D20">
        <w:rPr>
          <w:rFonts w:eastAsia="Times New Roman" w:cs="Tahoma"/>
          <w:spacing w:val="22"/>
          <w:w w:val="94"/>
          <w:sz w:val="22"/>
          <w:szCs w:val="22"/>
          <w:lang w:eastAsia="ar-SA"/>
        </w:rPr>
        <w:t xml:space="preserve"> </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wr</w:t>
      </w:r>
      <w:r w:rsidR="00BB0E42" w:rsidRPr="00FC4D20">
        <w:rPr>
          <w:rFonts w:eastAsia="Times New Roman" w:cs="Tahoma"/>
          <w:spacing w:val="-1"/>
          <w:sz w:val="22"/>
          <w:szCs w:val="22"/>
          <w:lang w:eastAsia="ar-SA"/>
        </w:rPr>
        <w:t>ze</w:t>
      </w:r>
      <w:r w:rsidR="00BB0E42" w:rsidRPr="00FC4D20">
        <w:rPr>
          <w:rFonts w:eastAsia="Times New Roman" w:cs="Tahoma"/>
          <w:sz w:val="22"/>
          <w:szCs w:val="22"/>
          <w:lang w:eastAsia="ar-SA"/>
        </w:rPr>
        <w:t>ć</w:t>
      </w:r>
      <w:r w:rsidR="00BB0E42" w:rsidRPr="00FC4D20">
        <w:rPr>
          <w:rFonts w:eastAsia="Times New Roman" w:cs="Tahoma"/>
          <w:spacing w:val="10"/>
          <w:sz w:val="22"/>
          <w:szCs w:val="22"/>
          <w:lang w:eastAsia="ar-SA"/>
        </w:rPr>
        <w:t xml:space="preserve"> </w:t>
      </w:r>
      <w:r w:rsidR="00BB0E42" w:rsidRPr="00FC4D20">
        <w:rPr>
          <w:rFonts w:eastAsia="Times New Roman" w:cs="Tahoma"/>
          <w:sz w:val="22"/>
          <w:szCs w:val="22"/>
          <w:lang w:eastAsia="ar-SA"/>
        </w:rPr>
        <w:t>u</w:t>
      </w:r>
      <w:r w:rsidR="00BB0E42" w:rsidRPr="00FC4D20">
        <w:rPr>
          <w:rFonts w:eastAsia="Times New Roman" w:cs="Tahoma"/>
          <w:spacing w:val="1"/>
          <w:sz w:val="22"/>
          <w:szCs w:val="22"/>
          <w:lang w:eastAsia="ar-SA"/>
        </w:rPr>
        <w:t>m</w:t>
      </w:r>
      <w:r w:rsidR="00BB0E42" w:rsidRPr="00FC4D20">
        <w:rPr>
          <w:rFonts w:eastAsia="Times New Roman" w:cs="Tahoma"/>
          <w:sz w:val="22"/>
          <w:szCs w:val="22"/>
          <w:lang w:eastAsia="ar-SA"/>
        </w:rPr>
        <w:t>o</w:t>
      </w:r>
      <w:r w:rsidR="00BB0E42" w:rsidRPr="00FC4D20">
        <w:rPr>
          <w:rFonts w:eastAsia="Times New Roman" w:cs="Tahoma"/>
          <w:spacing w:val="2"/>
          <w:sz w:val="22"/>
          <w:szCs w:val="22"/>
          <w:lang w:eastAsia="ar-SA"/>
        </w:rPr>
        <w:t>w</w:t>
      </w:r>
      <w:r w:rsidR="00BB0E42" w:rsidRPr="00FC4D20">
        <w:rPr>
          <w:rFonts w:eastAsia="Times New Roman" w:cs="Tahoma"/>
          <w:sz w:val="22"/>
          <w:szCs w:val="22"/>
          <w:lang w:eastAsia="ar-SA"/>
        </w:rPr>
        <w:t>y</w:t>
      </w:r>
      <w:r w:rsidR="00BB0E42" w:rsidRPr="00FC4D20">
        <w:rPr>
          <w:rFonts w:eastAsia="Times New Roman" w:cs="Tahoma"/>
          <w:spacing w:val="7"/>
          <w:sz w:val="22"/>
          <w:szCs w:val="22"/>
          <w:lang w:eastAsia="ar-SA"/>
        </w:rPr>
        <w:t xml:space="preserve"> </w:t>
      </w:r>
      <w:r w:rsidR="00BB0E42" w:rsidRPr="00FC4D20">
        <w:rPr>
          <w:rFonts w:eastAsia="Times New Roman" w:cs="Tahoma"/>
          <w:sz w:val="22"/>
          <w:szCs w:val="22"/>
          <w:lang w:eastAsia="ar-SA"/>
        </w:rPr>
        <w:t>do</w:t>
      </w:r>
      <w:r w:rsidR="00BB0E42" w:rsidRPr="00FC4D20">
        <w:rPr>
          <w:rFonts w:eastAsia="Times New Roman" w:cs="Tahoma"/>
          <w:spacing w:val="16"/>
          <w:sz w:val="22"/>
          <w:szCs w:val="22"/>
          <w:lang w:eastAsia="ar-SA"/>
        </w:rPr>
        <w:t xml:space="preserve"> </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su  o</w:t>
      </w:r>
      <w:r w:rsidR="00BB0E42" w:rsidRPr="00FC4D20">
        <w:rPr>
          <w:rFonts w:eastAsia="Times New Roman" w:cs="Tahoma"/>
          <w:spacing w:val="-2"/>
          <w:sz w:val="22"/>
          <w:szCs w:val="22"/>
          <w:lang w:eastAsia="ar-SA"/>
        </w:rPr>
        <w:t>g</w:t>
      </w:r>
      <w:r w:rsidR="00BB0E42" w:rsidRPr="00FC4D20">
        <w:rPr>
          <w:rFonts w:eastAsia="Times New Roman" w:cs="Tahoma"/>
          <w:spacing w:val="1"/>
          <w:sz w:val="22"/>
          <w:szCs w:val="22"/>
          <w:lang w:eastAsia="ar-SA"/>
        </w:rPr>
        <w:t>ł</w:t>
      </w:r>
      <w:r w:rsidR="00BB0E42" w:rsidRPr="00FC4D20">
        <w:rPr>
          <w:rFonts w:eastAsia="Times New Roman" w:cs="Tahoma"/>
          <w:sz w:val="22"/>
          <w:szCs w:val="22"/>
          <w:lang w:eastAsia="ar-SA"/>
        </w:rPr>
        <w:t>os</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4"/>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r</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z</w:t>
      </w:r>
      <w:r w:rsidR="00BB0E42" w:rsidRPr="00FC4D20">
        <w:rPr>
          <w:rFonts w:eastAsia="Times New Roman" w:cs="Tahoma"/>
          <w:spacing w:val="12"/>
          <w:sz w:val="22"/>
          <w:szCs w:val="22"/>
          <w:lang w:eastAsia="ar-SA"/>
        </w:rPr>
        <w:t xml:space="preserve"> </w:t>
      </w:r>
      <w:r w:rsidR="00BB0E42" w:rsidRPr="00FC4D20">
        <w:rPr>
          <w:rFonts w:eastAsia="Times New Roman" w:cs="Tahoma"/>
          <w:spacing w:val="-5"/>
          <w:sz w:val="22"/>
          <w:szCs w:val="22"/>
          <w:lang w:eastAsia="ar-SA"/>
        </w:rPr>
        <w:t>I</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b</w:t>
      </w:r>
      <w:r w:rsidR="00BB0E42" w:rsidRPr="00FC4D20">
        <w:rPr>
          <w:rFonts w:eastAsia="Times New Roman" w:cs="Tahoma"/>
          <w:sz w:val="22"/>
          <w:szCs w:val="22"/>
          <w:lang w:eastAsia="ar-SA"/>
        </w:rPr>
        <w:t>ę</w:t>
      </w:r>
      <w:r w:rsidR="00BB0E42" w:rsidRPr="00FC4D20">
        <w:rPr>
          <w:rFonts w:eastAsia="Times New Roman" w:cs="Tahoma"/>
          <w:spacing w:val="10"/>
          <w:sz w:val="22"/>
          <w:szCs w:val="22"/>
          <w:lang w:eastAsia="ar-SA"/>
        </w:rPr>
        <w:t xml:space="preserve"> </w:t>
      </w:r>
      <w:r w:rsidR="00BB0E42" w:rsidRPr="00FC4D20">
        <w:rPr>
          <w:rFonts w:eastAsia="Times New Roman" w:cs="Tahoma"/>
          <w:spacing w:val="4"/>
          <w:sz w:val="22"/>
          <w:szCs w:val="22"/>
          <w:lang w:eastAsia="ar-SA"/>
        </w:rPr>
        <w:t xml:space="preserve"> </w:t>
      </w:r>
      <w:r w:rsidR="00BB0E42" w:rsidRPr="00FC4D20">
        <w:rPr>
          <w:rFonts w:eastAsia="Times New Roman" w:cs="Tahoma"/>
          <w:spacing w:val="2"/>
          <w:sz w:val="22"/>
          <w:szCs w:val="22"/>
          <w:lang w:eastAsia="ar-SA"/>
        </w:rPr>
        <w:t>w</w:t>
      </w:r>
      <w:r w:rsidR="00BB0E42" w:rsidRPr="00FC4D20">
        <w:rPr>
          <w:rFonts w:eastAsia="Times New Roman" w:cs="Tahoma"/>
          <w:spacing w:val="-4"/>
          <w:sz w:val="22"/>
          <w:szCs w:val="22"/>
          <w:lang w:eastAsia="ar-SA"/>
        </w:rPr>
        <w:t>y</w:t>
      </w:r>
      <w:r w:rsidR="00BB0E42" w:rsidRPr="00FC4D20">
        <w:rPr>
          <w:rFonts w:eastAsia="Times New Roman" w:cs="Tahoma"/>
          <w:sz w:val="22"/>
          <w:szCs w:val="22"/>
          <w:lang w:eastAsia="ar-SA"/>
        </w:rPr>
        <w:t>roku</w:t>
      </w:r>
      <w:r w:rsidR="00BB0E42" w:rsidRPr="00FC4D20">
        <w:rPr>
          <w:rFonts w:eastAsia="Times New Roman" w:cs="Tahoma"/>
          <w:spacing w:val="8"/>
          <w:sz w:val="22"/>
          <w:szCs w:val="22"/>
          <w:lang w:eastAsia="ar-SA"/>
        </w:rPr>
        <w:t xml:space="preserve"> </w:t>
      </w:r>
      <w:r w:rsidR="00BB0E42" w:rsidRPr="00FC4D20">
        <w:rPr>
          <w:rFonts w:eastAsia="Times New Roman" w:cs="Tahoma"/>
          <w:spacing w:val="1"/>
          <w:sz w:val="22"/>
          <w:szCs w:val="22"/>
          <w:lang w:eastAsia="ar-SA"/>
        </w:rPr>
        <w:t>l</w:t>
      </w:r>
      <w:r w:rsidR="00BB0E42" w:rsidRPr="00FC4D20">
        <w:rPr>
          <w:rFonts w:eastAsia="Times New Roman" w:cs="Tahoma"/>
          <w:sz w:val="22"/>
          <w:szCs w:val="22"/>
          <w:lang w:eastAsia="ar-SA"/>
        </w:rPr>
        <w:t>ub</w:t>
      </w:r>
      <w:r w:rsidR="00BB0E42" w:rsidRPr="00FC4D20">
        <w:rPr>
          <w:rFonts w:eastAsia="Times New Roman" w:cs="Tahoma"/>
          <w:spacing w:val="12"/>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3"/>
          <w:sz w:val="22"/>
          <w:szCs w:val="22"/>
          <w:lang w:eastAsia="ar-SA"/>
        </w:rPr>
        <w:t>o</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 koń</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ąc</w:t>
      </w:r>
      <w:r w:rsidR="00BB0E42" w:rsidRPr="00FC4D20">
        <w:rPr>
          <w:rFonts w:eastAsia="Times New Roman" w:cs="Tahoma"/>
          <w:spacing w:val="2"/>
          <w:sz w:val="22"/>
          <w:szCs w:val="22"/>
          <w:lang w:eastAsia="ar-SA"/>
        </w:rPr>
        <w:t>e</w:t>
      </w:r>
      <w:r w:rsidR="00BB0E42" w:rsidRPr="00FC4D20">
        <w:rPr>
          <w:rFonts w:eastAsia="Times New Roman" w:cs="Tahoma"/>
          <w:spacing w:val="-2"/>
          <w:sz w:val="22"/>
          <w:szCs w:val="22"/>
          <w:lang w:eastAsia="ar-SA"/>
        </w:rPr>
        <w:t>g</w:t>
      </w:r>
      <w:r w:rsidR="00BB0E42" w:rsidRPr="00FC4D20">
        <w:rPr>
          <w:rFonts w:eastAsia="Times New Roman" w:cs="Tahoma"/>
          <w:sz w:val="22"/>
          <w:szCs w:val="22"/>
          <w:lang w:eastAsia="ar-SA"/>
        </w:rPr>
        <w:t xml:space="preserve">o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ę</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ow</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3"/>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2"/>
          <w:sz w:val="22"/>
          <w:szCs w:val="22"/>
          <w:lang w:eastAsia="ar-SA"/>
        </w:rPr>
        <w:t>cz</w:t>
      </w:r>
      <w:r w:rsidR="00BB0E42" w:rsidRPr="00FC4D20">
        <w:rPr>
          <w:rFonts w:eastAsia="Times New Roman" w:cs="Tahoma"/>
          <w:spacing w:val="-1"/>
          <w:sz w:val="22"/>
          <w:szCs w:val="22"/>
          <w:lang w:eastAsia="ar-SA"/>
        </w:rPr>
        <w:t>e</w:t>
      </w:r>
      <w:r w:rsidRPr="00FC4D20">
        <w:rPr>
          <w:rFonts w:eastAsia="Times New Roman" w:cs="Tahoma"/>
          <w:spacing w:val="-1"/>
          <w:sz w:val="22"/>
          <w:szCs w:val="22"/>
          <w:lang w:eastAsia="ar-SA"/>
        </w:rPr>
        <w:t>.</w:t>
      </w:r>
    </w:p>
    <w:p w:rsidR="00B25D4B" w:rsidRPr="00FC4D20" w:rsidRDefault="00B25D4B" w:rsidP="00B76261">
      <w:pPr>
        <w:spacing w:line="240" w:lineRule="auto"/>
        <w:rPr>
          <w:rFonts w:cs="Tahoma"/>
          <w:b/>
          <w:smallCaps/>
          <w:sz w:val="22"/>
          <w:szCs w:val="22"/>
          <w:u w:val="thick"/>
        </w:rPr>
      </w:pPr>
    </w:p>
    <w:p w:rsidR="00BB0E42" w:rsidRPr="00FC4D20" w:rsidRDefault="00BB0E42" w:rsidP="00BB0E42">
      <w:pPr>
        <w:spacing w:line="240" w:lineRule="auto"/>
        <w:ind w:left="567" w:hanging="567"/>
        <w:jc w:val="center"/>
        <w:rPr>
          <w:rFonts w:eastAsia="Times New Roman" w:cs="Tahoma"/>
          <w:spacing w:val="2"/>
          <w:sz w:val="22"/>
          <w:szCs w:val="22"/>
          <w:lang w:eastAsia="ar-SA"/>
        </w:rPr>
      </w:pPr>
      <w:r w:rsidRPr="00FC4D20">
        <w:rPr>
          <w:rFonts w:cs="Tahoma"/>
          <w:b/>
          <w:smallCaps/>
          <w:sz w:val="22"/>
          <w:szCs w:val="22"/>
          <w:u w:val="thick"/>
        </w:rPr>
        <w:t>Rozdział X</w:t>
      </w:r>
      <w:bookmarkStart w:id="40" w:name="_Toc473569745"/>
      <w:bookmarkEnd w:id="38"/>
      <w:r w:rsidRPr="00FC4D20">
        <w:rPr>
          <w:rFonts w:cs="Tahoma"/>
          <w:b/>
          <w:smallCaps/>
          <w:sz w:val="22"/>
          <w:szCs w:val="22"/>
          <w:u w:val="thick"/>
        </w:rPr>
        <w:t>XI</w:t>
      </w:r>
      <w:r w:rsidRPr="00FC4D20">
        <w:rPr>
          <w:rFonts w:cs="Tahoma"/>
          <w:b/>
          <w:smallCaps/>
          <w:sz w:val="22"/>
          <w:szCs w:val="22"/>
          <w:u w:val="thick"/>
        </w:rPr>
        <w:br/>
      </w:r>
      <w:r w:rsidRPr="00FC4D20">
        <w:rPr>
          <w:rFonts w:cs="Tahoma"/>
          <w:b/>
          <w:sz w:val="22"/>
          <w:szCs w:val="22"/>
          <w:u w:val="thick"/>
        </w:rPr>
        <w:t>Zabezpieczenie należytego wykonania umowy</w:t>
      </w:r>
      <w:bookmarkEnd w:id="39"/>
      <w:bookmarkEnd w:id="40"/>
    </w:p>
    <w:p w:rsidR="00F95949" w:rsidRPr="00FC4D20" w:rsidRDefault="00F95949" w:rsidP="003A374F">
      <w:pPr>
        <w:spacing w:line="240" w:lineRule="auto"/>
        <w:rPr>
          <w:rFonts w:cs="Tahoma"/>
          <w:b/>
          <w:smallCaps/>
          <w:sz w:val="22"/>
          <w:szCs w:val="22"/>
          <w:u w:val="thick"/>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25D4B"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Zamawiający wymaga wniesienia przez Wykonawcę zabezpieczenia należytego wykonania umowy</w:t>
      </w:r>
      <w:r w:rsidR="00565463" w:rsidRPr="00FC4D20">
        <w:rPr>
          <w:rFonts w:ascii="CG Omega" w:hAnsi="CG Omega"/>
          <w:b w:val="0"/>
          <w:spacing w:val="-1"/>
          <w:sz w:val="22"/>
          <w:szCs w:val="22"/>
        </w:rPr>
        <w:t xml:space="preserve"> odrębnie dla każdej części zamówienia lub łącznie na wszystkie części zamówienia, jeżeli Wykonawcą uzyskał zamówienie na wszystkie części</w:t>
      </w:r>
      <w:r w:rsidRPr="00FC4D20">
        <w:rPr>
          <w:rFonts w:ascii="CG Omega" w:hAnsi="CG Omega"/>
          <w:b w:val="0"/>
          <w:spacing w:val="-1"/>
          <w:sz w:val="22"/>
          <w:szCs w:val="22"/>
        </w:rPr>
        <w:t>.</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Wykonawca, którego oferta zostanie wybrana zobowiązany będzie wnieść zabezpieczenie należytego wykonania umowy  w wysokości 5 % ceny brutto podanej w ofercie</w:t>
      </w:r>
      <w:r w:rsidR="00F66743" w:rsidRPr="00FC4D20">
        <w:rPr>
          <w:rFonts w:ascii="CG Omega" w:hAnsi="CG Omega"/>
          <w:b w:val="0"/>
          <w:spacing w:val="-1"/>
          <w:sz w:val="22"/>
          <w:szCs w:val="22"/>
        </w:rPr>
        <w:t xml:space="preserve"> dla każdej części zamówienia</w:t>
      </w:r>
      <w:r w:rsidRPr="00FC4D20">
        <w:rPr>
          <w:rFonts w:ascii="CG Omega" w:hAnsi="CG Omega"/>
          <w:b w:val="0"/>
          <w:spacing w:val="-1"/>
          <w:sz w:val="22"/>
          <w:szCs w:val="22"/>
        </w:rPr>
        <w:t>.</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Zabezpieczenie należytego wykonania umowy można wnieść w formach</w:t>
      </w:r>
      <w:r w:rsidR="00164009" w:rsidRPr="00FC4D20">
        <w:rPr>
          <w:rFonts w:ascii="CG Omega" w:hAnsi="CG Omega"/>
          <w:b w:val="0"/>
          <w:spacing w:val="-1"/>
          <w:sz w:val="22"/>
          <w:szCs w:val="22"/>
        </w:rPr>
        <w:t xml:space="preserve"> określonych </w:t>
      </w:r>
      <w:r w:rsidRPr="00FC4D20">
        <w:rPr>
          <w:rFonts w:ascii="CG Omega" w:hAnsi="CG Omega"/>
          <w:b w:val="0"/>
          <w:spacing w:val="-1"/>
          <w:sz w:val="22"/>
          <w:szCs w:val="22"/>
        </w:rPr>
        <w:t>w art. 450 ust. 1 ustawy Pzp.</w:t>
      </w:r>
    </w:p>
    <w:p w:rsidR="006B3A0F"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 xml:space="preserve">Zamawiający nie wyraża zgody na wniesienie zabezpieczenie należytego wykonania umowy   </w:t>
      </w:r>
      <w:r w:rsidR="00164009" w:rsidRPr="00FC4D20">
        <w:rPr>
          <w:rFonts w:ascii="CG Omega" w:hAnsi="CG Omega"/>
          <w:b w:val="0"/>
          <w:spacing w:val="-1"/>
          <w:sz w:val="22"/>
          <w:szCs w:val="22"/>
        </w:rPr>
        <w:t xml:space="preserve">  </w:t>
      </w:r>
      <w:r w:rsidRPr="00FC4D20">
        <w:rPr>
          <w:rFonts w:ascii="CG Omega" w:hAnsi="CG Omega"/>
          <w:b w:val="0"/>
          <w:spacing w:val="-1"/>
          <w:sz w:val="22"/>
          <w:szCs w:val="22"/>
        </w:rPr>
        <w:t>w formach wymienionych w art. 450 ust. 2 ustawy Pzp.</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FC4D20" w:rsidRDefault="00BB0E42" w:rsidP="00050018">
      <w:pPr>
        <w:pStyle w:val="Akapitzlist"/>
        <w:widowControl w:val="0"/>
        <w:numPr>
          <w:ilvl w:val="1"/>
          <w:numId w:val="34"/>
        </w:numPr>
        <w:autoSpaceDE w:val="0"/>
        <w:autoSpaceDN w:val="0"/>
        <w:adjustRightInd w:val="0"/>
        <w:spacing w:before="240" w:after="120"/>
        <w:ind w:left="567" w:hanging="567"/>
        <w:jc w:val="both"/>
        <w:rPr>
          <w:rFonts w:ascii="CG Omega" w:hAnsi="CG Omega"/>
          <w:spacing w:val="-1"/>
          <w:sz w:val="22"/>
          <w:szCs w:val="22"/>
        </w:rPr>
      </w:pPr>
      <w:r w:rsidRPr="00FC4D20">
        <w:rPr>
          <w:rFonts w:ascii="CG Omega" w:hAnsi="CG Omega"/>
          <w:b w:val="0"/>
          <w:spacing w:val="-1"/>
          <w:sz w:val="22"/>
          <w:szCs w:val="22"/>
        </w:rPr>
        <w:t xml:space="preserve">Zabezpieczenie  wnoszone  w pieniądzu Wykonawca będzie zobowiązany wnieść przelewem na rachunek bankowy Zamawiającego: Bank Spółdzielczy Jarosław   o/Wiązownica numer 56 9096 1014 2002 1400 0202 0001 z podaniem tytułu: </w:t>
      </w:r>
    </w:p>
    <w:p w:rsidR="00114625" w:rsidRPr="00FC4D20" w:rsidRDefault="00BB0E42" w:rsidP="00251A3C">
      <w:pPr>
        <w:shd w:val="clear" w:color="auto" w:fill="FFFFFF"/>
        <w:tabs>
          <w:tab w:val="left" w:pos="2055"/>
        </w:tabs>
        <w:suppressAutoHyphens/>
        <w:spacing w:after="120" w:line="240" w:lineRule="auto"/>
        <w:contextualSpacing/>
        <w:jc w:val="center"/>
        <w:rPr>
          <w:rFonts w:cs="Tahoma"/>
          <w:b/>
          <w:bCs/>
          <w:sz w:val="22"/>
          <w:szCs w:val="22"/>
        </w:rPr>
      </w:pPr>
      <w:r w:rsidRPr="00FC4D20">
        <w:rPr>
          <w:b/>
          <w:spacing w:val="-1"/>
          <w:sz w:val="22"/>
          <w:szCs w:val="22"/>
        </w:rPr>
        <w:t>„</w:t>
      </w:r>
      <w:r w:rsidR="00244353">
        <w:rPr>
          <w:rFonts w:cs="Tahoma"/>
          <w:b/>
          <w:bCs/>
          <w:sz w:val="22"/>
          <w:szCs w:val="22"/>
        </w:rPr>
        <w:t>Budowa żłobka w miejscowości Wiązownica</w:t>
      </w:r>
      <w:r w:rsidR="00251A3C" w:rsidRPr="00FC4D20">
        <w:rPr>
          <w:rFonts w:cs="Tahoma"/>
          <w:b/>
          <w:bCs/>
          <w:sz w:val="22"/>
          <w:szCs w:val="22"/>
        </w:rPr>
        <w:t xml:space="preserve">” </w:t>
      </w:r>
    </w:p>
    <w:p w:rsidR="00BB0E42" w:rsidRPr="00FC4D20" w:rsidRDefault="009C473A" w:rsidP="00251A3C">
      <w:pPr>
        <w:autoSpaceDE w:val="0"/>
        <w:autoSpaceDN w:val="0"/>
        <w:adjustRightInd w:val="0"/>
        <w:spacing w:line="240" w:lineRule="auto"/>
        <w:ind w:left="567" w:hanging="567"/>
        <w:jc w:val="center"/>
        <w:rPr>
          <w:rFonts w:eastAsia="Times New Roman" w:cs="Tahoma"/>
          <w:sz w:val="22"/>
          <w:szCs w:val="22"/>
          <w:lang w:eastAsia="ar-SA"/>
        </w:rPr>
      </w:pPr>
      <w:r w:rsidRPr="00FC4D20">
        <w:rPr>
          <w:rFonts w:eastAsia="Times New Roman" w:cs="Tahoma"/>
          <w:sz w:val="22"/>
          <w:szCs w:val="22"/>
          <w:lang w:eastAsia="ar-SA"/>
        </w:rPr>
        <w:t>znak  sprawy  RG</w:t>
      </w:r>
      <w:r w:rsidR="00E42DB3">
        <w:rPr>
          <w:rFonts w:eastAsia="Times New Roman" w:cs="Tahoma"/>
          <w:sz w:val="22"/>
          <w:szCs w:val="22"/>
          <w:lang w:eastAsia="ar-SA"/>
        </w:rPr>
        <w:t>3.271.20</w:t>
      </w:r>
      <w:r w:rsidR="00FC50A9" w:rsidRPr="00FC4D20">
        <w:rPr>
          <w:rFonts w:eastAsia="Times New Roman" w:cs="Tahoma"/>
          <w:sz w:val="22"/>
          <w:szCs w:val="22"/>
          <w:lang w:eastAsia="ar-SA"/>
        </w:rPr>
        <w:t>.2024</w:t>
      </w:r>
    </w:p>
    <w:p w:rsidR="00B25D4B" w:rsidRPr="00FC4D20" w:rsidRDefault="00B25D4B" w:rsidP="009C473A">
      <w:pPr>
        <w:autoSpaceDE w:val="0"/>
        <w:autoSpaceDN w:val="0"/>
        <w:adjustRightInd w:val="0"/>
        <w:spacing w:line="240" w:lineRule="auto"/>
        <w:ind w:left="567" w:hanging="567"/>
        <w:jc w:val="center"/>
        <w:rPr>
          <w:b/>
          <w:sz w:val="22"/>
          <w:szCs w:val="22"/>
        </w:rPr>
      </w:pPr>
    </w:p>
    <w:p w:rsidR="00BB0E42" w:rsidRPr="00FC4D20" w:rsidRDefault="00BB0E42" w:rsidP="00251A3C">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W przypadku wniesienia wadium w pieniądzu, za zgodą Wykonawcy, kwota wadium może zostać zaliczona na poczet zabezpieczenia.</w:t>
      </w:r>
    </w:p>
    <w:p w:rsidR="006033D1" w:rsidRPr="00FC4D20" w:rsidRDefault="006033D1" w:rsidP="00307210">
      <w:pPr>
        <w:pStyle w:val="Akapitzlist"/>
        <w:numPr>
          <w:ilvl w:val="1"/>
          <w:numId w:val="34"/>
        </w:numPr>
        <w:autoSpaceDE w:val="0"/>
        <w:autoSpaceDN w:val="0"/>
        <w:adjustRightInd w:val="0"/>
        <w:spacing w:after="47"/>
        <w:ind w:left="709" w:hanging="709"/>
        <w:jc w:val="both"/>
        <w:rPr>
          <w:rFonts w:ascii="CG Omega" w:hAnsi="CG Omega" w:cs="Arial"/>
          <w:b w:val="0"/>
          <w:sz w:val="22"/>
          <w:szCs w:val="22"/>
        </w:rPr>
      </w:pPr>
      <w:r w:rsidRPr="00FC4D20">
        <w:rPr>
          <w:rFonts w:ascii="CG Omega" w:hAnsi="CG Omega" w:cs="Arial"/>
          <w:b w:val="0"/>
          <w:sz w:val="22"/>
          <w:szCs w:val="22"/>
        </w:rPr>
        <w:t>W trakcie realizacji umowy Wykonawca będzie mógł dokonać zmiany formy zabezpieczenia na jedną lub kilka form, o których mowa w art. 450 ust. 1.</w:t>
      </w:r>
    </w:p>
    <w:p w:rsidR="00B76261" w:rsidRPr="00FC4D20" w:rsidRDefault="006033D1"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wniesienie zabezpieczenie należytego wykonania umowy   w formach wymienionych w art. 450 ust. 2 ustawy Pzp.</w:t>
      </w:r>
    </w:p>
    <w:p w:rsidR="006033D1" w:rsidRPr="00FC4D20"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Pr="00FC4D20"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FC4D20" w:rsidRDefault="0041022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 xml:space="preserve">Zamawiający nie przewiduje możliwości  częściowego zwrotu  wniesionego zabezpieczenia po wykonaniu części zamówienia. </w:t>
      </w:r>
    </w:p>
    <w:p w:rsidR="00BB0E42" w:rsidRPr="00FC4D20" w:rsidRDefault="00BB0E42" w:rsidP="00050018">
      <w:pPr>
        <w:pStyle w:val="Akapitzlist"/>
        <w:widowControl w:val="0"/>
        <w:numPr>
          <w:ilvl w:val="1"/>
          <w:numId w:val="34"/>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Zamawiający zwróci kwotę stanowiącą 70% zabezpieczenia w terminie 30 dni od dnia wykonania zamówienia i uznawania przez Zamawiającego za należycie wykonane.</w:t>
      </w:r>
    </w:p>
    <w:p w:rsidR="00BB0E42" w:rsidRPr="00FC4D20" w:rsidRDefault="00BB0E42"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Kwotę stanowiącą 30% wysokości zabezpieczenia Zamawiający pozostawi na zabezpieczenie roszczeń z tytułu rękojmi za wady.</w:t>
      </w:r>
    </w:p>
    <w:p w:rsidR="00BB0E42" w:rsidRPr="00FC4D20" w:rsidRDefault="006033D1" w:rsidP="00050018">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Kwota o której mowa powyżej</w:t>
      </w:r>
      <w:r w:rsidR="00BB0E42" w:rsidRPr="00FC4D20">
        <w:rPr>
          <w:rFonts w:ascii="CG Omega" w:hAnsi="CG Omega"/>
          <w:b w:val="0"/>
          <w:spacing w:val="-1"/>
          <w:sz w:val="22"/>
          <w:szCs w:val="22"/>
        </w:rPr>
        <w:t xml:space="preserve"> zostanie zwrócona nie później niż w 15 dniu po upływie okresu rękojmi  za wady.</w:t>
      </w:r>
    </w:p>
    <w:p w:rsidR="00B25D4B" w:rsidRPr="00FC4D20" w:rsidRDefault="00BB0E42" w:rsidP="00D05D89">
      <w:pPr>
        <w:pStyle w:val="Akapitzlist"/>
        <w:widowControl w:val="0"/>
        <w:numPr>
          <w:ilvl w:val="1"/>
          <w:numId w:val="34"/>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W przypadku, gdy zabezpieczenie należytego wykonania umowy miało inną formę niż pieniądz, wówczas wykonawca, przed upływem</w:t>
      </w:r>
      <w:r w:rsidR="00164009" w:rsidRPr="00FC4D20">
        <w:rPr>
          <w:rFonts w:ascii="CG Omega" w:hAnsi="CG Omega"/>
          <w:b w:val="0"/>
          <w:spacing w:val="-1"/>
          <w:sz w:val="22"/>
          <w:szCs w:val="22"/>
        </w:rPr>
        <w:t xml:space="preserve"> 30 dni od wykonania zamówienia</w:t>
      </w:r>
      <w:r w:rsidRPr="00FC4D20">
        <w:rPr>
          <w:rFonts w:ascii="CG Omega" w:hAnsi="CG Omega"/>
          <w:b w:val="0"/>
          <w:spacing w:val="-1"/>
          <w:sz w:val="22"/>
          <w:szCs w:val="22"/>
        </w:rPr>
        <w:t xml:space="preserve"> i uznania przez Zamawiającego za należycie wykonane przedstawi nowy dokument zabezpieczenia należytego wykonania umowy ( o ile dotychczasowy dokument nie zawiera automatycznej klauzuli zmniejszającej wartość tego zabezpieczenia należytego wykonania umowy, po przedstawieniu przez Wykonawcę wystawcy Zabezpieczenia należytego wykonania umowy protokołu odbioru końcowego).</w:t>
      </w:r>
    </w:p>
    <w:p w:rsidR="00EE76DC" w:rsidRPr="00FC4D20"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XXII</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Projektowane postanowienia umowy w sprawie zamówienia publicznego, które zostaną wprowadzone do treści umowy</w:t>
      </w:r>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FC4D20">
        <w:rPr>
          <w:rFonts w:eastAsia="Times New Roman" w:cs="Tahoma"/>
          <w:sz w:val="22"/>
          <w:szCs w:val="22"/>
          <w:lang w:eastAsia="ar-SA"/>
        </w:rPr>
        <w:t>.</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t>22.2</w:t>
      </w:r>
      <w:r w:rsidRPr="00FC4D20">
        <w:rPr>
          <w:rFonts w:eastAsia="Times New Roman" w:cs="Tahoma"/>
          <w:sz w:val="22"/>
          <w:szCs w:val="22"/>
          <w:lang w:eastAsia="ar-SA"/>
        </w:rPr>
        <w:tab/>
        <w:t>Umowa jest nieważna w części wykraczającej poza określenie przedmiotu zamówienia zawartego w niniejszej SWZ.</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lastRenderedPageBreak/>
        <w:t>22.3</w:t>
      </w:r>
      <w:r w:rsidRPr="00FC4D20">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t>
      </w:r>
      <w:r w:rsidR="00164009" w:rsidRPr="00FC4D20">
        <w:rPr>
          <w:rFonts w:eastAsia="Times New Roman" w:cs="Tahoma"/>
          <w:sz w:val="22"/>
          <w:szCs w:val="22"/>
          <w:lang w:eastAsia="ar-SA"/>
        </w:rPr>
        <w:t xml:space="preserve">                </w:t>
      </w:r>
      <w:r w:rsidRPr="00FC4D20">
        <w:rPr>
          <w:rFonts w:eastAsia="Times New Roman" w:cs="Tahoma"/>
          <w:sz w:val="22"/>
          <w:szCs w:val="22"/>
          <w:lang w:eastAsia="ar-SA"/>
        </w:rPr>
        <w:t>w projekcie umowy, stanowiącej załącznik do SWZ.</w:t>
      </w:r>
    </w:p>
    <w:p w:rsidR="00035935" w:rsidRPr="00FC4D20" w:rsidRDefault="00035935" w:rsidP="00BB0E42">
      <w:pPr>
        <w:spacing w:line="240" w:lineRule="auto"/>
        <w:ind w:left="567" w:hanging="567"/>
        <w:jc w:val="both"/>
        <w:rPr>
          <w:rFonts w:cs="Tahoma"/>
          <w:b/>
          <w:sz w:val="22"/>
          <w:szCs w:val="22"/>
        </w:rPr>
      </w:pPr>
    </w:p>
    <w:p w:rsidR="00BB0E42" w:rsidRPr="00FC4D20" w:rsidRDefault="00BB0E42" w:rsidP="00BB0E42">
      <w:pPr>
        <w:spacing w:line="240" w:lineRule="auto"/>
        <w:jc w:val="center"/>
        <w:rPr>
          <w:rFonts w:cs="Tahoma"/>
          <w:b/>
          <w:sz w:val="22"/>
          <w:szCs w:val="22"/>
          <w:u w:val="thick"/>
        </w:rPr>
      </w:pPr>
      <w:bookmarkStart w:id="41" w:name="_Toc473569758"/>
      <w:bookmarkStart w:id="42" w:name="_Toc477947280"/>
      <w:r w:rsidRPr="00FC4D20">
        <w:rPr>
          <w:rFonts w:cs="Tahoma"/>
          <w:b/>
          <w:smallCaps/>
          <w:sz w:val="22"/>
          <w:szCs w:val="22"/>
          <w:u w:val="thick"/>
        </w:rPr>
        <w:t>Rozdział XX</w:t>
      </w:r>
      <w:bookmarkStart w:id="43" w:name="_Toc473569759"/>
      <w:bookmarkEnd w:id="41"/>
      <w:r w:rsidRPr="00FC4D20">
        <w:rPr>
          <w:rFonts w:cs="Tahoma"/>
          <w:b/>
          <w:smallCaps/>
          <w:sz w:val="22"/>
          <w:szCs w:val="22"/>
          <w:u w:val="thick"/>
        </w:rPr>
        <w:t>III</w:t>
      </w:r>
      <w:r w:rsidRPr="00FC4D20">
        <w:rPr>
          <w:rFonts w:cs="Tahoma"/>
          <w:b/>
          <w:smallCaps/>
          <w:sz w:val="22"/>
          <w:szCs w:val="22"/>
          <w:u w:val="thick"/>
        </w:rPr>
        <w:br/>
      </w:r>
      <w:r w:rsidRPr="00FC4D20">
        <w:rPr>
          <w:rFonts w:cs="Tahoma"/>
          <w:b/>
          <w:sz w:val="22"/>
          <w:szCs w:val="22"/>
          <w:u w:val="thick"/>
        </w:rPr>
        <w:t>Środki ochrony prawnej</w:t>
      </w:r>
      <w:bookmarkEnd w:id="42"/>
      <w:bookmarkEnd w:id="43"/>
      <w:r w:rsidRPr="00FC4D20">
        <w:rPr>
          <w:rFonts w:cs="Tahoma"/>
          <w:b/>
          <w:sz w:val="22"/>
          <w:szCs w:val="22"/>
          <w:u w:val="thick"/>
        </w:rPr>
        <w:t xml:space="preserve"> przysługujące Wykonawcy</w:t>
      </w:r>
    </w:p>
    <w:p w:rsidR="00BB0E42" w:rsidRPr="00FC4D20" w:rsidRDefault="00BB0E42" w:rsidP="00BB0E42">
      <w:pPr>
        <w:spacing w:before="240" w:after="120" w:line="240" w:lineRule="auto"/>
        <w:ind w:left="567" w:hanging="567"/>
        <w:jc w:val="both"/>
        <w:textAlignment w:val="top"/>
        <w:rPr>
          <w:rFonts w:eastAsia="Times New Roman" w:cs="Tahoma"/>
          <w:bCs/>
          <w:sz w:val="22"/>
          <w:szCs w:val="22"/>
          <w:lang w:eastAsia="ar-SA"/>
        </w:rPr>
      </w:pPr>
      <w:r w:rsidRPr="00FC4D20">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FC4D20">
        <w:rPr>
          <w:rFonts w:eastAsia="Times New Roman" w:cs="Tahoma"/>
          <w:bCs/>
          <w:sz w:val="22"/>
          <w:szCs w:val="22"/>
          <w:lang w:eastAsia="ar-SA"/>
        </w:rPr>
        <w:t>.</w:t>
      </w:r>
      <w:bookmarkStart w:id="44" w:name="_Toc473569760"/>
      <w:bookmarkStart w:id="45" w:name="_Toc477947281"/>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23.2</w:t>
      </w:r>
      <w:r w:rsidRPr="00FC4D20">
        <w:rPr>
          <w:rFonts w:cs="Tahoma"/>
          <w:sz w:val="22"/>
          <w:szCs w:val="22"/>
        </w:rPr>
        <w:tab/>
      </w:r>
      <w:r w:rsidRPr="00FC4D20">
        <w:rPr>
          <w:rFonts w:cs="Tahoma"/>
          <w:bCs/>
          <w:sz w:val="22"/>
          <w:szCs w:val="22"/>
        </w:rPr>
        <w:t xml:space="preserve">Odwołanie – </w:t>
      </w:r>
      <w:r w:rsidRPr="00FC4D20">
        <w:rPr>
          <w:rFonts w:cs="Tahoma"/>
          <w:sz w:val="22"/>
          <w:szCs w:val="22"/>
        </w:rPr>
        <w:t>zgodnie z przepisami art. 513 Pzp przysługuje wy</w:t>
      </w:r>
      <w:r w:rsidR="00164009" w:rsidRPr="00FC4D20">
        <w:rPr>
          <w:rFonts w:cs="Tahoma"/>
          <w:sz w:val="22"/>
          <w:szCs w:val="22"/>
        </w:rPr>
        <w:t xml:space="preserve">łącznie od niezgodnej                     </w:t>
      </w:r>
      <w:r w:rsidRPr="00FC4D20">
        <w:rPr>
          <w:rFonts w:cs="Tahoma"/>
          <w:sz w:val="22"/>
          <w:szCs w:val="22"/>
        </w:rPr>
        <w:t xml:space="preserve">z przepisami ustawy czynności Zamawiającego lub zaniechania czynności, do której Zamawiający jest zobowiązany na podstawie ustawy. </w:t>
      </w:r>
    </w:p>
    <w:p w:rsidR="00BB0E42" w:rsidRPr="00FC4D20" w:rsidRDefault="00BB0E42" w:rsidP="00BB0E42">
      <w:pPr>
        <w:autoSpaceDE w:val="0"/>
        <w:autoSpaceDN w:val="0"/>
        <w:adjustRightInd w:val="0"/>
        <w:spacing w:line="240" w:lineRule="auto"/>
        <w:rPr>
          <w:rFonts w:cs="Tahoma"/>
          <w:sz w:val="22"/>
          <w:szCs w:val="22"/>
        </w:rPr>
      </w:pPr>
      <w:r w:rsidRPr="00FC4D20">
        <w:rPr>
          <w:rFonts w:cs="Tahoma"/>
          <w:sz w:val="22"/>
          <w:szCs w:val="22"/>
        </w:rPr>
        <w:t>23.3  Odwołanie wnosi się do Prezesa Izby:</w:t>
      </w:r>
    </w:p>
    <w:p w:rsidR="00BB0E42" w:rsidRPr="00FC4D20" w:rsidRDefault="00BB0E42" w:rsidP="00BB0E42">
      <w:pPr>
        <w:autoSpaceDE w:val="0"/>
        <w:autoSpaceDN w:val="0"/>
        <w:adjustRightInd w:val="0"/>
        <w:spacing w:line="240" w:lineRule="auto"/>
        <w:ind w:left="851" w:hanging="284"/>
        <w:rPr>
          <w:rFonts w:cs="Tahoma"/>
          <w:sz w:val="22"/>
          <w:szCs w:val="22"/>
        </w:rPr>
      </w:pPr>
      <w:r w:rsidRPr="00FC4D20">
        <w:rPr>
          <w:rFonts w:cs="Tahoma"/>
          <w:sz w:val="22"/>
          <w:szCs w:val="22"/>
        </w:rPr>
        <w:t xml:space="preserve">1)  na treść ogłoszenia lub treść dokumentów w terminie 5 dni od dnia zamieszczenia ogłoszenia w BZP lub dokumentów zamówienia na stronie internetowej, </w:t>
      </w:r>
    </w:p>
    <w:p w:rsidR="00BB0E42" w:rsidRPr="00FC4D20" w:rsidRDefault="00BB0E42" w:rsidP="00BB0E42">
      <w:pPr>
        <w:autoSpaceDE w:val="0"/>
        <w:autoSpaceDN w:val="0"/>
        <w:adjustRightInd w:val="0"/>
        <w:spacing w:line="240" w:lineRule="auto"/>
        <w:ind w:left="851" w:hanging="284"/>
        <w:jc w:val="both"/>
        <w:rPr>
          <w:rFonts w:cs="Tahoma"/>
          <w:sz w:val="22"/>
          <w:szCs w:val="22"/>
        </w:rPr>
      </w:pPr>
      <w:r w:rsidRPr="00FC4D20">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FC4D20" w:rsidRDefault="00BB0E42" w:rsidP="00BB0E42">
      <w:pPr>
        <w:autoSpaceDE w:val="0"/>
        <w:autoSpaceDN w:val="0"/>
        <w:adjustRightInd w:val="0"/>
        <w:spacing w:line="240" w:lineRule="auto"/>
        <w:ind w:left="851" w:hanging="284"/>
        <w:jc w:val="both"/>
        <w:rPr>
          <w:rFonts w:cs="Tahoma"/>
          <w:sz w:val="22"/>
          <w:szCs w:val="22"/>
        </w:rPr>
      </w:pPr>
      <w:r w:rsidRPr="00FC4D20">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23.4</w:t>
      </w:r>
      <w:r w:rsidRPr="00FC4D20">
        <w:rPr>
          <w:rFonts w:cs="Tahoma"/>
          <w:sz w:val="22"/>
          <w:szCs w:val="22"/>
        </w:rPr>
        <w:tab/>
        <w:t xml:space="preserve">Odwołanie wnosi się do Prezesa Izby w formie pisemnej albo w formie elektronicznej albo </w:t>
      </w:r>
      <w:r w:rsidR="00164009" w:rsidRPr="00FC4D20">
        <w:rPr>
          <w:rFonts w:cs="Tahoma"/>
          <w:sz w:val="22"/>
          <w:szCs w:val="22"/>
        </w:rPr>
        <w:t xml:space="preserve">        </w:t>
      </w:r>
      <w:r w:rsidRPr="00FC4D20">
        <w:rPr>
          <w:rFonts w:cs="Tahoma"/>
          <w:sz w:val="22"/>
          <w:szCs w:val="22"/>
        </w:rPr>
        <w:t xml:space="preserve">w postaci elektronicznej,  opatrzonej podpisem zaufanym.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23.5</w:t>
      </w:r>
      <w:r w:rsidRPr="00FC4D20">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 xml:space="preserve">23.6 </w:t>
      </w:r>
      <w:r w:rsidRPr="00FC4D20">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 xml:space="preserve">23.7  Szczegóły określa Dział IX Pzp – </w:t>
      </w:r>
      <w:r w:rsidRPr="00FC4D20">
        <w:rPr>
          <w:rFonts w:cs="Tahoma"/>
          <w:iCs/>
          <w:sz w:val="22"/>
          <w:szCs w:val="22"/>
        </w:rPr>
        <w:t>Środki ochrony prawnej</w:t>
      </w:r>
      <w:r w:rsidRPr="00FC4D20">
        <w:rPr>
          <w:rFonts w:cs="Tahoma"/>
          <w:sz w:val="22"/>
          <w:szCs w:val="22"/>
        </w:rPr>
        <w:t>.</w:t>
      </w:r>
    </w:p>
    <w:p w:rsidR="00BB0E42" w:rsidRPr="00FC4D20" w:rsidRDefault="00BB0E42" w:rsidP="00BB0E42">
      <w:pPr>
        <w:autoSpaceDE w:val="0"/>
        <w:autoSpaceDN w:val="0"/>
        <w:adjustRightInd w:val="0"/>
        <w:spacing w:line="240" w:lineRule="auto"/>
        <w:ind w:left="567" w:hanging="566"/>
        <w:jc w:val="both"/>
        <w:rPr>
          <w:rFonts w:cs="Tahoma"/>
          <w:b/>
          <w:sz w:val="22"/>
          <w:szCs w:val="22"/>
        </w:rPr>
      </w:pPr>
    </w:p>
    <w:p w:rsidR="00BB0E42" w:rsidRPr="00FC4D20" w:rsidRDefault="00BB0E42" w:rsidP="00BB0E42">
      <w:pPr>
        <w:spacing w:before="120"/>
        <w:jc w:val="center"/>
        <w:rPr>
          <w:rFonts w:cs="Tahoma"/>
          <w:b/>
          <w:smallCaps/>
          <w:sz w:val="22"/>
          <w:szCs w:val="22"/>
          <w:u w:val="thick"/>
        </w:rPr>
      </w:pPr>
      <w:r w:rsidRPr="00FC4D20">
        <w:rPr>
          <w:rFonts w:cs="Tahoma"/>
          <w:b/>
          <w:smallCaps/>
          <w:sz w:val="22"/>
          <w:szCs w:val="22"/>
          <w:u w:val="thick"/>
        </w:rPr>
        <w:t>Rozdział XXIV</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Klauzula informacyjna – art. 13 RODO o przetwarzaniu danych osobowych w celu związanym z postępowaniem o udzielenie zamówienia publicznego</w:t>
      </w:r>
    </w:p>
    <w:p w:rsidR="00BB0E42" w:rsidRPr="00FC4D20" w:rsidRDefault="00BB0E42" w:rsidP="00BB0E42">
      <w:pPr>
        <w:spacing w:line="240" w:lineRule="auto"/>
        <w:rPr>
          <w:rFonts w:cs="Tahoma"/>
          <w:smallCaps/>
          <w:sz w:val="22"/>
          <w:szCs w:val="22"/>
        </w:rPr>
      </w:pP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 xml:space="preserve">Zgodnie z art. 13 ust. 1 i 2  rozporządzenia Parlamentu Europejskiego i Rady (UE) 2016/679 </w:t>
      </w:r>
      <w:r w:rsidR="00164009" w:rsidRPr="00FC4D20">
        <w:rPr>
          <w:rFonts w:ascii="CG Omega" w:hAnsi="CG Omega" w:cs="Tahoma"/>
          <w:b w:val="0"/>
          <w:sz w:val="22"/>
          <w:szCs w:val="22"/>
        </w:rPr>
        <w:t xml:space="preserve">       </w:t>
      </w:r>
      <w:r w:rsidRPr="00FC4D20">
        <w:rPr>
          <w:rFonts w:ascii="CG Omega" w:hAnsi="CG Omega" w:cs="Tahoma"/>
          <w:b w:val="0"/>
          <w:sz w:val="22"/>
          <w:szCs w:val="22"/>
        </w:rPr>
        <w:t xml:space="preserve">z dnia 27 kwietnia 2016 r. w sprawie ochrony osób fizycznych w związku </w:t>
      </w:r>
      <w:r w:rsidR="00164009" w:rsidRPr="00FC4D20">
        <w:rPr>
          <w:rFonts w:ascii="CG Omega" w:hAnsi="CG Omega" w:cs="Tahoma"/>
          <w:b w:val="0"/>
          <w:sz w:val="22"/>
          <w:szCs w:val="22"/>
        </w:rPr>
        <w:t xml:space="preserve"> </w:t>
      </w:r>
      <w:r w:rsidRPr="00FC4D20">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Inspektorem ochrony danych osobowych w Gmin</w:t>
      </w:r>
      <w:r w:rsidR="009C4381" w:rsidRPr="00FC4D20">
        <w:rPr>
          <w:rFonts w:ascii="CG Omega" w:hAnsi="CG Omega" w:cs="Tahoma"/>
          <w:b w:val="0"/>
          <w:sz w:val="22"/>
          <w:szCs w:val="22"/>
        </w:rPr>
        <w:t>ie Wiązownica jest P. Celestyna Kusy-</w:t>
      </w:r>
      <w:proofErr w:type="spellStart"/>
      <w:r w:rsidR="009C4381" w:rsidRPr="00FC4D20">
        <w:rPr>
          <w:rFonts w:ascii="CG Omega" w:hAnsi="CG Omega" w:cs="Tahoma"/>
          <w:b w:val="0"/>
          <w:sz w:val="22"/>
          <w:szCs w:val="22"/>
        </w:rPr>
        <w:t>Gajur</w:t>
      </w:r>
      <w:proofErr w:type="spellEnd"/>
      <w:r w:rsidRPr="00FC4D20">
        <w:rPr>
          <w:rFonts w:ascii="CG Omega" w:hAnsi="CG Omega" w:cs="Tahoma"/>
          <w:b w:val="0"/>
          <w:sz w:val="22"/>
          <w:szCs w:val="22"/>
        </w:rPr>
        <w:t xml:space="preserve">,  </w:t>
      </w:r>
      <w:r w:rsidR="009C4381" w:rsidRPr="00FC4D20">
        <w:rPr>
          <w:rFonts w:ascii="CG Omega" w:hAnsi="CG Omega" w:cs="Tahoma"/>
          <w:b w:val="0"/>
          <w:sz w:val="22"/>
          <w:szCs w:val="22"/>
        </w:rPr>
        <w:t xml:space="preserve">ckgajur@gmail.com </w:t>
      </w:r>
    </w:p>
    <w:p w:rsidR="008A6CC3" w:rsidRPr="00FC4D20" w:rsidRDefault="00BB0E42" w:rsidP="008A6CC3">
      <w:pPr>
        <w:pStyle w:val="Akapitzlist"/>
        <w:numPr>
          <w:ilvl w:val="1"/>
          <w:numId w:val="29"/>
        </w:numPr>
        <w:ind w:left="567" w:hanging="567"/>
        <w:jc w:val="both"/>
        <w:rPr>
          <w:rFonts w:ascii="CG Omega" w:hAnsi="CG Omega" w:cs="Tahoma"/>
          <w:b w:val="0"/>
          <w:bCs/>
          <w:sz w:val="22"/>
          <w:szCs w:val="22"/>
        </w:rPr>
      </w:pPr>
      <w:r w:rsidRPr="00FC4D20">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FC4D20">
        <w:rPr>
          <w:rFonts w:ascii="CG Omega" w:hAnsi="CG Omega" w:cs="Tahoma"/>
          <w:b w:val="0"/>
          <w:sz w:val="22"/>
          <w:szCs w:val="22"/>
        </w:rPr>
        <w:t>pn</w:t>
      </w:r>
      <w:proofErr w:type="spellEnd"/>
      <w:r w:rsidRPr="00FC4D20">
        <w:rPr>
          <w:rFonts w:ascii="CG Omega" w:hAnsi="CG Omega" w:cs="Tahoma"/>
          <w:b w:val="0"/>
          <w:sz w:val="22"/>
          <w:szCs w:val="22"/>
        </w:rPr>
        <w:t xml:space="preserve">: </w:t>
      </w:r>
      <w:r w:rsidRPr="00FC4D20">
        <w:rPr>
          <w:rFonts w:ascii="CG Omega" w:hAnsi="CG Omega"/>
          <w:b w:val="0"/>
          <w:spacing w:val="-1"/>
          <w:sz w:val="22"/>
          <w:szCs w:val="22"/>
        </w:rPr>
        <w:t>„</w:t>
      </w:r>
      <w:r w:rsidR="00244353">
        <w:rPr>
          <w:rFonts w:ascii="CG Omega" w:hAnsi="CG Omega"/>
          <w:b w:val="0"/>
          <w:spacing w:val="-1"/>
          <w:sz w:val="22"/>
          <w:szCs w:val="22"/>
        </w:rPr>
        <w:t xml:space="preserve">Budowa żłobka </w:t>
      </w:r>
      <w:r w:rsidR="00E42DB3">
        <w:rPr>
          <w:rFonts w:ascii="CG Omega" w:hAnsi="CG Omega"/>
          <w:b w:val="0"/>
          <w:spacing w:val="-1"/>
          <w:sz w:val="22"/>
          <w:szCs w:val="22"/>
        </w:rPr>
        <w:t xml:space="preserve">      </w:t>
      </w:r>
      <w:r w:rsidR="00244353">
        <w:rPr>
          <w:rFonts w:ascii="CG Omega" w:hAnsi="CG Omega"/>
          <w:b w:val="0"/>
          <w:spacing w:val="-1"/>
          <w:sz w:val="22"/>
          <w:szCs w:val="22"/>
        </w:rPr>
        <w:t>w miejscowości Wiązownica</w:t>
      </w:r>
      <w:r w:rsidR="00830790" w:rsidRPr="00FC4D20">
        <w:rPr>
          <w:rFonts w:ascii="CG Omega" w:hAnsi="CG Omega" w:cs="Tahoma"/>
          <w:b w:val="0"/>
          <w:sz w:val="22"/>
          <w:szCs w:val="22"/>
        </w:rPr>
        <w:t xml:space="preserve">”   </w:t>
      </w:r>
      <w:r w:rsidR="00FC50A9" w:rsidRPr="00FC4D20">
        <w:rPr>
          <w:rFonts w:ascii="CG Omega" w:hAnsi="CG Omega" w:cs="Tahoma"/>
          <w:b w:val="0"/>
          <w:sz w:val="22"/>
          <w:szCs w:val="22"/>
        </w:rPr>
        <w:t xml:space="preserve">znak  </w:t>
      </w:r>
      <w:r w:rsidR="00FC50A9" w:rsidRPr="00CC29C3">
        <w:rPr>
          <w:rFonts w:ascii="CG Omega" w:hAnsi="CG Omega" w:cs="Tahoma"/>
          <w:b w:val="0"/>
          <w:sz w:val="22"/>
          <w:szCs w:val="22"/>
        </w:rPr>
        <w:t xml:space="preserve">sprawy  </w:t>
      </w:r>
      <w:r w:rsidR="00E42DB3">
        <w:rPr>
          <w:rFonts w:ascii="CG Omega" w:hAnsi="CG Omega" w:cs="Tahoma"/>
          <w:b w:val="0"/>
          <w:sz w:val="22"/>
          <w:szCs w:val="22"/>
        </w:rPr>
        <w:t>RG3.271.20</w:t>
      </w:r>
      <w:r w:rsidR="00FC50A9" w:rsidRPr="00CC29C3">
        <w:rPr>
          <w:rFonts w:ascii="CG Omega" w:hAnsi="CG Omega" w:cs="Tahoma"/>
          <w:b w:val="0"/>
          <w:sz w:val="22"/>
          <w:szCs w:val="22"/>
        </w:rPr>
        <w:t>.2024</w:t>
      </w:r>
      <w:r w:rsidR="005355DE" w:rsidRPr="00CC29C3">
        <w:rPr>
          <w:rFonts w:ascii="CG Omega" w:hAnsi="CG Omega"/>
          <w:b w:val="0"/>
          <w:sz w:val="22"/>
          <w:szCs w:val="22"/>
        </w:rPr>
        <w:t>”</w:t>
      </w:r>
      <w:r w:rsidRPr="00FC4D20">
        <w:rPr>
          <w:rFonts w:ascii="CG Omega" w:hAnsi="CG Omega"/>
          <w:b w:val="0"/>
          <w:sz w:val="22"/>
          <w:szCs w:val="22"/>
        </w:rPr>
        <w:t xml:space="preserve"> </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lastRenderedPageBreak/>
        <w:t>Odbiorcami Państwa danych osobowych będą osoby lub podmioty, którym udostępniona zostanie dokumentacja postępowania w oparciu  o art. 18 i 74 ust. 1  ustawy Prawo zamówie</w:t>
      </w:r>
      <w:r w:rsidR="001A3222" w:rsidRPr="00FC4D20">
        <w:rPr>
          <w:rFonts w:ascii="CG Omega" w:hAnsi="CG Omega" w:cs="Tahoma"/>
          <w:b w:val="0"/>
          <w:sz w:val="22"/>
          <w:szCs w:val="22"/>
        </w:rPr>
        <w:t>ń publicznych (t.j. Dz. U z 2023, poz. 1605</w:t>
      </w:r>
      <w:r w:rsidRPr="00FC4D20">
        <w:rPr>
          <w:rFonts w:ascii="CG Omega" w:hAnsi="CG Omega" w:cs="Tahoma"/>
          <w:b w:val="0"/>
          <w:sz w:val="22"/>
          <w:szCs w:val="22"/>
        </w:rPr>
        <w:t xml:space="preserve"> ze zm.),</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Państwa dane osobowe przechowywane będą przez okres 4 lat od dnia zakończenia postępowania.</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W odniesieniu do Państwa danych osobowych decyzje nie będą podejmowane w sposób zautomatyzowany, stosownie do art. 22 RODO.</w:t>
      </w:r>
    </w:p>
    <w:p w:rsidR="00BB0E42" w:rsidRPr="00FC4D20" w:rsidRDefault="00BB0E42" w:rsidP="00050018">
      <w:pPr>
        <w:pStyle w:val="Akapitzlist"/>
        <w:numPr>
          <w:ilvl w:val="1"/>
          <w:numId w:val="29"/>
        </w:numPr>
        <w:ind w:left="567" w:hanging="567"/>
        <w:jc w:val="both"/>
        <w:rPr>
          <w:rFonts w:ascii="CG Omega" w:hAnsi="CG Omega" w:cs="Tahoma"/>
          <w:b w:val="0"/>
          <w:sz w:val="22"/>
          <w:szCs w:val="22"/>
        </w:rPr>
      </w:pPr>
      <w:r w:rsidRPr="00FC4D20">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FC4D20" w:rsidRDefault="00BB0E42" w:rsidP="00D05D89">
      <w:pPr>
        <w:numPr>
          <w:ilvl w:val="0"/>
          <w:numId w:val="14"/>
        </w:numPr>
        <w:spacing w:after="160" w:line="240" w:lineRule="auto"/>
        <w:contextualSpacing/>
        <w:jc w:val="both"/>
        <w:rPr>
          <w:rFonts w:cs="Tahoma"/>
          <w:sz w:val="22"/>
          <w:szCs w:val="22"/>
        </w:rPr>
      </w:pPr>
      <w:r w:rsidRPr="00FC4D20">
        <w:rPr>
          <w:rFonts w:cs="Tahoma"/>
          <w:sz w:val="22"/>
          <w:szCs w:val="22"/>
        </w:rPr>
        <w:t>na podstawie art. 15 RODO prawo dostępu do danych osobowych Państwa dotyczących;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16 RODO prawo do sprostowania Państwa danych osobowych*;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18 RODO prawo żądania od administratora ograniczenia przetwarzanych danych osobowych z zastrzeżeniem przypadków, o których mowa w art. 18 ust. 2 RODO**;</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prawo do wniesienia skargi do Prezesa Urzędu Ochrony Danych Osobowych, gdy uznają Państwo, że przetwarzanie danych osobowych Państwa dotyczących, narusza  przepisy RODO;</w:t>
      </w:r>
    </w:p>
    <w:p w:rsidR="00BB0E42" w:rsidRPr="00FC4D20" w:rsidRDefault="00BB0E42" w:rsidP="00BB0E42">
      <w:pPr>
        <w:spacing w:after="160" w:line="240" w:lineRule="auto"/>
        <w:ind w:left="708" w:hanging="708"/>
        <w:jc w:val="both"/>
        <w:rPr>
          <w:rFonts w:cs="Tahoma"/>
          <w:sz w:val="22"/>
          <w:szCs w:val="22"/>
        </w:rPr>
      </w:pPr>
      <w:r w:rsidRPr="00FC4D20">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w związku z art. 17 ust. 3 lit. B, d lub e RODO prawo do usunięcia danych osobowych;</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prawo do przenoszenia danych osobowych, o którym mowa w art. 20 RODO;</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na podstawie art. 21 RODO prawo sprzeciwu, wobec przetwarzania danych osobowych, gdyż podstawą prawną przetwarzania Państwa danych osobowych jest art. 6 ust. 1 lit. C RODO.</w:t>
      </w:r>
    </w:p>
    <w:p w:rsidR="00D110F5" w:rsidRPr="00FC4D20" w:rsidRDefault="00D110F5" w:rsidP="00D110F5">
      <w:pPr>
        <w:spacing w:after="160" w:line="240" w:lineRule="auto"/>
        <w:contextualSpacing/>
        <w:jc w:val="both"/>
        <w:rPr>
          <w:rFonts w:cs="Tahoma"/>
          <w:sz w:val="22"/>
          <w:szCs w:val="22"/>
        </w:rPr>
      </w:pP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xml:space="preserve">**Wyjaśnienie: Prawo do ograniczenia przetwarzania nie ma zastosowania            </w:t>
      </w:r>
      <w:r w:rsidR="00164009" w:rsidRPr="00FC4D20">
        <w:rPr>
          <w:rFonts w:cs="Tahoma"/>
          <w:sz w:val="22"/>
          <w:szCs w:val="22"/>
        </w:rPr>
        <w:t xml:space="preserve">          </w:t>
      </w:r>
      <w:r w:rsidRPr="00FC4D20">
        <w:rPr>
          <w:rFonts w:cs="Tahoma"/>
          <w:sz w:val="22"/>
          <w:szCs w:val="22"/>
        </w:rPr>
        <w:t xml:space="preserve"> w odniesieniu do przechowywania, w celu zapewnienie korzystania ze środków ochrony prawnej lub w celu ochrony praw innej osoby fizycznej lub prawnej, lub </w:t>
      </w:r>
      <w:r w:rsidR="00164009" w:rsidRPr="00FC4D20">
        <w:rPr>
          <w:rFonts w:cs="Tahoma"/>
          <w:sz w:val="22"/>
          <w:szCs w:val="22"/>
        </w:rPr>
        <w:t xml:space="preserve">          </w:t>
      </w:r>
      <w:r w:rsidRPr="00FC4D20">
        <w:rPr>
          <w:rFonts w:cs="Tahoma"/>
          <w:sz w:val="22"/>
          <w:szCs w:val="22"/>
        </w:rPr>
        <w:t>z uwagi na ważne względy interesu publicznego Unii Europejskiej lub państwa członkowskiego.</w:t>
      </w:r>
      <w:bookmarkStart w:id="46" w:name="_Toc473569762"/>
      <w:bookmarkStart w:id="47" w:name="_Toc477947282"/>
      <w:bookmarkEnd w:id="44"/>
      <w:bookmarkEnd w:id="45"/>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XX</w:t>
      </w:r>
      <w:bookmarkStart w:id="48" w:name="_Toc473569763"/>
      <w:bookmarkEnd w:id="46"/>
      <w:r w:rsidRPr="00FC4D20">
        <w:rPr>
          <w:rFonts w:cs="Tahoma"/>
          <w:b/>
          <w:smallCaps/>
          <w:sz w:val="22"/>
          <w:szCs w:val="22"/>
          <w:u w:val="thick"/>
        </w:rPr>
        <w:t>V</w:t>
      </w:r>
      <w:r w:rsidRPr="00FC4D20">
        <w:rPr>
          <w:rFonts w:cs="Tahoma"/>
          <w:b/>
          <w:smallCaps/>
          <w:sz w:val="22"/>
          <w:szCs w:val="22"/>
          <w:u w:val="thick"/>
        </w:rPr>
        <w:br/>
      </w:r>
      <w:bookmarkEnd w:id="48"/>
      <w:r w:rsidRPr="00FC4D20">
        <w:rPr>
          <w:rFonts w:cs="Tahoma"/>
          <w:b/>
          <w:sz w:val="22"/>
          <w:szCs w:val="22"/>
          <w:u w:val="thick"/>
        </w:rPr>
        <w:t>Postanowienia końcowe</w:t>
      </w:r>
      <w:bookmarkEnd w:id="47"/>
    </w:p>
    <w:p w:rsidR="00BB0E42" w:rsidRPr="00FC4D20"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FC4D20">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FC4D20">
        <w:rPr>
          <w:rFonts w:eastAsia="Times New Roman" w:cs="Tahoma"/>
          <w:b/>
          <w:bCs/>
          <w:spacing w:val="-1"/>
          <w:sz w:val="22"/>
          <w:szCs w:val="22"/>
          <w:u w:val="single"/>
          <w:lang w:eastAsia="ar-SA"/>
        </w:rPr>
        <w:t>Z</w:t>
      </w:r>
      <w:r w:rsidRPr="00FC4D20">
        <w:rPr>
          <w:rFonts w:eastAsia="Times New Roman" w:cs="Tahoma"/>
          <w:b/>
          <w:bCs/>
          <w:sz w:val="22"/>
          <w:szCs w:val="22"/>
          <w:u w:val="single"/>
          <w:lang w:eastAsia="ar-SA"/>
        </w:rPr>
        <w:t>a</w:t>
      </w:r>
      <w:r w:rsidRPr="00FC4D20">
        <w:rPr>
          <w:rFonts w:eastAsia="Times New Roman" w:cs="Tahoma"/>
          <w:b/>
          <w:bCs/>
          <w:spacing w:val="1"/>
          <w:sz w:val="22"/>
          <w:szCs w:val="22"/>
          <w:u w:val="single"/>
          <w:lang w:eastAsia="ar-SA"/>
        </w:rPr>
        <w:t>ł</w:t>
      </w:r>
      <w:r w:rsidRPr="00FC4D20">
        <w:rPr>
          <w:rFonts w:eastAsia="Times New Roman" w:cs="Tahoma"/>
          <w:b/>
          <w:bCs/>
          <w:sz w:val="22"/>
          <w:szCs w:val="22"/>
          <w:u w:val="single"/>
          <w:lang w:eastAsia="ar-SA"/>
        </w:rPr>
        <w:t>ą</w:t>
      </w:r>
      <w:r w:rsidRPr="00FC4D20">
        <w:rPr>
          <w:rFonts w:eastAsia="Times New Roman" w:cs="Tahoma"/>
          <w:b/>
          <w:bCs/>
          <w:spacing w:val="-1"/>
          <w:sz w:val="22"/>
          <w:szCs w:val="22"/>
          <w:u w:val="single"/>
          <w:lang w:eastAsia="ar-SA"/>
        </w:rPr>
        <w:t>cz</w:t>
      </w:r>
      <w:r w:rsidRPr="00FC4D20">
        <w:rPr>
          <w:rFonts w:eastAsia="Times New Roman" w:cs="Tahoma"/>
          <w:b/>
          <w:bCs/>
          <w:spacing w:val="1"/>
          <w:sz w:val="22"/>
          <w:szCs w:val="22"/>
          <w:u w:val="single"/>
          <w:lang w:eastAsia="ar-SA"/>
        </w:rPr>
        <w:t>niki składające się na integralną część specyfikacji</w:t>
      </w:r>
      <w:r w:rsidRPr="00FC4D20">
        <w:rPr>
          <w:rFonts w:eastAsia="Times New Roman" w:cs="Tahoma"/>
          <w:b/>
          <w:bCs/>
          <w:sz w:val="22"/>
          <w:szCs w:val="22"/>
          <w:u w:val="single"/>
          <w:lang w:eastAsia="ar-SA"/>
        </w:rPr>
        <w:t>:</w:t>
      </w:r>
    </w:p>
    <w:p w:rsidR="00A91279" w:rsidRPr="00FC4D20" w:rsidRDefault="00A91279" w:rsidP="00CC76F8">
      <w:pPr>
        <w:widowControl w:val="0"/>
        <w:numPr>
          <w:ilvl w:val="0"/>
          <w:numId w:val="45"/>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Formularz ofertowy - załącznik nr 1</w:t>
      </w:r>
    </w:p>
    <w:p w:rsidR="00A91279" w:rsidRPr="00FC4D20" w:rsidRDefault="00A91279" w:rsidP="00CC76F8">
      <w:pPr>
        <w:widowControl w:val="0"/>
        <w:numPr>
          <w:ilvl w:val="0"/>
          <w:numId w:val="45"/>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bCs/>
          <w:spacing w:val="1"/>
          <w:sz w:val="22"/>
          <w:szCs w:val="22"/>
          <w:lang w:eastAsia="ar-SA"/>
        </w:rPr>
        <w:t xml:space="preserve">Oświadczenie Wykonawcy </w:t>
      </w:r>
      <w:r w:rsidRPr="00FC4D20">
        <w:rPr>
          <w:rFonts w:eastAsia="Times New Roman" w:cs="Tahoma"/>
          <w:bCs/>
          <w:sz w:val="22"/>
          <w:szCs w:val="22"/>
          <w:lang w:eastAsia="ar-SA"/>
        </w:rPr>
        <w:t>o spełnianiu warunków i braku podstaw do wykluczenia</w:t>
      </w:r>
      <w:r w:rsidRPr="00FC4D20">
        <w:rPr>
          <w:rFonts w:eastAsia="Times New Roman" w:cs="Tahoma"/>
          <w:sz w:val="22"/>
          <w:szCs w:val="22"/>
          <w:lang w:eastAsia="ar-SA"/>
        </w:rPr>
        <w:t>– załącznik nr 2</w:t>
      </w:r>
    </w:p>
    <w:p w:rsidR="00A91279" w:rsidRPr="00FC4D20" w:rsidRDefault="00A91279" w:rsidP="00CC76F8">
      <w:pPr>
        <w:widowControl w:val="0"/>
        <w:numPr>
          <w:ilvl w:val="0"/>
          <w:numId w:val="45"/>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Oświadczenie podmiotu udostępniającego zasoby - załącznik nr 3</w:t>
      </w:r>
    </w:p>
    <w:p w:rsidR="00A91279" w:rsidRPr="00FC4D20" w:rsidRDefault="00A91279" w:rsidP="00CC76F8">
      <w:pPr>
        <w:widowControl w:val="0"/>
        <w:numPr>
          <w:ilvl w:val="0"/>
          <w:numId w:val="45"/>
        </w:numPr>
        <w:suppressAutoHyphens/>
        <w:autoSpaceDE w:val="0"/>
        <w:autoSpaceDN w:val="0"/>
        <w:adjustRightInd w:val="0"/>
        <w:spacing w:line="240" w:lineRule="auto"/>
        <w:ind w:right="11" w:hanging="720"/>
        <w:jc w:val="both"/>
        <w:rPr>
          <w:rFonts w:eastAsia="Times New Roman" w:cs="Tahoma"/>
          <w:sz w:val="22"/>
          <w:szCs w:val="22"/>
          <w:lang w:eastAsia="ar-SA"/>
        </w:rPr>
      </w:pPr>
      <w:r w:rsidRPr="00FC4D20">
        <w:rPr>
          <w:rFonts w:eastAsia="Times New Roman" w:cs="Tahoma"/>
          <w:sz w:val="22"/>
          <w:szCs w:val="22"/>
          <w:lang w:eastAsia="ar-SA"/>
        </w:rPr>
        <w:lastRenderedPageBreak/>
        <w:t>Oświadczenie wykonawców wspólnie ubiegających się o udzielenie zamówienia – załącznik nr 4</w:t>
      </w:r>
    </w:p>
    <w:p w:rsidR="00A91279" w:rsidRPr="00FC4D20" w:rsidRDefault="00A91279" w:rsidP="00CC76F8">
      <w:pPr>
        <w:widowControl w:val="0"/>
        <w:numPr>
          <w:ilvl w:val="0"/>
          <w:numId w:val="45"/>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Pisemne zobowiązanie podmiotu trzeciego do oddania do dyspozycji niezbędnych zasobów – załącznik nr 5</w:t>
      </w:r>
    </w:p>
    <w:p w:rsidR="00A91279" w:rsidRPr="00FC4D20" w:rsidRDefault="00A91279" w:rsidP="00CC76F8">
      <w:pPr>
        <w:widowControl w:val="0"/>
        <w:numPr>
          <w:ilvl w:val="0"/>
          <w:numId w:val="45"/>
        </w:numPr>
        <w:suppressAutoHyphens/>
        <w:autoSpaceDE w:val="0"/>
        <w:autoSpaceDN w:val="0"/>
        <w:adjustRightInd w:val="0"/>
        <w:spacing w:line="240" w:lineRule="auto"/>
        <w:ind w:right="11" w:hanging="720"/>
        <w:jc w:val="both"/>
        <w:rPr>
          <w:rFonts w:eastAsia="Times New Roman" w:cs="Tahoma"/>
          <w:sz w:val="22"/>
          <w:szCs w:val="22"/>
          <w:lang w:eastAsia="ar-SA"/>
        </w:rPr>
      </w:pPr>
      <w:r w:rsidRPr="00FC4D20">
        <w:rPr>
          <w:rFonts w:eastAsia="Times New Roman" w:cs="Tahoma"/>
          <w:sz w:val="22"/>
          <w:szCs w:val="22"/>
          <w:lang w:eastAsia="ar-SA"/>
        </w:rPr>
        <w:t>Oświadczenia o aktualności informacji zawartych w oświadczeniu wstępnym – zał. nr 6</w:t>
      </w:r>
    </w:p>
    <w:p w:rsidR="00BA6AA5" w:rsidRDefault="00BB0E42"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Wykaz zrealizo</w:t>
      </w:r>
      <w:r w:rsidR="005355DE" w:rsidRPr="00FC4D20">
        <w:rPr>
          <w:rFonts w:eastAsia="Times New Roman" w:cs="Tahoma"/>
          <w:sz w:val="22"/>
          <w:szCs w:val="22"/>
          <w:lang w:eastAsia="ar-SA"/>
        </w:rPr>
        <w:t xml:space="preserve">wanych zamówień – załącznik nr </w:t>
      </w:r>
      <w:r w:rsidR="00D05D89" w:rsidRPr="00FC4D20">
        <w:rPr>
          <w:rFonts w:eastAsia="Times New Roman" w:cs="Tahoma"/>
          <w:sz w:val="22"/>
          <w:szCs w:val="22"/>
          <w:lang w:eastAsia="ar-SA"/>
        </w:rPr>
        <w:t>7</w:t>
      </w:r>
    </w:p>
    <w:p w:rsidR="00CC76F8" w:rsidRPr="00FC4D20" w:rsidRDefault="00CC76F8"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Pr>
          <w:rFonts w:eastAsia="Times New Roman" w:cs="Tahoma"/>
          <w:sz w:val="22"/>
          <w:szCs w:val="22"/>
          <w:lang w:eastAsia="ar-SA"/>
        </w:rPr>
        <w:t>Wykaz osób – załącznik nr 8</w:t>
      </w:r>
    </w:p>
    <w:p w:rsidR="00797646" w:rsidRPr="00FC4D20" w:rsidRDefault="00A91279"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 xml:space="preserve"> </w:t>
      </w:r>
      <w:r w:rsidR="005355DE" w:rsidRPr="00FC4D20">
        <w:rPr>
          <w:rFonts w:eastAsia="Times New Roman" w:cs="Tahoma"/>
          <w:sz w:val="22"/>
          <w:szCs w:val="22"/>
          <w:lang w:eastAsia="ar-SA"/>
        </w:rPr>
        <w:t>Projektowane post</w:t>
      </w:r>
      <w:r w:rsidRPr="00FC4D20">
        <w:rPr>
          <w:rFonts w:eastAsia="Times New Roman" w:cs="Tahoma"/>
          <w:sz w:val="22"/>
          <w:szCs w:val="22"/>
          <w:lang w:eastAsia="ar-SA"/>
        </w:rPr>
        <w:t>a</w:t>
      </w:r>
      <w:r w:rsidR="00BA6AA5" w:rsidRPr="00FC4D20">
        <w:rPr>
          <w:rFonts w:eastAsia="Times New Roman" w:cs="Tahoma"/>
          <w:sz w:val="22"/>
          <w:szCs w:val="22"/>
          <w:lang w:eastAsia="ar-SA"/>
        </w:rPr>
        <w:t>nowienia umowy – załącz</w:t>
      </w:r>
      <w:r w:rsidR="00CC76F8">
        <w:rPr>
          <w:rFonts w:eastAsia="Times New Roman" w:cs="Tahoma"/>
          <w:sz w:val="22"/>
          <w:szCs w:val="22"/>
          <w:lang w:eastAsia="ar-SA"/>
        </w:rPr>
        <w:t>nik nr 9</w:t>
      </w:r>
      <w:r w:rsidR="00BB0E42" w:rsidRPr="00FC4D20">
        <w:rPr>
          <w:rFonts w:eastAsia="Times New Roman" w:cs="Tahoma"/>
          <w:sz w:val="22"/>
          <w:szCs w:val="22"/>
          <w:lang w:eastAsia="ar-SA"/>
        </w:rPr>
        <w:t xml:space="preserve"> </w:t>
      </w:r>
    </w:p>
    <w:p w:rsidR="00BB0E42" w:rsidRPr="00FC4D20" w:rsidRDefault="00BB0E42"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 xml:space="preserve"> </w:t>
      </w:r>
      <w:r w:rsidR="00D05D89" w:rsidRPr="00FC4D20">
        <w:rPr>
          <w:rFonts w:eastAsia="Times New Roman" w:cs="Tahoma"/>
          <w:sz w:val="22"/>
          <w:szCs w:val="22"/>
          <w:lang w:eastAsia="ar-SA"/>
        </w:rPr>
        <w:t>Przedmiar</w:t>
      </w:r>
      <w:r w:rsidR="00797646" w:rsidRPr="00FC4D20">
        <w:rPr>
          <w:rFonts w:eastAsia="Times New Roman" w:cs="Tahoma"/>
          <w:sz w:val="22"/>
          <w:szCs w:val="22"/>
          <w:lang w:eastAsia="ar-SA"/>
        </w:rPr>
        <w:t>y</w:t>
      </w:r>
      <w:r w:rsidR="00CC76F8">
        <w:rPr>
          <w:rFonts w:eastAsia="Times New Roman" w:cs="Tahoma"/>
          <w:sz w:val="22"/>
          <w:szCs w:val="22"/>
          <w:lang w:eastAsia="ar-SA"/>
        </w:rPr>
        <w:t xml:space="preserve"> robót– załącznik nr 10</w:t>
      </w:r>
    </w:p>
    <w:p w:rsidR="00FC50A9" w:rsidRPr="00FC4D20" w:rsidRDefault="00797646" w:rsidP="00CC76F8">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FC4D20">
        <w:rPr>
          <w:rFonts w:eastAsia="Times New Roman" w:cs="Tahoma"/>
          <w:sz w:val="22"/>
          <w:szCs w:val="22"/>
          <w:lang w:eastAsia="ar-SA"/>
        </w:rPr>
        <w:t xml:space="preserve">   Dokumentacje techniczne</w:t>
      </w:r>
      <w:r w:rsidR="00C61427">
        <w:rPr>
          <w:rFonts w:eastAsia="Times New Roman" w:cs="Tahoma"/>
          <w:sz w:val="22"/>
          <w:szCs w:val="22"/>
          <w:lang w:eastAsia="ar-SA"/>
        </w:rPr>
        <w:t xml:space="preserve"> – załącznik nr 11</w:t>
      </w:r>
    </w:p>
    <w:p w:rsidR="00F07896" w:rsidRPr="00FC4D20" w:rsidRDefault="00A91279" w:rsidP="00CC76F8">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FC4D20">
        <w:rPr>
          <w:rFonts w:eastAsia="Times New Roman" w:cs="Tahoma"/>
          <w:sz w:val="22"/>
          <w:szCs w:val="22"/>
          <w:lang w:eastAsia="ar-SA"/>
        </w:rPr>
        <w:t xml:space="preserve">   </w:t>
      </w:r>
      <w:proofErr w:type="spellStart"/>
      <w:r w:rsidR="00C61427">
        <w:rPr>
          <w:rFonts w:eastAsia="Times New Roman" w:cs="Tahoma"/>
          <w:sz w:val="22"/>
          <w:szCs w:val="22"/>
          <w:lang w:eastAsia="ar-SA"/>
        </w:rPr>
        <w:t>STWiORB</w:t>
      </w:r>
      <w:proofErr w:type="spellEnd"/>
      <w:r w:rsidR="00C61427">
        <w:rPr>
          <w:rFonts w:eastAsia="Times New Roman" w:cs="Tahoma"/>
          <w:sz w:val="22"/>
          <w:szCs w:val="22"/>
          <w:lang w:eastAsia="ar-SA"/>
        </w:rPr>
        <w:t xml:space="preserve"> – załącznik nr 12</w:t>
      </w:r>
      <w:r w:rsidR="00FA26BF" w:rsidRPr="00FC4D20">
        <w:rPr>
          <w:rFonts w:eastAsia="Times New Roman" w:cs="Tahoma"/>
          <w:sz w:val="22"/>
          <w:szCs w:val="22"/>
          <w:lang w:eastAsia="ar-SA"/>
        </w:rPr>
        <w:t xml:space="preserve"> </w:t>
      </w:r>
    </w:p>
    <w:sectPr w:rsidR="00F07896" w:rsidRPr="00FC4D20" w:rsidSect="00971749">
      <w:headerReference w:type="default" r:id="rId23"/>
      <w:footnotePr>
        <w:pos w:val="beneathText"/>
      </w:footnotePr>
      <w:pgSz w:w="11905" w:h="16837"/>
      <w:pgMar w:top="993" w:right="1132" w:bottom="1417" w:left="1276"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C3" w:rsidRDefault="00886CC3">
      <w:pPr>
        <w:spacing w:line="240" w:lineRule="auto"/>
      </w:pPr>
      <w:r>
        <w:separator/>
      </w:r>
    </w:p>
  </w:endnote>
  <w:endnote w:type="continuationSeparator" w:id="0">
    <w:p w:rsidR="00886CC3" w:rsidRDefault="0088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C3" w:rsidRDefault="00886CC3">
      <w:pPr>
        <w:spacing w:line="240" w:lineRule="auto"/>
      </w:pPr>
      <w:r>
        <w:separator/>
      </w:r>
    </w:p>
  </w:footnote>
  <w:footnote w:type="continuationSeparator" w:id="0">
    <w:p w:rsidR="00886CC3" w:rsidRDefault="00886C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5" w:rsidRDefault="00D110F5"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D110F5" w:rsidRDefault="00D110F5"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D110F5" w:rsidRPr="00BB7C2F" w:rsidRDefault="00D110F5" w:rsidP="00BB7C2F">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b/>
        <w:smallCaps/>
        <w:sz w:val="16"/>
        <w:szCs w:val="16"/>
      </w:rPr>
      <w:t>Budowa  żłobka  w miejscowości Wiązownica</w:t>
    </w:r>
    <w:r w:rsidRPr="000C728D">
      <w:rPr>
        <w:rFonts w:eastAsia="Times New Roman" w:cs="Times New Roman"/>
        <w:b/>
        <w:smallCaps/>
        <w:sz w:val="16"/>
        <w:szCs w:val="16"/>
      </w:rPr>
      <w:t>”</w:t>
    </w:r>
  </w:p>
  <w:p w:rsidR="00D110F5" w:rsidRPr="00945752" w:rsidRDefault="00D110F5"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7E0BAD"/>
    <w:multiLevelType w:val="hybridMultilevel"/>
    <w:tmpl w:val="303E0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163B7"/>
    <w:multiLevelType w:val="hybridMultilevel"/>
    <w:tmpl w:val="5FF4B110"/>
    <w:lvl w:ilvl="0" w:tplc="04150005">
      <w:start w:val="1"/>
      <w:numFmt w:val="bullet"/>
      <w:lvlText w:val=""/>
      <w:lvlJc w:val="left"/>
      <w:pPr>
        <w:ind w:left="2694" w:hanging="360"/>
      </w:pPr>
      <w:rPr>
        <w:rFonts w:ascii="Wingdings" w:hAnsi="Wingdings" w:hint="default"/>
      </w:rPr>
    </w:lvl>
    <w:lvl w:ilvl="1" w:tplc="04150003" w:tentative="1">
      <w:start w:val="1"/>
      <w:numFmt w:val="bullet"/>
      <w:lvlText w:val="o"/>
      <w:lvlJc w:val="left"/>
      <w:pPr>
        <w:ind w:left="3414" w:hanging="360"/>
      </w:pPr>
      <w:rPr>
        <w:rFonts w:ascii="Courier New" w:hAnsi="Courier New" w:cs="Courier New" w:hint="default"/>
      </w:rPr>
    </w:lvl>
    <w:lvl w:ilvl="2" w:tplc="04150005" w:tentative="1">
      <w:start w:val="1"/>
      <w:numFmt w:val="bullet"/>
      <w:lvlText w:val=""/>
      <w:lvlJc w:val="left"/>
      <w:pPr>
        <w:ind w:left="4134" w:hanging="360"/>
      </w:pPr>
      <w:rPr>
        <w:rFonts w:ascii="Wingdings" w:hAnsi="Wingdings" w:hint="default"/>
      </w:rPr>
    </w:lvl>
    <w:lvl w:ilvl="3" w:tplc="04150001" w:tentative="1">
      <w:start w:val="1"/>
      <w:numFmt w:val="bullet"/>
      <w:lvlText w:val=""/>
      <w:lvlJc w:val="left"/>
      <w:pPr>
        <w:ind w:left="4854" w:hanging="360"/>
      </w:pPr>
      <w:rPr>
        <w:rFonts w:ascii="Symbol" w:hAnsi="Symbol" w:hint="default"/>
      </w:rPr>
    </w:lvl>
    <w:lvl w:ilvl="4" w:tplc="04150003" w:tentative="1">
      <w:start w:val="1"/>
      <w:numFmt w:val="bullet"/>
      <w:lvlText w:val="o"/>
      <w:lvlJc w:val="left"/>
      <w:pPr>
        <w:ind w:left="5574" w:hanging="360"/>
      </w:pPr>
      <w:rPr>
        <w:rFonts w:ascii="Courier New" w:hAnsi="Courier New" w:cs="Courier New" w:hint="default"/>
      </w:rPr>
    </w:lvl>
    <w:lvl w:ilvl="5" w:tplc="04150005" w:tentative="1">
      <w:start w:val="1"/>
      <w:numFmt w:val="bullet"/>
      <w:lvlText w:val=""/>
      <w:lvlJc w:val="left"/>
      <w:pPr>
        <w:ind w:left="6294" w:hanging="360"/>
      </w:pPr>
      <w:rPr>
        <w:rFonts w:ascii="Wingdings" w:hAnsi="Wingdings" w:hint="default"/>
      </w:rPr>
    </w:lvl>
    <w:lvl w:ilvl="6" w:tplc="04150001" w:tentative="1">
      <w:start w:val="1"/>
      <w:numFmt w:val="bullet"/>
      <w:lvlText w:val=""/>
      <w:lvlJc w:val="left"/>
      <w:pPr>
        <w:ind w:left="7014" w:hanging="360"/>
      </w:pPr>
      <w:rPr>
        <w:rFonts w:ascii="Symbol" w:hAnsi="Symbol" w:hint="default"/>
      </w:rPr>
    </w:lvl>
    <w:lvl w:ilvl="7" w:tplc="04150003" w:tentative="1">
      <w:start w:val="1"/>
      <w:numFmt w:val="bullet"/>
      <w:lvlText w:val="o"/>
      <w:lvlJc w:val="left"/>
      <w:pPr>
        <w:ind w:left="7734" w:hanging="360"/>
      </w:pPr>
      <w:rPr>
        <w:rFonts w:ascii="Courier New" w:hAnsi="Courier New" w:cs="Courier New" w:hint="default"/>
      </w:rPr>
    </w:lvl>
    <w:lvl w:ilvl="8" w:tplc="04150005" w:tentative="1">
      <w:start w:val="1"/>
      <w:numFmt w:val="bullet"/>
      <w:lvlText w:val=""/>
      <w:lvlJc w:val="left"/>
      <w:pPr>
        <w:ind w:left="8454" w:hanging="360"/>
      </w:pPr>
      <w:rPr>
        <w:rFonts w:ascii="Wingdings" w:hAnsi="Wingding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9DD7921"/>
    <w:multiLevelType w:val="hybridMultilevel"/>
    <w:tmpl w:val="5B3A1C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AA7C78"/>
    <w:multiLevelType w:val="hybridMultilevel"/>
    <w:tmpl w:val="9C0C01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8D13D5"/>
    <w:multiLevelType w:val="hybridMultilevel"/>
    <w:tmpl w:val="F6A6F6C4"/>
    <w:lvl w:ilvl="0" w:tplc="04150005">
      <w:start w:val="1"/>
      <w:numFmt w:val="bullet"/>
      <w:lvlText w:val=""/>
      <w:lvlJc w:val="left"/>
      <w:pPr>
        <w:ind w:left="1319" w:hanging="360"/>
      </w:pPr>
      <w:rPr>
        <w:rFonts w:ascii="Wingdings" w:hAnsi="Wingdings" w:hint="default"/>
      </w:rPr>
    </w:lvl>
    <w:lvl w:ilvl="1" w:tplc="04150003" w:tentative="1">
      <w:start w:val="1"/>
      <w:numFmt w:val="bullet"/>
      <w:lvlText w:val="o"/>
      <w:lvlJc w:val="left"/>
      <w:pPr>
        <w:ind w:left="2039" w:hanging="360"/>
      </w:pPr>
      <w:rPr>
        <w:rFonts w:ascii="Courier New" w:hAnsi="Courier New" w:cs="Courier New" w:hint="default"/>
      </w:rPr>
    </w:lvl>
    <w:lvl w:ilvl="2" w:tplc="04150005" w:tentative="1">
      <w:start w:val="1"/>
      <w:numFmt w:val="bullet"/>
      <w:lvlText w:val=""/>
      <w:lvlJc w:val="left"/>
      <w:pPr>
        <w:ind w:left="2759" w:hanging="360"/>
      </w:pPr>
      <w:rPr>
        <w:rFonts w:ascii="Wingdings" w:hAnsi="Wingdings" w:hint="default"/>
      </w:rPr>
    </w:lvl>
    <w:lvl w:ilvl="3" w:tplc="04150001" w:tentative="1">
      <w:start w:val="1"/>
      <w:numFmt w:val="bullet"/>
      <w:lvlText w:val=""/>
      <w:lvlJc w:val="left"/>
      <w:pPr>
        <w:ind w:left="3479" w:hanging="360"/>
      </w:pPr>
      <w:rPr>
        <w:rFonts w:ascii="Symbol" w:hAnsi="Symbol" w:hint="default"/>
      </w:rPr>
    </w:lvl>
    <w:lvl w:ilvl="4" w:tplc="04150003" w:tentative="1">
      <w:start w:val="1"/>
      <w:numFmt w:val="bullet"/>
      <w:lvlText w:val="o"/>
      <w:lvlJc w:val="left"/>
      <w:pPr>
        <w:ind w:left="4199" w:hanging="360"/>
      </w:pPr>
      <w:rPr>
        <w:rFonts w:ascii="Courier New" w:hAnsi="Courier New" w:cs="Courier New" w:hint="default"/>
      </w:rPr>
    </w:lvl>
    <w:lvl w:ilvl="5" w:tplc="04150005" w:tentative="1">
      <w:start w:val="1"/>
      <w:numFmt w:val="bullet"/>
      <w:lvlText w:val=""/>
      <w:lvlJc w:val="left"/>
      <w:pPr>
        <w:ind w:left="4919" w:hanging="360"/>
      </w:pPr>
      <w:rPr>
        <w:rFonts w:ascii="Wingdings" w:hAnsi="Wingdings" w:hint="default"/>
      </w:rPr>
    </w:lvl>
    <w:lvl w:ilvl="6" w:tplc="04150001" w:tentative="1">
      <w:start w:val="1"/>
      <w:numFmt w:val="bullet"/>
      <w:lvlText w:val=""/>
      <w:lvlJc w:val="left"/>
      <w:pPr>
        <w:ind w:left="5639" w:hanging="360"/>
      </w:pPr>
      <w:rPr>
        <w:rFonts w:ascii="Symbol" w:hAnsi="Symbol" w:hint="default"/>
      </w:rPr>
    </w:lvl>
    <w:lvl w:ilvl="7" w:tplc="04150003" w:tentative="1">
      <w:start w:val="1"/>
      <w:numFmt w:val="bullet"/>
      <w:lvlText w:val="o"/>
      <w:lvlJc w:val="left"/>
      <w:pPr>
        <w:ind w:left="6359" w:hanging="360"/>
      </w:pPr>
      <w:rPr>
        <w:rFonts w:ascii="Courier New" w:hAnsi="Courier New" w:cs="Courier New" w:hint="default"/>
      </w:rPr>
    </w:lvl>
    <w:lvl w:ilvl="8" w:tplc="04150005" w:tentative="1">
      <w:start w:val="1"/>
      <w:numFmt w:val="bullet"/>
      <w:lvlText w:val=""/>
      <w:lvlJc w:val="left"/>
      <w:pPr>
        <w:ind w:left="7079" w:hanging="360"/>
      </w:pPr>
      <w:rPr>
        <w:rFonts w:ascii="Wingdings" w:hAnsi="Wingdings" w:hint="default"/>
      </w:rPr>
    </w:lvl>
  </w:abstractNum>
  <w:abstractNum w:abstractNumId="18" w15:restartNumberingAfterBreak="0">
    <w:nsid w:val="1FE71FAB"/>
    <w:multiLevelType w:val="hybridMultilevel"/>
    <w:tmpl w:val="329875A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85747A5"/>
    <w:multiLevelType w:val="hybridMultilevel"/>
    <w:tmpl w:val="B7943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2C37FA"/>
    <w:multiLevelType w:val="hybridMultilevel"/>
    <w:tmpl w:val="F028EDA2"/>
    <w:lvl w:ilvl="0" w:tplc="D50A9ACE">
      <w:start w:val="1"/>
      <w:numFmt w:val="decimal"/>
      <w:lvlText w:val="%1)"/>
      <w:lvlJc w:val="left"/>
      <w:pPr>
        <w:ind w:left="644"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3"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428E0302"/>
    <w:multiLevelType w:val="multilevel"/>
    <w:tmpl w:val="E056F5B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A73230"/>
    <w:multiLevelType w:val="hybridMultilevel"/>
    <w:tmpl w:val="8D8009B8"/>
    <w:lvl w:ilvl="0" w:tplc="83362D40">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498D73BA"/>
    <w:multiLevelType w:val="hybridMultilevel"/>
    <w:tmpl w:val="EFDEC7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9E3857"/>
    <w:multiLevelType w:val="hybridMultilevel"/>
    <w:tmpl w:val="3D9271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7" w15:restartNumberingAfterBreak="0">
    <w:nsid w:val="5AD31F88"/>
    <w:multiLevelType w:val="hybridMultilevel"/>
    <w:tmpl w:val="9AAC1D32"/>
    <w:lvl w:ilvl="0" w:tplc="04150005">
      <w:start w:val="1"/>
      <w:numFmt w:val="bullet"/>
      <w:lvlText w:val=""/>
      <w:lvlJc w:val="left"/>
      <w:pPr>
        <w:ind w:left="1334" w:hanging="360"/>
      </w:pPr>
      <w:rPr>
        <w:rFonts w:ascii="Wingdings" w:hAnsi="Wingdings"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48"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7A2FCA"/>
    <w:multiLevelType w:val="hybridMultilevel"/>
    <w:tmpl w:val="3F9A6842"/>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5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73E0DD1"/>
    <w:multiLevelType w:val="hybridMultilevel"/>
    <w:tmpl w:val="70944E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6F2ECB"/>
    <w:multiLevelType w:val="hybridMultilevel"/>
    <w:tmpl w:val="9C60998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9127A1"/>
    <w:multiLevelType w:val="multilevel"/>
    <w:tmpl w:val="FBBC232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6"/>
  </w:num>
  <w:num w:numId="3">
    <w:abstractNumId w:val="59"/>
  </w:num>
  <w:num w:numId="4">
    <w:abstractNumId w:val="23"/>
  </w:num>
  <w:num w:numId="5">
    <w:abstractNumId w:val="45"/>
  </w:num>
  <w:num w:numId="6">
    <w:abstractNumId w:val="37"/>
  </w:num>
  <w:num w:numId="7">
    <w:abstractNumId w:val="50"/>
  </w:num>
  <w:num w:numId="8">
    <w:abstractNumId w:val="40"/>
  </w:num>
  <w:num w:numId="9">
    <w:abstractNumId w:val="31"/>
  </w:num>
  <w:num w:numId="10">
    <w:abstractNumId w:val="54"/>
  </w:num>
  <w:num w:numId="11">
    <w:abstractNumId w:val="9"/>
  </w:num>
  <w:num w:numId="12">
    <w:abstractNumId w:val="20"/>
  </w:num>
  <w:num w:numId="13">
    <w:abstractNumId w:val="46"/>
  </w:num>
  <w:num w:numId="14">
    <w:abstractNumId w:val="4"/>
  </w:num>
  <w:num w:numId="15">
    <w:abstractNumId w:val="3"/>
  </w:num>
  <w:num w:numId="16">
    <w:abstractNumId w:val="58"/>
  </w:num>
  <w:num w:numId="17">
    <w:abstractNumId w:val="0"/>
  </w:num>
  <w:num w:numId="18">
    <w:abstractNumId w:val="21"/>
  </w:num>
  <w:num w:numId="19">
    <w:abstractNumId w:val="41"/>
  </w:num>
  <w:num w:numId="20">
    <w:abstractNumId w:val="49"/>
  </w:num>
  <w:num w:numId="21">
    <w:abstractNumId w:val="30"/>
  </w:num>
  <w:num w:numId="22">
    <w:abstractNumId w:val="22"/>
  </w:num>
  <w:num w:numId="23">
    <w:abstractNumId w:val="62"/>
  </w:num>
  <w:num w:numId="24">
    <w:abstractNumId w:val="28"/>
  </w:num>
  <w:num w:numId="25">
    <w:abstractNumId w:val="48"/>
  </w:num>
  <w:num w:numId="26">
    <w:abstractNumId w:val="64"/>
  </w:num>
  <w:num w:numId="27">
    <w:abstractNumId w:val="42"/>
  </w:num>
  <w:num w:numId="28">
    <w:abstractNumId w:val="11"/>
  </w:num>
  <w:num w:numId="29">
    <w:abstractNumId w:val="16"/>
  </w:num>
  <w:num w:numId="30">
    <w:abstractNumId w:val="32"/>
  </w:num>
  <w:num w:numId="31">
    <w:abstractNumId w:val="65"/>
  </w:num>
  <w:num w:numId="32">
    <w:abstractNumId w:val="36"/>
  </w:num>
  <w:num w:numId="33">
    <w:abstractNumId w:val="43"/>
  </w:num>
  <w:num w:numId="34">
    <w:abstractNumId w:val="27"/>
  </w:num>
  <w:num w:numId="35">
    <w:abstractNumId w:val="19"/>
  </w:num>
  <w:num w:numId="36">
    <w:abstractNumId w:val="14"/>
  </w:num>
  <w:num w:numId="37">
    <w:abstractNumId w:val="2"/>
  </w:num>
  <w:num w:numId="38">
    <w:abstractNumId w:val="44"/>
  </w:num>
  <w:num w:numId="39">
    <w:abstractNumId w:val="33"/>
  </w:num>
  <w:num w:numId="40">
    <w:abstractNumId w:val="8"/>
  </w:num>
  <w:num w:numId="41">
    <w:abstractNumId w:val="6"/>
  </w:num>
  <w:num w:numId="42">
    <w:abstractNumId w:val="7"/>
  </w:num>
  <w:num w:numId="43">
    <w:abstractNumId w:val="60"/>
  </w:num>
  <w:num w:numId="44">
    <w:abstractNumId w:val="34"/>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10"/>
  </w:num>
  <w:num w:numId="48">
    <w:abstractNumId w:val="1"/>
  </w:num>
  <w:num w:numId="49">
    <w:abstractNumId w:val="57"/>
  </w:num>
  <w:num w:numId="50">
    <w:abstractNumId w:val="52"/>
  </w:num>
  <w:num w:numId="51">
    <w:abstractNumId w:val="63"/>
  </w:num>
  <w:num w:numId="52">
    <w:abstractNumId w:val="29"/>
  </w:num>
  <w:num w:numId="53">
    <w:abstractNumId w:val="35"/>
  </w:num>
  <w:num w:numId="54">
    <w:abstractNumId w:val="53"/>
  </w:num>
  <w:num w:numId="55">
    <w:abstractNumId w:val="13"/>
  </w:num>
  <w:num w:numId="56">
    <w:abstractNumId w:val="5"/>
  </w:num>
  <w:num w:numId="57">
    <w:abstractNumId w:val="55"/>
  </w:num>
  <w:num w:numId="58">
    <w:abstractNumId w:val="25"/>
  </w:num>
  <w:num w:numId="59">
    <w:abstractNumId w:val="47"/>
  </w:num>
  <w:num w:numId="60">
    <w:abstractNumId w:val="24"/>
  </w:num>
  <w:num w:numId="61">
    <w:abstractNumId w:val="17"/>
  </w:num>
  <w:num w:numId="62">
    <w:abstractNumId w:val="56"/>
  </w:num>
  <w:num w:numId="63">
    <w:abstractNumId w:val="38"/>
  </w:num>
  <w:num w:numId="64">
    <w:abstractNumId w:val="18"/>
  </w:num>
  <w:num w:numId="65">
    <w:abstractNumId w:val="61"/>
  </w:num>
  <w:num w:numId="66">
    <w:abstractNumId w:val="15"/>
  </w:num>
  <w:num w:numId="67">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21BA4"/>
    <w:rsid w:val="0002297F"/>
    <w:rsid w:val="00022D38"/>
    <w:rsid w:val="00023AC1"/>
    <w:rsid w:val="00030EB4"/>
    <w:rsid w:val="00035935"/>
    <w:rsid w:val="00036071"/>
    <w:rsid w:val="000364F5"/>
    <w:rsid w:val="0004379D"/>
    <w:rsid w:val="00050018"/>
    <w:rsid w:val="00050262"/>
    <w:rsid w:val="00054673"/>
    <w:rsid w:val="00056277"/>
    <w:rsid w:val="00056F01"/>
    <w:rsid w:val="000575C9"/>
    <w:rsid w:val="00057B77"/>
    <w:rsid w:val="00063C76"/>
    <w:rsid w:val="00066555"/>
    <w:rsid w:val="00067489"/>
    <w:rsid w:val="0007016D"/>
    <w:rsid w:val="000716C6"/>
    <w:rsid w:val="000725A1"/>
    <w:rsid w:val="00072B23"/>
    <w:rsid w:val="00074B6F"/>
    <w:rsid w:val="00084A40"/>
    <w:rsid w:val="00085E58"/>
    <w:rsid w:val="000A3106"/>
    <w:rsid w:val="000B2F94"/>
    <w:rsid w:val="000B3314"/>
    <w:rsid w:val="000C7DE4"/>
    <w:rsid w:val="000D566B"/>
    <w:rsid w:val="000E1ECF"/>
    <w:rsid w:val="000F0076"/>
    <w:rsid w:val="000F27CE"/>
    <w:rsid w:val="000F3C9D"/>
    <w:rsid w:val="00104F7D"/>
    <w:rsid w:val="001125F6"/>
    <w:rsid w:val="0011280C"/>
    <w:rsid w:val="00113088"/>
    <w:rsid w:val="001135E6"/>
    <w:rsid w:val="00114625"/>
    <w:rsid w:val="0011493D"/>
    <w:rsid w:val="00115873"/>
    <w:rsid w:val="00121EDE"/>
    <w:rsid w:val="001411F9"/>
    <w:rsid w:val="00164009"/>
    <w:rsid w:val="00171368"/>
    <w:rsid w:val="00171AFB"/>
    <w:rsid w:val="00175B49"/>
    <w:rsid w:val="00184BDE"/>
    <w:rsid w:val="0018600C"/>
    <w:rsid w:val="001911D3"/>
    <w:rsid w:val="00194F1A"/>
    <w:rsid w:val="00196DA4"/>
    <w:rsid w:val="001A0976"/>
    <w:rsid w:val="001A0DBB"/>
    <w:rsid w:val="001A3222"/>
    <w:rsid w:val="001A5C75"/>
    <w:rsid w:val="001A7C2A"/>
    <w:rsid w:val="001B1376"/>
    <w:rsid w:val="001B397F"/>
    <w:rsid w:val="001B4CEB"/>
    <w:rsid w:val="001B53DE"/>
    <w:rsid w:val="001B55DE"/>
    <w:rsid w:val="001B6482"/>
    <w:rsid w:val="001C0173"/>
    <w:rsid w:val="001C521E"/>
    <w:rsid w:val="001C625B"/>
    <w:rsid w:val="001C7355"/>
    <w:rsid w:val="001E0E03"/>
    <w:rsid w:val="001E2F54"/>
    <w:rsid w:val="001E5E7E"/>
    <w:rsid w:val="00207564"/>
    <w:rsid w:val="00207F20"/>
    <w:rsid w:val="00211259"/>
    <w:rsid w:val="0021196D"/>
    <w:rsid w:val="00213E81"/>
    <w:rsid w:val="00217BED"/>
    <w:rsid w:val="00224538"/>
    <w:rsid w:val="002336AA"/>
    <w:rsid w:val="00240E75"/>
    <w:rsid w:val="00241721"/>
    <w:rsid w:val="00242869"/>
    <w:rsid w:val="00244353"/>
    <w:rsid w:val="002458B7"/>
    <w:rsid w:val="0024737A"/>
    <w:rsid w:val="00251A3C"/>
    <w:rsid w:val="00253C75"/>
    <w:rsid w:val="002557AA"/>
    <w:rsid w:val="00262A02"/>
    <w:rsid w:val="002663B6"/>
    <w:rsid w:val="0027174F"/>
    <w:rsid w:val="00271E56"/>
    <w:rsid w:val="00272CBE"/>
    <w:rsid w:val="002762AB"/>
    <w:rsid w:val="002762C9"/>
    <w:rsid w:val="00281F1D"/>
    <w:rsid w:val="00283976"/>
    <w:rsid w:val="00286E2F"/>
    <w:rsid w:val="00290F7E"/>
    <w:rsid w:val="00294439"/>
    <w:rsid w:val="002958DB"/>
    <w:rsid w:val="002B029B"/>
    <w:rsid w:val="002D1EBC"/>
    <w:rsid w:val="002D7F99"/>
    <w:rsid w:val="002E30EC"/>
    <w:rsid w:val="002E5A5B"/>
    <w:rsid w:val="002F2C22"/>
    <w:rsid w:val="002F3503"/>
    <w:rsid w:val="002F36C8"/>
    <w:rsid w:val="002F775C"/>
    <w:rsid w:val="003037AE"/>
    <w:rsid w:val="00303AA5"/>
    <w:rsid w:val="003058DA"/>
    <w:rsid w:val="0030673A"/>
    <w:rsid w:val="00307210"/>
    <w:rsid w:val="00310041"/>
    <w:rsid w:val="00310D69"/>
    <w:rsid w:val="0031603D"/>
    <w:rsid w:val="003176FF"/>
    <w:rsid w:val="003217D9"/>
    <w:rsid w:val="003223FD"/>
    <w:rsid w:val="00335318"/>
    <w:rsid w:val="00335E6F"/>
    <w:rsid w:val="00337C71"/>
    <w:rsid w:val="0034323D"/>
    <w:rsid w:val="00344205"/>
    <w:rsid w:val="00346BA0"/>
    <w:rsid w:val="00360237"/>
    <w:rsid w:val="0036204D"/>
    <w:rsid w:val="003642DC"/>
    <w:rsid w:val="00365DAE"/>
    <w:rsid w:val="003663F1"/>
    <w:rsid w:val="00367C76"/>
    <w:rsid w:val="00375A12"/>
    <w:rsid w:val="003809BC"/>
    <w:rsid w:val="00390056"/>
    <w:rsid w:val="00392DFF"/>
    <w:rsid w:val="003940B7"/>
    <w:rsid w:val="00394341"/>
    <w:rsid w:val="00395E32"/>
    <w:rsid w:val="003A374F"/>
    <w:rsid w:val="003A611D"/>
    <w:rsid w:val="003B124F"/>
    <w:rsid w:val="003B6247"/>
    <w:rsid w:val="003B69AC"/>
    <w:rsid w:val="003C4026"/>
    <w:rsid w:val="003C43F0"/>
    <w:rsid w:val="003C4BEA"/>
    <w:rsid w:val="003C5CFB"/>
    <w:rsid w:val="003D0836"/>
    <w:rsid w:val="003D58BD"/>
    <w:rsid w:val="003D755B"/>
    <w:rsid w:val="003E2180"/>
    <w:rsid w:val="003E32D8"/>
    <w:rsid w:val="003E3E8A"/>
    <w:rsid w:val="003E5798"/>
    <w:rsid w:val="003F53BF"/>
    <w:rsid w:val="00401470"/>
    <w:rsid w:val="004049C2"/>
    <w:rsid w:val="00410222"/>
    <w:rsid w:val="0041066D"/>
    <w:rsid w:val="004120DB"/>
    <w:rsid w:val="00414B8B"/>
    <w:rsid w:val="00416796"/>
    <w:rsid w:val="00417CD8"/>
    <w:rsid w:val="00420900"/>
    <w:rsid w:val="00425C6D"/>
    <w:rsid w:val="004346FD"/>
    <w:rsid w:val="00437124"/>
    <w:rsid w:val="004402CC"/>
    <w:rsid w:val="00440BCF"/>
    <w:rsid w:val="0044736A"/>
    <w:rsid w:val="00450C9A"/>
    <w:rsid w:val="00453B65"/>
    <w:rsid w:val="004710F9"/>
    <w:rsid w:val="00472E4B"/>
    <w:rsid w:val="00474BD9"/>
    <w:rsid w:val="0047535D"/>
    <w:rsid w:val="004766C5"/>
    <w:rsid w:val="00476788"/>
    <w:rsid w:val="004A07B8"/>
    <w:rsid w:val="004A0E6D"/>
    <w:rsid w:val="004A41F7"/>
    <w:rsid w:val="004B1BF4"/>
    <w:rsid w:val="004B33BC"/>
    <w:rsid w:val="004B4D47"/>
    <w:rsid w:val="004B73A2"/>
    <w:rsid w:val="004C19B9"/>
    <w:rsid w:val="004C5DA3"/>
    <w:rsid w:val="004C64EF"/>
    <w:rsid w:val="004D3E9B"/>
    <w:rsid w:val="004D4948"/>
    <w:rsid w:val="004E0C34"/>
    <w:rsid w:val="004E1E8F"/>
    <w:rsid w:val="004E2685"/>
    <w:rsid w:val="004E2886"/>
    <w:rsid w:val="004E4565"/>
    <w:rsid w:val="004E643D"/>
    <w:rsid w:val="004F2405"/>
    <w:rsid w:val="0051700E"/>
    <w:rsid w:val="00523D03"/>
    <w:rsid w:val="0052654C"/>
    <w:rsid w:val="0052687D"/>
    <w:rsid w:val="00530701"/>
    <w:rsid w:val="00531F71"/>
    <w:rsid w:val="005355DE"/>
    <w:rsid w:val="00537CF1"/>
    <w:rsid w:val="005448A6"/>
    <w:rsid w:val="005540A7"/>
    <w:rsid w:val="00563F56"/>
    <w:rsid w:val="00565463"/>
    <w:rsid w:val="0057694B"/>
    <w:rsid w:val="00583800"/>
    <w:rsid w:val="0058457F"/>
    <w:rsid w:val="00597D3C"/>
    <w:rsid w:val="005A24CD"/>
    <w:rsid w:val="005A256B"/>
    <w:rsid w:val="005A2EA3"/>
    <w:rsid w:val="005B1782"/>
    <w:rsid w:val="005B35A3"/>
    <w:rsid w:val="005B6384"/>
    <w:rsid w:val="005E3C40"/>
    <w:rsid w:val="005F66EB"/>
    <w:rsid w:val="005F7AE0"/>
    <w:rsid w:val="006033D1"/>
    <w:rsid w:val="00606FEE"/>
    <w:rsid w:val="00613F9E"/>
    <w:rsid w:val="00620540"/>
    <w:rsid w:val="0062120E"/>
    <w:rsid w:val="00621C75"/>
    <w:rsid w:val="006223EB"/>
    <w:rsid w:val="006330E4"/>
    <w:rsid w:val="0063451C"/>
    <w:rsid w:val="00641772"/>
    <w:rsid w:val="006501FA"/>
    <w:rsid w:val="0065209D"/>
    <w:rsid w:val="00662C42"/>
    <w:rsid w:val="00671F75"/>
    <w:rsid w:val="006763FC"/>
    <w:rsid w:val="006764E7"/>
    <w:rsid w:val="00691AFE"/>
    <w:rsid w:val="006A3CEB"/>
    <w:rsid w:val="006A549A"/>
    <w:rsid w:val="006A7FCD"/>
    <w:rsid w:val="006B3A0F"/>
    <w:rsid w:val="006C016F"/>
    <w:rsid w:val="006C7939"/>
    <w:rsid w:val="006C7E7C"/>
    <w:rsid w:val="006D7DEF"/>
    <w:rsid w:val="006E2CBE"/>
    <w:rsid w:val="006F1A38"/>
    <w:rsid w:val="006F320E"/>
    <w:rsid w:val="006F64A3"/>
    <w:rsid w:val="00715E0A"/>
    <w:rsid w:val="00733C66"/>
    <w:rsid w:val="00744200"/>
    <w:rsid w:val="00753040"/>
    <w:rsid w:val="007551E6"/>
    <w:rsid w:val="0075738C"/>
    <w:rsid w:val="00757424"/>
    <w:rsid w:val="00765467"/>
    <w:rsid w:val="00766787"/>
    <w:rsid w:val="00774842"/>
    <w:rsid w:val="00780D96"/>
    <w:rsid w:val="00781E60"/>
    <w:rsid w:val="00787C51"/>
    <w:rsid w:val="007933EF"/>
    <w:rsid w:val="00794E05"/>
    <w:rsid w:val="00797646"/>
    <w:rsid w:val="00797C3E"/>
    <w:rsid w:val="007A5F7C"/>
    <w:rsid w:val="007B2B41"/>
    <w:rsid w:val="007C7363"/>
    <w:rsid w:val="007D15B9"/>
    <w:rsid w:val="007D2F83"/>
    <w:rsid w:val="007D5CD9"/>
    <w:rsid w:val="007D65BF"/>
    <w:rsid w:val="007E383C"/>
    <w:rsid w:val="007E59D4"/>
    <w:rsid w:val="007F14F1"/>
    <w:rsid w:val="007F280F"/>
    <w:rsid w:val="007F7181"/>
    <w:rsid w:val="00812DF2"/>
    <w:rsid w:val="00813078"/>
    <w:rsid w:val="00814426"/>
    <w:rsid w:val="00817908"/>
    <w:rsid w:val="008179A0"/>
    <w:rsid w:val="00830790"/>
    <w:rsid w:val="008352E0"/>
    <w:rsid w:val="00835BCD"/>
    <w:rsid w:val="00841A9D"/>
    <w:rsid w:val="00842ABA"/>
    <w:rsid w:val="008450F1"/>
    <w:rsid w:val="00845CEF"/>
    <w:rsid w:val="00846628"/>
    <w:rsid w:val="00866D34"/>
    <w:rsid w:val="0086715B"/>
    <w:rsid w:val="00880941"/>
    <w:rsid w:val="008824F0"/>
    <w:rsid w:val="00886777"/>
    <w:rsid w:val="00886CC3"/>
    <w:rsid w:val="008A0684"/>
    <w:rsid w:val="008A6CC3"/>
    <w:rsid w:val="008B00FA"/>
    <w:rsid w:val="008B1327"/>
    <w:rsid w:val="008B1D41"/>
    <w:rsid w:val="008C4C3F"/>
    <w:rsid w:val="008C5A9E"/>
    <w:rsid w:val="008C7550"/>
    <w:rsid w:val="008D648C"/>
    <w:rsid w:val="008E0BA1"/>
    <w:rsid w:val="008E3579"/>
    <w:rsid w:val="008E3740"/>
    <w:rsid w:val="008E40B8"/>
    <w:rsid w:val="008E4FC4"/>
    <w:rsid w:val="008E56A1"/>
    <w:rsid w:val="008E6116"/>
    <w:rsid w:val="008F2077"/>
    <w:rsid w:val="008F61AF"/>
    <w:rsid w:val="008F6570"/>
    <w:rsid w:val="0090146E"/>
    <w:rsid w:val="00902B44"/>
    <w:rsid w:val="0090596F"/>
    <w:rsid w:val="00906E12"/>
    <w:rsid w:val="009115E5"/>
    <w:rsid w:val="0091590E"/>
    <w:rsid w:val="009159A0"/>
    <w:rsid w:val="00916F41"/>
    <w:rsid w:val="00920DB9"/>
    <w:rsid w:val="00922813"/>
    <w:rsid w:val="00932A13"/>
    <w:rsid w:val="00936E89"/>
    <w:rsid w:val="009413AB"/>
    <w:rsid w:val="0094328B"/>
    <w:rsid w:val="00945752"/>
    <w:rsid w:val="00945783"/>
    <w:rsid w:val="009546EF"/>
    <w:rsid w:val="00962045"/>
    <w:rsid w:val="00963184"/>
    <w:rsid w:val="009710AF"/>
    <w:rsid w:val="00971749"/>
    <w:rsid w:val="00974187"/>
    <w:rsid w:val="00977DEA"/>
    <w:rsid w:val="00981789"/>
    <w:rsid w:val="009829AE"/>
    <w:rsid w:val="00993BDB"/>
    <w:rsid w:val="00996D32"/>
    <w:rsid w:val="009A3BD6"/>
    <w:rsid w:val="009A678A"/>
    <w:rsid w:val="009B1293"/>
    <w:rsid w:val="009B190C"/>
    <w:rsid w:val="009B6CB3"/>
    <w:rsid w:val="009C02DC"/>
    <w:rsid w:val="009C11A9"/>
    <w:rsid w:val="009C4381"/>
    <w:rsid w:val="009C473A"/>
    <w:rsid w:val="009C5CEE"/>
    <w:rsid w:val="009D5C16"/>
    <w:rsid w:val="009D7916"/>
    <w:rsid w:val="009E4021"/>
    <w:rsid w:val="009F65AD"/>
    <w:rsid w:val="009F71B1"/>
    <w:rsid w:val="00A027DE"/>
    <w:rsid w:val="00A05211"/>
    <w:rsid w:val="00A13034"/>
    <w:rsid w:val="00A13354"/>
    <w:rsid w:val="00A20A5E"/>
    <w:rsid w:val="00A260D7"/>
    <w:rsid w:val="00A43E5A"/>
    <w:rsid w:val="00A441C7"/>
    <w:rsid w:val="00A466C8"/>
    <w:rsid w:val="00A518C6"/>
    <w:rsid w:val="00A52FB4"/>
    <w:rsid w:val="00A56C6E"/>
    <w:rsid w:val="00A6576E"/>
    <w:rsid w:val="00A6609A"/>
    <w:rsid w:val="00A70330"/>
    <w:rsid w:val="00A75CF1"/>
    <w:rsid w:val="00A91279"/>
    <w:rsid w:val="00A9142D"/>
    <w:rsid w:val="00A96EAE"/>
    <w:rsid w:val="00AA0181"/>
    <w:rsid w:val="00AA2684"/>
    <w:rsid w:val="00AA3FA1"/>
    <w:rsid w:val="00AB3C18"/>
    <w:rsid w:val="00AC20BC"/>
    <w:rsid w:val="00AC26D6"/>
    <w:rsid w:val="00AD5722"/>
    <w:rsid w:val="00AD5E94"/>
    <w:rsid w:val="00AE54F9"/>
    <w:rsid w:val="00AF3DA2"/>
    <w:rsid w:val="00AF5234"/>
    <w:rsid w:val="00AF5BFB"/>
    <w:rsid w:val="00B001F3"/>
    <w:rsid w:val="00B015C6"/>
    <w:rsid w:val="00B02F34"/>
    <w:rsid w:val="00B03EBD"/>
    <w:rsid w:val="00B041C2"/>
    <w:rsid w:val="00B1086C"/>
    <w:rsid w:val="00B117DF"/>
    <w:rsid w:val="00B15088"/>
    <w:rsid w:val="00B25D4B"/>
    <w:rsid w:val="00B35FA8"/>
    <w:rsid w:val="00B4161A"/>
    <w:rsid w:val="00B511DA"/>
    <w:rsid w:val="00B51361"/>
    <w:rsid w:val="00B5222F"/>
    <w:rsid w:val="00B552E9"/>
    <w:rsid w:val="00B61A38"/>
    <w:rsid w:val="00B62A0E"/>
    <w:rsid w:val="00B6399D"/>
    <w:rsid w:val="00B74109"/>
    <w:rsid w:val="00B76261"/>
    <w:rsid w:val="00B763BB"/>
    <w:rsid w:val="00B84152"/>
    <w:rsid w:val="00B91239"/>
    <w:rsid w:val="00B9219F"/>
    <w:rsid w:val="00B94EF4"/>
    <w:rsid w:val="00BA5983"/>
    <w:rsid w:val="00BA6412"/>
    <w:rsid w:val="00BA6AA5"/>
    <w:rsid w:val="00BB0E42"/>
    <w:rsid w:val="00BB343D"/>
    <w:rsid w:val="00BB7C2F"/>
    <w:rsid w:val="00BC193A"/>
    <w:rsid w:val="00BC4567"/>
    <w:rsid w:val="00BC641A"/>
    <w:rsid w:val="00BC7870"/>
    <w:rsid w:val="00BD308D"/>
    <w:rsid w:val="00C00D46"/>
    <w:rsid w:val="00C030F4"/>
    <w:rsid w:val="00C03C67"/>
    <w:rsid w:val="00C07B91"/>
    <w:rsid w:val="00C10984"/>
    <w:rsid w:val="00C214AB"/>
    <w:rsid w:val="00C22C51"/>
    <w:rsid w:val="00C3739A"/>
    <w:rsid w:val="00C41FB1"/>
    <w:rsid w:val="00C477B7"/>
    <w:rsid w:val="00C61427"/>
    <w:rsid w:val="00C626A2"/>
    <w:rsid w:val="00C62A5C"/>
    <w:rsid w:val="00C6581A"/>
    <w:rsid w:val="00C65FEE"/>
    <w:rsid w:val="00C760A9"/>
    <w:rsid w:val="00C83531"/>
    <w:rsid w:val="00C84639"/>
    <w:rsid w:val="00C87A77"/>
    <w:rsid w:val="00C91792"/>
    <w:rsid w:val="00C9673B"/>
    <w:rsid w:val="00CB4193"/>
    <w:rsid w:val="00CB7DFC"/>
    <w:rsid w:val="00CC29C3"/>
    <w:rsid w:val="00CC329B"/>
    <w:rsid w:val="00CC76F8"/>
    <w:rsid w:val="00CD1BAB"/>
    <w:rsid w:val="00CD2F2F"/>
    <w:rsid w:val="00CD63F8"/>
    <w:rsid w:val="00CD669D"/>
    <w:rsid w:val="00CE08F1"/>
    <w:rsid w:val="00CE0CA8"/>
    <w:rsid w:val="00CF5DFE"/>
    <w:rsid w:val="00CF75F5"/>
    <w:rsid w:val="00D0173B"/>
    <w:rsid w:val="00D05D89"/>
    <w:rsid w:val="00D110F5"/>
    <w:rsid w:val="00D20F39"/>
    <w:rsid w:val="00D2554F"/>
    <w:rsid w:val="00D433D5"/>
    <w:rsid w:val="00D44C7E"/>
    <w:rsid w:val="00D46842"/>
    <w:rsid w:val="00D47307"/>
    <w:rsid w:val="00D53ED1"/>
    <w:rsid w:val="00D54E67"/>
    <w:rsid w:val="00D66D63"/>
    <w:rsid w:val="00D67781"/>
    <w:rsid w:val="00D94090"/>
    <w:rsid w:val="00D96C09"/>
    <w:rsid w:val="00DA3008"/>
    <w:rsid w:val="00DA580A"/>
    <w:rsid w:val="00DB05AE"/>
    <w:rsid w:val="00DB07C1"/>
    <w:rsid w:val="00DB16F8"/>
    <w:rsid w:val="00DB18CD"/>
    <w:rsid w:val="00DC1BDD"/>
    <w:rsid w:val="00DE2550"/>
    <w:rsid w:val="00DF332F"/>
    <w:rsid w:val="00DF3B99"/>
    <w:rsid w:val="00DF435A"/>
    <w:rsid w:val="00DF6F2A"/>
    <w:rsid w:val="00E034B2"/>
    <w:rsid w:val="00E040E8"/>
    <w:rsid w:val="00E0695D"/>
    <w:rsid w:val="00E100D1"/>
    <w:rsid w:val="00E20127"/>
    <w:rsid w:val="00E229A8"/>
    <w:rsid w:val="00E261F7"/>
    <w:rsid w:val="00E2687E"/>
    <w:rsid w:val="00E307AA"/>
    <w:rsid w:val="00E323EC"/>
    <w:rsid w:val="00E3597B"/>
    <w:rsid w:val="00E36683"/>
    <w:rsid w:val="00E3753C"/>
    <w:rsid w:val="00E40B69"/>
    <w:rsid w:val="00E42DB3"/>
    <w:rsid w:val="00E453D7"/>
    <w:rsid w:val="00E50254"/>
    <w:rsid w:val="00E54931"/>
    <w:rsid w:val="00E54F4F"/>
    <w:rsid w:val="00E55F55"/>
    <w:rsid w:val="00E56311"/>
    <w:rsid w:val="00E57109"/>
    <w:rsid w:val="00E57D87"/>
    <w:rsid w:val="00E604F0"/>
    <w:rsid w:val="00E60FD0"/>
    <w:rsid w:val="00E62EFF"/>
    <w:rsid w:val="00E7286E"/>
    <w:rsid w:val="00E742CE"/>
    <w:rsid w:val="00E75DCC"/>
    <w:rsid w:val="00E76A27"/>
    <w:rsid w:val="00E82081"/>
    <w:rsid w:val="00E8784D"/>
    <w:rsid w:val="00E9353F"/>
    <w:rsid w:val="00E97D36"/>
    <w:rsid w:val="00EA023B"/>
    <w:rsid w:val="00EB0C70"/>
    <w:rsid w:val="00EB777B"/>
    <w:rsid w:val="00EC6403"/>
    <w:rsid w:val="00EC7BDA"/>
    <w:rsid w:val="00ED5E9F"/>
    <w:rsid w:val="00EE1098"/>
    <w:rsid w:val="00EE76DC"/>
    <w:rsid w:val="00EF157D"/>
    <w:rsid w:val="00EF2BF7"/>
    <w:rsid w:val="00EF3156"/>
    <w:rsid w:val="00EF5BAA"/>
    <w:rsid w:val="00EF7CE1"/>
    <w:rsid w:val="00F03784"/>
    <w:rsid w:val="00F04B0A"/>
    <w:rsid w:val="00F054DF"/>
    <w:rsid w:val="00F071F7"/>
    <w:rsid w:val="00F07896"/>
    <w:rsid w:val="00F10D08"/>
    <w:rsid w:val="00F17273"/>
    <w:rsid w:val="00F20B9F"/>
    <w:rsid w:val="00F33D50"/>
    <w:rsid w:val="00F36161"/>
    <w:rsid w:val="00F4240E"/>
    <w:rsid w:val="00F44FCA"/>
    <w:rsid w:val="00F45104"/>
    <w:rsid w:val="00F63788"/>
    <w:rsid w:val="00F66743"/>
    <w:rsid w:val="00F771A5"/>
    <w:rsid w:val="00F86A68"/>
    <w:rsid w:val="00F86C53"/>
    <w:rsid w:val="00F945C6"/>
    <w:rsid w:val="00F9577E"/>
    <w:rsid w:val="00F95949"/>
    <w:rsid w:val="00FA26BF"/>
    <w:rsid w:val="00FA5EF1"/>
    <w:rsid w:val="00FB4313"/>
    <w:rsid w:val="00FB7407"/>
    <w:rsid w:val="00FB74A3"/>
    <w:rsid w:val="00FC4D20"/>
    <w:rsid w:val="00FC50A9"/>
    <w:rsid w:val="00FC7939"/>
    <w:rsid w:val="00FD6ED1"/>
    <w:rsid w:val="00FD7E1B"/>
    <w:rsid w:val="00FE47A1"/>
    <w:rsid w:val="00FF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2"/>
      </w:numPr>
    </w:pPr>
  </w:style>
  <w:style w:type="numbering" w:customStyle="1" w:styleId="WW8Num18">
    <w:name w:val="WW8Num18"/>
    <w:basedOn w:val="Bezlisty"/>
    <w:rsid w:val="00BB0E42"/>
    <w:pPr>
      <w:numPr>
        <w:numId w:val="33"/>
      </w:numPr>
    </w:pPr>
  </w:style>
  <w:style w:type="character" w:customStyle="1" w:styleId="markedcontent">
    <w:name w:val="markedcontent"/>
    <w:basedOn w:val="Domylnaczcionkaakapitu"/>
    <w:rsid w:val="003E2180"/>
  </w:style>
  <w:style w:type="character" w:customStyle="1" w:styleId="hgkelc">
    <w:name w:val="hgkelc"/>
    <w:basedOn w:val="Domylnaczcionkaakapitu"/>
    <w:rsid w:val="0079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469857835">
      <w:bodyDiv w:val="1"/>
      <w:marLeft w:val="0"/>
      <w:marRight w:val="0"/>
      <w:marTop w:val="0"/>
      <w:marBottom w:val="0"/>
      <w:divBdr>
        <w:top w:val="none" w:sz="0" w:space="0" w:color="auto"/>
        <w:left w:val="none" w:sz="0" w:space="0" w:color="auto"/>
        <w:bottom w:val="none" w:sz="0" w:space="0" w:color="auto"/>
        <w:right w:val="none" w:sz="0" w:space="0" w:color="auto"/>
      </w:divBdr>
    </w:div>
    <w:div w:id="144234127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 w:id="1849127243">
      <w:bodyDiv w:val="1"/>
      <w:marLeft w:val="0"/>
      <w:marRight w:val="0"/>
      <w:marTop w:val="0"/>
      <w:marBottom w:val="0"/>
      <w:divBdr>
        <w:top w:val="none" w:sz="0" w:space="0" w:color="auto"/>
        <w:left w:val="none" w:sz="0" w:space="0" w:color="auto"/>
        <w:bottom w:val="none" w:sz="0" w:space="0" w:color="auto"/>
        <w:right w:val="none" w:sz="0" w:space="0" w:color="auto"/>
      </w:divBdr>
      <w:divsChild>
        <w:div w:id="644506937">
          <w:marLeft w:val="0"/>
          <w:marRight w:val="0"/>
          <w:marTop w:val="0"/>
          <w:marBottom w:val="0"/>
          <w:divBdr>
            <w:top w:val="none" w:sz="0" w:space="0" w:color="auto"/>
            <w:left w:val="none" w:sz="0" w:space="0" w:color="auto"/>
            <w:bottom w:val="none" w:sz="0" w:space="0" w:color="auto"/>
            <w:right w:val="none" w:sz="0" w:space="0" w:color="auto"/>
          </w:divBdr>
          <w:divsChild>
            <w:div w:id="1314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mailto:sekretariat@wiazownica.com"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cid:image001.png@01DAC7A4.1F80A720" TargetMode="External"/><Relationship Id="rId14" Type="http://schemas.openxmlformats.org/officeDocument/2006/relationships/hyperlink" Target="https://platformazakupowa.pl/wiazownica"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DB8B1-30F0-4595-89A2-1052D6BF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5209</TotalTime>
  <Pages>34</Pages>
  <Words>15938</Words>
  <Characters>95628</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300</cp:revision>
  <cp:lastPrinted>2024-07-03T10:32:00Z</cp:lastPrinted>
  <dcterms:created xsi:type="dcterms:W3CDTF">2021-09-03T08:00:00Z</dcterms:created>
  <dcterms:modified xsi:type="dcterms:W3CDTF">2024-07-04T09:47:00Z</dcterms:modified>
</cp:coreProperties>
</file>