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CB93C" w14:textId="77777777" w:rsidR="00A821A6" w:rsidRDefault="00A821A6" w:rsidP="00A821A6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7C5B1686" w14:textId="77777777" w:rsidR="00A821A6" w:rsidRPr="00A821A6" w:rsidRDefault="00A821A6" w:rsidP="00A821A6">
      <w:pPr>
        <w:spacing w:after="0" w:line="240" w:lineRule="auto"/>
        <w:jc w:val="right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A821A6">
        <w:rPr>
          <w:rFonts w:ascii="Calibri" w:eastAsia="Times New Roman" w:hAnsi="Calibri" w:cs="Times New Roman"/>
          <w:b/>
          <w:sz w:val="24"/>
          <w:szCs w:val="24"/>
          <w:lang w:eastAsia="pl-PL"/>
        </w:rPr>
        <w:t>Załącznik Nr 1b do SWZ</w:t>
      </w:r>
    </w:p>
    <w:p w14:paraId="4D7C09E4" w14:textId="0293F88F" w:rsidR="00A821A6" w:rsidRPr="00A821A6" w:rsidRDefault="00A821A6" w:rsidP="00A821A6">
      <w:pPr>
        <w:spacing w:after="0" w:line="280" w:lineRule="atLeast"/>
        <w:rPr>
          <w:rFonts w:ascii="Calibri" w:eastAsia="Times New Roman" w:hAnsi="Calibri" w:cs="Times New Roman"/>
          <w:b/>
          <w:lang w:eastAsia="pl-PL"/>
        </w:rPr>
      </w:pPr>
      <w:r w:rsidRPr="00A821A6">
        <w:rPr>
          <w:rFonts w:ascii="Calibri" w:eastAsia="Times New Roman" w:hAnsi="Calibri" w:cs="Times New Roman"/>
          <w:b/>
          <w:lang w:eastAsia="pl-PL"/>
        </w:rPr>
        <w:t xml:space="preserve">Nr referencyjny: </w:t>
      </w:r>
      <w:r w:rsidR="007934A9">
        <w:rPr>
          <w:rFonts w:ascii="Calibri" w:eastAsia="Times New Roman" w:hAnsi="Calibri" w:cs="Times New Roman"/>
          <w:b/>
          <w:lang w:eastAsia="pl-PL"/>
        </w:rPr>
        <w:t>ZP.</w:t>
      </w:r>
      <w:r w:rsidR="00F13229">
        <w:rPr>
          <w:rFonts w:ascii="Calibri" w:eastAsia="Times New Roman" w:hAnsi="Calibri" w:cs="Times New Roman"/>
          <w:b/>
          <w:lang w:eastAsia="pl-PL"/>
        </w:rPr>
        <w:t>PUK.</w:t>
      </w:r>
      <w:r w:rsidR="007934A9">
        <w:rPr>
          <w:rFonts w:ascii="Calibri" w:eastAsia="Times New Roman" w:hAnsi="Calibri" w:cs="Times New Roman"/>
          <w:b/>
          <w:lang w:eastAsia="pl-PL"/>
        </w:rPr>
        <w:t>PN.2</w:t>
      </w:r>
      <w:r w:rsidR="00F13229">
        <w:rPr>
          <w:rFonts w:ascii="Calibri" w:eastAsia="Times New Roman" w:hAnsi="Calibri" w:cs="Times New Roman"/>
          <w:b/>
          <w:lang w:eastAsia="pl-PL"/>
        </w:rPr>
        <w:t>.202</w:t>
      </w:r>
      <w:r w:rsidR="000D7F56">
        <w:rPr>
          <w:rFonts w:ascii="Calibri" w:eastAsia="Times New Roman" w:hAnsi="Calibri" w:cs="Times New Roman"/>
          <w:b/>
          <w:lang w:eastAsia="pl-PL"/>
        </w:rPr>
        <w:t>2</w:t>
      </w:r>
    </w:p>
    <w:p w14:paraId="2A94495E" w14:textId="77777777" w:rsidR="00A821A6" w:rsidRDefault="00A821A6" w:rsidP="00A821A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15CF7750" w14:textId="77777777" w:rsidR="00A821A6" w:rsidRPr="00A821A6" w:rsidRDefault="00A821A6" w:rsidP="00A821A6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</w:p>
    <w:p w14:paraId="5320FB92" w14:textId="77777777" w:rsidR="00647E91" w:rsidRDefault="00647E91" w:rsidP="00647E9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>
        <w:rPr>
          <w:rFonts w:ascii="Calibri" w:eastAsia="Times New Roman" w:hAnsi="Calibri" w:cs="Times New Roman"/>
          <w:b/>
          <w:sz w:val="24"/>
          <w:szCs w:val="24"/>
          <w:lang w:eastAsia="pl-PL"/>
        </w:rPr>
        <w:t xml:space="preserve">WYKAZ ROZWIĄZAŃ RÓWNOWAŻNYCH (wzór) </w:t>
      </w:r>
    </w:p>
    <w:p w14:paraId="33600321" w14:textId="77777777" w:rsidR="00A821A6" w:rsidRPr="00A821A6" w:rsidRDefault="00A821A6" w:rsidP="00A821A6">
      <w:pPr>
        <w:spacing w:after="0" w:line="240" w:lineRule="auto"/>
        <w:jc w:val="both"/>
        <w:outlineLvl w:val="0"/>
        <w:rPr>
          <w:rFonts w:ascii="Calibri" w:eastAsia="Times New Roman" w:hAnsi="Calibri" w:cs="Times New Roman"/>
          <w:szCs w:val="19"/>
          <w:lang w:eastAsia="pl-PL"/>
        </w:rPr>
      </w:pPr>
    </w:p>
    <w:p w14:paraId="0564E2D5" w14:textId="77777777" w:rsidR="00A821A6" w:rsidRPr="00A821A6" w:rsidRDefault="00A821A6" w:rsidP="00A821A6">
      <w:pPr>
        <w:spacing w:after="0" w:line="240" w:lineRule="auto"/>
        <w:rPr>
          <w:rFonts w:ascii="Calibri" w:eastAsia="Times New Roman" w:hAnsi="Calibri" w:cs="Times New Roman"/>
          <w:lang w:eastAsia="pl-PL"/>
        </w:rPr>
      </w:pPr>
      <w:r w:rsidRPr="00A821A6">
        <w:rPr>
          <w:rFonts w:ascii="Calibri" w:eastAsia="Times New Roman" w:hAnsi="Calibri" w:cs="Times New Roman"/>
          <w:lang w:eastAsia="pl-PL"/>
        </w:rPr>
        <w:t xml:space="preserve">       Ja niżej podpisany _____________________________________________________________</w:t>
      </w:r>
    </w:p>
    <w:p w14:paraId="0A5EB0B1" w14:textId="77777777" w:rsidR="00A821A6" w:rsidRPr="00A821A6" w:rsidRDefault="00A821A6" w:rsidP="00A821A6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A821A6">
        <w:rPr>
          <w:rFonts w:ascii="Calibri" w:eastAsia="Times New Roman" w:hAnsi="Calibri" w:cs="Times New Roman"/>
          <w:i/>
          <w:sz w:val="18"/>
          <w:szCs w:val="18"/>
          <w:lang w:eastAsia="pl-PL"/>
        </w:rPr>
        <w:t>(imię i nazwisko składającego oświadczenie)</w:t>
      </w:r>
    </w:p>
    <w:p w14:paraId="6DAD2953" w14:textId="77777777" w:rsidR="00A821A6" w:rsidRPr="00A821A6" w:rsidRDefault="00A821A6" w:rsidP="00A821A6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lang w:eastAsia="pl-PL"/>
        </w:rPr>
      </w:pPr>
      <w:r w:rsidRPr="00A821A6">
        <w:rPr>
          <w:rFonts w:ascii="Calibri" w:eastAsia="Times New Roman" w:hAnsi="Calibri" w:cs="Times New Roman"/>
          <w:i/>
          <w:sz w:val="18"/>
          <w:szCs w:val="18"/>
          <w:lang w:eastAsia="pl-PL"/>
        </w:rPr>
        <w:t>będąc upoważnionym do reprezentowania Wykonawc</w:t>
      </w:r>
      <w:r w:rsidRPr="00A821A6">
        <w:rPr>
          <w:rFonts w:ascii="Calibri" w:eastAsia="Times New Roman" w:hAnsi="Calibri" w:cs="Times New Roman"/>
          <w:lang w:eastAsia="pl-PL"/>
        </w:rPr>
        <w:t>y:</w:t>
      </w:r>
    </w:p>
    <w:p w14:paraId="4374C9C7" w14:textId="77777777" w:rsidR="00A821A6" w:rsidRPr="00A821A6" w:rsidRDefault="00A821A6" w:rsidP="00A821A6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A821A6">
        <w:rPr>
          <w:rFonts w:ascii="Calibri" w:eastAsia="Times New Roman" w:hAnsi="Calibri" w:cs="Times New Roman"/>
          <w:i/>
          <w:sz w:val="18"/>
          <w:szCs w:val="18"/>
          <w:lang w:eastAsia="pl-PL"/>
        </w:rPr>
        <w:t>(nazwa Wykonawcy*)</w:t>
      </w:r>
    </w:p>
    <w:p w14:paraId="4B3634DF" w14:textId="77777777" w:rsidR="00A821A6" w:rsidRPr="00A821A6" w:rsidRDefault="00A821A6" w:rsidP="00A821A6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A821A6">
        <w:rPr>
          <w:rFonts w:ascii="Calibri" w:eastAsia="Times New Roman" w:hAnsi="Calibri" w:cs="Times New Roman"/>
          <w:i/>
          <w:sz w:val="18"/>
          <w:szCs w:val="18"/>
          <w:lang w:eastAsia="pl-PL"/>
        </w:rPr>
        <w:t>(adres siedziby Wykonawcy*)</w:t>
      </w:r>
    </w:p>
    <w:p w14:paraId="79972BB2" w14:textId="77777777" w:rsidR="00A821A6" w:rsidRPr="00A821A6" w:rsidRDefault="00A821A6" w:rsidP="00A821A6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  <w:r w:rsidRPr="00A821A6">
        <w:rPr>
          <w:rFonts w:ascii="Calibri" w:eastAsia="Times New Roman" w:hAnsi="Calibri" w:cs="Times New Roman"/>
          <w:i/>
          <w:sz w:val="18"/>
          <w:szCs w:val="18"/>
          <w:lang w:eastAsia="pl-PL"/>
        </w:rPr>
        <w:t>biorącego udział w postępowaniu o udzielenie zamówienia publicznego pn.</w:t>
      </w:r>
    </w:p>
    <w:p w14:paraId="37743FF4" w14:textId="77777777" w:rsidR="00A821A6" w:rsidRPr="00A821A6" w:rsidRDefault="00A821A6" w:rsidP="00A821A6">
      <w:pPr>
        <w:spacing w:after="0" w:line="240" w:lineRule="auto"/>
        <w:jc w:val="center"/>
        <w:rPr>
          <w:rFonts w:ascii="Calibri" w:eastAsia="Times New Roman" w:hAnsi="Calibri" w:cs="Times New Roman"/>
          <w:i/>
          <w:sz w:val="18"/>
          <w:szCs w:val="18"/>
          <w:lang w:eastAsia="pl-PL"/>
        </w:rPr>
      </w:pPr>
    </w:p>
    <w:p w14:paraId="2F0D3F90" w14:textId="61A593FD" w:rsidR="00A821A6" w:rsidRDefault="000D7F56" w:rsidP="000D7F56">
      <w:pPr>
        <w:spacing w:after="0" w:line="240" w:lineRule="auto"/>
        <w:jc w:val="center"/>
        <w:rPr>
          <w:rFonts w:ascii="Calibri" w:eastAsia="Times New Roman" w:hAnsi="Calibri" w:cs="Calibri"/>
          <w:b/>
          <w:i/>
          <w:sz w:val="24"/>
          <w:szCs w:val="24"/>
          <w:lang w:eastAsia="pl-PL"/>
        </w:rPr>
      </w:pPr>
      <w:r w:rsidRPr="000D7F56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„Dostawa w formie leasingu operacyjnego fabrycznie nowych samochodów specjalistycznych </w:t>
      </w:r>
      <w:r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>–</w:t>
      </w:r>
      <w:r w:rsidRPr="000D7F56">
        <w:rPr>
          <w:rFonts w:ascii="Calibri" w:eastAsia="Times New Roman" w:hAnsi="Calibri" w:cs="Calibri"/>
          <w:b/>
          <w:i/>
          <w:sz w:val="24"/>
          <w:szCs w:val="24"/>
          <w:lang w:eastAsia="pl-PL"/>
        </w:rPr>
        <w:t xml:space="preserve"> hakowców”</w:t>
      </w:r>
    </w:p>
    <w:p w14:paraId="274262F2" w14:textId="77777777" w:rsidR="000D7F56" w:rsidRPr="00A821A6" w:rsidRDefault="000D7F56" w:rsidP="000D7F56">
      <w:pPr>
        <w:spacing w:after="0" w:line="240" w:lineRule="auto"/>
        <w:jc w:val="center"/>
        <w:rPr>
          <w:rFonts w:ascii="Calibri" w:eastAsia="Calibri" w:hAnsi="Calibri" w:cs="Calibri"/>
        </w:rPr>
      </w:pPr>
    </w:p>
    <w:p w14:paraId="2A4C56B3" w14:textId="77777777" w:rsidR="00A821A6" w:rsidRDefault="00A821A6" w:rsidP="00A821A6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 w:rsidRPr="00A821A6"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 xml:space="preserve">PARAMETRY TECHNICZNO – UŻYTKOWE </w:t>
      </w:r>
    </w:p>
    <w:p w14:paraId="4DA6E446" w14:textId="77777777" w:rsidR="00647E91" w:rsidRPr="00A821A6" w:rsidRDefault="00647E91" w:rsidP="00A821A6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  <w:r>
        <w:rPr>
          <w:rFonts w:ascii="Calibri" w:eastAsia="Times New Roman" w:hAnsi="Calibri" w:cs="Calibri"/>
          <w:b/>
          <w:bCs/>
          <w:sz w:val="24"/>
          <w:szCs w:val="24"/>
          <w:lang w:eastAsia="ar-SA"/>
        </w:rPr>
        <w:t>TYP II POJAZDÓW</w:t>
      </w:r>
    </w:p>
    <w:p w14:paraId="169023B4" w14:textId="77777777" w:rsidR="00A821A6" w:rsidRPr="00A821A6" w:rsidRDefault="00A821A6" w:rsidP="00A821A6">
      <w:pPr>
        <w:keepNext/>
        <w:suppressAutoHyphens/>
        <w:spacing w:after="0" w:line="240" w:lineRule="auto"/>
        <w:ind w:firstLine="708"/>
        <w:jc w:val="center"/>
        <w:outlineLvl w:val="4"/>
        <w:rPr>
          <w:rFonts w:ascii="Calibri" w:eastAsia="Times New Roman" w:hAnsi="Calibri" w:cs="Calibri"/>
          <w:b/>
          <w:bCs/>
          <w:sz w:val="24"/>
          <w:szCs w:val="24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4717"/>
        <w:gridCol w:w="1740"/>
        <w:gridCol w:w="2003"/>
      </w:tblGrid>
      <w:tr w:rsidR="00A821A6" w:rsidRPr="00A821A6" w14:paraId="1CABB018" w14:textId="77777777" w:rsidTr="00647E91">
        <w:trPr>
          <w:trHeight w:val="665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</w:tcPr>
          <w:p w14:paraId="32B674CD" w14:textId="77777777" w:rsidR="00A821A6" w:rsidRPr="00A821A6" w:rsidRDefault="00A821A6" w:rsidP="00A821A6">
            <w:pPr>
              <w:suppressAutoHyphens/>
              <w:spacing w:after="0" w:line="256" w:lineRule="auto"/>
              <w:jc w:val="both"/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</w:pPr>
            <w:r w:rsidRPr="00A821A6">
              <w:rPr>
                <w:rFonts w:ascii="Calibri" w:eastAsia="Times New Roman" w:hAnsi="Calibri" w:cs="Calibri"/>
                <w:b/>
                <w:sz w:val="24"/>
                <w:szCs w:val="24"/>
                <w:lang w:eastAsia="ar-SA"/>
              </w:rPr>
              <w:t xml:space="preserve">Uwaga: </w:t>
            </w:r>
            <w:r w:rsidRPr="00A821A6">
              <w:rPr>
                <w:rFonts w:ascii="Calibri" w:eastAsia="Times New Roman" w:hAnsi="Calibri" w:cs="Calibri"/>
                <w:sz w:val="24"/>
                <w:szCs w:val="24"/>
                <w:lang w:eastAsia="ar-SA"/>
              </w:rPr>
              <w:t>Parametry z wpisanymi przez Zamawiającego wartościami w kolumnie „Wymagane parametry techniczno – użytkowe” należy traktować jako minimalne.  Oferty, które nie spełniają tych wymagań, zostaną odrzucone jako niezgodne ze Specyfikacją Warunków Zamówienia.</w:t>
            </w:r>
          </w:p>
        </w:tc>
      </w:tr>
      <w:tr w:rsidR="00A821A6" w:rsidRPr="00A821A6" w14:paraId="452C57DD" w14:textId="77777777" w:rsidTr="0064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8F5779" w14:textId="77777777" w:rsidR="00A821A6" w:rsidRPr="00A821A6" w:rsidRDefault="00A821A6" w:rsidP="00A82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31B6CC2" w14:textId="77777777" w:rsidR="00A821A6" w:rsidRPr="00A821A6" w:rsidRDefault="00A821A6" w:rsidP="00A8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7E284A55" w14:textId="77777777" w:rsidR="00A821A6" w:rsidRPr="00A821A6" w:rsidRDefault="00A821A6" w:rsidP="00A8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B88DFF" w14:textId="77777777" w:rsidR="00A821A6" w:rsidRPr="00A821A6" w:rsidRDefault="00A821A6" w:rsidP="00A821A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</w:tc>
      </w:tr>
      <w:tr w:rsidR="00A821A6" w:rsidRPr="00A821A6" w14:paraId="44008BA6" w14:textId="77777777" w:rsidTr="0064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64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51338629" w14:textId="77777777" w:rsidR="00A821A6" w:rsidRPr="00A821A6" w:rsidRDefault="00A821A6" w:rsidP="00A821A6">
            <w:pPr>
              <w:spacing w:after="0" w:line="240" w:lineRule="auto"/>
              <w:ind w:left="320" w:hanging="108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b/>
                <w:bCs/>
                <w:lang w:eastAsia="pl-PL"/>
              </w:rPr>
              <w:t>L.p.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14:paraId="40AEBAAC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WYMAGANE PARAMETRY</w:t>
            </w:r>
          </w:p>
          <w:p w14:paraId="0A3C21EB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TECHNICZNO-UŻYTKOWE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3FEDE826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OŚWIADCZENIE WYKONAWCY </w:t>
            </w:r>
          </w:p>
          <w:p w14:paraId="24EFC0FD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FF0000"/>
                <w:sz w:val="28"/>
                <w:szCs w:val="28"/>
                <w:lang w:eastAsia="pl-PL"/>
              </w:rPr>
              <w:t>TAK / NIE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CCB72D1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 xml:space="preserve">PARAMETRY OFEROWANE </w:t>
            </w:r>
            <w:r w:rsidRPr="00A821A6">
              <w:rPr>
                <w:rFonts w:ascii="Calibri" w:eastAsia="Times New Roman" w:hAnsi="Calibri" w:cs="Calibri"/>
                <w:b/>
                <w:bCs/>
                <w:color w:val="FF0000"/>
                <w:lang w:eastAsia="pl-PL"/>
              </w:rPr>
              <w:t>(wypełnić jeśli są inne niż w kolumnie 2)</w:t>
            </w:r>
          </w:p>
        </w:tc>
      </w:tr>
      <w:tr w:rsidR="00A821A6" w:rsidRPr="00A821A6" w14:paraId="212D4318" w14:textId="77777777" w:rsidTr="0064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8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63FA4355" w14:textId="77777777" w:rsidR="00A821A6" w:rsidRPr="00A821A6" w:rsidRDefault="00A821A6" w:rsidP="00A821A6">
            <w:pPr>
              <w:spacing w:after="0" w:line="240" w:lineRule="auto"/>
              <w:ind w:left="320" w:hanging="108"/>
              <w:jc w:val="center"/>
              <w:rPr>
                <w:rFonts w:ascii="Calibri" w:eastAsia="Times New Roman" w:hAnsi="Calibri" w:cs="Times New Roman"/>
                <w:b/>
                <w:bCs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b/>
                <w:bCs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12F60087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D9D9D9"/>
            <w:vAlign w:val="center"/>
          </w:tcPr>
          <w:p w14:paraId="027EFD0F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CBEDCE6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Calibri"/>
                <w:b/>
                <w:bCs/>
                <w:color w:val="000000"/>
                <w:lang w:eastAsia="pl-PL"/>
              </w:rPr>
              <w:t>4</w:t>
            </w:r>
          </w:p>
        </w:tc>
      </w:tr>
      <w:tr w:rsidR="00A821A6" w:rsidRPr="00A821A6" w14:paraId="50623A29" w14:textId="77777777" w:rsidTr="0064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6073AA89" w14:textId="77777777" w:rsidR="00A821A6" w:rsidRPr="00A821A6" w:rsidRDefault="00A821A6" w:rsidP="00A821A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  <w:t>PODWOZIE</w:t>
            </w:r>
          </w:p>
        </w:tc>
      </w:tr>
      <w:tr w:rsidR="0061553B" w:rsidRPr="00A821A6" w14:paraId="4AA22744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14:paraId="635E226A" w14:textId="77777777" w:rsidR="0061553B" w:rsidRPr="00A821A6" w:rsidRDefault="0061553B" w:rsidP="0061553B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14:paraId="2D5B2F73" w14:textId="274356F0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podwozie 3-osiowe o DMC min. 26.000 kg.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1E381AAF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14:paraId="69645F1F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3CB0A0AC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C930F9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688F0F" w14:textId="0AB2B44C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silnik wysokoprężny 6 cylindrowy o mocy 2</w:t>
            </w:r>
            <w:r w:rsidR="007934A9">
              <w:rPr>
                <w:rFonts w:cstheme="minorHAnsi"/>
                <w:sz w:val="24"/>
                <w:szCs w:val="24"/>
              </w:rPr>
              <w:t>9</w:t>
            </w:r>
            <w:r w:rsidRPr="007C2943">
              <w:rPr>
                <w:rFonts w:cstheme="minorHAnsi"/>
                <w:sz w:val="24"/>
                <w:szCs w:val="24"/>
              </w:rPr>
              <w:t>5-</w:t>
            </w:r>
            <w:r w:rsidR="007934A9">
              <w:rPr>
                <w:rFonts w:cstheme="minorHAnsi"/>
                <w:sz w:val="24"/>
                <w:szCs w:val="24"/>
              </w:rPr>
              <w:t>370</w:t>
            </w:r>
            <w:r w:rsidRPr="007C2943">
              <w:rPr>
                <w:rFonts w:cstheme="minorHAnsi"/>
                <w:sz w:val="24"/>
                <w:szCs w:val="24"/>
              </w:rPr>
              <w:t xml:space="preserve"> kW i momencie obrotowym min. 1200 Nm spełniający normę EURO 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4FAAE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1C2F2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0A01488D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10A965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3F6966" w14:textId="112996BD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 xml:space="preserve">silnik o pojemności 7,5 – </w:t>
            </w:r>
            <w:r w:rsidR="007934A9">
              <w:rPr>
                <w:rFonts w:cstheme="minorHAnsi"/>
                <w:sz w:val="24"/>
                <w:szCs w:val="24"/>
              </w:rPr>
              <w:t>12</w:t>
            </w:r>
            <w:r w:rsidRPr="007C2943">
              <w:rPr>
                <w:rFonts w:cstheme="minorHAnsi"/>
                <w:sz w:val="24"/>
                <w:szCs w:val="24"/>
              </w:rPr>
              <w:t>,0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B4280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2F72D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19DA911F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48FC79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A9117" w14:textId="5366309D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stalowa miska olejowa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DED3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CF25D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08F4048E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FE1E59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DF3AD9" w14:textId="1263E81B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 xml:space="preserve">skrzynia biegów zautomatyzowana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17877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73AB6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4391BF85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5F640D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8DFD7F" w14:textId="1DCC0AF5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hamulec silnikowy o mocy min. 170 kW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2C283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CD91B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5525858C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96D1B92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C78A1A" w14:textId="37CD26DB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fabryczna przystawka odbioru mocy od silnika o momencie min. 600 Nm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9EE05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D2948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1BA90763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813643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0B591E" w14:textId="54586ED5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blokada mechanizmu różnicowego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6B742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10CE9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7F408A24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D120B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FA08DC" w14:textId="5FA0C1F6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nośność osi przedniej min. 8,0 t, nośność tylnego zawieszenia min 19 ton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2CA18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FE353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5816572A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00809D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2E96B" w14:textId="353DD961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tylni most z zwolnicami, - funkcja dociążenie osi napędowej i zwolnienia osi wlecznej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1744D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7A449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1DD2330D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1ACD82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4AD99A" w14:textId="20C91E01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tylne zawieszenie pneumatyczne - sterowanie dwukanałowe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AE001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07842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1BCF9EE8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FD409B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44DB4" w14:textId="5E90D5F1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sterowanie obrotami biegu jałowego w trakcie jazdy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5D299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D1A1D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0D648DB6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0FF1FE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34A3C" w14:textId="756C66A0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koło zapasowe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392AD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EB723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693074D6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9D4A58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39F9E5" w14:textId="5AA9ED6D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rozstaw osi 4400-4700 mm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9D8E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D48D9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4B7736CD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2FF24F1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38D3F2" w14:textId="44065E9E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kabina 2 lub 3 miejscowa: fotel kierowcy pneumatyczny z wbudowanym pasem   bezpieczeństwa  + 1-2 osobne fotele dla obsługi wyposażone w pasy bezpieczeństwa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27ACB4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9524E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23A59258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7E46B7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6BB812" w14:textId="43689C14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klimatyzacja fabryczna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138FE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459CA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0DD93168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EC0C78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70A8B" w14:textId="1F388C73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gniazdo 12V + 24 V na desce rozdzielczej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4C641D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9A2D9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773F422F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491CB3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DEE886" w14:textId="5770E1CE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szyby sterowane elektrycznie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B534A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72C67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79932424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AEBF3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9AB240" w14:textId="2093875C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bez szyby tylniej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52D72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D5358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75F44DBA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CDE7CBB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3CAF5" w14:textId="56BCA0FF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lusterka wsteczne sterowane elektrycznie i podgrzewane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DD53E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AD3A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6BBA938D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6D999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E69453" w14:textId="1D7948E8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radio analogowe ze streamingiem przez Bluetooth 4.0  z funkcją głośnomówiącą i sterowaniem przy kierownicy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53AE1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06DA1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5F258C95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BB6ECC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967B94" w14:textId="50EE9FD5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kierownica 4-ramienna, regulowana w dwóch płaszczyznach, z przełącznikiem regulatora prędkości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8CCC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93226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04E91208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8F137C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B5058" w14:textId="6D768704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wydech skierowany do dołu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0B6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5F732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1193E326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6580B7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07D514" w14:textId="7726A015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chwyt powietrza na wysokości kabiny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64FFD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9B9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0D88EE10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7DF155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A0437E" w14:textId="1FD83ABE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fabryczna osłona przeciwsłoneczna zewnętrzna tzw. blenda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9E4C2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9B1DA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366C7996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2184A6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EAADEA" w14:textId="7E685DD4" w:rsidR="0061553B" w:rsidRPr="00A821A6" w:rsidRDefault="007934A9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cstheme="minorHAnsi"/>
                <w:sz w:val="24"/>
                <w:szCs w:val="24"/>
              </w:rPr>
              <w:t>Zamontowane lampy błyskowe</w:t>
            </w:r>
            <w:r w:rsidR="0061553B" w:rsidRPr="007C2943">
              <w:rPr>
                <w:rFonts w:cstheme="minorHAnsi"/>
                <w:sz w:val="24"/>
                <w:szCs w:val="24"/>
              </w:rPr>
              <w:t xml:space="preserve"> na dachu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EF380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05B55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516C9074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8141AF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C1E0BE" w14:textId="046A4A2B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zderzak z tworzywa sztucznego 3 trzy częściowy z narożnikami stalowymi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7B0C3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51D94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0CA2E26F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EE9C3D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CB1CA" w14:textId="7CAC0CA3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 xml:space="preserve">światła do jazdy dziennej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D8639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30BA8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203889B6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D56ADA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7125AF" w14:textId="00CC400E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 xml:space="preserve">zbiornik paliwa z tworzywa sztucznego o pojemności min. </w:t>
            </w:r>
            <w:r w:rsidR="007934A9">
              <w:rPr>
                <w:rFonts w:cstheme="minorHAnsi"/>
                <w:sz w:val="24"/>
                <w:szCs w:val="24"/>
              </w:rPr>
              <w:t>300</w:t>
            </w:r>
            <w:r w:rsidRPr="007C2943">
              <w:rPr>
                <w:rFonts w:cstheme="minorHAnsi"/>
                <w:sz w:val="24"/>
                <w:szCs w:val="24"/>
              </w:rPr>
              <w:t xml:space="preserve"> l oraz zbiornik Ad-Blue o pojemności min. 32 l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F610D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AE538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419BEC79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07C1F7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8F913" w14:textId="63253069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akumulatory o pojemności min. 185 Ah bezobsługowe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8074B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CCDB2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3FA1D932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CBAA63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5455EE" w14:textId="24BF162C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mechaniczne sterowanie wyłącznikiem akumulatorów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16D9E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71E4B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5FCC3A2F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16249D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875F85" w14:textId="51C24A49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 xml:space="preserve">moduł elektroniczny dla producentów nadwozi z funkcjami dodatkowymi przez szynę </w:t>
            </w:r>
            <w:r w:rsidRPr="007C2943">
              <w:rPr>
                <w:rFonts w:cstheme="minorHAnsi"/>
                <w:sz w:val="24"/>
                <w:szCs w:val="24"/>
              </w:rPr>
              <w:lastRenderedPageBreak/>
              <w:t>CAN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84BE8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4CDEA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5F4C70EB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E11569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FF2C0C" w14:textId="25A8A41E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brzęczyk biegu wstecznego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861A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A60B2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61553B" w:rsidRPr="00A821A6" w14:paraId="7BD67908" w14:textId="77777777" w:rsidTr="00FC5E9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4C2B6" w14:textId="77777777" w:rsidR="0061553B" w:rsidRPr="00A821A6" w:rsidRDefault="0061553B" w:rsidP="0061553B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34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FE83B3" w14:textId="51ACE552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7C2943">
              <w:rPr>
                <w:rFonts w:cstheme="minorHAnsi"/>
                <w:sz w:val="24"/>
                <w:szCs w:val="24"/>
              </w:rPr>
              <w:t>gniazdo dmuchawy na konsoli środkowej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F6417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F75C8" w14:textId="77777777" w:rsidR="0061553B" w:rsidRPr="00A821A6" w:rsidRDefault="0061553B" w:rsidP="0061553B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A821A6" w:rsidRPr="00A821A6" w14:paraId="2697EAA0" w14:textId="77777777" w:rsidTr="00647E9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300"/>
        </w:trPr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2E269" w14:textId="07FBC369" w:rsidR="0061553B" w:rsidRPr="00A27B05" w:rsidRDefault="0061553B" w:rsidP="0061553B">
            <w:pPr>
              <w:spacing w:after="120" w:line="240" w:lineRule="auto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A27B05">
              <w:rPr>
                <w:rFonts w:cstheme="minorHAnsi"/>
                <w:b/>
                <w:bCs/>
                <w:sz w:val="24"/>
                <w:szCs w:val="24"/>
              </w:rPr>
              <w:t>URZĄDZENIE HAKOWE DUŻE:</w:t>
            </w:r>
          </w:p>
          <w:p w14:paraId="2CA73B3A" w14:textId="77663101" w:rsidR="00A821A6" w:rsidRPr="00A821A6" w:rsidRDefault="00A821A6" w:rsidP="0061553B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</w:tr>
      <w:tr w:rsidR="00133978" w:rsidRPr="00A821A6" w14:paraId="07761CCD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10CBB3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63681E" w14:textId="38B2DBDC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zabudowa hakowa dla długości kontenerów 5500 - 7000mm, kontenery wykonane zgodnie z normą DIN 30722.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E3BCA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875A6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279E0927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BA07D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88C834" w14:textId="40A964E2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wysokość zaczepu haka (wg std. DIN 30722): 1 570 mm.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56934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C276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2148466B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D1E04D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96E096" w14:textId="3D900366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urządzenie hakowe o udźwigu nie mniejszym niż 19 Mg.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2A2A5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69112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146F80D8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CC2397B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240FE1" w14:textId="58DF3CF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teleskopowe hydrauliczne ramię główne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20FAA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FE05F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068F353B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1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AE9A44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60D43C" w14:textId="0732B291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funkcje robocze: wciąganie/zestawianie, wywrót, teleskopowanie.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AB7BE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7EBD6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1736F09D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F9CCA9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02D3A07" w14:textId="3EF90831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grawitacyjne zabezpieczenie eliptyczne haka.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7CEB9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2612D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38823A33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974C7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C1C38C" w14:textId="72BC1D62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układ pneumatycznego sterowania funkcjami urządzenia lub elektryczne sterowanie urządzeniem hakowym.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78FC0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293F0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3AF35F8E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FF9276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A2B433" w14:textId="35C033C9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konsola sterowania umieszczona ergonomicznie w kabinie samochodu, po prawej stronie fotela kierowcy.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7E1C5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D02DC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715359CE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595D1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71347D" w14:textId="298F712D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awaryjne sterowanie hakowcem, na zewnątrz pojazdu, przy pomocy dźwigni na bloku zaworowym.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776C6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48231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0908D81B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5A92308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B1B2A9" w14:textId="7EF585F0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zbiornik oleju min 100L zamontowany z boku ramy, nie ograniczający prześwitu pojazdu lub zbiornik oleju 100L zamontowany za kabiną pojazdu, nie ograniczający pola widzenia kierowcy.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1FE58C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5F1C5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3AAA5DA4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572680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6CDA29" w14:textId="2C204A0A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hydrauliczna blokada kontenera – z sygnalizacją położenia (wewnętrzna/zewnętrzna – zgodna ze standardem DIN 30722).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2AF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72A9C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4017C0D4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D7348C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079BC7" w14:textId="6DC5333A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dwa reflektory ledowe oświetlające pola pracy urządzenia zamontowane w tylnej części pojazdu (rama)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FEE9F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20EA0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3CE5770A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4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4D6166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9E84D6" w14:textId="414B30DB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zaczep hakowy, wymienny wykonany ze stali o niskiej ścieralności, pomalowany na jaskrawy kolor sygnałowy (żółty).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C61C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ED4C6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4411D5D9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69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147C92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FBC0E3" w14:textId="7C9E13E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zawór główny ze sterowaniem oraz kompletna instalacja hydrauliczna.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381C1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5B948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470E8CE6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45C5BD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A821A6">
              <w:rPr>
                <w:rFonts w:ascii="Calibri" w:eastAsia="Times New Roman" w:hAnsi="Calibri" w:cs="Times New Roman"/>
                <w:color w:val="000000"/>
                <w:lang w:eastAsia="pl-PL"/>
              </w:rPr>
              <w:lastRenderedPageBreak/>
              <w:t>1</w:t>
            </w: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BFD0AE" w14:textId="576E76A8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panel informacyjny, wyposażony w świetlną informacje o położeniu blokady kontenera, ramienia głównego oraz blokady zawieszenia.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8823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9A41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36002AD5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032DE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EC23EB" w14:textId="43CB010B" w:rsidR="00133978" w:rsidRPr="004B3A21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antykorozyjne zabezpieczenie konstrukcji urządzenia hakowego.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F431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6E586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659AD49D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780F9C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FBB287" w14:textId="5DF3E00E" w:rsidR="00133978" w:rsidRPr="004B3A21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dokumentacja potwierdzająca zgodność z normami CE.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CE39A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B4367A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  <w:tr w:rsidR="00133978" w:rsidRPr="00A821A6" w14:paraId="2DD20098" w14:textId="77777777" w:rsidTr="00251BE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70" w:type="dxa"/>
            <w:right w:w="70" w:type="dxa"/>
          </w:tblCellMar>
          <w:tblLook w:val="04A0" w:firstRow="1" w:lastRow="0" w:firstColumn="1" w:lastColumn="0" w:noHBand="0" w:noVBand="1"/>
        </w:tblPrEx>
        <w:trPr>
          <w:trHeight w:val="575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DB8A43" w14:textId="77777777" w:rsidR="00133978" w:rsidRPr="00A821A6" w:rsidRDefault="00133978" w:rsidP="00133978">
            <w:pPr>
              <w:spacing w:after="0" w:line="240" w:lineRule="auto"/>
              <w:ind w:left="356"/>
              <w:jc w:val="right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pl-PL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41684" w14:textId="6FE769DA" w:rsidR="00133978" w:rsidRPr="004B3A21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9766E1">
              <w:rPr>
                <w:rFonts w:cstheme="minorHAnsi"/>
                <w:sz w:val="24"/>
                <w:szCs w:val="24"/>
              </w:rPr>
              <w:t xml:space="preserve">deklaracja zgodności (CE),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08844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86907" w14:textId="77777777" w:rsidR="00133978" w:rsidRPr="00A821A6" w:rsidRDefault="00133978" w:rsidP="00133978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</w:p>
        </w:tc>
      </w:tr>
    </w:tbl>
    <w:p w14:paraId="3EE67A21" w14:textId="77777777" w:rsidR="00A821A6" w:rsidRPr="00A821A6" w:rsidRDefault="00A821A6" w:rsidP="00A821A6">
      <w:pPr>
        <w:spacing w:after="0" w:line="360" w:lineRule="auto"/>
        <w:rPr>
          <w:rFonts w:ascii="Arial" w:eastAsia="Times New Roman" w:hAnsi="Arial" w:cs="Calibri"/>
          <w:b/>
          <w:sz w:val="24"/>
          <w:szCs w:val="24"/>
          <w:lang w:eastAsia="pl-PL"/>
        </w:rPr>
      </w:pPr>
    </w:p>
    <w:p w14:paraId="2AE82698" w14:textId="77777777" w:rsidR="00A821A6" w:rsidRPr="00A821A6" w:rsidRDefault="00A821A6" w:rsidP="00A821A6">
      <w:pPr>
        <w:spacing w:after="0" w:line="360" w:lineRule="auto"/>
        <w:rPr>
          <w:rFonts w:ascii="Arial" w:eastAsia="Times New Roman" w:hAnsi="Arial" w:cs="Calibri"/>
          <w:b/>
          <w:sz w:val="24"/>
          <w:szCs w:val="24"/>
          <w:lang w:eastAsia="pl-PL"/>
        </w:rPr>
      </w:pPr>
    </w:p>
    <w:p w14:paraId="271D708F" w14:textId="77777777" w:rsidR="00A821A6" w:rsidRPr="00A821A6" w:rsidRDefault="00A821A6" w:rsidP="00A821A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Calibri"/>
          <w:sz w:val="24"/>
          <w:szCs w:val="24"/>
          <w:lang w:eastAsia="ar-SA"/>
        </w:rPr>
      </w:pPr>
    </w:p>
    <w:p w14:paraId="2F73E189" w14:textId="77777777" w:rsidR="00A821A6" w:rsidRPr="00A821A6" w:rsidRDefault="00A821A6" w:rsidP="00A821A6">
      <w:pPr>
        <w:tabs>
          <w:tab w:val="left" w:pos="1134"/>
        </w:tabs>
        <w:suppressAutoHyphens/>
        <w:autoSpaceDE w:val="0"/>
        <w:autoSpaceDN w:val="0"/>
        <w:adjustRightInd w:val="0"/>
        <w:spacing w:after="0" w:line="240" w:lineRule="auto"/>
        <w:ind w:left="993"/>
        <w:jc w:val="both"/>
        <w:rPr>
          <w:rFonts w:ascii="Arial" w:eastAsia="Times New Roman" w:hAnsi="Arial" w:cs="Calibri"/>
          <w:sz w:val="24"/>
          <w:szCs w:val="24"/>
          <w:lang w:eastAsia="ar-SA"/>
        </w:rPr>
      </w:pPr>
    </w:p>
    <w:p w14:paraId="0BA01878" w14:textId="392B4E73" w:rsidR="00C72240" w:rsidRPr="00D22201" w:rsidRDefault="00C72240" w:rsidP="00C72240">
      <w:pPr>
        <w:spacing w:line="276" w:lineRule="auto"/>
        <w:jc w:val="both"/>
        <w:rPr>
          <w:rFonts w:ascii="Arial" w:hAnsi="Arial" w:cs="Arial"/>
          <w:color w:val="C00000"/>
        </w:rPr>
      </w:pPr>
      <w:r w:rsidRPr="00D22201">
        <w:rPr>
          <w:rFonts w:ascii="Arial" w:hAnsi="Arial" w:cs="Arial"/>
          <w:color w:val="C00000"/>
        </w:rPr>
        <w:t xml:space="preserve">UWAGA! Dokument należy wypełnić i podpisać kwalifikowanym podpisem elektronicznym </w:t>
      </w:r>
    </w:p>
    <w:p w14:paraId="17D762F4" w14:textId="77777777" w:rsidR="00A821A6" w:rsidRPr="00A821A6" w:rsidRDefault="00A821A6" w:rsidP="00A821A6">
      <w:pPr>
        <w:spacing w:after="0" w:line="240" w:lineRule="auto"/>
        <w:ind w:left="5664"/>
        <w:jc w:val="center"/>
        <w:rPr>
          <w:rFonts w:ascii="Calibri" w:eastAsia="Times New Roman" w:hAnsi="Calibri" w:cs="Times New Roman"/>
          <w:i/>
          <w:sz w:val="20"/>
          <w:szCs w:val="20"/>
          <w:lang w:eastAsia="pl-PL"/>
        </w:rPr>
      </w:pPr>
      <w:r w:rsidRPr="00A821A6">
        <w:rPr>
          <w:rFonts w:ascii="Calibri" w:eastAsia="Times New Roman" w:hAnsi="Calibri" w:cs="Times New Roman"/>
          <w:i/>
          <w:sz w:val="20"/>
          <w:szCs w:val="20"/>
          <w:lang w:eastAsia="pl-PL"/>
        </w:rPr>
        <w:t xml:space="preserve"> </w:t>
      </w:r>
    </w:p>
    <w:p w14:paraId="3CFBD653" w14:textId="77777777" w:rsidR="00A821A6" w:rsidRPr="00A821A6" w:rsidRDefault="00A821A6" w:rsidP="00A821A6">
      <w:pPr>
        <w:spacing w:after="0" w:line="240" w:lineRule="auto"/>
        <w:rPr>
          <w:rFonts w:ascii="Calibri" w:eastAsia="Calibri" w:hAnsi="Calibri" w:cs="Calibri"/>
        </w:rPr>
      </w:pPr>
    </w:p>
    <w:p w14:paraId="245A0406" w14:textId="77777777" w:rsidR="00A821A6" w:rsidRPr="00A821A6" w:rsidRDefault="00A821A6" w:rsidP="00A821A6">
      <w:pPr>
        <w:tabs>
          <w:tab w:val="right" w:pos="9070"/>
        </w:tabs>
        <w:spacing w:after="200" w:line="280" w:lineRule="atLeast"/>
        <w:rPr>
          <w:rFonts w:ascii="Calibri" w:eastAsia="Calibri" w:hAnsi="Calibri" w:cs="Calibri"/>
          <w:b/>
        </w:rPr>
      </w:pPr>
    </w:p>
    <w:p w14:paraId="2C5913CD" w14:textId="77777777" w:rsidR="00A821A6" w:rsidRDefault="00A821A6" w:rsidP="00A821A6">
      <w:pPr>
        <w:tabs>
          <w:tab w:val="right" w:pos="9070"/>
        </w:tabs>
        <w:spacing w:after="200" w:line="280" w:lineRule="atLeast"/>
        <w:rPr>
          <w:rFonts w:ascii="Calibri" w:eastAsia="Calibri" w:hAnsi="Calibri" w:cs="Calibri"/>
          <w:b/>
        </w:rPr>
      </w:pPr>
    </w:p>
    <w:p w14:paraId="70596D19" w14:textId="77777777" w:rsidR="00A821A6" w:rsidRDefault="00A821A6" w:rsidP="00A821A6">
      <w:pPr>
        <w:tabs>
          <w:tab w:val="right" w:pos="9070"/>
        </w:tabs>
        <w:spacing w:after="200" w:line="280" w:lineRule="atLeast"/>
        <w:rPr>
          <w:rFonts w:ascii="Calibri" w:eastAsia="Calibri" w:hAnsi="Calibri" w:cs="Calibri"/>
          <w:b/>
        </w:rPr>
      </w:pPr>
    </w:p>
    <w:p w14:paraId="31BB38D1" w14:textId="77777777" w:rsidR="00A821A6" w:rsidRDefault="00A821A6" w:rsidP="00A821A6">
      <w:pPr>
        <w:tabs>
          <w:tab w:val="right" w:pos="9070"/>
        </w:tabs>
        <w:spacing w:after="200" w:line="280" w:lineRule="atLeast"/>
        <w:rPr>
          <w:rFonts w:ascii="Calibri" w:eastAsia="Calibri" w:hAnsi="Calibri" w:cs="Calibri"/>
          <w:b/>
        </w:rPr>
      </w:pPr>
    </w:p>
    <w:sectPr w:rsidR="00A821A6" w:rsidSect="00A821A6">
      <w:headerReference w:type="default" r:id="rId6"/>
      <w:pgSz w:w="11906" w:h="16838"/>
      <w:pgMar w:top="1417" w:right="1417" w:bottom="1417" w:left="1417" w:header="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CED8B8" w14:textId="77777777" w:rsidR="00DA505C" w:rsidRDefault="00DA505C" w:rsidP="00A821A6">
      <w:pPr>
        <w:spacing w:after="0" w:line="240" w:lineRule="auto"/>
      </w:pPr>
      <w:r>
        <w:separator/>
      </w:r>
    </w:p>
  </w:endnote>
  <w:endnote w:type="continuationSeparator" w:id="0">
    <w:p w14:paraId="3B0844DD" w14:textId="77777777" w:rsidR="00DA505C" w:rsidRDefault="00DA505C" w:rsidP="00A821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F3837D" w14:textId="77777777" w:rsidR="00DA505C" w:rsidRDefault="00DA505C" w:rsidP="00A821A6">
      <w:pPr>
        <w:spacing w:after="0" w:line="240" w:lineRule="auto"/>
      </w:pPr>
      <w:r>
        <w:separator/>
      </w:r>
    </w:p>
  </w:footnote>
  <w:footnote w:type="continuationSeparator" w:id="0">
    <w:p w14:paraId="0560CC71" w14:textId="77777777" w:rsidR="00DA505C" w:rsidRDefault="00DA505C" w:rsidP="00A821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1B6E8" w14:textId="77777777" w:rsidR="00A821A6" w:rsidRPr="00A821A6" w:rsidRDefault="00A821A6" w:rsidP="00A821A6">
    <w:pPr>
      <w:tabs>
        <w:tab w:val="center" w:pos="4536"/>
        <w:tab w:val="right" w:pos="9072"/>
      </w:tabs>
      <w:spacing w:after="0" w:line="240" w:lineRule="auto"/>
      <w:rPr>
        <w:rFonts w:ascii="Arial" w:eastAsia="Times New Roman" w:hAnsi="Arial" w:cs="Times New Roman"/>
        <w:sz w:val="24"/>
        <w:szCs w:val="24"/>
        <w:lang w:eastAsia="pl-PL"/>
      </w:rPr>
    </w:pPr>
    <w:r w:rsidRPr="00A821A6">
      <w:rPr>
        <w:rFonts w:ascii="Arial" w:eastAsia="Times New Roman" w:hAnsi="Arial" w:cs="Times New Roman"/>
        <w:sz w:val="24"/>
        <w:szCs w:val="24"/>
        <w:lang w:eastAsia="pl-PL"/>
      </w:rPr>
      <w:t xml:space="preserve"> </w:t>
    </w:r>
  </w:p>
  <w:p w14:paraId="1B62AB44" w14:textId="77777777" w:rsidR="00A821A6" w:rsidRDefault="00A821A6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821A6"/>
    <w:rsid w:val="000A1C7D"/>
    <w:rsid w:val="000A73C0"/>
    <w:rsid w:val="000D7F56"/>
    <w:rsid w:val="00116954"/>
    <w:rsid w:val="00133978"/>
    <w:rsid w:val="00255702"/>
    <w:rsid w:val="002B42B9"/>
    <w:rsid w:val="0034654A"/>
    <w:rsid w:val="003B49EC"/>
    <w:rsid w:val="004938E2"/>
    <w:rsid w:val="004B2D70"/>
    <w:rsid w:val="004B3A21"/>
    <w:rsid w:val="005136BA"/>
    <w:rsid w:val="00555893"/>
    <w:rsid w:val="005B316F"/>
    <w:rsid w:val="0061553B"/>
    <w:rsid w:val="00647E91"/>
    <w:rsid w:val="006579ED"/>
    <w:rsid w:val="00676F9A"/>
    <w:rsid w:val="006F187C"/>
    <w:rsid w:val="007934A9"/>
    <w:rsid w:val="008502EF"/>
    <w:rsid w:val="009A1EB5"/>
    <w:rsid w:val="009E38C0"/>
    <w:rsid w:val="009F0025"/>
    <w:rsid w:val="00A33D8B"/>
    <w:rsid w:val="00A821A6"/>
    <w:rsid w:val="00AB3811"/>
    <w:rsid w:val="00AE3DCD"/>
    <w:rsid w:val="00BA4B13"/>
    <w:rsid w:val="00C13514"/>
    <w:rsid w:val="00C72240"/>
    <w:rsid w:val="00C72B29"/>
    <w:rsid w:val="00D23C49"/>
    <w:rsid w:val="00DA505C"/>
    <w:rsid w:val="00DF6704"/>
    <w:rsid w:val="00E51A58"/>
    <w:rsid w:val="00EB5234"/>
    <w:rsid w:val="00F13229"/>
    <w:rsid w:val="00F27E0F"/>
    <w:rsid w:val="00F35E44"/>
    <w:rsid w:val="00F4193F"/>
    <w:rsid w:val="00F959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DA312FB"/>
  <w15:docId w15:val="{2AC4E190-0DEF-4CF5-ABF5-B1E6EDB21F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23C4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821A6"/>
  </w:style>
  <w:style w:type="paragraph" w:styleId="Stopka">
    <w:name w:val="footer"/>
    <w:basedOn w:val="Normalny"/>
    <w:link w:val="StopkaZnak"/>
    <w:uiPriority w:val="99"/>
    <w:unhideWhenUsed/>
    <w:rsid w:val="00A821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821A6"/>
  </w:style>
  <w:style w:type="paragraph" w:styleId="Tekstdymka">
    <w:name w:val="Balloon Text"/>
    <w:basedOn w:val="Normalny"/>
    <w:link w:val="TekstdymkaZnak"/>
    <w:uiPriority w:val="99"/>
    <w:semiHidden/>
    <w:unhideWhenUsed/>
    <w:rsid w:val="00A821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21A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31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673</Words>
  <Characters>4040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Kurdziel Inga</dc:creator>
  <cp:lastModifiedBy>Arkadiusz Szczygieł</cp:lastModifiedBy>
  <cp:revision>5</cp:revision>
  <cp:lastPrinted>2020-06-09T07:27:00Z</cp:lastPrinted>
  <dcterms:created xsi:type="dcterms:W3CDTF">2021-05-31T12:02:00Z</dcterms:created>
  <dcterms:modified xsi:type="dcterms:W3CDTF">2022-09-21T17:09:00Z</dcterms:modified>
</cp:coreProperties>
</file>