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5B22" w14:textId="77777777"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25ECE6AB" w14:textId="77777777"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CCC35B3" w14:textId="16B089CF" w:rsidR="00AC60BE" w:rsidRDefault="008A03B8" w:rsidP="00AC60BE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144F72">
        <w:rPr>
          <w:rFonts w:eastAsia="Times New Roman" w:cs="Calibri"/>
          <w:sz w:val="20"/>
          <w:szCs w:val="20"/>
          <w:lang w:eastAsia="pl-PL"/>
        </w:rPr>
        <w:t>„Dostawa oraz montaż procesora tkankowego”</w:t>
      </w:r>
    </w:p>
    <w:p w14:paraId="3134E972" w14:textId="142B76B1" w:rsidR="00AC60BE" w:rsidRPr="00D576FA" w:rsidRDefault="00AC60BE" w:rsidP="00AC60BE">
      <w:pPr>
        <w:tabs>
          <w:tab w:val="left" w:pos="3105"/>
        </w:tabs>
        <w:spacing w:after="0" w:line="240" w:lineRule="auto"/>
        <w:jc w:val="center"/>
        <w:rPr>
          <w:sz w:val="20"/>
          <w:szCs w:val="20"/>
        </w:rPr>
      </w:pPr>
      <w:r w:rsidRPr="00D576FA">
        <w:rPr>
          <w:sz w:val="20"/>
          <w:szCs w:val="20"/>
        </w:rPr>
        <w:t xml:space="preserve">Nr postępowania: </w:t>
      </w:r>
      <w:r w:rsidR="00D576FA" w:rsidRPr="00D576FA">
        <w:rPr>
          <w:sz w:val="20"/>
          <w:szCs w:val="20"/>
        </w:rPr>
        <w:t>40</w:t>
      </w:r>
      <w:r w:rsidRPr="00D576FA">
        <w:rPr>
          <w:sz w:val="20"/>
          <w:szCs w:val="20"/>
        </w:rPr>
        <w:t>/22/ZP/PN</w:t>
      </w:r>
    </w:p>
    <w:p w14:paraId="0C59F442" w14:textId="55EC96F3" w:rsidR="00394E4E" w:rsidRPr="002961DE" w:rsidRDefault="00394E4E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FC3C0D" w14:textId="77777777"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498A1C6" w14:textId="77777777" w:rsidR="00553876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1E832E3B" w14:textId="77777777"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14:paraId="2991464E" w14:textId="77777777"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14:paraId="4542F301" w14:textId="77777777"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347150F2" w14:textId="77777777" w:rsidR="00C77FE1" w:rsidRPr="008A03B8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7A3B16BF" w14:textId="77777777" w:rsidR="00BB2CDE" w:rsidRPr="00BB2CDE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B2CD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OŚWIADCZENIU WSKAZANYM W </w:t>
      </w:r>
      <w:r w:rsidRPr="00BB2CDE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14:paraId="47E49E7D" w14:textId="77777777" w:rsidR="00946EFC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8A0FA0D" w14:textId="77777777"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42A599FE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i spełnienia warunków udziału </w:t>
      </w:r>
      <w:r w:rsidRPr="008A03B8">
        <w:rPr>
          <w:rFonts w:eastAsia="Times New Roman" w:cstheme="minorHAnsi"/>
          <w:sz w:val="20"/>
          <w:szCs w:val="20"/>
          <w:lang w:eastAsia="ar-SA"/>
        </w:rPr>
        <w:t>wskazanych przez Zamawiającego są aktualne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 / nieaktualne*</w:t>
      </w:r>
      <w:r w:rsidRPr="008A03B8">
        <w:rPr>
          <w:rFonts w:eastAsia="Times New Roman" w:cstheme="minorHAnsi"/>
          <w:sz w:val="20"/>
          <w:szCs w:val="20"/>
          <w:lang w:eastAsia="ar-SA"/>
        </w:rPr>
        <w:t>.</w:t>
      </w:r>
    </w:p>
    <w:p w14:paraId="661173DF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697209B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2ECAB80C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320360C1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46A38F06" w14:textId="77777777"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0BB2BAE4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62B86AE8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7EA3B51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FF287FD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2657CE87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119ACDD0" w14:textId="77777777"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7AD663F3" w14:textId="77777777"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40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27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6B"/>
    <w:rsid w:val="000C6FBC"/>
    <w:rsid w:val="0013335F"/>
    <w:rsid w:val="00144F72"/>
    <w:rsid w:val="001A18FF"/>
    <w:rsid w:val="001A3486"/>
    <w:rsid w:val="002778D3"/>
    <w:rsid w:val="002961DE"/>
    <w:rsid w:val="00344B6B"/>
    <w:rsid w:val="00394E4E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803D15"/>
    <w:rsid w:val="008A03B8"/>
    <w:rsid w:val="008E66A8"/>
    <w:rsid w:val="00946EFC"/>
    <w:rsid w:val="00AC60BE"/>
    <w:rsid w:val="00BB2CDE"/>
    <w:rsid w:val="00BD56AE"/>
    <w:rsid w:val="00BE0F67"/>
    <w:rsid w:val="00C77FE1"/>
    <w:rsid w:val="00D576FA"/>
    <w:rsid w:val="00E2695B"/>
    <w:rsid w:val="00EA732D"/>
    <w:rsid w:val="00EC517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D36A"/>
  <w15:docId w15:val="{D8BCC4C5-011B-43CC-A46F-BBD59F4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Marek Stompel</cp:lastModifiedBy>
  <cp:revision>18</cp:revision>
  <cp:lastPrinted>2022-03-14T06:50:00Z</cp:lastPrinted>
  <dcterms:created xsi:type="dcterms:W3CDTF">2022-01-14T08:49:00Z</dcterms:created>
  <dcterms:modified xsi:type="dcterms:W3CDTF">2022-11-08T06:16:00Z</dcterms:modified>
</cp:coreProperties>
</file>