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39" w:rsidRPr="006A05F9" w:rsidRDefault="00B43C39" w:rsidP="00B43C39">
      <w:pPr>
        <w:jc w:val="right"/>
        <w:rPr>
          <w:b/>
          <w:snapToGrid w:val="0"/>
          <w:szCs w:val="20"/>
        </w:rPr>
      </w:pPr>
      <w:r w:rsidRPr="006A05F9">
        <w:rPr>
          <w:b/>
          <w:snapToGrid w:val="0"/>
          <w:szCs w:val="20"/>
        </w:rPr>
        <w:t>Załącznik nr 2</w:t>
      </w:r>
    </w:p>
    <w:p w:rsidR="00B43C39" w:rsidRDefault="00B43C39" w:rsidP="00B43C39">
      <w:pPr>
        <w:ind w:firstLine="709"/>
        <w:textAlignment w:val="top"/>
        <w:rPr>
          <w:color w:val="000000"/>
          <w:sz w:val="16"/>
          <w:szCs w:val="16"/>
        </w:rPr>
      </w:pPr>
    </w:p>
    <w:p w:rsidR="00E849F6" w:rsidRPr="00E849F6" w:rsidRDefault="00E849F6" w:rsidP="00E849F6">
      <w:pPr>
        <w:spacing w:after="120"/>
        <w:ind w:left="360"/>
        <w:jc w:val="both"/>
        <w:rPr>
          <w:b/>
        </w:rPr>
      </w:pPr>
      <w:r w:rsidRPr="00E849F6">
        <w:rPr>
          <w:b/>
        </w:rPr>
        <w:t>Pakiet 4. Wózek leżący transportowy – 1 szt.</w:t>
      </w:r>
    </w:p>
    <w:p w:rsidR="00E849F6" w:rsidRPr="002C6272" w:rsidRDefault="00E849F6" w:rsidP="00E849F6">
      <w:pPr>
        <w:pStyle w:val="Akapitzlist"/>
        <w:spacing w:after="0" w:line="240" w:lineRule="auto"/>
        <w:ind w:left="360"/>
        <w:rPr>
          <w:rFonts w:ascii="Times New Roman" w:hAnsi="Times New Roman"/>
        </w:rPr>
      </w:pPr>
    </w:p>
    <w:p w:rsidR="00E849F6" w:rsidRPr="002C6272" w:rsidRDefault="00E849F6" w:rsidP="00E849F6">
      <w:pPr>
        <w:spacing w:line="360" w:lineRule="auto"/>
        <w:rPr>
          <w:b/>
        </w:rPr>
      </w:pPr>
      <w:r w:rsidRPr="002C6272">
        <w:rPr>
          <w:b/>
        </w:rPr>
        <w:t>Wykonawca:</w:t>
      </w:r>
      <w:r w:rsidRPr="002C6272">
        <w:rPr>
          <w:b/>
        </w:rPr>
        <w:tab/>
        <w:t xml:space="preserve">                 ……………………………………………..</w:t>
      </w:r>
    </w:p>
    <w:p w:rsidR="00E849F6" w:rsidRPr="002C6272" w:rsidRDefault="00E849F6" w:rsidP="00E849F6">
      <w:pPr>
        <w:tabs>
          <w:tab w:val="left" w:pos="3402"/>
          <w:tab w:val="left" w:pos="7371"/>
        </w:tabs>
        <w:spacing w:line="360" w:lineRule="auto"/>
        <w:ind w:left="2410" w:hanging="2410"/>
        <w:jc w:val="both"/>
        <w:rPr>
          <w:b/>
        </w:rPr>
      </w:pPr>
      <w:r w:rsidRPr="002C6272">
        <w:rPr>
          <w:b/>
        </w:rPr>
        <w:t>Nazwa i typ:</w:t>
      </w:r>
      <w:r w:rsidRPr="002C6272">
        <w:rPr>
          <w:b/>
        </w:rPr>
        <w:tab/>
        <w:t>……………………………………………..</w:t>
      </w:r>
    </w:p>
    <w:p w:rsidR="00E849F6" w:rsidRPr="002C6272" w:rsidRDefault="00E849F6" w:rsidP="00E849F6">
      <w:pPr>
        <w:tabs>
          <w:tab w:val="left" w:pos="3402"/>
          <w:tab w:val="left" w:pos="7371"/>
        </w:tabs>
        <w:spacing w:line="360" w:lineRule="auto"/>
        <w:ind w:left="2410" w:hanging="2410"/>
        <w:jc w:val="both"/>
        <w:rPr>
          <w:b/>
        </w:rPr>
      </w:pPr>
      <w:r w:rsidRPr="002C6272">
        <w:rPr>
          <w:b/>
        </w:rPr>
        <w:t>Producent/ Kraj :</w:t>
      </w:r>
      <w:r w:rsidRPr="002C6272">
        <w:rPr>
          <w:b/>
        </w:rPr>
        <w:tab/>
        <w:t>……………………………………………..</w:t>
      </w:r>
    </w:p>
    <w:p w:rsidR="00E849F6" w:rsidRDefault="00E849F6" w:rsidP="00E849F6">
      <w:pPr>
        <w:tabs>
          <w:tab w:val="left" w:pos="3402"/>
          <w:tab w:val="left" w:pos="7371"/>
        </w:tabs>
        <w:spacing w:line="360" w:lineRule="auto"/>
        <w:ind w:left="2410" w:hanging="2410"/>
        <w:jc w:val="both"/>
        <w:rPr>
          <w:b/>
        </w:rPr>
      </w:pPr>
      <w:r w:rsidRPr="002C6272">
        <w:rPr>
          <w:b/>
        </w:rPr>
        <w:t>Rok produkcji :</w:t>
      </w:r>
      <w:r w:rsidRPr="002C6272">
        <w:rPr>
          <w:b/>
        </w:rPr>
        <w:tab/>
        <w:t>sprzęt fab</w:t>
      </w:r>
      <w:r>
        <w:rPr>
          <w:b/>
        </w:rPr>
        <w:t>rycznie nowy - nieużywany / 2019</w:t>
      </w:r>
    </w:p>
    <w:p w:rsidR="00E849F6" w:rsidRPr="00554B0F" w:rsidRDefault="00E849F6" w:rsidP="00E849F6">
      <w:pPr>
        <w:rPr>
          <w:b/>
          <w:color w:val="FF0000"/>
        </w:rPr>
      </w:pPr>
      <w:r w:rsidRPr="00554B0F">
        <w:rPr>
          <w:b/>
          <w:bCs/>
          <w:color w:val="FF0000"/>
        </w:rPr>
        <w:t xml:space="preserve">Do oferty należy  załączyć materiały w języku polskim potwierdzające spełnienie poniższych wymagań </w:t>
      </w:r>
      <w:r>
        <w:rPr>
          <w:b/>
          <w:bCs/>
          <w:color w:val="FF0000"/>
        </w:rPr>
        <w:t>– z zaznaczeniem w tabeli nr strony na której jest potwierdzony dany parametr, w załączonych materiałach należy zakreślić właściwy fragment i wpisać którego punktu dotyczy.</w:t>
      </w:r>
    </w:p>
    <w:p w:rsidR="00E849F6" w:rsidRDefault="00E849F6" w:rsidP="00E849F6">
      <w:pPr>
        <w:tabs>
          <w:tab w:val="left" w:pos="3402"/>
          <w:tab w:val="left" w:pos="7371"/>
        </w:tabs>
        <w:ind w:left="2410" w:hanging="2410"/>
        <w:jc w:val="both"/>
        <w:rPr>
          <w:b/>
          <w:sz w:val="20"/>
          <w:szCs w:val="20"/>
        </w:rPr>
      </w:pPr>
    </w:p>
    <w:p w:rsidR="00E849F6" w:rsidRPr="00885D42" w:rsidRDefault="00E849F6" w:rsidP="00E849F6">
      <w:pPr>
        <w:tabs>
          <w:tab w:val="left" w:pos="3402"/>
          <w:tab w:val="left" w:pos="7371"/>
        </w:tabs>
        <w:ind w:left="2410" w:hanging="2410"/>
        <w:jc w:val="both"/>
        <w:rPr>
          <w:sz w:val="20"/>
          <w:szCs w:val="20"/>
        </w:rPr>
      </w:pPr>
      <w:r w:rsidRPr="00885D42">
        <w:rPr>
          <w:sz w:val="20"/>
          <w:szCs w:val="20"/>
        </w:rPr>
        <w:t>Odpowiedź NIE w kolumnie „parametr wymagany” ” lub „parametr oferowany”    spowoduje odrzucenie oferty</w:t>
      </w:r>
    </w:p>
    <w:tbl>
      <w:tblPr>
        <w:tblW w:w="108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98"/>
        <w:gridCol w:w="1375"/>
        <w:gridCol w:w="1416"/>
        <w:gridCol w:w="1558"/>
      </w:tblGrid>
      <w:tr w:rsidR="00E849F6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49F6" w:rsidRPr="00571566" w:rsidRDefault="00E849F6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L.P.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49F6" w:rsidRPr="00571566" w:rsidRDefault="00E849F6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PARAMETRY TECHNICZNE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49F6" w:rsidRPr="006644FC" w:rsidRDefault="00E849F6" w:rsidP="00E849F6">
            <w:pPr>
              <w:tabs>
                <w:tab w:val="right" w:pos="6838"/>
              </w:tabs>
              <w:jc w:val="center"/>
              <w:rPr>
                <w:sz w:val="18"/>
                <w:szCs w:val="18"/>
              </w:rPr>
            </w:pPr>
            <w:r w:rsidRPr="006644FC">
              <w:rPr>
                <w:sz w:val="18"/>
                <w:szCs w:val="18"/>
              </w:rPr>
              <w:t>PARAMETR WYMAGANY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49F6" w:rsidRPr="00571566" w:rsidRDefault="00E849F6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PARAMETR OCENIANY/ PUNKTACJA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49F6" w:rsidRPr="00571566" w:rsidRDefault="00E849F6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PARAMETR OFEROWANY (podać nr strony w materiałach informacyjnych)</w:t>
            </w:r>
          </w:p>
        </w:tc>
      </w:tr>
      <w:tr w:rsidR="00E849F6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49F6" w:rsidRPr="00571566" w:rsidRDefault="00E849F6" w:rsidP="00E849F6">
            <w:pPr>
              <w:tabs>
                <w:tab w:val="right" w:pos="6838"/>
              </w:tabs>
              <w:rPr>
                <w:b/>
                <w:sz w:val="20"/>
                <w:szCs w:val="20"/>
              </w:rPr>
            </w:pPr>
            <w:r w:rsidRPr="00571566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49F6" w:rsidRPr="00571566" w:rsidRDefault="00E849F6" w:rsidP="00E849F6">
            <w:pPr>
              <w:tabs>
                <w:tab w:val="right" w:pos="6838"/>
              </w:tabs>
              <w:rPr>
                <w:b/>
                <w:sz w:val="20"/>
                <w:szCs w:val="20"/>
              </w:rPr>
            </w:pPr>
            <w:r w:rsidRPr="00571566">
              <w:rPr>
                <w:b/>
                <w:sz w:val="20"/>
                <w:szCs w:val="20"/>
              </w:rPr>
              <w:t xml:space="preserve">PARAMETRY OGÓLNE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49F6" w:rsidRPr="00571566" w:rsidRDefault="00E849F6" w:rsidP="00E849F6">
            <w:pPr>
              <w:tabs>
                <w:tab w:val="right" w:pos="683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49F6" w:rsidRPr="00571566" w:rsidRDefault="00E849F6" w:rsidP="00E849F6">
            <w:pPr>
              <w:tabs>
                <w:tab w:val="right" w:pos="6838"/>
              </w:tabs>
              <w:rPr>
                <w:b/>
                <w:sz w:val="20"/>
                <w:szCs w:val="20"/>
              </w:rPr>
            </w:pPr>
          </w:p>
        </w:tc>
      </w:tr>
      <w:tr w:rsidR="00E41E78" w:rsidRPr="00571566" w:rsidTr="00594E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07" w:rsidRDefault="00E41E78" w:rsidP="00594E7B">
            <w:pPr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Wymiary zewnętrzne 2050 x 750 mm  (+/- 50 mm)</w:t>
            </w:r>
            <w:r w:rsidR="00275E07">
              <w:rPr>
                <w:sz w:val="18"/>
                <w:szCs w:val="18"/>
              </w:rPr>
              <w:t xml:space="preserve"> </w:t>
            </w:r>
          </w:p>
          <w:p w:rsidR="00D02E57" w:rsidRPr="00D12112" w:rsidRDefault="00275E07" w:rsidP="00D02E5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dopuszczono 2210 mm x 800 mm </w:t>
            </w:r>
          </w:p>
          <w:p w:rsidR="00D02E57" w:rsidRDefault="00D02E57" w:rsidP="00D02E57">
            <w:pPr>
              <w:rPr>
                <w:bCs/>
                <w:i/>
                <w:iCs/>
                <w:color w:val="FF0000"/>
                <w:sz w:val="18"/>
                <w:szCs w:val="18"/>
              </w:rPr>
            </w:pPr>
            <w:r w:rsidRPr="00D12112">
              <w:rPr>
                <w:bCs/>
                <w:iCs/>
                <w:color w:val="FF0000"/>
                <w:sz w:val="18"/>
                <w:szCs w:val="18"/>
              </w:rPr>
              <w:t>dopuszczono wózek o długości całkowitej 2130 mm</w:t>
            </w:r>
          </w:p>
          <w:p w:rsidR="008E74E4" w:rsidRDefault="00D12112" w:rsidP="00D12112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dopuszczono </w:t>
            </w:r>
            <w:r w:rsidRPr="00D12112">
              <w:rPr>
                <w:color w:val="FF0000"/>
                <w:sz w:val="18"/>
                <w:szCs w:val="18"/>
              </w:rPr>
              <w:t>2130 x 8300 mm</w:t>
            </w:r>
            <w:bookmarkStart w:id="0" w:name="_GoBack"/>
            <w:bookmarkEnd w:id="0"/>
          </w:p>
          <w:p w:rsidR="00E41E78" w:rsidRPr="00275E07" w:rsidRDefault="00275E07" w:rsidP="00D02E5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zgodnie z odpowiedziami z dnia 20.02.2019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3F0D9A" w:rsidRDefault="00E41E78" w:rsidP="00594E7B">
            <w:pPr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TAK 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78" w:rsidRPr="00571566" w:rsidRDefault="00E41E78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8" w:rsidRPr="00571566" w:rsidRDefault="00E41E78" w:rsidP="00E849F6">
            <w:pPr>
              <w:rPr>
                <w:sz w:val="20"/>
                <w:szCs w:val="20"/>
              </w:rPr>
            </w:pPr>
          </w:p>
        </w:tc>
      </w:tr>
      <w:tr w:rsidR="00E41E78" w:rsidRPr="00571566" w:rsidTr="00594E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8" w:rsidRPr="003F0D9A" w:rsidRDefault="00E41E78" w:rsidP="00594E7B">
            <w:pPr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Wymiary leża 1950 x 650 mm  (+/- 50 mm)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3F0D9A" w:rsidRDefault="00E41E78" w:rsidP="00594E7B">
            <w:pPr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TAK 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8" w:rsidRPr="00571566" w:rsidRDefault="00E41E78" w:rsidP="00E849F6">
            <w:pPr>
              <w:rPr>
                <w:sz w:val="20"/>
                <w:szCs w:val="20"/>
              </w:rPr>
            </w:pPr>
          </w:p>
        </w:tc>
      </w:tr>
      <w:tr w:rsidR="00E41E78" w:rsidRPr="00571566" w:rsidTr="00594E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8" w:rsidRPr="008E74E4" w:rsidRDefault="00E41E78" w:rsidP="00594E7B">
            <w:pPr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 xml:space="preserve">Regulacja wysokości leża nożna hydrauliczna   w zakresie   </w:t>
            </w:r>
            <w:r w:rsidRPr="008E74E4">
              <w:rPr>
                <w:sz w:val="18"/>
                <w:szCs w:val="18"/>
              </w:rPr>
              <w:t>600 - 900 mm (+/- 50 mm)</w:t>
            </w:r>
          </w:p>
          <w:p w:rsidR="00E41E78" w:rsidRPr="003F0D9A" w:rsidRDefault="00E41E78" w:rsidP="00594E7B">
            <w:pPr>
              <w:rPr>
                <w:color w:val="0070C0"/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Dopuszczono 560-860 mm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3F0D9A" w:rsidRDefault="00E41E78" w:rsidP="00594E7B">
            <w:pPr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TAK 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8" w:rsidRPr="00571566" w:rsidRDefault="00E41E78" w:rsidP="00E849F6">
            <w:pPr>
              <w:rPr>
                <w:sz w:val="20"/>
                <w:szCs w:val="20"/>
              </w:rPr>
            </w:pPr>
          </w:p>
        </w:tc>
      </w:tr>
      <w:tr w:rsidR="00E41E78" w:rsidRPr="00571566" w:rsidTr="00594E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8" w:rsidRPr="003F0D9A" w:rsidRDefault="00E41E78" w:rsidP="00594E7B">
            <w:pPr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 xml:space="preserve">Regulacja przechyłów wzdłużnych nożna hydrauliczna </w:t>
            </w:r>
            <w:r w:rsidR="008E74E4">
              <w:rPr>
                <w:sz w:val="18"/>
                <w:szCs w:val="18"/>
              </w:rPr>
              <w:t xml:space="preserve"> </w:t>
            </w:r>
            <w:r w:rsidR="008E74E4" w:rsidRPr="008E74E4">
              <w:rPr>
                <w:color w:val="FF0000"/>
                <w:sz w:val="18"/>
                <w:szCs w:val="18"/>
              </w:rPr>
              <w:t>min.</w:t>
            </w:r>
            <w:r w:rsidRPr="008E74E4">
              <w:rPr>
                <w:color w:val="FF0000"/>
                <w:sz w:val="18"/>
                <w:szCs w:val="18"/>
              </w:rPr>
              <w:t xml:space="preserve">  +/- 12 </w:t>
            </w:r>
            <w:r w:rsidRPr="003F0D9A">
              <w:rPr>
                <w:sz w:val="18"/>
                <w:szCs w:val="18"/>
              </w:rPr>
              <w:t xml:space="preserve">˚ </w:t>
            </w:r>
          </w:p>
          <w:p w:rsidR="00E41E78" w:rsidRPr="003F0D9A" w:rsidRDefault="008E74E4" w:rsidP="00594E7B">
            <w:pPr>
              <w:rPr>
                <w:color w:val="0070C0"/>
                <w:sz w:val="18"/>
                <w:szCs w:val="18"/>
              </w:rPr>
            </w:pPr>
            <w:r w:rsidRPr="008E74E4">
              <w:rPr>
                <w:color w:val="FF0000"/>
                <w:sz w:val="18"/>
                <w:szCs w:val="18"/>
              </w:rPr>
              <w:t>zgodnie z odpowiedziami z dnia 20.02.2019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3F0D9A" w:rsidRDefault="00E41E78" w:rsidP="00594E7B">
            <w:pPr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TAK 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8" w:rsidRPr="00571566" w:rsidRDefault="00E41E78" w:rsidP="00E849F6">
            <w:pPr>
              <w:rPr>
                <w:sz w:val="20"/>
                <w:szCs w:val="20"/>
              </w:rPr>
            </w:pPr>
          </w:p>
        </w:tc>
      </w:tr>
      <w:tr w:rsidR="00E41E78" w:rsidRPr="00571566" w:rsidTr="00594E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8" w:rsidRPr="003F0D9A" w:rsidRDefault="00E41E78" w:rsidP="00594E7B">
            <w:pPr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Leże 2 segmentowe, w tym 1 segment ruchomy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3F0D9A" w:rsidRDefault="00E41E78" w:rsidP="00594E7B">
            <w:pPr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8" w:rsidRPr="00571566" w:rsidRDefault="00E41E78" w:rsidP="00E849F6">
            <w:pPr>
              <w:rPr>
                <w:sz w:val="20"/>
                <w:szCs w:val="20"/>
              </w:rPr>
            </w:pPr>
          </w:p>
        </w:tc>
      </w:tr>
      <w:tr w:rsidR="00E41E78" w:rsidRPr="00571566" w:rsidTr="00594E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8" w:rsidRPr="003F0D9A" w:rsidRDefault="00E41E78" w:rsidP="00594E7B">
            <w:pPr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 xml:space="preserve">Leże przezierne dla promieni RTG, możliwość wykonywania zdjęć Ramieniem C.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3F0D9A" w:rsidRDefault="00E41E78" w:rsidP="00594E7B">
            <w:pPr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TAK/NIE</w:t>
            </w:r>
          </w:p>
          <w:p w:rsidR="00E41E78" w:rsidRPr="003F0D9A" w:rsidRDefault="00E41E78" w:rsidP="00594E7B">
            <w:pPr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(</w:t>
            </w:r>
            <w:r w:rsidRPr="003F0D9A">
              <w:rPr>
                <w:i/>
                <w:sz w:val="18"/>
                <w:szCs w:val="18"/>
              </w:rPr>
              <w:t>Odpowiedź nie, nie spowoduje odrzucenia oferty)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8" w:rsidRPr="00571566" w:rsidRDefault="00E41E78" w:rsidP="00E849F6">
            <w:pPr>
              <w:rPr>
                <w:sz w:val="20"/>
                <w:szCs w:val="20"/>
              </w:rPr>
            </w:pPr>
          </w:p>
        </w:tc>
      </w:tr>
      <w:tr w:rsidR="00E41E78" w:rsidRPr="00571566" w:rsidTr="00594E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8" w:rsidRPr="003F0D9A" w:rsidRDefault="00E41E78" w:rsidP="00594E7B">
            <w:pPr>
              <w:rPr>
                <w:sz w:val="18"/>
                <w:szCs w:val="18"/>
                <w:vertAlign w:val="superscript"/>
              </w:rPr>
            </w:pPr>
            <w:r w:rsidRPr="003F0D9A">
              <w:rPr>
                <w:sz w:val="18"/>
                <w:szCs w:val="18"/>
              </w:rPr>
              <w:t>Regulacja segmentu pleców wspomagana sprężyną gazową w zakresie minimum 0 – 70</w:t>
            </w:r>
            <w:r w:rsidRPr="003F0D9A">
              <w:rPr>
                <w:sz w:val="18"/>
                <w:szCs w:val="18"/>
                <w:vertAlign w:val="superscript"/>
              </w:rPr>
              <w:t>o</w:t>
            </w:r>
            <w:r w:rsidRPr="003F0D9A">
              <w:rPr>
                <w:sz w:val="18"/>
                <w:szCs w:val="18"/>
              </w:rPr>
              <w:t>. Zamawiający dopuszcza szersze zakresy.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3F0D9A" w:rsidRDefault="00E41E78" w:rsidP="00594E7B">
            <w:pPr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8" w:rsidRPr="00571566" w:rsidRDefault="00E41E78" w:rsidP="00E849F6">
            <w:pPr>
              <w:rPr>
                <w:sz w:val="20"/>
                <w:szCs w:val="20"/>
              </w:rPr>
            </w:pPr>
          </w:p>
        </w:tc>
      </w:tr>
      <w:tr w:rsidR="00E41E78" w:rsidRPr="00571566" w:rsidTr="00594E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8" w:rsidRPr="003F0D9A" w:rsidRDefault="00E41E78" w:rsidP="00594E7B">
            <w:pPr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Koła o średnicy min 200mm z centralną oraz kierunkową blokadą kół, dźwignie hamulca przy każdym narożniku.</w:t>
            </w:r>
          </w:p>
          <w:p w:rsidR="00E41E78" w:rsidRPr="003F0D9A" w:rsidRDefault="00E41E78" w:rsidP="00594E7B">
            <w:pPr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Dopuszczono dźwignie hamulca zlokalizowane  w centralnej części podstawy wózka od strony nóg oraz głowy pacjenta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3F0D9A" w:rsidRDefault="00E41E78" w:rsidP="00594E7B">
            <w:pPr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8" w:rsidRPr="00571566" w:rsidRDefault="00E41E78" w:rsidP="00E849F6">
            <w:pPr>
              <w:rPr>
                <w:sz w:val="20"/>
                <w:szCs w:val="20"/>
              </w:rPr>
            </w:pPr>
          </w:p>
        </w:tc>
      </w:tr>
      <w:tr w:rsidR="00E41E78" w:rsidRPr="00571566" w:rsidTr="00594E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8" w:rsidRPr="003F0D9A" w:rsidRDefault="00E41E78" w:rsidP="00594E7B">
            <w:pPr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Bezpieczne obciążenie robocze pozwalające na bezpieczną pracę w sytuacjach ratowania życia np. reanimacji min 220 kg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3F0D9A" w:rsidRDefault="00E41E78" w:rsidP="00594E7B">
            <w:pPr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TAK 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8" w:rsidRPr="00571566" w:rsidRDefault="00E41E78" w:rsidP="00E849F6">
            <w:pPr>
              <w:rPr>
                <w:sz w:val="20"/>
                <w:szCs w:val="20"/>
              </w:rPr>
            </w:pPr>
          </w:p>
        </w:tc>
      </w:tr>
      <w:tr w:rsidR="00E41E78" w:rsidRPr="00571566" w:rsidTr="00594E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8" w:rsidRPr="003F0D9A" w:rsidRDefault="00E41E78" w:rsidP="00594E7B">
            <w:pPr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Leże wózka oparte na dwóch szczelnych kolumnach cylindrycznych. Kolumny zabezpieczone tworzywowymi pierścieniami chroniącymi przed wnikaniem płynów i pyłów do wewnątrz.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3F0D9A" w:rsidRDefault="00E41E78" w:rsidP="00594E7B">
            <w:pPr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8" w:rsidRPr="00571566" w:rsidRDefault="00E41E78" w:rsidP="00E849F6">
            <w:pPr>
              <w:rPr>
                <w:sz w:val="20"/>
                <w:szCs w:val="20"/>
              </w:rPr>
            </w:pPr>
          </w:p>
        </w:tc>
      </w:tr>
      <w:tr w:rsidR="00E41E78" w:rsidRPr="00571566" w:rsidTr="00594E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8" w:rsidRPr="003F0D9A" w:rsidRDefault="00E41E78" w:rsidP="00594E7B">
            <w:pPr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Listwy odbojowe na bokach wózka. W narożnikach leża krążki odbojowe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3F0D9A" w:rsidRDefault="00E41E78" w:rsidP="00594E7B">
            <w:pPr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8" w:rsidRPr="00571566" w:rsidRDefault="00E41E78" w:rsidP="00E849F6">
            <w:pPr>
              <w:rPr>
                <w:sz w:val="20"/>
                <w:szCs w:val="20"/>
              </w:rPr>
            </w:pPr>
          </w:p>
        </w:tc>
      </w:tr>
      <w:tr w:rsidR="00E41E78" w:rsidRPr="00571566" w:rsidTr="00594E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8" w:rsidRPr="003F0D9A" w:rsidRDefault="00E41E78" w:rsidP="00594E7B">
            <w:pPr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Tworzywowa obudowa podwozia z wyprofilowanym pojemnikiem np. na butle z tlenem czy też osobiste rzeczy pacjenta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3F0D9A" w:rsidRDefault="00E41E78" w:rsidP="00594E7B">
            <w:pPr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8" w:rsidRPr="00571566" w:rsidRDefault="00E41E78" w:rsidP="00E849F6">
            <w:pPr>
              <w:rPr>
                <w:sz w:val="20"/>
                <w:szCs w:val="20"/>
              </w:rPr>
            </w:pPr>
          </w:p>
        </w:tc>
      </w:tr>
      <w:tr w:rsidR="00E41E78" w:rsidRPr="00571566" w:rsidTr="00594E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8" w:rsidRPr="003F0D9A" w:rsidRDefault="00E41E78" w:rsidP="00594E7B">
            <w:pPr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Materac o grubości min 60mm, pozwalający przebywać pacjentowi nawet do 24h bez ryzyka powstania odleżyn. Możliwość wykorzystania wózka jako łóżko pobytowe do 24h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3F0D9A" w:rsidRDefault="00E41E78" w:rsidP="00594E7B">
            <w:pPr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8" w:rsidRPr="00571566" w:rsidRDefault="00E41E78" w:rsidP="00E849F6">
            <w:pPr>
              <w:rPr>
                <w:sz w:val="20"/>
                <w:szCs w:val="20"/>
              </w:rPr>
            </w:pPr>
          </w:p>
        </w:tc>
      </w:tr>
      <w:tr w:rsidR="00E41E78" w:rsidRPr="00571566" w:rsidTr="00594E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8" w:rsidRPr="004A7458" w:rsidRDefault="00E41E78" w:rsidP="00594E7B">
            <w:pPr>
              <w:tabs>
                <w:tab w:val="right" w:pos="6838"/>
              </w:tabs>
              <w:rPr>
                <w:sz w:val="18"/>
                <w:szCs w:val="18"/>
              </w:rPr>
            </w:pPr>
            <w:r w:rsidRPr="004A7458">
              <w:rPr>
                <w:sz w:val="18"/>
                <w:szCs w:val="18"/>
              </w:rPr>
              <w:t>Barierki boczne metalowe w pełni zabezpieczające pacjenta składane wzdłuż ramy leża Dopuszczono barierki boczne zabezpieczające pacjenta na długości min. 80% leża.</w:t>
            </w:r>
          </w:p>
          <w:p w:rsidR="00E41E78" w:rsidRDefault="00E41E78" w:rsidP="00594E7B">
            <w:pPr>
              <w:rPr>
                <w:sz w:val="18"/>
                <w:szCs w:val="18"/>
              </w:rPr>
            </w:pPr>
            <w:r w:rsidRPr="004A7458">
              <w:rPr>
                <w:sz w:val="18"/>
                <w:szCs w:val="18"/>
              </w:rPr>
              <w:t>Barierki składające się z sześciu pionowych szczebli połączonych tworzywowymi nakładkami. Dopuszczono barierki składające się z pięciu pionowych szczebli bez tworzywowych nakładek.</w:t>
            </w:r>
          </w:p>
          <w:p w:rsidR="00D12112" w:rsidRPr="00D12112" w:rsidRDefault="00D12112" w:rsidP="00D12112">
            <w:pPr>
              <w:rPr>
                <w:color w:val="FF0000"/>
                <w:sz w:val="18"/>
                <w:szCs w:val="18"/>
              </w:rPr>
            </w:pPr>
            <w:r w:rsidRPr="00D12112">
              <w:rPr>
                <w:color w:val="FF0000"/>
                <w:sz w:val="18"/>
                <w:szCs w:val="18"/>
              </w:rPr>
              <w:t>Dopuszczono barierki o długości 1424,6 mm, wysokość barierek: 357,2 mm</w:t>
            </w:r>
          </w:p>
          <w:p w:rsidR="00D12112" w:rsidRPr="004A7458" w:rsidRDefault="00D12112" w:rsidP="00D12112">
            <w:pPr>
              <w:rPr>
                <w:sz w:val="18"/>
                <w:szCs w:val="18"/>
              </w:rPr>
            </w:pPr>
            <w:r w:rsidRPr="00D12112">
              <w:rPr>
                <w:color w:val="FF0000"/>
                <w:sz w:val="18"/>
                <w:szCs w:val="18"/>
              </w:rPr>
              <w:t>zgodnie z odpowiedziami z dnia 20.02.2019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4A7458" w:rsidRDefault="00E41E78" w:rsidP="00594E7B">
            <w:pPr>
              <w:jc w:val="center"/>
              <w:rPr>
                <w:sz w:val="18"/>
                <w:szCs w:val="18"/>
              </w:rPr>
            </w:pPr>
            <w:r w:rsidRPr="004A7458">
              <w:rPr>
                <w:sz w:val="18"/>
                <w:szCs w:val="18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8" w:rsidRPr="00571566" w:rsidRDefault="00E41E78" w:rsidP="00E849F6">
            <w:pPr>
              <w:rPr>
                <w:sz w:val="20"/>
                <w:szCs w:val="20"/>
              </w:rPr>
            </w:pPr>
          </w:p>
        </w:tc>
      </w:tr>
      <w:tr w:rsidR="00E41E78" w:rsidRPr="00571566" w:rsidTr="00594E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8" w:rsidRPr="004A7458" w:rsidRDefault="00E41E78" w:rsidP="00594E7B">
            <w:pPr>
              <w:rPr>
                <w:sz w:val="18"/>
                <w:szCs w:val="18"/>
              </w:rPr>
            </w:pPr>
            <w:r w:rsidRPr="004A7458">
              <w:rPr>
                <w:sz w:val="18"/>
                <w:szCs w:val="18"/>
              </w:rPr>
              <w:t xml:space="preserve">Wózek wyposażony w wysuwany metalowy, lakierowany szczyt z tworzywową nakładką w górnej części, służący jednocześnie do transportu wózka.  Szczyt wysuwany spod leża. Możliwość wyboru przez Zamawiającego – lokalizacja od strony głowy lub nóg </w:t>
            </w:r>
          </w:p>
          <w:p w:rsidR="00E41E78" w:rsidRPr="004A7458" w:rsidRDefault="00E41E78" w:rsidP="00594E7B">
            <w:pPr>
              <w:rPr>
                <w:sz w:val="18"/>
                <w:szCs w:val="18"/>
              </w:rPr>
            </w:pPr>
            <w:r w:rsidRPr="004A7458">
              <w:rPr>
                <w:sz w:val="18"/>
                <w:szCs w:val="18"/>
              </w:rPr>
              <w:t xml:space="preserve">Lub   </w:t>
            </w:r>
          </w:p>
          <w:p w:rsidR="00E41E78" w:rsidRPr="004A7458" w:rsidRDefault="00E41E78" w:rsidP="00594E7B">
            <w:pPr>
              <w:rPr>
                <w:sz w:val="18"/>
                <w:szCs w:val="18"/>
              </w:rPr>
            </w:pPr>
            <w:r w:rsidRPr="004A7458">
              <w:rPr>
                <w:sz w:val="18"/>
                <w:szCs w:val="18"/>
              </w:rPr>
              <w:t>wózek wyposażony od strony głowy pacjenta w uchwyty służące do transportu wózka, z możliwością składania ich pod ramę leża w celu bezpiecznego i łatwego dostępu do pacjenta; uchwyty chromowane z tworzywową nakładką</w:t>
            </w:r>
          </w:p>
          <w:p w:rsidR="00E41E78" w:rsidRDefault="00E41E78" w:rsidP="00594E7B">
            <w:pPr>
              <w:rPr>
                <w:sz w:val="18"/>
                <w:szCs w:val="18"/>
              </w:rPr>
            </w:pPr>
            <w:r w:rsidRPr="004A7458">
              <w:rPr>
                <w:sz w:val="18"/>
                <w:szCs w:val="18"/>
              </w:rPr>
              <w:t>Zamawiający dopuszcza wózek który wyposażony jest w składane  rączki z wygodną nakładką służące do pchania zlokalizowane od strony głowy</w:t>
            </w:r>
          </w:p>
          <w:p w:rsidR="00D12112" w:rsidRDefault="00D12112" w:rsidP="00594E7B">
            <w:pPr>
              <w:rPr>
                <w:sz w:val="18"/>
                <w:szCs w:val="18"/>
              </w:rPr>
            </w:pPr>
          </w:p>
          <w:p w:rsidR="00D12112" w:rsidRDefault="00D12112" w:rsidP="00594E7B">
            <w:pPr>
              <w:rPr>
                <w:color w:val="FF0000"/>
                <w:sz w:val="18"/>
                <w:szCs w:val="18"/>
              </w:rPr>
            </w:pPr>
            <w:r w:rsidRPr="00D12112">
              <w:rPr>
                <w:color w:val="FF0000"/>
                <w:sz w:val="18"/>
                <w:szCs w:val="18"/>
              </w:rPr>
              <w:t>Dopuszczono wózki transportowe, które posiadają chromowane, składane uchwyty do prowadzenia wózka od strony głowy pacjenta z tworzywową nakładką? Konstrukcja wózków nie wymaga, aby uchwyty były składane pod ramę leża</w:t>
            </w:r>
          </w:p>
          <w:p w:rsidR="00D12112" w:rsidRPr="00D12112" w:rsidRDefault="00D12112" w:rsidP="00594E7B">
            <w:pPr>
              <w:rPr>
                <w:color w:val="FF0000"/>
                <w:sz w:val="18"/>
                <w:szCs w:val="18"/>
              </w:rPr>
            </w:pPr>
            <w:r w:rsidRPr="00D12112">
              <w:rPr>
                <w:color w:val="FF0000"/>
                <w:sz w:val="18"/>
                <w:szCs w:val="18"/>
              </w:rPr>
              <w:t>Dopuszczono</w:t>
            </w:r>
            <w:r w:rsidRPr="00D12112">
              <w:rPr>
                <w:color w:val="FF0000"/>
                <w:sz w:val="18"/>
                <w:szCs w:val="18"/>
              </w:rPr>
              <w:t xml:space="preserve"> uchwyt do prowadzenia od strony nóg z dodatkową półką na monitor pacjenta oraz dokumenty</w:t>
            </w:r>
          </w:p>
          <w:p w:rsidR="00D12112" w:rsidRPr="004A7458" w:rsidRDefault="00D12112" w:rsidP="00594E7B">
            <w:pPr>
              <w:rPr>
                <w:sz w:val="18"/>
                <w:szCs w:val="18"/>
              </w:rPr>
            </w:pPr>
            <w:r w:rsidRPr="00D12112">
              <w:rPr>
                <w:color w:val="FF0000"/>
                <w:sz w:val="18"/>
                <w:szCs w:val="18"/>
              </w:rPr>
              <w:t>zgodnie z odpowiedziami z dnia 20.02.2019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4A7458" w:rsidRDefault="00E41E78" w:rsidP="00594E7B">
            <w:pPr>
              <w:jc w:val="center"/>
              <w:rPr>
                <w:sz w:val="18"/>
                <w:szCs w:val="18"/>
              </w:rPr>
            </w:pPr>
            <w:r w:rsidRPr="004A7458">
              <w:rPr>
                <w:sz w:val="18"/>
                <w:szCs w:val="18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8" w:rsidRPr="00571566" w:rsidRDefault="00E41E78" w:rsidP="00E849F6">
            <w:pPr>
              <w:rPr>
                <w:sz w:val="20"/>
                <w:szCs w:val="20"/>
              </w:rPr>
            </w:pPr>
          </w:p>
        </w:tc>
      </w:tr>
      <w:tr w:rsidR="00E41E78" w:rsidRPr="00571566" w:rsidTr="00594E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8" w:rsidRPr="003F0D9A" w:rsidRDefault="00E41E78" w:rsidP="00594E7B">
            <w:pPr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Wyposażenie:</w:t>
            </w:r>
          </w:p>
          <w:p w:rsidR="00E41E78" w:rsidRPr="003F0D9A" w:rsidRDefault="00E41E78" w:rsidP="00594E7B">
            <w:pPr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- materac,</w:t>
            </w:r>
          </w:p>
          <w:p w:rsidR="00E41E78" w:rsidRPr="003F0D9A" w:rsidRDefault="00E41E78" w:rsidP="00594E7B">
            <w:pPr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- wieszak kroplówki</w:t>
            </w:r>
          </w:p>
          <w:p w:rsidR="00E41E78" w:rsidRPr="003F0D9A" w:rsidRDefault="00E41E78" w:rsidP="00594E7B">
            <w:pPr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- miejsce na butlę z tlenem</w:t>
            </w:r>
          </w:p>
          <w:p w:rsidR="00E41E78" w:rsidRPr="003F0D9A" w:rsidRDefault="00E41E78" w:rsidP="00594E7B">
            <w:pPr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- uchwyt na rolkę prześcieradeł jednorazowych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3F0D9A" w:rsidRDefault="00E41E78" w:rsidP="00594E7B">
            <w:pPr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8" w:rsidRPr="00571566" w:rsidRDefault="00E41E78" w:rsidP="00E849F6">
            <w:pPr>
              <w:rPr>
                <w:sz w:val="20"/>
                <w:szCs w:val="20"/>
              </w:rPr>
            </w:pPr>
          </w:p>
        </w:tc>
      </w:tr>
      <w:tr w:rsidR="00E41E78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1E78" w:rsidRPr="00571566" w:rsidRDefault="00E41E78" w:rsidP="00E849F6">
            <w:pPr>
              <w:tabs>
                <w:tab w:val="right" w:pos="6838"/>
              </w:tabs>
              <w:jc w:val="center"/>
              <w:rPr>
                <w:b/>
                <w:sz w:val="20"/>
                <w:szCs w:val="20"/>
              </w:rPr>
            </w:pPr>
            <w:r w:rsidRPr="00571566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1E78" w:rsidRPr="00571566" w:rsidRDefault="00E41E78" w:rsidP="00E849F6">
            <w:pPr>
              <w:tabs>
                <w:tab w:val="right" w:pos="6838"/>
              </w:tabs>
              <w:rPr>
                <w:sz w:val="20"/>
                <w:szCs w:val="20"/>
              </w:rPr>
            </w:pPr>
            <w:r w:rsidRPr="00571566">
              <w:rPr>
                <w:b/>
                <w:sz w:val="20"/>
                <w:szCs w:val="20"/>
              </w:rPr>
              <w:t>INNE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1E78" w:rsidRPr="00571566" w:rsidRDefault="00E41E78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1E78" w:rsidRPr="00571566" w:rsidRDefault="00E41E78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1E78" w:rsidRPr="00571566" w:rsidRDefault="00E41E78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E41E78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78" w:rsidRPr="00571566" w:rsidRDefault="00E41E78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1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78" w:rsidRPr="00571566" w:rsidRDefault="00E41E78" w:rsidP="00E849F6">
            <w:pPr>
              <w:jc w:val="both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Instrukcja obsługi i użytkowania w języku polskim, w formie papierowej i elektronicznej, skrócona wersja instrukcji obsługi i BHP w formie zalaminowanej (jeżeli Wykonawca posiada), paszport techniczny, karta gwarancyjna, wykaz punktów serwisowych, kopie dokumentów wraz z tłumaczeniem w przypadku oryginału w języku obcym: Certyfikat CE (jeżeli dotyczy) oraz Deklaracja Zgodności – wystawiona przez producenta</w:t>
            </w:r>
            <w:r w:rsidRPr="00571566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wykazu czynności serwisowych, które mogą być wykonywane przez użytkownika samodzielnie nieskutkujące utratą gwarancji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78" w:rsidRPr="00571566" w:rsidRDefault="00E41E78" w:rsidP="00E849F6">
            <w:pPr>
              <w:snapToGrid w:val="0"/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 z dostawą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78" w:rsidRPr="00571566" w:rsidRDefault="00E41E78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E41E78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1E78" w:rsidRPr="00571566" w:rsidRDefault="00E41E78" w:rsidP="00E849F6">
            <w:pPr>
              <w:ind w:right="-108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C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1E78" w:rsidRPr="00571566" w:rsidRDefault="00E41E78" w:rsidP="00E849F6">
            <w:pPr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Warunki gwarancji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1E78" w:rsidRPr="00571566" w:rsidRDefault="00E41E78" w:rsidP="00E849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1E78" w:rsidRPr="00571566" w:rsidRDefault="00E41E78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1E78" w:rsidRPr="00571566" w:rsidRDefault="00E41E78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E41E78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41E78" w:rsidRPr="00571566" w:rsidRDefault="00E41E78" w:rsidP="00E849F6">
            <w:pPr>
              <w:numPr>
                <w:ilvl w:val="0"/>
                <w:numId w:val="16"/>
              </w:numPr>
              <w:ind w:right="-113"/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E41E78" w:rsidRPr="00571566" w:rsidRDefault="00E41E78" w:rsidP="00E849F6">
            <w:pPr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Okres udzielonej gwarancji min. 24 miesiące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41E78" w:rsidRPr="00571566" w:rsidRDefault="00E41E78" w:rsidP="00E849F6">
            <w:pPr>
              <w:jc w:val="center"/>
              <w:rPr>
                <w:color w:val="000000"/>
                <w:sz w:val="20"/>
                <w:szCs w:val="20"/>
              </w:rPr>
            </w:pPr>
            <w:r w:rsidRPr="00571566">
              <w:rPr>
                <w:color w:val="000000"/>
                <w:sz w:val="20"/>
                <w:szCs w:val="20"/>
              </w:rPr>
              <w:t>TAK, podać</w:t>
            </w:r>
          </w:p>
          <w:p w:rsidR="00E41E78" w:rsidRPr="00571566" w:rsidRDefault="00E41E78" w:rsidP="00E849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E41E78" w:rsidRPr="00571566" w:rsidRDefault="00E41E78" w:rsidP="00E849F6">
            <w:pPr>
              <w:jc w:val="center"/>
              <w:rPr>
                <w:color w:val="FF0000"/>
                <w:sz w:val="20"/>
                <w:szCs w:val="20"/>
              </w:rPr>
            </w:pPr>
            <w:r w:rsidRPr="00571566">
              <w:rPr>
                <w:color w:val="FF0000"/>
                <w:sz w:val="20"/>
                <w:szCs w:val="20"/>
              </w:rPr>
              <w:t>24 m – 0 pkt</w:t>
            </w:r>
          </w:p>
          <w:p w:rsidR="00E41E78" w:rsidRPr="00571566" w:rsidRDefault="00E41E78" w:rsidP="00E849F6">
            <w:pPr>
              <w:jc w:val="center"/>
              <w:rPr>
                <w:color w:val="FF0000"/>
                <w:sz w:val="20"/>
                <w:szCs w:val="20"/>
              </w:rPr>
            </w:pPr>
            <w:r w:rsidRPr="00571566">
              <w:rPr>
                <w:color w:val="FF0000"/>
                <w:sz w:val="20"/>
                <w:szCs w:val="20"/>
              </w:rPr>
              <w:t>36 m – 2 pkt.</w:t>
            </w:r>
          </w:p>
          <w:p w:rsidR="00E41E78" w:rsidRPr="00571566" w:rsidRDefault="00E41E78" w:rsidP="00E849F6">
            <w:pPr>
              <w:jc w:val="center"/>
              <w:rPr>
                <w:color w:val="FF0000"/>
                <w:sz w:val="20"/>
                <w:szCs w:val="20"/>
              </w:rPr>
            </w:pPr>
            <w:r w:rsidRPr="00571566">
              <w:rPr>
                <w:color w:val="FF0000"/>
                <w:sz w:val="20"/>
                <w:szCs w:val="20"/>
              </w:rPr>
              <w:t>48 m – 4 pkt.</w:t>
            </w:r>
          </w:p>
          <w:p w:rsidR="00E41E78" w:rsidRPr="00571566" w:rsidRDefault="00E41E78" w:rsidP="00E849F6">
            <w:pPr>
              <w:jc w:val="center"/>
              <w:rPr>
                <w:color w:val="FF0000"/>
                <w:sz w:val="20"/>
                <w:szCs w:val="20"/>
              </w:rPr>
            </w:pPr>
            <w:r w:rsidRPr="00571566">
              <w:rPr>
                <w:color w:val="FF0000"/>
                <w:sz w:val="20"/>
                <w:szCs w:val="20"/>
              </w:rPr>
              <w:t>60 m – 6pkt.</w:t>
            </w:r>
          </w:p>
          <w:p w:rsidR="00E41E78" w:rsidRPr="00571566" w:rsidRDefault="00E41E78" w:rsidP="00E849F6">
            <w:pPr>
              <w:tabs>
                <w:tab w:val="right" w:pos="6838"/>
              </w:tabs>
              <w:jc w:val="center"/>
              <w:rPr>
                <w:color w:val="FF0000"/>
                <w:sz w:val="20"/>
                <w:szCs w:val="20"/>
              </w:rPr>
            </w:pPr>
            <w:r w:rsidRPr="00571566">
              <w:rPr>
                <w:color w:val="FF0000"/>
                <w:sz w:val="20"/>
                <w:szCs w:val="20"/>
              </w:rPr>
              <w:t>72 m – 8 pkt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41E78" w:rsidRPr="00571566" w:rsidRDefault="00E41E78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E41E78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1E78" w:rsidRPr="00571566" w:rsidRDefault="00E41E78" w:rsidP="00E849F6">
            <w:pPr>
              <w:ind w:right="-108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D</w:t>
            </w:r>
          </w:p>
        </w:tc>
        <w:tc>
          <w:tcPr>
            <w:tcW w:w="10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1E78" w:rsidRPr="00571566" w:rsidRDefault="00E41E78" w:rsidP="00E849F6">
            <w:pPr>
              <w:tabs>
                <w:tab w:val="right" w:pos="6838"/>
              </w:tabs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 xml:space="preserve">Koszty eksploatacji pogwarancyjnej oraz obsługi serwisowej pogwarancyjnej </w:t>
            </w:r>
          </w:p>
        </w:tc>
      </w:tr>
      <w:tr w:rsidR="00E41E78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numPr>
                <w:ilvl w:val="0"/>
                <w:numId w:val="15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78" w:rsidRPr="00571566" w:rsidRDefault="00E41E78" w:rsidP="00E849F6">
            <w:pPr>
              <w:rPr>
                <w:sz w:val="20"/>
                <w:szCs w:val="20"/>
                <w:shd w:val="clear" w:color="auto" w:fill="FFFFFF"/>
              </w:rPr>
            </w:pPr>
            <w:r w:rsidRPr="00571566">
              <w:rPr>
                <w:sz w:val="20"/>
                <w:szCs w:val="20"/>
                <w:shd w:val="clear" w:color="auto" w:fill="FFFFFF"/>
              </w:rPr>
              <w:t xml:space="preserve">Materiały eksploatacyjne niezbędne do wymiany zgodnie z zaleceniami producenta w przeliczeniu na okres eksploatacji </w:t>
            </w:r>
          </w:p>
          <w:p w:rsidR="00E41E78" w:rsidRPr="00571566" w:rsidRDefault="00E41E78" w:rsidP="00E849F6">
            <w:pPr>
              <w:rPr>
                <w:sz w:val="20"/>
                <w:szCs w:val="20"/>
                <w:shd w:val="clear" w:color="auto" w:fill="FFFFFF"/>
              </w:rPr>
            </w:pPr>
            <w:r w:rsidRPr="00571566">
              <w:rPr>
                <w:sz w:val="20"/>
                <w:szCs w:val="20"/>
                <w:shd w:val="clear" w:color="auto" w:fill="FFFFFF"/>
              </w:rPr>
              <w:t>6 lat – podać łączną cenę brutto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78" w:rsidRPr="00571566" w:rsidRDefault="00E41E78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78" w:rsidRPr="00571566" w:rsidRDefault="00E41E78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E41E78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numPr>
                <w:ilvl w:val="0"/>
                <w:numId w:val="15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78" w:rsidRPr="00571566" w:rsidRDefault="00E41E78" w:rsidP="00E849F6">
            <w:pPr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Częstotliwość wykonania przeglądów technicznych zalecanych przez producenta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78" w:rsidRPr="00571566" w:rsidRDefault="00E41E78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78" w:rsidRPr="00571566" w:rsidRDefault="00E41E78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E41E78" w:rsidRPr="00571566" w:rsidTr="00E849F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numPr>
                <w:ilvl w:val="0"/>
                <w:numId w:val="15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78" w:rsidRPr="00571566" w:rsidRDefault="00E41E78" w:rsidP="00E849F6">
            <w:pPr>
              <w:rPr>
                <w:sz w:val="20"/>
                <w:szCs w:val="20"/>
              </w:rPr>
            </w:pPr>
            <w:r w:rsidRPr="00571566">
              <w:rPr>
                <w:rFonts w:eastAsia="Calibri"/>
                <w:sz w:val="20"/>
                <w:szCs w:val="20"/>
              </w:rPr>
              <w:t>Wykonawca gwarantuje Zamawiającemu pełen zakres odpłatnej obsługi pogwarancyjnej w Polsce przez serwis firmy producenta w okresie co najmniej 10 lat od daty dostawy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78" w:rsidRPr="00571566" w:rsidRDefault="00E41E78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78" w:rsidRPr="00571566" w:rsidRDefault="00E41E78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E41E78" w:rsidRPr="00571566" w:rsidTr="00E849F6">
        <w:trPr>
          <w:cantSplit/>
          <w:trHeight w:val="7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numPr>
                <w:ilvl w:val="0"/>
                <w:numId w:val="15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78" w:rsidRPr="00571566" w:rsidRDefault="00E41E78" w:rsidP="00E849F6">
            <w:pPr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 xml:space="preserve">Koszt rocznego, pełnego kontraktu serwisowego (wartość netto, waluta PLN) zawierającego wszystkie koszty (w tym m.in. wszystkie części zamienne i przeglądy),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78" w:rsidRPr="00571566" w:rsidRDefault="00E41E78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78" w:rsidRPr="00571566" w:rsidRDefault="00E41E78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E41E78" w:rsidRPr="00571566" w:rsidTr="00E849F6">
        <w:trPr>
          <w:cantSplit/>
          <w:trHeight w:val="9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numPr>
                <w:ilvl w:val="0"/>
                <w:numId w:val="15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78" w:rsidRPr="00571566" w:rsidRDefault="00E41E78" w:rsidP="00E849F6">
            <w:pPr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Koszt przeglądu technicznego urządzenia wraz z dojazdem do Zamawiającego oraz niezbędnymi do wymiany częściami, zalecanymi do wymiany przez producenta przy przeglądzie technicznym (wartość netto, waluta PLN)  po upływie okresu gwarancyjnego.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78" w:rsidRPr="00571566" w:rsidRDefault="00E41E78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78" w:rsidRPr="00571566" w:rsidRDefault="00E41E78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E41E78" w:rsidRPr="00571566" w:rsidTr="00E849F6">
        <w:trPr>
          <w:cantSplit/>
          <w:trHeight w:val="1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numPr>
                <w:ilvl w:val="0"/>
                <w:numId w:val="15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78" w:rsidRPr="00571566" w:rsidRDefault="00E41E78" w:rsidP="00E849F6">
            <w:pPr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Iloczyn częstotliwości przeglądów technicznych wymaganych przez producenta urządzenia i pełnych kosztów przeglądów technicznych (w tym niezbędnymi do wymiany częściami, zalecanymi do wymiany przez producenta przy przeglądzie technicznym, z wyłączeniem kosztów dojazdu) w przeliczeniu dla 6 lat eksploatacji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78" w:rsidRPr="00571566" w:rsidRDefault="00E41E78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78" w:rsidRPr="00571566" w:rsidRDefault="00E41E78" w:rsidP="00E849F6">
            <w:pPr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78" w:rsidRPr="00571566" w:rsidRDefault="00E41E78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E849F6" w:rsidRDefault="00E849F6" w:rsidP="00E849F6">
      <w:pPr>
        <w:rPr>
          <w:b/>
          <w:i/>
          <w:sz w:val="20"/>
          <w:szCs w:val="20"/>
        </w:rPr>
      </w:pPr>
    </w:p>
    <w:p w:rsidR="00E849F6" w:rsidRPr="00F57DBA" w:rsidRDefault="00E849F6" w:rsidP="00E849F6">
      <w:pPr>
        <w:suppressAutoHyphens/>
        <w:ind w:left="1701" w:right="-709" w:hanging="1701"/>
        <w:jc w:val="both"/>
        <w:rPr>
          <w:b/>
          <w:sz w:val="16"/>
          <w:szCs w:val="14"/>
          <w:lang w:eastAsia="ar-SA"/>
        </w:rPr>
      </w:pPr>
      <w:r w:rsidRPr="00F57DBA">
        <w:rPr>
          <w:b/>
          <w:sz w:val="16"/>
          <w:szCs w:val="14"/>
          <w:lang w:eastAsia="ar-SA"/>
        </w:rPr>
        <w:t xml:space="preserve">Treść oświadczenia wykonawcy: </w:t>
      </w:r>
    </w:p>
    <w:p w:rsidR="00E849F6" w:rsidRPr="00F57DBA" w:rsidRDefault="00E849F6" w:rsidP="00E849F6">
      <w:pPr>
        <w:numPr>
          <w:ilvl w:val="0"/>
          <w:numId w:val="14"/>
        </w:numPr>
        <w:suppressAutoHyphens/>
        <w:ind w:right="119"/>
        <w:jc w:val="both"/>
        <w:rPr>
          <w:sz w:val="16"/>
          <w:szCs w:val="14"/>
          <w:lang w:eastAsia="ar-SA"/>
        </w:rPr>
      </w:pPr>
      <w:r w:rsidRPr="00F57DBA">
        <w:rPr>
          <w:sz w:val="16"/>
          <w:szCs w:val="14"/>
          <w:lang w:eastAsia="ar-SA"/>
        </w:rPr>
        <w:t>Oświadczamy, że przedstawione powyżej dane są prawdziwe oraz zobowiązujemy się w przypadku wygrania przetargu do dostarczenia sprzętu spełniającego wyspecyfikowane parametry.</w:t>
      </w:r>
    </w:p>
    <w:p w:rsidR="00E849F6" w:rsidRPr="00F57DBA" w:rsidRDefault="00E849F6" w:rsidP="00E849F6">
      <w:pPr>
        <w:numPr>
          <w:ilvl w:val="0"/>
          <w:numId w:val="14"/>
        </w:numPr>
        <w:suppressAutoHyphens/>
        <w:ind w:left="357" w:right="119" w:hanging="357"/>
        <w:jc w:val="both"/>
        <w:rPr>
          <w:b/>
          <w:sz w:val="16"/>
          <w:szCs w:val="14"/>
          <w:lang w:eastAsia="ar-SA"/>
        </w:rPr>
      </w:pPr>
      <w:r w:rsidRPr="00F57DBA">
        <w:rPr>
          <w:sz w:val="16"/>
          <w:szCs w:val="14"/>
          <w:lang w:eastAsia="ar-SA"/>
        </w:rPr>
        <w:t>Oświadczamy, że oferowany, powyżej wyspecyfikowany sprzęt jest kompletny i po zainstalowaniu będzie gotowy do eksploatacji, bez żadnych dodatkowych zakupów i inwestycji.</w:t>
      </w:r>
    </w:p>
    <w:p w:rsidR="00E849F6" w:rsidRDefault="00E849F6" w:rsidP="00E849F6">
      <w:pPr>
        <w:ind w:left="357"/>
        <w:jc w:val="right"/>
        <w:rPr>
          <w:color w:val="000000"/>
          <w:sz w:val="16"/>
          <w:szCs w:val="20"/>
        </w:rPr>
      </w:pPr>
    </w:p>
    <w:p w:rsidR="00E849F6" w:rsidRDefault="00E849F6" w:rsidP="00E849F6">
      <w:pPr>
        <w:ind w:left="357"/>
        <w:jc w:val="right"/>
        <w:rPr>
          <w:color w:val="000000"/>
          <w:sz w:val="16"/>
          <w:szCs w:val="20"/>
        </w:rPr>
      </w:pPr>
    </w:p>
    <w:p w:rsidR="00E849F6" w:rsidRDefault="00E849F6" w:rsidP="00E849F6">
      <w:pPr>
        <w:ind w:left="357"/>
        <w:jc w:val="right"/>
        <w:rPr>
          <w:color w:val="000000"/>
          <w:sz w:val="16"/>
          <w:szCs w:val="20"/>
        </w:rPr>
      </w:pPr>
    </w:p>
    <w:p w:rsidR="00E849F6" w:rsidRPr="002C6272" w:rsidRDefault="00E849F6" w:rsidP="00E849F6">
      <w:pPr>
        <w:ind w:left="357"/>
        <w:jc w:val="right"/>
        <w:rPr>
          <w:color w:val="000000"/>
          <w:sz w:val="16"/>
          <w:szCs w:val="20"/>
        </w:rPr>
      </w:pPr>
      <w:r w:rsidRPr="002C6272">
        <w:rPr>
          <w:color w:val="000000"/>
          <w:sz w:val="16"/>
          <w:szCs w:val="20"/>
        </w:rPr>
        <w:t xml:space="preserve">………............................................................................... </w:t>
      </w:r>
    </w:p>
    <w:p w:rsidR="00E849F6" w:rsidRPr="002C6272" w:rsidRDefault="00E849F6" w:rsidP="00E849F6">
      <w:pPr>
        <w:pStyle w:val="Legenda"/>
        <w:ind w:left="5103"/>
        <w:jc w:val="right"/>
        <w:rPr>
          <w:b w:val="0"/>
          <w:sz w:val="16"/>
        </w:rPr>
      </w:pPr>
      <w:r w:rsidRPr="002C6272">
        <w:rPr>
          <w:b w:val="0"/>
          <w:sz w:val="16"/>
        </w:rPr>
        <w:t>podpis i  pieczęć  osób wskazanych w dokumencie</w:t>
      </w:r>
    </w:p>
    <w:p w:rsidR="00E849F6" w:rsidRPr="002C6272" w:rsidRDefault="00E849F6" w:rsidP="00E849F6">
      <w:pPr>
        <w:jc w:val="right"/>
        <w:rPr>
          <w:sz w:val="16"/>
          <w:szCs w:val="20"/>
        </w:rPr>
      </w:pPr>
      <w:r w:rsidRPr="002C6272">
        <w:rPr>
          <w:sz w:val="16"/>
          <w:szCs w:val="20"/>
        </w:rPr>
        <w:t>uprawniającym do występowania w obrocie prawnym</w:t>
      </w:r>
    </w:p>
    <w:p w:rsidR="00E849F6" w:rsidRDefault="00E849F6" w:rsidP="0090508E">
      <w:pPr>
        <w:jc w:val="right"/>
      </w:pPr>
      <w:r w:rsidRPr="002C6272">
        <w:rPr>
          <w:sz w:val="16"/>
          <w:szCs w:val="20"/>
        </w:rPr>
        <w:t>lub posiadających pełnomocnictwo</w:t>
      </w:r>
    </w:p>
    <w:sectPr w:rsidR="00E849F6" w:rsidSect="00425E5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7B" w:rsidRDefault="00594E7B" w:rsidP="00801F24">
      <w:r>
        <w:separator/>
      </w:r>
    </w:p>
  </w:endnote>
  <w:endnote w:type="continuationSeparator" w:id="0">
    <w:p w:rsidR="00594E7B" w:rsidRDefault="00594E7B" w:rsidP="0080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7B" w:rsidRDefault="00594E7B" w:rsidP="00801F24">
      <w:r>
        <w:separator/>
      </w:r>
    </w:p>
  </w:footnote>
  <w:footnote w:type="continuationSeparator" w:id="0">
    <w:p w:rsidR="00594E7B" w:rsidRDefault="00594E7B" w:rsidP="00801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53A2"/>
    <w:multiLevelType w:val="hybridMultilevel"/>
    <w:tmpl w:val="E3BA11B2"/>
    <w:lvl w:ilvl="0" w:tplc="67A6A4D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2440C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F46DB3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5E2299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8D1A4C"/>
    <w:multiLevelType w:val="hybridMultilevel"/>
    <w:tmpl w:val="E3BA11B2"/>
    <w:lvl w:ilvl="0" w:tplc="67A6A4D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81803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2A964B5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257A8C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495FD6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0376C40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4B42B6D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D04D96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3B6FF0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6F82F4B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CA4592B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9B51F4"/>
    <w:multiLevelType w:val="hybridMultilevel"/>
    <w:tmpl w:val="3A04F852"/>
    <w:lvl w:ilvl="0" w:tplc="207EC5EA">
      <w:start w:val="1"/>
      <w:numFmt w:val="decimal"/>
      <w:lvlText w:val="%1."/>
      <w:lvlJc w:val="left"/>
      <w:pPr>
        <w:ind w:left="720" w:hanging="49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8177C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75D1A86"/>
    <w:multiLevelType w:val="hybridMultilevel"/>
    <w:tmpl w:val="E3BA11B2"/>
    <w:lvl w:ilvl="0" w:tplc="67A6A4D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66FD5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1993E0C"/>
    <w:multiLevelType w:val="hybridMultilevel"/>
    <w:tmpl w:val="5C1AE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ED6EF1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24D3333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4DA1BA0"/>
    <w:multiLevelType w:val="hybridMultilevel"/>
    <w:tmpl w:val="E3BA11B2"/>
    <w:lvl w:ilvl="0" w:tplc="67A6A4D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66912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6"/>
  </w:num>
  <w:num w:numId="9">
    <w:abstractNumId w:val="4"/>
  </w:num>
  <w:num w:numId="10">
    <w:abstractNumId w:val="22"/>
  </w:num>
  <w:num w:numId="11">
    <w:abstractNumId w:val="7"/>
  </w:num>
  <w:num w:numId="12">
    <w:abstractNumId w:val="23"/>
  </w:num>
  <w:num w:numId="13">
    <w:abstractNumId w:val="5"/>
  </w:num>
  <w:num w:numId="14">
    <w:abstractNumId w:val="18"/>
  </w:num>
  <w:num w:numId="15">
    <w:abstractNumId w:val="6"/>
  </w:num>
  <w:num w:numId="16">
    <w:abstractNumId w:val="0"/>
  </w:num>
  <w:num w:numId="17">
    <w:abstractNumId w:val="1"/>
  </w:num>
  <w:num w:numId="18">
    <w:abstractNumId w:val="12"/>
  </w:num>
  <w:num w:numId="19">
    <w:abstractNumId w:val="11"/>
  </w:num>
  <w:num w:numId="20">
    <w:abstractNumId w:val="17"/>
  </w:num>
  <w:num w:numId="21">
    <w:abstractNumId w:val="13"/>
  </w:num>
  <w:num w:numId="22">
    <w:abstractNumId w:val="14"/>
  </w:num>
  <w:num w:numId="23">
    <w:abstractNumId w:val="21"/>
  </w:num>
  <w:num w:numId="24">
    <w:abstractNumId w:val="8"/>
  </w:num>
  <w:num w:numId="25">
    <w:abstractNumId w:val="2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39"/>
    <w:rsid w:val="0000691A"/>
    <w:rsid w:val="000224D2"/>
    <w:rsid w:val="000B39C1"/>
    <w:rsid w:val="001E4FB1"/>
    <w:rsid w:val="00275E07"/>
    <w:rsid w:val="00286B0D"/>
    <w:rsid w:val="003243F1"/>
    <w:rsid w:val="00345212"/>
    <w:rsid w:val="00386B33"/>
    <w:rsid w:val="003C4311"/>
    <w:rsid w:val="00425E5E"/>
    <w:rsid w:val="004B0354"/>
    <w:rsid w:val="004B6A32"/>
    <w:rsid w:val="004C1F95"/>
    <w:rsid w:val="004E4060"/>
    <w:rsid w:val="0053240C"/>
    <w:rsid w:val="00546470"/>
    <w:rsid w:val="00554B0F"/>
    <w:rsid w:val="00571566"/>
    <w:rsid w:val="005873F7"/>
    <w:rsid w:val="00594E7B"/>
    <w:rsid w:val="005B5BB1"/>
    <w:rsid w:val="005F5771"/>
    <w:rsid w:val="00605B86"/>
    <w:rsid w:val="00636F2A"/>
    <w:rsid w:val="0063701C"/>
    <w:rsid w:val="006644FC"/>
    <w:rsid w:val="006658E2"/>
    <w:rsid w:val="007114F0"/>
    <w:rsid w:val="00727CC1"/>
    <w:rsid w:val="00746CB5"/>
    <w:rsid w:val="0077018A"/>
    <w:rsid w:val="007B143C"/>
    <w:rsid w:val="007B7124"/>
    <w:rsid w:val="00801F24"/>
    <w:rsid w:val="00885D42"/>
    <w:rsid w:val="008C06BA"/>
    <w:rsid w:val="008E74E4"/>
    <w:rsid w:val="00903950"/>
    <w:rsid w:val="0090508E"/>
    <w:rsid w:val="00997CA0"/>
    <w:rsid w:val="009D415C"/>
    <w:rsid w:val="00A30273"/>
    <w:rsid w:val="00A939DD"/>
    <w:rsid w:val="00AB5E81"/>
    <w:rsid w:val="00B43C39"/>
    <w:rsid w:val="00B473CC"/>
    <w:rsid w:val="00C07BA2"/>
    <w:rsid w:val="00C432BF"/>
    <w:rsid w:val="00C85848"/>
    <w:rsid w:val="00D02E57"/>
    <w:rsid w:val="00D12112"/>
    <w:rsid w:val="00DC0235"/>
    <w:rsid w:val="00E41E78"/>
    <w:rsid w:val="00E60B09"/>
    <w:rsid w:val="00E849F6"/>
    <w:rsid w:val="00E94BE7"/>
    <w:rsid w:val="00EA1DD4"/>
    <w:rsid w:val="00EC5317"/>
    <w:rsid w:val="00E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43C39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rsid w:val="00B43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B43C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B43C39"/>
    <w:rPr>
      <w:b/>
      <w:sz w:val="20"/>
      <w:szCs w:val="20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B43C39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rsid w:val="00B43C39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F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F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F2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C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CB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43C39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rsid w:val="00B43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B43C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B43C39"/>
    <w:rPr>
      <w:b/>
      <w:sz w:val="20"/>
      <w:szCs w:val="20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B43C39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rsid w:val="00B43C39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F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F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F2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C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CB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052D2-4FD1-4779-B48D-6A043C84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WSKzP SP ZOZ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3</cp:revision>
  <cp:lastPrinted>2019-02-18T06:52:00Z</cp:lastPrinted>
  <dcterms:created xsi:type="dcterms:W3CDTF">2019-02-20T12:15:00Z</dcterms:created>
  <dcterms:modified xsi:type="dcterms:W3CDTF">2019-02-20T12:52:00Z</dcterms:modified>
</cp:coreProperties>
</file>