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634D" w14:textId="77777777" w:rsidR="002D3DA0" w:rsidRDefault="00913518" w:rsidP="004407C9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2D3DA0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2D3DA0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</w:p>
    <w:p w14:paraId="08A1E26C" w14:textId="69B225A5" w:rsidR="00913518" w:rsidRPr="00CB31E0" w:rsidRDefault="00913518" w:rsidP="002D3DA0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163015">
        <w:rPr>
          <w:rFonts w:cs="Arial"/>
          <w:szCs w:val="24"/>
        </w:rPr>
        <w:t>Załącznik nr 1</w:t>
      </w:r>
      <w:r w:rsidR="005309B6" w:rsidRPr="00163015">
        <w:rPr>
          <w:rFonts w:cs="Arial"/>
          <w:szCs w:val="24"/>
        </w:rPr>
        <w:t>3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D1894A0" w14:textId="77777777" w:rsidR="002D3DA0" w:rsidRPr="004407C9" w:rsidRDefault="00CB31E0" w:rsidP="002D3DA0">
      <w:pPr>
        <w:rPr>
          <w:rFonts w:cs="Arial"/>
          <w:b/>
          <w:bCs/>
          <w:color w:val="auto"/>
          <w:szCs w:val="24"/>
        </w:rPr>
      </w:pPr>
      <w:r w:rsidRPr="004407C9">
        <w:rPr>
          <w:rFonts w:cs="Arial"/>
          <w:b/>
          <w:bCs/>
          <w:sz w:val="28"/>
          <w:szCs w:val="28"/>
        </w:rPr>
        <w:t>Oświadczenie o aktualności dotyczące przesłanek wykluczenia z art. 5K</w:t>
      </w:r>
      <w:r w:rsidRPr="00CB31E0">
        <w:rPr>
          <w:rFonts w:cs="Arial"/>
          <w:b/>
          <w:bCs/>
          <w:szCs w:val="24"/>
        </w:rPr>
        <w:t xml:space="preserve">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="002D3DA0">
        <w:rPr>
          <w:rFonts w:cs="Arial"/>
          <w:b/>
          <w:bCs/>
          <w:szCs w:val="24"/>
        </w:rPr>
        <w:t xml:space="preserve"> </w:t>
      </w:r>
      <w:r w:rsidR="002D3DA0" w:rsidRPr="004407C9">
        <w:rPr>
          <w:rFonts w:cs="Arial"/>
          <w:b/>
          <w:bCs/>
          <w:color w:val="auto"/>
          <w:szCs w:val="24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330AC06D" w14:textId="77777777" w:rsidR="002D3DA0" w:rsidRPr="004407C9" w:rsidRDefault="002D3DA0" w:rsidP="002D3DA0">
      <w:pPr>
        <w:spacing w:before="0" w:after="0"/>
        <w:rPr>
          <w:rFonts w:cs="Arial"/>
          <w:b/>
          <w:bCs/>
          <w:color w:val="auto"/>
          <w:szCs w:val="24"/>
        </w:rPr>
      </w:pPr>
      <w:r w:rsidRPr="004407C9">
        <w:rPr>
          <w:rFonts w:cs="Arial"/>
          <w:b/>
          <w:bCs/>
          <w:color w:val="auto"/>
          <w:szCs w:val="24"/>
        </w:rPr>
        <w:t>część 1: ul. Na Zielonki – od skrzyżowania ul. Gaik i Władysława Łokietka do przystanków autobusowych Tonie Kąty wraz z analizą rozbudowy drogi,</w:t>
      </w:r>
    </w:p>
    <w:p w14:paraId="2959604D" w14:textId="206820F8" w:rsidR="002D3DA0" w:rsidRPr="004407C9" w:rsidRDefault="002D3DA0" w:rsidP="002D3DA0">
      <w:pPr>
        <w:spacing w:before="0" w:after="0"/>
        <w:rPr>
          <w:rFonts w:cs="Arial"/>
          <w:b/>
          <w:bCs/>
          <w:color w:val="auto"/>
          <w:szCs w:val="24"/>
        </w:rPr>
      </w:pPr>
      <w:r w:rsidRPr="004407C9">
        <w:rPr>
          <w:rFonts w:cs="Arial"/>
          <w:b/>
          <w:bCs/>
          <w:color w:val="auto"/>
          <w:szCs w:val="24"/>
        </w:rPr>
        <w:t>część 2: ul. Bulwarowa – od ul. Anders</w:t>
      </w:r>
      <w:r w:rsidR="005D1438">
        <w:rPr>
          <w:rFonts w:cs="Arial"/>
          <w:b/>
          <w:bCs/>
          <w:color w:val="auto"/>
          <w:szCs w:val="24"/>
        </w:rPr>
        <w:t>en</w:t>
      </w:r>
      <w:r w:rsidRPr="004407C9">
        <w:rPr>
          <w:rFonts w:cs="Arial"/>
          <w:b/>
          <w:bCs/>
          <w:color w:val="auto"/>
          <w:szCs w:val="24"/>
        </w:rPr>
        <w:t>a do ul. Kocmyrzowskiej – brakujące odcinki chodników,</w:t>
      </w:r>
    </w:p>
    <w:p w14:paraId="7C48B98F" w14:textId="72D325AD" w:rsidR="00CB31E0" w:rsidRPr="002D3DA0" w:rsidRDefault="002D3DA0" w:rsidP="002D3DA0">
      <w:pPr>
        <w:spacing w:before="0" w:after="0"/>
        <w:rPr>
          <w:rFonts w:cs="Arial"/>
          <w:b/>
          <w:bCs/>
          <w:color w:val="auto"/>
          <w:szCs w:val="24"/>
          <w:highlight w:val="yellow"/>
        </w:rPr>
      </w:pPr>
      <w:r w:rsidRPr="004407C9">
        <w:rPr>
          <w:rFonts w:cs="Arial"/>
          <w:b/>
          <w:bCs/>
          <w:color w:val="auto"/>
          <w:szCs w:val="24"/>
        </w:rPr>
        <w:t>część 3: ul. Łokietka – brakujące odcinki chodników wraz z podziałem na części dla przyszłych opracowań w zakresie dokumentacji projektowych</w:t>
      </w:r>
      <w:r w:rsidR="00CB31E0" w:rsidRPr="004407C9">
        <w:rPr>
          <w:rFonts w:cs="Arial"/>
          <w:b/>
          <w:bCs/>
          <w:szCs w:val="24"/>
        </w:rPr>
        <w:t>,</w:t>
      </w:r>
      <w:r w:rsidR="00CB31E0" w:rsidRPr="00CB31E0">
        <w:rPr>
          <w:rFonts w:cs="Arial"/>
          <w:b/>
          <w:bCs/>
          <w:szCs w:val="24"/>
        </w:rPr>
        <w:t xml:space="preserve"> </w:t>
      </w:r>
      <w:r w:rsidR="00CB31E0"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3F689226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="00F1482F">
        <w:rPr>
          <w:rFonts w:cs="Arial"/>
          <w:b/>
          <w:bCs/>
          <w:szCs w:val="24"/>
        </w:rPr>
        <w:t>y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 xml:space="preserve">(UE) nr 833/2014 dotyczącego środków ograniczających w </w:t>
      </w:r>
      <w:r w:rsidRPr="00CF0A43">
        <w:rPr>
          <w:rFonts w:cs="Arial"/>
          <w:szCs w:val="24"/>
        </w:rPr>
        <w:lastRenderedPageBreak/>
        <w:t>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2D3DA0">
      <w:pPr>
        <w:spacing w:before="240" w:after="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4DAE84C6" w:rsidR="00CF0A43" w:rsidRDefault="00CF0A43" w:rsidP="004407C9">
      <w:pPr>
        <w:spacing w:before="0"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="00F1482F">
        <w:rPr>
          <w:rFonts w:cs="Arial"/>
          <w:b/>
          <w:bCs/>
          <w:szCs w:val="24"/>
        </w:rPr>
        <w:t>y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3B288948" w:rsidR="00CF0A43" w:rsidRPr="0057031E" w:rsidRDefault="00CF0A43" w:rsidP="00163015">
      <w:pPr>
        <w:spacing w:before="24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>.</w:t>
      </w:r>
    </w:p>
    <w:p w14:paraId="7046ACD5" w14:textId="77777777" w:rsidR="00557BCA" w:rsidRPr="004407C9" w:rsidRDefault="00557BCA" w:rsidP="00CF0A43">
      <w:pPr>
        <w:spacing w:after="0"/>
        <w:rPr>
          <w:rFonts w:cs="Arial"/>
          <w:b/>
          <w:bCs/>
          <w:szCs w:val="24"/>
        </w:rPr>
      </w:pPr>
      <w:r w:rsidRPr="004407C9">
        <w:rPr>
          <w:rFonts w:cs="Arial"/>
          <w:b/>
          <w:bCs/>
          <w:szCs w:val="24"/>
        </w:rPr>
        <w:t>Uwaga!</w:t>
      </w:r>
    </w:p>
    <w:p w14:paraId="08BE2013" w14:textId="3F09A689" w:rsidR="00CF0A43" w:rsidRPr="004407C9" w:rsidRDefault="00CF0A43" w:rsidP="00163015">
      <w:pPr>
        <w:spacing w:before="0" w:after="0"/>
        <w:rPr>
          <w:rFonts w:cs="Arial"/>
          <w:szCs w:val="24"/>
        </w:rPr>
      </w:pPr>
      <w:r w:rsidRPr="004407C9">
        <w:rPr>
          <w:rFonts w:cs="Arial"/>
          <w:szCs w:val="24"/>
        </w:rPr>
        <w:t>W przypadku</w:t>
      </w:r>
      <w:r w:rsidR="002D3DA0" w:rsidRPr="004407C9">
        <w:rPr>
          <w:rFonts w:cs="Arial"/>
          <w:szCs w:val="24"/>
        </w:rPr>
        <w:t>,</w:t>
      </w:r>
      <w:r w:rsidRPr="004407C9">
        <w:rPr>
          <w:rFonts w:cs="Arial"/>
          <w:szCs w:val="24"/>
        </w:rPr>
        <w:t xml:space="preserve"> gdy oświadczenie składane jest przez Podmiot udostępniający Wykonawcy swoje zasoby, oświadczenie musi być opatrzone przez osobę lub osoby uprawnione do reprezentowania Podmiotu kwalifikowanym podpisem elektronicznym. </w:t>
      </w:r>
    </w:p>
    <w:p w14:paraId="380B0E28" w14:textId="37794D62" w:rsidR="00CF0A43" w:rsidRPr="00913518" w:rsidRDefault="00CF0A43" w:rsidP="00CF0A43">
      <w:pPr>
        <w:spacing w:after="0"/>
        <w:rPr>
          <w:rFonts w:cs="Arial"/>
          <w:szCs w:val="24"/>
        </w:rPr>
      </w:pPr>
      <w:r w:rsidRPr="004407C9">
        <w:rPr>
          <w:rFonts w:cs="Arial"/>
          <w:szCs w:val="24"/>
        </w:rPr>
        <w:t>W przypadku</w:t>
      </w:r>
      <w:r w:rsidR="002D3DA0" w:rsidRPr="004407C9">
        <w:rPr>
          <w:rFonts w:cs="Arial"/>
          <w:szCs w:val="24"/>
        </w:rPr>
        <w:t>,</w:t>
      </w:r>
      <w:r w:rsidRPr="004407C9">
        <w:rPr>
          <w:rFonts w:cs="Arial"/>
          <w:szCs w:val="24"/>
        </w:rPr>
        <w:t xml:space="preserve">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CF0A43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6C7A" w14:textId="77777777" w:rsidR="00DD0E20" w:rsidRDefault="00DD0E20" w:rsidP="00CF0A43">
      <w:pPr>
        <w:spacing w:after="0" w:line="240" w:lineRule="auto"/>
      </w:pPr>
      <w:r>
        <w:separator/>
      </w:r>
    </w:p>
  </w:endnote>
  <w:endnote w:type="continuationSeparator" w:id="0">
    <w:p w14:paraId="48EE1238" w14:textId="77777777" w:rsidR="00DD0E20" w:rsidRDefault="00DD0E20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688623"/>
      <w:docPartObj>
        <w:docPartGallery w:val="Page Numbers (Bottom of Page)"/>
        <w:docPartUnique/>
      </w:docPartObj>
    </w:sdtPr>
    <w:sdtEndPr/>
    <w:sdtContent>
      <w:p w14:paraId="4C2D0AA1" w14:textId="79DBFA43" w:rsidR="004407C9" w:rsidRDefault="004407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BFA4" w14:textId="77777777" w:rsidR="00DD0E20" w:rsidRDefault="00DD0E20" w:rsidP="00CF0A43">
      <w:pPr>
        <w:spacing w:after="0" w:line="240" w:lineRule="auto"/>
      </w:pPr>
      <w:r>
        <w:separator/>
      </w:r>
    </w:p>
  </w:footnote>
  <w:footnote w:type="continuationSeparator" w:id="0">
    <w:p w14:paraId="02BBDE8A" w14:textId="77777777" w:rsidR="00DD0E20" w:rsidRDefault="00DD0E20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96676"/>
    <w:rsid w:val="000E69A7"/>
    <w:rsid w:val="00163015"/>
    <w:rsid w:val="002C5C41"/>
    <w:rsid w:val="002D3DA0"/>
    <w:rsid w:val="004407C9"/>
    <w:rsid w:val="005309B6"/>
    <w:rsid w:val="00557BCA"/>
    <w:rsid w:val="0057031E"/>
    <w:rsid w:val="005B5D2A"/>
    <w:rsid w:val="005D1438"/>
    <w:rsid w:val="006C113B"/>
    <w:rsid w:val="00913518"/>
    <w:rsid w:val="00A651F6"/>
    <w:rsid w:val="00CB31E0"/>
    <w:rsid w:val="00CF0A43"/>
    <w:rsid w:val="00DD0E20"/>
    <w:rsid w:val="00F1482F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Katarzyna Grońska</cp:lastModifiedBy>
  <cp:revision>9</cp:revision>
  <dcterms:created xsi:type="dcterms:W3CDTF">2023-02-27T07:54:00Z</dcterms:created>
  <dcterms:modified xsi:type="dcterms:W3CDTF">2023-03-27T05:17:00Z</dcterms:modified>
</cp:coreProperties>
</file>