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8DBA" w14:textId="0148B642" w:rsidR="004C68AD" w:rsidRPr="008621DC" w:rsidRDefault="004C68AD" w:rsidP="004C68AD">
      <w:pPr>
        <w:jc w:val="right"/>
        <w:rPr>
          <w:rFonts w:ascii="Times New Roman" w:hAnsi="Times New Roman" w:cs="Times New Roman"/>
          <w:b/>
          <w:bCs/>
          <w:sz w:val="24"/>
          <w:szCs w:val="24"/>
        </w:rPr>
      </w:pPr>
      <w:r w:rsidRPr="008621DC">
        <w:rPr>
          <w:rFonts w:ascii="Times New Roman" w:hAnsi="Times New Roman" w:cs="Times New Roman"/>
          <w:b/>
          <w:bCs/>
          <w:sz w:val="24"/>
          <w:szCs w:val="24"/>
        </w:rPr>
        <w:t xml:space="preserve">Wejherowo dnia </w:t>
      </w:r>
      <w:r w:rsidR="008621DC" w:rsidRPr="008621DC">
        <w:rPr>
          <w:rFonts w:ascii="Times New Roman" w:hAnsi="Times New Roman" w:cs="Times New Roman"/>
          <w:b/>
          <w:bCs/>
          <w:sz w:val="24"/>
          <w:szCs w:val="24"/>
        </w:rPr>
        <w:t>12.04</w:t>
      </w:r>
      <w:r w:rsidRPr="008621DC">
        <w:rPr>
          <w:rFonts w:ascii="Times New Roman" w:hAnsi="Times New Roman" w:cs="Times New Roman"/>
          <w:b/>
          <w:bCs/>
          <w:sz w:val="24"/>
          <w:szCs w:val="24"/>
        </w:rPr>
        <w:t>.2021 r.</w:t>
      </w:r>
    </w:p>
    <w:p w14:paraId="3981375E" w14:textId="2C1D801A" w:rsidR="004C68AD" w:rsidRPr="008621DC" w:rsidRDefault="004C68AD" w:rsidP="004C68AD">
      <w:pPr>
        <w:jc w:val="center"/>
        <w:rPr>
          <w:rFonts w:ascii="Times New Roman" w:hAnsi="Times New Roman" w:cs="Times New Roman"/>
          <w:b/>
          <w:bCs/>
          <w:sz w:val="24"/>
          <w:szCs w:val="24"/>
        </w:rPr>
      </w:pPr>
      <w:r w:rsidRPr="008621DC">
        <w:rPr>
          <w:rFonts w:ascii="Times New Roman" w:hAnsi="Times New Roman" w:cs="Times New Roman"/>
          <w:b/>
          <w:bCs/>
          <w:sz w:val="24"/>
          <w:szCs w:val="24"/>
        </w:rPr>
        <w:t>WYJAŚNIENIA</w:t>
      </w:r>
      <w:r w:rsidR="00AA0053" w:rsidRPr="008621DC">
        <w:rPr>
          <w:rFonts w:ascii="Times New Roman" w:hAnsi="Times New Roman" w:cs="Times New Roman"/>
          <w:b/>
          <w:bCs/>
          <w:sz w:val="24"/>
          <w:szCs w:val="24"/>
        </w:rPr>
        <w:t>_1</w:t>
      </w:r>
      <w:r w:rsidR="00CA117A" w:rsidRPr="008621DC">
        <w:rPr>
          <w:rFonts w:ascii="Times New Roman" w:hAnsi="Times New Roman" w:cs="Times New Roman"/>
          <w:b/>
          <w:bCs/>
          <w:sz w:val="24"/>
          <w:szCs w:val="24"/>
        </w:rPr>
        <w:t xml:space="preserve"> </w:t>
      </w:r>
    </w:p>
    <w:p w14:paraId="70EC8612" w14:textId="77777777" w:rsidR="00F068ED" w:rsidRPr="008621DC" w:rsidRDefault="00F068ED" w:rsidP="008621DC">
      <w:pPr>
        <w:jc w:val="both"/>
        <w:rPr>
          <w:rFonts w:ascii="Times New Roman" w:hAnsi="Times New Roman" w:cs="Times New Roman"/>
          <w:sz w:val="24"/>
          <w:szCs w:val="24"/>
        </w:rPr>
      </w:pPr>
    </w:p>
    <w:p w14:paraId="2B18E0A5" w14:textId="77777777" w:rsidR="003D59C0" w:rsidRDefault="004C68AD" w:rsidP="003D59C0">
      <w:pPr>
        <w:spacing w:after="0" w:line="360" w:lineRule="auto"/>
        <w:jc w:val="both"/>
        <w:rPr>
          <w:rFonts w:ascii="Times New Roman" w:eastAsia="Times New Roman" w:hAnsi="Times New Roman" w:cs="Times New Roman"/>
          <w:b/>
          <w:sz w:val="24"/>
          <w:szCs w:val="24"/>
          <w:lang w:eastAsia="ar-SA"/>
        </w:rPr>
      </w:pPr>
      <w:r w:rsidRPr="008621DC">
        <w:rPr>
          <w:rFonts w:ascii="Times New Roman" w:hAnsi="Times New Roman" w:cs="Times New Roman"/>
          <w:sz w:val="24"/>
          <w:szCs w:val="24"/>
        </w:rPr>
        <w:t xml:space="preserve">dotyczy: Postępowania o zamówienie publiczne prowadzonego w trybie podstawowym pn. </w:t>
      </w:r>
      <w:r w:rsidR="008621DC" w:rsidRPr="008621DC">
        <w:rPr>
          <w:rFonts w:ascii="Times New Roman" w:eastAsia="Times New Roman" w:hAnsi="Times New Roman" w:cs="Times New Roman"/>
          <w:b/>
          <w:sz w:val="24"/>
          <w:szCs w:val="24"/>
          <w:lang w:val="x-none" w:eastAsia="ar-SA"/>
        </w:rPr>
        <w:t>„</w:t>
      </w:r>
      <w:r w:rsidR="008621DC" w:rsidRPr="008621DC">
        <w:rPr>
          <w:rFonts w:ascii="Times New Roman" w:eastAsia="Times New Roman" w:hAnsi="Times New Roman" w:cs="Times New Roman"/>
          <w:b/>
          <w:sz w:val="24"/>
          <w:szCs w:val="24"/>
          <w:lang w:eastAsia="ar-SA"/>
        </w:rPr>
        <w:t xml:space="preserve">Budowa sieci wodociągowej wraz z przyłączami i hydrantami w miejscowości Zbychowo </w:t>
      </w:r>
    </w:p>
    <w:p w14:paraId="11E69BAD" w14:textId="63B4D33E" w:rsidR="004C68AD" w:rsidRPr="008621DC" w:rsidRDefault="008621DC" w:rsidP="003D59C0">
      <w:pPr>
        <w:spacing w:after="0" w:line="360" w:lineRule="auto"/>
        <w:jc w:val="both"/>
        <w:rPr>
          <w:rFonts w:ascii="Times New Roman" w:hAnsi="Times New Roman" w:cs="Times New Roman"/>
          <w:sz w:val="24"/>
          <w:szCs w:val="24"/>
        </w:rPr>
      </w:pPr>
      <w:r w:rsidRPr="008621DC">
        <w:rPr>
          <w:rFonts w:ascii="Times New Roman" w:eastAsia="Times New Roman" w:hAnsi="Times New Roman" w:cs="Times New Roman"/>
          <w:b/>
          <w:sz w:val="24"/>
          <w:szCs w:val="24"/>
          <w:lang w:eastAsia="ar-SA"/>
        </w:rPr>
        <w:t>w rejonie ul. Kaszubskiej, Spacerowej, Kamiennej”</w:t>
      </w:r>
      <w:r w:rsidR="003D59C0">
        <w:rPr>
          <w:rFonts w:ascii="Times New Roman" w:eastAsia="Times New Roman" w:hAnsi="Times New Roman" w:cs="Times New Roman"/>
          <w:b/>
          <w:sz w:val="24"/>
          <w:szCs w:val="24"/>
          <w:lang w:eastAsia="ar-SA"/>
        </w:rPr>
        <w:t xml:space="preserve">  </w:t>
      </w:r>
      <w:r w:rsidR="004C68AD" w:rsidRPr="008621DC">
        <w:rPr>
          <w:rFonts w:ascii="Times New Roman" w:hAnsi="Times New Roman" w:cs="Times New Roman"/>
          <w:sz w:val="24"/>
          <w:szCs w:val="24"/>
        </w:rPr>
        <w:t>sygn.</w:t>
      </w:r>
      <w:r w:rsidR="00F85DD0" w:rsidRPr="008621DC">
        <w:rPr>
          <w:rFonts w:ascii="Times New Roman" w:hAnsi="Times New Roman" w:cs="Times New Roman"/>
          <w:sz w:val="24"/>
          <w:szCs w:val="24"/>
        </w:rPr>
        <w:t xml:space="preserve"> </w:t>
      </w:r>
      <w:r w:rsidR="004C68AD" w:rsidRPr="008621DC">
        <w:rPr>
          <w:rFonts w:ascii="Times New Roman" w:hAnsi="Times New Roman" w:cs="Times New Roman"/>
          <w:sz w:val="24"/>
          <w:szCs w:val="24"/>
        </w:rPr>
        <w:t xml:space="preserve">akt. </w:t>
      </w:r>
      <w:r w:rsidR="004C68AD" w:rsidRPr="008621DC">
        <w:rPr>
          <w:rFonts w:ascii="Times New Roman" w:hAnsi="Times New Roman" w:cs="Times New Roman"/>
          <w:bCs/>
          <w:sz w:val="24"/>
          <w:szCs w:val="24"/>
        </w:rPr>
        <w:t>R</w:t>
      </w:r>
      <w:r w:rsidR="004C68AD" w:rsidRPr="008621DC">
        <w:rPr>
          <w:rFonts w:ascii="Times New Roman" w:hAnsi="Times New Roman" w:cs="Times New Roman"/>
          <w:sz w:val="24"/>
          <w:szCs w:val="24"/>
          <w:lang w:val="x-none"/>
        </w:rPr>
        <w:t>ZP</w:t>
      </w:r>
      <w:r w:rsidR="004C68AD" w:rsidRPr="008621DC">
        <w:rPr>
          <w:rFonts w:ascii="Times New Roman" w:hAnsi="Times New Roman" w:cs="Times New Roman"/>
          <w:sz w:val="24"/>
          <w:szCs w:val="24"/>
        </w:rPr>
        <w:t xml:space="preserve"> i FZ</w:t>
      </w:r>
      <w:r w:rsidR="004C68AD" w:rsidRPr="008621DC">
        <w:rPr>
          <w:rFonts w:ascii="Times New Roman" w:hAnsi="Times New Roman" w:cs="Times New Roman"/>
          <w:sz w:val="24"/>
          <w:szCs w:val="24"/>
          <w:lang w:val="x-none"/>
        </w:rPr>
        <w:t>.27</w:t>
      </w:r>
      <w:r w:rsidR="004C68AD" w:rsidRPr="008621DC">
        <w:rPr>
          <w:rFonts w:ascii="Times New Roman" w:hAnsi="Times New Roman" w:cs="Times New Roman"/>
          <w:sz w:val="24"/>
          <w:szCs w:val="24"/>
        </w:rPr>
        <w:t>1.</w:t>
      </w:r>
      <w:r w:rsidR="00F85DD0" w:rsidRPr="008621DC">
        <w:rPr>
          <w:rFonts w:ascii="Times New Roman" w:hAnsi="Times New Roman" w:cs="Times New Roman"/>
          <w:sz w:val="24"/>
          <w:szCs w:val="24"/>
        </w:rPr>
        <w:t>1</w:t>
      </w:r>
      <w:r w:rsidRPr="008621DC">
        <w:rPr>
          <w:rFonts w:ascii="Times New Roman" w:hAnsi="Times New Roman" w:cs="Times New Roman"/>
          <w:sz w:val="24"/>
          <w:szCs w:val="24"/>
        </w:rPr>
        <w:t>2</w:t>
      </w:r>
      <w:r w:rsidR="004C68AD" w:rsidRPr="008621DC">
        <w:rPr>
          <w:rFonts w:ascii="Times New Roman" w:hAnsi="Times New Roman" w:cs="Times New Roman"/>
          <w:sz w:val="24"/>
          <w:szCs w:val="24"/>
        </w:rPr>
        <w:t>.2</w:t>
      </w:r>
      <w:r w:rsidR="004C68AD" w:rsidRPr="008621DC">
        <w:rPr>
          <w:rFonts w:ascii="Times New Roman" w:hAnsi="Times New Roman" w:cs="Times New Roman"/>
          <w:sz w:val="24"/>
          <w:szCs w:val="24"/>
          <w:lang w:val="x-none"/>
        </w:rPr>
        <w:t>0</w:t>
      </w:r>
      <w:r w:rsidR="004C68AD" w:rsidRPr="008621DC">
        <w:rPr>
          <w:rFonts w:ascii="Times New Roman" w:hAnsi="Times New Roman" w:cs="Times New Roman"/>
          <w:sz w:val="24"/>
          <w:szCs w:val="24"/>
        </w:rPr>
        <w:t>2</w:t>
      </w:r>
      <w:r w:rsidRPr="008621DC">
        <w:rPr>
          <w:rFonts w:ascii="Times New Roman" w:hAnsi="Times New Roman" w:cs="Times New Roman"/>
          <w:sz w:val="24"/>
          <w:szCs w:val="24"/>
        </w:rPr>
        <w:t>2</w:t>
      </w:r>
      <w:r w:rsidR="004C68AD" w:rsidRPr="008621DC">
        <w:rPr>
          <w:rFonts w:ascii="Times New Roman" w:hAnsi="Times New Roman" w:cs="Times New Roman"/>
          <w:sz w:val="24"/>
          <w:szCs w:val="24"/>
          <w:lang w:val="x-none"/>
        </w:rPr>
        <w:t>.</w:t>
      </w:r>
      <w:r w:rsidR="00F85DD0" w:rsidRPr="008621DC">
        <w:rPr>
          <w:rFonts w:ascii="Times New Roman" w:hAnsi="Times New Roman" w:cs="Times New Roman"/>
          <w:sz w:val="24"/>
          <w:szCs w:val="24"/>
        </w:rPr>
        <w:t>JA</w:t>
      </w:r>
    </w:p>
    <w:p w14:paraId="581CF078" w14:textId="77777777" w:rsidR="003D59C0" w:rsidRDefault="003D59C0" w:rsidP="003D59C0">
      <w:pPr>
        <w:spacing w:after="0" w:line="360" w:lineRule="auto"/>
        <w:jc w:val="both"/>
        <w:rPr>
          <w:rFonts w:ascii="Times New Roman" w:hAnsi="Times New Roman" w:cs="Times New Roman"/>
          <w:sz w:val="24"/>
          <w:szCs w:val="24"/>
        </w:rPr>
      </w:pPr>
    </w:p>
    <w:p w14:paraId="7C793B09" w14:textId="0E97296D" w:rsidR="004C68AD" w:rsidRPr="008621DC" w:rsidRDefault="004C68AD" w:rsidP="003D59C0">
      <w:pPr>
        <w:spacing w:after="0" w:line="360" w:lineRule="auto"/>
        <w:jc w:val="both"/>
        <w:rPr>
          <w:rFonts w:ascii="Times New Roman" w:hAnsi="Times New Roman" w:cs="Times New Roman"/>
          <w:sz w:val="24"/>
          <w:szCs w:val="24"/>
        </w:rPr>
      </w:pPr>
      <w:r w:rsidRPr="008621DC">
        <w:rPr>
          <w:rFonts w:ascii="Times New Roman" w:hAnsi="Times New Roman" w:cs="Times New Roman"/>
          <w:sz w:val="24"/>
          <w:szCs w:val="24"/>
        </w:rPr>
        <w:t>W związku z zapytani</w:t>
      </w:r>
      <w:r w:rsidR="00AB17D9" w:rsidRPr="008621DC">
        <w:rPr>
          <w:rFonts w:ascii="Times New Roman" w:hAnsi="Times New Roman" w:cs="Times New Roman"/>
          <w:sz w:val="24"/>
          <w:szCs w:val="24"/>
        </w:rPr>
        <w:t>ami</w:t>
      </w:r>
      <w:r w:rsidRPr="008621DC">
        <w:rPr>
          <w:rFonts w:ascii="Times New Roman" w:hAnsi="Times New Roman" w:cs="Times New Roman"/>
          <w:sz w:val="24"/>
          <w:szCs w:val="24"/>
        </w:rPr>
        <w:t>, które wpłynę</w:t>
      </w:r>
      <w:r w:rsidR="00AB17D9" w:rsidRPr="008621DC">
        <w:rPr>
          <w:rFonts w:ascii="Times New Roman" w:hAnsi="Times New Roman" w:cs="Times New Roman"/>
          <w:sz w:val="24"/>
          <w:szCs w:val="24"/>
        </w:rPr>
        <w:t>ły</w:t>
      </w:r>
      <w:r w:rsidRPr="008621DC">
        <w:rPr>
          <w:rFonts w:ascii="Times New Roman" w:hAnsi="Times New Roman" w:cs="Times New Roman"/>
          <w:sz w:val="24"/>
          <w:szCs w:val="24"/>
        </w:rPr>
        <w:t xml:space="preserve"> w sprawie w/w zamówienia publicznego, </w:t>
      </w:r>
      <w:r w:rsidR="00A65562" w:rsidRPr="008621DC">
        <w:rPr>
          <w:rFonts w:ascii="Times New Roman" w:hAnsi="Times New Roman" w:cs="Times New Roman"/>
          <w:sz w:val="24"/>
          <w:szCs w:val="24"/>
        </w:rPr>
        <w:t>Zamawiający Gmina Wejherowo</w:t>
      </w:r>
      <w:r w:rsidRPr="008621DC">
        <w:rPr>
          <w:rFonts w:ascii="Times New Roman" w:hAnsi="Times New Roman" w:cs="Times New Roman"/>
          <w:sz w:val="24"/>
          <w:szCs w:val="24"/>
        </w:rPr>
        <w:t xml:space="preserve"> w</w:t>
      </w:r>
      <w:r w:rsidR="00A65562" w:rsidRPr="008621DC">
        <w:rPr>
          <w:rFonts w:ascii="Times New Roman" w:hAnsi="Times New Roman" w:cs="Times New Roman"/>
          <w:sz w:val="24"/>
          <w:szCs w:val="24"/>
        </w:rPr>
        <w:t xml:space="preserve"> </w:t>
      </w:r>
      <w:r w:rsidRPr="008621DC">
        <w:rPr>
          <w:rFonts w:ascii="Times New Roman" w:hAnsi="Times New Roman" w:cs="Times New Roman"/>
          <w:sz w:val="24"/>
          <w:szCs w:val="24"/>
        </w:rPr>
        <w:t>trybie art. 284 ust. 1 i ust. 6 ustawy z dnia 11 września 2019r. - Prawo zamówień publicznych (</w:t>
      </w:r>
      <w:proofErr w:type="spellStart"/>
      <w:r w:rsidRPr="008621DC">
        <w:rPr>
          <w:rFonts w:ascii="Times New Roman" w:hAnsi="Times New Roman" w:cs="Times New Roman"/>
          <w:sz w:val="24"/>
          <w:szCs w:val="24"/>
        </w:rPr>
        <w:t>t.j</w:t>
      </w:r>
      <w:proofErr w:type="spellEnd"/>
      <w:r w:rsidRPr="008621DC">
        <w:rPr>
          <w:rFonts w:ascii="Times New Roman" w:hAnsi="Times New Roman" w:cs="Times New Roman"/>
          <w:sz w:val="24"/>
          <w:szCs w:val="24"/>
        </w:rPr>
        <w:t>. Dz. U. z 2019 r. poz. 2019</w:t>
      </w:r>
      <w:r w:rsidR="00A65562" w:rsidRPr="008621DC">
        <w:rPr>
          <w:rFonts w:ascii="Times New Roman" w:hAnsi="Times New Roman" w:cs="Times New Roman"/>
          <w:sz w:val="24"/>
          <w:szCs w:val="24"/>
        </w:rPr>
        <w:t xml:space="preserve"> </w:t>
      </w:r>
      <w:r w:rsidRPr="008621DC">
        <w:rPr>
          <w:rFonts w:ascii="Times New Roman" w:hAnsi="Times New Roman" w:cs="Times New Roman"/>
          <w:sz w:val="24"/>
          <w:szCs w:val="24"/>
        </w:rPr>
        <w:t xml:space="preserve">ze zm.), zwanej dalej ustawą </w:t>
      </w:r>
      <w:proofErr w:type="spellStart"/>
      <w:r w:rsidRPr="008621DC">
        <w:rPr>
          <w:rFonts w:ascii="Times New Roman" w:hAnsi="Times New Roman" w:cs="Times New Roman"/>
          <w:sz w:val="24"/>
          <w:szCs w:val="24"/>
        </w:rPr>
        <w:t>Pzp</w:t>
      </w:r>
      <w:proofErr w:type="spellEnd"/>
      <w:r w:rsidRPr="008621DC">
        <w:rPr>
          <w:rFonts w:ascii="Times New Roman" w:hAnsi="Times New Roman" w:cs="Times New Roman"/>
          <w:sz w:val="24"/>
          <w:szCs w:val="24"/>
        </w:rPr>
        <w:t>, przekazuje poniższe wyjaśnienia i odpowiedzi:</w:t>
      </w:r>
    </w:p>
    <w:p w14:paraId="38E883F7" w14:textId="77777777" w:rsidR="008621DC" w:rsidRDefault="008621DC" w:rsidP="008621DC">
      <w:pPr>
        <w:pStyle w:val="Bezodstpw"/>
        <w:spacing w:line="360" w:lineRule="auto"/>
        <w:jc w:val="both"/>
        <w:rPr>
          <w:rFonts w:ascii="Times New Roman" w:hAnsi="Times New Roman" w:cs="Times New Roman"/>
          <w:sz w:val="24"/>
          <w:szCs w:val="24"/>
          <w:u w:val="single"/>
        </w:rPr>
      </w:pPr>
    </w:p>
    <w:p w14:paraId="0F0E0500" w14:textId="0610430A" w:rsidR="008621DC" w:rsidRPr="008621DC" w:rsidRDefault="008621DC" w:rsidP="008621DC">
      <w:pPr>
        <w:pStyle w:val="Bezodstpw"/>
        <w:spacing w:line="360" w:lineRule="auto"/>
        <w:jc w:val="both"/>
        <w:rPr>
          <w:rFonts w:ascii="Times New Roman" w:hAnsi="Times New Roman" w:cs="Times New Roman"/>
          <w:sz w:val="24"/>
          <w:szCs w:val="24"/>
          <w:u w:val="single"/>
        </w:rPr>
      </w:pPr>
      <w:r w:rsidRPr="008621DC">
        <w:rPr>
          <w:rFonts w:ascii="Times New Roman" w:hAnsi="Times New Roman" w:cs="Times New Roman"/>
          <w:sz w:val="24"/>
          <w:szCs w:val="24"/>
          <w:u w:val="single"/>
        </w:rPr>
        <w:t>Pytanie nr 1</w:t>
      </w:r>
    </w:p>
    <w:p w14:paraId="27E28C7F" w14:textId="77777777" w:rsidR="008621DC" w:rsidRPr="008621DC" w:rsidRDefault="008621DC" w:rsidP="008621DC">
      <w:pPr>
        <w:pStyle w:val="Bezodstpw"/>
        <w:spacing w:line="360" w:lineRule="auto"/>
        <w:jc w:val="both"/>
        <w:rPr>
          <w:rFonts w:ascii="Times New Roman" w:hAnsi="Times New Roman" w:cs="Times New Roman"/>
          <w:sz w:val="24"/>
          <w:szCs w:val="24"/>
        </w:rPr>
      </w:pPr>
      <w:r w:rsidRPr="008621DC">
        <w:rPr>
          <w:rFonts w:ascii="Times New Roman" w:hAnsi="Times New Roman" w:cs="Times New Roman"/>
          <w:sz w:val="24"/>
          <w:szCs w:val="24"/>
        </w:rPr>
        <w:t xml:space="preserve">Proszę o informację jakie należy zamontować hydranty podziemne czy nadziemne, ponieważ w SWZ występują podziemne, a w opisie technicznym i na rysunkach nadziemne </w:t>
      </w:r>
    </w:p>
    <w:p w14:paraId="3934A028" w14:textId="77777777" w:rsidR="008621DC" w:rsidRPr="008621DC" w:rsidRDefault="008621DC" w:rsidP="008621DC">
      <w:pPr>
        <w:pStyle w:val="Bezodstpw"/>
        <w:spacing w:line="360" w:lineRule="auto"/>
        <w:jc w:val="both"/>
        <w:rPr>
          <w:rFonts w:ascii="Times New Roman" w:hAnsi="Times New Roman" w:cs="Times New Roman"/>
          <w:sz w:val="24"/>
          <w:szCs w:val="24"/>
          <w:u w:val="single"/>
        </w:rPr>
      </w:pPr>
      <w:r w:rsidRPr="008621DC">
        <w:rPr>
          <w:rFonts w:ascii="Times New Roman" w:hAnsi="Times New Roman" w:cs="Times New Roman"/>
          <w:sz w:val="24"/>
          <w:szCs w:val="24"/>
          <w:u w:val="single"/>
        </w:rPr>
        <w:t>Odpowiedz nr 1</w:t>
      </w:r>
    </w:p>
    <w:p w14:paraId="32F0E4F7" w14:textId="2B55616B" w:rsidR="008621DC" w:rsidRPr="008621DC" w:rsidRDefault="008621DC" w:rsidP="008621DC">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informuje, iż </w:t>
      </w:r>
      <w:r w:rsidRPr="008621DC">
        <w:rPr>
          <w:rFonts w:ascii="Times New Roman" w:hAnsi="Times New Roman" w:cs="Times New Roman"/>
          <w:sz w:val="24"/>
          <w:szCs w:val="24"/>
        </w:rPr>
        <w:t xml:space="preserve">należy zamontować </w:t>
      </w:r>
      <w:r w:rsidRPr="008621DC">
        <w:rPr>
          <w:rFonts w:ascii="Times New Roman" w:hAnsi="Times New Roman" w:cs="Times New Roman"/>
          <w:b/>
          <w:bCs/>
          <w:sz w:val="24"/>
          <w:szCs w:val="24"/>
        </w:rPr>
        <w:t>hydranty podziemne</w:t>
      </w:r>
      <w:r>
        <w:rPr>
          <w:rFonts w:ascii="Times New Roman" w:hAnsi="Times New Roman" w:cs="Times New Roman"/>
          <w:sz w:val="24"/>
          <w:szCs w:val="24"/>
        </w:rPr>
        <w:t>.</w:t>
      </w:r>
    </w:p>
    <w:p w14:paraId="5E8CA7AD" w14:textId="77777777" w:rsidR="008621DC" w:rsidRPr="008621DC" w:rsidRDefault="008621DC" w:rsidP="008621DC">
      <w:pPr>
        <w:pStyle w:val="Bezodstpw"/>
        <w:spacing w:line="360" w:lineRule="auto"/>
        <w:jc w:val="both"/>
        <w:rPr>
          <w:rFonts w:ascii="Times New Roman" w:hAnsi="Times New Roman" w:cs="Times New Roman"/>
          <w:sz w:val="24"/>
          <w:szCs w:val="24"/>
        </w:rPr>
      </w:pPr>
      <w:r w:rsidRPr="008621DC">
        <w:rPr>
          <w:rFonts w:ascii="Times New Roman" w:hAnsi="Times New Roman" w:cs="Times New Roman"/>
          <w:sz w:val="24"/>
          <w:szCs w:val="24"/>
        </w:rPr>
        <w:t>Właściwe są zapisy SWZ a rozbieżności w zapisie w opisie technicznym i na rysunkach nadziemne są oczywistą omyłką.</w:t>
      </w:r>
    </w:p>
    <w:p w14:paraId="2993B4EA" w14:textId="77777777" w:rsidR="008621DC" w:rsidRDefault="008621DC" w:rsidP="008621DC">
      <w:pPr>
        <w:pStyle w:val="Bezodstpw"/>
        <w:spacing w:line="360" w:lineRule="auto"/>
        <w:jc w:val="both"/>
        <w:rPr>
          <w:rFonts w:ascii="Times New Roman" w:hAnsi="Times New Roman" w:cs="Times New Roman"/>
          <w:sz w:val="24"/>
          <w:szCs w:val="24"/>
          <w:u w:val="single"/>
        </w:rPr>
      </w:pPr>
    </w:p>
    <w:p w14:paraId="550990C8" w14:textId="05871094" w:rsidR="008621DC" w:rsidRPr="008621DC" w:rsidRDefault="008621DC" w:rsidP="008621DC">
      <w:pPr>
        <w:pStyle w:val="Bezodstpw"/>
        <w:spacing w:line="360" w:lineRule="auto"/>
        <w:jc w:val="both"/>
        <w:rPr>
          <w:rFonts w:ascii="Times New Roman" w:hAnsi="Times New Roman" w:cs="Times New Roman"/>
          <w:sz w:val="24"/>
          <w:szCs w:val="24"/>
          <w:u w:val="single"/>
        </w:rPr>
      </w:pPr>
      <w:r w:rsidRPr="008621DC">
        <w:rPr>
          <w:rFonts w:ascii="Times New Roman" w:hAnsi="Times New Roman" w:cs="Times New Roman"/>
          <w:sz w:val="24"/>
          <w:szCs w:val="24"/>
          <w:u w:val="single"/>
        </w:rPr>
        <w:t>Pytanie nr 2</w:t>
      </w:r>
    </w:p>
    <w:p w14:paraId="6B0428F0" w14:textId="77777777" w:rsidR="008621DC" w:rsidRPr="008621DC" w:rsidRDefault="008621DC" w:rsidP="008621DC">
      <w:pPr>
        <w:pStyle w:val="Bezodstpw"/>
        <w:spacing w:line="360" w:lineRule="auto"/>
        <w:jc w:val="both"/>
        <w:rPr>
          <w:rFonts w:ascii="Times New Roman" w:hAnsi="Times New Roman" w:cs="Times New Roman"/>
          <w:sz w:val="24"/>
          <w:szCs w:val="24"/>
        </w:rPr>
      </w:pPr>
      <w:r w:rsidRPr="008621DC">
        <w:rPr>
          <w:rFonts w:ascii="Times New Roman" w:hAnsi="Times New Roman" w:cs="Times New Roman"/>
          <w:sz w:val="24"/>
          <w:szCs w:val="24"/>
        </w:rPr>
        <w:t>Na odcinku od węzła W1 do W19 zaprojektowano wodociąg z rur PE fi 160 SDR 17 częściowo w rurach osłonowych stalowych fi 250 mm pod wjazdami do posesji. Czy istnieje możliwość wykonanie wyżej wymienionego odcinka przewiertem sterowanym z rury TYTAN z PE100-RC SDR17 fi 160 mm i rezygnacji z rur osłonowych stalowych fi 250 mm na wjazdach?</w:t>
      </w:r>
    </w:p>
    <w:p w14:paraId="19A368B0" w14:textId="77777777" w:rsidR="008621DC" w:rsidRPr="008621DC" w:rsidRDefault="008621DC" w:rsidP="008621DC">
      <w:pPr>
        <w:pStyle w:val="Bezodstpw"/>
        <w:spacing w:line="360" w:lineRule="auto"/>
        <w:jc w:val="both"/>
        <w:rPr>
          <w:rFonts w:ascii="Times New Roman" w:hAnsi="Times New Roman" w:cs="Times New Roman"/>
          <w:sz w:val="24"/>
          <w:szCs w:val="24"/>
          <w:u w:val="single"/>
        </w:rPr>
      </w:pPr>
      <w:r w:rsidRPr="008621DC">
        <w:rPr>
          <w:rFonts w:ascii="Times New Roman" w:hAnsi="Times New Roman" w:cs="Times New Roman"/>
          <w:sz w:val="24"/>
          <w:szCs w:val="24"/>
          <w:u w:val="single"/>
        </w:rPr>
        <w:t>Odpowiedz nr 2</w:t>
      </w:r>
    </w:p>
    <w:p w14:paraId="2CF3F830" w14:textId="77777777" w:rsidR="008621DC" w:rsidRPr="008621DC" w:rsidRDefault="008621DC" w:rsidP="008621DC">
      <w:pPr>
        <w:pStyle w:val="Bezodstpw"/>
        <w:spacing w:line="360" w:lineRule="auto"/>
        <w:jc w:val="both"/>
        <w:rPr>
          <w:rFonts w:ascii="Times New Roman" w:hAnsi="Times New Roman" w:cs="Times New Roman"/>
          <w:sz w:val="24"/>
          <w:szCs w:val="24"/>
        </w:rPr>
      </w:pPr>
      <w:r w:rsidRPr="008621DC">
        <w:rPr>
          <w:rFonts w:ascii="Times New Roman" w:hAnsi="Times New Roman" w:cs="Times New Roman"/>
          <w:sz w:val="24"/>
          <w:szCs w:val="24"/>
        </w:rPr>
        <w:t>Tak istniej możliwość zmiany sposobu wykonania od węzła Q1 do węzła W19 (zamawiający nie narzuca sposobu wykonania poszczególnych odcinków sieci wodociągowej) przy czym Zamawiający nie planuje dodatkowych płatności za zmianę sposobu wykonania podjęta przez Wykonawcę na terenie placu budowy.</w:t>
      </w:r>
    </w:p>
    <w:p w14:paraId="6CACBA39" w14:textId="77777777" w:rsidR="00A61E4D" w:rsidRPr="008621DC" w:rsidRDefault="00A61E4D" w:rsidP="008621DC">
      <w:pPr>
        <w:spacing w:after="0" w:line="360" w:lineRule="auto"/>
        <w:rPr>
          <w:rFonts w:ascii="Times New Roman" w:hAnsi="Times New Roman" w:cs="Times New Roman"/>
          <w:sz w:val="24"/>
          <w:szCs w:val="24"/>
        </w:rPr>
      </w:pPr>
    </w:p>
    <w:p w14:paraId="67D95806" w14:textId="3970FE0A" w:rsidR="00115568" w:rsidRPr="008621DC" w:rsidRDefault="00115568" w:rsidP="008621DC">
      <w:pPr>
        <w:spacing w:after="0" w:line="360" w:lineRule="auto"/>
        <w:rPr>
          <w:rFonts w:ascii="Times New Roman" w:hAnsi="Times New Roman" w:cs="Times New Roman"/>
          <w:b/>
          <w:bCs/>
          <w:sz w:val="24"/>
          <w:szCs w:val="24"/>
        </w:rPr>
      </w:pPr>
      <w:r w:rsidRPr="008621DC">
        <w:rPr>
          <w:rFonts w:ascii="Times New Roman" w:hAnsi="Times New Roman" w:cs="Times New Roman"/>
          <w:sz w:val="24"/>
          <w:szCs w:val="24"/>
        </w:rPr>
        <w:t>Udzielone odpowiedzi i wyjaśnienia stanowią integralna część SWZ i są dla Wykonawców wiążące.</w:t>
      </w:r>
    </w:p>
    <w:sectPr w:rsidR="00115568" w:rsidRPr="00862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AD"/>
    <w:rsid w:val="000107E2"/>
    <w:rsid w:val="00096653"/>
    <w:rsid w:val="000B351D"/>
    <w:rsid w:val="00115568"/>
    <w:rsid w:val="001612F7"/>
    <w:rsid w:val="00196CE5"/>
    <w:rsid w:val="001C4813"/>
    <w:rsid w:val="001D722B"/>
    <w:rsid w:val="002A7FFC"/>
    <w:rsid w:val="002C7DBD"/>
    <w:rsid w:val="00333A1C"/>
    <w:rsid w:val="003D59C0"/>
    <w:rsid w:val="00451DC7"/>
    <w:rsid w:val="004C57F4"/>
    <w:rsid w:val="004C68AD"/>
    <w:rsid w:val="00536EFB"/>
    <w:rsid w:val="00565E88"/>
    <w:rsid w:val="00677789"/>
    <w:rsid w:val="006B6BE3"/>
    <w:rsid w:val="00802DDD"/>
    <w:rsid w:val="008621DC"/>
    <w:rsid w:val="009370D4"/>
    <w:rsid w:val="00A61E4D"/>
    <w:rsid w:val="00A61FEF"/>
    <w:rsid w:val="00A65562"/>
    <w:rsid w:val="00A71944"/>
    <w:rsid w:val="00AA0053"/>
    <w:rsid w:val="00AB17D9"/>
    <w:rsid w:val="00AD07F2"/>
    <w:rsid w:val="00AD1BF5"/>
    <w:rsid w:val="00B52EED"/>
    <w:rsid w:val="00B764EB"/>
    <w:rsid w:val="00BD1758"/>
    <w:rsid w:val="00CA117A"/>
    <w:rsid w:val="00D02F42"/>
    <w:rsid w:val="00D974AA"/>
    <w:rsid w:val="00DF03DD"/>
    <w:rsid w:val="00EE2029"/>
    <w:rsid w:val="00F068ED"/>
    <w:rsid w:val="00F327BA"/>
    <w:rsid w:val="00F70906"/>
    <w:rsid w:val="00F85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6D5E"/>
  <w15:chartTrackingRefBased/>
  <w15:docId w15:val="{26BB7A4D-CDA3-441B-B2C7-6851F831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8ED"/>
    <w:pPr>
      <w:ind w:left="720"/>
      <w:contextualSpacing/>
    </w:pPr>
  </w:style>
  <w:style w:type="paragraph" w:styleId="Bezodstpw">
    <w:name w:val="No Spacing"/>
    <w:uiPriority w:val="1"/>
    <w:qFormat/>
    <w:rsid w:val="00862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2B76-5735-432F-8784-926ADBAF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248</Words>
  <Characters>1491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Zygmunt Hoeft</dc:creator>
  <cp:keywords/>
  <dc:description/>
  <cp:lastModifiedBy>Joanna Adaszewska</cp:lastModifiedBy>
  <cp:revision>12</cp:revision>
  <cp:lastPrinted>2021-04-02T08:06:00Z</cp:lastPrinted>
  <dcterms:created xsi:type="dcterms:W3CDTF">2021-04-01T05:39:00Z</dcterms:created>
  <dcterms:modified xsi:type="dcterms:W3CDTF">2022-04-12T09:41:00Z</dcterms:modified>
</cp:coreProperties>
</file>