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E2" w:rsidRDefault="00697EE2" w:rsidP="00697EE2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-191135</wp:posOffset>
            </wp:positionV>
            <wp:extent cx="732790" cy="102171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102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URZĄD MIASTA ŻYRARDOWA</w:t>
      </w:r>
    </w:p>
    <w:p w:rsidR="00697EE2" w:rsidRDefault="00697EE2" w:rsidP="00697EE2">
      <w:pPr>
        <w:tabs>
          <w:tab w:val="right" w:pos="9072"/>
        </w:tabs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</w:t>
      </w:r>
    </w:p>
    <w:p w:rsidR="00697EE2" w:rsidRDefault="00697EE2" w:rsidP="00697EE2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Bolesława Limanowskiego 44, 96-300 Żyrardów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tel.: (46) 880-08-00, www.zyrardow.pl, www.bip.zyrardow.pl</w:t>
      </w:r>
    </w:p>
    <w:p w:rsidR="004E7912" w:rsidRDefault="004E7912" w:rsidP="00C631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7912" w:rsidRDefault="004E7912" w:rsidP="006E08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827C7" w:rsidRPr="00B86A9A" w:rsidRDefault="004A239F" w:rsidP="006E08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86A9A">
        <w:rPr>
          <w:rFonts w:ascii="Times New Roman" w:hAnsi="Times New Roman" w:cs="Times New Roman"/>
          <w:color w:val="000000"/>
          <w:sz w:val="24"/>
          <w:szCs w:val="24"/>
        </w:rPr>
        <w:t>Żyrardów</w:t>
      </w:r>
      <w:r w:rsidR="00E27887" w:rsidRPr="00B86A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8416B">
        <w:rPr>
          <w:rFonts w:ascii="Times New Roman" w:hAnsi="Times New Roman" w:cs="Times New Roman"/>
          <w:color w:val="000000"/>
          <w:sz w:val="24"/>
          <w:szCs w:val="24"/>
        </w:rPr>
        <w:t>8</w:t>
      </w:r>
      <w:bookmarkStart w:id="0" w:name="_GoBack"/>
      <w:bookmarkEnd w:id="0"/>
      <w:r w:rsidR="005529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6317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C146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86A9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944E1" w:rsidRPr="00B86A9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86A9A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5C52FA" w:rsidRPr="00B86A9A" w:rsidRDefault="005C52FA" w:rsidP="007944E1">
      <w:pPr>
        <w:tabs>
          <w:tab w:val="left" w:pos="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AB4E62" w:rsidRPr="00B86A9A" w:rsidRDefault="007944E1" w:rsidP="005C52FA">
      <w:pPr>
        <w:tabs>
          <w:tab w:val="left" w:pos="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86A9A">
        <w:rPr>
          <w:rFonts w:ascii="Times New Roman" w:hAnsi="Times New Roman" w:cs="Times New Roman"/>
          <w:sz w:val="24"/>
          <w:szCs w:val="24"/>
        </w:rPr>
        <w:t>ZP.271.2.</w:t>
      </w:r>
      <w:r w:rsidR="00C63178">
        <w:rPr>
          <w:rFonts w:ascii="Times New Roman" w:hAnsi="Times New Roman" w:cs="Times New Roman"/>
          <w:sz w:val="24"/>
          <w:szCs w:val="24"/>
        </w:rPr>
        <w:t>4</w:t>
      </w:r>
      <w:r w:rsidR="00EC1461">
        <w:rPr>
          <w:rFonts w:ascii="Times New Roman" w:hAnsi="Times New Roman" w:cs="Times New Roman"/>
          <w:sz w:val="24"/>
          <w:szCs w:val="24"/>
        </w:rPr>
        <w:t>2</w:t>
      </w:r>
      <w:r w:rsidRPr="00B86A9A">
        <w:rPr>
          <w:rFonts w:ascii="Times New Roman" w:hAnsi="Times New Roman" w:cs="Times New Roman"/>
          <w:sz w:val="24"/>
          <w:szCs w:val="24"/>
        </w:rPr>
        <w:t>.2024.</w:t>
      </w:r>
      <w:r w:rsidR="004E7912">
        <w:rPr>
          <w:rFonts w:ascii="Times New Roman" w:hAnsi="Times New Roman" w:cs="Times New Roman"/>
          <w:sz w:val="24"/>
          <w:szCs w:val="24"/>
        </w:rPr>
        <w:t>M</w:t>
      </w:r>
      <w:r w:rsidRPr="00B86A9A">
        <w:rPr>
          <w:rFonts w:ascii="Times New Roman" w:hAnsi="Times New Roman" w:cs="Times New Roman"/>
          <w:sz w:val="24"/>
          <w:szCs w:val="24"/>
        </w:rPr>
        <w:t>P</w:t>
      </w:r>
    </w:p>
    <w:p w:rsidR="006247AC" w:rsidRDefault="00E27887" w:rsidP="00D7577D">
      <w:pPr>
        <w:tabs>
          <w:tab w:val="left" w:pos="0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A9A">
        <w:rPr>
          <w:rFonts w:ascii="Times New Roman" w:hAnsi="Times New Roman" w:cs="Times New Roman"/>
          <w:sz w:val="24"/>
          <w:szCs w:val="24"/>
        </w:rPr>
        <w:tab/>
      </w:r>
    </w:p>
    <w:p w:rsidR="00D827C7" w:rsidRPr="00B86A9A" w:rsidRDefault="006247AC" w:rsidP="00D7577D">
      <w:pPr>
        <w:tabs>
          <w:tab w:val="left" w:pos="0"/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24579E" w:rsidRPr="00B86A9A">
        <w:rPr>
          <w:rFonts w:ascii="Times New Roman" w:hAnsi="Times New Roman" w:cs="Times New Roman"/>
          <w:sz w:val="24"/>
          <w:szCs w:val="24"/>
        </w:rPr>
        <w:t>284</w:t>
      </w:r>
      <w:r w:rsidR="007F6EF8" w:rsidRPr="00B86A9A">
        <w:rPr>
          <w:rFonts w:ascii="Times New Roman" w:hAnsi="Times New Roman" w:cs="Times New Roman"/>
          <w:sz w:val="24"/>
          <w:szCs w:val="24"/>
        </w:rPr>
        <w:t xml:space="preserve"> </w:t>
      </w:r>
      <w:r w:rsidR="00E169C1">
        <w:rPr>
          <w:rFonts w:ascii="Times New Roman" w:hAnsi="Times New Roman" w:cs="Times New Roman"/>
          <w:sz w:val="24"/>
          <w:szCs w:val="24"/>
        </w:rPr>
        <w:t>ust. 1 i 2</w:t>
      </w:r>
      <w:r w:rsidR="004A239F" w:rsidRPr="00B86A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7F7A" w:rsidRPr="00E17F7A">
        <w:rPr>
          <w:rFonts w:ascii="Times New Roman" w:hAnsi="Times New Roman" w:cs="Times New Roman"/>
          <w:sz w:val="24"/>
          <w:szCs w:val="24"/>
        </w:rPr>
        <w:t>ustawy</w:t>
      </w:r>
      <w:r w:rsidR="00E17F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z dnia 11 września 2019 r. Prawo </w:t>
      </w:r>
      <w:r w:rsidR="00E17F7A">
        <w:rPr>
          <w:rFonts w:ascii="Times New Roman" w:hAnsi="Times New Roman" w:cs="Times New Roman"/>
          <w:sz w:val="24"/>
          <w:szCs w:val="24"/>
        </w:rPr>
        <w:t>z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amówień </w:t>
      </w:r>
      <w:r w:rsidR="00E17F7A">
        <w:rPr>
          <w:rFonts w:ascii="Times New Roman" w:hAnsi="Times New Roman" w:cs="Times New Roman"/>
          <w:sz w:val="24"/>
          <w:szCs w:val="24"/>
        </w:rPr>
        <w:t>p</w:t>
      </w:r>
      <w:r w:rsidR="004A239F" w:rsidRPr="00B86A9A">
        <w:rPr>
          <w:rFonts w:ascii="Times New Roman" w:hAnsi="Times New Roman" w:cs="Times New Roman"/>
          <w:sz w:val="24"/>
          <w:szCs w:val="24"/>
        </w:rPr>
        <w:t>ublicznych (Dz. U. 202</w:t>
      </w:r>
      <w:r w:rsidR="00C63178">
        <w:rPr>
          <w:rFonts w:ascii="Times New Roman" w:hAnsi="Times New Roman" w:cs="Times New Roman"/>
          <w:sz w:val="24"/>
          <w:szCs w:val="24"/>
        </w:rPr>
        <w:t>4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C63178">
        <w:rPr>
          <w:rFonts w:ascii="Times New Roman" w:hAnsi="Times New Roman" w:cs="Times New Roman"/>
          <w:sz w:val="24"/>
          <w:szCs w:val="24"/>
        </w:rPr>
        <w:t>32</w:t>
      </w:r>
      <w:r w:rsidR="00D7577D" w:rsidRPr="00B86A9A">
        <w:rPr>
          <w:rFonts w:ascii="Times New Roman" w:hAnsi="Times New Roman" w:cs="Times New Roman"/>
          <w:sz w:val="24"/>
          <w:szCs w:val="24"/>
        </w:rPr>
        <w:t>0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 </w:t>
      </w:r>
      <w:r w:rsidR="00C63178">
        <w:rPr>
          <w:rFonts w:ascii="Times New Roman" w:hAnsi="Times New Roman" w:cs="Times New Roman"/>
          <w:sz w:val="24"/>
          <w:szCs w:val="24"/>
        </w:rPr>
        <w:t>t. j</w:t>
      </w:r>
      <w:r w:rsidR="004A239F" w:rsidRPr="00B86A9A">
        <w:rPr>
          <w:rFonts w:ascii="Times New Roman" w:hAnsi="Times New Roman" w:cs="Times New Roman"/>
          <w:sz w:val="24"/>
          <w:szCs w:val="24"/>
        </w:rPr>
        <w:t>.)</w:t>
      </w:r>
      <w:r w:rsidR="00E17F7A">
        <w:rPr>
          <w:rFonts w:ascii="Times New Roman" w:hAnsi="Times New Roman" w:cs="Times New Roman"/>
          <w:sz w:val="24"/>
          <w:szCs w:val="24"/>
        </w:rPr>
        <w:t>,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 Zamawiający</w:t>
      </w:r>
      <w:r w:rsidR="00E17F7A">
        <w:rPr>
          <w:rFonts w:ascii="Times New Roman" w:hAnsi="Times New Roman" w:cs="Times New Roman"/>
          <w:sz w:val="24"/>
          <w:szCs w:val="24"/>
        </w:rPr>
        <w:t xml:space="preserve"> 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udziela wyjaśnień </w:t>
      </w:r>
      <w:r w:rsidR="00504DFA" w:rsidRPr="00B86A9A">
        <w:rPr>
          <w:rFonts w:ascii="Times New Roman" w:hAnsi="Times New Roman" w:cs="Times New Roman"/>
          <w:sz w:val="24"/>
          <w:szCs w:val="24"/>
        </w:rPr>
        <w:t xml:space="preserve">treści SWZ </w:t>
      </w:r>
      <w:r w:rsidR="004A239F" w:rsidRPr="00B86A9A">
        <w:rPr>
          <w:rFonts w:ascii="Times New Roman" w:hAnsi="Times New Roman" w:cs="Times New Roman"/>
          <w:sz w:val="24"/>
          <w:szCs w:val="24"/>
        </w:rPr>
        <w:t>w postępowaniu o udziel</w:t>
      </w:r>
      <w:r w:rsidR="00D7577D" w:rsidRPr="00B86A9A">
        <w:rPr>
          <w:rFonts w:ascii="Times New Roman" w:hAnsi="Times New Roman" w:cs="Times New Roman"/>
          <w:sz w:val="24"/>
          <w:szCs w:val="24"/>
        </w:rPr>
        <w:t xml:space="preserve">enie zamówienia publicznego pn. </w:t>
      </w:r>
      <w:r w:rsidR="00EC1461" w:rsidRPr="00EC1461">
        <w:rPr>
          <w:rFonts w:ascii="Times New Roman" w:hAnsi="Times New Roman" w:cs="Times New Roman"/>
          <w:b/>
          <w:sz w:val="24"/>
          <w:szCs w:val="24"/>
        </w:rPr>
        <w:t>Ochrona budynku Urzędu Miasta Żyrardowa ul. Bolesława Limanowskiego 44 i jego otoczenia w okresie od 31.12.2024 r. od godz. 07:00 do 31.12.2026 r. do godz. 7:00</w:t>
      </w:r>
      <w:r w:rsidR="00EC1461">
        <w:rPr>
          <w:rFonts w:ascii="Times New Roman" w:hAnsi="Times New Roman" w:cs="Times New Roman"/>
          <w:b/>
          <w:sz w:val="24"/>
          <w:szCs w:val="24"/>
        </w:rPr>
        <w:t>.</w:t>
      </w:r>
    </w:p>
    <w:p w:rsidR="00771375" w:rsidRPr="00B86A9A" w:rsidRDefault="00771375" w:rsidP="00771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73B" w:rsidRDefault="00034571" w:rsidP="00B86A9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Pytanie nr </w:t>
      </w:r>
      <w:r w:rsidR="00E034D9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550D46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</w:p>
    <w:p w:rsidR="00550D46" w:rsidRDefault="00550D46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0D46">
        <w:rPr>
          <w:rFonts w:ascii="Times New Roman" w:eastAsia="Calibri" w:hAnsi="Times New Roman" w:cs="Times New Roman"/>
          <w:bCs/>
          <w:sz w:val="24"/>
          <w:szCs w:val="24"/>
        </w:rPr>
        <w:t>Czy zamawiający dopuszcza wykonywanie usługi przez pracowników ochrony na podstawie umów cywilnoprawnych ?</w:t>
      </w:r>
    </w:p>
    <w:p w:rsidR="0024579E" w:rsidRDefault="00E034D9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F30064" w:rsidRPr="00F30064" w:rsidRDefault="00F30064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064">
        <w:rPr>
          <w:rFonts w:ascii="Times New Roman" w:eastAsia="Calibri" w:hAnsi="Times New Roman" w:cs="Times New Roman"/>
          <w:sz w:val="24"/>
          <w:szCs w:val="24"/>
        </w:rPr>
        <w:t>Zamawiający nie dopuszcza możliwości wykonywania usługi przez pracowników ochrony na podstawie umów cywilnoprawnych.</w:t>
      </w:r>
    </w:p>
    <w:p w:rsidR="00697EE2" w:rsidRDefault="00697EE2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EE2">
        <w:rPr>
          <w:rFonts w:ascii="Times New Roman" w:eastAsia="Calibri" w:hAnsi="Times New Roman" w:cs="Times New Roman"/>
          <w:b/>
          <w:sz w:val="24"/>
          <w:szCs w:val="24"/>
        </w:rPr>
        <w:t>Pytanie nr</w:t>
      </w:r>
      <w:r w:rsidR="00550D46">
        <w:rPr>
          <w:rFonts w:ascii="Times New Roman" w:eastAsia="Calibri" w:hAnsi="Times New Roman" w:cs="Times New Roman"/>
          <w:b/>
          <w:sz w:val="24"/>
          <w:szCs w:val="24"/>
        </w:rPr>
        <w:t>15</w:t>
      </w:r>
    </w:p>
    <w:p w:rsidR="00550D46" w:rsidRPr="00550D46" w:rsidRDefault="00550D46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D46">
        <w:rPr>
          <w:rFonts w:ascii="Times New Roman" w:eastAsia="Calibri" w:hAnsi="Times New Roman" w:cs="Times New Roman"/>
          <w:sz w:val="24"/>
          <w:szCs w:val="24"/>
        </w:rPr>
        <w:t>Czy pracownicy ochrony mogą być zatrudnieni na podstawie umowy o pracę w niepełnym wymiarze etatu ale adekwatnym do liczby ich godzin pracy ?</w:t>
      </w:r>
    </w:p>
    <w:p w:rsidR="00697EE2" w:rsidRDefault="00697EE2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EE2"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F30064" w:rsidRPr="00F30064" w:rsidRDefault="00F30064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064">
        <w:rPr>
          <w:rFonts w:ascii="Times New Roman" w:eastAsia="Calibri" w:hAnsi="Times New Roman" w:cs="Times New Roman"/>
          <w:sz w:val="24"/>
          <w:szCs w:val="24"/>
        </w:rPr>
        <w:t>Zamawiający potwierdza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7EE2" w:rsidRDefault="00697EE2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EE2">
        <w:rPr>
          <w:rFonts w:ascii="Times New Roman" w:eastAsia="Calibri" w:hAnsi="Times New Roman" w:cs="Times New Roman"/>
          <w:b/>
          <w:sz w:val="24"/>
          <w:szCs w:val="24"/>
        </w:rPr>
        <w:t>Pytanie nr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0D46">
        <w:rPr>
          <w:rFonts w:ascii="Times New Roman" w:eastAsia="Calibri" w:hAnsi="Times New Roman" w:cs="Times New Roman"/>
          <w:b/>
          <w:sz w:val="24"/>
          <w:szCs w:val="24"/>
        </w:rPr>
        <w:t>16</w:t>
      </w:r>
    </w:p>
    <w:p w:rsidR="00550D46" w:rsidRPr="00550D46" w:rsidRDefault="00550D46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D46">
        <w:rPr>
          <w:rFonts w:ascii="Times New Roman" w:eastAsia="Calibri" w:hAnsi="Times New Roman" w:cs="Times New Roman"/>
          <w:sz w:val="24"/>
          <w:szCs w:val="24"/>
        </w:rPr>
        <w:t>Czy każda godzina wykonania usługi ma być zrealizowana przez pracowników ochrony zatrudnionych na podstawie umowy o pracę ?</w:t>
      </w:r>
    </w:p>
    <w:p w:rsidR="00E46DB1" w:rsidRDefault="00697EE2" w:rsidP="00697EE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EE2"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F30064" w:rsidRPr="00F30064" w:rsidRDefault="00F30064" w:rsidP="00697EE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064">
        <w:rPr>
          <w:rFonts w:ascii="Times New Roman" w:eastAsia="Calibri" w:hAnsi="Times New Roman" w:cs="Times New Roman"/>
          <w:sz w:val="24"/>
          <w:szCs w:val="24"/>
        </w:rPr>
        <w:t xml:space="preserve">Zamawiający wymaga, aby osoby wykonujące czynności związane z realizacją Przedmiotu umowy, tj.: osoby zatrudnione do czynności usługi całodobowej, bezpośredniej, jednoosobowej ochrony osób i mienia, były zatrudnione przez Wykonawcę na podstawie umowy o pracę, zgodnie z art. 22 § 1 ustawy z dnia 26 czerwca 1974 r.- Kodeks pracy  (Dz. U. z 2023 r. poz. </w:t>
      </w:r>
      <w:r w:rsidRPr="00F30064">
        <w:rPr>
          <w:rFonts w:ascii="Times New Roman" w:eastAsia="Calibri" w:hAnsi="Times New Roman" w:cs="Times New Roman"/>
          <w:sz w:val="24"/>
          <w:szCs w:val="24"/>
        </w:rPr>
        <w:lastRenderedPageBreak/>
        <w:t>1465), zatem każda roboczogodzina świadczenia usługi przez cały okres trwania zawartej umowy z Wykonawcą musi być świadczona w ramach umowy o pracę.</w:t>
      </w:r>
    </w:p>
    <w:p w:rsidR="00697EE2" w:rsidRDefault="00697EE2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EE2">
        <w:rPr>
          <w:rFonts w:ascii="Times New Roman" w:eastAsia="Calibri" w:hAnsi="Times New Roman" w:cs="Times New Roman"/>
          <w:b/>
          <w:sz w:val="24"/>
          <w:szCs w:val="24"/>
        </w:rPr>
        <w:t>Pytanie nr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0D46">
        <w:rPr>
          <w:rFonts w:ascii="Times New Roman" w:eastAsia="Calibri" w:hAnsi="Times New Roman" w:cs="Times New Roman"/>
          <w:b/>
          <w:sz w:val="24"/>
          <w:szCs w:val="24"/>
        </w:rPr>
        <w:t>17</w:t>
      </w:r>
    </w:p>
    <w:p w:rsidR="00550D46" w:rsidRPr="00550D46" w:rsidRDefault="00550D46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D46">
        <w:rPr>
          <w:rFonts w:ascii="Times New Roman" w:eastAsia="Calibri" w:hAnsi="Times New Roman" w:cs="Times New Roman"/>
          <w:sz w:val="24"/>
          <w:szCs w:val="24"/>
        </w:rPr>
        <w:t>Czy zamawiający ze względu na powagę urzędu oraz charakter usługi tj. ochrona osób i mienia nie dopuszcza do jej realizacji osoby z orzeczonym stopniem niepełnosprawności np. z problemami z poruszaniem się , wadami wzroku , problemami neurologicznymi itp. ?</w:t>
      </w:r>
    </w:p>
    <w:p w:rsidR="00697EE2" w:rsidRDefault="00697EE2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EE2"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550D46" w:rsidRPr="00F30064" w:rsidRDefault="00F30064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064">
        <w:rPr>
          <w:rFonts w:ascii="Times New Roman" w:eastAsia="Calibri" w:hAnsi="Times New Roman" w:cs="Times New Roman"/>
          <w:sz w:val="24"/>
          <w:szCs w:val="24"/>
        </w:rPr>
        <w:t>Zamawiający dopuszcza możliwość realizacji zamówienia przez osoby z orzeczeniem o niepełnosprawności, pod warunkiem, że powyższe osoby sp</w:t>
      </w:r>
      <w:r w:rsidR="005F5A48">
        <w:rPr>
          <w:rFonts w:ascii="Times New Roman" w:eastAsia="Calibri" w:hAnsi="Times New Roman" w:cs="Times New Roman"/>
          <w:sz w:val="24"/>
          <w:szCs w:val="24"/>
        </w:rPr>
        <w:t>ełnią wymóg Zamawiającego, w po</w:t>
      </w:r>
      <w:r w:rsidRPr="00F30064">
        <w:rPr>
          <w:rFonts w:ascii="Times New Roman" w:eastAsia="Calibri" w:hAnsi="Times New Roman" w:cs="Times New Roman"/>
          <w:sz w:val="24"/>
          <w:szCs w:val="24"/>
        </w:rPr>
        <w:t>staci posiadania przez nie wpisu na listę kwalifikowanych pracowników ochrony fizycznej oraz zdolności fizycznej i psychicznej do wykonywania zadań ochron</w:t>
      </w:r>
      <w:r w:rsidR="005F5A48">
        <w:rPr>
          <w:rFonts w:ascii="Times New Roman" w:eastAsia="Calibri" w:hAnsi="Times New Roman" w:cs="Times New Roman"/>
          <w:sz w:val="24"/>
          <w:szCs w:val="24"/>
        </w:rPr>
        <w:t>y przewidzianych w opisie przed</w:t>
      </w:r>
      <w:r w:rsidRPr="00F30064">
        <w:rPr>
          <w:rFonts w:ascii="Times New Roman" w:eastAsia="Calibri" w:hAnsi="Times New Roman" w:cs="Times New Roman"/>
          <w:sz w:val="24"/>
          <w:szCs w:val="24"/>
        </w:rPr>
        <w:t>miotu zamówienia oraz warunkach umowy. Standardem jest zatrudnianie przez firmy działające w branży ochroniarskiej osób niepełnosprawnych w stopniu lekkim, w przypadku osób ze schorzeniami specjalnymi z oczywistych względów nie mogą zapewnić właściwego poziomu bezpieczeństwa osób i mienia.</w:t>
      </w:r>
    </w:p>
    <w:p w:rsidR="00697EE2" w:rsidRDefault="00697EE2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EE2">
        <w:rPr>
          <w:rFonts w:ascii="Times New Roman" w:eastAsia="Calibri" w:hAnsi="Times New Roman" w:cs="Times New Roman"/>
          <w:b/>
          <w:sz w:val="24"/>
          <w:szCs w:val="24"/>
        </w:rPr>
        <w:t>Pytanie nr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0D46">
        <w:rPr>
          <w:rFonts w:ascii="Times New Roman" w:eastAsia="Calibri" w:hAnsi="Times New Roman" w:cs="Times New Roman"/>
          <w:b/>
          <w:sz w:val="24"/>
          <w:szCs w:val="24"/>
        </w:rPr>
        <w:t>18</w:t>
      </w:r>
    </w:p>
    <w:p w:rsidR="00550D46" w:rsidRPr="00550D46" w:rsidRDefault="00550D46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D46">
        <w:rPr>
          <w:rFonts w:ascii="Times New Roman" w:eastAsia="Calibri" w:hAnsi="Times New Roman" w:cs="Times New Roman"/>
          <w:sz w:val="24"/>
          <w:szCs w:val="24"/>
        </w:rPr>
        <w:t xml:space="preserve">Czy wykonawca w cenie oferty ma uwzględnić całkowity koszt wynagrodzenia z tytułu urlopu nabywanego przez pracowników zgodnie z Kodeksem Pracy  </w:t>
      </w:r>
      <w:r>
        <w:rPr>
          <w:rFonts w:ascii="Times New Roman" w:eastAsia="Calibri" w:hAnsi="Times New Roman" w:cs="Times New Roman"/>
          <w:sz w:val="24"/>
          <w:szCs w:val="24"/>
        </w:rPr>
        <w:t>w okresie realizacji zamówienia</w:t>
      </w:r>
      <w:r w:rsidRPr="00550D46">
        <w:rPr>
          <w:rFonts w:ascii="Times New Roman" w:eastAsia="Calibri" w:hAnsi="Times New Roman" w:cs="Times New Roman"/>
          <w:sz w:val="24"/>
          <w:szCs w:val="24"/>
        </w:rPr>
        <w:t xml:space="preserve">?  </w:t>
      </w:r>
    </w:p>
    <w:p w:rsidR="00697EE2" w:rsidRDefault="00697EE2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EE2"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F30064" w:rsidRPr="00F30064" w:rsidRDefault="00F30064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064">
        <w:rPr>
          <w:rFonts w:ascii="Times New Roman" w:eastAsia="Calibri" w:hAnsi="Times New Roman" w:cs="Times New Roman"/>
          <w:sz w:val="24"/>
          <w:szCs w:val="24"/>
        </w:rPr>
        <w:t>Zamawiający informuje, iż Wykonawca powinien skalkulować w oferowanej cenie wszystkie elementy związane z należytym wykonaniem zamówienia również z uwzględnieniem kosztów pracy osób zatrudnionych przez Wykonawcę na podstawie umowy o pracę, wyznaczonych do realizacji usługi ochrony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7EE2" w:rsidRDefault="00697EE2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EE2">
        <w:rPr>
          <w:rFonts w:ascii="Times New Roman" w:eastAsia="Calibri" w:hAnsi="Times New Roman" w:cs="Times New Roman"/>
          <w:b/>
          <w:sz w:val="24"/>
          <w:szCs w:val="24"/>
        </w:rPr>
        <w:t>Pytanie nr</w:t>
      </w:r>
      <w:r w:rsidR="00550D46">
        <w:rPr>
          <w:rFonts w:ascii="Times New Roman" w:eastAsia="Calibri" w:hAnsi="Times New Roman" w:cs="Times New Roman"/>
          <w:b/>
          <w:sz w:val="24"/>
          <w:szCs w:val="24"/>
        </w:rPr>
        <w:t xml:space="preserve"> 19</w:t>
      </w:r>
    </w:p>
    <w:p w:rsidR="00550D46" w:rsidRPr="00550D46" w:rsidRDefault="00550D46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D46">
        <w:rPr>
          <w:rFonts w:ascii="Times New Roman" w:eastAsia="Calibri" w:hAnsi="Times New Roman" w:cs="Times New Roman"/>
          <w:sz w:val="24"/>
          <w:szCs w:val="24"/>
        </w:rPr>
        <w:t>Czy zamawiający zapewni pracownikom wykonawcy realizującym zamówienie  pomieszczenie służbowe w budynku urzędu zabezpieczone w podstawowe media oraz wyposażenie ?</w:t>
      </w:r>
    </w:p>
    <w:p w:rsidR="00697EE2" w:rsidRDefault="00697EE2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EE2"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F30064" w:rsidRPr="00F30064" w:rsidRDefault="00F30064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064">
        <w:rPr>
          <w:rFonts w:ascii="Times New Roman" w:eastAsia="Calibri" w:hAnsi="Times New Roman" w:cs="Times New Roman"/>
          <w:sz w:val="24"/>
          <w:szCs w:val="24"/>
        </w:rPr>
        <w:t>Zamawiający potwierdza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7EE2" w:rsidRDefault="00697EE2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EE2">
        <w:rPr>
          <w:rFonts w:ascii="Times New Roman" w:eastAsia="Calibri" w:hAnsi="Times New Roman" w:cs="Times New Roman"/>
          <w:b/>
          <w:sz w:val="24"/>
          <w:szCs w:val="24"/>
        </w:rPr>
        <w:t>Pytanie nr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0D46">
        <w:rPr>
          <w:rFonts w:ascii="Times New Roman" w:eastAsia="Calibri" w:hAnsi="Times New Roman" w:cs="Times New Roman"/>
          <w:b/>
          <w:sz w:val="24"/>
          <w:szCs w:val="24"/>
        </w:rPr>
        <w:t>20</w:t>
      </w:r>
    </w:p>
    <w:p w:rsidR="003F27C5" w:rsidRPr="00550D46" w:rsidRDefault="00550D46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D46">
        <w:rPr>
          <w:rFonts w:ascii="Times New Roman" w:eastAsia="Calibri" w:hAnsi="Times New Roman" w:cs="Times New Roman"/>
          <w:sz w:val="24"/>
          <w:szCs w:val="24"/>
        </w:rPr>
        <w:t>Czy w ciągu doby usługę ma wykonywać jeden pracownik ochrony przez 24 godziny ?</w:t>
      </w:r>
    </w:p>
    <w:p w:rsidR="00697EE2" w:rsidRDefault="00697EE2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EE2"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F30064" w:rsidRPr="00F30064" w:rsidRDefault="00F30064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064">
        <w:rPr>
          <w:rFonts w:ascii="Times New Roman" w:eastAsia="Calibri" w:hAnsi="Times New Roman" w:cs="Times New Roman"/>
          <w:sz w:val="24"/>
          <w:szCs w:val="24"/>
        </w:rPr>
        <w:t xml:space="preserve">Bezpośrednia ochrona fizyczna realizowana będzie na jednoosobowym posterunku stałym 24 godziny na dobę, 7 dni w tygodniu od 31.12.2024 r. od godz. 7:00 do 31.12.2026 r. do godz. 7:00. Rolą Wykonawcy jest realizacja służby ochrony całodobowo z zapewnieniem zmienności </w:t>
      </w:r>
      <w:r w:rsidRPr="00F30064">
        <w:rPr>
          <w:rFonts w:ascii="Times New Roman" w:eastAsia="Calibri" w:hAnsi="Times New Roman" w:cs="Times New Roman"/>
          <w:sz w:val="24"/>
          <w:szCs w:val="24"/>
        </w:rPr>
        <w:lastRenderedPageBreak/>
        <w:t>pracowników ochrony zgodnej z przepisami Kodeksu pracy, z zachowaniem okresu odpoczynku po wykonanej pracy dla pełnej sprawności psychofizycznej tych pracowników.</w:t>
      </w:r>
    </w:p>
    <w:p w:rsidR="00882767" w:rsidRDefault="00882767" w:rsidP="00771375">
      <w:pPr>
        <w:tabs>
          <w:tab w:val="left" w:pos="0"/>
        </w:tabs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4A20" w:rsidRDefault="00324A20" w:rsidP="00771375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6969" w:rsidRDefault="00A85564" w:rsidP="00E17F7A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Prezydent Miasta Żyrardowa</w:t>
      </w:r>
    </w:p>
    <w:p w:rsidR="00771375" w:rsidRPr="006E08D1" w:rsidRDefault="00A85564" w:rsidP="00D7577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Lucjan Krzysztof Chrzanowski</w:t>
      </w:r>
      <w:r w:rsidR="0077137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71375" w:rsidRPr="006E08D1" w:rsidSect="00A566FA">
      <w:headerReference w:type="default" r:id="rId8"/>
      <w:footerReference w:type="default" r:id="rId9"/>
      <w:headerReference w:type="first" r:id="rId10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7C7" w:rsidRDefault="00D827C7" w:rsidP="00D827C7">
      <w:pPr>
        <w:spacing w:after="0" w:line="240" w:lineRule="auto"/>
      </w:pPr>
      <w:r>
        <w:separator/>
      </w:r>
    </w:p>
  </w:endnote>
  <w:endnote w:type="continuationSeparator" w:id="0">
    <w:p w:rsidR="00D827C7" w:rsidRDefault="00D827C7" w:rsidP="00D8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5500699"/>
      <w:docPartObj>
        <w:docPartGallery w:val="Page Numbers (Bottom of Page)"/>
        <w:docPartUnique/>
      </w:docPartObj>
    </w:sdtPr>
    <w:sdtEndPr/>
    <w:sdtContent>
      <w:p w:rsidR="00963DC6" w:rsidRDefault="00963D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16B">
          <w:rPr>
            <w:noProof/>
          </w:rPr>
          <w:t>3</w:t>
        </w:r>
        <w:r>
          <w:fldChar w:fldCharType="end"/>
        </w:r>
      </w:p>
    </w:sdtContent>
  </w:sdt>
  <w:p w:rsidR="00D7577D" w:rsidRDefault="00D7577D" w:rsidP="00D7577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7C7" w:rsidRDefault="00D827C7" w:rsidP="00D827C7">
      <w:pPr>
        <w:spacing w:after="0" w:line="240" w:lineRule="auto"/>
      </w:pPr>
      <w:r>
        <w:separator/>
      </w:r>
    </w:p>
  </w:footnote>
  <w:footnote w:type="continuationSeparator" w:id="0">
    <w:p w:rsidR="00D827C7" w:rsidRDefault="00D827C7" w:rsidP="00D8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7C7" w:rsidRDefault="00D827C7" w:rsidP="00D7577D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178" w:rsidRDefault="00C63178">
    <w:pPr>
      <w:pStyle w:val="Nagwek"/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511C"/>
    <w:multiLevelType w:val="hybridMultilevel"/>
    <w:tmpl w:val="A89867E2"/>
    <w:lvl w:ilvl="0" w:tplc="0B88A76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6F76"/>
    <w:multiLevelType w:val="hybridMultilevel"/>
    <w:tmpl w:val="D388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3BD6"/>
    <w:multiLevelType w:val="hybridMultilevel"/>
    <w:tmpl w:val="14600AEC"/>
    <w:lvl w:ilvl="0" w:tplc="619AA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27F1D"/>
    <w:multiLevelType w:val="multilevel"/>
    <w:tmpl w:val="94B2EF8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550FF5"/>
    <w:multiLevelType w:val="hybridMultilevel"/>
    <w:tmpl w:val="74A8AF36"/>
    <w:lvl w:ilvl="0" w:tplc="EB5234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2135F3F"/>
    <w:multiLevelType w:val="hybridMultilevel"/>
    <w:tmpl w:val="9900F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E71B8"/>
    <w:multiLevelType w:val="multilevel"/>
    <w:tmpl w:val="AB488240"/>
    <w:lvl w:ilvl="0">
      <w:start w:val="1"/>
      <w:numFmt w:val="decimal"/>
      <w:lvlText w:val="%1."/>
      <w:lvlJc w:val="left"/>
      <w:pPr>
        <w:ind w:left="42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655498A"/>
    <w:multiLevelType w:val="multilevel"/>
    <w:tmpl w:val="CA303F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A704D0E"/>
    <w:multiLevelType w:val="hybridMultilevel"/>
    <w:tmpl w:val="BEECE328"/>
    <w:lvl w:ilvl="0" w:tplc="5CDA91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642016"/>
    <w:multiLevelType w:val="hybridMultilevel"/>
    <w:tmpl w:val="E2CA142A"/>
    <w:lvl w:ilvl="0" w:tplc="7EBC8586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72187"/>
    <w:multiLevelType w:val="hybridMultilevel"/>
    <w:tmpl w:val="EFC29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F645E"/>
    <w:multiLevelType w:val="hybridMultilevel"/>
    <w:tmpl w:val="AD4834AC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304D29BB"/>
    <w:multiLevelType w:val="hybridMultilevel"/>
    <w:tmpl w:val="5C06E33E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09330A5"/>
    <w:multiLevelType w:val="hybridMultilevel"/>
    <w:tmpl w:val="AFB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C3750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A46D07"/>
    <w:multiLevelType w:val="hybridMultilevel"/>
    <w:tmpl w:val="F88E114A"/>
    <w:lvl w:ilvl="0" w:tplc="F01E51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51A0A"/>
    <w:multiLevelType w:val="hybridMultilevel"/>
    <w:tmpl w:val="14600AEC"/>
    <w:lvl w:ilvl="0" w:tplc="619AA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847EE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270B70"/>
    <w:multiLevelType w:val="hybridMultilevel"/>
    <w:tmpl w:val="D6A8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A70E5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1E0ACE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D1368A"/>
    <w:multiLevelType w:val="hybridMultilevel"/>
    <w:tmpl w:val="75FCA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53730"/>
    <w:multiLevelType w:val="hybridMultilevel"/>
    <w:tmpl w:val="AFF86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B15B5"/>
    <w:multiLevelType w:val="hybridMultilevel"/>
    <w:tmpl w:val="CFD25100"/>
    <w:lvl w:ilvl="0" w:tplc="0B88A76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74505"/>
    <w:multiLevelType w:val="hybridMultilevel"/>
    <w:tmpl w:val="2E1653A4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8"/>
  </w:num>
  <w:num w:numId="4">
    <w:abstractNumId w:val="14"/>
  </w:num>
  <w:num w:numId="5">
    <w:abstractNumId w:val="17"/>
  </w:num>
  <w:num w:numId="6">
    <w:abstractNumId w:val="1"/>
  </w:num>
  <w:num w:numId="7">
    <w:abstractNumId w:val="21"/>
  </w:num>
  <w:num w:numId="8">
    <w:abstractNumId w:val="10"/>
  </w:num>
  <w:num w:numId="9">
    <w:abstractNumId w:val="3"/>
  </w:num>
  <w:num w:numId="10">
    <w:abstractNumId w:val="7"/>
  </w:num>
  <w:num w:numId="11">
    <w:abstractNumId w:val="12"/>
  </w:num>
  <w:num w:numId="12">
    <w:abstractNumId w:val="9"/>
  </w:num>
  <w:num w:numId="13">
    <w:abstractNumId w:val="13"/>
  </w:num>
  <w:num w:numId="14">
    <w:abstractNumId w:val="6"/>
  </w:num>
  <w:num w:numId="15">
    <w:abstractNumId w:val="15"/>
  </w:num>
  <w:num w:numId="16">
    <w:abstractNumId w:val="18"/>
  </w:num>
  <w:num w:numId="17">
    <w:abstractNumId w:val="11"/>
  </w:num>
  <w:num w:numId="18">
    <w:abstractNumId w:val="5"/>
  </w:num>
  <w:num w:numId="19">
    <w:abstractNumId w:val="22"/>
  </w:num>
  <w:num w:numId="20">
    <w:abstractNumId w:val="0"/>
  </w:num>
  <w:num w:numId="21">
    <w:abstractNumId w:val="23"/>
  </w:num>
  <w:num w:numId="22">
    <w:abstractNumId w:val="2"/>
  </w:num>
  <w:num w:numId="23">
    <w:abstractNumId w:val="16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84"/>
    <w:rsid w:val="00000068"/>
    <w:rsid w:val="00010445"/>
    <w:rsid w:val="00015BD7"/>
    <w:rsid w:val="00034571"/>
    <w:rsid w:val="00036154"/>
    <w:rsid w:val="00042081"/>
    <w:rsid w:val="00056FBB"/>
    <w:rsid w:val="00065FC6"/>
    <w:rsid w:val="00086844"/>
    <w:rsid w:val="00086CCD"/>
    <w:rsid w:val="000935AC"/>
    <w:rsid w:val="000A1FEA"/>
    <w:rsid w:val="000C2EA8"/>
    <w:rsid w:val="000D75CC"/>
    <w:rsid w:val="000E1B58"/>
    <w:rsid w:val="00112A5C"/>
    <w:rsid w:val="00127FDA"/>
    <w:rsid w:val="00172981"/>
    <w:rsid w:val="00192D8B"/>
    <w:rsid w:val="00194B5E"/>
    <w:rsid w:val="001A2AEC"/>
    <w:rsid w:val="001A779F"/>
    <w:rsid w:val="001F6E64"/>
    <w:rsid w:val="002065B9"/>
    <w:rsid w:val="00241E36"/>
    <w:rsid w:val="0024579E"/>
    <w:rsid w:val="0028416B"/>
    <w:rsid w:val="002C33A7"/>
    <w:rsid w:val="002C6A1E"/>
    <w:rsid w:val="002F29E4"/>
    <w:rsid w:val="002F3AFA"/>
    <w:rsid w:val="0030423A"/>
    <w:rsid w:val="00312334"/>
    <w:rsid w:val="00313163"/>
    <w:rsid w:val="00320527"/>
    <w:rsid w:val="00320E86"/>
    <w:rsid w:val="00324A20"/>
    <w:rsid w:val="0035351A"/>
    <w:rsid w:val="0036373B"/>
    <w:rsid w:val="003920C2"/>
    <w:rsid w:val="003921D0"/>
    <w:rsid w:val="003A251C"/>
    <w:rsid w:val="003B18E4"/>
    <w:rsid w:val="003D7E76"/>
    <w:rsid w:val="003F25F0"/>
    <w:rsid w:val="003F27C5"/>
    <w:rsid w:val="003F4F2F"/>
    <w:rsid w:val="00421730"/>
    <w:rsid w:val="004352E0"/>
    <w:rsid w:val="00451C07"/>
    <w:rsid w:val="00466969"/>
    <w:rsid w:val="00480085"/>
    <w:rsid w:val="004902C9"/>
    <w:rsid w:val="00496A6D"/>
    <w:rsid w:val="004A239F"/>
    <w:rsid w:val="004C6C8D"/>
    <w:rsid w:val="004E7912"/>
    <w:rsid w:val="004F09F3"/>
    <w:rsid w:val="00504DFA"/>
    <w:rsid w:val="00513752"/>
    <w:rsid w:val="00550D46"/>
    <w:rsid w:val="005529EA"/>
    <w:rsid w:val="00561638"/>
    <w:rsid w:val="005657DF"/>
    <w:rsid w:val="005A3EA9"/>
    <w:rsid w:val="005C11DE"/>
    <w:rsid w:val="005C52FA"/>
    <w:rsid w:val="005D1681"/>
    <w:rsid w:val="005F5A48"/>
    <w:rsid w:val="00622199"/>
    <w:rsid w:val="006247AC"/>
    <w:rsid w:val="0063206F"/>
    <w:rsid w:val="006367AF"/>
    <w:rsid w:val="00667281"/>
    <w:rsid w:val="00670EAD"/>
    <w:rsid w:val="00684DDE"/>
    <w:rsid w:val="00697EE2"/>
    <w:rsid w:val="006E08D1"/>
    <w:rsid w:val="006E4E06"/>
    <w:rsid w:val="00724119"/>
    <w:rsid w:val="0073660A"/>
    <w:rsid w:val="007559A6"/>
    <w:rsid w:val="00771375"/>
    <w:rsid w:val="00781EFC"/>
    <w:rsid w:val="00782F3D"/>
    <w:rsid w:val="00785F84"/>
    <w:rsid w:val="007944E1"/>
    <w:rsid w:val="007C6E99"/>
    <w:rsid w:val="007D2752"/>
    <w:rsid w:val="007F5070"/>
    <w:rsid w:val="007F6EF8"/>
    <w:rsid w:val="00826DC2"/>
    <w:rsid w:val="00834348"/>
    <w:rsid w:val="00882767"/>
    <w:rsid w:val="00884133"/>
    <w:rsid w:val="008E1CB1"/>
    <w:rsid w:val="008E4046"/>
    <w:rsid w:val="0090241B"/>
    <w:rsid w:val="009560B8"/>
    <w:rsid w:val="0095770F"/>
    <w:rsid w:val="00963DC6"/>
    <w:rsid w:val="00973794"/>
    <w:rsid w:val="009E49B7"/>
    <w:rsid w:val="009E590E"/>
    <w:rsid w:val="00A04437"/>
    <w:rsid w:val="00A114BE"/>
    <w:rsid w:val="00A2378C"/>
    <w:rsid w:val="00A264C4"/>
    <w:rsid w:val="00A50524"/>
    <w:rsid w:val="00A566FA"/>
    <w:rsid w:val="00A64C15"/>
    <w:rsid w:val="00A83109"/>
    <w:rsid w:val="00A85564"/>
    <w:rsid w:val="00A86038"/>
    <w:rsid w:val="00AA3C30"/>
    <w:rsid w:val="00AB0B03"/>
    <w:rsid w:val="00AB4E62"/>
    <w:rsid w:val="00AC756A"/>
    <w:rsid w:val="00B26701"/>
    <w:rsid w:val="00B42D0C"/>
    <w:rsid w:val="00B73B49"/>
    <w:rsid w:val="00B82C78"/>
    <w:rsid w:val="00B83248"/>
    <w:rsid w:val="00B86A9A"/>
    <w:rsid w:val="00BC4725"/>
    <w:rsid w:val="00BF7C24"/>
    <w:rsid w:val="00BF7E7A"/>
    <w:rsid w:val="00C010C8"/>
    <w:rsid w:val="00C1378D"/>
    <w:rsid w:val="00C23B3E"/>
    <w:rsid w:val="00C460BF"/>
    <w:rsid w:val="00C63178"/>
    <w:rsid w:val="00C649FF"/>
    <w:rsid w:val="00C65A4B"/>
    <w:rsid w:val="00C83665"/>
    <w:rsid w:val="00C87CF7"/>
    <w:rsid w:val="00CF7B90"/>
    <w:rsid w:val="00D46AAF"/>
    <w:rsid w:val="00D52513"/>
    <w:rsid w:val="00D528EF"/>
    <w:rsid w:val="00D7577D"/>
    <w:rsid w:val="00D75790"/>
    <w:rsid w:val="00D761B6"/>
    <w:rsid w:val="00D80864"/>
    <w:rsid w:val="00D8214A"/>
    <w:rsid w:val="00D827C7"/>
    <w:rsid w:val="00D878EC"/>
    <w:rsid w:val="00DC2BA5"/>
    <w:rsid w:val="00DC3025"/>
    <w:rsid w:val="00DD1398"/>
    <w:rsid w:val="00DD68C8"/>
    <w:rsid w:val="00DF204E"/>
    <w:rsid w:val="00E034D9"/>
    <w:rsid w:val="00E145B4"/>
    <w:rsid w:val="00E169C1"/>
    <w:rsid w:val="00E17F7A"/>
    <w:rsid w:val="00E27887"/>
    <w:rsid w:val="00E46DB1"/>
    <w:rsid w:val="00E5430A"/>
    <w:rsid w:val="00E63625"/>
    <w:rsid w:val="00EA4AAA"/>
    <w:rsid w:val="00EA6075"/>
    <w:rsid w:val="00EC1089"/>
    <w:rsid w:val="00EC1461"/>
    <w:rsid w:val="00EE3E8B"/>
    <w:rsid w:val="00EF1D2E"/>
    <w:rsid w:val="00F01A84"/>
    <w:rsid w:val="00F136A1"/>
    <w:rsid w:val="00F14E98"/>
    <w:rsid w:val="00F25A83"/>
    <w:rsid w:val="00F2691C"/>
    <w:rsid w:val="00F30064"/>
    <w:rsid w:val="00F46F6A"/>
    <w:rsid w:val="00F63ED4"/>
    <w:rsid w:val="00F71DDD"/>
    <w:rsid w:val="00FA0EF1"/>
    <w:rsid w:val="00FA4941"/>
    <w:rsid w:val="00FC3B63"/>
    <w:rsid w:val="00FC6DDA"/>
    <w:rsid w:val="00FD21D5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5:chartTrackingRefBased/>
  <w15:docId w15:val="{84BC690F-9E9E-4C7E-A46F-10EE2D88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A239F"/>
    <w:pPr>
      <w:spacing w:before="65" w:after="65" w:line="240" w:lineRule="auto"/>
      <w:jc w:val="both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Default">
    <w:name w:val="Default"/>
    <w:rsid w:val="004A2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4A239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15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Podsis rysunku,Akapit z listą numerowaną,Preambuła,maz_wyliczenie,L"/>
    <w:basedOn w:val="Normalny"/>
    <w:link w:val="AkapitzlistZnak"/>
    <w:uiPriority w:val="34"/>
    <w:qFormat/>
    <w:rsid w:val="00E54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7C7"/>
  </w:style>
  <w:style w:type="paragraph" w:styleId="Stopka">
    <w:name w:val="footer"/>
    <w:basedOn w:val="Normalny"/>
    <w:link w:val="StopkaZnak"/>
    <w:uiPriority w:val="99"/>
    <w:unhideWhenUsed/>
    <w:rsid w:val="00D8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7C7"/>
  </w:style>
  <w:style w:type="character" w:styleId="Hipercze">
    <w:name w:val="Hyperlink"/>
    <w:basedOn w:val="Domylnaczcionkaakapitu"/>
    <w:uiPriority w:val="99"/>
    <w:unhideWhenUsed/>
    <w:rsid w:val="004902C9"/>
    <w:rPr>
      <w:color w:val="0563C1" w:themeColor="hyperlink"/>
      <w:u w:val="single"/>
    </w:rPr>
  </w:style>
  <w:style w:type="paragraph" w:customStyle="1" w:styleId="v1msonormal">
    <w:name w:val="v1msonormal"/>
    <w:basedOn w:val="Normalny"/>
    <w:rsid w:val="0012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6969"/>
    <w:rPr>
      <w:sz w:val="16"/>
      <w:szCs w:val="16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DF204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83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8310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Biegun</dc:creator>
  <cp:keywords/>
  <dc:description/>
  <cp:lastModifiedBy>Marek Pokora</cp:lastModifiedBy>
  <cp:revision>14</cp:revision>
  <cp:lastPrinted>2024-11-08T07:24:00Z</cp:lastPrinted>
  <dcterms:created xsi:type="dcterms:W3CDTF">2024-11-06T11:54:00Z</dcterms:created>
  <dcterms:modified xsi:type="dcterms:W3CDTF">2024-11-08T10:36:00Z</dcterms:modified>
</cp:coreProperties>
</file>