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421CC" w14:textId="4218DF34" w:rsidR="0095675D" w:rsidRDefault="002F48AF" w:rsidP="002F48AF">
      <w:pPr>
        <w:spacing w:before="120" w:after="120" w:line="276" w:lineRule="auto"/>
        <w:jc w:val="both"/>
        <w:rPr>
          <w:b/>
          <w:bCs/>
          <w:sz w:val="28"/>
          <w:szCs w:val="28"/>
        </w:rPr>
      </w:pPr>
      <w:r w:rsidRPr="002F48AF">
        <w:rPr>
          <w:b/>
          <w:bCs/>
          <w:sz w:val="28"/>
          <w:szCs w:val="28"/>
        </w:rPr>
        <w:t xml:space="preserve">Preambuła do </w:t>
      </w:r>
      <w:r w:rsidR="00B263BF">
        <w:rPr>
          <w:b/>
          <w:bCs/>
          <w:sz w:val="28"/>
          <w:szCs w:val="28"/>
        </w:rPr>
        <w:t xml:space="preserve">Scalonego </w:t>
      </w:r>
      <w:r w:rsidRPr="002F48AF">
        <w:rPr>
          <w:b/>
          <w:bCs/>
          <w:sz w:val="28"/>
          <w:szCs w:val="28"/>
        </w:rPr>
        <w:t>Przedmiaru Robót</w:t>
      </w:r>
    </w:p>
    <w:p w14:paraId="1C332941" w14:textId="4D2E9A7E" w:rsidR="00F152A6" w:rsidRDefault="00F152A6" w:rsidP="00F152A6">
      <w:p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Wyceniony </w:t>
      </w:r>
      <w:r w:rsidR="00B263B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Scalony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Przedmiar Robót </w:t>
      </w:r>
      <w:r w:rsidR="008B1D4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</w:t>
      </w:r>
      <w:r w:rsidR="00B263B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SPR)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służy do rozliczenia Robót, jednocześnie nie przesądza o zakresie </w:t>
      </w:r>
      <w:r w:rsidR="00A57ED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Robót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 wykonania w ramach Umowy.</w:t>
      </w:r>
    </w:p>
    <w:p w14:paraId="73488B78" w14:textId="0FE9B70F" w:rsidR="00F152A6" w:rsidRDefault="00F152A6" w:rsidP="002F48AF">
      <w:p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Przyjmuje się, że Wykonawca dokładnie zapoznał się ze szczegółowym opisem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zakresem </w:t>
      </w:r>
      <w:r w:rsidR="00A57ED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</w:t>
      </w:r>
      <w:r w:rsidR="00A57ED5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obót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jakie mają zostać wykonane </w:t>
      </w:r>
      <w:r w:rsidR="00A57ED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ramach Umowy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oraz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sposobem ich wykonania. </w:t>
      </w:r>
    </w:p>
    <w:p w14:paraId="126A1726" w14:textId="7B2D5313" w:rsidR="002F48AF" w:rsidRPr="002F48AF" w:rsidRDefault="002F48AF" w:rsidP="002F48AF">
      <w:p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Przy dokonywaniu wyceny </w:t>
      </w:r>
      <w:r w:rsidR="00F152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poszczególnych 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pozycji </w:t>
      </w:r>
      <w:r w:rsidR="00F152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</w:t>
      </w:r>
      <w:r w:rsidR="006463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</w:t>
      </w:r>
      <w:r w:rsidR="00F152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 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należy </w:t>
      </w:r>
      <w:r w:rsidR="002816F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opierać się na zapisach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Dokumentacji Projektowej </w:t>
      </w:r>
      <w:r w:rsidR="006463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(DP) 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oraz Specyfikacji Technicznych Wykonania i Odbioru Robót Budowlanych (</w:t>
      </w:r>
      <w:proofErr w:type="spellStart"/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STWiORB</w:t>
      </w:r>
      <w:proofErr w:type="spellEnd"/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).</w:t>
      </w:r>
    </w:p>
    <w:p w14:paraId="0B06C18F" w14:textId="2B5229F0" w:rsidR="002F48AF" w:rsidRPr="002F48AF" w:rsidRDefault="002816FE" w:rsidP="002F48AF">
      <w:p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Pozycje w </w:t>
      </w:r>
      <w:r w:rsidR="006463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SPR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są zagregowane i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opisują </w:t>
      </w:r>
      <w:r w:rsidR="00A57ED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</w:t>
      </w:r>
      <w:r w:rsidR="00A57ED5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oboty 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objęte Umową w sposób skrócony.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pis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pozycji w </w:t>
      </w:r>
      <w:r w:rsidR="006463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powiela pełnego opisu robót i metod wykonania podanych w D</w:t>
      </w:r>
      <w:r w:rsidR="006463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 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oraz </w:t>
      </w:r>
      <w:proofErr w:type="spellStart"/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STWiORB</w:t>
      </w:r>
      <w:proofErr w:type="spellEnd"/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Uważa się jednak, że poszczególne pozycje </w:t>
      </w:r>
      <w:r w:rsidR="006463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SPR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obejmują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wszystkie czynności konieczne do całkowitego i poprawnego wykonania przedmiotowych </w:t>
      </w:r>
      <w:r w:rsidR="00A57ED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</w:t>
      </w:r>
      <w:r w:rsidR="00A57ED5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obót 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zgodnie ze sztuką budowlaną i obowiązującymi przepisami czy jest to detalicznie wymienione w SWZ czy też nie.</w:t>
      </w:r>
    </w:p>
    <w:p w14:paraId="0DCE955C" w14:textId="6BE1FA8D" w:rsidR="003C629A" w:rsidRPr="003C629A" w:rsidRDefault="00BD42C0" w:rsidP="002F48AF">
      <w:p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Stawka lub c</w:t>
      </w:r>
      <w:r w:rsidR="003C629A" w:rsidRPr="003C629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ena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</w:t>
      </w:r>
      <w:r w:rsidR="003C629A" w:rsidRPr="003C629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ednostkowa zaproponowana przez Wykonawcę za daną pozycję w </w:t>
      </w:r>
      <w:r w:rsidR="003C629A" w:rsidRPr="003D11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="003C629A" w:rsidRPr="001369D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ycenionym </w:t>
      </w:r>
      <w:r w:rsidR="006463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SPR</w:t>
      </w:r>
      <w:r w:rsidR="003C629A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obejmuj</w:t>
      </w:r>
      <w:r w:rsidR="003C629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</w:t>
      </w:r>
      <w:r w:rsidR="003C629A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wszelkie niezbędne </w:t>
      </w:r>
      <w:r w:rsidR="003C629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 wykonania danych </w:t>
      </w:r>
      <w:r w:rsidR="00A57ED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Robót </w:t>
      </w:r>
      <w:r w:rsidR="003C629A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prace, sprzęt, opracowania, wymagane uzgodnienia i pozwolenia.</w:t>
      </w:r>
    </w:p>
    <w:p w14:paraId="25ADC609" w14:textId="16713978" w:rsidR="002F48AF" w:rsidRDefault="00BD42C0" w:rsidP="002F48AF">
      <w:p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Stawka lub c</w:t>
      </w:r>
      <w:r w:rsidRPr="003C629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ena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</w:t>
      </w:r>
      <w:r w:rsidRPr="003C629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ednostkowa </w:t>
      </w:r>
      <w:r w:rsidR="002F48AF" w:rsidRPr="003C629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zaproponowana przez Wykonawcę za daną pozycję w </w:t>
      </w:r>
      <w:r w:rsidR="001369D7"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="001369D7" w:rsidRPr="001369D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ycenionym </w:t>
      </w:r>
      <w:r w:rsidR="006463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SPR</w:t>
      </w:r>
      <w:r w:rsidR="002F48AF" w:rsidRPr="003C629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jest ostateczna i wyklucza możliwość żądania dodatkowej zapłaty za wykonane </w:t>
      </w:r>
      <w:r w:rsidR="00A57ED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</w:t>
      </w:r>
      <w:r w:rsidR="00A57ED5" w:rsidRPr="001369D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oboty </w:t>
      </w:r>
      <w:r w:rsidR="002F48AF" w:rsidRPr="003C629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objęte tą pozycją przedmiarową.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4F6DDBEF" w14:textId="3E5C758A" w:rsidR="002F48AF" w:rsidRPr="002F48AF" w:rsidRDefault="00CC3CB7" w:rsidP="002F48AF">
      <w:pPr>
        <w:spacing w:before="240" w:after="12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</w:t>
      </w:r>
      <w:r w:rsidR="002F48AF" w:rsidRPr="002F48A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 Pomiary ilości</w:t>
      </w:r>
    </w:p>
    <w:p w14:paraId="0CC0D272" w14:textId="2842F56F" w:rsidR="002F48AF" w:rsidRDefault="002F48AF" w:rsidP="002F48AF">
      <w:p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Ilości podane dla poszczególnych pozycji w niniejszym </w:t>
      </w:r>
      <w:r w:rsidR="006463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 </w:t>
      </w:r>
      <w:r w:rsidR="00840009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są wielkościami szacunkowymi</w:t>
      </w:r>
      <w:r w:rsidR="008400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="00840009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określonymi na podstawie </w:t>
      </w:r>
      <w:r w:rsidR="008400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</w:t>
      </w:r>
      <w:r w:rsidR="006463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 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 zostały podane w celu stworzenia wspólnej podstawy dla ofert. </w:t>
      </w:r>
    </w:p>
    <w:p w14:paraId="17075865" w14:textId="52E004C1" w:rsidR="001369D7" w:rsidRPr="002F48AF" w:rsidRDefault="001369D7" w:rsidP="001369D7">
      <w:p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Podstawą płatności będzie faktyczna ilość wykonanych </w:t>
      </w:r>
      <w:r w:rsidR="00A57ED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</w:t>
      </w:r>
      <w:r w:rsidR="00A57ED5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obót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tak jak zostaną one obmierzone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przez Wykonawcę i poświadczone przez Inżyniera</w:t>
      </w:r>
      <w:r w:rsidR="00423B2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B263B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</w:t>
      </w:r>
      <w:r w:rsidR="00423B2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Zamawiającego o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raz wycenione po stawkach </w:t>
      </w:r>
      <w:r w:rsidR="00BD42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 cenach jednostkowych 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podanych w wycenionym </w:t>
      </w:r>
      <w:r w:rsidR="006463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SPR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49C64F75" w14:textId="4154A581" w:rsidR="002F48AF" w:rsidRDefault="002F48AF" w:rsidP="002F48AF">
      <w:p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Przy obmierzaniu wykonanych </w:t>
      </w:r>
      <w:r w:rsidR="00F43DE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</w:t>
      </w:r>
      <w:r w:rsidR="00F43DE1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obót 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nie będą uwzględniane żadne straty materiałów w czasie ich transportu, składowania i </w:t>
      </w:r>
      <w:r w:rsidR="001369D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wbudowania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12EBB5D4" w14:textId="1FD4C9F6" w:rsidR="002F48AF" w:rsidRPr="002F48AF" w:rsidRDefault="002F48AF" w:rsidP="002F48AF">
      <w:p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Jeżeli w </w:t>
      </w:r>
      <w:proofErr w:type="spellStart"/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STWiORB</w:t>
      </w:r>
      <w:proofErr w:type="spellEnd"/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lub w </w:t>
      </w:r>
      <w:r w:rsidR="006463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 w sposób szczegółowy nie postanowiono inaczej, należy dokonywać wyłącznie obmiaru </w:t>
      </w:r>
      <w:r w:rsidR="00F43DE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</w:t>
      </w:r>
      <w:r w:rsidR="00F43DE1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obót 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stałych. Roboty winny być mierzone </w:t>
      </w:r>
      <w:r w:rsidR="005A7B0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zgodnie z zasadami określonymi w </w:t>
      </w:r>
      <w:proofErr w:type="spellStart"/>
      <w:r w:rsidR="005A7B0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STWiORB</w:t>
      </w:r>
      <w:proofErr w:type="spellEnd"/>
      <w:r w:rsidR="005A7B0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29ADB411" w14:textId="75C0B1EE" w:rsidR="002F48AF" w:rsidRPr="002F48AF" w:rsidRDefault="002F48AF" w:rsidP="002F48AF">
      <w:p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3B2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Każda pozycja</w:t>
      </w:r>
      <w:r w:rsidR="00E20CDE" w:rsidRPr="00423B2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SPR</w:t>
      </w:r>
      <w:r w:rsidRPr="00423B2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będzie płacona po tym, jak prace objęte </w:t>
      </w:r>
      <w:r w:rsidR="001369D7" w:rsidRPr="00423B2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tą pozycją </w:t>
      </w:r>
      <w:r w:rsidRPr="00423B2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zostaną wykonane i </w:t>
      </w:r>
      <w:r w:rsidR="001369D7" w:rsidRPr="00423B2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poświadczone przez Inżyniera</w:t>
      </w:r>
      <w:r w:rsidR="00423B28" w:rsidRPr="00423B2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B263BF" w:rsidRPr="00423B2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</w:t>
      </w:r>
      <w:r w:rsidR="00423B28" w:rsidRPr="00423B2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Zamawiającego</w:t>
      </w:r>
      <w:r w:rsidRPr="00423B2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6AE32DFE" w14:textId="73DBF034" w:rsidR="002F48AF" w:rsidRDefault="00CC3CB7" w:rsidP="002F48AF">
      <w:pPr>
        <w:spacing w:before="24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 w:rsidR="002F48AF" w:rsidRPr="002F48A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 Jednostki miary</w:t>
      </w:r>
    </w:p>
    <w:p w14:paraId="482D6472" w14:textId="1CC24CBA" w:rsidR="002F48AF" w:rsidRDefault="002F48AF" w:rsidP="002F48AF">
      <w:p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3B2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Skróty w</w:t>
      </w:r>
      <w:r w:rsidR="00836D62" w:rsidRPr="00423B2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SPR</w:t>
      </w:r>
      <w:r w:rsidRPr="00423B2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należy rozumieć następująco:</w:t>
      </w:r>
    </w:p>
    <w:p w14:paraId="44960150" w14:textId="226097AD" w:rsidR="002F48AF" w:rsidRPr="001C388D" w:rsidRDefault="002F48AF" w:rsidP="001C388D">
      <w:pPr>
        <w:pStyle w:val="Akapitzlist"/>
        <w:numPr>
          <w:ilvl w:val="0"/>
          <w:numId w:val="2"/>
        </w:num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m </w:t>
      </w:r>
      <w:r w:rsidR="003C629A"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r w:rsidR="005A7B0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metr </w:t>
      </w:r>
    </w:p>
    <w:p w14:paraId="528B6966" w14:textId="6EA79A6B" w:rsidR="002F48AF" w:rsidRPr="001C388D" w:rsidRDefault="002F48AF" w:rsidP="001C388D">
      <w:pPr>
        <w:pStyle w:val="Akapitzlist"/>
        <w:numPr>
          <w:ilvl w:val="0"/>
          <w:numId w:val="2"/>
        </w:num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m</w:t>
      </w:r>
      <w:r w:rsidRPr="005A7B0E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2</w:t>
      </w:r>
      <w:r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3C629A"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r w:rsidR="005A7B0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metr kwadratowy </w:t>
      </w:r>
    </w:p>
    <w:p w14:paraId="5270A0F4" w14:textId="2EDBDB28" w:rsidR="002F48AF" w:rsidRPr="001C388D" w:rsidRDefault="002F48AF" w:rsidP="001C388D">
      <w:pPr>
        <w:pStyle w:val="Akapitzlist"/>
        <w:numPr>
          <w:ilvl w:val="0"/>
          <w:numId w:val="2"/>
        </w:num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m</w:t>
      </w:r>
      <w:r w:rsidRPr="005A7B0E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3</w:t>
      </w:r>
      <w:r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3C629A"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r w:rsidR="005A7B0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metr </w:t>
      </w:r>
      <w:r w:rsidR="003C629A" w:rsidRPr="003C629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sześcienny</w:t>
      </w:r>
      <w:r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787E0921" w14:textId="437350BE" w:rsidR="002F48AF" w:rsidRPr="001C388D" w:rsidRDefault="002F48AF" w:rsidP="001C388D">
      <w:pPr>
        <w:pStyle w:val="Akapitzlist"/>
        <w:numPr>
          <w:ilvl w:val="0"/>
          <w:numId w:val="2"/>
        </w:num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szt. </w:t>
      </w:r>
      <w:r w:rsidR="003C629A"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r w:rsidR="005A7B0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="003C629A"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</w:t>
      </w:r>
      <w:r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ztuka </w:t>
      </w:r>
    </w:p>
    <w:p w14:paraId="34B8969D" w14:textId="39ED603E" w:rsidR="002F48AF" w:rsidRPr="001C388D" w:rsidRDefault="002F48AF" w:rsidP="001C388D">
      <w:pPr>
        <w:pStyle w:val="Akapitzlist"/>
        <w:numPr>
          <w:ilvl w:val="0"/>
          <w:numId w:val="2"/>
        </w:num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proofErr w:type="spellStart"/>
      <w:r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kpl</w:t>
      </w:r>
      <w:proofErr w:type="spellEnd"/>
      <w:r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3C629A"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="005A7B0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komplet </w:t>
      </w:r>
    </w:p>
    <w:p w14:paraId="69329F49" w14:textId="6291EE7B" w:rsidR="003C629A" w:rsidRPr="001C388D" w:rsidRDefault="003C629A" w:rsidP="001C388D">
      <w:pPr>
        <w:pStyle w:val="Akapitzlist"/>
        <w:numPr>
          <w:ilvl w:val="0"/>
          <w:numId w:val="2"/>
        </w:num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t - </w:t>
      </w:r>
      <w:r w:rsidR="005A7B0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tona</w:t>
      </w:r>
    </w:p>
    <w:p w14:paraId="2CDD0E9F" w14:textId="1376DB39" w:rsidR="002F48AF" w:rsidRPr="001C388D" w:rsidRDefault="002F48AF" w:rsidP="001C388D">
      <w:pPr>
        <w:pStyle w:val="Akapitzlist"/>
        <w:numPr>
          <w:ilvl w:val="0"/>
          <w:numId w:val="2"/>
        </w:num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DN </w:t>
      </w:r>
      <w:r w:rsidR="003C629A"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r w:rsidR="005A7B0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średnica nominalna </w:t>
      </w:r>
    </w:p>
    <w:p w14:paraId="6BDD6A5A" w14:textId="51C4DAD2" w:rsidR="002F48AF" w:rsidRPr="001C388D" w:rsidRDefault="002F48AF" w:rsidP="001C388D">
      <w:pPr>
        <w:pStyle w:val="Akapitzlist"/>
        <w:numPr>
          <w:ilvl w:val="0"/>
          <w:numId w:val="2"/>
        </w:num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PN </w:t>
      </w:r>
      <w:r w:rsidR="003C629A"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r w:rsidR="005A7B0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1C38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ciśnienie nominalne</w:t>
      </w:r>
    </w:p>
    <w:p w14:paraId="0F807BF7" w14:textId="77777777" w:rsidR="00646366" w:rsidRDefault="00646366" w:rsidP="002F48AF">
      <w:pPr>
        <w:spacing w:before="240" w:after="12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84AB5EA" w14:textId="6FD916E0" w:rsidR="002F48AF" w:rsidRPr="002F48AF" w:rsidRDefault="00CC3CB7" w:rsidP="002F48AF">
      <w:pPr>
        <w:spacing w:before="240" w:after="12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3</w:t>
      </w:r>
      <w:bookmarkStart w:id="0" w:name="_GoBack"/>
      <w:bookmarkEnd w:id="0"/>
      <w:r w:rsidR="002F48AF" w:rsidRPr="002F48A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 Wycenianie</w:t>
      </w:r>
    </w:p>
    <w:p w14:paraId="61EC4229" w14:textId="4BE896B0" w:rsidR="002F48AF" w:rsidRDefault="00A64E02" w:rsidP="002F48AF">
      <w:p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Przyjmuje się, że s</w:t>
      </w:r>
      <w:r w:rsidR="003C629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tawki</w:t>
      </w:r>
      <w:r w:rsidR="005A7B0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ceny </w:t>
      </w:r>
      <w:r w:rsidR="002F48AF" w:rsidRPr="006463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jednostkowe 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podane w </w:t>
      </w:r>
      <w:r w:rsidR="006463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SPR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obejmują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kompletne wykonanie </w:t>
      </w:r>
      <w:r w:rsidR="00F43DE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</w:t>
      </w:r>
      <w:r w:rsidR="00F43DE1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obót 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opisanych w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poszczególnych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pozycjach, włączając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koszt wszelkich niezbędnych 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rob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ót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tymczasowy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ch, pomocniczych i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instalacj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oraz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obejmować</w:t>
      </w:r>
      <w:r w:rsidR="00CB477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będ</w:t>
      </w:r>
      <w:r w:rsidR="00B263B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ą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wszelkie ryzyk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</w:t>
      </w:r>
      <w:r w:rsidR="005A7B0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(zgodnie z Umową)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obciążenia i obowiązki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wynikające z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Umow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Przyjmuje się, że koszty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pośrednie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zysk i </w:t>
      </w:r>
      <w:r w:rsidR="0087730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koszty</w:t>
      </w:r>
      <w:r w:rsidR="0087730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wszystkich zobowiązań </w:t>
      </w:r>
      <w:r w:rsidR="0087730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Wykonawcy,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wynikających </w:t>
      </w:r>
      <w:r w:rsidR="00CB477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Umowy 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są równo rozłożone na wszystkie </w:t>
      </w:r>
      <w:r w:rsidR="00BD42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stawki i 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ceny jednostkowe.</w:t>
      </w:r>
    </w:p>
    <w:p w14:paraId="50852E8B" w14:textId="03C38FE9" w:rsidR="002F48AF" w:rsidRDefault="00A64E02" w:rsidP="002F48AF">
      <w:p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Każda pozycja </w:t>
      </w:r>
      <w:r w:rsidR="006463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SPR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powinna zostać wyceniona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Pozycje </w:t>
      </w:r>
      <w:r w:rsidR="00F43DE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</w:t>
      </w:r>
      <w:r w:rsidR="00F43DE1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obót 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opisanych w </w:t>
      </w:r>
      <w:r w:rsidR="006463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SPR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przy których wpisano "zero" lub nie umieszczono żadnej stawki lub ceny, nie będą zapłacone przez Zamawiającego po wykonaniu i będzie się uważało, że są pokryte przez stawki i ceny innych pozycji </w:t>
      </w:r>
      <w:r w:rsidR="006463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SPR.</w:t>
      </w:r>
    </w:p>
    <w:p w14:paraId="4E4D5215" w14:textId="5C9C5F49" w:rsidR="002F48AF" w:rsidRPr="002F48AF" w:rsidRDefault="0087730F" w:rsidP="002F48AF">
      <w:p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9156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Stawki </w:t>
      </w:r>
      <w:r w:rsidR="002F48AF" w:rsidRPr="00B9156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 ceny jednostkowe </w:t>
      </w:r>
      <w:r w:rsidRPr="00B9156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muszą </w:t>
      </w:r>
      <w:r w:rsidR="002F48AF" w:rsidRPr="00B9156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zawierać wszelkie</w:t>
      </w:r>
      <w:r w:rsidR="00B91560" w:rsidRPr="00B9156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</w:t>
      </w:r>
      <w:r w:rsidR="00B91560" w:rsidRPr="00B91560">
        <w:rPr>
          <w:rFonts w:ascii="Arial" w:hAnsi="Arial" w:cs="Arial"/>
          <w:bCs/>
          <w:color w:val="000000"/>
          <w:sz w:val="20"/>
          <w:szCs w:val="20"/>
        </w:rPr>
        <w:t>poza podatkiem od towarów i usług,</w:t>
      </w:r>
      <w:r w:rsidR="002F48AF" w:rsidRPr="00B9156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B9156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podatki,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opłaty celne i importowe.</w:t>
      </w:r>
    </w:p>
    <w:p w14:paraId="0752CF3E" w14:textId="4B1D9D4F" w:rsidR="002F48AF" w:rsidRPr="002F48AF" w:rsidRDefault="0087730F" w:rsidP="002F48AF">
      <w:p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Stawki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 ceny jednostkowe wprowadzone do </w:t>
      </w:r>
      <w:r w:rsidR="006463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SPR </w:t>
      </w:r>
      <w:r w:rsidR="002F48AF"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należy podać w PLN bez podatku VAT.</w:t>
      </w:r>
    </w:p>
    <w:p w14:paraId="1B7C4534" w14:textId="00749372" w:rsidR="002F48AF" w:rsidRDefault="002F48AF" w:rsidP="002F48AF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48AF">
        <w:rPr>
          <w:rFonts w:ascii="Arial" w:eastAsia="Times New Roman" w:hAnsi="Arial" w:cs="Arial"/>
          <w:sz w:val="20"/>
          <w:szCs w:val="20"/>
          <w:lang w:eastAsia="pl-PL"/>
        </w:rPr>
        <w:t xml:space="preserve">Uważa się, że </w:t>
      </w:r>
      <w:r w:rsidR="0087730F">
        <w:rPr>
          <w:rFonts w:ascii="Arial" w:eastAsia="Times New Roman" w:hAnsi="Arial" w:cs="Arial"/>
          <w:sz w:val="20"/>
          <w:szCs w:val="20"/>
          <w:lang w:eastAsia="pl-PL"/>
        </w:rPr>
        <w:t>wynagrodzenie</w:t>
      </w:r>
      <w:r w:rsidR="0087730F" w:rsidRPr="002F48A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48AF">
        <w:rPr>
          <w:rFonts w:ascii="Arial" w:eastAsia="Times New Roman" w:hAnsi="Arial" w:cs="Arial"/>
          <w:sz w:val="20"/>
          <w:szCs w:val="20"/>
          <w:lang w:eastAsia="pl-PL"/>
        </w:rPr>
        <w:t xml:space="preserve">za </w:t>
      </w:r>
      <w:r w:rsidR="00F43DE1">
        <w:rPr>
          <w:rFonts w:ascii="Arial" w:eastAsia="Times New Roman" w:hAnsi="Arial" w:cs="Arial"/>
          <w:sz w:val="20"/>
          <w:szCs w:val="20"/>
          <w:lang w:eastAsia="pl-PL"/>
        </w:rPr>
        <w:t>Roboty</w:t>
      </w:r>
      <w:r w:rsidR="00F43DE1" w:rsidRPr="0087730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7730F">
        <w:rPr>
          <w:rFonts w:ascii="Arial" w:eastAsia="Times New Roman" w:hAnsi="Arial" w:cs="Arial"/>
          <w:sz w:val="20"/>
          <w:szCs w:val="20"/>
          <w:lang w:eastAsia="pl-PL"/>
        </w:rPr>
        <w:t>objęte Umową</w:t>
      </w:r>
      <w:r w:rsidRPr="002F48AF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87730F">
        <w:rPr>
          <w:rFonts w:ascii="Arial" w:eastAsia="Times New Roman" w:hAnsi="Arial" w:cs="Arial"/>
          <w:sz w:val="20"/>
          <w:szCs w:val="20"/>
          <w:lang w:eastAsia="pl-PL"/>
        </w:rPr>
        <w:t>ale niewymienione</w:t>
      </w:r>
      <w:r w:rsidRPr="002F48AF">
        <w:rPr>
          <w:rFonts w:ascii="Arial" w:eastAsia="Times New Roman" w:hAnsi="Arial" w:cs="Arial"/>
          <w:sz w:val="20"/>
          <w:szCs w:val="20"/>
          <w:lang w:eastAsia="pl-PL"/>
        </w:rPr>
        <w:t xml:space="preserve"> w oddzielnych pozycjach</w:t>
      </w:r>
      <w:r w:rsidR="0087730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46366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87730F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646366">
        <w:rPr>
          <w:rFonts w:ascii="Arial" w:eastAsia="Times New Roman" w:hAnsi="Arial" w:cs="Arial"/>
          <w:sz w:val="20"/>
          <w:szCs w:val="20"/>
          <w:lang w:eastAsia="pl-PL"/>
        </w:rPr>
        <w:t>R</w:t>
      </w:r>
      <w:r w:rsidRPr="002F48AF">
        <w:rPr>
          <w:rFonts w:ascii="Arial" w:eastAsia="Times New Roman" w:hAnsi="Arial" w:cs="Arial"/>
          <w:sz w:val="20"/>
          <w:szCs w:val="20"/>
          <w:lang w:eastAsia="pl-PL"/>
        </w:rPr>
        <w:t xml:space="preserve">, zostały rozłożone na ceny jednostkowe i </w:t>
      </w:r>
      <w:r w:rsidR="0087730F">
        <w:rPr>
          <w:rFonts w:ascii="Arial" w:eastAsia="Times New Roman" w:hAnsi="Arial" w:cs="Arial"/>
          <w:sz w:val="20"/>
          <w:szCs w:val="20"/>
          <w:lang w:eastAsia="pl-PL"/>
        </w:rPr>
        <w:t>stawki</w:t>
      </w:r>
      <w:r w:rsidR="0087730F" w:rsidRPr="002F48A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48AF">
        <w:rPr>
          <w:rFonts w:ascii="Arial" w:eastAsia="Times New Roman" w:hAnsi="Arial" w:cs="Arial"/>
          <w:sz w:val="20"/>
          <w:szCs w:val="20"/>
          <w:lang w:eastAsia="pl-PL"/>
        </w:rPr>
        <w:t xml:space="preserve">podane dla innych elementów </w:t>
      </w:r>
      <w:r w:rsidR="00F43DE1">
        <w:rPr>
          <w:rFonts w:ascii="Arial" w:eastAsia="Times New Roman" w:hAnsi="Arial" w:cs="Arial"/>
          <w:sz w:val="20"/>
          <w:szCs w:val="20"/>
          <w:lang w:eastAsia="pl-PL"/>
        </w:rPr>
        <w:t>R</w:t>
      </w:r>
      <w:r w:rsidR="00F43DE1" w:rsidRPr="002F48AF">
        <w:rPr>
          <w:rFonts w:ascii="Arial" w:eastAsia="Times New Roman" w:hAnsi="Arial" w:cs="Arial"/>
          <w:sz w:val="20"/>
          <w:szCs w:val="20"/>
          <w:lang w:eastAsia="pl-PL"/>
        </w:rPr>
        <w:t>obót</w:t>
      </w:r>
      <w:r w:rsidRPr="002F48A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175B683" w14:textId="0A9EF743" w:rsidR="002F48AF" w:rsidRPr="002F48AF" w:rsidRDefault="002F48AF" w:rsidP="005A7B0E">
      <w:pPr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Wartości wprowadzane dla każdej pozycji </w:t>
      </w:r>
      <w:r w:rsidR="006463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SPR 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winny być wynikiem przemnożenia ilości jednostek przez cenę jednostkową. Zamawiający dokona poprawek jakichkolwiek błędów arytmetycznych powstałych podczas naliczenia lub dodawania w sposób określony w </w:t>
      </w:r>
      <w:r w:rsidR="00E100C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SWZ </w:t>
      </w:r>
      <w:r w:rsidR="0064636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</w:t>
      </w:r>
      <w:r w:rsidRPr="002F48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la wykonawców składających oferty.</w:t>
      </w:r>
    </w:p>
    <w:p w14:paraId="55EBC638" w14:textId="430E84E2" w:rsidR="00063FA0" w:rsidRPr="008374A7" w:rsidRDefault="00063FA0" w:rsidP="001A65F9">
      <w:pPr>
        <w:pStyle w:val="Akapitzlist"/>
        <w:spacing w:before="120" w:after="120" w:line="276" w:lineRule="auto"/>
        <w:ind w:left="0"/>
        <w:contextualSpacing w:val="0"/>
        <w:jc w:val="both"/>
        <w:rPr>
          <w:color w:val="0070C0"/>
        </w:rPr>
      </w:pPr>
    </w:p>
    <w:sectPr w:rsidR="00063FA0" w:rsidRPr="008374A7" w:rsidSect="00567D70">
      <w:pgSz w:w="11900" w:h="16838" w:code="9"/>
      <w:pgMar w:top="1417" w:right="1021" w:bottom="1418" w:left="1417" w:header="0" w:footer="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C28FB74" w16cid:durableId="23D7FEAF"/>
  <w16cid:commentId w16cid:paraId="5FEE4734" w16cid:durableId="23D7FEB0"/>
  <w16cid:commentId w16cid:paraId="1C466DBC" w16cid:durableId="23D7FEB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63F3E"/>
    <w:multiLevelType w:val="hybridMultilevel"/>
    <w:tmpl w:val="ED3228DE"/>
    <w:lvl w:ilvl="0" w:tplc="B65A4C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C9F44B5"/>
    <w:multiLevelType w:val="hybridMultilevel"/>
    <w:tmpl w:val="AC548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8AF"/>
    <w:rsid w:val="00063FA0"/>
    <w:rsid w:val="000C04B7"/>
    <w:rsid w:val="001369D7"/>
    <w:rsid w:val="001A65F9"/>
    <w:rsid w:val="001A71F1"/>
    <w:rsid w:val="001C388D"/>
    <w:rsid w:val="001C6ED1"/>
    <w:rsid w:val="00261777"/>
    <w:rsid w:val="00270960"/>
    <w:rsid w:val="002816FE"/>
    <w:rsid w:val="002F48AF"/>
    <w:rsid w:val="00382ECB"/>
    <w:rsid w:val="003A2098"/>
    <w:rsid w:val="003C629A"/>
    <w:rsid w:val="00423B28"/>
    <w:rsid w:val="00500964"/>
    <w:rsid w:val="00567D70"/>
    <w:rsid w:val="005A7B0E"/>
    <w:rsid w:val="00613672"/>
    <w:rsid w:val="00646366"/>
    <w:rsid w:val="006A7E68"/>
    <w:rsid w:val="006B17F0"/>
    <w:rsid w:val="00744989"/>
    <w:rsid w:val="0079708F"/>
    <w:rsid w:val="00836D62"/>
    <w:rsid w:val="008374A7"/>
    <w:rsid w:val="00840009"/>
    <w:rsid w:val="0087730F"/>
    <w:rsid w:val="008B1D48"/>
    <w:rsid w:val="00926842"/>
    <w:rsid w:val="0095675D"/>
    <w:rsid w:val="009D3A8E"/>
    <w:rsid w:val="009F76FD"/>
    <w:rsid w:val="00A174FA"/>
    <w:rsid w:val="00A57ED5"/>
    <w:rsid w:val="00A64E02"/>
    <w:rsid w:val="00A66A97"/>
    <w:rsid w:val="00AA1B68"/>
    <w:rsid w:val="00B047A6"/>
    <w:rsid w:val="00B10986"/>
    <w:rsid w:val="00B13055"/>
    <w:rsid w:val="00B20E94"/>
    <w:rsid w:val="00B263BF"/>
    <w:rsid w:val="00B91560"/>
    <w:rsid w:val="00BA1A9E"/>
    <w:rsid w:val="00BD42C0"/>
    <w:rsid w:val="00C56AC9"/>
    <w:rsid w:val="00CB16C2"/>
    <w:rsid w:val="00CB477E"/>
    <w:rsid w:val="00CC3CB7"/>
    <w:rsid w:val="00CE65C6"/>
    <w:rsid w:val="00DA29D6"/>
    <w:rsid w:val="00DE1D19"/>
    <w:rsid w:val="00E100C6"/>
    <w:rsid w:val="00E1728D"/>
    <w:rsid w:val="00E20CDE"/>
    <w:rsid w:val="00E57FEE"/>
    <w:rsid w:val="00EF44E5"/>
    <w:rsid w:val="00F112DB"/>
    <w:rsid w:val="00F152A6"/>
    <w:rsid w:val="00F43DE1"/>
    <w:rsid w:val="00FF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517A9"/>
  <w15:chartTrackingRefBased/>
  <w15:docId w15:val="{D7D36E6B-0290-4CD8-BB66-C009C6BC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48A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152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2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2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2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2A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3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38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560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Sobiecka</dc:creator>
  <cp:keywords/>
  <dc:description/>
  <cp:lastModifiedBy>Aleksandra Urbanowicz</cp:lastModifiedBy>
  <cp:revision>5</cp:revision>
  <dcterms:created xsi:type="dcterms:W3CDTF">2022-01-18T15:11:00Z</dcterms:created>
  <dcterms:modified xsi:type="dcterms:W3CDTF">2022-05-23T13:25:00Z</dcterms:modified>
</cp:coreProperties>
</file>