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81F4E1C" w:rsidR="00E921F2" w:rsidRPr="00FB1D83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F15178">
        <w:rPr>
          <w:b/>
          <w:szCs w:val="18"/>
          <w:lang w:eastAsia="ar-SA"/>
        </w:rPr>
        <w:t xml:space="preserve">numer sprawy: </w:t>
      </w:r>
      <w:r w:rsidR="00F15178" w:rsidRPr="00F15178">
        <w:rPr>
          <w:b/>
          <w:szCs w:val="18"/>
          <w:lang w:eastAsia="ar-SA"/>
        </w:rPr>
        <w:t>OR</w:t>
      </w:r>
      <w:r w:rsidR="00F15178" w:rsidRPr="00FB1D83">
        <w:rPr>
          <w:b/>
          <w:szCs w:val="18"/>
          <w:lang w:eastAsia="ar-SA"/>
        </w:rPr>
        <w:t>-D-III.272.78.2023.MK</w:t>
      </w:r>
      <w:r w:rsidRPr="00FB1D83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FE773F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576123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576123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576123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576123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0B63FA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0FC34B79" w:rsidR="00CB03C0" w:rsidRPr="003446AE" w:rsidRDefault="00CB03C0" w:rsidP="00342ECE">
      <w:pPr>
        <w:spacing w:before="120" w:after="120"/>
      </w:pPr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A5312F" w:rsidRPr="00A5312F">
        <w:t>Dz. U. z 2022 r. poz. 1710 ze zm</w:t>
      </w:r>
      <w:r w:rsidR="009313F6" w:rsidRPr="009313F6">
        <w:t>.)</w:t>
      </w:r>
      <w:r w:rsidRPr="009471C7">
        <w:t xml:space="preserve">, </w:t>
      </w:r>
      <w:r w:rsidR="004E437F">
        <w:t xml:space="preserve">zwanej dalej </w:t>
      </w:r>
      <w:proofErr w:type="spellStart"/>
      <w:r w:rsidR="0027337A">
        <w:t>p.z.p</w:t>
      </w:r>
      <w:proofErr w:type="spellEnd"/>
      <w:r w:rsidR="0027337A">
        <w:t>.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342ECE" w:rsidRPr="00342ECE">
        <w:rPr>
          <w:b/>
        </w:rPr>
        <w:t>Zakup dostępu do Informatycznego</w:t>
      </w:r>
      <w:r w:rsidR="00342ECE">
        <w:rPr>
          <w:b/>
        </w:rPr>
        <w:t xml:space="preserve"> </w:t>
      </w:r>
      <w:r w:rsidR="00342ECE" w:rsidRPr="00342ECE">
        <w:rPr>
          <w:b/>
        </w:rPr>
        <w:t>Systemu Prawa Powszechnego –</w:t>
      </w:r>
      <w:r w:rsidR="00342ECE">
        <w:rPr>
          <w:b/>
        </w:rPr>
        <w:t xml:space="preserve"> </w:t>
      </w:r>
      <w:r w:rsidR="00342ECE" w:rsidRPr="00342ECE">
        <w:rPr>
          <w:b/>
        </w:rPr>
        <w:t>System Bazy Wiedzy</w:t>
      </w:r>
      <w:r w:rsidR="00821949" w:rsidRPr="003446AE">
        <w:t>:</w:t>
      </w:r>
    </w:p>
    <w:p w14:paraId="0777774E" w14:textId="5207E913" w:rsidR="00CB03C0" w:rsidRPr="00640D02" w:rsidRDefault="00CB03C0" w:rsidP="00E00165">
      <w:pPr>
        <w:pStyle w:val="Listanumerowana"/>
      </w:pPr>
      <w:r w:rsidRPr="00640D02">
        <w:t>Oferujemy spełnienie przedmiotu zamówienia, zgodnie z warunkami i postanowieniami zawartymi w</w:t>
      </w:r>
      <w:r w:rsidR="00C04FF3">
        <w:t> </w:t>
      </w:r>
      <w:r w:rsidRPr="00640D02">
        <w:t xml:space="preserve">specyfikacji warunków </w:t>
      </w:r>
      <w:r w:rsidR="004E437F" w:rsidRPr="00640D02">
        <w:t xml:space="preserve">zamówienia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 VAT)</w:t>
      </w:r>
      <w:r w:rsidR="00011A89" w:rsidRPr="00640D02">
        <w:t>*</w:t>
      </w:r>
      <w:r w:rsidR="00420519" w:rsidRPr="00640D02">
        <w:t>:</w:t>
      </w:r>
    </w:p>
    <w:p w14:paraId="1CAA4F6F" w14:textId="228EA711" w:rsidR="00573F32" w:rsidRDefault="00A85E9A" w:rsidP="006131AA">
      <w:pPr>
        <w:spacing w:before="240" w:after="240"/>
        <w:ind w:left="709"/>
        <w:rPr>
          <w:b/>
          <w:bCs/>
        </w:rPr>
      </w:pPr>
      <w:r w:rsidRPr="004D0F11">
        <w:rPr>
          <w:b/>
          <w:bCs/>
        </w:rPr>
        <w:t xml:space="preserve">Cena brutto (z VAT) </w:t>
      </w:r>
      <w:r w:rsidR="00573F32" w:rsidRPr="004D0F11">
        <w:rPr>
          <w:b/>
          <w:bCs/>
        </w:rPr>
        <w:t>________</w:t>
      </w:r>
      <w:r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zł brutto </w:t>
      </w:r>
    </w:p>
    <w:p w14:paraId="7B9B88EC" w14:textId="17FA6985" w:rsidR="00C926CA" w:rsidRDefault="00C926CA" w:rsidP="00C926CA">
      <w:pPr>
        <w:pStyle w:val="Listanumerowana"/>
      </w:pPr>
      <w:r w:rsidRPr="00847659">
        <w:rPr>
          <w:b/>
          <w:bCs/>
        </w:rPr>
        <w:t xml:space="preserve">Oświadczamy, że oferowany Informatyczny System Prawa Powszechnego posiada następujące </w:t>
      </w:r>
      <w:r w:rsidR="00847659" w:rsidRPr="00847659">
        <w:rPr>
          <w:b/>
          <w:bCs/>
        </w:rPr>
        <w:t xml:space="preserve">dodatkowe (ponad wymagane w Opisie przedmiotu zamówienia) </w:t>
      </w:r>
      <w:r w:rsidRPr="00847659">
        <w:rPr>
          <w:b/>
          <w:bCs/>
        </w:rPr>
        <w:t>funkcjonalności</w:t>
      </w:r>
      <w:r>
        <w:t>:</w:t>
      </w:r>
    </w:p>
    <w:p w14:paraId="0A001406" w14:textId="7CAEC0DF" w:rsidR="00464911" w:rsidRPr="00464911" w:rsidRDefault="00464911" w:rsidP="000B63FA">
      <w:pPr>
        <w:spacing w:before="60" w:after="120"/>
        <w:ind w:left="340"/>
        <w:rPr>
          <w:b/>
          <w:bCs/>
        </w:rPr>
      </w:pPr>
      <w:r w:rsidRPr="00464911">
        <w:rPr>
          <w:b/>
          <w:bCs/>
        </w:rPr>
        <w:t>W zakresie</w:t>
      </w:r>
      <w:r w:rsidR="00847659">
        <w:rPr>
          <w:b/>
          <w:bCs/>
        </w:rPr>
        <w:t xml:space="preserve"> </w:t>
      </w:r>
      <w:r w:rsidR="00847659" w:rsidRPr="00847659">
        <w:rPr>
          <w:b/>
          <w:bCs/>
        </w:rPr>
        <w:t xml:space="preserve">funkcjonalności oferowanego systemu </w:t>
      </w:r>
      <w:r w:rsidRPr="00464911">
        <w:rPr>
          <w:b/>
          <w:bCs/>
        </w:rPr>
        <w:t xml:space="preserve"> zawartości oraz możliwości systemu:</w:t>
      </w:r>
    </w:p>
    <w:tbl>
      <w:tblPr>
        <w:tblStyle w:val="Tabelasiatki1jasna"/>
        <w:tblW w:w="0" w:type="auto"/>
        <w:tblInd w:w="279" w:type="dxa"/>
        <w:tblLook w:val="04A0" w:firstRow="1" w:lastRow="0" w:firstColumn="1" w:lastColumn="0" w:noHBand="0" w:noVBand="1"/>
      </w:tblPr>
      <w:tblGrid>
        <w:gridCol w:w="559"/>
        <w:gridCol w:w="1796"/>
        <w:gridCol w:w="5504"/>
        <w:gridCol w:w="1769"/>
      </w:tblGrid>
      <w:tr w:rsidR="003E4B27" w:rsidRPr="00A1596C" w14:paraId="693BB83F" w14:textId="77777777" w:rsidTr="00A1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0CD1F3" w14:textId="0272D4BB" w:rsidR="00464911" w:rsidRPr="00A1596C" w:rsidRDefault="00E9699A" w:rsidP="00A1596C">
            <w:pPr>
              <w:spacing w:line="240" w:lineRule="auto"/>
            </w:pPr>
            <w:r w:rsidRPr="00A1596C">
              <w:t>Lp.</w:t>
            </w:r>
          </w:p>
        </w:tc>
        <w:tc>
          <w:tcPr>
            <w:tcW w:w="1814" w:type="dxa"/>
          </w:tcPr>
          <w:p w14:paraId="16DF4640" w14:textId="00FE7144" w:rsidR="00464911" w:rsidRPr="00A1596C" w:rsidRDefault="00E9699A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96C">
              <w:t>Element systemu</w:t>
            </w:r>
          </w:p>
        </w:tc>
        <w:tc>
          <w:tcPr>
            <w:tcW w:w="5669" w:type="dxa"/>
          </w:tcPr>
          <w:p w14:paraId="0E96B91B" w14:textId="3B0F3682" w:rsidR="00464911" w:rsidRPr="00A1596C" w:rsidRDefault="00E9699A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96C">
              <w:t>Opis funkcjonalności</w:t>
            </w:r>
          </w:p>
        </w:tc>
        <w:tc>
          <w:tcPr>
            <w:tcW w:w="1146" w:type="dxa"/>
          </w:tcPr>
          <w:p w14:paraId="4747E898" w14:textId="3EA159A0" w:rsidR="00464911" w:rsidRPr="00A1596C" w:rsidRDefault="00DC7B93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0E4CF6">
              <w:t>aznac</w:t>
            </w:r>
            <w:r>
              <w:t xml:space="preserve">zyć jeżeli </w:t>
            </w:r>
            <w:r w:rsidR="00272DBE">
              <w:t>system posiada wskazaną funkc</w:t>
            </w:r>
            <w:r w:rsidR="00BF1B1D">
              <w:t>jonalność</w:t>
            </w:r>
            <w:r w:rsidR="006F32C2" w:rsidRPr="006F32C2">
              <w:t>*)</w:t>
            </w:r>
          </w:p>
        </w:tc>
      </w:tr>
      <w:tr w:rsidR="003E4B27" w14:paraId="642DF5DF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182965" w14:textId="5CB060BE" w:rsidR="000221EF" w:rsidRDefault="006131AA" w:rsidP="00A1596C">
            <w:pPr>
              <w:spacing w:line="240" w:lineRule="auto"/>
            </w:pPr>
            <w:r>
              <w:t>1</w:t>
            </w:r>
          </w:p>
        </w:tc>
        <w:tc>
          <w:tcPr>
            <w:tcW w:w="1814" w:type="dxa"/>
          </w:tcPr>
          <w:p w14:paraId="40F8DFBB" w14:textId="6BAA4BB8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Dziennik Ustaw</w:t>
            </w:r>
          </w:p>
        </w:tc>
        <w:tc>
          <w:tcPr>
            <w:tcW w:w="5669" w:type="dxa"/>
          </w:tcPr>
          <w:p w14:paraId="26ABF32F" w14:textId="7F27C514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możliwość przeglądania tekstów projektów mogących zmienić akt obowiązujący z poziomu konkretnej jednostki redakcyjnej aktu prawnego, której dotyczy projekt</w:t>
            </w:r>
          </w:p>
        </w:tc>
        <w:tc>
          <w:tcPr>
            <w:tcW w:w="1146" w:type="dxa"/>
          </w:tcPr>
          <w:p w14:paraId="2D9D1B48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7D21CE60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3E5A3B" w14:textId="757C340F" w:rsidR="000221EF" w:rsidRDefault="006131AA" w:rsidP="00A1596C">
            <w:pPr>
              <w:spacing w:line="240" w:lineRule="auto"/>
            </w:pPr>
            <w:r>
              <w:t>2</w:t>
            </w:r>
          </w:p>
        </w:tc>
        <w:tc>
          <w:tcPr>
            <w:tcW w:w="1814" w:type="dxa"/>
          </w:tcPr>
          <w:p w14:paraId="3D186AB1" w14:textId="33C09E8E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Monitor Polski</w:t>
            </w:r>
          </w:p>
        </w:tc>
        <w:tc>
          <w:tcPr>
            <w:tcW w:w="5669" w:type="dxa"/>
          </w:tcPr>
          <w:p w14:paraId="6CC1D94C" w14:textId="7F8F8506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komplet tekstów aktów ujednoliconych i ocenionych, co do obowiązywania, opublikowanych od 1 stycznia 1945 roku</w:t>
            </w:r>
          </w:p>
        </w:tc>
        <w:tc>
          <w:tcPr>
            <w:tcW w:w="1146" w:type="dxa"/>
          </w:tcPr>
          <w:p w14:paraId="63BA2002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4DB83D56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F724B3" w14:textId="38E617E3" w:rsidR="000221EF" w:rsidRDefault="006131AA" w:rsidP="00A1596C">
            <w:pPr>
              <w:spacing w:line="240" w:lineRule="auto"/>
            </w:pPr>
            <w:r>
              <w:t>3</w:t>
            </w:r>
          </w:p>
        </w:tc>
        <w:tc>
          <w:tcPr>
            <w:tcW w:w="1814" w:type="dxa"/>
          </w:tcPr>
          <w:p w14:paraId="6847A930" w14:textId="3FEF3669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Prawo miejscowe</w:t>
            </w:r>
          </w:p>
        </w:tc>
        <w:tc>
          <w:tcPr>
            <w:tcW w:w="5669" w:type="dxa"/>
          </w:tcPr>
          <w:p w14:paraId="20327F31" w14:textId="57071E1A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komplet ocenionych co do obowiązywania tekstów aktów prawnych opublikowanych w wojewódzkich dziennikach urzędowych od wprowadzenia 16 województw ustawą z dnia 24 lipca 1998 r. o wprowadzeniu zasadniczego trójstopniowego podziału terytorialnego państwa</w:t>
            </w:r>
          </w:p>
        </w:tc>
        <w:tc>
          <w:tcPr>
            <w:tcW w:w="1146" w:type="dxa"/>
          </w:tcPr>
          <w:p w14:paraId="4C462BBB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109241F4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15F418" w14:textId="6E2F43CB" w:rsidR="000221EF" w:rsidRDefault="006131AA" w:rsidP="00A1596C">
            <w:pPr>
              <w:spacing w:line="240" w:lineRule="auto"/>
            </w:pPr>
            <w:r>
              <w:lastRenderedPageBreak/>
              <w:t>4</w:t>
            </w:r>
          </w:p>
        </w:tc>
        <w:tc>
          <w:tcPr>
            <w:tcW w:w="1814" w:type="dxa"/>
          </w:tcPr>
          <w:p w14:paraId="55420D1E" w14:textId="471AC1FB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Dane Prawno - Gospodarcze</w:t>
            </w:r>
          </w:p>
        </w:tc>
        <w:tc>
          <w:tcPr>
            <w:tcW w:w="5669" w:type="dxa"/>
          </w:tcPr>
          <w:p w14:paraId="61FE0DEA" w14:textId="6890A1A8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 xml:space="preserve">raport zbiorczy wpisów KRS publikowanych w </w:t>
            </w:r>
            <w:proofErr w:type="spellStart"/>
            <w:r w:rsidRPr="007E0390">
              <w:t>MSiG</w:t>
            </w:r>
            <w:proofErr w:type="spellEnd"/>
          </w:p>
        </w:tc>
        <w:tc>
          <w:tcPr>
            <w:tcW w:w="1146" w:type="dxa"/>
          </w:tcPr>
          <w:p w14:paraId="6A68B7ED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62CD59A9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F8ED2E" w14:textId="2648A4E7" w:rsidR="000221EF" w:rsidRDefault="006131AA" w:rsidP="00A1596C">
            <w:pPr>
              <w:spacing w:line="240" w:lineRule="auto"/>
            </w:pPr>
            <w:r>
              <w:t>5</w:t>
            </w:r>
          </w:p>
        </w:tc>
        <w:tc>
          <w:tcPr>
            <w:tcW w:w="1814" w:type="dxa"/>
          </w:tcPr>
          <w:p w14:paraId="49AFD8C0" w14:textId="0F96A451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Dane Prawno - Gospodarcze</w:t>
            </w:r>
          </w:p>
        </w:tc>
        <w:tc>
          <w:tcPr>
            <w:tcW w:w="5669" w:type="dxa"/>
          </w:tcPr>
          <w:p w14:paraId="7A1B0BD2" w14:textId="212A7BB0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 xml:space="preserve">dostęp do raportów handlowych </w:t>
            </w:r>
            <w:proofErr w:type="spellStart"/>
            <w:r w:rsidRPr="007E0390">
              <w:t>InfoCredit</w:t>
            </w:r>
            <w:proofErr w:type="spellEnd"/>
            <w:r w:rsidRPr="007E0390">
              <w:t xml:space="preserve"> z możliwością ich wygenerowania.  Raporty muszą zawierać: profil finansowy (wielkość sprzedaży, zysk/stratę, koszty działalności operacyjnej); wskaźniki finansowe (rentowność, płynność, zadłużenie, strukturę kapitałowo-majątkową); obraz firmy na tle branży; wielkość zatrudnienia; bilans oraz rachunek zysków i strat; informację o audytorze</w:t>
            </w:r>
          </w:p>
        </w:tc>
        <w:tc>
          <w:tcPr>
            <w:tcW w:w="1146" w:type="dxa"/>
          </w:tcPr>
          <w:p w14:paraId="7AA181D4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1346A1" w14:textId="3632339B" w:rsidR="009B0A5B" w:rsidRPr="009B0A5B" w:rsidRDefault="009B0A5B" w:rsidP="006131AA">
      <w:pPr>
        <w:pStyle w:val="Listanumerowana"/>
        <w:numPr>
          <w:ilvl w:val="0"/>
          <w:numId w:val="0"/>
        </w:numPr>
        <w:spacing w:before="120" w:after="120"/>
        <w:ind w:left="357"/>
        <w:rPr>
          <w:b/>
          <w:bCs/>
        </w:rPr>
      </w:pPr>
      <w:r w:rsidRPr="009B0A5B">
        <w:rPr>
          <w:b/>
          <w:bCs/>
        </w:rPr>
        <w:t>W zakresie funkcjonalności systemu:</w:t>
      </w:r>
    </w:p>
    <w:tbl>
      <w:tblPr>
        <w:tblStyle w:val="Tabelasiatki1jasna"/>
        <w:tblW w:w="9243" w:type="dxa"/>
        <w:tblInd w:w="279" w:type="dxa"/>
        <w:tblLook w:val="04A0" w:firstRow="1" w:lastRow="0" w:firstColumn="1" w:lastColumn="0" w:noHBand="0" w:noVBand="1"/>
      </w:tblPr>
      <w:tblGrid>
        <w:gridCol w:w="486"/>
        <w:gridCol w:w="1777"/>
        <w:gridCol w:w="5211"/>
        <w:gridCol w:w="1769"/>
      </w:tblGrid>
      <w:tr w:rsidR="009B0A5B" w:rsidRPr="009B0A5B" w14:paraId="506D477A" w14:textId="77777777" w:rsidTr="00613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D898DCA" w14:textId="77777777" w:rsidR="009B0A5B" w:rsidRPr="009B0A5B" w:rsidRDefault="009B0A5B" w:rsidP="00A1596C">
            <w:pPr>
              <w:spacing w:line="240" w:lineRule="auto"/>
            </w:pPr>
            <w:bookmarkStart w:id="0" w:name="_Hlk139981384"/>
            <w:r w:rsidRPr="009B0A5B">
              <w:t>Lp.</w:t>
            </w:r>
          </w:p>
        </w:tc>
        <w:tc>
          <w:tcPr>
            <w:tcW w:w="1832" w:type="dxa"/>
            <w:hideMark/>
          </w:tcPr>
          <w:p w14:paraId="01116F9B" w14:textId="77777777" w:rsidR="009B0A5B" w:rsidRPr="009B0A5B" w:rsidRDefault="009B0A5B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Element systemu</w:t>
            </w:r>
          </w:p>
        </w:tc>
        <w:tc>
          <w:tcPr>
            <w:tcW w:w="5762" w:type="dxa"/>
            <w:hideMark/>
          </w:tcPr>
          <w:p w14:paraId="14F32C08" w14:textId="77777777" w:rsidR="009B0A5B" w:rsidRPr="009B0A5B" w:rsidRDefault="009B0A5B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Opis funkcjonalności</w:t>
            </w:r>
          </w:p>
        </w:tc>
        <w:tc>
          <w:tcPr>
            <w:tcW w:w="1163" w:type="dxa"/>
            <w:hideMark/>
          </w:tcPr>
          <w:p w14:paraId="4FECF484" w14:textId="5CB75357" w:rsidR="009B0A5B" w:rsidRPr="009B0A5B" w:rsidRDefault="006F32C2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2C2">
              <w:t>Zaznaczyć jeżeli system posiada wskazaną funkcjonalność*)</w:t>
            </w:r>
          </w:p>
        </w:tc>
      </w:tr>
      <w:bookmarkEnd w:id="0"/>
      <w:tr w:rsidR="009B0A5B" w:rsidRPr="009B0A5B" w14:paraId="43C480CC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2CA8B19" w14:textId="3AA9E532" w:rsidR="009B0A5B" w:rsidRPr="009B0A5B" w:rsidRDefault="00D95F9F" w:rsidP="00A1596C">
            <w:pPr>
              <w:spacing w:line="240" w:lineRule="auto"/>
            </w:pPr>
            <w:r>
              <w:t>1</w:t>
            </w:r>
          </w:p>
        </w:tc>
        <w:tc>
          <w:tcPr>
            <w:tcW w:w="1832" w:type="dxa"/>
            <w:hideMark/>
          </w:tcPr>
          <w:p w14:paraId="2F46DEC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4CDC4D15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Wyszukiwanie projektów ustaw wg wnioskodawcy, numeru druku</w:t>
            </w:r>
          </w:p>
        </w:tc>
        <w:tc>
          <w:tcPr>
            <w:tcW w:w="1163" w:type="dxa"/>
          </w:tcPr>
          <w:p w14:paraId="3A860D99" w14:textId="78C9ED14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07FD7786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48DE042" w14:textId="4E24E67A" w:rsidR="009B0A5B" w:rsidRPr="009B0A5B" w:rsidRDefault="00D95F9F" w:rsidP="00A1596C">
            <w:pPr>
              <w:spacing w:line="240" w:lineRule="auto"/>
            </w:pPr>
            <w:r>
              <w:t>2</w:t>
            </w:r>
          </w:p>
        </w:tc>
        <w:tc>
          <w:tcPr>
            <w:tcW w:w="1832" w:type="dxa"/>
            <w:hideMark/>
          </w:tcPr>
          <w:p w14:paraId="31E12F20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26D9AEBA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Wyszukiwanie poprzez klasyfikację przedmiotową (dotyczy bazy aktów prawnych i orzeczeń) w podziale na akty prawne obowiązujące, archiwalne, oczekujące i orzecznictwo w podziale na aktualne i nieaktualne</w:t>
            </w:r>
          </w:p>
        </w:tc>
        <w:tc>
          <w:tcPr>
            <w:tcW w:w="1163" w:type="dxa"/>
          </w:tcPr>
          <w:p w14:paraId="0810CFB8" w14:textId="759900B6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66433829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1DF1391" w14:textId="463AD1D1" w:rsidR="009B0A5B" w:rsidRPr="009B0A5B" w:rsidRDefault="00D95F9F" w:rsidP="00A1596C">
            <w:pPr>
              <w:spacing w:line="240" w:lineRule="auto"/>
            </w:pPr>
            <w:r>
              <w:t>3</w:t>
            </w:r>
          </w:p>
        </w:tc>
        <w:tc>
          <w:tcPr>
            <w:tcW w:w="1832" w:type="dxa"/>
            <w:hideMark/>
          </w:tcPr>
          <w:p w14:paraId="05FE6AE2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0C572557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dokonywania przez użytkownika zmiany daty oceny co do obowiązywania aktów z Dz. U. i M.P., prawa resortowego i miejscowego, czego efektem ma być przywołanie całego systemu prawa – aktów obowiązujących, nieobowiązujących oraz oczekujących (wersji tekstów oraz relacji między aktami) na wybraną przez użytkownika datę</w:t>
            </w:r>
          </w:p>
        </w:tc>
        <w:tc>
          <w:tcPr>
            <w:tcW w:w="1163" w:type="dxa"/>
          </w:tcPr>
          <w:p w14:paraId="064027CB" w14:textId="09BD4E6A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37A56B32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BCE7D8C" w14:textId="0640C8BE" w:rsidR="009B0A5B" w:rsidRPr="009B0A5B" w:rsidRDefault="00655913" w:rsidP="00A1596C">
            <w:pPr>
              <w:spacing w:line="240" w:lineRule="auto"/>
            </w:pPr>
            <w:r>
              <w:t>4</w:t>
            </w:r>
          </w:p>
        </w:tc>
        <w:tc>
          <w:tcPr>
            <w:tcW w:w="1832" w:type="dxa"/>
            <w:hideMark/>
          </w:tcPr>
          <w:p w14:paraId="7BB338F9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259DB5D9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Dla indeksów hasłowych możliwość wyświetlenia w jednym oknie dla danego hasła dokumentów różnych kategorii (akty prawne polskie i Unii Europejskiej, orzeczenia sądów i administracji, komentarze, monografie, tezy z piśmiennictwa, pisma urzędowe, glosy)</w:t>
            </w:r>
          </w:p>
        </w:tc>
        <w:tc>
          <w:tcPr>
            <w:tcW w:w="1163" w:type="dxa"/>
          </w:tcPr>
          <w:p w14:paraId="2E561662" w14:textId="3E75FB92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1246CCE5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00E1C7A" w14:textId="09980A62" w:rsidR="009B0A5B" w:rsidRPr="009B0A5B" w:rsidRDefault="00655913" w:rsidP="00A1596C">
            <w:pPr>
              <w:spacing w:line="240" w:lineRule="auto"/>
            </w:pPr>
            <w:r>
              <w:t>5</w:t>
            </w:r>
          </w:p>
        </w:tc>
        <w:tc>
          <w:tcPr>
            <w:tcW w:w="1832" w:type="dxa"/>
            <w:hideMark/>
          </w:tcPr>
          <w:p w14:paraId="186760D2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50FA0C5D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Wyodrębnienie w zakresie Dz. wojewódzkich osobnych baz z aktami: obowiązującymi, nieobowiązującymi (archiwalnymi) i oczekującymi</w:t>
            </w:r>
          </w:p>
        </w:tc>
        <w:tc>
          <w:tcPr>
            <w:tcW w:w="1163" w:type="dxa"/>
          </w:tcPr>
          <w:p w14:paraId="23B92ED8" w14:textId="4F40D951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469207F2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12F180D" w14:textId="4351181C" w:rsidR="009B0A5B" w:rsidRPr="009B0A5B" w:rsidRDefault="00655913" w:rsidP="00A1596C">
            <w:pPr>
              <w:spacing w:line="240" w:lineRule="auto"/>
            </w:pPr>
            <w:r>
              <w:t>6</w:t>
            </w:r>
          </w:p>
        </w:tc>
        <w:tc>
          <w:tcPr>
            <w:tcW w:w="1832" w:type="dxa"/>
            <w:hideMark/>
          </w:tcPr>
          <w:p w14:paraId="46BA80AA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7BE6E0B5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Wyodrębnienie w zakresie orzeczeń, pism urzędowych osobnych baz z dokumentami: aktualnymi, nieaktualnymi</w:t>
            </w:r>
          </w:p>
        </w:tc>
        <w:tc>
          <w:tcPr>
            <w:tcW w:w="1163" w:type="dxa"/>
          </w:tcPr>
          <w:p w14:paraId="63476F9F" w14:textId="05DDEAFF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130FA24D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B4798F1" w14:textId="1867C467" w:rsidR="009B0A5B" w:rsidRPr="009B0A5B" w:rsidRDefault="00655913" w:rsidP="00A1596C">
            <w:pPr>
              <w:spacing w:line="240" w:lineRule="auto"/>
            </w:pPr>
            <w:r>
              <w:t>7</w:t>
            </w:r>
          </w:p>
        </w:tc>
        <w:tc>
          <w:tcPr>
            <w:tcW w:w="1832" w:type="dxa"/>
            <w:hideMark/>
          </w:tcPr>
          <w:p w14:paraId="34C34113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41A4428E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Oznaczenie identyfikacji aktów obowiązujących, nieobowiązujących i oczekujących publikowanych w Dz. U. i M. P., prawa resortowego i miejscowego</w:t>
            </w:r>
          </w:p>
        </w:tc>
        <w:tc>
          <w:tcPr>
            <w:tcW w:w="1163" w:type="dxa"/>
          </w:tcPr>
          <w:p w14:paraId="559A1475" w14:textId="2D8CE1B3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3453758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9D2169F" w14:textId="7A895D4E" w:rsidR="009B0A5B" w:rsidRPr="009B0A5B" w:rsidRDefault="001F39F0" w:rsidP="00A1596C">
            <w:pPr>
              <w:spacing w:line="240" w:lineRule="auto"/>
            </w:pPr>
            <w:r>
              <w:t>8</w:t>
            </w:r>
          </w:p>
        </w:tc>
        <w:tc>
          <w:tcPr>
            <w:tcW w:w="1832" w:type="dxa"/>
            <w:hideMark/>
          </w:tcPr>
          <w:p w14:paraId="6BBAC9DF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Alerty</w:t>
            </w:r>
          </w:p>
        </w:tc>
        <w:tc>
          <w:tcPr>
            <w:tcW w:w="5762" w:type="dxa"/>
            <w:hideMark/>
          </w:tcPr>
          <w:p w14:paraId="77DF505E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ustawienia alertów na akt prawny oraz wybraną jednostkę redakcyjną</w:t>
            </w:r>
          </w:p>
        </w:tc>
        <w:tc>
          <w:tcPr>
            <w:tcW w:w="1163" w:type="dxa"/>
          </w:tcPr>
          <w:p w14:paraId="4D1B16C4" w14:textId="10BB5830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EEF09D1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168F227" w14:textId="1CBA178B" w:rsidR="009B0A5B" w:rsidRPr="009B0A5B" w:rsidRDefault="001F39F0" w:rsidP="00A1596C">
            <w:pPr>
              <w:spacing w:line="240" w:lineRule="auto"/>
            </w:pPr>
            <w:r>
              <w:t>9</w:t>
            </w:r>
          </w:p>
        </w:tc>
        <w:tc>
          <w:tcPr>
            <w:tcW w:w="1832" w:type="dxa"/>
            <w:hideMark/>
          </w:tcPr>
          <w:p w14:paraId="221E8B13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Kalendarium legislacyjne</w:t>
            </w:r>
          </w:p>
        </w:tc>
        <w:tc>
          <w:tcPr>
            <w:tcW w:w="5762" w:type="dxa"/>
            <w:hideMark/>
          </w:tcPr>
          <w:p w14:paraId="08CA27A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wskazania aktów prawa miejscowego, których podstawa prawna w najbliższym czasie zostanie zmieniona bądź uchylona</w:t>
            </w:r>
          </w:p>
        </w:tc>
        <w:tc>
          <w:tcPr>
            <w:tcW w:w="1163" w:type="dxa"/>
          </w:tcPr>
          <w:p w14:paraId="4E5F0927" w14:textId="7E32D9D6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F9BB360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35858F1" w14:textId="12985FF9" w:rsidR="009B0A5B" w:rsidRPr="009B0A5B" w:rsidRDefault="001F39F0" w:rsidP="00A1596C">
            <w:pPr>
              <w:spacing w:line="240" w:lineRule="auto"/>
            </w:pPr>
            <w:r>
              <w:t>10</w:t>
            </w:r>
          </w:p>
        </w:tc>
        <w:tc>
          <w:tcPr>
            <w:tcW w:w="1832" w:type="dxa"/>
            <w:hideMark/>
          </w:tcPr>
          <w:p w14:paraId="0F58CA0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 xml:space="preserve">Kalendarium </w:t>
            </w:r>
            <w:r w:rsidRPr="009B0A5B">
              <w:lastRenderedPageBreak/>
              <w:t>legislacyjne</w:t>
            </w:r>
          </w:p>
        </w:tc>
        <w:tc>
          <w:tcPr>
            <w:tcW w:w="5762" w:type="dxa"/>
            <w:hideMark/>
          </w:tcPr>
          <w:p w14:paraId="5C4A4188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lastRenderedPageBreak/>
              <w:t xml:space="preserve">możliwość wskazania aktów wykonawczych prawa </w:t>
            </w:r>
            <w:r w:rsidRPr="009B0A5B">
              <w:lastRenderedPageBreak/>
              <w:t>powszechnego, których podstawa prawna zostanie w najbliższym czasie zmieniona bądź uchylona</w:t>
            </w:r>
          </w:p>
        </w:tc>
        <w:tc>
          <w:tcPr>
            <w:tcW w:w="1163" w:type="dxa"/>
          </w:tcPr>
          <w:p w14:paraId="27C0EEF3" w14:textId="7FDBF3FA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7B183D7E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33D2E37" w14:textId="64874E7B" w:rsidR="009B0A5B" w:rsidRPr="009B0A5B" w:rsidRDefault="009B0A5B" w:rsidP="00A1596C">
            <w:pPr>
              <w:spacing w:line="240" w:lineRule="auto"/>
            </w:pPr>
            <w:r w:rsidRPr="009B0A5B">
              <w:t>1</w:t>
            </w:r>
            <w:r w:rsidR="001F39F0">
              <w:t>1</w:t>
            </w:r>
          </w:p>
        </w:tc>
        <w:tc>
          <w:tcPr>
            <w:tcW w:w="1832" w:type="dxa"/>
            <w:hideMark/>
          </w:tcPr>
          <w:p w14:paraId="5D229A44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Kalendarium legislacyjne</w:t>
            </w:r>
          </w:p>
        </w:tc>
        <w:tc>
          <w:tcPr>
            <w:tcW w:w="5762" w:type="dxa"/>
            <w:hideMark/>
          </w:tcPr>
          <w:p w14:paraId="13851BF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zawężenia do wybranego regionu (województwo, powiat, gmina)</w:t>
            </w:r>
          </w:p>
        </w:tc>
        <w:tc>
          <w:tcPr>
            <w:tcW w:w="1163" w:type="dxa"/>
          </w:tcPr>
          <w:p w14:paraId="748DB2FB" w14:textId="342BCD29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68287" w14:textId="233EDB78" w:rsidR="00384D9C" w:rsidRDefault="001F39F0" w:rsidP="00C979B4">
      <w:pPr>
        <w:spacing w:before="240" w:after="240"/>
        <w:ind w:left="284"/>
        <w:rPr>
          <w:b/>
          <w:bCs/>
          <w:i/>
          <w:iCs/>
          <w:color w:val="C00000"/>
          <w:sz w:val="20"/>
          <w:szCs w:val="18"/>
        </w:rPr>
      </w:pPr>
      <w:r>
        <w:rPr>
          <w:rFonts w:eastAsia="Calibri" w:cs="Times New Roman"/>
          <w:b/>
          <w:bCs/>
        </w:rPr>
        <w:t>W</w:t>
      </w:r>
      <w:r w:rsidR="00447F12" w:rsidRPr="00942C4F">
        <w:rPr>
          <w:rFonts w:eastAsia="Calibri" w:cs="Times New Roman"/>
          <w:b/>
          <w:bCs/>
        </w:rPr>
        <w:t xml:space="preserve"> zakresie </w:t>
      </w:r>
      <w:r w:rsidR="00447F12">
        <w:rPr>
          <w:rFonts w:eastAsia="Calibri" w:cs="Times New Roman"/>
          <w:b/>
          <w:bCs/>
        </w:rPr>
        <w:t>wsparcia użytkowników:</w:t>
      </w:r>
    </w:p>
    <w:tbl>
      <w:tblPr>
        <w:tblStyle w:val="Tabelasiatki1jasna"/>
        <w:tblW w:w="9243" w:type="dxa"/>
        <w:tblInd w:w="279" w:type="dxa"/>
        <w:tblLook w:val="04A0" w:firstRow="1" w:lastRow="0" w:firstColumn="1" w:lastColumn="0" w:noHBand="0" w:noVBand="1"/>
      </w:tblPr>
      <w:tblGrid>
        <w:gridCol w:w="486"/>
        <w:gridCol w:w="1787"/>
        <w:gridCol w:w="5201"/>
        <w:gridCol w:w="1769"/>
      </w:tblGrid>
      <w:tr w:rsidR="00993AF2" w:rsidRPr="009B0A5B" w14:paraId="0522E1F1" w14:textId="77777777" w:rsidTr="00A0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B364A8E" w14:textId="77777777" w:rsidR="00993AF2" w:rsidRPr="009B0A5B" w:rsidRDefault="00993AF2" w:rsidP="00A04039">
            <w:pPr>
              <w:spacing w:line="240" w:lineRule="auto"/>
            </w:pPr>
            <w:r w:rsidRPr="009B0A5B">
              <w:t>Lp.</w:t>
            </w:r>
          </w:p>
        </w:tc>
        <w:tc>
          <w:tcPr>
            <w:tcW w:w="1832" w:type="dxa"/>
            <w:hideMark/>
          </w:tcPr>
          <w:p w14:paraId="1CD71C4E" w14:textId="77777777" w:rsidR="00993AF2" w:rsidRPr="009B0A5B" w:rsidRDefault="00993AF2" w:rsidP="00A040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Element systemu</w:t>
            </w:r>
          </w:p>
        </w:tc>
        <w:tc>
          <w:tcPr>
            <w:tcW w:w="5762" w:type="dxa"/>
            <w:hideMark/>
          </w:tcPr>
          <w:p w14:paraId="0365936A" w14:textId="77777777" w:rsidR="00993AF2" w:rsidRPr="009B0A5B" w:rsidRDefault="00993AF2" w:rsidP="00A040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Opis funkcjonalności</w:t>
            </w:r>
          </w:p>
        </w:tc>
        <w:tc>
          <w:tcPr>
            <w:tcW w:w="1163" w:type="dxa"/>
            <w:hideMark/>
          </w:tcPr>
          <w:p w14:paraId="6AD4EA06" w14:textId="4E2422EF" w:rsidR="00993AF2" w:rsidRPr="009B0A5B" w:rsidRDefault="006F32C2" w:rsidP="00A040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2C2">
              <w:t>Zaznaczyć jeżeli system posiada wskazaną funkcjonalność*)</w:t>
            </w:r>
          </w:p>
        </w:tc>
      </w:tr>
      <w:tr w:rsidR="00993AF2" w:rsidRPr="009B0A5B" w14:paraId="4A376D25" w14:textId="77777777" w:rsidTr="00A04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6429479" w14:textId="77777777" w:rsidR="00993AF2" w:rsidRPr="009B0A5B" w:rsidRDefault="00993AF2" w:rsidP="00A04039">
            <w:pPr>
              <w:spacing w:line="240" w:lineRule="auto"/>
            </w:pPr>
            <w:r w:rsidRPr="009B0A5B">
              <w:t>1</w:t>
            </w:r>
          </w:p>
        </w:tc>
        <w:tc>
          <w:tcPr>
            <w:tcW w:w="1832" w:type="dxa"/>
            <w:hideMark/>
          </w:tcPr>
          <w:p w14:paraId="6346A917" w14:textId="77777777" w:rsidR="00993AF2" w:rsidRPr="009B0A5B" w:rsidRDefault="00993AF2" w:rsidP="00A040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Wsparcie użytkowników</w:t>
            </w:r>
          </w:p>
        </w:tc>
        <w:tc>
          <w:tcPr>
            <w:tcW w:w="5762" w:type="dxa"/>
            <w:hideMark/>
          </w:tcPr>
          <w:p w14:paraId="28D1CDF8" w14:textId="77777777" w:rsidR="00993AF2" w:rsidRPr="009B0A5B" w:rsidRDefault="00993AF2" w:rsidP="00A040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dostęp do infolinii z zakresu podatkowo-księgowego, prawa zamówień publicznych, prawa oświatowego</w:t>
            </w:r>
          </w:p>
        </w:tc>
        <w:tc>
          <w:tcPr>
            <w:tcW w:w="1163" w:type="dxa"/>
          </w:tcPr>
          <w:p w14:paraId="13D76B2E" w14:textId="77777777" w:rsidR="00993AF2" w:rsidRPr="009B0A5B" w:rsidRDefault="00993AF2" w:rsidP="00A040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DAC545" w14:textId="7611E02D" w:rsidR="0077583D" w:rsidRPr="00C979B4" w:rsidRDefault="00B739E9" w:rsidP="00C979B4">
      <w:pPr>
        <w:spacing w:before="240" w:after="240"/>
        <w:ind w:left="284"/>
        <w:rPr>
          <w:b/>
          <w:bCs/>
          <w:i/>
          <w:iCs/>
          <w:color w:val="C00000"/>
          <w:sz w:val="20"/>
          <w:szCs w:val="18"/>
        </w:rPr>
      </w:pPr>
      <w:r w:rsidRPr="00C979B4">
        <w:rPr>
          <w:b/>
          <w:bCs/>
          <w:i/>
          <w:iCs/>
          <w:color w:val="C00000"/>
          <w:sz w:val="20"/>
          <w:szCs w:val="18"/>
        </w:rPr>
        <w:t xml:space="preserve">*) wypełnia Wykonawca </w:t>
      </w:r>
      <w:r w:rsidR="00AA57CF">
        <w:rPr>
          <w:b/>
          <w:bCs/>
          <w:i/>
          <w:iCs/>
          <w:color w:val="C00000"/>
          <w:sz w:val="20"/>
          <w:szCs w:val="18"/>
        </w:rPr>
        <w:t>zaznaczając</w:t>
      </w:r>
      <w:r w:rsidRPr="00C979B4">
        <w:rPr>
          <w:b/>
          <w:bCs/>
          <w:i/>
          <w:iCs/>
          <w:color w:val="C00000"/>
          <w:sz w:val="20"/>
          <w:szCs w:val="18"/>
        </w:rPr>
        <w:t xml:space="preserve"> gdy oferowany system posiada dan</w:t>
      </w:r>
      <w:r w:rsidR="00AA57CF">
        <w:rPr>
          <w:b/>
          <w:bCs/>
          <w:i/>
          <w:iCs/>
          <w:color w:val="C00000"/>
          <w:sz w:val="20"/>
          <w:szCs w:val="18"/>
        </w:rPr>
        <w:t>ą</w:t>
      </w:r>
      <w:r w:rsidRPr="00C979B4">
        <w:rPr>
          <w:b/>
          <w:bCs/>
          <w:i/>
          <w:iCs/>
          <w:color w:val="C00000"/>
          <w:sz w:val="20"/>
          <w:szCs w:val="18"/>
        </w:rPr>
        <w:t xml:space="preserve"> funkcjonalnoś</w:t>
      </w:r>
      <w:r w:rsidR="00AA57CF">
        <w:rPr>
          <w:b/>
          <w:bCs/>
          <w:i/>
          <w:iCs/>
          <w:color w:val="C00000"/>
          <w:sz w:val="20"/>
          <w:szCs w:val="18"/>
        </w:rPr>
        <w:t>ć</w:t>
      </w:r>
    </w:p>
    <w:p w14:paraId="4441623C" w14:textId="5D29F8B6" w:rsidR="00CB03C0" w:rsidRPr="009471C7" w:rsidRDefault="00CB03C0" w:rsidP="00C979B4">
      <w:pPr>
        <w:pStyle w:val="Listanumerowana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C979B4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4E65FB7B" w:rsidR="00CB03C0" w:rsidRPr="002015D0" w:rsidRDefault="00CB03C0" w:rsidP="00C979B4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>amawiającego w</w:t>
      </w:r>
      <w:r w:rsidR="00502F63">
        <w:t> </w:t>
      </w:r>
      <w:r w:rsidRPr="009471C7">
        <w:t xml:space="preserve">terminie zaproponowanym przez </w:t>
      </w:r>
      <w:r w:rsidR="004B3DAA">
        <w:t>Z</w:t>
      </w:r>
      <w:r w:rsidRPr="009471C7">
        <w:t>amawiającego.</w:t>
      </w:r>
    </w:p>
    <w:p w14:paraId="25363F2B" w14:textId="78991FA5" w:rsidR="002015D0" w:rsidRDefault="006B751D" w:rsidP="00C979B4">
      <w:pPr>
        <w:pStyle w:val="Listanumerowana"/>
        <w:rPr>
          <w:spacing w:val="-4"/>
        </w:rPr>
      </w:pPr>
      <w:r w:rsidRPr="006B751D">
        <w:rPr>
          <w:spacing w:val="-4"/>
        </w:rPr>
        <w:t xml:space="preserve">Oświadczam/my, że wypełniłem/liśmy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6B751D">
        <w:rPr>
          <w:spacing w:val="-4"/>
        </w:rPr>
        <w:t>wyłączeń</w:t>
      </w:r>
      <w:proofErr w:type="spellEnd"/>
      <w:r w:rsidRPr="006B751D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585C2818" w14:textId="466C68F4" w:rsidR="004A18F1" w:rsidRDefault="004A18F1" w:rsidP="00C979B4">
      <w:pPr>
        <w:pStyle w:val="Listanumerowana"/>
      </w:pPr>
      <w:r>
        <w:t xml:space="preserve">Zostaliśmy poinformowani, że zgodnie z art. 18 ust. 3 </w:t>
      </w:r>
      <w:proofErr w:type="spellStart"/>
      <w:r w:rsidR="007D0FCA">
        <w:t>p.z.p</w:t>
      </w:r>
      <w:proofErr w:type="spellEnd"/>
      <w:r w:rsidR="007D0FCA">
        <w:t>.</w:t>
      </w:r>
      <w:r>
        <w:t xml:space="preserve"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56F0E009" w:rsidR="00F20D9B" w:rsidRPr="0068496A" w:rsidRDefault="004A18F1" w:rsidP="00763C11">
      <w:pPr>
        <w:pStyle w:val="Listanumerowana"/>
        <w:ind w:left="426" w:hanging="426"/>
      </w:pPr>
      <w:r w:rsidRPr="00763C11">
        <w:t>Zostaliśmy również poinformowanie</w:t>
      </w:r>
      <w:r>
        <w:t>, że zgodnie z § 1</w:t>
      </w:r>
      <w:r w:rsidR="00763C11">
        <w:t>3</w:t>
      </w:r>
      <w:r>
        <w:t xml:space="preserve"> ust. </w:t>
      </w:r>
      <w:r w:rsidR="00502F63">
        <w:t>2</w:t>
      </w:r>
      <w:r w:rsidR="00763C11">
        <w:t>1</w:t>
      </w:r>
      <w:r>
        <w:t xml:space="preserve"> SWZ w przypadku, gdy nie zostanie dołączone uzasadnienie objęcia określonych informacji tajemnicą przedsiębiorstwa, Zamawiający uzna, iż</w:t>
      </w:r>
      <w:r w:rsidR="00C34F7B">
        <w:t> </w:t>
      </w:r>
      <w:r>
        <w:t>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56595866" w14:textId="77777777" w:rsidR="00194CB8" w:rsidRPr="00194CB8" w:rsidRDefault="00194CB8" w:rsidP="00194CB8">
      <w:pPr>
        <w:pStyle w:val="Listanumerowana"/>
        <w:rPr>
          <w:b/>
          <w:bCs/>
        </w:rPr>
      </w:pPr>
      <w:r w:rsidRPr="00194CB8">
        <w:rPr>
          <w:b/>
          <w:bCs/>
        </w:rPr>
        <w:t xml:space="preserve">Zobowiązuję się nie wykonywać zamówienia z udziałem podwykonawców, dostawców lub podmiotów, na których zdolności polegam się w rozumieniu dyrektywy 2014/24/UE, o których mowa w art. 5k rozporządzenia Rady (UE) nr 833/2014 z dnia 31 lipca 2014 r., w brzmieniu nadanym rozporządzeniem 2022/576, dotyczącego środków ograniczających w związku z działaniami Rosji destabilizującymi sytuację na Ukrainie, w przypadku gdy przypada na nich ponad 10% wartości zamówienia. </w:t>
      </w:r>
    </w:p>
    <w:p w14:paraId="0C92B7DB" w14:textId="467D8B8F" w:rsidR="00CB03C0" w:rsidRPr="00C979B4" w:rsidRDefault="00CB03C0" w:rsidP="00C979B4">
      <w:pPr>
        <w:pStyle w:val="Listanumerowana"/>
      </w:pPr>
      <w:r w:rsidRPr="00C979B4"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FE773F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A742" w14:textId="77777777" w:rsidR="0014299D" w:rsidRDefault="0014299D" w:rsidP="00863842">
      <w:r>
        <w:separator/>
      </w:r>
    </w:p>
  </w:endnote>
  <w:endnote w:type="continuationSeparator" w:id="0">
    <w:p w14:paraId="6AF7321E" w14:textId="77777777" w:rsidR="0014299D" w:rsidRDefault="0014299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ABF3" w14:textId="77777777" w:rsidR="0014299D" w:rsidRDefault="0014299D" w:rsidP="00863842">
      <w:r>
        <w:separator/>
      </w:r>
    </w:p>
  </w:footnote>
  <w:footnote w:type="continuationSeparator" w:id="0">
    <w:p w14:paraId="199752E6" w14:textId="77777777" w:rsidR="0014299D" w:rsidRDefault="0014299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44D61E4" w:rsidR="00E921F2" w:rsidRPr="007375EA" w:rsidRDefault="005C5487" w:rsidP="000C206C">
    <w:pPr>
      <w:jc w:val="center"/>
      <w:rPr>
        <w:b/>
        <w:sz w:val="20"/>
      </w:rPr>
    </w:pPr>
    <w:bookmarkStart w:id="1" w:name="_Hlk101346545"/>
    <w:r w:rsidRPr="005C5487">
      <w:rPr>
        <w:b/>
        <w:sz w:val="20"/>
      </w:rPr>
      <w:t>OR-D-III.272.78.2023.MK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A8129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EEB420D4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3AF7"/>
    <w:multiLevelType w:val="hybridMultilevel"/>
    <w:tmpl w:val="CB120570"/>
    <w:lvl w:ilvl="0" w:tplc="B12C7D0A">
      <w:start w:val="1"/>
      <w:numFmt w:val="decimal"/>
      <w:pStyle w:val="StylListanumerowanaPrzed6pk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55165">
    <w:abstractNumId w:val="24"/>
  </w:num>
  <w:num w:numId="2" w16cid:durableId="941187495">
    <w:abstractNumId w:val="21"/>
  </w:num>
  <w:num w:numId="3" w16cid:durableId="1252009835">
    <w:abstractNumId w:val="15"/>
  </w:num>
  <w:num w:numId="4" w16cid:durableId="1082794501">
    <w:abstractNumId w:val="11"/>
  </w:num>
  <w:num w:numId="5" w16cid:durableId="1098865156">
    <w:abstractNumId w:val="26"/>
  </w:num>
  <w:num w:numId="6" w16cid:durableId="41365821">
    <w:abstractNumId w:val="0"/>
  </w:num>
  <w:num w:numId="7" w16cid:durableId="109253062">
    <w:abstractNumId w:val="22"/>
  </w:num>
  <w:num w:numId="8" w16cid:durableId="1360859615">
    <w:abstractNumId w:val="33"/>
  </w:num>
  <w:num w:numId="9" w16cid:durableId="306782257">
    <w:abstractNumId w:val="30"/>
  </w:num>
  <w:num w:numId="10" w16cid:durableId="1422221052">
    <w:abstractNumId w:val="31"/>
  </w:num>
  <w:num w:numId="11" w16cid:durableId="1712918873">
    <w:abstractNumId w:val="19"/>
  </w:num>
  <w:num w:numId="12" w16cid:durableId="635843357">
    <w:abstractNumId w:val="6"/>
  </w:num>
  <w:num w:numId="13" w16cid:durableId="133564075">
    <w:abstractNumId w:val="13"/>
  </w:num>
  <w:num w:numId="14" w16cid:durableId="556743061">
    <w:abstractNumId w:val="8"/>
  </w:num>
  <w:num w:numId="15" w16cid:durableId="1931620095">
    <w:abstractNumId w:val="5"/>
  </w:num>
  <w:num w:numId="16" w16cid:durableId="328139833">
    <w:abstractNumId w:val="16"/>
  </w:num>
  <w:num w:numId="17" w16cid:durableId="1289972946">
    <w:abstractNumId w:val="3"/>
  </w:num>
  <w:num w:numId="18" w16cid:durableId="1805657223">
    <w:abstractNumId w:val="2"/>
  </w:num>
  <w:num w:numId="19" w16cid:durableId="2021352739">
    <w:abstractNumId w:val="25"/>
  </w:num>
  <w:num w:numId="20" w16cid:durableId="1147362173">
    <w:abstractNumId w:val="4"/>
  </w:num>
  <w:num w:numId="21" w16cid:durableId="1993174705">
    <w:abstractNumId w:val="27"/>
  </w:num>
  <w:num w:numId="22" w16cid:durableId="677270471">
    <w:abstractNumId w:val="9"/>
  </w:num>
  <w:num w:numId="23" w16cid:durableId="871039378">
    <w:abstractNumId w:val="3"/>
    <w:lvlOverride w:ilvl="0">
      <w:startOverride w:val="1"/>
    </w:lvlOverride>
  </w:num>
  <w:num w:numId="24" w16cid:durableId="1944459549">
    <w:abstractNumId w:val="23"/>
  </w:num>
  <w:num w:numId="25" w16cid:durableId="703792576">
    <w:abstractNumId w:val="28"/>
  </w:num>
  <w:num w:numId="26" w16cid:durableId="22899334">
    <w:abstractNumId w:val="29"/>
  </w:num>
  <w:num w:numId="27" w16cid:durableId="620501671">
    <w:abstractNumId w:val="10"/>
  </w:num>
  <w:num w:numId="28" w16cid:durableId="1427069033">
    <w:abstractNumId w:val="34"/>
  </w:num>
  <w:num w:numId="29" w16cid:durableId="2060399872">
    <w:abstractNumId w:val="2"/>
    <w:lvlOverride w:ilvl="0">
      <w:startOverride w:val="1"/>
    </w:lvlOverride>
  </w:num>
  <w:num w:numId="30" w16cid:durableId="2141457614">
    <w:abstractNumId w:val="3"/>
    <w:lvlOverride w:ilvl="0">
      <w:startOverride w:val="1"/>
    </w:lvlOverride>
  </w:num>
  <w:num w:numId="31" w16cid:durableId="1835797613">
    <w:abstractNumId w:val="32"/>
  </w:num>
  <w:num w:numId="32" w16cid:durableId="906919023">
    <w:abstractNumId w:val="1"/>
  </w:num>
  <w:num w:numId="33" w16cid:durableId="2012180258">
    <w:abstractNumId w:val="1"/>
    <w:lvlOverride w:ilvl="0">
      <w:startOverride w:val="1"/>
    </w:lvlOverride>
  </w:num>
  <w:num w:numId="34" w16cid:durableId="480730784">
    <w:abstractNumId w:val="3"/>
    <w:lvlOverride w:ilvl="0">
      <w:startOverride w:val="1"/>
    </w:lvlOverride>
  </w:num>
  <w:num w:numId="35" w16cid:durableId="29960839">
    <w:abstractNumId w:val="2"/>
    <w:lvlOverride w:ilvl="0">
      <w:startOverride w:val="1"/>
    </w:lvlOverride>
  </w:num>
  <w:num w:numId="36" w16cid:durableId="226183460">
    <w:abstractNumId w:val="2"/>
    <w:lvlOverride w:ilvl="0">
      <w:startOverride w:val="1"/>
    </w:lvlOverride>
  </w:num>
  <w:num w:numId="37" w16cid:durableId="2079668361">
    <w:abstractNumId w:val="2"/>
    <w:lvlOverride w:ilvl="0">
      <w:startOverride w:val="1"/>
    </w:lvlOverride>
  </w:num>
  <w:num w:numId="38" w16cid:durableId="817496655">
    <w:abstractNumId w:val="2"/>
    <w:lvlOverride w:ilvl="0">
      <w:startOverride w:val="1"/>
    </w:lvlOverride>
  </w:num>
  <w:num w:numId="39" w16cid:durableId="458494735">
    <w:abstractNumId w:val="2"/>
    <w:lvlOverride w:ilvl="0">
      <w:startOverride w:val="1"/>
    </w:lvlOverride>
  </w:num>
  <w:num w:numId="40" w16cid:durableId="484401210">
    <w:abstractNumId w:val="14"/>
  </w:num>
  <w:num w:numId="41" w16cid:durableId="318457947">
    <w:abstractNumId w:val="7"/>
  </w:num>
  <w:num w:numId="42" w16cid:durableId="29186166">
    <w:abstractNumId w:val="12"/>
  </w:num>
  <w:num w:numId="43" w16cid:durableId="1413119774">
    <w:abstractNumId w:val="17"/>
  </w:num>
  <w:num w:numId="44" w16cid:durableId="1628388657">
    <w:abstractNumId w:val="20"/>
  </w:num>
  <w:num w:numId="45" w16cid:durableId="6681434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13B4"/>
    <w:rsid w:val="00011A89"/>
    <w:rsid w:val="000221EF"/>
    <w:rsid w:val="00026510"/>
    <w:rsid w:val="00030838"/>
    <w:rsid w:val="0003100C"/>
    <w:rsid w:val="00040D20"/>
    <w:rsid w:val="000422B7"/>
    <w:rsid w:val="00055E76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37C0"/>
    <w:rsid w:val="000B63FA"/>
    <w:rsid w:val="000B6F6D"/>
    <w:rsid w:val="000C206C"/>
    <w:rsid w:val="000C41F4"/>
    <w:rsid w:val="000D2CF5"/>
    <w:rsid w:val="000E3F30"/>
    <w:rsid w:val="000E493E"/>
    <w:rsid w:val="000E4CF6"/>
    <w:rsid w:val="000E591E"/>
    <w:rsid w:val="000E66AD"/>
    <w:rsid w:val="000F1D72"/>
    <w:rsid w:val="000F5F58"/>
    <w:rsid w:val="00101DC1"/>
    <w:rsid w:val="001073AB"/>
    <w:rsid w:val="00121343"/>
    <w:rsid w:val="00123510"/>
    <w:rsid w:val="00125754"/>
    <w:rsid w:val="00125B39"/>
    <w:rsid w:val="00127518"/>
    <w:rsid w:val="00132A3A"/>
    <w:rsid w:val="001331FB"/>
    <w:rsid w:val="0014299D"/>
    <w:rsid w:val="001504C1"/>
    <w:rsid w:val="00152A24"/>
    <w:rsid w:val="00160B1D"/>
    <w:rsid w:val="00164C4B"/>
    <w:rsid w:val="001679A7"/>
    <w:rsid w:val="00172B5C"/>
    <w:rsid w:val="00180118"/>
    <w:rsid w:val="00183C11"/>
    <w:rsid w:val="00194CB8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4B3B"/>
    <w:rsid w:val="001E5FA7"/>
    <w:rsid w:val="001F113D"/>
    <w:rsid w:val="001F39F0"/>
    <w:rsid w:val="002015D0"/>
    <w:rsid w:val="00204237"/>
    <w:rsid w:val="00206477"/>
    <w:rsid w:val="00217CFC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2DBE"/>
    <w:rsid w:val="0027337A"/>
    <w:rsid w:val="002741E8"/>
    <w:rsid w:val="00277F9E"/>
    <w:rsid w:val="002815DF"/>
    <w:rsid w:val="002A3D8A"/>
    <w:rsid w:val="002A59F6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33736"/>
    <w:rsid w:val="0034117E"/>
    <w:rsid w:val="00342ECE"/>
    <w:rsid w:val="003446AE"/>
    <w:rsid w:val="0034619D"/>
    <w:rsid w:val="00370FE9"/>
    <w:rsid w:val="00371043"/>
    <w:rsid w:val="00384D9C"/>
    <w:rsid w:val="00390C93"/>
    <w:rsid w:val="00394E3F"/>
    <w:rsid w:val="003A2845"/>
    <w:rsid w:val="003A5AB3"/>
    <w:rsid w:val="003B096F"/>
    <w:rsid w:val="003C5C70"/>
    <w:rsid w:val="003C7377"/>
    <w:rsid w:val="003C7904"/>
    <w:rsid w:val="003E012A"/>
    <w:rsid w:val="003E4B27"/>
    <w:rsid w:val="003F757A"/>
    <w:rsid w:val="00404B7F"/>
    <w:rsid w:val="00412466"/>
    <w:rsid w:val="00417970"/>
    <w:rsid w:val="00420519"/>
    <w:rsid w:val="004255FD"/>
    <w:rsid w:val="0043017F"/>
    <w:rsid w:val="00434C9E"/>
    <w:rsid w:val="004479C8"/>
    <w:rsid w:val="00447F12"/>
    <w:rsid w:val="00450F7F"/>
    <w:rsid w:val="00453ED0"/>
    <w:rsid w:val="00455F00"/>
    <w:rsid w:val="004569C0"/>
    <w:rsid w:val="0046064E"/>
    <w:rsid w:val="00464911"/>
    <w:rsid w:val="00464F08"/>
    <w:rsid w:val="0046700C"/>
    <w:rsid w:val="0047345D"/>
    <w:rsid w:val="00474E1B"/>
    <w:rsid w:val="00477C80"/>
    <w:rsid w:val="00483D4F"/>
    <w:rsid w:val="00484169"/>
    <w:rsid w:val="00486B04"/>
    <w:rsid w:val="0049247D"/>
    <w:rsid w:val="0049747A"/>
    <w:rsid w:val="004A18F1"/>
    <w:rsid w:val="004B3DAA"/>
    <w:rsid w:val="004B41C0"/>
    <w:rsid w:val="004C2066"/>
    <w:rsid w:val="004D0F11"/>
    <w:rsid w:val="004D792C"/>
    <w:rsid w:val="004E02D1"/>
    <w:rsid w:val="004E437F"/>
    <w:rsid w:val="004E6778"/>
    <w:rsid w:val="00502F63"/>
    <w:rsid w:val="0051371E"/>
    <w:rsid w:val="005236FD"/>
    <w:rsid w:val="00533720"/>
    <w:rsid w:val="00555D7F"/>
    <w:rsid w:val="00564973"/>
    <w:rsid w:val="005656B7"/>
    <w:rsid w:val="005657F5"/>
    <w:rsid w:val="00565CFF"/>
    <w:rsid w:val="00573F32"/>
    <w:rsid w:val="00576123"/>
    <w:rsid w:val="00577F7A"/>
    <w:rsid w:val="00581D8F"/>
    <w:rsid w:val="005907CB"/>
    <w:rsid w:val="00592E18"/>
    <w:rsid w:val="00597B11"/>
    <w:rsid w:val="00597C98"/>
    <w:rsid w:val="005A3357"/>
    <w:rsid w:val="005A360A"/>
    <w:rsid w:val="005A711C"/>
    <w:rsid w:val="005B742A"/>
    <w:rsid w:val="005C0C98"/>
    <w:rsid w:val="005C1243"/>
    <w:rsid w:val="005C5487"/>
    <w:rsid w:val="005C62E7"/>
    <w:rsid w:val="005D437A"/>
    <w:rsid w:val="005D799F"/>
    <w:rsid w:val="005E4E03"/>
    <w:rsid w:val="005E77E7"/>
    <w:rsid w:val="005F0652"/>
    <w:rsid w:val="005F61DE"/>
    <w:rsid w:val="0060302C"/>
    <w:rsid w:val="00606792"/>
    <w:rsid w:val="00611316"/>
    <w:rsid w:val="006131AA"/>
    <w:rsid w:val="00613D39"/>
    <w:rsid w:val="00621912"/>
    <w:rsid w:val="0062532C"/>
    <w:rsid w:val="006276CE"/>
    <w:rsid w:val="00630722"/>
    <w:rsid w:val="006365A8"/>
    <w:rsid w:val="00640D02"/>
    <w:rsid w:val="00643074"/>
    <w:rsid w:val="00653ABD"/>
    <w:rsid w:val="006546D5"/>
    <w:rsid w:val="0065536F"/>
    <w:rsid w:val="00655913"/>
    <w:rsid w:val="00657BC0"/>
    <w:rsid w:val="0066191B"/>
    <w:rsid w:val="0066191F"/>
    <w:rsid w:val="00662BD2"/>
    <w:rsid w:val="00672CEE"/>
    <w:rsid w:val="0068496A"/>
    <w:rsid w:val="006A00FE"/>
    <w:rsid w:val="006B2CF8"/>
    <w:rsid w:val="006B2F76"/>
    <w:rsid w:val="006B41B8"/>
    <w:rsid w:val="006B751D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32C2"/>
    <w:rsid w:val="006F6BE7"/>
    <w:rsid w:val="00710FE0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63C11"/>
    <w:rsid w:val="00772B53"/>
    <w:rsid w:val="00774580"/>
    <w:rsid w:val="0077583D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0FCA"/>
    <w:rsid w:val="007D30B6"/>
    <w:rsid w:val="007E325D"/>
    <w:rsid w:val="007E534C"/>
    <w:rsid w:val="007E5F08"/>
    <w:rsid w:val="00801654"/>
    <w:rsid w:val="00820E8A"/>
    <w:rsid w:val="00821949"/>
    <w:rsid w:val="008241BF"/>
    <w:rsid w:val="00825CAB"/>
    <w:rsid w:val="00831214"/>
    <w:rsid w:val="00837269"/>
    <w:rsid w:val="00843327"/>
    <w:rsid w:val="00847659"/>
    <w:rsid w:val="00857409"/>
    <w:rsid w:val="00863842"/>
    <w:rsid w:val="0086495B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D7527"/>
    <w:rsid w:val="008E2A08"/>
    <w:rsid w:val="008E2F79"/>
    <w:rsid w:val="008F1D4A"/>
    <w:rsid w:val="008F299D"/>
    <w:rsid w:val="009038FB"/>
    <w:rsid w:val="00911B02"/>
    <w:rsid w:val="009179F7"/>
    <w:rsid w:val="00925B29"/>
    <w:rsid w:val="009313F6"/>
    <w:rsid w:val="009369E0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80769"/>
    <w:rsid w:val="00985216"/>
    <w:rsid w:val="00985B36"/>
    <w:rsid w:val="00991E47"/>
    <w:rsid w:val="00993AF2"/>
    <w:rsid w:val="00997D24"/>
    <w:rsid w:val="009A3D73"/>
    <w:rsid w:val="009A4F50"/>
    <w:rsid w:val="009B0A5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2BEA"/>
    <w:rsid w:val="00A05ACC"/>
    <w:rsid w:val="00A075E4"/>
    <w:rsid w:val="00A124DB"/>
    <w:rsid w:val="00A138A7"/>
    <w:rsid w:val="00A13E8D"/>
    <w:rsid w:val="00A14A8F"/>
    <w:rsid w:val="00A1542F"/>
    <w:rsid w:val="00A1596C"/>
    <w:rsid w:val="00A2605B"/>
    <w:rsid w:val="00A27F9E"/>
    <w:rsid w:val="00A3189C"/>
    <w:rsid w:val="00A34760"/>
    <w:rsid w:val="00A428D1"/>
    <w:rsid w:val="00A42B63"/>
    <w:rsid w:val="00A446AD"/>
    <w:rsid w:val="00A5312F"/>
    <w:rsid w:val="00A546E3"/>
    <w:rsid w:val="00A662A7"/>
    <w:rsid w:val="00A664D7"/>
    <w:rsid w:val="00A81595"/>
    <w:rsid w:val="00A83A0B"/>
    <w:rsid w:val="00A85E9A"/>
    <w:rsid w:val="00A93001"/>
    <w:rsid w:val="00AA07FB"/>
    <w:rsid w:val="00AA57CF"/>
    <w:rsid w:val="00AA5A5A"/>
    <w:rsid w:val="00AB1A5A"/>
    <w:rsid w:val="00AB1CD1"/>
    <w:rsid w:val="00AC274A"/>
    <w:rsid w:val="00AC5D00"/>
    <w:rsid w:val="00AD181F"/>
    <w:rsid w:val="00AE168B"/>
    <w:rsid w:val="00AE1DC0"/>
    <w:rsid w:val="00B01707"/>
    <w:rsid w:val="00B04553"/>
    <w:rsid w:val="00B06F8A"/>
    <w:rsid w:val="00B07F72"/>
    <w:rsid w:val="00B2051C"/>
    <w:rsid w:val="00B2289A"/>
    <w:rsid w:val="00B271DC"/>
    <w:rsid w:val="00B3700E"/>
    <w:rsid w:val="00B4350C"/>
    <w:rsid w:val="00B53DD0"/>
    <w:rsid w:val="00B557BB"/>
    <w:rsid w:val="00B713DD"/>
    <w:rsid w:val="00B739E9"/>
    <w:rsid w:val="00B85E44"/>
    <w:rsid w:val="00B93B01"/>
    <w:rsid w:val="00B966FF"/>
    <w:rsid w:val="00B97537"/>
    <w:rsid w:val="00BA0108"/>
    <w:rsid w:val="00BB3281"/>
    <w:rsid w:val="00BC0A89"/>
    <w:rsid w:val="00BC15EA"/>
    <w:rsid w:val="00BC28B5"/>
    <w:rsid w:val="00BC52D9"/>
    <w:rsid w:val="00BC559D"/>
    <w:rsid w:val="00BD3733"/>
    <w:rsid w:val="00BD376F"/>
    <w:rsid w:val="00BE3928"/>
    <w:rsid w:val="00BF1B1D"/>
    <w:rsid w:val="00BF2F8A"/>
    <w:rsid w:val="00BF4931"/>
    <w:rsid w:val="00C005F6"/>
    <w:rsid w:val="00C04FF3"/>
    <w:rsid w:val="00C072E7"/>
    <w:rsid w:val="00C0772F"/>
    <w:rsid w:val="00C10FC4"/>
    <w:rsid w:val="00C13D09"/>
    <w:rsid w:val="00C16771"/>
    <w:rsid w:val="00C27169"/>
    <w:rsid w:val="00C3209A"/>
    <w:rsid w:val="00C321AE"/>
    <w:rsid w:val="00C32BCD"/>
    <w:rsid w:val="00C34F7B"/>
    <w:rsid w:val="00C4068A"/>
    <w:rsid w:val="00C4773D"/>
    <w:rsid w:val="00C51147"/>
    <w:rsid w:val="00C56D38"/>
    <w:rsid w:val="00C63D00"/>
    <w:rsid w:val="00C665D7"/>
    <w:rsid w:val="00C85C83"/>
    <w:rsid w:val="00C92493"/>
    <w:rsid w:val="00C926CA"/>
    <w:rsid w:val="00C9345F"/>
    <w:rsid w:val="00C953DB"/>
    <w:rsid w:val="00C979B4"/>
    <w:rsid w:val="00CA2465"/>
    <w:rsid w:val="00CA463D"/>
    <w:rsid w:val="00CA5C6C"/>
    <w:rsid w:val="00CB03C0"/>
    <w:rsid w:val="00CB15B6"/>
    <w:rsid w:val="00CB16EF"/>
    <w:rsid w:val="00CB22D7"/>
    <w:rsid w:val="00CB6FF2"/>
    <w:rsid w:val="00CC1F53"/>
    <w:rsid w:val="00CC2602"/>
    <w:rsid w:val="00CD2C6D"/>
    <w:rsid w:val="00CD3C07"/>
    <w:rsid w:val="00CD5345"/>
    <w:rsid w:val="00CE274D"/>
    <w:rsid w:val="00CE557C"/>
    <w:rsid w:val="00CF0E9E"/>
    <w:rsid w:val="00CF38C7"/>
    <w:rsid w:val="00CF4BFF"/>
    <w:rsid w:val="00CF5483"/>
    <w:rsid w:val="00D0215C"/>
    <w:rsid w:val="00D06B1D"/>
    <w:rsid w:val="00D2100B"/>
    <w:rsid w:val="00D22FE2"/>
    <w:rsid w:val="00D46207"/>
    <w:rsid w:val="00D5056F"/>
    <w:rsid w:val="00D50789"/>
    <w:rsid w:val="00D52491"/>
    <w:rsid w:val="00D603EA"/>
    <w:rsid w:val="00D66466"/>
    <w:rsid w:val="00D77516"/>
    <w:rsid w:val="00D77EB4"/>
    <w:rsid w:val="00D80831"/>
    <w:rsid w:val="00D81A38"/>
    <w:rsid w:val="00D83540"/>
    <w:rsid w:val="00D841A4"/>
    <w:rsid w:val="00D84F74"/>
    <w:rsid w:val="00D85D11"/>
    <w:rsid w:val="00D95F9F"/>
    <w:rsid w:val="00D96094"/>
    <w:rsid w:val="00DA51C9"/>
    <w:rsid w:val="00DA6F6B"/>
    <w:rsid w:val="00DA79A3"/>
    <w:rsid w:val="00DB4DF5"/>
    <w:rsid w:val="00DB6C1D"/>
    <w:rsid w:val="00DC4E73"/>
    <w:rsid w:val="00DC7B93"/>
    <w:rsid w:val="00DD44C4"/>
    <w:rsid w:val="00DD7367"/>
    <w:rsid w:val="00DE3787"/>
    <w:rsid w:val="00DE3FC1"/>
    <w:rsid w:val="00DE7B4E"/>
    <w:rsid w:val="00DF376C"/>
    <w:rsid w:val="00DF6415"/>
    <w:rsid w:val="00E00165"/>
    <w:rsid w:val="00E02A46"/>
    <w:rsid w:val="00E06191"/>
    <w:rsid w:val="00E07DB6"/>
    <w:rsid w:val="00E15219"/>
    <w:rsid w:val="00E1686F"/>
    <w:rsid w:val="00E21796"/>
    <w:rsid w:val="00E22664"/>
    <w:rsid w:val="00E3618A"/>
    <w:rsid w:val="00E36F0C"/>
    <w:rsid w:val="00E40862"/>
    <w:rsid w:val="00E66DB6"/>
    <w:rsid w:val="00E710F3"/>
    <w:rsid w:val="00E807DE"/>
    <w:rsid w:val="00E846AF"/>
    <w:rsid w:val="00E87DD1"/>
    <w:rsid w:val="00E921F2"/>
    <w:rsid w:val="00E92D50"/>
    <w:rsid w:val="00E9699A"/>
    <w:rsid w:val="00EA66CE"/>
    <w:rsid w:val="00EB3E3B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5178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1D83"/>
    <w:rsid w:val="00FB40CC"/>
    <w:rsid w:val="00FB751C"/>
    <w:rsid w:val="00FC0D23"/>
    <w:rsid w:val="00FC43C8"/>
    <w:rsid w:val="00FD1E8C"/>
    <w:rsid w:val="00FD6DB1"/>
    <w:rsid w:val="00FE5066"/>
    <w:rsid w:val="00FE6E23"/>
    <w:rsid w:val="00FE773F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F2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AE168B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778"/>
    <w:rPr>
      <w:rFonts w:ascii="Calibri" w:hAnsi="Calibri" w:cs="Arial"/>
    </w:rPr>
  </w:style>
  <w:style w:type="table" w:styleId="Tabelasiatki5ciemnaakcent3">
    <w:name w:val="Grid Table 5 Dark Accent 3"/>
    <w:basedOn w:val="Standardowy"/>
    <w:uiPriority w:val="50"/>
    <w:rsid w:val="009B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">
    <w:name w:val="Grid Table 1 Light"/>
    <w:basedOn w:val="Standardowy"/>
    <w:uiPriority w:val="46"/>
    <w:rsid w:val="00A124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ListanumerowanaPrzed6pkt">
    <w:name w:val="Styl Lista numerowana + Przed:  6 pkt"/>
    <w:basedOn w:val="Listanumerowana"/>
    <w:rsid w:val="00AE168B"/>
    <w:pPr>
      <w:numPr>
        <w:numId w:val="45"/>
      </w:numPr>
      <w:spacing w:before="120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D83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A1774-D0E2-4CAD-89BD-B79C3E85D4B2}"/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</cp:revision>
  <cp:lastPrinted>2020-05-19T08:48:00Z</cp:lastPrinted>
  <dcterms:created xsi:type="dcterms:W3CDTF">2023-07-20T10:10:00Z</dcterms:created>
  <dcterms:modified xsi:type="dcterms:W3CDTF">2023-07-20T10:10:00Z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2023-07-19T07:52:09Z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c73faf07-f310-4489-8064-207c4e3cb024</vt:lpwstr>
  </property>
  <property fmtid="{D5CDD505-2E9C-101B-9397-08002B2CF9AE}" pid="10" name="MSIP_Label_258eb0e9-d44e-424a-9b31-8f05f32f858c_ContentBits">
    <vt:lpwstr>0</vt:lpwstr>
  </property>
</Properties>
</file>