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438A" w14:textId="1F0F3ECC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58327368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SPECYFIKCJA </w:t>
      </w:r>
      <w:r w:rsidR="003D6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Zadanie I</w:t>
      </w:r>
    </w:p>
    <w:bookmarkEnd w:id="0"/>
    <w:p w14:paraId="4A37E2F2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0A3847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1DD7E1" w14:textId="77777777" w:rsid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Wymagania ogólne </w:t>
      </w:r>
    </w:p>
    <w:p w14:paraId="4FEFB5A5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184BCA" w14:textId="2C3A1872" w:rsidR="006D74AB" w:rsidRDefault="006D74AB" w:rsidP="006D74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zamówienia obejmuje dostawę, we wskazane przez zamawiającego miejsce wyszczególnionego poniżej asortymentu . Koszty wykonania oraz dostawy, muszą być wliczone w cenę ogólną oferty. </w:t>
      </w:r>
    </w:p>
    <w:p w14:paraId="51205DD9" w14:textId="77777777" w:rsidR="006D74AB" w:rsidRDefault="006D74AB" w:rsidP="006D74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Asortyment musi być fabrycznie nowy, z bieżącej produkcji, kompletny i sprawny technicznie. </w:t>
      </w:r>
    </w:p>
    <w:p w14:paraId="61BD2306" w14:textId="501A754F" w:rsidR="006D74AB" w:rsidRDefault="006D74AB" w:rsidP="006D74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Dostarczone wyroby mają posiadać odpowiednią wytrzymałość, oraz właściw</w:t>
      </w:r>
      <w:r w:rsidR="00487839">
        <w:rPr>
          <w:rFonts w:ascii="Times New Roman" w:hAnsi="Times New Roman" w:cs="Times New Roman"/>
        </w:rPr>
        <w:t>ą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jakość pozostałych użytych materiałów, gwarantującą bezawaryjną eksploatację wyrobów przeznaczonych do intensywnej eksploatacji w budynkach użyteczności publicznej.</w:t>
      </w:r>
    </w:p>
    <w:p w14:paraId="2FF58B2D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35EF347" w14:textId="77777777" w:rsidR="006D74AB" w:rsidRDefault="006D74AB" w:rsidP="006D74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Fotele i krzesła obrotowe muszą być zgodne z Rozporządzeniem Ministra Pracy </w:t>
      </w:r>
      <w:r>
        <w:rPr>
          <w:rFonts w:ascii="Times New Roman" w:eastAsia="Times New Roman" w:hAnsi="Times New Roman" w:cs="Times New Roman"/>
          <w:lang w:eastAsia="pl-PL"/>
        </w:rPr>
        <w:br/>
        <w:t>i Polityki Społecznej z 10.12. 1998 r. w sprawie bezpieczeństwa i higieny pracy na stanowiskach wyposażonych w monitory ekranowe lub nowszym jeśli ww. ulegnie zmianie na dzień złożenia oferty.</w:t>
      </w:r>
    </w:p>
    <w:p w14:paraId="5CA7C6CE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B82A8C6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Tapicerka w fotelach obrotowych – skóra licowa kolor czarny lub tkanina w kolorze czarnym, wszystkie fotele w ujednoliconej tapicerce.</w:t>
      </w:r>
    </w:p>
    <w:p w14:paraId="4E9188E6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3DB8A5" w14:textId="7DC2F121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Tapicerka w krzesłach  obrotowych – tkanina w kolorze czarnym, wszystkie krzesła w ujednoliconej tapicerce.</w:t>
      </w:r>
    </w:p>
    <w:p w14:paraId="3AA98D81" w14:textId="15A653ED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EE5835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C4E413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WYSZCZEGÓLNIENIE ASORTYMENTU:</w:t>
      </w:r>
    </w:p>
    <w:p w14:paraId="136EA431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9DA5E0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F12D16" w14:textId="1B8A4B3D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1.Fotel obrotowy – 10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szt</w:t>
      </w:r>
      <w:proofErr w:type="spellEnd"/>
    </w:p>
    <w:p w14:paraId="175B6D00" w14:textId="77777777" w:rsidR="006D74AB" w:rsidRDefault="006D74AB" w:rsidP="006D7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F1F3E9" w14:textId="456DCAE0" w:rsidR="008125AC" w:rsidRDefault="006D74AB" w:rsidP="006D74AB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Fotel z systemem ruchowym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Relax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z mechanizmem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Multiblock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z funkcją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anti-shoc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(tj. wyposażony w ruchome odchylane oparcie z siedziskiem, umożliwiające swobodne "bujanie się"), z blokadą oparcia w wybranej pozycji, z zabezpieczeniem przed uderzeniem oparcia </w:t>
      </w:r>
      <w:r>
        <w:rPr>
          <w:rFonts w:ascii="Times New Roman" w:eastAsia="Times New Roman" w:hAnsi="Times New Roman" w:cs="Times New Roman"/>
          <w:lang w:eastAsia="pl-PL"/>
        </w:rPr>
        <w:br/>
        <w:t>w plecy,  z regulowaną siłą oporu oparcia i siedziska, zamortyzowanym siedziskiem i płynną regulowaną wysokością siedziska, z bejcowanymi drewnianymi podłokietnikami w kolorze dąb lub orzech, na pięcioramiennej metalowej podstawie jezdnej z nakładkami z drewna w kolorze podłokietników, podstawa na kółkach samohamownych do powierzchni dywanowych</w:t>
      </w:r>
    </w:p>
    <w:p w14:paraId="4317E24C" w14:textId="77777777" w:rsidR="006D74AB" w:rsidRPr="006D74AB" w:rsidRDefault="006D74AB" w:rsidP="006D74AB">
      <w:pPr>
        <w:spacing w:after="115" w:line="242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74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2.Fotel obrotowy – 10 </w:t>
      </w:r>
      <w:proofErr w:type="spellStart"/>
      <w:r w:rsidRPr="006D74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szt</w:t>
      </w:r>
      <w:proofErr w:type="spellEnd"/>
    </w:p>
    <w:p w14:paraId="2512B533" w14:textId="23218147" w:rsidR="006D74AB" w:rsidRPr="001B027E" w:rsidRDefault="006D74AB" w:rsidP="006D74AB">
      <w:pPr>
        <w:spacing w:after="115" w:line="24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używany 7 dni w tygodniu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 na dobę z 5 letnią gwarancją. Praca w trybie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/7 potwierdzony atestem niezależnej jednostki badawczej. Siedzisko i oparcie tapicerowane (oparcie obustronnie) tkaniną Trudnopalną wg normy PN-EN 1021-1;2 o parametrach nie gorszych niż 200 000 tyś cykli </w:t>
      </w:r>
      <w:proofErr w:type="spellStart"/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>Martindale</w:t>
      </w:r>
      <w:proofErr w:type="spellEnd"/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gramatura 400g/m. Górna cześć siedziska z pianką trudnopalną o gęstości 40kg/m3, dolna 65kg/m3. Siedzisko z panelem tapicerski wielokrotnego montażu i demontażu bez użycia narzędzi pozwalający na łatwą i szybką wymianę siedziska w przypadku zabrudzenia lub uszkodzenia. Panel montowany na specjalne plastikowe zatrzaski. Moduł nośny siedziska z zatopionymi płaskownikami stalowymi wyposażony w integralny mechanizm regulacji głębokości w zakresie 60mm za pomocą dźwigni zintegrowanej z modułem nośnym. Łatwa regulacja głębokości siedziska za pomocą dźwigni znajdującej się w podstawie siedziska. </w:t>
      </w:r>
    </w:p>
    <w:p w14:paraId="59BE28A9" w14:textId="77777777" w:rsidR="006D74AB" w:rsidRPr="001B027E" w:rsidRDefault="006D74AB" w:rsidP="008A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Fotel wyposażony w regulowane podłokietniki góra/dół w zakresie 115-215mm oraz przód/tył. Dodatkowo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posiadać</w:t>
      </w:r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tapicerowany zagłówek o wymiarze 300x150mm z regulacją kąta nachylenia i wysokości. Fotel musi posiadać mechanizm synchroniczny z możliwością blokady w min. 5 pozycjach z automatyczną regulacją siły potrzebnej do odchylania, zabezpieczeniem przed uderzeniem oparcia w plecy użytkownika po zwolnieniu blokady. Podstawa jezdna aluminiowa, pięcioramienna wyposażona w kółka samohamowne do  powierzchni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dywanowych. </w:t>
      </w:r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2AD201" w14:textId="77777777" w:rsidR="006D74AB" w:rsidRPr="001B027E" w:rsidRDefault="006D74AB" w:rsidP="008A4CAE">
      <w:pPr>
        <w:spacing w:after="143" w:line="24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Wytrzymałość konstrukcji do 150 kg potwierdzona świadectwem wytrzymałościowym, wystawionym przez niezależną jednostkę certyfikującą to jest taką, która prowadzi działalność w zakresie prowadzenia badań i certyfikacji wytrzymałości krzeseł. </w:t>
      </w:r>
    </w:p>
    <w:p w14:paraId="58C75ECE" w14:textId="6254BAEE" w:rsidR="006D74AB" w:rsidRDefault="006D74AB" w:rsidP="008A4CAE">
      <w:pPr>
        <w:spacing w:after="115" w:line="24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oceny ergonomicznej krzesła wystawiony przez niezależną jednostkę certyfikującą to jest taką, która prowadzi działalność w zakresie prowadzenia badań i certyfikacji ergonomii krzeseł. </w:t>
      </w:r>
    </w:p>
    <w:p w14:paraId="67941FBD" w14:textId="77777777" w:rsidR="008A4CAE" w:rsidRPr="001B027E" w:rsidRDefault="008A4CAE" w:rsidP="008A4CAE">
      <w:pPr>
        <w:spacing w:after="115" w:line="24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D89FD" w14:textId="42764AB6" w:rsidR="008A4CAE" w:rsidRDefault="008A4CAE" w:rsidP="008A4CAE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3. Krzesło obrotowe – 20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szt</w:t>
      </w:r>
      <w:proofErr w:type="spellEnd"/>
    </w:p>
    <w:p w14:paraId="45B3B315" w14:textId="77777777" w:rsidR="008A4CAE" w:rsidRDefault="008A4CAE" w:rsidP="008A4CAE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9EA165B" w14:textId="5D582E75" w:rsidR="008A4CAE" w:rsidRDefault="008A4CAE" w:rsidP="008A4C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Krzesło z ergonomicznie wyprofilowanym siedziskiem i oparciem, wyposażone  w mechanizm Active-1 : możliwość swobodnego kołysania się, oparcie odchylające się synchronicznie z siedziskiem w stosunku 2:1, możliwość blokady oparcia i siedziska w 5 pozycjach,  regulacja siły oporu oparcia, podstawa stalowa, chromowana, z regulacją wysokości siedziska z metalowym gniazdem na trzpień kółka, kółka do powierzchni dywanowych, z twardymi podłokietnikami, tapicerka na siedzisku i frontalnej stronie oparcia, z tyłu oparcia plastikowa maskownica, oparcie i siedzisko wykonane ze sklejki nie cieńszej niż 9 mm. </w:t>
      </w:r>
    </w:p>
    <w:p w14:paraId="1AFB3185" w14:textId="574C78B7" w:rsidR="0083307D" w:rsidRDefault="0083307D" w:rsidP="008A4C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BFEAFC" w14:textId="77777777" w:rsidR="003D679F" w:rsidRDefault="003D679F" w:rsidP="008A4C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18C0E3" w14:textId="3EF9636B" w:rsidR="001D1404" w:rsidRDefault="001D1404" w:rsidP="001D1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SPECYFIKCJA </w:t>
      </w:r>
      <w:r w:rsidR="003D6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Zadanie II</w:t>
      </w:r>
    </w:p>
    <w:p w14:paraId="23AED15B" w14:textId="04A244D0" w:rsidR="001D1404" w:rsidRDefault="001D1404" w:rsidP="008A4C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E3EFFF1" w14:textId="77777777" w:rsidR="003D679F" w:rsidRDefault="003D679F" w:rsidP="003D67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zamówienia obejmuje dostawę, wyszczególnionego poniżej asortymentu, koszty  dostawy muszą być wliczone w cenę ogólną oferty.  </w:t>
      </w:r>
    </w:p>
    <w:p w14:paraId="31EDB644" w14:textId="77777777" w:rsidR="003D679F" w:rsidRDefault="003D679F" w:rsidP="003D67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Asortyment musi być fabrycznie nowy, z bieżącej produkcji, kompletny i sprawny technicznie.</w:t>
      </w:r>
    </w:p>
    <w:p w14:paraId="0017E8BA" w14:textId="77777777" w:rsidR="001D1404" w:rsidRDefault="001D1404" w:rsidP="008A4CA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77F247" w14:textId="6771D761" w:rsidR="0083307D" w:rsidRPr="0083307D" w:rsidRDefault="0083307D" w:rsidP="0083307D">
      <w:pPr>
        <w:jc w:val="both"/>
        <w:rPr>
          <w:rFonts w:ascii="Times New Roman" w:hAnsi="Times New Roman" w:cs="Times New Roman"/>
          <w:b/>
        </w:rPr>
      </w:pPr>
      <w:r w:rsidRPr="0083307D">
        <w:rPr>
          <w:rFonts w:ascii="Times New Roman" w:hAnsi="Times New Roman" w:cs="Times New Roman"/>
          <w:b/>
        </w:rPr>
        <w:t xml:space="preserve">Odkurzacz  - </w:t>
      </w:r>
      <w:r w:rsidR="003827B9">
        <w:rPr>
          <w:rFonts w:ascii="Times New Roman" w:hAnsi="Times New Roman" w:cs="Times New Roman"/>
          <w:b/>
        </w:rPr>
        <w:t>11</w:t>
      </w:r>
      <w:r w:rsidRPr="0083307D">
        <w:rPr>
          <w:rFonts w:ascii="Times New Roman" w:hAnsi="Times New Roman" w:cs="Times New Roman"/>
          <w:b/>
        </w:rPr>
        <w:t xml:space="preserve"> </w:t>
      </w:r>
      <w:proofErr w:type="spellStart"/>
      <w:r w:rsidRPr="0083307D">
        <w:rPr>
          <w:rFonts w:ascii="Times New Roman" w:hAnsi="Times New Roman" w:cs="Times New Roman"/>
          <w:b/>
        </w:rPr>
        <w:t>szt</w:t>
      </w:r>
      <w:proofErr w:type="spellEnd"/>
      <w:r w:rsidRPr="0083307D">
        <w:rPr>
          <w:rFonts w:ascii="Times New Roman" w:hAnsi="Times New Roman" w:cs="Times New Roman"/>
          <w:b/>
        </w:rPr>
        <w:t xml:space="preserve"> </w:t>
      </w:r>
    </w:p>
    <w:p w14:paraId="6C964EC1" w14:textId="77777777" w:rsidR="0083307D" w:rsidRDefault="0083307D" w:rsidP="008330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Odkurzacz przeznaczony do sprzątania  na sucho dużych powierzchni .moc nom.1200 W, moc max 1400W, wąż ssący o długości 2,5 ,min 10 L  pojemności worka, , długość przewodu 15m, zakres odkurzania  min 19m  .</w:t>
      </w:r>
    </w:p>
    <w:p w14:paraId="200CC5F3" w14:textId="77777777" w:rsidR="006D74AB" w:rsidRDefault="006D74AB" w:rsidP="006D74AB"/>
    <w:sectPr w:rsidR="006D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DF"/>
    <w:rsid w:val="001D1404"/>
    <w:rsid w:val="00266CDF"/>
    <w:rsid w:val="003827B9"/>
    <w:rsid w:val="003D679F"/>
    <w:rsid w:val="00487839"/>
    <w:rsid w:val="006D74AB"/>
    <w:rsid w:val="008125AC"/>
    <w:rsid w:val="0083307D"/>
    <w:rsid w:val="008A4CAE"/>
    <w:rsid w:val="00C4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46D6"/>
  <w15:chartTrackingRefBased/>
  <w15:docId w15:val="{524289AB-CEDB-4072-A7BA-4882106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4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Zagórska</dc:creator>
  <cp:keywords/>
  <dc:description/>
  <cp:lastModifiedBy>Agnieszka Zagórska</cp:lastModifiedBy>
  <cp:revision>9</cp:revision>
  <cp:lastPrinted>2020-12-08T12:36:00Z</cp:lastPrinted>
  <dcterms:created xsi:type="dcterms:W3CDTF">2020-12-08T12:25:00Z</dcterms:created>
  <dcterms:modified xsi:type="dcterms:W3CDTF">2020-12-09T10:45:00Z</dcterms:modified>
</cp:coreProperties>
</file>