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CA" w:rsidRDefault="00054ACA" w:rsidP="00862931">
      <w:pPr>
        <w:pStyle w:val="Title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 m o w a</w:t>
      </w:r>
    </w:p>
    <w:p w:rsidR="00054ACA" w:rsidRDefault="00054ACA" w:rsidP="00862931">
      <w:pPr>
        <w:pStyle w:val="Titl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Nr ZP-272/2018</w:t>
      </w:r>
    </w:p>
    <w:p w:rsidR="00054ACA" w:rsidRDefault="00054ACA" w:rsidP="00862931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54ACA" w:rsidRDefault="00054ACA" w:rsidP="00862931">
      <w:pPr>
        <w:pStyle w:val="BodyText21"/>
        <w:widowControl/>
        <w:spacing w:line="36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zawarta w dniu .................................... w Kielcach pomiędzy:</w:t>
      </w:r>
    </w:p>
    <w:tbl>
      <w:tblPr>
        <w:tblW w:w="102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889"/>
        <w:gridCol w:w="5341"/>
      </w:tblGrid>
      <w:tr w:rsidR="00054ACA">
        <w:trPr>
          <w:trHeight w:val="300"/>
        </w:trPr>
        <w:tc>
          <w:tcPr>
            <w:tcW w:w="4890" w:type="dxa"/>
            <w:tcBorders>
              <w:top w:val="nil"/>
              <w:left w:val="nil"/>
            </w:tcBorders>
          </w:tcPr>
          <w:p w:rsidR="00054ACA" w:rsidRDefault="00054ACA">
            <w:pPr>
              <w:pStyle w:val="Heading3"/>
              <w:numPr>
                <w:ilvl w:val="0"/>
                <w:numId w:val="0"/>
              </w:numPr>
              <w:tabs>
                <w:tab w:val="left" w:pos="708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Zamawiającym:</w:t>
            </w:r>
          </w:p>
        </w:tc>
        <w:tc>
          <w:tcPr>
            <w:tcW w:w="5342" w:type="dxa"/>
            <w:tcBorders>
              <w:top w:val="nil"/>
              <w:right w:val="nil"/>
            </w:tcBorders>
          </w:tcPr>
          <w:p w:rsidR="00054ACA" w:rsidRDefault="00054ACA">
            <w:pPr>
              <w:pStyle w:val="Heading3"/>
              <w:numPr>
                <w:ilvl w:val="0"/>
                <w:numId w:val="0"/>
              </w:numPr>
              <w:tabs>
                <w:tab w:val="left" w:pos="708"/>
              </w:tabs>
              <w:spacing w:before="120" w:after="120"/>
              <w:ind w:left="73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Wykonawcą:</w:t>
            </w:r>
          </w:p>
        </w:tc>
      </w:tr>
      <w:tr w:rsidR="00054ACA">
        <w:trPr>
          <w:cantSplit/>
          <w:trHeight w:val="2110"/>
        </w:trPr>
        <w:tc>
          <w:tcPr>
            <w:tcW w:w="4890" w:type="dxa"/>
            <w:tcBorders>
              <w:left w:val="nil"/>
              <w:bottom w:val="nil"/>
            </w:tcBorders>
          </w:tcPr>
          <w:p w:rsidR="00054ACA" w:rsidRDefault="00054ACA">
            <w:pPr>
              <w:pStyle w:val="Heading3"/>
              <w:numPr>
                <w:ilvl w:val="0"/>
                <w:numId w:val="0"/>
              </w:numPr>
              <w:tabs>
                <w:tab w:val="left" w:pos="708"/>
              </w:tabs>
              <w:spacing w:before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Komendą Wojewódzką Policji w Kielcach</w:t>
            </w:r>
            <w:r>
              <w:rPr>
                <w:rFonts w:ascii="Arial" w:hAnsi="Arial" w:cs="Arial"/>
                <w:sz w:val="20"/>
                <w:szCs w:val="20"/>
              </w:rPr>
              <w:br/>
              <w:t>ul. Seminaryjska 12, 25-372 Kielce</w:t>
            </w:r>
          </w:p>
          <w:p w:rsidR="00054ACA" w:rsidRDefault="00054ACA">
            <w:pPr>
              <w:pStyle w:val="Heading3"/>
              <w:numPr>
                <w:ilvl w:val="0"/>
                <w:numId w:val="0"/>
              </w:numPr>
              <w:tabs>
                <w:tab w:val="left" w:pos="708"/>
              </w:tabs>
              <w:spacing w:before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657-031-33-31, REGON: 290727869</w:t>
            </w:r>
          </w:p>
          <w:p w:rsidR="00054ACA" w:rsidRDefault="00054ACA">
            <w:pPr>
              <w:pStyle w:val="Heading3"/>
              <w:numPr>
                <w:ilvl w:val="0"/>
                <w:numId w:val="0"/>
              </w:numPr>
              <w:tabs>
                <w:tab w:val="left" w:pos="708"/>
              </w:tabs>
              <w:spacing w:before="120" w:line="276" w:lineRule="auto"/>
              <w:jc w:val="left"/>
              <w:rPr>
                <w:rFonts w:ascii="Arial" w:hAnsi="Arial" w:cs="Arial"/>
                <w:b w:val="0"/>
                <w:bCs w:val="0"/>
                <w:small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reprezentowaną z upoważnienia Komendanta Wojewódzkiego Policji w Kielcach przez:</w:t>
            </w:r>
          </w:p>
          <w:p w:rsidR="00054ACA" w:rsidRDefault="00054AC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Zastępca Komendanta Wojewódzkiego Policji             w Kielcach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br/>
              <w:t>insp. Artur Bednarek</w:t>
            </w:r>
          </w:p>
        </w:tc>
        <w:tc>
          <w:tcPr>
            <w:tcW w:w="5342" w:type="dxa"/>
            <w:tcBorders>
              <w:bottom w:val="nil"/>
              <w:right w:val="nil"/>
            </w:tcBorders>
          </w:tcPr>
          <w:p w:rsidR="00054ACA" w:rsidRDefault="00054ACA">
            <w:pPr>
              <w:pStyle w:val="Heading5"/>
              <w:numPr>
                <w:ilvl w:val="0"/>
                <w:numId w:val="0"/>
              </w:numPr>
              <w:tabs>
                <w:tab w:val="left" w:pos="708"/>
              </w:tabs>
              <w:spacing w:before="60" w:after="60" w:line="312" w:lineRule="auto"/>
              <w:ind w:left="74" w:right="-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....................................................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....................................................</w:t>
            </w:r>
          </w:p>
          <w:p w:rsidR="00054ACA" w:rsidRDefault="00054ACA">
            <w:pPr>
              <w:pStyle w:val="Heading3"/>
              <w:numPr>
                <w:ilvl w:val="0"/>
                <w:numId w:val="0"/>
              </w:numPr>
              <w:tabs>
                <w:tab w:val="left" w:pos="708"/>
              </w:tabs>
              <w:spacing w:after="60" w:line="312" w:lineRule="auto"/>
              <w:ind w:left="74" w:right="-6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054ACA" w:rsidRDefault="00054ACA">
            <w:pPr>
              <w:pStyle w:val="Heading3"/>
              <w:numPr>
                <w:ilvl w:val="0"/>
                <w:numId w:val="0"/>
              </w:numPr>
              <w:tabs>
                <w:tab w:val="left" w:pos="708"/>
              </w:tabs>
              <w:spacing w:after="60" w:line="480" w:lineRule="auto"/>
              <w:ind w:left="74" w:right="-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............................................,</w:t>
            </w:r>
          </w:p>
          <w:p w:rsidR="00054ACA" w:rsidRDefault="00054ACA">
            <w:pPr>
              <w:pStyle w:val="Heading3"/>
              <w:numPr>
                <w:ilvl w:val="0"/>
                <w:numId w:val="0"/>
              </w:numPr>
              <w:tabs>
                <w:tab w:val="left" w:pos="708"/>
              </w:tabs>
              <w:spacing w:before="120" w:after="60" w:line="480" w:lineRule="auto"/>
              <w:ind w:left="74" w:right="-6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reprezentowaną przez:</w:t>
            </w:r>
          </w:p>
          <w:p w:rsidR="00054ACA" w:rsidRDefault="00054ACA">
            <w:pPr>
              <w:spacing w:after="120"/>
              <w:ind w:left="74"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</w:t>
            </w:r>
          </w:p>
          <w:p w:rsidR="00054ACA" w:rsidRDefault="00054ACA">
            <w:pPr>
              <w:spacing w:after="12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054ACA" w:rsidRDefault="00054ACA" w:rsidP="00862931">
      <w:pPr>
        <w:spacing w:before="240" w:after="120"/>
        <w:ind w:left="142" w:right="-6" w:hanging="142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§ 1</w:t>
      </w:r>
    </w:p>
    <w:p w:rsidR="00054ACA" w:rsidRDefault="00054ACA" w:rsidP="00862931">
      <w:pPr>
        <w:pStyle w:val="BlockText"/>
        <w:numPr>
          <w:ilvl w:val="0"/>
          <w:numId w:val="2"/>
        </w:numPr>
        <w:tabs>
          <w:tab w:val="num" w:pos="426"/>
        </w:tabs>
        <w:spacing w:after="120"/>
        <w:ind w:left="426" w:right="5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niniejszej umowy Zamawiający zleca, a Wykonawca zobowiązuje się do wykonania   przedmiotu umowy: </w:t>
      </w:r>
    </w:p>
    <w:p w:rsidR="00054ACA" w:rsidRDefault="00054ACA" w:rsidP="00112311">
      <w:pPr>
        <w:pStyle w:val="BlockText"/>
        <w:spacing w:after="120"/>
        <w:ind w:left="426" w:right="5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Konserwacja agregatów prądotwórczych będących w użytkowaniu przez Komendę Wojewódzką Policji w Kielcach oraz jednostki garnizonu świętokrzyskiego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:rsidR="00054ACA" w:rsidRDefault="00054ACA" w:rsidP="00862931">
      <w:pPr>
        <w:pStyle w:val="BlockText"/>
        <w:spacing w:after="120"/>
        <w:ind w:left="426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poniższym zestawieniem: </w:t>
      </w:r>
    </w:p>
    <w:tbl>
      <w:tblPr>
        <w:tblW w:w="904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40"/>
        <w:gridCol w:w="3100"/>
        <w:gridCol w:w="3960"/>
        <w:gridCol w:w="1440"/>
      </w:tblGrid>
      <w:tr w:rsidR="00054ACA">
        <w:trPr>
          <w:trHeight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spacing w:line="322" w:lineRule="exact"/>
              <w:ind w:right="-40"/>
              <w:jc w:val="center"/>
              <w:rPr>
                <w:b/>
                <w:bCs/>
              </w:rPr>
            </w:pPr>
            <w:r w:rsidRPr="003D207D">
              <w:rPr>
                <w:b/>
                <w:bCs/>
                <w:color w:val="000000"/>
              </w:rPr>
              <w:t>L.p.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spacing w:line="322" w:lineRule="exact"/>
              <w:ind w:right="370"/>
              <w:jc w:val="center"/>
              <w:rPr>
                <w:b/>
                <w:bCs/>
              </w:rPr>
            </w:pPr>
            <w:r w:rsidRPr="003D207D">
              <w:rPr>
                <w:b/>
                <w:bCs/>
                <w:color w:val="000000"/>
              </w:rPr>
              <w:t>Jednostka Po</w:t>
            </w:r>
            <w:r w:rsidRPr="003D207D">
              <w:rPr>
                <w:b/>
                <w:bCs/>
                <w:color w:val="000000"/>
                <w:spacing w:val="-5"/>
              </w:rPr>
              <w:t>licji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spacing w:line="322" w:lineRule="exact"/>
              <w:ind w:right="370"/>
              <w:jc w:val="center"/>
              <w:rPr>
                <w:b/>
                <w:bCs/>
              </w:rPr>
            </w:pPr>
            <w:r w:rsidRPr="003D207D">
              <w:rPr>
                <w:b/>
                <w:bCs/>
                <w:color w:val="000000"/>
              </w:rPr>
              <w:t>Typ urządzenia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spacing w:line="322" w:lineRule="exact"/>
              <w:ind w:right="370"/>
              <w:jc w:val="right"/>
              <w:rPr>
                <w:b/>
                <w:bCs/>
              </w:rPr>
            </w:pPr>
            <w:r w:rsidRPr="003D207D">
              <w:rPr>
                <w:b/>
                <w:bCs/>
                <w:color w:val="000000"/>
              </w:rPr>
              <w:t>Ilość</w:t>
            </w:r>
          </w:p>
        </w:tc>
      </w:tr>
      <w:tr w:rsidR="00054ACA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rPr>
                <w:color w:val="000000"/>
                <w:spacing w:val="-6"/>
              </w:rPr>
              <w:t>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KPP Busko-Zdrój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J66K SDMO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  <w:tr w:rsidR="00054ACA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rPr>
                <w:color w:val="000000"/>
                <w:spacing w:val="-6"/>
              </w:rPr>
              <w:t>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KPP Kazimierza Wielka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 xml:space="preserve">PAD 163/400 16kW Karelma Piechowice 1973 rok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  <w:tr w:rsidR="00054ACA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rPr>
                <w:color w:val="000000"/>
                <w:spacing w:val="-6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KPP Końskie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 xml:space="preserve">APD90A AKSA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  <w:tr w:rsidR="00054ACA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rPr>
                <w:color w:val="000000"/>
                <w:spacing w:val="-6"/>
              </w:rPr>
              <w:t>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KPP Opatów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MJB 200MB4 63 kVAMarelli Generators (Andoria-Mot Andrychów)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  <w:tr w:rsidR="00054ACA">
        <w:trPr>
          <w:trHeight w:val="28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rPr>
                <w:color w:val="000000"/>
                <w:spacing w:val="-7"/>
              </w:rPr>
              <w:t>5.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KPP Ostrowiec Świętokrzyski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P150E FG WILSON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  <w:tr w:rsidR="00054ACA">
        <w:trPr>
          <w:trHeight w:val="35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rPr>
                <w:color w:val="000000"/>
                <w:spacing w:val="-5"/>
              </w:rPr>
              <w:t>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KPP Pińczów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ZGI-50CAS 40kW Mielec Diesel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  <w:tr w:rsidR="00054ACA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rPr>
                <w:color w:val="000000"/>
                <w:spacing w:val="-8"/>
              </w:rPr>
              <w:t>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KPP Skarżysko-Kamienna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GI 110S EPS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  <w:tr w:rsidR="00054ACA">
        <w:trPr>
          <w:trHeight w:val="205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spacing w:line="259" w:lineRule="exact"/>
              <w:ind w:right="379" w:firstLine="5"/>
            </w:pPr>
            <w:r w:rsidRPr="003D207D">
              <w:rPr>
                <w:color w:val="000000"/>
                <w:spacing w:val="-7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spacing w:line="259" w:lineRule="exact"/>
              <w:ind w:right="379" w:firstLine="5"/>
            </w:pPr>
            <w:r w:rsidRPr="003D207D">
              <w:t>KPP Starachowice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spacing w:line="259" w:lineRule="exact"/>
              <w:ind w:right="379" w:firstLine="5"/>
            </w:pPr>
            <w:r w:rsidRPr="003D207D">
              <w:t xml:space="preserve">X324 I EL 55 55KW Wytwórnia Silników Wysokoprężnych Andrychów 1976 rok </w:t>
            </w:r>
          </w:p>
          <w:p w:rsidR="00054ACA" w:rsidRPr="003D207D" w:rsidRDefault="00054ACA">
            <w:pPr>
              <w:shd w:val="clear" w:color="auto" w:fill="FFFFFF"/>
              <w:spacing w:line="259" w:lineRule="exact"/>
              <w:ind w:right="379" w:firstLine="5"/>
            </w:pPr>
            <w:r w:rsidRPr="003D207D">
              <w:t xml:space="preserve">Urządzenie wyeksploatowane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spacing w:line="259" w:lineRule="exact"/>
              <w:ind w:right="379" w:firstLine="5"/>
              <w:jc w:val="center"/>
            </w:pPr>
            <w:r>
              <w:t xml:space="preserve">      </w:t>
            </w:r>
            <w:r w:rsidRPr="003D207D">
              <w:t>1 sztuka</w:t>
            </w:r>
          </w:p>
        </w:tc>
      </w:tr>
      <w:tr w:rsidR="00054ACA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rPr>
                <w:color w:val="000000"/>
                <w:spacing w:val="-8"/>
              </w:rPr>
              <w:t>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KPP Staszów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SMG -130JC 104 kW SUMERA- MOTOR Andrychów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  <w:tr w:rsidR="00054ACA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rPr>
                <w:color w:val="000000"/>
                <w:spacing w:val="-8"/>
              </w:rPr>
            </w:pPr>
            <w:r w:rsidRPr="003D207D">
              <w:rPr>
                <w:color w:val="000000"/>
                <w:spacing w:val="-8"/>
              </w:rPr>
              <w:t>10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rPr>
                <w:color w:val="000000"/>
                <w:spacing w:val="-8"/>
              </w:rPr>
            </w:pPr>
            <w:r w:rsidRPr="003D207D">
              <w:t>KPP Włoszczowa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rPr>
                <w:color w:val="000000"/>
                <w:spacing w:val="-8"/>
              </w:rPr>
            </w:pPr>
            <w:r w:rsidRPr="003D207D">
              <w:t>FI100AG AKMEL 80KW (FOGO)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3D207D">
              <w:t>1 sztuka</w:t>
            </w:r>
          </w:p>
        </w:tc>
      </w:tr>
      <w:tr w:rsidR="00054ACA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rPr>
                <w:color w:val="000000"/>
                <w:spacing w:val="-8"/>
              </w:rPr>
            </w:pPr>
            <w:r w:rsidRPr="003D207D">
              <w:rPr>
                <w:color w:val="000000"/>
                <w:spacing w:val="-8"/>
              </w:rPr>
              <w:t>11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 xml:space="preserve">KWP Kielce </w:t>
            </w:r>
          </w:p>
          <w:p w:rsidR="00054ACA" w:rsidRPr="003D207D" w:rsidRDefault="00054ACA">
            <w:pPr>
              <w:shd w:val="clear" w:color="auto" w:fill="FFFFFF"/>
              <w:rPr>
                <w:color w:val="000000"/>
                <w:spacing w:val="-8"/>
              </w:rPr>
            </w:pPr>
            <w:r w:rsidRPr="003D207D">
              <w:t>ul. Kusocińskiego 51</w:t>
            </w:r>
            <w:r>
              <w:t xml:space="preserve">, </w:t>
            </w:r>
            <w:r w:rsidRPr="003D207D">
              <w:t>Budynek 95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FI 75 ASCG 75kVA FOGO</w:t>
            </w:r>
          </w:p>
          <w:p w:rsidR="00054ACA" w:rsidRPr="003D207D" w:rsidRDefault="00054ACA">
            <w:pPr>
              <w:shd w:val="clear" w:color="auto" w:fill="FFFFFF"/>
              <w:rPr>
                <w:color w:val="000000"/>
                <w:spacing w:val="-8"/>
              </w:rPr>
            </w:pPr>
            <w:r w:rsidRPr="003D207D">
              <w:t>Agregaty sp. z o. o. Wilkowice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3D207D">
              <w:t>1 sztuka</w:t>
            </w:r>
          </w:p>
        </w:tc>
      </w:tr>
      <w:tr w:rsidR="00054ACA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rPr>
                <w:color w:val="000000"/>
                <w:spacing w:val="-8"/>
              </w:rPr>
            </w:pPr>
            <w:r w:rsidRPr="003D207D">
              <w:rPr>
                <w:color w:val="000000"/>
                <w:spacing w:val="-8"/>
              </w:rPr>
              <w:t>12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Wydział Zaopatrzenia KWP Kielce</w:t>
            </w:r>
          </w:p>
          <w:p w:rsidR="00054ACA" w:rsidRPr="003D207D" w:rsidRDefault="00054ACA">
            <w:pPr>
              <w:shd w:val="clear" w:color="auto" w:fill="FFFFFF"/>
              <w:rPr>
                <w:color w:val="000000"/>
                <w:spacing w:val="-8"/>
              </w:rPr>
            </w:pPr>
            <w:r w:rsidRPr="003D207D">
              <w:t>ul. Kusocińskiego 51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Agregat mobilny na stanie Wydziału Zaopatrzenia KWP ul. Kusocińskiego 51</w:t>
            </w:r>
          </w:p>
          <w:p w:rsidR="00054ACA" w:rsidRPr="003D207D" w:rsidRDefault="00054ACA">
            <w:pPr>
              <w:shd w:val="clear" w:color="auto" w:fill="FFFFFF"/>
              <w:rPr>
                <w:color w:val="000000"/>
                <w:spacing w:val="-8"/>
              </w:rPr>
            </w:pPr>
            <w:r w:rsidRPr="003D207D">
              <w:t>NS 60 SDMO 60 KW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3D207D">
              <w:t>1 sztuka</w:t>
            </w:r>
          </w:p>
        </w:tc>
      </w:tr>
      <w:tr w:rsidR="00054ACA">
        <w:trPr>
          <w:trHeight w:val="371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rPr>
                <w:color w:val="000000"/>
                <w:spacing w:val="-9"/>
              </w:rPr>
              <w:t>13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Wydział Zaopatrzenia KWP Kielce</w:t>
            </w:r>
          </w:p>
          <w:p w:rsidR="00054ACA" w:rsidRPr="003D207D" w:rsidRDefault="00054ACA">
            <w:pPr>
              <w:shd w:val="clear" w:color="auto" w:fill="FFFFFF"/>
            </w:pPr>
            <w:r w:rsidRPr="003D207D">
              <w:t>ul. Kusocińskiego 51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>Agregat mobilny na stanie Wydziału Zaopatrzenia KWP ul. Kusocińskiego 51</w:t>
            </w:r>
          </w:p>
          <w:p w:rsidR="00054ACA" w:rsidRPr="003D207D" w:rsidRDefault="00054ACA">
            <w:pPr>
              <w:shd w:val="clear" w:color="auto" w:fill="FFFFFF"/>
            </w:pPr>
            <w:r w:rsidRPr="003D207D">
              <w:t>JS 60 SDMO 48KW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  <w:tr w:rsidR="00054ACA">
        <w:trPr>
          <w:trHeight w:val="371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  <w:rPr>
                <w:color w:val="000000"/>
                <w:spacing w:val="-9"/>
              </w:rPr>
            </w:pPr>
            <w:r w:rsidRPr="003D207D">
              <w:rPr>
                <w:color w:val="000000"/>
                <w:spacing w:val="-9"/>
              </w:rPr>
              <w:t>14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Default="00054ACA">
            <w:pPr>
              <w:shd w:val="clear" w:color="auto" w:fill="FFFFFF"/>
            </w:pPr>
            <w:r w:rsidRPr="003D207D">
              <w:t>Wydział Łączności i Informatyki</w:t>
            </w:r>
          </w:p>
          <w:p w:rsidR="00054ACA" w:rsidRPr="003D207D" w:rsidRDefault="00054ACA">
            <w:pPr>
              <w:shd w:val="clear" w:color="auto" w:fill="FFFFFF"/>
            </w:pPr>
            <w:r w:rsidRPr="003D207D">
              <w:t>KWP Kielce</w:t>
            </w:r>
          </w:p>
          <w:p w:rsidR="00054ACA" w:rsidRPr="003D207D" w:rsidRDefault="00054ACA">
            <w:pPr>
              <w:shd w:val="clear" w:color="auto" w:fill="FFFFFF"/>
            </w:pPr>
            <w:r w:rsidRPr="003D207D">
              <w:t>ul. Seminaryjska 12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ACA" w:rsidRPr="003D207D" w:rsidRDefault="00054ACA">
            <w:pPr>
              <w:shd w:val="clear" w:color="auto" w:fill="FFFFFF"/>
            </w:pPr>
            <w:r w:rsidRPr="003D207D">
              <w:t xml:space="preserve">Zespół prądotwórczy J165K-SDMO </w:t>
            </w:r>
          </w:p>
          <w:p w:rsidR="00054ACA" w:rsidRPr="003D207D" w:rsidRDefault="00054ACA">
            <w:pPr>
              <w:shd w:val="clear" w:color="auto" w:fill="FFFFFF"/>
            </w:pPr>
            <w:r w:rsidRPr="003D207D">
              <w:t>Nr seryjny K14012757 – 150kW (165kVA)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ACA" w:rsidRPr="003D207D" w:rsidRDefault="00054ACA" w:rsidP="0079409D">
            <w:pPr>
              <w:shd w:val="clear" w:color="auto" w:fill="FFFFFF"/>
              <w:jc w:val="center"/>
            </w:pPr>
            <w:r w:rsidRPr="003D207D">
              <w:t>1 sztuka</w:t>
            </w:r>
          </w:p>
        </w:tc>
      </w:tr>
    </w:tbl>
    <w:p w:rsidR="00054ACA" w:rsidRDefault="00054ACA" w:rsidP="00862931"/>
    <w:p w:rsidR="00054ACA" w:rsidRDefault="00054ACA" w:rsidP="00862931">
      <w:pPr>
        <w:widowControl/>
        <w:numPr>
          <w:ilvl w:val="0"/>
          <w:numId w:val="2"/>
        </w:numPr>
        <w:tabs>
          <w:tab w:val="num" w:pos="426"/>
        </w:tabs>
        <w:autoSpaceDE/>
        <w:adjustRightInd/>
        <w:ind w:left="426" w:hanging="426"/>
        <w:rPr>
          <w:sz w:val="20"/>
          <w:szCs w:val="20"/>
        </w:rPr>
      </w:pPr>
      <w:r>
        <w:rPr>
          <w:sz w:val="20"/>
          <w:szCs w:val="20"/>
        </w:rPr>
        <w:t>Zamawiający zapłaci za wykonany przedmiot umowy, określony w ust. 1, do wysokości ceny brutto razem /z VAT/,tj. ................................................... …….– PLN</w:t>
      </w:r>
    </w:p>
    <w:p w:rsidR="00054ACA" w:rsidRDefault="00054ACA" w:rsidP="00862931">
      <w:pPr>
        <w:widowControl/>
        <w:autoSpaceDE/>
        <w:adjustRightInd/>
        <w:ind w:left="426"/>
        <w:rPr>
          <w:sz w:val="20"/>
          <w:szCs w:val="20"/>
        </w:rPr>
      </w:pPr>
      <w:r>
        <w:rPr>
          <w:sz w:val="20"/>
          <w:szCs w:val="20"/>
        </w:rPr>
        <w:t>(słownie:................................................ .........................................................................../100).</w:t>
      </w:r>
    </w:p>
    <w:p w:rsidR="00054ACA" w:rsidRDefault="00054ACA" w:rsidP="00862931">
      <w:pPr>
        <w:widowControl/>
        <w:autoSpaceDE/>
        <w:adjustRightInd/>
        <w:ind w:left="426"/>
        <w:rPr>
          <w:sz w:val="20"/>
          <w:szCs w:val="20"/>
        </w:rPr>
      </w:pPr>
    </w:p>
    <w:p w:rsidR="00054ACA" w:rsidRDefault="00054ACA" w:rsidP="00862931">
      <w:pPr>
        <w:pStyle w:val="BlockText"/>
        <w:numPr>
          <w:ilvl w:val="0"/>
          <w:numId w:val="2"/>
        </w:numPr>
        <w:tabs>
          <w:tab w:val="num" w:pos="426"/>
        </w:tabs>
        <w:spacing w:after="120"/>
        <w:ind w:left="426" w:right="5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do ograniczenia lub nie zamówienia całego asortymentu przedmiotu umowy. Wykonawca z tego tytułu nie będzie żądał zapłaty za nie zamówiony przedmiot umowy, ani nie będzie dochodził innych roszczeń od Zamawiającego.</w:t>
      </w:r>
    </w:p>
    <w:p w:rsidR="00054ACA" w:rsidRDefault="00054ACA" w:rsidP="00862931">
      <w:pPr>
        <w:spacing w:before="240" w:after="120"/>
        <w:ind w:right="-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§2</w:t>
      </w:r>
    </w:p>
    <w:p w:rsidR="00054ACA" w:rsidRDefault="00054ACA" w:rsidP="00862931">
      <w:pPr>
        <w:pStyle w:val="BodyText"/>
        <w:widowControl/>
        <w:numPr>
          <w:ilvl w:val="0"/>
          <w:numId w:val="3"/>
        </w:numPr>
        <w:tabs>
          <w:tab w:val="num" w:pos="426"/>
          <w:tab w:val="num" w:pos="1620"/>
        </w:tabs>
        <w:autoSpaceDE/>
        <w:adjustRightInd/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Wykonawca zrealizuje przedmiot umowy w jednostkach KWP/KMP/KPP woj. świętokrzyskiego w terminie </w:t>
      </w:r>
      <w:r>
        <w:rPr>
          <w:rFonts w:ascii="Arial" w:hAnsi="Arial" w:cs="Arial"/>
          <w:sz w:val="20"/>
          <w:szCs w:val="20"/>
        </w:rPr>
        <w:t>1 – 30 wrzesień 2018 r.</w:t>
      </w:r>
    </w:p>
    <w:p w:rsidR="00054ACA" w:rsidRDefault="00054ACA" w:rsidP="00862931">
      <w:pPr>
        <w:pStyle w:val="BodyText"/>
        <w:widowControl/>
        <w:numPr>
          <w:ilvl w:val="0"/>
          <w:numId w:val="3"/>
        </w:numPr>
        <w:tabs>
          <w:tab w:val="num" w:pos="426"/>
          <w:tab w:val="num" w:pos="1620"/>
        </w:tabs>
        <w:autoSpaceDE/>
        <w:adjustRightInd/>
        <w:spacing w:after="120" w:line="276" w:lineRule="auto"/>
        <w:ind w:left="425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Zakres prac Wykonawcy określa załącznik nr 1 do umowy.</w:t>
      </w:r>
    </w:p>
    <w:p w:rsidR="00054ACA" w:rsidRDefault="00054ACA" w:rsidP="00862931">
      <w:pPr>
        <w:pStyle w:val="BodyText"/>
        <w:widowControl/>
        <w:numPr>
          <w:ilvl w:val="0"/>
          <w:numId w:val="3"/>
        </w:numPr>
        <w:tabs>
          <w:tab w:val="num" w:pos="426"/>
          <w:tab w:val="num" w:pos="1620"/>
        </w:tabs>
        <w:autoSpaceDE/>
        <w:adjustRightInd/>
        <w:spacing w:after="120" w:line="276" w:lineRule="auto"/>
        <w:ind w:left="425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Prace objęte umową Wykonawca zrealizuje przy udziale przedstawicieli Zespołów ds. Zaopatrzenia jednostek organizacyjnych na rzecz których prace te będą wykonywane.</w:t>
      </w:r>
    </w:p>
    <w:p w:rsidR="00054ACA" w:rsidRDefault="00054ACA" w:rsidP="00862931">
      <w:pPr>
        <w:pStyle w:val="BodyText"/>
        <w:widowControl/>
        <w:numPr>
          <w:ilvl w:val="0"/>
          <w:numId w:val="3"/>
        </w:numPr>
        <w:tabs>
          <w:tab w:val="num" w:pos="426"/>
          <w:tab w:val="num" w:pos="1620"/>
        </w:tabs>
        <w:autoSpaceDE/>
        <w:adjustRightInd/>
        <w:spacing w:after="120" w:line="276" w:lineRule="auto"/>
        <w:ind w:left="425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Wykonawca po zakończeniu usługi przedłoży protokoły konserwacji agregatów prądotwórczych do Wydziału Zaopatrzenia i Inwestycji KWP w Kielcach, ul. Kusocińskiego 51.</w:t>
      </w:r>
    </w:p>
    <w:p w:rsidR="00054ACA" w:rsidRDefault="00054ACA" w:rsidP="00862931">
      <w:pPr>
        <w:pStyle w:val="BodyText"/>
        <w:widowControl/>
        <w:numPr>
          <w:ilvl w:val="0"/>
          <w:numId w:val="3"/>
        </w:numPr>
        <w:tabs>
          <w:tab w:val="num" w:pos="426"/>
          <w:tab w:val="num" w:pos="1620"/>
        </w:tabs>
        <w:autoSpaceDE/>
        <w:adjustRightInd/>
        <w:spacing w:after="120" w:line="276" w:lineRule="auto"/>
        <w:ind w:left="425" w:hanging="425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Po odbiorze przez Zamawiającego przedmiotu umowy Wykonawca wystawi prawidłowo wypełnioną fakturę Zamawiającemu z numerem postępowania ZP/272/2018.</w:t>
      </w:r>
    </w:p>
    <w:p w:rsidR="00054ACA" w:rsidRDefault="00054ACA" w:rsidP="00862931">
      <w:pPr>
        <w:pStyle w:val="BodyText3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054ACA" w:rsidRDefault="00054ACA" w:rsidP="00862931">
      <w:pPr>
        <w:pStyle w:val="BodyText3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za dostarczany przedmiot umowy nastąpi w terminie do 30 dni po otrzymaniu przez Zamawiającego  faktury, przelewem na rachunek Wykonawcy.</w:t>
      </w:r>
    </w:p>
    <w:p w:rsidR="00054ACA" w:rsidRDefault="00054ACA" w:rsidP="00862931">
      <w:pPr>
        <w:spacing w:line="360" w:lineRule="auto"/>
        <w:ind w:right="-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4</w:t>
      </w:r>
    </w:p>
    <w:p w:rsidR="00054ACA" w:rsidRDefault="00054ACA" w:rsidP="00862931">
      <w:pPr>
        <w:pStyle w:val="Poziom2"/>
        <w:widowControl/>
        <w:suppressAutoHyphens w:val="0"/>
        <w:spacing w:after="120" w:line="276" w:lineRule="auto"/>
        <w:ind w:left="142" w:firstLine="0"/>
        <w:rPr>
          <w:sz w:val="20"/>
          <w:szCs w:val="20"/>
        </w:rPr>
      </w:pPr>
      <w:r>
        <w:rPr>
          <w:sz w:val="20"/>
          <w:szCs w:val="20"/>
        </w:rPr>
        <w:t>1. Zamawiającemu przysługuje prawo odstąpienia od umowy w następujących sytuacjach, gdy:</w:t>
      </w:r>
    </w:p>
    <w:p w:rsidR="00054ACA" w:rsidRDefault="00054ACA" w:rsidP="00862931">
      <w:pPr>
        <w:pStyle w:val="Poziom2"/>
        <w:widowControl/>
        <w:numPr>
          <w:ilvl w:val="1"/>
          <w:numId w:val="4"/>
        </w:numPr>
        <w:tabs>
          <w:tab w:val="clear" w:pos="720"/>
        </w:tabs>
        <w:suppressAutoHyphens w:val="0"/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wystąpi istotna zmiana okoliczności powodująca, że wykonanie umowy nie leży w interesie publicznym, czego nie można było przewidzieć w chwili zawarcia umowy, Zamawiający może odstąpić od umowy w terminie 30 dni od powzięcia wiadomości o tych okolicznościach;</w:t>
      </w:r>
    </w:p>
    <w:p w:rsidR="00054ACA" w:rsidRDefault="00054ACA" w:rsidP="00862931">
      <w:pPr>
        <w:pStyle w:val="Poziom2"/>
        <w:widowControl/>
        <w:numPr>
          <w:ilvl w:val="1"/>
          <w:numId w:val="4"/>
        </w:numPr>
        <w:tabs>
          <w:tab w:val="clear" w:pos="720"/>
        </w:tabs>
        <w:suppressAutoHyphens w:val="0"/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Wykonawca nie zrealizuje usługi w terminie 1 – 30 września 2018 r. </w:t>
      </w:r>
      <w:r>
        <w:rPr>
          <w:color w:val="FF0000"/>
          <w:sz w:val="20"/>
          <w:szCs w:val="20"/>
        </w:rPr>
        <w:t xml:space="preserve"> </w:t>
      </w:r>
    </w:p>
    <w:p w:rsidR="00054ACA" w:rsidRDefault="00054ACA" w:rsidP="00862931">
      <w:pPr>
        <w:spacing w:line="276" w:lineRule="auto"/>
        <w:ind w:right="-8"/>
        <w:jc w:val="center"/>
        <w:rPr>
          <w:b/>
          <w:bCs/>
          <w:sz w:val="20"/>
          <w:szCs w:val="20"/>
        </w:rPr>
      </w:pPr>
    </w:p>
    <w:p w:rsidR="00054ACA" w:rsidRDefault="00054ACA" w:rsidP="00862931">
      <w:pPr>
        <w:spacing w:line="276" w:lineRule="auto"/>
        <w:ind w:right="-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5</w:t>
      </w:r>
    </w:p>
    <w:p w:rsidR="00054ACA" w:rsidRDefault="00054ACA" w:rsidP="00862931">
      <w:pPr>
        <w:widowControl/>
        <w:numPr>
          <w:ilvl w:val="0"/>
          <w:numId w:val="5"/>
        </w:numPr>
        <w:tabs>
          <w:tab w:val="num" w:pos="426"/>
          <w:tab w:val="num" w:pos="1455"/>
        </w:tabs>
        <w:autoSpaceDE/>
        <w:adjustRightInd/>
        <w:spacing w:after="24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zapłaci Zamawiającemu kary umowne z  tytułu:</w:t>
      </w:r>
    </w:p>
    <w:p w:rsidR="00054ACA" w:rsidRDefault="00054ACA" w:rsidP="00862931">
      <w:pPr>
        <w:widowControl/>
        <w:numPr>
          <w:ilvl w:val="1"/>
          <w:numId w:val="5"/>
        </w:numPr>
        <w:tabs>
          <w:tab w:val="num" w:pos="1134"/>
        </w:tabs>
        <w:autoSpaceDE/>
        <w:adjustRightInd/>
        <w:spacing w:line="276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za zwłokę w wykonaniu przedmiotu zamówienia w wysokości 0,5 % wynagrodzenia określonego w § 1 ust. 2 umowy za każdy dzień opóźnienia w realizacji przedmiotu umowy;</w:t>
      </w:r>
    </w:p>
    <w:p w:rsidR="00054ACA" w:rsidRDefault="00054ACA" w:rsidP="00862931">
      <w:pPr>
        <w:tabs>
          <w:tab w:val="num" w:pos="1455"/>
        </w:tabs>
        <w:spacing w:line="276" w:lineRule="auto"/>
        <w:jc w:val="both"/>
        <w:rPr>
          <w:sz w:val="20"/>
          <w:szCs w:val="20"/>
        </w:rPr>
      </w:pPr>
    </w:p>
    <w:p w:rsidR="00054ACA" w:rsidRDefault="00054ACA" w:rsidP="00862931">
      <w:pPr>
        <w:widowControl/>
        <w:numPr>
          <w:ilvl w:val="1"/>
          <w:numId w:val="5"/>
        </w:numPr>
        <w:tabs>
          <w:tab w:val="num" w:pos="1134"/>
        </w:tabs>
        <w:autoSpaceDE/>
        <w:adjustRightInd/>
        <w:spacing w:line="276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za odstąpienie od umowy przez Wykonawcę z przyczyn nie zawinionych przez Zamawiającego lub odstąpienie od umowy przez Zamawiającego na podstawie § 4 pkt. 1 lit. b) w wysokości 10 % wynagrodzenia określonego w § 1 ust. 2 umowy.</w:t>
      </w:r>
    </w:p>
    <w:p w:rsidR="00054ACA" w:rsidRDefault="00054ACA" w:rsidP="00862931">
      <w:pPr>
        <w:spacing w:line="276" w:lineRule="auto"/>
        <w:ind w:left="1080"/>
        <w:jc w:val="both"/>
        <w:rPr>
          <w:color w:val="000000"/>
          <w:sz w:val="20"/>
          <w:szCs w:val="20"/>
        </w:rPr>
      </w:pPr>
    </w:p>
    <w:p w:rsidR="00054ACA" w:rsidRDefault="00054ACA" w:rsidP="00862931">
      <w:pPr>
        <w:widowControl/>
        <w:tabs>
          <w:tab w:val="left" w:pos="10710"/>
        </w:tabs>
        <w:autoSpaceDE/>
        <w:adjustRightInd/>
        <w:spacing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 </w:t>
      </w:r>
      <w:r w:rsidRPr="00F9425C">
        <w:rPr>
          <w:color w:val="000000"/>
          <w:sz w:val="20"/>
          <w:szCs w:val="20"/>
        </w:rPr>
        <w:t>W przypadku nie zapłacenia kar umownych przez Wykonawcę, Zamawiający zastrzega sobie możliwość naliczania kar umownych i potrącenia ich z faktury, a Wykonawca wyraża na to zgodę.</w:t>
      </w:r>
    </w:p>
    <w:p w:rsidR="00054ACA" w:rsidRDefault="00054ACA" w:rsidP="00862931">
      <w:pPr>
        <w:widowControl/>
        <w:tabs>
          <w:tab w:val="left" w:pos="10710"/>
        </w:tabs>
        <w:autoSpaceDE/>
        <w:adjustRightInd/>
        <w:spacing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Postanowienia ust. 1 nie wyłączają prawa Zamawiającego do dochodzenia od Wykonawcy odszkodowania uzupełniającego na zasadach ogólnych, jeżeli wartość powstałej szkody przekroczy wysokość kar umownych.</w:t>
      </w:r>
    </w:p>
    <w:p w:rsidR="00054ACA" w:rsidRDefault="00054ACA" w:rsidP="00862931">
      <w:pPr>
        <w:widowControl/>
        <w:tabs>
          <w:tab w:val="left" w:pos="10710"/>
        </w:tabs>
        <w:autoSpaceDE/>
        <w:adjustRightInd/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4. </w:t>
      </w:r>
      <w:r>
        <w:rPr>
          <w:sz w:val="20"/>
          <w:szCs w:val="20"/>
        </w:rPr>
        <w:t>Kary umowne będą płatne na podstawie pisemnego żądania Zamawiającego w terminie 14 dni od dnia doręczenia żądania, na rachunek bankowy wskazany w żądaniu.</w:t>
      </w:r>
    </w:p>
    <w:p w:rsidR="00054ACA" w:rsidRDefault="00054ACA" w:rsidP="00862931">
      <w:pPr>
        <w:spacing w:after="120"/>
        <w:ind w:right="-1"/>
        <w:jc w:val="center"/>
        <w:rPr>
          <w:b/>
          <w:bCs/>
          <w:snapToGrid w:val="0"/>
          <w:color w:val="000000"/>
          <w:sz w:val="20"/>
          <w:szCs w:val="20"/>
        </w:rPr>
      </w:pPr>
    </w:p>
    <w:p w:rsidR="00054ACA" w:rsidRDefault="00054ACA" w:rsidP="00862931">
      <w:pPr>
        <w:spacing w:after="120"/>
        <w:ind w:right="-1"/>
        <w:jc w:val="center"/>
        <w:rPr>
          <w:b/>
          <w:bCs/>
          <w:snapToGrid w:val="0"/>
          <w:color w:val="000000"/>
          <w:sz w:val="20"/>
          <w:szCs w:val="20"/>
        </w:rPr>
      </w:pPr>
      <w:r>
        <w:rPr>
          <w:b/>
          <w:bCs/>
          <w:snapToGrid w:val="0"/>
          <w:color w:val="000000"/>
          <w:sz w:val="20"/>
          <w:szCs w:val="20"/>
        </w:rPr>
        <w:t>§ 6</w:t>
      </w:r>
    </w:p>
    <w:p w:rsidR="00054ACA" w:rsidRDefault="00054ACA" w:rsidP="00862931">
      <w:pPr>
        <w:spacing w:after="120" w:line="276" w:lineRule="auto"/>
        <w:ind w:right="-1"/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 xml:space="preserve">Integralną część niniejszej umowy stanowi </w:t>
      </w:r>
      <w:r>
        <w:rPr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  <w:r>
        <w:rPr>
          <w:snapToGrid w:val="0"/>
          <w:color w:val="000000"/>
          <w:sz w:val="20"/>
          <w:szCs w:val="20"/>
        </w:rPr>
        <w:t xml:space="preserve"> oraz oferta Wykonawcy.</w:t>
      </w:r>
    </w:p>
    <w:p w:rsidR="00054ACA" w:rsidRDefault="00054ACA" w:rsidP="00862931">
      <w:pPr>
        <w:spacing w:after="120" w:line="276" w:lineRule="auto"/>
        <w:ind w:right="-1"/>
        <w:jc w:val="center"/>
        <w:rPr>
          <w:b/>
          <w:bCs/>
          <w:snapToGrid w:val="0"/>
          <w:color w:val="000000"/>
          <w:sz w:val="20"/>
          <w:szCs w:val="20"/>
        </w:rPr>
      </w:pPr>
      <w:r>
        <w:rPr>
          <w:b/>
          <w:bCs/>
          <w:snapToGrid w:val="0"/>
          <w:color w:val="000000"/>
          <w:sz w:val="20"/>
          <w:szCs w:val="20"/>
        </w:rPr>
        <w:t>§ 7</w:t>
      </w:r>
    </w:p>
    <w:p w:rsidR="00054ACA" w:rsidRDefault="00054ACA" w:rsidP="00862931">
      <w:pPr>
        <w:widowControl/>
        <w:autoSpaceDE/>
        <w:adjustRightInd/>
        <w:spacing w:after="120" w:line="276" w:lineRule="auto"/>
        <w:ind w:right="-1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1. Wszelkie zmiany treści niniejszej umowy wymagają formy pisemnej pod rygorem nieważności.</w:t>
      </w:r>
    </w:p>
    <w:p w:rsidR="00054ACA" w:rsidRDefault="00054ACA" w:rsidP="00862931">
      <w:pPr>
        <w:widowControl/>
        <w:autoSpaceDE/>
        <w:adjustRightInd/>
        <w:spacing w:after="120" w:line="276" w:lineRule="auto"/>
        <w:ind w:right="-1"/>
        <w:jc w:val="both"/>
        <w:rPr>
          <w:snapToGrid w:val="0"/>
          <w:color w:val="000000"/>
          <w:sz w:val="20"/>
          <w:szCs w:val="20"/>
        </w:rPr>
      </w:pPr>
      <w:r>
        <w:rPr>
          <w:sz w:val="20"/>
          <w:szCs w:val="20"/>
        </w:rPr>
        <w:t>2. Sądem właściwym do rozpatrywania ewentualnych sporów związanych z realizacją umowy będzie sąd właściwy dla siedziby Zamawiającego.</w:t>
      </w:r>
    </w:p>
    <w:p w:rsidR="00054ACA" w:rsidRDefault="00054ACA" w:rsidP="00862931">
      <w:pPr>
        <w:spacing w:after="120" w:line="276" w:lineRule="auto"/>
        <w:ind w:right="-1"/>
        <w:jc w:val="center"/>
        <w:rPr>
          <w:b/>
          <w:bCs/>
          <w:snapToGrid w:val="0"/>
          <w:color w:val="000000"/>
          <w:sz w:val="20"/>
          <w:szCs w:val="20"/>
        </w:rPr>
      </w:pPr>
      <w:r>
        <w:rPr>
          <w:b/>
          <w:bCs/>
          <w:snapToGrid w:val="0"/>
          <w:color w:val="000000"/>
          <w:sz w:val="20"/>
          <w:szCs w:val="20"/>
        </w:rPr>
        <w:t>§ 8</w:t>
      </w:r>
    </w:p>
    <w:p w:rsidR="00054ACA" w:rsidRDefault="00054ACA" w:rsidP="00862931">
      <w:pPr>
        <w:pStyle w:val="BodyTextIndent2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nieuregulowanych niniejszą umową znajdują zastosowanie przepisy Kodeksu Cywilnego. </w:t>
      </w:r>
    </w:p>
    <w:p w:rsidR="00054ACA" w:rsidRDefault="00054ACA" w:rsidP="00862931">
      <w:pPr>
        <w:spacing w:after="120" w:line="276" w:lineRule="auto"/>
        <w:ind w:right="-1"/>
        <w:jc w:val="center"/>
        <w:rPr>
          <w:b/>
          <w:bCs/>
          <w:snapToGrid w:val="0"/>
          <w:color w:val="000000"/>
          <w:sz w:val="20"/>
          <w:szCs w:val="20"/>
        </w:rPr>
      </w:pPr>
      <w:r>
        <w:rPr>
          <w:b/>
          <w:bCs/>
          <w:snapToGrid w:val="0"/>
          <w:color w:val="000000"/>
          <w:sz w:val="20"/>
          <w:szCs w:val="20"/>
        </w:rPr>
        <w:t>§ 9</w:t>
      </w:r>
    </w:p>
    <w:p w:rsidR="00054ACA" w:rsidRDefault="00054ACA" w:rsidP="00862931">
      <w:pPr>
        <w:spacing w:after="120" w:line="276" w:lineRule="auto"/>
        <w:ind w:right="-1"/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Umowa została sporządzona w dwóch jednobrzmiących egzemplarzach, po jednym dla każdej ze stron.</w:t>
      </w:r>
    </w:p>
    <w:p w:rsidR="00054ACA" w:rsidRDefault="00054ACA" w:rsidP="00862931">
      <w:pPr>
        <w:spacing w:after="120" w:line="276" w:lineRule="auto"/>
        <w:jc w:val="center"/>
        <w:rPr>
          <w:b/>
          <w:bCs/>
          <w:smallCaps/>
          <w:sz w:val="20"/>
          <w:szCs w:val="20"/>
        </w:rPr>
      </w:pPr>
    </w:p>
    <w:p w:rsidR="00054ACA" w:rsidRDefault="00054ACA" w:rsidP="00862931">
      <w:pPr>
        <w:spacing w:after="12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054ACA" w:rsidRDefault="00054ACA" w:rsidP="00862931">
      <w:pPr>
        <w:pStyle w:val="BalloonText"/>
        <w:tabs>
          <w:tab w:val="left" w:pos="180"/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54ACA" w:rsidRDefault="00054ACA" w:rsidP="00862931">
      <w:pPr>
        <w:widowControl/>
        <w:autoSpaceDE/>
        <w:adjustRightInd/>
        <w:spacing w:after="120" w:line="276" w:lineRule="auto"/>
        <w:jc w:val="center"/>
        <w:rPr>
          <w:b/>
          <w:bCs/>
          <w:sz w:val="20"/>
          <w:szCs w:val="20"/>
          <w:u w:val="single"/>
          <w:lang w:eastAsia="en-US"/>
        </w:rPr>
      </w:pPr>
    </w:p>
    <w:p w:rsidR="00054ACA" w:rsidRDefault="00054ACA">
      <w:bookmarkStart w:id="0" w:name="_GoBack"/>
      <w:bookmarkEnd w:id="0"/>
    </w:p>
    <w:sectPr w:rsidR="00054ACA" w:rsidSect="00FE23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CA" w:rsidRDefault="00054ACA">
      <w:r>
        <w:separator/>
      </w:r>
    </w:p>
  </w:endnote>
  <w:endnote w:type="continuationSeparator" w:id="0">
    <w:p w:rsidR="00054ACA" w:rsidRDefault="0005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CA" w:rsidRDefault="00054ACA" w:rsidP="00D4645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54ACA" w:rsidRDefault="00054ACA" w:rsidP="001123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CA" w:rsidRDefault="00054ACA">
      <w:r>
        <w:separator/>
      </w:r>
    </w:p>
  </w:footnote>
  <w:footnote w:type="continuationSeparator" w:id="0">
    <w:p w:rsidR="00054ACA" w:rsidRDefault="00054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CA" w:rsidRDefault="00054ACA" w:rsidP="00112311">
    <w:pPr>
      <w:pStyle w:val="Header"/>
    </w:pPr>
    <w:r>
      <w:t>Załącznik nr 3 – projekt umowy                                                                         N</w:t>
    </w:r>
    <w:r w:rsidRPr="005E2542">
      <w:t>umer postępowania : ZP</w:t>
    </w:r>
    <w:r>
      <w:t>/272/2018</w:t>
    </w:r>
  </w:p>
  <w:p w:rsidR="00054ACA" w:rsidRDefault="00054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EF"/>
    <w:multiLevelType w:val="hybridMultilevel"/>
    <w:tmpl w:val="E71A8CAE"/>
    <w:lvl w:ilvl="0" w:tplc="98E62AA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7146401"/>
    <w:multiLevelType w:val="hybridMultilevel"/>
    <w:tmpl w:val="F1F4A5D0"/>
    <w:lvl w:ilvl="0" w:tplc="9E50F5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/>
        <w:color w:val="000000"/>
      </w:rPr>
    </w:lvl>
    <w:lvl w:ilvl="1" w:tplc="09B486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C4E71FA"/>
    <w:multiLevelType w:val="multilevel"/>
    <w:tmpl w:val="EE38993A"/>
    <w:lvl w:ilvl="0">
      <w:start w:val="1"/>
      <w:numFmt w:val="lowerLetter"/>
      <w:pStyle w:val="Heading1"/>
      <w:lvlText w:val="%1."/>
      <w:lvlJc w:val="left"/>
      <w:pPr>
        <w:tabs>
          <w:tab w:val="num" w:pos="4614"/>
        </w:tabs>
        <w:ind w:left="4254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32B264">
      <w:start w:val="1"/>
      <w:numFmt w:val="lowerLetter"/>
      <w:lvlText w:val="%2)"/>
      <w:lvlJc w:val="left"/>
      <w:pPr>
        <w:tabs>
          <w:tab w:val="num" w:pos="887"/>
        </w:tabs>
        <w:ind w:left="887" w:hanging="375"/>
      </w:pPr>
    </w:lvl>
    <w:lvl w:ilvl="2" w:tplc="3D7408B6">
      <w:start w:val="1"/>
      <w:numFmt w:val="decimal"/>
      <w:lvlText w:val="%3."/>
      <w:lvlJc w:val="left"/>
      <w:pPr>
        <w:tabs>
          <w:tab w:val="num" w:pos="1772"/>
        </w:tabs>
        <w:ind w:left="17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931"/>
    <w:rsid w:val="00054ACA"/>
    <w:rsid w:val="000F7C96"/>
    <w:rsid w:val="00112311"/>
    <w:rsid w:val="00214D79"/>
    <w:rsid w:val="002216B8"/>
    <w:rsid w:val="003D207D"/>
    <w:rsid w:val="004A13C0"/>
    <w:rsid w:val="005D0B52"/>
    <w:rsid w:val="005E2542"/>
    <w:rsid w:val="00607392"/>
    <w:rsid w:val="0073050E"/>
    <w:rsid w:val="0079409D"/>
    <w:rsid w:val="008012A9"/>
    <w:rsid w:val="00862931"/>
    <w:rsid w:val="008825C7"/>
    <w:rsid w:val="009C4A16"/>
    <w:rsid w:val="00A47ED2"/>
    <w:rsid w:val="00AA5CCC"/>
    <w:rsid w:val="00B028ED"/>
    <w:rsid w:val="00B6243D"/>
    <w:rsid w:val="00C125AC"/>
    <w:rsid w:val="00C63610"/>
    <w:rsid w:val="00CB3791"/>
    <w:rsid w:val="00CF2AA2"/>
    <w:rsid w:val="00D46451"/>
    <w:rsid w:val="00D62268"/>
    <w:rsid w:val="00E55665"/>
    <w:rsid w:val="00E84387"/>
    <w:rsid w:val="00EA59F4"/>
    <w:rsid w:val="00F9425C"/>
    <w:rsid w:val="00FE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629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931"/>
    <w:pPr>
      <w:keepNext/>
      <w:numPr>
        <w:numId w:val="1"/>
      </w:numPr>
      <w:spacing w:line="360" w:lineRule="auto"/>
      <w:ind w:right="-8"/>
      <w:jc w:val="both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931"/>
    <w:pPr>
      <w:keepNext/>
      <w:numPr>
        <w:ilvl w:val="1"/>
        <w:numId w:val="1"/>
      </w:numPr>
      <w:spacing w:line="360" w:lineRule="auto"/>
      <w:ind w:right="-8"/>
      <w:jc w:val="center"/>
      <w:outlineLvl w:val="1"/>
    </w:pPr>
    <w:rPr>
      <w:rFonts w:ascii="Times New Roman" w:hAnsi="Times New Roman"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2931"/>
    <w:pPr>
      <w:keepNext/>
      <w:numPr>
        <w:ilvl w:val="2"/>
        <w:numId w:val="1"/>
      </w:numPr>
      <w:spacing w:line="360" w:lineRule="auto"/>
      <w:ind w:right="-8"/>
      <w:jc w:val="both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2931"/>
    <w:pPr>
      <w:keepNext/>
      <w:numPr>
        <w:ilvl w:val="3"/>
        <w:numId w:val="1"/>
      </w:numPr>
      <w:ind w:right="-8"/>
      <w:outlineLvl w:val="3"/>
    </w:pPr>
    <w:rPr>
      <w:rFonts w:ascii="Times New Roman" w:hAnsi="Times New Roman" w:cs="Times New Roma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2931"/>
    <w:pPr>
      <w:keepNext/>
      <w:numPr>
        <w:ilvl w:val="4"/>
        <w:numId w:val="1"/>
      </w:numPr>
      <w:spacing w:line="480" w:lineRule="auto"/>
      <w:ind w:right="-8"/>
      <w:outlineLvl w:val="4"/>
    </w:pPr>
    <w:rPr>
      <w:rFonts w:ascii="Times New Roman" w:hAnsi="Times New Roman" w:cs="Times New Roma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2931"/>
    <w:pPr>
      <w:keepNext/>
      <w:numPr>
        <w:ilvl w:val="5"/>
        <w:numId w:val="1"/>
      </w:numPr>
      <w:snapToGrid w:val="0"/>
      <w:spacing w:line="360" w:lineRule="auto"/>
      <w:ind w:right="-1"/>
      <w:jc w:val="both"/>
      <w:outlineLvl w:val="5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2931"/>
    <w:pPr>
      <w:keepNext/>
      <w:numPr>
        <w:ilvl w:val="6"/>
        <w:numId w:val="1"/>
      </w:numPr>
      <w:shd w:val="clear" w:color="auto" w:fill="FFFFFF"/>
      <w:outlineLvl w:val="6"/>
    </w:pPr>
    <w:rPr>
      <w:rFonts w:ascii="Times New Roman" w:hAnsi="Times New Roman" w:cs="Times New Roman"/>
      <w:b/>
      <w:bCs/>
      <w:color w:val="000000"/>
      <w:spacing w:val="-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293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2931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931"/>
    <w:rPr>
      <w:rFonts w:ascii="Times New Roman" w:hAnsi="Times New Roman" w:cs="Times New Roman"/>
      <w:b/>
      <w:bCs/>
      <w:sz w:val="18"/>
      <w:szCs w:val="1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2931"/>
    <w:rPr>
      <w:rFonts w:ascii="Times New Roman" w:hAnsi="Times New Roman" w:cs="Times New Roman"/>
      <w:sz w:val="18"/>
      <w:szCs w:val="1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62931"/>
    <w:rPr>
      <w:rFonts w:ascii="Times New Roman" w:hAnsi="Times New Roman" w:cs="Times New Roman"/>
      <w:b/>
      <w:bCs/>
      <w:sz w:val="18"/>
      <w:szCs w:val="1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2931"/>
    <w:rPr>
      <w:rFonts w:ascii="Times New Roman" w:hAnsi="Times New Roman" w:cs="Times New Roman"/>
      <w:b/>
      <w:bCs/>
      <w:sz w:val="18"/>
      <w:szCs w:val="18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2931"/>
    <w:rPr>
      <w:rFonts w:ascii="Times New Roman" w:hAnsi="Times New Roman" w:cs="Times New Roman"/>
      <w:b/>
      <w:bCs/>
      <w:sz w:val="18"/>
      <w:szCs w:val="18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2931"/>
    <w:rPr>
      <w:rFonts w:ascii="Times New Roman" w:hAnsi="Times New Roman" w:cs="Times New Roman"/>
      <w:b/>
      <w:bCs/>
      <w:color w:val="000000"/>
      <w:sz w:val="18"/>
      <w:szCs w:val="18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62931"/>
    <w:rPr>
      <w:rFonts w:ascii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62931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62931"/>
    <w:rPr>
      <w:rFonts w:ascii="Arial" w:hAnsi="Arial" w:cs="Arial"/>
      <w:lang w:eastAsia="pl-PL"/>
    </w:rPr>
  </w:style>
  <w:style w:type="paragraph" w:styleId="Title">
    <w:name w:val="Title"/>
    <w:basedOn w:val="Normal"/>
    <w:link w:val="TitleChar"/>
    <w:uiPriority w:val="99"/>
    <w:qFormat/>
    <w:rsid w:val="0086293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62931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62931"/>
    <w:pPr>
      <w:spacing w:line="360" w:lineRule="auto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2931"/>
    <w:rPr>
      <w:rFonts w:ascii="Times New Roman" w:hAnsi="Times New Roman" w:cs="Times New Roman"/>
      <w:b/>
      <w:bCs/>
      <w:sz w:val="18"/>
      <w:szCs w:val="18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862931"/>
    <w:pPr>
      <w:spacing w:line="360" w:lineRule="auto"/>
      <w:ind w:right="-8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62931"/>
    <w:rPr>
      <w:rFonts w:ascii="Times New Roman" w:hAnsi="Times New Roman" w:cs="Times New Roman"/>
      <w:sz w:val="18"/>
      <w:szCs w:val="18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862931"/>
    <w:pPr>
      <w:widowControl/>
      <w:autoSpaceDE/>
      <w:autoSpaceDN/>
      <w:adjustRightInd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2931"/>
    <w:rPr>
      <w:rFonts w:ascii="Times New Roman" w:hAnsi="Times New Roman" w:cs="Times New Roman"/>
      <w:sz w:val="24"/>
      <w:szCs w:val="24"/>
      <w:lang w:eastAsia="pl-PL"/>
    </w:rPr>
  </w:style>
  <w:style w:type="paragraph" w:styleId="BlockText">
    <w:name w:val="Block Text"/>
    <w:basedOn w:val="Normal"/>
    <w:uiPriority w:val="99"/>
    <w:semiHidden/>
    <w:rsid w:val="00862931"/>
    <w:pPr>
      <w:widowControl/>
      <w:overflowPunct w:val="0"/>
      <w:ind w:left="308" w:right="758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62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931"/>
    <w:rPr>
      <w:rFonts w:ascii="Tahoma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"/>
    <w:uiPriority w:val="99"/>
    <w:rsid w:val="00862931"/>
    <w:pPr>
      <w:autoSpaceDE/>
      <w:autoSpaceDN/>
      <w:adjustRightInd/>
      <w:jc w:val="both"/>
    </w:pPr>
    <w:rPr>
      <w:sz w:val="22"/>
      <w:szCs w:val="22"/>
    </w:rPr>
  </w:style>
  <w:style w:type="paragraph" w:customStyle="1" w:styleId="Poziom2">
    <w:name w:val="#Poziom 2"/>
    <w:basedOn w:val="Normal"/>
    <w:uiPriority w:val="99"/>
    <w:rsid w:val="00862931"/>
    <w:pPr>
      <w:tabs>
        <w:tab w:val="left" w:pos="720"/>
      </w:tabs>
      <w:suppressAutoHyphens/>
      <w:autoSpaceDE/>
      <w:autoSpaceDN/>
      <w:spacing w:line="360" w:lineRule="atLeast"/>
      <w:ind w:left="720" w:hanging="360"/>
      <w:jc w:val="both"/>
    </w:pPr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23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268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uiPriority w:val="99"/>
    <w:rsid w:val="00112311"/>
  </w:style>
  <w:style w:type="paragraph" w:styleId="Header">
    <w:name w:val="header"/>
    <w:basedOn w:val="Normal"/>
    <w:link w:val="HeaderChar"/>
    <w:uiPriority w:val="99"/>
    <w:rsid w:val="001123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2268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813</Words>
  <Characters>4880</Characters>
  <Application>Microsoft Office Outlook</Application>
  <DocSecurity>0</DocSecurity>
  <Lines>0</Lines>
  <Paragraphs>0</Paragraphs>
  <ScaleCrop>false</ScaleCrop>
  <Company>Swietokrzyska Policja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Miodek</dc:creator>
  <cp:keywords/>
  <dc:description/>
  <cp:lastModifiedBy>A30212</cp:lastModifiedBy>
  <cp:revision>7</cp:revision>
  <dcterms:created xsi:type="dcterms:W3CDTF">2017-11-21T10:55:00Z</dcterms:created>
  <dcterms:modified xsi:type="dcterms:W3CDTF">2018-04-25T08:20:00Z</dcterms:modified>
</cp:coreProperties>
</file>