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2B259F">
      <w:pPr>
        <w:pStyle w:val="Tekstpodstawowy"/>
        <w:rPr>
          <w:rFonts w:ascii="Arial" w:hAnsi="Arial" w:cs="Arial"/>
          <w:b/>
        </w:rPr>
      </w:pPr>
    </w:p>
    <w:p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:rsidR="00BB6375" w:rsidRDefault="00BB6375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704B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BB6375" w:rsidRPr="00BB6375">
        <w:rPr>
          <w:rFonts w:ascii="Arial" w:hAnsi="Arial" w:cs="Arial"/>
          <w:b/>
        </w:rPr>
        <w:t>01</w:t>
      </w:r>
      <w:r w:rsidR="002A6D9B">
        <w:rPr>
          <w:rFonts w:ascii="Arial" w:hAnsi="Arial" w:cs="Arial"/>
          <w:b/>
        </w:rPr>
        <w:t>784</w:t>
      </w:r>
    </w:p>
    <w:p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6D9B">
        <w:rPr>
          <w:rFonts w:ascii="Arial" w:hAnsi="Arial" w:cs="Arial"/>
          <w:b/>
        </w:rPr>
        <w:t>Remont budynków magazynowych nr 17 i nr 19</w:t>
      </w:r>
      <w:r>
        <w:rPr>
          <w:rFonts w:ascii="Arial" w:hAnsi="Arial" w:cs="Arial"/>
          <w:b/>
        </w:rPr>
        <w:t>”</w:t>
      </w:r>
    </w:p>
    <w:p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:rsidR="00BB6375" w:rsidRDefault="00BB6375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Default="00191299" w:rsidP="00BB6375">
      <w:pPr>
        <w:pStyle w:val="Tekstpodstawowy"/>
        <w:rPr>
          <w:rFonts w:ascii="Arial" w:hAnsi="Arial" w:cs="Arial"/>
          <w:b/>
        </w:rPr>
      </w:pPr>
    </w:p>
    <w:p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:rsidR="009D165C" w:rsidRPr="005F6D80" w:rsidRDefault="00FA724E" w:rsidP="009D165C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WOJSKOWY - 01</w:t>
      </w:r>
      <w:r w:rsidR="002A6D9B">
        <w:rPr>
          <w:rFonts w:ascii="Arial" w:hAnsi="Arial" w:cs="Arial"/>
          <w:b/>
        </w:rPr>
        <w:t>52</w:t>
      </w:r>
    </w:p>
    <w:p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>0</w:t>
      </w:r>
      <w:r w:rsidR="002A6D9B">
        <w:rPr>
          <w:rFonts w:ascii="Arial" w:eastAsia="Calibri" w:hAnsi="Arial" w:cs="Arial"/>
          <w:color w:val="2B2B2B"/>
          <w:szCs w:val="20"/>
          <w:shd w:val="clear" w:color="auto" w:fill="FFFFFF"/>
        </w:rPr>
        <w:t>5</w:t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>-</w:t>
      </w:r>
      <w:r w:rsidR="002A6D9B">
        <w:rPr>
          <w:rFonts w:ascii="Arial" w:eastAsia="Calibri" w:hAnsi="Arial" w:cs="Arial"/>
          <w:color w:val="2B2B2B"/>
          <w:szCs w:val="20"/>
          <w:shd w:val="clear" w:color="auto" w:fill="FFFFFF"/>
        </w:rPr>
        <w:t>130</w:t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</w:t>
      </w:r>
      <w:r w:rsidR="002A6D9B">
        <w:rPr>
          <w:rFonts w:ascii="Arial" w:eastAsia="Calibri" w:hAnsi="Arial" w:cs="Arial"/>
          <w:color w:val="2B2B2B"/>
          <w:szCs w:val="20"/>
          <w:shd w:val="clear" w:color="auto" w:fill="FFFFFF"/>
        </w:rPr>
        <w:t>Zegrze Południowe</w:t>
      </w:r>
    </w:p>
    <w:p w:rsidR="00C1522A" w:rsidRDefault="00FA724E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</w:t>
      </w:r>
      <w:r w:rsidR="002A6D9B">
        <w:rPr>
          <w:rFonts w:ascii="Arial" w:eastAsia="Calibri" w:hAnsi="Arial" w:cs="Arial"/>
          <w:color w:val="2B2B2B"/>
          <w:szCs w:val="20"/>
          <w:shd w:val="clear" w:color="auto" w:fill="FFFFFF"/>
        </w:rPr>
        <w:t>Warszawska 22</w:t>
      </w:r>
    </w:p>
    <w:p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>2</w:t>
      </w:r>
      <w:r w:rsidR="002A6D9B">
        <w:rPr>
          <w:rFonts w:ascii="Arial" w:eastAsia="Calibri" w:hAnsi="Arial" w:cs="Arial"/>
          <w:color w:val="2B2B2B"/>
          <w:szCs w:val="20"/>
          <w:shd w:val="clear" w:color="auto" w:fill="FFFFFF"/>
        </w:rPr>
        <w:t>6</w:t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>. Wojskowy Oddział Gospodarczy</w:t>
      </w:r>
    </w:p>
    <w:p w:rsidR="00B22273" w:rsidRDefault="002A6D9B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Zegrze</w:t>
      </w:r>
    </w:p>
    <w:p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B22273" w:rsidRPr="00C1522A" w:rsidRDefault="00B22273" w:rsidP="00FA72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2A6D9B">
        <w:rPr>
          <w:rFonts w:ascii="Arial" w:eastAsia="Calibri" w:hAnsi="Arial" w:cs="Arial"/>
          <w:color w:val="2B2B2B"/>
          <w:szCs w:val="20"/>
          <w:shd w:val="clear" w:color="auto" w:fill="FFFFFF"/>
        </w:rPr>
        <w:t>2. Regionalna Baza Logistyczna – Skład Zegrze</w:t>
      </w:r>
    </w:p>
    <w:p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A724E" w:rsidRDefault="00FA724E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t>PRZEDMIOT ZAMÓWIENIA</w:t>
      </w:r>
    </w:p>
    <w:p w:rsidR="00CB226A" w:rsidRPr="00FA2D41" w:rsidRDefault="00CB226A" w:rsidP="00D9251C">
      <w:pPr>
        <w:pStyle w:val="Tekstpodstawowy"/>
        <w:ind w:left="284"/>
        <w:rPr>
          <w:rFonts w:ascii="Arial" w:hAnsi="Arial" w:cs="Arial"/>
          <w:color w:val="FF0000"/>
          <w:sz w:val="22"/>
        </w:rPr>
      </w:pPr>
      <w:r w:rsidRPr="00FA2D41">
        <w:rPr>
          <w:rFonts w:ascii="Arial" w:hAnsi="Arial" w:cs="Arial"/>
          <w:sz w:val="22"/>
        </w:rPr>
        <w:t>Przedmiotem zamówienia jest kompleksowe i kompletne wykonanie robót budowlanych dla zadania</w:t>
      </w:r>
      <w:r w:rsidRPr="00FA724E">
        <w:rPr>
          <w:rFonts w:ascii="Arial" w:hAnsi="Arial" w:cs="Arial"/>
          <w:color w:val="000000" w:themeColor="text1"/>
          <w:sz w:val="22"/>
        </w:rPr>
        <w:t xml:space="preserve"> inwestycyjnego </w:t>
      </w:r>
      <w:r w:rsidRPr="00FA2D41">
        <w:rPr>
          <w:rFonts w:ascii="Arial" w:hAnsi="Arial" w:cs="Arial"/>
          <w:sz w:val="22"/>
        </w:rPr>
        <w:t xml:space="preserve">nr </w:t>
      </w:r>
      <w:r w:rsidR="00FA724E" w:rsidRPr="00FA724E">
        <w:rPr>
          <w:rFonts w:ascii="Arial" w:hAnsi="Arial" w:cs="Arial"/>
          <w:color w:val="000000" w:themeColor="text1"/>
          <w:sz w:val="22"/>
        </w:rPr>
        <w:t>01</w:t>
      </w:r>
      <w:r w:rsidR="008869C0">
        <w:rPr>
          <w:rFonts w:ascii="Arial" w:hAnsi="Arial" w:cs="Arial"/>
          <w:color w:val="000000" w:themeColor="text1"/>
          <w:sz w:val="22"/>
        </w:rPr>
        <w:t>784</w:t>
      </w:r>
      <w:r w:rsidRPr="00FA724E">
        <w:rPr>
          <w:rFonts w:ascii="Arial" w:hAnsi="Arial" w:cs="Arial"/>
          <w:color w:val="000000" w:themeColor="text1"/>
          <w:sz w:val="22"/>
        </w:rPr>
        <w:t xml:space="preserve"> „</w:t>
      </w:r>
      <w:r w:rsidR="008869C0">
        <w:rPr>
          <w:rFonts w:ascii="Arial" w:hAnsi="Arial" w:cs="Arial"/>
          <w:color w:val="000000" w:themeColor="text1"/>
          <w:sz w:val="22"/>
        </w:rPr>
        <w:t>Remont budynków magazynowych nr 17 i nr 19</w:t>
      </w:r>
      <w:r w:rsidRPr="00FA724E">
        <w:rPr>
          <w:rFonts w:ascii="Arial" w:hAnsi="Arial" w:cs="Arial"/>
          <w:color w:val="000000" w:themeColor="text1"/>
          <w:sz w:val="22"/>
        </w:rPr>
        <w:t>”</w:t>
      </w:r>
      <w:r w:rsidR="008869C0">
        <w:rPr>
          <w:rFonts w:ascii="Arial" w:hAnsi="Arial" w:cs="Arial"/>
          <w:color w:val="000000" w:themeColor="text1"/>
          <w:sz w:val="22"/>
        </w:rPr>
        <w:t xml:space="preserve"> dla 2. Regionalnej Bazy Logistycznej – Skład Zegrze w miejscowości Zegrze Południowe</w:t>
      </w:r>
      <w:r w:rsidRPr="00FA724E">
        <w:rPr>
          <w:rFonts w:ascii="Arial" w:hAnsi="Arial" w:cs="Arial"/>
          <w:color w:val="000000" w:themeColor="text1"/>
          <w:sz w:val="22"/>
        </w:rPr>
        <w:t>.</w:t>
      </w:r>
    </w:p>
    <w:p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0D144D" w:rsidRPr="00FA724E">
        <w:rPr>
          <w:rFonts w:ascii="Arial" w:hAnsi="Arial" w:cs="Arial"/>
          <w:b/>
          <w:color w:val="000000" w:themeColor="text1"/>
          <w:sz w:val="22"/>
          <w:szCs w:val="22"/>
        </w:rPr>
        <w:t>TERENU</w:t>
      </w:r>
      <w:r w:rsidRPr="00FA724E">
        <w:rPr>
          <w:rFonts w:ascii="Arial" w:hAnsi="Arial" w:cs="Arial"/>
          <w:b/>
          <w:color w:val="000000" w:themeColor="text1"/>
          <w:sz w:val="22"/>
          <w:szCs w:val="22"/>
        </w:rPr>
        <w:t>/OBIEKTU</w:t>
      </w:r>
    </w:p>
    <w:p w:rsidR="00B649F1" w:rsidRPr="00FA2D41" w:rsidRDefault="00EE5154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:rsidR="00421B71" w:rsidRDefault="005C5AFB" w:rsidP="00FA724E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Opracowaniem zostały objęte budynki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 xml:space="preserve">magazynowe 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7 i nr 19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 xml:space="preserve">znajdujące się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br/>
        <w:t>w kompleksie wojskowym K-0152 Zegrze Południowe.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22DEE" w:rsidRDefault="00FF4872" w:rsidP="00B97FBD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Budynki nr 1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nr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figurują w gminnej ewidencji zabytków gminy Nieporęt.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</w:t>
      </w:r>
      <w:r w:rsidR="00233A26">
        <w:rPr>
          <w:rFonts w:ascii="Arial" w:hAnsi="Arial" w:cs="Arial"/>
          <w:color w:val="000000" w:themeColor="text1"/>
          <w:sz w:val="22"/>
          <w:szCs w:val="22"/>
        </w:rPr>
        <w:t xml:space="preserve">edmiotowe budynki są wyłączone </w:t>
      </w:r>
      <w:r>
        <w:rPr>
          <w:rFonts w:ascii="Arial" w:hAnsi="Arial" w:cs="Arial"/>
          <w:color w:val="000000" w:themeColor="text1"/>
          <w:sz w:val="22"/>
          <w:szCs w:val="22"/>
        </w:rPr>
        <w:t>z Miejscowego Planu Zagospodarowania terenu jako teren zamknięty.</w:t>
      </w:r>
    </w:p>
    <w:p w:rsidR="00322DEE" w:rsidRPr="004039D3" w:rsidRDefault="00322DEE" w:rsidP="00322DEE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039D3">
        <w:rPr>
          <w:rFonts w:ascii="Arial" w:hAnsi="Arial" w:cs="Arial"/>
          <w:sz w:val="22"/>
          <w:szCs w:val="22"/>
        </w:rPr>
        <w:t>Budynki nr 17 i 19 w kompleksie 0151 zasilane są przyłączem ze stacji transformatorowej nr 1586.</w:t>
      </w:r>
    </w:p>
    <w:p w:rsidR="00322DEE" w:rsidRPr="004039D3" w:rsidRDefault="00322DEE" w:rsidP="00322DEE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039D3">
        <w:rPr>
          <w:rFonts w:ascii="Arial" w:hAnsi="Arial" w:cs="Arial"/>
          <w:sz w:val="22"/>
          <w:szCs w:val="22"/>
        </w:rPr>
        <w:t>Dane dla przyłącza ze stacji 1586 (licznik 2248455):</w:t>
      </w:r>
    </w:p>
    <w:p w:rsidR="00322DEE" w:rsidRPr="004039D3" w:rsidRDefault="00322DEE" w:rsidP="00322DEE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039D3">
        <w:rPr>
          <w:rFonts w:ascii="Arial" w:hAnsi="Arial" w:cs="Arial"/>
          <w:sz w:val="22"/>
          <w:szCs w:val="22"/>
        </w:rPr>
        <w:t>Moc przyłączeniowa – 300 kW</w:t>
      </w:r>
    </w:p>
    <w:p w:rsidR="00322DEE" w:rsidRPr="004039D3" w:rsidRDefault="00322DEE" w:rsidP="00322DEE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039D3">
        <w:rPr>
          <w:rFonts w:ascii="Arial" w:hAnsi="Arial" w:cs="Arial"/>
          <w:sz w:val="22"/>
          <w:szCs w:val="22"/>
        </w:rPr>
        <w:t>Moc umowna zamówiona na 2020 r.  – 50 kW.</w:t>
      </w:r>
    </w:p>
    <w:p w:rsidR="00322DEE" w:rsidRPr="004039D3" w:rsidRDefault="00322DEE" w:rsidP="00322DEE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039D3">
        <w:rPr>
          <w:rFonts w:ascii="Arial" w:hAnsi="Arial" w:cs="Arial"/>
          <w:sz w:val="22"/>
          <w:szCs w:val="22"/>
        </w:rPr>
        <w:t>Obciążenie mocy szczytowej</w:t>
      </w:r>
      <w:r w:rsidRPr="004039D3">
        <w:rPr>
          <w:rFonts w:ascii="Arial" w:hAnsi="Arial" w:cs="Arial"/>
          <w:b/>
          <w:sz w:val="22"/>
          <w:szCs w:val="22"/>
        </w:rPr>
        <w:t xml:space="preserve"> </w:t>
      </w:r>
      <w:r w:rsidRPr="004039D3">
        <w:rPr>
          <w:rFonts w:ascii="Arial" w:hAnsi="Arial" w:cs="Arial"/>
          <w:sz w:val="22"/>
          <w:szCs w:val="22"/>
        </w:rPr>
        <w:t>w 2020 r. – od 19 do 55 kW.</w:t>
      </w:r>
    </w:p>
    <w:p w:rsidR="00322DEE" w:rsidRPr="00322DEE" w:rsidRDefault="00322DEE" w:rsidP="00322DEE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039D3">
        <w:rPr>
          <w:rFonts w:ascii="Arial" w:hAnsi="Arial" w:cs="Arial"/>
          <w:sz w:val="22"/>
          <w:szCs w:val="22"/>
        </w:rPr>
        <w:t>Rezerwa mocy (optymalnie) – 245 kW.</w:t>
      </w:r>
    </w:p>
    <w:p w:rsidR="009239C5" w:rsidRPr="00E24796" w:rsidRDefault="009239C5" w:rsidP="00FA724E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</w:p>
    <w:p w:rsidR="0064184D" w:rsidRPr="00FA2D41" w:rsidRDefault="00F12039" w:rsidP="00EE5154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</w:t>
      </w:r>
      <w:r w:rsidR="00E24796">
        <w:rPr>
          <w:rFonts w:ascii="Arial" w:hAnsi="Arial" w:cs="Arial"/>
          <w:b/>
          <w:sz w:val="22"/>
          <w:szCs w:val="22"/>
        </w:rPr>
        <w:t xml:space="preserve"> – budynek nr 1</w:t>
      </w:r>
      <w:r w:rsidR="00421B71">
        <w:rPr>
          <w:rFonts w:ascii="Arial" w:hAnsi="Arial" w:cs="Arial"/>
          <w:b/>
          <w:sz w:val="22"/>
          <w:szCs w:val="22"/>
        </w:rPr>
        <w:t>7</w:t>
      </w:r>
      <w:r w:rsidRPr="00F12039">
        <w:rPr>
          <w:rFonts w:ascii="Arial" w:hAnsi="Arial" w:cs="Arial"/>
          <w:b/>
          <w:sz w:val="22"/>
          <w:szCs w:val="22"/>
        </w:rPr>
        <w:t>:</w:t>
      </w:r>
    </w:p>
    <w:p w:rsidR="00FB35BE" w:rsidRPr="007D709E" w:rsidRDefault="00FB35BE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powierzchnia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zabudowy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2313,33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7D709E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E24796" w:rsidRPr="007D709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B35BE" w:rsidRPr="007D709E" w:rsidRDefault="00FB35BE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kubatura budynku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24596,61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7D709E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24796" w:rsidRPr="003A3004" w:rsidRDefault="00E24796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budynek o przeznaczeniu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magazynowym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4184D" w:rsidRDefault="0064184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budynek </w:t>
      </w:r>
      <w:r w:rsidR="00E24796" w:rsidRPr="00E24796">
        <w:rPr>
          <w:rFonts w:ascii="Arial" w:hAnsi="Arial" w:cs="Arial"/>
          <w:color w:val="000000" w:themeColor="text1"/>
          <w:sz w:val="22"/>
          <w:szCs w:val="22"/>
        </w:rPr>
        <w:t>2</w:t>
      </w:r>
      <w:r w:rsidR="00E24796">
        <w:rPr>
          <w:rFonts w:ascii="Arial" w:hAnsi="Arial" w:cs="Arial"/>
          <w:color w:val="000000" w:themeColor="text1"/>
          <w:sz w:val="22"/>
          <w:szCs w:val="22"/>
        </w:rPr>
        <w:t xml:space="preserve">-kondygnacyjny, </w:t>
      </w:r>
      <w:r w:rsidR="00421B71">
        <w:rPr>
          <w:rFonts w:ascii="Arial" w:hAnsi="Arial" w:cs="Arial"/>
          <w:color w:val="000000" w:themeColor="text1"/>
          <w:sz w:val="22"/>
          <w:szCs w:val="22"/>
        </w:rPr>
        <w:t>nie</w:t>
      </w:r>
      <w:r w:rsidR="00E24796">
        <w:rPr>
          <w:rFonts w:ascii="Arial" w:hAnsi="Arial" w:cs="Arial"/>
          <w:color w:val="000000" w:themeColor="text1"/>
          <w:sz w:val="22"/>
          <w:szCs w:val="22"/>
        </w:rPr>
        <w:t>podpiwniczony,</w:t>
      </w:r>
      <w:r w:rsidR="00BE3976">
        <w:rPr>
          <w:rFonts w:ascii="Arial" w:hAnsi="Arial" w:cs="Arial"/>
          <w:color w:val="000000" w:themeColor="text1"/>
          <w:sz w:val="22"/>
          <w:szCs w:val="22"/>
        </w:rPr>
        <w:t xml:space="preserve"> nieużytkowane poddasze,</w:t>
      </w:r>
    </w:p>
    <w:p w:rsidR="00BE3976" w:rsidRDefault="00BE3976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budynku przylega podpiwniczony, jednokondygnacyjny budynek dawnej kotłowni,</w:t>
      </w:r>
    </w:p>
    <w:p w:rsidR="009239C5" w:rsidRDefault="009239C5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konstrukcja </w:t>
      </w:r>
      <w:r w:rsidR="00BE3976">
        <w:rPr>
          <w:rFonts w:ascii="Arial" w:hAnsi="Arial" w:cs="Arial"/>
          <w:color w:val="000000" w:themeColor="text1"/>
          <w:sz w:val="22"/>
          <w:szCs w:val="22"/>
        </w:rPr>
        <w:t xml:space="preserve">tradycyjna, </w:t>
      </w:r>
      <w:r>
        <w:rPr>
          <w:rFonts w:ascii="Arial" w:hAnsi="Arial" w:cs="Arial"/>
          <w:color w:val="000000" w:themeColor="text1"/>
          <w:sz w:val="22"/>
          <w:szCs w:val="22"/>
        </w:rPr>
        <w:t>murowana,</w:t>
      </w:r>
    </w:p>
    <w:p w:rsidR="00BE3976" w:rsidRDefault="00BE3976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dach dwuspadowy, lokalnie wielospadowy z półkolistymi lukarnami, pokrycie </w:t>
      </w:r>
      <w:r>
        <w:rPr>
          <w:rFonts w:ascii="Arial" w:hAnsi="Arial" w:cs="Arial"/>
          <w:color w:val="000000" w:themeColor="text1"/>
          <w:sz w:val="22"/>
          <w:szCs w:val="22"/>
        </w:rPr>
        <w:br/>
        <w:t>z blachy,</w:t>
      </w:r>
    </w:p>
    <w:p w:rsidR="00BE3976" w:rsidRDefault="00BE3976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więźba dachu drewniana, płatwiowo – kleszczowa,</w:t>
      </w:r>
    </w:p>
    <w:p w:rsidR="004039D3" w:rsidRDefault="00BE3976" w:rsidP="00131EBA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stolarka okienna i drzwiowa: drewniana, z PCV, z blachy</w:t>
      </w:r>
      <w:r w:rsidR="00131EBA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131EBA" w:rsidRPr="00131EBA" w:rsidRDefault="00131EBA" w:rsidP="00131EBA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budynek wyposażony w instalacje: </w:t>
      </w:r>
      <w:r w:rsidR="00322DEE">
        <w:rPr>
          <w:rFonts w:ascii="Arial" w:hAnsi="Arial" w:cs="Arial"/>
          <w:color w:val="000000" w:themeColor="text1"/>
          <w:sz w:val="22"/>
          <w:szCs w:val="22"/>
        </w:rPr>
        <w:t>centralnego ogrzewania, elektryczna, wodno – kanalizacyjną.</w:t>
      </w:r>
    </w:p>
    <w:p w:rsidR="00E24796" w:rsidRDefault="00E24796" w:rsidP="00E24796">
      <w:pPr>
        <w:pStyle w:val="Tekstpodstawowy"/>
        <w:ind w:left="993"/>
        <w:rPr>
          <w:rFonts w:ascii="Arial" w:hAnsi="Arial" w:cs="Arial"/>
          <w:color w:val="000000" w:themeColor="text1"/>
          <w:sz w:val="22"/>
          <w:szCs w:val="22"/>
        </w:rPr>
      </w:pPr>
    </w:p>
    <w:p w:rsidR="00FF6BD5" w:rsidRPr="00BA4B70" w:rsidRDefault="00E24796" w:rsidP="00BA4B70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</w:t>
      </w:r>
      <w:r>
        <w:rPr>
          <w:rFonts w:ascii="Arial" w:hAnsi="Arial" w:cs="Arial"/>
          <w:b/>
          <w:sz w:val="22"/>
          <w:szCs w:val="22"/>
        </w:rPr>
        <w:t xml:space="preserve"> – budynek nr </w:t>
      </w:r>
      <w:r w:rsidR="00421B71">
        <w:rPr>
          <w:rFonts w:ascii="Arial" w:hAnsi="Arial" w:cs="Arial"/>
          <w:b/>
          <w:sz w:val="22"/>
          <w:szCs w:val="22"/>
        </w:rPr>
        <w:t>19</w:t>
      </w:r>
      <w:r w:rsidRPr="00F12039">
        <w:rPr>
          <w:rFonts w:ascii="Arial" w:hAnsi="Arial" w:cs="Arial"/>
          <w:b/>
          <w:sz w:val="22"/>
          <w:szCs w:val="22"/>
        </w:rPr>
        <w:t>:</w:t>
      </w:r>
    </w:p>
    <w:p w:rsidR="00BA4B70" w:rsidRPr="007D709E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powierzchnia </w:t>
      </w:r>
      <w:r>
        <w:rPr>
          <w:rFonts w:ascii="Arial" w:hAnsi="Arial" w:cs="Arial"/>
          <w:color w:val="000000" w:themeColor="text1"/>
          <w:sz w:val="22"/>
          <w:szCs w:val="22"/>
        </w:rPr>
        <w:t>zabudowy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1175,22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7D709E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A4B70" w:rsidRPr="007D709E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kubatura budynku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>
        <w:rPr>
          <w:rFonts w:ascii="Arial" w:hAnsi="Arial" w:cs="Arial"/>
          <w:color w:val="000000" w:themeColor="text1"/>
          <w:sz w:val="22"/>
          <w:szCs w:val="22"/>
        </w:rPr>
        <w:t>9508,00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7D709E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7D709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A4B70" w:rsidRPr="003A3004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budynek o przeznaczeniu magazynowym</w:t>
      </w:r>
      <w:r w:rsidRPr="00E24796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A4B70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E24796">
        <w:rPr>
          <w:rFonts w:ascii="Arial" w:hAnsi="Arial" w:cs="Arial"/>
          <w:color w:val="000000" w:themeColor="text1"/>
          <w:sz w:val="22"/>
          <w:szCs w:val="22"/>
        </w:rPr>
        <w:t>budynek 2</w:t>
      </w:r>
      <w:r>
        <w:rPr>
          <w:rFonts w:ascii="Arial" w:hAnsi="Arial" w:cs="Arial"/>
          <w:color w:val="000000" w:themeColor="text1"/>
          <w:sz w:val="22"/>
          <w:szCs w:val="22"/>
        </w:rPr>
        <w:t>-kondygnacyjny, niepodpiwniczony, nieużytkowane poddasze,</w:t>
      </w:r>
    </w:p>
    <w:p w:rsidR="00BA4B70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konstrukcja tradycyjna, murowana,</w:t>
      </w:r>
    </w:p>
    <w:p w:rsidR="00BA4B70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dach dwuspadowy, lokalnie wielospadowy z półkolistymi lukarnami, pokrycie </w:t>
      </w:r>
      <w:r>
        <w:rPr>
          <w:rFonts w:ascii="Arial" w:hAnsi="Arial" w:cs="Arial"/>
          <w:color w:val="000000" w:themeColor="text1"/>
          <w:sz w:val="22"/>
          <w:szCs w:val="22"/>
        </w:rPr>
        <w:br/>
        <w:t>z blachy,</w:t>
      </w:r>
    </w:p>
    <w:p w:rsidR="00BA4B70" w:rsidRDefault="00BA4B70" w:rsidP="00BA4B70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więźba dachu drewniana, płatwiowo – kleszczowa,</w:t>
      </w:r>
    </w:p>
    <w:p w:rsidR="00F12039" w:rsidRDefault="00BA4B70" w:rsidP="00131EBA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stolarka okienna i drzwi</w:t>
      </w:r>
      <w:r w:rsidR="00322DEE">
        <w:rPr>
          <w:rFonts w:ascii="Arial" w:hAnsi="Arial" w:cs="Arial"/>
          <w:color w:val="000000" w:themeColor="text1"/>
          <w:sz w:val="22"/>
          <w:szCs w:val="22"/>
        </w:rPr>
        <w:t>owa: drewniana, z PCV, z blachy,</w:t>
      </w:r>
    </w:p>
    <w:p w:rsidR="00322DEE" w:rsidRDefault="00322DEE" w:rsidP="00322DEE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budynek wyposażony w instalacje: centralnego ogrzewania, elektryczna, wodno – kanalizacyjną.</w:t>
      </w:r>
    </w:p>
    <w:p w:rsidR="00B97FBD" w:rsidRDefault="00B97FBD" w:rsidP="00B97FBD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:rsidR="00B97FBD" w:rsidRDefault="00B97FBD" w:rsidP="00B97FBD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B97FBD" w:rsidRDefault="00B97FBD" w:rsidP="00B97FBD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:rsidR="00B97FBD" w:rsidRPr="00322DEE" w:rsidRDefault="00B97FBD" w:rsidP="00B97FBD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:rsidR="00322DEE" w:rsidRPr="00B97FBD" w:rsidRDefault="00CB226A" w:rsidP="00322DEE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lastRenderedPageBreak/>
        <w:t>Szczegółowy opis stanu technicznego</w:t>
      </w:r>
    </w:p>
    <w:p w:rsidR="004039D3" w:rsidRPr="004039D3" w:rsidRDefault="004039D3" w:rsidP="004039D3">
      <w:pPr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039D3">
        <w:rPr>
          <w:rFonts w:ascii="Arial" w:hAnsi="Arial" w:cs="Arial"/>
          <w:b/>
          <w:sz w:val="22"/>
          <w:szCs w:val="22"/>
        </w:rPr>
        <w:t>Budynek nr 17:</w:t>
      </w:r>
    </w:p>
    <w:p w:rsidR="004039D3" w:rsidRPr="004039D3" w:rsidRDefault="004039D3" w:rsidP="004039D3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 xml:space="preserve">Zgodnie z Protokołem Nr 262/2018 z okresowej kontroli pięcioletniej </w:t>
      </w:r>
      <w:r w:rsidRPr="004039D3">
        <w:rPr>
          <w:rFonts w:ascii="Arial" w:hAnsi="Arial" w:cs="Arial"/>
          <w:color w:val="000000" w:themeColor="text1"/>
          <w:sz w:val="22"/>
          <w:szCs w:val="22"/>
        </w:rPr>
        <w:br/>
        <w:t>i rocznej stanu technicznego budynku Nr 17 – magazyn środków materiałowo – technicznych:</w:t>
      </w:r>
    </w:p>
    <w:p w:rsidR="004039D3" w:rsidRPr="004039D3" w:rsidRDefault="004039D3" w:rsidP="004039D3">
      <w:pPr>
        <w:pStyle w:val="Akapitzlist"/>
        <w:numPr>
          <w:ilvl w:val="0"/>
          <w:numId w:val="42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budynek nie spełnia wymogów pod względem bezpieczeństwa konstrukcji (zgodnie z Decyzją MWINB nr 371/17 z dnia 28.02.2017r. strop na I piętrem grozi zawaleniem),</w:t>
      </w:r>
    </w:p>
    <w:p w:rsidR="004039D3" w:rsidRPr="004039D3" w:rsidRDefault="004039D3" w:rsidP="004039D3">
      <w:pPr>
        <w:pStyle w:val="Akapitzlist"/>
        <w:numPr>
          <w:ilvl w:val="0"/>
          <w:numId w:val="42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budynek nie spełnia wymogów pod względem bezpieczeństwa użytkowania (zgodnie z Decyzją MWINB nr 371/17 z dnia 28.02.2017r. strop na I piętrem grozi zawaleniem).</w:t>
      </w:r>
    </w:p>
    <w:p w:rsidR="004039D3" w:rsidRPr="004039D3" w:rsidRDefault="004039D3" w:rsidP="004039D3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Zalecenia: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skucie luźnych fragmentów cegieł i spoin gzymsów, elewacji, kominów i cokołu, uzupełnienie ubytków,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wymiana instalacji elektrycznej,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schodów zewnętrznych,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posadzek,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wymiana pokrycia dachu i instalacji odgromowej,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opaski budynku,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oczyszczenie i zabezpieczenie antykorozyjne obróbek blacharskich, rynien i rur spustowych, poprawienie połączeń elementów odwodnienia,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oczyszczenie i malowanie drzwi zewnętrznych,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 xml:space="preserve">wymiana stolarki drzwiowej wewnętrznej, 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tynków wewnętrznych.</w:t>
      </w:r>
    </w:p>
    <w:p w:rsidR="004039D3" w:rsidRPr="004039D3" w:rsidRDefault="004039D3" w:rsidP="004039D3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039D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Zgodnie z decyzją MWINB nr 372/17 z dnia 28.02.2017r. I piętro wyłączone </w:t>
      </w:r>
      <w:r w:rsidR="00322DEE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Pr="004039D3">
        <w:rPr>
          <w:rFonts w:ascii="Arial" w:hAnsi="Arial" w:cs="Arial"/>
          <w:color w:val="000000" w:themeColor="text1"/>
          <w:sz w:val="22"/>
          <w:szCs w:val="22"/>
          <w:u w:val="single"/>
        </w:rPr>
        <w:t>z użytkowania, dozwolone warunkowe użytkowanie parteru.</w:t>
      </w:r>
    </w:p>
    <w:p w:rsidR="004039D3" w:rsidRPr="004039D3" w:rsidRDefault="004039D3" w:rsidP="004039D3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39D3" w:rsidRPr="004039D3" w:rsidRDefault="004039D3" w:rsidP="004039D3">
      <w:pPr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039D3">
        <w:rPr>
          <w:rFonts w:ascii="Arial" w:hAnsi="Arial" w:cs="Arial"/>
          <w:b/>
          <w:sz w:val="22"/>
          <w:szCs w:val="22"/>
        </w:rPr>
        <w:t>Budynek nr 19:</w:t>
      </w:r>
    </w:p>
    <w:p w:rsidR="004039D3" w:rsidRPr="004039D3" w:rsidRDefault="004039D3" w:rsidP="004039D3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 xml:space="preserve">Zgodnie z Protokołem Nr 263/2018 z okresowej kontroli pięcioletniej </w:t>
      </w:r>
      <w:r w:rsidRPr="004039D3">
        <w:rPr>
          <w:rFonts w:ascii="Arial" w:hAnsi="Arial" w:cs="Arial"/>
          <w:color w:val="000000" w:themeColor="text1"/>
          <w:sz w:val="22"/>
          <w:szCs w:val="22"/>
        </w:rPr>
        <w:br/>
        <w:t>i rocznej stanu technicznego budynku Nr 19 – magazyn środków materiałowo – technicznych:</w:t>
      </w:r>
    </w:p>
    <w:p w:rsidR="004039D3" w:rsidRPr="004039D3" w:rsidRDefault="004039D3" w:rsidP="004039D3">
      <w:pPr>
        <w:pStyle w:val="Akapitzlist"/>
        <w:numPr>
          <w:ilvl w:val="0"/>
          <w:numId w:val="42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budynek nie spełnia wymogów pod względem bezpieczeństwa konstrukcji (zgodnie z Decyzją MWINB nr 373/17 z dnia 28.02.2017r. strop na I piętrem grozi zawaleniem),</w:t>
      </w:r>
    </w:p>
    <w:p w:rsidR="004039D3" w:rsidRPr="004039D3" w:rsidRDefault="004039D3" w:rsidP="004039D3">
      <w:pPr>
        <w:pStyle w:val="Akapitzlist"/>
        <w:numPr>
          <w:ilvl w:val="0"/>
          <w:numId w:val="42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budynek nie spełnia wymogów pod względem bezpieczeństwa użytkowania (zgodnie z Decyzją MWINB nr 373/17 z dnia 28.02.2017r. strop na I piętrem grozi zawaleniem).</w:t>
      </w:r>
    </w:p>
    <w:p w:rsidR="004039D3" w:rsidRPr="004039D3" w:rsidRDefault="004039D3" w:rsidP="004039D3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Zalecenia: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skucie luźnych fragmentów cegieł i spoin gzymsów, elewacji, kominów i cokołu, uzupełnienie ubytków,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wymiana instalacji elektrycznej,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posadzek,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wymiana pokrycia dachu i instalacji odgromowej,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opaski budynku,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oczyszczenie i zabezpieczenie antykorozyjne obróbek blacharskich, rynien i rur spustowych, poprawienie połączeń elementów odwodnienia,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oczyszczenie i malowanie drzwi zewnętrznych,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 xml:space="preserve">wymiana stolarki drzwiowej wewnętrznej, </w:t>
      </w:r>
    </w:p>
    <w:p w:rsidR="004039D3" w:rsidRPr="004039D3" w:rsidRDefault="004039D3" w:rsidP="004039D3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9D3">
        <w:rPr>
          <w:rFonts w:ascii="Arial" w:hAnsi="Arial" w:cs="Arial"/>
          <w:color w:val="000000" w:themeColor="text1"/>
          <w:sz w:val="22"/>
          <w:szCs w:val="22"/>
        </w:rPr>
        <w:t>remont tynków wewnętrznych.</w:t>
      </w:r>
    </w:p>
    <w:p w:rsidR="004039D3" w:rsidRDefault="004039D3" w:rsidP="004039D3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039D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Zgodnie z decyzją MWINB nr 373/17 z dnia 28.02.2017r. I piętro wyłączone </w:t>
      </w:r>
      <w:r w:rsidR="00322DEE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Pr="004039D3">
        <w:rPr>
          <w:rFonts w:ascii="Arial" w:hAnsi="Arial" w:cs="Arial"/>
          <w:color w:val="000000" w:themeColor="text1"/>
          <w:sz w:val="22"/>
          <w:szCs w:val="22"/>
          <w:u w:val="single"/>
        </w:rPr>
        <w:t>z użytkowania, dozwolone warunkowe użytkowanie parteru.</w:t>
      </w:r>
    </w:p>
    <w:p w:rsidR="00B97FBD" w:rsidRDefault="00B97FBD" w:rsidP="004039D3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B97FBD" w:rsidRPr="004039D3" w:rsidRDefault="00B97FBD" w:rsidP="004039D3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lastRenderedPageBreak/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:rsidR="00B95D6C" w:rsidRPr="00685043" w:rsidRDefault="000240DC" w:rsidP="0068504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dokumentacji technicznej:</w:t>
      </w:r>
    </w:p>
    <w:p w:rsidR="00B06672" w:rsidRPr="00685043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Projekt budowlan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>o – wykonawczy br. konstrukcyjno – budowlana, elektryczna</w:t>
      </w:r>
      <w:r w:rsidRPr="00685043">
        <w:rPr>
          <w:rFonts w:ascii="Arial" w:hAnsi="Arial" w:cs="Arial"/>
          <w:color w:val="000000" w:themeColor="text1"/>
          <w:sz w:val="22"/>
          <w:szCs w:val="22"/>
        </w:rPr>
        <w:t xml:space="preserve"> – JAWNE,</w:t>
      </w:r>
    </w:p>
    <w:p w:rsidR="00B06672" w:rsidRPr="00685043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Przedmiary robót branż: bud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 xml:space="preserve">owlana, sanitarna, elektryczna </w:t>
      </w:r>
      <w:r w:rsidRPr="00685043">
        <w:rPr>
          <w:rFonts w:ascii="Arial" w:hAnsi="Arial" w:cs="Arial"/>
          <w:color w:val="000000" w:themeColor="text1"/>
          <w:sz w:val="22"/>
          <w:szCs w:val="22"/>
        </w:rPr>
        <w:t>– JAWNE,</w:t>
      </w:r>
    </w:p>
    <w:p w:rsidR="00B06672" w:rsidRPr="00685043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Harmonogram realizacji robót z ilością roboczogodzin i krzyw</w:t>
      </w:r>
      <w:r w:rsidR="000240DC" w:rsidRPr="0068504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685043">
        <w:rPr>
          <w:rFonts w:ascii="Arial" w:hAnsi="Arial" w:cs="Arial"/>
          <w:color w:val="000000" w:themeColor="text1"/>
          <w:sz w:val="22"/>
          <w:szCs w:val="22"/>
        </w:rPr>
        <w:t xml:space="preserve"> zatrud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>nienia opracowany metodą Gantta – JAWNE,</w:t>
      </w:r>
    </w:p>
    <w:p w:rsidR="00B07339" w:rsidRPr="00685043" w:rsidRDefault="00B06672" w:rsidP="00B0733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Specyfikacje techniczne wykonania i odbioru robót branż: bud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>owlana, sanitarna, elektryczna – JAWNE,</w:t>
      </w:r>
    </w:p>
    <w:p w:rsidR="000240DC" w:rsidRPr="00B97FBD" w:rsidRDefault="00685043" w:rsidP="00685043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Wykaz urządzeń i materiałów z określeniem parametrów technicznych, w tym decydujących o równoważności zastosowanych materiałów i urządzeń branż: budowlana, sanitarna, elektryczna.</w:t>
      </w:r>
    </w:p>
    <w:p w:rsidR="00B649F1" w:rsidRPr="00FA2D41" w:rsidRDefault="00ED4E5C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:rsidR="00617CBF" w:rsidRPr="00685043" w:rsidRDefault="00617CBF" w:rsidP="00EE5154">
      <w:pPr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Zamawiający jest w posiadaniu:</w:t>
      </w:r>
    </w:p>
    <w:p w:rsidR="00B06672" w:rsidRPr="00685043" w:rsidRDefault="000240DC" w:rsidP="000826E9">
      <w:pPr>
        <w:pStyle w:val="Tekstpodstawowy"/>
        <w:numPr>
          <w:ilvl w:val="2"/>
          <w:numId w:val="10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 xml:space="preserve">Decyzji Nr 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 xml:space="preserve">418/SAAB/2020 </w:t>
      </w:r>
      <w:r w:rsidRPr="00685043">
        <w:rPr>
          <w:rFonts w:ascii="Arial" w:hAnsi="Arial" w:cs="Arial"/>
          <w:color w:val="000000" w:themeColor="text1"/>
          <w:sz w:val="22"/>
          <w:szCs w:val="22"/>
        </w:rPr>
        <w:t xml:space="preserve">zatwierdzającej projekt budowlany i udzielającej pozwolenia na budowę </w:t>
      </w:r>
      <w:r w:rsidR="002370DB" w:rsidRPr="00685043">
        <w:rPr>
          <w:rFonts w:ascii="Arial" w:hAnsi="Arial" w:cs="Arial"/>
          <w:color w:val="000000" w:themeColor="text1"/>
          <w:sz w:val="22"/>
          <w:szCs w:val="22"/>
        </w:rPr>
        <w:t xml:space="preserve">z dnia 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>26</w:t>
      </w:r>
      <w:r w:rsidR="002370DB" w:rsidRPr="00685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5043" w:rsidRPr="00685043">
        <w:rPr>
          <w:rFonts w:ascii="Arial" w:hAnsi="Arial" w:cs="Arial"/>
          <w:color w:val="000000" w:themeColor="text1"/>
          <w:sz w:val="22"/>
          <w:szCs w:val="22"/>
        </w:rPr>
        <w:t>czerwca</w:t>
      </w:r>
      <w:r w:rsidR="002370DB" w:rsidRPr="00685043">
        <w:rPr>
          <w:rFonts w:ascii="Arial" w:hAnsi="Arial" w:cs="Arial"/>
          <w:color w:val="000000" w:themeColor="text1"/>
          <w:sz w:val="22"/>
          <w:szCs w:val="22"/>
        </w:rPr>
        <w:t xml:space="preserve"> 2020r.</w:t>
      </w:r>
      <w:r w:rsidR="0082507A">
        <w:rPr>
          <w:rFonts w:ascii="Arial" w:hAnsi="Arial" w:cs="Arial"/>
          <w:color w:val="000000" w:themeColor="text1"/>
          <w:sz w:val="22"/>
          <w:szCs w:val="22"/>
        </w:rPr>
        <w:t>- budynek nr 19</w:t>
      </w:r>
      <w:r w:rsidR="002370DB" w:rsidRPr="00685043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85043" w:rsidRDefault="00685043" w:rsidP="00685043">
      <w:pPr>
        <w:pStyle w:val="Tekstpodstawowy"/>
        <w:numPr>
          <w:ilvl w:val="2"/>
          <w:numId w:val="10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85043">
        <w:rPr>
          <w:rFonts w:ascii="Arial" w:hAnsi="Arial" w:cs="Arial"/>
          <w:color w:val="000000" w:themeColor="text1"/>
          <w:sz w:val="22"/>
          <w:szCs w:val="22"/>
        </w:rPr>
        <w:t>Decyzji Nr 468/SAAB/2020 zatwierdzającej projekt budowlany i udzielającej pozwolenia na budowę z dnia 21 lipca 2020r.</w:t>
      </w:r>
      <w:r w:rsidR="0082507A">
        <w:rPr>
          <w:rFonts w:ascii="Arial" w:hAnsi="Arial" w:cs="Arial"/>
          <w:color w:val="000000" w:themeColor="text1"/>
          <w:sz w:val="22"/>
          <w:szCs w:val="22"/>
        </w:rPr>
        <w:t xml:space="preserve"> – budynek nr 17</w:t>
      </w:r>
      <w:r w:rsidRPr="00685043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2507A" w:rsidRDefault="0082507A" w:rsidP="00685043">
      <w:pPr>
        <w:pStyle w:val="Tekstpodstawowy"/>
        <w:numPr>
          <w:ilvl w:val="2"/>
          <w:numId w:val="10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Decyzji Nr 1200/20 Mazowieckiego Wojewódzkiego Inspektora Nadzoru Budowlanego z dnia 15.10.2020r. z terminem wykonania remontu budynku </w:t>
      </w:r>
      <w:r w:rsidR="00322DEE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nr 19 </w:t>
      </w:r>
      <w:r w:rsidRPr="007F0235">
        <w:rPr>
          <w:rFonts w:ascii="Arial" w:hAnsi="Arial" w:cs="Arial"/>
          <w:color w:val="000000" w:themeColor="text1"/>
          <w:sz w:val="22"/>
          <w:szCs w:val="22"/>
          <w:u w:val="single"/>
        </w:rPr>
        <w:t>do dnia 31.12.2022r.,</w:t>
      </w:r>
    </w:p>
    <w:p w:rsidR="00930E97" w:rsidRPr="00131EBA" w:rsidRDefault="0082507A" w:rsidP="00131EBA">
      <w:pPr>
        <w:pStyle w:val="Tekstpodstawowy"/>
        <w:numPr>
          <w:ilvl w:val="2"/>
          <w:numId w:val="10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Decyzji Nr 1199/20 Mazowieckiego Wojewódzkiego Inspektora Nadzoru Budowlanego z dnia 15.10.2020r. z terminem wykonania remontu budynku </w:t>
      </w:r>
      <w:r w:rsidR="00322DEE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nr 17 </w:t>
      </w:r>
      <w:r w:rsidRPr="007F0235">
        <w:rPr>
          <w:rFonts w:ascii="Arial" w:hAnsi="Arial" w:cs="Arial"/>
          <w:color w:val="000000" w:themeColor="text1"/>
          <w:sz w:val="22"/>
          <w:szCs w:val="22"/>
          <w:u w:val="single"/>
        </w:rPr>
        <w:t>do dnia 31.12.2022r.,</w:t>
      </w:r>
    </w:p>
    <w:p w:rsidR="00CB226A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:rsidR="00CB226A" w:rsidRDefault="00EE5154" w:rsidP="000826E9">
      <w:pPr>
        <w:pStyle w:val="Tekstpodstawowy"/>
        <w:numPr>
          <w:ilvl w:val="2"/>
          <w:numId w:val="9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Branża </w:t>
      </w:r>
      <w:r w:rsidR="006169B1">
        <w:rPr>
          <w:rFonts w:ascii="Arial" w:hAnsi="Arial" w:cs="Arial"/>
          <w:sz w:val="22"/>
          <w:szCs w:val="22"/>
        </w:rPr>
        <w:t xml:space="preserve">konstrukcyjno </w:t>
      </w:r>
      <w:r w:rsidR="0092640B">
        <w:rPr>
          <w:rFonts w:ascii="Arial" w:hAnsi="Arial" w:cs="Arial"/>
          <w:sz w:val="22"/>
          <w:szCs w:val="22"/>
        </w:rPr>
        <w:t>–</w:t>
      </w:r>
      <w:r w:rsidR="006169B1">
        <w:rPr>
          <w:rFonts w:ascii="Arial" w:hAnsi="Arial" w:cs="Arial"/>
          <w:sz w:val="22"/>
          <w:szCs w:val="22"/>
        </w:rPr>
        <w:t xml:space="preserve"> </w:t>
      </w:r>
      <w:r w:rsidRPr="00FA2D41">
        <w:rPr>
          <w:rFonts w:ascii="Arial" w:hAnsi="Arial" w:cs="Arial"/>
          <w:sz w:val="22"/>
          <w:szCs w:val="22"/>
        </w:rPr>
        <w:t>budowlana</w:t>
      </w:r>
      <w:r w:rsidR="0092640B">
        <w:rPr>
          <w:rFonts w:ascii="Arial" w:hAnsi="Arial" w:cs="Arial"/>
          <w:sz w:val="22"/>
          <w:szCs w:val="22"/>
        </w:rPr>
        <w:t>, sanitarna</w:t>
      </w:r>
      <w:r w:rsidR="00B97FBD">
        <w:rPr>
          <w:rFonts w:ascii="Arial" w:hAnsi="Arial" w:cs="Arial"/>
          <w:sz w:val="22"/>
          <w:szCs w:val="22"/>
        </w:rPr>
        <w:t>:</w:t>
      </w:r>
    </w:p>
    <w:p w:rsidR="00BA4B70" w:rsidRDefault="00015E20" w:rsidP="002370DB">
      <w:pPr>
        <w:pStyle w:val="Tekstpodstawowy"/>
        <w:tabs>
          <w:tab w:val="left" w:pos="3315"/>
        </w:tabs>
        <w:ind w:left="567"/>
        <w:rPr>
          <w:rFonts w:ascii="Arial" w:hAnsi="Arial" w:cs="Arial"/>
          <w:b/>
          <w:sz w:val="22"/>
          <w:szCs w:val="22"/>
        </w:rPr>
      </w:pPr>
      <w:r w:rsidRPr="00870917">
        <w:rPr>
          <w:rFonts w:ascii="Arial" w:hAnsi="Arial" w:cs="Arial"/>
          <w:b/>
          <w:sz w:val="22"/>
          <w:szCs w:val="22"/>
        </w:rPr>
        <w:t>Budynek nr 1</w:t>
      </w:r>
      <w:r w:rsidR="00BE3976">
        <w:rPr>
          <w:rFonts w:ascii="Arial" w:hAnsi="Arial" w:cs="Arial"/>
          <w:b/>
          <w:sz w:val="22"/>
          <w:szCs w:val="22"/>
        </w:rPr>
        <w:t>7</w:t>
      </w:r>
      <w:r w:rsidR="00BA4B70">
        <w:rPr>
          <w:rFonts w:ascii="Arial" w:hAnsi="Arial" w:cs="Arial"/>
          <w:b/>
          <w:sz w:val="22"/>
          <w:szCs w:val="22"/>
        </w:rPr>
        <w:t xml:space="preserve"> i nr 19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remontu stropu pod poddaszem,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remontu fundamentów,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remontu toalet,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wymiana stolarki drzwiowej, zewnętrznej,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przebudowy więźby dachowej,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remontu zarysowanych ścian I piętra,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remontu elewacji,</w:t>
      </w:r>
    </w:p>
    <w:p w:rsidR="00BA4B70" w:rsidRPr="00BA4B70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>remontu pokrycia dachowego,</w:t>
      </w:r>
    </w:p>
    <w:p w:rsidR="00B97FBD" w:rsidRPr="00B97FBD" w:rsidRDefault="00BA4B70" w:rsidP="00B97FBD">
      <w:pPr>
        <w:pStyle w:val="Tekstpodstawowy"/>
        <w:widowControl w:val="0"/>
        <w:numPr>
          <w:ilvl w:val="0"/>
          <w:numId w:val="45"/>
        </w:numPr>
        <w:suppressAutoHyphens/>
        <w:autoSpaceDE w:val="0"/>
        <w:autoSpaceDN w:val="0"/>
        <w:contextualSpacing/>
        <w:rPr>
          <w:rFonts w:ascii="Arial" w:hAnsi="Arial" w:cs="Arial"/>
          <w:b/>
          <w:sz w:val="22"/>
          <w:szCs w:val="22"/>
        </w:rPr>
      </w:pPr>
      <w:r w:rsidRPr="00BA4B70">
        <w:rPr>
          <w:rFonts w:ascii="Arial" w:hAnsi="Arial" w:cs="Arial"/>
          <w:sz w:val="22"/>
          <w:szCs w:val="22"/>
        </w:rPr>
        <w:t xml:space="preserve">remontu kominów ponad </w:t>
      </w:r>
      <w:r w:rsidR="00B97FBD">
        <w:rPr>
          <w:rFonts w:ascii="Arial" w:hAnsi="Arial" w:cs="Arial"/>
          <w:sz w:val="22"/>
          <w:szCs w:val="22"/>
        </w:rPr>
        <w:t>dachem.</w:t>
      </w:r>
    </w:p>
    <w:p w:rsidR="00015E20" w:rsidRPr="00B97FBD" w:rsidRDefault="00B97FBD" w:rsidP="00B97FBD">
      <w:pPr>
        <w:pStyle w:val="Tekstpodstawowy"/>
        <w:widowControl w:val="0"/>
        <w:numPr>
          <w:ilvl w:val="0"/>
          <w:numId w:val="46"/>
        </w:numPr>
        <w:suppressAutoHyphens/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B97FBD">
        <w:rPr>
          <w:rFonts w:ascii="Arial" w:hAnsi="Arial" w:cs="Arial"/>
          <w:sz w:val="22"/>
          <w:szCs w:val="22"/>
        </w:rPr>
        <w:t>Branża elektryczna</w:t>
      </w:r>
      <w:r>
        <w:rPr>
          <w:rFonts w:ascii="Arial" w:hAnsi="Arial" w:cs="Arial"/>
          <w:sz w:val="22"/>
          <w:szCs w:val="22"/>
        </w:rPr>
        <w:t>:</w:t>
      </w:r>
    </w:p>
    <w:p w:rsidR="005C51D2" w:rsidRDefault="005C51D2" w:rsidP="005C51D2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870917">
        <w:rPr>
          <w:rFonts w:ascii="Arial" w:hAnsi="Arial" w:cs="Arial"/>
          <w:b/>
          <w:sz w:val="22"/>
          <w:szCs w:val="22"/>
        </w:rPr>
        <w:t>Budynek nr 1</w:t>
      </w:r>
      <w:r>
        <w:rPr>
          <w:rFonts w:ascii="Arial" w:hAnsi="Arial" w:cs="Arial"/>
          <w:b/>
          <w:sz w:val="22"/>
          <w:szCs w:val="22"/>
        </w:rPr>
        <w:t>7</w:t>
      </w:r>
      <w:r w:rsidR="00BA4B70">
        <w:rPr>
          <w:rFonts w:ascii="Arial" w:hAnsi="Arial" w:cs="Arial"/>
          <w:b/>
          <w:sz w:val="22"/>
          <w:szCs w:val="22"/>
        </w:rPr>
        <w:t xml:space="preserve"> i nr 19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demontaż istniejących instalacji elektrycznych gniazd wtykowych,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demontaż istniejących instalacji oświetlenia wewnętrznego,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demontaż istniejących tablic rozdzielczych,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budowę instalacji uziemienia obiektu,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budowę wewnętrznych linii zasilający do poszczególnych tablic rozdzielczych,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budowę instalacji gniazd wtykowych i zasilania,</w:t>
      </w:r>
    </w:p>
    <w:p w:rsidR="005C51D2" w:rsidRPr="005C51D2" w:rsidRDefault="005C51D2" w:rsidP="005C51D2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budowę szafki wyłącznika głównego zasilania,</w:t>
      </w:r>
    </w:p>
    <w:p w:rsidR="00322DEE" w:rsidRPr="00322DEE" w:rsidRDefault="005C51D2" w:rsidP="00322DEE">
      <w:pPr>
        <w:numPr>
          <w:ilvl w:val="0"/>
          <w:numId w:val="39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1D2">
        <w:rPr>
          <w:rFonts w:ascii="Arial" w:hAnsi="Arial" w:cs="Arial"/>
          <w:sz w:val="22"/>
          <w:szCs w:val="22"/>
        </w:rPr>
        <w:t>budowę instalacji oświetlenia podstawowego oraz awaryjnego, ewakuacyjnego.</w:t>
      </w:r>
    </w:p>
    <w:p w:rsidR="006E3DEB" w:rsidRDefault="006E3DEB" w:rsidP="006E3DEB">
      <w:pPr>
        <w:pStyle w:val="Tekstpodstawowy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Inne:</w:t>
      </w:r>
    </w:p>
    <w:p w:rsidR="00263F23" w:rsidRDefault="00F944C1" w:rsidP="006F1E60">
      <w:pPr>
        <w:pStyle w:val="Tekstpodstawowy"/>
        <w:spacing w:before="120"/>
        <w:ind w:left="567"/>
        <w:rPr>
          <w:rFonts w:ascii="Arial" w:hAnsi="Arial" w:cs="Arial"/>
          <w:sz w:val="22"/>
          <w:szCs w:val="22"/>
        </w:rPr>
      </w:pPr>
      <w:r w:rsidRPr="00CA5A35">
        <w:rPr>
          <w:rFonts w:ascii="Arial" w:hAnsi="Arial" w:cs="Arial"/>
          <w:sz w:val="22"/>
          <w:szCs w:val="22"/>
        </w:rPr>
        <w:t>Przedmiot zamówienia wykonać zgo</w:t>
      </w:r>
      <w:r w:rsidR="00D55178">
        <w:rPr>
          <w:rFonts w:ascii="Arial" w:hAnsi="Arial" w:cs="Arial"/>
          <w:sz w:val="22"/>
          <w:szCs w:val="22"/>
        </w:rPr>
        <w:t xml:space="preserve">dnie z dokumentacją projektową </w:t>
      </w:r>
      <w:r w:rsidRPr="00CA5A35">
        <w:rPr>
          <w:rFonts w:ascii="Arial" w:hAnsi="Arial" w:cs="Arial"/>
          <w:sz w:val="22"/>
          <w:szCs w:val="22"/>
        </w:rPr>
        <w:t>(wg pkt. 3.1.), zasadami wiedzy technicznej i innymi obowiązującymi p</w:t>
      </w:r>
      <w:r w:rsidR="00D55178">
        <w:rPr>
          <w:rFonts w:ascii="Arial" w:hAnsi="Arial" w:cs="Arial"/>
          <w:sz w:val="22"/>
          <w:szCs w:val="22"/>
        </w:rPr>
        <w:t xml:space="preserve">rzepisami, normami i aktualnymi </w:t>
      </w:r>
      <w:r w:rsidRPr="00CA5A35">
        <w:rPr>
          <w:rFonts w:ascii="Arial" w:hAnsi="Arial" w:cs="Arial"/>
          <w:sz w:val="22"/>
          <w:szCs w:val="22"/>
        </w:rPr>
        <w:t>warunkami technicznymi</w:t>
      </w:r>
      <w:r w:rsidR="000D144D" w:rsidRPr="00CA5A35">
        <w:rPr>
          <w:rFonts w:ascii="Arial" w:hAnsi="Arial" w:cs="Arial"/>
          <w:sz w:val="22"/>
          <w:szCs w:val="22"/>
        </w:rPr>
        <w:t xml:space="preserve"> wykonania </w:t>
      </w:r>
      <w:r w:rsidR="00263F23" w:rsidRPr="00CA5A35">
        <w:rPr>
          <w:rFonts w:ascii="Arial" w:hAnsi="Arial" w:cs="Arial"/>
          <w:sz w:val="22"/>
          <w:szCs w:val="22"/>
        </w:rPr>
        <w:t>i</w:t>
      </w:r>
      <w:r w:rsidRPr="00CA5A35">
        <w:rPr>
          <w:rFonts w:ascii="Arial" w:hAnsi="Arial" w:cs="Arial"/>
          <w:sz w:val="22"/>
          <w:szCs w:val="22"/>
        </w:rPr>
        <w:t xml:space="preserve"> odbioru robót w budownictwie. 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lastRenderedPageBreak/>
        <w:t xml:space="preserve">Użytkownik zapewnia możliwość niezależnego wejścia pracowników wykonawcy do strony remontowanych budynków. 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</w:rPr>
      </w:pP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>Kolejność remontu budynków 17, 19: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6F1E60">
        <w:rPr>
          <w:rFonts w:ascii="Arial" w:hAnsi="Arial" w:cs="Arial"/>
          <w:b/>
          <w:sz w:val="22"/>
          <w:szCs w:val="22"/>
        </w:rPr>
        <w:t>WARIANT 1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>W pierwszej kolejności remont budynku 17</w:t>
      </w:r>
      <w:r>
        <w:rPr>
          <w:rFonts w:ascii="Arial" w:hAnsi="Arial" w:cs="Arial"/>
          <w:sz w:val="22"/>
          <w:szCs w:val="22"/>
        </w:rPr>
        <w:t>, w</w:t>
      </w:r>
      <w:r w:rsidRPr="006F1E60">
        <w:rPr>
          <w:rFonts w:ascii="Arial" w:hAnsi="Arial" w:cs="Arial"/>
          <w:sz w:val="22"/>
          <w:szCs w:val="22"/>
        </w:rPr>
        <w:t xml:space="preserve"> drugiej kolejności </w:t>
      </w:r>
      <w:r>
        <w:rPr>
          <w:rFonts w:ascii="Arial" w:hAnsi="Arial" w:cs="Arial"/>
          <w:sz w:val="22"/>
          <w:szCs w:val="22"/>
        </w:rPr>
        <w:t xml:space="preserve">remont </w:t>
      </w:r>
      <w:r w:rsidRPr="006F1E60">
        <w:rPr>
          <w:rFonts w:ascii="Arial" w:hAnsi="Arial" w:cs="Arial"/>
          <w:sz w:val="22"/>
          <w:szCs w:val="22"/>
        </w:rPr>
        <w:t>budyn</w:t>
      </w:r>
      <w:r>
        <w:rPr>
          <w:rFonts w:ascii="Arial" w:hAnsi="Arial" w:cs="Arial"/>
          <w:sz w:val="22"/>
          <w:szCs w:val="22"/>
        </w:rPr>
        <w:t xml:space="preserve">ku </w:t>
      </w:r>
      <w:r w:rsidRPr="006F1E6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F1E60" w:rsidRPr="006F1E60" w:rsidRDefault="006F1E60" w:rsidP="006F1E60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6F1E60">
        <w:rPr>
          <w:rFonts w:ascii="Arial" w:hAnsi="Arial" w:cs="Arial"/>
          <w:b/>
          <w:sz w:val="22"/>
          <w:szCs w:val="22"/>
        </w:rPr>
        <w:t xml:space="preserve">WARIANT 2 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>- budynki 17, 19 – remontowane równolegle.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 xml:space="preserve">W obydwu wariantach użytkownik wskazuje możliwość utrzymania ciągłości funkcjonowania 3 magazynów i 1 warsztatu w remontowanych budynkach </w:t>
      </w:r>
      <w:r>
        <w:rPr>
          <w:rFonts w:ascii="Arial" w:hAnsi="Arial" w:cs="Arial"/>
          <w:sz w:val="22"/>
          <w:szCs w:val="22"/>
        </w:rPr>
        <w:br/>
      </w:r>
      <w:r w:rsidRPr="006F1E60">
        <w:rPr>
          <w:rFonts w:ascii="Arial" w:hAnsi="Arial" w:cs="Arial"/>
          <w:sz w:val="22"/>
          <w:szCs w:val="22"/>
        </w:rPr>
        <w:t>na parterze: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>- budynek 17 – magazyn informatyczny Ł-4, Ł-3</w:t>
      </w:r>
    </w:p>
    <w:p w:rsidR="006F1E60" w:rsidRPr="006F1E60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>- budynek 19 – magazyn Grupy Zabezpieczenia 26 WOG</w:t>
      </w:r>
    </w:p>
    <w:p w:rsidR="006F1E60" w:rsidRPr="00B97FBD" w:rsidRDefault="006F1E60" w:rsidP="006F1E60">
      <w:pPr>
        <w:ind w:left="567"/>
        <w:jc w:val="both"/>
        <w:rPr>
          <w:rFonts w:ascii="Arial" w:hAnsi="Arial" w:cs="Arial"/>
          <w:sz w:val="22"/>
          <w:szCs w:val="22"/>
        </w:rPr>
      </w:pPr>
      <w:r w:rsidRPr="006F1E60">
        <w:rPr>
          <w:rFonts w:ascii="Arial" w:hAnsi="Arial" w:cs="Arial"/>
          <w:sz w:val="22"/>
          <w:szCs w:val="22"/>
        </w:rPr>
        <w:t>- budynek 19 – warsztat Składu</w:t>
      </w:r>
      <w:r>
        <w:rPr>
          <w:rFonts w:ascii="Arial" w:hAnsi="Arial" w:cs="Arial"/>
          <w:sz w:val="22"/>
          <w:szCs w:val="22"/>
        </w:rPr>
        <w:t>.</w:t>
      </w:r>
    </w:p>
    <w:p w:rsidR="00263F23" w:rsidRPr="00FA2D41" w:rsidRDefault="007322EC" w:rsidP="00263F2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:rsidR="00263F23" w:rsidRPr="00FA2D41" w:rsidRDefault="00263F23" w:rsidP="00263F2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:rsidR="00263F23" w:rsidRPr="00FA2D41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:rsidR="00263F23" w:rsidRDefault="00263F23" w:rsidP="000826E9">
      <w:pPr>
        <w:pStyle w:val="Akapitzlist"/>
        <w:numPr>
          <w:ilvl w:val="0"/>
          <w:numId w:val="7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:rsidR="001C6F65" w:rsidRPr="001C6F65" w:rsidRDefault="001C6F65" w:rsidP="000826E9">
      <w:pPr>
        <w:pStyle w:val="Akapitzlist"/>
        <w:numPr>
          <w:ilvl w:val="0"/>
          <w:numId w:val="7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="006E3DEB">
        <w:rPr>
          <w:rFonts w:ascii="Arial" w:hAnsi="Arial" w:cs="Arial"/>
          <w:sz w:val="22"/>
          <w:szCs w:val="22"/>
        </w:rPr>
        <w:t xml:space="preserve">: budowlanej, sanitarnej, elektrycznej, </w:t>
      </w:r>
    </w:p>
    <w:p w:rsidR="00263F23" w:rsidRPr="00FA2D41" w:rsidRDefault="00263F23" w:rsidP="000826E9">
      <w:pPr>
        <w:pStyle w:val="Akapitzlist"/>
        <w:numPr>
          <w:ilvl w:val="0"/>
          <w:numId w:val="7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:rsidR="00E60DA1" w:rsidRPr="00FA2D41" w:rsidRDefault="00E60DA1" w:rsidP="000826E9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wszystkich prac/czynności towarzyszących koniecznych </w:t>
      </w:r>
      <w:r w:rsidR="00A8238B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do prawidłowego zrealizowania umowy, a nieprzewidzianych w projektach;</w:t>
      </w:r>
    </w:p>
    <w:p w:rsidR="00E60DA1" w:rsidRPr="00FA2D41" w:rsidRDefault="00E60DA1" w:rsidP="000826E9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:rsidR="00235458" w:rsidRPr="00FA2D41" w:rsidRDefault="00235458" w:rsidP="000826E9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</w:t>
      </w:r>
      <w:r w:rsidR="00A8238B">
        <w:rPr>
          <w:rFonts w:ascii="Arial" w:hAnsi="Arial" w:cs="Arial"/>
          <w:sz w:val="22"/>
          <w:szCs w:val="22"/>
        </w:rPr>
        <w:t>,</w:t>
      </w:r>
      <w:r w:rsidRPr="00FA2D41">
        <w:rPr>
          <w:rFonts w:ascii="Arial" w:hAnsi="Arial" w:cs="Arial"/>
          <w:sz w:val="22"/>
          <w:szCs w:val="22"/>
        </w:rPr>
        <w:t xml:space="preserve"> a związanych z innymi inwestycjami (realizowanych na etapie dokumentacji lub robót budowlanych);</w:t>
      </w:r>
    </w:p>
    <w:p w:rsidR="00235458" w:rsidRPr="00FA2D41" w:rsidRDefault="00235458" w:rsidP="00235458">
      <w:pPr>
        <w:pStyle w:val="Akapitzlist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:rsidR="00CB226A" w:rsidRPr="00FA2D41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:rsidR="00BD09EA" w:rsidRPr="00FA2D41" w:rsidRDefault="00BD09EA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:rsidR="00BD09EA" w:rsidRPr="00FA2D41" w:rsidRDefault="00BD09EA" w:rsidP="000826E9">
      <w:pPr>
        <w:pStyle w:val="Akapitzlist"/>
        <w:numPr>
          <w:ilvl w:val="0"/>
          <w:numId w:val="13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B97FBD">
        <w:rPr>
          <w:rFonts w:ascii="Arial" w:hAnsi="Arial" w:cs="Arial"/>
          <w:sz w:val="22"/>
          <w:szCs w:val="22"/>
        </w:rPr>
        <w:t xml:space="preserve">liz </w:t>
      </w:r>
      <w:r w:rsidR="00B97FB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:rsidR="00E60DA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:rsidR="006B6322" w:rsidRPr="00FA2D41" w:rsidRDefault="006B6322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dowodów urządzeń;</w:t>
      </w:r>
    </w:p>
    <w:p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:rsidR="00235458" w:rsidRPr="00FA2D41" w:rsidRDefault="00235458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:rsidR="00235458" w:rsidRPr="00221107" w:rsidRDefault="00235458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1107">
        <w:rPr>
          <w:rFonts w:ascii="Arial" w:hAnsi="Arial" w:cs="Arial"/>
          <w:color w:val="000000" w:themeColor="text1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:rsidR="00235458" w:rsidRPr="00FA2D41" w:rsidRDefault="00235458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:rsidR="00B571E6" w:rsidRDefault="00B571E6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:rsidR="0097709B" w:rsidRPr="00BF0295" w:rsidRDefault="0097709B" w:rsidP="00BF0295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:rsidR="00BD09EA" w:rsidRDefault="00BD09EA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</w:t>
      </w:r>
      <w:r w:rsidR="008546AE">
        <w:rPr>
          <w:rFonts w:ascii="Arial" w:hAnsi="Arial" w:cs="Arial"/>
          <w:sz w:val="22"/>
          <w:szCs w:val="22"/>
        </w:rPr>
        <w:t xml:space="preserve"> komisyjnego odbioru końcowego”,</w:t>
      </w:r>
    </w:p>
    <w:p w:rsidR="00777AF5" w:rsidRDefault="008546AE" w:rsidP="006F1E60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gwarancji na </w:t>
      </w:r>
      <w:r w:rsidR="006B6322">
        <w:rPr>
          <w:rFonts w:ascii="Arial" w:hAnsi="Arial" w:cs="Arial"/>
          <w:sz w:val="22"/>
          <w:szCs w:val="22"/>
        </w:rPr>
        <w:t xml:space="preserve">wykonane </w:t>
      </w:r>
      <w:r w:rsidR="006F1E60">
        <w:rPr>
          <w:rFonts w:ascii="Arial" w:hAnsi="Arial" w:cs="Arial"/>
          <w:sz w:val="22"/>
          <w:szCs w:val="22"/>
        </w:rPr>
        <w:t>roboty budowlane.</w:t>
      </w:r>
    </w:p>
    <w:p w:rsidR="006F1E60" w:rsidRPr="006F1E60" w:rsidRDefault="006F1E60" w:rsidP="006F1E60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</w:p>
    <w:p w:rsidR="00D91EB4" w:rsidRPr="00FA2D41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A6324B" w:rsidRPr="00FA2D41">
        <w:rPr>
          <w:rFonts w:ascii="Arial" w:hAnsi="Arial" w:cs="Arial"/>
          <w:b/>
          <w:sz w:val="22"/>
          <w:szCs w:val="22"/>
        </w:rPr>
        <w:t>ycena ofertowa</w:t>
      </w:r>
    </w:p>
    <w:p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Wycenę ofertową należy przygotować w oparciu o załączon</w:t>
      </w:r>
      <w:r w:rsidR="00115EA2">
        <w:rPr>
          <w:rFonts w:ascii="Arial" w:hAnsi="Arial" w:cs="Arial"/>
          <w:sz w:val="22"/>
          <w:szCs w:val="22"/>
        </w:rPr>
        <w:t xml:space="preserve">ą </w:t>
      </w:r>
      <w:r w:rsidRPr="00FA2D41">
        <w:rPr>
          <w:rFonts w:ascii="Arial" w:hAnsi="Arial" w:cs="Arial"/>
          <w:sz w:val="22"/>
          <w:szCs w:val="22"/>
        </w:rPr>
        <w:t xml:space="preserve">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dokumentacji</w:t>
      </w:r>
      <w:r w:rsidR="00115EA2">
        <w:rPr>
          <w:rFonts w:ascii="Arial" w:hAnsi="Arial" w:cs="Arial"/>
          <w:sz w:val="22"/>
          <w:szCs w:val="22"/>
        </w:rPr>
        <w:t>,</w:t>
      </w:r>
      <w:r w:rsidRPr="00FA2D41">
        <w:rPr>
          <w:rFonts w:ascii="Arial" w:hAnsi="Arial" w:cs="Arial"/>
          <w:sz w:val="22"/>
          <w:szCs w:val="22"/>
        </w:rPr>
        <w:t xml:space="preserve"> a nie włączone do przedmiarów</w:t>
      </w:r>
      <w:r w:rsidR="00215140" w:rsidRPr="00FA2D41">
        <w:rPr>
          <w:rFonts w:ascii="Arial" w:hAnsi="Arial" w:cs="Arial"/>
          <w:sz w:val="22"/>
          <w:szCs w:val="22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</w:rPr>
        <w:t>przetarg</w:t>
      </w:r>
      <w:r w:rsidR="00FA2D41" w:rsidRPr="00FA2D41">
        <w:rPr>
          <w:rFonts w:ascii="Arial" w:hAnsi="Arial" w:cs="Arial"/>
          <w:sz w:val="22"/>
          <w:szCs w:val="22"/>
        </w:rPr>
        <w:t>owego</w:t>
      </w:r>
      <w:r w:rsidR="00D57F86" w:rsidRPr="00FA2D41">
        <w:rPr>
          <w:rFonts w:ascii="Arial" w:hAnsi="Arial" w:cs="Arial"/>
          <w:sz w:val="22"/>
          <w:szCs w:val="22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</w:rPr>
        <w:t>Zamawiającego</w:t>
      </w:r>
      <w:r w:rsidRPr="00FA2D41">
        <w:rPr>
          <w:rFonts w:ascii="Arial" w:hAnsi="Arial" w:cs="Arial"/>
          <w:sz w:val="22"/>
          <w:szCs w:val="22"/>
        </w:rPr>
        <w:t>).</w:t>
      </w:r>
    </w:p>
    <w:p w:rsidR="00A6324B" w:rsidRPr="00221107" w:rsidRDefault="00A6324B" w:rsidP="0021514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>Ofer</w:t>
      </w:r>
      <w:r w:rsidR="00AA7105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>en</w:t>
      </w:r>
      <w:r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>t w swojej ofercie musi p</w:t>
      </w:r>
      <w:r w:rsidR="00F57794">
        <w:rPr>
          <w:rFonts w:ascii="Arial" w:eastAsiaTheme="minorEastAsia" w:hAnsi="Arial" w:cs="Arial"/>
          <w:color w:val="000000" w:themeColor="text1"/>
          <w:sz w:val="22"/>
          <w:szCs w:val="22"/>
        </w:rPr>
        <w:t>rzedstawić uproszczoną  kalkulację kosztową, która winna być zgodna z załączonym wzorem oraz na etapie podpisywania umowy, kosztorys szczegółowy (zgodny z uproszczoną kalkulacją kosztową). Kosztorys szczegółowy będzie załącznikiem do Umowy.</w:t>
      </w:r>
    </w:p>
    <w:p w:rsidR="00A6324B" w:rsidRPr="00FA2D41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:rsidR="00235458" w:rsidRPr="00FA2D41" w:rsidRDefault="00235458" w:rsidP="00235458">
      <w:pPr>
        <w:pStyle w:val="Akapitzlist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Warunki dodatkowe</w:t>
      </w:r>
    </w:p>
    <w:p w:rsidR="00D91EB4" w:rsidRPr="00FA2D41" w:rsidRDefault="00D91EB4" w:rsidP="00235458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:rsidR="00D91EB4" w:rsidRPr="00FA2D41" w:rsidRDefault="00D91EB4" w:rsidP="000826E9">
      <w:pPr>
        <w:pStyle w:val="Tekstpodstawowywcity2"/>
        <w:numPr>
          <w:ilvl w:val="0"/>
          <w:numId w:val="8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:rsidR="00D91EB4" w:rsidRPr="00FA2D41" w:rsidRDefault="00D91EB4" w:rsidP="000826E9">
      <w:pPr>
        <w:pStyle w:val="Tekstpodstawowywcity2"/>
        <w:numPr>
          <w:ilvl w:val="0"/>
          <w:numId w:val="8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:rsidR="00A2354F" w:rsidRPr="00FA2D41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niniejszego zamówienia publicznego będzie realizowany </w:t>
      </w:r>
      <w:r w:rsidR="002F1F35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na terenie zamkniętym w rozumieniu ustawy prawo budowlane. Powyższe związane jest z uzyskaniem przepustek okresowych uprawniających </w:t>
      </w:r>
      <w:r w:rsidR="002F1F35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na wejście pracowników i wjazd samochodów dostawczych związanych</w:t>
      </w:r>
      <w:r w:rsidR="00E46998">
        <w:rPr>
          <w:rFonts w:ascii="Arial" w:hAnsi="Arial" w:cs="Arial"/>
          <w:sz w:val="22"/>
          <w:szCs w:val="22"/>
        </w:rPr>
        <w:t xml:space="preserve"> </w:t>
      </w:r>
      <w:r w:rsidRPr="00FA2D41">
        <w:rPr>
          <w:rFonts w:ascii="Arial" w:hAnsi="Arial" w:cs="Arial"/>
          <w:sz w:val="22"/>
          <w:szCs w:val="22"/>
        </w:rPr>
        <w:t>z realizacją przedmiotu zamówienia</w:t>
      </w:r>
      <w:r w:rsidRPr="002F1F35">
        <w:rPr>
          <w:rFonts w:ascii="Arial" w:hAnsi="Arial" w:cs="Arial"/>
          <w:color w:val="000000" w:themeColor="text1"/>
          <w:sz w:val="22"/>
          <w:szCs w:val="22"/>
        </w:rPr>
        <w:t>. Zamawiający oświadcza, że przedmiot zamówienia</w:t>
      </w:r>
      <w:r w:rsidR="00235458" w:rsidRPr="002F1F35">
        <w:rPr>
          <w:rFonts w:ascii="Arial" w:hAnsi="Arial" w:cs="Arial"/>
          <w:color w:val="000000" w:themeColor="text1"/>
          <w:sz w:val="22"/>
          <w:szCs w:val="22"/>
        </w:rPr>
        <w:t xml:space="preserve"> może być</w:t>
      </w:r>
      <w:r w:rsidRPr="002F1F35">
        <w:rPr>
          <w:rFonts w:ascii="Arial" w:hAnsi="Arial" w:cs="Arial"/>
          <w:color w:val="000000" w:themeColor="text1"/>
          <w:sz w:val="22"/>
          <w:szCs w:val="22"/>
        </w:rPr>
        <w:t xml:space="preserve"> realizowany w dni robocze  w godzinach od 7</w:t>
      </w:r>
      <w:r w:rsidR="00671BE4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2F1F35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0 </w:t>
      </w:r>
      <w:r w:rsidRPr="002F1F35">
        <w:rPr>
          <w:rFonts w:ascii="Arial" w:hAnsi="Arial" w:cs="Arial"/>
          <w:color w:val="000000" w:themeColor="text1"/>
          <w:sz w:val="22"/>
          <w:szCs w:val="22"/>
        </w:rPr>
        <w:t>do 15</w:t>
      </w:r>
      <w:r w:rsidR="00671BE4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2F1F35">
        <w:rPr>
          <w:rFonts w:ascii="Arial" w:hAnsi="Arial" w:cs="Arial"/>
          <w:color w:val="000000" w:themeColor="text1"/>
          <w:sz w:val="22"/>
          <w:szCs w:val="22"/>
          <w:vertAlign w:val="superscript"/>
        </w:rPr>
        <w:t>0</w:t>
      </w:r>
      <w:r w:rsidR="002F1F35" w:rsidRPr="002F1F35">
        <w:rPr>
          <w:rFonts w:ascii="Arial" w:hAnsi="Arial" w:cs="Arial"/>
          <w:color w:val="000000" w:themeColor="text1"/>
          <w:sz w:val="22"/>
          <w:szCs w:val="22"/>
        </w:rPr>
        <w:t xml:space="preserve"> (dopuszcza się realizację robót budowlanych w innych godzina</w:t>
      </w:r>
      <w:r w:rsidR="006F1E60">
        <w:rPr>
          <w:rFonts w:ascii="Arial" w:hAnsi="Arial" w:cs="Arial"/>
          <w:color w:val="000000" w:themeColor="text1"/>
          <w:sz w:val="22"/>
          <w:szCs w:val="22"/>
        </w:rPr>
        <w:t xml:space="preserve">ch, uzgodnionych z Użytkownikiem - </w:t>
      </w:r>
      <w:r w:rsidR="006F1E60">
        <w:rPr>
          <w:rFonts w:ascii="Arial" w:hAnsi="Arial" w:cs="Arial"/>
          <w:sz w:val="22"/>
          <w:szCs w:val="22"/>
        </w:rPr>
        <w:t>w</w:t>
      </w:r>
      <w:r w:rsidR="006F1E60" w:rsidRPr="006F1E60">
        <w:rPr>
          <w:rFonts w:ascii="Arial" w:hAnsi="Arial" w:cs="Arial"/>
          <w:sz w:val="22"/>
          <w:szCs w:val="22"/>
        </w:rPr>
        <w:t>ymaga to wyznaczenia osoby odpowiedzialnej za zapewnienie bezpieczeństwa bhp, ppoż w czasie pracy ze strony wykonawcy.</w:t>
      </w:r>
      <w:r w:rsidR="002F1F35" w:rsidRPr="006F1E60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DC2465" w:rsidRPr="008702F0" w:rsidRDefault="006640E4" w:rsidP="008702F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Wstęp osoby (osób) nieposiadających obywatelstwa polskiego wymaga  zezwolenia do wejścia na teren robót po uzyskaniu opinii Służby Kontrwywiadu Wojskowego na zasadach określonych 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</w:rPr>
        <w:t xml:space="preserve">amawiający </w:t>
      </w:r>
      <w:r w:rsidRPr="00FA2D41">
        <w:rPr>
          <w:rFonts w:ascii="Arial" w:hAnsi="Arial" w:cs="Arial"/>
          <w:sz w:val="22"/>
          <w:szCs w:val="22"/>
        </w:rPr>
        <w:t>na pisemny wniosek W</w:t>
      </w:r>
      <w:r w:rsidR="00516C64" w:rsidRPr="00FA2D41">
        <w:rPr>
          <w:rFonts w:ascii="Arial" w:hAnsi="Arial" w:cs="Arial"/>
          <w:sz w:val="22"/>
          <w:szCs w:val="22"/>
        </w:rPr>
        <w:t>ykonawcy</w:t>
      </w:r>
      <w:r w:rsidRPr="00FA2D41">
        <w:rPr>
          <w:rFonts w:ascii="Arial" w:hAnsi="Arial" w:cs="Arial"/>
          <w:sz w:val="22"/>
          <w:szCs w:val="22"/>
        </w:rPr>
        <w:t xml:space="preserve"> w terminie nie krótszym niż 21 dni przed planowanym terminem wstępu na teren kompleksu Użytkownika.</w:t>
      </w:r>
    </w:p>
    <w:p w:rsidR="0063168C" w:rsidRPr="00FA2D41" w:rsidRDefault="0063168C" w:rsidP="00D9251C">
      <w:pPr>
        <w:pStyle w:val="Tekstpodstawowy31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lastRenderedPageBreak/>
        <w:t>DODATKOWE INFORMACJE</w:t>
      </w:r>
    </w:p>
    <w:p w:rsidR="0063168C" w:rsidRPr="00FA2D41" w:rsidRDefault="0063168C" w:rsidP="00042A45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Wizja lokalna</w:t>
      </w:r>
    </w:p>
    <w:p w:rsidR="0063168C" w:rsidRPr="00FA2D41" w:rsidRDefault="0063168C" w:rsidP="00042A45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:rsidR="00A6324B" w:rsidRPr="00FA2D41" w:rsidRDefault="00A6324B" w:rsidP="00D9251C">
      <w:pPr>
        <w:pStyle w:val="Akapitzlist"/>
        <w:ind w:left="993"/>
        <w:jc w:val="both"/>
        <w:rPr>
          <w:rFonts w:ascii="Arial" w:hAnsi="Arial" w:cs="Arial"/>
          <w:sz w:val="12"/>
          <w:szCs w:val="12"/>
        </w:rPr>
      </w:pPr>
    </w:p>
    <w:p w:rsidR="00315B99" w:rsidRPr="00FA2D41" w:rsidRDefault="00315B99" w:rsidP="00042A45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D4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C16F77" w:rsidRPr="00FA2D41">
        <w:rPr>
          <w:rFonts w:ascii="Arial" w:eastAsia="Calibri" w:hAnsi="Arial" w:cs="Arial"/>
          <w:sz w:val="22"/>
          <w:szCs w:val="22"/>
          <w:lang w:eastAsia="en-US"/>
        </w:rPr>
        <w:t>zastrzega sobie</w:t>
      </w:r>
      <w:r w:rsidR="00D91EB4" w:rsidRPr="00FA2D41">
        <w:rPr>
          <w:rFonts w:ascii="Arial" w:eastAsia="Calibri" w:hAnsi="Arial" w:cs="Arial"/>
          <w:sz w:val="22"/>
          <w:szCs w:val="22"/>
          <w:lang w:eastAsia="en-US"/>
        </w:rPr>
        <w:t xml:space="preserve"> możliwość rezygnacji (na każdym etapie) </w:t>
      </w:r>
      <w:r w:rsidR="00CC16C2">
        <w:rPr>
          <w:rFonts w:ascii="Arial" w:eastAsia="Calibri" w:hAnsi="Arial" w:cs="Arial"/>
          <w:sz w:val="22"/>
          <w:szCs w:val="22"/>
          <w:lang w:eastAsia="en-US"/>
        </w:rPr>
        <w:br/>
      </w:r>
      <w:r w:rsidR="00D91EB4" w:rsidRPr="00FA2D4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16F77" w:rsidRPr="00FA2D41">
        <w:rPr>
          <w:rFonts w:ascii="Arial" w:eastAsia="Calibri" w:hAnsi="Arial" w:cs="Arial"/>
          <w:sz w:val="22"/>
          <w:szCs w:val="22"/>
          <w:lang w:eastAsia="en-US"/>
        </w:rPr>
        <w:t xml:space="preserve">realizacji </w:t>
      </w:r>
      <w:r w:rsidR="00D91EB4" w:rsidRPr="00FA2D41">
        <w:rPr>
          <w:rFonts w:ascii="Arial" w:eastAsia="Calibri" w:hAnsi="Arial" w:cs="Arial"/>
          <w:sz w:val="22"/>
          <w:szCs w:val="22"/>
          <w:lang w:eastAsia="en-US"/>
        </w:rPr>
        <w:t xml:space="preserve">części zakresu rzeczowego zadania (bez podania </w:t>
      </w:r>
      <w:r w:rsidR="0064184D" w:rsidRPr="00FA2D41">
        <w:rPr>
          <w:rFonts w:ascii="Arial" w:eastAsia="Calibri" w:hAnsi="Arial" w:cs="Arial"/>
          <w:sz w:val="22"/>
          <w:szCs w:val="22"/>
          <w:lang w:eastAsia="en-US"/>
        </w:rPr>
        <w:t xml:space="preserve">przyczyny) </w:t>
      </w:r>
      <w:r w:rsidR="00CC16C2">
        <w:rPr>
          <w:rFonts w:ascii="Arial" w:eastAsia="Calibri" w:hAnsi="Arial" w:cs="Arial"/>
          <w:sz w:val="22"/>
          <w:szCs w:val="22"/>
          <w:lang w:eastAsia="en-US"/>
        </w:rPr>
        <w:br/>
      </w:r>
      <w:r w:rsidRPr="00FA2D41">
        <w:rPr>
          <w:rFonts w:ascii="Arial" w:eastAsia="Calibri" w:hAnsi="Arial" w:cs="Arial"/>
          <w:sz w:val="22"/>
          <w:szCs w:val="22"/>
          <w:lang w:eastAsia="en-US"/>
        </w:rPr>
        <w:t>i z tego tytułu Wykonawcy nie przysługują żadne roszczenia finansowe</w:t>
      </w:r>
      <w:r w:rsidR="0064184D" w:rsidRPr="00FA2D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:rsidR="006640E4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 przypadku konieczności prowadzenia robót w obiekcie w okresie obniżonych temperatur Wykonawca zobowiązany jest do podpisania umowy/porozumienia na dostawę ciepła pozwalającego na utrzymanie temperatur w pomieszczeniach (placu budowy) pozwalających </w:t>
      </w:r>
      <w:r w:rsidR="00221107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na prowadzenie robót budowlanych.</w:t>
      </w:r>
    </w:p>
    <w:p w:rsidR="00DC2465" w:rsidRDefault="002A32E5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="00372D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parametry równoważności – zgodnie </w:t>
      </w:r>
      <w:r w:rsidR="008702F0">
        <w:rPr>
          <w:rFonts w:ascii="Arial" w:hAnsi="Arial" w:cs="Arial"/>
          <w:sz w:val="22"/>
          <w:szCs w:val="22"/>
        </w:rPr>
        <w:t xml:space="preserve">z załącznikiem nr 4: </w:t>
      </w:r>
      <w:r w:rsidR="00372D56">
        <w:rPr>
          <w:rFonts w:ascii="Arial" w:hAnsi="Arial" w:cs="Arial"/>
          <w:sz w:val="22"/>
          <w:szCs w:val="22"/>
        </w:rPr>
        <w:t>Wykaz</w:t>
      </w:r>
      <w:r w:rsidR="008702F0">
        <w:rPr>
          <w:rFonts w:ascii="Arial" w:hAnsi="Arial" w:cs="Arial"/>
          <w:sz w:val="22"/>
          <w:szCs w:val="22"/>
        </w:rPr>
        <w:t xml:space="preserve"> urządzeń i materiałów </w:t>
      </w:r>
      <w:r w:rsidR="00372D56">
        <w:rPr>
          <w:rFonts w:ascii="Arial" w:hAnsi="Arial" w:cs="Arial"/>
          <w:sz w:val="22"/>
          <w:szCs w:val="22"/>
        </w:rPr>
        <w:t>z określeniem parametrów technicznych,</w:t>
      </w:r>
      <w:r w:rsidR="008702F0">
        <w:rPr>
          <w:rFonts w:ascii="Arial" w:hAnsi="Arial" w:cs="Arial"/>
          <w:sz w:val="22"/>
          <w:szCs w:val="22"/>
        </w:rPr>
        <w:t xml:space="preserve"> w tym parametrów decydujących </w:t>
      </w:r>
      <w:r w:rsidR="00372D56">
        <w:rPr>
          <w:rFonts w:ascii="Arial" w:hAnsi="Arial" w:cs="Arial"/>
          <w:sz w:val="22"/>
          <w:szCs w:val="22"/>
        </w:rPr>
        <w:t xml:space="preserve">o równoważności urządzeń i materiałów </w:t>
      </w:r>
      <w:r>
        <w:rPr>
          <w:rFonts w:ascii="Arial" w:hAnsi="Arial" w:cs="Arial"/>
          <w:sz w:val="22"/>
          <w:szCs w:val="22"/>
        </w:rPr>
        <w:t xml:space="preserve">oraz tabelą Zastosowanych materiałów ze Specyfikacji Technicznej Wykonania </w:t>
      </w:r>
      <w:r w:rsidR="008702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Odbioru Robót.</w:t>
      </w:r>
    </w:p>
    <w:p w:rsidR="00AB627E" w:rsidRDefault="00AB627E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</w:t>
      </w:r>
      <w:r w:rsidR="00FF6BD5">
        <w:rPr>
          <w:rFonts w:ascii="Arial" w:hAnsi="Arial" w:cs="Arial"/>
          <w:sz w:val="22"/>
          <w:szCs w:val="22"/>
        </w:rPr>
        <w:t xml:space="preserve">Zakres rzeczowy </w:t>
      </w:r>
      <w:r w:rsidR="00B6519B">
        <w:rPr>
          <w:rFonts w:ascii="Arial" w:hAnsi="Arial" w:cs="Arial"/>
          <w:sz w:val="22"/>
          <w:szCs w:val="22"/>
        </w:rPr>
        <w:t>przewidziany jest do wykonania</w:t>
      </w:r>
      <w:r w:rsidR="00FF6BD5">
        <w:rPr>
          <w:rFonts w:ascii="Arial" w:hAnsi="Arial" w:cs="Arial"/>
          <w:sz w:val="22"/>
          <w:szCs w:val="22"/>
        </w:rPr>
        <w:t xml:space="preserve"> przez jednego Wykonawcę, </w:t>
      </w:r>
      <w:r w:rsidR="00FF6BD5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:rsidR="006F1E60" w:rsidRPr="006F1E60" w:rsidRDefault="002E7A0F" w:rsidP="006F1E6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Wykonawcy – kosztorysowe.</w:t>
      </w:r>
    </w:p>
    <w:p w:rsidR="002E7A0F" w:rsidRDefault="002E7A0F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:rsidR="00464438" w:rsidRDefault="00464438" w:rsidP="00E4699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  <w:sectPr w:rsidR="00464438" w:rsidSect="00FF6BD5">
          <w:headerReference w:type="default" r:id="rId12"/>
          <w:footerReference w:type="default" r:id="rId13"/>
          <w:type w:val="continuous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</w:p>
    <w:p w:rsidR="00464438" w:rsidRPr="008F096F" w:rsidRDefault="00464438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11" w:rsidRDefault="009C1A11">
      <w:r>
        <w:separator/>
      </w:r>
    </w:p>
  </w:endnote>
  <w:endnote w:type="continuationSeparator" w:id="0">
    <w:p w:rsidR="009C1A11" w:rsidRDefault="009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1B71" w:rsidRPr="000D144D" w:rsidRDefault="007C79A8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Sprawa 13/2021                                                                                                                      </w:t>
            </w:r>
            <w:r w:rsidR="00421B71">
              <w:rPr>
                <w:rFonts w:ascii="Arial" w:hAnsi="Arial" w:cs="Arial"/>
                <w:sz w:val="20"/>
              </w:rPr>
              <w:t>s</w:t>
            </w:r>
            <w:r w:rsidR="00421B71" w:rsidRPr="000D144D">
              <w:rPr>
                <w:rFonts w:ascii="Arial" w:hAnsi="Arial" w:cs="Arial"/>
                <w:sz w:val="20"/>
              </w:rPr>
              <w:t>tr</w:t>
            </w:r>
            <w:r w:rsidR="00421B71">
              <w:rPr>
                <w:rFonts w:ascii="Arial" w:hAnsi="Arial" w:cs="Arial"/>
                <w:sz w:val="20"/>
              </w:rPr>
              <w:t>.</w:t>
            </w:r>
            <w:r w:rsidR="00170829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421B71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170829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170829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421B71">
              <w:rPr>
                <w:rFonts w:ascii="Arial" w:hAnsi="Arial" w:cs="Arial"/>
                <w:sz w:val="20"/>
              </w:rPr>
              <w:t>/</w:t>
            </w:r>
            <w:r w:rsidR="00170829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421B71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170829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170829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21B71" w:rsidRDefault="00421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11" w:rsidRDefault="009C1A11">
      <w:r>
        <w:separator/>
      </w:r>
    </w:p>
  </w:footnote>
  <w:footnote w:type="continuationSeparator" w:id="0">
    <w:p w:rsidR="009C1A11" w:rsidRDefault="009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71" w:rsidRPr="007C79A8" w:rsidRDefault="00421B71" w:rsidP="00C1522A">
    <w:pPr>
      <w:pStyle w:val="Nagwek"/>
      <w:jc w:val="right"/>
      <w:rPr>
        <w:rFonts w:ascii="Arial" w:hAnsi="Arial" w:cs="Arial"/>
        <w:b/>
        <w:sz w:val="22"/>
        <w:szCs w:val="22"/>
      </w:rPr>
    </w:pPr>
    <w:r w:rsidRPr="007C79A8">
      <w:rPr>
        <w:rFonts w:ascii="Arial" w:hAnsi="Arial" w:cs="Arial"/>
        <w:b/>
        <w:sz w:val="22"/>
        <w:szCs w:val="22"/>
      </w:rPr>
      <w:t xml:space="preserve">Załącznik nr </w:t>
    </w:r>
    <w:r w:rsidR="007C79A8" w:rsidRPr="007C79A8">
      <w:rPr>
        <w:rFonts w:ascii="Arial" w:hAnsi="Arial" w:cs="Arial"/>
        <w:b/>
        <w:sz w:val="22"/>
        <w:szCs w:val="22"/>
      </w:rPr>
      <w:t>19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8E698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525429"/>
    <w:multiLevelType w:val="hybridMultilevel"/>
    <w:tmpl w:val="F26C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2241"/>
    <w:multiLevelType w:val="hybridMultilevel"/>
    <w:tmpl w:val="EFBA5C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A65366"/>
    <w:multiLevelType w:val="hybridMultilevel"/>
    <w:tmpl w:val="85129AD2"/>
    <w:lvl w:ilvl="0" w:tplc="041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7" w15:restartNumberingAfterBreak="0">
    <w:nsid w:val="0A7277D2"/>
    <w:multiLevelType w:val="hybridMultilevel"/>
    <w:tmpl w:val="F3E2B7DE"/>
    <w:lvl w:ilvl="0" w:tplc="12908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B84802"/>
    <w:multiLevelType w:val="hybridMultilevel"/>
    <w:tmpl w:val="0BAABFE8"/>
    <w:lvl w:ilvl="0" w:tplc="D9BA3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AB223F"/>
    <w:multiLevelType w:val="hybridMultilevel"/>
    <w:tmpl w:val="F62A4A76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DF4650"/>
    <w:multiLevelType w:val="hybridMultilevel"/>
    <w:tmpl w:val="51163968"/>
    <w:lvl w:ilvl="0" w:tplc="1290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D7DA5"/>
    <w:multiLevelType w:val="hybridMultilevel"/>
    <w:tmpl w:val="D278EAE6"/>
    <w:lvl w:ilvl="0" w:tplc="1290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858E9"/>
    <w:multiLevelType w:val="hybridMultilevel"/>
    <w:tmpl w:val="762AAF86"/>
    <w:lvl w:ilvl="0" w:tplc="ECEEF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227D"/>
    <w:multiLevelType w:val="hybridMultilevel"/>
    <w:tmpl w:val="A0F8B256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0134EC"/>
    <w:multiLevelType w:val="hybridMultilevel"/>
    <w:tmpl w:val="1E66A568"/>
    <w:lvl w:ilvl="0" w:tplc="ECEEF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9B414B"/>
    <w:multiLevelType w:val="hybridMultilevel"/>
    <w:tmpl w:val="2D707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19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D566712"/>
    <w:multiLevelType w:val="hybridMultilevel"/>
    <w:tmpl w:val="EF5AEDB2"/>
    <w:lvl w:ilvl="0" w:tplc="ECEEF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A45C3C"/>
    <w:multiLevelType w:val="hybridMultilevel"/>
    <w:tmpl w:val="F95E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94697"/>
    <w:multiLevelType w:val="hybridMultilevel"/>
    <w:tmpl w:val="977A876E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9843C8"/>
    <w:multiLevelType w:val="hybridMultilevel"/>
    <w:tmpl w:val="3EFCB266"/>
    <w:lvl w:ilvl="0" w:tplc="1290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2E5250"/>
    <w:multiLevelType w:val="hybridMultilevel"/>
    <w:tmpl w:val="F612B6CA"/>
    <w:lvl w:ilvl="0" w:tplc="9BAECE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CC33C29"/>
    <w:multiLevelType w:val="hybridMultilevel"/>
    <w:tmpl w:val="48AEC6A0"/>
    <w:lvl w:ilvl="0" w:tplc="ECEEF19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3E405DA3"/>
    <w:multiLevelType w:val="hybridMultilevel"/>
    <w:tmpl w:val="1BE0B89A"/>
    <w:lvl w:ilvl="0" w:tplc="9BAECE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F06B4E"/>
    <w:multiLevelType w:val="hybridMultilevel"/>
    <w:tmpl w:val="DFBA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6B5AE0"/>
    <w:multiLevelType w:val="hybridMultilevel"/>
    <w:tmpl w:val="1840CD64"/>
    <w:lvl w:ilvl="0" w:tplc="ECEEF192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3" w15:restartNumberingAfterBreak="0">
    <w:nsid w:val="4E73471E"/>
    <w:multiLevelType w:val="hybridMultilevel"/>
    <w:tmpl w:val="1F984E02"/>
    <w:lvl w:ilvl="0" w:tplc="00B0D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1444B6"/>
    <w:multiLevelType w:val="hybridMultilevel"/>
    <w:tmpl w:val="8E58735E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446993"/>
    <w:multiLevelType w:val="hybridMultilevel"/>
    <w:tmpl w:val="1E96DB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0346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0F6"/>
    <w:multiLevelType w:val="multilevel"/>
    <w:tmpl w:val="1A36E5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AAC520A"/>
    <w:multiLevelType w:val="hybridMultilevel"/>
    <w:tmpl w:val="A9D25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B84F28"/>
    <w:multiLevelType w:val="hybridMultilevel"/>
    <w:tmpl w:val="13C01FFE"/>
    <w:lvl w:ilvl="0" w:tplc="1290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B97901"/>
    <w:multiLevelType w:val="hybridMultilevel"/>
    <w:tmpl w:val="CEF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42117E"/>
    <w:multiLevelType w:val="hybridMultilevel"/>
    <w:tmpl w:val="A1E0A674"/>
    <w:lvl w:ilvl="0" w:tplc="ECEEF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5E361E"/>
    <w:multiLevelType w:val="hybridMultilevel"/>
    <w:tmpl w:val="09E85590"/>
    <w:lvl w:ilvl="0" w:tplc="12908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604560"/>
    <w:multiLevelType w:val="hybridMultilevel"/>
    <w:tmpl w:val="6AC21DD2"/>
    <w:lvl w:ilvl="0" w:tplc="6E004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7"/>
  </w:num>
  <w:num w:numId="3">
    <w:abstractNumId w:val="46"/>
  </w:num>
  <w:num w:numId="4">
    <w:abstractNumId w:val="39"/>
  </w:num>
  <w:num w:numId="5">
    <w:abstractNumId w:val="42"/>
  </w:num>
  <w:num w:numId="6">
    <w:abstractNumId w:val="18"/>
  </w:num>
  <w:num w:numId="7">
    <w:abstractNumId w:val="43"/>
  </w:num>
  <w:num w:numId="8">
    <w:abstractNumId w:val="26"/>
  </w:num>
  <w:num w:numId="9">
    <w:abstractNumId w:val="4"/>
  </w:num>
  <w:num w:numId="10">
    <w:abstractNumId w:val="31"/>
  </w:num>
  <w:num w:numId="11">
    <w:abstractNumId w:val="30"/>
  </w:num>
  <w:num w:numId="12">
    <w:abstractNumId w:val="10"/>
  </w:num>
  <w:num w:numId="13">
    <w:abstractNumId w:val="19"/>
  </w:num>
  <w:num w:numId="14">
    <w:abstractNumId w:val="23"/>
  </w:num>
  <w:num w:numId="15">
    <w:abstractNumId w:val="38"/>
  </w:num>
  <w:num w:numId="16">
    <w:abstractNumId w:val="27"/>
  </w:num>
  <w:num w:numId="17">
    <w:abstractNumId w:val="13"/>
  </w:num>
  <w:num w:numId="18">
    <w:abstractNumId w:val="15"/>
  </w:num>
  <w:num w:numId="19">
    <w:abstractNumId w:val="32"/>
  </w:num>
  <w:num w:numId="20">
    <w:abstractNumId w:val="34"/>
  </w:num>
  <w:num w:numId="21">
    <w:abstractNumId w:val="3"/>
  </w:num>
  <w:num w:numId="22">
    <w:abstractNumId w:val="14"/>
  </w:num>
  <w:num w:numId="23">
    <w:abstractNumId w:val="9"/>
  </w:num>
  <w:num w:numId="24">
    <w:abstractNumId w:val="22"/>
  </w:num>
  <w:num w:numId="25">
    <w:abstractNumId w:val="45"/>
  </w:num>
  <w:num w:numId="26">
    <w:abstractNumId w:val="7"/>
  </w:num>
  <w:num w:numId="27">
    <w:abstractNumId w:val="21"/>
  </w:num>
  <w:num w:numId="28">
    <w:abstractNumId w:val="2"/>
  </w:num>
  <w:num w:numId="29">
    <w:abstractNumId w:val="37"/>
  </w:num>
  <w:num w:numId="30">
    <w:abstractNumId w:val="40"/>
  </w:num>
  <w:num w:numId="31">
    <w:abstractNumId w:val="0"/>
  </w:num>
  <w:num w:numId="32">
    <w:abstractNumId w:val="35"/>
  </w:num>
  <w:num w:numId="33">
    <w:abstractNumId w:val="28"/>
  </w:num>
  <w:num w:numId="34">
    <w:abstractNumId w:val="41"/>
  </w:num>
  <w:num w:numId="35">
    <w:abstractNumId w:val="11"/>
  </w:num>
  <w:num w:numId="36">
    <w:abstractNumId w:val="12"/>
  </w:num>
  <w:num w:numId="37">
    <w:abstractNumId w:val="24"/>
  </w:num>
  <w:num w:numId="38">
    <w:abstractNumId w:val="1"/>
  </w:num>
  <w:num w:numId="39">
    <w:abstractNumId w:val="36"/>
  </w:num>
  <w:num w:numId="40">
    <w:abstractNumId w:val="16"/>
  </w:num>
  <w:num w:numId="41">
    <w:abstractNumId w:val="6"/>
  </w:num>
  <w:num w:numId="42">
    <w:abstractNumId w:val="44"/>
  </w:num>
  <w:num w:numId="43">
    <w:abstractNumId w:val="20"/>
  </w:num>
  <w:num w:numId="44">
    <w:abstractNumId w:val="8"/>
  </w:num>
  <w:num w:numId="45">
    <w:abstractNumId w:val="25"/>
  </w:num>
  <w:num w:numId="46">
    <w:abstractNumId w:val="29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BA"/>
    <w:rsid w:val="00007391"/>
    <w:rsid w:val="000155EA"/>
    <w:rsid w:val="00015E20"/>
    <w:rsid w:val="000227E5"/>
    <w:rsid w:val="000240DC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26E9"/>
    <w:rsid w:val="000856DC"/>
    <w:rsid w:val="00087460"/>
    <w:rsid w:val="0009194F"/>
    <w:rsid w:val="000A7BC5"/>
    <w:rsid w:val="000B0DDA"/>
    <w:rsid w:val="000B3EC5"/>
    <w:rsid w:val="000B53C4"/>
    <w:rsid w:val="000C38AC"/>
    <w:rsid w:val="000C6D35"/>
    <w:rsid w:val="000D144D"/>
    <w:rsid w:val="000D64CD"/>
    <w:rsid w:val="001019ED"/>
    <w:rsid w:val="00101C2F"/>
    <w:rsid w:val="00115EA2"/>
    <w:rsid w:val="00116AF9"/>
    <w:rsid w:val="00117E02"/>
    <w:rsid w:val="00120143"/>
    <w:rsid w:val="00120B0D"/>
    <w:rsid w:val="001215EF"/>
    <w:rsid w:val="00131EBA"/>
    <w:rsid w:val="00135B7D"/>
    <w:rsid w:val="00165691"/>
    <w:rsid w:val="00170829"/>
    <w:rsid w:val="00170AE1"/>
    <w:rsid w:val="00175C18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5140"/>
    <w:rsid w:val="00215993"/>
    <w:rsid w:val="00220FBB"/>
    <w:rsid w:val="00221107"/>
    <w:rsid w:val="00223131"/>
    <w:rsid w:val="00225DD5"/>
    <w:rsid w:val="00233A26"/>
    <w:rsid w:val="00235458"/>
    <w:rsid w:val="002370DB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86AF7"/>
    <w:rsid w:val="002A32E5"/>
    <w:rsid w:val="002A592C"/>
    <w:rsid w:val="002A6D9B"/>
    <w:rsid w:val="002B259F"/>
    <w:rsid w:val="002B5532"/>
    <w:rsid w:val="002C2C18"/>
    <w:rsid w:val="002C4034"/>
    <w:rsid w:val="002C7C73"/>
    <w:rsid w:val="002D0872"/>
    <w:rsid w:val="002E68BC"/>
    <w:rsid w:val="002E7A0F"/>
    <w:rsid w:val="002F1443"/>
    <w:rsid w:val="002F1F35"/>
    <w:rsid w:val="002F6BDF"/>
    <w:rsid w:val="0030424C"/>
    <w:rsid w:val="00306AE3"/>
    <w:rsid w:val="003109D0"/>
    <w:rsid w:val="00314F52"/>
    <w:rsid w:val="0031544E"/>
    <w:rsid w:val="00315B99"/>
    <w:rsid w:val="00315C95"/>
    <w:rsid w:val="00322DEE"/>
    <w:rsid w:val="00325176"/>
    <w:rsid w:val="00340D5D"/>
    <w:rsid w:val="00341FD5"/>
    <w:rsid w:val="00343D9C"/>
    <w:rsid w:val="00352EDB"/>
    <w:rsid w:val="003576A1"/>
    <w:rsid w:val="00372D56"/>
    <w:rsid w:val="003750B7"/>
    <w:rsid w:val="003753E5"/>
    <w:rsid w:val="00382B2B"/>
    <w:rsid w:val="00394709"/>
    <w:rsid w:val="003977C8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39D3"/>
    <w:rsid w:val="00404007"/>
    <w:rsid w:val="004043E3"/>
    <w:rsid w:val="00410351"/>
    <w:rsid w:val="00421A6B"/>
    <w:rsid w:val="00421B71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A0C17"/>
    <w:rsid w:val="004A7B43"/>
    <w:rsid w:val="004B3E3E"/>
    <w:rsid w:val="004C0873"/>
    <w:rsid w:val="004D03D3"/>
    <w:rsid w:val="004D42E9"/>
    <w:rsid w:val="004D49FC"/>
    <w:rsid w:val="004E146C"/>
    <w:rsid w:val="004F4528"/>
    <w:rsid w:val="00501560"/>
    <w:rsid w:val="0050733F"/>
    <w:rsid w:val="00512B65"/>
    <w:rsid w:val="005141AD"/>
    <w:rsid w:val="00516C64"/>
    <w:rsid w:val="0051736F"/>
    <w:rsid w:val="00521BF0"/>
    <w:rsid w:val="00524926"/>
    <w:rsid w:val="00531776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CC8"/>
    <w:rsid w:val="005C51D2"/>
    <w:rsid w:val="005C5AFB"/>
    <w:rsid w:val="005E5703"/>
    <w:rsid w:val="005F2D4A"/>
    <w:rsid w:val="006059FF"/>
    <w:rsid w:val="006061A9"/>
    <w:rsid w:val="006169B1"/>
    <w:rsid w:val="00617CBF"/>
    <w:rsid w:val="00622375"/>
    <w:rsid w:val="00626C30"/>
    <w:rsid w:val="0063168C"/>
    <w:rsid w:val="00635742"/>
    <w:rsid w:val="0064184D"/>
    <w:rsid w:val="006463D5"/>
    <w:rsid w:val="0065329E"/>
    <w:rsid w:val="006568D3"/>
    <w:rsid w:val="006640E4"/>
    <w:rsid w:val="006665E3"/>
    <w:rsid w:val="00671BE4"/>
    <w:rsid w:val="00685043"/>
    <w:rsid w:val="0068577A"/>
    <w:rsid w:val="006872A5"/>
    <w:rsid w:val="0068798F"/>
    <w:rsid w:val="00690129"/>
    <w:rsid w:val="00694502"/>
    <w:rsid w:val="006B227E"/>
    <w:rsid w:val="006B6322"/>
    <w:rsid w:val="006C2BF2"/>
    <w:rsid w:val="006C2D6C"/>
    <w:rsid w:val="006C4069"/>
    <w:rsid w:val="006C48C3"/>
    <w:rsid w:val="006C695B"/>
    <w:rsid w:val="006C6EA7"/>
    <w:rsid w:val="006D266E"/>
    <w:rsid w:val="006E3DEB"/>
    <w:rsid w:val="006F186A"/>
    <w:rsid w:val="006F1E60"/>
    <w:rsid w:val="006F2BB1"/>
    <w:rsid w:val="006F64EE"/>
    <w:rsid w:val="00704B93"/>
    <w:rsid w:val="0070774D"/>
    <w:rsid w:val="007322EC"/>
    <w:rsid w:val="007327FF"/>
    <w:rsid w:val="00732F37"/>
    <w:rsid w:val="007340A4"/>
    <w:rsid w:val="00734100"/>
    <w:rsid w:val="0073541D"/>
    <w:rsid w:val="00747D87"/>
    <w:rsid w:val="00774ABA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79A8"/>
    <w:rsid w:val="007D06E4"/>
    <w:rsid w:val="007D23ED"/>
    <w:rsid w:val="007D5A58"/>
    <w:rsid w:val="007D709E"/>
    <w:rsid w:val="007E5323"/>
    <w:rsid w:val="007E6835"/>
    <w:rsid w:val="007F0235"/>
    <w:rsid w:val="007F20D8"/>
    <w:rsid w:val="007F44B7"/>
    <w:rsid w:val="007F4A4B"/>
    <w:rsid w:val="007F63C6"/>
    <w:rsid w:val="007F6F95"/>
    <w:rsid w:val="007F776B"/>
    <w:rsid w:val="00800F65"/>
    <w:rsid w:val="00807037"/>
    <w:rsid w:val="00821D8E"/>
    <w:rsid w:val="00822317"/>
    <w:rsid w:val="008234D7"/>
    <w:rsid w:val="0082507A"/>
    <w:rsid w:val="00826868"/>
    <w:rsid w:val="00833545"/>
    <w:rsid w:val="00836683"/>
    <w:rsid w:val="00842152"/>
    <w:rsid w:val="0084251A"/>
    <w:rsid w:val="00843F05"/>
    <w:rsid w:val="008465CA"/>
    <w:rsid w:val="00846A5B"/>
    <w:rsid w:val="008546AE"/>
    <w:rsid w:val="00856C8B"/>
    <w:rsid w:val="008604BA"/>
    <w:rsid w:val="008702F0"/>
    <w:rsid w:val="00870917"/>
    <w:rsid w:val="00871FC9"/>
    <w:rsid w:val="00873609"/>
    <w:rsid w:val="00886813"/>
    <w:rsid w:val="008869C0"/>
    <w:rsid w:val="0089104B"/>
    <w:rsid w:val="00892C2C"/>
    <w:rsid w:val="00893214"/>
    <w:rsid w:val="008A0FB7"/>
    <w:rsid w:val="008A20ED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239C5"/>
    <w:rsid w:val="0092640B"/>
    <w:rsid w:val="00930E97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D16"/>
    <w:rsid w:val="009902ED"/>
    <w:rsid w:val="00992FE4"/>
    <w:rsid w:val="009A2FA0"/>
    <w:rsid w:val="009A3B96"/>
    <w:rsid w:val="009B5084"/>
    <w:rsid w:val="009C1A11"/>
    <w:rsid w:val="009C7084"/>
    <w:rsid w:val="009C7AB8"/>
    <w:rsid w:val="009D165C"/>
    <w:rsid w:val="009D2D65"/>
    <w:rsid w:val="009F055B"/>
    <w:rsid w:val="009F7C32"/>
    <w:rsid w:val="00A055D0"/>
    <w:rsid w:val="00A06978"/>
    <w:rsid w:val="00A105A0"/>
    <w:rsid w:val="00A20639"/>
    <w:rsid w:val="00A21168"/>
    <w:rsid w:val="00A2354F"/>
    <w:rsid w:val="00A23DCF"/>
    <w:rsid w:val="00A247BF"/>
    <w:rsid w:val="00A26DA6"/>
    <w:rsid w:val="00A274E2"/>
    <w:rsid w:val="00A3576A"/>
    <w:rsid w:val="00A36E47"/>
    <w:rsid w:val="00A41831"/>
    <w:rsid w:val="00A418EC"/>
    <w:rsid w:val="00A4480A"/>
    <w:rsid w:val="00A57D55"/>
    <w:rsid w:val="00A60BEB"/>
    <w:rsid w:val="00A6324B"/>
    <w:rsid w:val="00A8238B"/>
    <w:rsid w:val="00A94B59"/>
    <w:rsid w:val="00A96738"/>
    <w:rsid w:val="00AA7105"/>
    <w:rsid w:val="00AB3E4F"/>
    <w:rsid w:val="00AB627E"/>
    <w:rsid w:val="00AC5AD6"/>
    <w:rsid w:val="00AD7624"/>
    <w:rsid w:val="00AD7BD4"/>
    <w:rsid w:val="00AF359A"/>
    <w:rsid w:val="00AF6992"/>
    <w:rsid w:val="00B06672"/>
    <w:rsid w:val="00B07339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6519B"/>
    <w:rsid w:val="00B74F93"/>
    <w:rsid w:val="00B764A8"/>
    <w:rsid w:val="00B90C5E"/>
    <w:rsid w:val="00B91DB1"/>
    <w:rsid w:val="00B9242C"/>
    <w:rsid w:val="00B9265F"/>
    <w:rsid w:val="00B9517D"/>
    <w:rsid w:val="00B95B79"/>
    <w:rsid w:val="00B95D6C"/>
    <w:rsid w:val="00B97FBD"/>
    <w:rsid w:val="00BA4B70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3976"/>
    <w:rsid w:val="00BE520A"/>
    <w:rsid w:val="00BF0295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60E"/>
    <w:rsid w:val="00C158F7"/>
    <w:rsid w:val="00C16F77"/>
    <w:rsid w:val="00C24A3E"/>
    <w:rsid w:val="00C275D9"/>
    <w:rsid w:val="00C31EF8"/>
    <w:rsid w:val="00C37CAC"/>
    <w:rsid w:val="00C4689D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3E80"/>
    <w:rsid w:val="00CA5A35"/>
    <w:rsid w:val="00CB2201"/>
    <w:rsid w:val="00CB226A"/>
    <w:rsid w:val="00CC16C2"/>
    <w:rsid w:val="00CC2ACC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2E64"/>
    <w:rsid w:val="00D5517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2465"/>
    <w:rsid w:val="00DC47E4"/>
    <w:rsid w:val="00DC6720"/>
    <w:rsid w:val="00DD0EA1"/>
    <w:rsid w:val="00DE2C74"/>
    <w:rsid w:val="00DE51A4"/>
    <w:rsid w:val="00DF0BAC"/>
    <w:rsid w:val="00DF1AC2"/>
    <w:rsid w:val="00E008D7"/>
    <w:rsid w:val="00E24796"/>
    <w:rsid w:val="00E247A1"/>
    <w:rsid w:val="00E46998"/>
    <w:rsid w:val="00E53E59"/>
    <w:rsid w:val="00E551A1"/>
    <w:rsid w:val="00E55DBE"/>
    <w:rsid w:val="00E608C2"/>
    <w:rsid w:val="00E609E7"/>
    <w:rsid w:val="00E60DA1"/>
    <w:rsid w:val="00E76A63"/>
    <w:rsid w:val="00E83871"/>
    <w:rsid w:val="00E851DC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5710"/>
    <w:rsid w:val="00F505BD"/>
    <w:rsid w:val="00F5738A"/>
    <w:rsid w:val="00F57794"/>
    <w:rsid w:val="00F60A73"/>
    <w:rsid w:val="00F67350"/>
    <w:rsid w:val="00F70F54"/>
    <w:rsid w:val="00F75445"/>
    <w:rsid w:val="00F82664"/>
    <w:rsid w:val="00F944C1"/>
    <w:rsid w:val="00F97C9F"/>
    <w:rsid w:val="00FA2D41"/>
    <w:rsid w:val="00FA724E"/>
    <w:rsid w:val="00FB2F73"/>
    <w:rsid w:val="00FB35BE"/>
    <w:rsid w:val="00FB7604"/>
    <w:rsid w:val="00FC2AC6"/>
    <w:rsid w:val="00FC3A8A"/>
    <w:rsid w:val="00FC6C10"/>
    <w:rsid w:val="00FF370C"/>
    <w:rsid w:val="00FF4872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3A80B"/>
  <w15:docId w15:val="{3696DBD4-A992-405C-A75E-4AF6F05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6C30"/>
    <w:pPr>
      <w:keepNext/>
      <w:widowControl w:val="0"/>
      <w:autoSpaceDE w:val="0"/>
      <w:autoSpaceDN w:val="0"/>
      <w:spacing w:after="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,List bullet 2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,List bullet 2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26C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626C30"/>
    <w:pPr>
      <w:widowControl w:val="0"/>
      <w:autoSpaceDE w:val="0"/>
      <w:autoSpaceDN w:val="0"/>
      <w:spacing w:after="60"/>
      <w:jc w:val="center"/>
    </w:pPr>
    <w:rPr>
      <w:u w:val="single"/>
    </w:rPr>
  </w:style>
  <w:style w:type="character" w:customStyle="1" w:styleId="TytuZnak">
    <w:name w:val="Tytuł Znak"/>
    <w:aliases w:val=" Znak Znak,Znak Znak"/>
    <w:basedOn w:val="Domylnaczcionkaakapitu"/>
    <w:link w:val="Tytu"/>
    <w:rsid w:val="00626C3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AF5E-9735-4E11-88E2-9BAA340DF88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2.xml><?xml version="1.0" encoding="utf-8"?>
<ds:datastoreItem xmlns:ds="http://schemas.openxmlformats.org/officeDocument/2006/customXml" ds:itemID="{C252AA1B-9E45-4E25-8831-7F703D2CB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9A525-DF7F-4FA1-92F9-96E570A578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7B6939-6BC3-44AE-A630-790C4CBD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8F2A62-A515-4136-AF2D-4E43C78F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7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Mossakowska-Biało Monika</cp:lastModifiedBy>
  <cp:revision>80</cp:revision>
  <cp:lastPrinted>2021-03-23T10:15:00Z</cp:lastPrinted>
  <dcterms:created xsi:type="dcterms:W3CDTF">2020-09-23T12:29:00Z</dcterms:created>
  <dcterms:modified xsi:type="dcterms:W3CDTF">2021-04-27T12:16:00Z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</Properties>
</file>