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53" w:rsidRPr="00A10A83" w:rsidRDefault="00493F53" w:rsidP="00493F53">
      <w:pPr>
        <w:rPr>
          <w:rFonts w:ascii="Arial" w:hAnsi="Arial" w:cs="Arial"/>
          <w:b/>
          <w:strike/>
          <w:sz w:val="26"/>
          <w:szCs w:val="2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93F53" w:rsidRPr="0059556F" w:rsidRDefault="00493F53" w:rsidP="00493F53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b/>
          <w:sz w:val="22"/>
          <w:szCs w:val="22"/>
        </w:rPr>
        <w:tab/>
      </w:r>
      <w:r w:rsidRPr="0059556F">
        <w:rPr>
          <w:rFonts w:ascii="Arial" w:hAnsi="Arial" w:cs="Arial"/>
          <w:b/>
          <w:sz w:val="22"/>
          <w:szCs w:val="22"/>
        </w:rPr>
        <w:tab/>
      </w:r>
      <w:r w:rsidRPr="0059556F">
        <w:rPr>
          <w:rFonts w:ascii="Arial" w:hAnsi="Arial" w:cs="Arial"/>
          <w:b/>
          <w:sz w:val="22"/>
          <w:szCs w:val="22"/>
        </w:rPr>
        <w:tab/>
      </w:r>
      <w:r w:rsidRPr="0059556F">
        <w:rPr>
          <w:rFonts w:ascii="Arial" w:hAnsi="Arial" w:cs="Arial"/>
          <w:b/>
          <w:sz w:val="22"/>
          <w:szCs w:val="22"/>
        </w:rPr>
        <w:tab/>
      </w:r>
      <w:r w:rsidRPr="0059556F">
        <w:rPr>
          <w:rFonts w:ascii="Arial" w:hAnsi="Arial" w:cs="Arial"/>
          <w:b/>
          <w:sz w:val="22"/>
          <w:szCs w:val="22"/>
        </w:rPr>
        <w:tab/>
      </w:r>
      <w:r w:rsidRPr="0059556F">
        <w:rPr>
          <w:rFonts w:ascii="Arial" w:hAnsi="Arial" w:cs="Arial"/>
          <w:sz w:val="22"/>
          <w:szCs w:val="22"/>
        </w:rPr>
        <w:t>Łomż</w:t>
      </w:r>
      <w:r w:rsidR="005C4519">
        <w:rPr>
          <w:rFonts w:ascii="Arial" w:hAnsi="Arial" w:cs="Arial"/>
          <w:sz w:val="22"/>
          <w:szCs w:val="22"/>
        </w:rPr>
        <w:t xml:space="preserve">a, </w:t>
      </w:r>
      <w:r w:rsidR="00BA1505">
        <w:rPr>
          <w:rFonts w:ascii="Arial" w:hAnsi="Arial" w:cs="Arial"/>
          <w:sz w:val="22"/>
          <w:szCs w:val="22"/>
        </w:rPr>
        <w:t>31 maja 2023</w:t>
      </w:r>
      <w:r w:rsidRPr="0059556F">
        <w:rPr>
          <w:rFonts w:ascii="Arial" w:hAnsi="Arial" w:cs="Arial"/>
          <w:sz w:val="22"/>
          <w:szCs w:val="22"/>
        </w:rPr>
        <w:t xml:space="preserve"> r.</w:t>
      </w:r>
    </w:p>
    <w:p w:rsidR="00493F53" w:rsidRPr="0059556F" w:rsidRDefault="00493F53" w:rsidP="00493F53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 w:rsidR="00D810A1">
        <w:rPr>
          <w:rFonts w:ascii="Arial" w:hAnsi="Arial" w:cs="Arial"/>
          <w:b/>
          <w:sz w:val="22"/>
          <w:szCs w:val="22"/>
        </w:rPr>
        <w:t>WOU.2614.6</w:t>
      </w:r>
      <w:r w:rsidR="00BA1505">
        <w:rPr>
          <w:rFonts w:ascii="Arial" w:hAnsi="Arial" w:cs="Arial"/>
          <w:b/>
          <w:sz w:val="22"/>
          <w:szCs w:val="22"/>
        </w:rPr>
        <w:t>.2023</w:t>
      </w:r>
    </w:p>
    <w:p w:rsidR="00493F53" w:rsidRPr="0059556F" w:rsidRDefault="00493F53" w:rsidP="00493F5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493F53" w:rsidRDefault="00493F53" w:rsidP="00493F53">
      <w:pPr>
        <w:pStyle w:val="Tekstpodstawowy"/>
        <w:jc w:val="center"/>
        <w:rPr>
          <w:rFonts w:ascii="Arial" w:hAnsi="Arial" w:cs="Arial"/>
          <w:b/>
          <w:szCs w:val="22"/>
        </w:rPr>
      </w:pPr>
      <w:r w:rsidRPr="00FF1385">
        <w:rPr>
          <w:rFonts w:ascii="Arial" w:hAnsi="Arial" w:cs="Arial"/>
          <w:b/>
          <w:szCs w:val="22"/>
        </w:rPr>
        <w:t>Zaproszenie do złożenia oferty</w:t>
      </w:r>
    </w:p>
    <w:p w:rsidR="00493F53" w:rsidRPr="00FF1385" w:rsidRDefault="00493F53" w:rsidP="00493F53">
      <w:pPr>
        <w:pStyle w:val="Tekstpodstawowy"/>
        <w:jc w:val="center"/>
        <w:rPr>
          <w:szCs w:val="22"/>
        </w:rPr>
      </w:pPr>
    </w:p>
    <w:p w:rsidR="00493F53" w:rsidRPr="00FE749D" w:rsidRDefault="00493F53" w:rsidP="00493F53">
      <w:pPr>
        <w:pStyle w:val="Tekstpodstawowy"/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556F">
        <w:rPr>
          <w:rFonts w:ascii="Arial" w:hAnsi="Arial" w:cs="Arial"/>
          <w:sz w:val="22"/>
          <w:szCs w:val="22"/>
        </w:rPr>
        <w:t xml:space="preserve">Zamawiający </w:t>
      </w:r>
      <w:r w:rsidR="005C4519">
        <w:rPr>
          <w:rFonts w:ascii="Arial" w:hAnsi="Arial" w:cs="Arial"/>
          <w:sz w:val="22"/>
          <w:szCs w:val="22"/>
        </w:rPr>
        <w:t>Urząd Miejski</w:t>
      </w:r>
      <w:r w:rsidRPr="0059556F">
        <w:rPr>
          <w:rStyle w:val="INS"/>
          <w:rFonts w:ascii="Arial" w:hAnsi="Arial" w:cs="Arial"/>
          <w:sz w:val="22"/>
          <w:szCs w:val="22"/>
        </w:rPr>
        <w:t xml:space="preserve"> w</w:t>
      </w:r>
      <w:r w:rsidRPr="0059556F">
        <w:rPr>
          <w:rStyle w:val="DEL"/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Łomży, Pl.</w:t>
      </w:r>
      <w:r>
        <w:rPr>
          <w:rFonts w:ascii="Arial" w:hAnsi="Arial" w:cs="Arial"/>
          <w:sz w:val="22"/>
          <w:szCs w:val="22"/>
        </w:rPr>
        <w:t xml:space="preserve"> Stary Rynek 14 zaprasza </w:t>
      </w:r>
      <w:r w:rsidRPr="0059556F">
        <w:rPr>
          <w:rFonts w:ascii="Arial" w:hAnsi="Arial" w:cs="Arial"/>
          <w:sz w:val="22"/>
          <w:szCs w:val="22"/>
        </w:rPr>
        <w:t xml:space="preserve">do złożenia oferty </w:t>
      </w:r>
      <w:r w:rsidRPr="00A10A83">
        <w:rPr>
          <w:rFonts w:ascii="Arial" w:hAnsi="Arial" w:cs="Arial"/>
          <w:sz w:val="22"/>
          <w:szCs w:val="22"/>
        </w:rPr>
        <w:t>na:</w:t>
      </w:r>
      <w:r w:rsidRPr="0059556F">
        <w:rPr>
          <w:rFonts w:ascii="Arial" w:hAnsi="Arial" w:cs="Arial"/>
          <w:b/>
          <w:sz w:val="22"/>
          <w:szCs w:val="22"/>
        </w:rPr>
        <w:t xml:space="preserve"> </w:t>
      </w:r>
      <w:r w:rsidR="00BA1505">
        <w:rPr>
          <w:rFonts w:ascii="Arial" w:hAnsi="Arial" w:cs="Arial"/>
          <w:b/>
          <w:sz w:val="22"/>
          <w:szCs w:val="22"/>
        </w:rPr>
        <w:t>wyłonienie Wykonawcy usługi związanej z konserwacją i utrzymaniem w sprawności technicznej urządzenia do przemieszczania osób niepełnosprawnych.</w:t>
      </w:r>
    </w:p>
    <w:p w:rsidR="00493F53" w:rsidRDefault="00493F53" w:rsidP="00493F53">
      <w:pPr>
        <w:pStyle w:val="Tekstpodstawowy"/>
        <w:numPr>
          <w:ilvl w:val="0"/>
          <w:numId w:val="9"/>
        </w:numPr>
        <w:spacing w:after="0" w:line="360" w:lineRule="auto"/>
        <w:jc w:val="both"/>
        <w:rPr>
          <w:rStyle w:val="INS"/>
          <w:rFonts w:ascii="Arial" w:eastAsia="Arial" w:hAnsi="Arial" w:cs="Arial"/>
          <w:b/>
          <w:color w:val="000000"/>
          <w:sz w:val="22"/>
          <w:szCs w:val="22"/>
        </w:rPr>
      </w:pPr>
      <w:r w:rsidRPr="007C097F">
        <w:rPr>
          <w:rStyle w:val="INS"/>
          <w:rFonts w:ascii="Arial" w:eastAsia="Arial" w:hAnsi="Arial" w:cs="Arial"/>
          <w:b/>
          <w:color w:val="000000"/>
          <w:sz w:val="22"/>
          <w:szCs w:val="22"/>
        </w:rPr>
        <w:t>Opis przedmiotu zamówienia:</w:t>
      </w:r>
    </w:p>
    <w:p w:rsidR="0007483A" w:rsidRDefault="00D810A1" w:rsidP="007C3609">
      <w:pPr>
        <w:pStyle w:val="Tekstpodstawowy"/>
        <w:spacing w:after="0" w:line="360" w:lineRule="auto"/>
        <w:jc w:val="both"/>
        <w:rPr>
          <w:rStyle w:val="INS"/>
          <w:rFonts w:ascii="Arial" w:eastAsia="Arial" w:hAnsi="Arial" w:cs="Arial"/>
          <w:color w:val="000000"/>
          <w:sz w:val="22"/>
          <w:szCs w:val="22"/>
        </w:rPr>
      </w:pPr>
      <w:bookmarkStart w:id="0" w:name="_GoBack"/>
      <w:r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Przedmiotem zamówienia jest wykonanie przeglądu - konserwacji, napraw oraz utrzymania w stałej sprawności </w:t>
      </w:r>
      <w:r w:rsidR="00C81855">
        <w:rPr>
          <w:rStyle w:val="INS"/>
          <w:rFonts w:ascii="Arial" w:eastAsia="Arial" w:hAnsi="Arial" w:cs="Arial"/>
          <w:color w:val="000000"/>
          <w:sz w:val="22"/>
          <w:szCs w:val="22"/>
        </w:rPr>
        <w:t>technicznej</w:t>
      </w:r>
      <w:r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 </w:t>
      </w:r>
      <w:r w:rsidR="00E06216">
        <w:rPr>
          <w:rStyle w:val="INS"/>
          <w:rFonts w:ascii="Arial" w:eastAsia="Arial" w:hAnsi="Arial" w:cs="Arial"/>
          <w:color w:val="000000"/>
          <w:sz w:val="22"/>
          <w:szCs w:val="22"/>
        </w:rPr>
        <w:t>u</w:t>
      </w:r>
      <w:r w:rsidR="007C3609">
        <w:rPr>
          <w:rStyle w:val="INS"/>
          <w:rFonts w:ascii="Arial" w:eastAsia="Arial" w:hAnsi="Arial" w:cs="Arial"/>
          <w:color w:val="000000"/>
          <w:sz w:val="22"/>
          <w:szCs w:val="22"/>
        </w:rPr>
        <w:t>rządzenia</w:t>
      </w:r>
      <w:r w:rsidR="00E06216" w:rsidRPr="002252F6"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 do przemieszczania </w:t>
      </w:r>
      <w:r w:rsidR="00E06216"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pionowego dla </w:t>
      </w:r>
      <w:r w:rsidR="00E06216" w:rsidRPr="002252F6">
        <w:rPr>
          <w:rStyle w:val="INS"/>
          <w:rFonts w:ascii="Arial" w:eastAsia="Arial" w:hAnsi="Arial" w:cs="Arial"/>
          <w:color w:val="000000"/>
          <w:sz w:val="22"/>
          <w:szCs w:val="22"/>
        </w:rPr>
        <w:t>osób niepełnosprawnych</w:t>
      </w:r>
      <w:r w:rsidR="00E06216"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 </w:t>
      </w:r>
      <w:r w:rsidR="00EF677E">
        <w:rPr>
          <w:rStyle w:val="INS"/>
          <w:rFonts w:ascii="Arial" w:eastAsia="Arial" w:hAnsi="Arial" w:cs="Arial"/>
          <w:color w:val="000000"/>
          <w:sz w:val="22"/>
          <w:szCs w:val="22"/>
        </w:rPr>
        <w:t>zainstalowanego</w:t>
      </w:r>
      <w:r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 w budynku Urzędu Miejskiego w Łomży ul</w:t>
      </w:r>
      <w:r w:rsidR="0007483A">
        <w:rPr>
          <w:rStyle w:val="INS"/>
          <w:rFonts w:ascii="Arial" w:eastAsia="Arial" w:hAnsi="Arial" w:cs="Arial"/>
          <w:color w:val="000000"/>
          <w:sz w:val="22"/>
          <w:szCs w:val="22"/>
        </w:rPr>
        <w:t>. Krzywe Koło 1 (Domek Pastora)</w:t>
      </w:r>
      <w:r w:rsidR="007C3609"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 </w:t>
      </w:r>
      <w:bookmarkEnd w:id="0"/>
      <w:r w:rsidR="0007483A" w:rsidRPr="00EB13C3"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zgodnie z </w:t>
      </w:r>
      <w:r w:rsidR="0007483A">
        <w:rPr>
          <w:rStyle w:val="INS"/>
          <w:rFonts w:ascii="Arial" w:eastAsia="Arial" w:hAnsi="Arial" w:cs="Arial"/>
          <w:color w:val="000000"/>
          <w:sz w:val="22"/>
          <w:szCs w:val="22"/>
        </w:rPr>
        <w:t>Rozporządzeniem Ministra Przedsiębior</w:t>
      </w:r>
      <w:r w:rsidR="007C3609">
        <w:rPr>
          <w:rStyle w:val="INS"/>
          <w:rFonts w:ascii="Arial" w:eastAsia="Arial" w:hAnsi="Arial" w:cs="Arial"/>
          <w:color w:val="000000"/>
          <w:sz w:val="22"/>
          <w:szCs w:val="22"/>
        </w:rPr>
        <w:t>czości i Technologii  z dnia 30.10.</w:t>
      </w:r>
      <w:r w:rsidR="0007483A"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2018 r. </w:t>
      </w:r>
      <w:r w:rsidR="0007483A" w:rsidRPr="00BA1505">
        <w:rPr>
          <w:rStyle w:val="INS"/>
          <w:rFonts w:ascii="Arial" w:eastAsia="Arial" w:hAnsi="Arial" w:cs="Arial"/>
          <w:color w:val="000000"/>
          <w:sz w:val="22"/>
          <w:szCs w:val="22"/>
        </w:rPr>
        <w:t>w sprawie warunków technicznych dozoru technicznego w zakresie eksploatacji, napraw i modernizacji urządzeń transportu bliskiego</w:t>
      </w:r>
      <w:r w:rsidR="0007483A"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 </w:t>
      </w:r>
      <w:r w:rsidR="0021640E">
        <w:rPr>
          <w:rStyle w:val="INS"/>
          <w:rFonts w:ascii="Arial" w:eastAsia="Arial" w:hAnsi="Arial" w:cs="Arial"/>
          <w:color w:val="000000"/>
          <w:sz w:val="22"/>
          <w:szCs w:val="22"/>
        </w:rPr>
        <w:t>(Dz. U. z 2018 r. poz. nr 2176),</w:t>
      </w:r>
      <w:r w:rsidR="0021640E" w:rsidRPr="0021640E">
        <w:t xml:space="preserve"> </w:t>
      </w:r>
      <w:r w:rsidR="0021640E">
        <w:rPr>
          <w:rStyle w:val="INS"/>
          <w:rFonts w:ascii="Arial" w:eastAsia="Arial" w:hAnsi="Arial" w:cs="Arial"/>
          <w:color w:val="000000"/>
          <w:sz w:val="22"/>
          <w:szCs w:val="22"/>
        </w:rPr>
        <w:t>Rozporządzeniem</w:t>
      </w:r>
      <w:r w:rsidR="0021640E" w:rsidRPr="0021640E"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 Ministra Przedsię</w:t>
      </w:r>
      <w:r w:rsidR="0021640E"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biorczości i Technologii z dnia </w:t>
      </w:r>
      <w:r w:rsidR="0021640E" w:rsidRPr="0021640E">
        <w:rPr>
          <w:rStyle w:val="INS"/>
          <w:rFonts w:ascii="Arial" w:eastAsia="Arial" w:hAnsi="Arial" w:cs="Arial"/>
          <w:color w:val="000000"/>
          <w:sz w:val="22"/>
          <w:szCs w:val="22"/>
        </w:rPr>
        <w:t>21.05.2019 r. w sprawie trybu i sposobu sprawdzania kwalif</w:t>
      </w:r>
      <w:r w:rsidR="0021640E"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ikacji wymaganych przy obsłudze </w:t>
      </w:r>
      <w:r w:rsidR="0021640E" w:rsidRPr="0021640E">
        <w:rPr>
          <w:rStyle w:val="INS"/>
          <w:rFonts w:ascii="Arial" w:eastAsia="Arial" w:hAnsi="Arial" w:cs="Arial"/>
          <w:color w:val="000000"/>
          <w:sz w:val="22"/>
          <w:szCs w:val="22"/>
        </w:rPr>
        <w:t>i konserwacji urządzeń technicznych oraz sposobu i try</w:t>
      </w:r>
      <w:r w:rsidR="0021640E"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bu przedłużania okresu ważności </w:t>
      </w:r>
      <w:r w:rsidR="0021640E" w:rsidRPr="0021640E">
        <w:rPr>
          <w:rStyle w:val="INS"/>
          <w:rFonts w:ascii="Arial" w:eastAsia="Arial" w:hAnsi="Arial" w:cs="Arial"/>
          <w:color w:val="000000"/>
          <w:sz w:val="22"/>
          <w:szCs w:val="22"/>
        </w:rPr>
        <w:t>zaświadczeń kwalifikacyjnych (Dz. U. z 2019</w:t>
      </w:r>
      <w:r w:rsidR="00BF30AC"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 r.</w:t>
      </w:r>
      <w:r w:rsidR="0021640E" w:rsidRPr="0021640E"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 poz. 1008), zgo</w:t>
      </w:r>
      <w:r w:rsidR="0021640E"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dnie z przepisami Urzędu Dozoru </w:t>
      </w:r>
      <w:r w:rsidR="0021640E" w:rsidRPr="0021640E">
        <w:rPr>
          <w:rStyle w:val="INS"/>
          <w:rFonts w:ascii="Arial" w:eastAsia="Arial" w:hAnsi="Arial" w:cs="Arial"/>
          <w:color w:val="000000"/>
          <w:sz w:val="22"/>
          <w:szCs w:val="22"/>
        </w:rPr>
        <w:t>Techniczneg</w:t>
      </w:r>
      <w:r w:rsidR="0021640E"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o - </w:t>
      </w:r>
      <w:r w:rsidR="007C3609">
        <w:rPr>
          <w:rStyle w:val="INS"/>
          <w:rFonts w:ascii="Arial" w:eastAsia="Arial" w:hAnsi="Arial" w:cs="Arial"/>
          <w:color w:val="000000"/>
          <w:sz w:val="22"/>
          <w:szCs w:val="22"/>
        </w:rPr>
        <w:t>Ustawa z dnia 21.12.</w:t>
      </w:r>
      <w:r w:rsidR="0021640E" w:rsidRPr="0021640E">
        <w:rPr>
          <w:rStyle w:val="INS"/>
          <w:rFonts w:ascii="Arial" w:eastAsia="Arial" w:hAnsi="Arial" w:cs="Arial"/>
          <w:color w:val="000000"/>
          <w:sz w:val="22"/>
          <w:szCs w:val="22"/>
        </w:rPr>
        <w:t>2000 r. o dozorz</w:t>
      </w:r>
      <w:r w:rsidR="0021640E"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e technicznym (Dz. U. z 2022 r. </w:t>
      </w:r>
      <w:r w:rsidR="0021640E" w:rsidRPr="0021640E"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poz. 1514), obowiązującymi normami, dokumentacją techniczną, </w:t>
      </w:r>
      <w:r w:rsidR="0021640E"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instrukcją konserwacji, obsługi </w:t>
      </w:r>
      <w:r w:rsidR="0021640E" w:rsidRPr="0021640E">
        <w:rPr>
          <w:rStyle w:val="INS"/>
          <w:rFonts w:ascii="Arial" w:eastAsia="Arial" w:hAnsi="Arial" w:cs="Arial"/>
          <w:color w:val="000000"/>
          <w:sz w:val="22"/>
          <w:szCs w:val="22"/>
        </w:rPr>
        <w:t>oraz instrukcjami producentów urządzeń, z zachowaniem przepisów bhp</w:t>
      </w:r>
      <w:r w:rsidR="0021640E">
        <w:rPr>
          <w:rStyle w:val="INS"/>
          <w:rFonts w:ascii="Arial" w:eastAsia="Arial" w:hAnsi="Arial" w:cs="Arial"/>
          <w:color w:val="000000"/>
          <w:sz w:val="22"/>
          <w:szCs w:val="22"/>
        </w:rPr>
        <w:t>.</w:t>
      </w:r>
    </w:p>
    <w:p w:rsidR="00FD26A1" w:rsidRDefault="00FD26A1" w:rsidP="00D810A1">
      <w:pPr>
        <w:pStyle w:val="Tekstpodstawowy"/>
        <w:spacing w:after="0" w:line="360" w:lineRule="auto"/>
        <w:jc w:val="both"/>
        <w:rPr>
          <w:rStyle w:val="INS"/>
          <w:rFonts w:ascii="Arial" w:eastAsia="Arial" w:hAnsi="Arial" w:cs="Arial"/>
          <w:color w:val="000000"/>
          <w:sz w:val="22"/>
          <w:szCs w:val="22"/>
        </w:rPr>
      </w:pPr>
    </w:p>
    <w:p w:rsidR="00FD26A1" w:rsidRDefault="00FD26A1" w:rsidP="00D810A1">
      <w:pPr>
        <w:pStyle w:val="Tekstpodstawowy"/>
        <w:spacing w:after="0" w:line="360" w:lineRule="auto"/>
        <w:jc w:val="both"/>
        <w:rPr>
          <w:rStyle w:val="INS"/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FD26A1">
        <w:rPr>
          <w:rStyle w:val="INS"/>
          <w:rFonts w:ascii="Arial" w:eastAsia="Arial" w:hAnsi="Arial" w:cs="Arial"/>
          <w:b/>
          <w:color w:val="000000"/>
          <w:sz w:val="22"/>
          <w:szCs w:val="22"/>
          <w:u w:val="single"/>
        </w:rPr>
        <w:t>Opis techniczny urządzenia</w:t>
      </w:r>
    </w:p>
    <w:p w:rsidR="00FD26A1" w:rsidRPr="002252F6" w:rsidRDefault="002252F6" w:rsidP="00D810A1">
      <w:pPr>
        <w:pStyle w:val="Tekstpodstawowy"/>
        <w:spacing w:after="0" w:line="360" w:lineRule="auto"/>
        <w:jc w:val="both"/>
        <w:rPr>
          <w:rStyle w:val="INS"/>
          <w:rFonts w:ascii="Arial" w:eastAsia="Arial" w:hAnsi="Arial" w:cs="Arial"/>
          <w:color w:val="000000"/>
          <w:sz w:val="22"/>
          <w:szCs w:val="22"/>
        </w:rPr>
      </w:pPr>
      <w:r w:rsidRPr="002252F6"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Urządzenie do przemieszczania </w:t>
      </w:r>
      <w:r w:rsidR="00DB06B0"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pionowego dla </w:t>
      </w:r>
      <w:r w:rsidRPr="002252F6">
        <w:rPr>
          <w:rStyle w:val="INS"/>
          <w:rFonts w:ascii="Arial" w:eastAsia="Arial" w:hAnsi="Arial" w:cs="Arial"/>
          <w:color w:val="000000"/>
          <w:sz w:val="22"/>
          <w:szCs w:val="22"/>
        </w:rPr>
        <w:t>osób niepełnosprawnych</w:t>
      </w:r>
      <w:r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, typ: BDS, rok budowy: 2015, Nr fabryczny: 199, Nr ewidencyjny: 3001000563, </w:t>
      </w:r>
      <w:r w:rsidR="0093534D"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Wytwórca: ZUD, </w:t>
      </w:r>
      <w:r>
        <w:rPr>
          <w:rStyle w:val="INS"/>
          <w:rFonts w:ascii="Arial" w:eastAsia="Arial" w:hAnsi="Arial" w:cs="Arial"/>
          <w:color w:val="000000"/>
          <w:sz w:val="22"/>
          <w:szCs w:val="22"/>
        </w:rPr>
        <w:t>Udźwig: 320 kg,</w:t>
      </w:r>
      <w:r w:rsidR="00DB06B0"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 System sterowania: elektryczny 24V prąd stały, z platformy za pomocą wciśniętego przycisku, Liczba przystanków: 2. </w:t>
      </w:r>
    </w:p>
    <w:p w:rsidR="00FE749D" w:rsidRPr="00EB13C3" w:rsidRDefault="00FE749D" w:rsidP="00FE749D">
      <w:pPr>
        <w:pStyle w:val="Tekstpodstawowy"/>
        <w:spacing w:after="0" w:line="360" w:lineRule="auto"/>
        <w:ind w:left="360"/>
        <w:jc w:val="both"/>
        <w:rPr>
          <w:rStyle w:val="INS"/>
          <w:rFonts w:ascii="Arial" w:eastAsia="Arial" w:hAnsi="Arial" w:cs="Arial"/>
          <w:color w:val="000000"/>
          <w:sz w:val="22"/>
          <w:szCs w:val="22"/>
        </w:rPr>
      </w:pPr>
    </w:p>
    <w:p w:rsidR="00C81855" w:rsidRDefault="00C81855" w:rsidP="00C81855">
      <w:pPr>
        <w:pStyle w:val="Tekstpodstawowy"/>
        <w:numPr>
          <w:ilvl w:val="0"/>
          <w:numId w:val="9"/>
        </w:numPr>
        <w:spacing w:line="360" w:lineRule="auto"/>
        <w:jc w:val="both"/>
        <w:rPr>
          <w:rStyle w:val="INS"/>
          <w:rFonts w:ascii="Arial" w:eastAsia="Arial" w:hAnsi="Arial" w:cs="Arial"/>
          <w:b/>
          <w:color w:val="000000"/>
          <w:sz w:val="22"/>
          <w:szCs w:val="22"/>
        </w:rPr>
      </w:pPr>
      <w:r w:rsidRPr="00C81855">
        <w:rPr>
          <w:rStyle w:val="INS"/>
          <w:rFonts w:ascii="Arial" w:eastAsia="Arial" w:hAnsi="Arial" w:cs="Arial"/>
          <w:b/>
          <w:color w:val="000000"/>
          <w:sz w:val="22"/>
          <w:szCs w:val="22"/>
        </w:rPr>
        <w:t>Inne warunki zamówienia:</w:t>
      </w:r>
    </w:p>
    <w:p w:rsidR="00C81855" w:rsidRDefault="00C81855" w:rsidP="00C81855">
      <w:pPr>
        <w:pStyle w:val="Tekstpodstawowy"/>
        <w:numPr>
          <w:ilvl w:val="0"/>
          <w:numId w:val="14"/>
        </w:numPr>
        <w:spacing w:line="360" w:lineRule="auto"/>
        <w:jc w:val="both"/>
        <w:rPr>
          <w:rStyle w:val="INS"/>
          <w:rFonts w:ascii="Arial" w:eastAsia="Arial" w:hAnsi="Arial" w:cs="Arial"/>
          <w:b/>
          <w:color w:val="000000"/>
          <w:sz w:val="22"/>
          <w:szCs w:val="22"/>
        </w:rPr>
      </w:pPr>
      <w:r>
        <w:rPr>
          <w:rStyle w:val="INS"/>
          <w:rFonts w:ascii="Arial" w:eastAsia="Arial" w:hAnsi="Arial" w:cs="Arial"/>
          <w:b/>
          <w:color w:val="000000"/>
          <w:sz w:val="22"/>
          <w:szCs w:val="22"/>
        </w:rPr>
        <w:t>Zakres prac:</w:t>
      </w:r>
    </w:p>
    <w:p w:rsidR="00C81855" w:rsidRDefault="00C81855" w:rsidP="00C81855">
      <w:pPr>
        <w:pStyle w:val="Tekstpodstawowy"/>
        <w:spacing w:line="360" w:lineRule="auto"/>
        <w:ind w:left="644"/>
        <w:jc w:val="both"/>
        <w:rPr>
          <w:rStyle w:val="INS"/>
          <w:rFonts w:ascii="Arial" w:eastAsia="Arial" w:hAnsi="Arial" w:cs="Arial"/>
          <w:color w:val="000000"/>
          <w:sz w:val="22"/>
          <w:szCs w:val="22"/>
        </w:rPr>
      </w:pPr>
      <w:r w:rsidRPr="00C81855">
        <w:rPr>
          <w:rStyle w:val="INS"/>
          <w:rFonts w:ascii="Arial" w:eastAsia="Arial" w:hAnsi="Arial" w:cs="Arial"/>
          <w:color w:val="000000"/>
          <w:sz w:val="22"/>
          <w:szCs w:val="22"/>
        </w:rPr>
        <w:t>- stałe utrzymanie w sprawności urządzenia do przemieszczania osób niepełnosprawnych</w:t>
      </w:r>
      <w:r>
        <w:rPr>
          <w:rStyle w:val="INS"/>
          <w:rFonts w:ascii="Arial" w:eastAsia="Arial" w:hAnsi="Arial" w:cs="Arial"/>
          <w:color w:val="000000"/>
          <w:sz w:val="22"/>
          <w:szCs w:val="22"/>
        </w:rPr>
        <w:t>,</w:t>
      </w:r>
    </w:p>
    <w:p w:rsidR="00C81855" w:rsidRDefault="00C81855" w:rsidP="00C81855">
      <w:pPr>
        <w:pStyle w:val="Tekstpodstawowy"/>
        <w:spacing w:line="360" w:lineRule="auto"/>
        <w:ind w:left="644"/>
        <w:jc w:val="both"/>
        <w:rPr>
          <w:rStyle w:val="INS"/>
          <w:rFonts w:ascii="Arial" w:eastAsia="Arial" w:hAnsi="Arial" w:cs="Arial"/>
          <w:color w:val="000000"/>
          <w:sz w:val="22"/>
          <w:szCs w:val="22"/>
        </w:rPr>
      </w:pPr>
      <w:r>
        <w:rPr>
          <w:rStyle w:val="INS"/>
          <w:rFonts w:ascii="Arial" w:eastAsia="Arial" w:hAnsi="Arial" w:cs="Arial"/>
          <w:color w:val="000000"/>
          <w:sz w:val="22"/>
          <w:szCs w:val="22"/>
        </w:rPr>
        <w:t>- dokonywania napraw i usuwanie awarii powstałych podczas eksploatacji,</w:t>
      </w:r>
    </w:p>
    <w:p w:rsidR="00FD26A1" w:rsidRDefault="00C81855" w:rsidP="00C81855">
      <w:pPr>
        <w:pStyle w:val="Tekstpodstawowy"/>
        <w:spacing w:line="360" w:lineRule="auto"/>
        <w:ind w:left="644"/>
        <w:jc w:val="both"/>
        <w:rPr>
          <w:rStyle w:val="INS"/>
          <w:rFonts w:ascii="Arial" w:eastAsia="Arial" w:hAnsi="Arial" w:cs="Arial"/>
          <w:color w:val="000000"/>
          <w:sz w:val="22"/>
          <w:szCs w:val="22"/>
        </w:rPr>
      </w:pPr>
      <w:r>
        <w:rPr>
          <w:rStyle w:val="INS"/>
          <w:rFonts w:ascii="Arial" w:eastAsia="Arial" w:hAnsi="Arial" w:cs="Arial"/>
          <w:color w:val="000000"/>
          <w:sz w:val="22"/>
          <w:szCs w:val="22"/>
        </w:rPr>
        <w:t>- przybycie k</w:t>
      </w:r>
      <w:r w:rsidR="0021640E">
        <w:rPr>
          <w:rStyle w:val="INS"/>
          <w:rFonts w:ascii="Arial" w:eastAsia="Arial" w:hAnsi="Arial" w:cs="Arial"/>
          <w:color w:val="000000"/>
          <w:sz w:val="22"/>
          <w:szCs w:val="22"/>
        </w:rPr>
        <w:t>onserwatora na miejsce w ciągu 5</w:t>
      </w:r>
      <w:r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 godzin w celu </w:t>
      </w:r>
      <w:r w:rsidR="00FD26A1">
        <w:rPr>
          <w:rStyle w:val="INS"/>
          <w:rFonts w:ascii="Arial" w:eastAsia="Arial" w:hAnsi="Arial" w:cs="Arial"/>
          <w:color w:val="000000"/>
          <w:sz w:val="22"/>
          <w:szCs w:val="22"/>
        </w:rPr>
        <w:t>usunięcia</w:t>
      </w:r>
      <w:r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 awarii od otrzymania zgłoszenia telefonicznego oraz w ciągu </w:t>
      </w:r>
      <w:r w:rsidR="00FD26A1">
        <w:rPr>
          <w:rStyle w:val="INS"/>
          <w:rFonts w:ascii="Arial" w:eastAsia="Arial" w:hAnsi="Arial" w:cs="Arial"/>
          <w:color w:val="000000"/>
          <w:sz w:val="22"/>
          <w:szCs w:val="22"/>
        </w:rPr>
        <w:t>0,5 godziny w celu uwolnienia osób znajdujących się w urządzeniu od otrzymania zgłoszenia telefonicznego,</w:t>
      </w:r>
    </w:p>
    <w:p w:rsidR="00C81855" w:rsidRDefault="00FD26A1" w:rsidP="00C81855">
      <w:pPr>
        <w:pStyle w:val="Tekstpodstawowy"/>
        <w:spacing w:line="360" w:lineRule="auto"/>
        <w:ind w:left="644"/>
        <w:jc w:val="both"/>
        <w:rPr>
          <w:rStyle w:val="INS"/>
          <w:rFonts w:ascii="Arial" w:eastAsia="Arial" w:hAnsi="Arial" w:cs="Arial"/>
          <w:color w:val="000000"/>
          <w:sz w:val="22"/>
          <w:szCs w:val="22"/>
        </w:rPr>
      </w:pPr>
      <w:r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- zapewnienie całodobowej dyspozycyjności pogotowia dźwigowego (w tym święta i dni wolne </w:t>
      </w:r>
      <w:r>
        <w:rPr>
          <w:rStyle w:val="INS"/>
          <w:rFonts w:ascii="Arial" w:eastAsia="Arial" w:hAnsi="Arial" w:cs="Arial"/>
          <w:color w:val="000000"/>
          <w:sz w:val="22"/>
          <w:szCs w:val="22"/>
        </w:rPr>
        <w:lastRenderedPageBreak/>
        <w:t>od pracy),</w:t>
      </w:r>
    </w:p>
    <w:p w:rsidR="00FD26A1" w:rsidRDefault="00FD26A1" w:rsidP="00C81855">
      <w:pPr>
        <w:pStyle w:val="Tekstpodstawowy"/>
        <w:spacing w:line="360" w:lineRule="auto"/>
        <w:ind w:left="644"/>
        <w:jc w:val="both"/>
        <w:rPr>
          <w:rStyle w:val="INS"/>
          <w:rFonts w:ascii="Arial" w:eastAsia="Arial" w:hAnsi="Arial" w:cs="Arial"/>
          <w:color w:val="000000"/>
          <w:sz w:val="22"/>
          <w:szCs w:val="22"/>
        </w:rPr>
      </w:pPr>
      <w:r>
        <w:rPr>
          <w:rStyle w:val="INS"/>
          <w:rFonts w:ascii="Arial" w:eastAsia="Arial" w:hAnsi="Arial" w:cs="Arial"/>
          <w:color w:val="000000"/>
          <w:sz w:val="22"/>
          <w:szCs w:val="22"/>
        </w:rPr>
        <w:t>- okresowe konserwacje i przeglądy urządzenia wykonywane z częst</w:t>
      </w:r>
      <w:r w:rsidR="008D48C5">
        <w:rPr>
          <w:rStyle w:val="INS"/>
          <w:rFonts w:ascii="Arial" w:eastAsia="Arial" w:hAnsi="Arial" w:cs="Arial"/>
          <w:color w:val="000000"/>
          <w:sz w:val="22"/>
          <w:szCs w:val="22"/>
        </w:rPr>
        <w:t>otliwością jeden raz w miesiącu,</w:t>
      </w:r>
    </w:p>
    <w:p w:rsidR="008D48C5" w:rsidRDefault="008D48C5" w:rsidP="00C81855">
      <w:pPr>
        <w:pStyle w:val="Tekstpodstawowy"/>
        <w:spacing w:line="360" w:lineRule="auto"/>
        <w:ind w:left="644"/>
        <w:jc w:val="both"/>
        <w:rPr>
          <w:rStyle w:val="INS"/>
          <w:rFonts w:ascii="Arial" w:eastAsia="Arial" w:hAnsi="Arial" w:cs="Arial"/>
          <w:color w:val="000000"/>
          <w:sz w:val="22"/>
          <w:szCs w:val="22"/>
        </w:rPr>
      </w:pPr>
      <w:r>
        <w:rPr>
          <w:rStyle w:val="INS"/>
          <w:rFonts w:ascii="Arial" w:eastAsia="Arial" w:hAnsi="Arial" w:cs="Arial"/>
          <w:color w:val="000000"/>
          <w:sz w:val="22"/>
          <w:szCs w:val="22"/>
        </w:rPr>
        <w:t>- wykonanie</w:t>
      </w:r>
      <w:r w:rsidRPr="008D48C5"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 pomiarów elektrycznych urządzenia zgodnie </w:t>
      </w:r>
      <w:r w:rsidR="0021640E">
        <w:rPr>
          <w:rStyle w:val="INS"/>
          <w:rFonts w:ascii="Arial" w:eastAsia="Arial" w:hAnsi="Arial" w:cs="Arial"/>
          <w:color w:val="000000"/>
          <w:sz w:val="22"/>
          <w:szCs w:val="22"/>
        </w:rPr>
        <w:t>obowiązującymi przepisami prawa</w:t>
      </w:r>
      <w:r w:rsidRPr="008D48C5">
        <w:rPr>
          <w:rStyle w:val="INS"/>
          <w:rFonts w:ascii="Arial" w:eastAsia="Arial" w:hAnsi="Arial" w:cs="Arial"/>
          <w:color w:val="000000"/>
          <w:sz w:val="22"/>
          <w:szCs w:val="22"/>
        </w:rPr>
        <w:t>.</w:t>
      </w:r>
    </w:p>
    <w:p w:rsidR="00493F53" w:rsidRDefault="00FD26A1" w:rsidP="00DB06B0">
      <w:pPr>
        <w:pStyle w:val="Tekstpodstawowy"/>
        <w:numPr>
          <w:ilvl w:val="0"/>
          <w:numId w:val="14"/>
        </w:numPr>
        <w:spacing w:line="360" w:lineRule="auto"/>
        <w:jc w:val="both"/>
        <w:rPr>
          <w:rStyle w:val="INS"/>
          <w:rFonts w:ascii="Arial" w:eastAsia="Arial" w:hAnsi="Arial" w:cs="Arial"/>
          <w:b/>
          <w:color w:val="000000"/>
          <w:sz w:val="22"/>
          <w:szCs w:val="22"/>
        </w:rPr>
      </w:pPr>
      <w:r w:rsidRPr="00FD26A1">
        <w:rPr>
          <w:rStyle w:val="INS"/>
          <w:rFonts w:ascii="Arial" w:eastAsia="Arial" w:hAnsi="Arial" w:cs="Arial"/>
          <w:b/>
          <w:color w:val="000000"/>
          <w:sz w:val="22"/>
          <w:szCs w:val="22"/>
        </w:rPr>
        <w:t>Termin wykonania zamówienia:</w:t>
      </w:r>
      <w:r>
        <w:rPr>
          <w:rStyle w:val="INS"/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D26A1">
        <w:rPr>
          <w:rStyle w:val="INS"/>
          <w:rFonts w:ascii="Arial" w:eastAsia="Arial" w:hAnsi="Arial" w:cs="Arial"/>
          <w:b/>
          <w:color w:val="000000"/>
          <w:sz w:val="22"/>
          <w:szCs w:val="22"/>
        </w:rPr>
        <w:t>od 01.06.2023 r. do 31.05.2025 r.</w:t>
      </w:r>
    </w:p>
    <w:p w:rsidR="0007483A" w:rsidRPr="00926295" w:rsidRDefault="0007483A" w:rsidP="00DB06B0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01396">
        <w:rPr>
          <w:rFonts w:ascii="Arial" w:hAnsi="Arial" w:cs="Arial"/>
          <w:sz w:val="22"/>
        </w:rPr>
        <w:t xml:space="preserve">Przy wyborze najkorzystniejszej oferty Zamawiający będzie kierował się </w:t>
      </w:r>
      <w:r w:rsidRPr="00501396">
        <w:rPr>
          <w:rFonts w:ascii="Arial" w:hAnsi="Arial" w:cs="Arial"/>
          <w:b/>
          <w:sz w:val="22"/>
        </w:rPr>
        <w:t xml:space="preserve">najniższą ceną oferty brutto </w:t>
      </w:r>
      <w:r w:rsidRPr="00501396">
        <w:rPr>
          <w:rFonts w:ascii="Arial" w:hAnsi="Arial" w:cs="Arial"/>
          <w:sz w:val="22"/>
        </w:rPr>
        <w:t>złożoną w odpowiedzi na zaproszenie Zamawiającego.</w:t>
      </w:r>
    </w:p>
    <w:p w:rsidR="00FF442E" w:rsidRPr="00FF442E" w:rsidRDefault="00926295" w:rsidP="00FF442E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26295">
        <w:rPr>
          <w:rFonts w:ascii="Arial" w:eastAsia="Arial" w:hAnsi="Arial" w:cs="Arial"/>
          <w:color w:val="000000"/>
          <w:sz w:val="22"/>
          <w:szCs w:val="22"/>
        </w:rPr>
        <w:t>Wykonawca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składając ofertę może zaproponować </w:t>
      </w:r>
      <w:r w:rsidRPr="00926295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tylko jedną cenę</w:t>
      </w:r>
      <w:r w:rsidR="00E06216">
        <w:rPr>
          <w:rFonts w:ascii="Arial" w:eastAsia="Arial" w:hAnsi="Arial" w:cs="Arial"/>
          <w:color w:val="000000"/>
          <w:sz w:val="22"/>
          <w:szCs w:val="22"/>
        </w:rPr>
        <w:t xml:space="preserve"> (rozumianą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jako łączna kwota na którą zostanie podpisana umowa, obe</w:t>
      </w:r>
      <w:r w:rsidR="00E06216">
        <w:rPr>
          <w:rFonts w:ascii="Arial" w:eastAsia="Arial" w:hAnsi="Arial" w:cs="Arial"/>
          <w:color w:val="000000"/>
          <w:sz w:val="22"/>
          <w:szCs w:val="22"/>
        </w:rPr>
        <w:t>jmująca 24 miesiące jej trwania i zakres prac opisanych w zaproszeniu do złożenia oferty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). </w:t>
      </w:r>
    </w:p>
    <w:p w:rsidR="0007483A" w:rsidRPr="00501396" w:rsidRDefault="0007483A" w:rsidP="0007483A">
      <w:pPr>
        <w:pStyle w:val="Standard"/>
        <w:numPr>
          <w:ilvl w:val="0"/>
          <w:numId w:val="14"/>
        </w:numPr>
        <w:spacing w:line="360" w:lineRule="auto"/>
        <w:jc w:val="both"/>
      </w:pPr>
      <w:r w:rsidRPr="00501396">
        <w:rPr>
          <w:rFonts w:ascii="Arial" w:hAnsi="Arial" w:cs="Arial"/>
          <w:color w:val="000000"/>
          <w:sz w:val="22"/>
          <w:szCs w:val="22"/>
          <w:lang w:val="pl-PL"/>
        </w:rPr>
        <w:t>Zamawiający zastrzega sobie prawo do żądania od Wykonawców wyjaśnień dotyczących treści złożonych ofert – w szczególności pod kątem badania przesłanek określonych w pkt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926295">
        <w:rPr>
          <w:rFonts w:ascii="Arial" w:hAnsi="Arial" w:cs="Arial"/>
          <w:sz w:val="22"/>
          <w:szCs w:val="22"/>
          <w:lang w:val="pl-PL"/>
        </w:rPr>
        <w:t>7</w:t>
      </w:r>
      <w:r w:rsidRPr="00501396">
        <w:rPr>
          <w:rFonts w:ascii="Arial" w:hAnsi="Arial" w:cs="Arial"/>
          <w:strike/>
          <w:sz w:val="22"/>
          <w:szCs w:val="22"/>
          <w:lang w:val="pl-PL"/>
        </w:rPr>
        <w:t xml:space="preserve"> </w:t>
      </w:r>
      <w:r w:rsidRPr="00501396">
        <w:rPr>
          <w:rFonts w:ascii="Arial" w:hAnsi="Arial" w:cs="Arial"/>
          <w:color w:val="000000"/>
          <w:sz w:val="22"/>
          <w:szCs w:val="22"/>
          <w:lang w:val="pl-PL"/>
        </w:rPr>
        <w:t>zaproszenia.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07483A" w:rsidRPr="0007483A" w:rsidRDefault="0007483A" w:rsidP="00DB06B0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01396">
        <w:rPr>
          <w:rFonts w:ascii="Arial" w:hAnsi="Arial" w:cs="Arial"/>
          <w:color w:val="000000"/>
          <w:sz w:val="22"/>
          <w:szCs w:val="22"/>
        </w:rPr>
        <w:t>Dopuszcza się możliwość negocjacji ceny.</w:t>
      </w:r>
      <w:r w:rsidRPr="005013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01396">
        <w:rPr>
          <w:rFonts w:ascii="Arial" w:hAnsi="Arial" w:cs="Arial"/>
          <w:color w:val="000000"/>
          <w:sz w:val="22"/>
          <w:szCs w:val="22"/>
        </w:rPr>
        <w:t xml:space="preserve">Zamawiający zastrzega sobie prawo </w:t>
      </w:r>
      <w:r w:rsidRPr="00501396">
        <w:rPr>
          <w:rFonts w:ascii="Arial" w:hAnsi="Arial" w:cs="Arial"/>
          <w:color w:val="000000"/>
          <w:sz w:val="22"/>
          <w:szCs w:val="22"/>
        </w:rPr>
        <w:br/>
        <w:t>do prowadzenia negocjacji z Wykonawcami, którzy złożyli oferty, jak też do niedokonywania wyboru oferty bez podania przyczyny.</w:t>
      </w:r>
    </w:p>
    <w:p w:rsidR="0007483A" w:rsidRPr="0007483A" w:rsidRDefault="0007483A" w:rsidP="0007483A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07483A">
        <w:rPr>
          <w:rFonts w:ascii="Arial" w:hAnsi="Arial" w:cs="Arial"/>
          <w:color w:val="000000"/>
          <w:sz w:val="22"/>
          <w:szCs w:val="22"/>
        </w:rPr>
        <w:t>Zamawiający zastrzega sobie prawo do odrzucenia oferty, jeżeli:</w:t>
      </w:r>
    </w:p>
    <w:p w:rsidR="0007483A" w:rsidRPr="00501396" w:rsidRDefault="0007483A" w:rsidP="0007483A">
      <w:pPr>
        <w:pStyle w:val="Standard"/>
        <w:spacing w:line="360" w:lineRule="auto"/>
        <w:ind w:left="644"/>
        <w:jc w:val="both"/>
      </w:pPr>
      <w:r w:rsidRPr="00501396">
        <w:rPr>
          <w:rFonts w:ascii="Arial" w:hAnsi="Arial" w:cs="Arial"/>
          <w:color w:val="000000"/>
          <w:sz w:val="22"/>
          <w:szCs w:val="22"/>
          <w:lang w:val="pl-PL"/>
        </w:rPr>
        <w:t>-  jej treść nie odpowiada treści zaproszenia do składania ofert,</w:t>
      </w:r>
    </w:p>
    <w:p w:rsidR="0007483A" w:rsidRPr="00501396" w:rsidRDefault="0007483A" w:rsidP="0007483A">
      <w:pPr>
        <w:pStyle w:val="Standard"/>
        <w:spacing w:line="360" w:lineRule="auto"/>
        <w:ind w:left="644"/>
        <w:jc w:val="both"/>
      </w:pPr>
      <w:r w:rsidRPr="00501396">
        <w:rPr>
          <w:rFonts w:ascii="Arial" w:hAnsi="Arial" w:cs="Arial"/>
          <w:color w:val="000000"/>
          <w:sz w:val="22"/>
          <w:szCs w:val="22"/>
          <w:lang w:val="pl-PL"/>
        </w:rPr>
        <w:t>- jej złożenie stanowi czyn nieuczciwej konkurencji w rozumieniu przepisów o zwalczaniu  nieuczciwej konkurencji,</w:t>
      </w:r>
    </w:p>
    <w:p w:rsidR="0007483A" w:rsidRPr="00501396" w:rsidRDefault="0007483A" w:rsidP="0007483A">
      <w:pPr>
        <w:pStyle w:val="Standard"/>
        <w:spacing w:line="360" w:lineRule="auto"/>
        <w:ind w:left="644"/>
        <w:jc w:val="both"/>
      </w:pPr>
      <w:r w:rsidRPr="00501396">
        <w:rPr>
          <w:rFonts w:ascii="Arial" w:hAnsi="Arial" w:cs="Arial"/>
          <w:color w:val="000000"/>
          <w:sz w:val="22"/>
          <w:szCs w:val="22"/>
          <w:lang w:val="pl-PL"/>
        </w:rPr>
        <w:t>- zawiera rażąco niską cenę w stosunku do przedmiotu zamówienia,</w:t>
      </w:r>
    </w:p>
    <w:p w:rsidR="001A21B4" w:rsidRDefault="0007483A" w:rsidP="001A21B4">
      <w:pPr>
        <w:pStyle w:val="Standard"/>
        <w:spacing w:line="360" w:lineRule="auto"/>
        <w:ind w:left="644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766CB5">
        <w:rPr>
          <w:rFonts w:ascii="Arial" w:hAnsi="Arial" w:cs="Arial"/>
          <w:color w:val="000000"/>
          <w:sz w:val="22"/>
          <w:szCs w:val="22"/>
          <w:lang w:val="pl-PL"/>
        </w:rPr>
        <w:t>- zawiera błędy w obliczeniu ceny</w:t>
      </w:r>
      <w:r w:rsidR="00E06216">
        <w:rPr>
          <w:rFonts w:ascii="Arial" w:hAnsi="Arial" w:cs="Arial"/>
          <w:color w:val="000000"/>
          <w:sz w:val="22"/>
          <w:szCs w:val="22"/>
          <w:lang w:val="pl-PL"/>
        </w:rPr>
        <w:t>,</w:t>
      </w:r>
    </w:p>
    <w:p w:rsidR="0007483A" w:rsidRPr="001A21B4" w:rsidRDefault="001A21B4" w:rsidP="001A21B4">
      <w:pPr>
        <w:pStyle w:val="Standard"/>
        <w:spacing w:line="360" w:lineRule="auto"/>
        <w:ind w:left="644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- </w:t>
      </w:r>
      <w:r w:rsidR="0007483A" w:rsidRPr="00766CB5">
        <w:rPr>
          <w:rFonts w:ascii="Arial" w:hAnsi="Arial" w:cs="Arial"/>
          <w:sz w:val="22"/>
          <w:szCs w:val="22"/>
          <w:lang w:val="pl-PL"/>
        </w:rPr>
        <w:t>oferta został</w:t>
      </w:r>
      <w:r w:rsidR="0007483A">
        <w:rPr>
          <w:rFonts w:ascii="Arial" w:hAnsi="Arial" w:cs="Arial"/>
          <w:sz w:val="22"/>
          <w:szCs w:val="22"/>
          <w:lang w:val="pl-PL"/>
        </w:rPr>
        <w:t>a złożona przez Wykonawcę, któr</w:t>
      </w:r>
      <w:r w:rsidR="0007483A" w:rsidRPr="00766CB5">
        <w:rPr>
          <w:rFonts w:ascii="Arial" w:hAnsi="Arial" w:cs="Arial"/>
          <w:sz w:val="22"/>
          <w:szCs w:val="22"/>
          <w:lang w:val="pl-PL"/>
        </w:rPr>
        <w:t xml:space="preserve">y w przeszłości dopuścił się niewykonania lub nienależytego wykonania zamówienia na rzecz Urzędu, a w szczególności: </w:t>
      </w:r>
    </w:p>
    <w:p w:rsidR="0007483A" w:rsidRPr="00766CB5" w:rsidRDefault="001A21B4" w:rsidP="001A21B4">
      <w:pPr>
        <w:pStyle w:val="Standard"/>
        <w:tabs>
          <w:tab w:val="left" w:pos="851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a) </w:t>
      </w:r>
      <w:r w:rsidR="0007483A">
        <w:rPr>
          <w:rFonts w:ascii="Arial" w:hAnsi="Arial" w:cs="Arial"/>
          <w:sz w:val="22"/>
          <w:szCs w:val="22"/>
          <w:lang w:val="pl-PL"/>
        </w:rPr>
        <w:t>nie wykonał</w:t>
      </w:r>
      <w:r w:rsidR="0007483A" w:rsidRPr="00766CB5">
        <w:rPr>
          <w:rFonts w:ascii="Arial" w:hAnsi="Arial" w:cs="Arial"/>
          <w:sz w:val="22"/>
          <w:szCs w:val="22"/>
          <w:lang w:val="pl-PL"/>
        </w:rPr>
        <w:t xml:space="preserve"> zamówienia w terminie umownym, z przyczyn leżących po stronie Wykonawcy,  </w:t>
      </w:r>
    </w:p>
    <w:p w:rsidR="0007483A" w:rsidRDefault="001A21B4" w:rsidP="001A21B4">
      <w:pPr>
        <w:pStyle w:val="Standard"/>
        <w:tabs>
          <w:tab w:val="left" w:pos="851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b) </w:t>
      </w:r>
      <w:r w:rsidR="0007483A">
        <w:rPr>
          <w:rFonts w:ascii="Arial" w:hAnsi="Arial" w:cs="Arial"/>
          <w:sz w:val="22"/>
          <w:szCs w:val="22"/>
          <w:lang w:val="pl-PL"/>
        </w:rPr>
        <w:t>nie wywiązał</w:t>
      </w:r>
      <w:r w:rsidR="0007483A" w:rsidRPr="00766CB5">
        <w:rPr>
          <w:rFonts w:ascii="Arial" w:hAnsi="Arial" w:cs="Arial"/>
          <w:sz w:val="22"/>
          <w:szCs w:val="22"/>
          <w:lang w:val="pl-PL"/>
        </w:rPr>
        <w:t xml:space="preserve"> się z </w:t>
      </w:r>
      <w:r>
        <w:rPr>
          <w:rFonts w:ascii="Arial" w:hAnsi="Arial" w:cs="Arial"/>
          <w:sz w:val="22"/>
          <w:szCs w:val="22"/>
          <w:lang w:val="pl-PL"/>
        </w:rPr>
        <w:t>warunków gwarancji lub rękojmi</w:t>
      </w:r>
      <w:r w:rsidR="0007483A" w:rsidRPr="00766CB5">
        <w:rPr>
          <w:rFonts w:ascii="Arial" w:hAnsi="Arial" w:cs="Arial"/>
          <w:sz w:val="22"/>
          <w:szCs w:val="22"/>
          <w:lang w:val="pl-PL"/>
        </w:rPr>
        <w:t>.</w:t>
      </w:r>
    </w:p>
    <w:p w:rsidR="001A21B4" w:rsidRPr="001A21B4" w:rsidRDefault="001A21B4" w:rsidP="001A21B4">
      <w:pPr>
        <w:pStyle w:val="Standard"/>
        <w:tabs>
          <w:tab w:val="left" w:pos="851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  <w:lang w:val="pl-PL"/>
        </w:rPr>
      </w:pPr>
    </w:p>
    <w:p w:rsidR="0007483A" w:rsidRDefault="00402724" w:rsidP="0007483A">
      <w:pPr>
        <w:pStyle w:val="Tekstpodstawowy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2724">
        <w:rPr>
          <w:rFonts w:ascii="Arial" w:hAnsi="Arial" w:cs="Arial"/>
          <w:b/>
          <w:sz w:val="22"/>
          <w:szCs w:val="22"/>
        </w:rPr>
        <w:t xml:space="preserve">Warunki </w:t>
      </w:r>
      <w:r w:rsidR="001A21B4">
        <w:rPr>
          <w:rFonts w:ascii="Arial" w:hAnsi="Arial" w:cs="Arial"/>
          <w:b/>
          <w:sz w:val="22"/>
          <w:szCs w:val="22"/>
        </w:rPr>
        <w:t>udziału w postępowaniu</w:t>
      </w:r>
      <w:r w:rsidRPr="00402724">
        <w:rPr>
          <w:rFonts w:ascii="Arial" w:hAnsi="Arial" w:cs="Arial"/>
          <w:b/>
          <w:sz w:val="22"/>
          <w:szCs w:val="22"/>
        </w:rPr>
        <w:t>:</w:t>
      </w:r>
    </w:p>
    <w:p w:rsidR="0007483A" w:rsidRPr="00FA52BF" w:rsidRDefault="0007483A" w:rsidP="0007483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</w:pPr>
      <w:r w:rsidRPr="00E311F8"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>O udzielenie zamówienia mogą ubiegać się Wykonawcy, którzy nie podlegają wykluczeniu</w:t>
      </w:r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E311F8"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 xml:space="preserve">na podstawie art. 7 ust. 1 ustawy z dnia 13 kwietnia 2022 r. o szczególnych rozwiązaniach </w:t>
      </w:r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 xml:space="preserve">w </w:t>
      </w:r>
      <w:r w:rsidRPr="00E311F8"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>zakresie przeciwdziałania wspieraniu agresji na Ukrainę oraz sł</w:t>
      </w:r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 xml:space="preserve">użących ochronie bezpieczeństwa </w:t>
      </w:r>
      <w:r w:rsidRPr="00E311F8"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>narodowego (Dz. U.</w:t>
      </w:r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 xml:space="preserve"> z 2022 r.</w:t>
      </w:r>
      <w:r w:rsidRPr="00E311F8"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 xml:space="preserve"> poz. 835</w:t>
      </w:r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 xml:space="preserve"> z późń. zm.</w:t>
      </w:r>
      <w:r w:rsidRPr="00E311F8"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>).</w:t>
      </w:r>
      <w:r w:rsidRPr="00E311F8">
        <w:rPr>
          <w:rFonts w:ascii="Arial" w:eastAsiaTheme="minorHAnsi" w:hAnsi="Arial" w:cs="Arial"/>
          <w:color w:val="000000"/>
          <w:kern w:val="0"/>
          <w:sz w:val="13"/>
          <w:szCs w:val="13"/>
          <w:lang w:eastAsia="en-US" w:bidi="ar-SA"/>
        </w:rPr>
        <w:t>1</w:t>
      </w:r>
    </w:p>
    <w:p w:rsidR="0007483A" w:rsidRPr="00FA52BF" w:rsidRDefault="0007483A" w:rsidP="0007483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color w:val="222222"/>
          <w:kern w:val="0"/>
          <w:sz w:val="18"/>
          <w:szCs w:val="18"/>
          <w:lang w:eastAsia="en-US" w:bidi="ar-SA"/>
        </w:rPr>
      </w:pPr>
      <w:r w:rsidRPr="00E311F8">
        <w:rPr>
          <w:rFonts w:ascii="Arial" w:eastAsiaTheme="minorHAnsi" w:hAnsi="Arial" w:cs="Arial"/>
          <w:color w:val="000000"/>
          <w:kern w:val="0"/>
          <w:sz w:val="10"/>
          <w:szCs w:val="10"/>
          <w:lang w:eastAsia="en-US" w:bidi="ar-SA"/>
        </w:rPr>
        <w:t xml:space="preserve">1 </w:t>
      </w:r>
      <w:r w:rsidRPr="00E311F8"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 xml:space="preserve">Zgodnie z treścią art. 7 ust. 1 ustawy z dnia 13 kwietnia 2022 r. </w:t>
      </w:r>
      <w:r w:rsidRPr="00E311F8">
        <w:rPr>
          <w:rFonts w:ascii="Arial" w:eastAsiaTheme="minorHAnsi" w:hAnsi="Arial" w:cs="Arial"/>
          <w:i/>
          <w:iCs/>
          <w:color w:val="222222"/>
          <w:kern w:val="0"/>
          <w:sz w:val="18"/>
          <w:szCs w:val="18"/>
          <w:lang w:eastAsia="en-US" w:bidi="ar-SA"/>
        </w:rPr>
        <w:t>o szczególnych rozwiązani</w:t>
      </w:r>
      <w:r>
        <w:rPr>
          <w:rFonts w:ascii="Arial" w:eastAsiaTheme="minorHAnsi" w:hAnsi="Arial" w:cs="Arial"/>
          <w:i/>
          <w:iCs/>
          <w:color w:val="222222"/>
          <w:kern w:val="0"/>
          <w:sz w:val="18"/>
          <w:szCs w:val="18"/>
          <w:lang w:eastAsia="en-US" w:bidi="ar-SA"/>
        </w:rPr>
        <w:t xml:space="preserve">ach w zakresie przeciwdziałania </w:t>
      </w:r>
      <w:r w:rsidRPr="00E311F8">
        <w:rPr>
          <w:rFonts w:ascii="Arial" w:eastAsiaTheme="minorHAnsi" w:hAnsi="Arial" w:cs="Arial"/>
          <w:i/>
          <w:iCs/>
          <w:color w:val="222222"/>
          <w:kern w:val="0"/>
          <w:sz w:val="18"/>
          <w:szCs w:val="18"/>
          <w:lang w:eastAsia="en-US" w:bidi="ar-SA"/>
        </w:rPr>
        <w:t>wspieraniu agresji na Ukrainę oraz służących ochronie bezpieczeństwa nar</w:t>
      </w:r>
      <w:r>
        <w:rPr>
          <w:rFonts w:ascii="Arial" w:eastAsiaTheme="minorHAnsi" w:hAnsi="Arial" w:cs="Arial"/>
          <w:i/>
          <w:iCs/>
          <w:color w:val="222222"/>
          <w:kern w:val="0"/>
          <w:sz w:val="18"/>
          <w:szCs w:val="18"/>
          <w:lang w:eastAsia="en-US" w:bidi="ar-SA"/>
        </w:rPr>
        <w:t xml:space="preserve">odowego, zwanej dalej „ustawą”, </w:t>
      </w:r>
      <w:r>
        <w:rPr>
          <w:rFonts w:ascii="Arial" w:eastAsiaTheme="minorHAnsi" w:hAnsi="Arial" w:cs="Arial"/>
          <w:i/>
          <w:iCs/>
          <w:color w:val="222222"/>
          <w:kern w:val="0"/>
          <w:sz w:val="18"/>
          <w:szCs w:val="18"/>
          <w:lang w:eastAsia="en-US" w:bidi="ar-SA"/>
        </w:rPr>
        <w:br/>
      </w:r>
      <w:r w:rsidRPr="00E311F8"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>z postępowania o udzielenie zamówienia publicznego lub konkursu prowadzonego na podstawie ustawy Pzp wyklucza</w:t>
      </w:r>
      <w:r>
        <w:rPr>
          <w:rFonts w:ascii="Arial" w:eastAsiaTheme="minorHAnsi" w:hAnsi="Arial" w:cs="Arial"/>
          <w:i/>
          <w:iCs/>
          <w:color w:val="222222"/>
          <w:kern w:val="0"/>
          <w:sz w:val="18"/>
          <w:szCs w:val="18"/>
          <w:lang w:eastAsia="en-US" w:bidi="ar-SA"/>
        </w:rPr>
        <w:t xml:space="preserve"> </w:t>
      </w:r>
      <w:r w:rsidRPr="00E311F8"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>się:</w:t>
      </w:r>
    </w:p>
    <w:p w:rsidR="0007483A" w:rsidRPr="00E311F8" w:rsidRDefault="0007483A" w:rsidP="0007483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</w:pPr>
      <w:r w:rsidRPr="00E311F8"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lastRenderedPageBreak/>
        <w:t>1) wykonawcę oraz uczestnika konkursu wymienionego w wykazach określonych w rozporządzeniu 765/2006</w:t>
      </w:r>
      <w:r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br/>
      </w:r>
      <w:r w:rsidRPr="00E311F8"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>i rozporządzeniu 269/2014 albo wpisanego na listę na podstawie decyzji w sprawie wpisu na listę rozstrzygającej</w:t>
      </w:r>
      <w:r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 xml:space="preserve"> </w:t>
      </w:r>
      <w:r w:rsidRPr="00E311F8"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>o zastosowaniu środka, o którym mowa w art. 1 pkt 3 ustawy;</w:t>
      </w:r>
    </w:p>
    <w:p w:rsidR="0007483A" w:rsidRPr="00E311F8" w:rsidRDefault="0007483A" w:rsidP="0007483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</w:pPr>
      <w:r w:rsidRPr="00E311F8"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>2) wykonawcę oraz uczestnika konkursu, którego beneficjentem rzeczywistym w rozumieniu ustawy z dnia 1 marca</w:t>
      </w:r>
      <w:r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 xml:space="preserve"> </w:t>
      </w:r>
      <w:r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br/>
      </w:r>
      <w:r w:rsidRPr="00E311F8"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>2018 r. o przeciwdziałaniu praniu pieniędzy oraz finansowaniu terroryzmu (Dz. U. z 2022 r. poz. 593 i 655) jest</w:t>
      </w:r>
      <w:r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 xml:space="preserve"> </w:t>
      </w:r>
      <w:r w:rsidRPr="00E311F8"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>osoba wymieniona w wykazach określonych w rozporządzeniu 765/2006 i rozporządzeniu 269/2014 albo wpisana</w:t>
      </w:r>
      <w:r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 xml:space="preserve"> </w:t>
      </w:r>
      <w:r w:rsidRPr="00E311F8"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>na listę lub będąca takim beneficjentem rzeczywistym od dnia 24 lutego 2022 r., o ile została wpisana na listę na</w:t>
      </w:r>
      <w:r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 xml:space="preserve"> </w:t>
      </w:r>
      <w:r w:rsidRPr="00E311F8"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>podstawie decyzji w sprawie wpisu na listę rozstrzygającej o zastosowaniu środka, o którym mowa w art. 1 pkt 3</w:t>
      </w:r>
      <w:r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 xml:space="preserve"> </w:t>
      </w:r>
      <w:r w:rsidRPr="00E311F8"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>ustawy;</w:t>
      </w:r>
    </w:p>
    <w:p w:rsidR="0007483A" w:rsidRPr="00E311F8" w:rsidRDefault="0007483A" w:rsidP="0007483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</w:pPr>
      <w:r w:rsidRPr="00E311F8"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>3) wykonawcę oraz uczestnika konkursu, którego jednostką dominującą w rozumieniu art. 3 ust. 1 pkt 37 ustawy z</w:t>
      </w:r>
      <w:r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 xml:space="preserve"> </w:t>
      </w:r>
      <w:r w:rsidRPr="00E311F8"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>dnia 29 września 1994 r. o rachunkowości (Dz. U. z 2021 r. poz. 217, 2105 i 2106), jest podmiot wymieniony w wykazach</w:t>
      </w:r>
      <w:r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 xml:space="preserve"> </w:t>
      </w:r>
      <w:r w:rsidRPr="00E311F8"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>określonych w rozporządzeniu 765/2006 i rozporządzeniu 269/2014 albo wpisany na listę lub będący taką</w:t>
      </w:r>
      <w:r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 xml:space="preserve"> </w:t>
      </w:r>
      <w:r w:rsidRPr="00E311F8"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>jednostką dominującą od dnia 24 lutego 2022 r., o ile został wpisany na listę na podstawie decyzji w sprawie wpisu</w:t>
      </w:r>
      <w:r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 xml:space="preserve"> </w:t>
      </w:r>
      <w:r w:rsidRPr="00E311F8">
        <w:rPr>
          <w:rFonts w:ascii="Arial" w:eastAsiaTheme="minorHAnsi" w:hAnsi="Arial" w:cs="Arial"/>
          <w:color w:val="222222"/>
          <w:kern w:val="0"/>
          <w:sz w:val="18"/>
          <w:szCs w:val="18"/>
          <w:lang w:eastAsia="en-US" w:bidi="ar-SA"/>
        </w:rPr>
        <w:t>na listę rozstrzygającej o zastosowaniu środka, o którym mowa w art. 1 pkt 3 ustawy.</w:t>
      </w:r>
    </w:p>
    <w:p w:rsidR="0007483A" w:rsidRPr="00501396" w:rsidRDefault="0007483A" w:rsidP="0007483A">
      <w:pPr>
        <w:pStyle w:val="Standard"/>
        <w:ind w:left="340" w:hanging="340"/>
        <w:jc w:val="both"/>
      </w:pPr>
    </w:p>
    <w:p w:rsidR="0007483A" w:rsidRPr="00501396" w:rsidRDefault="0007483A" w:rsidP="0007483A">
      <w:pPr>
        <w:pStyle w:val="Tekstpodstawowy"/>
        <w:spacing w:after="0" w:line="360" w:lineRule="auto"/>
        <w:ind w:firstLine="567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01396">
        <w:rPr>
          <w:rFonts w:ascii="Arial" w:hAnsi="Arial" w:cs="Arial"/>
          <w:sz w:val="22"/>
          <w:szCs w:val="22"/>
        </w:rPr>
        <w:t xml:space="preserve">Ofertę należy przekazać przez formularz elektroniczny za pośrednictwem platformy zakupowej pod adresem </w:t>
      </w:r>
      <w:hyperlink r:id="rId5" w:history="1">
        <w:r w:rsidRPr="00501396">
          <w:rPr>
            <w:rStyle w:val="Hipercze"/>
            <w:rFonts w:ascii="Arial" w:hAnsi="Arial" w:cs="Arial"/>
            <w:sz w:val="22"/>
            <w:szCs w:val="22"/>
          </w:rPr>
          <w:t>https://platformazakupowa.pl/pn/um_lomza</w:t>
        </w:r>
      </w:hyperlink>
      <w:r w:rsidRPr="00501396">
        <w:rPr>
          <w:rFonts w:ascii="Arial" w:hAnsi="Arial" w:cs="Arial"/>
          <w:sz w:val="22"/>
          <w:szCs w:val="22"/>
        </w:rPr>
        <w:t xml:space="preserve"> do </w:t>
      </w:r>
      <w:r w:rsidRPr="00957CCF">
        <w:rPr>
          <w:rFonts w:ascii="Arial" w:hAnsi="Arial" w:cs="Arial"/>
          <w:sz w:val="22"/>
          <w:szCs w:val="22"/>
        </w:rPr>
        <w:t xml:space="preserve">dnia </w:t>
      </w:r>
      <w:r w:rsidR="00E06216">
        <w:rPr>
          <w:rFonts w:ascii="Arial" w:hAnsi="Arial" w:cs="Arial"/>
          <w:b/>
          <w:sz w:val="22"/>
          <w:szCs w:val="22"/>
        </w:rPr>
        <w:t>07</w:t>
      </w:r>
      <w:r w:rsidR="001A21B4">
        <w:rPr>
          <w:rFonts w:ascii="Arial" w:hAnsi="Arial" w:cs="Arial"/>
          <w:b/>
          <w:sz w:val="22"/>
          <w:szCs w:val="22"/>
        </w:rPr>
        <w:t>.06.2023</w:t>
      </w:r>
      <w:r w:rsidRPr="00540153">
        <w:rPr>
          <w:rFonts w:ascii="Arial" w:hAnsi="Arial" w:cs="Arial"/>
          <w:b/>
          <w:sz w:val="22"/>
          <w:szCs w:val="22"/>
        </w:rPr>
        <w:t xml:space="preserve"> </w:t>
      </w:r>
      <w:r w:rsidRPr="00501396">
        <w:rPr>
          <w:rFonts w:ascii="Arial" w:hAnsi="Arial" w:cs="Arial"/>
          <w:b/>
          <w:sz w:val="22"/>
          <w:szCs w:val="22"/>
        </w:rPr>
        <w:t>r.</w:t>
      </w:r>
      <w:r w:rsidRPr="00501396">
        <w:rPr>
          <w:rFonts w:ascii="Arial" w:hAnsi="Arial" w:cs="Arial"/>
          <w:sz w:val="22"/>
          <w:szCs w:val="22"/>
        </w:rPr>
        <w:t xml:space="preserve"> </w:t>
      </w:r>
      <w:r w:rsidR="001A21B4">
        <w:rPr>
          <w:rFonts w:ascii="Arial" w:hAnsi="Arial" w:cs="Arial"/>
          <w:b/>
          <w:sz w:val="22"/>
          <w:szCs w:val="22"/>
        </w:rPr>
        <w:t xml:space="preserve">do </w:t>
      </w:r>
      <w:r w:rsidR="00E06216">
        <w:rPr>
          <w:rFonts w:ascii="Arial" w:hAnsi="Arial" w:cs="Arial"/>
          <w:b/>
          <w:sz w:val="22"/>
          <w:szCs w:val="22"/>
        </w:rPr>
        <w:t>godziny 12</w:t>
      </w:r>
      <w:r w:rsidRPr="00501396">
        <w:rPr>
          <w:rFonts w:ascii="Arial" w:hAnsi="Arial" w:cs="Arial"/>
          <w:b/>
          <w:sz w:val="22"/>
          <w:szCs w:val="22"/>
        </w:rPr>
        <w:t>:00.</w:t>
      </w:r>
      <w:r w:rsidRPr="00501396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07483A" w:rsidRPr="00501396" w:rsidRDefault="0007483A" w:rsidP="0007483A">
      <w:pPr>
        <w:pStyle w:val="Tekstpodstawowy"/>
        <w:spacing w:after="0"/>
        <w:ind w:firstLine="567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07483A" w:rsidRPr="00501396" w:rsidRDefault="0007483A" w:rsidP="0007483A">
      <w:pPr>
        <w:pStyle w:val="Tekstpodstawowy"/>
        <w:spacing w:line="360" w:lineRule="auto"/>
        <w:ind w:firstLine="567"/>
        <w:jc w:val="both"/>
        <w:rPr>
          <w:rFonts w:ascii="Arial" w:hAnsi="Arial" w:cs="Arial"/>
          <w:b/>
          <w:bCs/>
          <w:strike/>
          <w:sz w:val="22"/>
          <w:szCs w:val="22"/>
        </w:rPr>
      </w:pPr>
      <w:r w:rsidRPr="00501396">
        <w:rPr>
          <w:rFonts w:ascii="Arial" w:hAnsi="Arial" w:cs="Arial"/>
          <w:sz w:val="22"/>
          <w:szCs w:val="22"/>
        </w:rPr>
        <w:t xml:space="preserve">Komunikacja między Zamawiającym a Wykonawcami będzie prowadzona za pośrednictwem platformy zakupowej pod adresem </w:t>
      </w:r>
      <w:hyperlink r:id="rId6" w:history="1">
        <w:r w:rsidRPr="00501396">
          <w:rPr>
            <w:rStyle w:val="Hipercze"/>
            <w:rFonts w:ascii="Arial" w:hAnsi="Arial" w:cs="Arial"/>
            <w:sz w:val="22"/>
            <w:szCs w:val="22"/>
          </w:rPr>
          <w:t>https://platformazakupowa.pl/pn/um_lomza</w:t>
        </w:r>
      </w:hyperlink>
      <w:r w:rsidRPr="00501396">
        <w:rPr>
          <w:rFonts w:ascii="Arial" w:hAnsi="Arial" w:cs="Arial"/>
          <w:sz w:val="22"/>
          <w:szCs w:val="22"/>
        </w:rPr>
        <w:t>.</w:t>
      </w:r>
    </w:p>
    <w:p w:rsidR="0007483A" w:rsidRPr="00501396" w:rsidRDefault="0007483A" w:rsidP="0007483A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01396">
        <w:rPr>
          <w:rStyle w:val="Hipercze"/>
          <w:rFonts w:ascii="Arial" w:hAnsi="Arial" w:cs="Arial"/>
          <w:sz w:val="22"/>
          <w:szCs w:val="22"/>
        </w:rPr>
        <w:t xml:space="preserve">W przypadku pytań merytorycznych dotyczących przedmiotu zamówienia, proszę o kontakt poprzez formularz „Wyślij wiadomość do zamawiającego”. </w:t>
      </w:r>
    </w:p>
    <w:p w:rsidR="0007483A" w:rsidRPr="00501396" w:rsidRDefault="0007483A" w:rsidP="0007483A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01396">
        <w:rPr>
          <w:rFonts w:ascii="Arial" w:hAnsi="Arial" w:cs="Arial"/>
          <w:color w:val="000000"/>
          <w:sz w:val="22"/>
          <w:szCs w:val="22"/>
        </w:rPr>
        <w:t xml:space="preserve">Informacji w zakresie zamówienia udziela: </w:t>
      </w:r>
      <w:r w:rsidRPr="00501396">
        <w:rPr>
          <w:rFonts w:ascii="Arial" w:hAnsi="Arial" w:cs="Arial"/>
          <w:b/>
          <w:color w:val="000000"/>
          <w:sz w:val="22"/>
          <w:szCs w:val="22"/>
        </w:rPr>
        <w:t xml:space="preserve">Pani </w:t>
      </w:r>
      <w:r w:rsidR="001A21B4">
        <w:rPr>
          <w:rFonts w:ascii="Arial" w:hAnsi="Arial" w:cs="Arial"/>
          <w:b/>
          <w:color w:val="000000"/>
          <w:sz w:val="22"/>
          <w:szCs w:val="22"/>
        </w:rPr>
        <w:t>Monika Kossakowska</w:t>
      </w:r>
      <w:r w:rsidRPr="0050139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01396">
        <w:rPr>
          <w:rFonts w:ascii="Arial" w:hAnsi="Arial" w:cs="Arial"/>
          <w:b/>
          <w:bCs/>
          <w:color w:val="000000"/>
          <w:sz w:val="22"/>
          <w:szCs w:val="22"/>
        </w:rPr>
        <w:t>- tel. 86 215 67 13.</w:t>
      </w:r>
    </w:p>
    <w:p w:rsidR="0007483A" w:rsidRPr="00501396" w:rsidRDefault="0007483A" w:rsidP="0007483A">
      <w:pPr>
        <w:pStyle w:val="Tekstpodstawowy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</w:p>
    <w:p w:rsidR="0007483A" w:rsidRPr="00501396" w:rsidRDefault="0007483A" w:rsidP="0007483A">
      <w:pPr>
        <w:pStyle w:val="NormalnyWeb"/>
        <w:spacing w:before="0"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01396">
        <w:rPr>
          <w:rFonts w:ascii="Arial" w:hAnsi="Arial" w:cs="Arial"/>
          <w:color w:val="000000"/>
          <w:sz w:val="22"/>
          <w:szCs w:val="22"/>
        </w:rPr>
        <w:t xml:space="preserve">W przypadku pytań związanych z obsługą platformy, proszę o kontakt z Centrum Wsparcia Klienta platformy zakupowej Open </w:t>
      </w:r>
      <w:proofErr w:type="spellStart"/>
      <w:r w:rsidRPr="00501396">
        <w:rPr>
          <w:rFonts w:ascii="Arial" w:hAnsi="Arial" w:cs="Arial"/>
          <w:color w:val="000000"/>
          <w:sz w:val="22"/>
          <w:szCs w:val="22"/>
        </w:rPr>
        <w:t>Nexus</w:t>
      </w:r>
      <w:proofErr w:type="spellEnd"/>
      <w:r w:rsidRPr="00501396">
        <w:rPr>
          <w:rFonts w:ascii="Arial" w:hAnsi="Arial" w:cs="Arial"/>
          <w:color w:val="000000"/>
          <w:sz w:val="22"/>
          <w:szCs w:val="22"/>
        </w:rPr>
        <w:t xml:space="preserve"> czynnym od poniedziałku do piątku w dni robocze, </w:t>
      </w:r>
      <w:r w:rsidRPr="00501396">
        <w:rPr>
          <w:rFonts w:ascii="Arial" w:hAnsi="Arial" w:cs="Arial"/>
          <w:color w:val="000000"/>
          <w:sz w:val="22"/>
          <w:szCs w:val="22"/>
        </w:rPr>
        <w:br/>
        <w:t xml:space="preserve">w godzinach </w:t>
      </w:r>
      <w:r w:rsidRPr="00501396">
        <w:rPr>
          <w:rFonts w:ascii="Arial" w:hAnsi="Arial" w:cs="Arial"/>
          <w:b/>
          <w:color w:val="000000"/>
          <w:sz w:val="22"/>
          <w:szCs w:val="22"/>
        </w:rPr>
        <w:t xml:space="preserve">od  </w:t>
      </w:r>
      <w:r w:rsidRPr="00501396">
        <w:rPr>
          <w:rFonts w:ascii="Arial" w:hAnsi="Arial" w:cs="Arial"/>
          <w:b/>
          <w:bCs/>
          <w:color w:val="000000"/>
          <w:sz w:val="22"/>
          <w:szCs w:val="22"/>
        </w:rPr>
        <w:t>8:00</w:t>
      </w:r>
      <w:r w:rsidRPr="00501396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r w:rsidRPr="00501396">
        <w:rPr>
          <w:rFonts w:ascii="Arial" w:hAnsi="Arial" w:cs="Arial"/>
          <w:b/>
          <w:bCs/>
          <w:color w:val="000000"/>
          <w:sz w:val="22"/>
          <w:szCs w:val="22"/>
        </w:rPr>
        <w:t>17:00</w:t>
      </w:r>
      <w:r w:rsidRPr="0050139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7483A" w:rsidRPr="00501396" w:rsidRDefault="0007483A" w:rsidP="0007483A">
      <w:pPr>
        <w:pStyle w:val="NormalnyWeb"/>
        <w:numPr>
          <w:ilvl w:val="0"/>
          <w:numId w:val="6"/>
        </w:numPr>
        <w:spacing w:before="0" w:after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501396">
        <w:rPr>
          <w:rFonts w:ascii="Arial" w:hAnsi="Arial" w:cs="Arial"/>
          <w:color w:val="000000"/>
          <w:sz w:val="22"/>
          <w:szCs w:val="22"/>
        </w:rPr>
        <w:t>tel. 22 101 02 02</w:t>
      </w:r>
    </w:p>
    <w:p w:rsidR="0007483A" w:rsidRPr="00501396" w:rsidRDefault="0007483A" w:rsidP="0007483A">
      <w:pPr>
        <w:pStyle w:val="NormalnyWeb"/>
        <w:numPr>
          <w:ilvl w:val="0"/>
          <w:numId w:val="6"/>
        </w:numPr>
        <w:spacing w:before="0" w:after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501396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7" w:history="1">
        <w:r w:rsidRPr="00501396">
          <w:rPr>
            <w:rStyle w:val="Hipercze"/>
            <w:rFonts w:ascii="Arial" w:hAnsi="Arial" w:cs="Arial"/>
            <w:sz w:val="22"/>
            <w:szCs w:val="22"/>
          </w:rPr>
          <w:t>cwk@platformazakupowa.pl</w:t>
        </w:r>
      </w:hyperlink>
      <w:r w:rsidRPr="00501396">
        <w:rPr>
          <w:rFonts w:ascii="Arial" w:hAnsi="Arial" w:cs="Arial"/>
          <w:color w:val="000000"/>
          <w:sz w:val="22"/>
          <w:szCs w:val="22"/>
        </w:rPr>
        <w:t>.</w:t>
      </w:r>
    </w:p>
    <w:p w:rsidR="0007483A" w:rsidRPr="00501396" w:rsidRDefault="0007483A" w:rsidP="0007483A">
      <w:pPr>
        <w:pStyle w:val="NormalnyWeb"/>
        <w:spacing w:before="0" w:after="0" w:line="276" w:lineRule="auto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07483A" w:rsidRPr="00501396" w:rsidRDefault="0007483A" w:rsidP="0007483A">
      <w:pPr>
        <w:pStyle w:val="Tekstpodstawowy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01396">
        <w:rPr>
          <w:rFonts w:ascii="Arial" w:hAnsi="Arial" w:cs="Arial"/>
          <w:sz w:val="22"/>
          <w:szCs w:val="22"/>
        </w:rPr>
        <w:t xml:space="preserve">Informacja o wyborze najkorzystniejszej oferty zostanie zamieszczona na stronie platformy zakupowej pod adresem: </w:t>
      </w:r>
      <w:hyperlink r:id="rId8" w:history="1">
        <w:r w:rsidRPr="00501396">
          <w:rPr>
            <w:rStyle w:val="Hipercze"/>
            <w:rFonts w:ascii="Arial" w:hAnsi="Arial" w:cs="Arial"/>
            <w:sz w:val="22"/>
            <w:szCs w:val="22"/>
          </w:rPr>
          <w:t>https://platformazakupowa.pl/pn/um_lomza</w:t>
        </w:r>
      </w:hyperlink>
    </w:p>
    <w:p w:rsidR="0007483A" w:rsidRPr="00501396" w:rsidRDefault="0007483A" w:rsidP="0007483A">
      <w:pPr>
        <w:pStyle w:val="Tekstpodstawowy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7483A" w:rsidRPr="00501396" w:rsidRDefault="0007483A" w:rsidP="0007483A">
      <w:pPr>
        <w:pStyle w:val="Tekstpodstawowy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7483A" w:rsidRPr="00501396" w:rsidRDefault="0007483A" w:rsidP="0007483A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  <w:r w:rsidRPr="00501396">
        <w:rPr>
          <w:rFonts w:eastAsia="Times New Roman" w:cs="Times New Roman"/>
          <w:sz w:val="22"/>
          <w:szCs w:val="22"/>
        </w:rPr>
        <w:tab/>
        <w:t xml:space="preserve">                                                                                     </w:t>
      </w:r>
      <w:r w:rsidRPr="00501396">
        <w:rPr>
          <w:rFonts w:ascii="Arial" w:eastAsia="Times New Roman" w:hAnsi="Arial" w:cs="Arial"/>
          <w:sz w:val="16"/>
          <w:szCs w:val="16"/>
        </w:rPr>
        <w:t>……………..………………………………………</w:t>
      </w:r>
      <w:r w:rsidRPr="00501396">
        <w:rPr>
          <w:rFonts w:ascii="Arial" w:hAnsi="Arial" w:cs="Arial"/>
          <w:sz w:val="16"/>
          <w:szCs w:val="16"/>
        </w:rPr>
        <w:t>...............</w:t>
      </w:r>
    </w:p>
    <w:p w:rsidR="0007483A" w:rsidRPr="00501396" w:rsidRDefault="0007483A" w:rsidP="0007483A">
      <w:pPr>
        <w:pStyle w:val="Tekstpodstawowy"/>
        <w:spacing w:after="0"/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501396">
        <w:rPr>
          <w:rFonts w:ascii="Arial" w:hAnsi="Arial" w:cs="Arial"/>
          <w:i/>
          <w:sz w:val="16"/>
          <w:szCs w:val="16"/>
        </w:rPr>
        <w:t xml:space="preserve">(podpis Kierownika zamawiającego lub osoby </w:t>
      </w:r>
      <w:r w:rsidRPr="00501396">
        <w:rPr>
          <w:rStyle w:val="DEL"/>
          <w:rFonts w:ascii="Arial" w:hAnsi="Arial" w:cs="Arial"/>
          <w:i/>
          <w:sz w:val="16"/>
          <w:szCs w:val="16"/>
        </w:rPr>
        <w:t xml:space="preserve"> </w:t>
      </w:r>
      <w:r w:rsidRPr="00501396">
        <w:rPr>
          <w:rFonts w:ascii="Arial" w:hAnsi="Arial" w:cs="Arial"/>
          <w:i/>
          <w:sz w:val="16"/>
          <w:szCs w:val="16"/>
        </w:rPr>
        <w:t>upoważnionej)</w:t>
      </w:r>
    </w:p>
    <w:p w:rsidR="0007483A" w:rsidRPr="00501396" w:rsidRDefault="0007483A" w:rsidP="0007483A">
      <w:pPr>
        <w:pStyle w:val="Tekstpodstawowy"/>
        <w:spacing w:after="0" w:line="276" w:lineRule="auto"/>
        <w:rPr>
          <w:rFonts w:ascii="Arial" w:hAnsi="Arial" w:cs="Arial"/>
          <w:sz w:val="16"/>
          <w:szCs w:val="16"/>
        </w:rPr>
      </w:pPr>
    </w:p>
    <w:p w:rsidR="0007483A" w:rsidRPr="00501396" w:rsidRDefault="0007483A" w:rsidP="0007483A">
      <w:pPr>
        <w:pStyle w:val="Tekstpodstawowy"/>
        <w:spacing w:after="0"/>
        <w:rPr>
          <w:rFonts w:ascii="Arial" w:hAnsi="Arial" w:cs="Arial"/>
          <w:sz w:val="16"/>
          <w:szCs w:val="16"/>
        </w:rPr>
      </w:pPr>
      <w:r w:rsidRPr="00501396">
        <w:rPr>
          <w:rFonts w:ascii="Arial" w:hAnsi="Arial" w:cs="Arial"/>
          <w:sz w:val="16"/>
          <w:szCs w:val="16"/>
        </w:rPr>
        <w:t>………………………………………………</w:t>
      </w:r>
    </w:p>
    <w:p w:rsidR="0007483A" w:rsidRPr="00501396" w:rsidRDefault="0007483A" w:rsidP="0007483A">
      <w:pPr>
        <w:pStyle w:val="Tekstpodstawowy"/>
        <w:spacing w:after="0"/>
        <w:rPr>
          <w:rFonts w:ascii="Arial" w:hAnsi="Arial" w:cs="Arial"/>
          <w:sz w:val="16"/>
          <w:szCs w:val="16"/>
        </w:rPr>
      </w:pPr>
      <w:r w:rsidRPr="00501396">
        <w:rPr>
          <w:rFonts w:ascii="Arial" w:hAnsi="Arial" w:cs="Arial"/>
          <w:sz w:val="16"/>
          <w:szCs w:val="16"/>
        </w:rPr>
        <w:t>(podpisy osób: sporządzającej i akceptującej)</w:t>
      </w:r>
    </w:p>
    <w:p w:rsidR="0007483A" w:rsidRPr="00501396" w:rsidRDefault="0007483A" w:rsidP="0007483A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07483A" w:rsidRPr="001A21B4" w:rsidRDefault="0007483A" w:rsidP="001A21B4">
      <w:pPr>
        <w:pStyle w:val="Tekstpodstawowy"/>
        <w:rPr>
          <w:rFonts w:ascii="Arial" w:hAnsi="Arial" w:cs="Arial"/>
          <w:b/>
          <w:sz w:val="20"/>
          <w:szCs w:val="20"/>
        </w:rPr>
      </w:pPr>
      <w:r w:rsidRPr="00501396">
        <w:rPr>
          <w:rFonts w:ascii="Arial" w:hAnsi="Arial" w:cs="Arial"/>
          <w:b/>
          <w:sz w:val="20"/>
          <w:szCs w:val="20"/>
        </w:rPr>
        <w:t>Załączniki do zaproszenia:</w:t>
      </w:r>
    </w:p>
    <w:p w:rsidR="0007483A" w:rsidRPr="00501396" w:rsidRDefault="001A21B4" w:rsidP="0007483A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7483A" w:rsidRPr="00501396">
        <w:rPr>
          <w:rFonts w:ascii="Arial" w:hAnsi="Arial" w:cs="Arial"/>
          <w:sz w:val="20"/>
          <w:szCs w:val="20"/>
        </w:rPr>
        <w:t>. Wzór umowy</w:t>
      </w:r>
    </w:p>
    <w:p w:rsidR="0007483A" w:rsidRDefault="0007483A" w:rsidP="0007483A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7C3609" w:rsidRDefault="007C3609" w:rsidP="0007483A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7C3609" w:rsidRPr="00501396" w:rsidRDefault="007C3609" w:rsidP="0007483A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07483A" w:rsidRPr="00513BA6" w:rsidRDefault="0007483A" w:rsidP="0007483A">
      <w:pPr>
        <w:widowControl/>
        <w:suppressAutoHyphens w:val="0"/>
        <w:spacing w:line="276" w:lineRule="auto"/>
        <w:jc w:val="center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091AAA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lastRenderedPageBreak/>
        <w:t>KLAUZULA INFORMACYJNA RODO</w:t>
      </w:r>
    </w:p>
    <w:p w:rsidR="0007483A" w:rsidRPr="00513BA6" w:rsidRDefault="0007483A" w:rsidP="0007483A">
      <w:pPr>
        <w:widowControl/>
        <w:suppressAutoHyphens w:val="0"/>
        <w:spacing w:line="276" w:lineRule="auto"/>
        <w:jc w:val="center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:rsidR="0007483A" w:rsidRPr="0007483A" w:rsidRDefault="0007483A" w:rsidP="0007483A">
      <w:pPr>
        <w:widowControl/>
        <w:suppressAutoHyphens w:val="0"/>
        <w:spacing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uprzejmie informujemy, że: </w:t>
      </w:r>
    </w:p>
    <w:p w:rsidR="0007483A" w:rsidRPr="0007483A" w:rsidRDefault="0007483A" w:rsidP="0007483A">
      <w:pPr>
        <w:widowControl/>
        <w:suppressAutoHyphens w:val="0"/>
        <w:spacing w:line="276" w:lineRule="auto"/>
        <w:ind w:left="426" w:hanging="426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1.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 xml:space="preserve">Administratorem Pani/Pana danych osobowych jest Prezydent Miasta Łomża z siedzibą pl. Stary Rynek 14, 18-400 Łomża e-mail: ratusz@um.lomza.pl centrala: (86) 215 67 00; </w:t>
      </w:r>
    </w:p>
    <w:p w:rsidR="0007483A" w:rsidRPr="0007483A" w:rsidRDefault="0007483A" w:rsidP="0007483A">
      <w:pPr>
        <w:widowControl/>
        <w:suppressAutoHyphens w:val="0"/>
        <w:spacing w:line="276" w:lineRule="auto"/>
        <w:ind w:left="426" w:hanging="426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2.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 xml:space="preserve">Dane kontaktowe Inspektora Ochrony Danych Osobowych w Urzędzie Miejskim w Łomży, email a.kondraciuk@um.lomza.pl tel. 86 215 67 33, </w:t>
      </w:r>
    </w:p>
    <w:p w:rsidR="0007483A" w:rsidRPr="0007483A" w:rsidRDefault="0007483A" w:rsidP="0007483A">
      <w:pPr>
        <w:widowControl/>
        <w:suppressAutoHyphens w:val="0"/>
        <w:spacing w:line="276" w:lineRule="auto"/>
        <w:ind w:left="426" w:hanging="426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3. 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 xml:space="preserve">Pani/Pana dane osobowe przetwarzane będą: </w:t>
      </w:r>
    </w:p>
    <w:p w:rsidR="0007483A" w:rsidRPr="0007483A" w:rsidRDefault="0007483A" w:rsidP="0007483A">
      <w:pPr>
        <w:widowControl/>
        <w:suppressAutoHyphens w:val="0"/>
        <w:spacing w:line="276" w:lineRule="auto"/>
        <w:ind w:left="709" w:hanging="283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a)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 xml:space="preserve">na etapie postępowania o udzielenie zamówienia: na podstawie art. 6 ust. 1 lit. c RODO 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br/>
        <w:t xml:space="preserve">w związku z art. 43 i 44 ustawy o finansach publicznych w celu związanym z postępowaniem 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br/>
        <w:t>o udzielenie zamówienia publicznego poniżej 130 000 złotych;</w:t>
      </w:r>
    </w:p>
    <w:p w:rsidR="0007483A" w:rsidRPr="0007483A" w:rsidRDefault="0007483A" w:rsidP="0007483A">
      <w:pPr>
        <w:widowControl/>
        <w:suppressAutoHyphens w:val="0"/>
        <w:spacing w:line="276" w:lineRule="auto"/>
        <w:ind w:left="709" w:hanging="283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b)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 xml:space="preserve">na etapie zawierania umowy: na podstawie art. 6 ust. 1 lit. b RODO w celu związanym 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br/>
        <w:t xml:space="preserve">z udzielanym zamówieniem publicznym poniżej 130 000 złotych tj.: w celu zawarcia 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br/>
        <w:t>i prawidłowego wykonania umowy.</w:t>
      </w:r>
    </w:p>
    <w:p w:rsidR="0007483A" w:rsidRPr="0007483A" w:rsidRDefault="0007483A" w:rsidP="0007483A">
      <w:pPr>
        <w:widowControl/>
        <w:suppressAutoHyphens w:val="0"/>
        <w:spacing w:line="276" w:lineRule="auto"/>
        <w:ind w:left="426" w:hanging="426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4.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 xml:space="preserve">Odbiorcami Pani/Pana danych osobowych będą wyłącznie osoby lub podmioty, uprawnione 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br/>
        <w:t xml:space="preserve">na podstawie obowiązujących przepisów prawa lub zawartych umów powierzenia 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br/>
        <w:t>z administratorem.</w:t>
      </w:r>
    </w:p>
    <w:p w:rsidR="0007483A" w:rsidRPr="0007483A" w:rsidRDefault="0007483A" w:rsidP="0007483A">
      <w:pPr>
        <w:widowControl/>
        <w:suppressAutoHyphens w:val="0"/>
        <w:spacing w:line="276" w:lineRule="auto"/>
        <w:ind w:left="426" w:hanging="426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5.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 xml:space="preserve">Pani/Pana dane osobowe będą przetwarzane do zrealizowania celu, w jakim je pozyskano  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br/>
        <w:t>w tym przechowywane zgodnie z przepisami dotyczącymi archiwizacji danych u administratora.</w:t>
      </w:r>
    </w:p>
    <w:p w:rsidR="0007483A" w:rsidRPr="0007483A" w:rsidRDefault="0007483A" w:rsidP="0007483A">
      <w:pPr>
        <w:widowControl/>
        <w:suppressAutoHyphens w:val="0"/>
        <w:spacing w:line="276" w:lineRule="auto"/>
        <w:ind w:left="426" w:hanging="426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6.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W odniesieniu do Pani/Pana danych osobowych decyzje nie będą podejmowane w sposób zautomatyzowany, stosowanie do art. 22 RODO</w:t>
      </w:r>
    </w:p>
    <w:p w:rsidR="0007483A" w:rsidRPr="0007483A" w:rsidRDefault="0007483A" w:rsidP="0007483A">
      <w:pPr>
        <w:widowControl/>
        <w:suppressAutoHyphens w:val="0"/>
        <w:spacing w:line="276" w:lineRule="auto"/>
        <w:ind w:left="426" w:hanging="426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7. 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Przysługuje Pani/Panu prawo do:</w:t>
      </w:r>
    </w:p>
    <w:p w:rsidR="0007483A" w:rsidRPr="0007483A" w:rsidRDefault="0007483A" w:rsidP="0007483A">
      <w:pPr>
        <w:widowControl/>
        <w:suppressAutoHyphens w:val="0"/>
        <w:spacing w:line="276" w:lineRule="auto"/>
        <w:ind w:left="709" w:hanging="283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a)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 xml:space="preserve">dostępu do treści swoich danych, na podstawie art. 15 RODO, </w:t>
      </w:r>
    </w:p>
    <w:p w:rsidR="0007483A" w:rsidRPr="0007483A" w:rsidRDefault="0007483A" w:rsidP="0007483A">
      <w:pPr>
        <w:widowControl/>
        <w:suppressAutoHyphens w:val="0"/>
        <w:spacing w:line="276" w:lineRule="auto"/>
        <w:ind w:left="709" w:hanging="283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b)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 xml:space="preserve">żądania sprostowania danych w przypadku, gdy są one nieprawidłowe lub niekompletne, 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br/>
        <w:t xml:space="preserve">na podstawie art. 16 RODO, - </w:t>
      </w:r>
      <w:r w:rsidRPr="0007483A">
        <w:rPr>
          <w:rFonts w:ascii="Arial" w:eastAsiaTheme="minorHAnsi" w:hAnsi="Arial" w:cs="Arial"/>
          <w:i/>
          <w:kern w:val="0"/>
          <w:sz w:val="20"/>
          <w:szCs w:val="20"/>
          <w:lang w:eastAsia="en-US" w:bidi="ar-SA"/>
        </w:rPr>
        <w:t>skorzystanie z prawa do sprostowania nie może skutkować zmianą wyniku przedmiotowego postępowania ani zmianą postanowień umowy w zakresie niezgodnym z przepisami prawa stanowiący podstawę prowadzenia przedmiotowego postępowania.</w:t>
      </w:r>
    </w:p>
    <w:p w:rsidR="0007483A" w:rsidRPr="0007483A" w:rsidRDefault="0007483A" w:rsidP="0007483A">
      <w:pPr>
        <w:widowControl/>
        <w:suppressAutoHyphens w:val="0"/>
        <w:spacing w:line="276" w:lineRule="auto"/>
        <w:ind w:left="709" w:hanging="283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c)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 xml:space="preserve">ograniczenia przetwarzania danych na podstawie art. 18 RODO, z zastrzeżeniem przypadków, o których mowa w art. 18 ust. 2 RODO - </w:t>
      </w:r>
      <w:r w:rsidRPr="0007483A">
        <w:rPr>
          <w:rFonts w:ascii="Arial" w:eastAsiaTheme="minorHAnsi" w:hAnsi="Arial" w:cs="Arial"/>
          <w:i/>
          <w:kern w:val="0"/>
          <w:sz w:val="20"/>
          <w:szCs w:val="20"/>
          <w:lang w:eastAsia="en-US" w:bidi="ar-SA"/>
        </w:rPr>
        <w:t xml:space="preserve">prawo do ograniczenia przetwarzania nie ma zastosowania w odniesieniu do przechowywania </w:t>
      </w:r>
      <w:r w:rsidR="009A7537">
        <w:rPr>
          <w:rFonts w:ascii="Arial" w:eastAsiaTheme="minorHAnsi" w:hAnsi="Arial" w:cs="Arial"/>
          <w:i/>
          <w:kern w:val="0"/>
          <w:sz w:val="20"/>
          <w:szCs w:val="20"/>
          <w:lang w:eastAsia="en-US" w:bidi="ar-SA"/>
        </w:rPr>
        <w:t xml:space="preserve">w celu zapewnienia korzystania </w:t>
      </w:r>
      <w:r w:rsidRPr="0007483A">
        <w:rPr>
          <w:rFonts w:ascii="Arial" w:eastAsiaTheme="minorHAnsi" w:hAnsi="Arial" w:cs="Arial"/>
          <w:i/>
          <w:kern w:val="0"/>
          <w:sz w:val="20"/>
          <w:szCs w:val="20"/>
          <w:lang w:eastAsia="en-US" w:bidi="ar-SA"/>
        </w:rPr>
        <w:t>ze środków ochrony prawnej lub w celu ochrony praw inne</w:t>
      </w:r>
      <w:r w:rsidR="009A7537">
        <w:rPr>
          <w:rFonts w:ascii="Arial" w:eastAsiaTheme="minorHAnsi" w:hAnsi="Arial" w:cs="Arial"/>
          <w:i/>
          <w:kern w:val="0"/>
          <w:sz w:val="20"/>
          <w:szCs w:val="20"/>
          <w:lang w:eastAsia="en-US" w:bidi="ar-SA"/>
        </w:rPr>
        <w:t xml:space="preserve">j osoby fizycznej lub prawnej, </w:t>
      </w:r>
      <w:r w:rsidRPr="0007483A">
        <w:rPr>
          <w:rFonts w:ascii="Arial" w:eastAsiaTheme="minorHAnsi" w:hAnsi="Arial" w:cs="Arial"/>
          <w:i/>
          <w:kern w:val="0"/>
          <w:sz w:val="20"/>
          <w:szCs w:val="20"/>
          <w:lang w:eastAsia="en-US" w:bidi="ar-SA"/>
        </w:rPr>
        <w:t>lub z uwagi na ważne względy interesu publicznego Unii Europejskiej lub państwa członkowskiego</w:t>
      </w:r>
    </w:p>
    <w:p w:rsidR="0007483A" w:rsidRPr="0007483A" w:rsidRDefault="0007483A" w:rsidP="0007483A">
      <w:pPr>
        <w:widowControl/>
        <w:suppressAutoHyphens w:val="0"/>
        <w:spacing w:line="276" w:lineRule="auto"/>
        <w:ind w:left="709" w:hanging="283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d)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wniesienia skargi do organu nadzorczego  Prezesa Urzędu Ochrony Danych Osobowych, gdy uzna Pani/Pan, iż przetwarzanie jej danych  osobowych narusza przepisy RODO</w:t>
      </w:r>
    </w:p>
    <w:p w:rsidR="0007483A" w:rsidRPr="0007483A" w:rsidRDefault="0007483A" w:rsidP="0007483A">
      <w:pPr>
        <w:widowControl/>
        <w:suppressAutoHyphens w:val="0"/>
        <w:spacing w:line="276" w:lineRule="auto"/>
        <w:ind w:left="426" w:hanging="426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8. 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Nie przysługuje Pani/Panu prawo do:</w:t>
      </w:r>
    </w:p>
    <w:p w:rsidR="0007483A" w:rsidRPr="0007483A" w:rsidRDefault="0007483A" w:rsidP="0007483A">
      <w:pPr>
        <w:widowControl/>
        <w:suppressAutoHyphens w:val="0"/>
        <w:spacing w:line="276" w:lineRule="auto"/>
        <w:ind w:left="567" w:hanging="141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a)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usunięcia danych na podstawie art.17 ust 3 lit b, d lub e RODO,</w:t>
      </w:r>
    </w:p>
    <w:p w:rsidR="0007483A" w:rsidRPr="0007483A" w:rsidRDefault="0007483A" w:rsidP="0007483A">
      <w:pPr>
        <w:widowControl/>
        <w:suppressAutoHyphens w:val="0"/>
        <w:spacing w:line="276" w:lineRule="auto"/>
        <w:ind w:left="567" w:hanging="141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b)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prawo przenoszenia, na podstawie art.20 RODO,</w:t>
      </w:r>
    </w:p>
    <w:p w:rsidR="0007483A" w:rsidRPr="0007483A" w:rsidRDefault="0007483A" w:rsidP="0007483A">
      <w:pPr>
        <w:widowControl/>
        <w:suppressAutoHyphens w:val="0"/>
        <w:spacing w:line="276" w:lineRule="auto"/>
        <w:ind w:left="709" w:hanging="283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c)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 xml:space="preserve">wniesienia sprzeciwu wobec przetwarzania danych, na podstawie art.21 RODO, gdyż podstawą prawną przetwarzania Pani/Pana danych osobowych jest art. 6 ust. 1 lit. c, 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br/>
        <w:t>a w dalszej kolejności art. 6 ust. 1 lit. b RODO</w:t>
      </w:r>
    </w:p>
    <w:p w:rsidR="0007483A" w:rsidRPr="0007483A" w:rsidRDefault="0007483A" w:rsidP="0007483A">
      <w:pPr>
        <w:widowControl/>
        <w:suppressAutoHyphens w:val="0"/>
        <w:spacing w:line="276" w:lineRule="auto"/>
        <w:ind w:left="426" w:hanging="426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9.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 xml:space="preserve">Gdy podanie danych osobowych wynika z przepisów prawa, jest Pani/Pan zobowiązana(y) 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br/>
        <w:t xml:space="preserve">do ich podania. Konsekwencją niepodania danych osobowych będzie brak możliwości zawarcia umowy 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br/>
        <w:t>o udzielenie zamówienia publicznego.</w:t>
      </w:r>
    </w:p>
    <w:p w:rsidR="0007483A" w:rsidRPr="0007483A" w:rsidRDefault="0007483A" w:rsidP="0007483A">
      <w:pPr>
        <w:widowControl/>
        <w:suppressAutoHyphens w:val="0"/>
        <w:spacing w:line="276" w:lineRule="auto"/>
        <w:ind w:left="284" w:hanging="284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10.  Informacja dla Wykonawcy:</w:t>
      </w:r>
    </w:p>
    <w:p w:rsidR="0007483A" w:rsidRPr="0007483A" w:rsidRDefault="0007483A" w:rsidP="0007483A">
      <w:pPr>
        <w:widowControl/>
        <w:suppressAutoHyphens w:val="0"/>
        <w:spacing w:line="276" w:lineRule="auto"/>
        <w:ind w:left="426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Wykonawca jest zobowiązany, w związku z udziałem w przedmiotowym postępowaniu, 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br/>
        <w:t>do wypełnienia wszystkich obowiązków formalno-prawnych wymaganych przez RODO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br/>
        <w:t xml:space="preserve">i związanych z udziałem w przedmiotowym postępowaniu o udzielenie zamówienia. 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br/>
        <w:t>Do obowiązków tych należą:</w:t>
      </w:r>
    </w:p>
    <w:p w:rsidR="0007483A" w:rsidRPr="0007483A" w:rsidRDefault="0007483A" w:rsidP="0007483A">
      <w:pPr>
        <w:widowControl/>
        <w:suppressAutoHyphens w:val="0"/>
        <w:spacing w:line="276" w:lineRule="auto"/>
        <w:ind w:left="709" w:hanging="283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a)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:rsidR="0007483A" w:rsidRPr="0007483A" w:rsidRDefault="0007483A" w:rsidP="0007483A">
      <w:pPr>
        <w:widowControl/>
        <w:suppressAutoHyphens w:val="0"/>
        <w:spacing w:after="160" w:line="276" w:lineRule="auto"/>
        <w:ind w:left="709" w:hanging="283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pl-PL" w:bidi="ar-SA"/>
        </w:rPr>
      </w:pP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lastRenderedPageBreak/>
        <w:t>b)</w:t>
      </w:r>
      <w:r w:rsidRPr="0007483A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obowiązek informacyjny wynikający z art. 14 RODO względem osób fizycznych, których dane Wykonawca pozyskał w sposób pośredni, a które to dane Wykonawca przekazuje Zamawiającemu w treści oferty lub dokumentów składanych na żądanie Zamawiającego</w:t>
      </w:r>
      <w:r w:rsidRPr="0007483A">
        <w:rPr>
          <w:rFonts w:ascii="Arial" w:eastAsiaTheme="minorHAnsi" w:hAnsi="Arial" w:cs="Arial"/>
          <w:b/>
          <w:kern w:val="0"/>
          <w:sz w:val="20"/>
          <w:szCs w:val="20"/>
          <w:lang w:eastAsia="pl-PL" w:bidi="ar-SA"/>
        </w:rPr>
        <w:t xml:space="preserve"> </w:t>
      </w: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7483A" w:rsidRDefault="0007483A" w:rsidP="0007483A">
      <w:pPr>
        <w:pStyle w:val="Tekstpodstawow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93F53" w:rsidRDefault="00493F53" w:rsidP="00493F53">
      <w:pPr>
        <w:rPr>
          <w:rFonts w:ascii="Arial" w:hAnsi="Arial" w:cs="Arial"/>
          <w:b/>
          <w:sz w:val="22"/>
          <w:szCs w:val="22"/>
        </w:rPr>
      </w:pPr>
    </w:p>
    <w:p w:rsidR="00493F53" w:rsidRDefault="00493F53" w:rsidP="00493F53">
      <w:pPr>
        <w:rPr>
          <w:rFonts w:ascii="Arial" w:hAnsi="Arial" w:cs="Arial"/>
          <w:b/>
          <w:sz w:val="22"/>
          <w:szCs w:val="22"/>
        </w:rPr>
      </w:pPr>
    </w:p>
    <w:p w:rsidR="00493F53" w:rsidRDefault="00493F53" w:rsidP="00493F53">
      <w:pPr>
        <w:rPr>
          <w:rFonts w:ascii="Arial" w:hAnsi="Arial" w:cs="Arial"/>
          <w:b/>
          <w:sz w:val="22"/>
          <w:szCs w:val="22"/>
        </w:rPr>
      </w:pPr>
    </w:p>
    <w:p w:rsidR="00493F53" w:rsidRDefault="00493F53" w:rsidP="00493F53">
      <w:pPr>
        <w:rPr>
          <w:rFonts w:ascii="Arial" w:hAnsi="Arial" w:cs="Arial"/>
          <w:b/>
          <w:sz w:val="22"/>
          <w:szCs w:val="22"/>
        </w:rPr>
      </w:pPr>
    </w:p>
    <w:p w:rsidR="00493F53" w:rsidRDefault="00493F53" w:rsidP="00493F53">
      <w:pPr>
        <w:rPr>
          <w:rFonts w:ascii="Arial" w:hAnsi="Arial" w:cs="Arial"/>
          <w:b/>
          <w:sz w:val="22"/>
          <w:szCs w:val="22"/>
        </w:rPr>
      </w:pPr>
    </w:p>
    <w:p w:rsidR="00493F53" w:rsidRDefault="00493F53" w:rsidP="00493F53">
      <w:pPr>
        <w:rPr>
          <w:rFonts w:ascii="Arial" w:hAnsi="Arial" w:cs="Arial"/>
          <w:b/>
          <w:sz w:val="22"/>
          <w:szCs w:val="22"/>
        </w:rPr>
      </w:pPr>
    </w:p>
    <w:p w:rsidR="00493F53" w:rsidRDefault="00493F53" w:rsidP="00493F53">
      <w:pPr>
        <w:rPr>
          <w:rFonts w:ascii="Arial" w:hAnsi="Arial" w:cs="Arial"/>
          <w:b/>
          <w:sz w:val="22"/>
          <w:szCs w:val="22"/>
        </w:rPr>
      </w:pPr>
    </w:p>
    <w:p w:rsidR="00493F53" w:rsidRDefault="00493F53" w:rsidP="00493F53">
      <w:pPr>
        <w:rPr>
          <w:rFonts w:ascii="Arial" w:hAnsi="Arial" w:cs="Arial"/>
          <w:b/>
          <w:sz w:val="22"/>
          <w:szCs w:val="22"/>
        </w:rPr>
      </w:pPr>
    </w:p>
    <w:p w:rsidR="00493F53" w:rsidRDefault="00493F53" w:rsidP="00493F53">
      <w:pPr>
        <w:rPr>
          <w:rFonts w:ascii="Arial" w:hAnsi="Arial" w:cs="Arial"/>
          <w:b/>
          <w:sz w:val="22"/>
          <w:szCs w:val="22"/>
        </w:rPr>
      </w:pPr>
    </w:p>
    <w:p w:rsidR="00493F53" w:rsidRDefault="00493F53" w:rsidP="00493F53">
      <w:pPr>
        <w:rPr>
          <w:rFonts w:ascii="Arial" w:hAnsi="Arial" w:cs="Arial"/>
          <w:b/>
          <w:sz w:val="22"/>
          <w:szCs w:val="22"/>
        </w:rPr>
      </w:pPr>
    </w:p>
    <w:p w:rsidR="00493F53" w:rsidRDefault="00493F53" w:rsidP="00493F53">
      <w:pPr>
        <w:rPr>
          <w:rFonts w:ascii="Arial" w:hAnsi="Arial" w:cs="Arial"/>
          <w:b/>
          <w:sz w:val="22"/>
          <w:szCs w:val="22"/>
        </w:rPr>
      </w:pPr>
    </w:p>
    <w:p w:rsidR="00493F53" w:rsidRDefault="00493F53" w:rsidP="00493F53">
      <w:pPr>
        <w:rPr>
          <w:rFonts w:ascii="Arial" w:hAnsi="Arial" w:cs="Arial"/>
          <w:b/>
          <w:sz w:val="22"/>
          <w:szCs w:val="22"/>
        </w:rPr>
      </w:pPr>
    </w:p>
    <w:p w:rsidR="00493F53" w:rsidRDefault="00493F53" w:rsidP="00493F53">
      <w:pPr>
        <w:rPr>
          <w:rFonts w:ascii="Arial" w:hAnsi="Arial" w:cs="Arial"/>
          <w:b/>
          <w:sz w:val="22"/>
          <w:szCs w:val="22"/>
        </w:rPr>
      </w:pPr>
    </w:p>
    <w:p w:rsidR="00493F53" w:rsidRDefault="00493F53" w:rsidP="00493F53">
      <w:pPr>
        <w:rPr>
          <w:rFonts w:ascii="Arial" w:hAnsi="Arial" w:cs="Arial"/>
          <w:b/>
          <w:sz w:val="22"/>
          <w:szCs w:val="22"/>
        </w:rPr>
      </w:pPr>
    </w:p>
    <w:p w:rsidR="00493F53" w:rsidRDefault="00493F53" w:rsidP="00493F53">
      <w:pPr>
        <w:rPr>
          <w:rFonts w:ascii="Arial" w:hAnsi="Arial" w:cs="Arial"/>
          <w:b/>
          <w:sz w:val="22"/>
          <w:szCs w:val="22"/>
        </w:rPr>
      </w:pPr>
    </w:p>
    <w:p w:rsidR="005521F5" w:rsidRDefault="005521F5" w:rsidP="00493F53">
      <w:pPr>
        <w:rPr>
          <w:rFonts w:ascii="Arial" w:hAnsi="Arial" w:cs="Arial"/>
          <w:b/>
          <w:sz w:val="22"/>
          <w:szCs w:val="22"/>
        </w:rPr>
      </w:pPr>
    </w:p>
    <w:p w:rsidR="00A1582D" w:rsidRDefault="00A1582D" w:rsidP="00493F53">
      <w:pPr>
        <w:rPr>
          <w:rFonts w:ascii="Arial" w:hAnsi="Arial" w:cs="Arial"/>
          <w:b/>
          <w:sz w:val="22"/>
          <w:szCs w:val="22"/>
        </w:rPr>
      </w:pPr>
    </w:p>
    <w:p w:rsidR="00A1582D" w:rsidRDefault="00A1582D" w:rsidP="00493F53">
      <w:pPr>
        <w:rPr>
          <w:rFonts w:ascii="Arial" w:hAnsi="Arial" w:cs="Arial"/>
          <w:b/>
          <w:sz w:val="22"/>
          <w:szCs w:val="22"/>
        </w:rPr>
      </w:pPr>
    </w:p>
    <w:p w:rsidR="00A1582D" w:rsidRDefault="00A1582D" w:rsidP="00493F53">
      <w:pPr>
        <w:rPr>
          <w:rFonts w:ascii="Arial" w:hAnsi="Arial" w:cs="Arial"/>
          <w:b/>
          <w:sz w:val="22"/>
          <w:szCs w:val="22"/>
        </w:rPr>
      </w:pPr>
    </w:p>
    <w:p w:rsidR="007F7D99" w:rsidRDefault="007F7D99" w:rsidP="00493F53">
      <w:pPr>
        <w:rPr>
          <w:rFonts w:ascii="Arial" w:hAnsi="Arial" w:cs="Arial"/>
          <w:b/>
          <w:sz w:val="22"/>
          <w:szCs w:val="22"/>
        </w:rPr>
      </w:pPr>
    </w:p>
    <w:p w:rsidR="007F7D99" w:rsidRDefault="007F7D99" w:rsidP="00493F53">
      <w:pPr>
        <w:rPr>
          <w:rFonts w:ascii="Arial" w:hAnsi="Arial" w:cs="Arial"/>
          <w:b/>
          <w:sz w:val="22"/>
          <w:szCs w:val="22"/>
        </w:rPr>
      </w:pPr>
    </w:p>
    <w:p w:rsidR="00A1582D" w:rsidRDefault="00A1582D" w:rsidP="00493F53">
      <w:pPr>
        <w:rPr>
          <w:rFonts w:ascii="Arial" w:hAnsi="Arial" w:cs="Arial"/>
          <w:b/>
          <w:sz w:val="22"/>
          <w:szCs w:val="22"/>
        </w:rPr>
      </w:pPr>
    </w:p>
    <w:p w:rsidR="00402724" w:rsidRDefault="00402724" w:rsidP="00493F53">
      <w:pPr>
        <w:rPr>
          <w:rFonts w:ascii="Arial" w:hAnsi="Arial" w:cs="Arial"/>
          <w:b/>
          <w:sz w:val="22"/>
          <w:szCs w:val="22"/>
        </w:rPr>
      </w:pPr>
    </w:p>
    <w:p w:rsidR="00402724" w:rsidRDefault="00402724" w:rsidP="00493F53">
      <w:pPr>
        <w:rPr>
          <w:rFonts w:ascii="Arial" w:hAnsi="Arial" w:cs="Arial"/>
          <w:b/>
          <w:sz w:val="22"/>
          <w:szCs w:val="22"/>
        </w:rPr>
      </w:pPr>
    </w:p>
    <w:p w:rsidR="00402724" w:rsidRDefault="00402724" w:rsidP="00493F53">
      <w:pPr>
        <w:rPr>
          <w:rFonts w:ascii="Arial" w:hAnsi="Arial" w:cs="Arial"/>
          <w:b/>
          <w:sz w:val="22"/>
          <w:szCs w:val="22"/>
        </w:rPr>
      </w:pPr>
    </w:p>
    <w:p w:rsidR="00402724" w:rsidRDefault="00402724" w:rsidP="00493F53">
      <w:pPr>
        <w:rPr>
          <w:rFonts w:ascii="Arial" w:hAnsi="Arial" w:cs="Arial"/>
          <w:b/>
          <w:sz w:val="22"/>
          <w:szCs w:val="22"/>
        </w:rPr>
      </w:pPr>
    </w:p>
    <w:p w:rsidR="00402724" w:rsidRDefault="00402724" w:rsidP="00493F53">
      <w:pPr>
        <w:rPr>
          <w:rFonts w:ascii="Arial" w:hAnsi="Arial" w:cs="Arial"/>
          <w:b/>
          <w:sz w:val="22"/>
          <w:szCs w:val="22"/>
        </w:rPr>
      </w:pPr>
    </w:p>
    <w:p w:rsidR="00402724" w:rsidRDefault="00402724" w:rsidP="00493F53">
      <w:pPr>
        <w:rPr>
          <w:rFonts w:ascii="Arial" w:hAnsi="Arial" w:cs="Arial"/>
          <w:b/>
          <w:sz w:val="22"/>
          <w:szCs w:val="22"/>
        </w:rPr>
      </w:pPr>
    </w:p>
    <w:p w:rsidR="00402724" w:rsidRDefault="00402724" w:rsidP="00493F53">
      <w:pPr>
        <w:rPr>
          <w:rFonts w:ascii="Arial" w:hAnsi="Arial" w:cs="Arial"/>
          <w:b/>
          <w:sz w:val="22"/>
          <w:szCs w:val="22"/>
        </w:rPr>
      </w:pPr>
    </w:p>
    <w:p w:rsidR="00402724" w:rsidRDefault="00402724" w:rsidP="00493F53">
      <w:pPr>
        <w:rPr>
          <w:rFonts w:ascii="Arial" w:hAnsi="Arial" w:cs="Arial"/>
          <w:b/>
          <w:sz w:val="22"/>
          <w:szCs w:val="22"/>
        </w:rPr>
      </w:pPr>
    </w:p>
    <w:p w:rsidR="00402724" w:rsidRDefault="00402724" w:rsidP="00493F53">
      <w:pPr>
        <w:rPr>
          <w:rFonts w:ascii="Arial" w:hAnsi="Arial" w:cs="Arial"/>
          <w:b/>
          <w:sz w:val="22"/>
          <w:szCs w:val="22"/>
        </w:rPr>
      </w:pPr>
    </w:p>
    <w:p w:rsidR="00402724" w:rsidRDefault="00402724" w:rsidP="00493F53">
      <w:pPr>
        <w:rPr>
          <w:rFonts w:ascii="Arial" w:hAnsi="Arial" w:cs="Arial"/>
          <w:b/>
          <w:sz w:val="22"/>
          <w:szCs w:val="22"/>
        </w:rPr>
      </w:pPr>
    </w:p>
    <w:p w:rsidR="00402724" w:rsidRDefault="00402724" w:rsidP="00493F53">
      <w:pPr>
        <w:rPr>
          <w:rFonts w:ascii="Arial" w:hAnsi="Arial" w:cs="Arial"/>
          <w:b/>
          <w:sz w:val="22"/>
          <w:szCs w:val="22"/>
        </w:rPr>
      </w:pPr>
    </w:p>
    <w:p w:rsidR="00402724" w:rsidRDefault="00402724" w:rsidP="00493F53">
      <w:pPr>
        <w:rPr>
          <w:rFonts w:ascii="Arial" w:hAnsi="Arial" w:cs="Arial"/>
          <w:b/>
          <w:sz w:val="22"/>
          <w:szCs w:val="22"/>
        </w:rPr>
      </w:pPr>
    </w:p>
    <w:p w:rsidR="00402724" w:rsidRDefault="00402724" w:rsidP="00493F53">
      <w:pPr>
        <w:rPr>
          <w:rFonts w:ascii="Arial" w:hAnsi="Arial" w:cs="Arial"/>
          <w:b/>
          <w:sz w:val="22"/>
          <w:szCs w:val="22"/>
        </w:rPr>
      </w:pPr>
    </w:p>
    <w:p w:rsidR="00402724" w:rsidRDefault="00402724" w:rsidP="00493F53">
      <w:pPr>
        <w:rPr>
          <w:rFonts w:ascii="Arial" w:hAnsi="Arial" w:cs="Arial"/>
          <w:b/>
          <w:sz w:val="22"/>
          <w:szCs w:val="22"/>
        </w:rPr>
      </w:pPr>
    </w:p>
    <w:p w:rsidR="00402724" w:rsidRDefault="00402724" w:rsidP="00493F53">
      <w:pPr>
        <w:rPr>
          <w:rFonts w:ascii="Arial" w:hAnsi="Arial" w:cs="Arial"/>
          <w:b/>
          <w:sz w:val="22"/>
          <w:szCs w:val="22"/>
        </w:rPr>
      </w:pPr>
    </w:p>
    <w:p w:rsidR="00402724" w:rsidRDefault="00402724" w:rsidP="00493F53">
      <w:pPr>
        <w:rPr>
          <w:rFonts w:ascii="Arial" w:hAnsi="Arial" w:cs="Arial"/>
          <w:b/>
          <w:sz w:val="22"/>
          <w:szCs w:val="22"/>
        </w:rPr>
      </w:pPr>
    </w:p>
    <w:p w:rsidR="00402724" w:rsidRDefault="00402724" w:rsidP="00493F53">
      <w:pPr>
        <w:rPr>
          <w:rFonts w:ascii="Arial" w:hAnsi="Arial" w:cs="Arial"/>
          <w:b/>
          <w:sz w:val="22"/>
          <w:szCs w:val="22"/>
        </w:rPr>
      </w:pPr>
    </w:p>
    <w:p w:rsidR="00402724" w:rsidRDefault="00402724" w:rsidP="00493F53">
      <w:pPr>
        <w:rPr>
          <w:rFonts w:ascii="Arial" w:hAnsi="Arial" w:cs="Arial"/>
          <w:b/>
          <w:sz w:val="22"/>
          <w:szCs w:val="22"/>
        </w:rPr>
      </w:pPr>
    </w:p>
    <w:p w:rsidR="00402724" w:rsidRDefault="00402724" w:rsidP="00493F53">
      <w:pPr>
        <w:rPr>
          <w:rFonts w:ascii="Arial" w:hAnsi="Arial" w:cs="Arial"/>
          <w:b/>
          <w:sz w:val="22"/>
          <w:szCs w:val="22"/>
        </w:rPr>
      </w:pPr>
    </w:p>
    <w:p w:rsidR="00402724" w:rsidRDefault="00402724" w:rsidP="00493F53">
      <w:pPr>
        <w:rPr>
          <w:rFonts w:ascii="Arial" w:hAnsi="Arial" w:cs="Arial"/>
          <w:b/>
          <w:sz w:val="22"/>
          <w:szCs w:val="22"/>
        </w:rPr>
      </w:pPr>
    </w:p>
    <w:p w:rsidR="00E4100B" w:rsidRDefault="00E4100B"/>
    <w:sectPr w:rsidR="00E410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033EE4"/>
    <w:multiLevelType w:val="hybridMultilevel"/>
    <w:tmpl w:val="3F7CC88C"/>
    <w:lvl w:ilvl="0" w:tplc="5114E73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85009E"/>
    <w:multiLevelType w:val="hybridMultilevel"/>
    <w:tmpl w:val="F2AE8992"/>
    <w:lvl w:ilvl="0" w:tplc="D5722C5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84B8A"/>
    <w:multiLevelType w:val="hybridMultilevel"/>
    <w:tmpl w:val="03E6F7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112CEC"/>
    <w:multiLevelType w:val="hybridMultilevel"/>
    <w:tmpl w:val="3034C69C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8E69F4"/>
    <w:multiLevelType w:val="hybridMultilevel"/>
    <w:tmpl w:val="33EC30A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31F11"/>
    <w:multiLevelType w:val="hybridMultilevel"/>
    <w:tmpl w:val="28DE5460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6F7C6F"/>
    <w:multiLevelType w:val="hybridMultilevel"/>
    <w:tmpl w:val="487C3536"/>
    <w:lvl w:ilvl="0" w:tplc="C62AB8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B62A9"/>
    <w:multiLevelType w:val="hybridMultilevel"/>
    <w:tmpl w:val="57A01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022A1"/>
    <w:multiLevelType w:val="hybridMultilevel"/>
    <w:tmpl w:val="3A34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53"/>
    <w:rsid w:val="0007483A"/>
    <w:rsid w:val="00102E20"/>
    <w:rsid w:val="001A21B4"/>
    <w:rsid w:val="001D6843"/>
    <w:rsid w:val="0021640E"/>
    <w:rsid w:val="002252F6"/>
    <w:rsid w:val="00402724"/>
    <w:rsid w:val="00493F53"/>
    <w:rsid w:val="005521F5"/>
    <w:rsid w:val="005C4519"/>
    <w:rsid w:val="00614658"/>
    <w:rsid w:val="006725A0"/>
    <w:rsid w:val="007C3609"/>
    <w:rsid w:val="007F7D99"/>
    <w:rsid w:val="008D48C5"/>
    <w:rsid w:val="00926295"/>
    <w:rsid w:val="0093534D"/>
    <w:rsid w:val="009A7537"/>
    <w:rsid w:val="00A1582D"/>
    <w:rsid w:val="00A51CD1"/>
    <w:rsid w:val="00BA1505"/>
    <w:rsid w:val="00BF30AC"/>
    <w:rsid w:val="00C326BC"/>
    <w:rsid w:val="00C81855"/>
    <w:rsid w:val="00CD1878"/>
    <w:rsid w:val="00D810A1"/>
    <w:rsid w:val="00DB06B0"/>
    <w:rsid w:val="00E06216"/>
    <w:rsid w:val="00E4100B"/>
    <w:rsid w:val="00EB13C3"/>
    <w:rsid w:val="00EF677E"/>
    <w:rsid w:val="00FD26A1"/>
    <w:rsid w:val="00FD4304"/>
    <w:rsid w:val="00FE749D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EF02F-E3AE-408E-9664-5803494A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F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S">
    <w:name w:val="INS"/>
    <w:rsid w:val="00493F53"/>
  </w:style>
  <w:style w:type="character" w:customStyle="1" w:styleId="DEL">
    <w:name w:val="DEL"/>
    <w:qFormat/>
    <w:rsid w:val="00493F53"/>
  </w:style>
  <w:style w:type="character" w:styleId="Hipercze">
    <w:name w:val="Hyperlink"/>
    <w:rsid w:val="00493F53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93F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93F5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lb-s">
    <w:name w:val="a_lb-s"/>
    <w:rsid w:val="00493F53"/>
  </w:style>
  <w:style w:type="paragraph" w:styleId="NormalnyWeb">
    <w:name w:val="Normal (Web)"/>
    <w:basedOn w:val="Normalny"/>
    <w:qFormat/>
    <w:rsid w:val="00493F53"/>
    <w:pPr>
      <w:widowControl/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87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878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14658"/>
    <w:rPr>
      <w:color w:val="954F72" w:themeColor="followedHyperlink"/>
      <w:u w:val="single"/>
    </w:rPr>
  </w:style>
  <w:style w:type="paragraph" w:customStyle="1" w:styleId="Standard">
    <w:name w:val="Standard"/>
    <w:qFormat/>
    <w:rsid w:val="0007483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_lom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wk@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um_lomza" TargetMode="External"/><Relationship Id="rId5" Type="http://schemas.openxmlformats.org/officeDocument/2006/relationships/hyperlink" Target="https://platformazakupowa.pl/pn/um_lomz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1680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Szczytkowska</dc:creator>
  <cp:keywords/>
  <dc:description/>
  <cp:lastModifiedBy>Monika Kossakowska</cp:lastModifiedBy>
  <cp:revision>14</cp:revision>
  <cp:lastPrinted>2023-06-01T10:16:00Z</cp:lastPrinted>
  <dcterms:created xsi:type="dcterms:W3CDTF">2023-05-31T08:02:00Z</dcterms:created>
  <dcterms:modified xsi:type="dcterms:W3CDTF">2023-06-02T05:39:00Z</dcterms:modified>
</cp:coreProperties>
</file>