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D91899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1F5B8E">
        <w:rPr>
          <w:rFonts w:ascii="Calibri" w:hAnsi="Calibri"/>
          <w:sz w:val="24"/>
          <w:szCs w:val="24"/>
        </w:rPr>
        <w:t>24</w:t>
      </w:r>
      <w:r w:rsidR="001928B1">
        <w:rPr>
          <w:rFonts w:ascii="Calibri" w:hAnsi="Calibri"/>
          <w:sz w:val="24"/>
          <w:szCs w:val="24"/>
        </w:rPr>
        <w:t>.2019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9F185B">
        <w:rPr>
          <w:rFonts w:ascii="Calibri" w:hAnsi="Calibri"/>
          <w:sz w:val="24"/>
          <w:szCs w:val="24"/>
        </w:rPr>
        <w:t>Załącznik nr 1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7D3160" w:rsidRPr="00B51061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41ADA" w:rsidRPr="00941ADA" w:rsidRDefault="003D0255" w:rsidP="009F185B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425A08">
        <w:rPr>
          <w:rFonts w:ascii="Calibri" w:hAnsi="Calibri"/>
          <w:b/>
          <w:sz w:val="24"/>
          <w:szCs w:val="24"/>
        </w:rPr>
        <w:t>Budowę</w:t>
      </w:r>
      <w:r w:rsidR="00B51061">
        <w:rPr>
          <w:rFonts w:ascii="Calibri" w:hAnsi="Calibri"/>
          <w:b/>
          <w:sz w:val="24"/>
          <w:szCs w:val="24"/>
        </w:rPr>
        <w:t xml:space="preserve"> </w:t>
      </w:r>
      <w:r w:rsidR="009F185B">
        <w:rPr>
          <w:rFonts w:ascii="Calibri" w:hAnsi="Calibri"/>
          <w:b/>
          <w:sz w:val="24"/>
          <w:szCs w:val="24"/>
        </w:rPr>
        <w:t>otwartej strefy aktywności w Mąkowarsku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  <w:t>w Istotnych Warunkach Zamówienia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1F5B8E">
        <w:rPr>
          <w:rFonts w:ascii="Calibri" w:hAnsi="Calibri"/>
          <w:sz w:val="24"/>
          <w:szCs w:val="24"/>
        </w:rPr>
        <w:t xml:space="preserve"> IPP.271.24</w:t>
      </w:r>
      <w:bookmarkStart w:id="0" w:name="_GoBack"/>
      <w:bookmarkEnd w:id="0"/>
      <w:r w:rsidR="001928B1">
        <w:rPr>
          <w:rFonts w:ascii="Calibri" w:hAnsi="Calibri"/>
          <w:sz w:val="24"/>
          <w:szCs w:val="24"/>
        </w:rPr>
        <w:t>.2019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775FA" w:rsidRDefault="009775FA" w:rsidP="009775F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OŚWIADCZENIE DOTYCZĄCE PODANYCH INFORMACJI :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>
        <w:rPr>
          <w:rFonts w:ascii="Calibri" w:hAnsi="Calibri"/>
          <w:sz w:val="24"/>
          <w:szCs w:val="24"/>
        </w:rPr>
        <w:t xml:space="preserve"> </w:t>
      </w:r>
      <w:r w:rsidR="009D0DD8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:rsidR="009D0DD8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D0DD8" w:rsidRPr="009D0DD8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D0DD8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E95547" w:rsidP="00E95547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</w:t>
      </w:r>
      <w:r w:rsidR="003657D8">
        <w:rPr>
          <w:rFonts w:ascii="Calibri" w:hAnsi="Calibri"/>
          <w:sz w:val="16"/>
          <w:szCs w:val="16"/>
        </w:rPr>
        <w:t>niepotrzebne skreślić</w:t>
      </w:r>
    </w:p>
    <w:sectPr w:rsidR="003657D8" w:rsidRPr="009D0DD8" w:rsidSect="001928B1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26BD1"/>
    <w:rsid w:val="0016736C"/>
    <w:rsid w:val="001928B1"/>
    <w:rsid w:val="001F5B8E"/>
    <w:rsid w:val="002354E7"/>
    <w:rsid w:val="003657D8"/>
    <w:rsid w:val="003D0255"/>
    <w:rsid w:val="00425A08"/>
    <w:rsid w:val="00796860"/>
    <w:rsid w:val="007D3160"/>
    <w:rsid w:val="00941ADA"/>
    <w:rsid w:val="00966E2D"/>
    <w:rsid w:val="009775FA"/>
    <w:rsid w:val="009A4470"/>
    <w:rsid w:val="009D0DD8"/>
    <w:rsid w:val="009F185B"/>
    <w:rsid w:val="00A0483C"/>
    <w:rsid w:val="00B51061"/>
    <w:rsid w:val="00B5267A"/>
    <w:rsid w:val="00D91899"/>
    <w:rsid w:val="00E2434E"/>
    <w:rsid w:val="00E95547"/>
    <w:rsid w:val="00E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14</cp:revision>
  <cp:lastPrinted>2019-03-21T09:02:00Z</cp:lastPrinted>
  <dcterms:created xsi:type="dcterms:W3CDTF">2016-06-13T11:36:00Z</dcterms:created>
  <dcterms:modified xsi:type="dcterms:W3CDTF">2019-07-12T08:02:00Z</dcterms:modified>
</cp:coreProperties>
</file>