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79ACC9AA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AD52D9">
        <w:rPr>
          <w:b/>
          <w:sz w:val="22"/>
          <w:szCs w:val="22"/>
        </w:rPr>
        <w:t>325</w:t>
      </w:r>
      <w:r w:rsidRPr="006C31F0">
        <w:rPr>
          <w:b/>
          <w:sz w:val="22"/>
          <w:szCs w:val="22"/>
        </w:rPr>
        <w:t>/2021/TP/DZP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23A33414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760759" w:rsidRPr="00760759">
        <w:rPr>
          <w:b/>
          <w:bCs/>
        </w:rPr>
        <w:t>Dostawa różnego sprzętu, w tym sprzętu badawczego i laboratoryjnego do jednostek organizacyjnych Uniwersytetu Warmińsko-Mazurskiego w Olsztynie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7F311DE4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Pr="00FC0EE6">
        <w:t xml:space="preserve"> oraz art</w:t>
      </w:r>
      <w:r w:rsidRPr="00B066A3">
        <w:t xml:space="preserve">. </w:t>
      </w:r>
      <w:r w:rsidRPr="00B066A3">
        <w:rPr>
          <w:rFonts w:eastAsia="Calibri"/>
        </w:rPr>
        <w:t xml:space="preserve">109 ust. 1 pkt  </w:t>
      </w:r>
      <w:r w:rsidR="00B066A3" w:rsidRPr="00B066A3">
        <w:rPr>
          <w:rFonts w:eastAsia="Calibri"/>
        </w:rPr>
        <w:t>5-10</w:t>
      </w:r>
      <w:r w:rsidRPr="00B066A3">
        <w:rPr>
          <w:rFonts w:eastAsia="Calibri"/>
        </w:rPr>
        <w:t xml:space="preserve"> ustawy </w:t>
      </w:r>
      <w:proofErr w:type="spellStart"/>
      <w:r w:rsidRPr="00B066A3">
        <w:rPr>
          <w:rFonts w:eastAsia="Calibri"/>
        </w:rPr>
        <w:t>pzp</w:t>
      </w:r>
      <w:proofErr w:type="spellEnd"/>
      <w:r w:rsidRPr="00B066A3">
        <w:rPr>
          <w:rFonts w:eastAsia="Calibri"/>
        </w:rPr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236638FB" w:rsidR="00AA4F60" w:rsidRPr="00FC0EE6" w:rsidRDefault="00AA4F60" w:rsidP="00AA4F60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</w:t>
      </w:r>
      <w:proofErr w:type="spellStart"/>
      <w:r w:rsidRPr="00FC0EE6">
        <w:t>pzp</w:t>
      </w:r>
      <w:proofErr w:type="spellEnd"/>
      <w:r w:rsidRPr="00FC0EE6">
        <w:t xml:space="preserve"> </w:t>
      </w:r>
      <w:r w:rsidRPr="00FC0EE6">
        <w:rPr>
          <w:i/>
        </w:rPr>
        <w:t xml:space="preserve">(podać mająca zastosowanie podstawę wykluczenia spośród wymienionych w art. 108 ust. 1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 oraz art. 109 ust. 1 pkt </w:t>
      </w:r>
      <w:r w:rsidR="00B066A3">
        <w:rPr>
          <w:i/>
        </w:rPr>
        <w:t>5</w:t>
      </w:r>
      <w:r w:rsidR="00792A37">
        <w:rPr>
          <w:i/>
        </w:rPr>
        <w:t>-10</w:t>
      </w:r>
      <w:r w:rsidRPr="00FC0EE6">
        <w:rPr>
          <w:i/>
        </w:rPr>
        <w:t xml:space="preserve">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). </w:t>
      </w:r>
      <w:r w:rsidRPr="00FC0EE6">
        <w:rPr>
          <w:i/>
        </w:rPr>
        <w:br/>
      </w:r>
      <w:r w:rsidRPr="00FC0EE6">
        <w:t xml:space="preserve">Jednocześnie oświadczam, że w związku z ww. okolicznością, na podstawie art. 110 ust. 2 ustawy </w:t>
      </w:r>
      <w:proofErr w:type="spellStart"/>
      <w:r w:rsidRPr="00FC0EE6">
        <w:t>pzp</w:t>
      </w:r>
      <w:proofErr w:type="spellEnd"/>
      <w:r w:rsidRPr="00FC0EE6">
        <w:t xml:space="preserve">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A130" w14:textId="77777777" w:rsidR="00CF62BF" w:rsidRDefault="00CF62BF">
      <w:r>
        <w:separator/>
      </w:r>
    </w:p>
  </w:endnote>
  <w:endnote w:type="continuationSeparator" w:id="0">
    <w:p w14:paraId="6A1C78F0" w14:textId="77777777" w:rsidR="00CF62BF" w:rsidRDefault="00C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C3D1" w14:textId="77777777" w:rsidR="00CF62BF" w:rsidRDefault="00CF62BF">
      <w:r>
        <w:separator/>
      </w:r>
    </w:p>
  </w:footnote>
  <w:footnote w:type="continuationSeparator" w:id="0">
    <w:p w14:paraId="2FFD5791" w14:textId="77777777" w:rsidR="00CF62BF" w:rsidRDefault="00CF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13</cp:revision>
  <cp:lastPrinted>2021-10-22T09:40:00Z</cp:lastPrinted>
  <dcterms:created xsi:type="dcterms:W3CDTF">2021-06-22T08:17:00Z</dcterms:created>
  <dcterms:modified xsi:type="dcterms:W3CDTF">2021-10-25T07:29:00Z</dcterms:modified>
</cp:coreProperties>
</file>