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39" w:rsidRPr="00310556" w:rsidRDefault="00836D42" w:rsidP="00310556">
      <w:pPr>
        <w:pStyle w:val="Nagwek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310556">
        <w:rPr>
          <w:rFonts w:ascii="Times New Roman" w:hAnsi="Times New Roman" w:cs="Times New Roman"/>
          <w:i/>
        </w:rPr>
        <w:t>Załącznik nr 2</w:t>
      </w:r>
      <w:r w:rsidR="00986695">
        <w:rPr>
          <w:rFonts w:ascii="Times New Roman" w:hAnsi="Times New Roman" w:cs="Times New Roman"/>
          <w:i/>
        </w:rPr>
        <w:t>.2</w:t>
      </w:r>
      <w:r w:rsidR="00C30E39" w:rsidRPr="00310556">
        <w:rPr>
          <w:rFonts w:ascii="Times New Roman" w:hAnsi="Times New Roman" w:cs="Times New Roman"/>
          <w:i/>
        </w:rPr>
        <w:t xml:space="preserve"> do umowy</w:t>
      </w:r>
    </w:p>
    <w:p w:rsidR="007B46FA" w:rsidRPr="00310556" w:rsidRDefault="007B46FA" w:rsidP="003105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4AC8" w:rsidRPr="00310556" w:rsidRDefault="006013D5" w:rsidP="00895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0556">
        <w:rPr>
          <w:rFonts w:ascii="Times New Roman" w:hAnsi="Times New Roman" w:cs="Times New Roman"/>
          <w:b/>
        </w:rPr>
        <w:t>ROZDZIELNIK</w:t>
      </w:r>
      <w:r w:rsidR="00310556">
        <w:rPr>
          <w:rFonts w:ascii="Times New Roman" w:hAnsi="Times New Roman" w:cs="Times New Roman"/>
          <w:b/>
        </w:rPr>
        <w:t xml:space="preserve"> MIEJSC DOSTAW</w:t>
      </w:r>
      <w:r w:rsidR="00CF3BB4">
        <w:rPr>
          <w:rFonts w:ascii="Times New Roman" w:hAnsi="Times New Roman" w:cs="Times New Roman"/>
          <w:b/>
        </w:rPr>
        <w:t>Y</w:t>
      </w:r>
      <w:r w:rsidR="00310556">
        <w:rPr>
          <w:rFonts w:ascii="Times New Roman" w:hAnsi="Times New Roman" w:cs="Times New Roman"/>
          <w:b/>
        </w:rPr>
        <w:t xml:space="preserve"> I ODBIORCÓW - </w:t>
      </w:r>
      <w:r w:rsidR="00310556" w:rsidRPr="00310556">
        <w:rPr>
          <w:rFonts w:ascii="Times New Roman" w:hAnsi="Times New Roman" w:cs="Times New Roman"/>
          <w:b/>
          <w:u w:val="single"/>
        </w:rPr>
        <w:t>zadanie nr 2</w:t>
      </w:r>
    </w:p>
    <w:p w:rsidR="008A4AC8" w:rsidRPr="00310556" w:rsidRDefault="008A4AC8" w:rsidP="008A4A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299" w:rsidRPr="00310556" w:rsidRDefault="008E6299" w:rsidP="008E6299">
      <w:pPr>
        <w:pStyle w:val="Tekstpodstawowy"/>
        <w:spacing w:line="360" w:lineRule="auto"/>
        <w:jc w:val="center"/>
        <w:rPr>
          <w:sz w:val="22"/>
          <w:szCs w:val="22"/>
        </w:rPr>
      </w:pPr>
      <w:r w:rsidRPr="00310556">
        <w:rPr>
          <w:b/>
          <w:sz w:val="22"/>
          <w:szCs w:val="22"/>
          <w:u w:val="single"/>
        </w:rPr>
        <w:t xml:space="preserve">dostawa środków profilaktyki ochrony środowiska: </w:t>
      </w:r>
      <w:r w:rsidR="004B5DF4" w:rsidRPr="00310556">
        <w:rPr>
          <w:b/>
          <w:sz w:val="22"/>
          <w:szCs w:val="22"/>
          <w:u w:val="single"/>
        </w:rPr>
        <w:t>maty sorpcyjne, zestawy ekologiczne</w:t>
      </w:r>
      <w:r w:rsidR="007C71FA" w:rsidRPr="00310556">
        <w:rPr>
          <w:b/>
          <w:sz w:val="22"/>
          <w:szCs w:val="22"/>
          <w:u w:val="single"/>
        </w:rPr>
        <w:t>, czyściwo</w:t>
      </w:r>
    </w:p>
    <w:p w:rsidR="00F239C3" w:rsidRPr="00310556" w:rsidRDefault="00F239C3" w:rsidP="00895B2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4514"/>
        <w:gridCol w:w="722"/>
        <w:gridCol w:w="623"/>
        <w:gridCol w:w="623"/>
        <w:gridCol w:w="483"/>
        <w:gridCol w:w="634"/>
        <w:gridCol w:w="483"/>
        <w:gridCol w:w="526"/>
        <w:gridCol w:w="643"/>
        <w:gridCol w:w="634"/>
        <w:gridCol w:w="631"/>
        <w:gridCol w:w="697"/>
        <w:gridCol w:w="631"/>
        <w:gridCol w:w="594"/>
        <w:gridCol w:w="594"/>
        <w:gridCol w:w="611"/>
      </w:tblGrid>
      <w:tr w:rsidR="00C464EC" w:rsidRPr="00310556" w:rsidTr="00345432">
        <w:trPr>
          <w:cantSplit/>
          <w:tblHeader/>
          <w:jc w:val="center"/>
        </w:trPr>
        <w:tc>
          <w:tcPr>
            <w:tcW w:w="202" w:type="pct"/>
            <w:vMerge w:val="restart"/>
            <w:vAlign w:val="center"/>
          </w:tcPr>
          <w:p w:rsidR="00C464EC" w:rsidRPr="00310556" w:rsidRDefault="00C464EC" w:rsidP="004F4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87" w:type="pct"/>
            <w:vMerge w:val="restart"/>
            <w:vAlign w:val="center"/>
          </w:tcPr>
          <w:p w:rsidR="00C464EC" w:rsidRPr="00310556" w:rsidRDefault="00C464EC" w:rsidP="004F4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3211" w:type="pct"/>
            <w:gridSpan w:val="15"/>
          </w:tcPr>
          <w:p w:rsidR="00C464EC" w:rsidRPr="00310556" w:rsidRDefault="00C464EC" w:rsidP="004F4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Miejsce dostawy/Odbiorca</w:t>
            </w:r>
          </w:p>
        </w:tc>
      </w:tr>
      <w:tr w:rsidR="00C464EC" w:rsidRPr="00310556" w:rsidTr="00345432">
        <w:trPr>
          <w:cantSplit/>
          <w:trHeight w:val="926"/>
          <w:tblHeader/>
          <w:jc w:val="center"/>
        </w:trPr>
        <w:tc>
          <w:tcPr>
            <w:tcW w:w="202" w:type="pct"/>
            <w:vMerge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pct"/>
            <w:vMerge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C464EC" w:rsidRPr="00345432" w:rsidRDefault="00310556" w:rsidP="0031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464EC"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l. Hallera 36-38, Wrocław</w:t>
            </w:r>
          </w:p>
        </w:tc>
        <w:tc>
          <w:tcPr>
            <w:tcW w:w="219" w:type="pct"/>
            <w:vMerge w:val="restart"/>
            <w:textDirection w:val="btLr"/>
          </w:tcPr>
          <w:p w:rsidR="00C464EC" w:rsidRPr="00345432" w:rsidRDefault="00310556" w:rsidP="00D538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464EC" w:rsidRPr="00345432">
              <w:rPr>
                <w:rFonts w:ascii="Times New Roman" w:hAnsi="Times New Roman" w:cs="Times New Roman"/>
                <w:sz w:val="20"/>
                <w:szCs w:val="20"/>
              </w:rPr>
              <w:t>l. Obornicka 108, Wrocław/ 2 WOG</w:t>
            </w:r>
          </w:p>
        </w:tc>
        <w:tc>
          <w:tcPr>
            <w:tcW w:w="748" w:type="pct"/>
            <w:gridSpan w:val="4"/>
            <w:vAlign w:val="center"/>
          </w:tcPr>
          <w:p w:rsidR="00C464EC" w:rsidRPr="00345432" w:rsidRDefault="00310556" w:rsidP="0034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464EC"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="00C464EC"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Trzmielowicka</w:t>
            </w:r>
            <w:proofErr w:type="spellEnd"/>
            <w:r w:rsidR="00345432"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64EC"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28, Wrocław</w:t>
            </w:r>
          </w:p>
        </w:tc>
        <w:tc>
          <w:tcPr>
            <w:tcW w:w="449" w:type="pct"/>
            <w:gridSpan w:val="2"/>
            <w:vAlign w:val="center"/>
          </w:tcPr>
          <w:p w:rsidR="00C464EC" w:rsidRPr="00345432" w:rsidRDefault="00345432" w:rsidP="00345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464EC"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l. Sikorskiego 6,</w:t>
            </w:r>
            <w:r w:rsidR="00310556"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64EC"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Brzeg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:rsidR="00C464EC" w:rsidRPr="00345432" w:rsidRDefault="00345432" w:rsidP="00D538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464EC"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l. Walecznych 59, Kłodzko / 2WOG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:rsidR="00C464EC" w:rsidRPr="00345432" w:rsidRDefault="00C464EC" w:rsidP="003C56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hAnsi="Times New Roman" w:cs="Times New Roman"/>
                <w:sz w:val="20"/>
                <w:szCs w:val="20"/>
              </w:rPr>
              <w:t>Jastrzębie/ 2 WOG</w:t>
            </w: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gridSpan w:val="3"/>
            <w:vAlign w:val="center"/>
          </w:tcPr>
          <w:p w:rsidR="00C464EC" w:rsidRPr="00345432" w:rsidRDefault="00345432" w:rsidP="00345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43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464EC" w:rsidRPr="00345432">
              <w:rPr>
                <w:rFonts w:ascii="Times New Roman" w:hAnsi="Times New Roman" w:cs="Times New Roman"/>
                <w:sz w:val="20"/>
                <w:szCs w:val="20"/>
              </w:rPr>
              <w:t>l. Wileńska 14, Oleśnica</w:t>
            </w:r>
            <w:r w:rsidR="00C464EC"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:rsidR="00C464EC" w:rsidRPr="00310556" w:rsidRDefault="00C464EC" w:rsidP="00D538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345432" w:rsidRPr="00310556" w:rsidTr="00345432">
        <w:trPr>
          <w:cantSplit/>
          <w:trHeight w:val="986"/>
          <w:tblHeader/>
          <w:jc w:val="center"/>
        </w:trPr>
        <w:tc>
          <w:tcPr>
            <w:tcW w:w="202" w:type="pct"/>
            <w:vMerge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pct"/>
            <w:vMerge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extDirection w:val="btLr"/>
            <w:vAlign w:val="center"/>
          </w:tcPr>
          <w:p w:rsidR="00C464EC" w:rsidRPr="00345432" w:rsidRDefault="00C464EC" w:rsidP="00C4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2WOG</w:t>
            </w:r>
          </w:p>
        </w:tc>
        <w:tc>
          <w:tcPr>
            <w:tcW w:w="219" w:type="pct"/>
            <w:textDirection w:val="btLr"/>
          </w:tcPr>
          <w:p w:rsidR="00C464EC" w:rsidRPr="00345432" w:rsidRDefault="00C464EC" w:rsidP="003024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302436" w:rsidRPr="00345432">
              <w:rPr>
                <w:rFonts w:ascii="Times New Roman" w:hAnsi="Times New Roman" w:cs="Times New Roman"/>
                <w:sz w:val="20"/>
                <w:szCs w:val="20"/>
              </w:rPr>
              <w:t>DBOT</w:t>
            </w:r>
          </w:p>
        </w:tc>
        <w:tc>
          <w:tcPr>
            <w:tcW w:w="219" w:type="pct"/>
            <w:vMerge/>
            <w:textDirection w:val="btLr"/>
            <w:vAlign w:val="cente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extDirection w:val="btLr"/>
            <w:vAlign w:val="cente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2 WOG</w:t>
            </w:r>
          </w:p>
        </w:tc>
        <w:tc>
          <w:tcPr>
            <w:tcW w:w="223" w:type="pct"/>
            <w:textDirection w:val="btLr"/>
            <w:vAlign w:val="cente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Brt</w:t>
            </w:r>
            <w:proofErr w:type="spellEnd"/>
          </w:p>
        </w:tc>
        <w:tc>
          <w:tcPr>
            <w:tcW w:w="170" w:type="pct"/>
            <w:textDirection w:val="btLr"/>
            <w:vAlign w:val="cente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Brt</w:t>
            </w:r>
            <w:proofErr w:type="spellEnd"/>
          </w:p>
        </w:tc>
        <w:tc>
          <w:tcPr>
            <w:tcW w:w="185" w:type="pct"/>
            <w:textDirection w:val="btLr"/>
            <w:vAlign w:val="cente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pdow</w:t>
            </w:r>
            <w:proofErr w:type="spellEnd"/>
          </w:p>
        </w:tc>
        <w:tc>
          <w:tcPr>
            <w:tcW w:w="226" w:type="pct"/>
            <w:textDirection w:val="btLr"/>
            <w:vAlign w:val="cente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2 WOG</w:t>
            </w:r>
          </w:p>
        </w:tc>
        <w:tc>
          <w:tcPr>
            <w:tcW w:w="223" w:type="pct"/>
            <w:textDirection w:val="btLr"/>
            <w:vAlign w:val="cente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psap</w:t>
            </w:r>
            <w:proofErr w:type="spellEnd"/>
          </w:p>
        </w:tc>
        <w:tc>
          <w:tcPr>
            <w:tcW w:w="222" w:type="pct"/>
            <w:vMerge/>
            <w:textDirection w:val="btLr"/>
            <w:vAlign w:val="cente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extDirection w:val="btLr"/>
            <w:vAlign w:val="cente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eastAsia="Times New Roman" w:hAnsi="Times New Roman" w:cs="Times New Roman"/>
                <w:sz w:val="20"/>
                <w:szCs w:val="20"/>
              </w:rPr>
              <w:t>2WOG</w:t>
            </w:r>
          </w:p>
        </w:tc>
        <w:tc>
          <w:tcPr>
            <w:tcW w:w="209" w:type="pct"/>
            <w:textDirection w:val="btL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432">
              <w:rPr>
                <w:rFonts w:ascii="Times New Roman" w:hAnsi="Times New Roman" w:cs="Times New Roman"/>
                <w:sz w:val="20"/>
                <w:szCs w:val="20"/>
              </w:rPr>
              <w:t>CKWnT</w:t>
            </w:r>
            <w:proofErr w:type="spellEnd"/>
          </w:p>
        </w:tc>
        <w:tc>
          <w:tcPr>
            <w:tcW w:w="209" w:type="pct"/>
            <w:textDirection w:val="btLr"/>
          </w:tcPr>
          <w:p w:rsidR="00C464EC" w:rsidRPr="00345432" w:rsidRDefault="00C464EC" w:rsidP="00D538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3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45432">
              <w:rPr>
                <w:rFonts w:ascii="Times New Roman" w:hAnsi="Times New Roman" w:cs="Times New Roman"/>
                <w:sz w:val="20"/>
                <w:szCs w:val="20"/>
              </w:rPr>
              <w:t>krr</w:t>
            </w:r>
            <w:proofErr w:type="spellEnd"/>
          </w:p>
        </w:tc>
        <w:tc>
          <w:tcPr>
            <w:tcW w:w="216" w:type="pct"/>
            <w:vMerge/>
            <w:textDirection w:val="btLr"/>
            <w:vAlign w:val="center"/>
          </w:tcPr>
          <w:p w:rsidR="00C464EC" w:rsidRPr="00310556" w:rsidRDefault="00C464EC" w:rsidP="00D538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432" w:rsidRPr="00310556" w:rsidTr="00345432">
        <w:trPr>
          <w:cantSplit/>
          <w:trHeight w:val="260"/>
          <w:jc w:val="center"/>
        </w:trPr>
        <w:tc>
          <w:tcPr>
            <w:tcW w:w="202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rPr>
                <w:rFonts w:ascii="Times New Roman" w:hAnsi="Times New Roman" w:cs="Times New Roman"/>
                <w:color w:val="000000"/>
              </w:rPr>
            </w:pPr>
            <w:r w:rsidRPr="00310556">
              <w:rPr>
                <w:rFonts w:ascii="Times New Roman" w:hAnsi="Times New Roman" w:cs="Times New Roman"/>
                <w:color w:val="000000"/>
              </w:rPr>
              <w:t xml:space="preserve">Mata sorpcyjna do pochłaniania produktów ropopochodnych o chłonności min. 110 litr, nie pochłaniająca wody, w  sztywnym opakowaniu z kartonu umożliwiającym łatwe wyjmowanie, </w:t>
            </w:r>
            <w:r w:rsidR="00996B19">
              <w:rPr>
                <w:rFonts w:ascii="Times New Roman" w:hAnsi="Times New Roman" w:cs="Times New Roman"/>
                <w:color w:val="000000"/>
              </w:rPr>
              <w:br/>
            </w:r>
            <w:r w:rsidRPr="00310556">
              <w:rPr>
                <w:rFonts w:ascii="Times New Roman" w:hAnsi="Times New Roman" w:cs="Times New Roman"/>
                <w:color w:val="000000"/>
              </w:rPr>
              <w:t>o wymiarach  40x50 (+/- 1) cm, op. 100 szt.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45432" w:rsidRPr="00310556" w:rsidTr="00345432">
        <w:trPr>
          <w:cantSplit/>
          <w:trHeight w:val="260"/>
          <w:jc w:val="center"/>
        </w:trPr>
        <w:tc>
          <w:tcPr>
            <w:tcW w:w="202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996B19">
            <w:pPr>
              <w:rPr>
                <w:rFonts w:ascii="Times New Roman" w:hAnsi="Times New Roman" w:cs="Times New Roman"/>
                <w:color w:val="000000"/>
              </w:rPr>
            </w:pPr>
            <w:r w:rsidRPr="00310556">
              <w:rPr>
                <w:rFonts w:ascii="Times New Roman" w:hAnsi="Times New Roman" w:cs="Times New Roman"/>
                <w:color w:val="000000"/>
              </w:rPr>
              <w:t xml:space="preserve">Mata sorpcyjna uniwersalna do pochłaniania produktów ropopochodnych i roztworów wodnych o chłonności min.110 litr, </w:t>
            </w:r>
            <w:r w:rsidR="00996B19">
              <w:rPr>
                <w:rFonts w:ascii="Times New Roman" w:hAnsi="Times New Roman" w:cs="Times New Roman"/>
                <w:color w:val="000000"/>
              </w:rPr>
              <w:br/>
            </w:r>
            <w:r w:rsidRPr="00310556">
              <w:rPr>
                <w:rFonts w:ascii="Times New Roman" w:hAnsi="Times New Roman" w:cs="Times New Roman"/>
                <w:color w:val="000000"/>
              </w:rPr>
              <w:t xml:space="preserve">w sztywnym opakowaniu z kartonu umożliwiającym łatwe wyjmowanie, </w:t>
            </w:r>
            <w:r w:rsidR="00996B19">
              <w:rPr>
                <w:rFonts w:ascii="Times New Roman" w:hAnsi="Times New Roman" w:cs="Times New Roman"/>
                <w:color w:val="000000"/>
              </w:rPr>
              <w:br/>
            </w:r>
            <w:r w:rsidRPr="00310556">
              <w:rPr>
                <w:rFonts w:ascii="Times New Roman" w:hAnsi="Times New Roman" w:cs="Times New Roman"/>
                <w:color w:val="000000"/>
              </w:rPr>
              <w:t>o wymiarach  40x50 (+/- 1) cm, op. 100 szt.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1055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10556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345432" w:rsidRPr="00310556" w:rsidTr="00345432">
        <w:trPr>
          <w:cantSplit/>
          <w:trHeight w:val="260"/>
          <w:jc w:val="center"/>
        </w:trPr>
        <w:tc>
          <w:tcPr>
            <w:tcW w:w="202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996B19">
            <w:pPr>
              <w:rPr>
                <w:rFonts w:ascii="Times New Roman" w:hAnsi="Times New Roman" w:cs="Times New Roman"/>
                <w:color w:val="000000"/>
              </w:rPr>
            </w:pPr>
            <w:r w:rsidRPr="00310556">
              <w:rPr>
                <w:rFonts w:ascii="Times New Roman" w:hAnsi="Times New Roman" w:cs="Times New Roman"/>
                <w:color w:val="000000"/>
              </w:rPr>
              <w:t xml:space="preserve">Mata/dywan sorpcyjny do kanału najazdowego, do absorpcji olejów, wody, rozpuszczalników, 3-warstwowa/y, wytrzymała/y na rozdarcia, antystatyczna/y, wierzchnia i spodnia warstwa wzmocniona, spodnia warstwa nieprzepuszczalna (zabezpieczająca przed przenikaniem cieczy do podłoża), antypoślizgowa (wysokiej przyczepności </w:t>
            </w:r>
            <w:r w:rsidR="00996B19">
              <w:rPr>
                <w:rFonts w:ascii="Times New Roman" w:hAnsi="Times New Roman" w:cs="Times New Roman"/>
                <w:color w:val="000000"/>
              </w:rPr>
              <w:br/>
            </w:r>
            <w:r w:rsidRPr="00310556">
              <w:rPr>
                <w:rFonts w:ascii="Times New Roman" w:hAnsi="Times New Roman" w:cs="Times New Roman"/>
                <w:color w:val="000000"/>
              </w:rPr>
              <w:t>do podłoża), rolka o wymiarach szerokość 0,8</w:t>
            </w:r>
            <w:r w:rsidR="00996B19">
              <w:rPr>
                <w:rFonts w:ascii="Times New Roman" w:hAnsi="Times New Roman" w:cs="Times New Roman"/>
                <w:color w:val="000000"/>
              </w:rPr>
              <w:t> </w:t>
            </w:r>
            <w:r w:rsidRPr="00310556">
              <w:rPr>
                <w:rFonts w:ascii="Times New Roman" w:hAnsi="Times New Roman" w:cs="Times New Roman"/>
                <w:color w:val="000000"/>
              </w:rPr>
              <w:t>1 (+/- 0,01) m, długość 30 m (+/- 2 m).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45432" w:rsidRPr="00310556" w:rsidTr="00345432">
        <w:trPr>
          <w:cantSplit/>
          <w:trHeight w:val="260"/>
          <w:jc w:val="center"/>
        </w:trPr>
        <w:tc>
          <w:tcPr>
            <w:tcW w:w="202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996B19">
            <w:pPr>
              <w:rPr>
                <w:rFonts w:ascii="Times New Roman" w:hAnsi="Times New Roman" w:cs="Times New Roman"/>
                <w:color w:val="000000"/>
              </w:rPr>
            </w:pPr>
            <w:r w:rsidRPr="00310556">
              <w:rPr>
                <w:rFonts w:ascii="Times New Roman" w:hAnsi="Times New Roman" w:cs="Times New Roman"/>
                <w:color w:val="000000"/>
              </w:rPr>
              <w:t xml:space="preserve">Sorbent / mata/ dywan uniwersalny w rolce perforowany, pochłaniający wodę, oleje, produkty ropopochodne, płyny przemysłowe, chłodziwa i nieagresywne chemikalia o wymiarach 0,4 (+/- 0,03) m, długość 60 m </w:t>
            </w:r>
            <w:r w:rsidR="00996B19">
              <w:rPr>
                <w:rFonts w:ascii="Times New Roman" w:hAnsi="Times New Roman" w:cs="Times New Roman"/>
                <w:color w:val="000000"/>
              </w:rPr>
              <w:br/>
            </w:r>
            <w:r w:rsidRPr="00310556">
              <w:rPr>
                <w:rFonts w:ascii="Times New Roman" w:hAnsi="Times New Roman" w:cs="Times New Roman"/>
                <w:color w:val="000000"/>
              </w:rPr>
              <w:t>(+/-2) m.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45432" w:rsidRPr="00310556" w:rsidTr="00345432">
        <w:trPr>
          <w:cantSplit/>
          <w:trHeight w:val="260"/>
          <w:jc w:val="center"/>
        </w:trPr>
        <w:tc>
          <w:tcPr>
            <w:tcW w:w="202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Hydrofobowe maty na beczkę 200</w:t>
            </w:r>
            <w:r w:rsidR="00996B19">
              <w:rPr>
                <w:rFonts w:ascii="Times New Roman" w:hAnsi="Times New Roman" w:cs="Times New Roman"/>
              </w:rPr>
              <w:t> </w:t>
            </w:r>
            <w:r w:rsidRPr="00310556">
              <w:rPr>
                <w:rFonts w:ascii="Times New Roman" w:hAnsi="Times New Roman" w:cs="Times New Roman"/>
              </w:rPr>
              <w:t>l - wzmocnione fi 60 cm, opak.10 szt.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45432" w:rsidRPr="00310556" w:rsidTr="00345432">
        <w:trPr>
          <w:cantSplit/>
          <w:trHeight w:val="260"/>
          <w:jc w:val="center"/>
        </w:trPr>
        <w:tc>
          <w:tcPr>
            <w:tcW w:w="202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Czyściwo bawełniane o wysokiej jakości (100% bawełna) w  sztywnym opakowaniu z kartonu umożliwiającym łatwe wyjmowanie, op. 10 kg, kolor dowolny.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C464EC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10556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10556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345432" w:rsidRPr="00310556" w:rsidTr="00345432">
        <w:trPr>
          <w:cantSplit/>
          <w:trHeight w:val="260"/>
          <w:jc w:val="center"/>
        </w:trPr>
        <w:tc>
          <w:tcPr>
            <w:tcW w:w="202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10556">
              <w:rPr>
                <w:rFonts w:ascii="Times New Roman" w:hAnsi="Times New Roman" w:cs="Times New Roman"/>
                <w:iCs/>
                <w:color w:val="000000"/>
              </w:rPr>
              <w:t>Czyściwo bawełniane o wysokiej jakości (100% bawełna), op. 10</w:t>
            </w:r>
            <w:r w:rsidR="00996B19">
              <w:rPr>
                <w:rFonts w:ascii="Times New Roman" w:hAnsi="Times New Roman" w:cs="Times New Roman"/>
                <w:iCs/>
                <w:color w:val="000000"/>
              </w:rPr>
              <w:t> </w:t>
            </w:r>
            <w:r w:rsidRPr="00310556">
              <w:rPr>
                <w:rFonts w:ascii="Times New Roman" w:hAnsi="Times New Roman" w:cs="Times New Roman"/>
                <w:iCs/>
                <w:color w:val="000000"/>
              </w:rPr>
              <w:t xml:space="preserve">kg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345432" w:rsidRPr="00310556" w:rsidTr="00345432">
        <w:trPr>
          <w:cantSplit/>
          <w:trHeight w:val="260"/>
          <w:jc w:val="center"/>
        </w:trPr>
        <w:tc>
          <w:tcPr>
            <w:tcW w:w="202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rPr>
                <w:rFonts w:ascii="Times New Roman" w:hAnsi="Times New Roman" w:cs="Times New Roman"/>
                <w:color w:val="000000"/>
              </w:rPr>
            </w:pPr>
            <w:r w:rsidRPr="00310556">
              <w:rPr>
                <w:rFonts w:ascii="Times New Roman" w:hAnsi="Times New Roman" w:cs="Times New Roman"/>
                <w:color w:val="000000"/>
              </w:rPr>
              <w:t>Przemysłowe  czyściwo papierowe, niebieski, grubość papieru 430, 1500 odcinków 37X34 (+/- 2</w:t>
            </w:r>
            <w:r w:rsidR="00345432">
              <w:rPr>
                <w:rFonts w:ascii="Times New Roman" w:hAnsi="Times New Roman" w:cs="Times New Roman"/>
                <w:color w:val="000000"/>
              </w:rPr>
              <w:t> </w:t>
            </w:r>
            <w:r w:rsidRPr="00310556">
              <w:rPr>
                <w:rFonts w:ascii="Times New Roman" w:hAnsi="Times New Roman" w:cs="Times New Roman"/>
                <w:color w:val="000000"/>
              </w:rPr>
              <w:t>cm)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45432" w:rsidRPr="00310556" w:rsidTr="00345432">
        <w:trPr>
          <w:cantSplit/>
          <w:trHeight w:val="260"/>
          <w:jc w:val="center"/>
        </w:trPr>
        <w:tc>
          <w:tcPr>
            <w:tcW w:w="202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rPr>
                <w:rFonts w:ascii="Times New Roman" w:hAnsi="Times New Roman" w:cs="Times New Roman"/>
                <w:color w:val="000000"/>
              </w:rPr>
            </w:pPr>
            <w:r w:rsidRPr="00310556">
              <w:rPr>
                <w:rFonts w:ascii="Times New Roman" w:hAnsi="Times New Roman" w:cs="Times New Roman"/>
                <w:color w:val="000000"/>
              </w:rPr>
              <w:t xml:space="preserve">Zestaw ekologiczny (1x pojemnik 120l mobilny, 1x sorbent uniwersalny sypki chłonność min.100% -op. 10kg, 20xmata sorpcyjna 40X50 (+/- 1) cm,  2x rękaw sorpcyjny min. 0,075x1,2m,  1x rękawice ochronne, 1x latarka przeznaczona do stref zagrożenia wybuchem, 1xzestaw:zmiotka i szufelka, 10x worki </w:t>
            </w:r>
            <w:r w:rsidR="00996B19">
              <w:rPr>
                <w:rFonts w:ascii="Times New Roman" w:hAnsi="Times New Roman" w:cs="Times New Roman"/>
                <w:color w:val="000000"/>
              </w:rPr>
              <w:br/>
            </w:r>
            <w:r w:rsidRPr="00310556">
              <w:rPr>
                <w:rFonts w:ascii="Times New Roman" w:hAnsi="Times New Roman" w:cs="Times New Roman"/>
                <w:color w:val="000000"/>
              </w:rPr>
              <w:t>do zbierania odpadu poj.120l ).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3C56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45432" w:rsidRPr="00310556" w:rsidTr="00345432">
        <w:trPr>
          <w:cantSplit/>
          <w:trHeight w:val="260"/>
          <w:jc w:val="center"/>
        </w:trPr>
        <w:tc>
          <w:tcPr>
            <w:tcW w:w="202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rPr>
                <w:rFonts w:ascii="Times New Roman" w:hAnsi="Times New Roman" w:cs="Times New Roman"/>
                <w:color w:val="000000"/>
              </w:rPr>
            </w:pPr>
            <w:r w:rsidRPr="00310556">
              <w:rPr>
                <w:rFonts w:ascii="Times New Roman" w:hAnsi="Times New Roman" w:cs="Times New Roman"/>
                <w:color w:val="000000"/>
              </w:rPr>
              <w:t>Zestaw ekologiczny do wycieków o poj. do 50 l, torba ADR PLUS uniwersalna do samochodów ciężarowych- skład torby: 10xarkusze sorpcyjne 40x50 (+/-2)cm , 2x poduszki sorpcyjne min. 25x25x5cm , 2x worki na odpady poj. 120l, 2x rękaw sorpcyjne uniwersalny długość min.1,0 m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10556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45432" w:rsidRPr="00310556" w:rsidTr="00345432">
        <w:trPr>
          <w:cantSplit/>
          <w:trHeight w:val="1256"/>
          <w:jc w:val="center"/>
        </w:trPr>
        <w:tc>
          <w:tcPr>
            <w:tcW w:w="202" w:type="pct"/>
            <w:vAlign w:val="center"/>
          </w:tcPr>
          <w:p w:rsidR="00C464EC" w:rsidRPr="00310556" w:rsidRDefault="00C464EC" w:rsidP="00D5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10556">
              <w:rPr>
                <w:rFonts w:ascii="Times New Roman" w:hAnsi="Times New Roman" w:cs="Times New Roman"/>
                <w:iCs/>
                <w:color w:val="000000"/>
              </w:rPr>
              <w:t>Zestaw ekologiczny do wycieków substancji chemicznych (1x pojemnik 120l mobilny, 1x sorbent pochłaniający chemikalia, op. 10kg, 20xmata sorpcyjna 40X50 (+/- 1) cm,  2x rękaw sorpcyjny min. 0,075x1,2m,  1x rękawice ochronne, 1xzestaw:zmiotka i szufelka, 10x worki do zbierania odpadu poj.120l ).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</w:rPr>
            </w:pPr>
            <w:r w:rsidRPr="00310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" w:type="pct"/>
            <w:vAlign w:val="center"/>
          </w:tcPr>
          <w:p w:rsidR="00C464EC" w:rsidRPr="00310556" w:rsidRDefault="00C464EC" w:rsidP="00D5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5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8A4AC8" w:rsidRPr="00310556" w:rsidRDefault="008A4AC8" w:rsidP="003105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4AC8" w:rsidRPr="00310556" w:rsidSect="00256A09">
      <w:headerReference w:type="default" r:id="rId9"/>
      <w:footerReference w:type="default" r:id="rId10"/>
      <w:pgSz w:w="16838" w:h="11906" w:orient="landscape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B1" w:rsidRDefault="00F675B1" w:rsidP="00843F4B">
      <w:pPr>
        <w:spacing w:after="0" w:line="240" w:lineRule="auto"/>
      </w:pPr>
      <w:r>
        <w:separator/>
      </w:r>
    </w:p>
  </w:endnote>
  <w:endnote w:type="continuationSeparator" w:id="0">
    <w:p w:rsidR="00F675B1" w:rsidRDefault="00F675B1" w:rsidP="008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6417751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2678" w:rsidRPr="00310556" w:rsidRDefault="001926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56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1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1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1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56A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1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1055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1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1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1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56A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31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92678" w:rsidRDefault="00192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B1" w:rsidRDefault="00F675B1" w:rsidP="00843F4B">
      <w:pPr>
        <w:spacing w:after="0" w:line="240" w:lineRule="auto"/>
      </w:pPr>
      <w:r>
        <w:separator/>
      </w:r>
    </w:p>
  </w:footnote>
  <w:footnote w:type="continuationSeparator" w:id="0">
    <w:p w:rsidR="00F675B1" w:rsidRDefault="00F675B1" w:rsidP="0084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56" w:rsidRPr="00310556" w:rsidRDefault="00310556" w:rsidP="00310556">
    <w:pPr>
      <w:pStyle w:val="Nagwek"/>
      <w:jc w:val="right"/>
      <w:rPr>
        <w:rFonts w:ascii="Times New Roman" w:hAnsi="Times New Roman" w:cs="Times New Roman"/>
        <w:b/>
      </w:rPr>
    </w:pPr>
    <w:r w:rsidRPr="00310556">
      <w:rPr>
        <w:rFonts w:ascii="Times New Roman" w:hAnsi="Times New Roman" w:cs="Times New Roman"/>
        <w:b/>
      </w:rPr>
      <w:t>INFR/</w:t>
    </w:r>
    <w:r w:rsidR="00256A09">
      <w:rPr>
        <w:rFonts w:ascii="Times New Roman" w:hAnsi="Times New Roman" w:cs="Times New Roman"/>
        <w:b/>
      </w:rPr>
      <w:t>133</w:t>
    </w:r>
    <w:r w:rsidRPr="00310556">
      <w:rPr>
        <w:rFonts w:ascii="Times New Roman" w:hAnsi="Times New Roman" w:cs="Times New Roman"/>
        <w:b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BC9"/>
    <w:multiLevelType w:val="hybridMultilevel"/>
    <w:tmpl w:val="69A6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AD9"/>
    <w:multiLevelType w:val="hybridMultilevel"/>
    <w:tmpl w:val="40B6FF4E"/>
    <w:lvl w:ilvl="0" w:tplc="DB469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153E"/>
    <w:multiLevelType w:val="hybridMultilevel"/>
    <w:tmpl w:val="3F0AA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96517"/>
    <w:multiLevelType w:val="hybridMultilevel"/>
    <w:tmpl w:val="0570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2A51"/>
    <w:multiLevelType w:val="hybridMultilevel"/>
    <w:tmpl w:val="92B256E0"/>
    <w:lvl w:ilvl="0" w:tplc="B6347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0301A"/>
    <w:multiLevelType w:val="hybridMultilevel"/>
    <w:tmpl w:val="387A1A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4DA8"/>
    <w:multiLevelType w:val="hybridMultilevel"/>
    <w:tmpl w:val="D59653D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2713F9"/>
    <w:multiLevelType w:val="hybridMultilevel"/>
    <w:tmpl w:val="FB26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992182"/>
    <w:multiLevelType w:val="hybridMultilevel"/>
    <w:tmpl w:val="4FD29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E"/>
    <w:rsid w:val="00006AD1"/>
    <w:rsid w:val="00024914"/>
    <w:rsid w:val="00033007"/>
    <w:rsid w:val="00050E68"/>
    <w:rsid w:val="00053C36"/>
    <w:rsid w:val="00066C00"/>
    <w:rsid w:val="000718F8"/>
    <w:rsid w:val="00083582"/>
    <w:rsid w:val="00084537"/>
    <w:rsid w:val="00085939"/>
    <w:rsid w:val="000930D9"/>
    <w:rsid w:val="000B0899"/>
    <w:rsid w:val="000B2F06"/>
    <w:rsid w:val="000C0295"/>
    <w:rsid w:val="000C2608"/>
    <w:rsid w:val="000D28A8"/>
    <w:rsid w:val="000D629E"/>
    <w:rsid w:val="000E47E5"/>
    <w:rsid w:val="00103812"/>
    <w:rsid w:val="00125033"/>
    <w:rsid w:val="001258CE"/>
    <w:rsid w:val="00150EE9"/>
    <w:rsid w:val="001511FB"/>
    <w:rsid w:val="001659DA"/>
    <w:rsid w:val="00166921"/>
    <w:rsid w:val="0017799E"/>
    <w:rsid w:val="00192678"/>
    <w:rsid w:val="001A1D6E"/>
    <w:rsid w:val="001A2780"/>
    <w:rsid w:val="001A4EEB"/>
    <w:rsid w:val="001A691F"/>
    <w:rsid w:val="001D793C"/>
    <w:rsid w:val="001E1839"/>
    <w:rsid w:val="001E5614"/>
    <w:rsid w:val="001F5E04"/>
    <w:rsid w:val="002169DC"/>
    <w:rsid w:val="00247485"/>
    <w:rsid w:val="00256A09"/>
    <w:rsid w:val="00276712"/>
    <w:rsid w:val="00277587"/>
    <w:rsid w:val="00280B44"/>
    <w:rsid w:val="00282A45"/>
    <w:rsid w:val="00293CF5"/>
    <w:rsid w:val="00296F80"/>
    <w:rsid w:val="002B0D80"/>
    <w:rsid w:val="002D01BB"/>
    <w:rsid w:val="002D2C7B"/>
    <w:rsid w:val="002D392E"/>
    <w:rsid w:val="002D5210"/>
    <w:rsid w:val="002D62B4"/>
    <w:rsid w:val="002D723B"/>
    <w:rsid w:val="00300878"/>
    <w:rsid w:val="00302436"/>
    <w:rsid w:val="003043AD"/>
    <w:rsid w:val="00304673"/>
    <w:rsid w:val="00310556"/>
    <w:rsid w:val="00317E25"/>
    <w:rsid w:val="00320B0A"/>
    <w:rsid w:val="00324823"/>
    <w:rsid w:val="003351FF"/>
    <w:rsid w:val="00341F2A"/>
    <w:rsid w:val="00345432"/>
    <w:rsid w:val="00351AA2"/>
    <w:rsid w:val="00370DCD"/>
    <w:rsid w:val="00386AB0"/>
    <w:rsid w:val="00391C52"/>
    <w:rsid w:val="00397FC3"/>
    <w:rsid w:val="003B153B"/>
    <w:rsid w:val="003B613B"/>
    <w:rsid w:val="003B66B1"/>
    <w:rsid w:val="003C564F"/>
    <w:rsid w:val="003C7369"/>
    <w:rsid w:val="003D469C"/>
    <w:rsid w:val="003D7BE9"/>
    <w:rsid w:val="003E2F93"/>
    <w:rsid w:val="004017E9"/>
    <w:rsid w:val="00401AC7"/>
    <w:rsid w:val="004258A7"/>
    <w:rsid w:val="004342C0"/>
    <w:rsid w:val="00454E32"/>
    <w:rsid w:val="0047244E"/>
    <w:rsid w:val="0048330B"/>
    <w:rsid w:val="00493326"/>
    <w:rsid w:val="004A4115"/>
    <w:rsid w:val="004B32AB"/>
    <w:rsid w:val="004B5DF4"/>
    <w:rsid w:val="004D29A0"/>
    <w:rsid w:val="00500A83"/>
    <w:rsid w:val="00515F4F"/>
    <w:rsid w:val="0052289E"/>
    <w:rsid w:val="00532FAC"/>
    <w:rsid w:val="00540DAC"/>
    <w:rsid w:val="005435A4"/>
    <w:rsid w:val="00545161"/>
    <w:rsid w:val="00546FE0"/>
    <w:rsid w:val="00560FED"/>
    <w:rsid w:val="00564E00"/>
    <w:rsid w:val="005741B6"/>
    <w:rsid w:val="005770C4"/>
    <w:rsid w:val="005826AD"/>
    <w:rsid w:val="00587088"/>
    <w:rsid w:val="00594AB6"/>
    <w:rsid w:val="005B092B"/>
    <w:rsid w:val="005B6E6C"/>
    <w:rsid w:val="005D1231"/>
    <w:rsid w:val="005D299A"/>
    <w:rsid w:val="005F1D2B"/>
    <w:rsid w:val="00600D71"/>
    <w:rsid w:val="006013D5"/>
    <w:rsid w:val="0060205A"/>
    <w:rsid w:val="006074F8"/>
    <w:rsid w:val="006079C2"/>
    <w:rsid w:val="00623A71"/>
    <w:rsid w:val="00623D5F"/>
    <w:rsid w:val="0064001E"/>
    <w:rsid w:val="00643A44"/>
    <w:rsid w:val="00654718"/>
    <w:rsid w:val="00662856"/>
    <w:rsid w:val="0066593E"/>
    <w:rsid w:val="00665E85"/>
    <w:rsid w:val="006747CB"/>
    <w:rsid w:val="0068557B"/>
    <w:rsid w:val="006953B1"/>
    <w:rsid w:val="006979CF"/>
    <w:rsid w:val="006A61FD"/>
    <w:rsid w:val="006B5B84"/>
    <w:rsid w:val="006B6031"/>
    <w:rsid w:val="006D0E86"/>
    <w:rsid w:val="006D4938"/>
    <w:rsid w:val="006D7FAE"/>
    <w:rsid w:val="006E5D83"/>
    <w:rsid w:val="006E6C12"/>
    <w:rsid w:val="006E7EAD"/>
    <w:rsid w:val="006F3BAC"/>
    <w:rsid w:val="006F7C4A"/>
    <w:rsid w:val="00701716"/>
    <w:rsid w:val="00705194"/>
    <w:rsid w:val="00734ED5"/>
    <w:rsid w:val="00754832"/>
    <w:rsid w:val="00756541"/>
    <w:rsid w:val="00767E80"/>
    <w:rsid w:val="007725CD"/>
    <w:rsid w:val="0079154B"/>
    <w:rsid w:val="007953E7"/>
    <w:rsid w:val="007A4266"/>
    <w:rsid w:val="007B2F70"/>
    <w:rsid w:val="007B46FA"/>
    <w:rsid w:val="007B6D8E"/>
    <w:rsid w:val="007C71FA"/>
    <w:rsid w:val="007E4472"/>
    <w:rsid w:val="00803047"/>
    <w:rsid w:val="00807303"/>
    <w:rsid w:val="00832B14"/>
    <w:rsid w:val="00836D42"/>
    <w:rsid w:val="00843F4B"/>
    <w:rsid w:val="00866B18"/>
    <w:rsid w:val="00875530"/>
    <w:rsid w:val="00876753"/>
    <w:rsid w:val="0089263E"/>
    <w:rsid w:val="00895B2B"/>
    <w:rsid w:val="008A4AC8"/>
    <w:rsid w:val="008B55A3"/>
    <w:rsid w:val="008C2051"/>
    <w:rsid w:val="008C2059"/>
    <w:rsid w:val="008C661D"/>
    <w:rsid w:val="008D1F6B"/>
    <w:rsid w:val="008D4BD1"/>
    <w:rsid w:val="008D4FB5"/>
    <w:rsid w:val="008D774C"/>
    <w:rsid w:val="008E6299"/>
    <w:rsid w:val="008F4936"/>
    <w:rsid w:val="008F6940"/>
    <w:rsid w:val="00901B30"/>
    <w:rsid w:val="00906547"/>
    <w:rsid w:val="00922BE6"/>
    <w:rsid w:val="00925E53"/>
    <w:rsid w:val="00940D9D"/>
    <w:rsid w:val="00946248"/>
    <w:rsid w:val="009479B3"/>
    <w:rsid w:val="00962B8F"/>
    <w:rsid w:val="00986695"/>
    <w:rsid w:val="00990CF5"/>
    <w:rsid w:val="00996B19"/>
    <w:rsid w:val="009B66A4"/>
    <w:rsid w:val="009E5E46"/>
    <w:rsid w:val="009F282F"/>
    <w:rsid w:val="009F7BD5"/>
    <w:rsid w:val="00A05FB6"/>
    <w:rsid w:val="00A2158F"/>
    <w:rsid w:val="00A32631"/>
    <w:rsid w:val="00A56E57"/>
    <w:rsid w:val="00A76761"/>
    <w:rsid w:val="00A839F2"/>
    <w:rsid w:val="00A94B0E"/>
    <w:rsid w:val="00AB1FBB"/>
    <w:rsid w:val="00AB4862"/>
    <w:rsid w:val="00AC1736"/>
    <w:rsid w:val="00AC44B4"/>
    <w:rsid w:val="00AC591F"/>
    <w:rsid w:val="00AD0A8E"/>
    <w:rsid w:val="00AD3BE5"/>
    <w:rsid w:val="00AD4B86"/>
    <w:rsid w:val="00AF5F82"/>
    <w:rsid w:val="00B04672"/>
    <w:rsid w:val="00B15F19"/>
    <w:rsid w:val="00B22F28"/>
    <w:rsid w:val="00B44596"/>
    <w:rsid w:val="00B44A18"/>
    <w:rsid w:val="00B546C3"/>
    <w:rsid w:val="00B62ADD"/>
    <w:rsid w:val="00B819BC"/>
    <w:rsid w:val="00B967C4"/>
    <w:rsid w:val="00B973DC"/>
    <w:rsid w:val="00BA03E9"/>
    <w:rsid w:val="00BA2D27"/>
    <w:rsid w:val="00BB1098"/>
    <w:rsid w:val="00BB2354"/>
    <w:rsid w:val="00BC6BED"/>
    <w:rsid w:val="00BF460E"/>
    <w:rsid w:val="00C073B4"/>
    <w:rsid w:val="00C13F43"/>
    <w:rsid w:val="00C30DDB"/>
    <w:rsid w:val="00C30E39"/>
    <w:rsid w:val="00C33808"/>
    <w:rsid w:val="00C40F67"/>
    <w:rsid w:val="00C4267E"/>
    <w:rsid w:val="00C464EC"/>
    <w:rsid w:val="00C468DF"/>
    <w:rsid w:val="00C54029"/>
    <w:rsid w:val="00C608E0"/>
    <w:rsid w:val="00C61A21"/>
    <w:rsid w:val="00C65494"/>
    <w:rsid w:val="00C66CD8"/>
    <w:rsid w:val="00C74C9D"/>
    <w:rsid w:val="00C80A20"/>
    <w:rsid w:val="00C8430E"/>
    <w:rsid w:val="00C87CC9"/>
    <w:rsid w:val="00C907B4"/>
    <w:rsid w:val="00CB2A35"/>
    <w:rsid w:val="00CB3766"/>
    <w:rsid w:val="00CC2A60"/>
    <w:rsid w:val="00CD5BA5"/>
    <w:rsid w:val="00CE6F6B"/>
    <w:rsid w:val="00CF3BB4"/>
    <w:rsid w:val="00CF50A6"/>
    <w:rsid w:val="00D13C0C"/>
    <w:rsid w:val="00D13DFE"/>
    <w:rsid w:val="00D45097"/>
    <w:rsid w:val="00D45A55"/>
    <w:rsid w:val="00D45F83"/>
    <w:rsid w:val="00D46F84"/>
    <w:rsid w:val="00D538AD"/>
    <w:rsid w:val="00D73208"/>
    <w:rsid w:val="00D820C1"/>
    <w:rsid w:val="00D82FEE"/>
    <w:rsid w:val="00D857D3"/>
    <w:rsid w:val="00DA091F"/>
    <w:rsid w:val="00DC0A1B"/>
    <w:rsid w:val="00DD118D"/>
    <w:rsid w:val="00DD5F50"/>
    <w:rsid w:val="00DD77B1"/>
    <w:rsid w:val="00DE506F"/>
    <w:rsid w:val="00DF7957"/>
    <w:rsid w:val="00DF7B8E"/>
    <w:rsid w:val="00E05E16"/>
    <w:rsid w:val="00E10047"/>
    <w:rsid w:val="00E346C8"/>
    <w:rsid w:val="00E471B1"/>
    <w:rsid w:val="00E63E82"/>
    <w:rsid w:val="00E71DB2"/>
    <w:rsid w:val="00EA12AD"/>
    <w:rsid w:val="00EA3C50"/>
    <w:rsid w:val="00EB0740"/>
    <w:rsid w:val="00EC76C4"/>
    <w:rsid w:val="00ED1DBD"/>
    <w:rsid w:val="00EE1C9E"/>
    <w:rsid w:val="00EE2694"/>
    <w:rsid w:val="00EF437F"/>
    <w:rsid w:val="00EF4EFA"/>
    <w:rsid w:val="00F02727"/>
    <w:rsid w:val="00F0723E"/>
    <w:rsid w:val="00F13755"/>
    <w:rsid w:val="00F20AA8"/>
    <w:rsid w:val="00F22FCD"/>
    <w:rsid w:val="00F239C3"/>
    <w:rsid w:val="00F456F7"/>
    <w:rsid w:val="00F61B15"/>
    <w:rsid w:val="00F6365B"/>
    <w:rsid w:val="00F675B1"/>
    <w:rsid w:val="00F70CE8"/>
    <w:rsid w:val="00F81995"/>
    <w:rsid w:val="00F9079F"/>
    <w:rsid w:val="00FA1EE6"/>
    <w:rsid w:val="00FB1B78"/>
    <w:rsid w:val="00FB3833"/>
    <w:rsid w:val="00FC65CC"/>
    <w:rsid w:val="00FE7ADA"/>
    <w:rsid w:val="00FF4085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4B"/>
  </w:style>
  <w:style w:type="paragraph" w:styleId="Stopka">
    <w:name w:val="footer"/>
    <w:basedOn w:val="Normalny"/>
    <w:link w:val="Stopka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4B"/>
  </w:style>
  <w:style w:type="paragraph" w:styleId="Akapitzlist">
    <w:name w:val="List Paragraph"/>
    <w:basedOn w:val="Normalny"/>
    <w:uiPriority w:val="34"/>
    <w:qFormat/>
    <w:rsid w:val="00386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823"/>
    <w:rPr>
      <w:color w:val="0000FF" w:themeColor="hyperlink"/>
      <w:u w:val="single"/>
    </w:rPr>
  </w:style>
  <w:style w:type="paragraph" w:styleId="Bezodstpw">
    <w:name w:val="No Spacing"/>
    <w:qFormat/>
    <w:rsid w:val="006953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rsid w:val="00ED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1DB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4B"/>
  </w:style>
  <w:style w:type="paragraph" w:styleId="Stopka">
    <w:name w:val="footer"/>
    <w:basedOn w:val="Normalny"/>
    <w:link w:val="Stopka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4B"/>
  </w:style>
  <w:style w:type="paragraph" w:styleId="Akapitzlist">
    <w:name w:val="List Paragraph"/>
    <w:basedOn w:val="Normalny"/>
    <w:uiPriority w:val="34"/>
    <w:qFormat/>
    <w:rsid w:val="00386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823"/>
    <w:rPr>
      <w:color w:val="0000FF" w:themeColor="hyperlink"/>
      <w:u w:val="single"/>
    </w:rPr>
  </w:style>
  <w:style w:type="paragraph" w:styleId="Bezodstpw">
    <w:name w:val="No Spacing"/>
    <w:qFormat/>
    <w:rsid w:val="006953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rsid w:val="00ED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1DB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D3B1-DF2D-4E66-B6B6-4D9E5E23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m.janiec</dc:creator>
  <cp:lastModifiedBy>Sokołowska Alicja</cp:lastModifiedBy>
  <cp:revision>85</cp:revision>
  <cp:lastPrinted>2021-04-06T14:57:00Z</cp:lastPrinted>
  <dcterms:created xsi:type="dcterms:W3CDTF">2015-05-05T08:53:00Z</dcterms:created>
  <dcterms:modified xsi:type="dcterms:W3CDTF">2021-04-06T14:57:00Z</dcterms:modified>
</cp:coreProperties>
</file>