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9BB4" w14:textId="158C03C2" w:rsidR="00A44C05" w:rsidRPr="00877B5B" w:rsidRDefault="00F25A14" w:rsidP="00A44C05">
      <w:pPr>
        <w:pStyle w:val="Tytu"/>
        <w:ind w:left="0"/>
        <w:jc w:val="right"/>
        <w:rPr>
          <w:rFonts w:asciiTheme="minorHAnsi" w:hAnsiTheme="minorHAnsi" w:cs="Arial"/>
          <w:sz w:val="22"/>
          <w:szCs w:val="22"/>
        </w:rPr>
      </w:pPr>
      <w:r>
        <w:rPr>
          <w:rFonts w:asciiTheme="minorHAnsi" w:hAnsiTheme="minorHAnsi" w:cs="Arial"/>
          <w:sz w:val="22"/>
          <w:szCs w:val="22"/>
        </w:rPr>
        <w:t>23</w:t>
      </w:r>
      <w:r w:rsidR="00A44C05" w:rsidRPr="00877B5B">
        <w:rPr>
          <w:rFonts w:asciiTheme="minorHAnsi" w:hAnsiTheme="minorHAnsi" w:cs="Arial"/>
          <w:sz w:val="22"/>
          <w:szCs w:val="22"/>
        </w:rPr>
        <w:t>.</w:t>
      </w:r>
      <w:r w:rsidR="0078286F">
        <w:rPr>
          <w:rFonts w:asciiTheme="minorHAnsi" w:hAnsiTheme="minorHAnsi" w:cs="Arial"/>
          <w:sz w:val="22"/>
          <w:szCs w:val="22"/>
        </w:rPr>
        <w:t>05</w:t>
      </w:r>
      <w:r w:rsidR="00A44C05" w:rsidRPr="00877B5B">
        <w:rPr>
          <w:rFonts w:asciiTheme="minorHAnsi" w:hAnsiTheme="minorHAnsi" w:cs="Arial"/>
          <w:sz w:val="22"/>
          <w:szCs w:val="22"/>
        </w:rPr>
        <w:t>.20</w:t>
      </w:r>
      <w:r w:rsidR="008E5112">
        <w:rPr>
          <w:rFonts w:asciiTheme="minorHAnsi" w:hAnsiTheme="minorHAnsi" w:cs="Arial"/>
          <w:sz w:val="22"/>
          <w:szCs w:val="22"/>
        </w:rPr>
        <w:t>2</w:t>
      </w:r>
      <w:r w:rsidR="0078286F">
        <w:rPr>
          <w:rFonts w:asciiTheme="minorHAnsi" w:hAnsiTheme="minorHAnsi" w:cs="Arial"/>
          <w:sz w:val="22"/>
          <w:szCs w:val="22"/>
        </w:rPr>
        <w:t>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4DE48DBE"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bookmarkStart w:id="0" w:name="_Hlk139536352"/>
      <w:r w:rsidR="004E5793" w:rsidRPr="004E5793">
        <w:rPr>
          <w:rFonts w:asciiTheme="minorHAnsi" w:hAnsiTheme="minorHAnsi" w:cs="Arial"/>
          <w:i/>
          <w:sz w:val="28"/>
          <w:szCs w:val="28"/>
        </w:rPr>
        <w:t xml:space="preserve">Wymiana drzwi i stolarki okiennej w </w:t>
      </w:r>
      <w:r w:rsidR="004E5793">
        <w:rPr>
          <w:rFonts w:asciiTheme="minorHAnsi" w:hAnsiTheme="minorHAnsi" w:cs="Arial"/>
          <w:i/>
          <w:sz w:val="28"/>
          <w:szCs w:val="28"/>
        </w:rPr>
        <w:t>obiektach</w:t>
      </w:r>
      <w:r w:rsidR="004E5793" w:rsidRPr="004E5793">
        <w:rPr>
          <w:rFonts w:asciiTheme="minorHAnsi" w:hAnsiTheme="minorHAnsi" w:cs="Arial"/>
          <w:i/>
          <w:sz w:val="28"/>
          <w:szCs w:val="28"/>
        </w:rPr>
        <w:t xml:space="preserve"> KPEC</w:t>
      </w:r>
      <w:bookmarkEnd w:id="0"/>
      <w:r w:rsidR="00FB6ABF">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4C32E95C" w14:textId="77777777" w:rsidR="00F25A14" w:rsidRDefault="00F25A14" w:rsidP="00A44C05">
      <w:pPr>
        <w:pStyle w:val="Tytu"/>
        <w:ind w:left="0"/>
        <w:jc w:val="left"/>
        <w:rPr>
          <w:rFonts w:asciiTheme="minorHAnsi" w:hAnsiTheme="minorHAnsi" w:cs="Arial"/>
          <w:b w:val="0"/>
          <w:i/>
          <w:sz w:val="22"/>
          <w:szCs w:val="22"/>
        </w:rPr>
      </w:pPr>
    </w:p>
    <w:p w14:paraId="2C639C71" w14:textId="77777777" w:rsidR="00F25A14" w:rsidRDefault="00F25A14" w:rsidP="00A44C05">
      <w:pPr>
        <w:pStyle w:val="Tytu"/>
        <w:ind w:left="0"/>
        <w:jc w:val="left"/>
        <w:rPr>
          <w:rFonts w:asciiTheme="minorHAnsi" w:hAnsiTheme="minorHAnsi" w:cs="Arial"/>
          <w:b w:val="0"/>
          <w:i/>
          <w:sz w:val="22"/>
          <w:szCs w:val="22"/>
        </w:rPr>
      </w:pPr>
    </w:p>
    <w:p w14:paraId="23FEDAF5" w14:textId="77777777" w:rsidR="00F25A14" w:rsidRDefault="00F25A14" w:rsidP="00A44C05">
      <w:pPr>
        <w:pStyle w:val="Tytu"/>
        <w:ind w:left="0"/>
        <w:jc w:val="left"/>
        <w:rPr>
          <w:rFonts w:asciiTheme="minorHAnsi" w:hAnsiTheme="minorHAnsi" w:cs="Arial"/>
          <w:b w:val="0"/>
          <w:i/>
          <w:sz w:val="22"/>
          <w:szCs w:val="22"/>
        </w:rPr>
      </w:pPr>
    </w:p>
    <w:p w14:paraId="64F90867" w14:textId="77777777" w:rsidR="00F25A14" w:rsidRDefault="00F25A14" w:rsidP="00A44C05">
      <w:pPr>
        <w:pStyle w:val="Tytu"/>
        <w:ind w:left="0"/>
        <w:jc w:val="left"/>
        <w:rPr>
          <w:rFonts w:asciiTheme="minorHAnsi" w:hAnsiTheme="minorHAnsi" w:cs="Arial"/>
          <w:b w:val="0"/>
          <w:i/>
          <w:sz w:val="22"/>
          <w:szCs w:val="22"/>
        </w:rPr>
      </w:pPr>
    </w:p>
    <w:p w14:paraId="425A9160" w14:textId="77777777" w:rsidR="00F25A14" w:rsidRDefault="00F25A14" w:rsidP="00A44C05">
      <w:pPr>
        <w:pStyle w:val="Tytu"/>
        <w:ind w:left="0"/>
        <w:jc w:val="left"/>
        <w:rPr>
          <w:rFonts w:asciiTheme="minorHAnsi" w:hAnsiTheme="minorHAnsi" w:cs="Arial"/>
          <w:b w:val="0"/>
          <w:i/>
          <w:sz w:val="22"/>
          <w:szCs w:val="22"/>
        </w:rPr>
      </w:pPr>
    </w:p>
    <w:p w14:paraId="2368CB4D" w14:textId="77777777" w:rsidR="00F25A14" w:rsidRDefault="00F25A14" w:rsidP="00A44C05">
      <w:pPr>
        <w:pStyle w:val="Tytu"/>
        <w:ind w:left="0"/>
        <w:jc w:val="left"/>
        <w:rPr>
          <w:rFonts w:asciiTheme="minorHAnsi" w:hAnsiTheme="minorHAnsi" w:cs="Arial"/>
          <w:b w:val="0"/>
          <w:i/>
          <w:sz w:val="22"/>
          <w:szCs w:val="22"/>
        </w:rPr>
      </w:pPr>
    </w:p>
    <w:p w14:paraId="30790767" w14:textId="77777777" w:rsidR="00F25A14" w:rsidRDefault="00F25A14" w:rsidP="00A44C05">
      <w:pPr>
        <w:pStyle w:val="Tytu"/>
        <w:ind w:left="0"/>
        <w:jc w:val="left"/>
        <w:rPr>
          <w:rFonts w:asciiTheme="minorHAnsi" w:hAnsiTheme="minorHAnsi" w:cs="Arial"/>
          <w:b w:val="0"/>
          <w:i/>
          <w:sz w:val="22"/>
          <w:szCs w:val="22"/>
        </w:rPr>
      </w:pPr>
    </w:p>
    <w:p w14:paraId="46094051" w14:textId="77777777" w:rsidR="00F25A14" w:rsidRDefault="00F25A14" w:rsidP="00A44C05">
      <w:pPr>
        <w:pStyle w:val="Tytu"/>
        <w:ind w:left="0"/>
        <w:jc w:val="left"/>
        <w:rPr>
          <w:rFonts w:asciiTheme="minorHAnsi" w:hAnsiTheme="minorHAnsi" w:cs="Arial"/>
          <w:b w:val="0"/>
          <w:i/>
          <w:sz w:val="22"/>
          <w:szCs w:val="22"/>
        </w:rPr>
      </w:pPr>
    </w:p>
    <w:p w14:paraId="3ADA4443" w14:textId="77777777" w:rsidR="00F25A14" w:rsidRDefault="00F25A14" w:rsidP="00A44C05">
      <w:pPr>
        <w:pStyle w:val="Tytu"/>
        <w:ind w:left="0"/>
        <w:jc w:val="left"/>
        <w:rPr>
          <w:rFonts w:asciiTheme="minorHAnsi" w:hAnsiTheme="minorHAnsi" w:cs="Arial"/>
          <w:b w:val="0"/>
          <w:i/>
          <w:sz w:val="22"/>
          <w:szCs w:val="22"/>
        </w:rPr>
      </w:pPr>
    </w:p>
    <w:p w14:paraId="6E48A8F3" w14:textId="77777777" w:rsidR="00F25A14" w:rsidRDefault="00F25A14" w:rsidP="00A44C05">
      <w:pPr>
        <w:pStyle w:val="Tytu"/>
        <w:ind w:left="0"/>
        <w:jc w:val="left"/>
        <w:rPr>
          <w:rFonts w:asciiTheme="minorHAnsi" w:hAnsiTheme="minorHAnsi" w:cs="Arial"/>
          <w:b w:val="0"/>
          <w:i/>
          <w:sz w:val="22"/>
          <w:szCs w:val="22"/>
        </w:rPr>
      </w:pPr>
    </w:p>
    <w:p w14:paraId="61E04D17" w14:textId="77777777" w:rsidR="00F25A14" w:rsidRDefault="00F25A14" w:rsidP="00A44C05">
      <w:pPr>
        <w:pStyle w:val="Tytu"/>
        <w:ind w:left="0"/>
        <w:jc w:val="left"/>
        <w:rPr>
          <w:rFonts w:asciiTheme="minorHAnsi" w:hAnsiTheme="minorHAnsi" w:cs="Arial"/>
          <w:b w:val="0"/>
          <w:i/>
          <w:sz w:val="22"/>
          <w:szCs w:val="22"/>
        </w:rPr>
      </w:pPr>
    </w:p>
    <w:p w14:paraId="4003E36C" w14:textId="77777777" w:rsidR="00F25A14" w:rsidRDefault="00F25A14" w:rsidP="00A44C05">
      <w:pPr>
        <w:pStyle w:val="Tytu"/>
        <w:ind w:left="0"/>
        <w:jc w:val="left"/>
        <w:rPr>
          <w:rFonts w:asciiTheme="minorHAnsi" w:hAnsiTheme="minorHAnsi" w:cs="Arial"/>
          <w:b w:val="0"/>
          <w:i/>
          <w:sz w:val="22"/>
          <w:szCs w:val="22"/>
        </w:rPr>
      </w:pPr>
    </w:p>
    <w:p w14:paraId="43652143" w14:textId="77777777" w:rsidR="00F25A14" w:rsidRDefault="00F25A14" w:rsidP="00A44C05">
      <w:pPr>
        <w:pStyle w:val="Tytu"/>
        <w:ind w:left="0"/>
        <w:jc w:val="left"/>
        <w:rPr>
          <w:rFonts w:asciiTheme="minorHAnsi" w:hAnsiTheme="minorHAnsi" w:cs="Arial"/>
          <w:b w:val="0"/>
          <w:i/>
          <w:sz w:val="22"/>
          <w:szCs w:val="22"/>
        </w:rPr>
      </w:pPr>
    </w:p>
    <w:p w14:paraId="0C7BE251" w14:textId="77777777" w:rsidR="00F25A14" w:rsidRDefault="00F25A14" w:rsidP="00A44C05">
      <w:pPr>
        <w:pStyle w:val="Tytu"/>
        <w:ind w:left="0"/>
        <w:jc w:val="left"/>
        <w:rPr>
          <w:rFonts w:asciiTheme="minorHAnsi" w:hAnsiTheme="minorHAnsi" w:cs="Arial"/>
          <w:b w:val="0"/>
          <w:i/>
          <w:sz w:val="22"/>
          <w:szCs w:val="22"/>
        </w:rPr>
      </w:pPr>
    </w:p>
    <w:p w14:paraId="02FDEC45" w14:textId="77777777" w:rsidR="00F25A14" w:rsidRDefault="00F25A14" w:rsidP="00A44C05">
      <w:pPr>
        <w:pStyle w:val="Tytu"/>
        <w:ind w:left="0"/>
        <w:jc w:val="left"/>
        <w:rPr>
          <w:rFonts w:asciiTheme="minorHAnsi" w:hAnsiTheme="minorHAnsi" w:cs="Arial"/>
          <w:b w:val="0"/>
          <w:i/>
          <w:sz w:val="22"/>
          <w:szCs w:val="22"/>
        </w:rPr>
      </w:pPr>
    </w:p>
    <w:p w14:paraId="3FCDB43E" w14:textId="77777777" w:rsidR="00F25A14" w:rsidRDefault="00F25A14" w:rsidP="00A44C05">
      <w:pPr>
        <w:pStyle w:val="Tytu"/>
        <w:ind w:left="0"/>
        <w:jc w:val="left"/>
        <w:rPr>
          <w:rFonts w:asciiTheme="minorHAnsi" w:hAnsiTheme="minorHAnsi" w:cs="Arial"/>
          <w:b w:val="0"/>
          <w:i/>
          <w:sz w:val="22"/>
          <w:szCs w:val="22"/>
        </w:rPr>
      </w:pPr>
    </w:p>
    <w:p w14:paraId="7F347A53" w14:textId="77777777" w:rsidR="00F25A14" w:rsidRDefault="00F25A14" w:rsidP="00A44C05">
      <w:pPr>
        <w:pStyle w:val="Tytu"/>
        <w:ind w:left="0"/>
        <w:jc w:val="left"/>
        <w:rPr>
          <w:rFonts w:asciiTheme="minorHAnsi" w:hAnsiTheme="minorHAnsi" w:cs="Arial"/>
          <w:b w:val="0"/>
          <w:i/>
          <w:sz w:val="22"/>
          <w:szCs w:val="22"/>
        </w:rPr>
      </w:pPr>
    </w:p>
    <w:p w14:paraId="5AE8354A" w14:textId="77777777" w:rsidR="00F25A14" w:rsidRDefault="00F25A14" w:rsidP="00A44C05">
      <w:pPr>
        <w:pStyle w:val="Tytu"/>
        <w:ind w:left="0"/>
        <w:jc w:val="left"/>
        <w:rPr>
          <w:rFonts w:asciiTheme="minorHAnsi" w:hAnsiTheme="minorHAnsi" w:cs="Arial"/>
          <w:b w:val="0"/>
          <w:i/>
          <w:sz w:val="22"/>
          <w:szCs w:val="22"/>
        </w:rPr>
      </w:pPr>
    </w:p>
    <w:p w14:paraId="5C65E6F0" w14:textId="77777777" w:rsidR="00F25A14" w:rsidRDefault="00F25A14" w:rsidP="00A44C05">
      <w:pPr>
        <w:pStyle w:val="Tytu"/>
        <w:ind w:left="0"/>
        <w:jc w:val="left"/>
        <w:rPr>
          <w:rFonts w:asciiTheme="minorHAnsi" w:hAnsiTheme="minorHAnsi" w:cs="Arial"/>
          <w:b w:val="0"/>
          <w:i/>
          <w:sz w:val="22"/>
          <w:szCs w:val="22"/>
        </w:rPr>
      </w:pPr>
    </w:p>
    <w:p w14:paraId="1B23C6C7" w14:textId="77777777" w:rsidR="00F25A14" w:rsidRDefault="00F25A14" w:rsidP="00A44C05">
      <w:pPr>
        <w:pStyle w:val="Tytu"/>
        <w:ind w:left="0"/>
        <w:jc w:val="left"/>
        <w:rPr>
          <w:rFonts w:asciiTheme="minorHAnsi" w:hAnsiTheme="minorHAnsi" w:cs="Arial"/>
          <w:b w:val="0"/>
          <w:i/>
          <w:sz w:val="22"/>
          <w:szCs w:val="22"/>
        </w:rPr>
      </w:pPr>
    </w:p>
    <w:p w14:paraId="3F1D1605" w14:textId="77777777" w:rsidR="00F25A14" w:rsidRPr="00877B5B" w:rsidRDefault="00F25A14"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7A6A5F2D" w14:textId="77777777" w:rsidR="005B366F" w:rsidRPr="00877B5B" w:rsidRDefault="005B366F" w:rsidP="000520C1">
      <w:pPr>
        <w:spacing w:line="360" w:lineRule="auto"/>
        <w:jc w:val="right"/>
        <w:rPr>
          <w:rFonts w:asciiTheme="minorHAnsi" w:hAnsiTheme="minorHAnsi" w:cs="Arial"/>
          <w:b/>
          <w:sz w:val="24"/>
        </w:rPr>
      </w:pPr>
    </w:p>
    <w:p w14:paraId="45633017" w14:textId="77777777" w:rsidR="005B366F" w:rsidRPr="00877B5B" w:rsidRDefault="005B366F" w:rsidP="000520C1">
      <w:pPr>
        <w:spacing w:line="360" w:lineRule="auto"/>
        <w:jc w:val="right"/>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1B97ABC9" w14:textId="77777777" w:rsidR="00181BD9" w:rsidRDefault="00637D9C" w:rsidP="00EF55A9">
      <w:pPr>
        <w:pStyle w:val="Nagwek1"/>
        <w:rPr>
          <w:rFonts w:asciiTheme="minorHAnsi" w:hAnsiTheme="minorHAnsi"/>
          <w:bCs/>
        </w:rPr>
      </w:pPr>
      <w:r w:rsidRPr="00877B5B">
        <w:rPr>
          <w:rFonts w:asciiTheme="minorHAnsi" w:hAnsiTheme="minorHAnsi"/>
          <w:bCs/>
        </w:rPr>
        <w:br w:type="page"/>
      </w:r>
    </w:p>
    <w:p w14:paraId="4DF8D5DA" w14:textId="77777777" w:rsidR="00181BD9" w:rsidRDefault="00181BD9" w:rsidP="00EF55A9">
      <w:pPr>
        <w:pStyle w:val="Nagwek1"/>
        <w:rPr>
          <w:rFonts w:asciiTheme="minorHAnsi" w:hAnsiTheme="minorHAnsi" w:cs="Arial"/>
          <w:bCs/>
        </w:rPr>
      </w:pPr>
    </w:p>
    <w:p w14:paraId="51FC8AAC" w14:textId="6276D582" w:rsidR="005B366F" w:rsidRPr="00F25A14" w:rsidRDefault="005B366F" w:rsidP="00F25A14">
      <w:pPr>
        <w:rPr>
          <w:rFonts w:asciiTheme="minorHAnsi" w:hAnsiTheme="minorHAnsi" w:cs="Arial"/>
          <w:b/>
          <w:bCs/>
          <w:sz w:val="24"/>
          <w:u w:val="single"/>
        </w:rPr>
      </w:pPr>
      <w:bookmarkStart w:id="1"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2" w:name="_Hlk67650391"/>
      <w:bookmarkStart w:id="3"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4" w:name="_Hlk103242874"/>
      <w:bookmarkEnd w:id="2"/>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7D53342F" w14:textId="1AE31455" w:rsidR="00826BC0" w:rsidRDefault="00826BC0" w:rsidP="00F73976">
      <w:pPr>
        <w:pStyle w:val="Tytu"/>
        <w:ind w:left="0"/>
        <w:jc w:val="both"/>
        <w:rPr>
          <w:rFonts w:asciiTheme="minorHAnsi" w:hAnsiTheme="minorHAnsi" w:cs="Arial"/>
          <w:i/>
          <w:sz w:val="20"/>
        </w:rPr>
      </w:pPr>
      <w:bookmarkStart w:id="5" w:name="_Hlk71545592"/>
      <w:r>
        <w:rPr>
          <w:rFonts w:asciiTheme="minorHAnsi" w:hAnsiTheme="minorHAnsi" w:cs="Arial"/>
          <w:i/>
          <w:sz w:val="20"/>
        </w:rPr>
        <w:t>„</w:t>
      </w:r>
      <w:bookmarkStart w:id="6" w:name="_Hlk43460118"/>
      <w:bookmarkStart w:id="7" w:name="_Hlk139538100"/>
      <w:bookmarkEnd w:id="5"/>
      <w:r w:rsidR="004E5793">
        <w:rPr>
          <w:rFonts w:ascii="Calibri" w:hAnsi="Calibri" w:cs="Arial"/>
          <w:sz w:val="20"/>
        </w:rPr>
        <w:t>Wymiana</w:t>
      </w:r>
      <w:bookmarkEnd w:id="6"/>
      <w:r w:rsidR="004E5793">
        <w:rPr>
          <w:rFonts w:ascii="Calibri" w:hAnsi="Calibri" w:cs="Arial"/>
          <w:sz w:val="20"/>
        </w:rPr>
        <w:t xml:space="preserve"> drzwi i stolarki okiennej w obiektach KPEC</w:t>
      </w:r>
      <w:bookmarkEnd w:id="7"/>
      <w:r w:rsidR="002A133F">
        <w:rPr>
          <w:rFonts w:asciiTheme="minorHAnsi" w:hAnsiTheme="minorHAnsi" w:cs="Arial"/>
          <w:i/>
          <w:sz w:val="20"/>
        </w:rPr>
        <w:t>”</w:t>
      </w:r>
    </w:p>
    <w:p w14:paraId="010C1145" w14:textId="5F2C3D01" w:rsidR="00BD75F7" w:rsidRDefault="00695BFA" w:rsidP="00BD75F7">
      <w:pPr>
        <w:spacing w:line="276" w:lineRule="auto"/>
        <w:jc w:val="both"/>
        <w:rPr>
          <w:rFonts w:asciiTheme="minorHAnsi" w:hAnsiTheme="minorHAnsi" w:cs="Arial"/>
          <w:u w:val="single"/>
        </w:rPr>
      </w:pPr>
      <w:bookmarkStart w:id="8" w:name="_Hlk130551632"/>
      <w:r>
        <w:rPr>
          <w:rFonts w:asciiTheme="minorHAnsi" w:hAnsiTheme="minorHAnsi" w:cs="Arial"/>
          <w:u w:val="single"/>
        </w:rPr>
        <w:t>Zakres prac</w:t>
      </w:r>
      <w:r w:rsidR="00BD75F7">
        <w:rPr>
          <w:rFonts w:asciiTheme="minorHAnsi" w:hAnsiTheme="minorHAnsi" w:cs="Arial"/>
          <w:u w:val="single"/>
        </w:rPr>
        <w:t>:</w:t>
      </w:r>
    </w:p>
    <w:p w14:paraId="34F6025C" w14:textId="5646D24E" w:rsidR="002F3971" w:rsidRDefault="0075530D" w:rsidP="0013190A">
      <w:pPr>
        <w:pStyle w:val="Akapitzlist"/>
        <w:numPr>
          <w:ilvl w:val="0"/>
          <w:numId w:val="20"/>
        </w:numPr>
        <w:tabs>
          <w:tab w:val="left" w:pos="426"/>
        </w:tabs>
        <w:ind w:left="720" w:hanging="578"/>
        <w:rPr>
          <w:rFonts w:asciiTheme="minorHAnsi" w:hAnsiTheme="minorHAnsi" w:cs="Arial"/>
          <w:b/>
          <w:bCs/>
        </w:rPr>
      </w:pPr>
      <w:bookmarkStart w:id="9" w:name="_Hlk139354849"/>
      <w:r>
        <w:rPr>
          <w:rFonts w:asciiTheme="minorHAnsi" w:hAnsiTheme="minorHAnsi" w:cs="Arial"/>
          <w:b/>
          <w:bCs/>
        </w:rPr>
        <w:t xml:space="preserve">Część I - </w:t>
      </w:r>
      <w:r w:rsidR="002F3971" w:rsidRPr="003F5005">
        <w:rPr>
          <w:rFonts w:asciiTheme="minorHAnsi" w:hAnsiTheme="minorHAnsi" w:cs="Arial"/>
          <w:b/>
          <w:bCs/>
        </w:rPr>
        <w:t>Koronowo ciepłownia al. Wolności 3 D:</w:t>
      </w:r>
    </w:p>
    <w:p w14:paraId="5CC5625B" w14:textId="77777777" w:rsidR="002F3971" w:rsidRDefault="002F3971" w:rsidP="0013190A">
      <w:pPr>
        <w:pStyle w:val="Akapitzlist"/>
        <w:numPr>
          <w:ilvl w:val="0"/>
          <w:numId w:val="19"/>
        </w:numPr>
        <w:tabs>
          <w:tab w:val="num" w:pos="284"/>
        </w:tabs>
        <w:rPr>
          <w:rFonts w:asciiTheme="minorHAnsi" w:hAnsiTheme="minorHAnsi" w:cs="Arial"/>
          <w:b/>
          <w:bCs/>
        </w:rPr>
      </w:pPr>
      <w:bookmarkStart w:id="10" w:name="_Hlk136864957"/>
      <w:r w:rsidRPr="003F5005">
        <w:rPr>
          <w:rFonts w:asciiTheme="minorHAnsi" w:hAnsiTheme="minorHAnsi" w:cs="Arial"/>
          <w:b/>
          <w:bCs/>
        </w:rPr>
        <w:t>Jadalnia</w:t>
      </w:r>
    </w:p>
    <w:p w14:paraId="1B5B1C38" w14:textId="77777777" w:rsidR="002F3971" w:rsidRDefault="002F3971" w:rsidP="0013190A">
      <w:pPr>
        <w:pStyle w:val="Akapitzlist"/>
        <w:numPr>
          <w:ilvl w:val="0"/>
          <w:numId w:val="21"/>
        </w:numPr>
        <w:ind w:left="993" w:hanging="284"/>
        <w:rPr>
          <w:rFonts w:asciiTheme="minorHAnsi" w:hAnsiTheme="minorHAnsi" w:cs="Arial"/>
        </w:rPr>
      </w:pPr>
      <w:bookmarkStart w:id="11" w:name="_Hlk137633795"/>
      <w:bookmarkEnd w:id="10"/>
      <w:r>
        <w:rPr>
          <w:rFonts w:asciiTheme="minorHAnsi" w:hAnsiTheme="minorHAnsi" w:cs="Arial"/>
        </w:rPr>
        <w:t>Demontaż starej stolarki okiennej.</w:t>
      </w:r>
    </w:p>
    <w:p w14:paraId="11565E0C"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 xml:space="preserve">Demontaż parapetów zewnętrznych i wewnętrznych </w:t>
      </w:r>
    </w:p>
    <w:p w14:paraId="3962B3B3" w14:textId="77777777" w:rsidR="002F3971" w:rsidRPr="00001774" w:rsidRDefault="002F3971" w:rsidP="0013190A">
      <w:pPr>
        <w:pStyle w:val="Akapitzlist"/>
        <w:numPr>
          <w:ilvl w:val="0"/>
          <w:numId w:val="21"/>
        </w:numPr>
        <w:ind w:left="993" w:hanging="284"/>
        <w:rPr>
          <w:rFonts w:asciiTheme="minorHAnsi" w:hAnsiTheme="minorHAnsi" w:cs="Arial"/>
          <w:b/>
          <w:bCs/>
        </w:rPr>
      </w:pPr>
      <w:r w:rsidRPr="00136E01">
        <w:rPr>
          <w:rFonts w:asciiTheme="minorHAnsi" w:hAnsiTheme="minorHAnsi" w:cs="Arial"/>
        </w:rPr>
        <w:t xml:space="preserve">Montaż 2 szt. nowych okien </w:t>
      </w:r>
    </w:p>
    <w:p w14:paraId="1A949C7E" w14:textId="1EB10E29" w:rsidR="002F3971" w:rsidRPr="00DA2E2F" w:rsidRDefault="002F3971" w:rsidP="0013190A">
      <w:pPr>
        <w:pStyle w:val="Akapitzlist"/>
        <w:numPr>
          <w:ilvl w:val="0"/>
          <w:numId w:val="21"/>
        </w:numPr>
        <w:ind w:left="993" w:hanging="284"/>
        <w:rPr>
          <w:rFonts w:asciiTheme="minorHAnsi" w:hAnsiTheme="minorHAnsi" w:cs="Arial"/>
          <w:b/>
          <w:bCs/>
        </w:rPr>
      </w:pPr>
      <w:r>
        <w:rPr>
          <w:rFonts w:asciiTheme="minorHAnsi" w:hAnsiTheme="minorHAnsi" w:cs="Arial"/>
        </w:rPr>
        <w:t xml:space="preserve">Montaż </w:t>
      </w:r>
      <w:r w:rsidR="00E51FFA">
        <w:rPr>
          <w:rFonts w:asciiTheme="minorHAnsi" w:hAnsiTheme="minorHAnsi" w:cs="Arial"/>
        </w:rPr>
        <w:t xml:space="preserve">nowych </w:t>
      </w:r>
      <w:r>
        <w:rPr>
          <w:rFonts w:asciiTheme="minorHAnsi" w:hAnsiTheme="minorHAnsi" w:cs="Arial"/>
        </w:rPr>
        <w:t>parapetów</w:t>
      </w:r>
      <w:r w:rsidR="00D17914">
        <w:rPr>
          <w:rFonts w:asciiTheme="minorHAnsi" w:hAnsiTheme="minorHAnsi" w:cs="Arial"/>
        </w:rPr>
        <w:t>, w tym zewnętrzne parapety należy obrać z zapasem długości na przyszłościowe ocieplenie budynku</w:t>
      </w:r>
    </w:p>
    <w:p w14:paraId="524445AB" w14:textId="77777777" w:rsidR="002F3971" w:rsidRPr="00DA2E2F" w:rsidRDefault="002F3971" w:rsidP="0013190A">
      <w:pPr>
        <w:pStyle w:val="Akapitzlist"/>
        <w:numPr>
          <w:ilvl w:val="0"/>
          <w:numId w:val="21"/>
        </w:numPr>
        <w:ind w:left="993" w:hanging="284"/>
        <w:rPr>
          <w:rFonts w:asciiTheme="minorHAnsi" w:hAnsiTheme="minorHAnsi" w:cs="Arial"/>
          <w:b/>
          <w:bCs/>
        </w:rPr>
      </w:pPr>
      <w:r>
        <w:rPr>
          <w:rFonts w:asciiTheme="minorHAnsi" w:hAnsiTheme="minorHAnsi" w:cs="Arial"/>
        </w:rPr>
        <w:t>Montaż rolet zwijanych w kasecie z prowadnicami na ramie okiennej</w:t>
      </w:r>
    </w:p>
    <w:p w14:paraId="20319E4B" w14:textId="77777777" w:rsidR="002F3971" w:rsidRDefault="002F3971" w:rsidP="0013190A">
      <w:pPr>
        <w:pStyle w:val="Akapitzlist"/>
        <w:numPr>
          <w:ilvl w:val="0"/>
          <w:numId w:val="21"/>
        </w:numPr>
        <w:ind w:left="993" w:hanging="284"/>
        <w:rPr>
          <w:rFonts w:asciiTheme="minorHAnsi" w:hAnsiTheme="minorHAnsi" w:cs="Arial"/>
        </w:rPr>
      </w:pPr>
      <w:r w:rsidRPr="00136E01">
        <w:rPr>
          <w:rFonts w:asciiTheme="minorHAnsi" w:hAnsiTheme="minorHAnsi" w:cs="Arial"/>
        </w:rPr>
        <w:t>Wykonanie regulacji okien</w:t>
      </w:r>
    </w:p>
    <w:p w14:paraId="2A926FAD"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Wykonanie obróbek tynkarskich i malarskich ościeży</w:t>
      </w:r>
    </w:p>
    <w:p w14:paraId="4ED2FDD0" w14:textId="0ED55624" w:rsidR="002F3971" w:rsidRDefault="002F3971" w:rsidP="0013190A">
      <w:pPr>
        <w:pStyle w:val="Akapitzlist"/>
        <w:numPr>
          <w:ilvl w:val="0"/>
          <w:numId w:val="21"/>
        </w:numPr>
        <w:spacing w:after="120"/>
        <w:ind w:left="993" w:hanging="284"/>
        <w:contextualSpacing w:val="0"/>
        <w:rPr>
          <w:rFonts w:asciiTheme="minorHAnsi" w:hAnsiTheme="minorHAnsi" w:cs="Arial"/>
        </w:rPr>
      </w:pPr>
      <w:r>
        <w:rPr>
          <w:rFonts w:asciiTheme="minorHAnsi" w:hAnsiTheme="minorHAnsi" w:cs="Arial"/>
        </w:rPr>
        <w:t>Utylizacja materiałów odpadowych w tym stare</w:t>
      </w:r>
      <w:r w:rsidR="0075530D">
        <w:rPr>
          <w:rFonts w:asciiTheme="minorHAnsi" w:hAnsiTheme="minorHAnsi" w:cs="Arial"/>
        </w:rPr>
        <w:t>j</w:t>
      </w:r>
      <w:r>
        <w:rPr>
          <w:rFonts w:asciiTheme="minorHAnsi" w:hAnsiTheme="minorHAnsi" w:cs="Arial"/>
        </w:rPr>
        <w:t xml:space="preserve"> stolarki</w:t>
      </w:r>
    </w:p>
    <w:bookmarkEnd w:id="11"/>
    <w:p w14:paraId="0F5FF6B9" w14:textId="77777777" w:rsidR="002F3971" w:rsidRDefault="002F3971" w:rsidP="002F3971">
      <w:pPr>
        <w:ind w:left="1418" w:hanging="284"/>
        <w:rPr>
          <w:rFonts w:asciiTheme="minorHAnsi" w:hAnsiTheme="minorHAnsi" w:cs="Arial"/>
        </w:rPr>
      </w:pPr>
      <w:r>
        <w:rPr>
          <w:rFonts w:asciiTheme="minorHAnsi" w:hAnsiTheme="minorHAnsi" w:cs="Arial"/>
        </w:rPr>
        <w:t xml:space="preserve">Wymagania: </w:t>
      </w:r>
    </w:p>
    <w:p w14:paraId="6F88C8BB" w14:textId="77777777" w:rsidR="002F3971" w:rsidRPr="00355A42"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2 okna o wymiarach 2080x1450 (wymiar należy sprawdzić z natury)</w:t>
      </w:r>
    </w:p>
    <w:p w14:paraId="6D89B09B" w14:textId="77777777" w:rsidR="002F3971" w:rsidRDefault="002F3971" w:rsidP="0013190A">
      <w:pPr>
        <w:pStyle w:val="Akapitzlist"/>
        <w:numPr>
          <w:ilvl w:val="0"/>
          <w:numId w:val="23"/>
        </w:numPr>
        <w:ind w:left="1418" w:hanging="284"/>
        <w:rPr>
          <w:rFonts w:asciiTheme="minorHAnsi" w:hAnsiTheme="minorHAnsi" w:cs="Arial"/>
        </w:rPr>
      </w:pPr>
      <w:r w:rsidRPr="00402727">
        <w:rPr>
          <w:rFonts w:asciiTheme="minorHAnsi" w:hAnsiTheme="minorHAnsi" w:cs="Arial"/>
        </w:rPr>
        <w:t>stolarka okienna z profili PCV</w:t>
      </w:r>
      <w:r>
        <w:rPr>
          <w:rFonts w:asciiTheme="minorHAnsi" w:hAnsiTheme="minorHAnsi" w:cs="Arial"/>
        </w:rPr>
        <w:t xml:space="preserve"> min. pięciokomorowe, jednoramowa</w:t>
      </w:r>
    </w:p>
    <w:p w14:paraId="5649221E"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 kolorze białym</w:t>
      </w:r>
    </w:p>
    <w:p w14:paraId="4EAEC3D2" w14:textId="77777777" w:rsidR="002F3971" w:rsidRPr="00742919" w:rsidRDefault="002F3971" w:rsidP="0013190A">
      <w:pPr>
        <w:pStyle w:val="Akapitzlist"/>
        <w:numPr>
          <w:ilvl w:val="0"/>
          <w:numId w:val="23"/>
        </w:numPr>
        <w:ind w:left="1418" w:hanging="284"/>
        <w:rPr>
          <w:rFonts w:asciiTheme="minorHAnsi" w:hAnsiTheme="minorHAnsi" w:cs="Arial"/>
        </w:rPr>
      </w:pPr>
      <w:r w:rsidRPr="00742919">
        <w:rPr>
          <w:rFonts w:asciiTheme="minorHAnsi" w:hAnsiTheme="minorHAnsi" w:cs="Arial"/>
        </w:rPr>
        <w:t>okna dwuszybowe</w:t>
      </w:r>
    </w:p>
    <w:p w14:paraId="219B30D9"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wyposażone w komplet okuć</w:t>
      </w:r>
    </w:p>
    <w:p w14:paraId="59ADBB57" w14:textId="225925FE" w:rsidR="002F3971" w:rsidRPr="00742919" w:rsidRDefault="002F3971" w:rsidP="0013190A">
      <w:pPr>
        <w:pStyle w:val="Akapitzlist"/>
        <w:numPr>
          <w:ilvl w:val="0"/>
          <w:numId w:val="23"/>
        </w:numPr>
        <w:ind w:left="1418" w:hanging="284"/>
        <w:rPr>
          <w:rFonts w:asciiTheme="minorHAnsi" w:hAnsiTheme="minorHAnsi" w:cs="Arial"/>
        </w:rPr>
      </w:pPr>
      <w:r w:rsidRPr="00742919">
        <w:rPr>
          <w:rFonts w:asciiTheme="minorHAnsi" w:hAnsiTheme="minorHAnsi" w:cs="Arial"/>
        </w:rPr>
        <w:t xml:space="preserve">okna wyposażone w nawiewniki sterowane ręcznie, </w:t>
      </w:r>
    </w:p>
    <w:p w14:paraId="78F8CF85" w14:textId="77777777" w:rsidR="002F3971" w:rsidRPr="00850B06" w:rsidRDefault="002F3971" w:rsidP="0013190A">
      <w:pPr>
        <w:pStyle w:val="Akapitzlist"/>
        <w:numPr>
          <w:ilvl w:val="0"/>
          <w:numId w:val="23"/>
        </w:numPr>
        <w:ind w:left="1418" w:hanging="284"/>
        <w:rPr>
          <w:rFonts w:asciiTheme="minorHAnsi" w:hAnsiTheme="minorHAnsi" w:cs="Arial"/>
        </w:rPr>
      </w:pPr>
      <w:r w:rsidRPr="00850B06">
        <w:rPr>
          <w:rFonts w:asciiTheme="minorHAnsi" w:hAnsiTheme="minorHAnsi" w:cs="Arial"/>
        </w:rPr>
        <w:t>okno dwudzielne ze słupkiem ze skrzydłami: jedno skrzydło rozwieralno- uchylne,</w:t>
      </w:r>
    </w:p>
    <w:p w14:paraId="7C3E1620" w14:textId="77777777" w:rsidR="002F3971" w:rsidRDefault="002F3971" w:rsidP="0013190A">
      <w:pPr>
        <w:pStyle w:val="Akapitzlist"/>
        <w:numPr>
          <w:ilvl w:val="0"/>
          <w:numId w:val="23"/>
        </w:numPr>
        <w:ind w:left="1418" w:hanging="284"/>
        <w:rPr>
          <w:rFonts w:asciiTheme="minorHAnsi" w:hAnsiTheme="minorHAnsi" w:cs="Arial"/>
        </w:rPr>
      </w:pPr>
      <w:r w:rsidRPr="00850B06">
        <w:rPr>
          <w:rFonts w:asciiTheme="minorHAnsi" w:hAnsiTheme="minorHAnsi" w:cs="Arial"/>
        </w:rPr>
        <w:t>drugie skrzydło rozwieralne</w:t>
      </w:r>
    </w:p>
    <w:p w14:paraId="74E3D0B8"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parapet zewnętrzny z blachy powlekanej odporne na środowisko sprzyjające korozyjności</w:t>
      </w:r>
    </w:p>
    <w:p w14:paraId="62CB0FDD" w14:textId="77777777" w:rsidR="002F3971" w:rsidRPr="00A36ED3" w:rsidRDefault="002F3971" w:rsidP="0013190A">
      <w:pPr>
        <w:pStyle w:val="Akapitzlist"/>
        <w:numPr>
          <w:ilvl w:val="0"/>
          <w:numId w:val="23"/>
        </w:numPr>
        <w:spacing w:after="120"/>
        <w:ind w:left="1418" w:hanging="284"/>
        <w:contextualSpacing w:val="0"/>
        <w:rPr>
          <w:rFonts w:asciiTheme="minorHAnsi" w:hAnsiTheme="minorHAnsi" w:cs="Arial"/>
        </w:rPr>
      </w:pPr>
      <w:r>
        <w:rPr>
          <w:rFonts w:asciiTheme="minorHAnsi" w:hAnsiTheme="minorHAnsi" w:cs="Arial"/>
        </w:rPr>
        <w:t>parapet wewnętrzny z PCV</w:t>
      </w:r>
    </w:p>
    <w:p w14:paraId="232C7637" w14:textId="77777777" w:rsidR="002F3971" w:rsidRDefault="002F3971" w:rsidP="0013190A">
      <w:pPr>
        <w:pStyle w:val="Akapitzlist"/>
        <w:numPr>
          <w:ilvl w:val="0"/>
          <w:numId w:val="19"/>
        </w:numPr>
        <w:rPr>
          <w:rFonts w:asciiTheme="minorHAnsi" w:hAnsiTheme="minorHAnsi" w:cs="Arial"/>
          <w:b/>
          <w:bCs/>
        </w:rPr>
      </w:pPr>
      <w:r>
        <w:rPr>
          <w:rFonts w:asciiTheme="minorHAnsi" w:hAnsiTheme="minorHAnsi" w:cs="Arial"/>
          <w:b/>
          <w:bCs/>
        </w:rPr>
        <w:t>Magazyn</w:t>
      </w:r>
    </w:p>
    <w:p w14:paraId="7BBFE927"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Demontaż starej stolarki okiennej.</w:t>
      </w:r>
    </w:p>
    <w:p w14:paraId="0C6080D2"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 xml:space="preserve">Demontaż parapetów zewnętrznych i wewnętrznych </w:t>
      </w:r>
    </w:p>
    <w:p w14:paraId="6D3AB14F" w14:textId="77777777" w:rsidR="002F3971" w:rsidRPr="00001774" w:rsidRDefault="002F3971" w:rsidP="0013190A">
      <w:pPr>
        <w:pStyle w:val="Akapitzlist"/>
        <w:numPr>
          <w:ilvl w:val="0"/>
          <w:numId w:val="22"/>
        </w:numPr>
        <w:ind w:left="993" w:hanging="284"/>
        <w:rPr>
          <w:rFonts w:asciiTheme="minorHAnsi" w:hAnsiTheme="minorHAnsi" w:cs="Arial"/>
          <w:b/>
          <w:bCs/>
        </w:rPr>
      </w:pPr>
      <w:r w:rsidRPr="00136E01">
        <w:rPr>
          <w:rFonts w:asciiTheme="minorHAnsi" w:hAnsiTheme="minorHAnsi" w:cs="Arial"/>
        </w:rPr>
        <w:t>Montaż 2 szt. nowych okien</w:t>
      </w:r>
    </w:p>
    <w:p w14:paraId="7FB1064D" w14:textId="35AEC450" w:rsidR="002F3971" w:rsidRPr="00D17914" w:rsidRDefault="002F3971" w:rsidP="00D17914">
      <w:pPr>
        <w:pStyle w:val="Akapitzlist"/>
        <w:numPr>
          <w:ilvl w:val="0"/>
          <w:numId w:val="21"/>
        </w:numPr>
        <w:ind w:left="993" w:hanging="284"/>
        <w:rPr>
          <w:rFonts w:asciiTheme="minorHAnsi" w:hAnsiTheme="minorHAnsi" w:cs="Arial"/>
          <w:b/>
          <w:bCs/>
        </w:rPr>
      </w:pPr>
      <w:r>
        <w:rPr>
          <w:rFonts w:asciiTheme="minorHAnsi" w:hAnsiTheme="minorHAnsi" w:cs="Arial"/>
        </w:rPr>
        <w:t xml:space="preserve">Montaż </w:t>
      </w:r>
      <w:r w:rsidR="00E51FFA">
        <w:rPr>
          <w:rFonts w:asciiTheme="minorHAnsi" w:hAnsiTheme="minorHAnsi" w:cs="Arial"/>
        </w:rPr>
        <w:t xml:space="preserve">nowych </w:t>
      </w:r>
      <w:r>
        <w:rPr>
          <w:rFonts w:asciiTheme="minorHAnsi" w:hAnsiTheme="minorHAnsi" w:cs="Arial"/>
        </w:rPr>
        <w:t>parapetów</w:t>
      </w:r>
      <w:r w:rsidR="00D17914">
        <w:rPr>
          <w:rFonts w:asciiTheme="minorHAnsi" w:hAnsiTheme="minorHAnsi" w:cs="Arial"/>
        </w:rPr>
        <w:t>, w tym zewnętrzne parapety należy obrać z zapasem długości na przyszłościowe ocieplenie budynku</w:t>
      </w:r>
      <w:r w:rsidRPr="00D17914">
        <w:rPr>
          <w:rFonts w:asciiTheme="minorHAnsi" w:hAnsiTheme="minorHAnsi" w:cs="Arial"/>
        </w:rPr>
        <w:t xml:space="preserve"> </w:t>
      </w:r>
    </w:p>
    <w:p w14:paraId="454BB9AC" w14:textId="77777777" w:rsidR="002F3971" w:rsidRDefault="002F3971" w:rsidP="0013190A">
      <w:pPr>
        <w:pStyle w:val="Akapitzlist"/>
        <w:numPr>
          <w:ilvl w:val="0"/>
          <w:numId w:val="22"/>
        </w:numPr>
        <w:ind w:left="993" w:hanging="284"/>
        <w:rPr>
          <w:rFonts w:asciiTheme="minorHAnsi" w:hAnsiTheme="minorHAnsi" w:cs="Arial"/>
        </w:rPr>
      </w:pPr>
      <w:r w:rsidRPr="00136E01">
        <w:rPr>
          <w:rFonts w:asciiTheme="minorHAnsi" w:hAnsiTheme="minorHAnsi" w:cs="Arial"/>
        </w:rPr>
        <w:t>Wykonanie regulacji okien</w:t>
      </w:r>
    </w:p>
    <w:p w14:paraId="051EE583"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Wykonanie obróbek tynkarskich i malarskich ościeży</w:t>
      </w:r>
    </w:p>
    <w:p w14:paraId="0D5786E5" w14:textId="1A7D324C" w:rsidR="002F3971" w:rsidRPr="00A36ED3" w:rsidRDefault="002F3971" w:rsidP="0013190A">
      <w:pPr>
        <w:pStyle w:val="Akapitzlist"/>
        <w:numPr>
          <w:ilvl w:val="0"/>
          <w:numId w:val="22"/>
        </w:numPr>
        <w:spacing w:after="120"/>
        <w:ind w:left="993" w:hanging="284"/>
        <w:contextualSpacing w:val="0"/>
        <w:rPr>
          <w:rFonts w:asciiTheme="minorHAnsi" w:hAnsiTheme="minorHAnsi" w:cs="Arial"/>
        </w:rPr>
      </w:pPr>
      <w:r>
        <w:rPr>
          <w:rFonts w:asciiTheme="minorHAnsi" w:hAnsiTheme="minorHAnsi" w:cs="Arial"/>
        </w:rPr>
        <w:t>Utylizacja materiałów odpadowych w tym stare</w:t>
      </w:r>
      <w:r w:rsidR="0075530D">
        <w:rPr>
          <w:rFonts w:asciiTheme="minorHAnsi" w:hAnsiTheme="minorHAnsi" w:cs="Arial"/>
        </w:rPr>
        <w:t>j</w:t>
      </w:r>
      <w:r>
        <w:rPr>
          <w:rFonts w:asciiTheme="minorHAnsi" w:hAnsiTheme="minorHAnsi" w:cs="Arial"/>
        </w:rPr>
        <w:t xml:space="preserve"> stolarki</w:t>
      </w:r>
    </w:p>
    <w:p w14:paraId="71DEAA6C" w14:textId="77777777" w:rsidR="002F3971" w:rsidRDefault="002F3971" w:rsidP="002F3971">
      <w:pPr>
        <w:ind w:left="1418" w:hanging="284"/>
        <w:rPr>
          <w:rFonts w:asciiTheme="minorHAnsi" w:hAnsiTheme="minorHAnsi" w:cs="Arial"/>
        </w:rPr>
      </w:pPr>
      <w:r>
        <w:rPr>
          <w:rFonts w:asciiTheme="minorHAnsi" w:hAnsiTheme="minorHAnsi" w:cs="Arial"/>
        </w:rPr>
        <w:t xml:space="preserve">Wymagania: </w:t>
      </w:r>
    </w:p>
    <w:p w14:paraId="063CEA06" w14:textId="77777777" w:rsidR="002F3971" w:rsidRPr="00355A42"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2 okna o wymiarach 2080x1450 (wymiar należy sprawdzić z natury)</w:t>
      </w:r>
    </w:p>
    <w:p w14:paraId="69EA9429" w14:textId="77777777" w:rsidR="002F3971" w:rsidRDefault="002F3971" w:rsidP="0013190A">
      <w:pPr>
        <w:pStyle w:val="Akapitzlist"/>
        <w:numPr>
          <w:ilvl w:val="0"/>
          <w:numId w:val="23"/>
        </w:numPr>
        <w:ind w:left="1418" w:hanging="284"/>
        <w:rPr>
          <w:rFonts w:asciiTheme="minorHAnsi" w:hAnsiTheme="minorHAnsi" w:cs="Arial"/>
        </w:rPr>
      </w:pPr>
      <w:r w:rsidRPr="00402727">
        <w:rPr>
          <w:rFonts w:asciiTheme="minorHAnsi" w:hAnsiTheme="minorHAnsi" w:cs="Arial"/>
        </w:rPr>
        <w:t>stolarka okienna z profili PCV</w:t>
      </w:r>
      <w:r>
        <w:rPr>
          <w:rFonts w:asciiTheme="minorHAnsi" w:hAnsiTheme="minorHAnsi" w:cs="Arial"/>
        </w:rPr>
        <w:t xml:space="preserve"> min. pięciokomorowe, jednoramowa</w:t>
      </w:r>
    </w:p>
    <w:p w14:paraId="6742DAA2"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 kolorze białym</w:t>
      </w:r>
    </w:p>
    <w:p w14:paraId="0ACA6EB8" w14:textId="77777777" w:rsidR="002F3971" w:rsidRPr="00742919" w:rsidRDefault="002F3971" w:rsidP="0013190A">
      <w:pPr>
        <w:pStyle w:val="Akapitzlist"/>
        <w:numPr>
          <w:ilvl w:val="0"/>
          <w:numId w:val="23"/>
        </w:numPr>
        <w:ind w:left="1418" w:hanging="284"/>
        <w:rPr>
          <w:rFonts w:asciiTheme="minorHAnsi" w:hAnsiTheme="minorHAnsi" w:cs="Arial"/>
        </w:rPr>
      </w:pPr>
      <w:r w:rsidRPr="00742919">
        <w:rPr>
          <w:rFonts w:asciiTheme="minorHAnsi" w:hAnsiTheme="minorHAnsi" w:cs="Arial"/>
        </w:rPr>
        <w:t>okna dwuszybowe</w:t>
      </w:r>
    </w:p>
    <w:p w14:paraId="1306319C"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wyposażone w komplet okuć</w:t>
      </w:r>
    </w:p>
    <w:p w14:paraId="6FA9D9F4" w14:textId="77777777" w:rsidR="002F3971" w:rsidRPr="00850B06" w:rsidRDefault="002F3971" w:rsidP="0013190A">
      <w:pPr>
        <w:pStyle w:val="Akapitzlist"/>
        <w:numPr>
          <w:ilvl w:val="0"/>
          <w:numId w:val="23"/>
        </w:numPr>
        <w:ind w:left="1418" w:hanging="284"/>
        <w:rPr>
          <w:rFonts w:asciiTheme="minorHAnsi" w:hAnsiTheme="minorHAnsi" w:cs="Arial"/>
        </w:rPr>
      </w:pPr>
      <w:r w:rsidRPr="00850B06">
        <w:rPr>
          <w:rFonts w:asciiTheme="minorHAnsi" w:hAnsiTheme="minorHAnsi" w:cs="Arial"/>
        </w:rPr>
        <w:t>okno dwudzielne ze słupkiem ze skrzydłami: jedno skrzydło rozwieralno- uchylne,</w:t>
      </w:r>
    </w:p>
    <w:p w14:paraId="621B4CE4" w14:textId="77777777" w:rsidR="002F3971" w:rsidRDefault="002F3971" w:rsidP="0013190A">
      <w:pPr>
        <w:pStyle w:val="Akapitzlist"/>
        <w:numPr>
          <w:ilvl w:val="0"/>
          <w:numId w:val="23"/>
        </w:numPr>
        <w:ind w:left="1418" w:hanging="284"/>
        <w:rPr>
          <w:rFonts w:asciiTheme="minorHAnsi" w:hAnsiTheme="minorHAnsi" w:cs="Arial"/>
        </w:rPr>
      </w:pPr>
      <w:r w:rsidRPr="00850B06">
        <w:rPr>
          <w:rFonts w:asciiTheme="minorHAnsi" w:hAnsiTheme="minorHAnsi" w:cs="Arial"/>
        </w:rPr>
        <w:t>drugie skrzydło rozwieralne</w:t>
      </w:r>
    </w:p>
    <w:p w14:paraId="4C61AC5B"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parapet zewnętrzny z blachy powlekanej odporne na środowisko sprzyjające korozyjności</w:t>
      </w:r>
    </w:p>
    <w:p w14:paraId="5A1DFD9E" w14:textId="77777777" w:rsidR="002F3971" w:rsidRPr="00355A42" w:rsidRDefault="002F3971" w:rsidP="0013190A">
      <w:pPr>
        <w:pStyle w:val="Akapitzlist"/>
        <w:numPr>
          <w:ilvl w:val="0"/>
          <w:numId w:val="23"/>
        </w:numPr>
        <w:spacing w:after="120"/>
        <w:ind w:left="1418" w:hanging="284"/>
        <w:contextualSpacing w:val="0"/>
        <w:rPr>
          <w:rFonts w:asciiTheme="minorHAnsi" w:hAnsiTheme="minorHAnsi" w:cs="Arial"/>
        </w:rPr>
      </w:pPr>
      <w:r>
        <w:rPr>
          <w:rFonts w:asciiTheme="minorHAnsi" w:hAnsiTheme="minorHAnsi" w:cs="Arial"/>
        </w:rPr>
        <w:t>parapet wewnętrzny z PCV</w:t>
      </w:r>
    </w:p>
    <w:p w14:paraId="4B977914" w14:textId="77777777" w:rsidR="002F3971" w:rsidRPr="00A36ED3" w:rsidRDefault="002F3971" w:rsidP="0013190A">
      <w:pPr>
        <w:pStyle w:val="Akapitzlist"/>
        <w:numPr>
          <w:ilvl w:val="0"/>
          <w:numId w:val="19"/>
        </w:numPr>
        <w:rPr>
          <w:rFonts w:asciiTheme="minorHAnsi" w:hAnsiTheme="minorHAnsi" w:cs="Arial"/>
          <w:b/>
          <w:bCs/>
        </w:rPr>
      </w:pPr>
      <w:r>
        <w:rPr>
          <w:rFonts w:asciiTheme="minorHAnsi" w:hAnsiTheme="minorHAnsi" w:cs="Arial"/>
          <w:b/>
          <w:bCs/>
        </w:rPr>
        <w:t>Łazienka parter</w:t>
      </w:r>
    </w:p>
    <w:p w14:paraId="0D0CD693"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Demontaż starej stolarki okiennej.</w:t>
      </w:r>
    </w:p>
    <w:p w14:paraId="409084DE"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 xml:space="preserve">Demontaż parapetu zewnętrznego </w:t>
      </w:r>
    </w:p>
    <w:p w14:paraId="03460CB9" w14:textId="77777777" w:rsidR="002F3971" w:rsidRPr="00001774" w:rsidRDefault="002F3971" w:rsidP="0013190A">
      <w:pPr>
        <w:pStyle w:val="Akapitzlist"/>
        <w:numPr>
          <w:ilvl w:val="0"/>
          <w:numId w:val="22"/>
        </w:numPr>
        <w:ind w:left="993" w:hanging="284"/>
        <w:rPr>
          <w:rFonts w:asciiTheme="minorHAnsi" w:hAnsiTheme="minorHAnsi" w:cs="Arial"/>
          <w:b/>
          <w:bCs/>
        </w:rPr>
      </w:pPr>
      <w:r w:rsidRPr="00136E01">
        <w:rPr>
          <w:rFonts w:asciiTheme="minorHAnsi" w:hAnsiTheme="minorHAnsi" w:cs="Arial"/>
        </w:rPr>
        <w:t xml:space="preserve">Montaż </w:t>
      </w:r>
      <w:r>
        <w:rPr>
          <w:rFonts w:asciiTheme="minorHAnsi" w:hAnsiTheme="minorHAnsi" w:cs="Arial"/>
        </w:rPr>
        <w:t>1</w:t>
      </w:r>
      <w:r w:rsidRPr="00136E01">
        <w:rPr>
          <w:rFonts w:asciiTheme="minorHAnsi" w:hAnsiTheme="minorHAnsi" w:cs="Arial"/>
        </w:rPr>
        <w:t xml:space="preserve"> szt. now</w:t>
      </w:r>
      <w:r>
        <w:rPr>
          <w:rFonts w:asciiTheme="minorHAnsi" w:hAnsiTheme="minorHAnsi" w:cs="Arial"/>
        </w:rPr>
        <w:t>ego</w:t>
      </w:r>
      <w:r w:rsidRPr="00136E01">
        <w:rPr>
          <w:rFonts w:asciiTheme="minorHAnsi" w:hAnsiTheme="minorHAnsi" w:cs="Arial"/>
        </w:rPr>
        <w:t xml:space="preserve"> ok</w:t>
      </w:r>
      <w:r>
        <w:rPr>
          <w:rFonts w:asciiTheme="minorHAnsi" w:hAnsiTheme="minorHAnsi" w:cs="Arial"/>
        </w:rPr>
        <w:t>na</w:t>
      </w:r>
      <w:r w:rsidRPr="00136E01">
        <w:rPr>
          <w:rFonts w:asciiTheme="minorHAnsi" w:hAnsiTheme="minorHAnsi" w:cs="Arial"/>
        </w:rPr>
        <w:t xml:space="preserve"> </w:t>
      </w:r>
    </w:p>
    <w:p w14:paraId="3162C10B" w14:textId="772F16B3" w:rsidR="002F3971" w:rsidRPr="00D17914" w:rsidRDefault="002F3971" w:rsidP="00D17914">
      <w:pPr>
        <w:pStyle w:val="Akapitzlist"/>
        <w:numPr>
          <w:ilvl w:val="0"/>
          <w:numId w:val="21"/>
        </w:numPr>
        <w:ind w:left="993" w:hanging="284"/>
        <w:rPr>
          <w:rFonts w:asciiTheme="minorHAnsi" w:hAnsiTheme="minorHAnsi" w:cs="Arial"/>
          <w:b/>
          <w:bCs/>
        </w:rPr>
      </w:pPr>
      <w:r>
        <w:rPr>
          <w:rFonts w:asciiTheme="minorHAnsi" w:hAnsiTheme="minorHAnsi" w:cs="Arial"/>
        </w:rPr>
        <w:t>Montaż parapetów</w:t>
      </w:r>
      <w:r w:rsidR="00D17914">
        <w:rPr>
          <w:rFonts w:asciiTheme="minorHAnsi" w:hAnsiTheme="minorHAnsi" w:cs="Arial"/>
        </w:rPr>
        <w:t>, w tym zewnętrzne parapety należy obrać z zapasem długości na przyszłościowe ocieplenie budynku</w:t>
      </w:r>
    </w:p>
    <w:p w14:paraId="34948071" w14:textId="77777777" w:rsidR="002F3971" w:rsidRDefault="002F3971" w:rsidP="0013190A">
      <w:pPr>
        <w:pStyle w:val="Akapitzlist"/>
        <w:numPr>
          <w:ilvl w:val="0"/>
          <w:numId w:val="22"/>
        </w:numPr>
        <w:ind w:left="993" w:hanging="284"/>
        <w:rPr>
          <w:rFonts w:asciiTheme="minorHAnsi" w:hAnsiTheme="minorHAnsi" w:cs="Arial"/>
        </w:rPr>
      </w:pPr>
      <w:r w:rsidRPr="00136E01">
        <w:rPr>
          <w:rFonts w:asciiTheme="minorHAnsi" w:hAnsiTheme="minorHAnsi" w:cs="Arial"/>
        </w:rPr>
        <w:t>Wykonanie regulacji okien</w:t>
      </w:r>
    </w:p>
    <w:p w14:paraId="4010376F"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Wykonanie obróbek tynkarskich i malarskich ościeży</w:t>
      </w:r>
    </w:p>
    <w:p w14:paraId="492B62A2" w14:textId="7FF5D153" w:rsidR="002F3971" w:rsidRDefault="002F3971" w:rsidP="0013190A">
      <w:pPr>
        <w:pStyle w:val="Akapitzlist"/>
        <w:numPr>
          <w:ilvl w:val="0"/>
          <w:numId w:val="22"/>
        </w:numPr>
        <w:spacing w:after="120"/>
        <w:ind w:left="993" w:hanging="284"/>
        <w:contextualSpacing w:val="0"/>
        <w:rPr>
          <w:rFonts w:asciiTheme="minorHAnsi" w:hAnsiTheme="minorHAnsi" w:cs="Arial"/>
        </w:rPr>
      </w:pPr>
      <w:r>
        <w:rPr>
          <w:rFonts w:asciiTheme="minorHAnsi" w:hAnsiTheme="minorHAnsi" w:cs="Arial"/>
        </w:rPr>
        <w:t>Utylizacja materiałów odpadowych w tym stare</w:t>
      </w:r>
      <w:r w:rsidR="0075530D">
        <w:rPr>
          <w:rFonts w:asciiTheme="minorHAnsi" w:hAnsiTheme="minorHAnsi" w:cs="Arial"/>
        </w:rPr>
        <w:t>j</w:t>
      </w:r>
      <w:r>
        <w:rPr>
          <w:rFonts w:asciiTheme="minorHAnsi" w:hAnsiTheme="minorHAnsi" w:cs="Arial"/>
        </w:rPr>
        <w:t xml:space="preserve"> stolarki</w:t>
      </w:r>
    </w:p>
    <w:p w14:paraId="2073BB5E" w14:textId="77777777" w:rsidR="002F3971" w:rsidRPr="00A36ED3" w:rsidRDefault="002F3971" w:rsidP="002F3971">
      <w:pPr>
        <w:ind w:left="1418" w:hanging="284"/>
        <w:rPr>
          <w:rFonts w:asciiTheme="minorHAnsi" w:hAnsiTheme="minorHAnsi" w:cs="Arial"/>
        </w:rPr>
      </w:pPr>
      <w:r>
        <w:rPr>
          <w:rFonts w:asciiTheme="minorHAnsi" w:hAnsiTheme="minorHAnsi" w:cs="Arial"/>
        </w:rPr>
        <w:t>Wymagania:</w:t>
      </w:r>
    </w:p>
    <w:p w14:paraId="12E7C8D0" w14:textId="77777777" w:rsidR="002F3971" w:rsidRPr="00355A42"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1 okno o wymiarach 1450x1430 (wymiar należy sprawdzić z natury)</w:t>
      </w:r>
    </w:p>
    <w:p w14:paraId="610F87DC" w14:textId="77777777" w:rsidR="002F3971" w:rsidRDefault="002F3971" w:rsidP="0013190A">
      <w:pPr>
        <w:pStyle w:val="Akapitzlist"/>
        <w:numPr>
          <w:ilvl w:val="0"/>
          <w:numId w:val="24"/>
        </w:numPr>
        <w:ind w:left="1418" w:hanging="284"/>
        <w:rPr>
          <w:rFonts w:asciiTheme="minorHAnsi" w:hAnsiTheme="minorHAnsi" w:cs="Arial"/>
        </w:rPr>
      </w:pPr>
      <w:r w:rsidRPr="00402727">
        <w:rPr>
          <w:rFonts w:asciiTheme="minorHAnsi" w:hAnsiTheme="minorHAnsi" w:cs="Arial"/>
        </w:rPr>
        <w:t>stolarka okienna z profili PCV</w:t>
      </w:r>
      <w:r>
        <w:rPr>
          <w:rFonts w:asciiTheme="minorHAnsi" w:hAnsiTheme="minorHAnsi" w:cs="Arial"/>
        </w:rPr>
        <w:t xml:space="preserve"> min. pięciokomorowe, jednoramowa</w:t>
      </w:r>
    </w:p>
    <w:p w14:paraId="2BDBFAE2"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okna w kolorze białym</w:t>
      </w:r>
    </w:p>
    <w:p w14:paraId="31348286" w14:textId="77777777" w:rsidR="002F3971" w:rsidRPr="00742919" w:rsidRDefault="002F3971" w:rsidP="0013190A">
      <w:pPr>
        <w:pStyle w:val="Akapitzlist"/>
        <w:numPr>
          <w:ilvl w:val="0"/>
          <w:numId w:val="24"/>
        </w:numPr>
        <w:ind w:left="1418" w:hanging="284"/>
        <w:rPr>
          <w:rFonts w:asciiTheme="minorHAnsi" w:hAnsiTheme="minorHAnsi" w:cs="Arial"/>
        </w:rPr>
      </w:pPr>
      <w:r w:rsidRPr="00742919">
        <w:rPr>
          <w:rFonts w:asciiTheme="minorHAnsi" w:hAnsiTheme="minorHAnsi" w:cs="Arial"/>
        </w:rPr>
        <w:t>okna dwuszybowe</w:t>
      </w:r>
    </w:p>
    <w:p w14:paraId="46802107"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okna wyposażone w komplet okuć</w:t>
      </w:r>
    </w:p>
    <w:p w14:paraId="3C7FD4EC" w14:textId="77777777" w:rsidR="002F3971" w:rsidRPr="00850B06" w:rsidRDefault="002F3971" w:rsidP="0013190A">
      <w:pPr>
        <w:pStyle w:val="Akapitzlist"/>
        <w:numPr>
          <w:ilvl w:val="0"/>
          <w:numId w:val="24"/>
        </w:numPr>
        <w:ind w:left="1418" w:hanging="284"/>
        <w:rPr>
          <w:rFonts w:asciiTheme="minorHAnsi" w:hAnsiTheme="minorHAnsi" w:cs="Arial"/>
        </w:rPr>
      </w:pPr>
      <w:r w:rsidRPr="00850B06">
        <w:rPr>
          <w:rFonts w:asciiTheme="minorHAnsi" w:hAnsiTheme="minorHAnsi" w:cs="Arial"/>
        </w:rPr>
        <w:t>okno dwudzielne ze słupkiem ze skrzydłami: jedno skrzydło rozwieralno- uchylne,</w:t>
      </w:r>
    </w:p>
    <w:p w14:paraId="0F18313D" w14:textId="77777777" w:rsidR="002F3971" w:rsidRDefault="002F3971" w:rsidP="0013190A">
      <w:pPr>
        <w:pStyle w:val="Akapitzlist"/>
        <w:numPr>
          <w:ilvl w:val="0"/>
          <w:numId w:val="24"/>
        </w:numPr>
        <w:ind w:left="1418" w:hanging="284"/>
        <w:rPr>
          <w:rFonts w:asciiTheme="minorHAnsi" w:hAnsiTheme="minorHAnsi" w:cs="Arial"/>
        </w:rPr>
      </w:pPr>
      <w:r w:rsidRPr="00850B06">
        <w:rPr>
          <w:rFonts w:asciiTheme="minorHAnsi" w:hAnsiTheme="minorHAnsi" w:cs="Arial"/>
        </w:rPr>
        <w:t>drugie skrzydło rozwieralne</w:t>
      </w:r>
    </w:p>
    <w:p w14:paraId="2E2599EC" w14:textId="77777777" w:rsidR="002F3971" w:rsidRPr="008E37B0" w:rsidRDefault="002F3971" w:rsidP="0013190A">
      <w:pPr>
        <w:pStyle w:val="Akapitzlist"/>
        <w:numPr>
          <w:ilvl w:val="0"/>
          <w:numId w:val="24"/>
        </w:numPr>
        <w:spacing w:after="120"/>
        <w:ind w:left="1418" w:hanging="284"/>
        <w:contextualSpacing w:val="0"/>
        <w:rPr>
          <w:rFonts w:asciiTheme="minorHAnsi" w:hAnsiTheme="minorHAnsi" w:cs="Arial"/>
        </w:rPr>
      </w:pPr>
      <w:r>
        <w:rPr>
          <w:rFonts w:asciiTheme="minorHAnsi" w:hAnsiTheme="minorHAnsi" w:cs="Arial"/>
        </w:rPr>
        <w:t>parapet zewnętrzny z blachy powlekanej odporne na środowisko sprzyjające korozyjności</w:t>
      </w:r>
    </w:p>
    <w:p w14:paraId="738EC561" w14:textId="0B6FEAFC" w:rsidR="002F3971" w:rsidRPr="00A36ED3" w:rsidRDefault="002F3971" w:rsidP="0013190A">
      <w:pPr>
        <w:pStyle w:val="Akapitzlist"/>
        <w:numPr>
          <w:ilvl w:val="0"/>
          <w:numId w:val="19"/>
        </w:numPr>
        <w:rPr>
          <w:rFonts w:asciiTheme="minorHAnsi" w:hAnsiTheme="minorHAnsi" w:cs="Arial"/>
          <w:b/>
          <w:bCs/>
        </w:rPr>
      </w:pPr>
      <w:r>
        <w:rPr>
          <w:rFonts w:asciiTheme="minorHAnsi" w:hAnsiTheme="minorHAnsi" w:cs="Arial"/>
          <w:b/>
          <w:bCs/>
        </w:rPr>
        <w:t>Drzwi wejściowe do budynku kotłowni</w:t>
      </w:r>
      <w:r w:rsidR="008618DB">
        <w:rPr>
          <w:rFonts w:asciiTheme="minorHAnsi" w:hAnsiTheme="minorHAnsi" w:cs="Arial"/>
          <w:b/>
          <w:bCs/>
        </w:rPr>
        <w:t xml:space="preserve"> od placu żużlowego</w:t>
      </w:r>
    </w:p>
    <w:p w14:paraId="4737017D"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Demontaż starych drzwi wraz z naświetlem górnym</w:t>
      </w:r>
    </w:p>
    <w:p w14:paraId="2440FDF1"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Zamurowanie i otynkowanie nadproża po zdemontowanym naświetlu</w:t>
      </w:r>
    </w:p>
    <w:p w14:paraId="6C5ABEBF" w14:textId="3B7B16D1" w:rsidR="002F3971" w:rsidRPr="00136E01" w:rsidRDefault="002F3971" w:rsidP="0013190A">
      <w:pPr>
        <w:pStyle w:val="Akapitzlist"/>
        <w:numPr>
          <w:ilvl w:val="0"/>
          <w:numId w:val="22"/>
        </w:numPr>
        <w:ind w:left="993" w:hanging="284"/>
        <w:rPr>
          <w:rFonts w:asciiTheme="minorHAnsi" w:hAnsiTheme="minorHAnsi" w:cs="Arial"/>
          <w:b/>
          <w:bCs/>
        </w:rPr>
      </w:pPr>
      <w:r w:rsidRPr="00136E01">
        <w:rPr>
          <w:rFonts w:asciiTheme="minorHAnsi" w:hAnsiTheme="minorHAnsi" w:cs="Arial"/>
        </w:rPr>
        <w:t xml:space="preserve">Montaż </w:t>
      </w:r>
      <w:r>
        <w:rPr>
          <w:rFonts w:asciiTheme="minorHAnsi" w:hAnsiTheme="minorHAnsi" w:cs="Arial"/>
        </w:rPr>
        <w:t xml:space="preserve">drzwi </w:t>
      </w:r>
      <w:proofErr w:type="spellStart"/>
      <w:r>
        <w:rPr>
          <w:rFonts w:asciiTheme="minorHAnsi" w:hAnsiTheme="minorHAnsi" w:cs="Arial"/>
        </w:rPr>
        <w:t>ppoż</w:t>
      </w:r>
      <w:proofErr w:type="spellEnd"/>
      <w:r w:rsidRPr="00136E01">
        <w:rPr>
          <w:rFonts w:asciiTheme="minorHAnsi" w:hAnsiTheme="minorHAnsi" w:cs="Arial"/>
        </w:rPr>
        <w:t xml:space="preserve"> </w:t>
      </w:r>
      <w:r w:rsidR="00A928BA">
        <w:rPr>
          <w:rFonts w:asciiTheme="minorHAnsi" w:hAnsiTheme="minorHAnsi" w:cs="Arial"/>
        </w:rPr>
        <w:t xml:space="preserve">z ościeżnicą </w:t>
      </w:r>
    </w:p>
    <w:p w14:paraId="70548811" w14:textId="77777777" w:rsidR="002F3971" w:rsidRDefault="002F3971" w:rsidP="0013190A">
      <w:pPr>
        <w:pStyle w:val="Akapitzlist"/>
        <w:numPr>
          <w:ilvl w:val="0"/>
          <w:numId w:val="22"/>
        </w:numPr>
        <w:ind w:left="993" w:hanging="284"/>
        <w:rPr>
          <w:rFonts w:asciiTheme="minorHAnsi" w:hAnsiTheme="minorHAnsi" w:cs="Arial"/>
        </w:rPr>
      </w:pPr>
      <w:r w:rsidRPr="00136E01">
        <w:rPr>
          <w:rFonts w:asciiTheme="minorHAnsi" w:hAnsiTheme="minorHAnsi" w:cs="Arial"/>
        </w:rPr>
        <w:t xml:space="preserve">Wykonanie </w:t>
      </w:r>
      <w:r>
        <w:rPr>
          <w:rFonts w:asciiTheme="minorHAnsi" w:hAnsiTheme="minorHAnsi" w:cs="Arial"/>
        </w:rPr>
        <w:t>regulacji drzwi</w:t>
      </w:r>
    </w:p>
    <w:p w14:paraId="75F4D68E"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Wykonanie obróbek tynkarskich i malarskich ościeży</w:t>
      </w:r>
    </w:p>
    <w:p w14:paraId="4CD7F275" w14:textId="291A98B5" w:rsidR="002F3971" w:rsidRDefault="002F3971" w:rsidP="0013190A">
      <w:pPr>
        <w:pStyle w:val="Akapitzlist"/>
        <w:numPr>
          <w:ilvl w:val="0"/>
          <w:numId w:val="22"/>
        </w:numPr>
        <w:spacing w:after="120"/>
        <w:ind w:left="993" w:hanging="284"/>
        <w:contextualSpacing w:val="0"/>
        <w:rPr>
          <w:rFonts w:asciiTheme="minorHAnsi" w:hAnsiTheme="minorHAnsi" w:cs="Arial"/>
        </w:rPr>
      </w:pPr>
      <w:r>
        <w:rPr>
          <w:rFonts w:asciiTheme="minorHAnsi" w:hAnsiTheme="minorHAnsi" w:cs="Arial"/>
        </w:rPr>
        <w:t>Utylizacja materiałów odpadowych w tym stare</w:t>
      </w:r>
      <w:r w:rsidR="004E6D3A">
        <w:rPr>
          <w:rFonts w:asciiTheme="minorHAnsi" w:hAnsiTheme="minorHAnsi" w:cs="Arial"/>
        </w:rPr>
        <w:t>j</w:t>
      </w:r>
      <w:r>
        <w:rPr>
          <w:rFonts w:asciiTheme="minorHAnsi" w:hAnsiTheme="minorHAnsi" w:cs="Arial"/>
        </w:rPr>
        <w:t xml:space="preserve"> stolarki</w:t>
      </w:r>
    </w:p>
    <w:p w14:paraId="137D4980" w14:textId="77777777" w:rsidR="002F3971" w:rsidRPr="00A36ED3" w:rsidRDefault="002F3971" w:rsidP="002F3971">
      <w:pPr>
        <w:ind w:left="1418" w:hanging="284"/>
        <w:rPr>
          <w:rFonts w:asciiTheme="minorHAnsi" w:hAnsiTheme="minorHAnsi" w:cs="Arial"/>
        </w:rPr>
      </w:pPr>
      <w:r>
        <w:rPr>
          <w:rFonts w:asciiTheme="minorHAnsi" w:hAnsiTheme="minorHAnsi" w:cs="Arial"/>
        </w:rPr>
        <w:t>Wymagania:</w:t>
      </w:r>
    </w:p>
    <w:p w14:paraId="4879628E" w14:textId="49E8B4A6" w:rsidR="002F3971" w:rsidRDefault="00955B5A" w:rsidP="0013190A">
      <w:pPr>
        <w:pStyle w:val="Akapitzlist"/>
        <w:numPr>
          <w:ilvl w:val="0"/>
          <w:numId w:val="24"/>
        </w:numPr>
        <w:ind w:left="1418" w:hanging="284"/>
        <w:rPr>
          <w:rFonts w:asciiTheme="minorHAnsi" w:hAnsiTheme="minorHAnsi" w:cs="Arial"/>
        </w:rPr>
      </w:pPr>
      <w:r>
        <w:rPr>
          <w:rFonts w:asciiTheme="minorHAnsi" w:hAnsiTheme="minorHAnsi" w:cs="Arial"/>
        </w:rPr>
        <w:t>d</w:t>
      </w:r>
      <w:r w:rsidR="002F3971">
        <w:rPr>
          <w:rFonts w:asciiTheme="minorHAnsi" w:hAnsiTheme="minorHAnsi" w:cs="Arial"/>
        </w:rPr>
        <w:t>rzwi zewnętrzne jednoskrzydłowe, pełne (bez przeszkleń), stalowe malowane proszkowo</w:t>
      </w:r>
      <w:r w:rsidR="004E6D3A">
        <w:rPr>
          <w:rFonts w:asciiTheme="minorHAnsi" w:hAnsiTheme="minorHAnsi" w:cs="Arial"/>
        </w:rPr>
        <w:t xml:space="preserve"> w kolorze grafitowym</w:t>
      </w:r>
    </w:p>
    <w:p w14:paraId="73FA7DBE" w14:textId="320202DB" w:rsidR="00B22A02" w:rsidRDefault="00955B5A" w:rsidP="0013190A">
      <w:pPr>
        <w:pStyle w:val="Akapitzlist"/>
        <w:numPr>
          <w:ilvl w:val="0"/>
          <w:numId w:val="24"/>
        </w:numPr>
        <w:ind w:left="1418" w:hanging="284"/>
        <w:rPr>
          <w:rFonts w:asciiTheme="minorHAnsi" w:hAnsiTheme="minorHAnsi" w:cs="Arial"/>
        </w:rPr>
      </w:pPr>
      <w:r>
        <w:rPr>
          <w:rFonts w:asciiTheme="minorHAnsi" w:hAnsiTheme="minorHAnsi" w:cs="Arial"/>
        </w:rPr>
        <w:t>d</w:t>
      </w:r>
      <w:r w:rsidR="00B22A02">
        <w:rPr>
          <w:rFonts w:asciiTheme="minorHAnsi" w:hAnsiTheme="minorHAnsi" w:cs="Arial"/>
        </w:rPr>
        <w:t>rzwi o wym. ok. 870x2050 mm, naświetle nad drzwiami do demontażu i zamurowania o wym. ok. 870x550 mm</w:t>
      </w:r>
    </w:p>
    <w:p w14:paraId="73C6BE1F" w14:textId="77777777" w:rsidR="002F3971" w:rsidRPr="00355A42"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o odporności ogniowej EI30</w:t>
      </w:r>
    </w:p>
    <w:p w14:paraId="2A78919E" w14:textId="725BF02E"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odporność na wielokrotne otwieranie i zamykanie min. klasa </w:t>
      </w:r>
      <w:r w:rsidR="009A570F">
        <w:rPr>
          <w:rFonts w:asciiTheme="minorHAnsi" w:hAnsiTheme="minorHAnsi" w:cs="Arial"/>
        </w:rPr>
        <w:t xml:space="preserve">5 </w:t>
      </w:r>
      <w:r w:rsidR="0078286F">
        <w:rPr>
          <w:rFonts w:asciiTheme="minorHAnsi" w:hAnsiTheme="minorHAnsi" w:cs="Arial"/>
        </w:rPr>
        <w:t>tj. min.</w:t>
      </w:r>
      <w:r w:rsidR="009A570F">
        <w:rPr>
          <w:rFonts w:asciiTheme="minorHAnsi" w:hAnsiTheme="minorHAnsi" w:cs="Arial"/>
        </w:rPr>
        <w:t xml:space="preserve"> 100 000 cykli</w:t>
      </w:r>
    </w:p>
    <w:p w14:paraId="6E7712AB" w14:textId="2DE4CB02"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wytrzymałość mechaniczna</w:t>
      </w:r>
      <w:r w:rsidR="00D2314A">
        <w:rPr>
          <w:rFonts w:asciiTheme="minorHAnsi" w:hAnsiTheme="minorHAnsi" w:cs="Arial"/>
        </w:rPr>
        <w:t xml:space="preserve"> min.</w:t>
      </w:r>
      <w:r>
        <w:rPr>
          <w:rFonts w:asciiTheme="minorHAnsi" w:hAnsiTheme="minorHAnsi" w:cs="Arial"/>
        </w:rPr>
        <w:t xml:space="preserve"> klasy </w:t>
      </w:r>
      <w:r w:rsidR="00412A7B">
        <w:rPr>
          <w:rFonts w:asciiTheme="minorHAnsi" w:hAnsiTheme="minorHAnsi" w:cs="Arial"/>
        </w:rPr>
        <w:t>3</w:t>
      </w:r>
      <w:r w:rsidR="009A570F">
        <w:rPr>
          <w:rFonts w:asciiTheme="minorHAnsi" w:hAnsiTheme="minorHAnsi" w:cs="Arial"/>
        </w:rPr>
        <w:t xml:space="preserve"> – warunki ciężkie</w:t>
      </w:r>
    </w:p>
    <w:p w14:paraId="691413C5"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wyposażone w samozamykacz z ramieniem </w:t>
      </w:r>
    </w:p>
    <w:p w14:paraId="382BF9F9" w14:textId="52258751" w:rsidR="00D2314A" w:rsidRDefault="00D2314A" w:rsidP="0013190A">
      <w:pPr>
        <w:pStyle w:val="Akapitzlist"/>
        <w:numPr>
          <w:ilvl w:val="0"/>
          <w:numId w:val="24"/>
        </w:numPr>
        <w:ind w:left="1418" w:hanging="284"/>
        <w:rPr>
          <w:rFonts w:asciiTheme="minorHAnsi" w:hAnsiTheme="minorHAnsi" w:cs="Arial"/>
        </w:rPr>
      </w:pPr>
      <w:r>
        <w:rPr>
          <w:rFonts w:asciiTheme="minorHAnsi" w:hAnsiTheme="minorHAnsi" w:cs="Arial"/>
        </w:rPr>
        <w:t>3 zawiasy</w:t>
      </w:r>
    </w:p>
    <w:p w14:paraId="42474AE7"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komplet okuć dostosowanych do warunków wysokiej częstotliwości użytkowania.</w:t>
      </w:r>
    </w:p>
    <w:p w14:paraId="44114DB2" w14:textId="7193A820" w:rsidR="002F3971" w:rsidRPr="009D2824"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bolec </w:t>
      </w:r>
      <w:proofErr w:type="spellStart"/>
      <w:r>
        <w:rPr>
          <w:rFonts w:asciiTheme="minorHAnsi" w:hAnsiTheme="minorHAnsi" w:cs="Arial"/>
        </w:rPr>
        <w:t>antywyważeniowy</w:t>
      </w:r>
      <w:proofErr w:type="spellEnd"/>
      <w:r>
        <w:rPr>
          <w:rFonts w:asciiTheme="minorHAnsi" w:hAnsiTheme="minorHAnsi" w:cs="Arial"/>
        </w:rPr>
        <w:t xml:space="preserve"> min. </w:t>
      </w:r>
      <w:r w:rsidR="0075530D">
        <w:rPr>
          <w:rFonts w:asciiTheme="minorHAnsi" w:hAnsiTheme="minorHAnsi" w:cs="Arial"/>
        </w:rPr>
        <w:t>2</w:t>
      </w:r>
    </w:p>
    <w:p w14:paraId="19668440" w14:textId="1D598010" w:rsidR="0075530D" w:rsidRPr="004E6D3A" w:rsidRDefault="002F3971" w:rsidP="004E6D3A">
      <w:pPr>
        <w:pStyle w:val="Akapitzlist"/>
        <w:numPr>
          <w:ilvl w:val="0"/>
          <w:numId w:val="24"/>
        </w:numPr>
        <w:ind w:left="1418" w:hanging="284"/>
        <w:contextualSpacing w:val="0"/>
        <w:rPr>
          <w:rFonts w:asciiTheme="minorHAnsi" w:hAnsiTheme="minorHAnsi" w:cs="Arial"/>
        </w:rPr>
      </w:pPr>
      <w:r w:rsidRPr="00742919">
        <w:rPr>
          <w:rFonts w:asciiTheme="minorHAnsi" w:hAnsiTheme="minorHAnsi" w:cs="Arial"/>
        </w:rPr>
        <w:t xml:space="preserve">zamek zapadkowo zasuwkowy z wkładką patentową </w:t>
      </w:r>
    </w:p>
    <w:p w14:paraId="3A1958FE" w14:textId="7EBB33C5" w:rsidR="008618DB" w:rsidRPr="00A36ED3" w:rsidRDefault="008618DB" w:rsidP="008618DB">
      <w:pPr>
        <w:pStyle w:val="Akapitzlist"/>
        <w:numPr>
          <w:ilvl w:val="0"/>
          <w:numId w:val="19"/>
        </w:numPr>
        <w:rPr>
          <w:rFonts w:asciiTheme="minorHAnsi" w:hAnsiTheme="minorHAnsi" w:cs="Arial"/>
          <w:b/>
          <w:bCs/>
        </w:rPr>
      </w:pPr>
      <w:r>
        <w:rPr>
          <w:rFonts w:asciiTheme="minorHAnsi" w:hAnsiTheme="minorHAnsi" w:cs="Arial"/>
          <w:b/>
          <w:bCs/>
        </w:rPr>
        <w:t>Drzwi wejściowe do budynku kotłowni</w:t>
      </w:r>
      <w:r w:rsidR="00A75AF9">
        <w:rPr>
          <w:rFonts w:asciiTheme="minorHAnsi" w:hAnsiTheme="minorHAnsi" w:cs="Arial"/>
          <w:b/>
          <w:bCs/>
        </w:rPr>
        <w:t xml:space="preserve"> od frontu</w:t>
      </w:r>
    </w:p>
    <w:p w14:paraId="03674F89" w14:textId="047438FD" w:rsidR="008618DB" w:rsidRPr="008618DB" w:rsidRDefault="008618DB" w:rsidP="008618DB">
      <w:pPr>
        <w:pStyle w:val="Akapitzlist"/>
        <w:numPr>
          <w:ilvl w:val="0"/>
          <w:numId w:val="22"/>
        </w:numPr>
        <w:ind w:left="993" w:hanging="284"/>
        <w:rPr>
          <w:rFonts w:asciiTheme="minorHAnsi" w:hAnsiTheme="minorHAnsi" w:cs="Arial"/>
        </w:rPr>
      </w:pPr>
      <w:r>
        <w:rPr>
          <w:rFonts w:asciiTheme="minorHAnsi" w:hAnsiTheme="minorHAnsi" w:cs="Arial"/>
        </w:rPr>
        <w:t xml:space="preserve">Demontaż starych drzwi </w:t>
      </w:r>
    </w:p>
    <w:p w14:paraId="2D62ED59" w14:textId="74ECD0CD" w:rsidR="008618DB" w:rsidRPr="00136E01" w:rsidRDefault="008618DB" w:rsidP="008618DB">
      <w:pPr>
        <w:pStyle w:val="Akapitzlist"/>
        <w:numPr>
          <w:ilvl w:val="0"/>
          <w:numId w:val="22"/>
        </w:numPr>
        <w:ind w:left="993" w:hanging="284"/>
        <w:rPr>
          <w:rFonts w:asciiTheme="minorHAnsi" w:hAnsiTheme="minorHAnsi" w:cs="Arial"/>
          <w:b/>
          <w:bCs/>
        </w:rPr>
      </w:pPr>
      <w:r w:rsidRPr="00136E01">
        <w:rPr>
          <w:rFonts w:asciiTheme="minorHAnsi" w:hAnsiTheme="minorHAnsi" w:cs="Arial"/>
        </w:rPr>
        <w:t xml:space="preserve">Montaż </w:t>
      </w:r>
      <w:r>
        <w:rPr>
          <w:rFonts w:asciiTheme="minorHAnsi" w:hAnsiTheme="minorHAnsi" w:cs="Arial"/>
        </w:rPr>
        <w:t>nowych drzwi</w:t>
      </w:r>
      <w:r w:rsidR="00A928BA">
        <w:rPr>
          <w:rFonts w:asciiTheme="minorHAnsi" w:hAnsiTheme="minorHAnsi" w:cs="Arial"/>
        </w:rPr>
        <w:t xml:space="preserve"> wraz z ościeżnicą</w:t>
      </w:r>
      <w:r>
        <w:rPr>
          <w:rFonts w:asciiTheme="minorHAnsi" w:hAnsiTheme="minorHAnsi" w:cs="Arial"/>
        </w:rPr>
        <w:t xml:space="preserve"> </w:t>
      </w:r>
      <w:r w:rsidRPr="00136E01">
        <w:rPr>
          <w:rFonts w:asciiTheme="minorHAnsi" w:hAnsiTheme="minorHAnsi" w:cs="Arial"/>
        </w:rPr>
        <w:t xml:space="preserve"> </w:t>
      </w:r>
    </w:p>
    <w:p w14:paraId="47383A1C" w14:textId="77777777" w:rsidR="008618DB" w:rsidRDefault="008618DB" w:rsidP="008618DB">
      <w:pPr>
        <w:pStyle w:val="Akapitzlist"/>
        <w:numPr>
          <w:ilvl w:val="0"/>
          <w:numId w:val="22"/>
        </w:numPr>
        <w:ind w:left="993" w:hanging="284"/>
        <w:rPr>
          <w:rFonts w:asciiTheme="minorHAnsi" w:hAnsiTheme="minorHAnsi" w:cs="Arial"/>
        </w:rPr>
      </w:pPr>
      <w:r w:rsidRPr="00136E01">
        <w:rPr>
          <w:rFonts w:asciiTheme="minorHAnsi" w:hAnsiTheme="minorHAnsi" w:cs="Arial"/>
        </w:rPr>
        <w:t xml:space="preserve">Wykonanie </w:t>
      </w:r>
      <w:r>
        <w:rPr>
          <w:rFonts w:asciiTheme="minorHAnsi" w:hAnsiTheme="minorHAnsi" w:cs="Arial"/>
        </w:rPr>
        <w:t>regulacji drzwi</w:t>
      </w:r>
    </w:p>
    <w:p w14:paraId="531A28A6" w14:textId="77777777" w:rsidR="008618DB" w:rsidRDefault="008618DB" w:rsidP="008618DB">
      <w:pPr>
        <w:pStyle w:val="Akapitzlist"/>
        <w:numPr>
          <w:ilvl w:val="0"/>
          <w:numId w:val="22"/>
        </w:numPr>
        <w:ind w:left="993" w:hanging="284"/>
        <w:rPr>
          <w:rFonts w:asciiTheme="minorHAnsi" w:hAnsiTheme="minorHAnsi" w:cs="Arial"/>
        </w:rPr>
      </w:pPr>
      <w:r>
        <w:rPr>
          <w:rFonts w:asciiTheme="minorHAnsi" w:hAnsiTheme="minorHAnsi" w:cs="Arial"/>
        </w:rPr>
        <w:t>Wykonanie obróbek tynkarskich i malarskich ościeży</w:t>
      </w:r>
    </w:p>
    <w:p w14:paraId="2D965866" w14:textId="1534E923" w:rsidR="008618DB" w:rsidRDefault="008618DB" w:rsidP="008618DB">
      <w:pPr>
        <w:pStyle w:val="Akapitzlist"/>
        <w:numPr>
          <w:ilvl w:val="0"/>
          <w:numId w:val="22"/>
        </w:numPr>
        <w:spacing w:after="120"/>
        <w:ind w:left="993" w:hanging="284"/>
        <w:contextualSpacing w:val="0"/>
        <w:rPr>
          <w:rFonts w:asciiTheme="minorHAnsi" w:hAnsiTheme="minorHAnsi" w:cs="Arial"/>
        </w:rPr>
      </w:pPr>
      <w:r>
        <w:rPr>
          <w:rFonts w:asciiTheme="minorHAnsi" w:hAnsiTheme="minorHAnsi" w:cs="Arial"/>
        </w:rPr>
        <w:t>Utylizacja materiałów odpadowych w tym stare</w:t>
      </w:r>
      <w:r w:rsidR="004E6D3A">
        <w:rPr>
          <w:rFonts w:asciiTheme="minorHAnsi" w:hAnsiTheme="minorHAnsi" w:cs="Arial"/>
        </w:rPr>
        <w:t>j</w:t>
      </w:r>
      <w:r>
        <w:rPr>
          <w:rFonts w:asciiTheme="minorHAnsi" w:hAnsiTheme="minorHAnsi" w:cs="Arial"/>
        </w:rPr>
        <w:t xml:space="preserve"> stolarki</w:t>
      </w:r>
    </w:p>
    <w:p w14:paraId="7BCA10B3" w14:textId="77777777" w:rsidR="008618DB" w:rsidRPr="00A36ED3" w:rsidRDefault="008618DB" w:rsidP="008618DB">
      <w:pPr>
        <w:ind w:left="1418" w:hanging="284"/>
        <w:rPr>
          <w:rFonts w:asciiTheme="minorHAnsi" w:hAnsiTheme="minorHAnsi" w:cs="Arial"/>
        </w:rPr>
      </w:pPr>
      <w:r>
        <w:rPr>
          <w:rFonts w:asciiTheme="minorHAnsi" w:hAnsiTheme="minorHAnsi" w:cs="Arial"/>
        </w:rPr>
        <w:t>Wymagania:</w:t>
      </w:r>
    </w:p>
    <w:p w14:paraId="11EFA674" w14:textId="7DD55ABA" w:rsidR="008618DB" w:rsidRDefault="00955B5A" w:rsidP="008618DB">
      <w:pPr>
        <w:pStyle w:val="Akapitzlist"/>
        <w:numPr>
          <w:ilvl w:val="0"/>
          <w:numId w:val="24"/>
        </w:numPr>
        <w:ind w:left="1418" w:hanging="284"/>
        <w:rPr>
          <w:rFonts w:asciiTheme="minorHAnsi" w:hAnsiTheme="minorHAnsi" w:cs="Arial"/>
        </w:rPr>
      </w:pPr>
      <w:r>
        <w:rPr>
          <w:rFonts w:asciiTheme="minorHAnsi" w:hAnsiTheme="minorHAnsi" w:cs="Arial"/>
        </w:rPr>
        <w:t>d</w:t>
      </w:r>
      <w:r w:rsidR="008618DB">
        <w:rPr>
          <w:rFonts w:asciiTheme="minorHAnsi" w:hAnsiTheme="minorHAnsi" w:cs="Arial"/>
        </w:rPr>
        <w:t xml:space="preserve">rzwi zewnętrzne </w:t>
      </w:r>
      <w:proofErr w:type="spellStart"/>
      <w:r w:rsidR="00A75AF9">
        <w:rPr>
          <w:rFonts w:asciiTheme="minorHAnsi" w:hAnsiTheme="minorHAnsi" w:cs="Arial"/>
        </w:rPr>
        <w:t>dwuszkrzydłowe</w:t>
      </w:r>
      <w:proofErr w:type="spellEnd"/>
      <w:r w:rsidR="008618DB">
        <w:rPr>
          <w:rFonts w:asciiTheme="minorHAnsi" w:hAnsiTheme="minorHAnsi" w:cs="Arial"/>
        </w:rPr>
        <w:t>, pełne (bez przeszkleń), stalowe</w:t>
      </w:r>
      <w:r w:rsidR="00A75AF9">
        <w:rPr>
          <w:rFonts w:asciiTheme="minorHAnsi" w:hAnsiTheme="minorHAnsi" w:cs="Arial"/>
        </w:rPr>
        <w:t xml:space="preserve"> techniczne</w:t>
      </w:r>
      <w:r w:rsidR="008618DB">
        <w:rPr>
          <w:rFonts w:asciiTheme="minorHAnsi" w:hAnsiTheme="minorHAnsi" w:cs="Arial"/>
        </w:rPr>
        <w:t xml:space="preserve"> malowane proszkowo</w:t>
      </w:r>
      <w:r w:rsidR="004E6D3A">
        <w:rPr>
          <w:rFonts w:asciiTheme="minorHAnsi" w:hAnsiTheme="minorHAnsi" w:cs="Arial"/>
        </w:rPr>
        <w:t xml:space="preserve"> w kolorze grafitowym</w:t>
      </w:r>
    </w:p>
    <w:p w14:paraId="222C1624" w14:textId="53DB061A" w:rsidR="00A75AF9" w:rsidRDefault="00A75AF9" w:rsidP="008618DB">
      <w:pPr>
        <w:pStyle w:val="Akapitzlist"/>
        <w:numPr>
          <w:ilvl w:val="0"/>
          <w:numId w:val="24"/>
        </w:numPr>
        <w:ind w:left="1418" w:hanging="284"/>
        <w:rPr>
          <w:rFonts w:asciiTheme="minorHAnsi" w:hAnsiTheme="minorHAnsi" w:cs="Arial"/>
        </w:rPr>
      </w:pPr>
      <w:r>
        <w:rPr>
          <w:rFonts w:asciiTheme="minorHAnsi" w:hAnsiTheme="minorHAnsi" w:cs="Arial"/>
        </w:rPr>
        <w:t>wymiar otworu w świetle ościeża ok. 1450x2050 (wymiar należy sprawdzić z natury)</w:t>
      </w:r>
    </w:p>
    <w:p w14:paraId="1F60D041" w14:textId="4209089A" w:rsidR="008618DB" w:rsidRDefault="008618DB" w:rsidP="008618DB">
      <w:pPr>
        <w:pStyle w:val="Akapitzlist"/>
        <w:numPr>
          <w:ilvl w:val="0"/>
          <w:numId w:val="24"/>
        </w:numPr>
        <w:ind w:left="1418" w:hanging="284"/>
        <w:rPr>
          <w:rFonts w:asciiTheme="minorHAnsi" w:hAnsiTheme="minorHAnsi" w:cs="Arial"/>
        </w:rPr>
      </w:pPr>
      <w:r>
        <w:rPr>
          <w:rFonts w:asciiTheme="minorHAnsi" w:hAnsiTheme="minorHAnsi" w:cs="Arial"/>
        </w:rPr>
        <w:t xml:space="preserve">odporność na wielokrotne otwieranie i zamykanie min. klasa 5 </w:t>
      </w:r>
      <w:r w:rsidR="0078286F">
        <w:rPr>
          <w:rFonts w:asciiTheme="minorHAnsi" w:hAnsiTheme="minorHAnsi" w:cs="Arial"/>
        </w:rPr>
        <w:t>tj. min.</w:t>
      </w:r>
      <w:r>
        <w:rPr>
          <w:rFonts w:asciiTheme="minorHAnsi" w:hAnsiTheme="minorHAnsi" w:cs="Arial"/>
        </w:rPr>
        <w:t xml:space="preserve"> 100 000 cykli</w:t>
      </w:r>
    </w:p>
    <w:p w14:paraId="60221C23" w14:textId="7FFC6F6F" w:rsidR="008618DB" w:rsidRDefault="008618DB" w:rsidP="008618DB">
      <w:pPr>
        <w:pStyle w:val="Akapitzlist"/>
        <w:numPr>
          <w:ilvl w:val="0"/>
          <w:numId w:val="24"/>
        </w:numPr>
        <w:ind w:left="1418" w:hanging="284"/>
        <w:rPr>
          <w:rFonts w:asciiTheme="minorHAnsi" w:hAnsiTheme="minorHAnsi" w:cs="Arial"/>
        </w:rPr>
      </w:pPr>
      <w:r>
        <w:rPr>
          <w:rFonts w:asciiTheme="minorHAnsi" w:hAnsiTheme="minorHAnsi" w:cs="Arial"/>
        </w:rPr>
        <w:t>wytrzymałość mechaniczna</w:t>
      </w:r>
      <w:r w:rsidR="00D2314A">
        <w:rPr>
          <w:rFonts w:asciiTheme="minorHAnsi" w:hAnsiTheme="minorHAnsi" w:cs="Arial"/>
        </w:rPr>
        <w:t xml:space="preserve"> min.</w:t>
      </w:r>
      <w:r>
        <w:rPr>
          <w:rFonts w:asciiTheme="minorHAnsi" w:hAnsiTheme="minorHAnsi" w:cs="Arial"/>
        </w:rPr>
        <w:t xml:space="preserve"> klasy </w:t>
      </w:r>
      <w:r w:rsidR="00A75AF9">
        <w:rPr>
          <w:rFonts w:asciiTheme="minorHAnsi" w:hAnsiTheme="minorHAnsi" w:cs="Arial"/>
        </w:rPr>
        <w:t xml:space="preserve">2 -3 </w:t>
      </w:r>
      <w:r>
        <w:rPr>
          <w:rFonts w:asciiTheme="minorHAnsi" w:hAnsiTheme="minorHAnsi" w:cs="Arial"/>
        </w:rPr>
        <w:t xml:space="preserve"> – warunki </w:t>
      </w:r>
      <w:r w:rsidR="00A75AF9">
        <w:rPr>
          <w:rFonts w:asciiTheme="minorHAnsi" w:hAnsiTheme="minorHAnsi" w:cs="Arial"/>
        </w:rPr>
        <w:t>średnie do ciężkie</w:t>
      </w:r>
    </w:p>
    <w:p w14:paraId="179E5258" w14:textId="77777777" w:rsidR="008618DB" w:rsidRDefault="008618DB" w:rsidP="008618DB">
      <w:pPr>
        <w:pStyle w:val="Akapitzlist"/>
        <w:numPr>
          <w:ilvl w:val="0"/>
          <w:numId w:val="24"/>
        </w:numPr>
        <w:ind w:left="1418" w:hanging="284"/>
        <w:rPr>
          <w:rFonts w:asciiTheme="minorHAnsi" w:hAnsiTheme="minorHAnsi" w:cs="Arial"/>
        </w:rPr>
      </w:pPr>
      <w:r>
        <w:rPr>
          <w:rFonts w:asciiTheme="minorHAnsi" w:hAnsiTheme="minorHAnsi" w:cs="Arial"/>
        </w:rPr>
        <w:t xml:space="preserve">wyposażone w samozamykacz z ramieniem </w:t>
      </w:r>
    </w:p>
    <w:p w14:paraId="6BA57BBD" w14:textId="667DE731" w:rsidR="00D2314A" w:rsidRDefault="00D2314A" w:rsidP="008618DB">
      <w:pPr>
        <w:pStyle w:val="Akapitzlist"/>
        <w:numPr>
          <w:ilvl w:val="0"/>
          <w:numId w:val="24"/>
        </w:numPr>
        <w:ind w:left="1418" w:hanging="284"/>
        <w:rPr>
          <w:rFonts w:asciiTheme="minorHAnsi" w:hAnsiTheme="minorHAnsi" w:cs="Arial"/>
        </w:rPr>
      </w:pPr>
      <w:r>
        <w:rPr>
          <w:rFonts w:asciiTheme="minorHAnsi" w:hAnsiTheme="minorHAnsi" w:cs="Arial"/>
        </w:rPr>
        <w:t>3 zawiasy</w:t>
      </w:r>
    </w:p>
    <w:p w14:paraId="2FC9B577" w14:textId="77777777" w:rsidR="008618DB" w:rsidRDefault="008618DB" w:rsidP="008618DB">
      <w:pPr>
        <w:pStyle w:val="Akapitzlist"/>
        <w:numPr>
          <w:ilvl w:val="0"/>
          <w:numId w:val="24"/>
        </w:numPr>
        <w:ind w:left="1418" w:hanging="284"/>
        <w:rPr>
          <w:rFonts w:asciiTheme="minorHAnsi" w:hAnsiTheme="minorHAnsi" w:cs="Arial"/>
        </w:rPr>
      </w:pPr>
      <w:r>
        <w:rPr>
          <w:rFonts w:asciiTheme="minorHAnsi" w:hAnsiTheme="minorHAnsi" w:cs="Arial"/>
        </w:rPr>
        <w:t>komplet okuć dostosowanych do warunków wysokiej częstotliwości użytkowania.</w:t>
      </w:r>
    </w:p>
    <w:p w14:paraId="6843523F" w14:textId="77777777" w:rsidR="008618DB" w:rsidRPr="009D2824" w:rsidRDefault="008618DB" w:rsidP="008618DB">
      <w:pPr>
        <w:pStyle w:val="Akapitzlist"/>
        <w:numPr>
          <w:ilvl w:val="0"/>
          <w:numId w:val="24"/>
        </w:numPr>
        <w:ind w:left="1418" w:hanging="284"/>
        <w:rPr>
          <w:rFonts w:asciiTheme="minorHAnsi" w:hAnsiTheme="minorHAnsi" w:cs="Arial"/>
        </w:rPr>
      </w:pPr>
      <w:r>
        <w:rPr>
          <w:rFonts w:asciiTheme="minorHAnsi" w:hAnsiTheme="minorHAnsi" w:cs="Arial"/>
        </w:rPr>
        <w:t xml:space="preserve">bolec </w:t>
      </w:r>
      <w:proofErr w:type="spellStart"/>
      <w:r>
        <w:rPr>
          <w:rFonts w:asciiTheme="minorHAnsi" w:hAnsiTheme="minorHAnsi" w:cs="Arial"/>
        </w:rPr>
        <w:t>antywyważeniowy</w:t>
      </w:r>
      <w:proofErr w:type="spellEnd"/>
      <w:r>
        <w:rPr>
          <w:rFonts w:asciiTheme="minorHAnsi" w:hAnsiTheme="minorHAnsi" w:cs="Arial"/>
        </w:rPr>
        <w:t xml:space="preserve"> min. 2</w:t>
      </w:r>
    </w:p>
    <w:p w14:paraId="79B727AE" w14:textId="77777777" w:rsidR="008618DB" w:rsidRDefault="008618DB" w:rsidP="008618DB">
      <w:pPr>
        <w:pStyle w:val="Akapitzlist"/>
        <w:numPr>
          <w:ilvl w:val="0"/>
          <w:numId w:val="24"/>
        </w:numPr>
        <w:ind w:left="1418" w:hanging="284"/>
        <w:contextualSpacing w:val="0"/>
        <w:rPr>
          <w:rFonts w:asciiTheme="minorHAnsi" w:hAnsiTheme="minorHAnsi" w:cs="Arial"/>
        </w:rPr>
      </w:pPr>
      <w:r w:rsidRPr="00742919">
        <w:rPr>
          <w:rFonts w:asciiTheme="minorHAnsi" w:hAnsiTheme="minorHAnsi" w:cs="Arial"/>
        </w:rPr>
        <w:t xml:space="preserve">zamek zapadkowo zasuwkowy z wkładką patentową </w:t>
      </w:r>
    </w:p>
    <w:p w14:paraId="72F8BAA6" w14:textId="77777777" w:rsidR="0075530D" w:rsidRDefault="0075530D" w:rsidP="0013190A">
      <w:pPr>
        <w:pStyle w:val="Akapitzlist"/>
        <w:numPr>
          <w:ilvl w:val="0"/>
          <w:numId w:val="20"/>
        </w:numPr>
        <w:ind w:left="426" w:hanging="284"/>
        <w:rPr>
          <w:rFonts w:asciiTheme="minorHAnsi" w:hAnsiTheme="minorHAnsi" w:cs="Arial"/>
          <w:b/>
          <w:bCs/>
        </w:rPr>
      </w:pPr>
      <w:r>
        <w:rPr>
          <w:rFonts w:asciiTheme="minorHAnsi" w:hAnsiTheme="minorHAnsi" w:cs="Arial"/>
          <w:b/>
          <w:bCs/>
        </w:rPr>
        <w:t xml:space="preserve">Część II - </w:t>
      </w:r>
      <w:r w:rsidR="002F3971" w:rsidRPr="000E6582">
        <w:rPr>
          <w:rFonts w:asciiTheme="minorHAnsi" w:hAnsiTheme="minorHAnsi" w:cs="Arial"/>
          <w:b/>
          <w:bCs/>
        </w:rPr>
        <w:t xml:space="preserve">Solec Kujawski </w:t>
      </w:r>
    </w:p>
    <w:p w14:paraId="7E2DA7CB" w14:textId="4B1D55BC" w:rsidR="002F3971" w:rsidRPr="0075530D" w:rsidRDefault="002F3971" w:rsidP="0013190A">
      <w:pPr>
        <w:pStyle w:val="Akapitzlist"/>
        <w:numPr>
          <w:ilvl w:val="0"/>
          <w:numId w:val="19"/>
        </w:numPr>
        <w:rPr>
          <w:rFonts w:asciiTheme="minorHAnsi" w:hAnsiTheme="minorHAnsi" w:cs="Arial"/>
          <w:b/>
          <w:bCs/>
        </w:rPr>
      </w:pPr>
      <w:r w:rsidRPr="0075530D">
        <w:rPr>
          <w:rFonts w:asciiTheme="minorHAnsi" w:hAnsiTheme="minorHAnsi" w:cs="Arial"/>
          <w:b/>
          <w:bCs/>
        </w:rPr>
        <w:t>węzeł cieplny przy ul. Mickiewicza 10</w:t>
      </w:r>
    </w:p>
    <w:p w14:paraId="388B1BBF" w14:textId="77777777" w:rsidR="002F3971" w:rsidRDefault="002F3971" w:rsidP="0013190A">
      <w:pPr>
        <w:pStyle w:val="Akapitzlist"/>
        <w:numPr>
          <w:ilvl w:val="0"/>
          <w:numId w:val="21"/>
        </w:numPr>
        <w:ind w:left="993" w:hanging="284"/>
        <w:rPr>
          <w:rFonts w:asciiTheme="minorHAnsi" w:hAnsiTheme="minorHAnsi" w:cs="Arial"/>
        </w:rPr>
      </w:pPr>
      <w:bookmarkStart w:id="12" w:name="_Hlk139959689"/>
      <w:r>
        <w:rPr>
          <w:rFonts w:asciiTheme="minorHAnsi" w:hAnsiTheme="minorHAnsi" w:cs="Arial"/>
        </w:rPr>
        <w:t>Demontaż starej stolarki okiennej.</w:t>
      </w:r>
    </w:p>
    <w:p w14:paraId="4BB431BF"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 xml:space="preserve">Demontaż parapetów zewnętrznych </w:t>
      </w:r>
    </w:p>
    <w:p w14:paraId="5AE5518A" w14:textId="77777777" w:rsidR="002F3971" w:rsidRPr="00001774" w:rsidRDefault="002F3971" w:rsidP="0013190A">
      <w:pPr>
        <w:pStyle w:val="Akapitzlist"/>
        <w:numPr>
          <w:ilvl w:val="0"/>
          <w:numId w:val="21"/>
        </w:numPr>
        <w:ind w:left="993" w:hanging="284"/>
        <w:rPr>
          <w:rFonts w:asciiTheme="minorHAnsi" w:hAnsiTheme="minorHAnsi" w:cs="Arial"/>
          <w:b/>
          <w:bCs/>
        </w:rPr>
      </w:pPr>
      <w:r w:rsidRPr="00136E01">
        <w:rPr>
          <w:rFonts w:asciiTheme="minorHAnsi" w:hAnsiTheme="minorHAnsi" w:cs="Arial"/>
        </w:rPr>
        <w:t xml:space="preserve">Montaż </w:t>
      </w:r>
      <w:r>
        <w:rPr>
          <w:rFonts w:asciiTheme="minorHAnsi" w:hAnsiTheme="minorHAnsi" w:cs="Arial"/>
        </w:rPr>
        <w:t>4</w:t>
      </w:r>
      <w:r w:rsidRPr="00136E01">
        <w:rPr>
          <w:rFonts w:asciiTheme="minorHAnsi" w:hAnsiTheme="minorHAnsi" w:cs="Arial"/>
        </w:rPr>
        <w:t xml:space="preserve"> szt. nowych okien </w:t>
      </w:r>
    </w:p>
    <w:p w14:paraId="2A75FD37" w14:textId="31D77343" w:rsidR="002F3971" w:rsidRPr="00D17914" w:rsidRDefault="002F3971" w:rsidP="00D17914">
      <w:pPr>
        <w:pStyle w:val="Akapitzlist"/>
        <w:numPr>
          <w:ilvl w:val="0"/>
          <w:numId w:val="21"/>
        </w:numPr>
        <w:ind w:left="993" w:hanging="284"/>
        <w:rPr>
          <w:rFonts w:asciiTheme="minorHAnsi" w:hAnsiTheme="minorHAnsi" w:cs="Arial"/>
          <w:b/>
          <w:bCs/>
        </w:rPr>
      </w:pPr>
      <w:r>
        <w:rPr>
          <w:rFonts w:asciiTheme="minorHAnsi" w:hAnsiTheme="minorHAnsi" w:cs="Arial"/>
        </w:rPr>
        <w:t>Montaż parapetów</w:t>
      </w:r>
    </w:p>
    <w:p w14:paraId="0B7FF7E8" w14:textId="77777777" w:rsidR="002F3971" w:rsidRDefault="002F3971" w:rsidP="0013190A">
      <w:pPr>
        <w:pStyle w:val="Akapitzlist"/>
        <w:numPr>
          <w:ilvl w:val="0"/>
          <w:numId w:val="21"/>
        </w:numPr>
        <w:ind w:left="993" w:hanging="284"/>
        <w:rPr>
          <w:rFonts w:asciiTheme="minorHAnsi" w:hAnsiTheme="minorHAnsi" w:cs="Arial"/>
        </w:rPr>
      </w:pPr>
      <w:r w:rsidRPr="00136E01">
        <w:rPr>
          <w:rFonts w:asciiTheme="minorHAnsi" w:hAnsiTheme="minorHAnsi" w:cs="Arial"/>
        </w:rPr>
        <w:t>Wykonanie regulacji okien</w:t>
      </w:r>
    </w:p>
    <w:p w14:paraId="4756395A"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Wykonanie obróbek tynkarskich i malarskich ościeży</w:t>
      </w:r>
    </w:p>
    <w:p w14:paraId="51E302C4" w14:textId="77777777" w:rsidR="002F3971" w:rsidRDefault="002F3971" w:rsidP="0013190A">
      <w:pPr>
        <w:pStyle w:val="Akapitzlist"/>
        <w:numPr>
          <w:ilvl w:val="0"/>
          <w:numId w:val="21"/>
        </w:numPr>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0CEE0793" w14:textId="77777777" w:rsidR="002F3971" w:rsidRDefault="002F3971" w:rsidP="0013190A">
      <w:pPr>
        <w:pStyle w:val="Akapitzlist"/>
        <w:numPr>
          <w:ilvl w:val="0"/>
          <w:numId w:val="21"/>
        </w:numPr>
        <w:spacing w:after="120"/>
        <w:ind w:left="993" w:hanging="284"/>
        <w:contextualSpacing w:val="0"/>
        <w:rPr>
          <w:rFonts w:asciiTheme="minorHAnsi" w:hAnsiTheme="minorHAnsi" w:cs="Arial"/>
        </w:rPr>
      </w:pPr>
      <w:r>
        <w:rPr>
          <w:rFonts w:asciiTheme="minorHAnsi" w:hAnsiTheme="minorHAnsi" w:cs="Arial"/>
        </w:rPr>
        <w:t>Od strony zewnętrznej w otworach okiennych zamontowane są kraty, które mają pozostać.</w:t>
      </w:r>
    </w:p>
    <w:p w14:paraId="22A55B3C" w14:textId="77777777" w:rsidR="002F3971" w:rsidRPr="008B4434" w:rsidRDefault="002F3971" w:rsidP="002F3971">
      <w:pPr>
        <w:ind w:left="1134"/>
        <w:rPr>
          <w:rFonts w:asciiTheme="minorHAnsi" w:hAnsiTheme="minorHAnsi" w:cs="Arial"/>
        </w:rPr>
      </w:pPr>
      <w:r>
        <w:rPr>
          <w:rFonts w:asciiTheme="minorHAnsi" w:hAnsiTheme="minorHAnsi" w:cs="Arial"/>
        </w:rPr>
        <w:t>Wymagania</w:t>
      </w:r>
    </w:p>
    <w:p w14:paraId="3CA9D58E"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r>
      <w:r>
        <w:rPr>
          <w:rFonts w:asciiTheme="minorHAnsi" w:hAnsiTheme="minorHAnsi" w:cs="Arial"/>
        </w:rPr>
        <w:t>4</w:t>
      </w:r>
      <w:r w:rsidRPr="008B4434">
        <w:rPr>
          <w:rFonts w:asciiTheme="minorHAnsi" w:hAnsiTheme="minorHAnsi" w:cs="Arial"/>
        </w:rPr>
        <w:t xml:space="preserve"> okna o wymiarach </w:t>
      </w:r>
      <w:r>
        <w:rPr>
          <w:rFonts w:asciiTheme="minorHAnsi" w:hAnsiTheme="minorHAnsi" w:cs="Arial"/>
        </w:rPr>
        <w:t>2365</w:t>
      </w:r>
      <w:r w:rsidRPr="008B4434">
        <w:rPr>
          <w:rFonts w:asciiTheme="minorHAnsi" w:hAnsiTheme="minorHAnsi" w:cs="Arial"/>
        </w:rPr>
        <w:t>x1</w:t>
      </w:r>
      <w:r>
        <w:rPr>
          <w:rFonts w:asciiTheme="minorHAnsi" w:hAnsiTheme="minorHAnsi" w:cs="Arial"/>
        </w:rPr>
        <w:t>635</w:t>
      </w:r>
      <w:r w:rsidRPr="008B4434">
        <w:rPr>
          <w:rFonts w:asciiTheme="minorHAnsi" w:hAnsiTheme="minorHAnsi" w:cs="Arial"/>
        </w:rPr>
        <w:t xml:space="preserve"> (wymiar należy sprawdzić z natury)</w:t>
      </w:r>
    </w:p>
    <w:p w14:paraId="5A726A5F"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stolarka okienna z profili PCV min. pięciokomorowe, jednoramowa</w:t>
      </w:r>
    </w:p>
    <w:p w14:paraId="7267AAC8"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w kolorze białym</w:t>
      </w:r>
    </w:p>
    <w:p w14:paraId="0E0FA68E"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dwuszybowe</w:t>
      </w:r>
    </w:p>
    <w:p w14:paraId="09755EA5"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wyposażone w komplet okuć</w:t>
      </w:r>
    </w:p>
    <w:p w14:paraId="3C02DAF3" w14:textId="50D7CE9A" w:rsidR="002F3971" w:rsidRPr="008B4434" w:rsidRDefault="002F3971"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 xml:space="preserve">okno </w:t>
      </w:r>
      <w:proofErr w:type="spellStart"/>
      <w:r>
        <w:rPr>
          <w:rFonts w:asciiTheme="minorHAnsi" w:hAnsiTheme="minorHAnsi" w:cs="Arial"/>
        </w:rPr>
        <w:t>trójdzielone</w:t>
      </w:r>
      <w:proofErr w:type="spellEnd"/>
      <w:r w:rsidRPr="008B4434">
        <w:rPr>
          <w:rFonts w:asciiTheme="minorHAnsi" w:hAnsiTheme="minorHAnsi" w:cs="Arial"/>
        </w:rPr>
        <w:t xml:space="preserve"> ze słupk</w:t>
      </w:r>
      <w:r>
        <w:rPr>
          <w:rFonts w:asciiTheme="minorHAnsi" w:hAnsiTheme="minorHAnsi" w:cs="Arial"/>
        </w:rPr>
        <w:t xml:space="preserve">ami </w:t>
      </w:r>
      <w:r w:rsidRPr="008B4434">
        <w:rPr>
          <w:rFonts w:asciiTheme="minorHAnsi" w:hAnsiTheme="minorHAnsi" w:cs="Arial"/>
        </w:rPr>
        <w:t>ze skrzydłami: jedno skrzydło rozwieralno- uchylne,</w:t>
      </w:r>
    </w:p>
    <w:p w14:paraId="54966362" w14:textId="77777777" w:rsidR="002F3971" w:rsidRDefault="002F3971" w:rsidP="002F3971">
      <w:pPr>
        <w:spacing w:after="120"/>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 xml:space="preserve">parapet zewnętrzny z blachy powlekanej </w:t>
      </w:r>
    </w:p>
    <w:bookmarkEnd w:id="12"/>
    <w:p w14:paraId="4A996B71" w14:textId="0829606C" w:rsidR="003369A6" w:rsidRPr="003369A6" w:rsidRDefault="003369A6" w:rsidP="0013190A">
      <w:pPr>
        <w:pStyle w:val="Akapitzlist"/>
        <w:numPr>
          <w:ilvl w:val="0"/>
          <w:numId w:val="19"/>
        </w:numPr>
        <w:spacing w:after="120"/>
        <w:rPr>
          <w:rFonts w:asciiTheme="minorHAnsi" w:hAnsiTheme="minorHAnsi" w:cs="Arial"/>
        </w:rPr>
      </w:pPr>
      <w:r>
        <w:rPr>
          <w:rFonts w:asciiTheme="minorHAnsi" w:hAnsiTheme="minorHAnsi" w:cs="Arial"/>
          <w:b/>
          <w:bCs/>
        </w:rPr>
        <w:t xml:space="preserve">Budynek ciepłowni przy ul. </w:t>
      </w:r>
      <w:proofErr w:type="spellStart"/>
      <w:r>
        <w:rPr>
          <w:rFonts w:asciiTheme="minorHAnsi" w:hAnsiTheme="minorHAnsi" w:cs="Arial"/>
          <w:b/>
          <w:bCs/>
        </w:rPr>
        <w:t>Garbary</w:t>
      </w:r>
      <w:proofErr w:type="spellEnd"/>
      <w:r>
        <w:rPr>
          <w:rFonts w:asciiTheme="minorHAnsi" w:hAnsiTheme="minorHAnsi" w:cs="Arial"/>
          <w:b/>
          <w:bCs/>
        </w:rPr>
        <w:t xml:space="preserve"> 4a – pomieszczenia biurowe</w:t>
      </w:r>
    </w:p>
    <w:p w14:paraId="7382A22D" w14:textId="77777777" w:rsidR="003369A6" w:rsidRDefault="003369A6" w:rsidP="0013190A">
      <w:pPr>
        <w:pStyle w:val="Akapitzlist"/>
        <w:numPr>
          <w:ilvl w:val="0"/>
          <w:numId w:val="21"/>
        </w:numPr>
        <w:ind w:left="993" w:hanging="284"/>
        <w:rPr>
          <w:rFonts w:asciiTheme="minorHAnsi" w:hAnsiTheme="minorHAnsi" w:cs="Arial"/>
        </w:rPr>
      </w:pPr>
      <w:r>
        <w:rPr>
          <w:rFonts w:asciiTheme="minorHAnsi" w:hAnsiTheme="minorHAnsi" w:cs="Arial"/>
        </w:rPr>
        <w:t>Demontaż starej stolarki okiennej.</w:t>
      </w:r>
    </w:p>
    <w:p w14:paraId="759493E7" w14:textId="3D7FF88E" w:rsidR="003369A6" w:rsidRPr="00D17914" w:rsidRDefault="003369A6" w:rsidP="00D17914">
      <w:pPr>
        <w:pStyle w:val="Akapitzlist"/>
        <w:numPr>
          <w:ilvl w:val="0"/>
          <w:numId w:val="21"/>
        </w:numPr>
        <w:ind w:left="993" w:hanging="284"/>
        <w:rPr>
          <w:rFonts w:asciiTheme="minorHAnsi" w:hAnsiTheme="minorHAnsi" w:cs="Arial"/>
          <w:b/>
          <w:bCs/>
        </w:rPr>
      </w:pPr>
      <w:r>
        <w:rPr>
          <w:rFonts w:asciiTheme="minorHAnsi" w:hAnsiTheme="minorHAnsi" w:cs="Arial"/>
        </w:rPr>
        <w:t>Demontaż parapetów zewnętrznych</w:t>
      </w:r>
    </w:p>
    <w:p w14:paraId="2DFBAFF8" w14:textId="14380452" w:rsidR="00D2314A" w:rsidRDefault="00D2314A" w:rsidP="0013190A">
      <w:pPr>
        <w:pStyle w:val="Akapitzlist"/>
        <w:numPr>
          <w:ilvl w:val="0"/>
          <w:numId w:val="21"/>
        </w:numPr>
        <w:ind w:left="993" w:hanging="284"/>
        <w:rPr>
          <w:rFonts w:asciiTheme="minorHAnsi" w:hAnsiTheme="minorHAnsi" w:cs="Arial"/>
        </w:rPr>
      </w:pPr>
      <w:r>
        <w:rPr>
          <w:rFonts w:asciiTheme="minorHAnsi" w:hAnsiTheme="minorHAnsi" w:cs="Arial"/>
        </w:rPr>
        <w:t>Demontaż parapetów wewnętrznych z last</w:t>
      </w:r>
      <w:r w:rsidR="00E51FFA">
        <w:rPr>
          <w:rFonts w:asciiTheme="minorHAnsi" w:hAnsiTheme="minorHAnsi" w:cs="Arial"/>
        </w:rPr>
        <w:t>r</w:t>
      </w:r>
      <w:r>
        <w:rPr>
          <w:rFonts w:asciiTheme="minorHAnsi" w:hAnsiTheme="minorHAnsi" w:cs="Arial"/>
        </w:rPr>
        <w:t>yka</w:t>
      </w:r>
    </w:p>
    <w:p w14:paraId="64D80862" w14:textId="11708B87" w:rsidR="00E51FFA" w:rsidRDefault="00E51FFA" w:rsidP="0013190A">
      <w:pPr>
        <w:pStyle w:val="Akapitzlist"/>
        <w:numPr>
          <w:ilvl w:val="0"/>
          <w:numId w:val="21"/>
        </w:numPr>
        <w:ind w:left="993" w:hanging="284"/>
        <w:rPr>
          <w:rFonts w:asciiTheme="minorHAnsi" w:hAnsiTheme="minorHAnsi" w:cs="Arial"/>
        </w:rPr>
      </w:pPr>
      <w:r>
        <w:rPr>
          <w:rFonts w:asciiTheme="minorHAnsi" w:hAnsiTheme="minorHAnsi" w:cs="Arial"/>
        </w:rPr>
        <w:t>Demontaż krat stalowych montowanych od zewnątrz</w:t>
      </w:r>
    </w:p>
    <w:p w14:paraId="5FFAF2FC" w14:textId="13636FA8" w:rsidR="003369A6" w:rsidRPr="00001774" w:rsidRDefault="003369A6" w:rsidP="0013190A">
      <w:pPr>
        <w:pStyle w:val="Akapitzlist"/>
        <w:numPr>
          <w:ilvl w:val="0"/>
          <w:numId w:val="21"/>
        </w:numPr>
        <w:ind w:left="993" w:hanging="284"/>
        <w:rPr>
          <w:rFonts w:asciiTheme="minorHAnsi" w:hAnsiTheme="minorHAnsi" w:cs="Arial"/>
          <w:b/>
          <w:bCs/>
        </w:rPr>
      </w:pPr>
      <w:r w:rsidRPr="00136E01">
        <w:rPr>
          <w:rFonts w:asciiTheme="minorHAnsi" w:hAnsiTheme="minorHAnsi" w:cs="Arial"/>
        </w:rPr>
        <w:t xml:space="preserve">Montaż </w:t>
      </w:r>
      <w:r w:rsidR="007C4E97">
        <w:rPr>
          <w:rFonts w:asciiTheme="minorHAnsi" w:hAnsiTheme="minorHAnsi" w:cs="Arial"/>
        </w:rPr>
        <w:t>9</w:t>
      </w:r>
      <w:r w:rsidRPr="00136E01">
        <w:rPr>
          <w:rFonts w:asciiTheme="minorHAnsi" w:hAnsiTheme="minorHAnsi" w:cs="Arial"/>
        </w:rPr>
        <w:t xml:space="preserve"> szt. nowych okien </w:t>
      </w:r>
    </w:p>
    <w:p w14:paraId="3948A74E" w14:textId="5B96DFAB" w:rsidR="003369A6" w:rsidRPr="00D17914" w:rsidRDefault="003369A6" w:rsidP="00D17914">
      <w:pPr>
        <w:pStyle w:val="Akapitzlist"/>
        <w:numPr>
          <w:ilvl w:val="0"/>
          <w:numId w:val="21"/>
        </w:numPr>
        <w:ind w:left="993" w:hanging="284"/>
        <w:rPr>
          <w:rFonts w:asciiTheme="minorHAnsi" w:hAnsiTheme="minorHAnsi" w:cs="Arial"/>
          <w:b/>
          <w:bCs/>
        </w:rPr>
      </w:pPr>
      <w:r>
        <w:rPr>
          <w:rFonts w:asciiTheme="minorHAnsi" w:hAnsiTheme="minorHAnsi" w:cs="Arial"/>
        </w:rPr>
        <w:t xml:space="preserve">Montaż </w:t>
      </w:r>
      <w:r w:rsidR="00E51FFA">
        <w:rPr>
          <w:rFonts w:asciiTheme="minorHAnsi" w:hAnsiTheme="minorHAnsi" w:cs="Arial"/>
        </w:rPr>
        <w:t xml:space="preserve">nowych </w:t>
      </w:r>
      <w:r>
        <w:rPr>
          <w:rFonts w:asciiTheme="minorHAnsi" w:hAnsiTheme="minorHAnsi" w:cs="Arial"/>
        </w:rPr>
        <w:t>parapetów</w:t>
      </w:r>
      <w:r w:rsidR="00D17914">
        <w:rPr>
          <w:rFonts w:asciiTheme="minorHAnsi" w:hAnsiTheme="minorHAnsi" w:cs="Arial"/>
        </w:rPr>
        <w:t>, w tym zewnętrzne parapety należy obrać z zapasem długości na przyszłościowe ocieplenie budynku</w:t>
      </w:r>
    </w:p>
    <w:p w14:paraId="33473B8C" w14:textId="77777777" w:rsidR="003369A6" w:rsidRDefault="003369A6" w:rsidP="0013190A">
      <w:pPr>
        <w:pStyle w:val="Akapitzlist"/>
        <w:numPr>
          <w:ilvl w:val="0"/>
          <w:numId w:val="21"/>
        </w:numPr>
        <w:ind w:left="993" w:hanging="284"/>
        <w:rPr>
          <w:rFonts w:asciiTheme="minorHAnsi" w:hAnsiTheme="minorHAnsi" w:cs="Arial"/>
        </w:rPr>
      </w:pPr>
      <w:r w:rsidRPr="00136E01">
        <w:rPr>
          <w:rFonts w:asciiTheme="minorHAnsi" w:hAnsiTheme="minorHAnsi" w:cs="Arial"/>
        </w:rPr>
        <w:t>Wykonanie regulacji okien</w:t>
      </w:r>
    </w:p>
    <w:p w14:paraId="4EC42607" w14:textId="77777777" w:rsidR="003369A6" w:rsidRDefault="003369A6" w:rsidP="0013190A">
      <w:pPr>
        <w:pStyle w:val="Akapitzlist"/>
        <w:numPr>
          <w:ilvl w:val="0"/>
          <w:numId w:val="21"/>
        </w:numPr>
        <w:ind w:left="993" w:hanging="284"/>
        <w:rPr>
          <w:rFonts w:asciiTheme="minorHAnsi" w:hAnsiTheme="minorHAnsi" w:cs="Arial"/>
        </w:rPr>
      </w:pPr>
      <w:r>
        <w:rPr>
          <w:rFonts w:asciiTheme="minorHAnsi" w:hAnsiTheme="minorHAnsi" w:cs="Arial"/>
        </w:rPr>
        <w:t>Wykonanie obróbek tynkarskich i malarskich ościeży</w:t>
      </w:r>
    </w:p>
    <w:p w14:paraId="55F3AEE9" w14:textId="77777777" w:rsidR="003369A6" w:rsidRDefault="003369A6" w:rsidP="0013190A">
      <w:pPr>
        <w:pStyle w:val="Akapitzlist"/>
        <w:numPr>
          <w:ilvl w:val="0"/>
          <w:numId w:val="21"/>
        </w:numPr>
        <w:spacing w:after="120"/>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4B6355CD" w14:textId="77777777" w:rsidR="003369A6" w:rsidRPr="008B4434" w:rsidRDefault="003369A6" w:rsidP="003369A6">
      <w:pPr>
        <w:ind w:left="1134"/>
        <w:rPr>
          <w:rFonts w:asciiTheme="minorHAnsi" w:hAnsiTheme="minorHAnsi" w:cs="Arial"/>
        </w:rPr>
      </w:pPr>
      <w:r>
        <w:rPr>
          <w:rFonts w:asciiTheme="minorHAnsi" w:hAnsiTheme="minorHAnsi" w:cs="Arial"/>
        </w:rPr>
        <w:t>Wymagania</w:t>
      </w:r>
    </w:p>
    <w:p w14:paraId="1683B53D" w14:textId="7B8BD0AF" w:rsidR="00637289" w:rsidRPr="007C4E97" w:rsidRDefault="003369A6" w:rsidP="007C4E97">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r>
      <w:r w:rsidR="007C4E97">
        <w:rPr>
          <w:rFonts w:asciiTheme="minorHAnsi" w:hAnsiTheme="minorHAnsi" w:cs="Arial"/>
        </w:rPr>
        <w:t>9</w:t>
      </w:r>
      <w:r w:rsidRPr="008B4434">
        <w:rPr>
          <w:rFonts w:asciiTheme="minorHAnsi" w:hAnsiTheme="minorHAnsi" w:cs="Arial"/>
        </w:rPr>
        <w:t xml:space="preserve"> ok</w:t>
      </w:r>
      <w:r>
        <w:rPr>
          <w:rFonts w:asciiTheme="minorHAnsi" w:hAnsiTheme="minorHAnsi" w:cs="Arial"/>
        </w:rPr>
        <w:t>ien</w:t>
      </w:r>
      <w:r w:rsidRPr="008B4434">
        <w:rPr>
          <w:rFonts w:asciiTheme="minorHAnsi" w:hAnsiTheme="minorHAnsi" w:cs="Arial"/>
        </w:rPr>
        <w:t xml:space="preserve"> o wymiarach </w:t>
      </w:r>
      <w:r>
        <w:rPr>
          <w:rFonts w:asciiTheme="minorHAnsi" w:hAnsiTheme="minorHAnsi" w:cs="Arial"/>
        </w:rPr>
        <w:t>1450</w:t>
      </w:r>
      <w:r w:rsidRPr="008B4434">
        <w:rPr>
          <w:rFonts w:asciiTheme="minorHAnsi" w:hAnsiTheme="minorHAnsi" w:cs="Arial"/>
        </w:rPr>
        <w:t>x1</w:t>
      </w:r>
      <w:r>
        <w:rPr>
          <w:rFonts w:asciiTheme="minorHAnsi" w:hAnsiTheme="minorHAnsi" w:cs="Arial"/>
        </w:rPr>
        <w:t>450</w:t>
      </w:r>
      <w:r w:rsidRPr="008B4434">
        <w:rPr>
          <w:rFonts w:asciiTheme="minorHAnsi" w:hAnsiTheme="minorHAnsi" w:cs="Arial"/>
        </w:rPr>
        <w:t xml:space="preserve"> (wymiar należy sprawdzić z natury</w:t>
      </w:r>
      <w:r>
        <w:rPr>
          <w:rFonts w:asciiTheme="minorHAnsi" w:hAnsiTheme="minorHAnsi" w:cs="Arial"/>
        </w:rPr>
        <w:t>)</w:t>
      </w:r>
    </w:p>
    <w:p w14:paraId="2B64B37F" w14:textId="16224B47" w:rsidR="003369A6" w:rsidRDefault="00821658" w:rsidP="0013190A">
      <w:pPr>
        <w:pStyle w:val="Akapitzlist"/>
        <w:numPr>
          <w:ilvl w:val="0"/>
          <w:numId w:val="25"/>
        </w:numPr>
        <w:ind w:left="1418" w:hanging="284"/>
        <w:rPr>
          <w:rFonts w:asciiTheme="minorHAnsi" w:hAnsiTheme="minorHAnsi" w:cs="Arial"/>
        </w:rPr>
      </w:pPr>
      <w:r>
        <w:rPr>
          <w:rFonts w:asciiTheme="minorHAnsi" w:hAnsiTheme="minorHAnsi" w:cs="Arial"/>
        </w:rPr>
        <w:t>o</w:t>
      </w:r>
      <w:r w:rsidR="003369A6">
        <w:rPr>
          <w:rFonts w:asciiTheme="minorHAnsi" w:hAnsiTheme="minorHAnsi" w:cs="Arial"/>
        </w:rPr>
        <w:t xml:space="preserve">kna </w:t>
      </w:r>
      <w:proofErr w:type="spellStart"/>
      <w:r w:rsidR="003369A6">
        <w:rPr>
          <w:rFonts w:asciiTheme="minorHAnsi" w:hAnsiTheme="minorHAnsi" w:cs="Arial"/>
        </w:rPr>
        <w:t>dwudzielone</w:t>
      </w:r>
      <w:proofErr w:type="spellEnd"/>
      <w:r w:rsidR="003369A6">
        <w:rPr>
          <w:rFonts w:asciiTheme="minorHAnsi" w:hAnsiTheme="minorHAnsi" w:cs="Arial"/>
        </w:rPr>
        <w:t xml:space="preserve"> ze słupkiem ze skrzydłami: jedno skrzydło </w:t>
      </w:r>
      <w:proofErr w:type="spellStart"/>
      <w:r w:rsidR="003369A6">
        <w:rPr>
          <w:rFonts w:asciiTheme="minorHAnsi" w:hAnsiTheme="minorHAnsi" w:cs="Arial"/>
        </w:rPr>
        <w:t>rozwierno</w:t>
      </w:r>
      <w:proofErr w:type="spellEnd"/>
      <w:r w:rsidR="003369A6">
        <w:rPr>
          <w:rFonts w:asciiTheme="minorHAnsi" w:hAnsiTheme="minorHAnsi" w:cs="Arial"/>
        </w:rPr>
        <w:t xml:space="preserve"> – uchylne, drugie skrzydło rozwieralne </w:t>
      </w:r>
    </w:p>
    <w:p w14:paraId="6340A23B" w14:textId="77777777" w:rsidR="003369A6" w:rsidRPr="008B4434" w:rsidRDefault="003369A6"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stolarka okienna z profili PCV min. pięciokomorowe, jednoramowa</w:t>
      </w:r>
    </w:p>
    <w:p w14:paraId="419CA3C6" w14:textId="77777777" w:rsidR="003369A6" w:rsidRPr="008B4434" w:rsidRDefault="003369A6"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w kolorze białym</w:t>
      </w:r>
    </w:p>
    <w:p w14:paraId="3143C3D0" w14:textId="77777777" w:rsidR="003369A6" w:rsidRPr="008B4434" w:rsidRDefault="003369A6"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dwuszybowe</w:t>
      </w:r>
    </w:p>
    <w:p w14:paraId="0FBBD716" w14:textId="77777777" w:rsidR="003369A6" w:rsidRPr="008B4434" w:rsidRDefault="003369A6"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okna wyposażone w komplet okuć</w:t>
      </w:r>
    </w:p>
    <w:p w14:paraId="405E4682" w14:textId="77777777" w:rsidR="003369A6" w:rsidRDefault="003369A6" w:rsidP="003369A6">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t xml:space="preserve">parapet zewnętrzny z blachy powlekanej </w:t>
      </w:r>
    </w:p>
    <w:p w14:paraId="4FD9792B" w14:textId="105DB12F" w:rsidR="003369A6" w:rsidRDefault="003369A6" w:rsidP="0013190A">
      <w:pPr>
        <w:pStyle w:val="Akapitzlist"/>
        <w:numPr>
          <w:ilvl w:val="0"/>
          <w:numId w:val="25"/>
        </w:numPr>
        <w:spacing w:after="120"/>
        <w:ind w:left="1418" w:hanging="284"/>
        <w:contextualSpacing w:val="0"/>
        <w:rPr>
          <w:rFonts w:asciiTheme="minorHAnsi" w:hAnsiTheme="minorHAnsi" w:cs="Arial"/>
        </w:rPr>
      </w:pPr>
      <w:r>
        <w:rPr>
          <w:rFonts w:asciiTheme="minorHAnsi" w:hAnsiTheme="minorHAnsi" w:cs="Arial"/>
        </w:rPr>
        <w:t>p</w:t>
      </w:r>
      <w:r w:rsidRPr="003369A6">
        <w:rPr>
          <w:rFonts w:asciiTheme="minorHAnsi" w:hAnsiTheme="minorHAnsi" w:cs="Arial"/>
        </w:rPr>
        <w:t>arapet wewnętrzny z PCV</w:t>
      </w:r>
    </w:p>
    <w:p w14:paraId="0EC87855" w14:textId="4ACD1CCE" w:rsidR="003369A6" w:rsidRDefault="00C6664C" w:rsidP="0013190A">
      <w:pPr>
        <w:pStyle w:val="Akapitzlist"/>
        <w:numPr>
          <w:ilvl w:val="0"/>
          <w:numId w:val="19"/>
        </w:numPr>
        <w:ind w:left="714" w:hanging="357"/>
        <w:rPr>
          <w:rFonts w:asciiTheme="minorHAnsi" w:hAnsiTheme="minorHAnsi" w:cs="Arial"/>
          <w:b/>
          <w:bCs/>
        </w:rPr>
      </w:pPr>
      <w:r w:rsidRPr="00C6664C">
        <w:rPr>
          <w:rFonts w:asciiTheme="minorHAnsi" w:hAnsiTheme="minorHAnsi" w:cs="Arial"/>
          <w:b/>
          <w:bCs/>
        </w:rPr>
        <w:t xml:space="preserve">Drzwi wejściowe do budynku biurowego </w:t>
      </w:r>
    </w:p>
    <w:p w14:paraId="39CE9CFA" w14:textId="78767C41" w:rsidR="00C6664C" w:rsidRDefault="00C6664C" w:rsidP="0013190A">
      <w:pPr>
        <w:pStyle w:val="Akapitzlist"/>
        <w:numPr>
          <w:ilvl w:val="0"/>
          <w:numId w:val="26"/>
        </w:numPr>
        <w:spacing w:after="120"/>
        <w:ind w:left="993" w:hanging="284"/>
        <w:rPr>
          <w:rFonts w:asciiTheme="minorHAnsi" w:hAnsiTheme="minorHAnsi" w:cs="Arial"/>
        </w:rPr>
      </w:pPr>
      <w:r w:rsidRPr="00C6664C">
        <w:rPr>
          <w:rFonts w:asciiTheme="minorHAnsi" w:hAnsiTheme="minorHAnsi" w:cs="Arial"/>
        </w:rPr>
        <w:t>Demontaż starych drzwi</w:t>
      </w:r>
    </w:p>
    <w:p w14:paraId="20594FF8" w14:textId="5DF3B1D3" w:rsidR="00637289" w:rsidRDefault="00637289"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Demontaż okna o wymiarach ok. 850x500 znajdującego się przy drzwiach</w:t>
      </w:r>
    </w:p>
    <w:p w14:paraId="3414A221" w14:textId="1A34283A" w:rsidR="00637289" w:rsidRDefault="00637289"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Zamurowanie i obrobienie tynkarsko otworu po zdemontowanym oknie</w:t>
      </w:r>
    </w:p>
    <w:p w14:paraId="698E699D" w14:textId="4D25ADCD" w:rsidR="00C6664C" w:rsidRDefault="00C6664C"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Montaż nowych drzwi</w:t>
      </w:r>
      <w:r w:rsidR="00A928BA">
        <w:rPr>
          <w:rFonts w:asciiTheme="minorHAnsi" w:hAnsiTheme="minorHAnsi" w:cs="Arial"/>
        </w:rPr>
        <w:t xml:space="preserve"> wraz z ościeżnicą</w:t>
      </w:r>
    </w:p>
    <w:p w14:paraId="4F614769" w14:textId="55F34D5C" w:rsidR="00C6664C" w:rsidRDefault="00C6664C"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Wykonanie regulacji drzwi</w:t>
      </w:r>
    </w:p>
    <w:p w14:paraId="038D11DF" w14:textId="3820A436" w:rsidR="00C6664C" w:rsidRDefault="008A0BC4"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Wykonanie obróbek tynkarskich i malarskich ościeży</w:t>
      </w:r>
    </w:p>
    <w:p w14:paraId="11CAA6FC" w14:textId="76C293C3" w:rsidR="008A0BC4" w:rsidRDefault="008A0BC4" w:rsidP="0013190A">
      <w:pPr>
        <w:pStyle w:val="Akapitzlist"/>
        <w:numPr>
          <w:ilvl w:val="0"/>
          <w:numId w:val="26"/>
        </w:numPr>
        <w:spacing w:after="120"/>
        <w:ind w:left="993" w:hanging="284"/>
        <w:rPr>
          <w:rFonts w:asciiTheme="minorHAnsi" w:hAnsiTheme="minorHAnsi" w:cs="Arial"/>
        </w:rPr>
      </w:pPr>
      <w:r>
        <w:rPr>
          <w:rFonts w:asciiTheme="minorHAnsi" w:hAnsiTheme="minorHAnsi" w:cs="Arial"/>
        </w:rPr>
        <w:t xml:space="preserve">Utylizacja materiałów odpadowych w tym starej stolarki </w:t>
      </w:r>
    </w:p>
    <w:p w14:paraId="59F15F40" w14:textId="77777777" w:rsidR="008A0BC4" w:rsidRPr="00A36ED3" w:rsidRDefault="008A0BC4" w:rsidP="008A0BC4">
      <w:pPr>
        <w:ind w:left="1418" w:hanging="284"/>
        <w:rPr>
          <w:rFonts w:asciiTheme="minorHAnsi" w:hAnsiTheme="minorHAnsi" w:cs="Arial"/>
        </w:rPr>
      </w:pPr>
      <w:r>
        <w:rPr>
          <w:rFonts w:asciiTheme="minorHAnsi" w:hAnsiTheme="minorHAnsi" w:cs="Arial"/>
        </w:rPr>
        <w:t>Wymagania:</w:t>
      </w:r>
    </w:p>
    <w:p w14:paraId="1BE011EA" w14:textId="149F0370" w:rsidR="008A0BC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Drzwi zewnętrzne jednoskrzydłowe, aluminiowe pół przeszklone w kolorze uzgodnionym z Zamawiającym</w:t>
      </w:r>
    </w:p>
    <w:p w14:paraId="0308B247" w14:textId="7A707583" w:rsidR="00B22A02" w:rsidRDefault="00B22A02" w:rsidP="0013190A">
      <w:pPr>
        <w:pStyle w:val="Akapitzlist"/>
        <w:numPr>
          <w:ilvl w:val="0"/>
          <w:numId w:val="24"/>
        </w:numPr>
        <w:ind w:left="1418" w:hanging="284"/>
        <w:rPr>
          <w:rFonts w:asciiTheme="minorHAnsi" w:hAnsiTheme="minorHAnsi" w:cs="Arial"/>
        </w:rPr>
      </w:pPr>
      <w:r>
        <w:rPr>
          <w:rFonts w:asciiTheme="minorHAnsi" w:hAnsiTheme="minorHAnsi" w:cs="Arial"/>
        </w:rPr>
        <w:t>Drzwi o wym. ok. 1090 x 2070 mm</w:t>
      </w:r>
    </w:p>
    <w:p w14:paraId="1181CE6B" w14:textId="1E63361D" w:rsidR="008A0BC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odporność na wielokrotne otwieranie i zamykanie min. klasa </w:t>
      </w:r>
      <w:r w:rsidR="00412A7B">
        <w:rPr>
          <w:rFonts w:asciiTheme="minorHAnsi" w:hAnsiTheme="minorHAnsi" w:cs="Arial"/>
        </w:rPr>
        <w:t>5</w:t>
      </w:r>
      <w:r w:rsidR="009A570F">
        <w:rPr>
          <w:rFonts w:asciiTheme="minorHAnsi" w:hAnsiTheme="minorHAnsi" w:cs="Arial"/>
        </w:rPr>
        <w:t xml:space="preserve"> </w:t>
      </w:r>
      <w:r w:rsidR="0078286F">
        <w:rPr>
          <w:rFonts w:asciiTheme="minorHAnsi" w:hAnsiTheme="minorHAnsi" w:cs="Arial"/>
        </w:rPr>
        <w:t>tj. min.</w:t>
      </w:r>
      <w:r w:rsidR="009A570F">
        <w:rPr>
          <w:rFonts w:asciiTheme="minorHAnsi" w:hAnsiTheme="minorHAnsi" w:cs="Arial"/>
        </w:rPr>
        <w:t xml:space="preserve"> 100 000 cykli</w:t>
      </w:r>
    </w:p>
    <w:p w14:paraId="3BD8A8D3" w14:textId="5DCBCB0A" w:rsidR="008A0BC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wytrzymałość mechaniczna</w:t>
      </w:r>
      <w:r w:rsidR="00D2314A">
        <w:rPr>
          <w:rFonts w:asciiTheme="minorHAnsi" w:hAnsiTheme="minorHAnsi" w:cs="Arial"/>
        </w:rPr>
        <w:t xml:space="preserve"> min.</w:t>
      </w:r>
      <w:r>
        <w:rPr>
          <w:rFonts w:asciiTheme="minorHAnsi" w:hAnsiTheme="minorHAnsi" w:cs="Arial"/>
        </w:rPr>
        <w:t xml:space="preserve"> klasy </w:t>
      </w:r>
      <w:r w:rsidR="00412A7B">
        <w:rPr>
          <w:rFonts w:asciiTheme="minorHAnsi" w:hAnsiTheme="minorHAnsi" w:cs="Arial"/>
        </w:rPr>
        <w:t>3</w:t>
      </w:r>
      <w:r w:rsidR="009A570F">
        <w:rPr>
          <w:rFonts w:asciiTheme="minorHAnsi" w:hAnsiTheme="minorHAnsi" w:cs="Arial"/>
        </w:rPr>
        <w:t xml:space="preserve"> – warunki ciężkie</w:t>
      </w:r>
    </w:p>
    <w:p w14:paraId="01D18B36" w14:textId="77777777" w:rsidR="008A0BC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wyposażone w samozamykacz z ramieniem </w:t>
      </w:r>
    </w:p>
    <w:p w14:paraId="73B90637" w14:textId="1C81582F" w:rsidR="00D2314A" w:rsidRDefault="00D2314A" w:rsidP="0013190A">
      <w:pPr>
        <w:pStyle w:val="Akapitzlist"/>
        <w:numPr>
          <w:ilvl w:val="0"/>
          <w:numId w:val="24"/>
        </w:numPr>
        <w:ind w:left="1418" w:hanging="284"/>
        <w:rPr>
          <w:rFonts w:asciiTheme="minorHAnsi" w:hAnsiTheme="minorHAnsi" w:cs="Arial"/>
        </w:rPr>
      </w:pPr>
      <w:r>
        <w:rPr>
          <w:rFonts w:asciiTheme="minorHAnsi" w:hAnsiTheme="minorHAnsi" w:cs="Arial"/>
        </w:rPr>
        <w:t>3 zawiasy</w:t>
      </w:r>
    </w:p>
    <w:p w14:paraId="5ED640F3" w14:textId="77777777" w:rsidR="008A0BC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komplet okuć dostosowanych do warunków wysokiej częstotliwości użytkowania.</w:t>
      </w:r>
    </w:p>
    <w:p w14:paraId="5C869C2B" w14:textId="77777777" w:rsidR="008A0BC4" w:rsidRPr="009D2824" w:rsidRDefault="008A0BC4"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bolec </w:t>
      </w:r>
      <w:proofErr w:type="spellStart"/>
      <w:r>
        <w:rPr>
          <w:rFonts w:asciiTheme="minorHAnsi" w:hAnsiTheme="minorHAnsi" w:cs="Arial"/>
        </w:rPr>
        <w:t>antywyważeniowy</w:t>
      </w:r>
      <w:proofErr w:type="spellEnd"/>
      <w:r>
        <w:rPr>
          <w:rFonts w:asciiTheme="minorHAnsi" w:hAnsiTheme="minorHAnsi" w:cs="Arial"/>
        </w:rPr>
        <w:t xml:space="preserve"> min. 2</w:t>
      </w:r>
    </w:p>
    <w:p w14:paraId="33221210" w14:textId="77777777" w:rsidR="008A0BC4" w:rsidRDefault="008A0BC4" w:rsidP="0013190A">
      <w:pPr>
        <w:pStyle w:val="Akapitzlist"/>
        <w:numPr>
          <w:ilvl w:val="0"/>
          <w:numId w:val="24"/>
        </w:numPr>
        <w:ind w:left="1418" w:hanging="284"/>
        <w:contextualSpacing w:val="0"/>
        <w:rPr>
          <w:rFonts w:asciiTheme="minorHAnsi" w:hAnsiTheme="minorHAnsi" w:cs="Arial"/>
        </w:rPr>
      </w:pPr>
      <w:r w:rsidRPr="00742919">
        <w:rPr>
          <w:rFonts w:asciiTheme="minorHAnsi" w:hAnsiTheme="minorHAnsi" w:cs="Arial"/>
        </w:rPr>
        <w:t xml:space="preserve">zamek zapadkowo zasuwkowy z wkładką patentową </w:t>
      </w:r>
    </w:p>
    <w:p w14:paraId="14C04780" w14:textId="77777777" w:rsidR="00713ED8" w:rsidRDefault="00713ED8" w:rsidP="0013190A">
      <w:pPr>
        <w:pStyle w:val="Akapitzlist"/>
        <w:numPr>
          <w:ilvl w:val="0"/>
          <w:numId w:val="20"/>
        </w:numPr>
        <w:tabs>
          <w:tab w:val="left" w:pos="426"/>
        </w:tabs>
        <w:spacing w:after="120"/>
        <w:ind w:left="720" w:hanging="578"/>
        <w:contextualSpacing w:val="0"/>
        <w:rPr>
          <w:rFonts w:asciiTheme="minorHAnsi" w:hAnsiTheme="minorHAnsi" w:cs="Arial"/>
          <w:b/>
          <w:bCs/>
        </w:rPr>
      </w:pPr>
      <w:r>
        <w:rPr>
          <w:rFonts w:asciiTheme="minorHAnsi" w:hAnsiTheme="minorHAnsi" w:cs="Arial"/>
          <w:b/>
          <w:bCs/>
        </w:rPr>
        <w:t>Część IV – Obiekty w Bydgoszczy</w:t>
      </w:r>
    </w:p>
    <w:p w14:paraId="64BA6AAF" w14:textId="1EFE16E0" w:rsidR="002F3971" w:rsidRDefault="002F3971" w:rsidP="0013190A">
      <w:pPr>
        <w:pStyle w:val="Akapitzlist"/>
        <w:numPr>
          <w:ilvl w:val="1"/>
          <w:numId w:val="20"/>
        </w:numPr>
        <w:tabs>
          <w:tab w:val="left" w:pos="426"/>
        </w:tabs>
        <w:ind w:hanging="650"/>
        <w:rPr>
          <w:rFonts w:asciiTheme="minorHAnsi" w:hAnsiTheme="minorHAnsi" w:cs="Arial"/>
          <w:b/>
          <w:bCs/>
        </w:rPr>
      </w:pPr>
      <w:r>
        <w:rPr>
          <w:rFonts w:asciiTheme="minorHAnsi" w:hAnsiTheme="minorHAnsi" w:cs="Arial"/>
          <w:b/>
          <w:bCs/>
        </w:rPr>
        <w:t>Osowa Góra ciepłownia ul. Spiżowa 2</w:t>
      </w:r>
    </w:p>
    <w:p w14:paraId="2A18EEB9" w14:textId="34F9E16E" w:rsidR="008A0BC4" w:rsidRDefault="008A0BC4" w:rsidP="0013190A">
      <w:pPr>
        <w:pStyle w:val="Akapitzlist"/>
        <w:numPr>
          <w:ilvl w:val="0"/>
          <w:numId w:val="19"/>
        </w:numPr>
        <w:tabs>
          <w:tab w:val="left" w:pos="426"/>
        </w:tabs>
        <w:ind w:hanging="294"/>
        <w:rPr>
          <w:rFonts w:asciiTheme="minorHAnsi" w:hAnsiTheme="minorHAnsi" w:cs="Arial"/>
          <w:b/>
          <w:bCs/>
        </w:rPr>
      </w:pPr>
      <w:r>
        <w:rPr>
          <w:rFonts w:asciiTheme="minorHAnsi" w:hAnsiTheme="minorHAnsi" w:cs="Arial"/>
          <w:b/>
          <w:bCs/>
        </w:rPr>
        <w:t>Budynek garażowo socjalny – pawilon</w:t>
      </w:r>
    </w:p>
    <w:p w14:paraId="11A22D2F" w14:textId="7BDDE145" w:rsidR="008A0BC4" w:rsidRDefault="008A0BC4" w:rsidP="0013190A">
      <w:pPr>
        <w:pStyle w:val="Akapitzlist"/>
        <w:numPr>
          <w:ilvl w:val="0"/>
          <w:numId w:val="27"/>
        </w:numPr>
        <w:tabs>
          <w:tab w:val="left" w:pos="426"/>
        </w:tabs>
        <w:ind w:left="993" w:hanging="284"/>
        <w:rPr>
          <w:rFonts w:asciiTheme="minorHAnsi" w:hAnsiTheme="minorHAnsi" w:cs="Arial"/>
        </w:rPr>
      </w:pPr>
      <w:r w:rsidRPr="008A0BC4">
        <w:rPr>
          <w:rFonts w:asciiTheme="minorHAnsi" w:hAnsiTheme="minorHAnsi" w:cs="Arial"/>
        </w:rPr>
        <w:t>Demontaż starych drzwi wraz z naświetleniem górnym</w:t>
      </w:r>
    </w:p>
    <w:p w14:paraId="5769FCD9" w14:textId="2B665276" w:rsidR="008A0BC4" w:rsidRDefault="008A0BC4" w:rsidP="0013190A">
      <w:pPr>
        <w:pStyle w:val="Akapitzlist"/>
        <w:numPr>
          <w:ilvl w:val="0"/>
          <w:numId w:val="27"/>
        </w:numPr>
        <w:tabs>
          <w:tab w:val="left" w:pos="426"/>
        </w:tabs>
        <w:ind w:left="993" w:hanging="284"/>
        <w:rPr>
          <w:rFonts w:asciiTheme="minorHAnsi" w:hAnsiTheme="minorHAnsi" w:cs="Arial"/>
        </w:rPr>
      </w:pPr>
      <w:r>
        <w:rPr>
          <w:rFonts w:asciiTheme="minorHAnsi" w:hAnsiTheme="minorHAnsi" w:cs="Arial"/>
        </w:rPr>
        <w:t xml:space="preserve">Montaż nowych drzwi </w:t>
      </w:r>
      <w:r w:rsidR="00A928BA">
        <w:rPr>
          <w:rFonts w:asciiTheme="minorHAnsi" w:hAnsiTheme="minorHAnsi" w:cs="Arial"/>
        </w:rPr>
        <w:t>wraz z ościeżnicą i naświetlem</w:t>
      </w:r>
    </w:p>
    <w:p w14:paraId="1A8F5C57" w14:textId="5DDB22C0" w:rsidR="00D1530C" w:rsidRDefault="00D1530C" w:rsidP="0013190A">
      <w:pPr>
        <w:pStyle w:val="Akapitzlist"/>
        <w:numPr>
          <w:ilvl w:val="0"/>
          <w:numId w:val="27"/>
        </w:numPr>
        <w:tabs>
          <w:tab w:val="left" w:pos="426"/>
        </w:tabs>
        <w:ind w:left="993" w:hanging="284"/>
        <w:rPr>
          <w:rFonts w:asciiTheme="minorHAnsi" w:hAnsiTheme="minorHAnsi" w:cs="Arial"/>
        </w:rPr>
      </w:pPr>
      <w:r>
        <w:rPr>
          <w:rFonts w:asciiTheme="minorHAnsi" w:hAnsiTheme="minorHAnsi" w:cs="Arial"/>
        </w:rPr>
        <w:t>Wykonanie regulacji drzwi,</w:t>
      </w:r>
    </w:p>
    <w:p w14:paraId="02EC0F04" w14:textId="29B2C40A" w:rsidR="00D1530C" w:rsidRDefault="00D1530C" w:rsidP="0013190A">
      <w:pPr>
        <w:pStyle w:val="Akapitzlist"/>
        <w:numPr>
          <w:ilvl w:val="0"/>
          <w:numId w:val="27"/>
        </w:numPr>
        <w:tabs>
          <w:tab w:val="left" w:pos="426"/>
        </w:tabs>
        <w:ind w:left="993" w:hanging="284"/>
        <w:rPr>
          <w:rFonts w:asciiTheme="minorHAnsi" w:hAnsiTheme="minorHAnsi" w:cs="Arial"/>
        </w:rPr>
      </w:pPr>
      <w:r>
        <w:rPr>
          <w:rFonts w:asciiTheme="minorHAnsi" w:hAnsiTheme="minorHAnsi" w:cs="Arial"/>
        </w:rPr>
        <w:t xml:space="preserve">Wykonanie obróbek tynkarskich i malarskich ościeży </w:t>
      </w:r>
    </w:p>
    <w:p w14:paraId="02AFA2BF" w14:textId="0DE8DD49" w:rsidR="00D1530C" w:rsidRDefault="00D1530C" w:rsidP="0013190A">
      <w:pPr>
        <w:pStyle w:val="Akapitzlist"/>
        <w:numPr>
          <w:ilvl w:val="0"/>
          <w:numId w:val="27"/>
        </w:numPr>
        <w:tabs>
          <w:tab w:val="left" w:pos="426"/>
        </w:tabs>
        <w:spacing w:after="120"/>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2E028F6F" w14:textId="1F7FCCDF" w:rsidR="00D1530C" w:rsidRDefault="00D1530C" w:rsidP="00D1530C">
      <w:pPr>
        <w:tabs>
          <w:tab w:val="left" w:pos="426"/>
        </w:tabs>
        <w:ind w:firstLine="1134"/>
        <w:rPr>
          <w:rFonts w:asciiTheme="minorHAnsi" w:hAnsiTheme="minorHAnsi" w:cs="Arial"/>
        </w:rPr>
      </w:pPr>
      <w:r>
        <w:rPr>
          <w:rFonts w:asciiTheme="minorHAnsi" w:hAnsiTheme="minorHAnsi" w:cs="Arial"/>
        </w:rPr>
        <w:t>Wymagania</w:t>
      </w:r>
    </w:p>
    <w:p w14:paraId="18BFA199" w14:textId="0BF811BF" w:rsidR="00D1530C" w:rsidRDefault="00D1530C"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drzwi zewnętrzne dwuskrzydłowe PCV pół przeszklone z naświetlem górnym w kolorze uzgodnionym z Zamawiającym</w:t>
      </w:r>
    </w:p>
    <w:p w14:paraId="6143A887" w14:textId="7EB3BAA2" w:rsidR="00D1530C"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wymiar otworu w świetle ościeża ok. 1400x2500 (wymiar należy sprawdzić z natury)</w:t>
      </w:r>
    </w:p>
    <w:p w14:paraId="17865E8A" w14:textId="688837C6" w:rsidR="00784AA7" w:rsidRPr="00784AA7" w:rsidRDefault="00CC28B1" w:rsidP="00784AA7">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profil skrzydła min. 5 – komorowy wzmocniony stalowo</w:t>
      </w:r>
    </w:p>
    <w:p w14:paraId="4F3CE979" w14:textId="24259FF6" w:rsidR="00CC28B1"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przeszklenie dwuszybowe</w:t>
      </w:r>
    </w:p>
    <w:p w14:paraId="7B2CFA95" w14:textId="65D5CE33" w:rsidR="00784AA7" w:rsidRDefault="00784AA7"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3 zawiasy</w:t>
      </w:r>
    </w:p>
    <w:p w14:paraId="25734DEA" w14:textId="584645A6" w:rsidR="00CC28B1" w:rsidRDefault="00CC28B1" w:rsidP="0013190A">
      <w:pPr>
        <w:pStyle w:val="Akapitzlist"/>
        <w:numPr>
          <w:ilvl w:val="0"/>
          <w:numId w:val="28"/>
        </w:numPr>
        <w:tabs>
          <w:tab w:val="left" w:pos="426"/>
        </w:tabs>
        <w:ind w:left="1418" w:hanging="284"/>
        <w:rPr>
          <w:rFonts w:asciiTheme="minorHAnsi" w:hAnsiTheme="minorHAnsi" w:cs="Arial"/>
        </w:rPr>
      </w:pPr>
      <w:bookmarkStart w:id="13" w:name="_Hlk166590871"/>
      <w:r>
        <w:rPr>
          <w:rFonts w:asciiTheme="minorHAnsi" w:hAnsiTheme="minorHAnsi" w:cs="Arial"/>
        </w:rPr>
        <w:t xml:space="preserve">odporność na wielokrotne otwieranie i zamykanie min. klasa </w:t>
      </w:r>
      <w:r w:rsidR="0078286F">
        <w:rPr>
          <w:rFonts w:asciiTheme="minorHAnsi" w:hAnsiTheme="minorHAnsi" w:cs="Arial"/>
        </w:rPr>
        <w:t>5</w:t>
      </w:r>
      <w:r w:rsidR="009A570F">
        <w:rPr>
          <w:rFonts w:asciiTheme="minorHAnsi" w:hAnsiTheme="minorHAnsi" w:cs="Arial"/>
        </w:rPr>
        <w:t xml:space="preserve"> </w:t>
      </w:r>
      <w:r w:rsidR="0078286F">
        <w:rPr>
          <w:rFonts w:asciiTheme="minorHAnsi" w:hAnsiTheme="minorHAnsi" w:cs="Arial"/>
        </w:rPr>
        <w:t>tj. min.</w:t>
      </w:r>
      <w:r w:rsidR="009A570F">
        <w:rPr>
          <w:rFonts w:asciiTheme="minorHAnsi" w:hAnsiTheme="minorHAnsi" w:cs="Arial"/>
        </w:rPr>
        <w:t xml:space="preserve"> 100 000 cykli</w:t>
      </w:r>
    </w:p>
    <w:p w14:paraId="0069D148" w14:textId="4DA24BA1" w:rsidR="00CC28B1"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wytrzymałość mechaniczna</w:t>
      </w:r>
      <w:r w:rsidR="00D2314A">
        <w:rPr>
          <w:rFonts w:asciiTheme="minorHAnsi" w:hAnsiTheme="minorHAnsi" w:cs="Arial"/>
        </w:rPr>
        <w:t xml:space="preserve"> min.</w:t>
      </w:r>
      <w:r>
        <w:rPr>
          <w:rFonts w:asciiTheme="minorHAnsi" w:hAnsiTheme="minorHAnsi" w:cs="Arial"/>
        </w:rPr>
        <w:t xml:space="preserve"> klasy </w:t>
      </w:r>
      <w:r w:rsidR="00412A7B">
        <w:rPr>
          <w:rFonts w:asciiTheme="minorHAnsi" w:hAnsiTheme="minorHAnsi" w:cs="Arial"/>
        </w:rPr>
        <w:t>2</w:t>
      </w:r>
      <w:r w:rsidR="009A570F">
        <w:rPr>
          <w:rFonts w:asciiTheme="minorHAnsi" w:hAnsiTheme="minorHAnsi" w:cs="Arial"/>
        </w:rPr>
        <w:t xml:space="preserve"> – 3 – warunki średnie do ciężkie</w:t>
      </w:r>
    </w:p>
    <w:bookmarkEnd w:id="13"/>
    <w:p w14:paraId="22B52943" w14:textId="2CB1495F" w:rsidR="00CC28B1"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 xml:space="preserve">wyposażone w samozamykacz z ramieniem </w:t>
      </w:r>
    </w:p>
    <w:p w14:paraId="69A304FF" w14:textId="21D9E813" w:rsidR="00CC28B1"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 xml:space="preserve">komplet okuć dostosowanych do warunków wysokiej częstotliwości użytkowania </w:t>
      </w:r>
    </w:p>
    <w:p w14:paraId="4B7AF850" w14:textId="6D3190DB" w:rsidR="00CC28B1"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 xml:space="preserve">bolec </w:t>
      </w:r>
      <w:proofErr w:type="spellStart"/>
      <w:r>
        <w:rPr>
          <w:rFonts w:asciiTheme="minorHAnsi" w:hAnsiTheme="minorHAnsi" w:cs="Arial"/>
        </w:rPr>
        <w:t>antywyważeniowy</w:t>
      </w:r>
      <w:proofErr w:type="spellEnd"/>
      <w:r>
        <w:rPr>
          <w:rFonts w:asciiTheme="minorHAnsi" w:hAnsiTheme="minorHAnsi" w:cs="Arial"/>
        </w:rPr>
        <w:t xml:space="preserve"> min. 2</w:t>
      </w:r>
    </w:p>
    <w:p w14:paraId="45E53084" w14:textId="77777777" w:rsidR="00713ED8" w:rsidRDefault="00CC28B1"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zamek zapadkowo zasuwkowy</w:t>
      </w:r>
      <w:r w:rsidR="00713ED8">
        <w:rPr>
          <w:rFonts w:asciiTheme="minorHAnsi" w:hAnsiTheme="minorHAnsi" w:cs="Arial"/>
        </w:rPr>
        <w:t xml:space="preserve"> z wkładką patentową</w:t>
      </w:r>
    </w:p>
    <w:p w14:paraId="03FBB6F3" w14:textId="6FBF8822" w:rsidR="00CC28B1" w:rsidRDefault="00713ED8" w:rsidP="0013190A">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dodatkowy zamek zasuwkowy</w:t>
      </w:r>
      <w:r w:rsidR="00CC28B1">
        <w:rPr>
          <w:rFonts w:asciiTheme="minorHAnsi" w:hAnsiTheme="minorHAnsi" w:cs="Arial"/>
        </w:rPr>
        <w:t xml:space="preserve"> w górnej części skrzydła</w:t>
      </w:r>
    </w:p>
    <w:p w14:paraId="071F1E32" w14:textId="0F887B7B" w:rsidR="00CC28B1" w:rsidRPr="00D1530C" w:rsidRDefault="00CC28B1" w:rsidP="0013190A">
      <w:pPr>
        <w:pStyle w:val="Akapitzlist"/>
        <w:numPr>
          <w:ilvl w:val="0"/>
          <w:numId w:val="28"/>
        </w:numPr>
        <w:tabs>
          <w:tab w:val="left" w:pos="426"/>
        </w:tabs>
        <w:spacing w:after="120"/>
        <w:ind w:left="1418" w:hanging="284"/>
        <w:contextualSpacing w:val="0"/>
        <w:rPr>
          <w:rFonts w:asciiTheme="minorHAnsi" w:hAnsiTheme="minorHAnsi" w:cs="Arial"/>
        </w:rPr>
      </w:pPr>
      <w:r>
        <w:rPr>
          <w:rFonts w:asciiTheme="minorHAnsi" w:hAnsiTheme="minorHAnsi" w:cs="Arial"/>
        </w:rPr>
        <w:t xml:space="preserve">próg aluminiowy o minimalnej wysokości </w:t>
      </w:r>
    </w:p>
    <w:p w14:paraId="5E9BB27C" w14:textId="77777777" w:rsidR="002F3971" w:rsidRDefault="002F3971" w:rsidP="0013190A">
      <w:pPr>
        <w:pStyle w:val="Akapitzlist"/>
        <w:numPr>
          <w:ilvl w:val="0"/>
          <w:numId w:val="19"/>
        </w:numPr>
        <w:tabs>
          <w:tab w:val="num" w:pos="284"/>
        </w:tabs>
        <w:ind w:left="709" w:hanging="283"/>
        <w:rPr>
          <w:rFonts w:asciiTheme="minorHAnsi" w:hAnsiTheme="minorHAnsi" w:cs="Arial"/>
          <w:b/>
          <w:bCs/>
        </w:rPr>
      </w:pPr>
      <w:bookmarkStart w:id="14" w:name="_Hlk138747582"/>
      <w:r>
        <w:rPr>
          <w:rFonts w:asciiTheme="minorHAnsi" w:hAnsiTheme="minorHAnsi" w:cs="Arial"/>
          <w:b/>
          <w:bCs/>
        </w:rPr>
        <w:t>Pomieszczenie operatora</w:t>
      </w:r>
    </w:p>
    <w:bookmarkEnd w:id="14"/>
    <w:p w14:paraId="161B2301"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Demontaż starej stolarki okiennej.</w:t>
      </w:r>
    </w:p>
    <w:p w14:paraId="2A1A9CAE" w14:textId="3BF07EAA"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 xml:space="preserve">Demontaż </w:t>
      </w:r>
      <w:r w:rsidR="00E51FFA">
        <w:rPr>
          <w:rFonts w:asciiTheme="minorHAnsi" w:hAnsiTheme="minorHAnsi" w:cs="Arial"/>
        </w:rPr>
        <w:t>parapetu zewnętrznego i wewnętrznego</w:t>
      </w:r>
      <w:r>
        <w:rPr>
          <w:rFonts w:asciiTheme="minorHAnsi" w:hAnsiTheme="minorHAnsi" w:cs="Arial"/>
        </w:rPr>
        <w:t xml:space="preserve"> </w:t>
      </w:r>
    </w:p>
    <w:p w14:paraId="59F98558" w14:textId="77777777" w:rsidR="002F3971" w:rsidRPr="00001774" w:rsidRDefault="002F3971" w:rsidP="0013190A">
      <w:pPr>
        <w:pStyle w:val="Akapitzlist"/>
        <w:numPr>
          <w:ilvl w:val="0"/>
          <w:numId w:val="21"/>
        </w:numPr>
        <w:ind w:left="993" w:hanging="284"/>
        <w:rPr>
          <w:rFonts w:asciiTheme="minorHAnsi" w:hAnsiTheme="minorHAnsi" w:cs="Arial"/>
          <w:b/>
          <w:bCs/>
        </w:rPr>
      </w:pPr>
      <w:r w:rsidRPr="00136E01">
        <w:rPr>
          <w:rFonts w:asciiTheme="minorHAnsi" w:hAnsiTheme="minorHAnsi" w:cs="Arial"/>
        </w:rPr>
        <w:t>Montaż</w:t>
      </w:r>
      <w:r>
        <w:rPr>
          <w:rFonts w:asciiTheme="minorHAnsi" w:hAnsiTheme="minorHAnsi" w:cs="Arial"/>
        </w:rPr>
        <w:t xml:space="preserve"> nowego okna </w:t>
      </w:r>
      <w:r w:rsidRPr="00136E01">
        <w:rPr>
          <w:rFonts w:asciiTheme="minorHAnsi" w:hAnsiTheme="minorHAnsi" w:cs="Arial"/>
        </w:rPr>
        <w:t xml:space="preserve"> </w:t>
      </w:r>
    </w:p>
    <w:p w14:paraId="547D5B68" w14:textId="290A6BAE" w:rsidR="002F3971" w:rsidRPr="00136E01" w:rsidRDefault="002F3971" w:rsidP="0013190A">
      <w:pPr>
        <w:pStyle w:val="Akapitzlist"/>
        <w:numPr>
          <w:ilvl w:val="0"/>
          <w:numId w:val="21"/>
        </w:numPr>
        <w:ind w:left="993" w:hanging="284"/>
        <w:rPr>
          <w:rFonts w:asciiTheme="minorHAnsi" w:hAnsiTheme="minorHAnsi" w:cs="Arial"/>
          <w:b/>
          <w:bCs/>
        </w:rPr>
      </w:pPr>
      <w:r>
        <w:rPr>
          <w:rFonts w:asciiTheme="minorHAnsi" w:hAnsiTheme="minorHAnsi" w:cs="Arial"/>
        </w:rPr>
        <w:t xml:space="preserve">Montaż </w:t>
      </w:r>
      <w:r w:rsidR="00E51FFA">
        <w:rPr>
          <w:rFonts w:asciiTheme="minorHAnsi" w:hAnsiTheme="minorHAnsi" w:cs="Arial"/>
        </w:rPr>
        <w:t xml:space="preserve">nowych </w:t>
      </w:r>
      <w:r>
        <w:rPr>
          <w:rFonts w:asciiTheme="minorHAnsi" w:hAnsiTheme="minorHAnsi" w:cs="Arial"/>
        </w:rPr>
        <w:t>parapetów</w:t>
      </w:r>
    </w:p>
    <w:p w14:paraId="682887D6" w14:textId="77777777" w:rsidR="002F3971" w:rsidRDefault="002F3971" w:rsidP="0013190A">
      <w:pPr>
        <w:pStyle w:val="Akapitzlist"/>
        <w:numPr>
          <w:ilvl w:val="0"/>
          <w:numId w:val="21"/>
        </w:numPr>
        <w:ind w:left="993" w:hanging="284"/>
        <w:rPr>
          <w:rFonts w:asciiTheme="minorHAnsi" w:hAnsiTheme="minorHAnsi" w:cs="Arial"/>
        </w:rPr>
      </w:pPr>
      <w:r w:rsidRPr="00136E01">
        <w:rPr>
          <w:rFonts w:asciiTheme="minorHAnsi" w:hAnsiTheme="minorHAnsi" w:cs="Arial"/>
        </w:rPr>
        <w:t>Wykonanie regulacji ok</w:t>
      </w:r>
      <w:r>
        <w:rPr>
          <w:rFonts w:asciiTheme="minorHAnsi" w:hAnsiTheme="minorHAnsi" w:cs="Arial"/>
        </w:rPr>
        <w:t>na</w:t>
      </w:r>
    </w:p>
    <w:p w14:paraId="7180D77A" w14:textId="2EA3FC1C" w:rsidR="00CC28B1" w:rsidRPr="00CC28B1" w:rsidRDefault="00CC28B1" w:rsidP="0013190A">
      <w:pPr>
        <w:pStyle w:val="Akapitzlist"/>
        <w:numPr>
          <w:ilvl w:val="0"/>
          <w:numId w:val="21"/>
        </w:numPr>
        <w:ind w:left="993" w:hanging="284"/>
        <w:rPr>
          <w:rFonts w:asciiTheme="minorHAnsi" w:hAnsiTheme="minorHAnsi" w:cs="Arial"/>
          <w:b/>
          <w:bCs/>
        </w:rPr>
      </w:pPr>
      <w:r>
        <w:rPr>
          <w:rFonts w:asciiTheme="minorHAnsi" w:hAnsiTheme="minorHAnsi" w:cs="Arial"/>
        </w:rPr>
        <w:t>Montaż rolet zwijanych w kasecie z prowadnicami na ramie okiennej</w:t>
      </w:r>
    </w:p>
    <w:p w14:paraId="75EFFB86"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Wykonanie obróbek tynkarskich i malarskich ościeży</w:t>
      </w:r>
    </w:p>
    <w:p w14:paraId="12913B45" w14:textId="77777777" w:rsidR="002F3971" w:rsidRDefault="002F3971" w:rsidP="0013190A">
      <w:pPr>
        <w:pStyle w:val="Akapitzlist"/>
        <w:numPr>
          <w:ilvl w:val="0"/>
          <w:numId w:val="21"/>
        </w:numPr>
        <w:spacing w:after="120"/>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689B75A5" w14:textId="77777777" w:rsidR="002F3971" w:rsidRDefault="002F3971" w:rsidP="002F3971">
      <w:pPr>
        <w:ind w:left="1134"/>
        <w:rPr>
          <w:rFonts w:asciiTheme="minorHAnsi" w:hAnsiTheme="minorHAnsi" w:cs="Arial"/>
        </w:rPr>
      </w:pPr>
      <w:r>
        <w:rPr>
          <w:rFonts w:asciiTheme="minorHAnsi" w:hAnsiTheme="minorHAnsi" w:cs="Arial"/>
        </w:rPr>
        <w:t>Wymagania</w:t>
      </w:r>
    </w:p>
    <w:p w14:paraId="2EFD21E5" w14:textId="77777777"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r>
      <w:r>
        <w:rPr>
          <w:rFonts w:asciiTheme="minorHAnsi" w:hAnsiTheme="minorHAnsi" w:cs="Arial"/>
        </w:rPr>
        <w:t>1</w:t>
      </w:r>
      <w:r w:rsidRPr="008B4434">
        <w:rPr>
          <w:rFonts w:asciiTheme="minorHAnsi" w:hAnsiTheme="minorHAnsi" w:cs="Arial"/>
        </w:rPr>
        <w:t xml:space="preserve"> okn</w:t>
      </w:r>
      <w:r>
        <w:rPr>
          <w:rFonts w:asciiTheme="minorHAnsi" w:hAnsiTheme="minorHAnsi" w:cs="Arial"/>
        </w:rPr>
        <w:t>o</w:t>
      </w:r>
      <w:r w:rsidRPr="008B4434">
        <w:rPr>
          <w:rFonts w:asciiTheme="minorHAnsi" w:hAnsiTheme="minorHAnsi" w:cs="Arial"/>
        </w:rPr>
        <w:t xml:space="preserve"> o wymiarach </w:t>
      </w:r>
      <w:r>
        <w:rPr>
          <w:rFonts w:asciiTheme="minorHAnsi" w:hAnsiTheme="minorHAnsi" w:cs="Arial"/>
        </w:rPr>
        <w:t>1465</w:t>
      </w:r>
      <w:r w:rsidRPr="008B4434">
        <w:rPr>
          <w:rFonts w:asciiTheme="minorHAnsi" w:hAnsiTheme="minorHAnsi" w:cs="Arial"/>
        </w:rPr>
        <w:t>x1</w:t>
      </w:r>
      <w:r>
        <w:rPr>
          <w:rFonts w:asciiTheme="minorHAnsi" w:hAnsiTheme="minorHAnsi" w:cs="Arial"/>
        </w:rPr>
        <w:t>135</w:t>
      </w:r>
      <w:r w:rsidRPr="008B4434">
        <w:rPr>
          <w:rFonts w:asciiTheme="minorHAnsi" w:hAnsiTheme="minorHAnsi" w:cs="Arial"/>
        </w:rPr>
        <w:t xml:space="preserve"> (wymiar należy sprawdzić z natury)</w:t>
      </w:r>
    </w:p>
    <w:p w14:paraId="400A17B2" w14:textId="77777777" w:rsidR="002F3971" w:rsidRDefault="002F3971" w:rsidP="0013190A">
      <w:pPr>
        <w:pStyle w:val="Akapitzlist"/>
        <w:numPr>
          <w:ilvl w:val="0"/>
          <w:numId w:val="23"/>
        </w:numPr>
        <w:ind w:left="1418" w:hanging="284"/>
        <w:rPr>
          <w:rFonts w:asciiTheme="minorHAnsi" w:hAnsiTheme="minorHAnsi" w:cs="Arial"/>
        </w:rPr>
      </w:pPr>
      <w:r w:rsidRPr="00402727">
        <w:rPr>
          <w:rFonts w:asciiTheme="minorHAnsi" w:hAnsiTheme="minorHAnsi" w:cs="Arial"/>
        </w:rPr>
        <w:t>stolarka okienna z profili PCV</w:t>
      </w:r>
      <w:r>
        <w:rPr>
          <w:rFonts w:asciiTheme="minorHAnsi" w:hAnsiTheme="minorHAnsi" w:cs="Arial"/>
        </w:rPr>
        <w:t xml:space="preserve"> min. pięciokomorowe, jednoramowa</w:t>
      </w:r>
    </w:p>
    <w:p w14:paraId="5E3BE8C5"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 kolorze białym</w:t>
      </w:r>
    </w:p>
    <w:p w14:paraId="3B5DB6FE" w14:textId="77777777" w:rsidR="002F3971" w:rsidRPr="00742919" w:rsidRDefault="002F3971" w:rsidP="0013190A">
      <w:pPr>
        <w:pStyle w:val="Akapitzlist"/>
        <w:numPr>
          <w:ilvl w:val="0"/>
          <w:numId w:val="23"/>
        </w:numPr>
        <w:ind w:left="1418" w:hanging="284"/>
        <w:rPr>
          <w:rFonts w:asciiTheme="minorHAnsi" w:hAnsiTheme="minorHAnsi" w:cs="Arial"/>
        </w:rPr>
      </w:pPr>
      <w:r w:rsidRPr="00742919">
        <w:rPr>
          <w:rFonts w:asciiTheme="minorHAnsi" w:hAnsiTheme="minorHAnsi" w:cs="Arial"/>
        </w:rPr>
        <w:t>okna dwuszybowe</w:t>
      </w:r>
    </w:p>
    <w:p w14:paraId="1541F78E"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wyposażone w komplet okuć</w:t>
      </w:r>
    </w:p>
    <w:p w14:paraId="3283EACF" w14:textId="77777777" w:rsidR="002F3971" w:rsidRPr="00B77C82" w:rsidRDefault="002F3971" w:rsidP="0013190A">
      <w:pPr>
        <w:pStyle w:val="Akapitzlist"/>
        <w:numPr>
          <w:ilvl w:val="0"/>
          <w:numId w:val="23"/>
        </w:numPr>
        <w:ind w:left="1418" w:hanging="284"/>
        <w:rPr>
          <w:rFonts w:asciiTheme="minorHAnsi" w:hAnsiTheme="minorHAnsi" w:cs="Arial"/>
        </w:rPr>
      </w:pPr>
      <w:r w:rsidRPr="00850B06">
        <w:rPr>
          <w:rFonts w:asciiTheme="minorHAnsi" w:hAnsiTheme="minorHAnsi" w:cs="Arial"/>
        </w:rPr>
        <w:t>okno dwudzielne ze słupkiem ze skrzydłami: jedno skrzydło rozwieralno- uchylne,</w:t>
      </w:r>
      <w:r>
        <w:rPr>
          <w:rFonts w:asciiTheme="minorHAnsi" w:hAnsiTheme="minorHAnsi" w:cs="Arial"/>
        </w:rPr>
        <w:t xml:space="preserve"> </w:t>
      </w:r>
      <w:r w:rsidRPr="00B77C82">
        <w:rPr>
          <w:rFonts w:asciiTheme="minorHAnsi" w:hAnsiTheme="minorHAnsi" w:cs="Arial"/>
        </w:rPr>
        <w:t>drugie skrzydło rozwieralne</w:t>
      </w:r>
    </w:p>
    <w:p w14:paraId="09D3CF5C"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 xml:space="preserve">parapet zewnętrzny z blachy powlekanej </w:t>
      </w:r>
    </w:p>
    <w:p w14:paraId="1DC6ACD4" w14:textId="77777777" w:rsidR="002F3971" w:rsidRDefault="002F3971" w:rsidP="0013190A">
      <w:pPr>
        <w:pStyle w:val="Akapitzlist"/>
        <w:numPr>
          <w:ilvl w:val="0"/>
          <w:numId w:val="23"/>
        </w:numPr>
        <w:spacing w:after="120"/>
        <w:ind w:left="1418" w:hanging="284"/>
        <w:contextualSpacing w:val="0"/>
        <w:rPr>
          <w:rFonts w:asciiTheme="minorHAnsi" w:hAnsiTheme="minorHAnsi" w:cs="Arial"/>
        </w:rPr>
      </w:pPr>
      <w:r>
        <w:rPr>
          <w:rFonts w:asciiTheme="minorHAnsi" w:hAnsiTheme="minorHAnsi" w:cs="Arial"/>
        </w:rPr>
        <w:t>parapet wewnętrzny z PCV</w:t>
      </w:r>
    </w:p>
    <w:p w14:paraId="69E10187" w14:textId="77777777" w:rsidR="002F3971" w:rsidRDefault="002F3971" w:rsidP="0013190A">
      <w:pPr>
        <w:pStyle w:val="Akapitzlist"/>
        <w:numPr>
          <w:ilvl w:val="0"/>
          <w:numId w:val="19"/>
        </w:numPr>
        <w:tabs>
          <w:tab w:val="num" w:pos="284"/>
        </w:tabs>
        <w:ind w:left="709" w:hanging="283"/>
        <w:rPr>
          <w:rFonts w:asciiTheme="minorHAnsi" w:hAnsiTheme="minorHAnsi" w:cs="Arial"/>
          <w:b/>
          <w:bCs/>
        </w:rPr>
      </w:pPr>
      <w:r>
        <w:rPr>
          <w:rFonts w:asciiTheme="minorHAnsi" w:hAnsiTheme="minorHAnsi" w:cs="Arial"/>
          <w:b/>
          <w:bCs/>
        </w:rPr>
        <w:t>Łącznik na I piętrze</w:t>
      </w:r>
    </w:p>
    <w:p w14:paraId="780480F1"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Demontaż starej stolarki okiennej.</w:t>
      </w:r>
    </w:p>
    <w:p w14:paraId="5FD382C7"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 xml:space="preserve">Demontaż parapetów zewnętrznych </w:t>
      </w:r>
    </w:p>
    <w:p w14:paraId="504CF56B" w14:textId="77777777" w:rsidR="002F3971" w:rsidRPr="00001774" w:rsidRDefault="002F3971" w:rsidP="0013190A">
      <w:pPr>
        <w:pStyle w:val="Akapitzlist"/>
        <w:numPr>
          <w:ilvl w:val="0"/>
          <w:numId w:val="21"/>
        </w:numPr>
        <w:ind w:left="993" w:hanging="284"/>
        <w:rPr>
          <w:rFonts w:asciiTheme="minorHAnsi" w:hAnsiTheme="minorHAnsi" w:cs="Arial"/>
          <w:b/>
          <w:bCs/>
        </w:rPr>
      </w:pPr>
      <w:r w:rsidRPr="00136E01">
        <w:rPr>
          <w:rFonts w:asciiTheme="minorHAnsi" w:hAnsiTheme="minorHAnsi" w:cs="Arial"/>
        </w:rPr>
        <w:t>Montaż</w:t>
      </w:r>
      <w:r>
        <w:rPr>
          <w:rFonts w:asciiTheme="minorHAnsi" w:hAnsiTheme="minorHAnsi" w:cs="Arial"/>
        </w:rPr>
        <w:t xml:space="preserve"> 2 szt. nowych okien </w:t>
      </w:r>
      <w:r w:rsidRPr="00136E01">
        <w:rPr>
          <w:rFonts w:asciiTheme="minorHAnsi" w:hAnsiTheme="minorHAnsi" w:cs="Arial"/>
        </w:rPr>
        <w:t xml:space="preserve"> </w:t>
      </w:r>
    </w:p>
    <w:p w14:paraId="336FDDA4" w14:textId="705A2674" w:rsidR="002F3971" w:rsidRPr="00136E01" w:rsidRDefault="002F3971" w:rsidP="0013190A">
      <w:pPr>
        <w:pStyle w:val="Akapitzlist"/>
        <w:numPr>
          <w:ilvl w:val="0"/>
          <w:numId w:val="21"/>
        </w:numPr>
        <w:ind w:left="993" w:hanging="284"/>
        <w:rPr>
          <w:rFonts w:asciiTheme="minorHAnsi" w:hAnsiTheme="minorHAnsi" w:cs="Arial"/>
          <w:b/>
          <w:bCs/>
        </w:rPr>
      </w:pPr>
      <w:r>
        <w:rPr>
          <w:rFonts w:asciiTheme="minorHAnsi" w:hAnsiTheme="minorHAnsi" w:cs="Arial"/>
        </w:rPr>
        <w:t>Montaż</w:t>
      </w:r>
      <w:r w:rsidR="00E51FFA">
        <w:rPr>
          <w:rFonts w:asciiTheme="minorHAnsi" w:hAnsiTheme="minorHAnsi" w:cs="Arial"/>
        </w:rPr>
        <w:t xml:space="preserve"> nowych</w:t>
      </w:r>
      <w:r>
        <w:rPr>
          <w:rFonts w:asciiTheme="minorHAnsi" w:hAnsiTheme="minorHAnsi" w:cs="Arial"/>
        </w:rPr>
        <w:t xml:space="preserve"> parapetów</w:t>
      </w:r>
    </w:p>
    <w:p w14:paraId="6596B943" w14:textId="77777777" w:rsidR="002F3971" w:rsidRDefault="002F3971" w:rsidP="0013190A">
      <w:pPr>
        <w:pStyle w:val="Akapitzlist"/>
        <w:numPr>
          <w:ilvl w:val="0"/>
          <w:numId w:val="21"/>
        </w:numPr>
        <w:ind w:left="993" w:hanging="284"/>
        <w:rPr>
          <w:rFonts w:asciiTheme="minorHAnsi" w:hAnsiTheme="minorHAnsi" w:cs="Arial"/>
        </w:rPr>
      </w:pPr>
      <w:r w:rsidRPr="00136E01">
        <w:rPr>
          <w:rFonts w:asciiTheme="minorHAnsi" w:hAnsiTheme="minorHAnsi" w:cs="Arial"/>
        </w:rPr>
        <w:t>Wykonanie regulacji ok</w:t>
      </w:r>
      <w:r>
        <w:rPr>
          <w:rFonts w:asciiTheme="minorHAnsi" w:hAnsiTheme="minorHAnsi" w:cs="Arial"/>
        </w:rPr>
        <w:t>na</w:t>
      </w:r>
    </w:p>
    <w:p w14:paraId="624E33A0" w14:textId="77777777" w:rsidR="002F3971" w:rsidRDefault="002F3971" w:rsidP="0013190A">
      <w:pPr>
        <w:pStyle w:val="Akapitzlist"/>
        <w:numPr>
          <w:ilvl w:val="0"/>
          <w:numId w:val="21"/>
        </w:numPr>
        <w:ind w:left="993" w:hanging="284"/>
        <w:rPr>
          <w:rFonts w:asciiTheme="minorHAnsi" w:hAnsiTheme="minorHAnsi" w:cs="Arial"/>
        </w:rPr>
      </w:pPr>
      <w:r>
        <w:rPr>
          <w:rFonts w:asciiTheme="minorHAnsi" w:hAnsiTheme="minorHAnsi" w:cs="Arial"/>
        </w:rPr>
        <w:t>Wykonanie obróbek tynkarskich i malarskich ościeży</w:t>
      </w:r>
    </w:p>
    <w:p w14:paraId="6D1F7DBA" w14:textId="77777777" w:rsidR="002F3971" w:rsidRDefault="002F3971" w:rsidP="0013190A">
      <w:pPr>
        <w:pStyle w:val="Akapitzlist"/>
        <w:numPr>
          <w:ilvl w:val="0"/>
          <w:numId w:val="21"/>
        </w:numPr>
        <w:spacing w:after="120"/>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6C274B65" w14:textId="77777777" w:rsidR="002F3971" w:rsidRDefault="002F3971" w:rsidP="002F3971">
      <w:pPr>
        <w:ind w:left="1134"/>
        <w:rPr>
          <w:rFonts w:asciiTheme="minorHAnsi" w:hAnsiTheme="minorHAnsi" w:cs="Arial"/>
        </w:rPr>
      </w:pPr>
      <w:r>
        <w:rPr>
          <w:rFonts w:asciiTheme="minorHAnsi" w:hAnsiTheme="minorHAnsi" w:cs="Arial"/>
        </w:rPr>
        <w:t>Wymagania</w:t>
      </w:r>
    </w:p>
    <w:p w14:paraId="3A84413A" w14:textId="2E6D9126" w:rsidR="002F3971" w:rsidRPr="008B4434" w:rsidRDefault="002F3971" w:rsidP="002F3971">
      <w:pPr>
        <w:ind w:left="1418" w:hanging="284"/>
        <w:rPr>
          <w:rFonts w:asciiTheme="minorHAnsi" w:hAnsiTheme="minorHAnsi" w:cs="Arial"/>
        </w:rPr>
      </w:pPr>
      <w:r w:rsidRPr="008B4434">
        <w:rPr>
          <w:rFonts w:asciiTheme="minorHAnsi" w:hAnsiTheme="minorHAnsi" w:cs="Arial"/>
        </w:rPr>
        <w:t>•</w:t>
      </w:r>
      <w:r w:rsidRPr="008B4434">
        <w:rPr>
          <w:rFonts w:asciiTheme="minorHAnsi" w:hAnsiTheme="minorHAnsi" w:cs="Arial"/>
        </w:rPr>
        <w:tab/>
      </w:r>
      <w:r>
        <w:rPr>
          <w:rFonts w:asciiTheme="minorHAnsi" w:hAnsiTheme="minorHAnsi" w:cs="Arial"/>
        </w:rPr>
        <w:t>2</w:t>
      </w:r>
      <w:r w:rsidRPr="008B4434">
        <w:rPr>
          <w:rFonts w:asciiTheme="minorHAnsi" w:hAnsiTheme="minorHAnsi" w:cs="Arial"/>
        </w:rPr>
        <w:t xml:space="preserve"> okn</w:t>
      </w:r>
      <w:r>
        <w:rPr>
          <w:rFonts w:asciiTheme="minorHAnsi" w:hAnsiTheme="minorHAnsi" w:cs="Arial"/>
        </w:rPr>
        <w:t>a</w:t>
      </w:r>
      <w:r w:rsidRPr="008B4434">
        <w:rPr>
          <w:rFonts w:asciiTheme="minorHAnsi" w:hAnsiTheme="minorHAnsi" w:cs="Arial"/>
        </w:rPr>
        <w:t xml:space="preserve"> o wymiarach </w:t>
      </w:r>
      <w:r w:rsidR="00CC28B1">
        <w:rPr>
          <w:rFonts w:asciiTheme="minorHAnsi" w:hAnsiTheme="minorHAnsi" w:cs="Arial"/>
        </w:rPr>
        <w:t>840</w:t>
      </w:r>
      <w:r w:rsidRPr="008B4434">
        <w:rPr>
          <w:rFonts w:asciiTheme="minorHAnsi" w:hAnsiTheme="minorHAnsi" w:cs="Arial"/>
        </w:rPr>
        <w:t>x</w:t>
      </w:r>
      <w:r w:rsidR="00CC28B1">
        <w:rPr>
          <w:rFonts w:asciiTheme="minorHAnsi" w:hAnsiTheme="minorHAnsi" w:cs="Arial"/>
        </w:rPr>
        <w:t>1400</w:t>
      </w:r>
      <w:r w:rsidRPr="008B4434">
        <w:rPr>
          <w:rFonts w:asciiTheme="minorHAnsi" w:hAnsiTheme="minorHAnsi" w:cs="Arial"/>
        </w:rPr>
        <w:t xml:space="preserve"> (wymiar należy sprawdzić z natury)</w:t>
      </w:r>
    </w:p>
    <w:p w14:paraId="7EC71852" w14:textId="77777777" w:rsidR="002F3971" w:rsidRDefault="002F3971" w:rsidP="0013190A">
      <w:pPr>
        <w:pStyle w:val="Akapitzlist"/>
        <w:numPr>
          <w:ilvl w:val="0"/>
          <w:numId w:val="23"/>
        </w:numPr>
        <w:ind w:left="1418" w:hanging="284"/>
        <w:rPr>
          <w:rFonts w:asciiTheme="minorHAnsi" w:hAnsiTheme="minorHAnsi" w:cs="Arial"/>
        </w:rPr>
      </w:pPr>
      <w:r w:rsidRPr="00402727">
        <w:rPr>
          <w:rFonts w:asciiTheme="minorHAnsi" w:hAnsiTheme="minorHAnsi" w:cs="Arial"/>
        </w:rPr>
        <w:t>stolarka okienna z profili PCV</w:t>
      </w:r>
      <w:r>
        <w:rPr>
          <w:rFonts w:asciiTheme="minorHAnsi" w:hAnsiTheme="minorHAnsi" w:cs="Arial"/>
        </w:rPr>
        <w:t xml:space="preserve"> min. pięciokomorowe, jednoramowa</w:t>
      </w:r>
    </w:p>
    <w:p w14:paraId="36FD0238"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 kolorze białym</w:t>
      </w:r>
    </w:p>
    <w:p w14:paraId="234ADEB6" w14:textId="77777777" w:rsidR="002F3971" w:rsidRPr="00742919" w:rsidRDefault="002F3971" w:rsidP="0013190A">
      <w:pPr>
        <w:pStyle w:val="Akapitzlist"/>
        <w:numPr>
          <w:ilvl w:val="0"/>
          <w:numId w:val="23"/>
        </w:numPr>
        <w:ind w:left="1418" w:hanging="284"/>
        <w:rPr>
          <w:rFonts w:asciiTheme="minorHAnsi" w:hAnsiTheme="minorHAnsi" w:cs="Arial"/>
        </w:rPr>
      </w:pPr>
      <w:r w:rsidRPr="00742919">
        <w:rPr>
          <w:rFonts w:asciiTheme="minorHAnsi" w:hAnsiTheme="minorHAnsi" w:cs="Arial"/>
        </w:rPr>
        <w:t>okna dwuszybowe</w:t>
      </w:r>
    </w:p>
    <w:p w14:paraId="0A4EA0B8"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okna wyposażone w komplet okuć</w:t>
      </w:r>
    </w:p>
    <w:p w14:paraId="057879F4" w14:textId="77777777" w:rsidR="002F3971" w:rsidRPr="00ED47EB" w:rsidRDefault="002F3971" w:rsidP="0013190A">
      <w:pPr>
        <w:pStyle w:val="Akapitzlist"/>
        <w:numPr>
          <w:ilvl w:val="0"/>
          <w:numId w:val="23"/>
        </w:numPr>
        <w:ind w:left="1418" w:hanging="284"/>
        <w:rPr>
          <w:rFonts w:asciiTheme="minorHAnsi" w:hAnsiTheme="minorHAnsi" w:cs="Arial"/>
          <w:b/>
          <w:bCs/>
        </w:rPr>
      </w:pPr>
      <w:r>
        <w:rPr>
          <w:rFonts w:asciiTheme="minorHAnsi" w:hAnsiTheme="minorHAnsi" w:cs="Arial"/>
        </w:rPr>
        <w:t>montaż rolet zwijanych w kasecie z prowadnicami na ramie okiennej</w:t>
      </w:r>
    </w:p>
    <w:p w14:paraId="79EB4793" w14:textId="59750CF5" w:rsidR="002F3971" w:rsidRPr="00B77C82" w:rsidRDefault="00713ED8" w:rsidP="0013190A">
      <w:pPr>
        <w:pStyle w:val="Akapitzlist"/>
        <w:numPr>
          <w:ilvl w:val="0"/>
          <w:numId w:val="23"/>
        </w:numPr>
        <w:ind w:left="1418" w:hanging="284"/>
        <w:rPr>
          <w:rFonts w:asciiTheme="minorHAnsi" w:hAnsiTheme="minorHAnsi" w:cs="Arial"/>
        </w:rPr>
      </w:pPr>
      <w:r>
        <w:rPr>
          <w:rFonts w:asciiTheme="minorHAnsi" w:hAnsiTheme="minorHAnsi" w:cs="Arial"/>
        </w:rPr>
        <w:t xml:space="preserve">okna </w:t>
      </w:r>
      <w:proofErr w:type="spellStart"/>
      <w:r>
        <w:rPr>
          <w:rFonts w:asciiTheme="minorHAnsi" w:hAnsiTheme="minorHAnsi" w:cs="Arial"/>
        </w:rPr>
        <w:t>rozwieralno</w:t>
      </w:r>
      <w:proofErr w:type="spellEnd"/>
      <w:r>
        <w:rPr>
          <w:rFonts w:asciiTheme="minorHAnsi" w:hAnsiTheme="minorHAnsi" w:cs="Arial"/>
        </w:rPr>
        <w:t xml:space="preserve"> - uchylne</w:t>
      </w:r>
    </w:p>
    <w:p w14:paraId="5225CC9C" w14:textId="77777777" w:rsidR="002F3971" w:rsidRDefault="002F3971" w:rsidP="0013190A">
      <w:pPr>
        <w:pStyle w:val="Akapitzlist"/>
        <w:numPr>
          <w:ilvl w:val="0"/>
          <w:numId w:val="23"/>
        </w:numPr>
        <w:ind w:left="1418" w:hanging="284"/>
        <w:rPr>
          <w:rFonts w:asciiTheme="minorHAnsi" w:hAnsiTheme="minorHAnsi" w:cs="Arial"/>
        </w:rPr>
      </w:pPr>
      <w:r>
        <w:rPr>
          <w:rFonts w:asciiTheme="minorHAnsi" w:hAnsiTheme="minorHAnsi" w:cs="Arial"/>
        </w:rPr>
        <w:t xml:space="preserve">parapet zewnętrzny z blachy powlekanej </w:t>
      </w:r>
    </w:p>
    <w:p w14:paraId="0F276068" w14:textId="77777777" w:rsidR="002F3971" w:rsidRDefault="002F3971" w:rsidP="0013190A">
      <w:pPr>
        <w:pStyle w:val="Akapitzlist"/>
        <w:numPr>
          <w:ilvl w:val="0"/>
          <w:numId w:val="23"/>
        </w:numPr>
        <w:spacing w:after="120"/>
        <w:ind w:left="1418" w:hanging="284"/>
        <w:contextualSpacing w:val="0"/>
        <w:rPr>
          <w:rFonts w:asciiTheme="minorHAnsi" w:hAnsiTheme="minorHAnsi" w:cs="Arial"/>
        </w:rPr>
      </w:pPr>
      <w:r>
        <w:rPr>
          <w:rFonts w:asciiTheme="minorHAnsi" w:hAnsiTheme="minorHAnsi" w:cs="Arial"/>
        </w:rPr>
        <w:t>parapet wewnętrzny z PCV</w:t>
      </w:r>
    </w:p>
    <w:p w14:paraId="72C3E6F7" w14:textId="35CE7DCE" w:rsidR="00713ED8" w:rsidRDefault="00713ED8" w:rsidP="0013190A">
      <w:pPr>
        <w:pStyle w:val="Akapitzlist"/>
        <w:numPr>
          <w:ilvl w:val="1"/>
          <w:numId w:val="20"/>
        </w:numPr>
        <w:spacing w:after="120"/>
        <w:rPr>
          <w:rFonts w:asciiTheme="minorHAnsi" w:hAnsiTheme="minorHAnsi" w:cs="Arial"/>
          <w:b/>
          <w:bCs/>
        </w:rPr>
      </w:pPr>
      <w:r>
        <w:rPr>
          <w:rFonts w:asciiTheme="minorHAnsi" w:hAnsiTheme="minorHAnsi" w:cs="Arial"/>
          <w:b/>
          <w:bCs/>
        </w:rPr>
        <w:t>Białe Błota ciepłownia ul. Betonowa</w:t>
      </w:r>
    </w:p>
    <w:p w14:paraId="6D00CD29" w14:textId="10ECF568" w:rsidR="00713ED8" w:rsidRPr="00713ED8" w:rsidRDefault="00713ED8" w:rsidP="0013190A">
      <w:pPr>
        <w:pStyle w:val="Akapitzlist"/>
        <w:numPr>
          <w:ilvl w:val="0"/>
          <w:numId w:val="19"/>
        </w:numPr>
        <w:spacing w:after="120"/>
        <w:ind w:hanging="294"/>
        <w:rPr>
          <w:rFonts w:asciiTheme="minorHAnsi" w:hAnsiTheme="minorHAnsi" w:cs="Arial"/>
          <w:b/>
          <w:bCs/>
        </w:rPr>
      </w:pPr>
      <w:r>
        <w:rPr>
          <w:rFonts w:asciiTheme="minorHAnsi" w:hAnsiTheme="minorHAnsi" w:cs="Arial"/>
          <w:b/>
          <w:bCs/>
        </w:rPr>
        <w:t>Szatnia</w:t>
      </w:r>
    </w:p>
    <w:p w14:paraId="2C969DDC" w14:textId="09D47838" w:rsidR="00713ED8" w:rsidRPr="00713ED8" w:rsidRDefault="00713ED8" w:rsidP="0013190A">
      <w:pPr>
        <w:pStyle w:val="Akapitzlist"/>
        <w:numPr>
          <w:ilvl w:val="0"/>
          <w:numId w:val="29"/>
        </w:numPr>
        <w:spacing w:after="120"/>
        <w:rPr>
          <w:rFonts w:asciiTheme="minorHAnsi" w:hAnsiTheme="minorHAnsi" w:cs="Arial"/>
          <w:b/>
          <w:bCs/>
        </w:rPr>
      </w:pPr>
      <w:r>
        <w:rPr>
          <w:rFonts w:asciiTheme="minorHAnsi" w:hAnsiTheme="minorHAnsi" w:cs="Arial"/>
        </w:rPr>
        <w:t>Demontaż uszkodzonego okna aluminiowego</w:t>
      </w:r>
    </w:p>
    <w:p w14:paraId="30E60EBC" w14:textId="532B533F" w:rsidR="00713ED8" w:rsidRPr="00713ED8" w:rsidRDefault="00713ED8" w:rsidP="0013190A">
      <w:pPr>
        <w:pStyle w:val="Akapitzlist"/>
        <w:numPr>
          <w:ilvl w:val="0"/>
          <w:numId w:val="29"/>
        </w:numPr>
        <w:spacing w:after="120"/>
        <w:rPr>
          <w:rFonts w:asciiTheme="minorHAnsi" w:hAnsiTheme="minorHAnsi" w:cs="Arial"/>
          <w:b/>
          <w:bCs/>
        </w:rPr>
      </w:pPr>
      <w:r>
        <w:rPr>
          <w:rFonts w:asciiTheme="minorHAnsi" w:hAnsiTheme="minorHAnsi" w:cs="Arial"/>
        </w:rPr>
        <w:t>Montaż nowego pojedynczego okna uchylnego</w:t>
      </w:r>
    </w:p>
    <w:p w14:paraId="772422C4" w14:textId="53E32C7C" w:rsidR="00713ED8" w:rsidRPr="00713ED8" w:rsidRDefault="00713ED8" w:rsidP="0013190A">
      <w:pPr>
        <w:pStyle w:val="Akapitzlist"/>
        <w:numPr>
          <w:ilvl w:val="0"/>
          <w:numId w:val="29"/>
        </w:numPr>
        <w:spacing w:after="120"/>
        <w:rPr>
          <w:rFonts w:asciiTheme="minorHAnsi" w:hAnsiTheme="minorHAnsi" w:cs="Arial"/>
          <w:b/>
          <w:bCs/>
        </w:rPr>
      </w:pPr>
      <w:r>
        <w:rPr>
          <w:rFonts w:asciiTheme="minorHAnsi" w:hAnsiTheme="minorHAnsi" w:cs="Arial"/>
        </w:rPr>
        <w:t xml:space="preserve">Wykonanie regulacji okna </w:t>
      </w:r>
    </w:p>
    <w:p w14:paraId="07EFC1D7" w14:textId="77A19A98" w:rsidR="00713ED8" w:rsidRPr="00713ED8" w:rsidRDefault="00713ED8" w:rsidP="0013190A">
      <w:pPr>
        <w:pStyle w:val="Akapitzlist"/>
        <w:numPr>
          <w:ilvl w:val="0"/>
          <w:numId w:val="29"/>
        </w:numPr>
        <w:spacing w:after="120"/>
        <w:rPr>
          <w:rFonts w:asciiTheme="minorHAnsi" w:hAnsiTheme="minorHAnsi" w:cs="Arial"/>
          <w:b/>
          <w:bCs/>
        </w:rPr>
      </w:pPr>
      <w:r>
        <w:rPr>
          <w:rFonts w:asciiTheme="minorHAnsi" w:hAnsiTheme="minorHAnsi" w:cs="Arial"/>
        </w:rPr>
        <w:t xml:space="preserve">Utylizacja materiałów odpadowych w tym starej stolarki </w:t>
      </w:r>
    </w:p>
    <w:p w14:paraId="6671560D" w14:textId="78D130C9" w:rsidR="00713ED8" w:rsidRDefault="00713ED8" w:rsidP="00713ED8">
      <w:pPr>
        <w:ind w:firstLine="992"/>
        <w:rPr>
          <w:rFonts w:asciiTheme="minorHAnsi" w:hAnsiTheme="minorHAnsi" w:cs="Arial"/>
        </w:rPr>
      </w:pPr>
      <w:r w:rsidRPr="00713ED8">
        <w:rPr>
          <w:rFonts w:asciiTheme="minorHAnsi" w:hAnsiTheme="minorHAnsi" w:cs="Arial"/>
        </w:rPr>
        <w:t>Wymagania</w:t>
      </w:r>
    </w:p>
    <w:p w14:paraId="4B323838" w14:textId="6134FA40" w:rsidR="00713ED8" w:rsidRDefault="00713ED8" w:rsidP="0013190A">
      <w:pPr>
        <w:pStyle w:val="Akapitzlist"/>
        <w:numPr>
          <w:ilvl w:val="0"/>
          <w:numId w:val="30"/>
        </w:numPr>
        <w:spacing w:after="120"/>
        <w:ind w:left="1418" w:hanging="284"/>
        <w:rPr>
          <w:rFonts w:asciiTheme="minorHAnsi" w:hAnsiTheme="minorHAnsi" w:cs="Arial"/>
        </w:rPr>
      </w:pPr>
      <w:r>
        <w:rPr>
          <w:rFonts w:asciiTheme="minorHAnsi" w:hAnsiTheme="minorHAnsi" w:cs="Arial"/>
        </w:rPr>
        <w:t>1 okno o wymiarach ok. 965x1050 (wymiar należy sprawdzić z natury)</w:t>
      </w:r>
    </w:p>
    <w:p w14:paraId="3D16304B" w14:textId="47CEA260" w:rsidR="00713ED8" w:rsidRDefault="00713ED8" w:rsidP="0013190A">
      <w:pPr>
        <w:pStyle w:val="Akapitzlist"/>
        <w:numPr>
          <w:ilvl w:val="0"/>
          <w:numId w:val="30"/>
        </w:numPr>
        <w:spacing w:after="120"/>
        <w:ind w:left="1418" w:hanging="284"/>
        <w:rPr>
          <w:rFonts w:asciiTheme="minorHAnsi" w:hAnsiTheme="minorHAnsi" w:cs="Arial"/>
        </w:rPr>
      </w:pPr>
      <w:r>
        <w:rPr>
          <w:rFonts w:asciiTheme="minorHAnsi" w:hAnsiTheme="minorHAnsi" w:cs="Arial"/>
        </w:rPr>
        <w:t xml:space="preserve">okno dwuszybowe, dobrane pod względem budowy, materiału i koloru do okien sąsiednich </w:t>
      </w:r>
    </w:p>
    <w:p w14:paraId="4C75D486" w14:textId="0734DFCC" w:rsidR="00713ED8" w:rsidRPr="00713ED8" w:rsidRDefault="00713ED8" w:rsidP="0013190A">
      <w:pPr>
        <w:pStyle w:val="Akapitzlist"/>
        <w:numPr>
          <w:ilvl w:val="0"/>
          <w:numId w:val="30"/>
        </w:numPr>
        <w:spacing w:after="120"/>
        <w:ind w:left="1418" w:hanging="284"/>
        <w:contextualSpacing w:val="0"/>
        <w:rPr>
          <w:rFonts w:asciiTheme="minorHAnsi" w:hAnsiTheme="minorHAnsi" w:cs="Arial"/>
        </w:rPr>
      </w:pPr>
      <w:r>
        <w:rPr>
          <w:rFonts w:asciiTheme="minorHAnsi" w:hAnsiTheme="minorHAnsi" w:cs="Arial"/>
        </w:rPr>
        <w:t xml:space="preserve">okno wyposażone w komplet okuć </w:t>
      </w:r>
    </w:p>
    <w:p w14:paraId="74AA2030" w14:textId="77777777" w:rsidR="002F3971" w:rsidRDefault="002F3971" w:rsidP="0013190A">
      <w:pPr>
        <w:pStyle w:val="Akapitzlist"/>
        <w:numPr>
          <w:ilvl w:val="1"/>
          <w:numId w:val="20"/>
        </w:numPr>
        <w:tabs>
          <w:tab w:val="left" w:pos="426"/>
        </w:tabs>
        <w:rPr>
          <w:rFonts w:asciiTheme="minorHAnsi" w:hAnsiTheme="minorHAnsi" w:cs="Arial"/>
          <w:b/>
          <w:bCs/>
        </w:rPr>
      </w:pPr>
      <w:r>
        <w:rPr>
          <w:rFonts w:asciiTheme="minorHAnsi" w:hAnsiTheme="minorHAnsi" w:cs="Arial"/>
          <w:b/>
          <w:bCs/>
        </w:rPr>
        <w:t>Kotłownia lokalna ul. Okólna 5, Bydgoszcz</w:t>
      </w:r>
    </w:p>
    <w:p w14:paraId="3DA1CA4C"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Demontaż starych drzwi wejściowych zewnętrznych</w:t>
      </w:r>
    </w:p>
    <w:p w14:paraId="02DA9F01" w14:textId="79B48412" w:rsidR="002F3971" w:rsidRPr="00136E01" w:rsidRDefault="002F3971" w:rsidP="0013190A">
      <w:pPr>
        <w:pStyle w:val="Akapitzlist"/>
        <w:numPr>
          <w:ilvl w:val="0"/>
          <w:numId w:val="22"/>
        </w:numPr>
        <w:ind w:left="993" w:hanging="284"/>
        <w:rPr>
          <w:rFonts w:asciiTheme="minorHAnsi" w:hAnsiTheme="minorHAnsi" w:cs="Arial"/>
          <w:b/>
          <w:bCs/>
        </w:rPr>
      </w:pPr>
      <w:r w:rsidRPr="00136E01">
        <w:rPr>
          <w:rFonts w:asciiTheme="minorHAnsi" w:hAnsiTheme="minorHAnsi" w:cs="Arial"/>
        </w:rPr>
        <w:t xml:space="preserve">Montaż </w:t>
      </w:r>
      <w:r>
        <w:rPr>
          <w:rFonts w:asciiTheme="minorHAnsi" w:hAnsiTheme="minorHAnsi" w:cs="Arial"/>
        </w:rPr>
        <w:t xml:space="preserve">nowych drzwi </w:t>
      </w:r>
      <w:r w:rsidRPr="00136E01">
        <w:rPr>
          <w:rFonts w:asciiTheme="minorHAnsi" w:hAnsiTheme="minorHAnsi" w:cs="Arial"/>
        </w:rPr>
        <w:t xml:space="preserve"> </w:t>
      </w:r>
      <w:r w:rsidR="00A928BA">
        <w:rPr>
          <w:rFonts w:asciiTheme="minorHAnsi" w:hAnsiTheme="minorHAnsi" w:cs="Arial"/>
        </w:rPr>
        <w:t xml:space="preserve">wraz z ościeżnicą </w:t>
      </w:r>
    </w:p>
    <w:p w14:paraId="1812913A" w14:textId="77777777" w:rsidR="002F3971" w:rsidRDefault="002F3971" w:rsidP="0013190A">
      <w:pPr>
        <w:pStyle w:val="Akapitzlist"/>
        <w:numPr>
          <w:ilvl w:val="0"/>
          <w:numId w:val="22"/>
        </w:numPr>
        <w:ind w:left="993" w:hanging="284"/>
        <w:rPr>
          <w:rFonts w:asciiTheme="minorHAnsi" w:hAnsiTheme="minorHAnsi" w:cs="Arial"/>
        </w:rPr>
      </w:pPr>
      <w:r w:rsidRPr="00136E01">
        <w:rPr>
          <w:rFonts w:asciiTheme="minorHAnsi" w:hAnsiTheme="minorHAnsi" w:cs="Arial"/>
        </w:rPr>
        <w:t xml:space="preserve">Wykonanie </w:t>
      </w:r>
      <w:r>
        <w:rPr>
          <w:rFonts w:asciiTheme="minorHAnsi" w:hAnsiTheme="minorHAnsi" w:cs="Arial"/>
        </w:rPr>
        <w:t>regulacji drzwi</w:t>
      </w:r>
    </w:p>
    <w:p w14:paraId="1B5A29D4" w14:textId="77777777" w:rsidR="002F3971" w:rsidRDefault="002F3971" w:rsidP="0013190A">
      <w:pPr>
        <w:pStyle w:val="Akapitzlist"/>
        <w:numPr>
          <w:ilvl w:val="0"/>
          <w:numId w:val="22"/>
        </w:numPr>
        <w:ind w:left="993" w:hanging="284"/>
        <w:rPr>
          <w:rFonts w:asciiTheme="minorHAnsi" w:hAnsiTheme="minorHAnsi" w:cs="Arial"/>
        </w:rPr>
      </w:pPr>
      <w:r>
        <w:rPr>
          <w:rFonts w:asciiTheme="minorHAnsi" w:hAnsiTheme="minorHAnsi" w:cs="Arial"/>
        </w:rPr>
        <w:t>Wykonanie obróbek tynkarskich i malarskich ościeży</w:t>
      </w:r>
    </w:p>
    <w:p w14:paraId="6D0366A1" w14:textId="77777777" w:rsidR="002F3971" w:rsidRDefault="002F3971" w:rsidP="0013190A">
      <w:pPr>
        <w:pStyle w:val="Akapitzlist"/>
        <w:numPr>
          <w:ilvl w:val="0"/>
          <w:numId w:val="22"/>
        </w:numPr>
        <w:spacing w:after="120"/>
        <w:ind w:left="993" w:hanging="284"/>
        <w:contextualSpacing w:val="0"/>
        <w:rPr>
          <w:rFonts w:asciiTheme="minorHAnsi" w:hAnsiTheme="minorHAnsi" w:cs="Arial"/>
        </w:rPr>
      </w:pPr>
      <w:r>
        <w:rPr>
          <w:rFonts w:asciiTheme="minorHAnsi" w:hAnsiTheme="minorHAnsi" w:cs="Arial"/>
        </w:rPr>
        <w:t>Utylizacja materiałów odpadowych w tym starej stolarki</w:t>
      </w:r>
    </w:p>
    <w:p w14:paraId="36852CAB" w14:textId="77777777" w:rsidR="002F3971" w:rsidRPr="00A36ED3" w:rsidRDefault="002F3971" w:rsidP="002F3971">
      <w:pPr>
        <w:ind w:left="1418" w:hanging="284"/>
        <w:rPr>
          <w:rFonts w:asciiTheme="minorHAnsi" w:hAnsiTheme="minorHAnsi" w:cs="Arial"/>
        </w:rPr>
      </w:pPr>
      <w:r>
        <w:rPr>
          <w:rFonts w:asciiTheme="minorHAnsi" w:hAnsiTheme="minorHAnsi" w:cs="Arial"/>
        </w:rPr>
        <w:t>Wymagania:</w:t>
      </w:r>
    </w:p>
    <w:p w14:paraId="2E0F7177" w14:textId="5588B558"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Drzwi zewnętrzne jednoskrzydłowe, pełne (bez przeszkleń), </w:t>
      </w:r>
      <w:r w:rsidR="00424146">
        <w:rPr>
          <w:rFonts w:asciiTheme="minorHAnsi" w:hAnsiTheme="minorHAnsi" w:cs="Arial"/>
        </w:rPr>
        <w:t>techniczne</w:t>
      </w:r>
      <w:r>
        <w:rPr>
          <w:rFonts w:asciiTheme="minorHAnsi" w:hAnsiTheme="minorHAnsi" w:cs="Arial"/>
        </w:rPr>
        <w:t xml:space="preserve"> malowane proszkowo</w:t>
      </w:r>
    </w:p>
    <w:p w14:paraId="4079246D" w14:textId="7C5FD962" w:rsidR="00B22A02" w:rsidRDefault="00B22A02" w:rsidP="0013190A">
      <w:pPr>
        <w:pStyle w:val="Akapitzlist"/>
        <w:numPr>
          <w:ilvl w:val="0"/>
          <w:numId w:val="24"/>
        </w:numPr>
        <w:ind w:left="1418" w:hanging="284"/>
        <w:rPr>
          <w:rFonts w:asciiTheme="minorHAnsi" w:hAnsiTheme="minorHAnsi" w:cs="Arial"/>
        </w:rPr>
      </w:pPr>
      <w:r>
        <w:rPr>
          <w:rFonts w:asciiTheme="minorHAnsi" w:hAnsiTheme="minorHAnsi" w:cs="Arial"/>
        </w:rPr>
        <w:t>drzwi o wym. ok. 1100 x 2300 mm</w:t>
      </w:r>
    </w:p>
    <w:p w14:paraId="1C9E72A3" w14:textId="0130B464" w:rsidR="00424146" w:rsidRDefault="00424146" w:rsidP="00424146">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 xml:space="preserve">odporność na wielokrotne otwieranie i zamykanie min. klasa 5 </w:t>
      </w:r>
      <w:r w:rsidR="0078286F">
        <w:rPr>
          <w:rFonts w:asciiTheme="minorHAnsi" w:hAnsiTheme="minorHAnsi" w:cs="Arial"/>
        </w:rPr>
        <w:t>tj. min.</w:t>
      </w:r>
      <w:r>
        <w:rPr>
          <w:rFonts w:asciiTheme="minorHAnsi" w:hAnsiTheme="minorHAnsi" w:cs="Arial"/>
        </w:rPr>
        <w:t xml:space="preserve"> 100 000 cykli</w:t>
      </w:r>
    </w:p>
    <w:p w14:paraId="6217F795" w14:textId="38DF15D6" w:rsidR="002F3971" w:rsidRPr="00424146" w:rsidRDefault="00424146" w:rsidP="00424146">
      <w:pPr>
        <w:pStyle w:val="Akapitzlist"/>
        <w:numPr>
          <w:ilvl w:val="0"/>
          <w:numId w:val="28"/>
        </w:numPr>
        <w:tabs>
          <w:tab w:val="left" w:pos="426"/>
        </w:tabs>
        <w:ind w:left="1418" w:hanging="284"/>
        <w:rPr>
          <w:rFonts w:asciiTheme="minorHAnsi" w:hAnsiTheme="minorHAnsi" w:cs="Arial"/>
        </w:rPr>
      </w:pPr>
      <w:r>
        <w:rPr>
          <w:rFonts w:asciiTheme="minorHAnsi" w:hAnsiTheme="minorHAnsi" w:cs="Arial"/>
        </w:rPr>
        <w:t xml:space="preserve">wytrzymałość mechaniczna klasy 2 – warunki średnie </w:t>
      </w:r>
    </w:p>
    <w:p w14:paraId="4C81ED3D"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wyposażone w samozamykacz z ramieniem </w:t>
      </w:r>
    </w:p>
    <w:p w14:paraId="2F771C65" w14:textId="77777777" w:rsidR="002F3971"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komplet okuć dostosowanych do warunków wysokiej częstotliwości użytkowania.</w:t>
      </w:r>
    </w:p>
    <w:p w14:paraId="0789235D" w14:textId="66083622" w:rsidR="002F3971" w:rsidRPr="009D2824" w:rsidRDefault="002F3971" w:rsidP="0013190A">
      <w:pPr>
        <w:pStyle w:val="Akapitzlist"/>
        <w:numPr>
          <w:ilvl w:val="0"/>
          <w:numId w:val="24"/>
        </w:numPr>
        <w:ind w:left="1418" w:hanging="284"/>
        <w:rPr>
          <w:rFonts w:asciiTheme="minorHAnsi" w:hAnsiTheme="minorHAnsi" w:cs="Arial"/>
        </w:rPr>
      </w:pPr>
      <w:r>
        <w:rPr>
          <w:rFonts w:asciiTheme="minorHAnsi" w:hAnsiTheme="minorHAnsi" w:cs="Arial"/>
        </w:rPr>
        <w:t xml:space="preserve">bolec </w:t>
      </w:r>
      <w:proofErr w:type="spellStart"/>
      <w:r>
        <w:rPr>
          <w:rFonts w:asciiTheme="minorHAnsi" w:hAnsiTheme="minorHAnsi" w:cs="Arial"/>
        </w:rPr>
        <w:t>antywyważeniowy</w:t>
      </w:r>
      <w:proofErr w:type="spellEnd"/>
      <w:r>
        <w:rPr>
          <w:rFonts w:asciiTheme="minorHAnsi" w:hAnsiTheme="minorHAnsi" w:cs="Arial"/>
        </w:rPr>
        <w:t xml:space="preserve"> min. </w:t>
      </w:r>
      <w:r w:rsidR="0013190A">
        <w:rPr>
          <w:rFonts w:asciiTheme="minorHAnsi" w:hAnsiTheme="minorHAnsi" w:cs="Arial"/>
        </w:rPr>
        <w:t>2</w:t>
      </w:r>
    </w:p>
    <w:p w14:paraId="5F0F13FD" w14:textId="23FC049D" w:rsidR="00CC7526" w:rsidRPr="00E51FFA" w:rsidRDefault="002F3971" w:rsidP="00E51FFA">
      <w:pPr>
        <w:pStyle w:val="Akapitzlist"/>
        <w:numPr>
          <w:ilvl w:val="0"/>
          <w:numId w:val="24"/>
        </w:numPr>
        <w:spacing w:after="120"/>
        <w:ind w:left="1418" w:hanging="284"/>
        <w:contextualSpacing w:val="0"/>
        <w:rPr>
          <w:rFonts w:asciiTheme="minorHAnsi" w:hAnsiTheme="minorHAnsi" w:cs="Arial"/>
        </w:rPr>
      </w:pPr>
      <w:r w:rsidRPr="00742919">
        <w:rPr>
          <w:rFonts w:asciiTheme="minorHAnsi" w:hAnsiTheme="minorHAnsi" w:cs="Arial"/>
        </w:rPr>
        <w:t xml:space="preserve">zamek zapadkowo zasuwkowy z wkładką patentową </w:t>
      </w:r>
      <w:bookmarkEnd w:id="9"/>
    </w:p>
    <w:bookmarkEnd w:id="8"/>
    <w:bookmarkEnd w:id="4"/>
    <w:p w14:paraId="3C5D48A6" w14:textId="22A936A7" w:rsidR="004E5793" w:rsidRPr="00977557" w:rsidRDefault="004E5793" w:rsidP="004E5793">
      <w:pPr>
        <w:jc w:val="both"/>
        <w:rPr>
          <w:rFonts w:ascii="Calibri" w:hAnsi="Calibri"/>
        </w:rPr>
      </w:pPr>
      <w:r w:rsidRPr="004E5793">
        <w:rPr>
          <w:rFonts w:ascii="Calibri" w:hAnsi="Calibri"/>
          <w:b/>
          <w:bCs/>
        </w:rPr>
        <w:t xml:space="preserve">Dla potrzeb przygotowania oferty </w:t>
      </w:r>
      <w:r w:rsidR="00E6675A">
        <w:rPr>
          <w:rFonts w:ascii="Calibri" w:hAnsi="Calibri"/>
          <w:b/>
          <w:bCs/>
        </w:rPr>
        <w:t>szczególnie zalecane jest</w:t>
      </w:r>
      <w:r w:rsidRPr="004E5793">
        <w:rPr>
          <w:rFonts w:ascii="Calibri" w:hAnsi="Calibri"/>
          <w:b/>
          <w:bCs/>
        </w:rPr>
        <w:t xml:space="preserve"> sprawdzenia warunków ewentualnej realizacji zadania</w:t>
      </w:r>
      <w:r w:rsidR="00E51FFA">
        <w:rPr>
          <w:rFonts w:ascii="Calibri" w:hAnsi="Calibri"/>
          <w:b/>
          <w:bCs/>
        </w:rPr>
        <w:t xml:space="preserve"> oraz dokonanie własnych pomiarów</w:t>
      </w:r>
      <w:r w:rsidRPr="004E5793">
        <w:rPr>
          <w:rFonts w:ascii="Calibri" w:hAnsi="Calibri"/>
          <w:b/>
          <w:bCs/>
        </w:rPr>
        <w:t xml:space="preserve"> poprzez przeprowadzenie na własny koszt i ryzyko, wizji lokalnej w terenie, po uzgodnieniu terminu jej odbycia.</w:t>
      </w:r>
      <w:r w:rsidR="00424146">
        <w:rPr>
          <w:rFonts w:ascii="Calibri" w:hAnsi="Calibri"/>
        </w:rPr>
        <w:t xml:space="preserve"> </w:t>
      </w:r>
      <w:r w:rsidRPr="00977557">
        <w:rPr>
          <w:rFonts w:ascii="Calibri" w:hAnsi="Calibri"/>
        </w:rPr>
        <w:t xml:space="preserve">Przed przystąpieniem do jakichkolwiek robót budowlanych należy </w:t>
      </w:r>
      <w:r w:rsidR="00E51FFA">
        <w:rPr>
          <w:rFonts w:ascii="Calibri" w:hAnsi="Calibri"/>
        </w:rPr>
        <w:t xml:space="preserve">powtórnie </w:t>
      </w:r>
      <w:r w:rsidRPr="00977557">
        <w:rPr>
          <w:rFonts w:ascii="Calibri" w:hAnsi="Calibri"/>
        </w:rPr>
        <w:t>przeprowadzić własne pomiary sprawdzające na miejscu pracy. Jedynie te pomiary mogą stanowić podstawę do wyprodukowania i dostawy okien</w:t>
      </w:r>
      <w:r w:rsidR="00E51FFA">
        <w:rPr>
          <w:rFonts w:ascii="Calibri" w:hAnsi="Calibri"/>
        </w:rPr>
        <w:t xml:space="preserve"> i drzwi</w:t>
      </w:r>
      <w:r w:rsidRPr="00977557">
        <w:rPr>
          <w:rFonts w:ascii="Calibri" w:hAnsi="Calibri"/>
        </w:rPr>
        <w:t>.</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1"/>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3"/>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0E60044"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w:t>
      </w:r>
      <w:r w:rsidR="00502BF0">
        <w:rPr>
          <w:rFonts w:asciiTheme="minorHAnsi" w:hAnsiTheme="minorHAnsi" w:cs="Arial"/>
        </w:rPr>
        <w:t xml:space="preserve"> </w:t>
      </w:r>
      <w:r w:rsidRPr="00877B5B">
        <w:rPr>
          <w:rFonts w:asciiTheme="minorHAnsi" w:hAnsiTheme="minorHAnsi" w:cs="Arial"/>
        </w:rPr>
        <w:t>dopuszcza możliwości złożenia oferty częściowej</w:t>
      </w:r>
      <w:r w:rsidR="00702FBD">
        <w:rPr>
          <w:rFonts w:asciiTheme="minorHAnsi" w:hAnsiTheme="minorHAnsi" w:cs="Arial"/>
        </w:rPr>
        <w:t>, jednocześnie zastrzega sobie prawo do realizacji tylko wybranych części.</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4F6BCC88"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15" w:name="_Hlk71545804"/>
      <w:bookmarkStart w:id="16" w:name="_Hlk130551714"/>
    </w:p>
    <w:p w14:paraId="5ABA149F" w14:textId="65BA7EAF" w:rsidR="009C718C" w:rsidRDefault="00E64475"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Całkowite zakończenie </w:t>
      </w:r>
      <w:r w:rsidR="00905CBB">
        <w:rPr>
          <w:rFonts w:asciiTheme="minorHAnsi" w:hAnsiTheme="minorHAnsi" w:cs="Arial"/>
          <w:b/>
          <w:bCs/>
        </w:rPr>
        <w:t xml:space="preserve">każdej części przedmiotu </w:t>
      </w:r>
      <w:r w:rsidR="00BD7A77">
        <w:rPr>
          <w:rFonts w:asciiTheme="minorHAnsi" w:hAnsiTheme="minorHAnsi" w:cs="Arial"/>
          <w:b/>
          <w:bCs/>
        </w:rPr>
        <w:t>zamówienia</w:t>
      </w:r>
      <w:r>
        <w:rPr>
          <w:rFonts w:asciiTheme="minorHAnsi" w:hAnsiTheme="minorHAnsi" w:cs="Arial"/>
          <w:b/>
          <w:bCs/>
        </w:rPr>
        <w:t xml:space="preserve"> do </w:t>
      </w:r>
      <w:r w:rsidR="00E51FFA">
        <w:rPr>
          <w:rFonts w:asciiTheme="minorHAnsi" w:hAnsiTheme="minorHAnsi" w:cs="Arial"/>
          <w:b/>
          <w:bCs/>
        </w:rPr>
        <w:t>11</w:t>
      </w:r>
      <w:r>
        <w:rPr>
          <w:rFonts w:asciiTheme="minorHAnsi" w:hAnsiTheme="minorHAnsi" w:cs="Arial"/>
          <w:b/>
          <w:bCs/>
        </w:rPr>
        <w:t>.</w:t>
      </w:r>
      <w:r w:rsidR="00E51FFA">
        <w:rPr>
          <w:rFonts w:asciiTheme="minorHAnsi" w:hAnsiTheme="minorHAnsi" w:cs="Arial"/>
          <w:b/>
          <w:bCs/>
        </w:rPr>
        <w:t>10</w:t>
      </w:r>
      <w:r>
        <w:rPr>
          <w:rFonts w:asciiTheme="minorHAnsi" w:hAnsiTheme="minorHAnsi" w:cs="Arial"/>
          <w:b/>
          <w:bCs/>
        </w:rPr>
        <w:t>.202</w:t>
      </w:r>
      <w:r w:rsidR="00E51FFA">
        <w:rPr>
          <w:rFonts w:asciiTheme="minorHAnsi" w:hAnsiTheme="minorHAnsi" w:cs="Arial"/>
          <w:b/>
          <w:bCs/>
        </w:rPr>
        <w:t>4</w:t>
      </w:r>
      <w:r>
        <w:rPr>
          <w:rFonts w:asciiTheme="minorHAnsi" w:hAnsiTheme="minorHAnsi" w:cs="Arial"/>
          <w:b/>
          <w:bCs/>
        </w:rPr>
        <w:t>r</w:t>
      </w:r>
      <w:r w:rsidR="001312A5">
        <w:rPr>
          <w:rFonts w:asciiTheme="minorHAnsi" w:hAnsiTheme="minorHAnsi" w:cs="Arial"/>
          <w:b/>
          <w:bCs/>
        </w:rPr>
        <w:t>.</w:t>
      </w:r>
    </w:p>
    <w:bookmarkEnd w:id="15"/>
    <w:bookmarkEnd w:id="16"/>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5CA982B1"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823D33">
        <w:rPr>
          <w:rFonts w:asciiTheme="minorHAnsi" w:hAnsiTheme="minorHAnsi"/>
          <w:b/>
        </w:rPr>
        <w:t>36</w:t>
      </w:r>
      <w:r w:rsidRPr="00877B5B">
        <w:rPr>
          <w:rFonts w:asciiTheme="minorHAnsi" w:hAnsiTheme="minorHAnsi"/>
          <w:b/>
        </w:rPr>
        <w:t xml:space="preserve"> miesi</w:t>
      </w:r>
      <w:r w:rsidR="00823D33">
        <w:rPr>
          <w:rFonts w:asciiTheme="minorHAnsi" w:hAnsiTheme="minorHAnsi"/>
          <w:b/>
        </w:rPr>
        <w:t>ęcy</w:t>
      </w:r>
      <w:r w:rsidR="009C718C">
        <w:rPr>
          <w:rFonts w:asciiTheme="minorHAnsi" w:hAnsiTheme="minorHAnsi"/>
          <w:b/>
        </w:rPr>
        <w:t xml:space="preserv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1A27C7A3"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17" w:name="_Hlk76389642"/>
      <w:r w:rsidR="007E4A8F">
        <w:rPr>
          <w:rFonts w:asciiTheme="minorHAnsi" w:hAnsiTheme="minorHAnsi" w:cs="Arial"/>
        </w:rPr>
        <w:t>i</w:t>
      </w:r>
      <w:r>
        <w:rPr>
          <w:rFonts w:asciiTheme="minorHAnsi" w:hAnsiTheme="minorHAnsi" w:cs="Arial"/>
        </w:rPr>
        <w:t xml:space="preserve"> na </w:t>
      </w:r>
      <w:bookmarkStart w:id="18" w:name="_Hlk130553749"/>
      <w:r>
        <w:rPr>
          <w:rFonts w:asciiTheme="minorHAnsi" w:hAnsiTheme="minorHAnsi" w:cs="Arial"/>
        </w:rPr>
        <w:t xml:space="preserve">roboty dotyczące </w:t>
      </w:r>
      <w:bookmarkEnd w:id="18"/>
      <w:r w:rsidR="004445E7">
        <w:rPr>
          <w:rFonts w:asciiTheme="minorHAnsi" w:hAnsiTheme="minorHAnsi" w:cs="Arial"/>
        </w:rPr>
        <w:t>wymiany stolarki okiennej.</w:t>
      </w:r>
    </w:p>
    <w:bookmarkEnd w:id="17"/>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6B8A4633" w:rsidR="00235716" w:rsidRPr="00EB17CF" w:rsidRDefault="00FF2BD1" w:rsidP="00EB17CF">
      <w:pPr>
        <w:pStyle w:val="Tytu"/>
        <w:ind w:left="0"/>
        <w:jc w:val="both"/>
        <w:rPr>
          <w:rFonts w:asciiTheme="minorHAnsi" w:hAnsiTheme="minorHAnsi" w:cs="Arial"/>
          <w:i/>
          <w:sz w:val="20"/>
        </w:rPr>
      </w:pPr>
      <w:r>
        <w:rPr>
          <w:rFonts w:asciiTheme="minorHAnsi" w:hAnsiTheme="minorHAnsi" w:cs="Arial"/>
          <w:i/>
        </w:rPr>
        <w:t>„</w:t>
      </w:r>
      <w:r w:rsidR="00EB17CF">
        <w:rPr>
          <w:rFonts w:ascii="Calibri" w:hAnsi="Calibri" w:cs="Arial"/>
          <w:sz w:val="20"/>
        </w:rPr>
        <w:t>Wymiana drzwi i stolarki okiennej w obiektach KPEC</w:t>
      </w:r>
      <w:r w:rsidR="00EB17CF">
        <w:rPr>
          <w:rFonts w:asciiTheme="minorHAnsi" w:hAnsiTheme="minorHAnsi" w:cs="Arial"/>
          <w:i/>
          <w:sz w:val="20"/>
        </w:rPr>
        <w:t>”</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24679605" w:rsidR="000F5143" w:rsidRDefault="000F5143" w:rsidP="0013190A">
      <w:pPr>
        <w:pStyle w:val="Akapitzlist"/>
        <w:numPr>
          <w:ilvl w:val="0"/>
          <w:numId w:val="1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w:t>
      </w:r>
      <w:r w:rsidR="008177A9">
        <w:rPr>
          <w:rFonts w:asciiTheme="minorHAnsi" w:hAnsiTheme="minorHAnsi" w:cs="Arial"/>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4469"/>
        <w:gridCol w:w="1418"/>
        <w:gridCol w:w="7"/>
        <w:gridCol w:w="1835"/>
      </w:tblGrid>
      <w:tr w:rsidR="001E71EA" w:rsidRPr="001130E8" w14:paraId="4A7FA5CE" w14:textId="42F7ADAC" w:rsidTr="00EB17CF">
        <w:trPr>
          <w:trHeight w:val="178"/>
          <w:jc w:val="center"/>
        </w:trPr>
        <w:tc>
          <w:tcPr>
            <w:tcW w:w="630" w:type="dxa"/>
            <w:shd w:val="clear" w:color="auto" w:fill="auto"/>
            <w:vAlign w:val="center"/>
            <w:hideMark/>
          </w:tcPr>
          <w:p w14:paraId="07BA7599" w14:textId="77777777" w:rsidR="00905CBB" w:rsidRPr="001130E8" w:rsidRDefault="00905CBB" w:rsidP="00EB17CF">
            <w:pPr>
              <w:jc w:val="center"/>
              <w:rPr>
                <w:rFonts w:ascii="Calibri" w:hAnsi="Calibri" w:cs="Calibri"/>
                <w:b/>
                <w:color w:val="000000"/>
              </w:rPr>
            </w:pPr>
            <w:bookmarkStart w:id="19" w:name="_Hlk70325180"/>
            <w:r w:rsidRPr="001130E8">
              <w:rPr>
                <w:rFonts w:ascii="Calibri" w:hAnsi="Calibri" w:cs="Calibri"/>
                <w:b/>
                <w:color w:val="000000"/>
              </w:rPr>
              <w:t>Nr części</w:t>
            </w:r>
          </w:p>
        </w:tc>
        <w:tc>
          <w:tcPr>
            <w:tcW w:w="4469" w:type="dxa"/>
            <w:shd w:val="clear" w:color="auto" w:fill="auto"/>
            <w:vAlign w:val="center"/>
            <w:hideMark/>
          </w:tcPr>
          <w:p w14:paraId="173E1F37" w14:textId="2B42D6EA" w:rsidR="00905CBB" w:rsidRPr="001130E8" w:rsidRDefault="00905CBB" w:rsidP="00EB17CF">
            <w:pPr>
              <w:jc w:val="center"/>
              <w:rPr>
                <w:rFonts w:ascii="Calibri" w:hAnsi="Calibri" w:cs="Calibri"/>
                <w:b/>
                <w:color w:val="000000"/>
              </w:rPr>
            </w:pPr>
            <w:r>
              <w:rPr>
                <w:rFonts w:ascii="Calibri" w:hAnsi="Calibri" w:cs="Calibri"/>
                <w:b/>
                <w:color w:val="000000"/>
              </w:rPr>
              <w:t>Lokalizacja</w:t>
            </w:r>
          </w:p>
        </w:tc>
        <w:tc>
          <w:tcPr>
            <w:tcW w:w="1418" w:type="dxa"/>
            <w:shd w:val="clear" w:color="auto" w:fill="auto"/>
            <w:vAlign w:val="center"/>
            <w:hideMark/>
          </w:tcPr>
          <w:p w14:paraId="45403009" w14:textId="77777777" w:rsidR="00905CBB" w:rsidRPr="001130E8" w:rsidRDefault="00905CBB" w:rsidP="00EB17CF">
            <w:pPr>
              <w:jc w:val="center"/>
              <w:rPr>
                <w:rFonts w:ascii="Calibri" w:hAnsi="Calibri" w:cs="Calibri"/>
                <w:b/>
                <w:color w:val="000000"/>
              </w:rPr>
            </w:pPr>
            <w:r>
              <w:rPr>
                <w:rFonts w:ascii="Calibri" w:hAnsi="Calibri" w:cs="Calibri"/>
                <w:b/>
                <w:color w:val="000000"/>
              </w:rPr>
              <w:t>Wadium w zł</w:t>
            </w:r>
          </w:p>
        </w:tc>
        <w:tc>
          <w:tcPr>
            <w:tcW w:w="1842" w:type="dxa"/>
            <w:gridSpan w:val="2"/>
            <w:vAlign w:val="center"/>
          </w:tcPr>
          <w:p w14:paraId="32CE6E63" w14:textId="70B97494" w:rsidR="00905CBB" w:rsidRDefault="001E71EA" w:rsidP="00EB17CF">
            <w:pPr>
              <w:jc w:val="center"/>
              <w:rPr>
                <w:rFonts w:ascii="Calibri" w:hAnsi="Calibri" w:cs="Calibri"/>
                <w:b/>
                <w:color w:val="000000"/>
              </w:rPr>
            </w:pPr>
            <w:r>
              <w:rPr>
                <w:rFonts w:ascii="Calibri" w:hAnsi="Calibri" w:cs="Calibri"/>
                <w:b/>
                <w:color w:val="000000"/>
              </w:rPr>
              <w:t>Słownie</w:t>
            </w:r>
          </w:p>
        </w:tc>
      </w:tr>
      <w:tr w:rsidR="001E71EA" w:rsidRPr="001130E8" w14:paraId="4D4705D7" w14:textId="346D89B5" w:rsidTr="00EB17CF">
        <w:trPr>
          <w:trHeight w:hRule="exact" w:val="286"/>
          <w:jc w:val="center"/>
        </w:trPr>
        <w:tc>
          <w:tcPr>
            <w:tcW w:w="630" w:type="dxa"/>
            <w:shd w:val="clear" w:color="auto" w:fill="auto"/>
            <w:vAlign w:val="center"/>
            <w:hideMark/>
          </w:tcPr>
          <w:p w14:paraId="1E08B631" w14:textId="77777777" w:rsidR="00905CBB" w:rsidRPr="001130E8" w:rsidRDefault="00905CBB" w:rsidP="00EB17CF">
            <w:pPr>
              <w:jc w:val="center"/>
              <w:rPr>
                <w:rFonts w:ascii="Calibri" w:hAnsi="Calibri" w:cs="Calibri"/>
                <w:bCs/>
                <w:color w:val="000000"/>
              </w:rPr>
            </w:pPr>
            <w:r w:rsidRPr="001130E8">
              <w:rPr>
                <w:rFonts w:ascii="Calibri" w:hAnsi="Calibri" w:cs="Calibri"/>
                <w:bCs/>
                <w:color w:val="000000"/>
              </w:rPr>
              <w:t>1</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14:paraId="4F422DEC" w14:textId="2CF63831" w:rsidR="00905CBB" w:rsidRPr="001130E8" w:rsidRDefault="00EB17CF" w:rsidP="00EB17CF">
            <w:pPr>
              <w:jc w:val="center"/>
              <w:rPr>
                <w:rFonts w:ascii="Calibri" w:hAnsi="Calibri" w:cs="Calibri"/>
                <w:bCs/>
                <w:szCs w:val="22"/>
              </w:rPr>
            </w:pPr>
            <w:r>
              <w:rPr>
                <w:rFonts w:ascii="Calibri" w:hAnsi="Calibri" w:cs="Calibri"/>
                <w:bCs/>
                <w:szCs w:val="22"/>
              </w:rPr>
              <w:t>Koronowo</w:t>
            </w:r>
            <w:r w:rsidR="00905CBB">
              <w:rPr>
                <w:rFonts w:ascii="Calibri" w:hAnsi="Calibri" w:cs="Calibri"/>
                <w:bCs/>
                <w:szCs w:val="22"/>
              </w:rPr>
              <w:t xml:space="preserve"> </w:t>
            </w:r>
          </w:p>
        </w:tc>
        <w:tc>
          <w:tcPr>
            <w:tcW w:w="1418" w:type="dxa"/>
            <w:shd w:val="clear" w:color="auto" w:fill="auto"/>
            <w:vAlign w:val="center"/>
          </w:tcPr>
          <w:p w14:paraId="38E89273" w14:textId="29EB5CED" w:rsidR="00905CBB" w:rsidRPr="000F5143" w:rsidRDefault="006141C2" w:rsidP="00EB17CF">
            <w:pPr>
              <w:jc w:val="center"/>
              <w:rPr>
                <w:rFonts w:ascii="Calibri" w:hAnsi="Calibri" w:cs="Calibri"/>
                <w:b/>
                <w:color w:val="000000"/>
              </w:rPr>
            </w:pPr>
            <w:r>
              <w:rPr>
                <w:rFonts w:ascii="Calibri" w:hAnsi="Calibri" w:cs="Calibri"/>
                <w:b/>
                <w:color w:val="000000"/>
              </w:rPr>
              <w:t>5</w:t>
            </w:r>
            <w:r w:rsidR="00905CBB">
              <w:rPr>
                <w:rFonts w:ascii="Calibri" w:hAnsi="Calibri" w:cs="Calibri"/>
                <w:b/>
                <w:color w:val="000000"/>
              </w:rPr>
              <w:t>00,00</w:t>
            </w:r>
          </w:p>
        </w:tc>
        <w:tc>
          <w:tcPr>
            <w:tcW w:w="1842" w:type="dxa"/>
            <w:gridSpan w:val="2"/>
          </w:tcPr>
          <w:p w14:paraId="6948B201" w14:textId="4A9108EE" w:rsidR="00905CBB" w:rsidRDefault="006141C2" w:rsidP="00EB17CF">
            <w:pPr>
              <w:jc w:val="center"/>
              <w:rPr>
                <w:rFonts w:ascii="Calibri" w:hAnsi="Calibri" w:cs="Calibri"/>
                <w:b/>
                <w:color w:val="000000"/>
              </w:rPr>
            </w:pPr>
            <w:r>
              <w:rPr>
                <w:rFonts w:ascii="Calibri" w:hAnsi="Calibri" w:cs="Calibri"/>
                <w:b/>
                <w:color w:val="000000"/>
              </w:rPr>
              <w:t>pięćset</w:t>
            </w:r>
            <w:r w:rsidR="001E71EA">
              <w:rPr>
                <w:rFonts w:ascii="Calibri" w:hAnsi="Calibri" w:cs="Calibri"/>
                <w:b/>
                <w:color w:val="000000"/>
              </w:rPr>
              <w:t xml:space="preserve"> złotych</w:t>
            </w:r>
          </w:p>
        </w:tc>
      </w:tr>
      <w:tr w:rsidR="001E71EA" w:rsidRPr="001130E8" w14:paraId="7FBC49C1" w14:textId="24E1B49F" w:rsidTr="00EB17CF">
        <w:trPr>
          <w:trHeight w:hRule="exact" w:val="293"/>
          <w:jc w:val="center"/>
        </w:trPr>
        <w:tc>
          <w:tcPr>
            <w:tcW w:w="630" w:type="dxa"/>
            <w:shd w:val="clear" w:color="auto" w:fill="auto"/>
            <w:vAlign w:val="center"/>
          </w:tcPr>
          <w:p w14:paraId="38B7EE8F" w14:textId="77777777" w:rsidR="00905CBB" w:rsidRPr="001130E8" w:rsidRDefault="00905CBB" w:rsidP="00EB17CF">
            <w:pPr>
              <w:jc w:val="center"/>
              <w:rPr>
                <w:rFonts w:ascii="Calibri" w:hAnsi="Calibri" w:cs="Calibri"/>
                <w:bCs/>
                <w:color w:val="000000"/>
              </w:rPr>
            </w:pPr>
            <w:r>
              <w:rPr>
                <w:rFonts w:ascii="Calibri" w:hAnsi="Calibri" w:cs="Calibri"/>
                <w:bCs/>
                <w:color w:val="000000"/>
              </w:rPr>
              <w:t>2</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14:paraId="0347BB8B" w14:textId="6DE41D18" w:rsidR="00905CBB" w:rsidRDefault="00EB17CF" w:rsidP="00EB17CF">
            <w:pPr>
              <w:jc w:val="center"/>
              <w:rPr>
                <w:rFonts w:ascii="Calibri" w:hAnsi="Calibri" w:cs="Calibri"/>
                <w:bCs/>
                <w:szCs w:val="22"/>
              </w:rPr>
            </w:pPr>
            <w:r>
              <w:rPr>
                <w:rFonts w:ascii="Calibri" w:hAnsi="Calibri" w:cs="Calibri"/>
                <w:bCs/>
                <w:szCs w:val="22"/>
              </w:rPr>
              <w:t>Solec Kujawski</w:t>
            </w:r>
          </w:p>
        </w:tc>
        <w:tc>
          <w:tcPr>
            <w:tcW w:w="1418" w:type="dxa"/>
            <w:shd w:val="clear" w:color="auto" w:fill="auto"/>
            <w:vAlign w:val="center"/>
          </w:tcPr>
          <w:p w14:paraId="71F283EF" w14:textId="77443A3A" w:rsidR="00905CBB" w:rsidRPr="000F5143" w:rsidRDefault="006141C2" w:rsidP="00EB17CF">
            <w:pPr>
              <w:jc w:val="center"/>
              <w:rPr>
                <w:rFonts w:ascii="Calibri" w:hAnsi="Calibri" w:cs="Calibri"/>
                <w:b/>
                <w:color w:val="000000"/>
              </w:rPr>
            </w:pPr>
            <w:r>
              <w:rPr>
                <w:rFonts w:ascii="Calibri" w:hAnsi="Calibri" w:cs="Calibri"/>
                <w:b/>
                <w:color w:val="000000"/>
              </w:rPr>
              <w:t>5</w:t>
            </w:r>
            <w:r w:rsidR="00905CBB">
              <w:rPr>
                <w:rFonts w:ascii="Calibri" w:hAnsi="Calibri" w:cs="Calibri"/>
                <w:b/>
                <w:color w:val="000000"/>
              </w:rPr>
              <w:t>00,00</w:t>
            </w:r>
          </w:p>
        </w:tc>
        <w:tc>
          <w:tcPr>
            <w:tcW w:w="1842" w:type="dxa"/>
            <w:gridSpan w:val="2"/>
          </w:tcPr>
          <w:p w14:paraId="01DAEC97" w14:textId="1205E543" w:rsidR="00905CBB" w:rsidRDefault="006141C2" w:rsidP="00EB17CF">
            <w:pPr>
              <w:jc w:val="center"/>
              <w:rPr>
                <w:rFonts w:ascii="Calibri" w:hAnsi="Calibri" w:cs="Calibri"/>
                <w:b/>
                <w:color w:val="000000"/>
              </w:rPr>
            </w:pPr>
            <w:r>
              <w:rPr>
                <w:rFonts w:ascii="Calibri" w:hAnsi="Calibri" w:cs="Calibri"/>
                <w:b/>
                <w:color w:val="000000"/>
              </w:rPr>
              <w:t>pięćset</w:t>
            </w:r>
            <w:r w:rsidR="001E71EA">
              <w:rPr>
                <w:rFonts w:ascii="Calibri" w:hAnsi="Calibri" w:cs="Calibri"/>
                <w:b/>
                <w:color w:val="000000"/>
              </w:rPr>
              <w:t xml:space="preserve"> złotych</w:t>
            </w:r>
          </w:p>
        </w:tc>
      </w:tr>
      <w:bookmarkEnd w:id="19"/>
      <w:tr w:rsidR="00EB17CF" w14:paraId="45D9C5A5" w14:textId="1994C0D8" w:rsidTr="00EB17CF">
        <w:tblPrEx>
          <w:tblLook w:val="0000" w:firstRow="0" w:lastRow="0" w:firstColumn="0" w:lastColumn="0" w:noHBand="0" w:noVBand="0"/>
        </w:tblPrEx>
        <w:trPr>
          <w:trHeight w:val="300"/>
          <w:jc w:val="center"/>
        </w:trPr>
        <w:tc>
          <w:tcPr>
            <w:tcW w:w="630" w:type="dxa"/>
          </w:tcPr>
          <w:p w14:paraId="0267093B" w14:textId="13E0DF30" w:rsidR="00EB17CF" w:rsidRDefault="00E51FFA" w:rsidP="00EB17CF">
            <w:pPr>
              <w:jc w:val="center"/>
              <w:rPr>
                <w:rFonts w:ascii="Calibri" w:hAnsi="Calibri" w:cs="Calibri"/>
              </w:rPr>
            </w:pPr>
            <w:r>
              <w:rPr>
                <w:rFonts w:ascii="Calibri" w:hAnsi="Calibri" w:cs="Calibri"/>
              </w:rPr>
              <w:t>3</w:t>
            </w:r>
          </w:p>
        </w:tc>
        <w:tc>
          <w:tcPr>
            <w:tcW w:w="4469" w:type="dxa"/>
          </w:tcPr>
          <w:p w14:paraId="2EDA23B5" w14:textId="29261DEC" w:rsidR="00EB17CF" w:rsidRDefault="006141C2" w:rsidP="006141C2">
            <w:pPr>
              <w:jc w:val="center"/>
              <w:rPr>
                <w:rFonts w:ascii="Calibri" w:hAnsi="Calibri" w:cs="Calibri"/>
              </w:rPr>
            </w:pPr>
            <w:r>
              <w:rPr>
                <w:rFonts w:ascii="Calibri" w:hAnsi="Calibri" w:cs="Calibri"/>
              </w:rPr>
              <w:t>Obiekty w Bydgoszczy (Osowa Góra, Białe Błota, Okólna 5)</w:t>
            </w:r>
          </w:p>
        </w:tc>
        <w:tc>
          <w:tcPr>
            <w:tcW w:w="1425" w:type="dxa"/>
            <w:gridSpan w:val="2"/>
          </w:tcPr>
          <w:p w14:paraId="6848D483" w14:textId="4A8D369E" w:rsidR="00EB17CF" w:rsidRDefault="006141C2" w:rsidP="006141C2">
            <w:pPr>
              <w:jc w:val="center"/>
              <w:rPr>
                <w:rFonts w:ascii="Calibri" w:hAnsi="Calibri" w:cs="Calibri"/>
              </w:rPr>
            </w:pPr>
            <w:r>
              <w:rPr>
                <w:rFonts w:ascii="Calibri" w:hAnsi="Calibri" w:cs="Calibri"/>
                <w:b/>
                <w:color w:val="000000"/>
              </w:rPr>
              <w:t>500,00</w:t>
            </w:r>
          </w:p>
        </w:tc>
        <w:tc>
          <w:tcPr>
            <w:tcW w:w="1835" w:type="dxa"/>
          </w:tcPr>
          <w:p w14:paraId="7AB6E220" w14:textId="42B7F4DD" w:rsidR="00EB17CF" w:rsidRPr="006141C2" w:rsidRDefault="006141C2" w:rsidP="006141C2">
            <w:pPr>
              <w:jc w:val="center"/>
              <w:rPr>
                <w:rFonts w:ascii="Calibri" w:hAnsi="Calibri" w:cs="Calibri"/>
                <w:b/>
                <w:bCs/>
              </w:rPr>
            </w:pPr>
            <w:r w:rsidRPr="006141C2">
              <w:rPr>
                <w:rFonts w:ascii="Calibri" w:hAnsi="Calibri" w:cs="Calibri"/>
                <w:b/>
                <w:bCs/>
              </w:rPr>
              <w:t>pięćset złotych</w:t>
            </w:r>
          </w:p>
        </w:tc>
      </w:tr>
    </w:tbl>
    <w:p w14:paraId="1F1FDCD5" w14:textId="77777777" w:rsidR="00905CBB" w:rsidRPr="00905CBB" w:rsidRDefault="00905CBB" w:rsidP="00905CBB">
      <w:pPr>
        <w:rPr>
          <w:rFonts w:ascii="Calibri" w:hAnsi="Calibri" w:cs="Calibri"/>
        </w:rPr>
      </w:pP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1787E4DC"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F25A14">
        <w:rPr>
          <w:rFonts w:asciiTheme="minorHAnsi" w:hAnsiTheme="minorHAnsi" w:cs="Arial"/>
          <w:b/>
          <w:lang w:eastAsia="en-US"/>
        </w:rPr>
        <w:t xml:space="preserve">06.06.2024 </w:t>
      </w:r>
      <w:r w:rsidR="00C2689E" w:rsidRPr="00877B5B">
        <w:rPr>
          <w:rFonts w:asciiTheme="minorHAnsi" w:hAnsiTheme="minorHAnsi" w:cs="Arial"/>
          <w:b/>
          <w:lang w:eastAsia="en-US"/>
        </w:rPr>
        <w:t xml:space="preserve">r. do godz. </w:t>
      </w:r>
      <w:r w:rsidR="00F25A14">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03226D0B"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EB17CF" w:rsidRPr="00EB17CF">
        <w:rPr>
          <w:rFonts w:asciiTheme="minorHAnsi" w:hAnsiTheme="minorHAnsi" w:cs="Arial"/>
          <w:i/>
          <w:sz w:val="20"/>
        </w:rPr>
        <w:t>Wymiana drzwi i stolarki okiennej w obiektach KPEC”</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3ECF6ED"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F25A14" w:rsidRPr="00F25A14">
        <w:rPr>
          <w:rFonts w:asciiTheme="minorHAnsi" w:hAnsiTheme="minorHAnsi" w:cs="Arial"/>
          <w:b/>
          <w:bCs/>
        </w:rPr>
        <w:t>06.06.</w:t>
      </w:r>
      <w:r w:rsidR="00BB28E3" w:rsidRPr="00F25A14">
        <w:rPr>
          <w:rFonts w:asciiTheme="minorHAnsi" w:hAnsiTheme="minorHAnsi" w:cs="Arial"/>
          <w:b/>
          <w:bCs/>
        </w:rPr>
        <w:t>20</w:t>
      </w:r>
      <w:r w:rsidR="004C054C" w:rsidRPr="00F25A14">
        <w:rPr>
          <w:rFonts w:asciiTheme="minorHAnsi" w:hAnsiTheme="minorHAnsi" w:cs="Arial"/>
          <w:b/>
          <w:bCs/>
        </w:rPr>
        <w:t>2</w:t>
      </w:r>
      <w:r w:rsidR="00E51FFA" w:rsidRPr="00F25A14">
        <w:rPr>
          <w:rFonts w:asciiTheme="minorHAnsi" w:hAnsiTheme="minorHAnsi" w:cs="Arial"/>
          <w:b/>
          <w:bCs/>
        </w:rPr>
        <w:t>4</w:t>
      </w:r>
      <w:r w:rsidR="00BB28E3" w:rsidRPr="00F25A14">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2DAA"/>
    <w:multiLevelType w:val="hybridMultilevel"/>
    <w:tmpl w:val="404880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12242A87"/>
    <w:multiLevelType w:val="hybridMultilevel"/>
    <w:tmpl w:val="7E0C11D0"/>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02DDE"/>
    <w:multiLevelType w:val="hybridMultilevel"/>
    <w:tmpl w:val="D58CDBEC"/>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8837A0"/>
    <w:multiLevelType w:val="hybridMultilevel"/>
    <w:tmpl w:val="76ECB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BE2AA3"/>
    <w:multiLevelType w:val="hybridMultilevel"/>
    <w:tmpl w:val="7980A66C"/>
    <w:lvl w:ilvl="0" w:tplc="530EB4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90C0D7E"/>
    <w:multiLevelType w:val="hybridMultilevel"/>
    <w:tmpl w:val="45183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9"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115834"/>
    <w:multiLevelType w:val="hybridMultilevel"/>
    <w:tmpl w:val="339A170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15:restartNumberingAfterBreak="0">
    <w:nsid w:val="6B2B1E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34677"/>
    <w:multiLevelType w:val="hybridMultilevel"/>
    <w:tmpl w:val="F012AC74"/>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F95152"/>
    <w:multiLevelType w:val="hybridMultilevel"/>
    <w:tmpl w:val="3B6E654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5115B9"/>
    <w:multiLevelType w:val="hybridMultilevel"/>
    <w:tmpl w:val="0B32DD24"/>
    <w:lvl w:ilvl="0" w:tplc="530EB4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A24B6A"/>
    <w:multiLevelType w:val="hybridMultilevel"/>
    <w:tmpl w:val="908CCC8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1207135614">
    <w:abstractNumId w:val="17"/>
  </w:num>
  <w:num w:numId="2" w16cid:durableId="13700357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5"/>
  </w:num>
  <w:num w:numId="4" w16cid:durableId="1148862274">
    <w:abstractNumId w:val="4"/>
  </w:num>
  <w:num w:numId="5" w16cid:durableId="1332755474">
    <w:abstractNumId w:val="2"/>
  </w:num>
  <w:num w:numId="6" w16cid:durableId="743340276">
    <w:abstractNumId w:val="8"/>
  </w:num>
  <w:num w:numId="7" w16cid:durableId="476338687">
    <w:abstractNumId w:val="19"/>
  </w:num>
  <w:num w:numId="8" w16cid:durableId="118693133">
    <w:abstractNumId w:val="15"/>
  </w:num>
  <w:num w:numId="9" w16cid:durableId="1505315348">
    <w:abstractNumId w:val="21"/>
  </w:num>
  <w:num w:numId="10" w16cid:durableId="873687797">
    <w:abstractNumId w:val="5"/>
  </w:num>
  <w:num w:numId="11" w16cid:durableId="2106227412">
    <w:abstractNumId w:val="22"/>
  </w:num>
  <w:num w:numId="12" w16cid:durableId="1922564664">
    <w:abstractNumId w:val="12"/>
  </w:num>
  <w:num w:numId="13" w16cid:durableId="1336108808">
    <w:abstractNumId w:val="13"/>
  </w:num>
  <w:num w:numId="14" w16cid:durableId="1970044254">
    <w:abstractNumId w:val="10"/>
  </w:num>
  <w:num w:numId="15" w16cid:durableId="562911603">
    <w:abstractNumId w:val="23"/>
  </w:num>
  <w:num w:numId="16" w16cid:durableId="1703632537">
    <w:abstractNumId w:val="11"/>
  </w:num>
  <w:num w:numId="17" w16cid:durableId="318117410">
    <w:abstractNumId w:val="18"/>
  </w:num>
  <w:num w:numId="18" w16cid:durableId="1694183058">
    <w:abstractNumId w:val="14"/>
  </w:num>
  <w:num w:numId="19" w16cid:durableId="864682848">
    <w:abstractNumId w:val="16"/>
  </w:num>
  <w:num w:numId="20" w16cid:durableId="386685280">
    <w:abstractNumId w:val="24"/>
  </w:num>
  <w:num w:numId="21" w16cid:durableId="41249509">
    <w:abstractNumId w:val="9"/>
  </w:num>
  <w:num w:numId="22" w16cid:durableId="813183281">
    <w:abstractNumId w:val="28"/>
  </w:num>
  <w:num w:numId="23" w16cid:durableId="1482575452">
    <w:abstractNumId w:val="6"/>
  </w:num>
  <w:num w:numId="24" w16cid:durableId="1765682114">
    <w:abstractNumId w:val="27"/>
  </w:num>
  <w:num w:numId="25" w16cid:durableId="2071878761">
    <w:abstractNumId w:val="0"/>
  </w:num>
  <w:num w:numId="26" w16cid:durableId="1099256336">
    <w:abstractNumId w:val="26"/>
  </w:num>
  <w:num w:numId="27" w16cid:durableId="226458982">
    <w:abstractNumId w:val="1"/>
  </w:num>
  <w:num w:numId="28" w16cid:durableId="1970429634">
    <w:abstractNumId w:val="29"/>
  </w:num>
  <w:num w:numId="29" w16cid:durableId="670907673">
    <w:abstractNumId w:val="3"/>
  </w:num>
  <w:num w:numId="30" w16cid:durableId="204282318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FAB"/>
    <w:rsid w:val="0000279E"/>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18D1"/>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04D3"/>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190A"/>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E71EA"/>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11F0"/>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133F"/>
    <w:rsid w:val="002A4740"/>
    <w:rsid w:val="002A4FCE"/>
    <w:rsid w:val="002A59D5"/>
    <w:rsid w:val="002A5B4B"/>
    <w:rsid w:val="002B00A7"/>
    <w:rsid w:val="002B04E3"/>
    <w:rsid w:val="002B721F"/>
    <w:rsid w:val="002C31CE"/>
    <w:rsid w:val="002C4BCB"/>
    <w:rsid w:val="002C6D88"/>
    <w:rsid w:val="002D0309"/>
    <w:rsid w:val="002D062F"/>
    <w:rsid w:val="002D0DF8"/>
    <w:rsid w:val="002D173B"/>
    <w:rsid w:val="002D486A"/>
    <w:rsid w:val="002D617B"/>
    <w:rsid w:val="002E029D"/>
    <w:rsid w:val="002E0667"/>
    <w:rsid w:val="002E0F0F"/>
    <w:rsid w:val="002E1274"/>
    <w:rsid w:val="002E1361"/>
    <w:rsid w:val="002E15A4"/>
    <w:rsid w:val="002E2828"/>
    <w:rsid w:val="002E371E"/>
    <w:rsid w:val="002E3CE4"/>
    <w:rsid w:val="002E537E"/>
    <w:rsid w:val="002F1B9E"/>
    <w:rsid w:val="002F1D9E"/>
    <w:rsid w:val="002F1EC6"/>
    <w:rsid w:val="002F28D7"/>
    <w:rsid w:val="002F2C96"/>
    <w:rsid w:val="002F2E6A"/>
    <w:rsid w:val="002F3971"/>
    <w:rsid w:val="002F3A98"/>
    <w:rsid w:val="002F4185"/>
    <w:rsid w:val="002F46C3"/>
    <w:rsid w:val="002F4E96"/>
    <w:rsid w:val="002F5E58"/>
    <w:rsid w:val="002F7E21"/>
    <w:rsid w:val="00300376"/>
    <w:rsid w:val="00301B86"/>
    <w:rsid w:val="003023DD"/>
    <w:rsid w:val="003027F9"/>
    <w:rsid w:val="00303507"/>
    <w:rsid w:val="00304F72"/>
    <w:rsid w:val="00307031"/>
    <w:rsid w:val="003102FD"/>
    <w:rsid w:val="00312EB4"/>
    <w:rsid w:val="00312FD8"/>
    <w:rsid w:val="003135EF"/>
    <w:rsid w:val="00313772"/>
    <w:rsid w:val="003149AF"/>
    <w:rsid w:val="003166CC"/>
    <w:rsid w:val="00316827"/>
    <w:rsid w:val="0031714D"/>
    <w:rsid w:val="00317BE5"/>
    <w:rsid w:val="0032098F"/>
    <w:rsid w:val="00325618"/>
    <w:rsid w:val="003264C1"/>
    <w:rsid w:val="00330CEC"/>
    <w:rsid w:val="00333D9A"/>
    <w:rsid w:val="00336336"/>
    <w:rsid w:val="003369A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CB7"/>
    <w:rsid w:val="003B6DB9"/>
    <w:rsid w:val="003B76B4"/>
    <w:rsid w:val="003B7C91"/>
    <w:rsid w:val="003C122A"/>
    <w:rsid w:val="003C2D15"/>
    <w:rsid w:val="003C428C"/>
    <w:rsid w:val="003C64BC"/>
    <w:rsid w:val="003C717B"/>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1A1C"/>
    <w:rsid w:val="00402419"/>
    <w:rsid w:val="004025ED"/>
    <w:rsid w:val="00402E94"/>
    <w:rsid w:val="004040EA"/>
    <w:rsid w:val="00404CED"/>
    <w:rsid w:val="00406712"/>
    <w:rsid w:val="00411B9C"/>
    <w:rsid w:val="00411BE2"/>
    <w:rsid w:val="00412A7B"/>
    <w:rsid w:val="004139A5"/>
    <w:rsid w:val="00413E1E"/>
    <w:rsid w:val="00414882"/>
    <w:rsid w:val="0041607B"/>
    <w:rsid w:val="00416297"/>
    <w:rsid w:val="00416A81"/>
    <w:rsid w:val="004177ED"/>
    <w:rsid w:val="00417BE5"/>
    <w:rsid w:val="004212CC"/>
    <w:rsid w:val="0042228B"/>
    <w:rsid w:val="00424146"/>
    <w:rsid w:val="004272C2"/>
    <w:rsid w:val="00430E0D"/>
    <w:rsid w:val="00433D01"/>
    <w:rsid w:val="0043737D"/>
    <w:rsid w:val="00437AA1"/>
    <w:rsid w:val="004423FD"/>
    <w:rsid w:val="004441D4"/>
    <w:rsid w:val="004445E7"/>
    <w:rsid w:val="00444BFB"/>
    <w:rsid w:val="0044697A"/>
    <w:rsid w:val="00447CE2"/>
    <w:rsid w:val="0045160C"/>
    <w:rsid w:val="0045212C"/>
    <w:rsid w:val="00452885"/>
    <w:rsid w:val="00452D3B"/>
    <w:rsid w:val="00455C6D"/>
    <w:rsid w:val="0045622B"/>
    <w:rsid w:val="00461FC7"/>
    <w:rsid w:val="004624C3"/>
    <w:rsid w:val="004648C1"/>
    <w:rsid w:val="004655B2"/>
    <w:rsid w:val="004713CD"/>
    <w:rsid w:val="004725BA"/>
    <w:rsid w:val="00473EAA"/>
    <w:rsid w:val="004763ED"/>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5793"/>
    <w:rsid w:val="004E690A"/>
    <w:rsid w:val="004E6D3A"/>
    <w:rsid w:val="004E7AFE"/>
    <w:rsid w:val="004E7DE3"/>
    <w:rsid w:val="004F08EC"/>
    <w:rsid w:val="004F380F"/>
    <w:rsid w:val="004F47D0"/>
    <w:rsid w:val="004F4D0B"/>
    <w:rsid w:val="004F7DA0"/>
    <w:rsid w:val="005005CF"/>
    <w:rsid w:val="00502BF0"/>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4173"/>
    <w:rsid w:val="00585424"/>
    <w:rsid w:val="005859B9"/>
    <w:rsid w:val="00586C02"/>
    <w:rsid w:val="00590FC8"/>
    <w:rsid w:val="005927D3"/>
    <w:rsid w:val="00593CD4"/>
    <w:rsid w:val="00597695"/>
    <w:rsid w:val="005A23AF"/>
    <w:rsid w:val="005A327A"/>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28A1"/>
    <w:rsid w:val="005D312A"/>
    <w:rsid w:val="005D3867"/>
    <w:rsid w:val="005D3B66"/>
    <w:rsid w:val="005D4594"/>
    <w:rsid w:val="005D4B8C"/>
    <w:rsid w:val="005D6455"/>
    <w:rsid w:val="005D7BBA"/>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41C2"/>
    <w:rsid w:val="006157C2"/>
    <w:rsid w:val="0061694E"/>
    <w:rsid w:val="006177EA"/>
    <w:rsid w:val="006200F4"/>
    <w:rsid w:val="0062069C"/>
    <w:rsid w:val="006233DE"/>
    <w:rsid w:val="00624782"/>
    <w:rsid w:val="00624DAF"/>
    <w:rsid w:val="00626C72"/>
    <w:rsid w:val="00627E03"/>
    <w:rsid w:val="00633E05"/>
    <w:rsid w:val="0063494C"/>
    <w:rsid w:val="00635A2F"/>
    <w:rsid w:val="00637289"/>
    <w:rsid w:val="00637D6C"/>
    <w:rsid w:val="00637D9C"/>
    <w:rsid w:val="006403EC"/>
    <w:rsid w:val="00644220"/>
    <w:rsid w:val="00646375"/>
    <w:rsid w:val="006536DD"/>
    <w:rsid w:val="00655BFC"/>
    <w:rsid w:val="00656497"/>
    <w:rsid w:val="00656829"/>
    <w:rsid w:val="0066064C"/>
    <w:rsid w:val="00664A3D"/>
    <w:rsid w:val="00664C79"/>
    <w:rsid w:val="006652F4"/>
    <w:rsid w:val="00665476"/>
    <w:rsid w:val="0066702F"/>
    <w:rsid w:val="00670672"/>
    <w:rsid w:val="00670A27"/>
    <w:rsid w:val="00670D6D"/>
    <w:rsid w:val="00671430"/>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01BE"/>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2FBD"/>
    <w:rsid w:val="00704281"/>
    <w:rsid w:val="00704CAF"/>
    <w:rsid w:val="007052BE"/>
    <w:rsid w:val="0070713B"/>
    <w:rsid w:val="007072C5"/>
    <w:rsid w:val="007107D2"/>
    <w:rsid w:val="0071294D"/>
    <w:rsid w:val="00713ED8"/>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6E14"/>
    <w:rsid w:val="00747ECB"/>
    <w:rsid w:val="007502B7"/>
    <w:rsid w:val="00750F03"/>
    <w:rsid w:val="00753F57"/>
    <w:rsid w:val="00753FC6"/>
    <w:rsid w:val="0075530D"/>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286F"/>
    <w:rsid w:val="00783A86"/>
    <w:rsid w:val="007840C2"/>
    <w:rsid w:val="00784AA7"/>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4E97"/>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546B"/>
    <w:rsid w:val="007F6D5F"/>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1658"/>
    <w:rsid w:val="00823D33"/>
    <w:rsid w:val="00824F4E"/>
    <w:rsid w:val="008261F4"/>
    <w:rsid w:val="00826BC0"/>
    <w:rsid w:val="008279A7"/>
    <w:rsid w:val="00830D6F"/>
    <w:rsid w:val="008310FC"/>
    <w:rsid w:val="0083641A"/>
    <w:rsid w:val="00837BAC"/>
    <w:rsid w:val="0084090A"/>
    <w:rsid w:val="008416D5"/>
    <w:rsid w:val="00841BB7"/>
    <w:rsid w:val="00842350"/>
    <w:rsid w:val="00842E13"/>
    <w:rsid w:val="008436AF"/>
    <w:rsid w:val="008440EB"/>
    <w:rsid w:val="00845CAE"/>
    <w:rsid w:val="0084725C"/>
    <w:rsid w:val="00850048"/>
    <w:rsid w:val="00853D12"/>
    <w:rsid w:val="0085650A"/>
    <w:rsid w:val="00857291"/>
    <w:rsid w:val="00857D12"/>
    <w:rsid w:val="008608FB"/>
    <w:rsid w:val="00860F7B"/>
    <w:rsid w:val="008618DB"/>
    <w:rsid w:val="00861E6C"/>
    <w:rsid w:val="0086245B"/>
    <w:rsid w:val="0086345B"/>
    <w:rsid w:val="00863DD1"/>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97179"/>
    <w:rsid w:val="008A0AE9"/>
    <w:rsid w:val="008A0BC4"/>
    <w:rsid w:val="008A2504"/>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408"/>
    <w:rsid w:val="008F2A7D"/>
    <w:rsid w:val="008F5DCF"/>
    <w:rsid w:val="008F624D"/>
    <w:rsid w:val="0090082E"/>
    <w:rsid w:val="009013B1"/>
    <w:rsid w:val="00903C25"/>
    <w:rsid w:val="0090469A"/>
    <w:rsid w:val="00904828"/>
    <w:rsid w:val="0090493E"/>
    <w:rsid w:val="00904EE4"/>
    <w:rsid w:val="00905CBB"/>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C49"/>
    <w:rsid w:val="00950E49"/>
    <w:rsid w:val="00951208"/>
    <w:rsid w:val="009513BE"/>
    <w:rsid w:val="0095276B"/>
    <w:rsid w:val="00952B1E"/>
    <w:rsid w:val="0095383A"/>
    <w:rsid w:val="00954F5E"/>
    <w:rsid w:val="0095508F"/>
    <w:rsid w:val="00955B5A"/>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70F"/>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55AB"/>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33CAC"/>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5B47"/>
    <w:rsid w:val="00A66885"/>
    <w:rsid w:val="00A66F0F"/>
    <w:rsid w:val="00A70477"/>
    <w:rsid w:val="00A742C9"/>
    <w:rsid w:val="00A75AF9"/>
    <w:rsid w:val="00A763DC"/>
    <w:rsid w:val="00A7735D"/>
    <w:rsid w:val="00A81196"/>
    <w:rsid w:val="00A8290E"/>
    <w:rsid w:val="00A82B3C"/>
    <w:rsid w:val="00A83C15"/>
    <w:rsid w:val="00A850EE"/>
    <w:rsid w:val="00A873AE"/>
    <w:rsid w:val="00A87ADB"/>
    <w:rsid w:val="00A87D75"/>
    <w:rsid w:val="00A904D1"/>
    <w:rsid w:val="00A91F7C"/>
    <w:rsid w:val="00A922C6"/>
    <w:rsid w:val="00A928BA"/>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490F"/>
    <w:rsid w:val="00B06F34"/>
    <w:rsid w:val="00B0725B"/>
    <w:rsid w:val="00B157E6"/>
    <w:rsid w:val="00B16576"/>
    <w:rsid w:val="00B171C1"/>
    <w:rsid w:val="00B17919"/>
    <w:rsid w:val="00B21DF0"/>
    <w:rsid w:val="00B22A02"/>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71FC"/>
    <w:rsid w:val="00BC003D"/>
    <w:rsid w:val="00BC16D0"/>
    <w:rsid w:val="00BC67C3"/>
    <w:rsid w:val="00BD057A"/>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664C"/>
    <w:rsid w:val="00C671DA"/>
    <w:rsid w:val="00C71C2A"/>
    <w:rsid w:val="00C728D8"/>
    <w:rsid w:val="00C72C96"/>
    <w:rsid w:val="00C76DA7"/>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1B3A"/>
    <w:rsid w:val="00CC2075"/>
    <w:rsid w:val="00CC2506"/>
    <w:rsid w:val="00CC28B1"/>
    <w:rsid w:val="00CC39DE"/>
    <w:rsid w:val="00CC4115"/>
    <w:rsid w:val="00CC53C0"/>
    <w:rsid w:val="00CC7526"/>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0AB9"/>
    <w:rsid w:val="00D11B0D"/>
    <w:rsid w:val="00D12FE3"/>
    <w:rsid w:val="00D14BF1"/>
    <w:rsid w:val="00D1530C"/>
    <w:rsid w:val="00D17914"/>
    <w:rsid w:val="00D17C69"/>
    <w:rsid w:val="00D22F2E"/>
    <w:rsid w:val="00D22FCF"/>
    <w:rsid w:val="00D2314A"/>
    <w:rsid w:val="00D2753B"/>
    <w:rsid w:val="00D30845"/>
    <w:rsid w:val="00D3088C"/>
    <w:rsid w:val="00D31082"/>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68E3"/>
    <w:rsid w:val="00DE708C"/>
    <w:rsid w:val="00DE7660"/>
    <w:rsid w:val="00DE77EE"/>
    <w:rsid w:val="00DE7EA1"/>
    <w:rsid w:val="00DF2007"/>
    <w:rsid w:val="00DF3A48"/>
    <w:rsid w:val="00DF46F2"/>
    <w:rsid w:val="00DF612F"/>
    <w:rsid w:val="00DF7297"/>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4BE"/>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1FFA"/>
    <w:rsid w:val="00E52B1A"/>
    <w:rsid w:val="00E533BE"/>
    <w:rsid w:val="00E55DF8"/>
    <w:rsid w:val="00E61747"/>
    <w:rsid w:val="00E62C46"/>
    <w:rsid w:val="00E63BAC"/>
    <w:rsid w:val="00E64475"/>
    <w:rsid w:val="00E6675A"/>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17CF"/>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2A02"/>
    <w:rsid w:val="00EF433D"/>
    <w:rsid w:val="00EF4C5A"/>
    <w:rsid w:val="00EF55A9"/>
    <w:rsid w:val="00EF5FC4"/>
    <w:rsid w:val="00EF696A"/>
    <w:rsid w:val="00EF6A0B"/>
    <w:rsid w:val="00EF6F5D"/>
    <w:rsid w:val="00EF763A"/>
    <w:rsid w:val="00F0136C"/>
    <w:rsid w:val="00F0294E"/>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5A14"/>
    <w:rsid w:val="00F26B0C"/>
    <w:rsid w:val="00F27F15"/>
    <w:rsid w:val="00F30685"/>
    <w:rsid w:val="00F329F6"/>
    <w:rsid w:val="00F3322B"/>
    <w:rsid w:val="00F33DD5"/>
    <w:rsid w:val="00F34391"/>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B148D"/>
    <w:rsid w:val="00FB2C64"/>
    <w:rsid w:val="00FB3006"/>
    <w:rsid w:val="00FB3C5F"/>
    <w:rsid w:val="00FB5508"/>
    <w:rsid w:val="00FB6ABF"/>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14FF"/>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9A6"/>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7"/>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6302</Words>
  <Characters>40400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2024-05-23T11:30:00Z</dcterms:created>
  <dcterms:modified xsi:type="dcterms:W3CDTF">2024-05-23T11:30:00Z</dcterms:modified>
</cp:coreProperties>
</file>