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422" w:rsidRPr="002358CE" w:rsidRDefault="00736422" w:rsidP="00736422">
      <w:pPr>
        <w:pStyle w:val="Style1"/>
        <w:widowControl/>
        <w:rPr>
          <w:rStyle w:val="FontStyle48"/>
          <w:rFonts w:ascii="Calibri" w:hAnsi="Calibri" w:cs="Calibri"/>
          <w:color w:val="auto"/>
        </w:rPr>
      </w:pPr>
      <w:r w:rsidRPr="002358CE">
        <w:rPr>
          <w:rStyle w:val="FontStyle48"/>
          <w:rFonts w:ascii="Calibri" w:hAnsi="Calibri" w:cs="Calibri"/>
          <w:color w:val="auto"/>
        </w:rPr>
        <w:t xml:space="preserve">Znak </w:t>
      </w:r>
      <w:r w:rsidR="00434D58" w:rsidRPr="002358CE">
        <w:rPr>
          <w:rStyle w:val="FontStyle48"/>
          <w:rFonts w:ascii="Calibri" w:hAnsi="Calibri" w:cs="Calibri"/>
          <w:color w:val="auto"/>
        </w:rPr>
        <w:t>sprawy nr: ZP-MZK-</w:t>
      </w:r>
      <w:r w:rsidR="00203137" w:rsidRPr="002358CE">
        <w:rPr>
          <w:rStyle w:val="FontStyle48"/>
          <w:rFonts w:ascii="Calibri" w:hAnsi="Calibri" w:cs="Calibri"/>
          <w:color w:val="auto"/>
        </w:rPr>
        <w:t>2021</w:t>
      </w:r>
      <w:r w:rsidR="00434D58" w:rsidRPr="002358CE">
        <w:rPr>
          <w:rStyle w:val="FontStyle48"/>
          <w:rFonts w:ascii="Calibri" w:hAnsi="Calibri" w:cs="Calibri"/>
          <w:color w:val="auto"/>
        </w:rPr>
        <w:t>-</w:t>
      </w:r>
      <w:r w:rsidR="006821E8" w:rsidRPr="002358CE">
        <w:rPr>
          <w:rStyle w:val="FontStyle48"/>
          <w:rFonts w:ascii="Calibri" w:hAnsi="Calibri" w:cs="Calibri"/>
          <w:color w:val="auto"/>
        </w:rPr>
        <w:t>0</w:t>
      </w:r>
      <w:r w:rsidR="00434D58" w:rsidRPr="002358CE">
        <w:rPr>
          <w:rStyle w:val="FontStyle48"/>
          <w:rFonts w:ascii="Calibri" w:hAnsi="Calibri" w:cs="Calibri"/>
          <w:color w:val="auto"/>
        </w:rPr>
        <w:t>4</w:t>
      </w:r>
      <w:r w:rsidR="00705351" w:rsidRPr="002358CE">
        <w:rPr>
          <w:rStyle w:val="FontStyle48"/>
          <w:rFonts w:ascii="Calibri" w:hAnsi="Calibri" w:cs="Calibri"/>
          <w:color w:val="auto"/>
        </w:rPr>
        <w:t>-1</w:t>
      </w:r>
    </w:p>
    <w:p w:rsidR="00736422" w:rsidRPr="002358CE" w:rsidRDefault="00736422" w:rsidP="00736422">
      <w:pPr>
        <w:spacing w:line="1" w:lineRule="exact"/>
        <w:jc w:val="both"/>
        <w:rPr>
          <w:rFonts w:ascii="Calibri" w:hAnsi="Calibri" w:cs="Calibri"/>
          <w:sz w:val="2"/>
          <w:szCs w:val="2"/>
        </w:rPr>
      </w:pPr>
    </w:p>
    <w:p w:rsidR="00736422" w:rsidRPr="002358CE" w:rsidRDefault="00736422" w:rsidP="00736422">
      <w:pPr>
        <w:pStyle w:val="Style2"/>
        <w:widowControl/>
        <w:ind w:left="10"/>
        <w:jc w:val="center"/>
        <w:rPr>
          <w:rStyle w:val="FontStyle38"/>
          <w:rFonts w:ascii="Calibri" w:hAnsi="Calibri" w:cs="Calibri"/>
          <w:color w:val="auto"/>
        </w:rPr>
      </w:pPr>
    </w:p>
    <w:p w:rsidR="00736422" w:rsidRPr="002358CE" w:rsidRDefault="00736422" w:rsidP="00736422">
      <w:pPr>
        <w:pStyle w:val="Tytu"/>
        <w:widowControl w:val="0"/>
        <w:rPr>
          <w:rFonts w:ascii="Calibri" w:hAnsi="Calibri" w:cs="Calibri"/>
          <w:b/>
          <w:sz w:val="56"/>
          <w:szCs w:val="56"/>
        </w:rPr>
      </w:pPr>
      <w:r w:rsidRPr="002358CE">
        <w:rPr>
          <w:rFonts w:ascii="Calibri" w:hAnsi="Calibri" w:cs="Calibri"/>
          <w:b/>
          <w:sz w:val="56"/>
          <w:szCs w:val="56"/>
        </w:rPr>
        <w:t xml:space="preserve">SPECYFIKACJA WARUNKÓW ZAMÓWIENIA </w:t>
      </w:r>
    </w:p>
    <w:p w:rsidR="00736422" w:rsidRPr="002358CE" w:rsidRDefault="00736422" w:rsidP="00736422">
      <w:pPr>
        <w:pStyle w:val="Tytu"/>
        <w:widowControl w:val="0"/>
        <w:jc w:val="left"/>
        <w:rPr>
          <w:rFonts w:ascii="Calibri" w:hAnsi="Calibri" w:cs="Calibri"/>
          <w:b/>
        </w:rPr>
      </w:pPr>
    </w:p>
    <w:p w:rsidR="00203137" w:rsidRPr="002358CE" w:rsidRDefault="00203137" w:rsidP="00736422">
      <w:pPr>
        <w:pStyle w:val="Tytu"/>
        <w:widowControl w:val="0"/>
        <w:jc w:val="left"/>
        <w:rPr>
          <w:rFonts w:ascii="Calibri" w:hAnsi="Calibri" w:cs="Calibri"/>
          <w:b/>
        </w:rPr>
      </w:pPr>
    </w:p>
    <w:p w:rsidR="00203137" w:rsidRPr="002358CE" w:rsidRDefault="00203137" w:rsidP="00952325">
      <w:pPr>
        <w:pStyle w:val="Podtytu"/>
        <w:widowControl w:val="0"/>
        <w:rPr>
          <w:rFonts w:ascii="Calibri" w:hAnsi="Calibri" w:cs="Calibri"/>
        </w:rPr>
      </w:pPr>
      <w:r w:rsidRPr="002358CE">
        <w:rPr>
          <w:rFonts w:ascii="Calibri" w:hAnsi="Calibri" w:cs="Calibri"/>
        </w:rPr>
        <w:t>DO POSTĘPOWANIA</w:t>
      </w:r>
      <w:r w:rsidR="00952325" w:rsidRPr="002358CE">
        <w:rPr>
          <w:rFonts w:ascii="Calibri" w:hAnsi="Calibri" w:cs="Calibri"/>
        </w:rPr>
        <w:t xml:space="preserve"> W TRYBIE </w:t>
      </w:r>
      <w:r w:rsidRPr="002358CE">
        <w:rPr>
          <w:rFonts w:ascii="Calibri" w:hAnsi="Calibri" w:cs="Calibri"/>
        </w:rPr>
        <w:t>PRZETARGU NIEOGRANICZONEGO</w:t>
      </w:r>
    </w:p>
    <w:p w:rsidR="00203137" w:rsidRPr="002358CE" w:rsidRDefault="00203137" w:rsidP="00952325">
      <w:pPr>
        <w:jc w:val="center"/>
        <w:rPr>
          <w:rFonts w:ascii="Calibri" w:hAnsi="Calibri" w:cs="Calibri"/>
        </w:rPr>
      </w:pPr>
      <w:r w:rsidRPr="002358CE">
        <w:rPr>
          <w:rFonts w:ascii="Calibri" w:hAnsi="Calibri" w:cs="Calibri"/>
        </w:rPr>
        <w:t>o wartości</w:t>
      </w:r>
      <w:r w:rsidR="00952325" w:rsidRPr="002358CE">
        <w:rPr>
          <w:rFonts w:ascii="Calibri" w:hAnsi="Calibri" w:cs="Calibri"/>
        </w:rPr>
        <w:t xml:space="preserve"> szacunkowej</w:t>
      </w:r>
      <w:r w:rsidRPr="002358CE">
        <w:rPr>
          <w:rFonts w:ascii="Calibri" w:hAnsi="Calibri" w:cs="Calibri"/>
        </w:rPr>
        <w:t xml:space="preserve"> większej niż progi unijne,  na podstawie art. 132 ustawy z dnia z dnia 11 września 2019 r. Prawo zamówień publicznych (Dz. U. z 2019 r. poz. 2019, z późn. zm.)</w:t>
      </w:r>
    </w:p>
    <w:p w:rsidR="00736422" w:rsidRPr="002358CE" w:rsidRDefault="00736422" w:rsidP="00736422">
      <w:pPr>
        <w:pStyle w:val="Tytu"/>
        <w:widowControl w:val="0"/>
        <w:jc w:val="left"/>
        <w:rPr>
          <w:rFonts w:ascii="Calibri" w:hAnsi="Calibri" w:cs="Calibri"/>
          <w:b/>
        </w:rPr>
      </w:pPr>
    </w:p>
    <w:p w:rsidR="00736422" w:rsidRPr="002358CE" w:rsidRDefault="00736422" w:rsidP="00736422">
      <w:pPr>
        <w:pStyle w:val="Tytu"/>
        <w:widowControl w:val="0"/>
        <w:rPr>
          <w:rFonts w:ascii="Calibri" w:hAnsi="Calibri" w:cs="Calibri"/>
          <w:b/>
          <w:sz w:val="56"/>
          <w:szCs w:val="56"/>
        </w:rPr>
      </w:pPr>
      <w:r w:rsidRPr="002358CE">
        <w:rPr>
          <w:rFonts w:ascii="Calibri" w:hAnsi="Calibri" w:cs="Calibri"/>
          <w:b/>
          <w:sz w:val="56"/>
          <w:szCs w:val="56"/>
        </w:rPr>
        <w:t>ZAMAWIAJĄCY:</w:t>
      </w:r>
    </w:p>
    <w:p w:rsidR="00736422" w:rsidRPr="002358CE" w:rsidRDefault="00736422" w:rsidP="00736422">
      <w:pPr>
        <w:pStyle w:val="Tytu"/>
        <w:widowControl w:val="0"/>
        <w:rPr>
          <w:rFonts w:ascii="Calibri" w:hAnsi="Calibri" w:cs="Calibri"/>
        </w:rPr>
      </w:pPr>
      <w:r w:rsidRPr="002358CE">
        <w:rPr>
          <w:rFonts w:ascii="Calibri" w:hAnsi="Calibri" w:cs="Calibri"/>
        </w:rPr>
        <w:t>Miejski Zakład Komunikacji Sp. z o.o. w Grudziądzu,</w:t>
      </w:r>
    </w:p>
    <w:p w:rsidR="00736422" w:rsidRPr="002358CE" w:rsidRDefault="00736422" w:rsidP="00736422">
      <w:pPr>
        <w:pStyle w:val="Tytu"/>
        <w:widowControl w:val="0"/>
        <w:rPr>
          <w:rFonts w:ascii="Calibri" w:hAnsi="Calibri" w:cs="Calibri"/>
        </w:rPr>
      </w:pPr>
      <w:r w:rsidRPr="002358CE">
        <w:rPr>
          <w:rFonts w:ascii="Calibri" w:hAnsi="Calibri" w:cs="Calibri"/>
        </w:rPr>
        <w:t>86-300 Grudziądz, ul. Dworcowa 47</w:t>
      </w:r>
    </w:p>
    <w:p w:rsidR="00736422" w:rsidRPr="002358CE" w:rsidRDefault="00736422" w:rsidP="00736422">
      <w:pPr>
        <w:pStyle w:val="Tytu"/>
        <w:widowControl w:val="0"/>
        <w:rPr>
          <w:rFonts w:ascii="Calibri" w:hAnsi="Calibri" w:cs="Calibri"/>
        </w:rPr>
      </w:pPr>
    </w:p>
    <w:p w:rsidR="00952325" w:rsidRPr="002358CE" w:rsidRDefault="00952325" w:rsidP="00952325">
      <w:pPr>
        <w:pStyle w:val="Tytu"/>
        <w:widowControl w:val="0"/>
        <w:rPr>
          <w:rFonts w:ascii="Calibri" w:hAnsi="Calibri" w:cs="Calibri"/>
          <w:b/>
        </w:rPr>
      </w:pPr>
      <w:r w:rsidRPr="002358CE">
        <w:rPr>
          <w:rFonts w:ascii="Calibri" w:hAnsi="Calibri" w:cs="Calibri"/>
          <w:b/>
        </w:rPr>
        <w:t>RODZAJ ZAMÓWIENIA:</w:t>
      </w:r>
    </w:p>
    <w:p w:rsidR="00952325" w:rsidRPr="002358CE" w:rsidRDefault="00952325" w:rsidP="00952325">
      <w:pPr>
        <w:pStyle w:val="Tytu"/>
        <w:widowControl w:val="0"/>
        <w:rPr>
          <w:rFonts w:ascii="Calibri" w:hAnsi="Calibri" w:cs="Calibri"/>
        </w:rPr>
      </w:pPr>
      <w:r w:rsidRPr="002358CE">
        <w:rPr>
          <w:rFonts w:ascii="Calibri" w:hAnsi="Calibri" w:cs="Calibri"/>
        </w:rPr>
        <w:t>USŁUGI</w:t>
      </w:r>
    </w:p>
    <w:p w:rsidR="00952325" w:rsidRPr="002358CE" w:rsidRDefault="00952325" w:rsidP="00736422">
      <w:pPr>
        <w:pStyle w:val="Tytu"/>
        <w:widowControl w:val="0"/>
        <w:rPr>
          <w:rFonts w:ascii="Calibri" w:hAnsi="Calibri" w:cs="Calibri"/>
        </w:rPr>
      </w:pPr>
    </w:p>
    <w:p w:rsidR="00952325" w:rsidRPr="002358CE" w:rsidRDefault="00952325" w:rsidP="00952325">
      <w:pPr>
        <w:pStyle w:val="Tytu"/>
        <w:widowControl w:val="0"/>
        <w:rPr>
          <w:rFonts w:ascii="Calibri" w:hAnsi="Calibri" w:cs="Calibri"/>
          <w:b/>
          <w:sz w:val="56"/>
          <w:szCs w:val="56"/>
        </w:rPr>
      </w:pPr>
      <w:r w:rsidRPr="002358CE">
        <w:rPr>
          <w:rFonts w:ascii="Calibri" w:hAnsi="Calibri" w:cs="Calibri"/>
          <w:b/>
          <w:sz w:val="56"/>
          <w:szCs w:val="56"/>
        </w:rPr>
        <w:t>PRZEDMIOT ZAMÓWIENIA:</w:t>
      </w:r>
    </w:p>
    <w:p w:rsidR="00952325" w:rsidRPr="002358CE" w:rsidRDefault="00952325" w:rsidP="00952325">
      <w:pPr>
        <w:pStyle w:val="Tytu"/>
        <w:widowControl w:val="0"/>
        <w:rPr>
          <w:rFonts w:ascii="Calibri" w:hAnsi="Calibri" w:cs="Calibri"/>
        </w:rPr>
      </w:pPr>
      <w:r w:rsidRPr="002358CE">
        <w:rPr>
          <w:rFonts w:ascii="Calibri" w:hAnsi="Calibri" w:cs="Calibri"/>
        </w:rPr>
        <w:t>PRZYJMOWANIE ODPADÓW</w:t>
      </w:r>
      <w:r w:rsidR="002C1CFB" w:rsidRPr="002358CE">
        <w:rPr>
          <w:rFonts w:ascii="Calibri" w:hAnsi="Calibri" w:cs="Calibri"/>
        </w:rPr>
        <w:t xml:space="preserve"> MZK SP. Z O.O. </w:t>
      </w:r>
      <w:r w:rsidRPr="002358CE">
        <w:rPr>
          <w:rFonts w:ascii="Calibri" w:hAnsi="Calibri" w:cs="Calibri"/>
        </w:rPr>
        <w:t>Z PUNKTU SELEKTYWNEGO ZBIERANIA ODPADÓW KOMUNALNYCH</w:t>
      </w:r>
      <w:r w:rsidR="00B71FBD" w:rsidRPr="002358CE">
        <w:rPr>
          <w:rFonts w:ascii="Calibri" w:hAnsi="Calibri" w:cs="Calibri"/>
        </w:rPr>
        <w:t xml:space="preserve"> I UTRZYMANIA ULIC</w:t>
      </w:r>
      <w:r w:rsidR="002C1CFB" w:rsidRPr="002358CE">
        <w:rPr>
          <w:rFonts w:ascii="Calibri" w:hAnsi="Calibri" w:cs="Calibri"/>
        </w:rPr>
        <w:t xml:space="preserve"> </w:t>
      </w:r>
    </w:p>
    <w:p w:rsidR="00952325" w:rsidRPr="002358CE" w:rsidRDefault="00952325" w:rsidP="00736422">
      <w:pPr>
        <w:rPr>
          <w:rFonts w:ascii="Calibri" w:eastAsia="Times New Roman" w:hAnsi="Calibri" w:cs="Calibri"/>
          <w:sz w:val="28"/>
          <w:szCs w:val="28"/>
          <w:lang w:eastAsia="pl-PL"/>
        </w:rPr>
      </w:pPr>
    </w:p>
    <w:p w:rsidR="00736422" w:rsidRPr="002358CE" w:rsidRDefault="00736422" w:rsidP="00952325">
      <w:pPr>
        <w:jc w:val="center"/>
        <w:rPr>
          <w:rFonts w:ascii="Calibri" w:hAnsi="Calibri" w:cs="Calibri"/>
        </w:rPr>
      </w:pPr>
    </w:p>
    <w:p w:rsidR="00B64974" w:rsidRPr="002358CE" w:rsidRDefault="00B64974" w:rsidP="00B64974">
      <w:pPr>
        <w:rPr>
          <w:rFonts w:ascii="Calibri" w:hAnsi="Calibri" w:cs="Calibri"/>
        </w:rPr>
      </w:pPr>
    </w:p>
    <w:p w:rsidR="00405A5D" w:rsidRPr="002358CE" w:rsidRDefault="00C6551C" w:rsidP="00C6551C">
      <w:pPr>
        <w:spacing w:before="240" w:after="0" w:line="240" w:lineRule="auto"/>
        <w:ind w:left="6"/>
        <w:rPr>
          <w:rFonts w:ascii="Calibri" w:eastAsia="Arial" w:hAnsi="Calibri" w:cs="Calibri"/>
          <w:b/>
          <w:szCs w:val="24"/>
        </w:rPr>
      </w:pPr>
      <w:r w:rsidRPr="002358CE">
        <w:rPr>
          <w:rFonts w:ascii="Calibri" w:eastAsia="Arial" w:hAnsi="Calibri" w:cs="Calibri"/>
          <w:b/>
          <w:szCs w:val="24"/>
        </w:rPr>
        <w:t xml:space="preserve">INFORMACJE DOTYCZĄCE </w:t>
      </w:r>
      <w:r w:rsidR="00405A5D" w:rsidRPr="002358CE">
        <w:rPr>
          <w:rFonts w:ascii="Calibri" w:eastAsia="Arial" w:hAnsi="Calibri" w:cs="Calibri"/>
          <w:b/>
          <w:szCs w:val="24"/>
        </w:rPr>
        <w:t>OGŁOSZENIA O ZAMÓWIENIU:</w:t>
      </w:r>
    </w:p>
    <w:p w:rsidR="00405A5D" w:rsidRPr="002358CE" w:rsidRDefault="00C6551C" w:rsidP="00C6551C">
      <w:pPr>
        <w:spacing w:after="0" w:line="240" w:lineRule="auto"/>
        <w:ind w:left="4" w:right="126"/>
        <w:jc w:val="both"/>
        <w:rPr>
          <w:rFonts w:ascii="Calibri" w:eastAsia="Arial" w:hAnsi="Calibri" w:cs="Calibri"/>
          <w:szCs w:val="24"/>
        </w:rPr>
      </w:pPr>
      <w:r w:rsidRPr="002358CE">
        <w:rPr>
          <w:rFonts w:ascii="Calibri" w:eastAsia="Arial" w:hAnsi="Calibri" w:cs="Calibri"/>
          <w:szCs w:val="24"/>
        </w:rPr>
        <w:t xml:space="preserve">Nr ogłoszenia: </w:t>
      </w:r>
      <w:r w:rsidRPr="002358CE">
        <w:rPr>
          <w:rFonts w:ascii="Calibri" w:eastAsia="Arial" w:hAnsi="Calibri" w:cs="Calibri"/>
          <w:b/>
          <w:szCs w:val="24"/>
        </w:rPr>
        <w:t>_______________________</w:t>
      </w:r>
    </w:p>
    <w:p w:rsidR="00405A5D" w:rsidRPr="002358CE" w:rsidRDefault="00C6551C" w:rsidP="00C6551C">
      <w:pPr>
        <w:spacing w:after="0" w:line="240" w:lineRule="auto"/>
        <w:ind w:left="4" w:right="126"/>
        <w:jc w:val="both"/>
        <w:rPr>
          <w:rFonts w:ascii="Calibri" w:eastAsia="Arial" w:hAnsi="Calibri" w:cs="Calibri"/>
          <w:b/>
          <w:szCs w:val="24"/>
        </w:rPr>
      </w:pPr>
      <w:r w:rsidRPr="002358CE">
        <w:rPr>
          <w:rFonts w:ascii="Calibri" w:eastAsia="Arial" w:hAnsi="Calibri" w:cs="Calibri"/>
          <w:szCs w:val="24"/>
        </w:rPr>
        <w:t>D</w:t>
      </w:r>
      <w:r w:rsidR="00405A5D" w:rsidRPr="002358CE">
        <w:rPr>
          <w:rFonts w:ascii="Calibri" w:eastAsia="Arial" w:hAnsi="Calibri" w:cs="Calibri"/>
          <w:szCs w:val="24"/>
        </w:rPr>
        <w:t xml:space="preserve">ata </w:t>
      </w:r>
      <w:r w:rsidRPr="002358CE">
        <w:rPr>
          <w:rFonts w:ascii="Calibri" w:eastAsia="Arial" w:hAnsi="Calibri" w:cs="Calibri"/>
          <w:szCs w:val="24"/>
        </w:rPr>
        <w:t xml:space="preserve">przesłania ogłoszenia: </w:t>
      </w:r>
      <w:r w:rsidRPr="002358CE">
        <w:rPr>
          <w:rFonts w:ascii="Calibri" w:eastAsia="Arial" w:hAnsi="Calibri" w:cs="Calibri"/>
          <w:b/>
          <w:szCs w:val="24"/>
        </w:rPr>
        <w:t>____</w:t>
      </w:r>
      <w:r w:rsidR="00405A5D" w:rsidRPr="002358CE">
        <w:rPr>
          <w:rFonts w:ascii="Calibri" w:eastAsia="Arial" w:hAnsi="Calibri" w:cs="Calibri"/>
          <w:b/>
          <w:szCs w:val="24"/>
        </w:rPr>
        <w:t>.</w:t>
      </w:r>
      <w:r w:rsidR="004376D0" w:rsidRPr="002358CE">
        <w:rPr>
          <w:rFonts w:ascii="Calibri" w:eastAsia="Arial" w:hAnsi="Calibri" w:cs="Calibri"/>
          <w:b/>
          <w:szCs w:val="24"/>
        </w:rPr>
        <w:t>___</w:t>
      </w:r>
      <w:r w:rsidR="00405A5D" w:rsidRPr="002358CE">
        <w:rPr>
          <w:rFonts w:ascii="Calibri" w:eastAsia="Arial" w:hAnsi="Calibri" w:cs="Calibri"/>
          <w:b/>
          <w:szCs w:val="24"/>
        </w:rPr>
        <w:t>.2021 r.</w:t>
      </w:r>
    </w:p>
    <w:p w:rsidR="00FE3A39" w:rsidRPr="002358CE" w:rsidRDefault="00405A5D" w:rsidP="00C6551C">
      <w:pPr>
        <w:spacing w:after="0" w:line="240" w:lineRule="auto"/>
        <w:ind w:left="4" w:right="106"/>
        <w:jc w:val="both"/>
        <w:rPr>
          <w:rFonts w:ascii="Calibri" w:eastAsia="Arial" w:hAnsi="Calibri" w:cs="Calibri"/>
          <w:szCs w:val="24"/>
        </w:rPr>
      </w:pPr>
      <w:r w:rsidRPr="002358CE">
        <w:rPr>
          <w:rFonts w:ascii="Calibri" w:eastAsia="Arial" w:hAnsi="Calibri" w:cs="Calibri"/>
          <w:szCs w:val="24"/>
        </w:rPr>
        <w:t xml:space="preserve">Ogłoszenie o zamówieniu zostało również zamieszczone na następującej stronie internetowej </w:t>
      </w:r>
      <w:r w:rsidR="00C6551C" w:rsidRPr="002358CE">
        <w:rPr>
          <w:rFonts w:ascii="Calibri" w:eastAsia="Arial" w:hAnsi="Calibri" w:cs="Calibri"/>
          <w:szCs w:val="24"/>
        </w:rPr>
        <w:t xml:space="preserve">na której prowadzone jest postepowanie. </w:t>
      </w:r>
    </w:p>
    <w:p w:rsidR="00C6551C" w:rsidRPr="002358CE" w:rsidRDefault="00C6551C" w:rsidP="00C6551C">
      <w:pPr>
        <w:spacing w:before="240" w:after="0" w:line="240" w:lineRule="auto"/>
        <w:ind w:left="6"/>
        <w:rPr>
          <w:rFonts w:ascii="Calibri" w:eastAsia="Arial" w:hAnsi="Calibri" w:cs="Calibri"/>
          <w:b/>
          <w:caps/>
          <w:szCs w:val="24"/>
        </w:rPr>
      </w:pPr>
      <w:bookmarkStart w:id="0" w:name="_Toc64376573"/>
      <w:r w:rsidRPr="002358CE">
        <w:rPr>
          <w:rFonts w:ascii="Calibri" w:eastAsia="Arial" w:hAnsi="Calibri" w:cs="Calibri"/>
          <w:b/>
          <w:caps/>
          <w:szCs w:val="24"/>
        </w:rPr>
        <w:t>INFORMACJE DOTYCZĄCE NieograniczonEGO, pełnEGO i bezpośredniEGO dostępDOSTĘPU DO DOKUMENTÓW ZAMÓWIENIA:</w:t>
      </w:r>
    </w:p>
    <w:p w:rsidR="0061666A" w:rsidRPr="002358CE" w:rsidRDefault="0061666A" w:rsidP="00C6551C">
      <w:pPr>
        <w:pStyle w:val="Akapitzlist"/>
        <w:spacing w:after="0" w:line="240" w:lineRule="auto"/>
        <w:ind w:left="4"/>
        <w:jc w:val="both"/>
        <w:rPr>
          <w:rFonts w:ascii="Calibri" w:hAnsi="Calibri" w:cs="Calibri"/>
          <w:szCs w:val="24"/>
        </w:rPr>
      </w:pPr>
      <w:r w:rsidRPr="002358CE">
        <w:rPr>
          <w:rFonts w:ascii="Calibri" w:hAnsi="Calibri" w:cs="Calibri"/>
          <w:b/>
          <w:szCs w:val="24"/>
        </w:rPr>
        <w:t xml:space="preserve">Przedmiotowe postępowanie prowadzone jest przy użyciu środków komunikacji elektronicznej. Składanie ofert następuje za pośrednictwem platformy zakupowej dostępnej pod adresem internetowym: </w:t>
      </w:r>
      <w:hyperlink r:id="rId8" w:history="1">
        <w:r w:rsidRPr="002358CE">
          <w:rPr>
            <w:rStyle w:val="Hipercze"/>
            <w:rFonts w:ascii="Calibri" w:hAnsi="Calibri" w:cs="Calibri"/>
            <w:color w:val="auto"/>
            <w:szCs w:val="24"/>
          </w:rPr>
          <w:t>https://platformazakupowa.pl/pn/gpp_grudziadz/proceedings</w:t>
        </w:r>
      </w:hyperlink>
    </w:p>
    <w:p w:rsidR="0061666A" w:rsidRPr="002358CE" w:rsidRDefault="0061666A" w:rsidP="0061666A">
      <w:pPr>
        <w:pStyle w:val="Akapitzlist"/>
        <w:spacing w:after="0" w:line="276" w:lineRule="auto"/>
        <w:ind w:left="4"/>
        <w:jc w:val="both"/>
        <w:rPr>
          <w:rFonts w:ascii="Calibri" w:hAnsi="Calibri" w:cs="Calibri"/>
          <w:szCs w:val="24"/>
          <w:lang w:val="de-DE"/>
        </w:rPr>
      </w:pPr>
    </w:p>
    <w:p w:rsidR="0061666A" w:rsidRPr="002358CE" w:rsidRDefault="0061666A">
      <w:pPr>
        <w:rPr>
          <w:rFonts w:ascii="Calibri" w:hAnsi="Calibri" w:cs="Calibri"/>
          <w:b/>
          <w:szCs w:val="24"/>
        </w:rPr>
      </w:pPr>
      <w:r w:rsidRPr="002358CE">
        <w:rPr>
          <w:rFonts w:ascii="Calibri" w:hAnsi="Calibri" w:cs="Calibri"/>
          <w:b/>
          <w:szCs w:val="24"/>
        </w:rPr>
        <w:br w:type="page"/>
      </w:r>
    </w:p>
    <w:p w:rsidR="00952325" w:rsidRPr="002358CE" w:rsidRDefault="00CA7BE3" w:rsidP="00775DD2">
      <w:pPr>
        <w:pStyle w:val="Akapitzlist"/>
        <w:numPr>
          <w:ilvl w:val="0"/>
          <w:numId w:val="1"/>
        </w:numPr>
        <w:spacing w:after="0" w:line="240" w:lineRule="auto"/>
        <w:rPr>
          <w:rFonts w:ascii="Calibri" w:hAnsi="Calibri" w:cs="Calibri"/>
          <w:b/>
          <w:sz w:val="22"/>
        </w:rPr>
      </w:pPr>
      <w:r w:rsidRPr="002358CE">
        <w:rPr>
          <w:rFonts w:ascii="Calibri" w:hAnsi="Calibri" w:cs="Calibri"/>
          <w:b/>
          <w:sz w:val="22"/>
        </w:rPr>
        <w:lastRenderedPageBreak/>
        <w:t>NAZWA ORAZ ADRES ZAMAWIAJĄCEGO:</w:t>
      </w:r>
      <w:bookmarkEnd w:id="0"/>
    </w:p>
    <w:tbl>
      <w:tblPr>
        <w:tblStyle w:val="Tabela-Siatka"/>
        <w:tblW w:w="9916"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8"/>
        <w:gridCol w:w="7218"/>
      </w:tblGrid>
      <w:tr w:rsidR="00A05CF1" w:rsidRPr="002358CE" w:rsidTr="00C6551C">
        <w:tc>
          <w:tcPr>
            <w:tcW w:w="2698" w:type="dxa"/>
          </w:tcPr>
          <w:p w:rsidR="00952325" w:rsidRPr="002358CE" w:rsidRDefault="00952325" w:rsidP="0028128D">
            <w:pPr>
              <w:pStyle w:val="Akapitzlist"/>
              <w:ind w:left="-47"/>
              <w:rPr>
                <w:rFonts w:ascii="Calibri" w:hAnsi="Calibri" w:cs="Calibri"/>
                <w:sz w:val="22"/>
              </w:rPr>
            </w:pPr>
            <w:bookmarkStart w:id="1" w:name="_Toc64376574"/>
            <w:r w:rsidRPr="002358CE">
              <w:rPr>
                <w:rFonts w:ascii="Calibri" w:hAnsi="Calibri" w:cs="Calibri"/>
                <w:sz w:val="22"/>
              </w:rPr>
              <w:t>Nazwa zamawiającego:</w:t>
            </w:r>
            <w:bookmarkEnd w:id="1"/>
          </w:p>
          <w:p w:rsidR="00952325" w:rsidRPr="002358CE" w:rsidRDefault="00952325" w:rsidP="0028128D">
            <w:pPr>
              <w:pStyle w:val="Akapitzlist"/>
              <w:ind w:left="-47"/>
              <w:rPr>
                <w:rFonts w:ascii="Calibri" w:hAnsi="Calibri" w:cs="Calibri"/>
                <w:sz w:val="22"/>
              </w:rPr>
            </w:pPr>
            <w:bookmarkStart w:id="2" w:name="_Toc64376575"/>
            <w:r w:rsidRPr="002358CE">
              <w:rPr>
                <w:rFonts w:ascii="Calibri" w:hAnsi="Calibri" w:cs="Calibri"/>
                <w:sz w:val="22"/>
              </w:rPr>
              <w:t>Adres zamawiającego:</w:t>
            </w:r>
            <w:bookmarkEnd w:id="2"/>
          </w:p>
          <w:p w:rsidR="00952325" w:rsidRPr="002358CE" w:rsidRDefault="00952325" w:rsidP="0028128D">
            <w:pPr>
              <w:pStyle w:val="Akapitzlist"/>
              <w:ind w:left="-47"/>
              <w:rPr>
                <w:rFonts w:ascii="Calibri" w:hAnsi="Calibri" w:cs="Calibri"/>
                <w:sz w:val="22"/>
              </w:rPr>
            </w:pPr>
            <w:bookmarkStart w:id="3" w:name="_Toc64376576"/>
            <w:r w:rsidRPr="002358CE">
              <w:rPr>
                <w:rFonts w:ascii="Calibri" w:hAnsi="Calibri" w:cs="Calibri"/>
                <w:sz w:val="22"/>
              </w:rPr>
              <w:t>NIP</w:t>
            </w:r>
            <w:r w:rsidR="0028128D" w:rsidRPr="002358CE">
              <w:rPr>
                <w:rFonts w:ascii="Calibri" w:hAnsi="Calibri" w:cs="Calibri"/>
                <w:sz w:val="22"/>
              </w:rPr>
              <w:t>:</w:t>
            </w:r>
            <w:bookmarkEnd w:id="3"/>
          </w:p>
          <w:p w:rsidR="0028128D" w:rsidRPr="002358CE" w:rsidRDefault="0028128D" w:rsidP="0028128D">
            <w:pPr>
              <w:pStyle w:val="Akapitzlist"/>
              <w:ind w:left="-47"/>
              <w:rPr>
                <w:rFonts w:ascii="Calibri" w:hAnsi="Calibri" w:cs="Calibri"/>
                <w:sz w:val="22"/>
              </w:rPr>
            </w:pPr>
            <w:bookmarkStart w:id="4" w:name="_Toc64376577"/>
            <w:r w:rsidRPr="002358CE">
              <w:rPr>
                <w:rFonts w:ascii="Calibri" w:hAnsi="Calibri" w:cs="Calibri"/>
                <w:sz w:val="22"/>
              </w:rPr>
              <w:t>REGON:</w:t>
            </w:r>
            <w:bookmarkEnd w:id="4"/>
          </w:p>
          <w:p w:rsidR="0028128D" w:rsidRPr="002358CE" w:rsidRDefault="0028128D" w:rsidP="0028128D">
            <w:pPr>
              <w:pStyle w:val="Akapitzlist"/>
              <w:ind w:left="-47"/>
              <w:rPr>
                <w:rFonts w:ascii="Calibri" w:hAnsi="Calibri" w:cs="Calibri"/>
                <w:sz w:val="22"/>
              </w:rPr>
            </w:pPr>
            <w:bookmarkStart w:id="5" w:name="_Toc64376578"/>
            <w:r w:rsidRPr="002358CE">
              <w:rPr>
                <w:rFonts w:ascii="Calibri" w:hAnsi="Calibri" w:cs="Calibri"/>
                <w:sz w:val="22"/>
              </w:rPr>
              <w:t>KRS:</w:t>
            </w:r>
            <w:bookmarkEnd w:id="5"/>
          </w:p>
          <w:p w:rsidR="0028128D" w:rsidRPr="002358CE" w:rsidRDefault="0028128D" w:rsidP="0028128D">
            <w:pPr>
              <w:pStyle w:val="Akapitzlist"/>
              <w:ind w:left="-47"/>
              <w:rPr>
                <w:rFonts w:ascii="Calibri" w:hAnsi="Calibri" w:cs="Calibri"/>
                <w:sz w:val="22"/>
              </w:rPr>
            </w:pPr>
            <w:bookmarkStart w:id="6" w:name="_Toc64376579"/>
            <w:r w:rsidRPr="002358CE">
              <w:rPr>
                <w:rFonts w:ascii="Calibri" w:hAnsi="Calibri" w:cs="Calibri"/>
                <w:sz w:val="22"/>
              </w:rPr>
              <w:t>Telefon</w:t>
            </w:r>
            <w:bookmarkEnd w:id="6"/>
          </w:p>
          <w:p w:rsidR="0028128D" w:rsidRPr="002358CE" w:rsidRDefault="0028128D" w:rsidP="0028128D">
            <w:pPr>
              <w:pStyle w:val="Akapitzlist"/>
              <w:ind w:left="-47"/>
              <w:rPr>
                <w:rFonts w:ascii="Calibri" w:hAnsi="Calibri" w:cs="Calibri"/>
                <w:sz w:val="22"/>
              </w:rPr>
            </w:pPr>
            <w:bookmarkStart w:id="7" w:name="_Toc64376580"/>
            <w:r w:rsidRPr="002358CE">
              <w:rPr>
                <w:rFonts w:ascii="Calibri" w:hAnsi="Calibri" w:cs="Calibri"/>
                <w:sz w:val="22"/>
              </w:rPr>
              <w:t>Adres poczty elektronicznej:</w:t>
            </w:r>
            <w:bookmarkEnd w:id="7"/>
          </w:p>
        </w:tc>
        <w:tc>
          <w:tcPr>
            <w:tcW w:w="7218" w:type="dxa"/>
          </w:tcPr>
          <w:p w:rsidR="00952325" w:rsidRPr="002358CE" w:rsidRDefault="00952325" w:rsidP="00952325">
            <w:pPr>
              <w:rPr>
                <w:rFonts w:ascii="Calibri" w:hAnsi="Calibri" w:cs="Calibri"/>
                <w:sz w:val="22"/>
              </w:rPr>
            </w:pPr>
            <w:r w:rsidRPr="002358CE">
              <w:rPr>
                <w:rFonts w:ascii="Calibri" w:hAnsi="Calibri" w:cs="Calibri"/>
                <w:sz w:val="22"/>
              </w:rPr>
              <w:t>Miejski Zakład Komunikacji Sp. z o.o.</w:t>
            </w:r>
          </w:p>
          <w:p w:rsidR="00952325" w:rsidRPr="002358CE" w:rsidRDefault="00952325" w:rsidP="00952325">
            <w:pPr>
              <w:rPr>
                <w:rFonts w:ascii="Calibri" w:hAnsi="Calibri" w:cs="Calibri"/>
                <w:sz w:val="22"/>
              </w:rPr>
            </w:pPr>
            <w:r w:rsidRPr="002358CE">
              <w:rPr>
                <w:rFonts w:ascii="Calibri" w:hAnsi="Calibri" w:cs="Calibri"/>
                <w:sz w:val="22"/>
              </w:rPr>
              <w:t>ul. Dworcowa 47</w:t>
            </w:r>
            <w:r w:rsidR="00C6551C" w:rsidRPr="002358CE">
              <w:rPr>
                <w:rFonts w:ascii="Calibri" w:hAnsi="Calibri" w:cs="Calibri"/>
                <w:sz w:val="22"/>
              </w:rPr>
              <w:t xml:space="preserve">, </w:t>
            </w:r>
            <w:r w:rsidRPr="002358CE">
              <w:rPr>
                <w:rFonts w:ascii="Calibri" w:hAnsi="Calibri" w:cs="Calibri"/>
                <w:sz w:val="22"/>
              </w:rPr>
              <w:t>86-300 Grudziądz</w:t>
            </w:r>
          </w:p>
          <w:p w:rsidR="00952325" w:rsidRPr="002358CE" w:rsidRDefault="00952325" w:rsidP="00952325">
            <w:pPr>
              <w:rPr>
                <w:rFonts w:ascii="Calibri" w:hAnsi="Calibri" w:cs="Calibri"/>
                <w:sz w:val="22"/>
              </w:rPr>
            </w:pPr>
            <w:r w:rsidRPr="002358CE">
              <w:rPr>
                <w:rFonts w:ascii="Calibri" w:hAnsi="Calibri" w:cs="Calibri"/>
                <w:sz w:val="22"/>
              </w:rPr>
              <w:t>876-21-47-088</w:t>
            </w:r>
          </w:p>
          <w:p w:rsidR="00952325" w:rsidRPr="002358CE" w:rsidRDefault="00952325" w:rsidP="00952325">
            <w:pPr>
              <w:rPr>
                <w:rFonts w:ascii="Calibri" w:hAnsi="Calibri" w:cs="Calibri"/>
                <w:sz w:val="22"/>
              </w:rPr>
            </w:pPr>
            <w:r w:rsidRPr="002358CE">
              <w:rPr>
                <w:rFonts w:ascii="Calibri" w:hAnsi="Calibri" w:cs="Calibri"/>
                <w:sz w:val="22"/>
              </w:rPr>
              <w:t>871528212</w:t>
            </w:r>
          </w:p>
          <w:p w:rsidR="0028128D" w:rsidRPr="002358CE" w:rsidRDefault="00952325" w:rsidP="00952325">
            <w:pPr>
              <w:rPr>
                <w:rFonts w:ascii="Calibri" w:hAnsi="Calibri" w:cs="Calibri"/>
                <w:sz w:val="22"/>
              </w:rPr>
            </w:pPr>
            <w:r w:rsidRPr="002358CE">
              <w:rPr>
                <w:rFonts w:ascii="Calibri" w:hAnsi="Calibri" w:cs="Calibri"/>
                <w:sz w:val="22"/>
              </w:rPr>
              <w:t>0000132903</w:t>
            </w:r>
          </w:p>
          <w:p w:rsidR="00952325" w:rsidRPr="002358CE" w:rsidRDefault="000D55C6" w:rsidP="00952325">
            <w:pPr>
              <w:rPr>
                <w:rFonts w:ascii="Calibri" w:hAnsi="Calibri" w:cs="Calibri"/>
                <w:sz w:val="22"/>
              </w:rPr>
            </w:pPr>
            <w:r w:rsidRPr="002358CE">
              <w:rPr>
                <w:rFonts w:ascii="Calibri" w:hAnsi="Calibri" w:cs="Calibri"/>
                <w:sz w:val="22"/>
              </w:rPr>
              <w:t>(</w:t>
            </w:r>
            <w:r w:rsidR="00952325" w:rsidRPr="002358CE">
              <w:rPr>
                <w:rFonts w:ascii="Calibri" w:hAnsi="Calibri" w:cs="Calibri"/>
                <w:sz w:val="22"/>
              </w:rPr>
              <w:t>56) 45 04 210</w:t>
            </w:r>
          </w:p>
          <w:p w:rsidR="00952325" w:rsidRPr="002358CE" w:rsidRDefault="00101DBE" w:rsidP="00952325">
            <w:pPr>
              <w:rPr>
                <w:rFonts w:ascii="Calibri" w:hAnsi="Calibri" w:cs="Calibri"/>
                <w:sz w:val="22"/>
                <w:u w:val="single"/>
              </w:rPr>
            </w:pPr>
            <w:hyperlink r:id="rId9" w:history="1">
              <w:r w:rsidR="00952325" w:rsidRPr="002358CE">
                <w:rPr>
                  <w:rStyle w:val="Hipercze"/>
                  <w:rFonts w:ascii="Calibri" w:hAnsi="Calibri" w:cs="Calibri"/>
                  <w:color w:val="auto"/>
                  <w:sz w:val="22"/>
                </w:rPr>
                <w:t>sekretariat@mzk.grudziadz.pl</w:t>
              </w:r>
            </w:hyperlink>
          </w:p>
        </w:tc>
      </w:tr>
    </w:tbl>
    <w:p w:rsidR="00B64974" w:rsidRPr="002358CE" w:rsidRDefault="00B64974" w:rsidP="00B64974">
      <w:pPr>
        <w:spacing w:after="0" w:line="240" w:lineRule="auto"/>
        <w:rPr>
          <w:rFonts w:ascii="Calibri" w:hAnsi="Calibri" w:cs="Calibri"/>
          <w:sz w:val="22"/>
        </w:rPr>
      </w:pPr>
    </w:p>
    <w:p w:rsidR="00D07FFA" w:rsidRPr="002358CE" w:rsidRDefault="00CA7BE3" w:rsidP="00775DD2">
      <w:pPr>
        <w:pStyle w:val="Akapitzlist"/>
        <w:numPr>
          <w:ilvl w:val="0"/>
          <w:numId w:val="1"/>
        </w:numPr>
        <w:spacing w:after="0" w:line="240" w:lineRule="auto"/>
        <w:rPr>
          <w:rFonts w:ascii="Calibri" w:hAnsi="Calibri" w:cs="Calibri"/>
          <w:sz w:val="22"/>
        </w:rPr>
      </w:pPr>
      <w:bookmarkStart w:id="8" w:name="_Toc64376582"/>
      <w:r w:rsidRPr="002358CE">
        <w:rPr>
          <w:rFonts w:ascii="Calibri" w:hAnsi="Calibri" w:cs="Calibri"/>
          <w:b/>
          <w:sz w:val="22"/>
        </w:rPr>
        <w:t xml:space="preserve">TRYB </w:t>
      </w:r>
      <w:r w:rsidR="00E120F1" w:rsidRPr="002358CE">
        <w:rPr>
          <w:rFonts w:ascii="Calibri" w:hAnsi="Calibri" w:cs="Calibri"/>
          <w:b/>
          <w:sz w:val="22"/>
        </w:rPr>
        <w:t xml:space="preserve">I PROCEDURA </w:t>
      </w:r>
      <w:r w:rsidRPr="002358CE">
        <w:rPr>
          <w:rFonts w:ascii="Calibri" w:hAnsi="Calibri" w:cs="Calibri"/>
          <w:b/>
          <w:sz w:val="22"/>
        </w:rPr>
        <w:t>UDZIELENIA ZAMÓWIENIA</w:t>
      </w:r>
      <w:bookmarkEnd w:id="8"/>
    </w:p>
    <w:p w:rsidR="0028128D" w:rsidRPr="002358CE" w:rsidRDefault="0028128D" w:rsidP="000D1C8D">
      <w:pPr>
        <w:pStyle w:val="Akapitzlist"/>
        <w:numPr>
          <w:ilvl w:val="0"/>
          <w:numId w:val="18"/>
        </w:numPr>
        <w:spacing w:after="0" w:line="240" w:lineRule="auto"/>
        <w:jc w:val="both"/>
        <w:rPr>
          <w:rFonts w:ascii="Calibri" w:hAnsi="Calibri" w:cs="Calibri"/>
          <w:sz w:val="22"/>
        </w:rPr>
      </w:pPr>
      <w:bookmarkStart w:id="9" w:name="_Toc64376583"/>
      <w:r w:rsidRPr="002358CE">
        <w:rPr>
          <w:rFonts w:ascii="Calibri" w:hAnsi="Calibri" w:cs="Calibri"/>
          <w:sz w:val="22"/>
        </w:rPr>
        <w:t>Postępowanie prowadzone jest w trybie przetargu nieograniczonego na podstawie ustawy z dnia 11 września 2019 r. – Prawo zamówień publicznych (Dz.U. z 2019 r., poz. 2019 ze zm.) zwanej dalej „Pzp” oraz niniejszej Specyfikacji Warunków Zamówienia, zwaną dalej „SWZ”.</w:t>
      </w:r>
      <w:bookmarkEnd w:id="9"/>
    </w:p>
    <w:p w:rsidR="0028128D" w:rsidRPr="002358CE" w:rsidRDefault="0028128D" w:rsidP="000D1C8D">
      <w:pPr>
        <w:pStyle w:val="Akapitzlist"/>
        <w:numPr>
          <w:ilvl w:val="0"/>
          <w:numId w:val="18"/>
        </w:numPr>
        <w:spacing w:after="0" w:line="240" w:lineRule="auto"/>
        <w:jc w:val="both"/>
        <w:rPr>
          <w:rFonts w:ascii="Calibri" w:hAnsi="Calibri" w:cs="Calibri"/>
          <w:sz w:val="22"/>
        </w:rPr>
      </w:pPr>
      <w:bookmarkStart w:id="10" w:name="_Toc64376584"/>
      <w:r w:rsidRPr="002358CE">
        <w:rPr>
          <w:rFonts w:ascii="Calibri" w:hAnsi="Calibri" w:cs="Calibri"/>
          <w:sz w:val="22"/>
        </w:rPr>
        <w:t>Szacunkowa wartość zamówienia przekracza kwotę określoną w obwieszczeniu Prezesa Urzędu Zamówień Publicznych z dnia 1 stycznia 2021 r. wydanym na podstawie art. 3 ust. 3 ustawy Pzp.</w:t>
      </w:r>
      <w:bookmarkEnd w:id="10"/>
    </w:p>
    <w:p w:rsidR="0028128D" w:rsidRPr="002358CE" w:rsidRDefault="0028128D" w:rsidP="000D1C8D">
      <w:pPr>
        <w:pStyle w:val="Akapitzlist"/>
        <w:numPr>
          <w:ilvl w:val="0"/>
          <w:numId w:val="18"/>
        </w:numPr>
        <w:spacing w:after="0" w:line="240" w:lineRule="auto"/>
        <w:jc w:val="both"/>
        <w:rPr>
          <w:rFonts w:ascii="Calibri" w:hAnsi="Calibri" w:cs="Calibri"/>
          <w:sz w:val="22"/>
        </w:rPr>
      </w:pPr>
      <w:bookmarkStart w:id="11" w:name="_Toc64376585"/>
      <w:r w:rsidRPr="002358CE">
        <w:rPr>
          <w:rFonts w:ascii="Calibri" w:hAnsi="Calibri" w:cs="Calibri"/>
          <w:sz w:val="22"/>
        </w:rPr>
        <w:t>Postępowanie jest prowadzone zgodnie z zasadami przewidzianymi dla tzw. „procedury odwróconej”, o</w:t>
      </w:r>
      <w:r w:rsidR="00434D58" w:rsidRPr="002358CE">
        <w:rPr>
          <w:rFonts w:ascii="Calibri" w:hAnsi="Calibri" w:cs="Calibri"/>
          <w:sz w:val="22"/>
        </w:rPr>
        <w:t> </w:t>
      </w:r>
      <w:r w:rsidRPr="002358CE">
        <w:rPr>
          <w:rFonts w:ascii="Calibri" w:hAnsi="Calibri" w:cs="Calibri"/>
          <w:sz w:val="22"/>
        </w:rPr>
        <w:t>której mowa w art. 139 ustawy Pzp. Zamawiający najpierw dokona badania i oceny ofert, a następnie dokona kwalifikacji podmiotowej wykonawcy, którego oferta została najwyżej oceniona, w zakresie braku podstaw wykluczenia oraz spełniania warunków udziału w postępowaniu.</w:t>
      </w:r>
      <w:bookmarkEnd w:id="11"/>
    </w:p>
    <w:p w:rsidR="00361FC0" w:rsidRPr="002358CE" w:rsidRDefault="00361FC0" w:rsidP="000D1C8D">
      <w:pPr>
        <w:pStyle w:val="Akapitzlist"/>
        <w:numPr>
          <w:ilvl w:val="0"/>
          <w:numId w:val="18"/>
        </w:numPr>
        <w:spacing w:after="0" w:line="240" w:lineRule="auto"/>
        <w:jc w:val="both"/>
        <w:rPr>
          <w:rFonts w:ascii="Calibri" w:hAnsi="Calibri" w:cs="Calibri"/>
          <w:sz w:val="22"/>
        </w:rPr>
      </w:pPr>
      <w:r w:rsidRPr="002358CE">
        <w:rPr>
          <w:rFonts w:ascii="Calibri" w:hAnsi="Calibri" w:cs="Calibri"/>
          <w:sz w:val="22"/>
        </w:rPr>
        <w:t>Zamawiający nie przewiduje przeprowadzenia aukcji elektronicznej, o której mowa w art. 227–238 ustawy Pzp.</w:t>
      </w:r>
    </w:p>
    <w:p w:rsidR="00361FC0" w:rsidRPr="002358CE" w:rsidRDefault="00361FC0" w:rsidP="000D1C8D">
      <w:pPr>
        <w:pStyle w:val="Akapitzlist"/>
        <w:numPr>
          <w:ilvl w:val="0"/>
          <w:numId w:val="18"/>
        </w:numPr>
        <w:spacing w:after="0" w:line="240" w:lineRule="auto"/>
        <w:jc w:val="both"/>
        <w:rPr>
          <w:rFonts w:ascii="Calibri" w:hAnsi="Calibri" w:cs="Calibri"/>
          <w:sz w:val="22"/>
        </w:rPr>
      </w:pPr>
      <w:r w:rsidRPr="002358CE">
        <w:rPr>
          <w:rFonts w:ascii="Calibri" w:hAnsi="Calibri" w:cs="Calibri"/>
          <w:sz w:val="22"/>
        </w:rPr>
        <w:t>Zamawiający nie przewiduje zawarcia umowy ramowej, o której mowa w art. 311–315 ustawy Pzp.</w:t>
      </w:r>
    </w:p>
    <w:p w:rsidR="00E120F1" w:rsidRPr="002358CE" w:rsidRDefault="00E120F1" w:rsidP="000D1C8D">
      <w:pPr>
        <w:pStyle w:val="Akapitzlist"/>
        <w:numPr>
          <w:ilvl w:val="0"/>
          <w:numId w:val="18"/>
        </w:numPr>
        <w:spacing w:after="0" w:line="22" w:lineRule="atLeast"/>
        <w:jc w:val="both"/>
        <w:rPr>
          <w:rFonts w:ascii="Calibri" w:eastAsia="Times New Roman" w:hAnsi="Calibri" w:cs="Calibri"/>
          <w:bCs/>
          <w:sz w:val="22"/>
          <w:lang w:eastAsia="pl-PL"/>
        </w:rPr>
      </w:pPr>
      <w:bookmarkStart w:id="12" w:name="_Hlk64888396"/>
      <w:r w:rsidRPr="002358CE">
        <w:rPr>
          <w:rFonts w:ascii="Calibri" w:eastAsia="Times New Roman" w:hAnsi="Calibri" w:cs="Calibri"/>
          <w:bCs/>
          <w:sz w:val="22"/>
          <w:lang w:eastAsia="pl-PL"/>
        </w:rPr>
        <w:t xml:space="preserve">Zamawiający nie zastrzega możliwości ubiegania się o udzielenie zamówienia wyłącznie przez wykonawców, o których mowa w art. 94, </w:t>
      </w:r>
    </w:p>
    <w:p w:rsidR="00E120F1" w:rsidRPr="002358CE" w:rsidRDefault="00E120F1" w:rsidP="000D1C8D">
      <w:pPr>
        <w:pStyle w:val="Akapitzlist"/>
        <w:numPr>
          <w:ilvl w:val="0"/>
          <w:numId w:val="18"/>
        </w:numPr>
        <w:spacing w:line="22" w:lineRule="atLeast"/>
        <w:jc w:val="both"/>
        <w:rPr>
          <w:rFonts w:ascii="Calibri" w:eastAsia="Times New Roman" w:hAnsi="Calibri" w:cs="Calibri"/>
          <w:sz w:val="22"/>
        </w:rPr>
      </w:pPr>
      <w:r w:rsidRPr="002358CE">
        <w:rPr>
          <w:rFonts w:ascii="Calibri" w:hAnsi="Calibri" w:cs="Calibri"/>
          <w:bCs/>
          <w:sz w:val="22"/>
        </w:rPr>
        <w:t>Zamawiający stosownie do art. 95 ust. 1 Pzp wymaga zatrudnienia przez Wykonawcę lub podwykonawcę na podstawie stosunku pracy</w:t>
      </w:r>
      <w:bookmarkEnd w:id="12"/>
      <w:r w:rsidRPr="002358CE">
        <w:rPr>
          <w:rFonts w:ascii="Calibri" w:hAnsi="Calibri" w:cs="Calibri"/>
          <w:sz w:val="22"/>
        </w:rPr>
        <w:t>, w rozumieniu ustawy z dnia 26.06.1974 r. - Kodeks pracy (t.j. Dz. U. z 2020 r. poz. 1320) – dalej jako „</w:t>
      </w:r>
      <w:proofErr w:type="spellStart"/>
      <w:r w:rsidRPr="002358CE">
        <w:rPr>
          <w:rFonts w:ascii="Calibri" w:hAnsi="Calibri" w:cs="Calibri"/>
          <w:sz w:val="22"/>
        </w:rPr>
        <w:t>Kp</w:t>
      </w:r>
      <w:proofErr w:type="spellEnd"/>
      <w:r w:rsidRPr="002358CE">
        <w:rPr>
          <w:rFonts w:ascii="Calibri" w:hAnsi="Calibri" w:cs="Calibri"/>
          <w:sz w:val="22"/>
        </w:rPr>
        <w:t xml:space="preserve">”, wszystkich osób wykonujących czynności polegające na odbiorze i zagospodarowaniu odpadów będących przedmiotem postępowania, jeżeli wykonywanie tych czynności polega na wykonywaniu pracy w sposób określony w art. 22 § 1 </w:t>
      </w:r>
      <w:proofErr w:type="spellStart"/>
      <w:r w:rsidRPr="002358CE">
        <w:rPr>
          <w:rFonts w:ascii="Calibri" w:hAnsi="Calibri" w:cs="Calibri"/>
          <w:sz w:val="22"/>
        </w:rPr>
        <w:t>Kp</w:t>
      </w:r>
      <w:proofErr w:type="spellEnd"/>
      <w:r w:rsidRPr="002358CE">
        <w:rPr>
          <w:rFonts w:ascii="Calibri" w:hAnsi="Calibri" w:cs="Calibri"/>
          <w:sz w:val="22"/>
        </w:rPr>
        <w:t xml:space="preserve">. </w:t>
      </w:r>
    </w:p>
    <w:p w:rsidR="00E120F1" w:rsidRPr="002358CE" w:rsidRDefault="00E120F1" w:rsidP="000D1C8D">
      <w:pPr>
        <w:pStyle w:val="Akapitzlist"/>
        <w:numPr>
          <w:ilvl w:val="1"/>
          <w:numId w:val="18"/>
        </w:numPr>
        <w:spacing w:line="22" w:lineRule="atLeast"/>
        <w:jc w:val="both"/>
        <w:rPr>
          <w:rFonts w:ascii="Calibri" w:eastAsia="Times New Roman" w:hAnsi="Calibri" w:cs="Calibri"/>
          <w:sz w:val="22"/>
        </w:rPr>
      </w:pPr>
      <w:r w:rsidRPr="002358CE">
        <w:rPr>
          <w:rFonts w:ascii="Calibri" w:eastAsia="Times New Roman" w:hAnsi="Calibri" w:cs="Calibri"/>
          <w:sz w:val="22"/>
        </w:rPr>
        <w:t>Jeżeli czynności  spełniające przesłanki art. 22 § 1 Kodeksu Pracy Wykonawca będzie Wykonywał samodzielnie (jako właściciel/współwłaściciel) Zamawiający uzna to za spełnienie warunku zatrudnienia na umowę o pracę osób wykonujących czynności związane z realizacją zamówienia.</w:t>
      </w:r>
    </w:p>
    <w:p w:rsidR="00E120F1" w:rsidRPr="002358CE" w:rsidRDefault="00E120F1" w:rsidP="000D1C8D">
      <w:pPr>
        <w:pStyle w:val="Akapitzlist"/>
        <w:numPr>
          <w:ilvl w:val="1"/>
          <w:numId w:val="18"/>
        </w:numPr>
        <w:spacing w:line="22" w:lineRule="atLeast"/>
        <w:jc w:val="both"/>
        <w:rPr>
          <w:rFonts w:ascii="Calibri" w:eastAsia="Times New Roman" w:hAnsi="Calibri" w:cs="Calibri"/>
          <w:sz w:val="22"/>
        </w:rPr>
      </w:pPr>
      <w:r w:rsidRPr="002358CE">
        <w:rPr>
          <w:rFonts w:ascii="Calibri" w:eastAsia="Times New Roman" w:hAnsi="Calibri" w:cs="Calibri"/>
          <w:sz w:val="22"/>
        </w:rPr>
        <w:t xml:space="preserve">Nie jest dopuszczalne zastąpienie umowy o pracę umową cywilnoprawną przy zachowaniu warunków wykonywania pracy, określonych w art. 22 § 1 </w:t>
      </w:r>
      <w:proofErr w:type="spellStart"/>
      <w:r w:rsidRPr="002358CE">
        <w:rPr>
          <w:rFonts w:ascii="Calibri" w:eastAsia="Times New Roman" w:hAnsi="Calibri" w:cs="Calibri"/>
          <w:sz w:val="22"/>
        </w:rPr>
        <w:t>Kp</w:t>
      </w:r>
      <w:proofErr w:type="spellEnd"/>
      <w:r w:rsidRPr="002358CE">
        <w:rPr>
          <w:rFonts w:ascii="Calibri" w:eastAsia="Times New Roman" w:hAnsi="Calibri" w:cs="Calibri"/>
          <w:sz w:val="22"/>
        </w:rPr>
        <w:t>.</w:t>
      </w:r>
    </w:p>
    <w:p w:rsidR="00E120F1" w:rsidRPr="002358CE" w:rsidRDefault="00E120F1" w:rsidP="000D1C8D">
      <w:pPr>
        <w:pStyle w:val="Akapitzlist"/>
        <w:numPr>
          <w:ilvl w:val="1"/>
          <w:numId w:val="18"/>
        </w:numPr>
        <w:spacing w:line="22" w:lineRule="atLeast"/>
        <w:jc w:val="both"/>
        <w:rPr>
          <w:rFonts w:ascii="Calibri" w:eastAsia="Times New Roman" w:hAnsi="Calibri" w:cs="Calibri"/>
          <w:sz w:val="22"/>
        </w:rPr>
      </w:pPr>
      <w:r w:rsidRPr="002358CE">
        <w:rPr>
          <w:rFonts w:ascii="Calibri" w:eastAsia="Times New Roman" w:hAnsi="Calibri" w:cs="Calibri"/>
          <w:sz w:val="22"/>
        </w:rPr>
        <w:t>W celu udokumentowania wypełniania powyższego obowiązku Wykonawca zobowiązany jest uzupełnić oświadczenie w formularzu ofertowym.</w:t>
      </w:r>
    </w:p>
    <w:p w:rsidR="00E120F1" w:rsidRPr="002358CE" w:rsidRDefault="00D17357" w:rsidP="000D1C8D">
      <w:pPr>
        <w:pStyle w:val="Akapitzlist"/>
        <w:numPr>
          <w:ilvl w:val="1"/>
          <w:numId w:val="18"/>
        </w:numPr>
        <w:spacing w:line="22" w:lineRule="atLeast"/>
        <w:jc w:val="both"/>
        <w:rPr>
          <w:rFonts w:ascii="Calibri" w:eastAsia="Times New Roman" w:hAnsi="Calibri" w:cs="Calibri"/>
          <w:sz w:val="22"/>
        </w:rPr>
      </w:pPr>
      <w:r w:rsidRPr="002358CE">
        <w:rPr>
          <w:rFonts w:ascii="Calibri" w:eastAsia="Times New Roman" w:hAnsi="Calibri" w:cs="Calibri"/>
          <w:sz w:val="22"/>
        </w:rPr>
        <w:t>Wykonawca każdorazowo, na żądanie Zamawiającego i w terminie przez niego wskazanym, zobowiązany będzie do przedstawienia poświadczonych za zgodność z oryginałem kopii umów o pracę zawartych przez Wykonawcę z pracownikami wykonującymi, na rzecz Zamawiającego, przyjmowanie odpadów (wraz z dokumentami regulującymi zakresy obowiązków, jeżeli zostały sporządzone), które powinny być zanonimizowane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oraz zgodnie z ustawą z dnia 10 maja 2018 r. o ochronie danych osobowych (Dz. U. z 2018 r. poz. 1000), w szczególności: bez adresów, nr PESEL pracowników. Imię i nazwisko pracownika nie podlega anonimizacji. Informacje takie jak: data zawarcia umowy, rodzaj umowy o pracę i wymiar etatu powinny być możliwe do zidentyfikowania.</w:t>
      </w:r>
    </w:p>
    <w:p w:rsidR="00D17357" w:rsidRPr="002358CE" w:rsidRDefault="00D17357" w:rsidP="000D1C8D">
      <w:pPr>
        <w:pStyle w:val="Akapitzlist"/>
        <w:numPr>
          <w:ilvl w:val="1"/>
          <w:numId w:val="18"/>
        </w:numPr>
        <w:spacing w:line="22" w:lineRule="atLeast"/>
        <w:jc w:val="both"/>
        <w:rPr>
          <w:rFonts w:ascii="Calibri" w:eastAsia="Times New Roman" w:hAnsi="Calibri" w:cs="Calibri"/>
          <w:sz w:val="22"/>
        </w:rPr>
      </w:pPr>
      <w:r w:rsidRPr="002358CE">
        <w:rPr>
          <w:rFonts w:ascii="Calibri" w:eastAsia="Times New Roman" w:hAnsi="Calibri" w:cs="Calibri"/>
          <w:sz w:val="22"/>
        </w:rPr>
        <w:t>Nieprzedłożenie przez Wykonawcę dokumentów wymienionych powyżej, w terminie wskazanym przez Zamawiającego, będzie traktowane, jako niewypełnienie obowiązku zatrudnienia na podstawie umowy o pracę pracowników przyjmujących odpady Wykonawcy. Zamawiający będzie mógł naliczyć karę umowną przewidzianą umowie, jeżeli Wykonawca nie udokumentuje na wezwanie Zamawiającego, że ww. pracownicy są zatrudnieni na podstawie umowy o pracę.</w:t>
      </w:r>
    </w:p>
    <w:p w:rsidR="00D17357" w:rsidRPr="002358CE" w:rsidRDefault="00D17357" w:rsidP="000D1C8D">
      <w:pPr>
        <w:pStyle w:val="Akapitzlist"/>
        <w:numPr>
          <w:ilvl w:val="1"/>
          <w:numId w:val="18"/>
        </w:numPr>
        <w:spacing w:line="22" w:lineRule="atLeast"/>
        <w:jc w:val="both"/>
        <w:rPr>
          <w:rFonts w:ascii="Calibri" w:eastAsia="Times New Roman" w:hAnsi="Calibri" w:cs="Calibri"/>
          <w:sz w:val="22"/>
        </w:rPr>
      </w:pPr>
      <w:r w:rsidRPr="002358CE">
        <w:rPr>
          <w:rFonts w:ascii="Calibri" w:eastAsia="Times New Roman" w:hAnsi="Calibri" w:cs="Calibri"/>
          <w:sz w:val="22"/>
        </w:rPr>
        <w:lastRenderedPageBreak/>
        <w:t>Obowiązki dotyczące przekazywania wymienionych powyżej dokumentów dotyczą także podwykonawców.</w:t>
      </w:r>
    </w:p>
    <w:p w:rsidR="00E120F1" w:rsidRPr="002358CE" w:rsidRDefault="00E120F1" w:rsidP="000D1C8D">
      <w:pPr>
        <w:pStyle w:val="Akapitzlist"/>
        <w:numPr>
          <w:ilvl w:val="0"/>
          <w:numId w:val="18"/>
        </w:numPr>
        <w:spacing w:line="22" w:lineRule="atLeast"/>
        <w:jc w:val="both"/>
        <w:rPr>
          <w:rFonts w:ascii="Calibri" w:eastAsia="Times New Roman" w:hAnsi="Calibri" w:cs="Calibri"/>
          <w:sz w:val="22"/>
        </w:rPr>
      </w:pPr>
      <w:r w:rsidRPr="002358CE">
        <w:rPr>
          <w:rFonts w:ascii="Calibri" w:eastAsia="Times New Roman" w:hAnsi="Calibri" w:cs="Calibri"/>
          <w:sz w:val="22"/>
        </w:rPr>
        <w:t>Zamawiający nie przewiduje wymagań w zakresie zatrudnienia osób, o których mowa w art. 96 ust. 2 pkt 2.</w:t>
      </w:r>
    </w:p>
    <w:p w:rsidR="00E120F1" w:rsidRPr="002358CE" w:rsidRDefault="00E120F1" w:rsidP="000D1C8D">
      <w:pPr>
        <w:pStyle w:val="Akapitzlist"/>
        <w:numPr>
          <w:ilvl w:val="0"/>
          <w:numId w:val="18"/>
        </w:numPr>
        <w:spacing w:line="22" w:lineRule="atLeast"/>
        <w:jc w:val="both"/>
        <w:rPr>
          <w:rFonts w:ascii="Calibri" w:eastAsia="Times New Roman" w:hAnsi="Calibri" w:cs="Calibri"/>
          <w:sz w:val="22"/>
        </w:rPr>
      </w:pPr>
      <w:r w:rsidRPr="002358CE">
        <w:rPr>
          <w:rFonts w:ascii="Calibri" w:eastAsia="Times New Roman" w:hAnsi="Calibri" w:cs="Calibri"/>
          <w:bCs/>
          <w:sz w:val="22"/>
          <w:lang w:eastAsia="pl-PL"/>
        </w:rPr>
        <w:t xml:space="preserve">Zamawiający </w:t>
      </w:r>
      <w:r w:rsidR="005D2518" w:rsidRPr="002358CE">
        <w:rPr>
          <w:rFonts w:ascii="Calibri" w:eastAsia="Times New Roman" w:hAnsi="Calibri" w:cs="Calibri"/>
          <w:bCs/>
          <w:sz w:val="22"/>
          <w:lang w:eastAsia="pl-PL"/>
        </w:rPr>
        <w:t>informuje, że w okresie od dnia zamieszczenia ogłoszenia o zamówieniu do dnia otwarcia ofert istnieje możliwość dokonania wizji lokalnej, po uprzednim uzgodnieniu telefonicznym z Zamawiającym. Wizja lokalna obejmie teren odbioru odpadów i jego otoczenie w celu oszacowania przez Wykonawców, na ich własną odpowiedzialność, kosztów i ryzyka uzyskania danych, jakie mogą okazać się niezbędne do przygotowania oferty i podpisania umowy w sprawie zamówienia publicznego oraz możliwości zapoznania się z technologią stosowaną przez Zamawiającego. Zamawiający nie wymaga złożenia oferty po odbyciu wizji lokalnej.</w:t>
      </w:r>
    </w:p>
    <w:p w:rsidR="00DF0E5C" w:rsidRPr="002358CE" w:rsidRDefault="00DF0E5C" w:rsidP="00DF0E5C">
      <w:pPr>
        <w:pStyle w:val="Akapitzlist"/>
        <w:spacing w:line="22" w:lineRule="atLeast"/>
        <w:ind w:left="794"/>
        <w:jc w:val="both"/>
        <w:rPr>
          <w:rFonts w:ascii="Calibri" w:eastAsia="Times New Roman" w:hAnsi="Calibri" w:cs="Calibri"/>
          <w:sz w:val="22"/>
        </w:rPr>
      </w:pPr>
    </w:p>
    <w:p w:rsidR="00DB39D8" w:rsidRPr="002358CE" w:rsidRDefault="00CA7BE3" w:rsidP="00E120F1">
      <w:pPr>
        <w:pStyle w:val="Akapitzlist"/>
        <w:numPr>
          <w:ilvl w:val="0"/>
          <w:numId w:val="1"/>
        </w:numPr>
        <w:spacing w:after="0" w:line="240" w:lineRule="auto"/>
        <w:rPr>
          <w:rFonts w:ascii="Calibri" w:hAnsi="Calibri" w:cs="Calibri"/>
          <w:sz w:val="22"/>
        </w:rPr>
      </w:pPr>
      <w:bookmarkStart w:id="13" w:name="_Toc64376586"/>
      <w:r w:rsidRPr="002358CE">
        <w:rPr>
          <w:rFonts w:ascii="Calibri" w:hAnsi="Calibri" w:cs="Calibri"/>
          <w:b/>
          <w:sz w:val="22"/>
        </w:rPr>
        <w:t>OPIS PRZEDMIOTU ZAMÓWIENIA</w:t>
      </w:r>
      <w:bookmarkEnd w:id="13"/>
    </w:p>
    <w:p w:rsidR="001B0486" w:rsidRPr="002358CE" w:rsidRDefault="00C6551C" w:rsidP="000D1C8D">
      <w:pPr>
        <w:pStyle w:val="Akapitzlist"/>
        <w:numPr>
          <w:ilvl w:val="0"/>
          <w:numId w:val="20"/>
        </w:numPr>
        <w:spacing w:after="0" w:line="240" w:lineRule="auto"/>
        <w:jc w:val="both"/>
        <w:rPr>
          <w:rFonts w:ascii="Calibri" w:hAnsi="Calibri" w:cs="Calibri"/>
          <w:sz w:val="22"/>
        </w:rPr>
      </w:pPr>
      <w:bookmarkStart w:id="14" w:name="_Toc64376587"/>
      <w:r w:rsidRPr="002358CE">
        <w:rPr>
          <w:rFonts w:ascii="Calibri" w:hAnsi="Calibri" w:cs="Calibri"/>
          <w:sz w:val="22"/>
        </w:rPr>
        <w:t>Postępowanie obejmuje transport niżej wymienionych odpadów</w:t>
      </w:r>
      <w:r w:rsidR="00B71FBD" w:rsidRPr="002358CE">
        <w:rPr>
          <w:rFonts w:ascii="Calibri" w:hAnsi="Calibri" w:cs="Calibri"/>
          <w:sz w:val="22"/>
        </w:rPr>
        <w:t xml:space="preserve"> z</w:t>
      </w:r>
      <w:r w:rsidR="0033080B" w:rsidRPr="002358CE">
        <w:rPr>
          <w:rFonts w:ascii="Calibri" w:hAnsi="Calibri" w:cs="Calibri"/>
          <w:sz w:val="22"/>
        </w:rPr>
        <w:t xml:space="preserve"> Punktu Selektywnego Zbierania Odpadów Komunalnych</w:t>
      </w:r>
      <w:r w:rsidR="001B0486" w:rsidRPr="002358CE">
        <w:rPr>
          <w:rFonts w:ascii="Calibri" w:hAnsi="Calibri" w:cs="Calibri"/>
          <w:sz w:val="22"/>
        </w:rPr>
        <w:t xml:space="preserve"> (PSZOK)</w:t>
      </w:r>
      <w:r w:rsidR="0033080B" w:rsidRPr="002358CE">
        <w:rPr>
          <w:rFonts w:ascii="Calibri" w:hAnsi="Calibri" w:cs="Calibri"/>
          <w:sz w:val="22"/>
        </w:rPr>
        <w:t xml:space="preserve"> </w:t>
      </w:r>
      <w:r w:rsidRPr="002358CE">
        <w:rPr>
          <w:rFonts w:ascii="Calibri" w:hAnsi="Calibri" w:cs="Calibri"/>
          <w:sz w:val="22"/>
        </w:rPr>
        <w:t xml:space="preserve">oraz z </w:t>
      </w:r>
      <w:r w:rsidR="00B71FBD" w:rsidRPr="002358CE">
        <w:rPr>
          <w:rFonts w:ascii="Calibri" w:hAnsi="Calibri" w:cs="Calibri"/>
          <w:sz w:val="22"/>
        </w:rPr>
        <w:t>Utrzymania Ulic</w:t>
      </w:r>
      <w:r w:rsidR="001B0486" w:rsidRPr="002358CE">
        <w:rPr>
          <w:rFonts w:ascii="Calibri" w:hAnsi="Calibri" w:cs="Calibri"/>
          <w:sz w:val="22"/>
        </w:rPr>
        <w:t xml:space="preserve"> (UU)</w:t>
      </w:r>
      <w:r w:rsidR="00B71FBD" w:rsidRPr="002358CE">
        <w:rPr>
          <w:rFonts w:ascii="Calibri" w:hAnsi="Calibri" w:cs="Calibri"/>
          <w:sz w:val="22"/>
        </w:rPr>
        <w:t xml:space="preserve"> zlokalizowanych </w:t>
      </w:r>
      <w:r w:rsidR="0033080B" w:rsidRPr="002358CE">
        <w:rPr>
          <w:rFonts w:ascii="Calibri" w:hAnsi="Calibri" w:cs="Calibri"/>
          <w:sz w:val="22"/>
        </w:rPr>
        <w:t>przy ul.</w:t>
      </w:r>
      <w:r w:rsidR="00434D58" w:rsidRPr="002358CE">
        <w:rPr>
          <w:rFonts w:ascii="Calibri" w:hAnsi="Calibri" w:cs="Calibri"/>
          <w:sz w:val="22"/>
        </w:rPr>
        <w:t> </w:t>
      </w:r>
      <w:r w:rsidR="0033080B" w:rsidRPr="002358CE">
        <w:rPr>
          <w:rFonts w:ascii="Calibri" w:hAnsi="Calibri" w:cs="Calibri"/>
          <w:sz w:val="22"/>
        </w:rPr>
        <w:t>Składo</w:t>
      </w:r>
      <w:r w:rsidR="00B71FBD" w:rsidRPr="002358CE">
        <w:rPr>
          <w:rFonts w:ascii="Calibri" w:hAnsi="Calibri" w:cs="Calibri"/>
          <w:sz w:val="22"/>
        </w:rPr>
        <w:t>wej 21 w</w:t>
      </w:r>
      <w:r w:rsidR="001B0486" w:rsidRPr="002358CE">
        <w:rPr>
          <w:rFonts w:ascii="Calibri" w:hAnsi="Calibri" w:cs="Calibri"/>
          <w:sz w:val="22"/>
        </w:rPr>
        <w:t> </w:t>
      </w:r>
      <w:r w:rsidR="00B71FBD" w:rsidRPr="002358CE">
        <w:rPr>
          <w:rFonts w:ascii="Calibri" w:hAnsi="Calibri" w:cs="Calibri"/>
          <w:sz w:val="22"/>
        </w:rPr>
        <w:t>Grudziądzu prowadzonych</w:t>
      </w:r>
      <w:r w:rsidR="0033080B" w:rsidRPr="002358CE">
        <w:rPr>
          <w:rFonts w:ascii="Calibri" w:hAnsi="Calibri" w:cs="Calibri"/>
          <w:sz w:val="22"/>
        </w:rPr>
        <w:t xml:space="preserve"> przez Zamawiającego.</w:t>
      </w:r>
      <w:bookmarkEnd w:id="14"/>
      <w:r w:rsidR="0033080B" w:rsidRPr="002358CE">
        <w:rPr>
          <w:rFonts w:ascii="Calibri" w:hAnsi="Calibri" w:cs="Calibri"/>
          <w:sz w:val="22"/>
        </w:rPr>
        <w:t xml:space="preserve"> </w:t>
      </w:r>
      <w:bookmarkStart w:id="15" w:name="_Toc64376588"/>
      <w:r w:rsidR="0033080B" w:rsidRPr="002358CE">
        <w:rPr>
          <w:rFonts w:ascii="Calibri" w:hAnsi="Calibri" w:cs="Calibri"/>
          <w:sz w:val="22"/>
        </w:rPr>
        <w:t xml:space="preserve">Oznaczenie typu odpadów na podstawie Rozporządzenia Ministra </w:t>
      </w:r>
      <w:r w:rsidR="00C131A1" w:rsidRPr="002358CE">
        <w:rPr>
          <w:rFonts w:ascii="Calibri" w:hAnsi="Calibri" w:cs="Calibri"/>
          <w:sz w:val="22"/>
        </w:rPr>
        <w:t>Klimatu z dnia 2</w:t>
      </w:r>
      <w:r w:rsidR="0033080B" w:rsidRPr="002358CE">
        <w:rPr>
          <w:rFonts w:ascii="Calibri" w:hAnsi="Calibri" w:cs="Calibri"/>
          <w:sz w:val="22"/>
        </w:rPr>
        <w:t xml:space="preserve"> </w:t>
      </w:r>
      <w:r w:rsidR="00C131A1" w:rsidRPr="002358CE">
        <w:rPr>
          <w:rFonts w:ascii="Calibri" w:hAnsi="Calibri" w:cs="Calibri"/>
          <w:sz w:val="22"/>
        </w:rPr>
        <w:t>stycznia</w:t>
      </w:r>
      <w:r w:rsidR="0033080B" w:rsidRPr="002358CE">
        <w:rPr>
          <w:rFonts w:ascii="Calibri" w:hAnsi="Calibri" w:cs="Calibri"/>
          <w:sz w:val="22"/>
        </w:rPr>
        <w:t xml:space="preserve"> 20</w:t>
      </w:r>
      <w:r w:rsidR="00C131A1" w:rsidRPr="002358CE">
        <w:rPr>
          <w:rFonts w:ascii="Calibri" w:hAnsi="Calibri" w:cs="Calibri"/>
          <w:sz w:val="22"/>
        </w:rPr>
        <w:t>20</w:t>
      </w:r>
      <w:r w:rsidR="0033080B" w:rsidRPr="002358CE">
        <w:rPr>
          <w:rFonts w:ascii="Calibri" w:hAnsi="Calibri" w:cs="Calibri"/>
          <w:sz w:val="22"/>
        </w:rPr>
        <w:t xml:space="preserve"> r. w</w:t>
      </w:r>
      <w:r w:rsidR="00434D58" w:rsidRPr="002358CE">
        <w:rPr>
          <w:rFonts w:ascii="Calibri" w:hAnsi="Calibri" w:cs="Calibri"/>
          <w:sz w:val="22"/>
        </w:rPr>
        <w:t> </w:t>
      </w:r>
      <w:r w:rsidR="0033080B" w:rsidRPr="002358CE">
        <w:rPr>
          <w:rFonts w:ascii="Calibri" w:hAnsi="Calibri" w:cs="Calibri"/>
          <w:sz w:val="22"/>
        </w:rPr>
        <w:t>sprawie katalogu odpadów (Dz. U. z 20</w:t>
      </w:r>
      <w:r w:rsidR="00C131A1" w:rsidRPr="002358CE">
        <w:rPr>
          <w:rFonts w:ascii="Calibri" w:hAnsi="Calibri" w:cs="Calibri"/>
          <w:sz w:val="22"/>
        </w:rPr>
        <w:t>20 roku</w:t>
      </w:r>
      <w:r w:rsidR="0033080B" w:rsidRPr="002358CE">
        <w:rPr>
          <w:rFonts w:ascii="Calibri" w:hAnsi="Calibri" w:cs="Calibri"/>
          <w:sz w:val="22"/>
        </w:rPr>
        <w:t xml:space="preserve"> poz. </w:t>
      </w:r>
      <w:r w:rsidR="00C131A1" w:rsidRPr="002358CE">
        <w:rPr>
          <w:rFonts w:ascii="Calibri" w:hAnsi="Calibri" w:cs="Calibri"/>
          <w:sz w:val="22"/>
        </w:rPr>
        <w:t>10</w:t>
      </w:r>
      <w:r w:rsidR="0033080B" w:rsidRPr="002358CE">
        <w:rPr>
          <w:rFonts w:ascii="Calibri" w:hAnsi="Calibri" w:cs="Calibri"/>
          <w:sz w:val="22"/>
        </w:rPr>
        <w:t>)</w:t>
      </w:r>
      <w:bookmarkEnd w:id="15"/>
    </w:p>
    <w:p w:rsidR="001B0486" w:rsidRPr="002358CE" w:rsidRDefault="00ED1E20" w:rsidP="00ED1E20">
      <w:pPr>
        <w:pStyle w:val="Akapitzlist"/>
        <w:numPr>
          <w:ilvl w:val="1"/>
          <w:numId w:val="20"/>
        </w:numPr>
        <w:spacing w:after="0" w:line="240" w:lineRule="auto"/>
        <w:jc w:val="both"/>
        <w:rPr>
          <w:rFonts w:ascii="Calibri" w:hAnsi="Calibri" w:cs="Calibri"/>
          <w:sz w:val="22"/>
        </w:rPr>
      </w:pPr>
      <w:r>
        <w:rPr>
          <w:rFonts w:ascii="Calibri" w:hAnsi="Calibri" w:cs="Calibri"/>
          <w:b/>
          <w:sz w:val="22"/>
        </w:rPr>
        <w:t>Część 1: O</w:t>
      </w:r>
      <w:r w:rsidR="001B0486" w:rsidRPr="002358CE">
        <w:rPr>
          <w:rFonts w:ascii="Calibri" w:hAnsi="Calibri" w:cs="Calibri"/>
          <w:b/>
          <w:sz w:val="22"/>
        </w:rPr>
        <w:t xml:space="preserve">dpady z </w:t>
      </w:r>
      <w:r w:rsidRPr="00ED1E20">
        <w:rPr>
          <w:rFonts w:ascii="Calibri" w:hAnsi="Calibri" w:cs="Calibri"/>
          <w:b/>
          <w:sz w:val="22"/>
        </w:rPr>
        <w:t>Punktu Selektywnego Zbierania Odpadów Komunalnych</w:t>
      </w:r>
      <w:r>
        <w:rPr>
          <w:rFonts w:ascii="Calibri" w:hAnsi="Calibri" w:cs="Calibri"/>
          <w:b/>
          <w:sz w:val="22"/>
        </w:rPr>
        <w:t xml:space="preserve"> (</w:t>
      </w:r>
      <w:r w:rsidR="001B0486" w:rsidRPr="002358CE">
        <w:rPr>
          <w:rFonts w:ascii="Calibri" w:hAnsi="Calibri" w:cs="Calibri"/>
          <w:b/>
          <w:sz w:val="22"/>
        </w:rPr>
        <w:t>PSZOK</w:t>
      </w:r>
      <w:r>
        <w:rPr>
          <w:rFonts w:ascii="Calibri" w:hAnsi="Calibri" w:cs="Calibri"/>
          <w:b/>
          <w:sz w:val="22"/>
        </w:rPr>
        <w:t>)</w:t>
      </w:r>
      <w:r w:rsidR="001B0486" w:rsidRPr="002358CE">
        <w:rPr>
          <w:rFonts w:ascii="Calibri" w:hAnsi="Calibri" w:cs="Calibri"/>
          <w:b/>
          <w:sz w:val="22"/>
        </w:rPr>
        <w:t>:</w:t>
      </w:r>
    </w:p>
    <w:p w:rsidR="001B0486" w:rsidRPr="002358CE" w:rsidRDefault="001B0486" w:rsidP="000D1C8D">
      <w:pPr>
        <w:pStyle w:val="Akapitzlist"/>
        <w:numPr>
          <w:ilvl w:val="0"/>
          <w:numId w:val="27"/>
        </w:numPr>
        <w:spacing w:after="0" w:line="240" w:lineRule="auto"/>
        <w:ind w:left="1560" w:hanging="283"/>
        <w:jc w:val="both"/>
        <w:rPr>
          <w:rFonts w:ascii="Calibri" w:hAnsi="Calibri" w:cs="Calibri"/>
          <w:sz w:val="22"/>
        </w:rPr>
      </w:pPr>
      <w:bookmarkStart w:id="16" w:name="_Toc64376589"/>
      <w:r w:rsidRPr="002358CE">
        <w:rPr>
          <w:rFonts w:ascii="Calibri" w:hAnsi="Calibri" w:cs="Calibri"/>
          <w:b/>
          <w:sz w:val="22"/>
        </w:rPr>
        <w:t>15 01 01</w:t>
      </w:r>
      <w:r w:rsidRPr="002358CE">
        <w:rPr>
          <w:rFonts w:ascii="Calibri" w:hAnsi="Calibri" w:cs="Calibri"/>
          <w:sz w:val="22"/>
        </w:rPr>
        <w:t xml:space="preserve"> – opakowania z papieru i tektury</w:t>
      </w:r>
      <w:bookmarkEnd w:id="16"/>
    </w:p>
    <w:p w:rsidR="001B0486" w:rsidRPr="002358CE" w:rsidRDefault="001B0486" w:rsidP="000D1C8D">
      <w:pPr>
        <w:pStyle w:val="Akapitzlist"/>
        <w:numPr>
          <w:ilvl w:val="0"/>
          <w:numId w:val="27"/>
        </w:numPr>
        <w:spacing w:after="0" w:line="240" w:lineRule="auto"/>
        <w:ind w:left="1560" w:hanging="283"/>
        <w:jc w:val="both"/>
        <w:rPr>
          <w:rFonts w:ascii="Calibri" w:hAnsi="Calibri" w:cs="Calibri"/>
          <w:sz w:val="22"/>
        </w:rPr>
      </w:pPr>
      <w:bookmarkStart w:id="17" w:name="_Toc64376590"/>
      <w:r w:rsidRPr="002358CE">
        <w:rPr>
          <w:rFonts w:ascii="Calibri" w:hAnsi="Calibri" w:cs="Calibri"/>
          <w:b/>
          <w:sz w:val="22"/>
        </w:rPr>
        <w:t>15 01 02</w:t>
      </w:r>
      <w:r w:rsidRPr="002358CE">
        <w:rPr>
          <w:rFonts w:ascii="Calibri" w:hAnsi="Calibri" w:cs="Calibri"/>
          <w:sz w:val="22"/>
        </w:rPr>
        <w:t xml:space="preserve"> – opakowania z tworzyw sztucznych</w:t>
      </w:r>
      <w:bookmarkEnd w:id="17"/>
    </w:p>
    <w:p w:rsidR="001B0486" w:rsidRPr="002358CE" w:rsidRDefault="001B0486" w:rsidP="000D1C8D">
      <w:pPr>
        <w:pStyle w:val="Akapitzlist"/>
        <w:numPr>
          <w:ilvl w:val="0"/>
          <w:numId w:val="27"/>
        </w:numPr>
        <w:spacing w:after="0" w:line="240" w:lineRule="auto"/>
        <w:ind w:left="1560" w:hanging="283"/>
        <w:jc w:val="both"/>
        <w:rPr>
          <w:rFonts w:ascii="Calibri" w:hAnsi="Calibri" w:cs="Calibri"/>
          <w:sz w:val="22"/>
        </w:rPr>
      </w:pPr>
      <w:bookmarkStart w:id="18" w:name="_Toc64376591"/>
      <w:r w:rsidRPr="002358CE">
        <w:rPr>
          <w:rFonts w:ascii="Calibri" w:hAnsi="Calibri" w:cs="Calibri"/>
          <w:b/>
          <w:sz w:val="22"/>
        </w:rPr>
        <w:t>15 01 07</w:t>
      </w:r>
      <w:r w:rsidRPr="002358CE">
        <w:rPr>
          <w:rFonts w:ascii="Calibri" w:hAnsi="Calibri" w:cs="Calibri"/>
          <w:sz w:val="22"/>
        </w:rPr>
        <w:t xml:space="preserve"> – opakowania ze szkła</w:t>
      </w:r>
      <w:bookmarkEnd w:id="18"/>
    </w:p>
    <w:p w:rsidR="001B0486" w:rsidRPr="002358CE" w:rsidRDefault="001B0486" w:rsidP="000D1C8D">
      <w:pPr>
        <w:pStyle w:val="Akapitzlist"/>
        <w:numPr>
          <w:ilvl w:val="0"/>
          <w:numId w:val="27"/>
        </w:numPr>
        <w:spacing w:after="0" w:line="240" w:lineRule="auto"/>
        <w:ind w:left="1560" w:hanging="283"/>
        <w:jc w:val="both"/>
        <w:rPr>
          <w:rFonts w:ascii="Calibri" w:hAnsi="Calibri" w:cs="Calibri"/>
          <w:sz w:val="22"/>
        </w:rPr>
      </w:pPr>
      <w:bookmarkStart w:id="19" w:name="_Toc64376592"/>
      <w:r w:rsidRPr="002358CE">
        <w:rPr>
          <w:rFonts w:ascii="Calibri" w:hAnsi="Calibri" w:cs="Calibri"/>
          <w:b/>
          <w:sz w:val="22"/>
        </w:rPr>
        <w:t>16 01 03</w:t>
      </w:r>
      <w:r w:rsidRPr="002358CE">
        <w:rPr>
          <w:rFonts w:ascii="Calibri" w:hAnsi="Calibri" w:cs="Calibri"/>
          <w:sz w:val="22"/>
        </w:rPr>
        <w:t xml:space="preserve"> – zużyte opony</w:t>
      </w:r>
      <w:bookmarkEnd w:id="19"/>
    </w:p>
    <w:p w:rsidR="001B0486" w:rsidRPr="002358CE" w:rsidRDefault="001B0486" w:rsidP="000D1C8D">
      <w:pPr>
        <w:pStyle w:val="Akapitzlist"/>
        <w:numPr>
          <w:ilvl w:val="0"/>
          <w:numId w:val="27"/>
        </w:numPr>
        <w:spacing w:after="0" w:line="240" w:lineRule="auto"/>
        <w:ind w:left="1560" w:hanging="283"/>
        <w:jc w:val="both"/>
        <w:rPr>
          <w:rFonts w:ascii="Calibri" w:hAnsi="Calibri" w:cs="Calibri"/>
          <w:sz w:val="22"/>
        </w:rPr>
      </w:pPr>
      <w:bookmarkStart w:id="20" w:name="_Toc64376593"/>
      <w:r w:rsidRPr="002358CE">
        <w:rPr>
          <w:rFonts w:ascii="Calibri" w:hAnsi="Calibri" w:cs="Calibri"/>
          <w:b/>
          <w:sz w:val="22"/>
        </w:rPr>
        <w:t xml:space="preserve">17 01 01 </w:t>
      </w:r>
      <w:r w:rsidRPr="002358CE">
        <w:rPr>
          <w:rFonts w:ascii="Calibri" w:hAnsi="Calibri" w:cs="Calibri"/>
          <w:sz w:val="22"/>
        </w:rPr>
        <w:t>– odpady z betonu oraz gruz betonowy z rozbiórek i remontów</w:t>
      </w:r>
      <w:bookmarkEnd w:id="20"/>
    </w:p>
    <w:p w:rsidR="001B0486" w:rsidRPr="002358CE" w:rsidRDefault="001B0486" w:rsidP="000D1C8D">
      <w:pPr>
        <w:pStyle w:val="Akapitzlist"/>
        <w:numPr>
          <w:ilvl w:val="0"/>
          <w:numId w:val="27"/>
        </w:numPr>
        <w:spacing w:after="0" w:line="240" w:lineRule="auto"/>
        <w:ind w:left="1560" w:hanging="283"/>
        <w:jc w:val="both"/>
        <w:rPr>
          <w:rFonts w:ascii="Calibri" w:hAnsi="Calibri" w:cs="Calibri"/>
          <w:sz w:val="22"/>
        </w:rPr>
      </w:pPr>
      <w:bookmarkStart w:id="21" w:name="_Toc64376594"/>
      <w:r w:rsidRPr="002358CE">
        <w:rPr>
          <w:rFonts w:ascii="Calibri" w:hAnsi="Calibri" w:cs="Calibri"/>
          <w:b/>
          <w:sz w:val="22"/>
        </w:rPr>
        <w:t>17 01 07 </w:t>
      </w:r>
      <w:r w:rsidRPr="002358CE">
        <w:rPr>
          <w:rFonts w:ascii="Calibri" w:hAnsi="Calibri" w:cs="Calibri"/>
          <w:sz w:val="22"/>
        </w:rPr>
        <w:t>– zmieszane odpady z betonu, gruzu ceglanego, odpadów materiałów ceramicznych i elementów wyposażenia inne niż wymienione w 17 01 06</w:t>
      </w:r>
      <w:bookmarkEnd w:id="21"/>
    </w:p>
    <w:p w:rsidR="001B0486" w:rsidRPr="002358CE" w:rsidRDefault="001B0486" w:rsidP="000D1C8D">
      <w:pPr>
        <w:pStyle w:val="Akapitzlist"/>
        <w:numPr>
          <w:ilvl w:val="0"/>
          <w:numId w:val="27"/>
        </w:numPr>
        <w:spacing w:after="0" w:line="240" w:lineRule="auto"/>
        <w:ind w:left="1560" w:hanging="283"/>
        <w:jc w:val="both"/>
        <w:rPr>
          <w:rFonts w:ascii="Calibri" w:hAnsi="Calibri" w:cs="Calibri"/>
          <w:sz w:val="22"/>
        </w:rPr>
      </w:pPr>
      <w:bookmarkStart w:id="22" w:name="_Toc64376595"/>
      <w:r w:rsidRPr="002358CE">
        <w:rPr>
          <w:rFonts w:ascii="Calibri" w:hAnsi="Calibri" w:cs="Calibri"/>
          <w:b/>
          <w:sz w:val="22"/>
        </w:rPr>
        <w:t>17 02 03</w:t>
      </w:r>
      <w:r w:rsidRPr="002358CE">
        <w:rPr>
          <w:rFonts w:ascii="Calibri" w:hAnsi="Calibri" w:cs="Calibri"/>
          <w:sz w:val="22"/>
        </w:rPr>
        <w:t xml:space="preserve"> – tworzywa sztuczne</w:t>
      </w:r>
      <w:bookmarkEnd w:id="22"/>
    </w:p>
    <w:p w:rsidR="001B0486" w:rsidRPr="002358CE" w:rsidRDefault="001B0486" w:rsidP="000D1C8D">
      <w:pPr>
        <w:pStyle w:val="Akapitzlist"/>
        <w:numPr>
          <w:ilvl w:val="0"/>
          <w:numId w:val="27"/>
        </w:numPr>
        <w:spacing w:after="0" w:line="240" w:lineRule="auto"/>
        <w:ind w:left="1560" w:hanging="283"/>
        <w:jc w:val="both"/>
        <w:rPr>
          <w:rFonts w:ascii="Calibri" w:hAnsi="Calibri" w:cs="Calibri"/>
          <w:sz w:val="22"/>
        </w:rPr>
      </w:pPr>
      <w:bookmarkStart w:id="23" w:name="_Toc64376596"/>
      <w:r w:rsidRPr="002358CE">
        <w:rPr>
          <w:rFonts w:ascii="Calibri" w:hAnsi="Calibri" w:cs="Calibri"/>
          <w:b/>
          <w:sz w:val="22"/>
        </w:rPr>
        <w:t>17 03 80</w:t>
      </w:r>
      <w:r w:rsidRPr="002358CE">
        <w:rPr>
          <w:rFonts w:ascii="Calibri" w:hAnsi="Calibri" w:cs="Calibri"/>
          <w:sz w:val="22"/>
        </w:rPr>
        <w:t xml:space="preserve"> – odpadowa papa</w:t>
      </w:r>
      <w:bookmarkEnd w:id="23"/>
    </w:p>
    <w:p w:rsidR="001B0486" w:rsidRPr="002358CE" w:rsidRDefault="001B0486" w:rsidP="000D1C8D">
      <w:pPr>
        <w:pStyle w:val="Akapitzlist"/>
        <w:numPr>
          <w:ilvl w:val="0"/>
          <w:numId w:val="27"/>
        </w:numPr>
        <w:spacing w:after="0" w:line="240" w:lineRule="auto"/>
        <w:ind w:left="1560" w:hanging="283"/>
        <w:jc w:val="both"/>
        <w:rPr>
          <w:rFonts w:ascii="Calibri" w:hAnsi="Calibri" w:cs="Calibri"/>
          <w:sz w:val="22"/>
        </w:rPr>
      </w:pPr>
      <w:r w:rsidRPr="002358CE">
        <w:rPr>
          <w:rFonts w:ascii="Calibri" w:hAnsi="Calibri" w:cs="Calibri"/>
          <w:b/>
          <w:sz w:val="22"/>
        </w:rPr>
        <w:t xml:space="preserve">17 04 05 </w:t>
      </w:r>
      <w:r w:rsidRPr="002358CE">
        <w:rPr>
          <w:rFonts w:ascii="Calibri" w:hAnsi="Calibri" w:cs="Calibri"/>
          <w:sz w:val="22"/>
        </w:rPr>
        <w:t>– żelazo i stal</w:t>
      </w:r>
    </w:p>
    <w:p w:rsidR="001B0486" w:rsidRPr="002358CE" w:rsidRDefault="001B0486" w:rsidP="000D1C8D">
      <w:pPr>
        <w:pStyle w:val="Akapitzlist"/>
        <w:numPr>
          <w:ilvl w:val="0"/>
          <w:numId w:val="27"/>
        </w:numPr>
        <w:spacing w:after="0" w:line="240" w:lineRule="auto"/>
        <w:ind w:left="1560" w:hanging="283"/>
        <w:jc w:val="both"/>
        <w:rPr>
          <w:rFonts w:ascii="Calibri" w:hAnsi="Calibri" w:cs="Calibri"/>
          <w:sz w:val="22"/>
        </w:rPr>
      </w:pPr>
      <w:bookmarkStart w:id="24" w:name="_Toc64376597"/>
      <w:r w:rsidRPr="002358CE">
        <w:rPr>
          <w:rFonts w:ascii="Calibri" w:hAnsi="Calibri" w:cs="Calibri"/>
          <w:b/>
          <w:sz w:val="22"/>
        </w:rPr>
        <w:t xml:space="preserve">17 06 04 </w:t>
      </w:r>
      <w:r w:rsidRPr="002358CE">
        <w:rPr>
          <w:rFonts w:ascii="Calibri" w:hAnsi="Calibri" w:cs="Calibri"/>
          <w:sz w:val="22"/>
        </w:rPr>
        <w:t>– materiały izolacyjne inne niż wymienione w 17 01 01 i 17 06 03</w:t>
      </w:r>
      <w:bookmarkEnd w:id="24"/>
      <w:r w:rsidRPr="002358CE">
        <w:rPr>
          <w:rFonts w:ascii="Calibri" w:hAnsi="Calibri" w:cs="Calibri"/>
          <w:sz w:val="22"/>
        </w:rPr>
        <w:t xml:space="preserve"> </w:t>
      </w:r>
    </w:p>
    <w:p w:rsidR="001B0486" w:rsidRPr="002358CE" w:rsidRDefault="001B0486" w:rsidP="000D1C8D">
      <w:pPr>
        <w:pStyle w:val="Akapitzlist"/>
        <w:numPr>
          <w:ilvl w:val="0"/>
          <w:numId w:val="27"/>
        </w:numPr>
        <w:spacing w:after="0" w:line="240" w:lineRule="auto"/>
        <w:ind w:left="1560" w:hanging="283"/>
        <w:jc w:val="both"/>
        <w:rPr>
          <w:rFonts w:ascii="Calibri" w:hAnsi="Calibri" w:cs="Calibri"/>
          <w:sz w:val="22"/>
        </w:rPr>
      </w:pPr>
      <w:bookmarkStart w:id="25" w:name="_Toc64376598"/>
      <w:r w:rsidRPr="002358CE">
        <w:rPr>
          <w:rFonts w:ascii="Calibri" w:hAnsi="Calibri" w:cs="Calibri"/>
          <w:b/>
          <w:sz w:val="22"/>
        </w:rPr>
        <w:t>17 09 04</w:t>
      </w:r>
      <w:r w:rsidRPr="002358CE">
        <w:rPr>
          <w:rFonts w:ascii="Calibri" w:hAnsi="Calibri" w:cs="Calibri"/>
          <w:sz w:val="22"/>
        </w:rPr>
        <w:t xml:space="preserve"> – zmieszane odpady z budowy, remontów i demontażu inne niż wymienione 17 09 01, 17 09 02 i 17 09 03</w:t>
      </w:r>
      <w:bookmarkEnd w:id="25"/>
    </w:p>
    <w:p w:rsidR="001B0486" w:rsidRPr="002358CE" w:rsidRDefault="001B0486" w:rsidP="000D1C8D">
      <w:pPr>
        <w:pStyle w:val="Akapitzlist"/>
        <w:numPr>
          <w:ilvl w:val="0"/>
          <w:numId w:val="27"/>
        </w:numPr>
        <w:spacing w:after="0" w:line="240" w:lineRule="auto"/>
        <w:ind w:left="1560" w:hanging="283"/>
        <w:jc w:val="both"/>
        <w:rPr>
          <w:rFonts w:ascii="Calibri" w:hAnsi="Calibri" w:cs="Calibri"/>
          <w:sz w:val="22"/>
        </w:rPr>
      </w:pPr>
      <w:bookmarkStart w:id="26" w:name="_Toc64376599"/>
      <w:r w:rsidRPr="002358CE">
        <w:rPr>
          <w:rFonts w:ascii="Calibri" w:hAnsi="Calibri" w:cs="Calibri"/>
          <w:b/>
          <w:sz w:val="22"/>
        </w:rPr>
        <w:t>20 01 01</w:t>
      </w:r>
      <w:r w:rsidRPr="002358CE">
        <w:rPr>
          <w:rFonts w:ascii="Calibri" w:hAnsi="Calibri" w:cs="Calibri"/>
          <w:sz w:val="22"/>
        </w:rPr>
        <w:t xml:space="preserve"> – papier i tektura</w:t>
      </w:r>
      <w:bookmarkEnd w:id="26"/>
    </w:p>
    <w:p w:rsidR="001B0486" w:rsidRPr="002358CE" w:rsidRDefault="001B0486" w:rsidP="000D1C8D">
      <w:pPr>
        <w:pStyle w:val="Akapitzlist"/>
        <w:numPr>
          <w:ilvl w:val="0"/>
          <w:numId w:val="27"/>
        </w:numPr>
        <w:spacing w:after="0" w:line="240" w:lineRule="auto"/>
        <w:ind w:left="1560" w:hanging="283"/>
        <w:jc w:val="both"/>
        <w:rPr>
          <w:rFonts w:ascii="Calibri" w:hAnsi="Calibri" w:cs="Calibri"/>
          <w:sz w:val="22"/>
        </w:rPr>
      </w:pPr>
      <w:bookmarkStart w:id="27" w:name="_Toc64376600"/>
      <w:r w:rsidRPr="002358CE">
        <w:rPr>
          <w:rFonts w:ascii="Calibri" w:hAnsi="Calibri" w:cs="Calibri"/>
          <w:b/>
          <w:sz w:val="22"/>
        </w:rPr>
        <w:t>20 01 02</w:t>
      </w:r>
      <w:r w:rsidRPr="002358CE">
        <w:rPr>
          <w:rFonts w:ascii="Calibri" w:hAnsi="Calibri" w:cs="Calibri"/>
          <w:sz w:val="22"/>
        </w:rPr>
        <w:t xml:space="preserve"> – szkło</w:t>
      </w:r>
      <w:bookmarkEnd w:id="27"/>
    </w:p>
    <w:p w:rsidR="001B0486" w:rsidRPr="002358CE" w:rsidRDefault="001B0486" w:rsidP="000D1C8D">
      <w:pPr>
        <w:pStyle w:val="Akapitzlist"/>
        <w:numPr>
          <w:ilvl w:val="0"/>
          <w:numId w:val="27"/>
        </w:numPr>
        <w:spacing w:after="0" w:line="240" w:lineRule="auto"/>
        <w:ind w:left="1560" w:hanging="283"/>
        <w:jc w:val="both"/>
        <w:rPr>
          <w:rFonts w:ascii="Calibri" w:hAnsi="Calibri" w:cs="Calibri"/>
          <w:sz w:val="22"/>
        </w:rPr>
      </w:pPr>
      <w:bookmarkStart w:id="28" w:name="_Toc64376601"/>
      <w:r w:rsidRPr="002358CE">
        <w:rPr>
          <w:rFonts w:ascii="Calibri" w:hAnsi="Calibri" w:cs="Calibri"/>
          <w:b/>
          <w:sz w:val="22"/>
        </w:rPr>
        <w:t>20 01 10</w:t>
      </w:r>
      <w:r w:rsidRPr="002358CE">
        <w:rPr>
          <w:rFonts w:ascii="Calibri" w:hAnsi="Calibri" w:cs="Calibri"/>
          <w:sz w:val="22"/>
        </w:rPr>
        <w:t xml:space="preserve"> – odzież</w:t>
      </w:r>
      <w:bookmarkEnd w:id="28"/>
    </w:p>
    <w:p w:rsidR="001B0486" w:rsidRPr="002358CE" w:rsidRDefault="001B0486" w:rsidP="000D1C8D">
      <w:pPr>
        <w:pStyle w:val="Akapitzlist"/>
        <w:numPr>
          <w:ilvl w:val="0"/>
          <w:numId w:val="27"/>
        </w:numPr>
        <w:spacing w:after="0" w:line="240" w:lineRule="auto"/>
        <w:ind w:left="1560" w:hanging="283"/>
        <w:jc w:val="both"/>
        <w:rPr>
          <w:rFonts w:ascii="Calibri" w:hAnsi="Calibri" w:cs="Calibri"/>
          <w:sz w:val="22"/>
        </w:rPr>
      </w:pPr>
      <w:bookmarkStart w:id="29" w:name="_Toc64376602"/>
      <w:r w:rsidRPr="002358CE">
        <w:rPr>
          <w:rFonts w:ascii="Calibri" w:hAnsi="Calibri" w:cs="Calibri"/>
          <w:b/>
          <w:sz w:val="22"/>
        </w:rPr>
        <w:t>20 01 39</w:t>
      </w:r>
      <w:r w:rsidRPr="002358CE">
        <w:rPr>
          <w:rFonts w:ascii="Calibri" w:hAnsi="Calibri" w:cs="Calibri"/>
          <w:sz w:val="22"/>
        </w:rPr>
        <w:t xml:space="preserve"> – tworzywa sztuczne</w:t>
      </w:r>
      <w:bookmarkEnd w:id="29"/>
    </w:p>
    <w:p w:rsidR="001B0486" w:rsidRPr="002358CE" w:rsidRDefault="001B0486" w:rsidP="000D1C8D">
      <w:pPr>
        <w:pStyle w:val="Akapitzlist"/>
        <w:numPr>
          <w:ilvl w:val="0"/>
          <w:numId w:val="27"/>
        </w:numPr>
        <w:spacing w:after="0" w:line="240" w:lineRule="auto"/>
        <w:ind w:left="1560" w:hanging="283"/>
        <w:jc w:val="both"/>
        <w:rPr>
          <w:rFonts w:ascii="Calibri" w:hAnsi="Calibri" w:cs="Calibri"/>
          <w:sz w:val="22"/>
        </w:rPr>
      </w:pPr>
      <w:bookmarkStart w:id="30" w:name="_Toc64376603"/>
      <w:r w:rsidRPr="002358CE">
        <w:rPr>
          <w:rFonts w:ascii="Calibri" w:hAnsi="Calibri" w:cs="Calibri"/>
          <w:b/>
          <w:sz w:val="22"/>
        </w:rPr>
        <w:t xml:space="preserve">20 01 40 </w:t>
      </w:r>
      <w:r w:rsidRPr="002358CE">
        <w:rPr>
          <w:rFonts w:ascii="Calibri" w:hAnsi="Calibri" w:cs="Calibri"/>
          <w:sz w:val="22"/>
        </w:rPr>
        <w:t>– metale</w:t>
      </w:r>
      <w:bookmarkEnd w:id="30"/>
      <w:r w:rsidRPr="002358CE">
        <w:rPr>
          <w:rFonts w:ascii="Calibri" w:hAnsi="Calibri" w:cs="Calibri"/>
          <w:sz w:val="22"/>
        </w:rPr>
        <w:t xml:space="preserve"> </w:t>
      </w:r>
    </w:p>
    <w:p w:rsidR="001B0486" w:rsidRPr="002358CE" w:rsidRDefault="001B0486" w:rsidP="000D1C8D">
      <w:pPr>
        <w:pStyle w:val="Akapitzlist"/>
        <w:numPr>
          <w:ilvl w:val="0"/>
          <w:numId w:val="27"/>
        </w:numPr>
        <w:spacing w:after="0" w:line="240" w:lineRule="auto"/>
        <w:ind w:left="1560" w:hanging="283"/>
        <w:jc w:val="both"/>
        <w:rPr>
          <w:rFonts w:ascii="Calibri" w:hAnsi="Calibri" w:cs="Calibri"/>
          <w:sz w:val="22"/>
        </w:rPr>
      </w:pPr>
      <w:bookmarkStart w:id="31" w:name="_Toc64376604"/>
      <w:r w:rsidRPr="002358CE">
        <w:rPr>
          <w:rFonts w:ascii="Calibri" w:hAnsi="Calibri" w:cs="Calibri"/>
          <w:b/>
          <w:sz w:val="22"/>
        </w:rPr>
        <w:t xml:space="preserve">20 01 99 </w:t>
      </w:r>
      <w:r w:rsidRPr="002358CE">
        <w:rPr>
          <w:rFonts w:ascii="Calibri" w:hAnsi="Calibri" w:cs="Calibri"/>
          <w:sz w:val="22"/>
        </w:rPr>
        <w:t>– inne niewymienione frakcje zbierane w sposób selektywny</w:t>
      </w:r>
      <w:bookmarkEnd w:id="31"/>
      <w:r w:rsidRPr="002358CE">
        <w:rPr>
          <w:rFonts w:ascii="Calibri" w:hAnsi="Calibri" w:cs="Calibri"/>
          <w:sz w:val="22"/>
        </w:rPr>
        <w:t xml:space="preserve"> </w:t>
      </w:r>
    </w:p>
    <w:p w:rsidR="001B0486" w:rsidRPr="002358CE" w:rsidRDefault="001B0486" w:rsidP="000D1C8D">
      <w:pPr>
        <w:pStyle w:val="Akapitzlist"/>
        <w:numPr>
          <w:ilvl w:val="0"/>
          <w:numId w:val="27"/>
        </w:numPr>
        <w:spacing w:after="0" w:line="240" w:lineRule="auto"/>
        <w:ind w:left="1560" w:hanging="283"/>
        <w:jc w:val="both"/>
        <w:rPr>
          <w:rFonts w:ascii="Calibri" w:hAnsi="Calibri" w:cs="Calibri"/>
          <w:sz w:val="22"/>
        </w:rPr>
      </w:pPr>
      <w:bookmarkStart w:id="32" w:name="_Toc64376605"/>
      <w:r w:rsidRPr="002358CE">
        <w:rPr>
          <w:rFonts w:ascii="Calibri" w:hAnsi="Calibri" w:cs="Calibri"/>
          <w:b/>
          <w:sz w:val="22"/>
        </w:rPr>
        <w:t xml:space="preserve">20 02 01 </w:t>
      </w:r>
      <w:r w:rsidRPr="002358CE">
        <w:rPr>
          <w:rFonts w:ascii="Calibri" w:hAnsi="Calibri" w:cs="Calibri"/>
          <w:sz w:val="22"/>
        </w:rPr>
        <w:t>– odpady ulegające biodegradacji</w:t>
      </w:r>
      <w:bookmarkEnd w:id="32"/>
      <w:r w:rsidRPr="002358CE">
        <w:rPr>
          <w:rFonts w:ascii="Calibri" w:hAnsi="Calibri" w:cs="Calibri"/>
          <w:sz w:val="22"/>
        </w:rPr>
        <w:t xml:space="preserve"> </w:t>
      </w:r>
    </w:p>
    <w:p w:rsidR="001B0486" w:rsidRPr="002358CE" w:rsidRDefault="001B0486" w:rsidP="000D1C8D">
      <w:pPr>
        <w:pStyle w:val="Akapitzlist"/>
        <w:numPr>
          <w:ilvl w:val="0"/>
          <w:numId w:val="27"/>
        </w:numPr>
        <w:spacing w:after="0" w:line="240" w:lineRule="auto"/>
        <w:ind w:left="1560" w:hanging="283"/>
        <w:jc w:val="both"/>
        <w:rPr>
          <w:rFonts w:ascii="Calibri" w:hAnsi="Calibri" w:cs="Calibri"/>
          <w:sz w:val="22"/>
        </w:rPr>
      </w:pPr>
      <w:bookmarkStart w:id="33" w:name="_Toc64376606"/>
      <w:r w:rsidRPr="002358CE">
        <w:rPr>
          <w:rFonts w:ascii="Calibri" w:hAnsi="Calibri" w:cs="Calibri"/>
          <w:b/>
          <w:sz w:val="22"/>
        </w:rPr>
        <w:t>20 02 02</w:t>
      </w:r>
      <w:r w:rsidRPr="002358CE">
        <w:rPr>
          <w:rFonts w:ascii="Calibri" w:hAnsi="Calibri" w:cs="Calibri"/>
          <w:sz w:val="22"/>
        </w:rPr>
        <w:t xml:space="preserve"> – gleba i ziemia, w tym kamienie</w:t>
      </w:r>
      <w:bookmarkEnd w:id="33"/>
    </w:p>
    <w:p w:rsidR="001B0486" w:rsidRPr="002358CE" w:rsidRDefault="001B0486" w:rsidP="000D1C8D">
      <w:pPr>
        <w:numPr>
          <w:ilvl w:val="0"/>
          <w:numId w:val="27"/>
        </w:numPr>
        <w:spacing w:after="0" w:line="240" w:lineRule="auto"/>
        <w:ind w:left="1560" w:hanging="283"/>
        <w:contextualSpacing/>
        <w:jc w:val="both"/>
        <w:rPr>
          <w:rFonts w:ascii="Calibri" w:hAnsi="Calibri" w:cs="Calibri"/>
          <w:sz w:val="22"/>
        </w:rPr>
      </w:pPr>
      <w:bookmarkStart w:id="34" w:name="_Toc64376608"/>
      <w:r w:rsidRPr="002358CE">
        <w:rPr>
          <w:rFonts w:ascii="Calibri" w:hAnsi="Calibri" w:cs="Calibri"/>
          <w:b/>
          <w:sz w:val="22"/>
        </w:rPr>
        <w:t>20 03 07</w:t>
      </w:r>
      <w:r w:rsidRPr="002358CE">
        <w:rPr>
          <w:rFonts w:ascii="Calibri" w:hAnsi="Calibri" w:cs="Calibri"/>
          <w:sz w:val="22"/>
        </w:rPr>
        <w:t xml:space="preserve"> – odpady wielkogabarytowe</w:t>
      </w:r>
      <w:bookmarkEnd w:id="34"/>
    </w:p>
    <w:p w:rsidR="001B0486" w:rsidRPr="002358CE" w:rsidRDefault="001B0486" w:rsidP="000D1C8D">
      <w:pPr>
        <w:numPr>
          <w:ilvl w:val="0"/>
          <w:numId w:val="27"/>
        </w:numPr>
        <w:spacing w:after="0" w:line="240" w:lineRule="auto"/>
        <w:ind w:left="1560" w:hanging="283"/>
        <w:contextualSpacing/>
        <w:jc w:val="both"/>
        <w:rPr>
          <w:rFonts w:ascii="Calibri" w:hAnsi="Calibri" w:cs="Calibri"/>
          <w:sz w:val="22"/>
        </w:rPr>
      </w:pPr>
      <w:r w:rsidRPr="002358CE">
        <w:rPr>
          <w:rFonts w:ascii="Calibri" w:hAnsi="Calibri" w:cs="Calibri"/>
          <w:b/>
          <w:sz w:val="22"/>
        </w:rPr>
        <w:t>20 03 99</w:t>
      </w:r>
      <w:bookmarkStart w:id="35" w:name="_Toc64376609"/>
      <w:r w:rsidRPr="002358CE">
        <w:rPr>
          <w:rFonts w:ascii="Calibri" w:hAnsi="Calibri" w:cs="Calibri"/>
          <w:sz w:val="22"/>
        </w:rPr>
        <w:t xml:space="preserve"> – odpady komunalne niewymienione w innych grupach</w:t>
      </w:r>
      <w:bookmarkEnd w:id="35"/>
      <w:r w:rsidRPr="002358CE">
        <w:rPr>
          <w:rFonts w:ascii="Calibri" w:hAnsi="Calibri" w:cs="Calibri"/>
          <w:sz w:val="22"/>
        </w:rPr>
        <w:t xml:space="preserve"> </w:t>
      </w:r>
    </w:p>
    <w:p w:rsidR="00B47C7E" w:rsidRPr="002358CE" w:rsidRDefault="00B47C7E" w:rsidP="00B47C7E">
      <w:pPr>
        <w:spacing w:after="0" w:line="240" w:lineRule="auto"/>
        <w:contextualSpacing/>
        <w:jc w:val="both"/>
        <w:rPr>
          <w:rFonts w:ascii="Calibri" w:hAnsi="Calibri" w:cs="Calibri"/>
          <w:sz w:val="22"/>
        </w:rPr>
      </w:pPr>
    </w:p>
    <w:p w:rsidR="001B0486" w:rsidRPr="002358CE" w:rsidRDefault="001B0486" w:rsidP="000D1C8D">
      <w:pPr>
        <w:pStyle w:val="Akapitzlist"/>
        <w:numPr>
          <w:ilvl w:val="1"/>
          <w:numId w:val="20"/>
        </w:numPr>
        <w:spacing w:after="0" w:line="240" w:lineRule="auto"/>
        <w:jc w:val="both"/>
        <w:rPr>
          <w:rFonts w:ascii="Calibri" w:hAnsi="Calibri" w:cs="Calibri"/>
          <w:b/>
          <w:sz w:val="22"/>
        </w:rPr>
      </w:pPr>
      <w:r w:rsidRPr="002358CE">
        <w:rPr>
          <w:rFonts w:ascii="Calibri" w:hAnsi="Calibri" w:cs="Calibri"/>
          <w:b/>
          <w:sz w:val="22"/>
        </w:rPr>
        <w:t xml:space="preserve">Część </w:t>
      </w:r>
      <w:r w:rsidR="006012D9">
        <w:rPr>
          <w:rFonts w:ascii="Calibri" w:hAnsi="Calibri" w:cs="Calibri"/>
          <w:b/>
          <w:sz w:val="22"/>
        </w:rPr>
        <w:t>2</w:t>
      </w:r>
      <w:r w:rsidRPr="002358CE">
        <w:rPr>
          <w:rFonts w:ascii="Calibri" w:hAnsi="Calibri" w:cs="Calibri"/>
          <w:b/>
          <w:sz w:val="22"/>
        </w:rPr>
        <w:t xml:space="preserve">: </w:t>
      </w:r>
      <w:r w:rsidR="00ED1E20">
        <w:rPr>
          <w:rFonts w:ascii="Calibri" w:hAnsi="Calibri" w:cs="Calibri"/>
          <w:b/>
          <w:sz w:val="22"/>
        </w:rPr>
        <w:t>O</w:t>
      </w:r>
      <w:r w:rsidRPr="002358CE">
        <w:rPr>
          <w:rFonts w:ascii="Calibri" w:hAnsi="Calibri" w:cs="Calibri"/>
          <w:b/>
          <w:sz w:val="22"/>
        </w:rPr>
        <w:t xml:space="preserve">dpady z </w:t>
      </w:r>
      <w:r w:rsidR="006012D9">
        <w:rPr>
          <w:rFonts w:ascii="Calibri" w:hAnsi="Calibri" w:cs="Calibri"/>
          <w:b/>
          <w:sz w:val="22"/>
        </w:rPr>
        <w:t>utrzymania ulic (UU)</w:t>
      </w:r>
      <w:r w:rsidRPr="002358CE">
        <w:rPr>
          <w:rFonts w:ascii="Calibri" w:hAnsi="Calibri" w:cs="Calibri"/>
          <w:b/>
          <w:sz w:val="22"/>
        </w:rPr>
        <w:t>:</w:t>
      </w:r>
    </w:p>
    <w:p w:rsidR="001B0486" w:rsidRPr="002358CE" w:rsidRDefault="001B0486" w:rsidP="000D1C8D">
      <w:pPr>
        <w:numPr>
          <w:ilvl w:val="0"/>
          <w:numId w:val="28"/>
        </w:numPr>
        <w:spacing w:after="0" w:line="240" w:lineRule="auto"/>
        <w:contextualSpacing/>
        <w:jc w:val="both"/>
        <w:rPr>
          <w:rFonts w:ascii="Calibri" w:hAnsi="Calibri" w:cs="Calibri"/>
          <w:sz w:val="22"/>
        </w:rPr>
      </w:pPr>
      <w:bookmarkStart w:id="36" w:name="_Toc64376607"/>
      <w:r w:rsidRPr="002358CE">
        <w:rPr>
          <w:rFonts w:ascii="Calibri" w:hAnsi="Calibri" w:cs="Calibri"/>
          <w:b/>
          <w:sz w:val="22"/>
        </w:rPr>
        <w:t>20 03 03</w:t>
      </w:r>
      <w:r w:rsidRPr="002358CE">
        <w:rPr>
          <w:rFonts w:ascii="Calibri" w:hAnsi="Calibri" w:cs="Calibri"/>
          <w:sz w:val="22"/>
        </w:rPr>
        <w:t xml:space="preserve"> – odpady z czyszczenia ulic i placów</w:t>
      </w:r>
      <w:bookmarkEnd w:id="36"/>
    </w:p>
    <w:p w:rsidR="001B0486" w:rsidRPr="002358CE" w:rsidRDefault="001B0486" w:rsidP="001B0486">
      <w:pPr>
        <w:pStyle w:val="Akapitzlist"/>
        <w:spacing w:after="0" w:line="240" w:lineRule="auto"/>
        <w:ind w:left="426"/>
        <w:jc w:val="both"/>
        <w:rPr>
          <w:rFonts w:ascii="Calibri" w:hAnsi="Calibri" w:cs="Calibri"/>
          <w:b/>
          <w:sz w:val="22"/>
        </w:rPr>
      </w:pPr>
      <w:bookmarkStart w:id="37" w:name="_Toc64376610"/>
    </w:p>
    <w:p w:rsidR="001B0486" w:rsidRPr="002358CE" w:rsidRDefault="001B0486" w:rsidP="001B0486">
      <w:pPr>
        <w:pStyle w:val="Akapitzlist"/>
        <w:spacing w:after="0" w:line="240" w:lineRule="auto"/>
        <w:ind w:left="426"/>
        <w:jc w:val="both"/>
        <w:rPr>
          <w:rFonts w:ascii="Calibri" w:hAnsi="Calibri" w:cs="Calibri"/>
          <w:b/>
          <w:sz w:val="22"/>
        </w:rPr>
      </w:pPr>
      <w:r w:rsidRPr="002358CE">
        <w:rPr>
          <w:rFonts w:ascii="Calibri" w:hAnsi="Calibri" w:cs="Calibri"/>
          <w:b/>
          <w:sz w:val="22"/>
        </w:rPr>
        <w:t>UWAGA:</w:t>
      </w:r>
    </w:p>
    <w:p w:rsidR="001B0486" w:rsidRPr="002358CE" w:rsidRDefault="001B0486" w:rsidP="001B0486">
      <w:pPr>
        <w:pStyle w:val="Akapitzlist"/>
        <w:spacing w:after="0" w:line="240" w:lineRule="auto"/>
        <w:ind w:left="426"/>
        <w:jc w:val="both"/>
        <w:rPr>
          <w:rFonts w:ascii="Calibri" w:hAnsi="Calibri" w:cs="Calibri"/>
          <w:b/>
          <w:sz w:val="22"/>
        </w:rPr>
      </w:pPr>
      <w:r w:rsidRPr="002358CE">
        <w:rPr>
          <w:rFonts w:ascii="Calibri" w:hAnsi="Calibri" w:cs="Calibri"/>
          <w:b/>
          <w:sz w:val="22"/>
        </w:rPr>
        <w:t>Z uwagi na koszt transportu odpadów, miejsce przejęcia odpadów (np. oddział PRZYJMUJĄCEGO ODPADY) może być maksymalnie oddalone od punktu prowadzenia działalności mieszczącego się w Grudziądzu przy ul. Składowej 21 o 2</w:t>
      </w:r>
      <w:r w:rsidR="00EE3549" w:rsidRPr="002358CE">
        <w:rPr>
          <w:rFonts w:ascii="Calibri" w:hAnsi="Calibri" w:cs="Calibri"/>
          <w:b/>
          <w:sz w:val="22"/>
        </w:rPr>
        <w:t>5</w:t>
      </w:r>
      <w:r w:rsidRPr="002358CE">
        <w:rPr>
          <w:rFonts w:ascii="Calibri" w:hAnsi="Calibri" w:cs="Calibri"/>
          <w:b/>
          <w:sz w:val="22"/>
        </w:rPr>
        <w:t xml:space="preserve"> km (licząc dojazd po drogach publicznych)</w:t>
      </w:r>
      <w:bookmarkEnd w:id="37"/>
    </w:p>
    <w:p w:rsidR="0028128D" w:rsidRPr="002358CE" w:rsidRDefault="00C7682F" w:rsidP="000D1C8D">
      <w:pPr>
        <w:pStyle w:val="Akapitzlist"/>
        <w:numPr>
          <w:ilvl w:val="0"/>
          <w:numId w:val="20"/>
        </w:numPr>
        <w:spacing w:after="0" w:line="240" w:lineRule="auto"/>
        <w:jc w:val="both"/>
        <w:rPr>
          <w:rFonts w:ascii="Calibri" w:hAnsi="Calibri" w:cs="Calibri"/>
          <w:sz w:val="22"/>
        </w:rPr>
      </w:pPr>
      <w:bookmarkStart w:id="38" w:name="_Toc64376618"/>
      <w:r w:rsidRPr="002358CE">
        <w:rPr>
          <w:rFonts w:ascii="Calibri" w:hAnsi="Calibri" w:cs="Calibri"/>
          <w:sz w:val="22"/>
        </w:rPr>
        <w:t xml:space="preserve">Szczegółowy </w:t>
      </w:r>
      <w:r w:rsidR="00361FC0" w:rsidRPr="002358CE">
        <w:rPr>
          <w:rFonts w:ascii="Calibri" w:hAnsi="Calibri" w:cs="Calibri"/>
          <w:sz w:val="22"/>
        </w:rPr>
        <w:t xml:space="preserve">wykaz struktury odpadów w poszczególnych typach zawiera </w:t>
      </w:r>
      <w:r w:rsidR="00E550F4" w:rsidRPr="002358CE">
        <w:rPr>
          <w:rFonts w:ascii="Calibri" w:hAnsi="Calibri" w:cs="Calibri"/>
          <w:sz w:val="22"/>
        </w:rPr>
        <w:t xml:space="preserve">załącznik nr 1 </w:t>
      </w:r>
      <w:r w:rsidR="00A50BCA" w:rsidRPr="002358CE">
        <w:rPr>
          <w:rFonts w:ascii="Calibri" w:hAnsi="Calibri" w:cs="Calibri"/>
          <w:sz w:val="22"/>
        </w:rPr>
        <w:t>do S</w:t>
      </w:r>
      <w:r w:rsidRPr="002358CE">
        <w:rPr>
          <w:rFonts w:ascii="Calibri" w:hAnsi="Calibri" w:cs="Calibri"/>
          <w:sz w:val="22"/>
        </w:rPr>
        <w:t>WZ</w:t>
      </w:r>
      <w:r w:rsidR="0034542F" w:rsidRPr="002358CE">
        <w:rPr>
          <w:rFonts w:ascii="Calibri" w:hAnsi="Calibri" w:cs="Calibri"/>
          <w:sz w:val="22"/>
        </w:rPr>
        <w:t>.</w:t>
      </w:r>
      <w:bookmarkEnd w:id="38"/>
    </w:p>
    <w:p w:rsidR="00840439" w:rsidRPr="002358CE" w:rsidRDefault="00BC1D1D" w:rsidP="000D1C8D">
      <w:pPr>
        <w:pStyle w:val="Akapitzlist"/>
        <w:numPr>
          <w:ilvl w:val="0"/>
          <w:numId w:val="20"/>
        </w:numPr>
        <w:spacing w:after="0" w:line="240" w:lineRule="auto"/>
        <w:jc w:val="both"/>
        <w:rPr>
          <w:rFonts w:ascii="Calibri" w:hAnsi="Calibri" w:cs="Calibri"/>
          <w:sz w:val="22"/>
        </w:rPr>
      </w:pPr>
      <w:bookmarkStart w:id="39" w:name="_Toc64376619"/>
      <w:r w:rsidRPr="002358CE">
        <w:rPr>
          <w:rFonts w:ascii="Calibri" w:hAnsi="Calibri" w:cs="Calibri"/>
          <w:sz w:val="22"/>
        </w:rPr>
        <w:t xml:space="preserve">Zamawiający zobowiązuje się transportować odpady </w:t>
      </w:r>
      <w:r w:rsidR="00DB39D8" w:rsidRPr="002358CE">
        <w:rPr>
          <w:rFonts w:ascii="Calibri" w:hAnsi="Calibri" w:cs="Calibri"/>
          <w:sz w:val="22"/>
        </w:rPr>
        <w:t xml:space="preserve">przy użyciu pojazdów samochodowych, wskazanych </w:t>
      </w:r>
      <w:r w:rsidR="00D67E89" w:rsidRPr="002358CE">
        <w:rPr>
          <w:rFonts w:ascii="Calibri" w:hAnsi="Calibri" w:cs="Calibri"/>
          <w:sz w:val="22"/>
        </w:rPr>
        <w:br/>
      </w:r>
      <w:r w:rsidR="00DB39D8" w:rsidRPr="002358CE">
        <w:rPr>
          <w:rFonts w:ascii="Calibri" w:hAnsi="Calibri" w:cs="Calibri"/>
          <w:sz w:val="22"/>
        </w:rPr>
        <w:t xml:space="preserve">w zezwoleniach na prowadzenie działalności w zakresie transportu odpadów, obsługiwanych </w:t>
      </w:r>
      <w:r w:rsidR="00D67E89" w:rsidRPr="002358CE">
        <w:rPr>
          <w:rFonts w:ascii="Calibri" w:hAnsi="Calibri" w:cs="Calibri"/>
          <w:sz w:val="22"/>
        </w:rPr>
        <w:br/>
      </w:r>
      <w:r w:rsidR="00DB39D8" w:rsidRPr="002358CE">
        <w:rPr>
          <w:rFonts w:ascii="Calibri" w:hAnsi="Calibri" w:cs="Calibri"/>
          <w:sz w:val="22"/>
        </w:rPr>
        <w:t>przez pracowników posiadających odpowiednie uprawnienia.</w:t>
      </w:r>
      <w:bookmarkEnd w:id="39"/>
    </w:p>
    <w:p w:rsidR="00C131A1" w:rsidRPr="002358CE" w:rsidRDefault="00361FC0" w:rsidP="000D1C8D">
      <w:pPr>
        <w:pStyle w:val="Akapitzlist"/>
        <w:numPr>
          <w:ilvl w:val="0"/>
          <w:numId w:val="20"/>
        </w:numPr>
        <w:spacing w:after="0" w:line="240" w:lineRule="auto"/>
        <w:jc w:val="both"/>
        <w:rPr>
          <w:rFonts w:ascii="Calibri" w:hAnsi="Calibri" w:cs="Calibri"/>
          <w:sz w:val="22"/>
        </w:rPr>
      </w:pPr>
      <w:r w:rsidRPr="002358CE">
        <w:rPr>
          <w:rFonts w:ascii="Calibri" w:hAnsi="Calibri" w:cs="Calibri"/>
          <w:sz w:val="22"/>
        </w:rPr>
        <w:t>Zamawiający przewiduje możli</w:t>
      </w:r>
      <w:bookmarkStart w:id="40" w:name="_Hlk64889527"/>
      <w:r w:rsidR="00803CF0" w:rsidRPr="002358CE">
        <w:rPr>
          <w:rFonts w:ascii="Calibri" w:hAnsi="Calibri" w:cs="Calibri"/>
          <w:sz w:val="22"/>
        </w:rPr>
        <w:t xml:space="preserve">wość skorzystania z prawa opcji. </w:t>
      </w:r>
      <w:r w:rsidRPr="002358CE">
        <w:rPr>
          <w:rFonts w:ascii="Calibri" w:hAnsi="Calibri" w:cs="Calibri"/>
          <w:sz w:val="22"/>
        </w:rPr>
        <w:t>Zakres zamówienia objętego prawem opcji:</w:t>
      </w:r>
    </w:p>
    <w:p w:rsidR="00361FC0" w:rsidRPr="002358CE" w:rsidRDefault="00361FC0" w:rsidP="000D1C8D">
      <w:pPr>
        <w:pStyle w:val="Akapitzlist"/>
        <w:numPr>
          <w:ilvl w:val="1"/>
          <w:numId w:val="20"/>
        </w:numPr>
        <w:spacing w:after="0" w:line="240" w:lineRule="auto"/>
        <w:jc w:val="both"/>
        <w:rPr>
          <w:rFonts w:ascii="Calibri" w:hAnsi="Calibri" w:cs="Calibri"/>
          <w:sz w:val="22"/>
        </w:rPr>
      </w:pPr>
      <w:r w:rsidRPr="002358CE">
        <w:rPr>
          <w:rFonts w:ascii="Calibri" w:hAnsi="Calibri" w:cs="Calibri"/>
          <w:sz w:val="22"/>
        </w:rPr>
        <w:lastRenderedPageBreak/>
        <w:t xml:space="preserve">Prawo opcji obejmuje możliwość rozszerzenia zamówienia podstawowego w ramach umowy podstawowej (Przyjmowanie Odpadów </w:t>
      </w:r>
      <w:r w:rsidR="00ED1E20">
        <w:rPr>
          <w:rFonts w:ascii="Calibri" w:hAnsi="Calibri" w:cs="Calibri"/>
          <w:sz w:val="22"/>
        </w:rPr>
        <w:t>z</w:t>
      </w:r>
      <w:r w:rsidRPr="002358CE">
        <w:rPr>
          <w:rFonts w:ascii="Calibri" w:hAnsi="Calibri" w:cs="Calibri"/>
          <w:sz w:val="22"/>
        </w:rPr>
        <w:t xml:space="preserve"> Punktu Selektywnego Zbierania Odpadów Komunalnych i</w:t>
      </w:r>
      <w:r w:rsidR="0004659D" w:rsidRPr="002358CE">
        <w:rPr>
          <w:rFonts w:ascii="Calibri" w:hAnsi="Calibri" w:cs="Calibri"/>
          <w:sz w:val="22"/>
        </w:rPr>
        <w:t> </w:t>
      </w:r>
      <w:r w:rsidRPr="002358CE">
        <w:rPr>
          <w:rFonts w:ascii="Calibri" w:hAnsi="Calibri" w:cs="Calibri"/>
          <w:sz w:val="22"/>
        </w:rPr>
        <w:t xml:space="preserve">Utrzymania Ulic) poprzez zawarcie </w:t>
      </w:r>
      <w:r w:rsidR="0004659D" w:rsidRPr="002358CE">
        <w:rPr>
          <w:rFonts w:ascii="Calibri" w:hAnsi="Calibri" w:cs="Calibri"/>
          <w:sz w:val="22"/>
        </w:rPr>
        <w:t>odpowiednich</w:t>
      </w:r>
      <w:r w:rsidRPr="002358CE">
        <w:rPr>
          <w:rFonts w:ascii="Calibri" w:hAnsi="Calibri" w:cs="Calibri"/>
          <w:sz w:val="22"/>
        </w:rPr>
        <w:t xml:space="preserve"> aneks</w:t>
      </w:r>
      <w:r w:rsidR="0004659D" w:rsidRPr="002358CE">
        <w:rPr>
          <w:rFonts w:ascii="Calibri" w:hAnsi="Calibri" w:cs="Calibri"/>
          <w:sz w:val="22"/>
        </w:rPr>
        <w:t>ów</w:t>
      </w:r>
      <w:r w:rsidRPr="002358CE">
        <w:rPr>
          <w:rFonts w:ascii="Calibri" w:hAnsi="Calibri" w:cs="Calibri"/>
          <w:sz w:val="22"/>
        </w:rPr>
        <w:t xml:space="preserve"> do umowy podstawowej na warunkach i</w:t>
      </w:r>
      <w:r w:rsidR="0004659D" w:rsidRPr="002358CE">
        <w:rPr>
          <w:rFonts w:ascii="Calibri" w:hAnsi="Calibri" w:cs="Calibri"/>
          <w:sz w:val="22"/>
        </w:rPr>
        <w:t> </w:t>
      </w:r>
      <w:r w:rsidRPr="002358CE">
        <w:rPr>
          <w:rFonts w:ascii="Calibri" w:hAnsi="Calibri" w:cs="Calibri"/>
          <w:sz w:val="22"/>
        </w:rPr>
        <w:t xml:space="preserve">zasadach określonych w </w:t>
      </w:r>
      <w:r w:rsidR="0004659D" w:rsidRPr="002358CE">
        <w:rPr>
          <w:rFonts w:ascii="Calibri" w:hAnsi="Calibri" w:cs="Calibri"/>
          <w:sz w:val="22"/>
        </w:rPr>
        <w:t>załączonym do SWZ wzorze umowy</w:t>
      </w:r>
      <w:r w:rsidRPr="002358CE">
        <w:rPr>
          <w:rFonts w:ascii="Calibri" w:hAnsi="Calibri" w:cs="Calibri"/>
          <w:sz w:val="22"/>
        </w:rPr>
        <w:t xml:space="preserve"> o dodatkowy zakres określony w załączniku do umowy oraz za dodatkowym wynagrodzeniem. </w:t>
      </w:r>
    </w:p>
    <w:p w:rsidR="00361FC0" w:rsidRPr="002358CE" w:rsidRDefault="00361FC0" w:rsidP="000D1C8D">
      <w:pPr>
        <w:pStyle w:val="Akapitzlist"/>
        <w:numPr>
          <w:ilvl w:val="1"/>
          <w:numId w:val="20"/>
        </w:numPr>
        <w:spacing w:after="0" w:line="240" w:lineRule="auto"/>
        <w:jc w:val="both"/>
        <w:rPr>
          <w:rFonts w:ascii="Calibri" w:hAnsi="Calibri" w:cs="Calibri"/>
          <w:sz w:val="22"/>
        </w:rPr>
      </w:pPr>
      <w:r w:rsidRPr="002358CE">
        <w:rPr>
          <w:rFonts w:ascii="Calibri" w:hAnsi="Calibri" w:cs="Calibri"/>
          <w:sz w:val="22"/>
        </w:rPr>
        <w:t>Ceny jednostkowe dla zamówienia realizowanego w ramach prawa opcji będą takie same jak ceny jednostkowe określone dla zamówienia podstawowego.</w:t>
      </w:r>
    </w:p>
    <w:p w:rsidR="00361FC0" w:rsidRPr="002358CE" w:rsidRDefault="00361FC0" w:rsidP="000D1C8D">
      <w:pPr>
        <w:pStyle w:val="Akapitzlist"/>
        <w:numPr>
          <w:ilvl w:val="1"/>
          <w:numId w:val="20"/>
        </w:numPr>
        <w:spacing w:after="0" w:line="240" w:lineRule="auto"/>
        <w:jc w:val="both"/>
        <w:rPr>
          <w:rFonts w:ascii="Calibri" w:hAnsi="Calibri" w:cs="Calibri"/>
          <w:sz w:val="22"/>
        </w:rPr>
      </w:pPr>
      <w:r w:rsidRPr="002358CE">
        <w:rPr>
          <w:rFonts w:ascii="Calibri" w:hAnsi="Calibri" w:cs="Calibri"/>
          <w:sz w:val="22"/>
        </w:rPr>
        <w:t>Zamówienia realizowane w ramach prawa opcji są jednostronnym uprawnieniem Zamawiającego. Brak złożenia zamówienia objętego prawem opcji nie rodzi po stronie Wykonawcy żadnych roszczeń w stosunku do Zamawiającego.</w:t>
      </w:r>
    </w:p>
    <w:p w:rsidR="0004659D" w:rsidRPr="002358CE" w:rsidRDefault="00361FC0" w:rsidP="000D1C8D">
      <w:pPr>
        <w:pStyle w:val="Akapitzlist"/>
        <w:numPr>
          <w:ilvl w:val="1"/>
          <w:numId w:val="20"/>
        </w:numPr>
        <w:spacing w:after="0" w:line="240" w:lineRule="auto"/>
        <w:jc w:val="both"/>
        <w:rPr>
          <w:rFonts w:ascii="Calibri" w:hAnsi="Calibri" w:cs="Calibri"/>
          <w:sz w:val="22"/>
        </w:rPr>
      </w:pPr>
      <w:r w:rsidRPr="002358CE">
        <w:rPr>
          <w:rFonts w:ascii="Calibri" w:hAnsi="Calibri" w:cs="Calibri"/>
          <w:sz w:val="22"/>
        </w:rPr>
        <w:t>Okoliczności, w jakich może dojść do skorzystania z prawa opcji:</w:t>
      </w:r>
    </w:p>
    <w:p w:rsidR="00361FC0" w:rsidRPr="002358CE" w:rsidRDefault="00361FC0" w:rsidP="00ED1E20">
      <w:pPr>
        <w:pStyle w:val="Akapitzlist"/>
        <w:spacing w:after="0" w:line="240" w:lineRule="auto"/>
        <w:ind w:left="1304"/>
        <w:jc w:val="both"/>
        <w:rPr>
          <w:rFonts w:ascii="Calibri" w:hAnsi="Calibri" w:cs="Calibri"/>
          <w:sz w:val="22"/>
        </w:rPr>
      </w:pPr>
      <w:r w:rsidRPr="002358CE">
        <w:rPr>
          <w:rFonts w:ascii="Calibri" w:hAnsi="Calibri" w:cs="Calibri"/>
          <w:sz w:val="22"/>
        </w:rPr>
        <w:t xml:space="preserve">Zamawiającemu przysługuje prawo do skorzystania z prawa opcji jako uprawnienie, </w:t>
      </w:r>
      <w:r w:rsidRPr="002358CE">
        <w:rPr>
          <w:rFonts w:ascii="Calibri" w:hAnsi="Calibri" w:cs="Calibri"/>
          <w:sz w:val="22"/>
        </w:rPr>
        <w:br/>
        <w:t>z którego może</w:t>
      </w:r>
      <w:r w:rsidR="0004659D" w:rsidRPr="002358CE">
        <w:rPr>
          <w:rFonts w:ascii="Calibri" w:hAnsi="Calibri" w:cs="Calibri"/>
          <w:sz w:val="22"/>
        </w:rPr>
        <w:t>,</w:t>
      </w:r>
      <w:r w:rsidRPr="002358CE">
        <w:rPr>
          <w:rFonts w:ascii="Calibri" w:hAnsi="Calibri" w:cs="Calibri"/>
          <w:sz w:val="22"/>
        </w:rPr>
        <w:t xml:space="preserve"> lecz nie musi skorzystać, w terminie przewidzianym dla wykonania zamówienia podstawowego każdorazowo w przypadku, gdy zajdzie stosowna potrzeba, w szczególności w</w:t>
      </w:r>
      <w:r w:rsidR="000C3625" w:rsidRPr="002358CE">
        <w:rPr>
          <w:rFonts w:ascii="Calibri" w:hAnsi="Calibri" w:cs="Calibri"/>
          <w:sz w:val="22"/>
        </w:rPr>
        <w:t> </w:t>
      </w:r>
      <w:r w:rsidRPr="002358CE">
        <w:rPr>
          <w:rFonts w:ascii="Calibri" w:hAnsi="Calibri" w:cs="Calibri"/>
          <w:sz w:val="22"/>
        </w:rPr>
        <w:t>sytuacji, gdy:</w:t>
      </w:r>
    </w:p>
    <w:p w:rsidR="00361FC0" w:rsidRPr="002358CE" w:rsidRDefault="0004659D" w:rsidP="000D1C8D">
      <w:pPr>
        <w:pStyle w:val="Akapitzlist"/>
        <w:numPr>
          <w:ilvl w:val="2"/>
          <w:numId w:val="20"/>
        </w:numPr>
        <w:spacing w:after="0" w:line="240" w:lineRule="auto"/>
        <w:jc w:val="both"/>
        <w:rPr>
          <w:rFonts w:ascii="Calibri" w:hAnsi="Calibri" w:cs="Calibri"/>
          <w:sz w:val="22"/>
        </w:rPr>
      </w:pPr>
      <w:r w:rsidRPr="002358CE">
        <w:rPr>
          <w:rFonts w:ascii="Calibri" w:hAnsi="Calibri" w:cs="Calibri"/>
          <w:sz w:val="22"/>
        </w:rPr>
        <w:t xml:space="preserve">zajdzie konieczność odbioru zwiększonej ilości odpadów przekazanych do PSZOK przez mieszkańców w ilości większej niż </w:t>
      </w:r>
      <w:r w:rsidR="00361FC0" w:rsidRPr="002358CE">
        <w:rPr>
          <w:rFonts w:ascii="Calibri" w:hAnsi="Calibri" w:cs="Calibri"/>
          <w:sz w:val="22"/>
        </w:rPr>
        <w:t>przewidziana w zamówieniu podstawowym;</w:t>
      </w:r>
    </w:p>
    <w:p w:rsidR="00361FC0" w:rsidRPr="002358CE" w:rsidRDefault="0004659D" w:rsidP="000D1C8D">
      <w:pPr>
        <w:pStyle w:val="Akapitzlist"/>
        <w:numPr>
          <w:ilvl w:val="2"/>
          <w:numId w:val="20"/>
        </w:numPr>
        <w:spacing w:after="0" w:line="240" w:lineRule="auto"/>
        <w:jc w:val="both"/>
        <w:rPr>
          <w:rFonts w:ascii="Calibri" w:hAnsi="Calibri" w:cs="Calibri"/>
          <w:sz w:val="22"/>
        </w:rPr>
      </w:pPr>
      <w:r w:rsidRPr="002358CE">
        <w:rPr>
          <w:rFonts w:ascii="Calibri" w:hAnsi="Calibri" w:cs="Calibri"/>
          <w:sz w:val="22"/>
        </w:rPr>
        <w:t>ilość zebranych z ulic odpadów będzie większa niż przewidziana przez Zamawiającego i ujęta w </w:t>
      </w:r>
      <w:r w:rsidR="00361FC0" w:rsidRPr="002358CE">
        <w:rPr>
          <w:rFonts w:ascii="Calibri" w:hAnsi="Calibri" w:cs="Calibri"/>
          <w:sz w:val="22"/>
        </w:rPr>
        <w:t>zamówieniu podstawowym.</w:t>
      </w:r>
    </w:p>
    <w:p w:rsidR="0004659D" w:rsidRPr="002358CE" w:rsidRDefault="00361FC0" w:rsidP="000D1C8D">
      <w:pPr>
        <w:pStyle w:val="Akapitzlist"/>
        <w:numPr>
          <w:ilvl w:val="2"/>
          <w:numId w:val="20"/>
        </w:numPr>
        <w:spacing w:after="0" w:line="240" w:lineRule="auto"/>
        <w:jc w:val="both"/>
        <w:rPr>
          <w:rFonts w:ascii="Calibri" w:hAnsi="Calibri" w:cs="Calibri"/>
          <w:sz w:val="22"/>
        </w:rPr>
      </w:pPr>
      <w:r w:rsidRPr="002358CE">
        <w:rPr>
          <w:rFonts w:ascii="Calibri" w:hAnsi="Calibri" w:cs="Calibri"/>
          <w:sz w:val="22"/>
        </w:rPr>
        <w:t>Pozostałe uregulowania dotyczące okoliczności, w jakich może dojść do skorzystania z prawa opcji zawarte zostały we wzorze umowy stanowiącym załącznik.</w:t>
      </w:r>
    </w:p>
    <w:p w:rsidR="00B73B29" w:rsidRPr="002358CE" w:rsidRDefault="00361FC0" w:rsidP="000D1C8D">
      <w:pPr>
        <w:pStyle w:val="Akapitzlist"/>
        <w:numPr>
          <w:ilvl w:val="1"/>
          <w:numId w:val="20"/>
        </w:numPr>
        <w:spacing w:after="0" w:line="240" w:lineRule="auto"/>
        <w:jc w:val="both"/>
        <w:rPr>
          <w:rFonts w:ascii="Calibri" w:hAnsi="Calibri" w:cs="Calibri"/>
          <w:sz w:val="22"/>
        </w:rPr>
      </w:pPr>
      <w:r w:rsidRPr="002358CE">
        <w:rPr>
          <w:rFonts w:ascii="Calibri" w:hAnsi="Calibri" w:cs="Calibri"/>
          <w:sz w:val="22"/>
        </w:rPr>
        <w:t>Maksymalna wartość opcji: 30 % wartości zamówienia podstawowego</w:t>
      </w:r>
      <w:bookmarkEnd w:id="40"/>
      <w:r w:rsidRPr="002358CE">
        <w:rPr>
          <w:rFonts w:ascii="Calibri" w:hAnsi="Calibri" w:cs="Calibri"/>
          <w:sz w:val="22"/>
        </w:rPr>
        <w:t>.</w:t>
      </w:r>
    </w:p>
    <w:p w:rsidR="00C131A1" w:rsidRPr="002358CE" w:rsidRDefault="00B73B29" w:rsidP="000D1C8D">
      <w:pPr>
        <w:pStyle w:val="Akapitzlist"/>
        <w:numPr>
          <w:ilvl w:val="0"/>
          <w:numId w:val="20"/>
        </w:numPr>
        <w:spacing w:after="0" w:line="240" w:lineRule="auto"/>
        <w:jc w:val="both"/>
        <w:rPr>
          <w:rFonts w:ascii="Calibri" w:hAnsi="Calibri" w:cs="Calibri"/>
          <w:sz w:val="22"/>
        </w:rPr>
      </w:pPr>
      <w:r w:rsidRPr="002358CE">
        <w:rPr>
          <w:rFonts w:ascii="Calibri" w:eastAsiaTheme="majorEastAsia" w:hAnsi="Calibri" w:cs="Calibri"/>
          <w:sz w:val="22"/>
        </w:rPr>
        <w:t>Wspólny Słownik Zamówień CPV:</w:t>
      </w:r>
    </w:p>
    <w:p w:rsidR="00B73B29" w:rsidRPr="002358CE" w:rsidRDefault="00B73B29" w:rsidP="000D1C8D">
      <w:pPr>
        <w:pStyle w:val="Akapitzlist"/>
        <w:numPr>
          <w:ilvl w:val="1"/>
          <w:numId w:val="20"/>
        </w:numPr>
        <w:spacing w:after="0" w:line="240" w:lineRule="auto"/>
        <w:jc w:val="both"/>
        <w:rPr>
          <w:rFonts w:ascii="Calibri" w:hAnsi="Calibri" w:cs="Calibri"/>
          <w:sz w:val="22"/>
        </w:rPr>
      </w:pPr>
      <w:r w:rsidRPr="002358CE">
        <w:rPr>
          <w:rFonts w:ascii="Calibri" w:eastAsia="Times New Roman" w:hAnsi="Calibri" w:cs="Calibri"/>
          <w:sz w:val="22"/>
        </w:rPr>
        <w:t>główny kod CPV:  90500000-2</w:t>
      </w:r>
    </w:p>
    <w:p w:rsidR="00A93245" w:rsidRPr="002358CE" w:rsidRDefault="00B73B29" w:rsidP="000D1C8D">
      <w:pPr>
        <w:pStyle w:val="Akapitzlist"/>
        <w:numPr>
          <w:ilvl w:val="0"/>
          <w:numId w:val="20"/>
        </w:numPr>
        <w:spacing w:after="0" w:line="240" w:lineRule="auto"/>
        <w:jc w:val="both"/>
        <w:rPr>
          <w:rFonts w:ascii="Calibri" w:eastAsia="Times New Roman" w:hAnsi="Calibri" w:cs="Calibri"/>
          <w:sz w:val="22"/>
        </w:rPr>
      </w:pPr>
      <w:r w:rsidRPr="002358CE">
        <w:rPr>
          <w:rFonts w:ascii="Calibri" w:eastAsiaTheme="majorEastAsia" w:hAnsi="Calibri" w:cs="Calibri"/>
          <w:sz w:val="22"/>
        </w:rPr>
        <w:t>Zamawiający</w:t>
      </w:r>
      <w:r w:rsidRPr="002358CE">
        <w:rPr>
          <w:rFonts w:ascii="Calibri" w:eastAsia="Times New Roman" w:hAnsi="Calibri" w:cs="Calibri"/>
          <w:sz w:val="22"/>
        </w:rPr>
        <w:t xml:space="preserve">  dopuszcza możliwości składania ofert częściowych. Ofertę można złożyć na całość zamówienia lub na poszczególne części. Ilość </w:t>
      </w:r>
      <w:r w:rsidR="00A93245" w:rsidRPr="002358CE">
        <w:rPr>
          <w:rFonts w:ascii="Calibri" w:eastAsia="Times New Roman" w:hAnsi="Calibri" w:cs="Calibri"/>
          <w:sz w:val="22"/>
        </w:rPr>
        <w:t>części: 2</w:t>
      </w:r>
      <w:r w:rsidR="000C3625" w:rsidRPr="002358CE">
        <w:rPr>
          <w:rFonts w:ascii="Calibri" w:eastAsia="Times New Roman" w:hAnsi="Calibri" w:cs="Calibri"/>
          <w:sz w:val="22"/>
        </w:rPr>
        <w:t>:</w:t>
      </w:r>
    </w:p>
    <w:p w:rsidR="000C3625" w:rsidRPr="002358CE" w:rsidRDefault="000C3625" w:rsidP="000D1C8D">
      <w:pPr>
        <w:pStyle w:val="Akapitzlist"/>
        <w:numPr>
          <w:ilvl w:val="1"/>
          <w:numId w:val="20"/>
        </w:numPr>
        <w:spacing w:after="0" w:line="240" w:lineRule="auto"/>
        <w:jc w:val="both"/>
        <w:rPr>
          <w:rFonts w:ascii="Calibri" w:eastAsia="Times New Roman" w:hAnsi="Calibri" w:cs="Calibri"/>
          <w:sz w:val="22"/>
        </w:rPr>
      </w:pPr>
      <w:r w:rsidRPr="002358CE">
        <w:rPr>
          <w:rFonts w:ascii="Calibri" w:eastAsia="Times New Roman" w:hAnsi="Calibri" w:cs="Calibri"/>
          <w:sz w:val="22"/>
        </w:rPr>
        <w:t xml:space="preserve">Część 1 obejmuje odpady z PSZOK. </w:t>
      </w:r>
    </w:p>
    <w:p w:rsidR="000C3625" w:rsidRPr="002358CE" w:rsidRDefault="000C3625" w:rsidP="000D1C8D">
      <w:pPr>
        <w:pStyle w:val="Akapitzlist"/>
        <w:numPr>
          <w:ilvl w:val="1"/>
          <w:numId w:val="20"/>
        </w:numPr>
        <w:spacing w:after="0" w:line="240" w:lineRule="auto"/>
        <w:jc w:val="both"/>
        <w:rPr>
          <w:rFonts w:ascii="Calibri" w:eastAsia="Times New Roman" w:hAnsi="Calibri" w:cs="Calibri"/>
          <w:sz w:val="22"/>
        </w:rPr>
      </w:pPr>
      <w:r w:rsidRPr="002358CE">
        <w:rPr>
          <w:rFonts w:ascii="Calibri" w:eastAsia="Times New Roman" w:hAnsi="Calibri" w:cs="Calibri"/>
          <w:sz w:val="22"/>
        </w:rPr>
        <w:t>Część 2 obejmuje odpady z oczyszczania ulic.</w:t>
      </w:r>
    </w:p>
    <w:p w:rsidR="00E120F1" w:rsidRPr="002358CE" w:rsidRDefault="00B73B29" w:rsidP="000D1C8D">
      <w:pPr>
        <w:pStyle w:val="Akapitzlist"/>
        <w:numPr>
          <w:ilvl w:val="0"/>
          <w:numId w:val="20"/>
        </w:numPr>
        <w:spacing w:after="0" w:line="240" w:lineRule="auto"/>
        <w:jc w:val="both"/>
        <w:rPr>
          <w:rFonts w:ascii="Calibri" w:eastAsia="Times New Roman" w:hAnsi="Calibri" w:cs="Calibri"/>
          <w:sz w:val="22"/>
        </w:rPr>
      </w:pPr>
      <w:r w:rsidRPr="002358CE">
        <w:rPr>
          <w:rFonts w:ascii="Calibri" w:eastAsiaTheme="majorEastAsia" w:hAnsi="Calibri" w:cs="Calibri"/>
          <w:sz w:val="22"/>
        </w:rPr>
        <w:t>Zamawiający</w:t>
      </w:r>
      <w:r w:rsidRPr="002358CE">
        <w:rPr>
          <w:rFonts w:ascii="Calibri" w:hAnsi="Calibri" w:cs="Calibri"/>
          <w:bCs/>
          <w:sz w:val="22"/>
        </w:rPr>
        <w:t xml:space="preserve"> nie dopuszcza</w:t>
      </w:r>
      <w:r w:rsidR="003B1E06" w:rsidRPr="002358CE">
        <w:rPr>
          <w:rFonts w:ascii="Calibri" w:hAnsi="Calibri" w:cs="Calibri"/>
          <w:bCs/>
          <w:sz w:val="22"/>
        </w:rPr>
        <w:t xml:space="preserve"> </w:t>
      </w:r>
      <w:r w:rsidRPr="002358CE">
        <w:rPr>
          <w:rFonts w:ascii="Calibri" w:hAnsi="Calibri" w:cs="Calibri"/>
          <w:bCs/>
          <w:sz w:val="22"/>
        </w:rPr>
        <w:t>składania ofert wariantowych</w:t>
      </w:r>
      <w:r w:rsidR="003B1E06" w:rsidRPr="002358CE">
        <w:rPr>
          <w:rFonts w:ascii="Calibri" w:hAnsi="Calibri" w:cs="Calibri"/>
          <w:bCs/>
          <w:sz w:val="22"/>
        </w:rPr>
        <w:t>.</w:t>
      </w:r>
    </w:p>
    <w:p w:rsidR="00C131A1" w:rsidRPr="002358CE" w:rsidRDefault="00C131A1" w:rsidP="00C131A1">
      <w:pPr>
        <w:pStyle w:val="Akapitzlist"/>
        <w:spacing w:after="0" w:line="240" w:lineRule="auto"/>
        <w:ind w:left="360"/>
        <w:jc w:val="both"/>
        <w:rPr>
          <w:rFonts w:ascii="Calibri" w:hAnsi="Calibri" w:cs="Calibri"/>
          <w:sz w:val="22"/>
        </w:rPr>
      </w:pPr>
      <w:bookmarkStart w:id="41" w:name="_Toc64376630"/>
    </w:p>
    <w:p w:rsidR="00E120F1" w:rsidRPr="002358CE" w:rsidRDefault="00E120F1" w:rsidP="00E120F1">
      <w:pPr>
        <w:pStyle w:val="Akapitzlist"/>
        <w:numPr>
          <w:ilvl w:val="0"/>
          <w:numId w:val="1"/>
        </w:numPr>
        <w:spacing w:after="0" w:line="240" w:lineRule="auto"/>
        <w:jc w:val="both"/>
        <w:rPr>
          <w:rFonts w:ascii="Calibri" w:hAnsi="Calibri" w:cs="Calibri"/>
          <w:sz w:val="22"/>
        </w:rPr>
      </w:pPr>
      <w:r w:rsidRPr="002358CE">
        <w:rPr>
          <w:rFonts w:ascii="Calibri" w:hAnsi="Calibri" w:cs="Calibri"/>
          <w:b/>
          <w:sz w:val="22"/>
        </w:rPr>
        <w:t>TERMIN I MIEJSCE WYKONANIA ZAMÓWIENIA</w:t>
      </w:r>
      <w:bookmarkEnd w:id="41"/>
    </w:p>
    <w:p w:rsidR="00E120F1" w:rsidRPr="002358CE" w:rsidRDefault="00E120F1" w:rsidP="000D1C8D">
      <w:pPr>
        <w:pStyle w:val="Akapitzlist"/>
        <w:numPr>
          <w:ilvl w:val="0"/>
          <w:numId w:val="21"/>
        </w:numPr>
        <w:spacing w:after="0" w:line="240" w:lineRule="auto"/>
        <w:jc w:val="both"/>
        <w:rPr>
          <w:rFonts w:ascii="Calibri" w:eastAsiaTheme="majorEastAsia" w:hAnsi="Calibri" w:cs="Calibri"/>
          <w:sz w:val="22"/>
        </w:rPr>
      </w:pPr>
      <w:bookmarkStart w:id="42" w:name="_Toc64376631"/>
      <w:r w:rsidRPr="002358CE">
        <w:rPr>
          <w:rFonts w:ascii="Calibri" w:eastAsiaTheme="majorEastAsia" w:hAnsi="Calibri" w:cs="Calibri"/>
          <w:sz w:val="22"/>
        </w:rPr>
        <w:t>Realizacja przedmiotu umowy nastąpi w terminie 12 miesięcy od daty zawarcia umowy.</w:t>
      </w:r>
      <w:bookmarkEnd w:id="42"/>
      <w:r w:rsidRPr="002358CE">
        <w:rPr>
          <w:rFonts w:ascii="Calibri" w:eastAsiaTheme="majorEastAsia" w:hAnsi="Calibri" w:cs="Calibri"/>
          <w:sz w:val="22"/>
        </w:rPr>
        <w:t xml:space="preserve"> </w:t>
      </w:r>
    </w:p>
    <w:p w:rsidR="00E120F1" w:rsidRPr="002358CE" w:rsidRDefault="00E120F1" w:rsidP="000D1C8D">
      <w:pPr>
        <w:pStyle w:val="Akapitzlist"/>
        <w:numPr>
          <w:ilvl w:val="0"/>
          <w:numId w:val="21"/>
        </w:numPr>
        <w:spacing w:after="0" w:line="240" w:lineRule="auto"/>
        <w:jc w:val="both"/>
        <w:rPr>
          <w:rFonts w:ascii="Calibri" w:hAnsi="Calibri" w:cs="Calibri"/>
          <w:sz w:val="22"/>
        </w:rPr>
      </w:pPr>
      <w:bookmarkStart w:id="43" w:name="_Toc64376632"/>
      <w:r w:rsidRPr="002358CE">
        <w:rPr>
          <w:rFonts w:ascii="Calibri" w:eastAsiaTheme="majorEastAsia" w:hAnsi="Calibri" w:cs="Calibri"/>
          <w:sz w:val="22"/>
        </w:rPr>
        <w:t>Miejscem</w:t>
      </w:r>
      <w:r w:rsidRPr="002358CE">
        <w:rPr>
          <w:rFonts w:ascii="Calibri" w:hAnsi="Calibri" w:cs="Calibri"/>
          <w:sz w:val="22"/>
        </w:rPr>
        <w:t xml:space="preserve"> wykonania zamówienia</w:t>
      </w:r>
      <w:r w:rsidR="0051529C" w:rsidRPr="002358CE">
        <w:rPr>
          <w:rFonts w:ascii="Calibri" w:hAnsi="Calibri" w:cs="Calibri"/>
          <w:sz w:val="22"/>
        </w:rPr>
        <w:t xml:space="preserve"> (odbioru odpadów)</w:t>
      </w:r>
      <w:r w:rsidRPr="002358CE">
        <w:rPr>
          <w:rFonts w:ascii="Calibri" w:hAnsi="Calibri" w:cs="Calibri"/>
          <w:sz w:val="22"/>
        </w:rPr>
        <w:t xml:space="preserve"> jest Punkt Selektywnego Zbierania Odpadów </w:t>
      </w:r>
      <w:r w:rsidR="00C131A1" w:rsidRPr="002358CE">
        <w:rPr>
          <w:rFonts w:ascii="Calibri" w:hAnsi="Calibri" w:cs="Calibri"/>
          <w:sz w:val="22"/>
        </w:rPr>
        <w:t xml:space="preserve"> </w:t>
      </w:r>
      <w:r w:rsidRPr="002358CE">
        <w:rPr>
          <w:rFonts w:ascii="Calibri" w:hAnsi="Calibri" w:cs="Calibri"/>
          <w:sz w:val="22"/>
        </w:rPr>
        <w:t>Komunalnych</w:t>
      </w:r>
      <w:r w:rsidR="000C3625" w:rsidRPr="002358CE">
        <w:rPr>
          <w:rFonts w:ascii="Calibri" w:hAnsi="Calibri" w:cs="Calibri"/>
          <w:sz w:val="22"/>
        </w:rPr>
        <w:t xml:space="preserve"> (dla części 1)</w:t>
      </w:r>
      <w:r w:rsidR="0051529C" w:rsidRPr="002358CE">
        <w:rPr>
          <w:rFonts w:ascii="Calibri" w:hAnsi="Calibri" w:cs="Calibri"/>
          <w:sz w:val="22"/>
        </w:rPr>
        <w:t xml:space="preserve"> oraz Zajezdnia Autobusowa</w:t>
      </w:r>
      <w:r w:rsidR="000C3625" w:rsidRPr="002358CE">
        <w:rPr>
          <w:rFonts w:ascii="Calibri" w:hAnsi="Calibri" w:cs="Calibri"/>
          <w:sz w:val="22"/>
        </w:rPr>
        <w:t xml:space="preserve"> (dla części 2)</w:t>
      </w:r>
      <w:r w:rsidR="0051529C" w:rsidRPr="002358CE">
        <w:rPr>
          <w:rFonts w:ascii="Calibri" w:hAnsi="Calibri" w:cs="Calibri"/>
          <w:sz w:val="22"/>
        </w:rPr>
        <w:t xml:space="preserve"> zlokalizowane w Grudziądzu przy </w:t>
      </w:r>
      <w:r w:rsidRPr="002358CE">
        <w:rPr>
          <w:rFonts w:ascii="Calibri" w:hAnsi="Calibri" w:cs="Calibri"/>
          <w:sz w:val="22"/>
        </w:rPr>
        <w:t>ul.</w:t>
      </w:r>
      <w:r w:rsidR="000C3625" w:rsidRPr="002358CE">
        <w:rPr>
          <w:rFonts w:ascii="Calibri" w:hAnsi="Calibri" w:cs="Calibri"/>
          <w:sz w:val="22"/>
        </w:rPr>
        <w:t> </w:t>
      </w:r>
      <w:r w:rsidRPr="002358CE">
        <w:rPr>
          <w:rFonts w:ascii="Calibri" w:hAnsi="Calibri" w:cs="Calibri"/>
          <w:sz w:val="22"/>
        </w:rPr>
        <w:t>Składowej 21.</w:t>
      </w:r>
      <w:bookmarkEnd w:id="43"/>
    </w:p>
    <w:p w:rsidR="00B11D76" w:rsidRPr="002358CE" w:rsidRDefault="00B11D76" w:rsidP="00A50C8B">
      <w:pPr>
        <w:spacing w:after="0" w:line="240" w:lineRule="auto"/>
        <w:jc w:val="both"/>
        <w:rPr>
          <w:rFonts w:ascii="Calibri" w:hAnsi="Calibri" w:cs="Calibri"/>
          <w:sz w:val="22"/>
        </w:rPr>
      </w:pPr>
    </w:p>
    <w:p w:rsidR="00840439" w:rsidRPr="002358CE" w:rsidRDefault="00CA7BE3" w:rsidP="0044382F">
      <w:pPr>
        <w:pStyle w:val="Akapitzlist"/>
        <w:numPr>
          <w:ilvl w:val="0"/>
          <w:numId w:val="1"/>
        </w:numPr>
        <w:spacing w:after="0" w:line="240" w:lineRule="auto"/>
        <w:jc w:val="both"/>
        <w:rPr>
          <w:rFonts w:ascii="Calibri" w:hAnsi="Calibri" w:cs="Calibri"/>
          <w:sz w:val="22"/>
        </w:rPr>
      </w:pPr>
      <w:bookmarkStart w:id="44" w:name="_Toc64376633"/>
      <w:r w:rsidRPr="002358CE">
        <w:rPr>
          <w:rFonts w:ascii="Calibri" w:hAnsi="Calibri" w:cs="Calibri"/>
          <w:b/>
          <w:sz w:val="22"/>
        </w:rPr>
        <w:t>WARUNKI UDZIAŁU W POSTĘPOWANIU O UDZIELENIE ZAMÓWIENIA</w:t>
      </w:r>
      <w:bookmarkEnd w:id="44"/>
    </w:p>
    <w:p w:rsidR="00276E6D" w:rsidRPr="002358CE" w:rsidRDefault="0044382F" w:rsidP="000D1C8D">
      <w:pPr>
        <w:pStyle w:val="Akapitzlist"/>
        <w:numPr>
          <w:ilvl w:val="0"/>
          <w:numId w:val="22"/>
        </w:numPr>
        <w:spacing w:after="0" w:line="240" w:lineRule="auto"/>
        <w:jc w:val="both"/>
        <w:rPr>
          <w:rFonts w:ascii="Calibri" w:hAnsi="Calibri" w:cs="Calibri"/>
          <w:sz w:val="22"/>
        </w:rPr>
      </w:pPr>
      <w:bookmarkStart w:id="45" w:name="_Toc64376634"/>
      <w:r w:rsidRPr="002358CE">
        <w:rPr>
          <w:rFonts w:ascii="Calibri" w:hAnsi="Calibri" w:cs="Calibri"/>
          <w:sz w:val="22"/>
        </w:rPr>
        <w:t>O udzielenie zamówienia mogą ubiegać się wykonawcy, którzy:</w:t>
      </w:r>
      <w:bookmarkStart w:id="46" w:name="_Toc64376635"/>
      <w:bookmarkEnd w:id="45"/>
    </w:p>
    <w:p w:rsidR="00276E6D" w:rsidRPr="002358CE" w:rsidRDefault="0044382F" w:rsidP="000D1C8D">
      <w:pPr>
        <w:pStyle w:val="Akapitzlist"/>
        <w:numPr>
          <w:ilvl w:val="1"/>
          <w:numId w:val="22"/>
        </w:numPr>
        <w:spacing w:after="0" w:line="240" w:lineRule="auto"/>
        <w:jc w:val="both"/>
        <w:rPr>
          <w:rFonts w:ascii="Calibri" w:hAnsi="Calibri" w:cs="Calibri"/>
          <w:sz w:val="22"/>
        </w:rPr>
      </w:pPr>
      <w:r w:rsidRPr="002358CE">
        <w:rPr>
          <w:rFonts w:ascii="Calibri" w:hAnsi="Calibri" w:cs="Calibri"/>
          <w:sz w:val="22"/>
        </w:rPr>
        <w:t>nie podlegają wykluczeniu</w:t>
      </w:r>
      <w:bookmarkEnd w:id="46"/>
      <w:r w:rsidR="00431BE4" w:rsidRPr="002358CE">
        <w:rPr>
          <w:rFonts w:ascii="Calibri" w:hAnsi="Calibri" w:cs="Calibri"/>
          <w:sz w:val="22"/>
        </w:rPr>
        <w:t>,</w:t>
      </w:r>
      <w:r w:rsidR="00840439" w:rsidRPr="002358CE">
        <w:rPr>
          <w:rFonts w:ascii="Calibri" w:hAnsi="Calibri" w:cs="Calibri"/>
          <w:sz w:val="22"/>
        </w:rPr>
        <w:t xml:space="preserve"> </w:t>
      </w:r>
      <w:bookmarkStart w:id="47" w:name="_Toc64376636"/>
    </w:p>
    <w:p w:rsidR="00840439" w:rsidRPr="002358CE" w:rsidRDefault="0044382F" w:rsidP="000D1C8D">
      <w:pPr>
        <w:pStyle w:val="Akapitzlist"/>
        <w:numPr>
          <w:ilvl w:val="1"/>
          <w:numId w:val="22"/>
        </w:numPr>
        <w:spacing w:after="0" w:line="240" w:lineRule="auto"/>
        <w:jc w:val="both"/>
        <w:rPr>
          <w:rFonts w:ascii="Calibri" w:hAnsi="Calibri" w:cs="Calibri"/>
          <w:sz w:val="22"/>
        </w:rPr>
      </w:pPr>
      <w:r w:rsidRPr="002358CE">
        <w:rPr>
          <w:rFonts w:ascii="Calibri" w:hAnsi="Calibri" w:cs="Calibri"/>
          <w:sz w:val="22"/>
        </w:rPr>
        <w:t xml:space="preserve">spełniają </w:t>
      </w:r>
      <w:r w:rsidR="00431BE4" w:rsidRPr="002358CE">
        <w:rPr>
          <w:rFonts w:ascii="Calibri" w:hAnsi="Calibri" w:cs="Calibri"/>
          <w:sz w:val="22"/>
        </w:rPr>
        <w:t xml:space="preserve">określone przez Zamawiającego </w:t>
      </w:r>
      <w:r w:rsidRPr="002358CE">
        <w:rPr>
          <w:rFonts w:ascii="Calibri" w:hAnsi="Calibri" w:cs="Calibri"/>
          <w:sz w:val="22"/>
        </w:rPr>
        <w:t>warunki udziału w postępowaniu.</w:t>
      </w:r>
      <w:bookmarkEnd w:id="47"/>
    </w:p>
    <w:p w:rsidR="00276E6D" w:rsidRPr="002358CE" w:rsidRDefault="00431BE4" w:rsidP="000D1C8D">
      <w:pPr>
        <w:pStyle w:val="Akapitzlist"/>
        <w:numPr>
          <w:ilvl w:val="0"/>
          <w:numId w:val="22"/>
        </w:numPr>
        <w:spacing w:after="0" w:line="240" w:lineRule="auto"/>
        <w:jc w:val="both"/>
        <w:rPr>
          <w:rFonts w:ascii="Calibri" w:hAnsi="Calibri" w:cs="Calibri"/>
          <w:sz w:val="22"/>
        </w:rPr>
      </w:pPr>
      <w:bookmarkStart w:id="48" w:name="_Toc64376637"/>
      <w:r w:rsidRPr="002358CE">
        <w:rPr>
          <w:rFonts w:ascii="Calibri" w:hAnsi="Calibri" w:cs="Calibri"/>
          <w:sz w:val="22"/>
        </w:rPr>
        <w:t>O udzielenie zamówienia mogą ubiegać się wykonawcy, którzy spełnią następujące warunki dotyczące:</w:t>
      </w:r>
      <w:bookmarkStart w:id="49" w:name="_Toc64376638"/>
      <w:bookmarkEnd w:id="48"/>
    </w:p>
    <w:p w:rsidR="00276E6D" w:rsidRPr="002358CE" w:rsidRDefault="00431BE4" w:rsidP="000D1C8D">
      <w:pPr>
        <w:pStyle w:val="Akapitzlist"/>
        <w:numPr>
          <w:ilvl w:val="1"/>
          <w:numId w:val="22"/>
        </w:numPr>
        <w:spacing w:after="0" w:line="240" w:lineRule="auto"/>
        <w:jc w:val="both"/>
        <w:rPr>
          <w:rFonts w:ascii="Calibri" w:hAnsi="Calibri" w:cs="Calibri"/>
          <w:sz w:val="22"/>
        </w:rPr>
      </w:pPr>
      <w:bookmarkStart w:id="50" w:name="_Toc64376640"/>
      <w:bookmarkEnd w:id="49"/>
      <w:r w:rsidRPr="002358CE">
        <w:rPr>
          <w:rFonts w:ascii="Calibri" w:hAnsi="Calibri" w:cs="Calibri"/>
          <w:sz w:val="22"/>
        </w:rPr>
        <w:t>Uprawnień do prowadzenia określonej działalności gospodarczej lub zawodowej, o ile wynika to z odrębnych przepisów:</w:t>
      </w:r>
    </w:p>
    <w:p w:rsidR="00276E6D" w:rsidRPr="002358CE" w:rsidRDefault="00431BE4" w:rsidP="000D1C8D">
      <w:pPr>
        <w:pStyle w:val="Akapitzlist"/>
        <w:numPr>
          <w:ilvl w:val="2"/>
          <w:numId w:val="22"/>
        </w:numPr>
        <w:spacing w:after="0" w:line="240" w:lineRule="auto"/>
        <w:jc w:val="both"/>
        <w:rPr>
          <w:rFonts w:ascii="Calibri" w:hAnsi="Calibri" w:cs="Calibri"/>
          <w:sz w:val="22"/>
        </w:rPr>
      </w:pPr>
      <w:r w:rsidRPr="002358CE">
        <w:rPr>
          <w:rFonts w:ascii="Calibri" w:hAnsi="Calibri" w:cs="Calibri"/>
          <w:sz w:val="22"/>
        </w:rPr>
        <w:t xml:space="preserve">Warunek zostanie uznany za spełniony, jeżeli Wykonawca wykaże, że posiada aktualne </w:t>
      </w:r>
      <w:r w:rsidR="00A55DCF" w:rsidRPr="002358CE">
        <w:rPr>
          <w:rFonts w:ascii="Calibri" w:hAnsi="Calibri" w:cs="Calibri"/>
          <w:sz w:val="22"/>
        </w:rPr>
        <w:t xml:space="preserve">uprawnienia w zakresie przetwarzania odpadów uwzględniające odzysk i/lub unieszkodliwianie wydane na podstawie ustawy z dnia 14 grudnia 2012 </w:t>
      </w:r>
      <w:r w:rsidR="004A2167" w:rsidRPr="002358CE">
        <w:rPr>
          <w:rFonts w:ascii="Calibri" w:hAnsi="Calibri" w:cs="Calibri"/>
          <w:sz w:val="22"/>
        </w:rPr>
        <w:t>r. o odpadach (tj. Dz.</w:t>
      </w:r>
      <w:r w:rsidRPr="002358CE">
        <w:rPr>
          <w:rFonts w:ascii="Calibri" w:hAnsi="Calibri" w:cs="Calibri"/>
          <w:sz w:val="22"/>
        </w:rPr>
        <w:t> </w:t>
      </w:r>
      <w:r w:rsidR="004A2167" w:rsidRPr="002358CE">
        <w:rPr>
          <w:rFonts w:ascii="Calibri" w:hAnsi="Calibri" w:cs="Calibri"/>
          <w:sz w:val="22"/>
        </w:rPr>
        <w:t>U. z 2020</w:t>
      </w:r>
      <w:r w:rsidR="00A55DCF" w:rsidRPr="002358CE">
        <w:rPr>
          <w:rFonts w:ascii="Calibri" w:hAnsi="Calibri" w:cs="Calibri"/>
          <w:sz w:val="22"/>
        </w:rPr>
        <w:t xml:space="preserve"> r. poz. 7</w:t>
      </w:r>
      <w:bookmarkEnd w:id="50"/>
      <w:r w:rsidR="004A2167" w:rsidRPr="002358CE">
        <w:rPr>
          <w:rFonts w:ascii="Calibri" w:hAnsi="Calibri" w:cs="Calibri"/>
          <w:sz w:val="22"/>
        </w:rPr>
        <w:t>97</w:t>
      </w:r>
      <w:r w:rsidR="00276E6D" w:rsidRPr="002358CE">
        <w:rPr>
          <w:rFonts w:ascii="Calibri" w:hAnsi="Calibri" w:cs="Calibri"/>
          <w:sz w:val="22"/>
        </w:rPr>
        <w:t xml:space="preserve"> </w:t>
      </w:r>
      <w:bookmarkStart w:id="51" w:name="_Toc64376641"/>
      <w:r w:rsidR="00A55DCF" w:rsidRPr="002358CE">
        <w:rPr>
          <w:rFonts w:ascii="Calibri" w:hAnsi="Calibri" w:cs="Calibri"/>
          <w:sz w:val="22"/>
        </w:rPr>
        <w:t>z</w:t>
      </w:r>
      <w:r w:rsidR="00276E6D" w:rsidRPr="002358CE">
        <w:rPr>
          <w:rFonts w:ascii="Calibri" w:hAnsi="Calibri" w:cs="Calibri"/>
          <w:sz w:val="22"/>
        </w:rPr>
        <w:t> </w:t>
      </w:r>
      <w:r w:rsidR="00A55DCF" w:rsidRPr="002358CE">
        <w:rPr>
          <w:rFonts w:ascii="Calibri" w:hAnsi="Calibri" w:cs="Calibri"/>
          <w:sz w:val="22"/>
        </w:rPr>
        <w:t xml:space="preserve">późn.zm.) lub pozwolenie/pozwolenie zintegrowane uwzględniające przetwarzanie odpadów wydane na podstawie ustawy z dnia 27 kwietnia 2001 r. Prawo Ochrony Środowiska </w:t>
      </w:r>
      <w:r w:rsidR="004A2167" w:rsidRPr="002358CE">
        <w:rPr>
          <w:rFonts w:ascii="Calibri" w:hAnsi="Calibri" w:cs="Calibri"/>
          <w:sz w:val="22"/>
        </w:rPr>
        <w:t>(tj. Dz. U. z 2020 r. poz. 1219</w:t>
      </w:r>
      <w:r w:rsidR="00A55DCF" w:rsidRPr="002358CE">
        <w:rPr>
          <w:rFonts w:ascii="Calibri" w:hAnsi="Calibri" w:cs="Calibri"/>
          <w:sz w:val="22"/>
        </w:rPr>
        <w:t xml:space="preserve"> z późn.zm.)</w:t>
      </w:r>
      <w:bookmarkStart w:id="52" w:name="_Toc64376642"/>
      <w:bookmarkEnd w:id="51"/>
    </w:p>
    <w:p w:rsidR="00A55DCF" w:rsidRPr="002358CE" w:rsidRDefault="00A55DCF" w:rsidP="00276E6D">
      <w:pPr>
        <w:pStyle w:val="Akapitzlist"/>
        <w:spacing w:after="0" w:line="240" w:lineRule="auto"/>
        <w:ind w:left="1928"/>
        <w:jc w:val="both"/>
        <w:rPr>
          <w:rFonts w:ascii="Calibri" w:hAnsi="Calibri" w:cs="Calibri"/>
          <w:sz w:val="22"/>
        </w:rPr>
      </w:pPr>
      <w:r w:rsidRPr="002358CE">
        <w:rPr>
          <w:rFonts w:ascii="Calibri" w:hAnsi="Calibri" w:cs="Calibri"/>
          <w:sz w:val="22"/>
        </w:rPr>
        <w:t>Wykonawca zobowiązany jest do zapewnienia aktualności dokumentów, o których mowa powyżej przez cały okres obowiązywania umowy.</w:t>
      </w:r>
      <w:bookmarkEnd w:id="52"/>
    </w:p>
    <w:p w:rsidR="00102E62" w:rsidRPr="002358CE" w:rsidRDefault="0044382F" w:rsidP="000D1C8D">
      <w:pPr>
        <w:pStyle w:val="Akapitzlist"/>
        <w:numPr>
          <w:ilvl w:val="0"/>
          <w:numId w:val="22"/>
        </w:numPr>
        <w:spacing w:after="0" w:line="240" w:lineRule="auto"/>
        <w:jc w:val="both"/>
        <w:rPr>
          <w:rFonts w:ascii="Calibri" w:hAnsi="Calibri" w:cs="Calibri"/>
          <w:sz w:val="22"/>
        </w:rPr>
      </w:pPr>
      <w:bookmarkStart w:id="53" w:name="_Toc64376647"/>
      <w:r w:rsidRPr="002358CE">
        <w:rPr>
          <w:rFonts w:ascii="Calibri" w:hAnsi="Calibri" w:cs="Calibri"/>
          <w:sz w:val="22"/>
        </w:rPr>
        <w:t>Zmawiający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bookmarkEnd w:id="53"/>
    </w:p>
    <w:p w:rsidR="00102E62" w:rsidRPr="002358CE" w:rsidRDefault="00102E62" w:rsidP="00ED4577">
      <w:pPr>
        <w:spacing w:after="0" w:line="240" w:lineRule="auto"/>
        <w:jc w:val="both"/>
        <w:rPr>
          <w:rFonts w:ascii="Calibri" w:hAnsi="Calibri" w:cs="Calibri"/>
          <w:sz w:val="22"/>
        </w:rPr>
      </w:pPr>
    </w:p>
    <w:p w:rsidR="00ED4577" w:rsidRPr="002358CE" w:rsidRDefault="00CA7BE3" w:rsidP="0044382F">
      <w:pPr>
        <w:pStyle w:val="Akapitzlist"/>
        <w:numPr>
          <w:ilvl w:val="0"/>
          <w:numId w:val="1"/>
        </w:numPr>
        <w:spacing w:after="0" w:line="240" w:lineRule="auto"/>
        <w:jc w:val="both"/>
        <w:rPr>
          <w:rFonts w:ascii="Calibri" w:hAnsi="Calibri" w:cs="Calibri"/>
          <w:b/>
          <w:sz w:val="22"/>
        </w:rPr>
      </w:pPr>
      <w:bookmarkStart w:id="54" w:name="_Toc64376648"/>
      <w:r w:rsidRPr="002358CE">
        <w:rPr>
          <w:rFonts w:ascii="Calibri" w:hAnsi="Calibri" w:cs="Calibri"/>
          <w:b/>
          <w:sz w:val="22"/>
        </w:rPr>
        <w:lastRenderedPageBreak/>
        <w:t>PODSTAWY WYKLUCZENIA WYKONAWCY Z POSTĘPOWANIA</w:t>
      </w:r>
      <w:bookmarkEnd w:id="54"/>
    </w:p>
    <w:p w:rsidR="00431BE4" w:rsidRPr="002358CE" w:rsidRDefault="0044382F" w:rsidP="000D1C8D">
      <w:pPr>
        <w:pStyle w:val="Akapitzlist"/>
        <w:numPr>
          <w:ilvl w:val="0"/>
          <w:numId w:val="23"/>
        </w:numPr>
        <w:spacing w:after="0" w:line="240" w:lineRule="auto"/>
        <w:jc w:val="both"/>
        <w:rPr>
          <w:rFonts w:ascii="Calibri" w:hAnsi="Calibri" w:cs="Calibri"/>
          <w:b/>
          <w:sz w:val="22"/>
        </w:rPr>
      </w:pPr>
      <w:bookmarkStart w:id="55" w:name="_Toc64376649"/>
      <w:r w:rsidRPr="002358CE">
        <w:rPr>
          <w:rFonts w:ascii="Calibri" w:hAnsi="Calibri" w:cs="Calibri"/>
          <w:sz w:val="22"/>
        </w:rPr>
        <w:t>Z postępowania o udzielenie zamówienia wyklucza się Wykonawców, w stosunku do których zachodzi którakolwiek z okoliczności wskazanych w</w:t>
      </w:r>
      <w:r w:rsidR="00431BE4" w:rsidRPr="002358CE">
        <w:rPr>
          <w:rFonts w:ascii="Calibri" w:hAnsi="Calibri" w:cs="Calibri"/>
          <w:sz w:val="22"/>
        </w:rPr>
        <w:t xml:space="preserve"> Pzp w:</w:t>
      </w:r>
    </w:p>
    <w:p w:rsidR="00431BE4" w:rsidRPr="002358CE" w:rsidRDefault="0044382F" w:rsidP="000D1C8D">
      <w:pPr>
        <w:pStyle w:val="Akapitzlist"/>
        <w:numPr>
          <w:ilvl w:val="1"/>
          <w:numId w:val="23"/>
        </w:numPr>
        <w:spacing w:after="0" w:line="240" w:lineRule="auto"/>
        <w:jc w:val="both"/>
        <w:rPr>
          <w:rFonts w:ascii="Calibri" w:hAnsi="Calibri" w:cs="Calibri"/>
          <w:b/>
          <w:sz w:val="22"/>
        </w:rPr>
      </w:pPr>
      <w:r w:rsidRPr="002358CE">
        <w:rPr>
          <w:rFonts w:ascii="Calibri" w:hAnsi="Calibri" w:cs="Calibri"/>
          <w:sz w:val="22"/>
        </w:rPr>
        <w:t xml:space="preserve">art. 108 ust. 1 </w:t>
      </w:r>
    </w:p>
    <w:p w:rsidR="00ED4577" w:rsidRPr="002358CE" w:rsidRDefault="0044382F" w:rsidP="000D1C8D">
      <w:pPr>
        <w:pStyle w:val="Akapitzlist"/>
        <w:numPr>
          <w:ilvl w:val="1"/>
          <w:numId w:val="23"/>
        </w:numPr>
        <w:spacing w:after="0" w:line="240" w:lineRule="auto"/>
        <w:jc w:val="both"/>
        <w:rPr>
          <w:rFonts w:ascii="Calibri" w:hAnsi="Calibri" w:cs="Calibri"/>
          <w:b/>
          <w:sz w:val="22"/>
        </w:rPr>
      </w:pPr>
      <w:r w:rsidRPr="002358CE">
        <w:rPr>
          <w:rFonts w:ascii="Calibri" w:hAnsi="Calibri" w:cs="Calibri"/>
          <w:sz w:val="22"/>
        </w:rPr>
        <w:t>art. 109 ust. 1 pkt 4.</w:t>
      </w:r>
      <w:bookmarkEnd w:id="55"/>
    </w:p>
    <w:p w:rsidR="0094788D" w:rsidRPr="002358CE" w:rsidRDefault="0094788D" w:rsidP="0094788D">
      <w:pPr>
        <w:pStyle w:val="Akapitzlist"/>
        <w:spacing w:after="0" w:line="240" w:lineRule="auto"/>
        <w:ind w:left="794"/>
        <w:jc w:val="both"/>
        <w:rPr>
          <w:rFonts w:ascii="Calibri" w:hAnsi="Calibri" w:cs="Calibri"/>
          <w:sz w:val="22"/>
        </w:rPr>
      </w:pPr>
      <w:r w:rsidRPr="002358CE">
        <w:rPr>
          <w:rFonts w:ascii="Calibri" w:hAnsi="Calibri" w:cs="Calibri"/>
          <w:sz w:val="22"/>
        </w:rPr>
        <w:t>Zamawiający wykluczy z postępowania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94788D" w:rsidRPr="002358CE" w:rsidRDefault="0044382F" w:rsidP="000D1C8D">
      <w:pPr>
        <w:pStyle w:val="Akapitzlist"/>
        <w:numPr>
          <w:ilvl w:val="0"/>
          <w:numId w:val="23"/>
        </w:numPr>
        <w:spacing w:after="0" w:line="240" w:lineRule="auto"/>
        <w:jc w:val="both"/>
        <w:rPr>
          <w:rFonts w:ascii="Calibri" w:hAnsi="Calibri" w:cs="Calibri"/>
          <w:sz w:val="22"/>
        </w:rPr>
      </w:pPr>
      <w:bookmarkStart w:id="56" w:name="_Toc64376651"/>
      <w:r w:rsidRPr="002358CE">
        <w:rPr>
          <w:rFonts w:ascii="Calibri" w:hAnsi="Calibri" w:cs="Calibri"/>
          <w:sz w:val="22"/>
        </w:rPr>
        <w:t>Wykonawca nie podlega wykluczeniu w okolicznościach określonych w art. 108 ust. 1 pkt 1, 2 i 5 lub art.</w:t>
      </w:r>
      <w:r w:rsidR="00276E6D" w:rsidRPr="002358CE">
        <w:rPr>
          <w:rFonts w:ascii="Calibri" w:hAnsi="Calibri" w:cs="Calibri"/>
          <w:sz w:val="22"/>
        </w:rPr>
        <w:t>  </w:t>
      </w:r>
      <w:r w:rsidRPr="002358CE">
        <w:rPr>
          <w:rFonts w:ascii="Calibri" w:hAnsi="Calibri" w:cs="Calibri"/>
          <w:sz w:val="22"/>
        </w:rPr>
        <w:t xml:space="preserve">109 ust. 1 pkt </w:t>
      </w:r>
      <w:r w:rsidR="00276E6D" w:rsidRPr="002358CE">
        <w:rPr>
          <w:rFonts w:ascii="Calibri" w:hAnsi="Calibri" w:cs="Calibri"/>
          <w:sz w:val="22"/>
        </w:rPr>
        <w:t>4</w:t>
      </w:r>
      <w:r w:rsidRPr="002358CE">
        <w:rPr>
          <w:rFonts w:ascii="Calibri" w:hAnsi="Calibri" w:cs="Calibri"/>
          <w:sz w:val="22"/>
        </w:rPr>
        <w:t xml:space="preserve"> ustawy Pzp, jeżeli udowodni zamawiającemu, że spełnił łącznie przesłanki wskazane w</w:t>
      </w:r>
      <w:r w:rsidR="00ED4577" w:rsidRPr="002358CE">
        <w:rPr>
          <w:rFonts w:ascii="Calibri" w:hAnsi="Calibri" w:cs="Calibri"/>
          <w:sz w:val="22"/>
        </w:rPr>
        <w:t xml:space="preserve"> art. 110 ust. 2 ustawy Pzp</w:t>
      </w:r>
      <w:bookmarkEnd w:id="56"/>
      <w:r w:rsidR="0094788D" w:rsidRPr="002358CE">
        <w:rPr>
          <w:rFonts w:ascii="Calibri" w:hAnsi="Calibri" w:cs="Calibri"/>
          <w:sz w:val="22"/>
        </w:rPr>
        <w:t>:</w:t>
      </w:r>
    </w:p>
    <w:p w:rsidR="0094788D" w:rsidRPr="002358CE" w:rsidRDefault="0094788D" w:rsidP="000D1C8D">
      <w:pPr>
        <w:pStyle w:val="Akapitzlist"/>
        <w:numPr>
          <w:ilvl w:val="1"/>
          <w:numId w:val="23"/>
        </w:numPr>
        <w:spacing w:after="0" w:line="240" w:lineRule="auto"/>
        <w:jc w:val="both"/>
        <w:rPr>
          <w:rFonts w:ascii="Calibri" w:hAnsi="Calibri" w:cs="Calibri"/>
          <w:sz w:val="22"/>
        </w:rPr>
      </w:pPr>
      <w:r w:rsidRPr="002358CE">
        <w:rPr>
          <w:rFonts w:ascii="Calibri" w:hAnsi="Calibri" w:cs="Calibri"/>
          <w:sz w:val="22"/>
        </w:rPr>
        <w:t>naprawił lub zobowiązał się do naprawienia szkody wyrządzonej przestępstwem, wykroczeniem lub swoim nieprawidłowym postępowaniem, w tym poprzez zadośćuczynienie pieniężne;</w:t>
      </w:r>
    </w:p>
    <w:p w:rsidR="0094788D" w:rsidRPr="002358CE" w:rsidRDefault="0094788D" w:rsidP="000D1C8D">
      <w:pPr>
        <w:pStyle w:val="Akapitzlist"/>
        <w:numPr>
          <w:ilvl w:val="1"/>
          <w:numId w:val="23"/>
        </w:numPr>
        <w:spacing w:after="0" w:line="240" w:lineRule="auto"/>
        <w:jc w:val="both"/>
        <w:rPr>
          <w:rFonts w:ascii="Calibri" w:hAnsi="Calibri" w:cs="Calibri"/>
          <w:sz w:val="22"/>
        </w:rPr>
      </w:pPr>
      <w:r w:rsidRPr="002358CE">
        <w:rPr>
          <w:rFonts w:ascii="Calibri" w:hAnsi="Calibri" w:cs="Calibri"/>
          <w:sz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94788D" w:rsidRPr="002358CE" w:rsidRDefault="0094788D" w:rsidP="000D1C8D">
      <w:pPr>
        <w:pStyle w:val="Akapitzlist"/>
        <w:numPr>
          <w:ilvl w:val="1"/>
          <w:numId w:val="23"/>
        </w:numPr>
        <w:spacing w:after="0" w:line="240" w:lineRule="auto"/>
        <w:jc w:val="both"/>
        <w:rPr>
          <w:rFonts w:ascii="Calibri" w:hAnsi="Calibri" w:cs="Calibri"/>
          <w:sz w:val="22"/>
        </w:rPr>
      </w:pPr>
      <w:r w:rsidRPr="002358CE">
        <w:rPr>
          <w:rFonts w:ascii="Calibri" w:hAnsi="Calibri" w:cs="Calibri"/>
          <w:sz w:val="22"/>
        </w:rPr>
        <w:t>podjął konkretne środki techniczne, organizacyjne i kadrowe, odpowiednie dla zapobiegania dalszym przestępstwom, wykroczeniom lub nieprawidłowemu postępowaniu, w szczególności:</w:t>
      </w:r>
    </w:p>
    <w:p w:rsidR="0094788D" w:rsidRPr="002358CE" w:rsidRDefault="0094788D" w:rsidP="000D1C8D">
      <w:pPr>
        <w:pStyle w:val="Akapitzlist"/>
        <w:numPr>
          <w:ilvl w:val="2"/>
          <w:numId w:val="29"/>
        </w:numPr>
        <w:spacing w:after="0" w:line="240" w:lineRule="auto"/>
        <w:ind w:left="1560" w:hanging="256"/>
        <w:jc w:val="both"/>
        <w:rPr>
          <w:rFonts w:ascii="Calibri" w:hAnsi="Calibri" w:cs="Calibri"/>
          <w:sz w:val="22"/>
        </w:rPr>
      </w:pPr>
      <w:r w:rsidRPr="002358CE">
        <w:rPr>
          <w:rFonts w:ascii="Calibri" w:hAnsi="Calibri" w:cs="Calibri"/>
          <w:sz w:val="22"/>
        </w:rPr>
        <w:t>zerwał wszelkie powiązania z osobami lub podmiotami odpowiedzialnymi za nieprawidłowe postępowanie wykonawcy,</w:t>
      </w:r>
    </w:p>
    <w:p w:rsidR="0094788D" w:rsidRPr="002358CE" w:rsidRDefault="0094788D" w:rsidP="000D1C8D">
      <w:pPr>
        <w:pStyle w:val="Akapitzlist"/>
        <w:numPr>
          <w:ilvl w:val="2"/>
          <w:numId w:val="29"/>
        </w:numPr>
        <w:spacing w:after="0" w:line="240" w:lineRule="auto"/>
        <w:ind w:left="1560" w:hanging="256"/>
        <w:jc w:val="both"/>
        <w:rPr>
          <w:rFonts w:ascii="Calibri" w:hAnsi="Calibri" w:cs="Calibri"/>
          <w:sz w:val="22"/>
        </w:rPr>
      </w:pPr>
      <w:r w:rsidRPr="002358CE">
        <w:rPr>
          <w:rFonts w:ascii="Calibri" w:hAnsi="Calibri" w:cs="Calibri"/>
          <w:sz w:val="22"/>
        </w:rPr>
        <w:t>zreorganizował personel,</w:t>
      </w:r>
    </w:p>
    <w:p w:rsidR="0094788D" w:rsidRPr="002358CE" w:rsidRDefault="0094788D" w:rsidP="000D1C8D">
      <w:pPr>
        <w:pStyle w:val="Akapitzlist"/>
        <w:numPr>
          <w:ilvl w:val="2"/>
          <w:numId w:val="29"/>
        </w:numPr>
        <w:spacing w:after="0" w:line="240" w:lineRule="auto"/>
        <w:ind w:left="1560" w:hanging="256"/>
        <w:jc w:val="both"/>
        <w:rPr>
          <w:rFonts w:ascii="Calibri" w:hAnsi="Calibri" w:cs="Calibri"/>
          <w:sz w:val="22"/>
        </w:rPr>
      </w:pPr>
      <w:r w:rsidRPr="002358CE">
        <w:rPr>
          <w:rFonts w:ascii="Calibri" w:hAnsi="Calibri" w:cs="Calibri"/>
          <w:sz w:val="22"/>
        </w:rPr>
        <w:t>wdrożył system sprawozdawczości i kontroli,</w:t>
      </w:r>
    </w:p>
    <w:p w:rsidR="0094788D" w:rsidRPr="002358CE" w:rsidRDefault="0094788D" w:rsidP="000D1C8D">
      <w:pPr>
        <w:pStyle w:val="Akapitzlist"/>
        <w:numPr>
          <w:ilvl w:val="2"/>
          <w:numId w:val="29"/>
        </w:numPr>
        <w:spacing w:after="0" w:line="240" w:lineRule="auto"/>
        <w:ind w:left="1560" w:hanging="256"/>
        <w:jc w:val="both"/>
        <w:rPr>
          <w:rFonts w:ascii="Calibri" w:hAnsi="Calibri" w:cs="Calibri"/>
          <w:sz w:val="22"/>
        </w:rPr>
      </w:pPr>
      <w:r w:rsidRPr="002358CE">
        <w:rPr>
          <w:rFonts w:ascii="Calibri" w:hAnsi="Calibri" w:cs="Calibri"/>
          <w:sz w:val="22"/>
        </w:rPr>
        <w:t>utworzył struktury audytu wewnętrznego do monitorowania przestrzegania przepisów, wewnętrznych regulacji lub standardów,</w:t>
      </w:r>
    </w:p>
    <w:p w:rsidR="0094788D" w:rsidRPr="002358CE" w:rsidRDefault="0094788D" w:rsidP="000D1C8D">
      <w:pPr>
        <w:pStyle w:val="Akapitzlist"/>
        <w:numPr>
          <w:ilvl w:val="2"/>
          <w:numId w:val="29"/>
        </w:numPr>
        <w:spacing w:after="0" w:line="240" w:lineRule="auto"/>
        <w:ind w:left="1560" w:hanging="256"/>
        <w:jc w:val="both"/>
        <w:rPr>
          <w:rFonts w:ascii="Calibri" w:hAnsi="Calibri" w:cs="Calibri"/>
          <w:sz w:val="22"/>
        </w:rPr>
      </w:pPr>
      <w:r w:rsidRPr="002358CE">
        <w:rPr>
          <w:rFonts w:ascii="Calibri" w:hAnsi="Calibri" w:cs="Calibri"/>
          <w:sz w:val="22"/>
        </w:rPr>
        <w:t>wprowadził wewnętrzne regulacje dotyczące odpowiedzialności i odszkodowań za nieprzestrzeganie przepisów, wewnętrznych regulacji lub standardów.</w:t>
      </w:r>
    </w:p>
    <w:p w:rsidR="00ED4577" w:rsidRPr="002358CE" w:rsidRDefault="0044382F" w:rsidP="000D1C8D">
      <w:pPr>
        <w:pStyle w:val="Akapitzlist"/>
        <w:numPr>
          <w:ilvl w:val="0"/>
          <w:numId w:val="23"/>
        </w:numPr>
        <w:spacing w:after="0" w:line="240" w:lineRule="auto"/>
        <w:jc w:val="both"/>
        <w:rPr>
          <w:rFonts w:ascii="Calibri" w:hAnsi="Calibri" w:cs="Calibri"/>
          <w:sz w:val="22"/>
        </w:rPr>
      </w:pPr>
      <w:bookmarkStart w:id="57" w:name="_Toc64376652"/>
      <w:r w:rsidRPr="002358CE">
        <w:rPr>
          <w:rFonts w:ascii="Calibri" w:hAnsi="Calibri" w:cs="Calibri"/>
          <w:sz w:val="22"/>
        </w:rPr>
        <w:t>Zamawiający oceni, czy podjęte przez wykonawcę czynności, o których mowa w art. 110 ust. 2 ustawy Pzp, są wystarczające do wykazania jego rzetelności, uwzględniając wagę i szczególne okoliczności czynu wykonawcy. Jeżeli podjęte przez wykonawcę czynności nie są wystarczające do wykazania jego rzetelności, zamawiający wyklucza wykonawcę.</w:t>
      </w:r>
      <w:bookmarkEnd w:id="57"/>
    </w:p>
    <w:p w:rsidR="0044382F" w:rsidRPr="002358CE" w:rsidRDefault="0044382F" w:rsidP="000D1C8D">
      <w:pPr>
        <w:pStyle w:val="Akapitzlist"/>
        <w:numPr>
          <w:ilvl w:val="0"/>
          <w:numId w:val="23"/>
        </w:numPr>
        <w:spacing w:after="0" w:line="240" w:lineRule="auto"/>
        <w:jc w:val="both"/>
        <w:rPr>
          <w:rFonts w:ascii="Calibri" w:hAnsi="Calibri" w:cs="Calibri"/>
          <w:b/>
          <w:sz w:val="22"/>
        </w:rPr>
      </w:pPr>
      <w:bookmarkStart w:id="58" w:name="_Toc64376653"/>
      <w:r w:rsidRPr="002358CE">
        <w:rPr>
          <w:rFonts w:ascii="Calibri" w:hAnsi="Calibri" w:cs="Calibri"/>
          <w:sz w:val="22"/>
        </w:rPr>
        <w:t>Wykluczenie Wykonawcy następuje zgodnie z art. 111 ustawy Pzp.</w:t>
      </w:r>
      <w:bookmarkEnd w:id="58"/>
    </w:p>
    <w:p w:rsidR="0094788D" w:rsidRPr="002358CE" w:rsidRDefault="0094788D" w:rsidP="000D1C8D">
      <w:pPr>
        <w:pStyle w:val="Akapitzlist"/>
        <w:numPr>
          <w:ilvl w:val="0"/>
          <w:numId w:val="23"/>
        </w:numPr>
        <w:spacing w:after="0" w:line="240" w:lineRule="auto"/>
        <w:jc w:val="both"/>
        <w:rPr>
          <w:rFonts w:ascii="Calibri" w:hAnsi="Calibri" w:cs="Calibri"/>
          <w:sz w:val="22"/>
        </w:rPr>
      </w:pPr>
      <w:r w:rsidRPr="002358CE">
        <w:rPr>
          <w:rFonts w:ascii="Calibri" w:hAnsi="Calibri" w:cs="Calibri"/>
          <w:sz w:val="22"/>
        </w:rPr>
        <w:t>W przypadku Wykonawców wspólnie ubiegających się o udzielenie zamówienia warunki określone w pkt 1 i 2 powyżej powinien spełniać każdy z Wykonawców samodzielnie.</w:t>
      </w:r>
    </w:p>
    <w:p w:rsidR="00431BE4" w:rsidRPr="002358CE" w:rsidRDefault="00431BE4" w:rsidP="000D1C8D">
      <w:pPr>
        <w:pStyle w:val="Akapitzlist"/>
        <w:numPr>
          <w:ilvl w:val="0"/>
          <w:numId w:val="23"/>
        </w:numPr>
        <w:spacing w:after="0" w:line="240" w:lineRule="auto"/>
        <w:jc w:val="both"/>
        <w:rPr>
          <w:rFonts w:ascii="Calibri" w:hAnsi="Calibri" w:cs="Calibri"/>
          <w:sz w:val="22"/>
        </w:rPr>
      </w:pPr>
      <w:bookmarkStart w:id="59" w:name="_Toc64376650"/>
      <w:r w:rsidRPr="002358CE">
        <w:rPr>
          <w:rFonts w:ascii="Calibri" w:hAnsi="Calibri" w:cs="Calibri"/>
          <w:sz w:val="22"/>
        </w:rPr>
        <w:t>Wykonawca może zostać wykluczony przez zamawiającego na każdym etapie postępowania o udzielenie zamówienia.</w:t>
      </w:r>
      <w:bookmarkEnd w:id="59"/>
    </w:p>
    <w:p w:rsidR="000C6887" w:rsidRPr="002358CE" w:rsidRDefault="000C6887" w:rsidP="000C6887">
      <w:pPr>
        <w:pStyle w:val="Akapitzlist"/>
        <w:spacing w:after="0" w:line="240" w:lineRule="auto"/>
        <w:ind w:left="794"/>
        <w:jc w:val="both"/>
        <w:rPr>
          <w:rFonts w:ascii="Calibri" w:hAnsi="Calibri" w:cs="Calibri"/>
          <w:sz w:val="22"/>
        </w:rPr>
      </w:pPr>
    </w:p>
    <w:p w:rsidR="007203D8" w:rsidRPr="002358CE" w:rsidRDefault="000541AE" w:rsidP="007203D8">
      <w:pPr>
        <w:pStyle w:val="Akapitzlist"/>
        <w:numPr>
          <w:ilvl w:val="0"/>
          <w:numId w:val="1"/>
        </w:numPr>
        <w:jc w:val="both"/>
        <w:rPr>
          <w:rFonts w:ascii="Calibri" w:hAnsi="Calibri" w:cs="Calibri"/>
          <w:sz w:val="22"/>
        </w:rPr>
      </w:pPr>
      <w:bookmarkStart w:id="60" w:name="_Toc64376676"/>
      <w:r w:rsidRPr="002358CE">
        <w:rPr>
          <w:rFonts w:ascii="Calibri" w:hAnsi="Calibri" w:cs="Calibri"/>
          <w:b/>
          <w:bCs/>
          <w:sz w:val="22"/>
        </w:rPr>
        <w:t>PODMIOTOWE ŚRODKI DOWODOWE</w:t>
      </w:r>
      <w:bookmarkEnd w:id="60"/>
      <w:r w:rsidRPr="002358CE">
        <w:rPr>
          <w:rFonts w:ascii="Calibri" w:hAnsi="Calibri" w:cs="Calibri"/>
          <w:b/>
          <w:bCs/>
          <w:sz w:val="22"/>
        </w:rPr>
        <w:t xml:space="preserve"> </w:t>
      </w:r>
      <w:bookmarkStart w:id="61" w:name="_Toc64376677"/>
    </w:p>
    <w:p w:rsidR="0094788D" w:rsidRPr="002358CE" w:rsidRDefault="0094788D" w:rsidP="000D1C8D">
      <w:pPr>
        <w:pStyle w:val="Akapitzlist"/>
        <w:numPr>
          <w:ilvl w:val="0"/>
          <w:numId w:val="30"/>
        </w:numPr>
        <w:spacing w:after="0" w:line="240" w:lineRule="auto"/>
        <w:jc w:val="both"/>
        <w:rPr>
          <w:rFonts w:ascii="Calibri" w:hAnsi="Calibri" w:cs="Calibri"/>
          <w:sz w:val="22"/>
        </w:rPr>
      </w:pPr>
      <w:r w:rsidRPr="002358CE">
        <w:rPr>
          <w:rFonts w:ascii="Calibri" w:hAnsi="Calibri" w:cs="Calibri"/>
          <w:sz w:val="22"/>
        </w:rPr>
        <w:t>Wykonawca dołącza do oferty aktualne na dzień składania ofert oświadczenie stanowiące wstępne potwierdzenie, że Wykonawca nie podlega wykluczeniu oraz spełnia warunki udziału w postępowaniu. Oświadczenie, Wykonawca składa na formularzu Jednolitego Europejskiego Dokumentu Zamówienia, sporządzonym zgodnie z wzorem standardowego formularza określonego w rozporządzeniu Wykonawczym Komisji (UE) 2016/7 z dnia 5 stycznia 2016 r. ustanawiającym standardowy formularz jednolitego europejskiego dokumentu zamówienia (Dz.</w:t>
      </w:r>
      <w:r w:rsidR="0075469F" w:rsidRPr="002358CE">
        <w:rPr>
          <w:rFonts w:ascii="Calibri" w:hAnsi="Calibri" w:cs="Calibri"/>
          <w:sz w:val="22"/>
        </w:rPr>
        <w:t xml:space="preserve"> </w:t>
      </w:r>
      <w:r w:rsidRPr="002358CE">
        <w:rPr>
          <w:rFonts w:ascii="Calibri" w:hAnsi="Calibri" w:cs="Calibri"/>
          <w:sz w:val="22"/>
        </w:rPr>
        <w:t>Urz. UE L 3 z 06.01.2016, str.16), zwanego w dalszej części SWZ „jednolitym dokumentem” lub „JEDZ”.</w:t>
      </w:r>
    </w:p>
    <w:p w:rsidR="0094788D" w:rsidRPr="002358CE" w:rsidRDefault="0094788D" w:rsidP="0094788D">
      <w:pPr>
        <w:pStyle w:val="Akapitzlist"/>
        <w:spacing w:after="0" w:line="240" w:lineRule="auto"/>
        <w:ind w:left="794"/>
        <w:jc w:val="both"/>
        <w:rPr>
          <w:rFonts w:ascii="Calibri" w:hAnsi="Calibri" w:cs="Calibri"/>
          <w:b/>
          <w:sz w:val="22"/>
        </w:rPr>
      </w:pPr>
      <w:r w:rsidRPr="002358CE">
        <w:rPr>
          <w:rFonts w:ascii="Calibri" w:hAnsi="Calibri" w:cs="Calibri"/>
          <w:b/>
          <w:sz w:val="22"/>
        </w:rPr>
        <w:t>Oświadczenie należy złożyć w oryginale, w postaci dokumentu elektronicznego za pośrednictwem platformazakupowa.pl.</w:t>
      </w:r>
    </w:p>
    <w:p w:rsidR="0094788D" w:rsidRPr="002358CE" w:rsidRDefault="0094788D" w:rsidP="0094788D">
      <w:pPr>
        <w:pStyle w:val="Akapitzlist"/>
        <w:spacing w:after="0" w:line="240" w:lineRule="auto"/>
        <w:ind w:left="794"/>
        <w:jc w:val="both"/>
        <w:rPr>
          <w:rFonts w:ascii="Calibri" w:hAnsi="Calibri" w:cs="Calibri"/>
          <w:sz w:val="22"/>
        </w:rPr>
      </w:pPr>
      <w:r w:rsidRPr="002358CE">
        <w:rPr>
          <w:rFonts w:ascii="Calibri" w:hAnsi="Calibri" w:cs="Calibri"/>
          <w:sz w:val="22"/>
        </w:rPr>
        <w:t>W przypadku Wykonawców wspólnie ubiegających się o udzielenie zamówienia, JEDZ składa każdy z tych Wykonawców. Oświadczenie to ma potwierdzać spełnianie warunków udziału w postępowaniu oraz brak podstaw wykluczenia w zakresie, w jakim każdy z Wykonawców wykazuje spełnianie warunków udziału w postępowaniu oraz brak podstaw wykluczenia.</w:t>
      </w:r>
    </w:p>
    <w:p w:rsidR="0094788D" w:rsidRPr="002358CE" w:rsidRDefault="0094788D" w:rsidP="000D1C8D">
      <w:pPr>
        <w:pStyle w:val="Akapitzlist"/>
        <w:numPr>
          <w:ilvl w:val="0"/>
          <w:numId w:val="30"/>
        </w:numPr>
        <w:spacing w:after="0" w:line="240" w:lineRule="auto"/>
        <w:jc w:val="both"/>
        <w:rPr>
          <w:rFonts w:ascii="Calibri" w:hAnsi="Calibri" w:cs="Calibri"/>
          <w:sz w:val="22"/>
        </w:rPr>
      </w:pPr>
      <w:r w:rsidRPr="002358CE">
        <w:rPr>
          <w:rFonts w:ascii="Calibri" w:hAnsi="Calibri" w:cs="Calibri"/>
          <w:sz w:val="22"/>
        </w:rPr>
        <w:t xml:space="preserve">Zgodnie z art. 126 ust. 1 ustawy PZP wykonawca, którego oferta została oceniona najwyżej, zobowiązany będzie przed udzieleniem zamówienia, na wezwanie Zamawiającego, do złożenia w </w:t>
      </w:r>
      <w:r w:rsidRPr="002358CE">
        <w:rPr>
          <w:rFonts w:ascii="Calibri" w:hAnsi="Calibri" w:cs="Calibri"/>
          <w:sz w:val="22"/>
        </w:rPr>
        <w:lastRenderedPageBreak/>
        <w:t>wyznaczonym czasie, nie krótszym niż 10 dni, aktualnych na dzień złożenia, podmiotowych środków dowodowych.</w:t>
      </w:r>
    </w:p>
    <w:p w:rsidR="0094788D" w:rsidRPr="002358CE" w:rsidRDefault="0094788D" w:rsidP="000D1C8D">
      <w:pPr>
        <w:pStyle w:val="Akapitzlist"/>
        <w:numPr>
          <w:ilvl w:val="0"/>
          <w:numId w:val="30"/>
        </w:numPr>
        <w:spacing w:after="0" w:line="240" w:lineRule="auto"/>
        <w:jc w:val="both"/>
        <w:rPr>
          <w:rFonts w:ascii="Calibri" w:hAnsi="Calibri" w:cs="Calibri"/>
          <w:sz w:val="22"/>
        </w:rPr>
      </w:pPr>
      <w:r w:rsidRPr="002358CE">
        <w:rPr>
          <w:rFonts w:ascii="Calibri" w:hAnsi="Calibri" w:cs="Calibri"/>
          <w:sz w:val="22"/>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 a jeżeli zachodzą uzasadnione podstawy do uznania, że złożone uprzednio oświadczenia lub dokumenty nie są już aktualne, do złożenia aktualnych oświadczeń lub dokumentów.</w:t>
      </w:r>
    </w:p>
    <w:p w:rsidR="0094788D" w:rsidRPr="002358CE" w:rsidRDefault="0094788D" w:rsidP="000D1C8D">
      <w:pPr>
        <w:pStyle w:val="Akapitzlist"/>
        <w:numPr>
          <w:ilvl w:val="0"/>
          <w:numId w:val="30"/>
        </w:numPr>
        <w:spacing w:after="0" w:line="240" w:lineRule="auto"/>
        <w:jc w:val="both"/>
        <w:rPr>
          <w:rFonts w:ascii="Calibri" w:hAnsi="Calibri" w:cs="Calibri"/>
          <w:sz w:val="22"/>
        </w:rPr>
      </w:pPr>
      <w:bookmarkStart w:id="62" w:name="_Toc64376679"/>
      <w:bookmarkEnd w:id="61"/>
      <w:r w:rsidRPr="002358CE">
        <w:rPr>
          <w:rFonts w:ascii="Calibri" w:hAnsi="Calibri" w:cs="Calibri"/>
          <w:sz w:val="22"/>
        </w:rPr>
        <w:t>Na wezwanie Zamawiającego Wykonawca składa następujące oświadczenia i dokumenty w</w:t>
      </w:r>
      <w:r w:rsidR="000541AE" w:rsidRPr="002358CE">
        <w:rPr>
          <w:rFonts w:ascii="Calibri" w:hAnsi="Calibri" w:cs="Calibri"/>
          <w:sz w:val="22"/>
        </w:rPr>
        <w:t xml:space="preserve"> celu</w:t>
      </w:r>
      <w:r w:rsidR="0075469F" w:rsidRPr="002358CE">
        <w:rPr>
          <w:rFonts w:ascii="Calibri" w:hAnsi="Calibri" w:cs="Calibri"/>
          <w:sz w:val="22"/>
        </w:rPr>
        <w:t xml:space="preserve"> </w:t>
      </w:r>
      <w:r w:rsidR="000541AE" w:rsidRPr="002358CE">
        <w:rPr>
          <w:rFonts w:ascii="Calibri" w:hAnsi="Calibri" w:cs="Calibri"/>
          <w:sz w:val="22"/>
        </w:rPr>
        <w:t>potwierdzenia spełniania warunków udziału w postępowaniu</w:t>
      </w:r>
      <w:bookmarkStart w:id="63" w:name="_Toc64376680"/>
      <w:bookmarkEnd w:id="62"/>
      <w:r w:rsidRPr="002358CE">
        <w:rPr>
          <w:rFonts w:ascii="Calibri" w:hAnsi="Calibri" w:cs="Calibri"/>
          <w:sz w:val="22"/>
        </w:rPr>
        <w:t xml:space="preserve"> </w:t>
      </w:r>
      <w:r w:rsidR="00685107" w:rsidRPr="002358CE">
        <w:rPr>
          <w:rFonts w:ascii="Calibri" w:hAnsi="Calibri" w:cs="Calibri"/>
          <w:sz w:val="22"/>
        </w:rPr>
        <w:t>:</w:t>
      </w:r>
    </w:p>
    <w:p w:rsidR="0094788D" w:rsidRPr="002358CE" w:rsidRDefault="008034B9" w:rsidP="000D1C8D">
      <w:pPr>
        <w:pStyle w:val="Akapitzlist"/>
        <w:numPr>
          <w:ilvl w:val="1"/>
          <w:numId w:val="30"/>
        </w:numPr>
        <w:spacing w:after="0" w:line="240" w:lineRule="auto"/>
        <w:jc w:val="both"/>
        <w:rPr>
          <w:rFonts w:ascii="Calibri" w:hAnsi="Calibri" w:cs="Calibri"/>
          <w:sz w:val="22"/>
        </w:rPr>
      </w:pPr>
      <w:r w:rsidRPr="002358CE">
        <w:rPr>
          <w:rFonts w:ascii="Calibri" w:hAnsi="Calibri" w:cs="Calibri"/>
          <w:sz w:val="22"/>
        </w:rPr>
        <w:t xml:space="preserve">uprawnienia w zakresie przetwarzania odpadów uwzględniające odzysk i/lub unieszkodliwianie wydane na podstawie ustawy z dnia 14 grudnia 2012 </w:t>
      </w:r>
      <w:r w:rsidR="00203047" w:rsidRPr="002358CE">
        <w:rPr>
          <w:rFonts w:ascii="Calibri" w:hAnsi="Calibri" w:cs="Calibri"/>
          <w:sz w:val="22"/>
        </w:rPr>
        <w:t>r. o odpadach (tj. Dz. U. z 2020 r. poz. 797</w:t>
      </w:r>
      <w:r w:rsidRPr="002358CE">
        <w:rPr>
          <w:rFonts w:ascii="Calibri" w:hAnsi="Calibri" w:cs="Calibri"/>
          <w:sz w:val="22"/>
        </w:rPr>
        <w:t xml:space="preserve"> z</w:t>
      </w:r>
      <w:r w:rsidR="00685107" w:rsidRPr="002358CE">
        <w:rPr>
          <w:rFonts w:ascii="Calibri" w:hAnsi="Calibri" w:cs="Calibri"/>
          <w:sz w:val="22"/>
        </w:rPr>
        <w:t> </w:t>
      </w:r>
      <w:r w:rsidRPr="002358CE">
        <w:rPr>
          <w:rFonts w:ascii="Calibri" w:hAnsi="Calibri" w:cs="Calibri"/>
          <w:sz w:val="22"/>
        </w:rPr>
        <w:t>późn.zm.) lub pozwolenie/pozwolenie zintegrowane uwzględniające przetwarzanie odpadów wydane na podstawie ustawy z dnia 27 kwietnia 2001 r. Prawo Ochro</w:t>
      </w:r>
      <w:r w:rsidR="00203047" w:rsidRPr="002358CE">
        <w:rPr>
          <w:rFonts w:ascii="Calibri" w:hAnsi="Calibri" w:cs="Calibri"/>
          <w:sz w:val="22"/>
        </w:rPr>
        <w:t>ny Środowiska (tj. Dz. U. z</w:t>
      </w:r>
      <w:r w:rsidR="00685107" w:rsidRPr="002358CE">
        <w:rPr>
          <w:rFonts w:ascii="Calibri" w:hAnsi="Calibri" w:cs="Calibri"/>
          <w:sz w:val="22"/>
        </w:rPr>
        <w:t> </w:t>
      </w:r>
      <w:r w:rsidR="00203047" w:rsidRPr="002358CE">
        <w:rPr>
          <w:rFonts w:ascii="Calibri" w:hAnsi="Calibri" w:cs="Calibri"/>
          <w:sz w:val="22"/>
        </w:rPr>
        <w:t>2020</w:t>
      </w:r>
      <w:r w:rsidR="0094788D" w:rsidRPr="002358CE">
        <w:rPr>
          <w:rFonts w:ascii="Calibri" w:hAnsi="Calibri" w:cs="Calibri"/>
          <w:sz w:val="22"/>
        </w:rPr>
        <w:t> </w:t>
      </w:r>
      <w:r w:rsidR="00203047" w:rsidRPr="002358CE">
        <w:rPr>
          <w:rFonts w:ascii="Calibri" w:hAnsi="Calibri" w:cs="Calibri"/>
          <w:sz w:val="22"/>
        </w:rPr>
        <w:t>r. poz. 1219</w:t>
      </w:r>
      <w:r w:rsidRPr="002358CE">
        <w:rPr>
          <w:rFonts w:ascii="Calibri" w:hAnsi="Calibri" w:cs="Calibri"/>
          <w:sz w:val="22"/>
        </w:rPr>
        <w:t xml:space="preserve"> z późn. zm.)</w:t>
      </w:r>
      <w:bookmarkStart w:id="64" w:name="_Toc64376686"/>
      <w:bookmarkEnd w:id="63"/>
    </w:p>
    <w:p w:rsidR="0094788D" w:rsidRPr="002358CE" w:rsidRDefault="000541AE" w:rsidP="000D1C8D">
      <w:pPr>
        <w:pStyle w:val="Akapitzlist"/>
        <w:numPr>
          <w:ilvl w:val="1"/>
          <w:numId w:val="30"/>
        </w:numPr>
        <w:spacing w:after="0" w:line="240" w:lineRule="auto"/>
        <w:jc w:val="both"/>
        <w:rPr>
          <w:rFonts w:ascii="Calibri" w:hAnsi="Calibri" w:cs="Calibri"/>
          <w:sz w:val="22"/>
        </w:rPr>
      </w:pPr>
      <w:r w:rsidRPr="002358CE">
        <w:rPr>
          <w:rFonts w:ascii="Calibri" w:hAnsi="Calibri" w:cs="Calibri"/>
          <w:sz w:val="22"/>
        </w:rPr>
        <w:t>w przypadku gdy Wykonawca zamierza przekazać odpady innemu podmiotowi prowadzącemu odzysk lub unieszkodliwianie poza granicami Rzeczpospolitej Polskiej, aktualną umowę na wskazany zakres z podmiotem posiadającym zezwolenie w tym zakresie, wynikające z prawa kraju przeznaczenia, jeśli jest wymagane. Wykonawca musi dostarczyć kopię tej umowy.</w:t>
      </w:r>
      <w:bookmarkStart w:id="65" w:name="_Toc64376689"/>
      <w:bookmarkEnd w:id="64"/>
    </w:p>
    <w:p w:rsidR="00685107" w:rsidRPr="002358CE" w:rsidRDefault="0094788D" w:rsidP="000D1C8D">
      <w:pPr>
        <w:pStyle w:val="Akapitzlist"/>
        <w:numPr>
          <w:ilvl w:val="0"/>
          <w:numId w:val="30"/>
        </w:numPr>
        <w:spacing w:after="0" w:line="240" w:lineRule="auto"/>
        <w:jc w:val="both"/>
        <w:rPr>
          <w:rFonts w:ascii="Calibri" w:hAnsi="Calibri" w:cs="Calibri"/>
          <w:sz w:val="22"/>
        </w:rPr>
      </w:pPr>
      <w:r w:rsidRPr="002358CE">
        <w:rPr>
          <w:rFonts w:ascii="Calibri" w:hAnsi="Calibri" w:cs="Calibri"/>
          <w:sz w:val="22"/>
        </w:rPr>
        <w:t>Na wezwanie Zamawiającego Wykonawca składa następujące oświadczenia i dokumenty w</w:t>
      </w:r>
      <w:r w:rsidR="000541AE" w:rsidRPr="002358CE">
        <w:rPr>
          <w:rFonts w:ascii="Calibri" w:hAnsi="Calibri" w:cs="Calibri"/>
          <w:sz w:val="22"/>
        </w:rPr>
        <w:t xml:space="preserve"> celu potwierdzenia braku podstaw wykluczenia:</w:t>
      </w:r>
      <w:bookmarkStart w:id="66" w:name="_Toc64376690"/>
      <w:bookmarkEnd w:id="65"/>
    </w:p>
    <w:p w:rsidR="007203D8" w:rsidRPr="002358CE" w:rsidRDefault="000541AE" w:rsidP="000D1C8D">
      <w:pPr>
        <w:pStyle w:val="Akapitzlist"/>
        <w:numPr>
          <w:ilvl w:val="1"/>
          <w:numId w:val="30"/>
        </w:numPr>
        <w:spacing w:after="0" w:line="240" w:lineRule="auto"/>
        <w:jc w:val="both"/>
        <w:rPr>
          <w:rFonts w:ascii="Calibri" w:hAnsi="Calibri" w:cs="Calibri"/>
          <w:sz w:val="22"/>
        </w:rPr>
      </w:pPr>
      <w:r w:rsidRPr="002358CE">
        <w:rPr>
          <w:rFonts w:ascii="Calibri" w:hAnsi="Calibri" w:cs="Calibri"/>
          <w:sz w:val="22"/>
        </w:rPr>
        <w:t>informacj</w:t>
      </w:r>
      <w:r w:rsidR="0075469F" w:rsidRPr="002358CE">
        <w:rPr>
          <w:rFonts w:ascii="Calibri" w:hAnsi="Calibri" w:cs="Calibri"/>
          <w:sz w:val="22"/>
        </w:rPr>
        <w:t>ę</w:t>
      </w:r>
      <w:r w:rsidRPr="002358CE">
        <w:rPr>
          <w:rFonts w:ascii="Calibri" w:hAnsi="Calibri" w:cs="Calibri"/>
          <w:sz w:val="22"/>
        </w:rPr>
        <w:t xml:space="preserve"> z Krajowego Rejestru Karnego w zakresie określonym w art. 108 ust. 1 pkt 1, 2 i 4 ustawy Pzp, </w:t>
      </w:r>
      <w:r w:rsidR="0075469F" w:rsidRPr="002358CE">
        <w:rPr>
          <w:rFonts w:ascii="Calibri" w:hAnsi="Calibri" w:cs="Calibri"/>
          <w:sz w:val="22"/>
        </w:rPr>
        <w:t xml:space="preserve">wystawioną </w:t>
      </w:r>
      <w:r w:rsidRPr="002358CE">
        <w:rPr>
          <w:rFonts w:ascii="Calibri" w:hAnsi="Calibri" w:cs="Calibri"/>
          <w:sz w:val="22"/>
        </w:rPr>
        <w:t>nie wcześniej niż 6 miesięcy przed jej złożeniem,</w:t>
      </w:r>
      <w:bookmarkStart w:id="67" w:name="_Toc64376691"/>
      <w:bookmarkEnd w:id="66"/>
    </w:p>
    <w:p w:rsidR="007203D8" w:rsidRPr="002358CE" w:rsidRDefault="000541AE" w:rsidP="000D1C8D">
      <w:pPr>
        <w:pStyle w:val="Akapitzlist"/>
        <w:numPr>
          <w:ilvl w:val="1"/>
          <w:numId w:val="30"/>
        </w:numPr>
        <w:spacing w:after="0" w:line="240" w:lineRule="auto"/>
        <w:jc w:val="both"/>
        <w:rPr>
          <w:rFonts w:ascii="Calibri" w:hAnsi="Calibri" w:cs="Calibri"/>
          <w:sz w:val="22"/>
        </w:rPr>
      </w:pPr>
      <w:r w:rsidRPr="002358CE">
        <w:rPr>
          <w:rFonts w:ascii="Calibri" w:hAnsi="Calibri" w:cs="Calibri"/>
          <w:sz w:val="22"/>
        </w:rPr>
        <w:t>oświadczeni</w:t>
      </w:r>
      <w:r w:rsidR="0075469F" w:rsidRPr="002358CE">
        <w:rPr>
          <w:rFonts w:ascii="Calibri" w:hAnsi="Calibri" w:cs="Calibri"/>
          <w:sz w:val="22"/>
        </w:rPr>
        <w:t>e</w:t>
      </w:r>
      <w:r w:rsidRPr="002358CE">
        <w:rPr>
          <w:rFonts w:ascii="Calibri" w:hAnsi="Calibri" w:cs="Calibri"/>
          <w:sz w:val="22"/>
        </w:rPr>
        <w:t xml:space="preserve"> wykonawcy, w zakresie art. 108 ust. 1 pkt 5 ustawy Pzp, o braku przynależności do tej samej grupy kapitałowej w rozumieniu ustawy z dnia 16 lutego 2007 r. o ochronie konkuren</w:t>
      </w:r>
      <w:r w:rsidR="00203047" w:rsidRPr="002358CE">
        <w:rPr>
          <w:rFonts w:ascii="Calibri" w:hAnsi="Calibri" w:cs="Calibri"/>
          <w:sz w:val="22"/>
        </w:rPr>
        <w:t>cji i</w:t>
      </w:r>
      <w:r w:rsidR="0041140D" w:rsidRPr="002358CE">
        <w:rPr>
          <w:rFonts w:ascii="Calibri" w:hAnsi="Calibri" w:cs="Calibri"/>
          <w:sz w:val="22"/>
        </w:rPr>
        <w:t> </w:t>
      </w:r>
      <w:r w:rsidR="00203047" w:rsidRPr="002358CE">
        <w:rPr>
          <w:rFonts w:ascii="Calibri" w:hAnsi="Calibri" w:cs="Calibri"/>
          <w:sz w:val="22"/>
        </w:rPr>
        <w:t>konsumentów (tj. Dz. U. z 2021 r. poz. 275</w:t>
      </w:r>
      <w:r w:rsidRPr="002358CE">
        <w:rPr>
          <w:rFonts w:ascii="Calibri" w:hAnsi="Calibri" w:cs="Calibri"/>
          <w:sz w:val="22"/>
        </w:rPr>
        <w:t>), z innym wykonawcą, który złożył odrębną ofertę, ofertę częściową lub wniosek o dopuszczenie do udziału w postępowaniu, albo oświadczenia o</w:t>
      </w:r>
      <w:r w:rsidR="0041140D" w:rsidRPr="002358CE">
        <w:rPr>
          <w:rFonts w:ascii="Calibri" w:hAnsi="Calibri" w:cs="Calibri"/>
          <w:sz w:val="22"/>
        </w:rPr>
        <w:t> </w:t>
      </w:r>
      <w:r w:rsidRPr="002358CE">
        <w:rPr>
          <w:rFonts w:ascii="Calibri" w:hAnsi="Calibri" w:cs="Calibri"/>
          <w:sz w:val="22"/>
        </w:rPr>
        <w:t>przynależności do tej samej grupy kapitałowej wraz z dokumentami lub informacjami potwierdzającymi przygotowanie oferty, oferty częściowej lub wniosku o dopuszczenie do udziału w</w:t>
      </w:r>
      <w:r w:rsidR="00656AA8" w:rsidRPr="002358CE">
        <w:rPr>
          <w:rFonts w:ascii="Calibri" w:hAnsi="Calibri" w:cs="Calibri"/>
          <w:sz w:val="22"/>
        </w:rPr>
        <w:t> </w:t>
      </w:r>
      <w:r w:rsidRPr="002358CE">
        <w:rPr>
          <w:rFonts w:ascii="Calibri" w:hAnsi="Calibri" w:cs="Calibri"/>
          <w:sz w:val="22"/>
        </w:rPr>
        <w:t>postępowaniu niezależnie od innego wykonawcy należącego do tej samej grupy kapitałowej;</w:t>
      </w:r>
      <w:bookmarkStart w:id="68" w:name="_Toc64376692"/>
      <w:bookmarkEnd w:id="67"/>
    </w:p>
    <w:p w:rsidR="007203D8" w:rsidRPr="002358CE" w:rsidRDefault="000541AE" w:rsidP="000D1C8D">
      <w:pPr>
        <w:pStyle w:val="Akapitzlist"/>
        <w:numPr>
          <w:ilvl w:val="1"/>
          <w:numId w:val="30"/>
        </w:numPr>
        <w:spacing w:after="0" w:line="240" w:lineRule="auto"/>
        <w:jc w:val="both"/>
        <w:rPr>
          <w:rFonts w:ascii="Calibri" w:hAnsi="Calibri" w:cs="Calibri"/>
          <w:sz w:val="22"/>
        </w:rPr>
      </w:pPr>
      <w:bookmarkStart w:id="69" w:name="_Toc64376694"/>
      <w:bookmarkEnd w:id="68"/>
      <w:r w:rsidRPr="002358CE">
        <w:rPr>
          <w:rFonts w:ascii="Calibri" w:hAnsi="Calibri" w:cs="Calibri"/>
          <w:sz w:val="22"/>
        </w:rPr>
        <w:t>odpis lub</w:t>
      </w:r>
      <w:r w:rsidR="0075469F" w:rsidRPr="002358CE">
        <w:rPr>
          <w:rFonts w:ascii="Calibri" w:hAnsi="Calibri" w:cs="Calibri"/>
          <w:sz w:val="22"/>
        </w:rPr>
        <w:t xml:space="preserve"> informację</w:t>
      </w:r>
      <w:r w:rsidRPr="002358CE">
        <w:rPr>
          <w:rFonts w:ascii="Calibri" w:hAnsi="Calibri" w:cs="Calibri"/>
          <w:sz w:val="22"/>
        </w:rPr>
        <w:t xml:space="preserve"> z Krajowego Rejestru Sądowego lub z Centralnej Ewidencji i Informacji o</w:t>
      </w:r>
      <w:r w:rsidR="0041140D" w:rsidRPr="002358CE">
        <w:rPr>
          <w:rFonts w:ascii="Calibri" w:hAnsi="Calibri" w:cs="Calibri"/>
          <w:sz w:val="22"/>
        </w:rPr>
        <w:t> </w:t>
      </w:r>
      <w:r w:rsidRPr="002358CE">
        <w:rPr>
          <w:rFonts w:ascii="Calibri" w:hAnsi="Calibri" w:cs="Calibri"/>
          <w:sz w:val="22"/>
        </w:rPr>
        <w:t>Działalności Gospodarczej, w zakresie art. 109 ust. 1 pkt 4 ustawy Pzp, sporządzonych nie wcześniej niż 3 miesiące przed jej złożeniem, jeżeli odrębne przepisy wymagają wpisu do rejestru lub ewidencji;</w:t>
      </w:r>
      <w:bookmarkStart w:id="70" w:name="_Toc64376695"/>
      <w:bookmarkEnd w:id="69"/>
    </w:p>
    <w:p w:rsidR="00C27371" w:rsidRPr="002358CE" w:rsidRDefault="000541AE" w:rsidP="000D1C8D">
      <w:pPr>
        <w:pStyle w:val="Akapitzlist"/>
        <w:numPr>
          <w:ilvl w:val="1"/>
          <w:numId w:val="30"/>
        </w:numPr>
        <w:spacing w:after="0" w:line="240" w:lineRule="auto"/>
        <w:jc w:val="both"/>
        <w:rPr>
          <w:rFonts w:ascii="Calibri" w:hAnsi="Calibri" w:cs="Calibri"/>
          <w:sz w:val="22"/>
        </w:rPr>
      </w:pPr>
      <w:r w:rsidRPr="002358CE">
        <w:rPr>
          <w:rFonts w:ascii="Calibri" w:hAnsi="Calibri" w:cs="Calibri"/>
          <w:sz w:val="22"/>
        </w:rPr>
        <w:t>oświadczenia wykonawcy o aktualności informacji zawartych w oświadczeniu, o którym mowa w</w:t>
      </w:r>
      <w:r w:rsidR="0041140D" w:rsidRPr="002358CE">
        <w:rPr>
          <w:rFonts w:ascii="Calibri" w:hAnsi="Calibri" w:cs="Calibri"/>
          <w:sz w:val="22"/>
        </w:rPr>
        <w:t> </w:t>
      </w:r>
      <w:r w:rsidRPr="002358CE">
        <w:rPr>
          <w:rFonts w:ascii="Calibri" w:hAnsi="Calibri" w:cs="Calibri"/>
          <w:sz w:val="22"/>
        </w:rPr>
        <w:t>art. 125 ust. 1 ustawy, w zakresie podstaw wykluczenia z postępowania wskazanych przez zamawiającego, o których mowa w:</w:t>
      </w:r>
      <w:bookmarkStart w:id="71" w:name="_Toc64376696"/>
      <w:bookmarkEnd w:id="70"/>
    </w:p>
    <w:p w:rsidR="00CA7BE3" w:rsidRPr="002358CE" w:rsidRDefault="000541AE" w:rsidP="000D1C8D">
      <w:pPr>
        <w:pStyle w:val="Akapitzlist"/>
        <w:numPr>
          <w:ilvl w:val="2"/>
          <w:numId w:val="26"/>
        </w:numPr>
        <w:spacing w:after="0" w:line="240" w:lineRule="auto"/>
        <w:jc w:val="both"/>
        <w:rPr>
          <w:rFonts w:ascii="Calibri" w:hAnsi="Calibri" w:cs="Calibri"/>
          <w:sz w:val="22"/>
        </w:rPr>
      </w:pPr>
      <w:r w:rsidRPr="002358CE">
        <w:rPr>
          <w:rFonts w:ascii="Calibri" w:hAnsi="Calibri" w:cs="Calibri"/>
          <w:sz w:val="22"/>
        </w:rPr>
        <w:t>art. 108 ust. 1 pkt 3 ustawy,</w:t>
      </w:r>
      <w:bookmarkEnd w:id="71"/>
    </w:p>
    <w:p w:rsidR="00CA7BE3" w:rsidRPr="002358CE" w:rsidRDefault="000541AE" w:rsidP="000D1C8D">
      <w:pPr>
        <w:pStyle w:val="Akapitzlist"/>
        <w:numPr>
          <w:ilvl w:val="2"/>
          <w:numId w:val="26"/>
        </w:numPr>
        <w:spacing w:after="0" w:line="240" w:lineRule="auto"/>
        <w:jc w:val="both"/>
        <w:rPr>
          <w:rFonts w:ascii="Calibri" w:hAnsi="Calibri" w:cs="Calibri"/>
          <w:sz w:val="22"/>
        </w:rPr>
      </w:pPr>
      <w:bookmarkStart w:id="72" w:name="_Toc64376697"/>
      <w:r w:rsidRPr="002358CE">
        <w:rPr>
          <w:rFonts w:ascii="Calibri" w:hAnsi="Calibri" w:cs="Calibri"/>
          <w:sz w:val="22"/>
        </w:rPr>
        <w:t>art. 108 ust. 1 pkt 4 ustawy, dotyczących orzeczenia zakazu ubiegania się o zamówienie publiczne tytułem środka zapobiegawczego,</w:t>
      </w:r>
      <w:bookmarkEnd w:id="72"/>
    </w:p>
    <w:p w:rsidR="00CA7BE3" w:rsidRPr="002358CE" w:rsidRDefault="000541AE" w:rsidP="000D1C8D">
      <w:pPr>
        <w:pStyle w:val="Akapitzlist"/>
        <w:numPr>
          <w:ilvl w:val="2"/>
          <w:numId w:val="26"/>
        </w:numPr>
        <w:spacing w:after="0" w:line="240" w:lineRule="auto"/>
        <w:jc w:val="both"/>
        <w:rPr>
          <w:rFonts w:ascii="Calibri" w:hAnsi="Calibri" w:cs="Calibri"/>
          <w:sz w:val="22"/>
        </w:rPr>
      </w:pPr>
      <w:bookmarkStart w:id="73" w:name="_Toc64376698"/>
      <w:r w:rsidRPr="002358CE">
        <w:rPr>
          <w:rFonts w:ascii="Calibri" w:hAnsi="Calibri" w:cs="Calibri"/>
          <w:sz w:val="22"/>
        </w:rPr>
        <w:t>art. 108 ust. 1 pkt 5 ustawy, dotyczących zawarcia z innymi wykonawcami porozumienia mającego na celu zakłócenie konkurencji,</w:t>
      </w:r>
      <w:bookmarkEnd w:id="73"/>
    </w:p>
    <w:p w:rsidR="00C27371" w:rsidRPr="002358CE" w:rsidRDefault="000541AE" w:rsidP="000D1C8D">
      <w:pPr>
        <w:pStyle w:val="Akapitzlist"/>
        <w:numPr>
          <w:ilvl w:val="2"/>
          <w:numId w:val="26"/>
        </w:numPr>
        <w:spacing w:after="0" w:line="240" w:lineRule="auto"/>
        <w:jc w:val="both"/>
        <w:rPr>
          <w:rFonts w:ascii="Calibri" w:hAnsi="Calibri" w:cs="Calibri"/>
          <w:sz w:val="22"/>
        </w:rPr>
      </w:pPr>
      <w:bookmarkStart w:id="74" w:name="_Toc64376699"/>
      <w:r w:rsidRPr="002358CE">
        <w:rPr>
          <w:rFonts w:ascii="Calibri" w:hAnsi="Calibri" w:cs="Calibri"/>
          <w:sz w:val="22"/>
        </w:rPr>
        <w:t>art. 108 ust. 1 pkt 6 ustawy,</w:t>
      </w:r>
      <w:bookmarkStart w:id="75" w:name="_Toc64376701"/>
      <w:bookmarkEnd w:id="74"/>
    </w:p>
    <w:p w:rsidR="00C27371" w:rsidRPr="002358CE" w:rsidRDefault="000541AE" w:rsidP="000D1C8D">
      <w:pPr>
        <w:pStyle w:val="Akapitzlist"/>
        <w:numPr>
          <w:ilvl w:val="0"/>
          <w:numId w:val="30"/>
        </w:numPr>
        <w:spacing w:after="0" w:line="240" w:lineRule="auto"/>
        <w:jc w:val="both"/>
        <w:rPr>
          <w:rFonts w:ascii="Calibri" w:hAnsi="Calibri" w:cs="Calibri"/>
          <w:sz w:val="22"/>
        </w:rPr>
      </w:pPr>
      <w:r w:rsidRPr="002358CE">
        <w:rPr>
          <w:rFonts w:ascii="Calibri" w:hAnsi="Calibri" w:cs="Calibri"/>
          <w:sz w:val="22"/>
        </w:rPr>
        <w:t>W przypadku wykonawców wspólnie ubiegających się o udzielenie zamówienia oświadczenia i</w:t>
      </w:r>
      <w:r w:rsidR="00C27371" w:rsidRPr="002358CE">
        <w:rPr>
          <w:rFonts w:ascii="Calibri" w:hAnsi="Calibri" w:cs="Calibri"/>
          <w:sz w:val="22"/>
        </w:rPr>
        <w:t> </w:t>
      </w:r>
      <w:r w:rsidRPr="002358CE">
        <w:rPr>
          <w:rFonts w:ascii="Calibri" w:hAnsi="Calibri" w:cs="Calibri"/>
          <w:sz w:val="22"/>
        </w:rPr>
        <w:t>dokumenty</w:t>
      </w:r>
      <w:r w:rsidR="0075469F" w:rsidRPr="002358CE">
        <w:rPr>
          <w:rFonts w:ascii="Calibri" w:hAnsi="Calibri" w:cs="Calibri"/>
          <w:sz w:val="22"/>
        </w:rPr>
        <w:t xml:space="preserve"> w celu potwierdzenia braku podstaw wykluczenia, o których mowa w pkt 5, </w:t>
      </w:r>
      <w:r w:rsidRPr="002358CE">
        <w:rPr>
          <w:rFonts w:ascii="Calibri" w:hAnsi="Calibri" w:cs="Calibri"/>
          <w:sz w:val="22"/>
        </w:rPr>
        <w:t>składa każdy z wykonawców</w:t>
      </w:r>
      <w:r w:rsidR="00656AA8" w:rsidRPr="002358CE">
        <w:rPr>
          <w:rFonts w:ascii="Calibri" w:hAnsi="Calibri" w:cs="Calibri"/>
          <w:sz w:val="22"/>
        </w:rPr>
        <w:t>, w zakresie jakim go dotyczą</w:t>
      </w:r>
      <w:r w:rsidRPr="002358CE">
        <w:rPr>
          <w:rFonts w:ascii="Calibri" w:hAnsi="Calibri" w:cs="Calibri"/>
          <w:sz w:val="22"/>
        </w:rPr>
        <w:t>.</w:t>
      </w:r>
      <w:bookmarkStart w:id="76" w:name="_Toc64376702"/>
      <w:bookmarkEnd w:id="75"/>
    </w:p>
    <w:p w:rsidR="00C27371" w:rsidRPr="002358CE" w:rsidRDefault="000541AE" w:rsidP="000D1C8D">
      <w:pPr>
        <w:pStyle w:val="Akapitzlist"/>
        <w:numPr>
          <w:ilvl w:val="0"/>
          <w:numId w:val="30"/>
        </w:numPr>
        <w:spacing w:after="0" w:line="240" w:lineRule="auto"/>
        <w:jc w:val="both"/>
        <w:rPr>
          <w:rFonts w:ascii="Calibri" w:hAnsi="Calibri" w:cs="Calibri"/>
          <w:sz w:val="22"/>
        </w:rPr>
      </w:pPr>
      <w:r w:rsidRPr="002358CE">
        <w:rPr>
          <w:rFonts w:ascii="Calibri" w:hAnsi="Calibri" w:cs="Calibri"/>
          <w:sz w:val="22"/>
        </w:rPr>
        <w:t xml:space="preserve">Wykonawca, który polega na zdolnościach technicznych lub zawodowych lub sytuacji finansowej lub ekonomicznej podmiotów udostępniających zasoby na zasadach określonych w art. 118 ustawy, przedstawia podmiotowe środki dowodowe, o których mowa w pkt </w:t>
      </w:r>
      <w:r w:rsidR="00F15CB3" w:rsidRPr="002358CE">
        <w:rPr>
          <w:rFonts w:ascii="Calibri" w:hAnsi="Calibri" w:cs="Calibri"/>
          <w:sz w:val="22"/>
        </w:rPr>
        <w:t>5</w:t>
      </w:r>
      <w:r w:rsidR="0075469F" w:rsidRPr="002358CE">
        <w:rPr>
          <w:rFonts w:ascii="Calibri" w:hAnsi="Calibri" w:cs="Calibri"/>
          <w:sz w:val="22"/>
        </w:rPr>
        <w:t>,</w:t>
      </w:r>
      <w:r w:rsidRPr="002358CE">
        <w:rPr>
          <w:rFonts w:ascii="Calibri" w:hAnsi="Calibri" w:cs="Calibri"/>
          <w:sz w:val="22"/>
        </w:rPr>
        <w:t xml:space="preserve"> dotyczących tych podmiotów, potwierdzających, że nie zachodzą wobec tych podmiotów podstawy wykluczenia z</w:t>
      </w:r>
      <w:r w:rsidR="00C27371" w:rsidRPr="002358CE">
        <w:rPr>
          <w:rFonts w:ascii="Calibri" w:hAnsi="Calibri" w:cs="Calibri"/>
          <w:sz w:val="22"/>
        </w:rPr>
        <w:t> </w:t>
      </w:r>
      <w:r w:rsidRPr="002358CE">
        <w:rPr>
          <w:rFonts w:ascii="Calibri" w:hAnsi="Calibri" w:cs="Calibri"/>
          <w:sz w:val="22"/>
        </w:rPr>
        <w:t>postępowania.</w:t>
      </w:r>
      <w:bookmarkStart w:id="77" w:name="_Toc64376703"/>
      <w:bookmarkEnd w:id="76"/>
    </w:p>
    <w:p w:rsidR="00412E4E" w:rsidRPr="002358CE" w:rsidRDefault="000541AE" w:rsidP="000D1C8D">
      <w:pPr>
        <w:pStyle w:val="Akapitzlist"/>
        <w:numPr>
          <w:ilvl w:val="0"/>
          <w:numId w:val="30"/>
        </w:numPr>
        <w:spacing w:after="0" w:line="240" w:lineRule="auto"/>
        <w:jc w:val="both"/>
        <w:rPr>
          <w:rFonts w:ascii="Calibri" w:hAnsi="Calibri" w:cs="Calibri"/>
          <w:sz w:val="22"/>
        </w:rPr>
      </w:pPr>
      <w:r w:rsidRPr="002358CE">
        <w:rPr>
          <w:rFonts w:ascii="Calibri" w:hAnsi="Calibri" w:cs="Calibri"/>
          <w:sz w:val="22"/>
        </w:rPr>
        <w:t>Dokumenty podmiotów zagranicznych</w:t>
      </w:r>
      <w:bookmarkStart w:id="78" w:name="_Toc64376704"/>
      <w:bookmarkEnd w:id="77"/>
    </w:p>
    <w:p w:rsidR="00412E4E" w:rsidRPr="002358CE" w:rsidRDefault="000541AE" w:rsidP="000D1C8D">
      <w:pPr>
        <w:pStyle w:val="Akapitzlist"/>
        <w:numPr>
          <w:ilvl w:val="1"/>
          <w:numId w:val="30"/>
        </w:numPr>
        <w:spacing w:after="0" w:line="240" w:lineRule="auto"/>
        <w:jc w:val="both"/>
        <w:rPr>
          <w:rFonts w:ascii="Calibri" w:hAnsi="Calibri" w:cs="Calibri"/>
          <w:sz w:val="22"/>
        </w:rPr>
      </w:pPr>
      <w:r w:rsidRPr="002358CE">
        <w:rPr>
          <w:rFonts w:ascii="Calibri" w:hAnsi="Calibri" w:cs="Calibri"/>
          <w:sz w:val="22"/>
        </w:rPr>
        <w:t>Jeżeli wykonawca ma siedzibę lub miejsce zamieszkania poza granicami Rzeczypospolitej Polskiej, zamiast:</w:t>
      </w:r>
      <w:bookmarkStart w:id="79" w:name="_Toc64376705"/>
      <w:bookmarkEnd w:id="78"/>
    </w:p>
    <w:p w:rsidR="00412E4E" w:rsidRPr="002358CE" w:rsidRDefault="000541AE" w:rsidP="000D1C8D">
      <w:pPr>
        <w:pStyle w:val="Akapitzlist"/>
        <w:numPr>
          <w:ilvl w:val="2"/>
          <w:numId w:val="30"/>
        </w:numPr>
        <w:spacing w:after="0" w:line="240" w:lineRule="auto"/>
        <w:jc w:val="both"/>
        <w:rPr>
          <w:rFonts w:ascii="Calibri" w:hAnsi="Calibri" w:cs="Calibri"/>
          <w:sz w:val="22"/>
        </w:rPr>
      </w:pPr>
      <w:r w:rsidRPr="002358CE">
        <w:rPr>
          <w:rFonts w:ascii="Calibri" w:hAnsi="Calibri" w:cs="Calibri"/>
          <w:sz w:val="22"/>
        </w:rPr>
        <w:t xml:space="preserve">informacji z Krajowego Rejestru Karnego, o której mowa w pkt </w:t>
      </w:r>
      <w:r w:rsidR="0075469F" w:rsidRPr="002358CE">
        <w:rPr>
          <w:rFonts w:ascii="Calibri" w:hAnsi="Calibri" w:cs="Calibri"/>
          <w:sz w:val="22"/>
        </w:rPr>
        <w:t>5</w:t>
      </w:r>
      <w:r w:rsidRPr="002358CE">
        <w:rPr>
          <w:rFonts w:ascii="Calibri" w:hAnsi="Calibri" w:cs="Calibri"/>
          <w:sz w:val="22"/>
        </w:rPr>
        <w:t>.1 – składa informację z</w:t>
      </w:r>
      <w:r w:rsidR="00C27371" w:rsidRPr="002358CE">
        <w:rPr>
          <w:rFonts w:ascii="Calibri" w:hAnsi="Calibri" w:cs="Calibri"/>
          <w:sz w:val="22"/>
        </w:rPr>
        <w:t> </w:t>
      </w:r>
      <w:r w:rsidRPr="002358CE">
        <w:rPr>
          <w:rFonts w:ascii="Calibri" w:hAnsi="Calibri" w:cs="Calibri"/>
          <w:sz w:val="22"/>
        </w:rPr>
        <w:t xml:space="preserve">odpowiedniego rejestru, takiego jak rejestr sądowy, albo, w przypadku braku takiego rejestru, inny równoważny dokument wydany przez właściwy organ sądowy lub administracyjny kraju, w którym wykonawca ma siedzibę lub miejsce zamieszkania, </w:t>
      </w:r>
      <w:r w:rsidRPr="002358CE">
        <w:rPr>
          <w:rFonts w:ascii="Calibri" w:hAnsi="Calibri" w:cs="Calibri"/>
          <w:sz w:val="22"/>
        </w:rPr>
        <w:lastRenderedPageBreak/>
        <w:t>w</w:t>
      </w:r>
      <w:r w:rsidR="00C27371" w:rsidRPr="002358CE">
        <w:rPr>
          <w:rFonts w:ascii="Calibri" w:hAnsi="Calibri" w:cs="Calibri"/>
          <w:sz w:val="22"/>
        </w:rPr>
        <w:t> </w:t>
      </w:r>
      <w:r w:rsidRPr="002358CE">
        <w:rPr>
          <w:rFonts w:ascii="Calibri" w:hAnsi="Calibri" w:cs="Calibri"/>
          <w:sz w:val="22"/>
        </w:rPr>
        <w:t xml:space="preserve">zakresie, o którym mowa w pkt </w:t>
      </w:r>
      <w:r w:rsidR="0075469F" w:rsidRPr="002358CE">
        <w:rPr>
          <w:rFonts w:ascii="Calibri" w:hAnsi="Calibri" w:cs="Calibri"/>
          <w:sz w:val="22"/>
        </w:rPr>
        <w:t>5</w:t>
      </w:r>
      <w:r w:rsidRPr="002358CE">
        <w:rPr>
          <w:rFonts w:ascii="Calibri" w:hAnsi="Calibri" w:cs="Calibri"/>
          <w:sz w:val="22"/>
        </w:rPr>
        <w:t>.1</w:t>
      </w:r>
      <w:r w:rsidR="0075469F" w:rsidRPr="002358CE">
        <w:rPr>
          <w:rFonts w:ascii="Calibri" w:hAnsi="Calibri" w:cs="Calibri"/>
          <w:sz w:val="22"/>
        </w:rPr>
        <w:t xml:space="preserve">, </w:t>
      </w:r>
      <w:r w:rsidR="00412E4E" w:rsidRPr="002358CE">
        <w:rPr>
          <w:rFonts w:ascii="Calibri" w:hAnsi="Calibri" w:cs="Calibri"/>
          <w:sz w:val="22"/>
        </w:rPr>
        <w:t xml:space="preserve">- dokument wystawiony </w:t>
      </w:r>
      <w:r w:rsidR="0075469F" w:rsidRPr="002358CE">
        <w:rPr>
          <w:rFonts w:ascii="Calibri" w:hAnsi="Calibri" w:cs="Calibri"/>
          <w:sz w:val="22"/>
        </w:rPr>
        <w:t>nie wcześniej niż 6 miesięcy przed jej złożeniem</w:t>
      </w:r>
      <w:r w:rsidRPr="002358CE">
        <w:rPr>
          <w:rFonts w:ascii="Calibri" w:hAnsi="Calibri" w:cs="Calibri"/>
          <w:sz w:val="22"/>
        </w:rPr>
        <w:t>;</w:t>
      </w:r>
      <w:bookmarkStart w:id="80" w:name="_Toc64376706"/>
      <w:bookmarkEnd w:id="79"/>
    </w:p>
    <w:p w:rsidR="00412E4E" w:rsidRPr="002358CE" w:rsidRDefault="00412E4E" w:rsidP="000D1C8D">
      <w:pPr>
        <w:pStyle w:val="Akapitzlist"/>
        <w:numPr>
          <w:ilvl w:val="2"/>
          <w:numId w:val="30"/>
        </w:numPr>
        <w:spacing w:after="0" w:line="240" w:lineRule="auto"/>
        <w:jc w:val="both"/>
        <w:rPr>
          <w:rFonts w:ascii="Calibri" w:hAnsi="Calibri" w:cs="Calibri"/>
          <w:sz w:val="22"/>
        </w:rPr>
      </w:pPr>
      <w:r w:rsidRPr="002358CE">
        <w:rPr>
          <w:rFonts w:ascii="Calibri" w:hAnsi="Calibri" w:cs="Calibri"/>
          <w:sz w:val="22"/>
        </w:rPr>
        <w:t>odpisu albo informacji z Krajowego Rejestru Sądowego lub z Centralnej Ewidencji i Informacji o Działalności Gospodarczej, o których mowa w pkt 5.3 –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 dokument wystawiony nie wcześniej niż 3 miesięcy przed jego złożeniem.</w:t>
      </w:r>
      <w:bookmarkStart w:id="81" w:name="_Toc64376710"/>
      <w:bookmarkEnd w:id="80"/>
    </w:p>
    <w:p w:rsidR="00C27371" w:rsidRPr="002358CE" w:rsidRDefault="000541AE" w:rsidP="000D1C8D">
      <w:pPr>
        <w:pStyle w:val="Akapitzlist"/>
        <w:numPr>
          <w:ilvl w:val="1"/>
          <w:numId w:val="30"/>
        </w:numPr>
        <w:spacing w:after="0" w:line="240" w:lineRule="auto"/>
        <w:jc w:val="both"/>
        <w:rPr>
          <w:rFonts w:ascii="Calibri" w:hAnsi="Calibri" w:cs="Calibri"/>
          <w:sz w:val="22"/>
        </w:rPr>
      </w:pPr>
      <w:r w:rsidRPr="002358CE">
        <w:rPr>
          <w:rFonts w:ascii="Calibri" w:hAnsi="Calibri" w:cs="Calibri"/>
          <w:sz w:val="22"/>
        </w:rPr>
        <w:t xml:space="preserve">Jeżeli w kraju, w którym wykonawca ma siedzibę lub miejsce zamieszkania, nie wydaje się dokumentów, o których mowa w pkt </w:t>
      </w:r>
      <w:r w:rsidR="00412E4E" w:rsidRPr="002358CE">
        <w:rPr>
          <w:rFonts w:ascii="Calibri" w:hAnsi="Calibri" w:cs="Calibri"/>
          <w:sz w:val="22"/>
        </w:rPr>
        <w:t>8</w:t>
      </w:r>
      <w:r w:rsidRPr="002358CE">
        <w:rPr>
          <w:rFonts w:ascii="Calibri" w:hAnsi="Calibri" w:cs="Calibri"/>
          <w:sz w:val="22"/>
        </w:rPr>
        <w:t xml:space="preserve">.1, lub gdy dokumenty te nie odnoszą się do wszystkich przypadków, o których mowa </w:t>
      </w:r>
      <w:r w:rsidR="00412E4E" w:rsidRPr="002358CE">
        <w:rPr>
          <w:rFonts w:ascii="Calibri" w:hAnsi="Calibri" w:cs="Calibri"/>
          <w:sz w:val="22"/>
        </w:rPr>
        <w:t>w art. 108 ust. 1 pkt 1, 2 i 4 Pzp</w:t>
      </w:r>
      <w:r w:rsidRPr="002358CE">
        <w:rPr>
          <w:rFonts w:ascii="Calibri" w:hAnsi="Calibri" w:cs="Calibri"/>
          <w:sz w:val="22"/>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pkt. </w:t>
      </w:r>
      <w:r w:rsidR="00412E4E" w:rsidRPr="002358CE">
        <w:rPr>
          <w:rFonts w:ascii="Calibri" w:hAnsi="Calibri" w:cs="Calibri"/>
          <w:sz w:val="22"/>
        </w:rPr>
        <w:t>8</w:t>
      </w:r>
      <w:r w:rsidRPr="002358CE">
        <w:rPr>
          <w:rFonts w:ascii="Calibri" w:hAnsi="Calibri" w:cs="Calibri"/>
          <w:sz w:val="22"/>
        </w:rPr>
        <w:t>.</w:t>
      </w:r>
      <w:r w:rsidR="00412E4E" w:rsidRPr="002358CE">
        <w:rPr>
          <w:rFonts w:ascii="Calibri" w:hAnsi="Calibri" w:cs="Calibri"/>
          <w:sz w:val="22"/>
        </w:rPr>
        <w:t>1 w zakresie terminów wystawionych dokumentów</w:t>
      </w:r>
      <w:r w:rsidRPr="002358CE">
        <w:rPr>
          <w:rFonts w:ascii="Calibri" w:hAnsi="Calibri" w:cs="Calibri"/>
          <w:sz w:val="22"/>
        </w:rPr>
        <w:t xml:space="preserve"> stosuje się</w:t>
      </w:r>
      <w:r w:rsidR="00412E4E" w:rsidRPr="002358CE">
        <w:rPr>
          <w:rFonts w:ascii="Calibri" w:hAnsi="Calibri" w:cs="Calibri"/>
          <w:sz w:val="22"/>
        </w:rPr>
        <w:t xml:space="preserve"> odpowiednio</w:t>
      </w:r>
      <w:r w:rsidRPr="002358CE">
        <w:rPr>
          <w:rFonts w:ascii="Calibri" w:hAnsi="Calibri" w:cs="Calibri"/>
          <w:sz w:val="22"/>
        </w:rPr>
        <w:t>.</w:t>
      </w:r>
      <w:bookmarkStart w:id="82" w:name="_Toc64376711"/>
      <w:bookmarkEnd w:id="81"/>
    </w:p>
    <w:p w:rsidR="00C27371" w:rsidRPr="002358CE" w:rsidRDefault="000541AE" w:rsidP="000D1C8D">
      <w:pPr>
        <w:pStyle w:val="Akapitzlist"/>
        <w:numPr>
          <w:ilvl w:val="0"/>
          <w:numId w:val="30"/>
        </w:numPr>
        <w:spacing w:after="0" w:line="240" w:lineRule="auto"/>
        <w:jc w:val="both"/>
        <w:rPr>
          <w:rFonts w:ascii="Calibri" w:hAnsi="Calibri" w:cs="Calibri"/>
          <w:sz w:val="22"/>
        </w:rPr>
      </w:pPr>
      <w:r w:rsidRPr="002358CE">
        <w:rPr>
          <w:rFonts w:ascii="Calibri" w:hAnsi="Calibri" w:cs="Calibri"/>
          <w:sz w:val="22"/>
        </w:rPr>
        <w:t>Zamawiający nie wzywa do złożenia podmiotowych środków dowodowych, jeżeli:</w:t>
      </w:r>
      <w:bookmarkEnd w:id="82"/>
      <w:r w:rsidR="006F435D" w:rsidRPr="002358CE">
        <w:rPr>
          <w:rFonts w:ascii="Calibri" w:hAnsi="Calibri" w:cs="Calibri"/>
          <w:sz w:val="22"/>
        </w:rPr>
        <w:t xml:space="preserve"> </w:t>
      </w:r>
      <w:bookmarkStart w:id="83" w:name="_Toc64376712"/>
    </w:p>
    <w:bookmarkEnd w:id="83"/>
    <w:p w:rsidR="00C27371" w:rsidRPr="002358CE" w:rsidRDefault="00412E4E" w:rsidP="000D1C8D">
      <w:pPr>
        <w:pStyle w:val="Akapitzlist"/>
        <w:numPr>
          <w:ilvl w:val="1"/>
          <w:numId w:val="26"/>
        </w:numPr>
        <w:spacing w:after="0" w:line="240" w:lineRule="auto"/>
        <w:jc w:val="both"/>
        <w:rPr>
          <w:rFonts w:ascii="Calibri" w:hAnsi="Calibri" w:cs="Calibri"/>
          <w:sz w:val="22"/>
        </w:rPr>
      </w:pPr>
      <w:r w:rsidRPr="002358CE">
        <w:rPr>
          <w:rFonts w:ascii="Calibri" w:hAnsi="Calibri" w:cs="Calibri"/>
          <w:sz w:val="22"/>
        </w:rPr>
        <w:t>może je uzyskać za pomocą bezpłatnych i ogólnodostępnych baz danych, w szczególności rejestrów publicznych w rozumieniu Ustawy z dnia 17 lutego 2005 r. o informatyzacji działalności podmiotów realizujących zadania publiczne (t.j. Dz.U. z 2020 r poz. 346 ze zm.), o ile wykonawca wskazał w jednolitym dokumencie (JEDZ) dane umożliwiające dostęp do tych środków,</w:t>
      </w:r>
      <w:r w:rsidR="006F435D" w:rsidRPr="002358CE">
        <w:rPr>
          <w:rFonts w:ascii="Calibri" w:hAnsi="Calibri" w:cs="Calibri"/>
          <w:sz w:val="22"/>
        </w:rPr>
        <w:t xml:space="preserve"> </w:t>
      </w:r>
      <w:bookmarkStart w:id="84" w:name="_Toc64376713"/>
    </w:p>
    <w:p w:rsidR="00C27371" w:rsidRPr="002358CE" w:rsidRDefault="000541AE" w:rsidP="000D1C8D">
      <w:pPr>
        <w:pStyle w:val="Akapitzlist"/>
        <w:numPr>
          <w:ilvl w:val="1"/>
          <w:numId w:val="26"/>
        </w:numPr>
        <w:spacing w:after="0" w:line="240" w:lineRule="auto"/>
        <w:jc w:val="both"/>
        <w:rPr>
          <w:rFonts w:ascii="Calibri" w:hAnsi="Calibri" w:cs="Calibri"/>
          <w:sz w:val="22"/>
        </w:rPr>
      </w:pPr>
      <w:r w:rsidRPr="002358CE">
        <w:rPr>
          <w:rFonts w:ascii="Calibri" w:hAnsi="Calibri" w:cs="Calibri"/>
          <w:sz w:val="22"/>
        </w:rPr>
        <w:t>podmiotowym środkiem dowodowym jest oświadczenie, którego treść odpowiada zakresowi oświadczenia, o którym mowa w art. 125 ust. 1</w:t>
      </w:r>
      <w:r w:rsidR="00412E4E" w:rsidRPr="002358CE">
        <w:rPr>
          <w:rFonts w:ascii="Calibri" w:hAnsi="Calibri" w:cs="Calibri"/>
          <w:sz w:val="22"/>
        </w:rPr>
        <w:t xml:space="preserve"> Pzp</w:t>
      </w:r>
      <w:r w:rsidRPr="002358CE">
        <w:rPr>
          <w:rFonts w:ascii="Calibri" w:hAnsi="Calibri" w:cs="Calibri"/>
          <w:sz w:val="22"/>
        </w:rPr>
        <w:t>.</w:t>
      </w:r>
      <w:bookmarkStart w:id="85" w:name="_Toc64376714"/>
      <w:bookmarkEnd w:id="84"/>
    </w:p>
    <w:p w:rsidR="008034B9" w:rsidRPr="002358CE" w:rsidRDefault="000541AE" w:rsidP="000D1C8D">
      <w:pPr>
        <w:pStyle w:val="Akapitzlist"/>
        <w:numPr>
          <w:ilvl w:val="0"/>
          <w:numId w:val="30"/>
        </w:numPr>
        <w:spacing w:after="0" w:line="240" w:lineRule="auto"/>
        <w:jc w:val="both"/>
        <w:rPr>
          <w:rFonts w:ascii="Calibri" w:hAnsi="Calibri" w:cs="Calibri"/>
          <w:sz w:val="22"/>
        </w:rPr>
      </w:pPr>
      <w:r w:rsidRPr="002358CE">
        <w:rPr>
          <w:rFonts w:ascii="Calibri" w:hAnsi="Calibri" w:cs="Calibri"/>
          <w:sz w:val="22"/>
        </w:rPr>
        <w:t>Wykonawca nie jest zobowiązany do złożenia podmiotowych środków dowodowych, które zamawiający posiada, jeżeli wykonawca wskaże te środki oraz potwierdzi ich prawidłowość i aktualność.</w:t>
      </w:r>
      <w:bookmarkEnd w:id="85"/>
    </w:p>
    <w:p w:rsidR="00897F93" w:rsidRPr="002358CE" w:rsidRDefault="00897F93" w:rsidP="00897F93">
      <w:pPr>
        <w:pStyle w:val="Akapitzlist"/>
        <w:numPr>
          <w:ilvl w:val="0"/>
          <w:numId w:val="1"/>
        </w:numPr>
        <w:jc w:val="both"/>
        <w:rPr>
          <w:rFonts w:ascii="Calibri" w:hAnsi="Calibri" w:cs="Calibri"/>
          <w:b/>
          <w:sz w:val="22"/>
        </w:rPr>
      </w:pPr>
      <w:bookmarkStart w:id="86" w:name="_Toc64376628"/>
      <w:r w:rsidRPr="002358CE">
        <w:rPr>
          <w:rFonts w:ascii="Calibri" w:hAnsi="Calibri" w:cs="Calibri"/>
          <w:b/>
          <w:sz w:val="22"/>
        </w:rPr>
        <w:t>PRZEDMIOTOWE ŚRODKI DOWODOWE</w:t>
      </w:r>
      <w:bookmarkEnd w:id="86"/>
    </w:p>
    <w:p w:rsidR="00897F93" w:rsidRPr="002358CE" w:rsidRDefault="00897F93" w:rsidP="00897F93">
      <w:pPr>
        <w:pStyle w:val="Akapitzlist"/>
        <w:spacing w:after="0" w:line="240" w:lineRule="auto"/>
        <w:ind w:left="360"/>
        <w:jc w:val="both"/>
        <w:rPr>
          <w:rFonts w:ascii="Calibri" w:hAnsi="Calibri" w:cs="Calibri"/>
          <w:sz w:val="22"/>
        </w:rPr>
      </w:pPr>
      <w:bookmarkStart w:id="87" w:name="_Toc64376629"/>
      <w:r w:rsidRPr="002358CE">
        <w:rPr>
          <w:rFonts w:ascii="Calibri" w:hAnsi="Calibri" w:cs="Calibri"/>
          <w:sz w:val="22"/>
        </w:rPr>
        <w:t xml:space="preserve">Zamawiający nie określa </w:t>
      </w:r>
      <w:r w:rsidR="000C3625" w:rsidRPr="002358CE">
        <w:rPr>
          <w:rFonts w:ascii="Calibri" w:hAnsi="Calibri" w:cs="Calibri"/>
          <w:sz w:val="22"/>
        </w:rPr>
        <w:t xml:space="preserve">w SWZ </w:t>
      </w:r>
      <w:r w:rsidRPr="002358CE">
        <w:rPr>
          <w:rFonts w:ascii="Calibri" w:hAnsi="Calibri" w:cs="Calibri"/>
          <w:sz w:val="22"/>
        </w:rPr>
        <w:t>szczegółowych warunków w tym zakresie</w:t>
      </w:r>
      <w:bookmarkEnd w:id="87"/>
      <w:r w:rsidR="000C3625" w:rsidRPr="002358CE">
        <w:rPr>
          <w:rFonts w:ascii="Calibri" w:hAnsi="Calibri" w:cs="Calibri"/>
          <w:sz w:val="22"/>
        </w:rPr>
        <w:t xml:space="preserve"> oraz nie wymaga złożenia wraz z ofertą środków dowodowych.</w:t>
      </w:r>
    </w:p>
    <w:p w:rsidR="00897F93" w:rsidRPr="002358CE" w:rsidRDefault="00897F93" w:rsidP="00897F93">
      <w:pPr>
        <w:spacing w:after="0" w:line="240" w:lineRule="auto"/>
        <w:jc w:val="both"/>
        <w:rPr>
          <w:rFonts w:ascii="Calibri" w:hAnsi="Calibri" w:cs="Calibri"/>
          <w:sz w:val="22"/>
        </w:rPr>
      </w:pPr>
    </w:p>
    <w:p w:rsidR="00412E4E" w:rsidRPr="002358CE" w:rsidRDefault="00412E4E" w:rsidP="00412E4E">
      <w:pPr>
        <w:pStyle w:val="Akapitzlist"/>
        <w:numPr>
          <w:ilvl w:val="0"/>
          <w:numId w:val="1"/>
        </w:numPr>
        <w:jc w:val="both"/>
        <w:rPr>
          <w:rFonts w:ascii="Calibri" w:hAnsi="Calibri" w:cs="Calibri"/>
          <w:sz w:val="22"/>
        </w:rPr>
      </w:pPr>
      <w:bookmarkStart w:id="88" w:name="_Toc64376715"/>
      <w:r w:rsidRPr="002358CE">
        <w:rPr>
          <w:rFonts w:ascii="Calibri" w:hAnsi="Calibri" w:cs="Calibri"/>
          <w:b/>
          <w:sz w:val="22"/>
        </w:rPr>
        <w:t>JEDNOLITY EUROPEJSKI DOKUMENT ZAMÓWIENIA (JEDZ)</w:t>
      </w:r>
    </w:p>
    <w:p w:rsidR="00412E4E" w:rsidRPr="002358CE" w:rsidRDefault="00412E4E" w:rsidP="000D1C8D">
      <w:pPr>
        <w:pStyle w:val="Akapitzlist"/>
        <w:numPr>
          <w:ilvl w:val="0"/>
          <w:numId w:val="31"/>
        </w:numPr>
        <w:spacing w:after="0" w:line="240" w:lineRule="auto"/>
        <w:jc w:val="both"/>
        <w:rPr>
          <w:rFonts w:ascii="Calibri" w:hAnsi="Calibri" w:cs="Calibri"/>
          <w:sz w:val="22"/>
        </w:rPr>
      </w:pPr>
      <w:r w:rsidRPr="002358CE">
        <w:rPr>
          <w:rFonts w:ascii="Calibri" w:hAnsi="Calibri" w:cs="Calibri"/>
          <w:sz w:val="22"/>
        </w:rPr>
        <w:t>Wykonawca wypełnia JEDZ, tworząc dokument elektroniczny. W tym celu może korzystać z narzędzia ESPD lub innych dostępnych narzędzi lub oprogramowania, które umożliwiają wypełnienie JEDZ i utworzenie dokumentu elektronicznego, w szczególności w jednym z formatów: pdf,.doc, .</w:t>
      </w:r>
      <w:proofErr w:type="spellStart"/>
      <w:r w:rsidRPr="002358CE">
        <w:rPr>
          <w:rFonts w:ascii="Calibri" w:hAnsi="Calibri" w:cs="Calibri"/>
          <w:sz w:val="22"/>
        </w:rPr>
        <w:t>docx</w:t>
      </w:r>
      <w:proofErr w:type="spellEnd"/>
      <w:r w:rsidRPr="002358CE">
        <w:rPr>
          <w:rFonts w:ascii="Calibri" w:hAnsi="Calibri" w:cs="Calibri"/>
          <w:sz w:val="22"/>
        </w:rPr>
        <w:t>.</w:t>
      </w:r>
    </w:p>
    <w:p w:rsidR="00897F93" w:rsidRPr="002358CE" w:rsidRDefault="00897F93" w:rsidP="000D1C8D">
      <w:pPr>
        <w:pStyle w:val="Akapitzlist"/>
        <w:numPr>
          <w:ilvl w:val="0"/>
          <w:numId w:val="31"/>
        </w:numPr>
        <w:spacing w:after="0" w:line="240" w:lineRule="auto"/>
        <w:jc w:val="both"/>
        <w:rPr>
          <w:rFonts w:ascii="Calibri" w:hAnsi="Calibri" w:cs="Calibri"/>
          <w:sz w:val="22"/>
        </w:rPr>
      </w:pPr>
      <w:r w:rsidRPr="002358CE">
        <w:rPr>
          <w:rFonts w:ascii="Calibri" w:hAnsi="Calibri" w:cs="Calibri"/>
          <w:sz w:val="22"/>
        </w:rPr>
        <w:t>Formularz JEDZ należy złożyć wraz z ofertą w oryginale, w postaci dokumentu elektronicznego za pośrednictwem platformazakupowa.pl.</w:t>
      </w:r>
    </w:p>
    <w:p w:rsidR="00897F93" w:rsidRPr="002358CE" w:rsidRDefault="00897F93" w:rsidP="000D1C8D">
      <w:pPr>
        <w:pStyle w:val="Akapitzlist"/>
        <w:numPr>
          <w:ilvl w:val="0"/>
          <w:numId w:val="31"/>
        </w:numPr>
        <w:autoSpaceDE w:val="0"/>
        <w:autoSpaceDN w:val="0"/>
        <w:adjustRightInd w:val="0"/>
        <w:spacing w:after="0" w:line="240" w:lineRule="auto"/>
        <w:jc w:val="both"/>
        <w:rPr>
          <w:rFonts w:ascii="Calibri" w:hAnsi="Calibri" w:cs="Calibri"/>
          <w:sz w:val="22"/>
        </w:rPr>
      </w:pPr>
      <w:r w:rsidRPr="002358CE">
        <w:rPr>
          <w:rFonts w:ascii="Calibri" w:hAnsi="Calibri" w:cs="Calibri"/>
          <w:sz w:val="22"/>
        </w:rPr>
        <w:t xml:space="preserve">Wykonawca może wykorzystać plik o nazwie „esp-request.xml”, zamieszczony na stronie internetowej prowadzonego postępowania, w celu wypełnienia formularza JEDZ utworzonego przez Zamawiającego, stanowiący </w:t>
      </w:r>
      <w:r w:rsidRPr="002358CE">
        <w:rPr>
          <w:rFonts w:ascii="Calibri" w:hAnsi="Calibri" w:cs="Calibri"/>
          <w:b/>
          <w:bCs/>
          <w:sz w:val="22"/>
        </w:rPr>
        <w:t xml:space="preserve">załącznik nr 2 do SWZ. </w:t>
      </w:r>
      <w:r w:rsidRPr="002358CE">
        <w:rPr>
          <w:rFonts w:ascii="Calibri" w:hAnsi="Calibri" w:cs="Calibri"/>
          <w:sz w:val="22"/>
        </w:rPr>
        <w:t>Formularz wstępnie przygotowany przez Zamawiającego zawiera tylko pola wskazane przez Zamawiającego i znacznie ogranicza możliwość popełnienia błędów przez Wykonawców.</w:t>
      </w:r>
    </w:p>
    <w:p w:rsidR="00897F93" w:rsidRPr="002358CE" w:rsidRDefault="00897F93" w:rsidP="000D1C8D">
      <w:pPr>
        <w:pStyle w:val="Akapitzlist"/>
        <w:numPr>
          <w:ilvl w:val="0"/>
          <w:numId w:val="31"/>
        </w:numPr>
        <w:autoSpaceDE w:val="0"/>
        <w:autoSpaceDN w:val="0"/>
        <w:adjustRightInd w:val="0"/>
        <w:spacing w:after="0" w:line="240" w:lineRule="auto"/>
        <w:jc w:val="both"/>
        <w:rPr>
          <w:rFonts w:ascii="Calibri" w:hAnsi="Calibri" w:cs="Calibri"/>
          <w:sz w:val="22"/>
        </w:rPr>
      </w:pPr>
      <w:r w:rsidRPr="002358CE">
        <w:rPr>
          <w:rFonts w:ascii="Calibri" w:hAnsi="Calibri" w:cs="Calibri"/>
          <w:sz w:val="22"/>
        </w:rPr>
        <w:t>Wykonawca importuje plik „esp-request.xml” do Serwisu ESPD udostępnionego przez Urząd Zamówień Publicznych w oparciu o oprogramowanie opracowane przez Komisję Europejską pod adresem: https: //espd.uzp.gov.pl/ (bezpośredni dostęp do polskiej wersji językowej serwisu pod adresem: https: //espd.uzp.gov.pl/</w:t>
      </w:r>
      <w:proofErr w:type="spellStart"/>
      <w:r w:rsidRPr="002358CE">
        <w:rPr>
          <w:rFonts w:ascii="Calibri" w:hAnsi="Calibri" w:cs="Calibri"/>
          <w:sz w:val="22"/>
        </w:rPr>
        <w:t>filter?lang</w:t>
      </w:r>
      <w:proofErr w:type="spellEnd"/>
      <w:r w:rsidRPr="002358CE">
        <w:rPr>
          <w:rFonts w:ascii="Calibri" w:hAnsi="Calibri" w:cs="Calibri"/>
          <w:sz w:val="22"/>
        </w:rPr>
        <w:t>=</w:t>
      </w:r>
      <w:proofErr w:type="spellStart"/>
      <w:r w:rsidRPr="002358CE">
        <w:rPr>
          <w:rFonts w:ascii="Calibri" w:hAnsi="Calibri" w:cs="Calibri"/>
          <w:sz w:val="22"/>
        </w:rPr>
        <w:t>pl</w:t>
      </w:r>
      <w:proofErr w:type="spellEnd"/>
      <w:r w:rsidRPr="002358CE">
        <w:rPr>
          <w:rFonts w:ascii="Calibri" w:hAnsi="Calibri" w:cs="Calibri"/>
          <w:sz w:val="22"/>
        </w:rPr>
        <w:t>). Pod tym adresem dostępne jest elektroniczne narzędzie, które może być wykorzystane do utworzenia Jednolitego Europejskiego Dokumentu Zamówienia.</w:t>
      </w:r>
    </w:p>
    <w:p w:rsidR="00897F93" w:rsidRPr="002358CE" w:rsidRDefault="00897F93" w:rsidP="000D1C8D">
      <w:pPr>
        <w:pStyle w:val="Akapitzlist"/>
        <w:numPr>
          <w:ilvl w:val="0"/>
          <w:numId w:val="31"/>
        </w:numPr>
        <w:spacing w:after="0" w:line="240" w:lineRule="auto"/>
        <w:jc w:val="both"/>
        <w:rPr>
          <w:rFonts w:ascii="Calibri" w:hAnsi="Calibri" w:cs="Calibri"/>
          <w:sz w:val="22"/>
        </w:rPr>
      </w:pPr>
      <w:r w:rsidRPr="002358CE">
        <w:rPr>
          <w:rFonts w:ascii="Calibri" w:hAnsi="Calibri" w:cs="Calibri"/>
          <w:sz w:val="22"/>
        </w:rPr>
        <w:t xml:space="preserve">Po stworzeniu lub wygenerowaniu przez Wykonawcę dokumentu elektronicznego JEDZ, Wykonawca podpisuje ww. dokument kwalifikowanym podpisem elektronicznym, wystawionym </w:t>
      </w:r>
      <w:r w:rsidRPr="002358CE">
        <w:rPr>
          <w:rFonts w:ascii="Calibri" w:hAnsi="Calibri" w:cs="Calibri"/>
          <w:sz w:val="22"/>
        </w:rPr>
        <w:lastRenderedPageBreak/>
        <w:t>przez dostawcę kwalifikowanej usługi zaufania, będącego podmiotem świadczącym usługi certyfikacyjne – podpis elektroniczny, spełniające wymogi bezpieczeństwa określone w ustawie z dnia 5 września 2016 r. – o</w:t>
      </w:r>
      <w:r w:rsidR="000C3625" w:rsidRPr="002358CE">
        <w:rPr>
          <w:rFonts w:ascii="Calibri" w:hAnsi="Calibri" w:cs="Calibri"/>
          <w:sz w:val="22"/>
        </w:rPr>
        <w:t> </w:t>
      </w:r>
      <w:r w:rsidRPr="002358CE">
        <w:rPr>
          <w:rFonts w:ascii="Calibri" w:hAnsi="Calibri" w:cs="Calibri"/>
          <w:sz w:val="22"/>
        </w:rPr>
        <w:t>usługach zaufania oraz identyfikacji elektronicznej (t.j. Dz. U. z 2020 r. poz. 1173) i dołącza na platformazakupowa.pl. do swojej oferty.</w:t>
      </w:r>
    </w:p>
    <w:p w:rsidR="00897F93" w:rsidRPr="002358CE" w:rsidRDefault="00897F93" w:rsidP="000D1C8D">
      <w:pPr>
        <w:pStyle w:val="Akapitzlist"/>
        <w:numPr>
          <w:ilvl w:val="0"/>
          <w:numId w:val="31"/>
        </w:numPr>
        <w:spacing w:after="0" w:line="240" w:lineRule="auto"/>
        <w:jc w:val="both"/>
        <w:rPr>
          <w:rFonts w:ascii="Calibri" w:hAnsi="Calibri" w:cs="Calibri"/>
          <w:sz w:val="22"/>
        </w:rPr>
      </w:pPr>
      <w:r w:rsidRPr="002358CE">
        <w:rPr>
          <w:rFonts w:ascii="Calibri" w:hAnsi="Calibri" w:cs="Calibri"/>
          <w:sz w:val="22"/>
        </w:rPr>
        <w:t>Obowiązek złożenia JEDZ w postaci elektronicznej opatrzonej kwalifikowanym podpisem elektronicznym w sposób określony w niniejszym punkcie dotyczy również JEDZ składanego na wezwanie w trybie art. 128 ust. 1 ustawy Pzp.</w:t>
      </w:r>
    </w:p>
    <w:p w:rsidR="00897F93" w:rsidRPr="002358CE" w:rsidRDefault="00897F93" w:rsidP="00897F93">
      <w:pPr>
        <w:pStyle w:val="Akapitzlist"/>
        <w:spacing w:after="0" w:line="240" w:lineRule="auto"/>
        <w:ind w:left="360"/>
        <w:jc w:val="both"/>
        <w:rPr>
          <w:rFonts w:ascii="Calibri" w:hAnsi="Calibri" w:cs="Calibri"/>
          <w:sz w:val="22"/>
        </w:rPr>
      </w:pPr>
    </w:p>
    <w:p w:rsidR="00897F93" w:rsidRPr="002358CE" w:rsidRDefault="00897F93" w:rsidP="00897F93">
      <w:pPr>
        <w:pStyle w:val="Akapitzlist"/>
        <w:numPr>
          <w:ilvl w:val="0"/>
          <w:numId w:val="1"/>
        </w:numPr>
        <w:jc w:val="both"/>
        <w:rPr>
          <w:rFonts w:ascii="Calibri" w:hAnsi="Calibri" w:cs="Calibri"/>
          <w:b/>
          <w:sz w:val="22"/>
        </w:rPr>
      </w:pPr>
      <w:bookmarkStart w:id="89" w:name="_Toc64376669"/>
      <w:r w:rsidRPr="002358CE">
        <w:rPr>
          <w:rFonts w:ascii="Calibri" w:hAnsi="Calibri" w:cs="Calibri"/>
          <w:b/>
          <w:sz w:val="22"/>
        </w:rPr>
        <w:t>INFORMACJA DLA WYKONAWCÓW WSPÓLNIE UBIEGAJĄCYCH SIĘ O UDZIELENIE ZAMÓWIENIA</w:t>
      </w:r>
      <w:bookmarkEnd w:id="89"/>
    </w:p>
    <w:p w:rsidR="00897F93" w:rsidRPr="002358CE" w:rsidRDefault="00897F93" w:rsidP="000D1C8D">
      <w:pPr>
        <w:pStyle w:val="Akapitzlist"/>
        <w:numPr>
          <w:ilvl w:val="0"/>
          <w:numId w:val="25"/>
        </w:numPr>
        <w:spacing w:after="0" w:line="240" w:lineRule="auto"/>
        <w:jc w:val="both"/>
        <w:rPr>
          <w:rFonts w:ascii="Calibri" w:hAnsi="Calibri" w:cs="Calibri"/>
          <w:b/>
          <w:sz w:val="22"/>
        </w:rPr>
      </w:pPr>
      <w:bookmarkStart w:id="90" w:name="_Toc64376670"/>
      <w:r w:rsidRPr="002358CE">
        <w:rPr>
          <w:rFonts w:ascii="Calibri" w:hAnsi="Calibri" w:cs="Calibri"/>
          <w:sz w:val="22"/>
        </w:rPr>
        <w:t>Wykonawcy mogą wspólnie ubiegać się o udzielenie zamówienia.</w:t>
      </w:r>
      <w:bookmarkEnd w:id="90"/>
    </w:p>
    <w:p w:rsidR="00897F93" w:rsidRPr="002358CE" w:rsidRDefault="00897F93" w:rsidP="000D1C8D">
      <w:pPr>
        <w:pStyle w:val="Akapitzlist"/>
        <w:numPr>
          <w:ilvl w:val="0"/>
          <w:numId w:val="25"/>
        </w:numPr>
        <w:spacing w:after="0" w:line="240" w:lineRule="auto"/>
        <w:jc w:val="both"/>
        <w:rPr>
          <w:rFonts w:ascii="Calibri" w:hAnsi="Calibri" w:cs="Calibri"/>
          <w:sz w:val="22"/>
        </w:rPr>
      </w:pPr>
      <w:r w:rsidRPr="002358CE">
        <w:rPr>
          <w:rFonts w:ascii="Calibri" w:hAnsi="Calibri" w:cs="Calibri"/>
          <w:sz w:val="22"/>
        </w:rPr>
        <w:t>W przypadku, o którym mowa w pkt 1, Wykonawcy ustanawiają pełnomocnika do reprezentowania ich w niniejszym postępowaniu albo reprezentowania w postępowaniu i zawarcia umowy w sprawie zamówienia publicznego.</w:t>
      </w:r>
    </w:p>
    <w:p w:rsidR="00897F93" w:rsidRPr="002358CE" w:rsidRDefault="00897F93" w:rsidP="000D1C8D">
      <w:pPr>
        <w:pStyle w:val="Akapitzlist"/>
        <w:numPr>
          <w:ilvl w:val="0"/>
          <w:numId w:val="25"/>
        </w:numPr>
        <w:spacing w:after="0" w:line="240" w:lineRule="auto"/>
        <w:jc w:val="both"/>
        <w:rPr>
          <w:rFonts w:ascii="Calibri" w:hAnsi="Calibri" w:cs="Calibri"/>
          <w:sz w:val="22"/>
        </w:rPr>
      </w:pPr>
      <w:r w:rsidRPr="002358CE">
        <w:rPr>
          <w:rFonts w:ascii="Calibri" w:hAnsi="Calibri" w:cs="Calibri"/>
          <w:sz w:val="22"/>
        </w:rPr>
        <w:t>Pełnomocnictwo w formie oryginału dokumentu elektronicznego podpisanego kwalifikowanym podpisem elektronicznym. W przypadku, gdy pełnomocnictwo zostało wystawione w postaci papierowej i opatrzone własnoręcznym podpisem, przekazuje się cyfrowe odwzorowanie tego dokumentu, opatrzone kwalifikowanym podpisem elektronicznym, poświadczającym zgodność cyfrowego odwzorowania z dokumentem w postaci papierowej. Poświadczenia zgodności cyfrowego odwzorowania z pełnomocnictwem w postaci papierowej, może dokonać mocodawca (osoba/osoby wystawiające pełnomocnictwo) lub notariusz. Pełnomocnictwo musi być złożone wraz z ofertą za pośrednictwem platformazakupowa.pl.</w:t>
      </w:r>
    </w:p>
    <w:p w:rsidR="00897F93" w:rsidRPr="002358CE" w:rsidRDefault="00897F93" w:rsidP="000D1C8D">
      <w:pPr>
        <w:pStyle w:val="Akapitzlist"/>
        <w:numPr>
          <w:ilvl w:val="0"/>
          <w:numId w:val="25"/>
        </w:numPr>
        <w:spacing w:after="0" w:line="240" w:lineRule="auto"/>
        <w:jc w:val="both"/>
        <w:rPr>
          <w:rFonts w:ascii="Calibri" w:hAnsi="Calibri" w:cs="Calibri"/>
          <w:sz w:val="22"/>
        </w:rPr>
      </w:pPr>
      <w:r w:rsidRPr="002358CE">
        <w:rPr>
          <w:rFonts w:ascii="Calibri" w:hAnsi="Calibri" w:cs="Calibri"/>
          <w:sz w:val="22"/>
        </w:rPr>
        <w:t>Pełnomocnictwo powinno:</w:t>
      </w:r>
    </w:p>
    <w:p w:rsidR="00897F93" w:rsidRPr="002358CE" w:rsidRDefault="00897F93" w:rsidP="000D1C8D">
      <w:pPr>
        <w:pStyle w:val="Akapitzlist"/>
        <w:numPr>
          <w:ilvl w:val="1"/>
          <w:numId w:val="25"/>
        </w:numPr>
        <w:spacing w:after="0" w:line="240" w:lineRule="auto"/>
        <w:jc w:val="both"/>
        <w:rPr>
          <w:rFonts w:ascii="Calibri" w:hAnsi="Calibri" w:cs="Calibri"/>
          <w:sz w:val="22"/>
        </w:rPr>
      </w:pPr>
      <w:r w:rsidRPr="002358CE">
        <w:rPr>
          <w:rFonts w:ascii="Calibri" w:hAnsi="Calibri" w:cs="Calibri"/>
          <w:sz w:val="22"/>
        </w:rPr>
        <w:t>jednoznacznie określać postępowanie, do którego się odnosi i precyzować zakres umocowania,</w:t>
      </w:r>
    </w:p>
    <w:p w:rsidR="00897F93" w:rsidRPr="002358CE" w:rsidRDefault="00897F93" w:rsidP="000D1C8D">
      <w:pPr>
        <w:pStyle w:val="Akapitzlist"/>
        <w:numPr>
          <w:ilvl w:val="1"/>
          <w:numId w:val="25"/>
        </w:numPr>
        <w:spacing w:after="0" w:line="240" w:lineRule="auto"/>
        <w:jc w:val="both"/>
        <w:rPr>
          <w:rFonts w:ascii="Calibri" w:hAnsi="Calibri" w:cs="Calibri"/>
          <w:sz w:val="22"/>
        </w:rPr>
      </w:pPr>
      <w:r w:rsidRPr="002358CE">
        <w:rPr>
          <w:rFonts w:ascii="Calibri" w:hAnsi="Calibri" w:cs="Calibri"/>
          <w:sz w:val="22"/>
        </w:rPr>
        <w:t>wymienić wszystkich Wykonawców, którzy wspólnie ubiegają się o udzielenie zamówienia,</w:t>
      </w:r>
    </w:p>
    <w:p w:rsidR="00897F93" w:rsidRPr="002358CE" w:rsidRDefault="00897F93" w:rsidP="000D1C8D">
      <w:pPr>
        <w:pStyle w:val="Akapitzlist"/>
        <w:numPr>
          <w:ilvl w:val="1"/>
          <w:numId w:val="25"/>
        </w:numPr>
        <w:spacing w:after="0" w:line="240" w:lineRule="auto"/>
        <w:jc w:val="both"/>
        <w:rPr>
          <w:rFonts w:ascii="Calibri" w:hAnsi="Calibri" w:cs="Calibri"/>
          <w:sz w:val="22"/>
        </w:rPr>
      </w:pPr>
      <w:r w:rsidRPr="002358CE">
        <w:rPr>
          <w:rFonts w:ascii="Calibri" w:hAnsi="Calibri" w:cs="Calibri"/>
          <w:sz w:val="22"/>
        </w:rPr>
        <w:t>być podpisane przez każdego z tych Wykonawców na dokumencie pełnomocnictwa zgodnie ze sposobem reprezentacji.</w:t>
      </w:r>
    </w:p>
    <w:p w:rsidR="00897F93" w:rsidRPr="002358CE" w:rsidRDefault="00897F93" w:rsidP="000D1C8D">
      <w:pPr>
        <w:pStyle w:val="Akapitzlist"/>
        <w:numPr>
          <w:ilvl w:val="0"/>
          <w:numId w:val="25"/>
        </w:numPr>
        <w:spacing w:after="0" w:line="240" w:lineRule="auto"/>
        <w:jc w:val="both"/>
        <w:rPr>
          <w:rFonts w:ascii="Calibri" w:hAnsi="Calibri" w:cs="Calibri"/>
          <w:sz w:val="22"/>
        </w:rPr>
      </w:pPr>
      <w:bookmarkStart w:id="91" w:name="_Toc64376671"/>
      <w:r w:rsidRPr="002358CE">
        <w:rPr>
          <w:rFonts w:ascii="Calibri" w:hAnsi="Calibri" w:cs="Calibri"/>
          <w:sz w:val="22"/>
        </w:rPr>
        <w:t>Wszelka korespondencja prowadzona będzie wyłącznie z Pełnomocnikiem.</w:t>
      </w:r>
    </w:p>
    <w:p w:rsidR="00897F93" w:rsidRPr="002358CE" w:rsidRDefault="00897F93" w:rsidP="000D1C8D">
      <w:pPr>
        <w:pStyle w:val="Akapitzlist"/>
        <w:numPr>
          <w:ilvl w:val="0"/>
          <w:numId w:val="25"/>
        </w:numPr>
        <w:spacing w:after="0" w:line="240" w:lineRule="auto"/>
        <w:jc w:val="both"/>
        <w:rPr>
          <w:rFonts w:ascii="Calibri" w:hAnsi="Calibri" w:cs="Calibri"/>
          <w:sz w:val="22"/>
        </w:rPr>
      </w:pPr>
      <w:r w:rsidRPr="002358CE">
        <w:rPr>
          <w:rFonts w:ascii="Calibri" w:hAnsi="Calibri" w:cs="Calibri"/>
          <w:sz w:val="22"/>
        </w:rPr>
        <w:t xml:space="preserve"> Wszystkie postanowienia niniejszej SWZ i przepisy ustawy Pzp dotyczące Wykonawcy stosuje się odpowiednio do Wykonawców, o których mowa w pkt 1.</w:t>
      </w:r>
    </w:p>
    <w:p w:rsidR="00897F93" w:rsidRPr="002358CE" w:rsidRDefault="00897F93" w:rsidP="000D1C8D">
      <w:pPr>
        <w:pStyle w:val="Akapitzlist"/>
        <w:numPr>
          <w:ilvl w:val="0"/>
          <w:numId w:val="25"/>
        </w:numPr>
        <w:spacing w:after="0" w:line="240" w:lineRule="auto"/>
        <w:jc w:val="both"/>
        <w:rPr>
          <w:rFonts w:ascii="Calibri" w:hAnsi="Calibri" w:cs="Calibri"/>
          <w:sz w:val="22"/>
        </w:rPr>
      </w:pPr>
      <w:r w:rsidRPr="002358CE">
        <w:rPr>
          <w:rFonts w:ascii="Calibri" w:hAnsi="Calibri" w:cs="Calibri"/>
          <w:sz w:val="22"/>
        </w:rPr>
        <w:t>Jeżeli oferta Wykonawców, o których mowa w pkt 1, zostanie wybrana, Zamawiający przed zawarciem umowy w sprawie zamówienia publicznego, zażąda złożenia umowy regulującej współpracę tych Wykonawców. Zaleca się, aby umowa w swojej treści zawierała następujące postanowienia:</w:t>
      </w:r>
    </w:p>
    <w:p w:rsidR="00897F93" w:rsidRPr="002358CE" w:rsidRDefault="00897F93" w:rsidP="000D1C8D">
      <w:pPr>
        <w:pStyle w:val="Akapitzlist"/>
        <w:numPr>
          <w:ilvl w:val="1"/>
          <w:numId w:val="25"/>
        </w:numPr>
        <w:spacing w:after="0" w:line="240" w:lineRule="auto"/>
        <w:jc w:val="both"/>
        <w:rPr>
          <w:rFonts w:ascii="Calibri" w:hAnsi="Calibri" w:cs="Calibri"/>
          <w:sz w:val="22"/>
        </w:rPr>
      </w:pPr>
      <w:r w:rsidRPr="002358CE">
        <w:rPr>
          <w:rFonts w:ascii="Calibri" w:hAnsi="Calibri" w:cs="Calibri"/>
          <w:sz w:val="22"/>
        </w:rPr>
        <w:t>sposób ich współdziałania,</w:t>
      </w:r>
    </w:p>
    <w:p w:rsidR="00897F93" w:rsidRPr="002358CE" w:rsidRDefault="00897F93" w:rsidP="000D1C8D">
      <w:pPr>
        <w:pStyle w:val="Akapitzlist"/>
        <w:numPr>
          <w:ilvl w:val="1"/>
          <w:numId w:val="25"/>
        </w:numPr>
        <w:spacing w:after="0" w:line="240" w:lineRule="auto"/>
        <w:jc w:val="both"/>
        <w:rPr>
          <w:rFonts w:ascii="Calibri" w:hAnsi="Calibri" w:cs="Calibri"/>
          <w:sz w:val="22"/>
        </w:rPr>
      </w:pPr>
      <w:r w:rsidRPr="002358CE">
        <w:rPr>
          <w:rFonts w:ascii="Calibri" w:hAnsi="Calibri" w:cs="Calibri"/>
          <w:sz w:val="22"/>
        </w:rPr>
        <w:t>zakres prac powierzonych do wykonania każdemu z nich,</w:t>
      </w:r>
    </w:p>
    <w:p w:rsidR="00897F93" w:rsidRPr="002358CE" w:rsidRDefault="00897F93" w:rsidP="000D1C8D">
      <w:pPr>
        <w:pStyle w:val="Akapitzlist"/>
        <w:numPr>
          <w:ilvl w:val="1"/>
          <w:numId w:val="25"/>
        </w:numPr>
        <w:spacing w:after="0" w:line="240" w:lineRule="auto"/>
        <w:jc w:val="both"/>
        <w:rPr>
          <w:rFonts w:ascii="Calibri" w:hAnsi="Calibri" w:cs="Calibri"/>
          <w:sz w:val="22"/>
        </w:rPr>
      </w:pPr>
      <w:r w:rsidRPr="002358CE">
        <w:rPr>
          <w:rFonts w:ascii="Calibri" w:hAnsi="Calibri" w:cs="Calibri"/>
          <w:sz w:val="22"/>
        </w:rPr>
        <w:t>określenie, który z podmiotów jest upoważniony do występowania w imieniu pozostałych przy realizacji zamówienia,</w:t>
      </w:r>
    </w:p>
    <w:p w:rsidR="00897F93" w:rsidRPr="002358CE" w:rsidRDefault="00897F93" w:rsidP="000D1C8D">
      <w:pPr>
        <w:pStyle w:val="Akapitzlist"/>
        <w:numPr>
          <w:ilvl w:val="1"/>
          <w:numId w:val="25"/>
        </w:numPr>
        <w:spacing w:after="0" w:line="240" w:lineRule="auto"/>
        <w:jc w:val="both"/>
        <w:rPr>
          <w:rFonts w:ascii="Calibri" w:hAnsi="Calibri" w:cs="Calibri"/>
          <w:sz w:val="22"/>
        </w:rPr>
      </w:pPr>
      <w:r w:rsidRPr="002358CE">
        <w:rPr>
          <w:rFonts w:ascii="Calibri" w:hAnsi="Calibri" w:cs="Calibri"/>
          <w:sz w:val="22"/>
        </w:rPr>
        <w:t>wskazanie jednego z Wykonawców upoważnionego do zaciągania zobowiązań, do przyjmowania płatności od Zamawiającego i do przyjmowania instrukcji na rzecz i w imieniu wszystkich Wykonawców razem i każdego z osobna,</w:t>
      </w:r>
    </w:p>
    <w:p w:rsidR="00897F93" w:rsidRPr="002358CE" w:rsidRDefault="00897F93" w:rsidP="000D1C8D">
      <w:pPr>
        <w:pStyle w:val="Akapitzlist"/>
        <w:numPr>
          <w:ilvl w:val="1"/>
          <w:numId w:val="25"/>
        </w:numPr>
        <w:spacing w:after="0" w:line="240" w:lineRule="auto"/>
        <w:jc w:val="both"/>
        <w:rPr>
          <w:rFonts w:ascii="Calibri" w:hAnsi="Calibri" w:cs="Calibri"/>
          <w:sz w:val="22"/>
        </w:rPr>
      </w:pPr>
      <w:r w:rsidRPr="002358CE">
        <w:rPr>
          <w:rFonts w:ascii="Calibri" w:hAnsi="Calibri" w:cs="Calibri"/>
          <w:sz w:val="22"/>
        </w:rPr>
        <w:t>numer i nazwę rachunku bankowego, na który będą dokonywane płatności z tytułu realizacji umowy w sprawie niniejszego zamówienia publicznego. Rachunek bankowy musi widnieć w Wykazie informacji o podatnikach VAT w dniu realizowania płatności,</w:t>
      </w:r>
    </w:p>
    <w:p w:rsidR="00897F93" w:rsidRPr="002358CE" w:rsidRDefault="00897F93" w:rsidP="000D1C8D">
      <w:pPr>
        <w:pStyle w:val="Akapitzlist"/>
        <w:numPr>
          <w:ilvl w:val="1"/>
          <w:numId w:val="25"/>
        </w:numPr>
        <w:spacing w:after="0" w:line="240" w:lineRule="auto"/>
        <w:jc w:val="both"/>
        <w:rPr>
          <w:rFonts w:ascii="Calibri" w:hAnsi="Calibri" w:cs="Calibri"/>
          <w:sz w:val="22"/>
        </w:rPr>
      </w:pPr>
      <w:r w:rsidRPr="002358CE">
        <w:rPr>
          <w:rFonts w:ascii="Calibri" w:hAnsi="Calibri" w:cs="Calibri"/>
          <w:sz w:val="22"/>
        </w:rPr>
        <w:t>oznaczenie czasu trwania współpracy Wykonawców wspólnie realizujących zamówienie obejmującego minimum okres realizacji przedmiotu zamówienia,</w:t>
      </w:r>
    </w:p>
    <w:p w:rsidR="00897F93" w:rsidRPr="002358CE" w:rsidRDefault="00897F93" w:rsidP="000D1C8D">
      <w:pPr>
        <w:pStyle w:val="Akapitzlist"/>
        <w:numPr>
          <w:ilvl w:val="1"/>
          <w:numId w:val="25"/>
        </w:numPr>
        <w:spacing w:after="0" w:line="240" w:lineRule="auto"/>
        <w:jc w:val="both"/>
        <w:rPr>
          <w:rFonts w:ascii="Calibri" w:hAnsi="Calibri" w:cs="Calibri"/>
          <w:sz w:val="22"/>
        </w:rPr>
      </w:pPr>
      <w:r w:rsidRPr="002358CE">
        <w:rPr>
          <w:rFonts w:ascii="Calibri" w:hAnsi="Calibri" w:cs="Calibri"/>
          <w:sz w:val="22"/>
        </w:rPr>
        <w:t>solidarną odpowiedzialność za wykonanie zamówienia,</w:t>
      </w:r>
    </w:p>
    <w:p w:rsidR="00897F93" w:rsidRPr="002358CE" w:rsidRDefault="00897F93" w:rsidP="000D1C8D">
      <w:pPr>
        <w:pStyle w:val="Akapitzlist"/>
        <w:numPr>
          <w:ilvl w:val="1"/>
          <w:numId w:val="25"/>
        </w:numPr>
        <w:spacing w:after="0" w:line="240" w:lineRule="auto"/>
        <w:jc w:val="both"/>
        <w:rPr>
          <w:rFonts w:ascii="Calibri" w:hAnsi="Calibri" w:cs="Calibri"/>
          <w:sz w:val="22"/>
        </w:rPr>
      </w:pPr>
      <w:r w:rsidRPr="002358CE">
        <w:rPr>
          <w:rFonts w:ascii="Calibri" w:hAnsi="Calibri" w:cs="Calibri"/>
          <w:sz w:val="22"/>
        </w:rPr>
        <w:t>zakaz zmian w umowie bez zgody Zamawiającego.</w:t>
      </w:r>
    </w:p>
    <w:p w:rsidR="00897F93" w:rsidRPr="002358CE" w:rsidRDefault="00897F93" w:rsidP="000D1C8D">
      <w:pPr>
        <w:pStyle w:val="Akapitzlist"/>
        <w:numPr>
          <w:ilvl w:val="0"/>
          <w:numId w:val="25"/>
        </w:numPr>
        <w:spacing w:after="0" w:line="240" w:lineRule="auto"/>
        <w:jc w:val="both"/>
        <w:rPr>
          <w:rFonts w:ascii="Calibri" w:hAnsi="Calibri" w:cs="Calibri"/>
          <w:b/>
          <w:sz w:val="22"/>
        </w:rPr>
      </w:pPr>
      <w:bookmarkStart w:id="92" w:name="_Toc64376673"/>
      <w:bookmarkEnd w:id="91"/>
      <w:r w:rsidRPr="002358CE">
        <w:rPr>
          <w:rFonts w:ascii="Calibri" w:hAnsi="Calibri" w:cs="Calibri"/>
          <w:sz w:val="22"/>
        </w:rPr>
        <w:t>W przypadku wspólnego ubiegania się o zamówienie przez wykonawców oświadczenie w formie jednolitego europejskiego dokumentu zamówienia (JEDZ) składa każdy z wykonawców wspólnie ubiegających się o zamówienie.</w:t>
      </w:r>
      <w:bookmarkEnd w:id="92"/>
    </w:p>
    <w:p w:rsidR="00897F93" w:rsidRPr="002358CE" w:rsidRDefault="00897F93" w:rsidP="000D1C8D">
      <w:pPr>
        <w:pStyle w:val="Akapitzlist"/>
        <w:numPr>
          <w:ilvl w:val="0"/>
          <w:numId w:val="25"/>
        </w:numPr>
        <w:spacing w:after="0" w:line="240" w:lineRule="auto"/>
        <w:jc w:val="both"/>
        <w:rPr>
          <w:rFonts w:ascii="Calibri" w:hAnsi="Calibri" w:cs="Calibri"/>
          <w:sz w:val="22"/>
        </w:rPr>
      </w:pPr>
      <w:bookmarkStart w:id="93" w:name="_Toc64376675"/>
      <w:r w:rsidRPr="002358CE">
        <w:rPr>
          <w:rFonts w:ascii="Calibri" w:hAnsi="Calibri" w:cs="Calibri"/>
          <w:sz w:val="22"/>
        </w:rPr>
        <w:t>Wykonawcy wspólnie ubiegający się o udzielenie zamówienia dołączają do oferty oświadczenie, z którego wynika, które usługi wykonują poszczególni wykonawcy (art. 117 ust. 4 ustawy Pzp).</w:t>
      </w:r>
      <w:bookmarkEnd w:id="93"/>
      <w:r w:rsidR="000C6887" w:rsidRPr="002358CE">
        <w:rPr>
          <w:rFonts w:ascii="Calibri" w:hAnsi="Calibri" w:cs="Calibri"/>
          <w:sz w:val="22"/>
        </w:rPr>
        <w:t xml:space="preserve"> Oświadczenie musi być złożone wraz z ofertą za pośrednictwem platformazakupowa.pl.</w:t>
      </w:r>
    </w:p>
    <w:p w:rsidR="000C6887" w:rsidRPr="002358CE" w:rsidRDefault="000C6887" w:rsidP="000C6887">
      <w:pPr>
        <w:spacing w:after="0" w:line="240" w:lineRule="auto"/>
        <w:jc w:val="both"/>
        <w:rPr>
          <w:rFonts w:ascii="Calibri" w:hAnsi="Calibri" w:cs="Calibri"/>
          <w:sz w:val="22"/>
        </w:rPr>
      </w:pPr>
    </w:p>
    <w:p w:rsidR="000C6887" w:rsidRPr="002358CE" w:rsidRDefault="000C6887" w:rsidP="000C6887">
      <w:pPr>
        <w:pStyle w:val="Akapitzlist"/>
        <w:numPr>
          <w:ilvl w:val="0"/>
          <w:numId w:val="1"/>
        </w:numPr>
        <w:spacing w:after="0" w:line="240" w:lineRule="auto"/>
        <w:jc w:val="both"/>
        <w:rPr>
          <w:rFonts w:ascii="Calibri" w:hAnsi="Calibri" w:cs="Calibri"/>
          <w:b/>
          <w:sz w:val="22"/>
        </w:rPr>
      </w:pPr>
      <w:r w:rsidRPr="002358CE">
        <w:rPr>
          <w:rFonts w:ascii="Calibri" w:hAnsi="Calibri" w:cs="Calibri"/>
          <w:b/>
          <w:sz w:val="22"/>
        </w:rPr>
        <w:t xml:space="preserve">PODWYKOAWCY </w:t>
      </w:r>
    </w:p>
    <w:p w:rsidR="000C6887" w:rsidRPr="002358CE" w:rsidRDefault="000C6887" w:rsidP="000D1C8D">
      <w:pPr>
        <w:pStyle w:val="Akapitzlist"/>
        <w:numPr>
          <w:ilvl w:val="0"/>
          <w:numId w:val="24"/>
        </w:numPr>
        <w:spacing w:after="0" w:line="240" w:lineRule="auto"/>
        <w:jc w:val="both"/>
        <w:rPr>
          <w:rFonts w:ascii="Calibri" w:hAnsi="Calibri" w:cs="Calibri"/>
          <w:sz w:val="22"/>
        </w:rPr>
      </w:pPr>
      <w:bookmarkStart w:id="94" w:name="_Toc64376655"/>
      <w:r w:rsidRPr="002358CE">
        <w:rPr>
          <w:rFonts w:ascii="Calibri" w:hAnsi="Calibri" w:cs="Calibri"/>
          <w:sz w:val="22"/>
        </w:rPr>
        <w:t>Wykonawca może powierzyć wykonanie części zamówienia podwykonawcy.</w:t>
      </w:r>
    </w:p>
    <w:p w:rsidR="000C6887" w:rsidRPr="002358CE" w:rsidRDefault="000C6887" w:rsidP="000D1C8D">
      <w:pPr>
        <w:pStyle w:val="Akapitzlist"/>
        <w:numPr>
          <w:ilvl w:val="0"/>
          <w:numId w:val="24"/>
        </w:numPr>
        <w:spacing w:after="0" w:line="240" w:lineRule="auto"/>
        <w:jc w:val="both"/>
        <w:rPr>
          <w:rFonts w:ascii="Calibri" w:hAnsi="Calibri" w:cs="Calibri"/>
          <w:sz w:val="22"/>
        </w:rPr>
      </w:pPr>
      <w:r w:rsidRPr="002358CE">
        <w:rPr>
          <w:rFonts w:ascii="Calibri" w:hAnsi="Calibri" w:cs="Calibri"/>
          <w:sz w:val="22"/>
        </w:rPr>
        <w:lastRenderedPageBreak/>
        <w:t>W przypadku powierzenia wykonania części zamówienia podwykonawcy, Zamawiający żąda wskazania w ofercie (Formularz ofertowy) części zamówienia (zakres zamówienia), których wykonanie Wykonawca zamierza powierzyć podwykonawcom, i podania przez Wykonawcę firm podwykonawców.</w:t>
      </w:r>
    </w:p>
    <w:p w:rsidR="000C6887" w:rsidRPr="002358CE" w:rsidRDefault="000C6887" w:rsidP="000D1C8D">
      <w:pPr>
        <w:pStyle w:val="Akapitzlist"/>
        <w:numPr>
          <w:ilvl w:val="0"/>
          <w:numId w:val="24"/>
        </w:numPr>
        <w:spacing w:after="0" w:line="240" w:lineRule="auto"/>
        <w:jc w:val="both"/>
        <w:rPr>
          <w:rFonts w:ascii="Calibri" w:hAnsi="Calibri" w:cs="Calibri"/>
          <w:sz w:val="22"/>
        </w:rPr>
      </w:pPr>
      <w:r w:rsidRPr="002358CE">
        <w:rPr>
          <w:rFonts w:ascii="Calibri" w:hAnsi="Calibri" w:cs="Calibri"/>
          <w:sz w:val="22"/>
        </w:rPr>
        <w:t>Wykonawca pełni rolę koordynatora prac i ponosi pełną odpowiedzialność za realizację zakresu prac wykonanych własnymi siłami oraz powierzonych podwykonawcom</w:t>
      </w:r>
      <w:bookmarkStart w:id="95" w:name="_Toc64376668"/>
      <w:bookmarkEnd w:id="94"/>
      <w:r w:rsidRPr="002358CE">
        <w:rPr>
          <w:rFonts w:ascii="Calibri" w:hAnsi="Calibri" w:cs="Calibri"/>
          <w:sz w:val="22"/>
        </w:rPr>
        <w:t>.</w:t>
      </w:r>
      <w:bookmarkStart w:id="96" w:name="_Toc64376751"/>
      <w:bookmarkEnd w:id="95"/>
    </w:p>
    <w:p w:rsidR="00694641" w:rsidRPr="002358CE" w:rsidRDefault="00694641" w:rsidP="00694641">
      <w:pPr>
        <w:pStyle w:val="Akapitzlist"/>
        <w:spacing w:after="0" w:line="240" w:lineRule="auto"/>
        <w:ind w:left="794"/>
        <w:jc w:val="both"/>
        <w:rPr>
          <w:rFonts w:ascii="Calibri" w:hAnsi="Calibri" w:cs="Calibri"/>
          <w:sz w:val="22"/>
        </w:rPr>
      </w:pPr>
    </w:p>
    <w:p w:rsidR="000C6887" w:rsidRPr="002358CE" w:rsidRDefault="000C6887" w:rsidP="000C6887">
      <w:pPr>
        <w:pStyle w:val="Akapitzlist"/>
        <w:numPr>
          <w:ilvl w:val="0"/>
          <w:numId w:val="1"/>
        </w:numPr>
        <w:jc w:val="both"/>
        <w:rPr>
          <w:rFonts w:ascii="Calibri" w:hAnsi="Calibri" w:cs="Calibri"/>
          <w:sz w:val="22"/>
        </w:rPr>
      </w:pPr>
      <w:r w:rsidRPr="002358CE">
        <w:rPr>
          <w:rFonts w:ascii="Calibri" w:hAnsi="Calibri" w:cs="Calibri"/>
          <w:b/>
          <w:sz w:val="22"/>
        </w:rPr>
        <w:t>WYMAGANIA DOTYCZĄCE WADIUM</w:t>
      </w:r>
      <w:bookmarkEnd w:id="96"/>
    </w:p>
    <w:p w:rsidR="00E57C37" w:rsidRPr="002358CE" w:rsidRDefault="000C6887" w:rsidP="000D1C8D">
      <w:pPr>
        <w:pStyle w:val="Akapitzlist"/>
        <w:numPr>
          <w:ilvl w:val="0"/>
          <w:numId w:val="32"/>
        </w:numPr>
        <w:spacing w:after="0" w:line="240" w:lineRule="auto"/>
        <w:jc w:val="both"/>
        <w:rPr>
          <w:rFonts w:ascii="Calibri" w:hAnsi="Calibri" w:cs="Calibri"/>
          <w:sz w:val="22"/>
        </w:rPr>
      </w:pPr>
      <w:r w:rsidRPr="002358CE">
        <w:rPr>
          <w:rFonts w:ascii="Calibri" w:hAnsi="Calibri" w:cs="Calibri"/>
          <w:sz w:val="22"/>
        </w:rPr>
        <w:t>Wykonawca zobowiązany jest zabezpieczyć</w:t>
      </w:r>
      <w:r w:rsidR="00E57C37" w:rsidRPr="002358CE">
        <w:rPr>
          <w:rFonts w:ascii="Calibri" w:hAnsi="Calibri" w:cs="Calibri"/>
          <w:sz w:val="22"/>
        </w:rPr>
        <w:t xml:space="preserve"> swą ofertę wadium w kwocie: </w:t>
      </w:r>
      <w:r w:rsidR="000C3625" w:rsidRPr="002358CE">
        <w:rPr>
          <w:rFonts w:ascii="Calibri" w:hAnsi="Calibri" w:cs="Calibri"/>
          <w:sz w:val="22"/>
        </w:rPr>
        <w:t>50</w:t>
      </w:r>
      <w:r w:rsidRPr="002358CE">
        <w:rPr>
          <w:rFonts w:ascii="Calibri" w:hAnsi="Calibri" w:cs="Calibri"/>
          <w:sz w:val="22"/>
        </w:rPr>
        <w:t xml:space="preserve">00,00 zł (słownie złotych: </w:t>
      </w:r>
      <w:r w:rsidR="000C3625" w:rsidRPr="002358CE">
        <w:rPr>
          <w:rFonts w:ascii="Calibri" w:hAnsi="Calibri" w:cs="Calibri"/>
          <w:sz w:val="22"/>
        </w:rPr>
        <w:t>pięć</w:t>
      </w:r>
      <w:r w:rsidRPr="002358CE">
        <w:rPr>
          <w:rFonts w:ascii="Calibri" w:hAnsi="Calibri" w:cs="Calibri"/>
          <w:sz w:val="22"/>
        </w:rPr>
        <w:t xml:space="preserve"> tysięcy i 00/100).Wadium musi obejmować cały okres związania ofertą.</w:t>
      </w:r>
    </w:p>
    <w:p w:rsidR="00E57C37" w:rsidRPr="002358CE" w:rsidRDefault="000C6887" w:rsidP="000D1C8D">
      <w:pPr>
        <w:pStyle w:val="Akapitzlist"/>
        <w:numPr>
          <w:ilvl w:val="0"/>
          <w:numId w:val="32"/>
        </w:numPr>
        <w:spacing w:after="0" w:line="240" w:lineRule="auto"/>
        <w:jc w:val="both"/>
        <w:rPr>
          <w:rFonts w:ascii="Calibri" w:hAnsi="Calibri" w:cs="Calibri"/>
          <w:sz w:val="22"/>
        </w:rPr>
      </w:pPr>
      <w:r w:rsidRPr="002358CE">
        <w:rPr>
          <w:rFonts w:ascii="Calibri" w:hAnsi="Calibri" w:cs="Calibri"/>
          <w:sz w:val="22"/>
        </w:rPr>
        <w:t>Wadium może być wniesione w następujących formach:</w:t>
      </w:r>
    </w:p>
    <w:p w:rsidR="000C6887" w:rsidRPr="002358CE" w:rsidRDefault="000C6887" w:rsidP="000D1C8D">
      <w:pPr>
        <w:pStyle w:val="Akapitzlist"/>
        <w:numPr>
          <w:ilvl w:val="1"/>
          <w:numId w:val="32"/>
        </w:numPr>
        <w:spacing w:after="0" w:line="240" w:lineRule="auto"/>
        <w:jc w:val="both"/>
        <w:rPr>
          <w:rFonts w:ascii="Calibri" w:hAnsi="Calibri" w:cs="Calibri"/>
          <w:sz w:val="22"/>
        </w:rPr>
      </w:pPr>
      <w:r w:rsidRPr="002358CE">
        <w:rPr>
          <w:rFonts w:ascii="Calibri" w:hAnsi="Calibri" w:cs="Calibri"/>
          <w:sz w:val="22"/>
        </w:rPr>
        <w:t>pieniądzu,</w:t>
      </w:r>
    </w:p>
    <w:p w:rsidR="000C6887" w:rsidRPr="002358CE" w:rsidRDefault="000C6887" w:rsidP="000D1C8D">
      <w:pPr>
        <w:pStyle w:val="Akapitzlist"/>
        <w:numPr>
          <w:ilvl w:val="1"/>
          <w:numId w:val="32"/>
        </w:numPr>
        <w:spacing w:after="0" w:line="240" w:lineRule="auto"/>
        <w:jc w:val="both"/>
        <w:rPr>
          <w:rFonts w:ascii="Calibri" w:hAnsi="Calibri" w:cs="Calibri"/>
          <w:sz w:val="22"/>
        </w:rPr>
      </w:pPr>
      <w:r w:rsidRPr="002358CE">
        <w:rPr>
          <w:rFonts w:ascii="Calibri" w:hAnsi="Calibri" w:cs="Calibri"/>
          <w:sz w:val="22"/>
        </w:rPr>
        <w:t>gwarancjach bankowych,</w:t>
      </w:r>
    </w:p>
    <w:p w:rsidR="00E57C37" w:rsidRPr="002358CE" w:rsidRDefault="00E57C37" w:rsidP="000D1C8D">
      <w:pPr>
        <w:pStyle w:val="Akapitzlist"/>
        <w:numPr>
          <w:ilvl w:val="1"/>
          <w:numId w:val="32"/>
        </w:numPr>
        <w:spacing w:after="0" w:line="240" w:lineRule="auto"/>
        <w:jc w:val="both"/>
        <w:rPr>
          <w:rFonts w:ascii="Calibri" w:hAnsi="Calibri" w:cs="Calibri"/>
          <w:sz w:val="22"/>
        </w:rPr>
      </w:pPr>
      <w:r w:rsidRPr="002358CE">
        <w:rPr>
          <w:rFonts w:ascii="Calibri" w:hAnsi="Calibri" w:cs="Calibri"/>
          <w:sz w:val="22"/>
        </w:rPr>
        <w:t>gwarancjach ubezpieczeniowych,</w:t>
      </w:r>
    </w:p>
    <w:p w:rsidR="00E57C37" w:rsidRPr="002358CE" w:rsidRDefault="00E57C37" w:rsidP="000D1C8D">
      <w:pPr>
        <w:pStyle w:val="Akapitzlist"/>
        <w:numPr>
          <w:ilvl w:val="1"/>
          <w:numId w:val="32"/>
        </w:numPr>
        <w:spacing w:after="0" w:line="240" w:lineRule="auto"/>
        <w:jc w:val="both"/>
        <w:rPr>
          <w:rFonts w:ascii="Calibri" w:hAnsi="Calibri" w:cs="Calibri"/>
          <w:sz w:val="22"/>
        </w:rPr>
      </w:pPr>
      <w:r w:rsidRPr="002358CE">
        <w:rPr>
          <w:rFonts w:ascii="Calibri" w:hAnsi="Calibri" w:cs="Calibri"/>
          <w:sz w:val="22"/>
        </w:rPr>
        <w:t>poręczeniach udzielanych przez podmioty, o których mowa w art. 6b ust. 5 pkt 2 ustawy z dnia 9 listopada 2000 r. o utworzeniu Polskiej Agencji Rozwoju Przedsiębiorczości (t. j. Dz. U. z 2020 r. poz. 299).</w:t>
      </w:r>
    </w:p>
    <w:p w:rsidR="00E57C37" w:rsidRPr="002358CE" w:rsidRDefault="00E57C37" w:rsidP="000D1C8D">
      <w:pPr>
        <w:pStyle w:val="Akapitzlist"/>
        <w:numPr>
          <w:ilvl w:val="0"/>
          <w:numId w:val="32"/>
        </w:numPr>
        <w:spacing w:after="0" w:line="240" w:lineRule="auto"/>
        <w:jc w:val="both"/>
        <w:rPr>
          <w:rFonts w:ascii="Calibri" w:hAnsi="Calibri" w:cs="Calibri"/>
          <w:sz w:val="22"/>
        </w:rPr>
      </w:pPr>
      <w:r w:rsidRPr="002358CE">
        <w:rPr>
          <w:rFonts w:ascii="Calibri" w:hAnsi="Calibri" w:cs="Calibri"/>
          <w:sz w:val="22"/>
        </w:rPr>
        <w:t>W przypadku składania przez Wykonawcę wadium w formie gwarancji, gwarancja powinna być sporządzona zgodnie z obowiązującym prawem i winna zawierać następujące elementy:</w:t>
      </w:r>
    </w:p>
    <w:p w:rsidR="00E57C37" w:rsidRPr="002358CE" w:rsidRDefault="00E57C37" w:rsidP="000D1C8D">
      <w:pPr>
        <w:pStyle w:val="Akapitzlist"/>
        <w:numPr>
          <w:ilvl w:val="1"/>
          <w:numId w:val="32"/>
        </w:numPr>
        <w:spacing w:after="0" w:line="240" w:lineRule="auto"/>
        <w:jc w:val="both"/>
        <w:rPr>
          <w:rFonts w:ascii="Calibri" w:hAnsi="Calibri" w:cs="Calibri"/>
          <w:sz w:val="22"/>
        </w:rPr>
      </w:pPr>
      <w:r w:rsidRPr="002358CE">
        <w:rPr>
          <w:rFonts w:ascii="Calibri" w:hAnsi="Calibri" w:cs="Calibri"/>
          <w:sz w:val="22"/>
        </w:rPr>
        <w:t>nazwę dającego zlecenie (Wykonawcy), beneficjenta gwarancji (Zamawiającego), gwaranta (banku lub instytucji ubezpieczeniowej udzielających gwarancji) oraz wskazanie ich siedzib,</w:t>
      </w:r>
    </w:p>
    <w:p w:rsidR="00E57C37" w:rsidRPr="002358CE" w:rsidRDefault="00E57C37" w:rsidP="000D1C8D">
      <w:pPr>
        <w:pStyle w:val="Akapitzlist"/>
        <w:numPr>
          <w:ilvl w:val="1"/>
          <w:numId w:val="32"/>
        </w:numPr>
        <w:spacing w:after="0" w:line="240" w:lineRule="auto"/>
        <w:jc w:val="both"/>
        <w:rPr>
          <w:rFonts w:ascii="Calibri" w:hAnsi="Calibri" w:cs="Calibri"/>
          <w:sz w:val="22"/>
        </w:rPr>
      </w:pPr>
      <w:r w:rsidRPr="002358CE">
        <w:rPr>
          <w:rFonts w:ascii="Calibri" w:hAnsi="Calibri" w:cs="Calibri"/>
          <w:sz w:val="22"/>
        </w:rPr>
        <w:t>określenie wierzytelności, która ma być zabezpieczona gwarancją,</w:t>
      </w:r>
    </w:p>
    <w:p w:rsidR="00E57C37" w:rsidRPr="002358CE" w:rsidRDefault="00E57C37" w:rsidP="000D1C8D">
      <w:pPr>
        <w:pStyle w:val="Akapitzlist"/>
        <w:numPr>
          <w:ilvl w:val="1"/>
          <w:numId w:val="32"/>
        </w:numPr>
        <w:spacing w:after="0" w:line="240" w:lineRule="auto"/>
        <w:jc w:val="both"/>
        <w:rPr>
          <w:rFonts w:ascii="Calibri" w:hAnsi="Calibri" w:cs="Calibri"/>
          <w:sz w:val="22"/>
        </w:rPr>
      </w:pPr>
      <w:r w:rsidRPr="002358CE">
        <w:rPr>
          <w:rFonts w:ascii="Calibri" w:hAnsi="Calibri" w:cs="Calibri"/>
          <w:sz w:val="22"/>
        </w:rPr>
        <w:t>kwotę gwarancji,</w:t>
      </w:r>
    </w:p>
    <w:p w:rsidR="00E57C37" w:rsidRPr="002358CE" w:rsidRDefault="00E57C37" w:rsidP="000D1C8D">
      <w:pPr>
        <w:pStyle w:val="Akapitzlist"/>
        <w:numPr>
          <w:ilvl w:val="1"/>
          <w:numId w:val="32"/>
        </w:numPr>
        <w:spacing w:after="0" w:line="240" w:lineRule="auto"/>
        <w:jc w:val="both"/>
        <w:rPr>
          <w:rFonts w:ascii="Calibri" w:hAnsi="Calibri" w:cs="Calibri"/>
          <w:sz w:val="22"/>
        </w:rPr>
      </w:pPr>
      <w:r w:rsidRPr="002358CE">
        <w:rPr>
          <w:rFonts w:ascii="Calibri" w:hAnsi="Calibri" w:cs="Calibri"/>
          <w:sz w:val="22"/>
        </w:rPr>
        <w:t>termin ważności gwarancji,</w:t>
      </w:r>
    </w:p>
    <w:p w:rsidR="00E57C37" w:rsidRPr="002358CE" w:rsidRDefault="00E57C37" w:rsidP="000D1C8D">
      <w:pPr>
        <w:pStyle w:val="Akapitzlist"/>
        <w:numPr>
          <w:ilvl w:val="1"/>
          <w:numId w:val="32"/>
        </w:numPr>
        <w:spacing w:after="0" w:line="240" w:lineRule="auto"/>
        <w:jc w:val="both"/>
        <w:rPr>
          <w:rFonts w:ascii="Calibri" w:hAnsi="Calibri" w:cs="Calibri"/>
          <w:sz w:val="22"/>
        </w:rPr>
      </w:pPr>
      <w:r w:rsidRPr="002358CE">
        <w:rPr>
          <w:rFonts w:ascii="Calibri" w:hAnsi="Calibri" w:cs="Calibri"/>
          <w:sz w:val="22"/>
        </w:rPr>
        <w:t>zobowiązanie gwaranta do: „zapłacenia kwoty gwarancji na pierwsze pisemne żądanie beneficjenta zawierające oświadczenie, iż Wykonawca traci wadium na rzecz beneficjenta w związku z:</w:t>
      </w:r>
    </w:p>
    <w:p w:rsidR="00E57C37" w:rsidRPr="002358CE" w:rsidRDefault="00E57C37" w:rsidP="000D1C8D">
      <w:pPr>
        <w:pStyle w:val="Akapitzlist"/>
        <w:numPr>
          <w:ilvl w:val="2"/>
          <w:numId w:val="32"/>
        </w:numPr>
        <w:spacing w:after="0" w:line="240" w:lineRule="auto"/>
        <w:jc w:val="both"/>
        <w:rPr>
          <w:rFonts w:ascii="Calibri" w:hAnsi="Calibri" w:cs="Calibri"/>
          <w:sz w:val="22"/>
        </w:rPr>
      </w:pPr>
      <w:r w:rsidRPr="002358CE">
        <w:rPr>
          <w:rFonts w:ascii="Calibri" w:hAnsi="Calibri" w:cs="Calibri"/>
          <w:sz w:val="22"/>
        </w:rPr>
        <w:t>odmową podpisania umowy w sprawie zamówienia publicznego na warunkach określonych w ofercie,</w:t>
      </w:r>
    </w:p>
    <w:p w:rsidR="00E57C37" w:rsidRPr="002358CE" w:rsidRDefault="00E57C37" w:rsidP="000D1C8D">
      <w:pPr>
        <w:pStyle w:val="Akapitzlist"/>
        <w:numPr>
          <w:ilvl w:val="2"/>
          <w:numId w:val="32"/>
        </w:numPr>
        <w:spacing w:after="0" w:line="240" w:lineRule="auto"/>
        <w:jc w:val="both"/>
        <w:rPr>
          <w:rFonts w:ascii="Calibri" w:hAnsi="Calibri" w:cs="Calibri"/>
          <w:sz w:val="22"/>
        </w:rPr>
      </w:pPr>
      <w:r w:rsidRPr="002358CE">
        <w:rPr>
          <w:rFonts w:ascii="Calibri" w:hAnsi="Calibri" w:cs="Calibri"/>
          <w:sz w:val="22"/>
        </w:rPr>
        <w:t>niemożliwością zawarcia umowy z przyczyn leżących po stronie Wykonawcy,</w:t>
      </w:r>
    </w:p>
    <w:p w:rsidR="00E57C37" w:rsidRPr="002358CE" w:rsidRDefault="00E57C37" w:rsidP="000D1C8D">
      <w:pPr>
        <w:pStyle w:val="Akapitzlist"/>
        <w:numPr>
          <w:ilvl w:val="2"/>
          <w:numId w:val="32"/>
        </w:numPr>
        <w:spacing w:after="0" w:line="240" w:lineRule="auto"/>
        <w:jc w:val="both"/>
        <w:rPr>
          <w:rFonts w:ascii="Calibri" w:hAnsi="Calibri" w:cs="Calibri"/>
          <w:sz w:val="22"/>
        </w:rPr>
      </w:pPr>
      <w:r w:rsidRPr="002358CE">
        <w:rPr>
          <w:rFonts w:ascii="Calibri" w:hAnsi="Calibri" w:cs="Calibri"/>
          <w:sz w:val="22"/>
        </w:rPr>
        <w:t>zaistnieniem okoliczności, o których mowa w art. 98 ust. 6 pkt 1) ustawy Pzp, tj. w przypadku, gdy 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w:t>
      </w:r>
    </w:p>
    <w:p w:rsidR="00E57C37" w:rsidRPr="002358CE" w:rsidRDefault="00E57C37" w:rsidP="000D1C8D">
      <w:pPr>
        <w:pStyle w:val="Akapitzlist"/>
        <w:numPr>
          <w:ilvl w:val="1"/>
          <w:numId w:val="32"/>
        </w:numPr>
        <w:spacing w:after="0" w:line="240" w:lineRule="auto"/>
        <w:jc w:val="both"/>
        <w:rPr>
          <w:rFonts w:ascii="Calibri" w:hAnsi="Calibri" w:cs="Calibri"/>
          <w:sz w:val="22"/>
        </w:rPr>
      </w:pPr>
      <w:r w:rsidRPr="002358CE">
        <w:rPr>
          <w:rFonts w:ascii="Calibri" w:hAnsi="Calibri" w:cs="Calibri"/>
          <w:sz w:val="22"/>
        </w:rPr>
        <w:t>gwarancja winna być nieodwołalna i bezwarunkowa.</w:t>
      </w:r>
    </w:p>
    <w:p w:rsidR="00E57C37" w:rsidRPr="002358CE" w:rsidRDefault="00E57C37" w:rsidP="000D1C8D">
      <w:pPr>
        <w:pStyle w:val="Akapitzlist"/>
        <w:numPr>
          <w:ilvl w:val="0"/>
          <w:numId w:val="32"/>
        </w:numPr>
        <w:spacing w:after="0" w:line="240" w:lineRule="auto"/>
        <w:jc w:val="both"/>
        <w:rPr>
          <w:rFonts w:ascii="Calibri" w:hAnsi="Calibri" w:cs="Calibri"/>
          <w:sz w:val="22"/>
        </w:rPr>
      </w:pPr>
      <w:r w:rsidRPr="002358CE">
        <w:rPr>
          <w:rFonts w:ascii="Calibri" w:hAnsi="Calibri" w:cs="Calibri"/>
          <w:sz w:val="22"/>
        </w:rPr>
        <w:t>Wadium wnoszone w pieniądzu należy wpłacić przelewem na następujący rachunek bankowy:</w:t>
      </w:r>
    </w:p>
    <w:p w:rsidR="00E57C37" w:rsidRPr="002358CE" w:rsidRDefault="00E57C37" w:rsidP="000D1C8D">
      <w:pPr>
        <w:pStyle w:val="Akapitzlist"/>
        <w:numPr>
          <w:ilvl w:val="1"/>
          <w:numId w:val="32"/>
        </w:numPr>
        <w:spacing w:after="0" w:line="240" w:lineRule="auto"/>
        <w:jc w:val="both"/>
        <w:rPr>
          <w:rFonts w:ascii="Calibri" w:hAnsi="Calibri" w:cs="Calibri"/>
          <w:sz w:val="22"/>
        </w:rPr>
      </w:pPr>
      <w:r w:rsidRPr="002358CE">
        <w:rPr>
          <w:rFonts w:ascii="Calibri" w:hAnsi="Calibri" w:cs="Calibri"/>
          <w:sz w:val="22"/>
        </w:rPr>
        <w:t>Nr rachunku: 28 1160 2202 0000 0001 7199 0903</w:t>
      </w:r>
    </w:p>
    <w:p w:rsidR="00E57C37" w:rsidRPr="002358CE" w:rsidRDefault="00E57C37" w:rsidP="000D1C8D">
      <w:pPr>
        <w:pStyle w:val="Akapitzlist"/>
        <w:numPr>
          <w:ilvl w:val="1"/>
          <w:numId w:val="32"/>
        </w:numPr>
        <w:spacing w:after="0" w:line="240" w:lineRule="auto"/>
        <w:jc w:val="both"/>
        <w:rPr>
          <w:rFonts w:ascii="Calibri" w:hAnsi="Calibri" w:cs="Calibri"/>
          <w:sz w:val="22"/>
        </w:rPr>
      </w:pPr>
      <w:r w:rsidRPr="002358CE">
        <w:rPr>
          <w:rFonts w:ascii="Calibri" w:hAnsi="Calibri" w:cs="Calibri"/>
          <w:sz w:val="22"/>
        </w:rPr>
        <w:t>Zamawiający: Miejski Zakład Komunikacji Sp. z o.o.</w:t>
      </w:r>
    </w:p>
    <w:p w:rsidR="00E57C37" w:rsidRPr="002358CE" w:rsidRDefault="00E57C37" w:rsidP="000D1C8D">
      <w:pPr>
        <w:pStyle w:val="Akapitzlist"/>
        <w:numPr>
          <w:ilvl w:val="1"/>
          <w:numId w:val="32"/>
        </w:numPr>
        <w:spacing w:after="0" w:line="240" w:lineRule="auto"/>
        <w:jc w:val="both"/>
        <w:rPr>
          <w:rFonts w:ascii="Calibri" w:hAnsi="Calibri" w:cs="Calibri"/>
          <w:sz w:val="22"/>
        </w:rPr>
      </w:pPr>
      <w:r w:rsidRPr="002358CE">
        <w:rPr>
          <w:rFonts w:ascii="Calibri" w:hAnsi="Calibri" w:cs="Calibri"/>
          <w:sz w:val="22"/>
        </w:rPr>
        <w:t>Adres: ul. Dworcowa 47, 86-300 Grudziądz</w:t>
      </w:r>
    </w:p>
    <w:p w:rsidR="00E57C37" w:rsidRPr="002358CE" w:rsidRDefault="00E57C37" w:rsidP="00E57C37">
      <w:pPr>
        <w:pStyle w:val="Akapitzlist"/>
        <w:spacing w:after="0" w:line="240" w:lineRule="auto"/>
        <w:ind w:left="794"/>
        <w:jc w:val="both"/>
        <w:rPr>
          <w:rFonts w:ascii="Calibri" w:hAnsi="Calibri" w:cs="Calibri"/>
          <w:sz w:val="22"/>
        </w:rPr>
      </w:pPr>
      <w:r w:rsidRPr="002358CE">
        <w:rPr>
          <w:rFonts w:ascii="Calibri" w:hAnsi="Calibri" w:cs="Calibri"/>
          <w:sz w:val="22"/>
        </w:rPr>
        <w:t>W tytule przelewu prosimy należy wpisać: „WADIUM”.</w:t>
      </w:r>
    </w:p>
    <w:p w:rsidR="00E57C37" w:rsidRPr="002358CE" w:rsidRDefault="00E57C37" w:rsidP="000D1C8D">
      <w:pPr>
        <w:pStyle w:val="Akapitzlist"/>
        <w:numPr>
          <w:ilvl w:val="0"/>
          <w:numId w:val="32"/>
        </w:numPr>
        <w:spacing w:after="0" w:line="240" w:lineRule="auto"/>
        <w:jc w:val="both"/>
        <w:rPr>
          <w:rFonts w:ascii="Calibri" w:hAnsi="Calibri" w:cs="Calibri"/>
          <w:sz w:val="22"/>
        </w:rPr>
      </w:pPr>
      <w:r w:rsidRPr="002358CE">
        <w:rPr>
          <w:rFonts w:ascii="Calibri" w:hAnsi="Calibri" w:cs="Calibri"/>
          <w:sz w:val="22"/>
        </w:rPr>
        <w:t>Wadium wnoszone w innych, dopuszczonych przez Zamawiającego formach, o których mowa w pkt</w:t>
      </w:r>
      <w:r w:rsidR="00694641" w:rsidRPr="002358CE">
        <w:rPr>
          <w:rFonts w:ascii="Calibri" w:hAnsi="Calibri" w:cs="Calibri"/>
          <w:sz w:val="22"/>
        </w:rPr>
        <w:t>. 2.2-2.4</w:t>
      </w:r>
      <w:r w:rsidRPr="002358CE">
        <w:rPr>
          <w:rFonts w:ascii="Calibri" w:hAnsi="Calibri" w:cs="Calibri"/>
          <w:sz w:val="22"/>
        </w:rPr>
        <w:t>, należy złożyć przed upływem terminu składania ofert w oryginale, w postaci elektronicznej opatrzonej kwalifikowanym podpisem elektronicznym osób upoważnionych do ich wystawienia, za pośrednictwem platformazakupowa.pl.</w:t>
      </w:r>
    </w:p>
    <w:p w:rsidR="00E57C37" w:rsidRPr="002358CE" w:rsidRDefault="00E57C37" w:rsidP="000D1C8D">
      <w:pPr>
        <w:pStyle w:val="Akapitzlist"/>
        <w:numPr>
          <w:ilvl w:val="0"/>
          <w:numId w:val="32"/>
        </w:numPr>
        <w:spacing w:after="0" w:line="240" w:lineRule="auto"/>
        <w:jc w:val="both"/>
        <w:rPr>
          <w:rFonts w:ascii="Calibri" w:hAnsi="Calibri" w:cs="Calibri"/>
          <w:sz w:val="22"/>
        </w:rPr>
      </w:pPr>
      <w:r w:rsidRPr="002358CE">
        <w:rPr>
          <w:rFonts w:ascii="Calibri" w:hAnsi="Calibri" w:cs="Calibri"/>
          <w:sz w:val="22"/>
        </w:rPr>
        <w:t>Wadium należy wnieść przed upływem terminu składania ofert, przy czym wniesienie wadium w pieniądzu za pomocą przelewu Zamawiający będzie uważał za skuteczne tylko wówczas, gdy kwota wadium wpłynie na rachunek bankowy przed upływem terminu składania ofert.</w:t>
      </w:r>
    </w:p>
    <w:p w:rsidR="00694641" w:rsidRPr="002358CE" w:rsidRDefault="00E57C37" w:rsidP="000D1C8D">
      <w:pPr>
        <w:pStyle w:val="Akapitzlist"/>
        <w:numPr>
          <w:ilvl w:val="0"/>
          <w:numId w:val="32"/>
        </w:numPr>
        <w:spacing w:after="0" w:line="240" w:lineRule="auto"/>
        <w:jc w:val="both"/>
        <w:rPr>
          <w:rFonts w:ascii="Calibri" w:hAnsi="Calibri" w:cs="Calibri"/>
          <w:sz w:val="22"/>
        </w:rPr>
      </w:pPr>
      <w:r w:rsidRPr="002358CE">
        <w:rPr>
          <w:rFonts w:ascii="Calibri" w:hAnsi="Calibri" w:cs="Calibri"/>
          <w:sz w:val="22"/>
        </w:rPr>
        <w:t>Zamawiający, niezwłocznie, nie później jednak niż w terminie 7 dni od dnia złożenia wniosku zwraca wadium wykonawcy:</w:t>
      </w:r>
    </w:p>
    <w:p w:rsidR="00694641" w:rsidRPr="002358CE" w:rsidRDefault="00694641" w:rsidP="000D1C8D">
      <w:pPr>
        <w:pStyle w:val="Akapitzlist"/>
        <w:numPr>
          <w:ilvl w:val="1"/>
          <w:numId w:val="32"/>
        </w:numPr>
        <w:spacing w:after="0" w:line="240" w:lineRule="auto"/>
        <w:jc w:val="both"/>
        <w:rPr>
          <w:rFonts w:ascii="Calibri" w:hAnsi="Calibri" w:cs="Calibri"/>
          <w:sz w:val="22"/>
        </w:rPr>
      </w:pPr>
      <w:r w:rsidRPr="002358CE">
        <w:rPr>
          <w:rFonts w:ascii="Calibri" w:hAnsi="Calibri" w:cs="Calibri"/>
          <w:sz w:val="22"/>
        </w:rPr>
        <w:t>który wycofał ofertę przed upływem terminu składania ofert;</w:t>
      </w:r>
    </w:p>
    <w:p w:rsidR="00694641" w:rsidRPr="002358CE" w:rsidRDefault="00694641" w:rsidP="000D1C8D">
      <w:pPr>
        <w:pStyle w:val="Akapitzlist"/>
        <w:numPr>
          <w:ilvl w:val="1"/>
          <w:numId w:val="32"/>
        </w:numPr>
        <w:spacing w:after="0" w:line="240" w:lineRule="auto"/>
        <w:jc w:val="both"/>
        <w:rPr>
          <w:rFonts w:ascii="Calibri" w:hAnsi="Calibri" w:cs="Calibri"/>
          <w:sz w:val="22"/>
        </w:rPr>
      </w:pPr>
      <w:r w:rsidRPr="002358CE">
        <w:rPr>
          <w:rFonts w:ascii="Calibri" w:hAnsi="Calibri" w:cs="Calibri"/>
          <w:sz w:val="22"/>
        </w:rPr>
        <w:t>którego oferta została odrzucona;</w:t>
      </w:r>
    </w:p>
    <w:p w:rsidR="00694641" w:rsidRPr="002358CE" w:rsidRDefault="00694641" w:rsidP="000D1C8D">
      <w:pPr>
        <w:pStyle w:val="Akapitzlist"/>
        <w:numPr>
          <w:ilvl w:val="1"/>
          <w:numId w:val="32"/>
        </w:numPr>
        <w:spacing w:after="0" w:line="240" w:lineRule="auto"/>
        <w:jc w:val="both"/>
        <w:rPr>
          <w:rFonts w:ascii="Calibri" w:hAnsi="Calibri" w:cs="Calibri"/>
          <w:sz w:val="22"/>
        </w:rPr>
      </w:pPr>
      <w:r w:rsidRPr="002358CE">
        <w:rPr>
          <w:rFonts w:ascii="Calibri" w:hAnsi="Calibri" w:cs="Calibri"/>
          <w:sz w:val="22"/>
        </w:rPr>
        <w:t>po wyborze najkorzystniejszej oferty, z wyjątkiem wykonawcy, którego oferta została wybrana, jako najkorzystniejsza;</w:t>
      </w:r>
    </w:p>
    <w:p w:rsidR="00694641" w:rsidRPr="002358CE" w:rsidRDefault="00694641" w:rsidP="000D1C8D">
      <w:pPr>
        <w:pStyle w:val="Akapitzlist"/>
        <w:numPr>
          <w:ilvl w:val="1"/>
          <w:numId w:val="32"/>
        </w:numPr>
        <w:spacing w:after="0" w:line="240" w:lineRule="auto"/>
        <w:jc w:val="both"/>
        <w:rPr>
          <w:rFonts w:ascii="Calibri" w:hAnsi="Calibri" w:cs="Calibri"/>
          <w:sz w:val="22"/>
        </w:rPr>
      </w:pPr>
      <w:r w:rsidRPr="002358CE">
        <w:rPr>
          <w:rFonts w:ascii="Calibri" w:hAnsi="Calibri" w:cs="Calibri"/>
          <w:sz w:val="22"/>
        </w:rPr>
        <w:lastRenderedPageBreak/>
        <w:t>po unieważnieniu postępowania, w przypadku, gdy nie zostało rozstrzygnięte odwołanie na czynność unieważnienia albo nie upłynął termin do jego wniesienia.</w:t>
      </w:r>
    </w:p>
    <w:p w:rsidR="00694641" w:rsidRPr="002358CE" w:rsidRDefault="00694641" w:rsidP="000D1C8D">
      <w:pPr>
        <w:pStyle w:val="Akapitzlist"/>
        <w:numPr>
          <w:ilvl w:val="0"/>
          <w:numId w:val="32"/>
        </w:numPr>
        <w:spacing w:after="0" w:line="240" w:lineRule="auto"/>
        <w:jc w:val="both"/>
        <w:rPr>
          <w:rFonts w:ascii="Calibri" w:hAnsi="Calibri" w:cs="Calibri"/>
          <w:sz w:val="22"/>
        </w:rPr>
      </w:pPr>
      <w:r w:rsidRPr="002358CE">
        <w:rPr>
          <w:rFonts w:ascii="Calibri" w:hAnsi="Calibri" w:cs="Calibri"/>
          <w:sz w:val="22"/>
        </w:rPr>
        <w:t>Złożenie wniosku o zwrot wadium, o którym mowa w pkt 7, powoduje rozwiązanie stosunku prawnego z Wykonawcą wraz z utratą przez niego prawa do korzystania ze środków ochrony prawnej, o których mowa w dziale IX ustawy Pzp.</w:t>
      </w:r>
    </w:p>
    <w:p w:rsidR="00694641" w:rsidRPr="002358CE" w:rsidRDefault="00694641" w:rsidP="000D1C8D">
      <w:pPr>
        <w:pStyle w:val="Akapitzlist"/>
        <w:numPr>
          <w:ilvl w:val="0"/>
          <w:numId w:val="32"/>
        </w:numPr>
        <w:spacing w:after="0" w:line="240" w:lineRule="auto"/>
        <w:jc w:val="both"/>
        <w:rPr>
          <w:rFonts w:ascii="Calibri" w:hAnsi="Calibri" w:cs="Calibri"/>
          <w:sz w:val="22"/>
        </w:rPr>
      </w:pPr>
      <w:r w:rsidRPr="002358CE">
        <w:rPr>
          <w:rFonts w:ascii="Calibri" w:hAnsi="Calibri" w:cs="Calibri"/>
          <w:sz w:val="22"/>
        </w:rPr>
        <w:t>Zamawiający zwróci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rsidR="00694641" w:rsidRPr="002358CE" w:rsidRDefault="00694641" w:rsidP="000D1C8D">
      <w:pPr>
        <w:pStyle w:val="Akapitzlist"/>
        <w:numPr>
          <w:ilvl w:val="0"/>
          <w:numId w:val="32"/>
        </w:numPr>
        <w:spacing w:after="0" w:line="240" w:lineRule="auto"/>
        <w:jc w:val="both"/>
        <w:rPr>
          <w:rFonts w:ascii="Calibri" w:hAnsi="Calibri" w:cs="Calibri"/>
          <w:sz w:val="22"/>
        </w:rPr>
      </w:pPr>
      <w:r w:rsidRPr="002358CE">
        <w:rPr>
          <w:rFonts w:ascii="Calibri" w:hAnsi="Calibri" w:cs="Calibri"/>
          <w:sz w:val="22"/>
        </w:rPr>
        <w:t>Zamawiający zatrzymuje wadium wraz z odsetkami, jeżeli:</w:t>
      </w:r>
    </w:p>
    <w:p w:rsidR="00694641" w:rsidRPr="002358CE" w:rsidRDefault="00694641" w:rsidP="000D1C8D">
      <w:pPr>
        <w:pStyle w:val="Akapitzlist"/>
        <w:numPr>
          <w:ilvl w:val="1"/>
          <w:numId w:val="32"/>
        </w:numPr>
        <w:spacing w:after="0" w:line="240" w:lineRule="auto"/>
        <w:jc w:val="both"/>
        <w:rPr>
          <w:rFonts w:ascii="Calibri" w:hAnsi="Calibri" w:cs="Calibri"/>
          <w:sz w:val="22"/>
        </w:rPr>
      </w:pPr>
      <w:r w:rsidRPr="002358CE">
        <w:rPr>
          <w:rFonts w:ascii="Calibri" w:hAnsi="Calibri" w:cs="Calibri"/>
          <w:sz w:val="22"/>
        </w:rPr>
        <w:t>Wykonawca w odpowiedzi na wezwanie, o którym mowa w art. 107 ust. 2 lub art. 128 ust. 1 ustawy Pzp,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w:t>
      </w:r>
    </w:p>
    <w:p w:rsidR="00694641" w:rsidRPr="002358CE" w:rsidRDefault="00694641" w:rsidP="000D1C8D">
      <w:pPr>
        <w:pStyle w:val="Akapitzlist"/>
        <w:numPr>
          <w:ilvl w:val="1"/>
          <w:numId w:val="32"/>
        </w:numPr>
        <w:spacing w:after="0" w:line="240" w:lineRule="auto"/>
        <w:jc w:val="both"/>
        <w:rPr>
          <w:rFonts w:ascii="Calibri" w:hAnsi="Calibri" w:cs="Calibri"/>
          <w:sz w:val="22"/>
        </w:rPr>
      </w:pPr>
      <w:r w:rsidRPr="002358CE">
        <w:rPr>
          <w:rFonts w:ascii="Calibri" w:hAnsi="Calibri" w:cs="Calibri"/>
          <w:sz w:val="22"/>
        </w:rPr>
        <w:t>wykonawca, którego oferta została wybrana:</w:t>
      </w:r>
    </w:p>
    <w:p w:rsidR="00694641" w:rsidRPr="002358CE" w:rsidRDefault="00694641" w:rsidP="000D1C8D">
      <w:pPr>
        <w:pStyle w:val="Akapitzlist"/>
        <w:numPr>
          <w:ilvl w:val="2"/>
          <w:numId w:val="32"/>
        </w:numPr>
        <w:spacing w:after="0" w:line="240" w:lineRule="auto"/>
        <w:jc w:val="both"/>
        <w:rPr>
          <w:rFonts w:ascii="Calibri" w:hAnsi="Calibri" w:cs="Calibri"/>
          <w:sz w:val="22"/>
        </w:rPr>
      </w:pPr>
      <w:r w:rsidRPr="002358CE">
        <w:rPr>
          <w:rFonts w:ascii="Calibri" w:hAnsi="Calibri" w:cs="Calibri"/>
          <w:sz w:val="22"/>
        </w:rPr>
        <w:t>odmówił podpisania umowy w sprawie zamówienia publicznego na warunkach określonych w ofercie,</w:t>
      </w:r>
    </w:p>
    <w:p w:rsidR="00694641" w:rsidRPr="002358CE" w:rsidRDefault="00694641" w:rsidP="000D1C8D">
      <w:pPr>
        <w:pStyle w:val="Akapitzlist"/>
        <w:numPr>
          <w:ilvl w:val="1"/>
          <w:numId w:val="32"/>
        </w:numPr>
        <w:spacing w:after="0" w:line="240" w:lineRule="auto"/>
        <w:jc w:val="both"/>
        <w:rPr>
          <w:rFonts w:ascii="Calibri" w:hAnsi="Calibri" w:cs="Calibri"/>
          <w:sz w:val="22"/>
        </w:rPr>
      </w:pPr>
      <w:r w:rsidRPr="002358CE">
        <w:rPr>
          <w:rFonts w:ascii="Calibri" w:hAnsi="Calibri" w:cs="Calibri"/>
          <w:sz w:val="22"/>
        </w:rPr>
        <w:t>zawarcie umowy w sprawie zamówienia publicznego stało się niemożliwe z przyczyn leżących po stronie Wykonawcy, którego oferta została wybrana.</w:t>
      </w:r>
    </w:p>
    <w:p w:rsidR="00694641" w:rsidRPr="002358CE" w:rsidRDefault="00694641" w:rsidP="00694641">
      <w:pPr>
        <w:pStyle w:val="Akapitzlist"/>
        <w:spacing w:after="0" w:line="240" w:lineRule="auto"/>
        <w:ind w:left="794"/>
        <w:jc w:val="both"/>
        <w:rPr>
          <w:rFonts w:ascii="Calibri" w:hAnsi="Calibri" w:cs="Calibri"/>
          <w:sz w:val="22"/>
        </w:rPr>
      </w:pPr>
    </w:p>
    <w:p w:rsidR="000C6887" w:rsidRPr="002358CE" w:rsidRDefault="00694641" w:rsidP="00694641">
      <w:pPr>
        <w:pStyle w:val="Akapitzlist"/>
        <w:numPr>
          <w:ilvl w:val="0"/>
          <w:numId w:val="1"/>
        </w:numPr>
        <w:jc w:val="both"/>
        <w:rPr>
          <w:rFonts w:ascii="Calibri" w:hAnsi="Calibri" w:cs="Calibri"/>
          <w:sz w:val="22"/>
        </w:rPr>
      </w:pPr>
      <w:r w:rsidRPr="002358CE">
        <w:rPr>
          <w:rFonts w:ascii="Calibri" w:hAnsi="Calibri" w:cs="Calibri"/>
          <w:b/>
          <w:sz w:val="22"/>
        </w:rPr>
        <w:t>WYMAGANIA DOTYCZĄCE ZABEZPIECZENIA NALEŻYTEGO WYKONANIA UMOWY</w:t>
      </w:r>
    </w:p>
    <w:p w:rsidR="00694641" w:rsidRPr="002358CE" w:rsidRDefault="00694641" w:rsidP="00694641">
      <w:pPr>
        <w:pStyle w:val="Akapitzlist"/>
        <w:ind w:left="360"/>
        <w:jc w:val="both"/>
        <w:rPr>
          <w:rFonts w:ascii="Calibri" w:hAnsi="Calibri" w:cs="Calibri"/>
          <w:sz w:val="22"/>
        </w:rPr>
      </w:pPr>
      <w:r w:rsidRPr="002358CE">
        <w:rPr>
          <w:rFonts w:ascii="Calibri" w:hAnsi="Calibri" w:cs="Calibri"/>
          <w:sz w:val="22"/>
        </w:rPr>
        <w:t>Zamawiający nie wymaga wniesienia przez Wykonawcę zabezpieczenia należytego wykonania umowy w sprawie niniejszego zamówienia publicznego.</w:t>
      </w:r>
    </w:p>
    <w:p w:rsidR="000C6887" w:rsidRPr="002358CE" w:rsidRDefault="000C6887" w:rsidP="000C6887">
      <w:pPr>
        <w:spacing w:after="0" w:line="240" w:lineRule="auto"/>
        <w:ind w:left="397"/>
        <w:jc w:val="both"/>
        <w:rPr>
          <w:rFonts w:ascii="Calibri" w:hAnsi="Calibri" w:cs="Calibri"/>
          <w:sz w:val="22"/>
        </w:rPr>
      </w:pPr>
    </w:p>
    <w:p w:rsidR="00A50C8B" w:rsidRPr="002358CE" w:rsidRDefault="00F163EA" w:rsidP="00EF1D92">
      <w:pPr>
        <w:pStyle w:val="Akapitzlist"/>
        <w:numPr>
          <w:ilvl w:val="0"/>
          <w:numId w:val="1"/>
        </w:numPr>
        <w:jc w:val="both"/>
        <w:rPr>
          <w:rFonts w:ascii="Calibri" w:hAnsi="Calibri" w:cs="Calibri"/>
          <w:sz w:val="22"/>
        </w:rPr>
      </w:pPr>
      <w:r w:rsidRPr="002358CE">
        <w:rPr>
          <w:rFonts w:ascii="Calibri" w:hAnsi="Calibri" w:cs="Calibri"/>
          <w:b/>
          <w:sz w:val="22"/>
        </w:rPr>
        <w:t>INFORMACJE O SPOSOBIE POROZUMIEWANIA SIĘ ZAMAWIAJĄCEGO Z WYKONAWCAMI ORAZ PRZEKAZYWANIA OŚWIADCZEŃ LUB DOKUMENTÓW, A TAKŻE WSKAZANIE OSÓB UPRAWNIONYCH DO POROZUMIEWANIA SIĘ Z</w:t>
      </w:r>
      <w:r w:rsidR="00E94A32" w:rsidRPr="002358CE">
        <w:rPr>
          <w:rFonts w:ascii="Calibri" w:hAnsi="Calibri" w:cs="Calibri"/>
          <w:b/>
          <w:sz w:val="22"/>
        </w:rPr>
        <w:t> </w:t>
      </w:r>
      <w:r w:rsidRPr="002358CE">
        <w:rPr>
          <w:rFonts w:ascii="Calibri" w:hAnsi="Calibri" w:cs="Calibri"/>
          <w:b/>
          <w:sz w:val="22"/>
        </w:rPr>
        <w:t>WYKONAWCAMI</w:t>
      </w:r>
      <w:bookmarkEnd w:id="88"/>
    </w:p>
    <w:p w:rsidR="001A0C5E" w:rsidRPr="002358CE" w:rsidRDefault="00C70C66" w:rsidP="000D1C8D">
      <w:pPr>
        <w:pStyle w:val="Akapitzlist"/>
        <w:numPr>
          <w:ilvl w:val="0"/>
          <w:numId w:val="33"/>
        </w:numPr>
        <w:spacing w:after="0" w:line="240" w:lineRule="auto"/>
        <w:jc w:val="both"/>
        <w:rPr>
          <w:rFonts w:ascii="Calibri" w:hAnsi="Calibri" w:cs="Calibri"/>
          <w:sz w:val="22"/>
        </w:rPr>
      </w:pPr>
      <w:r w:rsidRPr="002358CE">
        <w:rPr>
          <w:rFonts w:ascii="Calibri" w:hAnsi="Calibri" w:cs="Calibri"/>
          <w:sz w:val="22"/>
        </w:rPr>
        <w:t xml:space="preserve">Komunikacja w </w:t>
      </w:r>
      <w:r w:rsidR="001A0C5E" w:rsidRPr="002358CE">
        <w:rPr>
          <w:rFonts w:ascii="Calibri" w:hAnsi="Calibri" w:cs="Calibri"/>
          <w:sz w:val="22"/>
        </w:rPr>
        <w:t>p</w:t>
      </w:r>
      <w:r w:rsidRPr="002358CE">
        <w:rPr>
          <w:rFonts w:ascii="Calibri" w:hAnsi="Calibri" w:cs="Calibri"/>
          <w:sz w:val="22"/>
        </w:rPr>
        <w:t>ostępowaniu odbywa się przy użyciu śro</w:t>
      </w:r>
      <w:r w:rsidR="001A0C5E" w:rsidRPr="002358CE">
        <w:rPr>
          <w:rFonts w:ascii="Calibri" w:hAnsi="Calibri" w:cs="Calibri"/>
          <w:sz w:val="22"/>
        </w:rPr>
        <w:t xml:space="preserve">dków komunikacji elektronicznej, w szczególności składanie ofert, dokumentów oraz oświadczeń, w tym oświadczenia składanego na formularzu JEDZ odbywa się wyłącznie przy użyciu środków komunikacji elektronicznej za pośrednictwem platformy zakupowej: </w:t>
      </w:r>
      <w:hyperlink r:id="rId10" w:history="1">
        <w:r w:rsidR="001A0C5E" w:rsidRPr="002358CE">
          <w:rPr>
            <w:rFonts w:ascii="Calibri" w:hAnsi="Calibri" w:cs="Calibri"/>
            <w:sz w:val="22"/>
          </w:rPr>
          <w:t>https://platformazakupowa.pl/pn/gpp_grudziadz</w:t>
        </w:r>
      </w:hyperlink>
      <w:r w:rsidR="001A0C5E" w:rsidRPr="002358CE">
        <w:rPr>
          <w:rFonts w:ascii="Calibri" w:hAnsi="Calibri" w:cs="Calibri"/>
          <w:sz w:val="22"/>
        </w:rPr>
        <w:t xml:space="preserve"> (dalej, jako „Platforma”). Bezpośredni link do niniejszego postepowania link do postępowania znajduje się na stronie Zamawiającego: www.mzk.grudziadz.pl</w:t>
      </w:r>
    </w:p>
    <w:p w:rsidR="00C70C66" w:rsidRPr="002358CE" w:rsidRDefault="00C70C66" w:rsidP="000D1C8D">
      <w:pPr>
        <w:pStyle w:val="Akapitzlist"/>
        <w:numPr>
          <w:ilvl w:val="0"/>
          <w:numId w:val="33"/>
        </w:numPr>
        <w:spacing w:after="0" w:line="240" w:lineRule="auto"/>
        <w:jc w:val="both"/>
        <w:rPr>
          <w:rFonts w:ascii="Calibri" w:hAnsi="Calibri" w:cs="Calibri"/>
          <w:sz w:val="22"/>
        </w:rPr>
      </w:pPr>
      <w:r w:rsidRPr="002358CE">
        <w:rPr>
          <w:rFonts w:ascii="Calibri" w:hAnsi="Calibri" w:cs="Calibri"/>
          <w:sz w:val="22"/>
        </w:rPr>
        <w:t>Zamawiający informuje, iż będzie komunikował się z wykonawcami</w:t>
      </w:r>
      <w:r w:rsidR="001A0C5E" w:rsidRPr="002358CE">
        <w:rPr>
          <w:rFonts w:ascii="Calibri" w:hAnsi="Calibri" w:cs="Calibri"/>
          <w:sz w:val="22"/>
        </w:rPr>
        <w:t xml:space="preserve"> za pomocą Platformy.</w:t>
      </w:r>
    </w:p>
    <w:p w:rsidR="00C70C66" w:rsidRPr="002358CE" w:rsidRDefault="00C70C66" w:rsidP="000D1C8D">
      <w:pPr>
        <w:pStyle w:val="Akapitzlist"/>
        <w:numPr>
          <w:ilvl w:val="0"/>
          <w:numId w:val="33"/>
        </w:numPr>
        <w:spacing w:after="0" w:line="240" w:lineRule="auto"/>
        <w:jc w:val="both"/>
        <w:rPr>
          <w:rFonts w:ascii="Calibri" w:hAnsi="Calibri" w:cs="Calibri"/>
          <w:sz w:val="22"/>
        </w:rPr>
      </w:pPr>
      <w:r w:rsidRPr="002358CE">
        <w:rPr>
          <w:rFonts w:ascii="Calibri" w:hAnsi="Calibri" w:cs="Calibri"/>
          <w:sz w:val="22"/>
        </w:rPr>
        <w:t xml:space="preserve">Zamawiający informuje, iż w zakresie pytań dotyczących funkcjonowania Platformy zakupowej należy kontaktować się z Centrum Wsparcia Klienta platformazakupowa.pl pod numer 22 1010202, </w:t>
      </w:r>
      <w:hyperlink r:id="rId11" w:history="1">
        <w:r w:rsidRPr="002358CE">
          <w:rPr>
            <w:rFonts w:ascii="Calibri" w:hAnsi="Calibri" w:cs="Calibri"/>
            <w:sz w:val="22"/>
          </w:rPr>
          <w:t>cwk@platformazakupowa.pl</w:t>
        </w:r>
      </w:hyperlink>
      <w:r w:rsidRPr="002358CE">
        <w:rPr>
          <w:rFonts w:ascii="Calibri" w:hAnsi="Calibri" w:cs="Calibri"/>
          <w:sz w:val="22"/>
        </w:rPr>
        <w:t>.</w:t>
      </w:r>
    </w:p>
    <w:p w:rsidR="00694641" w:rsidRPr="002358CE" w:rsidRDefault="00C70C66" w:rsidP="000D1C8D">
      <w:pPr>
        <w:pStyle w:val="Akapitzlist"/>
        <w:numPr>
          <w:ilvl w:val="0"/>
          <w:numId w:val="33"/>
        </w:numPr>
        <w:spacing w:after="0" w:line="240" w:lineRule="auto"/>
        <w:jc w:val="both"/>
        <w:rPr>
          <w:rFonts w:ascii="Calibri" w:hAnsi="Calibri" w:cs="Calibri"/>
          <w:sz w:val="22"/>
        </w:rPr>
      </w:pPr>
      <w:r w:rsidRPr="002358CE">
        <w:rPr>
          <w:rFonts w:ascii="Calibri" w:hAnsi="Calibri" w:cs="Calibri"/>
          <w:sz w:val="22"/>
        </w:rPr>
        <w:t>Wymagania techniczne i organizacyjne sporządzania, wysyłania i odbierania korespondencji elektronicznej</w:t>
      </w:r>
      <w:r w:rsidR="00825D93" w:rsidRPr="002358CE">
        <w:rPr>
          <w:rFonts w:ascii="Calibri" w:hAnsi="Calibri" w:cs="Calibri"/>
          <w:sz w:val="22"/>
        </w:rPr>
        <w:t xml:space="preserve"> </w:t>
      </w:r>
      <w:r w:rsidRPr="002358CE">
        <w:rPr>
          <w:rFonts w:ascii="Calibri" w:hAnsi="Calibri" w:cs="Calibri"/>
          <w:sz w:val="22"/>
        </w:rPr>
        <w:t xml:space="preserve">opisane zostały w Regulaminie </w:t>
      </w:r>
      <w:r w:rsidR="00694641" w:rsidRPr="002358CE">
        <w:rPr>
          <w:rFonts w:ascii="Calibri" w:hAnsi="Calibri" w:cs="Calibri"/>
          <w:sz w:val="22"/>
        </w:rPr>
        <w:t>dostępnym pod adresem:</w:t>
      </w:r>
      <w:r w:rsidR="00F454BE" w:rsidRPr="002358CE">
        <w:rPr>
          <w:rFonts w:ascii="Calibri" w:hAnsi="Calibri" w:cs="Calibri"/>
          <w:sz w:val="22"/>
        </w:rPr>
        <w:t xml:space="preserve"> </w:t>
      </w:r>
    </w:p>
    <w:p w:rsidR="00F454BE" w:rsidRPr="002358CE" w:rsidRDefault="00101DBE" w:rsidP="00F454BE">
      <w:pPr>
        <w:pStyle w:val="Akapitzlist"/>
        <w:spacing w:after="0" w:line="240" w:lineRule="auto"/>
        <w:ind w:left="794"/>
        <w:jc w:val="both"/>
        <w:rPr>
          <w:rFonts w:ascii="Calibri" w:hAnsi="Calibri" w:cs="Calibri"/>
          <w:sz w:val="22"/>
        </w:rPr>
      </w:pPr>
      <w:hyperlink r:id="rId12" w:history="1">
        <w:r w:rsidR="00F454BE" w:rsidRPr="002358CE">
          <w:rPr>
            <w:rStyle w:val="Hipercze"/>
            <w:rFonts w:ascii="Calibri" w:hAnsi="Calibri" w:cs="Calibri"/>
            <w:color w:val="auto"/>
            <w:sz w:val="22"/>
          </w:rPr>
          <w:t>https://platformazakupowa.pl/strona/45-instrukcje</w:t>
        </w:r>
      </w:hyperlink>
    </w:p>
    <w:p w:rsidR="00F454BE" w:rsidRPr="002358CE" w:rsidRDefault="00F454BE" w:rsidP="000D1C8D">
      <w:pPr>
        <w:pStyle w:val="Akapitzlist"/>
        <w:numPr>
          <w:ilvl w:val="0"/>
          <w:numId w:val="33"/>
        </w:numPr>
        <w:spacing w:after="0" w:line="240" w:lineRule="auto"/>
        <w:jc w:val="both"/>
        <w:rPr>
          <w:rFonts w:ascii="Calibri" w:hAnsi="Calibri" w:cs="Calibri"/>
          <w:sz w:val="22"/>
        </w:rPr>
      </w:pPr>
      <w:r w:rsidRPr="002358CE">
        <w:rPr>
          <w:rFonts w:ascii="Calibri" w:hAnsi="Calibri" w:cs="Calibri"/>
          <w:sz w:val="22"/>
        </w:rPr>
        <w:t xml:space="preserve">Zamawiający zaleca, aby komunikacja między zamawiającym a wykonawcami, w tym wszelkie pytania, oświadczenia, wnioski, zawiadomienia oraz informacje, przekazywane były w formie elektronicznej za pośrednictwem Platformy i formularza „Wyślij wiadomość do zamawiającego”. </w:t>
      </w:r>
    </w:p>
    <w:p w:rsidR="00F454BE" w:rsidRPr="002358CE" w:rsidRDefault="00F454BE" w:rsidP="00F454BE">
      <w:pPr>
        <w:pStyle w:val="Akapitzlist"/>
        <w:spacing w:after="0" w:line="240" w:lineRule="auto"/>
        <w:ind w:left="794"/>
        <w:jc w:val="both"/>
        <w:rPr>
          <w:rFonts w:ascii="Calibri" w:hAnsi="Calibri" w:cs="Calibri"/>
          <w:sz w:val="22"/>
        </w:rPr>
      </w:pPr>
      <w:r w:rsidRPr="002358CE">
        <w:rPr>
          <w:rFonts w:ascii="Calibri" w:hAnsi="Calibri" w:cs="Calibri"/>
          <w:sz w:val="22"/>
        </w:rPr>
        <w:t xml:space="preserve">Za datę przekazania (wpływu) oświadczeń, wniosków, zawiadomień oraz informacji przyjmuje się datę ich przesłania za pośrednictwem Platformy poprzez kliknięcie przycisku „Wyślij wiadomość do zamawiającego”, po których pojawi się komunikat, że wiadomość została wysłana do zamawiającego. </w:t>
      </w:r>
    </w:p>
    <w:p w:rsidR="00F454BE" w:rsidRPr="002358CE" w:rsidRDefault="00F454BE" w:rsidP="000D1C8D">
      <w:pPr>
        <w:pStyle w:val="Akapitzlist"/>
        <w:numPr>
          <w:ilvl w:val="0"/>
          <w:numId w:val="33"/>
        </w:numPr>
        <w:spacing w:after="0" w:line="240" w:lineRule="auto"/>
        <w:jc w:val="both"/>
        <w:rPr>
          <w:rFonts w:ascii="Calibri" w:hAnsi="Calibri" w:cs="Calibri"/>
          <w:sz w:val="22"/>
        </w:rPr>
      </w:pPr>
      <w:r w:rsidRPr="002358CE">
        <w:rPr>
          <w:rFonts w:ascii="Calibri" w:hAnsi="Calibri" w:cs="Calibri"/>
          <w:sz w:val="22"/>
        </w:rPr>
        <w:t>Zamawiający będzie przekazywał wykonawcom informacje w formie elektronicznej za pośrednictwem Platformy. Informacje dotyczące odpowiedzi na pytania, zmiany specyfikacji, zmiany terminu składania i</w:t>
      </w:r>
      <w:r w:rsidR="00376F81" w:rsidRPr="002358CE">
        <w:rPr>
          <w:rFonts w:ascii="Calibri" w:hAnsi="Calibri" w:cs="Calibri"/>
          <w:sz w:val="22"/>
        </w:rPr>
        <w:t> </w:t>
      </w:r>
      <w:r w:rsidRPr="002358CE">
        <w:rPr>
          <w:rFonts w:ascii="Calibri" w:hAnsi="Calibri" w:cs="Calibri"/>
          <w:sz w:val="22"/>
        </w:rPr>
        <w:t xml:space="preserve">otwarcia ofert Zamawiający będzie zamieszczał na platformie w sekcji “Komunikaty”. Korespondencja, której zgodnie z obowiązującymi przepisami adresatem jest konkretny wykonawca, będzie przekazywana w formie elektronicznej za pośrednictwem Platformy do konkretnego wykonawcy. </w:t>
      </w:r>
    </w:p>
    <w:p w:rsidR="001A0C5E" w:rsidRPr="002358CE" w:rsidRDefault="00C70C66" w:rsidP="000D1C8D">
      <w:pPr>
        <w:pStyle w:val="Akapitzlist"/>
        <w:numPr>
          <w:ilvl w:val="0"/>
          <w:numId w:val="33"/>
        </w:numPr>
        <w:spacing w:after="0" w:line="240" w:lineRule="auto"/>
        <w:jc w:val="both"/>
        <w:rPr>
          <w:rFonts w:ascii="Calibri" w:hAnsi="Calibri" w:cs="Calibri"/>
          <w:sz w:val="22"/>
        </w:rPr>
      </w:pPr>
      <w:r w:rsidRPr="002358CE">
        <w:rPr>
          <w:rFonts w:ascii="Calibri" w:hAnsi="Calibri" w:cs="Calibri"/>
          <w:sz w:val="22"/>
        </w:rPr>
        <w:lastRenderedPageBreak/>
        <w:t>Zamawiający  określa  wymagania  sprzętowo -  aplikacyjne  umożliwiające  pracę  na Platformie zakupowej:</w:t>
      </w:r>
    </w:p>
    <w:p w:rsidR="00C70C66" w:rsidRPr="002358CE" w:rsidRDefault="00C70C66" w:rsidP="000D1C8D">
      <w:pPr>
        <w:pStyle w:val="Akapitzlist"/>
        <w:numPr>
          <w:ilvl w:val="1"/>
          <w:numId w:val="33"/>
        </w:numPr>
        <w:spacing w:after="0" w:line="240" w:lineRule="auto"/>
        <w:jc w:val="both"/>
        <w:rPr>
          <w:rFonts w:ascii="Calibri" w:hAnsi="Calibri" w:cs="Calibri"/>
          <w:sz w:val="22"/>
        </w:rPr>
      </w:pPr>
      <w:r w:rsidRPr="002358CE">
        <w:rPr>
          <w:rFonts w:ascii="Calibri" w:hAnsi="Calibri" w:cs="Calibri"/>
          <w:sz w:val="22"/>
        </w:rPr>
        <w:t xml:space="preserve">stały dostęp do sieci Internet o gwarantowanej przepustowości nie mniejszej niż 512 </w:t>
      </w:r>
      <w:proofErr w:type="spellStart"/>
      <w:r w:rsidRPr="002358CE">
        <w:rPr>
          <w:rFonts w:ascii="Calibri" w:hAnsi="Calibri" w:cs="Calibri"/>
          <w:sz w:val="22"/>
        </w:rPr>
        <w:t>kb</w:t>
      </w:r>
      <w:proofErr w:type="spellEnd"/>
      <w:r w:rsidRPr="002358CE">
        <w:rPr>
          <w:rFonts w:ascii="Calibri" w:hAnsi="Calibri" w:cs="Calibri"/>
          <w:sz w:val="22"/>
        </w:rPr>
        <w:t>/s,</w:t>
      </w:r>
    </w:p>
    <w:p w:rsidR="00C70C66" w:rsidRPr="002358CE" w:rsidRDefault="00C70C66" w:rsidP="000D1C8D">
      <w:pPr>
        <w:pStyle w:val="Akapitzlist"/>
        <w:numPr>
          <w:ilvl w:val="1"/>
          <w:numId w:val="33"/>
        </w:numPr>
        <w:spacing w:after="0" w:line="240" w:lineRule="auto"/>
        <w:jc w:val="both"/>
        <w:rPr>
          <w:rFonts w:ascii="Calibri" w:hAnsi="Calibri" w:cs="Calibri"/>
          <w:sz w:val="22"/>
        </w:rPr>
      </w:pPr>
      <w:r w:rsidRPr="002358CE">
        <w:rPr>
          <w:rFonts w:ascii="Calibri" w:hAnsi="Calibri" w:cs="Calibri"/>
          <w:sz w:val="22"/>
        </w:rPr>
        <w:t>komputer klasy PC lub MAC o następującej konfiguracji: pamięć min. 2 GB Ram, procesor Intel IV 2 GHZ lub jego nowsza wersja, jeden z systemów operacyjnych - MS Windows 7, Mac Os x 10 4, Linux, lub ich nowsze wersje,</w:t>
      </w:r>
    </w:p>
    <w:p w:rsidR="00C70C66" w:rsidRPr="002358CE" w:rsidRDefault="00C70C66" w:rsidP="000D1C8D">
      <w:pPr>
        <w:pStyle w:val="Akapitzlist"/>
        <w:numPr>
          <w:ilvl w:val="1"/>
          <w:numId w:val="33"/>
        </w:numPr>
        <w:spacing w:after="0" w:line="240" w:lineRule="auto"/>
        <w:jc w:val="both"/>
        <w:rPr>
          <w:rFonts w:ascii="Calibri" w:hAnsi="Calibri" w:cs="Calibri"/>
          <w:sz w:val="22"/>
        </w:rPr>
      </w:pPr>
      <w:r w:rsidRPr="002358CE">
        <w:rPr>
          <w:rFonts w:ascii="Calibri" w:hAnsi="Calibri" w:cs="Calibri"/>
          <w:sz w:val="22"/>
        </w:rPr>
        <w:t>zainstalowana dowolna przeglądarka internetowa, w przypadku Internet Explorer minimalnie wersja 10 0.,</w:t>
      </w:r>
    </w:p>
    <w:p w:rsidR="00C70C66" w:rsidRPr="002358CE" w:rsidRDefault="00C70C66" w:rsidP="000D1C8D">
      <w:pPr>
        <w:pStyle w:val="Akapitzlist"/>
        <w:numPr>
          <w:ilvl w:val="1"/>
          <w:numId w:val="33"/>
        </w:numPr>
        <w:spacing w:after="0" w:line="240" w:lineRule="auto"/>
        <w:jc w:val="both"/>
        <w:rPr>
          <w:rFonts w:ascii="Calibri" w:hAnsi="Calibri" w:cs="Calibri"/>
          <w:sz w:val="22"/>
        </w:rPr>
      </w:pPr>
      <w:r w:rsidRPr="002358CE">
        <w:rPr>
          <w:rFonts w:ascii="Calibri" w:hAnsi="Calibri" w:cs="Calibri"/>
          <w:sz w:val="22"/>
        </w:rPr>
        <w:t>włączona obsługa JavaScript,</w:t>
      </w:r>
    </w:p>
    <w:p w:rsidR="00C70C66" w:rsidRPr="002358CE" w:rsidRDefault="00C70C66" w:rsidP="000D1C8D">
      <w:pPr>
        <w:pStyle w:val="Akapitzlist"/>
        <w:numPr>
          <w:ilvl w:val="1"/>
          <w:numId w:val="33"/>
        </w:numPr>
        <w:spacing w:after="0" w:line="240" w:lineRule="auto"/>
        <w:jc w:val="both"/>
        <w:rPr>
          <w:rFonts w:ascii="Calibri" w:hAnsi="Calibri" w:cs="Calibri"/>
          <w:sz w:val="22"/>
        </w:rPr>
      </w:pPr>
      <w:r w:rsidRPr="002358CE">
        <w:rPr>
          <w:rFonts w:ascii="Calibri" w:hAnsi="Calibri" w:cs="Calibri"/>
          <w:sz w:val="22"/>
        </w:rPr>
        <w:t xml:space="preserve">zainstalowany program Adobe </w:t>
      </w:r>
      <w:proofErr w:type="spellStart"/>
      <w:r w:rsidRPr="002358CE">
        <w:rPr>
          <w:rFonts w:ascii="Calibri" w:hAnsi="Calibri" w:cs="Calibri"/>
          <w:sz w:val="22"/>
        </w:rPr>
        <w:t>Acrobat</w:t>
      </w:r>
      <w:proofErr w:type="spellEnd"/>
      <w:r w:rsidRPr="002358CE">
        <w:rPr>
          <w:rFonts w:ascii="Calibri" w:hAnsi="Calibri" w:cs="Calibri"/>
          <w:sz w:val="22"/>
        </w:rPr>
        <w:t xml:space="preserve"> Reader lub inny obsługujący format plików z rozszerzeniem .pdf</w:t>
      </w:r>
    </w:p>
    <w:p w:rsidR="00C70C66" w:rsidRPr="002358CE" w:rsidRDefault="00C70C66" w:rsidP="000D1C8D">
      <w:pPr>
        <w:pStyle w:val="Akapitzlist"/>
        <w:numPr>
          <w:ilvl w:val="1"/>
          <w:numId w:val="33"/>
        </w:numPr>
        <w:spacing w:after="0" w:line="240" w:lineRule="auto"/>
        <w:jc w:val="both"/>
        <w:rPr>
          <w:rFonts w:ascii="Calibri" w:hAnsi="Calibri" w:cs="Calibri"/>
          <w:sz w:val="22"/>
        </w:rPr>
      </w:pPr>
      <w:r w:rsidRPr="002358CE">
        <w:rPr>
          <w:rFonts w:ascii="Calibri" w:hAnsi="Calibri" w:cs="Calibri"/>
          <w:sz w:val="22"/>
        </w:rPr>
        <w:t>Platforma działa według standardu przyjętego w komunikacji sieciowej - kodowanie UTF8,</w:t>
      </w:r>
    </w:p>
    <w:p w:rsidR="00C70C66" w:rsidRPr="002358CE" w:rsidRDefault="00C70C66" w:rsidP="000D1C8D">
      <w:pPr>
        <w:pStyle w:val="Akapitzlist"/>
        <w:numPr>
          <w:ilvl w:val="1"/>
          <w:numId w:val="33"/>
        </w:numPr>
        <w:spacing w:after="0" w:line="240" w:lineRule="auto"/>
        <w:jc w:val="both"/>
        <w:rPr>
          <w:rFonts w:ascii="Calibri" w:hAnsi="Calibri" w:cs="Calibri"/>
          <w:sz w:val="22"/>
        </w:rPr>
      </w:pPr>
      <w:r w:rsidRPr="002358CE">
        <w:rPr>
          <w:rFonts w:ascii="Calibri" w:hAnsi="Calibri" w:cs="Calibri"/>
          <w:sz w:val="22"/>
        </w:rPr>
        <w:t>Oznaczenie czasu odbioru danych przez platformę zakupową stanowi datę oraz dokładny czas (</w:t>
      </w:r>
      <w:proofErr w:type="spellStart"/>
      <w:r w:rsidRPr="002358CE">
        <w:rPr>
          <w:rFonts w:ascii="Calibri" w:hAnsi="Calibri" w:cs="Calibri"/>
          <w:sz w:val="22"/>
        </w:rPr>
        <w:t>hh:mm:ss</w:t>
      </w:r>
      <w:proofErr w:type="spellEnd"/>
      <w:r w:rsidRPr="002358CE">
        <w:rPr>
          <w:rFonts w:ascii="Calibri" w:hAnsi="Calibri" w:cs="Calibri"/>
          <w:sz w:val="22"/>
        </w:rPr>
        <w:t>) generowany wg. czasu lokalnego serwera synchronizowanego z zegarem Głównego Urzędu Miar.</w:t>
      </w:r>
    </w:p>
    <w:p w:rsidR="00C70C66" w:rsidRPr="002358CE" w:rsidRDefault="00C70C66" w:rsidP="000D1C8D">
      <w:pPr>
        <w:pStyle w:val="Akapitzlist"/>
        <w:numPr>
          <w:ilvl w:val="1"/>
          <w:numId w:val="33"/>
        </w:numPr>
        <w:spacing w:after="0" w:line="240" w:lineRule="auto"/>
        <w:jc w:val="both"/>
        <w:rPr>
          <w:rFonts w:ascii="Calibri" w:hAnsi="Calibri" w:cs="Calibri"/>
          <w:sz w:val="22"/>
        </w:rPr>
      </w:pPr>
      <w:r w:rsidRPr="002358CE">
        <w:rPr>
          <w:rFonts w:ascii="Calibri" w:hAnsi="Calibri" w:cs="Calibri"/>
          <w:sz w:val="22"/>
        </w:rPr>
        <w:t>Maksymalny rozmiar jednego pliku przesyłanego za pośrednictwem dedykowanych formularzy do: złożenia, zmiany, wycofania oferty wynosi 150 MB natomiast przy komunikacji wielkość pliku to maksymalnie 500 MB.</w:t>
      </w:r>
    </w:p>
    <w:p w:rsidR="001A0C5E" w:rsidRPr="002358CE" w:rsidRDefault="00C70C66" w:rsidP="000D1C8D">
      <w:pPr>
        <w:pStyle w:val="Akapitzlist"/>
        <w:numPr>
          <w:ilvl w:val="0"/>
          <w:numId w:val="33"/>
        </w:numPr>
        <w:spacing w:after="0" w:line="240" w:lineRule="auto"/>
        <w:jc w:val="both"/>
        <w:rPr>
          <w:rFonts w:ascii="Calibri" w:hAnsi="Calibri" w:cs="Calibri"/>
          <w:sz w:val="22"/>
        </w:rPr>
      </w:pPr>
      <w:r w:rsidRPr="002358CE">
        <w:rPr>
          <w:rFonts w:ascii="Calibri" w:hAnsi="Calibri" w:cs="Calibri"/>
          <w:sz w:val="22"/>
        </w:rPr>
        <w:t>Wykonawca, przystępując do niniejszego Postępowania:</w:t>
      </w:r>
    </w:p>
    <w:p w:rsidR="00C70C66" w:rsidRPr="002358CE" w:rsidRDefault="00C70C66" w:rsidP="000D1C8D">
      <w:pPr>
        <w:pStyle w:val="Akapitzlist"/>
        <w:numPr>
          <w:ilvl w:val="1"/>
          <w:numId w:val="33"/>
        </w:numPr>
        <w:spacing w:after="0" w:line="240" w:lineRule="auto"/>
        <w:jc w:val="both"/>
        <w:rPr>
          <w:rFonts w:ascii="Calibri" w:hAnsi="Calibri" w:cs="Calibri"/>
          <w:sz w:val="22"/>
        </w:rPr>
      </w:pPr>
      <w:r w:rsidRPr="002358CE">
        <w:rPr>
          <w:rFonts w:ascii="Calibri" w:hAnsi="Calibri" w:cs="Calibri"/>
          <w:sz w:val="22"/>
        </w:rPr>
        <w:t>akceptuje warunki korzystania z platformazakupowa.pl określone w Regulaminie zamieszczonym na stronie internetowej pod linkiem w zakładce „Regulamin" oraz uznaje go za wiążący,</w:t>
      </w:r>
    </w:p>
    <w:p w:rsidR="00C70C66" w:rsidRPr="002358CE" w:rsidRDefault="00C70C66" w:rsidP="000D1C8D">
      <w:pPr>
        <w:pStyle w:val="Akapitzlist"/>
        <w:numPr>
          <w:ilvl w:val="1"/>
          <w:numId w:val="33"/>
        </w:numPr>
        <w:spacing w:after="0" w:line="240" w:lineRule="auto"/>
        <w:jc w:val="both"/>
        <w:rPr>
          <w:rFonts w:ascii="Calibri" w:hAnsi="Calibri" w:cs="Calibri"/>
          <w:sz w:val="22"/>
        </w:rPr>
      </w:pPr>
      <w:r w:rsidRPr="002358CE">
        <w:rPr>
          <w:rFonts w:ascii="Calibri" w:hAnsi="Calibri" w:cs="Calibri"/>
          <w:sz w:val="22"/>
        </w:rPr>
        <w:t xml:space="preserve">zapoznał  i  stosuje  się  do  Instrukcji  składania  ofert/wniosków  dostępne  pod linkiem: </w:t>
      </w:r>
      <w:hyperlink r:id="rId13" w:history="1">
        <w:r w:rsidRPr="002358CE">
          <w:rPr>
            <w:rStyle w:val="Hipercze"/>
            <w:rFonts w:ascii="Calibri" w:hAnsi="Calibri" w:cs="Calibri"/>
            <w:color w:val="auto"/>
            <w:sz w:val="22"/>
          </w:rPr>
          <w:t>https://drive.google.com/file/d/1Kd1DttbBeiNWt4q4slS4t76lZVKPbkyD/view</w:t>
        </w:r>
      </w:hyperlink>
    </w:p>
    <w:p w:rsidR="003E15CD" w:rsidRPr="002358CE" w:rsidRDefault="003E15CD" w:rsidP="000D1C8D">
      <w:pPr>
        <w:pStyle w:val="Akapitzlist"/>
        <w:numPr>
          <w:ilvl w:val="0"/>
          <w:numId w:val="33"/>
        </w:numPr>
        <w:spacing w:after="0" w:line="240" w:lineRule="auto"/>
        <w:jc w:val="both"/>
        <w:rPr>
          <w:rFonts w:ascii="Calibri" w:hAnsi="Calibri" w:cs="Calibri"/>
          <w:sz w:val="22"/>
        </w:rPr>
      </w:pPr>
      <w:r w:rsidRPr="002358CE">
        <w:rPr>
          <w:rFonts w:ascii="Calibri" w:hAnsi="Calibri" w:cs="Calibri"/>
          <w:sz w:val="22"/>
        </w:rPr>
        <w:t>Zamawiający rekomenduje wykorzystanie formatów plików: .pdf .</w:t>
      </w:r>
      <w:proofErr w:type="spellStart"/>
      <w:r w:rsidRPr="002358CE">
        <w:rPr>
          <w:rFonts w:ascii="Calibri" w:hAnsi="Calibri" w:cs="Calibri"/>
          <w:sz w:val="22"/>
        </w:rPr>
        <w:t>doc</w:t>
      </w:r>
      <w:proofErr w:type="spellEnd"/>
      <w:r w:rsidRPr="002358CE">
        <w:rPr>
          <w:rFonts w:ascii="Calibri" w:hAnsi="Calibri" w:cs="Calibri"/>
          <w:sz w:val="22"/>
        </w:rPr>
        <w:t xml:space="preserve"> .xls .jpg (.</w:t>
      </w:r>
      <w:proofErr w:type="spellStart"/>
      <w:r w:rsidRPr="002358CE">
        <w:rPr>
          <w:rFonts w:ascii="Calibri" w:hAnsi="Calibri" w:cs="Calibri"/>
          <w:sz w:val="22"/>
        </w:rPr>
        <w:t>jpeg</w:t>
      </w:r>
      <w:proofErr w:type="spellEnd"/>
      <w:r w:rsidRPr="002358CE">
        <w:rPr>
          <w:rFonts w:ascii="Calibri" w:hAnsi="Calibri" w:cs="Calibri"/>
          <w:sz w:val="22"/>
        </w:rPr>
        <w:t>) ze szczególnym wskazaniem na .pdf.</w:t>
      </w:r>
    </w:p>
    <w:p w:rsidR="003E15CD" w:rsidRPr="002358CE" w:rsidRDefault="003E15CD" w:rsidP="000D1C8D">
      <w:pPr>
        <w:pStyle w:val="Akapitzlist"/>
        <w:numPr>
          <w:ilvl w:val="0"/>
          <w:numId w:val="33"/>
        </w:numPr>
        <w:spacing w:after="0" w:line="240" w:lineRule="auto"/>
        <w:jc w:val="both"/>
        <w:rPr>
          <w:rFonts w:ascii="Calibri" w:hAnsi="Calibri" w:cs="Calibri"/>
          <w:sz w:val="22"/>
        </w:rPr>
      </w:pPr>
      <w:r w:rsidRPr="002358CE">
        <w:rPr>
          <w:rFonts w:ascii="Calibri" w:hAnsi="Calibri" w:cs="Calibri"/>
          <w:sz w:val="22"/>
        </w:rPr>
        <w:t>W celu ewentualnej kompresji danych Zamawiający rekomenduje wykorzystanie jednego z formatów:</w:t>
      </w:r>
    </w:p>
    <w:p w:rsidR="003E15CD" w:rsidRPr="002358CE" w:rsidRDefault="003E15CD" w:rsidP="000D1C8D">
      <w:pPr>
        <w:pStyle w:val="Akapitzlist"/>
        <w:numPr>
          <w:ilvl w:val="1"/>
          <w:numId w:val="33"/>
        </w:numPr>
        <w:spacing w:after="0" w:line="240" w:lineRule="auto"/>
        <w:jc w:val="both"/>
        <w:rPr>
          <w:rFonts w:ascii="Calibri" w:hAnsi="Calibri" w:cs="Calibri"/>
          <w:sz w:val="22"/>
        </w:rPr>
      </w:pPr>
      <w:r w:rsidRPr="002358CE">
        <w:rPr>
          <w:rFonts w:ascii="Calibri" w:hAnsi="Calibri" w:cs="Calibri"/>
          <w:sz w:val="22"/>
        </w:rPr>
        <w:t>.zip</w:t>
      </w:r>
    </w:p>
    <w:p w:rsidR="003E15CD" w:rsidRPr="002358CE" w:rsidRDefault="003E15CD" w:rsidP="000D1C8D">
      <w:pPr>
        <w:pStyle w:val="Akapitzlist"/>
        <w:numPr>
          <w:ilvl w:val="1"/>
          <w:numId w:val="33"/>
        </w:numPr>
        <w:spacing w:after="0" w:line="240" w:lineRule="auto"/>
        <w:jc w:val="both"/>
        <w:rPr>
          <w:rFonts w:ascii="Calibri" w:hAnsi="Calibri" w:cs="Calibri"/>
          <w:sz w:val="22"/>
        </w:rPr>
      </w:pPr>
      <w:r w:rsidRPr="002358CE">
        <w:rPr>
          <w:rFonts w:ascii="Calibri" w:hAnsi="Calibri" w:cs="Calibri"/>
          <w:sz w:val="22"/>
        </w:rPr>
        <w:t>.7Z</w:t>
      </w:r>
    </w:p>
    <w:p w:rsidR="003E15CD" w:rsidRPr="002358CE" w:rsidRDefault="003E15CD" w:rsidP="000D1C8D">
      <w:pPr>
        <w:pStyle w:val="Akapitzlist"/>
        <w:numPr>
          <w:ilvl w:val="0"/>
          <w:numId w:val="33"/>
        </w:numPr>
        <w:spacing w:after="0" w:line="240" w:lineRule="auto"/>
        <w:jc w:val="both"/>
        <w:rPr>
          <w:rFonts w:ascii="Calibri" w:hAnsi="Calibri" w:cs="Calibri"/>
          <w:sz w:val="22"/>
        </w:rPr>
      </w:pPr>
      <w:r w:rsidRPr="002358CE">
        <w:rPr>
          <w:rFonts w:ascii="Calibri" w:hAnsi="Calibri" w:cs="Calibri"/>
          <w:sz w:val="22"/>
        </w:rPr>
        <w:t xml:space="preserve">Zamawiający informuje, że wśród formatów powszechnych, a </w:t>
      </w:r>
      <w:r w:rsidRPr="002358CE">
        <w:rPr>
          <w:rFonts w:ascii="Calibri" w:hAnsi="Calibri" w:cs="Calibri"/>
          <w:b/>
          <w:sz w:val="22"/>
          <w:u w:val="single"/>
        </w:rPr>
        <w:t>nie</w:t>
      </w:r>
      <w:r w:rsidRPr="002358CE">
        <w:rPr>
          <w:rFonts w:ascii="Calibri" w:hAnsi="Calibri" w:cs="Calibri"/>
          <w:sz w:val="22"/>
        </w:rPr>
        <w:t xml:space="preserve"> występujących w rozporządzeniu występują: .</w:t>
      </w:r>
      <w:proofErr w:type="spellStart"/>
      <w:r w:rsidRPr="002358CE">
        <w:rPr>
          <w:rFonts w:ascii="Calibri" w:hAnsi="Calibri" w:cs="Calibri"/>
          <w:sz w:val="22"/>
        </w:rPr>
        <w:t>rar</w:t>
      </w:r>
      <w:proofErr w:type="spellEnd"/>
      <w:r w:rsidRPr="002358CE">
        <w:rPr>
          <w:rFonts w:ascii="Calibri" w:hAnsi="Calibri" w:cs="Calibri"/>
          <w:sz w:val="22"/>
        </w:rPr>
        <w:t xml:space="preserve"> .gif .</w:t>
      </w:r>
      <w:proofErr w:type="spellStart"/>
      <w:r w:rsidRPr="002358CE">
        <w:rPr>
          <w:rFonts w:ascii="Calibri" w:hAnsi="Calibri" w:cs="Calibri"/>
          <w:sz w:val="22"/>
        </w:rPr>
        <w:t>bmp</w:t>
      </w:r>
      <w:proofErr w:type="spellEnd"/>
      <w:r w:rsidRPr="002358CE">
        <w:rPr>
          <w:rFonts w:ascii="Calibri" w:hAnsi="Calibri" w:cs="Calibri"/>
          <w:sz w:val="22"/>
        </w:rPr>
        <w:t xml:space="preserve"> .</w:t>
      </w:r>
      <w:proofErr w:type="spellStart"/>
      <w:r w:rsidRPr="002358CE">
        <w:rPr>
          <w:rFonts w:ascii="Calibri" w:hAnsi="Calibri" w:cs="Calibri"/>
          <w:sz w:val="22"/>
        </w:rPr>
        <w:t>numbrs</w:t>
      </w:r>
      <w:proofErr w:type="spellEnd"/>
      <w:r w:rsidRPr="002358CE">
        <w:rPr>
          <w:rFonts w:ascii="Calibri" w:hAnsi="Calibri" w:cs="Calibri"/>
          <w:sz w:val="22"/>
        </w:rPr>
        <w:t xml:space="preserve"> .</w:t>
      </w:r>
      <w:proofErr w:type="spellStart"/>
      <w:r w:rsidRPr="002358CE">
        <w:rPr>
          <w:rFonts w:ascii="Calibri" w:hAnsi="Calibri" w:cs="Calibri"/>
          <w:sz w:val="22"/>
        </w:rPr>
        <w:t>pages</w:t>
      </w:r>
      <w:proofErr w:type="spellEnd"/>
      <w:r w:rsidRPr="002358CE">
        <w:rPr>
          <w:rFonts w:ascii="Calibri" w:hAnsi="Calibri" w:cs="Calibri"/>
          <w:sz w:val="22"/>
        </w:rPr>
        <w:t xml:space="preserve">. Dokumenty złożone </w:t>
      </w:r>
      <w:r w:rsidRPr="002358CE">
        <w:rPr>
          <w:rFonts w:ascii="Calibri" w:hAnsi="Calibri" w:cs="Calibri"/>
          <w:b/>
          <w:sz w:val="22"/>
          <w:u w:val="single"/>
        </w:rPr>
        <w:t>w takich plikach zostaną uznane za złożone nieskutecznie.</w:t>
      </w:r>
    </w:p>
    <w:p w:rsidR="003E15CD" w:rsidRPr="002358CE" w:rsidRDefault="003E15CD" w:rsidP="000D1C8D">
      <w:pPr>
        <w:pStyle w:val="Akapitzlist"/>
        <w:numPr>
          <w:ilvl w:val="0"/>
          <w:numId w:val="33"/>
        </w:numPr>
        <w:spacing w:after="0" w:line="240" w:lineRule="auto"/>
        <w:jc w:val="both"/>
        <w:rPr>
          <w:rFonts w:ascii="Calibri" w:hAnsi="Calibri" w:cs="Calibri"/>
          <w:sz w:val="22"/>
        </w:rPr>
      </w:pPr>
      <w:r w:rsidRPr="002358CE">
        <w:rPr>
          <w:rFonts w:ascii="Calibri" w:hAnsi="Calibri" w:cs="Calibri"/>
          <w:sz w:val="22"/>
        </w:rPr>
        <w:t xml:space="preserve">Zamawiający zwraca uwagę na ograniczenia wielkości plików podpisywanych profilem zaufanym, który wynosi max 10MB, oraz na ograniczenie wielkości plików podpisywanych w aplikacji </w:t>
      </w:r>
      <w:proofErr w:type="spellStart"/>
      <w:r w:rsidRPr="002358CE">
        <w:rPr>
          <w:rFonts w:ascii="Calibri" w:hAnsi="Calibri" w:cs="Calibri"/>
          <w:sz w:val="22"/>
        </w:rPr>
        <w:t>eDoApp</w:t>
      </w:r>
      <w:proofErr w:type="spellEnd"/>
      <w:r w:rsidRPr="002358CE">
        <w:rPr>
          <w:rFonts w:ascii="Calibri" w:hAnsi="Calibri" w:cs="Calibri"/>
          <w:sz w:val="22"/>
        </w:rPr>
        <w:t xml:space="preserve"> służącej do składania podpisu osobistego, który wynosi max 5MB.</w:t>
      </w:r>
    </w:p>
    <w:p w:rsidR="003E15CD" w:rsidRPr="002358CE" w:rsidRDefault="003E15CD" w:rsidP="000D1C8D">
      <w:pPr>
        <w:pStyle w:val="Akapitzlist"/>
        <w:numPr>
          <w:ilvl w:val="0"/>
          <w:numId w:val="33"/>
        </w:numPr>
        <w:spacing w:after="0" w:line="240" w:lineRule="auto"/>
        <w:jc w:val="both"/>
        <w:rPr>
          <w:rFonts w:ascii="Calibri" w:hAnsi="Calibri" w:cs="Calibri"/>
          <w:sz w:val="22"/>
        </w:rPr>
      </w:pPr>
      <w:r w:rsidRPr="002358CE">
        <w:rPr>
          <w:rFonts w:ascii="Calibri" w:hAnsi="Calibri" w:cs="Calibri"/>
          <w:sz w:val="22"/>
        </w:rPr>
        <w:t>Osobą składającą ofertę powinna być osoba kontaktowa podawana w dokumentacji.</w:t>
      </w:r>
    </w:p>
    <w:p w:rsidR="003E15CD" w:rsidRPr="002358CE" w:rsidRDefault="003E15CD" w:rsidP="000D1C8D">
      <w:pPr>
        <w:pStyle w:val="Akapitzlist"/>
        <w:numPr>
          <w:ilvl w:val="0"/>
          <w:numId w:val="33"/>
        </w:numPr>
        <w:spacing w:after="0" w:line="240" w:lineRule="auto"/>
        <w:jc w:val="both"/>
        <w:rPr>
          <w:rFonts w:ascii="Calibri" w:hAnsi="Calibri" w:cs="Calibri"/>
          <w:sz w:val="22"/>
        </w:rPr>
      </w:pPr>
      <w:r w:rsidRPr="002358CE">
        <w:rPr>
          <w:rFonts w:ascii="Calibri" w:hAnsi="Calibri" w:cs="Calibri"/>
          <w:sz w:val="22"/>
        </w:rPr>
        <w:t>Ofertę należy przygotować z należytą starannością i zachowaniem odpowiedniego odstępu czasu do zakończenia przyjmowania ofert. Zamawiający sugeruje wcześniejsze złożenie oferty na 24 godziny przed terminem składania ofert.</w:t>
      </w:r>
    </w:p>
    <w:p w:rsidR="003E15CD" w:rsidRPr="002358CE" w:rsidRDefault="003E15CD" w:rsidP="000D1C8D">
      <w:pPr>
        <w:pStyle w:val="Akapitzlist"/>
        <w:numPr>
          <w:ilvl w:val="0"/>
          <w:numId w:val="33"/>
        </w:numPr>
        <w:spacing w:after="0" w:line="240" w:lineRule="auto"/>
        <w:jc w:val="both"/>
        <w:rPr>
          <w:rFonts w:ascii="Calibri" w:hAnsi="Calibri" w:cs="Calibri"/>
          <w:sz w:val="22"/>
        </w:rPr>
      </w:pPr>
      <w:r w:rsidRPr="002358CE">
        <w:rPr>
          <w:rFonts w:ascii="Calibri" w:hAnsi="Calibri" w:cs="Calibri"/>
          <w:sz w:val="22"/>
        </w:rPr>
        <w:t>Jeśli Wykonawca pakuje dokumenty np. w plik ZIP zalecamy wcześniejsze podpisanie każdego ze skompresowanych plików.</w:t>
      </w:r>
    </w:p>
    <w:p w:rsidR="003E15CD" w:rsidRPr="002358CE" w:rsidRDefault="003E15CD" w:rsidP="000D1C8D">
      <w:pPr>
        <w:pStyle w:val="Akapitzlist"/>
        <w:numPr>
          <w:ilvl w:val="0"/>
          <w:numId w:val="33"/>
        </w:numPr>
        <w:spacing w:after="0" w:line="240" w:lineRule="auto"/>
        <w:jc w:val="both"/>
        <w:rPr>
          <w:rFonts w:ascii="Calibri" w:hAnsi="Calibri" w:cs="Calibri"/>
          <w:sz w:val="22"/>
        </w:rPr>
      </w:pPr>
      <w:r w:rsidRPr="002358CE">
        <w:rPr>
          <w:rFonts w:ascii="Calibri" w:hAnsi="Calibri" w:cs="Calibri"/>
          <w:sz w:val="22"/>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w:t>
      </w:r>
    </w:p>
    <w:p w:rsidR="003E15CD" w:rsidRPr="002358CE" w:rsidRDefault="003E15CD" w:rsidP="000D1C8D">
      <w:pPr>
        <w:pStyle w:val="Akapitzlist"/>
        <w:numPr>
          <w:ilvl w:val="0"/>
          <w:numId w:val="33"/>
        </w:numPr>
        <w:spacing w:after="0" w:line="240" w:lineRule="auto"/>
        <w:jc w:val="both"/>
        <w:rPr>
          <w:rFonts w:ascii="Calibri" w:hAnsi="Calibri" w:cs="Calibri"/>
          <w:sz w:val="22"/>
        </w:rPr>
      </w:pPr>
      <w:r w:rsidRPr="002358CE">
        <w:rPr>
          <w:rFonts w:ascii="Calibri" w:hAnsi="Calibri" w:cs="Calibri"/>
          <w:sz w:val="22"/>
        </w:rPr>
        <w:t>Forma przekazywanych dokumentów lub oświadczeń:</w:t>
      </w:r>
    </w:p>
    <w:p w:rsidR="003E15CD" w:rsidRPr="002358CE" w:rsidRDefault="003E15CD" w:rsidP="000D1C8D">
      <w:pPr>
        <w:pStyle w:val="Akapitzlist"/>
        <w:numPr>
          <w:ilvl w:val="1"/>
          <w:numId w:val="33"/>
        </w:numPr>
        <w:spacing w:after="0" w:line="240" w:lineRule="auto"/>
        <w:jc w:val="both"/>
        <w:rPr>
          <w:rFonts w:ascii="Calibri" w:hAnsi="Calibri" w:cs="Calibri"/>
          <w:sz w:val="22"/>
        </w:rPr>
      </w:pPr>
      <w:r w:rsidRPr="002358CE">
        <w:rPr>
          <w:rFonts w:ascii="Calibri" w:hAnsi="Calibri" w:cs="Calibri"/>
          <w:sz w:val="22"/>
        </w:rPr>
        <w:t>Sposób sporządzenia dokumentów elektronicznych, oświadczeń lub elektronicznych kopii dokumentów lub oświadczeń musi być zgody z wymaganiami określonymi w rozporządzeniu Prezesa Rady Ministrów z dnia 30 grudnia 2020r r. w sprawie sposobu sporządzania i przekazywania informacji oraz wymagań technicznych dla dokumentów elektronicznych oraz środków komunikacji elektronicznej w postępowaniu o udzielenie zamówienia publicznego lub konkursie (Dz.U. z 2020 r. poz. 2452) oraz rozporządzenia Ministra Rozwoju, Pracy i Technologii z dnia 23 grudnia 2020 r. w sprawie podmiotowych środków dowodowych oraz innych dokumentów lub oświadczeń, jakich może żądać zamawiający od wykonawcy (Dz. U. z 2020 r. poz. 2415).</w:t>
      </w:r>
    </w:p>
    <w:p w:rsidR="003E15CD" w:rsidRPr="002358CE" w:rsidRDefault="003E15CD" w:rsidP="000D1C8D">
      <w:pPr>
        <w:pStyle w:val="Akapitzlist"/>
        <w:numPr>
          <w:ilvl w:val="1"/>
          <w:numId w:val="33"/>
        </w:numPr>
        <w:spacing w:after="0" w:line="240" w:lineRule="auto"/>
        <w:jc w:val="both"/>
        <w:rPr>
          <w:rFonts w:ascii="Calibri" w:hAnsi="Calibri" w:cs="Calibri"/>
          <w:sz w:val="22"/>
        </w:rPr>
      </w:pPr>
      <w:r w:rsidRPr="002358CE">
        <w:rPr>
          <w:rFonts w:ascii="Calibri" w:hAnsi="Calibri" w:cs="Calibri"/>
          <w:sz w:val="22"/>
        </w:rPr>
        <w:lastRenderedPageBreak/>
        <w:t xml:space="preserve">Ofertę, oświadczenia, o których mowa w art. 125 ust. 1 ustawy Pzp, podmiotowe środki dowodowe, pełnomocnictwo, sporządza się w postaci elektronicznej, w formatach danych określonych w przepisach wydanych na podstawie art. 18 ustawy z dnia 17 lutego 2005 r. o informatyzacji działalności podmiotów realizujących zadania publiczne (Dz.U. z 2020 r. poz. 346, </w:t>
      </w:r>
      <w:r w:rsidR="002B19D7" w:rsidRPr="002358CE">
        <w:rPr>
          <w:rFonts w:ascii="Calibri" w:hAnsi="Calibri" w:cs="Calibri"/>
          <w:sz w:val="22"/>
        </w:rPr>
        <w:t>ze zm.</w:t>
      </w:r>
      <w:r w:rsidRPr="002358CE">
        <w:rPr>
          <w:rFonts w:ascii="Calibri" w:hAnsi="Calibri" w:cs="Calibri"/>
          <w:sz w:val="22"/>
        </w:rPr>
        <w:t>), z</w:t>
      </w:r>
      <w:r w:rsidR="002B19D7" w:rsidRPr="002358CE">
        <w:rPr>
          <w:rFonts w:ascii="Calibri" w:hAnsi="Calibri" w:cs="Calibri"/>
          <w:sz w:val="22"/>
        </w:rPr>
        <w:t> </w:t>
      </w:r>
      <w:r w:rsidRPr="002358CE">
        <w:rPr>
          <w:rFonts w:ascii="Calibri" w:hAnsi="Calibri" w:cs="Calibri"/>
          <w:sz w:val="22"/>
        </w:rPr>
        <w:t>zastrzeżeniem formatów, o których mowa w art. 66 ust. 1 ustawy, z uwzględnieniem rodzaju przekazywanych danych.</w:t>
      </w:r>
    </w:p>
    <w:p w:rsidR="00950430" w:rsidRPr="002358CE" w:rsidRDefault="00950430" w:rsidP="000D1C8D">
      <w:pPr>
        <w:pStyle w:val="Akapitzlist"/>
        <w:numPr>
          <w:ilvl w:val="1"/>
          <w:numId w:val="33"/>
        </w:numPr>
        <w:spacing w:after="0" w:line="240" w:lineRule="auto"/>
        <w:jc w:val="both"/>
        <w:rPr>
          <w:rFonts w:ascii="Calibri" w:hAnsi="Calibri" w:cs="Calibri"/>
          <w:sz w:val="22"/>
        </w:rPr>
      </w:pPr>
      <w:r w:rsidRPr="002358CE">
        <w:rPr>
          <w:rFonts w:ascii="Calibri" w:hAnsi="Calibri" w:cs="Calibri"/>
          <w:sz w:val="22"/>
        </w:rPr>
        <w:t>W przypadku, gdy podmiotowe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w:t>
      </w:r>
    </w:p>
    <w:p w:rsidR="00950430" w:rsidRPr="002358CE" w:rsidRDefault="00950430" w:rsidP="000D1C8D">
      <w:pPr>
        <w:pStyle w:val="Akapitzlist"/>
        <w:numPr>
          <w:ilvl w:val="0"/>
          <w:numId w:val="33"/>
        </w:numPr>
        <w:spacing w:after="0" w:line="240" w:lineRule="auto"/>
        <w:jc w:val="both"/>
        <w:rPr>
          <w:rFonts w:ascii="Calibri" w:hAnsi="Calibri" w:cs="Calibri"/>
          <w:sz w:val="22"/>
        </w:rPr>
      </w:pPr>
      <w:r w:rsidRPr="002358CE">
        <w:rPr>
          <w:rFonts w:ascii="Calibri" w:hAnsi="Calibri" w:cs="Calibri"/>
          <w:sz w:val="22"/>
        </w:rPr>
        <w:t>Osobą uprawnioną przez Zamawiającego do kontaktowania się z Wykonawcami:</w:t>
      </w:r>
    </w:p>
    <w:p w:rsidR="003E15CD" w:rsidRPr="002358CE" w:rsidRDefault="00950430" w:rsidP="000D1C8D">
      <w:pPr>
        <w:pStyle w:val="Akapitzlist"/>
        <w:numPr>
          <w:ilvl w:val="1"/>
          <w:numId w:val="33"/>
        </w:numPr>
        <w:spacing w:after="0" w:line="240" w:lineRule="auto"/>
        <w:jc w:val="both"/>
        <w:rPr>
          <w:rFonts w:ascii="Calibri" w:hAnsi="Calibri" w:cs="Calibri"/>
          <w:sz w:val="22"/>
        </w:rPr>
      </w:pPr>
      <w:r w:rsidRPr="002358CE">
        <w:rPr>
          <w:rFonts w:ascii="Calibri" w:hAnsi="Calibri" w:cs="Calibri"/>
          <w:sz w:val="22"/>
        </w:rPr>
        <w:t>Włodzimierz Tesz, tel. (56) 45 10 210. Godziny pracy Zamawiającego: 6:30-14:30, od poniedziałku do piątku, za wyjątkiem dni świątecznych.</w:t>
      </w:r>
    </w:p>
    <w:p w:rsidR="007203D8" w:rsidRPr="002358CE" w:rsidRDefault="00C70C66" w:rsidP="000D1C8D">
      <w:pPr>
        <w:pStyle w:val="Akapitzlist"/>
        <w:numPr>
          <w:ilvl w:val="0"/>
          <w:numId w:val="33"/>
        </w:numPr>
        <w:spacing w:after="0" w:line="240" w:lineRule="auto"/>
        <w:jc w:val="both"/>
        <w:rPr>
          <w:rFonts w:ascii="Calibri" w:hAnsi="Calibri" w:cs="Calibri"/>
          <w:sz w:val="22"/>
        </w:rPr>
      </w:pPr>
      <w:r w:rsidRPr="002358CE">
        <w:rPr>
          <w:rFonts w:ascii="Calibri" w:hAnsi="Calibri" w:cs="Calibri"/>
          <w:sz w:val="22"/>
        </w:rPr>
        <w:t>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w:t>
      </w:r>
      <w:r w:rsidR="00950430" w:rsidRPr="002358CE">
        <w:rPr>
          <w:rFonts w:ascii="Calibri" w:hAnsi="Calibri" w:cs="Calibri"/>
          <w:sz w:val="22"/>
        </w:rPr>
        <w:t> </w:t>
      </w:r>
      <w:r w:rsidRPr="002358CE">
        <w:rPr>
          <w:rFonts w:ascii="Calibri" w:hAnsi="Calibri" w:cs="Calibri"/>
          <w:sz w:val="22"/>
        </w:rPr>
        <w:t>odpowiednio oznaczonym pliku.</w:t>
      </w:r>
    </w:p>
    <w:p w:rsidR="00222CCF" w:rsidRPr="002358CE" w:rsidRDefault="00950430" w:rsidP="000D1C8D">
      <w:pPr>
        <w:pStyle w:val="Akapitzlist"/>
        <w:numPr>
          <w:ilvl w:val="0"/>
          <w:numId w:val="33"/>
        </w:numPr>
        <w:spacing w:after="0" w:line="240" w:lineRule="auto"/>
        <w:jc w:val="both"/>
        <w:rPr>
          <w:rFonts w:ascii="Calibri" w:hAnsi="Calibri" w:cs="Calibri"/>
          <w:sz w:val="22"/>
        </w:rPr>
      </w:pPr>
      <w:r w:rsidRPr="002358CE">
        <w:rPr>
          <w:rFonts w:ascii="Calibri" w:hAnsi="Calibri" w:cs="Calibri"/>
          <w:sz w:val="22"/>
        </w:rPr>
        <w:t>Ś</w:t>
      </w:r>
      <w:r w:rsidR="00C70C66" w:rsidRPr="002358CE">
        <w:rPr>
          <w:rFonts w:ascii="Calibri" w:hAnsi="Calibri" w:cs="Calibri"/>
          <w:sz w:val="22"/>
        </w:rPr>
        <w:t>rodki dowodowe oraz inne dokumenty lub oświadczenia, sporządzone w języku obcym przekazuje się wraz z tłumaczeniem na język polski.</w:t>
      </w:r>
    </w:p>
    <w:p w:rsidR="000D55C6" w:rsidRPr="002358CE" w:rsidRDefault="000D55C6" w:rsidP="00F021F8">
      <w:pPr>
        <w:pStyle w:val="Akapitzlist"/>
        <w:ind w:left="360"/>
        <w:jc w:val="both"/>
        <w:rPr>
          <w:rFonts w:ascii="Calibri" w:hAnsi="Calibri" w:cs="Calibri"/>
          <w:sz w:val="22"/>
        </w:rPr>
      </w:pPr>
    </w:p>
    <w:p w:rsidR="000D55C6" w:rsidRPr="002358CE" w:rsidRDefault="00F021F8" w:rsidP="00C70C66">
      <w:pPr>
        <w:pStyle w:val="Akapitzlist"/>
        <w:numPr>
          <w:ilvl w:val="0"/>
          <w:numId w:val="1"/>
        </w:numPr>
        <w:jc w:val="both"/>
        <w:rPr>
          <w:rFonts w:ascii="Calibri" w:hAnsi="Calibri" w:cs="Calibri"/>
          <w:sz w:val="22"/>
        </w:rPr>
      </w:pPr>
      <w:bookmarkStart w:id="97" w:name="_Toc64376757"/>
      <w:r w:rsidRPr="002358CE">
        <w:rPr>
          <w:rFonts w:ascii="Calibri" w:hAnsi="Calibri" w:cs="Calibri"/>
          <w:b/>
          <w:sz w:val="22"/>
        </w:rPr>
        <w:t>OPIS SPOSOBU PRZYGOTOWANIA OFERTY</w:t>
      </w:r>
      <w:bookmarkEnd w:id="97"/>
    </w:p>
    <w:p w:rsidR="000D55C6" w:rsidRPr="002358CE" w:rsidRDefault="000541AE" w:rsidP="000D1C8D">
      <w:pPr>
        <w:pStyle w:val="Akapitzlist"/>
        <w:numPr>
          <w:ilvl w:val="0"/>
          <w:numId w:val="34"/>
        </w:numPr>
        <w:spacing w:after="0" w:line="240" w:lineRule="auto"/>
        <w:jc w:val="both"/>
        <w:rPr>
          <w:rFonts w:ascii="Calibri" w:hAnsi="Calibri" w:cs="Calibri"/>
          <w:sz w:val="22"/>
        </w:rPr>
      </w:pPr>
      <w:bookmarkStart w:id="98" w:name="_Toc64376758"/>
      <w:r w:rsidRPr="002358CE">
        <w:rPr>
          <w:rFonts w:ascii="Calibri" w:hAnsi="Calibri" w:cs="Calibri"/>
          <w:sz w:val="22"/>
        </w:rPr>
        <w:t>W celu prawidłowego przygotowania oferty Wykonawca winien zapoznać się ze wszystkimi częściami niniejszej specyfikacji.</w:t>
      </w:r>
      <w:bookmarkEnd w:id="98"/>
      <w:r w:rsidRPr="002358CE">
        <w:rPr>
          <w:rFonts w:ascii="Calibri" w:hAnsi="Calibri" w:cs="Calibri"/>
          <w:sz w:val="22"/>
        </w:rPr>
        <w:t xml:space="preserve"> </w:t>
      </w:r>
    </w:p>
    <w:p w:rsidR="000D55C6" w:rsidRPr="002358CE" w:rsidRDefault="000541AE" w:rsidP="000D1C8D">
      <w:pPr>
        <w:pStyle w:val="Akapitzlist"/>
        <w:numPr>
          <w:ilvl w:val="0"/>
          <w:numId w:val="34"/>
        </w:numPr>
        <w:spacing w:after="0" w:line="240" w:lineRule="auto"/>
        <w:jc w:val="both"/>
        <w:rPr>
          <w:rFonts w:ascii="Calibri" w:hAnsi="Calibri" w:cs="Calibri"/>
          <w:sz w:val="22"/>
        </w:rPr>
      </w:pPr>
      <w:bookmarkStart w:id="99" w:name="_Toc64376759"/>
      <w:r w:rsidRPr="002358CE">
        <w:rPr>
          <w:rFonts w:ascii="Calibri" w:hAnsi="Calibri" w:cs="Calibri"/>
          <w:sz w:val="22"/>
        </w:rPr>
        <w:t>Treść oferty musi odpowiadać treści specyfikacji warunków zamówienia.</w:t>
      </w:r>
      <w:bookmarkEnd w:id="99"/>
    </w:p>
    <w:p w:rsidR="000D55C6" w:rsidRPr="002358CE" w:rsidRDefault="000541AE" w:rsidP="000D1C8D">
      <w:pPr>
        <w:pStyle w:val="Akapitzlist"/>
        <w:numPr>
          <w:ilvl w:val="0"/>
          <w:numId w:val="34"/>
        </w:numPr>
        <w:spacing w:after="0" w:line="240" w:lineRule="auto"/>
        <w:jc w:val="both"/>
        <w:rPr>
          <w:rFonts w:ascii="Calibri" w:hAnsi="Calibri" w:cs="Calibri"/>
          <w:sz w:val="22"/>
        </w:rPr>
      </w:pPr>
      <w:bookmarkStart w:id="100" w:name="_Toc64376760"/>
      <w:r w:rsidRPr="002358CE">
        <w:rPr>
          <w:rFonts w:ascii="Calibri" w:hAnsi="Calibri" w:cs="Calibri"/>
          <w:sz w:val="22"/>
        </w:rPr>
        <w:t>Wykonawca może złożyć tylko jedną ofertę.</w:t>
      </w:r>
      <w:bookmarkEnd w:id="100"/>
      <w:r w:rsidRPr="002358CE">
        <w:rPr>
          <w:rFonts w:ascii="Calibri" w:hAnsi="Calibri" w:cs="Calibri"/>
          <w:sz w:val="22"/>
        </w:rPr>
        <w:t xml:space="preserve"> </w:t>
      </w:r>
    </w:p>
    <w:p w:rsidR="000D55C6" w:rsidRPr="002358CE" w:rsidRDefault="000541AE" w:rsidP="000D1C8D">
      <w:pPr>
        <w:pStyle w:val="Akapitzlist"/>
        <w:numPr>
          <w:ilvl w:val="0"/>
          <w:numId w:val="34"/>
        </w:numPr>
        <w:spacing w:after="0" w:line="240" w:lineRule="auto"/>
        <w:jc w:val="both"/>
        <w:rPr>
          <w:rFonts w:ascii="Calibri" w:hAnsi="Calibri" w:cs="Calibri"/>
          <w:sz w:val="22"/>
        </w:rPr>
      </w:pPr>
      <w:bookmarkStart w:id="101" w:name="_Toc64376761"/>
      <w:r w:rsidRPr="002358CE">
        <w:rPr>
          <w:rFonts w:ascii="Calibri" w:hAnsi="Calibri" w:cs="Calibri"/>
          <w:sz w:val="22"/>
        </w:rPr>
        <w:t xml:space="preserve">Ofertę składa się, pod rygorem nieważności, w języku polskim, w </w:t>
      </w:r>
      <w:r w:rsidR="00185059" w:rsidRPr="002358CE">
        <w:rPr>
          <w:rFonts w:ascii="Calibri" w:hAnsi="Calibri" w:cs="Calibri"/>
          <w:sz w:val="22"/>
        </w:rPr>
        <w:t>postaci</w:t>
      </w:r>
      <w:r w:rsidRPr="002358CE">
        <w:rPr>
          <w:rFonts w:ascii="Calibri" w:hAnsi="Calibri" w:cs="Calibri"/>
          <w:sz w:val="22"/>
        </w:rPr>
        <w:t xml:space="preserve"> elektronicznej</w:t>
      </w:r>
      <w:r w:rsidR="00185059" w:rsidRPr="002358CE">
        <w:rPr>
          <w:rFonts w:ascii="Calibri" w:hAnsi="Calibri" w:cs="Calibri"/>
          <w:sz w:val="22"/>
        </w:rPr>
        <w:t xml:space="preserve"> i opatruje</w:t>
      </w:r>
      <w:r w:rsidR="00CF3621" w:rsidRPr="002358CE">
        <w:rPr>
          <w:rFonts w:ascii="Calibri" w:hAnsi="Calibri" w:cs="Calibri"/>
          <w:sz w:val="22"/>
        </w:rPr>
        <w:t xml:space="preserve">, </w:t>
      </w:r>
      <w:r w:rsidRPr="002358CE">
        <w:rPr>
          <w:rFonts w:ascii="Calibri" w:hAnsi="Calibri" w:cs="Calibri"/>
          <w:sz w:val="22"/>
        </w:rPr>
        <w:t>kwalifikowanym podpisem elektronicznym</w:t>
      </w:r>
      <w:r w:rsidR="00CF3621" w:rsidRPr="002358CE">
        <w:rPr>
          <w:rFonts w:ascii="Calibri" w:hAnsi="Calibri" w:cs="Calibri"/>
          <w:sz w:val="22"/>
        </w:rPr>
        <w:t>, w formatach danych określonych w przepisach wydanych na podstawie art. 18 ustawy z dnia 17 lutego 2005r. o informatyzacji działalności podmiotów realizujących zadania publiczne ( Dz. U. z 2020r poz. 346 ze zm.).</w:t>
      </w:r>
      <w:bookmarkEnd w:id="101"/>
      <w:r w:rsidRPr="002358CE">
        <w:rPr>
          <w:rFonts w:ascii="Calibri" w:hAnsi="Calibri" w:cs="Calibri"/>
          <w:sz w:val="22"/>
        </w:rPr>
        <w:t xml:space="preserve"> </w:t>
      </w:r>
    </w:p>
    <w:p w:rsidR="000D55C6" w:rsidRPr="002358CE" w:rsidRDefault="00CF3621" w:rsidP="000D1C8D">
      <w:pPr>
        <w:pStyle w:val="Akapitzlist"/>
        <w:numPr>
          <w:ilvl w:val="0"/>
          <w:numId w:val="34"/>
        </w:numPr>
        <w:spacing w:after="0" w:line="240" w:lineRule="auto"/>
        <w:jc w:val="both"/>
        <w:rPr>
          <w:rFonts w:ascii="Calibri" w:hAnsi="Calibri" w:cs="Calibri"/>
          <w:sz w:val="22"/>
        </w:rPr>
      </w:pPr>
      <w:bookmarkStart w:id="102" w:name="_Toc64376762"/>
      <w:r w:rsidRPr="002358CE">
        <w:rPr>
          <w:rFonts w:ascii="Calibri" w:hAnsi="Calibri" w:cs="Calibri"/>
          <w:sz w:val="22"/>
        </w:rPr>
        <w:t>Oferta musi być podpisana przez osoby upoważnione do reprezentowania Wykonawcy (Wykonawców wspólnie ubiegających się o udzielenie zamówienia),</w:t>
      </w:r>
      <w:r w:rsidR="000541AE" w:rsidRPr="002358CE">
        <w:rPr>
          <w:rFonts w:ascii="Calibri" w:hAnsi="Calibri" w:cs="Calibri"/>
          <w:sz w:val="22"/>
        </w:rPr>
        <w:t xml:space="preserve"> zgodnie z wpisem do rejestru handlowego lub zaświadczeniem o wpisie</w:t>
      </w:r>
      <w:r w:rsidR="000D55C6" w:rsidRPr="002358CE">
        <w:rPr>
          <w:rFonts w:ascii="Calibri" w:hAnsi="Calibri" w:cs="Calibri"/>
          <w:sz w:val="22"/>
        </w:rPr>
        <w:t xml:space="preserve"> </w:t>
      </w:r>
      <w:r w:rsidR="000541AE" w:rsidRPr="002358CE">
        <w:rPr>
          <w:rFonts w:ascii="Calibri" w:hAnsi="Calibri" w:cs="Calibri"/>
          <w:sz w:val="22"/>
        </w:rPr>
        <w:t>do Centralnej</w:t>
      </w:r>
      <w:r w:rsidR="000D55C6" w:rsidRPr="002358CE">
        <w:rPr>
          <w:rFonts w:ascii="Calibri" w:hAnsi="Calibri" w:cs="Calibri"/>
          <w:sz w:val="22"/>
        </w:rPr>
        <w:t xml:space="preserve"> Ewidencji i</w:t>
      </w:r>
      <w:r w:rsidR="000541AE" w:rsidRPr="002358CE">
        <w:rPr>
          <w:rFonts w:ascii="Calibri" w:hAnsi="Calibri" w:cs="Calibri"/>
          <w:sz w:val="22"/>
        </w:rPr>
        <w:t>nformacji o Działalności Gospodarczej. Jeżeli dokumenty będą podpisane przez pełnomocnika firmy lub inną osobę</w:t>
      </w:r>
      <w:r w:rsidR="000D55C6" w:rsidRPr="002358CE">
        <w:rPr>
          <w:rFonts w:ascii="Calibri" w:hAnsi="Calibri" w:cs="Calibri"/>
          <w:sz w:val="22"/>
        </w:rPr>
        <w:t xml:space="preserve"> </w:t>
      </w:r>
      <w:r w:rsidR="000541AE" w:rsidRPr="002358CE">
        <w:rPr>
          <w:rFonts w:ascii="Calibri" w:hAnsi="Calibri" w:cs="Calibri"/>
          <w:sz w:val="22"/>
        </w:rPr>
        <w:t>upoważnioną, to do oferty</w:t>
      </w:r>
      <w:r w:rsidR="000D55C6" w:rsidRPr="002358CE">
        <w:rPr>
          <w:rFonts w:ascii="Calibri" w:hAnsi="Calibri" w:cs="Calibri"/>
          <w:sz w:val="22"/>
        </w:rPr>
        <w:t xml:space="preserve"> </w:t>
      </w:r>
      <w:r w:rsidR="000541AE" w:rsidRPr="002358CE">
        <w:rPr>
          <w:rFonts w:ascii="Calibri" w:hAnsi="Calibri" w:cs="Calibri"/>
          <w:sz w:val="22"/>
        </w:rPr>
        <w:t>należy dołączyć prawnie skuteczne pełnomocnictwo.</w:t>
      </w:r>
      <w:bookmarkEnd w:id="102"/>
      <w:r w:rsidR="000541AE" w:rsidRPr="002358CE">
        <w:rPr>
          <w:rFonts w:ascii="Calibri" w:hAnsi="Calibri" w:cs="Calibri"/>
          <w:sz w:val="22"/>
        </w:rPr>
        <w:t xml:space="preserve"> </w:t>
      </w:r>
    </w:p>
    <w:p w:rsidR="000D55C6" w:rsidRPr="002358CE" w:rsidRDefault="000541AE" w:rsidP="000D1C8D">
      <w:pPr>
        <w:pStyle w:val="Akapitzlist"/>
        <w:numPr>
          <w:ilvl w:val="0"/>
          <w:numId w:val="34"/>
        </w:numPr>
        <w:spacing w:after="0" w:line="240" w:lineRule="auto"/>
        <w:jc w:val="both"/>
        <w:rPr>
          <w:rFonts w:ascii="Calibri" w:hAnsi="Calibri" w:cs="Calibri"/>
          <w:sz w:val="22"/>
        </w:rPr>
      </w:pPr>
      <w:bookmarkStart w:id="103" w:name="_Toc64376764"/>
      <w:r w:rsidRPr="002358CE">
        <w:rPr>
          <w:rFonts w:ascii="Calibri" w:hAnsi="Calibri" w:cs="Calibri"/>
          <w:sz w:val="22"/>
        </w:rPr>
        <w:t>Wykonawcy zobowiązani są złożyć w ramach oferty następujące oświadczenia i dokumenty w formie elektronicznej (podpisane kwalifikowanym podpisem elektronicznym):</w:t>
      </w:r>
      <w:bookmarkEnd w:id="103"/>
      <w:r w:rsidRPr="002358CE">
        <w:rPr>
          <w:rFonts w:ascii="Calibri" w:hAnsi="Calibri" w:cs="Calibri"/>
          <w:sz w:val="22"/>
        </w:rPr>
        <w:t xml:space="preserve"> </w:t>
      </w:r>
    </w:p>
    <w:p w:rsidR="000D55C6" w:rsidRPr="002358CE" w:rsidRDefault="000541AE" w:rsidP="000D1C8D">
      <w:pPr>
        <w:pStyle w:val="Akapitzlist"/>
        <w:numPr>
          <w:ilvl w:val="1"/>
          <w:numId w:val="34"/>
        </w:numPr>
        <w:spacing w:after="0" w:line="240" w:lineRule="auto"/>
        <w:jc w:val="both"/>
        <w:rPr>
          <w:rFonts w:ascii="Calibri" w:hAnsi="Calibri" w:cs="Calibri"/>
          <w:sz w:val="22"/>
        </w:rPr>
      </w:pPr>
      <w:bookmarkStart w:id="104" w:name="_Toc64376765"/>
      <w:r w:rsidRPr="002358CE">
        <w:rPr>
          <w:rFonts w:ascii="Calibri" w:hAnsi="Calibri" w:cs="Calibri"/>
          <w:sz w:val="22"/>
        </w:rPr>
        <w:t>Formularz oferty - wg załącznika nr 2 do SWZ,</w:t>
      </w:r>
      <w:bookmarkEnd w:id="104"/>
      <w:r w:rsidRPr="002358CE">
        <w:rPr>
          <w:rFonts w:ascii="Calibri" w:hAnsi="Calibri" w:cs="Calibri"/>
          <w:sz w:val="22"/>
        </w:rPr>
        <w:t xml:space="preserve"> </w:t>
      </w:r>
    </w:p>
    <w:p w:rsidR="00CE12F0" w:rsidRPr="002358CE" w:rsidRDefault="000541AE" w:rsidP="000D1C8D">
      <w:pPr>
        <w:pStyle w:val="Akapitzlist"/>
        <w:numPr>
          <w:ilvl w:val="1"/>
          <w:numId w:val="34"/>
        </w:numPr>
        <w:spacing w:after="0" w:line="240" w:lineRule="auto"/>
        <w:jc w:val="both"/>
        <w:rPr>
          <w:rFonts w:ascii="Calibri" w:hAnsi="Calibri" w:cs="Calibri"/>
          <w:sz w:val="22"/>
        </w:rPr>
      </w:pPr>
      <w:bookmarkStart w:id="105" w:name="_Toc64376766"/>
      <w:r w:rsidRPr="002358CE">
        <w:rPr>
          <w:rFonts w:ascii="Calibri" w:hAnsi="Calibri" w:cs="Calibri"/>
          <w:sz w:val="22"/>
        </w:rPr>
        <w:t>Pełnomocnictwo do reprezentowania w postępowaniu, jeżeli oferta będzie podpisana przez osobę(y) upoważnioną(e)</w:t>
      </w:r>
      <w:r w:rsidR="00CE12F0" w:rsidRPr="002358CE">
        <w:rPr>
          <w:rFonts w:ascii="Calibri" w:hAnsi="Calibri" w:cs="Calibri"/>
          <w:sz w:val="22"/>
        </w:rPr>
        <w:t>,</w:t>
      </w:r>
      <w:r w:rsidRPr="002358CE">
        <w:rPr>
          <w:rFonts w:ascii="Calibri" w:hAnsi="Calibri" w:cs="Calibri"/>
          <w:sz w:val="22"/>
        </w:rPr>
        <w:t xml:space="preserve"> </w:t>
      </w:r>
      <w:r w:rsidR="00CE12F0" w:rsidRPr="002358CE">
        <w:rPr>
          <w:rFonts w:ascii="Calibri" w:hAnsi="Calibri" w:cs="Calibri"/>
          <w:sz w:val="22"/>
        </w:rPr>
        <w:t>ile upoważnienie to nie wynika bezpośrednio z innych dokumentów dołączonych do oferty, chyba, że Zamawiający może je uzyskać za pomocą bezpłatnych i ogólnodostępnych baz danych, w szczególności rejestrów publicznych w rozumieniu ustawy z dnia 17 lutego 2005 r. o informatyzacji działalności podmiotów realizujących zadania publiczne (t. j. Dz. U. z 2020 r. poz. 346 ze zm.). Pełnomocnictwo przekazuje się w postaci elektronicznej i opatruje kwalifikowanym podpisem elektronicznym. W przypadku, gdy pełnomocnictwo zostało wystawione w postaci papierowej i opatrzone własnoręcznym podpisem, przekazuje się cyfrowe odwzorowanie tego dokumentu, opatrzone kwalifikowanym podpisem elektronicznym, poświadczającym zgodność cyfrowego odwzorowania z dokumentem w postaci papierowej. Poświadczenia zgodności cyfrowego odwzorowania z pełnomocnictwem w postaci papierowej, może dokonać mocodawca (osoba/osoby wystawiające pełnomocnictwo) lub notariusz.</w:t>
      </w:r>
    </w:p>
    <w:p w:rsidR="000D55C6" w:rsidRPr="002358CE" w:rsidRDefault="00CE12F0" w:rsidP="000D1C8D">
      <w:pPr>
        <w:pStyle w:val="Akapitzlist"/>
        <w:numPr>
          <w:ilvl w:val="1"/>
          <w:numId w:val="34"/>
        </w:numPr>
        <w:spacing w:after="0" w:line="240" w:lineRule="auto"/>
        <w:jc w:val="both"/>
        <w:rPr>
          <w:rFonts w:ascii="Calibri" w:hAnsi="Calibri" w:cs="Calibri"/>
          <w:sz w:val="22"/>
        </w:rPr>
      </w:pPr>
      <w:r w:rsidRPr="002358CE">
        <w:rPr>
          <w:rFonts w:ascii="Calibri" w:hAnsi="Calibri" w:cs="Calibri"/>
          <w:sz w:val="22"/>
        </w:rPr>
        <w:t>Dokument ustanawiający Pełnomocnika do reprezentowania wszystkich Wykonawców – wyłącznie w przypadku oferty składanej przez Wykonawców wspólnie ubiegających się o udzielenie zamówienia, zgodnie z postanowieniami SWZ dotyczącymi wykonawców ubiegających się wspólnie o zamówienie</w:t>
      </w:r>
      <w:bookmarkEnd w:id="105"/>
      <w:r w:rsidRPr="002358CE">
        <w:rPr>
          <w:rFonts w:ascii="Calibri" w:hAnsi="Calibri" w:cs="Calibri"/>
          <w:sz w:val="22"/>
        </w:rPr>
        <w:t xml:space="preserve"> (jeżeli dotyczy),</w:t>
      </w:r>
    </w:p>
    <w:p w:rsidR="000D55C6" w:rsidRPr="002358CE" w:rsidRDefault="000541AE" w:rsidP="000D1C8D">
      <w:pPr>
        <w:pStyle w:val="Akapitzlist"/>
        <w:numPr>
          <w:ilvl w:val="1"/>
          <w:numId w:val="34"/>
        </w:numPr>
        <w:spacing w:after="0" w:line="240" w:lineRule="auto"/>
        <w:jc w:val="both"/>
        <w:rPr>
          <w:rFonts w:ascii="Calibri" w:hAnsi="Calibri" w:cs="Calibri"/>
          <w:sz w:val="22"/>
        </w:rPr>
      </w:pPr>
      <w:bookmarkStart w:id="106" w:name="_Toc64376767"/>
      <w:r w:rsidRPr="002358CE">
        <w:rPr>
          <w:rFonts w:ascii="Calibri" w:hAnsi="Calibri" w:cs="Calibri"/>
          <w:sz w:val="22"/>
        </w:rPr>
        <w:lastRenderedPageBreak/>
        <w:t>Zobowiązanie podmiotu udostępniającego zasoby do oddania do dyspozycji wykonawcy niezbędnych zasobów na potrzeby realizacji zamówienia (jeżeli dotyczy)</w:t>
      </w:r>
      <w:bookmarkEnd w:id="106"/>
      <w:r w:rsidR="00CE12F0" w:rsidRPr="002358CE">
        <w:rPr>
          <w:rFonts w:ascii="Calibri" w:hAnsi="Calibri" w:cs="Calibri"/>
          <w:sz w:val="22"/>
        </w:rPr>
        <w:t>.</w:t>
      </w:r>
    </w:p>
    <w:p w:rsidR="000D55C6" w:rsidRPr="002358CE" w:rsidRDefault="000541AE" w:rsidP="000D1C8D">
      <w:pPr>
        <w:pStyle w:val="Akapitzlist"/>
        <w:numPr>
          <w:ilvl w:val="1"/>
          <w:numId w:val="34"/>
        </w:numPr>
        <w:spacing w:after="0" w:line="240" w:lineRule="auto"/>
        <w:jc w:val="both"/>
        <w:rPr>
          <w:rFonts w:ascii="Calibri" w:hAnsi="Calibri" w:cs="Calibri"/>
          <w:sz w:val="22"/>
        </w:rPr>
      </w:pPr>
      <w:bookmarkStart w:id="107" w:name="_Toc64376768"/>
      <w:r w:rsidRPr="002358CE">
        <w:rPr>
          <w:rFonts w:ascii="Calibri" w:hAnsi="Calibri" w:cs="Calibri"/>
          <w:sz w:val="22"/>
        </w:rPr>
        <w:t>Oświadczenie w formie jednolitego europejskiego dokumentu zamówienia (JEDZ).</w:t>
      </w:r>
      <w:bookmarkEnd w:id="107"/>
      <w:r w:rsidRPr="002358CE">
        <w:rPr>
          <w:rFonts w:ascii="Calibri" w:hAnsi="Calibri" w:cs="Calibri"/>
          <w:sz w:val="22"/>
        </w:rPr>
        <w:t xml:space="preserve"> </w:t>
      </w:r>
    </w:p>
    <w:p w:rsidR="000D55C6" w:rsidRPr="002358CE" w:rsidRDefault="000541AE" w:rsidP="00171900">
      <w:pPr>
        <w:pStyle w:val="Akapitzlist"/>
        <w:spacing w:after="0" w:line="240" w:lineRule="auto"/>
        <w:ind w:left="1304"/>
        <w:jc w:val="both"/>
        <w:rPr>
          <w:rFonts w:ascii="Calibri" w:hAnsi="Calibri" w:cs="Calibri"/>
          <w:sz w:val="22"/>
        </w:rPr>
      </w:pPr>
      <w:bookmarkStart w:id="108" w:name="_Toc64376769"/>
      <w:r w:rsidRPr="002358CE">
        <w:rPr>
          <w:rFonts w:ascii="Calibri" w:hAnsi="Calibri" w:cs="Calibri"/>
          <w:sz w:val="22"/>
        </w:rPr>
        <w:t>Informacje zawarte w JEDZ stanowią wstępne potwierdzenie, że wykonawca nie podlega wykluczeniu oraz spełnia warunki udziału w postępowaniu.</w:t>
      </w:r>
      <w:bookmarkEnd w:id="108"/>
      <w:r w:rsidRPr="002358CE">
        <w:rPr>
          <w:rFonts w:ascii="Calibri" w:hAnsi="Calibri" w:cs="Calibri"/>
          <w:sz w:val="22"/>
        </w:rPr>
        <w:t xml:space="preserve"> </w:t>
      </w:r>
    </w:p>
    <w:p w:rsidR="000D55C6" w:rsidRPr="002358CE" w:rsidRDefault="000541AE" w:rsidP="00171900">
      <w:pPr>
        <w:pStyle w:val="Akapitzlist"/>
        <w:spacing w:after="0" w:line="240" w:lineRule="auto"/>
        <w:ind w:left="1304"/>
        <w:jc w:val="both"/>
        <w:rPr>
          <w:rFonts w:ascii="Calibri" w:hAnsi="Calibri" w:cs="Calibri"/>
          <w:sz w:val="22"/>
        </w:rPr>
      </w:pPr>
      <w:bookmarkStart w:id="109" w:name="_Toc64376770"/>
      <w:r w:rsidRPr="002358CE">
        <w:rPr>
          <w:rFonts w:ascii="Calibri" w:hAnsi="Calibri" w:cs="Calibri"/>
          <w:sz w:val="22"/>
        </w:rPr>
        <w:t>Oświadczenie sporządzone ma być zgodnie ze wzorem standardowego formularza określonego w</w:t>
      </w:r>
      <w:r w:rsidR="00171900" w:rsidRPr="002358CE">
        <w:rPr>
          <w:rFonts w:ascii="Calibri" w:hAnsi="Calibri" w:cs="Calibri"/>
          <w:sz w:val="22"/>
        </w:rPr>
        <w:t> </w:t>
      </w:r>
      <w:r w:rsidRPr="002358CE">
        <w:rPr>
          <w:rFonts w:ascii="Calibri" w:hAnsi="Calibri" w:cs="Calibri"/>
          <w:sz w:val="22"/>
        </w:rPr>
        <w:t>rozporządzeniu wykonawczym Komisji (UE) 2016/7 z dnia 05.01.2016 r. ustanawiającym standardowy formularz jednolitego europejskiego dokumentu zamówienia (Dz. Urz. UE L 3 z</w:t>
      </w:r>
      <w:r w:rsidR="00171900" w:rsidRPr="002358CE">
        <w:rPr>
          <w:rFonts w:ascii="Calibri" w:hAnsi="Calibri" w:cs="Calibri"/>
          <w:sz w:val="22"/>
        </w:rPr>
        <w:t> </w:t>
      </w:r>
      <w:r w:rsidRPr="002358CE">
        <w:rPr>
          <w:rFonts w:ascii="Calibri" w:hAnsi="Calibri" w:cs="Calibri"/>
          <w:sz w:val="22"/>
        </w:rPr>
        <w:t>06.01.2016, str. 16), w</w:t>
      </w:r>
      <w:r w:rsidR="00171900" w:rsidRPr="002358CE">
        <w:rPr>
          <w:rFonts w:ascii="Calibri" w:hAnsi="Calibri" w:cs="Calibri"/>
          <w:sz w:val="22"/>
        </w:rPr>
        <w:t> </w:t>
      </w:r>
      <w:r w:rsidRPr="002358CE">
        <w:rPr>
          <w:rFonts w:ascii="Calibri" w:hAnsi="Calibri" w:cs="Calibri"/>
          <w:sz w:val="22"/>
        </w:rPr>
        <w:t>zakresie wskazanym w ogłoszeniu o zamówieniu lub Specyfikacji Warunków Zamówienia. Zamawiający zamieszcza na swojej stronie JEDZ w formacie .</w:t>
      </w:r>
      <w:proofErr w:type="spellStart"/>
      <w:r w:rsidRPr="002358CE">
        <w:rPr>
          <w:rFonts w:ascii="Calibri" w:hAnsi="Calibri" w:cs="Calibri"/>
          <w:sz w:val="22"/>
        </w:rPr>
        <w:t>xml</w:t>
      </w:r>
      <w:proofErr w:type="spellEnd"/>
      <w:r w:rsidRPr="002358CE">
        <w:rPr>
          <w:rFonts w:ascii="Calibri" w:hAnsi="Calibri" w:cs="Calibri"/>
          <w:sz w:val="22"/>
        </w:rPr>
        <w:t xml:space="preserve"> stanowiący załącznik nr 3 do SWZ.</w:t>
      </w:r>
      <w:bookmarkEnd w:id="109"/>
      <w:r w:rsidRPr="002358CE">
        <w:rPr>
          <w:rFonts w:ascii="Calibri" w:hAnsi="Calibri" w:cs="Calibri"/>
          <w:sz w:val="22"/>
        </w:rPr>
        <w:t xml:space="preserve"> </w:t>
      </w:r>
    </w:p>
    <w:p w:rsidR="000D55C6" w:rsidRPr="002358CE" w:rsidRDefault="00B71E8A" w:rsidP="00171900">
      <w:pPr>
        <w:pStyle w:val="Akapitzlist"/>
        <w:spacing w:after="0" w:line="240" w:lineRule="auto"/>
        <w:ind w:left="1304"/>
        <w:jc w:val="both"/>
        <w:rPr>
          <w:rFonts w:ascii="Calibri" w:hAnsi="Calibri" w:cs="Calibri"/>
          <w:sz w:val="22"/>
        </w:rPr>
      </w:pPr>
      <w:bookmarkStart w:id="110" w:name="_Toc64376771"/>
      <w:r w:rsidRPr="002358CE">
        <w:rPr>
          <w:rFonts w:ascii="Calibri" w:hAnsi="Calibri" w:cs="Calibri"/>
          <w:sz w:val="22"/>
        </w:rPr>
        <w:t>W części IV sekcja α</w:t>
      </w:r>
      <w:r w:rsidR="000541AE" w:rsidRPr="002358CE">
        <w:rPr>
          <w:rFonts w:ascii="Calibri" w:hAnsi="Calibri" w:cs="Calibri"/>
          <w:sz w:val="22"/>
        </w:rPr>
        <w:t xml:space="preserve"> - Wykonawca może ograniczyć s</w:t>
      </w:r>
      <w:r w:rsidRPr="002358CE">
        <w:rPr>
          <w:rFonts w:ascii="Calibri" w:hAnsi="Calibri" w:cs="Calibri"/>
          <w:sz w:val="22"/>
        </w:rPr>
        <w:t>ię do wypełniania tylko sekcji α</w:t>
      </w:r>
      <w:r w:rsidR="000541AE" w:rsidRPr="002358CE">
        <w:rPr>
          <w:rFonts w:ascii="Calibri" w:hAnsi="Calibri" w:cs="Calibri"/>
          <w:sz w:val="22"/>
        </w:rPr>
        <w:t xml:space="preserve"> w Części IV i nie wypełniać sekcji A i C. Zamawiający dokona właściwej weryfikacji spełniania określonych w SWZ warunków udziału w postępowaniu na dalszym etapie postępowania, w oparciu o stosowne dokumenty składane na wezwanie Zamawiającego przez Wykonawcę, którego oferta zostanie najwyżej oceniona.</w:t>
      </w:r>
      <w:bookmarkEnd w:id="110"/>
    </w:p>
    <w:p w:rsidR="000D55C6" w:rsidRPr="002358CE" w:rsidRDefault="000541AE" w:rsidP="00171900">
      <w:pPr>
        <w:pStyle w:val="Akapitzlist"/>
        <w:spacing w:after="0" w:line="240" w:lineRule="auto"/>
        <w:ind w:left="1304"/>
        <w:jc w:val="both"/>
        <w:rPr>
          <w:rFonts w:ascii="Calibri" w:hAnsi="Calibri" w:cs="Calibri"/>
          <w:sz w:val="22"/>
        </w:rPr>
      </w:pPr>
      <w:bookmarkStart w:id="111" w:name="_Toc64376772"/>
      <w:r w:rsidRPr="002358CE">
        <w:rPr>
          <w:rFonts w:ascii="Calibri" w:hAnsi="Calibri" w:cs="Calibri"/>
          <w:sz w:val="22"/>
        </w:rPr>
        <w:t>UWAGA:</w:t>
      </w:r>
      <w:bookmarkEnd w:id="111"/>
      <w:r w:rsidRPr="002358CE">
        <w:rPr>
          <w:rFonts w:ascii="Calibri" w:hAnsi="Calibri" w:cs="Calibri"/>
          <w:sz w:val="22"/>
        </w:rPr>
        <w:t xml:space="preserve"> </w:t>
      </w:r>
    </w:p>
    <w:p w:rsidR="000D55C6" w:rsidRPr="002358CE" w:rsidRDefault="000541AE" w:rsidP="00171900">
      <w:pPr>
        <w:pStyle w:val="Akapitzlist"/>
        <w:spacing w:after="0" w:line="240" w:lineRule="auto"/>
        <w:ind w:left="1304"/>
        <w:jc w:val="both"/>
        <w:rPr>
          <w:rFonts w:ascii="Calibri" w:hAnsi="Calibri" w:cs="Calibri"/>
          <w:sz w:val="22"/>
        </w:rPr>
      </w:pPr>
      <w:bookmarkStart w:id="112" w:name="_Toc64376773"/>
      <w:r w:rsidRPr="002358CE">
        <w:rPr>
          <w:rFonts w:ascii="Calibri" w:hAnsi="Calibri" w:cs="Calibri"/>
          <w:sz w:val="22"/>
        </w:rPr>
        <w:t>W przypadku wspólnego ubiegania się o zamówienie przez Wykonawców, oświadczenie (JEDZ) składa każdy z Wykonawców wspólnie ubiegających się o zamówienie.</w:t>
      </w:r>
      <w:bookmarkEnd w:id="112"/>
      <w:r w:rsidRPr="002358CE">
        <w:rPr>
          <w:rFonts w:ascii="Calibri" w:hAnsi="Calibri" w:cs="Calibri"/>
          <w:sz w:val="22"/>
        </w:rPr>
        <w:t xml:space="preserve"> </w:t>
      </w:r>
    </w:p>
    <w:p w:rsidR="000D55C6" w:rsidRPr="002358CE" w:rsidRDefault="000541AE" w:rsidP="00171900">
      <w:pPr>
        <w:pStyle w:val="Akapitzlist"/>
        <w:spacing w:after="0" w:line="240" w:lineRule="auto"/>
        <w:ind w:left="1304"/>
        <w:jc w:val="both"/>
        <w:rPr>
          <w:rFonts w:ascii="Calibri" w:hAnsi="Calibri" w:cs="Calibri"/>
          <w:sz w:val="22"/>
        </w:rPr>
      </w:pPr>
      <w:bookmarkStart w:id="113" w:name="_Toc64376774"/>
      <w:r w:rsidRPr="002358CE">
        <w:rPr>
          <w:rFonts w:ascii="Calibri" w:hAnsi="Calibri" w:cs="Calibri"/>
          <w:sz w:val="22"/>
        </w:rPr>
        <w:t>Wykonawca, w przypadku polegania na zdolnościach lub sytuacji podmiotów udostępniających zasoby, przedstawia, wraz z oświadczeniem, także oświadczenie (JEDZ) podmiotu udostępniającego zasoby.</w:t>
      </w:r>
      <w:bookmarkEnd w:id="113"/>
      <w:r w:rsidRPr="002358CE">
        <w:rPr>
          <w:rFonts w:ascii="Calibri" w:hAnsi="Calibri" w:cs="Calibri"/>
          <w:sz w:val="22"/>
        </w:rPr>
        <w:t xml:space="preserve"> </w:t>
      </w:r>
    </w:p>
    <w:p w:rsidR="007203D8" w:rsidRPr="002358CE" w:rsidRDefault="000541AE" w:rsidP="000D1C8D">
      <w:pPr>
        <w:pStyle w:val="Akapitzlist"/>
        <w:numPr>
          <w:ilvl w:val="0"/>
          <w:numId w:val="34"/>
        </w:numPr>
        <w:spacing w:after="0" w:line="240" w:lineRule="auto"/>
        <w:jc w:val="both"/>
        <w:rPr>
          <w:rFonts w:ascii="Calibri" w:hAnsi="Calibri" w:cs="Calibri"/>
          <w:sz w:val="22"/>
        </w:rPr>
      </w:pPr>
      <w:bookmarkStart w:id="114" w:name="_Toc64376775"/>
      <w:r w:rsidRPr="002358CE">
        <w:rPr>
          <w:rFonts w:ascii="Calibri" w:hAnsi="Calibri" w:cs="Calibri"/>
          <w:sz w:val="22"/>
        </w:rPr>
        <w:t>Koszty związane z przygotowaniem oferty ponosi Wykonawca.</w:t>
      </w:r>
      <w:bookmarkStart w:id="115" w:name="_Toc64376776"/>
      <w:bookmarkEnd w:id="114"/>
    </w:p>
    <w:p w:rsidR="000D55C6" w:rsidRPr="002358CE" w:rsidRDefault="000541AE" w:rsidP="000D1C8D">
      <w:pPr>
        <w:pStyle w:val="Akapitzlist"/>
        <w:numPr>
          <w:ilvl w:val="0"/>
          <w:numId w:val="34"/>
        </w:numPr>
        <w:spacing w:after="0" w:line="240" w:lineRule="auto"/>
        <w:jc w:val="both"/>
        <w:rPr>
          <w:rFonts w:ascii="Calibri" w:hAnsi="Calibri" w:cs="Calibri"/>
          <w:sz w:val="22"/>
        </w:rPr>
      </w:pPr>
      <w:r w:rsidRPr="002358CE">
        <w:rPr>
          <w:rFonts w:ascii="Calibri" w:hAnsi="Calibri" w:cs="Calibri"/>
          <w:sz w:val="22"/>
        </w:rPr>
        <w:t>Składanie</w:t>
      </w:r>
      <w:r w:rsidRPr="002358CE">
        <w:rPr>
          <w:rFonts w:ascii="Calibri" w:hAnsi="Calibri" w:cs="Calibri"/>
          <w:bCs/>
          <w:sz w:val="22"/>
        </w:rPr>
        <w:t xml:space="preserve"> ofert częściowych</w:t>
      </w:r>
      <w:bookmarkEnd w:id="115"/>
    </w:p>
    <w:p w:rsidR="000D55C6" w:rsidRPr="002358CE" w:rsidRDefault="000541AE" w:rsidP="00171900">
      <w:pPr>
        <w:pStyle w:val="Akapitzlist"/>
        <w:spacing w:after="0" w:line="240" w:lineRule="auto"/>
        <w:ind w:left="794"/>
        <w:jc w:val="both"/>
        <w:rPr>
          <w:rFonts w:ascii="Calibri" w:hAnsi="Calibri" w:cs="Calibri"/>
          <w:sz w:val="22"/>
        </w:rPr>
      </w:pPr>
      <w:bookmarkStart w:id="116" w:name="_Toc64376777"/>
      <w:r w:rsidRPr="002358CE">
        <w:rPr>
          <w:rFonts w:ascii="Calibri" w:hAnsi="Calibri" w:cs="Calibri"/>
          <w:sz w:val="22"/>
        </w:rPr>
        <w:t>Przedmiot zamówienia został podzielony na części. Zamawiający dopuszcza</w:t>
      </w:r>
      <w:r w:rsidR="00FE7ACD" w:rsidRPr="002358CE">
        <w:rPr>
          <w:rFonts w:ascii="Calibri" w:hAnsi="Calibri" w:cs="Calibri"/>
          <w:sz w:val="22"/>
        </w:rPr>
        <w:t xml:space="preserve"> </w:t>
      </w:r>
      <w:r w:rsidRPr="002358CE">
        <w:rPr>
          <w:rFonts w:ascii="Calibri" w:hAnsi="Calibri" w:cs="Calibri"/>
          <w:sz w:val="22"/>
        </w:rPr>
        <w:t>składania</w:t>
      </w:r>
      <w:r w:rsidR="00FE7ACD" w:rsidRPr="002358CE">
        <w:rPr>
          <w:rFonts w:ascii="Calibri" w:hAnsi="Calibri" w:cs="Calibri"/>
          <w:sz w:val="22"/>
        </w:rPr>
        <w:t xml:space="preserve"> </w:t>
      </w:r>
      <w:r w:rsidRPr="002358CE">
        <w:rPr>
          <w:rFonts w:ascii="Calibri" w:hAnsi="Calibri" w:cs="Calibri"/>
          <w:sz w:val="22"/>
        </w:rPr>
        <w:t>ofert częściowych</w:t>
      </w:r>
      <w:r w:rsidR="00185059" w:rsidRPr="002358CE">
        <w:rPr>
          <w:rFonts w:ascii="Calibri" w:hAnsi="Calibri" w:cs="Calibri"/>
          <w:sz w:val="22"/>
        </w:rPr>
        <w:t xml:space="preserve"> na każdą z części z osobna lub na obydwie części</w:t>
      </w:r>
      <w:r w:rsidRPr="002358CE">
        <w:rPr>
          <w:rFonts w:ascii="Calibri" w:hAnsi="Calibri" w:cs="Calibri"/>
          <w:sz w:val="22"/>
        </w:rPr>
        <w:t>.</w:t>
      </w:r>
      <w:bookmarkEnd w:id="116"/>
    </w:p>
    <w:p w:rsidR="000D55C6" w:rsidRPr="002358CE" w:rsidRDefault="000541AE" w:rsidP="000D1C8D">
      <w:pPr>
        <w:pStyle w:val="Akapitzlist"/>
        <w:numPr>
          <w:ilvl w:val="0"/>
          <w:numId w:val="34"/>
        </w:numPr>
        <w:spacing w:after="0" w:line="240" w:lineRule="auto"/>
        <w:jc w:val="both"/>
        <w:rPr>
          <w:rFonts w:ascii="Calibri" w:hAnsi="Calibri" w:cs="Calibri"/>
          <w:sz w:val="22"/>
        </w:rPr>
      </w:pPr>
      <w:bookmarkStart w:id="117" w:name="_Toc64376778"/>
      <w:r w:rsidRPr="002358CE">
        <w:rPr>
          <w:rFonts w:ascii="Calibri" w:hAnsi="Calibri" w:cs="Calibri"/>
          <w:sz w:val="22"/>
        </w:rPr>
        <w:t>Informacje</w:t>
      </w:r>
      <w:r w:rsidRPr="002358CE">
        <w:rPr>
          <w:rFonts w:ascii="Calibri" w:hAnsi="Calibri" w:cs="Calibri"/>
          <w:bCs/>
          <w:sz w:val="22"/>
        </w:rPr>
        <w:t xml:space="preserve"> dotyczące ofert wariantowych</w:t>
      </w:r>
      <w:bookmarkEnd w:id="117"/>
      <w:r w:rsidRPr="002358CE">
        <w:rPr>
          <w:rFonts w:ascii="Calibri" w:hAnsi="Calibri" w:cs="Calibri"/>
          <w:bCs/>
          <w:sz w:val="22"/>
        </w:rPr>
        <w:t xml:space="preserve"> </w:t>
      </w:r>
    </w:p>
    <w:p w:rsidR="000D55C6" w:rsidRPr="002358CE" w:rsidRDefault="000541AE" w:rsidP="00171900">
      <w:pPr>
        <w:pStyle w:val="Akapitzlist"/>
        <w:spacing w:after="0" w:line="240" w:lineRule="auto"/>
        <w:ind w:left="794"/>
        <w:jc w:val="both"/>
        <w:rPr>
          <w:rFonts w:ascii="Calibri" w:hAnsi="Calibri" w:cs="Calibri"/>
          <w:sz w:val="22"/>
        </w:rPr>
      </w:pPr>
      <w:bookmarkStart w:id="118" w:name="_Toc64376779"/>
      <w:r w:rsidRPr="002358CE">
        <w:rPr>
          <w:rFonts w:ascii="Calibri" w:hAnsi="Calibri" w:cs="Calibri"/>
          <w:sz w:val="22"/>
        </w:rPr>
        <w:t>Zamawiający nie dopuszcza</w:t>
      </w:r>
      <w:r w:rsidR="00FE7ACD" w:rsidRPr="002358CE">
        <w:rPr>
          <w:rFonts w:ascii="Calibri" w:hAnsi="Calibri" w:cs="Calibri"/>
          <w:sz w:val="22"/>
        </w:rPr>
        <w:t xml:space="preserve"> </w:t>
      </w:r>
      <w:r w:rsidRPr="002358CE">
        <w:rPr>
          <w:rFonts w:ascii="Calibri" w:hAnsi="Calibri" w:cs="Calibri"/>
          <w:sz w:val="22"/>
        </w:rPr>
        <w:t>możliwości złożenia oferty wariantowej przewidującej odmienny niż określony przez niego sposób wykonania zamówienia.</w:t>
      </w:r>
      <w:bookmarkEnd w:id="118"/>
    </w:p>
    <w:p w:rsidR="000D55C6" w:rsidRPr="002358CE" w:rsidRDefault="000541AE" w:rsidP="000D1C8D">
      <w:pPr>
        <w:pStyle w:val="Akapitzlist"/>
        <w:numPr>
          <w:ilvl w:val="0"/>
          <w:numId w:val="34"/>
        </w:numPr>
        <w:spacing w:after="0" w:line="240" w:lineRule="auto"/>
        <w:jc w:val="both"/>
        <w:rPr>
          <w:rFonts w:ascii="Calibri" w:hAnsi="Calibri" w:cs="Calibri"/>
          <w:sz w:val="22"/>
        </w:rPr>
      </w:pPr>
      <w:bookmarkStart w:id="119" w:name="_Toc64376780"/>
      <w:r w:rsidRPr="002358CE">
        <w:rPr>
          <w:rFonts w:ascii="Calibri" w:hAnsi="Calibri" w:cs="Calibri"/>
          <w:sz w:val="22"/>
        </w:rPr>
        <w:t>Zamawiający nie dopuszcza</w:t>
      </w:r>
      <w:r w:rsidR="00FE7ACD" w:rsidRPr="002358CE">
        <w:rPr>
          <w:rFonts w:ascii="Calibri" w:hAnsi="Calibri" w:cs="Calibri"/>
          <w:sz w:val="22"/>
        </w:rPr>
        <w:t xml:space="preserve"> </w:t>
      </w:r>
      <w:r w:rsidRPr="002358CE">
        <w:rPr>
          <w:rFonts w:ascii="Calibri" w:hAnsi="Calibri" w:cs="Calibri"/>
          <w:sz w:val="22"/>
        </w:rPr>
        <w:t>składania</w:t>
      </w:r>
      <w:r w:rsidR="00FE7ACD" w:rsidRPr="002358CE">
        <w:rPr>
          <w:rFonts w:ascii="Calibri" w:hAnsi="Calibri" w:cs="Calibri"/>
          <w:sz w:val="22"/>
        </w:rPr>
        <w:t xml:space="preserve"> </w:t>
      </w:r>
      <w:r w:rsidRPr="002358CE">
        <w:rPr>
          <w:rFonts w:ascii="Calibri" w:hAnsi="Calibri" w:cs="Calibri"/>
          <w:sz w:val="22"/>
        </w:rPr>
        <w:t>ofert w postaci katalogów elektronicznych.</w:t>
      </w:r>
      <w:bookmarkEnd w:id="119"/>
    </w:p>
    <w:p w:rsidR="000D55C6" w:rsidRPr="002358CE" w:rsidRDefault="000541AE" w:rsidP="000D1C8D">
      <w:pPr>
        <w:pStyle w:val="Akapitzlist"/>
        <w:numPr>
          <w:ilvl w:val="0"/>
          <w:numId w:val="34"/>
        </w:numPr>
        <w:spacing w:after="0" w:line="240" w:lineRule="auto"/>
        <w:jc w:val="both"/>
        <w:rPr>
          <w:rFonts w:ascii="Calibri" w:hAnsi="Calibri" w:cs="Calibri"/>
          <w:sz w:val="22"/>
        </w:rPr>
      </w:pPr>
      <w:bookmarkStart w:id="120" w:name="_Toc64376781"/>
      <w:r w:rsidRPr="002358CE">
        <w:rPr>
          <w:rFonts w:ascii="Calibri" w:hAnsi="Calibri" w:cs="Calibri"/>
          <w:sz w:val="22"/>
        </w:rPr>
        <w:t>I</w:t>
      </w:r>
      <w:r w:rsidRPr="002358CE">
        <w:rPr>
          <w:rFonts w:ascii="Calibri" w:hAnsi="Calibri" w:cs="Calibri"/>
          <w:bCs/>
          <w:sz w:val="22"/>
        </w:rPr>
        <w:t>nformacja o zamówieniach z art. 214ust. 1 pkt. 7ustawy Pzp</w:t>
      </w:r>
      <w:bookmarkStart w:id="121" w:name="_Toc64376782"/>
      <w:bookmarkEnd w:id="120"/>
      <w:r w:rsidR="00171900" w:rsidRPr="002358CE">
        <w:rPr>
          <w:rFonts w:ascii="Calibri" w:hAnsi="Calibri" w:cs="Calibri"/>
          <w:bCs/>
          <w:sz w:val="22"/>
        </w:rPr>
        <w:t xml:space="preserve"> - </w:t>
      </w:r>
      <w:r w:rsidRPr="002358CE">
        <w:rPr>
          <w:rFonts w:ascii="Calibri" w:hAnsi="Calibri" w:cs="Calibri"/>
          <w:sz w:val="22"/>
        </w:rPr>
        <w:t>Zamawiający przewiduje możliwość udzielenia zamówień, o których mowa w art. 214 ust. 1 pkt 7 ustawy Pzp.</w:t>
      </w:r>
      <w:bookmarkEnd w:id="121"/>
      <w:r w:rsidRPr="002358CE">
        <w:rPr>
          <w:rFonts w:ascii="Calibri" w:hAnsi="Calibri" w:cs="Calibri"/>
          <w:sz w:val="22"/>
        </w:rPr>
        <w:t xml:space="preserve"> </w:t>
      </w:r>
    </w:p>
    <w:p w:rsidR="000D55C6" w:rsidRPr="002358CE" w:rsidRDefault="000541AE" w:rsidP="000D1C8D">
      <w:pPr>
        <w:pStyle w:val="Akapitzlist"/>
        <w:numPr>
          <w:ilvl w:val="1"/>
          <w:numId w:val="34"/>
        </w:numPr>
        <w:spacing w:after="0" w:line="240" w:lineRule="auto"/>
        <w:jc w:val="both"/>
        <w:rPr>
          <w:rFonts w:ascii="Calibri" w:hAnsi="Calibri" w:cs="Calibri"/>
          <w:sz w:val="22"/>
        </w:rPr>
      </w:pPr>
      <w:bookmarkStart w:id="122" w:name="_Toc64376783"/>
      <w:r w:rsidRPr="002358CE">
        <w:rPr>
          <w:rFonts w:ascii="Calibri" w:hAnsi="Calibri" w:cs="Calibri"/>
          <w:sz w:val="22"/>
        </w:rPr>
        <w:t>Zamawiający przewiduje możliwość udzielenia zamówień wybranemu Wykonawcy w okresie 3 lat od dnia udzielenia zamówienia podstawowego zgodnie z art. 214 ust. 1 pkt 7 ustawy Pzp.</w:t>
      </w:r>
      <w:bookmarkEnd w:id="122"/>
      <w:r w:rsidRPr="002358CE">
        <w:rPr>
          <w:rFonts w:ascii="Calibri" w:hAnsi="Calibri" w:cs="Calibri"/>
          <w:sz w:val="22"/>
        </w:rPr>
        <w:t xml:space="preserve"> </w:t>
      </w:r>
    </w:p>
    <w:p w:rsidR="000D55C6" w:rsidRPr="002358CE" w:rsidRDefault="000541AE" w:rsidP="000D1C8D">
      <w:pPr>
        <w:pStyle w:val="Akapitzlist"/>
        <w:numPr>
          <w:ilvl w:val="1"/>
          <w:numId w:val="34"/>
        </w:numPr>
        <w:spacing w:after="0" w:line="240" w:lineRule="auto"/>
        <w:jc w:val="both"/>
        <w:rPr>
          <w:rFonts w:ascii="Calibri" w:hAnsi="Calibri" w:cs="Calibri"/>
          <w:sz w:val="22"/>
        </w:rPr>
      </w:pPr>
      <w:bookmarkStart w:id="123" w:name="_Toc64376784"/>
      <w:r w:rsidRPr="002358CE">
        <w:rPr>
          <w:rFonts w:ascii="Calibri" w:hAnsi="Calibri" w:cs="Calibri"/>
          <w:sz w:val="22"/>
        </w:rPr>
        <w:t>Zamówienia polegać będą na powtórzeniu podobnych usług, które będą zgodne z przedmiotem zamówienia podstawowego.</w:t>
      </w:r>
      <w:bookmarkEnd w:id="123"/>
      <w:r w:rsidRPr="002358CE">
        <w:rPr>
          <w:rFonts w:ascii="Calibri" w:hAnsi="Calibri" w:cs="Calibri"/>
          <w:sz w:val="22"/>
        </w:rPr>
        <w:t xml:space="preserve"> </w:t>
      </w:r>
    </w:p>
    <w:p w:rsidR="000D55C6" w:rsidRPr="002358CE" w:rsidRDefault="000541AE" w:rsidP="000D1C8D">
      <w:pPr>
        <w:pStyle w:val="Akapitzlist"/>
        <w:numPr>
          <w:ilvl w:val="1"/>
          <w:numId w:val="34"/>
        </w:numPr>
        <w:spacing w:after="0" w:line="240" w:lineRule="auto"/>
        <w:jc w:val="both"/>
        <w:rPr>
          <w:rFonts w:ascii="Calibri" w:hAnsi="Calibri" w:cs="Calibri"/>
          <w:sz w:val="22"/>
        </w:rPr>
      </w:pPr>
      <w:bookmarkStart w:id="124" w:name="_Toc64376785"/>
      <w:r w:rsidRPr="002358CE">
        <w:rPr>
          <w:rFonts w:ascii="Calibri" w:hAnsi="Calibri" w:cs="Calibri"/>
          <w:sz w:val="22"/>
        </w:rPr>
        <w:t xml:space="preserve">Zamawiający przewiduje, iż wartość tych usług może wynieść maksymalnie do </w:t>
      </w:r>
      <w:r w:rsidR="00171900" w:rsidRPr="002358CE">
        <w:rPr>
          <w:rFonts w:ascii="Calibri" w:hAnsi="Calibri" w:cs="Calibri"/>
          <w:sz w:val="22"/>
        </w:rPr>
        <w:t>2</w:t>
      </w:r>
      <w:r w:rsidRPr="002358CE">
        <w:rPr>
          <w:rFonts w:ascii="Calibri" w:hAnsi="Calibri" w:cs="Calibri"/>
          <w:sz w:val="22"/>
        </w:rPr>
        <w:t>0% wartości zamówienia podstawowego.</w:t>
      </w:r>
      <w:bookmarkEnd w:id="124"/>
      <w:r w:rsidRPr="002358CE">
        <w:rPr>
          <w:rFonts w:ascii="Calibri" w:hAnsi="Calibri" w:cs="Calibri"/>
          <w:sz w:val="22"/>
        </w:rPr>
        <w:t xml:space="preserve"> </w:t>
      </w:r>
    </w:p>
    <w:p w:rsidR="000D55C6" w:rsidRPr="002358CE" w:rsidRDefault="000541AE" w:rsidP="000D1C8D">
      <w:pPr>
        <w:pStyle w:val="Akapitzlist"/>
        <w:numPr>
          <w:ilvl w:val="1"/>
          <w:numId w:val="34"/>
        </w:numPr>
        <w:spacing w:after="0" w:line="240" w:lineRule="auto"/>
        <w:jc w:val="both"/>
        <w:rPr>
          <w:rFonts w:ascii="Calibri" w:hAnsi="Calibri" w:cs="Calibri"/>
          <w:sz w:val="22"/>
        </w:rPr>
      </w:pPr>
      <w:bookmarkStart w:id="125" w:name="_Toc64376786"/>
      <w:r w:rsidRPr="002358CE">
        <w:rPr>
          <w:rFonts w:ascii="Calibri" w:hAnsi="Calibri" w:cs="Calibri"/>
          <w:sz w:val="22"/>
        </w:rPr>
        <w:t>Wykonawca przystąpi do wykonania usług podobnych wyłącznie po zawarciu umowy pod warunkiem zaistnienia przesłanek, o których mowa w art. 214 ust 1 pkt 7 ustawy Pzp. Przystąpienie przez Wykonawcę do realizacji usług objętych protokołem konieczności, bez uprzedniego zawarcia umowy z Zamawiającym – nie uprawnia Wykonawcy do żądania od Zamawiającego zapłaty wynagrodzenia za wykonanie (częściowe wykonanie) usług.</w:t>
      </w:r>
      <w:bookmarkEnd w:id="125"/>
      <w:r w:rsidRPr="002358CE">
        <w:rPr>
          <w:rFonts w:ascii="Calibri" w:hAnsi="Calibri" w:cs="Calibri"/>
          <w:sz w:val="22"/>
        </w:rPr>
        <w:t xml:space="preserve"> </w:t>
      </w:r>
    </w:p>
    <w:p w:rsidR="00CF3621" w:rsidRPr="002358CE" w:rsidRDefault="000541AE" w:rsidP="000D1C8D">
      <w:pPr>
        <w:pStyle w:val="Akapitzlist"/>
        <w:numPr>
          <w:ilvl w:val="0"/>
          <w:numId w:val="34"/>
        </w:numPr>
        <w:spacing w:after="0" w:line="240" w:lineRule="auto"/>
        <w:jc w:val="both"/>
        <w:rPr>
          <w:rFonts w:ascii="Calibri" w:hAnsi="Calibri" w:cs="Calibri"/>
          <w:sz w:val="22"/>
        </w:rPr>
      </w:pPr>
      <w:bookmarkStart w:id="126" w:name="_Toc64376787"/>
      <w:r w:rsidRPr="002358CE">
        <w:rPr>
          <w:rFonts w:ascii="Calibri" w:hAnsi="Calibri" w:cs="Calibri"/>
          <w:sz w:val="22"/>
        </w:rPr>
        <w:t>I</w:t>
      </w:r>
      <w:r w:rsidRPr="002358CE">
        <w:rPr>
          <w:rFonts w:ascii="Calibri" w:hAnsi="Calibri" w:cs="Calibri"/>
          <w:bCs/>
          <w:sz w:val="22"/>
        </w:rPr>
        <w:t>nformacje dotyczące aukcji elektronicznej, zwrotu kosztów w postępowaniu, umowy ramowej, ograniczeń wynikających z art. 94</w:t>
      </w:r>
      <w:r w:rsidR="00CF3621" w:rsidRPr="002358CE">
        <w:rPr>
          <w:rFonts w:ascii="Calibri" w:hAnsi="Calibri" w:cs="Calibri"/>
          <w:bCs/>
          <w:sz w:val="22"/>
        </w:rPr>
        <w:t xml:space="preserve"> </w:t>
      </w:r>
      <w:r w:rsidRPr="002358CE">
        <w:rPr>
          <w:rFonts w:ascii="Calibri" w:hAnsi="Calibri" w:cs="Calibri"/>
          <w:bCs/>
          <w:sz w:val="22"/>
        </w:rPr>
        <w:t>Pzp</w:t>
      </w:r>
      <w:bookmarkStart w:id="127" w:name="_Toc64376788"/>
      <w:bookmarkEnd w:id="126"/>
      <w:r w:rsidR="00CF3621" w:rsidRPr="002358CE">
        <w:rPr>
          <w:rFonts w:ascii="Calibri" w:hAnsi="Calibri" w:cs="Calibri"/>
          <w:bCs/>
          <w:sz w:val="22"/>
        </w:rPr>
        <w:t xml:space="preserve">. </w:t>
      </w:r>
      <w:r w:rsidRPr="002358CE">
        <w:rPr>
          <w:rFonts w:ascii="Calibri" w:hAnsi="Calibri" w:cs="Calibri"/>
          <w:sz w:val="22"/>
        </w:rPr>
        <w:t xml:space="preserve">Zamawiający nie przewiduje: </w:t>
      </w:r>
    </w:p>
    <w:p w:rsidR="00CF3621" w:rsidRPr="002358CE" w:rsidRDefault="000541AE" w:rsidP="000D1C8D">
      <w:pPr>
        <w:pStyle w:val="Akapitzlist"/>
        <w:numPr>
          <w:ilvl w:val="1"/>
          <w:numId w:val="34"/>
        </w:numPr>
        <w:spacing w:after="0" w:line="240" w:lineRule="auto"/>
        <w:jc w:val="both"/>
        <w:rPr>
          <w:rFonts w:ascii="Calibri" w:hAnsi="Calibri" w:cs="Calibri"/>
          <w:sz w:val="22"/>
        </w:rPr>
      </w:pPr>
      <w:r w:rsidRPr="002358CE">
        <w:rPr>
          <w:rFonts w:ascii="Calibri" w:hAnsi="Calibri" w:cs="Calibri"/>
          <w:sz w:val="22"/>
        </w:rPr>
        <w:t xml:space="preserve">przeprowadzenia aukcji elektronicznej, </w:t>
      </w:r>
    </w:p>
    <w:p w:rsidR="00CF3621" w:rsidRPr="002358CE" w:rsidRDefault="000541AE" w:rsidP="000D1C8D">
      <w:pPr>
        <w:pStyle w:val="Akapitzlist"/>
        <w:numPr>
          <w:ilvl w:val="1"/>
          <w:numId w:val="34"/>
        </w:numPr>
        <w:spacing w:after="0" w:line="240" w:lineRule="auto"/>
        <w:jc w:val="both"/>
        <w:rPr>
          <w:rFonts w:ascii="Calibri" w:hAnsi="Calibri" w:cs="Calibri"/>
          <w:sz w:val="22"/>
        </w:rPr>
      </w:pPr>
      <w:r w:rsidRPr="002358CE">
        <w:rPr>
          <w:rFonts w:ascii="Calibri" w:hAnsi="Calibri" w:cs="Calibri"/>
          <w:sz w:val="22"/>
        </w:rPr>
        <w:t>zwrotu kosztów udziału w</w:t>
      </w:r>
      <w:r w:rsidR="00171900" w:rsidRPr="002358CE">
        <w:rPr>
          <w:rFonts w:ascii="Calibri" w:hAnsi="Calibri" w:cs="Calibri"/>
          <w:sz w:val="22"/>
        </w:rPr>
        <w:t> </w:t>
      </w:r>
      <w:r w:rsidRPr="002358CE">
        <w:rPr>
          <w:rFonts w:ascii="Calibri" w:hAnsi="Calibri" w:cs="Calibri"/>
          <w:sz w:val="22"/>
        </w:rPr>
        <w:t xml:space="preserve">postępowaniu, </w:t>
      </w:r>
    </w:p>
    <w:p w:rsidR="00CF3621" w:rsidRPr="002358CE" w:rsidRDefault="000541AE" w:rsidP="000D1C8D">
      <w:pPr>
        <w:pStyle w:val="Akapitzlist"/>
        <w:numPr>
          <w:ilvl w:val="1"/>
          <w:numId w:val="34"/>
        </w:numPr>
        <w:spacing w:after="0" w:line="240" w:lineRule="auto"/>
        <w:jc w:val="both"/>
        <w:rPr>
          <w:rFonts w:ascii="Calibri" w:hAnsi="Calibri" w:cs="Calibri"/>
          <w:sz w:val="22"/>
        </w:rPr>
      </w:pPr>
      <w:r w:rsidRPr="002358CE">
        <w:rPr>
          <w:rFonts w:ascii="Calibri" w:hAnsi="Calibri" w:cs="Calibri"/>
          <w:sz w:val="22"/>
        </w:rPr>
        <w:t>zawarcia</w:t>
      </w:r>
      <w:r w:rsidR="00FE7ACD" w:rsidRPr="002358CE">
        <w:rPr>
          <w:rFonts w:ascii="Calibri" w:hAnsi="Calibri" w:cs="Calibri"/>
          <w:sz w:val="22"/>
        </w:rPr>
        <w:t xml:space="preserve"> </w:t>
      </w:r>
      <w:r w:rsidRPr="002358CE">
        <w:rPr>
          <w:rFonts w:ascii="Calibri" w:hAnsi="Calibri" w:cs="Calibri"/>
          <w:sz w:val="22"/>
        </w:rPr>
        <w:t>umowy ramowej</w:t>
      </w:r>
      <w:r w:rsidR="00FE7ACD" w:rsidRPr="002358CE">
        <w:rPr>
          <w:rFonts w:ascii="Calibri" w:hAnsi="Calibri" w:cs="Calibri"/>
          <w:sz w:val="22"/>
        </w:rPr>
        <w:t xml:space="preserve"> </w:t>
      </w:r>
    </w:p>
    <w:p w:rsidR="000D55C6" w:rsidRPr="002358CE" w:rsidRDefault="000541AE" w:rsidP="000D1C8D">
      <w:pPr>
        <w:pStyle w:val="Akapitzlist"/>
        <w:numPr>
          <w:ilvl w:val="1"/>
          <w:numId w:val="34"/>
        </w:numPr>
        <w:spacing w:after="0" w:line="240" w:lineRule="auto"/>
        <w:jc w:val="both"/>
        <w:rPr>
          <w:rFonts w:ascii="Calibri" w:hAnsi="Calibri" w:cs="Calibri"/>
          <w:sz w:val="22"/>
        </w:rPr>
      </w:pPr>
      <w:r w:rsidRPr="002358CE">
        <w:rPr>
          <w:rFonts w:ascii="Calibri" w:hAnsi="Calibri" w:cs="Calibri"/>
          <w:sz w:val="22"/>
        </w:rPr>
        <w:t>ograniczeń ubiegania</w:t>
      </w:r>
      <w:r w:rsidR="00FE7ACD" w:rsidRPr="002358CE">
        <w:rPr>
          <w:rFonts w:ascii="Calibri" w:hAnsi="Calibri" w:cs="Calibri"/>
          <w:sz w:val="22"/>
        </w:rPr>
        <w:t xml:space="preserve"> </w:t>
      </w:r>
      <w:r w:rsidRPr="002358CE">
        <w:rPr>
          <w:rFonts w:ascii="Calibri" w:hAnsi="Calibri" w:cs="Calibri"/>
          <w:sz w:val="22"/>
        </w:rPr>
        <w:t>się o zamówienie publiczne wynikających</w:t>
      </w:r>
      <w:r w:rsidR="00FE7ACD" w:rsidRPr="002358CE">
        <w:rPr>
          <w:rFonts w:ascii="Calibri" w:hAnsi="Calibri" w:cs="Calibri"/>
          <w:sz w:val="22"/>
        </w:rPr>
        <w:t xml:space="preserve"> </w:t>
      </w:r>
      <w:r w:rsidRPr="002358CE">
        <w:rPr>
          <w:rFonts w:ascii="Calibri" w:hAnsi="Calibri" w:cs="Calibri"/>
          <w:sz w:val="22"/>
        </w:rPr>
        <w:t>z art. 94</w:t>
      </w:r>
      <w:r w:rsidR="00CF3621" w:rsidRPr="002358CE">
        <w:rPr>
          <w:rFonts w:ascii="Calibri" w:hAnsi="Calibri" w:cs="Calibri"/>
          <w:sz w:val="22"/>
        </w:rPr>
        <w:t xml:space="preserve"> </w:t>
      </w:r>
      <w:r w:rsidRPr="002358CE">
        <w:rPr>
          <w:rFonts w:ascii="Calibri" w:hAnsi="Calibri" w:cs="Calibri"/>
          <w:sz w:val="22"/>
        </w:rPr>
        <w:t>Pzp.</w:t>
      </w:r>
      <w:bookmarkEnd w:id="127"/>
    </w:p>
    <w:p w:rsidR="000D55C6" w:rsidRPr="002358CE" w:rsidRDefault="000541AE" w:rsidP="000D1C8D">
      <w:pPr>
        <w:pStyle w:val="Akapitzlist"/>
        <w:numPr>
          <w:ilvl w:val="0"/>
          <w:numId w:val="34"/>
        </w:numPr>
        <w:spacing w:after="0" w:line="240" w:lineRule="auto"/>
        <w:jc w:val="both"/>
        <w:rPr>
          <w:rFonts w:ascii="Calibri" w:hAnsi="Calibri" w:cs="Calibri"/>
          <w:sz w:val="22"/>
        </w:rPr>
      </w:pPr>
      <w:bookmarkStart w:id="128" w:name="_Toc64376789"/>
      <w:r w:rsidRPr="002358CE">
        <w:rPr>
          <w:rFonts w:ascii="Calibri" w:hAnsi="Calibri" w:cs="Calibri"/>
          <w:sz w:val="22"/>
        </w:rPr>
        <w:t>Wykonawcy mogą wspólnie ubiegać się o zamówienie publiczne, na zasada</w:t>
      </w:r>
      <w:r w:rsidR="000D55C6" w:rsidRPr="002358CE">
        <w:rPr>
          <w:rFonts w:ascii="Calibri" w:hAnsi="Calibri" w:cs="Calibri"/>
          <w:sz w:val="22"/>
        </w:rPr>
        <w:t>ch określonych w dz</w:t>
      </w:r>
      <w:r w:rsidR="00CF3621" w:rsidRPr="002358CE">
        <w:rPr>
          <w:rFonts w:ascii="Calibri" w:hAnsi="Calibri" w:cs="Calibri"/>
          <w:sz w:val="22"/>
        </w:rPr>
        <w:t xml:space="preserve">iale </w:t>
      </w:r>
      <w:r w:rsidR="0087142A" w:rsidRPr="002358CE">
        <w:rPr>
          <w:rFonts w:ascii="Calibri" w:hAnsi="Calibri" w:cs="Calibri"/>
          <w:sz w:val="22"/>
        </w:rPr>
        <w:t>w</w:t>
      </w:r>
      <w:r w:rsidR="000D55C6" w:rsidRPr="002358CE">
        <w:rPr>
          <w:rFonts w:ascii="Calibri" w:hAnsi="Calibri" w:cs="Calibri"/>
          <w:sz w:val="22"/>
        </w:rPr>
        <w:t xml:space="preserve"> SWZ.</w:t>
      </w:r>
      <w:bookmarkEnd w:id="128"/>
    </w:p>
    <w:p w:rsidR="000D55C6" w:rsidRPr="002358CE" w:rsidRDefault="000541AE" w:rsidP="000D1C8D">
      <w:pPr>
        <w:pStyle w:val="Akapitzlist"/>
        <w:numPr>
          <w:ilvl w:val="0"/>
          <w:numId w:val="34"/>
        </w:numPr>
        <w:spacing w:after="0" w:line="240" w:lineRule="auto"/>
        <w:jc w:val="both"/>
        <w:rPr>
          <w:rFonts w:ascii="Calibri" w:hAnsi="Calibri" w:cs="Calibri"/>
          <w:sz w:val="22"/>
        </w:rPr>
      </w:pPr>
      <w:bookmarkStart w:id="129" w:name="_Toc64376790"/>
      <w:r w:rsidRPr="002358CE">
        <w:rPr>
          <w:rFonts w:ascii="Calibri" w:hAnsi="Calibri" w:cs="Calibri"/>
          <w:sz w:val="22"/>
        </w:rPr>
        <w:t>Forma składania dokumentów:</w:t>
      </w:r>
      <w:bookmarkEnd w:id="129"/>
      <w:r w:rsidRPr="002358CE">
        <w:rPr>
          <w:rFonts w:ascii="Calibri" w:hAnsi="Calibri" w:cs="Calibri"/>
          <w:sz w:val="22"/>
        </w:rPr>
        <w:t xml:space="preserve"> </w:t>
      </w:r>
      <w:bookmarkStart w:id="130" w:name="_Toc64376791"/>
      <w:r w:rsidRPr="002358CE">
        <w:rPr>
          <w:rFonts w:ascii="Calibri" w:hAnsi="Calibri" w:cs="Calibri"/>
          <w:sz w:val="22"/>
        </w:rPr>
        <w:t>Sposób sporządzenia dokumentów elektronicznych musi być zgody z</w:t>
      </w:r>
      <w:r w:rsidR="00CF3621" w:rsidRPr="002358CE">
        <w:rPr>
          <w:rFonts w:ascii="Calibri" w:hAnsi="Calibri" w:cs="Calibri"/>
          <w:sz w:val="22"/>
        </w:rPr>
        <w:t> </w:t>
      </w:r>
      <w:r w:rsidRPr="002358CE">
        <w:rPr>
          <w:rFonts w:ascii="Calibri" w:hAnsi="Calibri" w:cs="Calibri"/>
          <w:sz w:val="22"/>
        </w:rPr>
        <w:t>wymaganiami określonymi w</w:t>
      </w:r>
      <w:r w:rsidR="00A05CF1" w:rsidRPr="002358CE">
        <w:rPr>
          <w:rFonts w:ascii="Calibri" w:hAnsi="Calibri" w:cs="Calibri"/>
          <w:sz w:val="22"/>
        </w:rPr>
        <w:t> </w:t>
      </w:r>
      <w:r w:rsidRPr="002358CE">
        <w:rPr>
          <w:rFonts w:ascii="Calibri" w:hAnsi="Calibri" w:cs="Calibri"/>
          <w:sz w:val="22"/>
        </w:rPr>
        <w:t>rozporządzeniu Prezesa Rady Ministrów z dnia 30 grudnia 2020 r. w sprawie sposobu sporządzania i</w:t>
      </w:r>
      <w:r w:rsidR="00A05CF1" w:rsidRPr="002358CE">
        <w:rPr>
          <w:rFonts w:ascii="Calibri" w:hAnsi="Calibri" w:cs="Calibri"/>
          <w:sz w:val="22"/>
        </w:rPr>
        <w:t> </w:t>
      </w:r>
      <w:r w:rsidRPr="002358CE">
        <w:rPr>
          <w:rFonts w:ascii="Calibri" w:hAnsi="Calibri" w:cs="Calibri"/>
          <w:sz w:val="22"/>
        </w:rPr>
        <w:t>przekazywania informacji oraz wymagań technicznych dla dokumentów elektronicznych oraz środków komunikacji elektronicznej w postępowaniu o udzielenie zamówienia publicznego lub konkursie (Dz. U. z</w:t>
      </w:r>
      <w:r w:rsidR="00A05CF1" w:rsidRPr="002358CE">
        <w:rPr>
          <w:rFonts w:ascii="Calibri" w:hAnsi="Calibri" w:cs="Calibri"/>
          <w:sz w:val="22"/>
        </w:rPr>
        <w:t> </w:t>
      </w:r>
      <w:r w:rsidRPr="002358CE">
        <w:rPr>
          <w:rFonts w:ascii="Calibri" w:hAnsi="Calibri" w:cs="Calibri"/>
          <w:sz w:val="22"/>
        </w:rPr>
        <w:t>2020 r. poz. 2452) oraz rozporządzeniu Ministra Rozwoju, Pracy i</w:t>
      </w:r>
      <w:r w:rsidR="00CF3621" w:rsidRPr="002358CE">
        <w:rPr>
          <w:rFonts w:ascii="Calibri" w:hAnsi="Calibri" w:cs="Calibri"/>
          <w:sz w:val="22"/>
        </w:rPr>
        <w:t> </w:t>
      </w:r>
      <w:r w:rsidRPr="002358CE">
        <w:rPr>
          <w:rFonts w:ascii="Calibri" w:hAnsi="Calibri" w:cs="Calibri"/>
          <w:sz w:val="22"/>
        </w:rPr>
        <w:t>Technologii z</w:t>
      </w:r>
      <w:r w:rsidR="00CF3621" w:rsidRPr="002358CE">
        <w:rPr>
          <w:rFonts w:ascii="Calibri" w:hAnsi="Calibri" w:cs="Calibri"/>
          <w:sz w:val="22"/>
        </w:rPr>
        <w:t> </w:t>
      </w:r>
      <w:r w:rsidRPr="002358CE">
        <w:rPr>
          <w:rFonts w:ascii="Calibri" w:hAnsi="Calibri" w:cs="Calibri"/>
          <w:sz w:val="22"/>
        </w:rPr>
        <w:t>dnia 23 grudnia 2020 r. w</w:t>
      </w:r>
      <w:r w:rsidR="00A05CF1" w:rsidRPr="002358CE">
        <w:rPr>
          <w:rFonts w:ascii="Calibri" w:hAnsi="Calibri" w:cs="Calibri"/>
          <w:sz w:val="22"/>
        </w:rPr>
        <w:t> </w:t>
      </w:r>
      <w:r w:rsidRPr="002358CE">
        <w:rPr>
          <w:rFonts w:ascii="Calibri" w:hAnsi="Calibri" w:cs="Calibri"/>
          <w:sz w:val="22"/>
        </w:rPr>
        <w:t xml:space="preserve">sprawie podmiotowych środków </w:t>
      </w:r>
      <w:r w:rsidRPr="002358CE">
        <w:rPr>
          <w:rFonts w:ascii="Calibri" w:hAnsi="Calibri" w:cs="Calibri"/>
          <w:sz w:val="22"/>
        </w:rPr>
        <w:lastRenderedPageBreak/>
        <w:t>dowodowych oraz innych dokumentów lub oświadczeń, jakich może żądać zamawiający od wykonawcy (Dz. U. z 2020 r. poz. 2415).</w:t>
      </w:r>
      <w:bookmarkEnd w:id="130"/>
    </w:p>
    <w:p w:rsidR="00E550F4" w:rsidRPr="002358CE" w:rsidRDefault="00E550F4" w:rsidP="00E550F4">
      <w:pPr>
        <w:pStyle w:val="Akapitzlist"/>
        <w:jc w:val="both"/>
        <w:rPr>
          <w:rFonts w:ascii="Calibri" w:hAnsi="Calibri" w:cs="Calibri"/>
          <w:sz w:val="22"/>
        </w:rPr>
      </w:pPr>
    </w:p>
    <w:p w:rsidR="00045843" w:rsidRPr="002358CE" w:rsidRDefault="005C0868" w:rsidP="00C70C66">
      <w:pPr>
        <w:pStyle w:val="Akapitzlist"/>
        <w:numPr>
          <w:ilvl w:val="0"/>
          <w:numId w:val="1"/>
        </w:numPr>
        <w:jc w:val="both"/>
        <w:rPr>
          <w:rFonts w:ascii="Calibri" w:hAnsi="Calibri" w:cs="Calibri"/>
          <w:sz w:val="22"/>
        </w:rPr>
      </w:pPr>
      <w:bookmarkStart w:id="131" w:name="_Toc64376792"/>
      <w:r w:rsidRPr="002358CE">
        <w:rPr>
          <w:rFonts w:ascii="Calibri" w:hAnsi="Calibri" w:cs="Calibri"/>
          <w:b/>
          <w:sz w:val="22"/>
        </w:rPr>
        <w:t xml:space="preserve">MIEJSCE ORAZ TERMIN SKŁADANIA </w:t>
      </w:r>
    </w:p>
    <w:p w:rsidR="00045843" w:rsidRPr="002358CE" w:rsidRDefault="00045843" w:rsidP="000D1C8D">
      <w:pPr>
        <w:pStyle w:val="Akapitzlist"/>
        <w:numPr>
          <w:ilvl w:val="0"/>
          <w:numId w:val="35"/>
        </w:numPr>
        <w:spacing w:after="0" w:line="240" w:lineRule="auto"/>
        <w:jc w:val="both"/>
        <w:rPr>
          <w:rFonts w:ascii="Calibri" w:hAnsi="Calibri" w:cs="Calibri"/>
          <w:sz w:val="22"/>
        </w:rPr>
      </w:pPr>
      <w:r w:rsidRPr="002358CE">
        <w:rPr>
          <w:rFonts w:ascii="Calibri" w:hAnsi="Calibri" w:cs="Calibri"/>
          <w:sz w:val="22"/>
        </w:rPr>
        <w:t xml:space="preserve">Ofertę wraz ze wszystkimi wymaganymi oświadczeniami i dokumentami, należy złożyć na Platformie Zakupowej pod adresem: https://platformazakupowa.pl/ na stronie dotyczącej odpowiedniego postępowania w nieprzekraczalnym terminie do: </w:t>
      </w:r>
      <w:r w:rsidR="0089438D">
        <w:rPr>
          <w:rFonts w:ascii="Calibri" w:hAnsi="Calibri" w:cs="Calibri"/>
          <w:b/>
          <w:sz w:val="22"/>
        </w:rPr>
        <w:t>14</w:t>
      </w:r>
      <w:r w:rsidR="0071077E" w:rsidRPr="002358CE">
        <w:rPr>
          <w:rFonts w:ascii="Calibri" w:hAnsi="Calibri" w:cs="Calibri"/>
          <w:b/>
          <w:sz w:val="22"/>
        </w:rPr>
        <w:t>.09.2021 r.</w:t>
      </w:r>
      <w:r w:rsidRPr="002358CE">
        <w:rPr>
          <w:rFonts w:ascii="Calibri" w:hAnsi="Calibri" w:cs="Calibri"/>
          <w:sz w:val="22"/>
        </w:rPr>
        <w:t xml:space="preserve"> </w:t>
      </w:r>
      <w:r w:rsidRPr="0089438D">
        <w:rPr>
          <w:rFonts w:ascii="Calibri" w:hAnsi="Calibri" w:cs="Calibri"/>
          <w:b/>
          <w:sz w:val="22"/>
        </w:rPr>
        <w:t>godz. 10:00.</w:t>
      </w:r>
    </w:p>
    <w:p w:rsidR="00045843" w:rsidRPr="002358CE" w:rsidRDefault="00045843" w:rsidP="000D1C8D">
      <w:pPr>
        <w:pStyle w:val="Akapitzlist"/>
        <w:numPr>
          <w:ilvl w:val="0"/>
          <w:numId w:val="35"/>
        </w:numPr>
        <w:spacing w:after="0" w:line="240" w:lineRule="auto"/>
        <w:jc w:val="both"/>
        <w:rPr>
          <w:rFonts w:ascii="Calibri" w:hAnsi="Calibri" w:cs="Calibri"/>
          <w:sz w:val="22"/>
        </w:rPr>
      </w:pPr>
      <w:r w:rsidRPr="002358CE">
        <w:rPr>
          <w:rFonts w:ascii="Calibri" w:hAnsi="Calibri" w:cs="Calibri"/>
          <w:sz w:val="22"/>
        </w:rPr>
        <w:t>W związku z tym, że Zamawiający nie odpowiada za ewentualną awarię łącza internetowego, problemy techniczne powstałe u Wykonawcy, zaleca się zaplanowanie złożenia oferty z odpowiednim wyprzedzeniem.</w:t>
      </w:r>
    </w:p>
    <w:p w:rsidR="00045843" w:rsidRPr="002358CE" w:rsidRDefault="00045843" w:rsidP="00045843">
      <w:pPr>
        <w:pStyle w:val="Akapitzlist"/>
        <w:ind w:left="360"/>
        <w:jc w:val="both"/>
        <w:rPr>
          <w:rFonts w:ascii="Calibri" w:hAnsi="Calibri" w:cs="Calibri"/>
          <w:sz w:val="22"/>
        </w:rPr>
      </w:pPr>
    </w:p>
    <w:p w:rsidR="00FE7ACD" w:rsidRPr="002358CE" w:rsidRDefault="00045843" w:rsidP="00C70C66">
      <w:pPr>
        <w:pStyle w:val="Akapitzlist"/>
        <w:numPr>
          <w:ilvl w:val="0"/>
          <w:numId w:val="1"/>
        </w:numPr>
        <w:jc w:val="both"/>
        <w:rPr>
          <w:rFonts w:ascii="Calibri" w:hAnsi="Calibri" w:cs="Calibri"/>
          <w:sz w:val="22"/>
        </w:rPr>
      </w:pPr>
      <w:r w:rsidRPr="002358CE">
        <w:rPr>
          <w:rFonts w:ascii="Calibri" w:hAnsi="Calibri" w:cs="Calibri"/>
          <w:b/>
          <w:sz w:val="22"/>
        </w:rPr>
        <w:t xml:space="preserve">MIEJSCE I TERMIN </w:t>
      </w:r>
      <w:r w:rsidR="005C0868" w:rsidRPr="002358CE">
        <w:rPr>
          <w:rFonts w:ascii="Calibri" w:hAnsi="Calibri" w:cs="Calibri"/>
          <w:b/>
          <w:sz w:val="22"/>
        </w:rPr>
        <w:t>OTWARCIA OFERT</w:t>
      </w:r>
      <w:bookmarkEnd w:id="131"/>
    </w:p>
    <w:p w:rsidR="00441721" w:rsidRPr="0013103C" w:rsidRDefault="00045843" w:rsidP="00C074D5">
      <w:pPr>
        <w:pStyle w:val="Akapitzlist"/>
        <w:numPr>
          <w:ilvl w:val="0"/>
          <w:numId w:val="36"/>
        </w:numPr>
        <w:spacing w:after="0" w:line="240" w:lineRule="auto"/>
        <w:jc w:val="both"/>
        <w:rPr>
          <w:rFonts w:ascii="Calibri" w:hAnsi="Calibri" w:cs="Calibri"/>
          <w:sz w:val="22"/>
        </w:rPr>
      </w:pPr>
      <w:bookmarkStart w:id="132" w:name="_Toc64376793"/>
      <w:r w:rsidRPr="0013103C">
        <w:rPr>
          <w:rFonts w:ascii="Calibri" w:hAnsi="Calibri" w:cs="Calibri"/>
          <w:sz w:val="22"/>
        </w:rPr>
        <w:t xml:space="preserve">Otwarcie ofert nastąpi niezwłocznie po upływie terminu składania ofert, nie później jednak niż następnego dnia po dniu, w którym upłynął termin składania ofert tj. </w:t>
      </w:r>
      <w:r w:rsidR="0089438D" w:rsidRPr="0013103C">
        <w:rPr>
          <w:rFonts w:ascii="Calibri" w:hAnsi="Calibri" w:cs="Calibri"/>
          <w:b/>
          <w:sz w:val="22"/>
        </w:rPr>
        <w:t>14</w:t>
      </w:r>
      <w:r w:rsidRPr="0013103C">
        <w:rPr>
          <w:rFonts w:ascii="Calibri" w:hAnsi="Calibri" w:cs="Calibri"/>
          <w:b/>
          <w:sz w:val="22"/>
        </w:rPr>
        <w:t>.0</w:t>
      </w:r>
      <w:r w:rsidR="0071077E" w:rsidRPr="0013103C">
        <w:rPr>
          <w:rFonts w:ascii="Calibri" w:hAnsi="Calibri" w:cs="Calibri"/>
          <w:b/>
          <w:sz w:val="22"/>
        </w:rPr>
        <w:t>9</w:t>
      </w:r>
      <w:r w:rsidRPr="0013103C">
        <w:rPr>
          <w:rFonts w:ascii="Calibri" w:hAnsi="Calibri" w:cs="Calibri"/>
          <w:b/>
          <w:sz w:val="22"/>
        </w:rPr>
        <w:t>.2021 r.</w:t>
      </w:r>
      <w:r w:rsidR="0089438D" w:rsidRPr="0013103C">
        <w:rPr>
          <w:rFonts w:ascii="Calibri" w:hAnsi="Calibri" w:cs="Calibri"/>
          <w:b/>
          <w:sz w:val="22"/>
        </w:rPr>
        <w:t xml:space="preserve"> Zamawiający przewiduje, że otwarcie ofert nastąpi w dniu ich składania o godz. 11:00</w:t>
      </w:r>
      <w:r w:rsidR="0013103C" w:rsidRPr="0013103C">
        <w:rPr>
          <w:rFonts w:ascii="Calibri" w:hAnsi="Calibri" w:cs="Calibri"/>
          <w:b/>
          <w:sz w:val="22"/>
        </w:rPr>
        <w:t xml:space="preserve">. Otwarcie ofert odbędzie się w siedzibie Zamawiającego w Grudziądzu (86-300 Grudziądz) przy ul. Dworcowej 47. </w:t>
      </w:r>
      <w:r w:rsidR="0013103C">
        <w:rPr>
          <w:rFonts w:ascii="Calibri" w:hAnsi="Calibri" w:cs="Calibri"/>
          <w:b/>
          <w:sz w:val="22"/>
        </w:rPr>
        <w:t>O</w:t>
      </w:r>
      <w:r w:rsidR="0013103C" w:rsidRPr="0013103C">
        <w:rPr>
          <w:rFonts w:ascii="Calibri" w:hAnsi="Calibri" w:cs="Calibri"/>
          <w:b/>
          <w:sz w:val="22"/>
        </w:rPr>
        <w:t>twarcie ofert nastąpi za pośrednictwem (platformazakupowa.pl).</w:t>
      </w:r>
    </w:p>
    <w:p w:rsidR="00441721" w:rsidRPr="002358CE" w:rsidRDefault="00045843" w:rsidP="000D1C8D">
      <w:pPr>
        <w:pStyle w:val="Akapitzlist"/>
        <w:numPr>
          <w:ilvl w:val="0"/>
          <w:numId w:val="36"/>
        </w:numPr>
        <w:spacing w:after="0" w:line="240" w:lineRule="auto"/>
        <w:jc w:val="both"/>
        <w:rPr>
          <w:rFonts w:ascii="Calibri" w:hAnsi="Calibri" w:cs="Calibri"/>
          <w:sz w:val="22"/>
        </w:rPr>
      </w:pPr>
      <w:r w:rsidRPr="002358CE">
        <w:rPr>
          <w:rFonts w:ascii="Calibri" w:hAnsi="Calibri" w:cs="Calibri"/>
          <w:sz w:val="22"/>
        </w:rPr>
        <w:t>Zgodnie z art. 222 ust. 1 ustawy Pzp w przypadku awarii systemu teleinformatycznego przy użyciu którego następuje otwarcie ofert, która spowoduje brak możliwości otwarcia ofert w terminie określonym przez Zamawiającego, otwarcie ofert nastąpi niezwłocznie po usunięciu awarii</w:t>
      </w:r>
      <w:r w:rsidR="00441721" w:rsidRPr="002358CE">
        <w:rPr>
          <w:rFonts w:ascii="Calibri" w:hAnsi="Calibri" w:cs="Calibri"/>
          <w:sz w:val="22"/>
        </w:rPr>
        <w:t xml:space="preserve"> </w:t>
      </w:r>
    </w:p>
    <w:p w:rsidR="00045843" w:rsidRPr="002358CE" w:rsidRDefault="00045843" w:rsidP="000D1C8D">
      <w:pPr>
        <w:pStyle w:val="Akapitzlist"/>
        <w:numPr>
          <w:ilvl w:val="0"/>
          <w:numId w:val="36"/>
        </w:numPr>
        <w:spacing w:after="0" w:line="240" w:lineRule="auto"/>
        <w:jc w:val="both"/>
        <w:rPr>
          <w:rFonts w:ascii="Calibri" w:hAnsi="Calibri" w:cs="Calibri"/>
          <w:sz w:val="22"/>
        </w:rPr>
      </w:pPr>
      <w:r w:rsidRPr="002358CE">
        <w:rPr>
          <w:rFonts w:ascii="Calibri" w:hAnsi="Calibri" w:cs="Calibri"/>
          <w:sz w:val="22"/>
        </w:rPr>
        <w:t xml:space="preserve">Informacja o zmianie terminu otwarcia ofert zostanie udostępniona przez zamawiającego na stronie internetowej prowadzonego postepowania. </w:t>
      </w:r>
    </w:p>
    <w:p w:rsidR="00045843" w:rsidRPr="002358CE" w:rsidRDefault="00045843" w:rsidP="000D1C8D">
      <w:pPr>
        <w:pStyle w:val="Akapitzlist"/>
        <w:numPr>
          <w:ilvl w:val="0"/>
          <w:numId w:val="36"/>
        </w:numPr>
        <w:spacing w:after="0" w:line="240" w:lineRule="auto"/>
        <w:jc w:val="both"/>
        <w:rPr>
          <w:rFonts w:ascii="Calibri" w:hAnsi="Calibri" w:cs="Calibri"/>
          <w:sz w:val="22"/>
        </w:rPr>
      </w:pPr>
      <w:r w:rsidRPr="002358CE">
        <w:rPr>
          <w:rFonts w:ascii="Calibri" w:hAnsi="Calibri" w:cs="Calibri"/>
          <w:sz w:val="22"/>
        </w:rPr>
        <w:t xml:space="preserve">Zamawiający, najpóźniej przed otwarciem ofert, udostępni na stronie internetowej prowadzonego postępowania informację o kwocie, jaką zamierza przeznaczyć na sfinansowanie zamówienia. </w:t>
      </w:r>
    </w:p>
    <w:p w:rsidR="00045843" w:rsidRPr="002358CE" w:rsidRDefault="00045843" w:rsidP="000D1C8D">
      <w:pPr>
        <w:pStyle w:val="Akapitzlist"/>
        <w:numPr>
          <w:ilvl w:val="0"/>
          <w:numId w:val="36"/>
        </w:numPr>
        <w:spacing w:after="0" w:line="240" w:lineRule="auto"/>
        <w:jc w:val="both"/>
        <w:rPr>
          <w:rFonts w:ascii="Calibri" w:hAnsi="Calibri" w:cs="Calibri"/>
          <w:sz w:val="22"/>
        </w:rPr>
      </w:pPr>
      <w:r w:rsidRPr="002358CE">
        <w:rPr>
          <w:rFonts w:ascii="Calibri" w:hAnsi="Calibri" w:cs="Calibri"/>
          <w:sz w:val="22"/>
        </w:rPr>
        <w:t>Zamawiający, niezwłocznie po otwarciu ofert, udostępni na stronie internetowej prowadzonego postępowania na platformazakupowa.pl w sekcji ,,Komunikaty” informacje o:</w:t>
      </w:r>
    </w:p>
    <w:p w:rsidR="00045843" w:rsidRPr="002358CE" w:rsidRDefault="00045843" w:rsidP="000D1C8D">
      <w:pPr>
        <w:pStyle w:val="Akapitzlist"/>
        <w:numPr>
          <w:ilvl w:val="1"/>
          <w:numId w:val="36"/>
        </w:numPr>
        <w:spacing w:after="0" w:line="240" w:lineRule="auto"/>
        <w:jc w:val="both"/>
        <w:rPr>
          <w:rFonts w:ascii="Calibri" w:hAnsi="Calibri" w:cs="Calibri"/>
          <w:sz w:val="22"/>
        </w:rPr>
      </w:pPr>
      <w:r w:rsidRPr="002358CE">
        <w:rPr>
          <w:rFonts w:ascii="Calibri" w:hAnsi="Calibri" w:cs="Calibri"/>
          <w:sz w:val="22"/>
        </w:rPr>
        <w:t xml:space="preserve">nazwach albo imionach i nazwiskach oraz siedzibach lub miejscach prowadzonej działalności gospodarczej albo miejscach zamieszkania Wykonawców, których oferty zostały otwarte; </w:t>
      </w:r>
    </w:p>
    <w:p w:rsidR="0071077E" w:rsidRPr="002358CE" w:rsidRDefault="00045843" w:rsidP="000D1C8D">
      <w:pPr>
        <w:pStyle w:val="Akapitzlist"/>
        <w:numPr>
          <w:ilvl w:val="1"/>
          <w:numId w:val="36"/>
        </w:numPr>
        <w:spacing w:after="0" w:line="240" w:lineRule="auto"/>
        <w:jc w:val="both"/>
        <w:rPr>
          <w:rFonts w:ascii="Calibri" w:hAnsi="Calibri" w:cs="Calibri"/>
          <w:sz w:val="22"/>
        </w:rPr>
      </w:pPr>
      <w:r w:rsidRPr="002358CE">
        <w:rPr>
          <w:rFonts w:ascii="Calibri" w:hAnsi="Calibri" w:cs="Calibri"/>
          <w:sz w:val="22"/>
        </w:rPr>
        <w:t xml:space="preserve">cenach lub kosztach zawartych w ofertach. </w:t>
      </w:r>
      <w:bookmarkEnd w:id="132"/>
    </w:p>
    <w:p w:rsidR="0071077E" w:rsidRPr="002358CE" w:rsidRDefault="0071077E" w:rsidP="0071077E">
      <w:pPr>
        <w:spacing w:after="0" w:line="240" w:lineRule="auto"/>
        <w:jc w:val="both"/>
        <w:rPr>
          <w:rFonts w:ascii="Calibri" w:hAnsi="Calibri" w:cs="Calibri"/>
          <w:sz w:val="22"/>
        </w:rPr>
      </w:pPr>
    </w:p>
    <w:p w:rsidR="0071077E" w:rsidRPr="002358CE" w:rsidRDefault="0071077E" w:rsidP="0071077E">
      <w:pPr>
        <w:pStyle w:val="Akapitzlist"/>
        <w:numPr>
          <w:ilvl w:val="0"/>
          <w:numId w:val="1"/>
        </w:numPr>
        <w:jc w:val="both"/>
        <w:rPr>
          <w:rFonts w:ascii="Calibri" w:hAnsi="Calibri" w:cs="Calibri"/>
          <w:sz w:val="22"/>
        </w:rPr>
      </w:pPr>
      <w:bookmarkStart w:id="133" w:name="_Toc64376753"/>
      <w:r w:rsidRPr="002358CE">
        <w:rPr>
          <w:rFonts w:ascii="Calibri" w:hAnsi="Calibri" w:cs="Calibri"/>
          <w:b/>
          <w:sz w:val="22"/>
        </w:rPr>
        <w:t>TERMIN ZWIĄZANIA Z OFERTĄ</w:t>
      </w:r>
      <w:bookmarkEnd w:id="133"/>
    </w:p>
    <w:p w:rsidR="00387E68" w:rsidRPr="002358CE" w:rsidRDefault="0071077E" w:rsidP="000D1C8D">
      <w:pPr>
        <w:pStyle w:val="Akapitzlist"/>
        <w:numPr>
          <w:ilvl w:val="0"/>
          <w:numId w:val="37"/>
        </w:numPr>
        <w:spacing w:after="0" w:line="240" w:lineRule="auto"/>
        <w:jc w:val="both"/>
        <w:rPr>
          <w:rFonts w:ascii="Calibri" w:hAnsi="Calibri" w:cs="Calibri"/>
          <w:sz w:val="22"/>
        </w:rPr>
      </w:pPr>
      <w:bookmarkStart w:id="134" w:name="_Toc64376754"/>
      <w:r w:rsidRPr="002358CE">
        <w:rPr>
          <w:rFonts w:ascii="Calibri" w:hAnsi="Calibri" w:cs="Calibri"/>
          <w:sz w:val="22"/>
        </w:rPr>
        <w:t xml:space="preserve">Wykonawca jest związany ofertą od dnia upływu terminu składania ofert, przy czym pierwszym dniem terminu związania ofertą jest dzień, w którym upływa termin składania ofert, przez okres 90 dni, tj. do dnia </w:t>
      </w:r>
      <w:r w:rsidR="0089438D">
        <w:rPr>
          <w:rFonts w:ascii="Calibri" w:hAnsi="Calibri" w:cs="Calibri"/>
          <w:b/>
          <w:sz w:val="22"/>
        </w:rPr>
        <w:t>12</w:t>
      </w:r>
      <w:r w:rsidRPr="002358CE">
        <w:rPr>
          <w:rFonts w:ascii="Calibri" w:hAnsi="Calibri" w:cs="Calibri"/>
          <w:b/>
          <w:sz w:val="22"/>
        </w:rPr>
        <w:t>.12.2021 r.</w:t>
      </w:r>
      <w:bookmarkStart w:id="135" w:name="_Toc64376755"/>
      <w:bookmarkEnd w:id="134"/>
    </w:p>
    <w:p w:rsidR="0071077E" w:rsidRPr="002358CE" w:rsidRDefault="0071077E" w:rsidP="000D1C8D">
      <w:pPr>
        <w:pStyle w:val="Akapitzlist"/>
        <w:numPr>
          <w:ilvl w:val="0"/>
          <w:numId w:val="37"/>
        </w:numPr>
        <w:spacing w:after="0" w:line="240" w:lineRule="auto"/>
        <w:jc w:val="both"/>
        <w:rPr>
          <w:rFonts w:ascii="Calibri" w:hAnsi="Calibri" w:cs="Calibri"/>
          <w:sz w:val="22"/>
        </w:rPr>
      </w:pPr>
      <w:r w:rsidRPr="002358CE">
        <w:rPr>
          <w:rFonts w:ascii="Calibri" w:hAnsi="Calibri" w:cs="Calibri"/>
          <w:sz w:val="22"/>
        </w:rPr>
        <w:t>W przypadku gdy wybór najkorzystniejszej oferty nie nastąpi przed upływem terminu związania ofertą, o którym mowa w pkt 1, Zamawiający przed upływem terminu związania ofertą, zwraca się jednokrotnie do Wykonawców o wyrażenie zgody na przedłużenie tego terminu o wskazywany przez niego okres, nie dłuższy niż 60 dni.</w:t>
      </w:r>
      <w:bookmarkEnd w:id="135"/>
    </w:p>
    <w:p w:rsidR="00803CF0" w:rsidRPr="002358CE" w:rsidRDefault="00803CF0" w:rsidP="000D1C8D">
      <w:pPr>
        <w:pStyle w:val="Akapitzlist"/>
        <w:numPr>
          <w:ilvl w:val="0"/>
          <w:numId w:val="37"/>
        </w:numPr>
        <w:spacing w:after="0" w:line="240" w:lineRule="auto"/>
        <w:jc w:val="both"/>
        <w:rPr>
          <w:rFonts w:ascii="Calibri" w:hAnsi="Calibri" w:cs="Calibri"/>
          <w:sz w:val="22"/>
        </w:rPr>
      </w:pPr>
      <w:r w:rsidRPr="002358CE">
        <w:rPr>
          <w:rFonts w:ascii="Calibri" w:hAnsi="Calibri" w:cs="Calibri"/>
          <w:sz w:val="22"/>
        </w:rPr>
        <w:t>Przedłużenie terminu związania ofertą, wymaga złożenia przez wykonawcę pisemnego oświadczenia o wyrażeniu zgody na przedłużenie terminu związania ofertą.</w:t>
      </w:r>
    </w:p>
    <w:p w:rsidR="00803CF0" w:rsidRPr="002358CE" w:rsidRDefault="00803CF0" w:rsidP="000D1C8D">
      <w:pPr>
        <w:pStyle w:val="Akapitzlist"/>
        <w:numPr>
          <w:ilvl w:val="0"/>
          <w:numId w:val="37"/>
        </w:numPr>
        <w:spacing w:after="0" w:line="240" w:lineRule="auto"/>
        <w:jc w:val="both"/>
        <w:rPr>
          <w:rFonts w:ascii="Calibri" w:hAnsi="Calibri" w:cs="Calibri"/>
          <w:sz w:val="22"/>
        </w:rPr>
      </w:pPr>
      <w:r w:rsidRPr="002358CE">
        <w:rPr>
          <w:rFonts w:ascii="Calibri" w:hAnsi="Calibri" w:cs="Calibri"/>
          <w:sz w:val="22"/>
        </w:rPr>
        <w:t>W przypadku, gdy Zamawiający żąda wniesienia wadium, przedłużenie terminu związania ofertą,  następuje wraz z przedłużeniem okresu ważności wadium albo, jeżeli nie jest to możliwe, z wniesieniem nowego wadium na przedłużony okres związania ofertą.</w:t>
      </w:r>
    </w:p>
    <w:p w:rsidR="00803CF0" w:rsidRPr="002358CE" w:rsidRDefault="00803CF0" w:rsidP="000D1C8D">
      <w:pPr>
        <w:pStyle w:val="Akapitzlist"/>
        <w:numPr>
          <w:ilvl w:val="0"/>
          <w:numId w:val="37"/>
        </w:numPr>
        <w:spacing w:after="0" w:line="240" w:lineRule="auto"/>
        <w:jc w:val="both"/>
        <w:rPr>
          <w:rFonts w:ascii="Calibri" w:hAnsi="Calibri" w:cs="Calibri"/>
          <w:sz w:val="22"/>
        </w:rPr>
      </w:pPr>
      <w:r w:rsidRPr="002358CE">
        <w:rPr>
          <w:rFonts w:ascii="Calibri" w:hAnsi="Calibri" w:cs="Calibri"/>
          <w:sz w:val="22"/>
        </w:rPr>
        <w:t>Odmowa wyrażenia zgody na przedłużenie terminu związania ofertą nie powoduje utraty wadium.</w:t>
      </w:r>
    </w:p>
    <w:p w:rsidR="0087142A" w:rsidRPr="002358CE" w:rsidRDefault="0087142A" w:rsidP="0087142A">
      <w:pPr>
        <w:spacing w:after="0" w:line="240" w:lineRule="auto"/>
        <w:ind w:left="794"/>
        <w:jc w:val="both"/>
        <w:rPr>
          <w:rFonts w:ascii="Calibri" w:hAnsi="Calibri" w:cs="Calibri"/>
          <w:sz w:val="22"/>
        </w:rPr>
      </w:pPr>
    </w:p>
    <w:p w:rsidR="00FE7ACD" w:rsidRPr="002358CE" w:rsidRDefault="009F28E5" w:rsidP="00C70C66">
      <w:pPr>
        <w:pStyle w:val="Akapitzlist"/>
        <w:numPr>
          <w:ilvl w:val="0"/>
          <w:numId w:val="1"/>
        </w:numPr>
        <w:jc w:val="both"/>
        <w:rPr>
          <w:rFonts w:ascii="Calibri" w:hAnsi="Calibri" w:cs="Calibri"/>
          <w:sz w:val="22"/>
        </w:rPr>
      </w:pPr>
      <w:bookmarkStart w:id="136" w:name="_Toc64376802"/>
      <w:r w:rsidRPr="002358CE">
        <w:rPr>
          <w:rFonts w:ascii="Calibri" w:hAnsi="Calibri" w:cs="Calibri"/>
          <w:b/>
          <w:sz w:val="22"/>
        </w:rPr>
        <w:t>OPIS SPOSOBU OBLICZENIA CENY</w:t>
      </w:r>
      <w:bookmarkEnd w:id="136"/>
    </w:p>
    <w:p w:rsidR="00FE7ACD" w:rsidRPr="002358CE" w:rsidRDefault="00FE7ACD" w:rsidP="000D1C8D">
      <w:pPr>
        <w:pStyle w:val="Akapitzlist"/>
        <w:numPr>
          <w:ilvl w:val="0"/>
          <w:numId w:val="38"/>
        </w:numPr>
        <w:spacing w:after="0" w:line="240" w:lineRule="auto"/>
        <w:jc w:val="both"/>
        <w:rPr>
          <w:rFonts w:ascii="Calibri" w:hAnsi="Calibri" w:cs="Calibri"/>
          <w:sz w:val="22"/>
        </w:rPr>
      </w:pPr>
      <w:bookmarkStart w:id="137" w:name="_Toc64376803"/>
      <w:r w:rsidRPr="002358CE">
        <w:rPr>
          <w:rFonts w:ascii="Calibri" w:hAnsi="Calibri" w:cs="Calibri"/>
          <w:sz w:val="22"/>
        </w:rPr>
        <w:t>Cena oferty zostanie wyliczona przez Wykonawcę w oparciu o Formularz ofertowy stanowiący załącznik nr 2 do SWZ.</w:t>
      </w:r>
      <w:bookmarkEnd w:id="137"/>
    </w:p>
    <w:p w:rsidR="00FE7ACD" w:rsidRPr="002358CE" w:rsidRDefault="00FE7ACD" w:rsidP="000D1C8D">
      <w:pPr>
        <w:pStyle w:val="Akapitzlist"/>
        <w:numPr>
          <w:ilvl w:val="0"/>
          <w:numId w:val="38"/>
        </w:numPr>
        <w:spacing w:after="0" w:line="240" w:lineRule="auto"/>
        <w:jc w:val="both"/>
        <w:rPr>
          <w:rFonts w:ascii="Calibri" w:hAnsi="Calibri" w:cs="Calibri"/>
          <w:sz w:val="22"/>
        </w:rPr>
      </w:pPr>
      <w:bookmarkStart w:id="138" w:name="_Toc64376804"/>
      <w:r w:rsidRPr="002358CE">
        <w:rPr>
          <w:rFonts w:ascii="Calibri" w:hAnsi="Calibri" w:cs="Calibri"/>
          <w:sz w:val="22"/>
        </w:rPr>
        <w:t xml:space="preserve">Cena oferty winna zawierać wszystkie koszty realizacji przedmiotu zamówienia, w tym całkowite koszty związane z transportem i zagospodarowaniem odpadów komunalnych, odebranych „u źródła”, punktów zbiórki przeterminowanych lekarstw i z dwóch Punktów Selektywnego Zbierania Odpadów Komunalnych, wyposażeniem właścicieli nieruchomości zamieszkałych w pojemniki i/lub worki na odpady komunalne oraz utrzymywaniem pojemników w odpowiednim stanie technicznym, wszystkie pozostałe koszty zamówienia, wydruków harmonogramów odbioru odpadów komunalnych oraz ewentualne ich zmiany, jak również koszty ich dostarczenia właścicielom w/w nieruchomości. Ponadto cena winna zawierać również opłatę za przyjęcie odpadów przez </w:t>
      </w:r>
      <w:r w:rsidRPr="002358CE">
        <w:rPr>
          <w:rFonts w:ascii="Calibri" w:hAnsi="Calibri" w:cs="Calibri"/>
          <w:sz w:val="22"/>
        </w:rPr>
        <w:lastRenderedPageBreak/>
        <w:t>Komunalną Instalację, podatek VAT oraz wszelkie inne koszty, bez których nie jest możliwe wykonanie zamówienia, w tym w szczególności:</w:t>
      </w:r>
      <w:bookmarkEnd w:id="138"/>
    </w:p>
    <w:p w:rsidR="00FE7ACD" w:rsidRPr="002358CE" w:rsidRDefault="00FE7ACD" w:rsidP="00FE7ACD">
      <w:pPr>
        <w:pStyle w:val="Akapitzlist"/>
        <w:ind w:left="973"/>
        <w:jc w:val="both"/>
        <w:rPr>
          <w:rFonts w:ascii="Calibri" w:hAnsi="Calibri" w:cs="Calibri"/>
          <w:sz w:val="22"/>
        </w:rPr>
      </w:pPr>
      <w:bookmarkStart w:id="139" w:name="_Toc64376805"/>
      <w:r w:rsidRPr="002358CE">
        <w:rPr>
          <w:rFonts w:ascii="Calibri" w:hAnsi="Calibri" w:cs="Calibri"/>
          <w:sz w:val="22"/>
        </w:rPr>
        <w:t>a) zachowanie właściwego stanu sanitarnego użytkowanych pojazdów,</w:t>
      </w:r>
      <w:bookmarkEnd w:id="139"/>
    </w:p>
    <w:p w:rsidR="00FE7ACD" w:rsidRPr="002358CE" w:rsidRDefault="00FE7ACD" w:rsidP="00FE7ACD">
      <w:pPr>
        <w:pStyle w:val="Akapitzlist"/>
        <w:ind w:left="973"/>
        <w:jc w:val="both"/>
        <w:rPr>
          <w:rFonts w:ascii="Calibri" w:hAnsi="Calibri" w:cs="Calibri"/>
          <w:sz w:val="22"/>
        </w:rPr>
      </w:pPr>
      <w:bookmarkStart w:id="140" w:name="_Toc64376806"/>
      <w:r w:rsidRPr="002358CE">
        <w:rPr>
          <w:rFonts w:ascii="Calibri" w:hAnsi="Calibri" w:cs="Calibri"/>
          <w:sz w:val="22"/>
        </w:rPr>
        <w:t>b) porządkowanie terenu zanieczyszczonego odpadami komunalnymi na skutek działań Wykonawcy,</w:t>
      </w:r>
      <w:bookmarkEnd w:id="140"/>
    </w:p>
    <w:p w:rsidR="00FE7ACD" w:rsidRPr="002358CE" w:rsidRDefault="00FE7ACD" w:rsidP="00FE7ACD">
      <w:pPr>
        <w:pStyle w:val="Akapitzlist"/>
        <w:ind w:left="973"/>
        <w:jc w:val="both"/>
        <w:rPr>
          <w:rFonts w:ascii="Calibri" w:hAnsi="Calibri" w:cs="Calibri"/>
          <w:sz w:val="22"/>
        </w:rPr>
      </w:pPr>
      <w:bookmarkStart w:id="141" w:name="_Toc64376807"/>
      <w:r w:rsidRPr="002358CE">
        <w:rPr>
          <w:rFonts w:ascii="Calibri" w:hAnsi="Calibri" w:cs="Calibri"/>
          <w:sz w:val="22"/>
        </w:rPr>
        <w:t>c) naprawianie lub ponoszenie kosztów naprawy szkód wyrządzonych podczas wykonywania usługi.</w:t>
      </w:r>
      <w:bookmarkEnd w:id="141"/>
    </w:p>
    <w:p w:rsidR="00FE7ACD" w:rsidRPr="002358CE" w:rsidRDefault="00FE7ACD" w:rsidP="00FE7ACD">
      <w:pPr>
        <w:pStyle w:val="Akapitzlist"/>
        <w:ind w:left="973"/>
        <w:jc w:val="both"/>
        <w:rPr>
          <w:rFonts w:ascii="Calibri" w:hAnsi="Calibri" w:cs="Calibri"/>
          <w:sz w:val="22"/>
        </w:rPr>
      </w:pPr>
    </w:p>
    <w:p w:rsidR="00FE7ACD" w:rsidRPr="002358CE" w:rsidRDefault="00FE7ACD" w:rsidP="00FE7ACD">
      <w:pPr>
        <w:pStyle w:val="Akapitzlist"/>
        <w:ind w:left="973"/>
        <w:jc w:val="both"/>
        <w:rPr>
          <w:rFonts w:ascii="Calibri" w:hAnsi="Calibri" w:cs="Calibri"/>
          <w:sz w:val="22"/>
        </w:rPr>
      </w:pPr>
      <w:bookmarkStart w:id="142" w:name="_Toc64376808"/>
      <w:r w:rsidRPr="002358CE">
        <w:rPr>
          <w:rFonts w:ascii="Calibri" w:hAnsi="Calibri" w:cs="Calibri"/>
          <w:sz w:val="22"/>
        </w:rPr>
        <w:t>Podana cena zawiera w kosztach wykonania usługi wpływy z tytułu uzyskanych zysków ze sprzedaży zebranych surowców wtórnych.</w:t>
      </w:r>
      <w:bookmarkEnd w:id="142"/>
    </w:p>
    <w:p w:rsidR="00FE7ACD" w:rsidRPr="002358CE" w:rsidRDefault="00FE7ACD" w:rsidP="00FE7ACD">
      <w:pPr>
        <w:pStyle w:val="Akapitzlist"/>
        <w:ind w:left="973"/>
        <w:jc w:val="both"/>
        <w:rPr>
          <w:rFonts w:ascii="Calibri" w:hAnsi="Calibri" w:cs="Calibri"/>
          <w:sz w:val="22"/>
        </w:rPr>
      </w:pPr>
    </w:p>
    <w:p w:rsidR="00FE7ACD" w:rsidRPr="002358CE" w:rsidRDefault="00FE7ACD" w:rsidP="000D1C8D">
      <w:pPr>
        <w:pStyle w:val="Akapitzlist"/>
        <w:numPr>
          <w:ilvl w:val="0"/>
          <w:numId w:val="38"/>
        </w:numPr>
        <w:spacing w:after="0" w:line="240" w:lineRule="auto"/>
        <w:jc w:val="both"/>
        <w:rPr>
          <w:rFonts w:ascii="Calibri" w:hAnsi="Calibri" w:cs="Calibri"/>
          <w:sz w:val="22"/>
        </w:rPr>
      </w:pPr>
      <w:bookmarkStart w:id="143" w:name="_Toc64376809"/>
      <w:r w:rsidRPr="002358CE">
        <w:rPr>
          <w:rFonts w:ascii="Calibri" w:hAnsi="Calibri" w:cs="Calibri"/>
          <w:sz w:val="22"/>
        </w:rPr>
        <w:t>Wykonawca określi wartości jednostkowe netto dla pozycji wyszczególnionych w Formularzu ofertowym, uwzględniając w nim koszty czynności, o których mowa w pkt 2.</w:t>
      </w:r>
      <w:bookmarkEnd w:id="143"/>
    </w:p>
    <w:p w:rsidR="00FE7ACD" w:rsidRPr="002358CE" w:rsidRDefault="00FE7ACD" w:rsidP="000D1C8D">
      <w:pPr>
        <w:pStyle w:val="Akapitzlist"/>
        <w:numPr>
          <w:ilvl w:val="0"/>
          <w:numId w:val="38"/>
        </w:numPr>
        <w:spacing w:after="0" w:line="240" w:lineRule="auto"/>
        <w:jc w:val="both"/>
        <w:rPr>
          <w:rFonts w:ascii="Calibri" w:hAnsi="Calibri" w:cs="Calibri"/>
          <w:sz w:val="22"/>
        </w:rPr>
      </w:pPr>
      <w:bookmarkStart w:id="144" w:name="_Toc64376810"/>
      <w:r w:rsidRPr="002358CE">
        <w:rPr>
          <w:rFonts w:ascii="Calibri" w:hAnsi="Calibri" w:cs="Calibri"/>
          <w:sz w:val="22"/>
        </w:rPr>
        <w:t>Dla porównania ofert zamawiający przyjmuje cenę brutto.</w:t>
      </w:r>
      <w:bookmarkEnd w:id="144"/>
    </w:p>
    <w:p w:rsidR="00FE7ACD" w:rsidRPr="002358CE" w:rsidRDefault="00FE7ACD" w:rsidP="000D1C8D">
      <w:pPr>
        <w:pStyle w:val="Akapitzlist"/>
        <w:numPr>
          <w:ilvl w:val="0"/>
          <w:numId w:val="38"/>
        </w:numPr>
        <w:spacing w:after="0" w:line="240" w:lineRule="auto"/>
        <w:jc w:val="both"/>
        <w:rPr>
          <w:rFonts w:ascii="Calibri" w:hAnsi="Calibri" w:cs="Calibri"/>
          <w:sz w:val="22"/>
        </w:rPr>
      </w:pPr>
      <w:bookmarkStart w:id="145" w:name="_Toc64376811"/>
      <w:r w:rsidRPr="002358CE">
        <w:rPr>
          <w:rFonts w:ascii="Calibri" w:hAnsi="Calibri" w:cs="Calibri"/>
          <w:sz w:val="22"/>
        </w:rPr>
        <w:t>Cena oferty powinna być wyliczona w złotych polskich (PLN). Cenę należy podać z dokładnością do dwóch miejsc po przecinku.</w:t>
      </w:r>
      <w:bookmarkEnd w:id="145"/>
      <w:r w:rsidRPr="002358CE">
        <w:rPr>
          <w:rFonts w:ascii="Calibri" w:hAnsi="Calibri" w:cs="Calibri"/>
          <w:sz w:val="22"/>
        </w:rPr>
        <w:t xml:space="preserve"> </w:t>
      </w:r>
    </w:p>
    <w:p w:rsidR="00FE7ACD" w:rsidRPr="002358CE" w:rsidRDefault="00FE7ACD" w:rsidP="000D1C8D">
      <w:pPr>
        <w:pStyle w:val="Akapitzlist"/>
        <w:numPr>
          <w:ilvl w:val="0"/>
          <w:numId w:val="38"/>
        </w:numPr>
        <w:spacing w:after="0" w:line="240" w:lineRule="auto"/>
        <w:jc w:val="both"/>
        <w:rPr>
          <w:rFonts w:ascii="Calibri" w:hAnsi="Calibri" w:cs="Calibri"/>
          <w:sz w:val="22"/>
        </w:rPr>
      </w:pPr>
      <w:bookmarkStart w:id="146" w:name="_Toc64376812"/>
      <w:r w:rsidRPr="002358CE">
        <w:rPr>
          <w:rFonts w:ascii="Calibri" w:hAnsi="Calibri" w:cs="Calibri"/>
          <w:sz w:val="22"/>
        </w:rPr>
        <w:t>Zamawiający nie przewiduje rozliczeń w walucie obcej.</w:t>
      </w:r>
      <w:bookmarkEnd w:id="146"/>
      <w:r w:rsidRPr="002358CE">
        <w:rPr>
          <w:rFonts w:ascii="Calibri" w:hAnsi="Calibri" w:cs="Calibri"/>
          <w:sz w:val="22"/>
        </w:rPr>
        <w:t xml:space="preserve"> </w:t>
      </w:r>
    </w:p>
    <w:p w:rsidR="00FE7ACD" w:rsidRPr="002358CE" w:rsidRDefault="00FE7ACD" w:rsidP="000D1C8D">
      <w:pPr>
        <w:pStyle w:val="Akapitzlist"/>
        <w:numPr>
          <w:ilvl w:val="0"/>
          <w:numId w:val="38"/>
        </w:numPr>
        <w:spacing w:after="0" w:line="240" w:lineRule="auto"/>
        <w:jc w:val="both"/>
        <w:rPr>
          <w:rFonts w:ascii="Calibri" w:hAnsi="Calibri" w:cs="Calibri"/>
          <w:sz w:val="22"/>
        </w:rPr>
      </w:pPr>
      <w:bookmarkStart w:id="147" w:name="_Toc64376813"/>
      <w:r w:rsidRPr="002358CE">
        <w:rPr>
          <w:rFonts w:ascii="Calibri" w:hAnsi="Calibri" w:cs="Calibri"/>
          <w:sz w:val="22"/>
        </w:rPr>
        <w:t>Jeżeli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w:t>
      </w:r>
      <w:r w:rsidR="0087142A" w:rsidRPr="002358CE">
        <w:rPr>
          <w:rFonts w:ascii="Calibri" w:hAnsi="Calibri" w:cs="Calibri"/>
          <w:sz w:val="22"/>
        </w:rPr>
        <w:t> </w:t>
      </w:r>
      <w:r w:rsidRPr="002358CE">
        <w:rPr>
          <w:rFonts w:ascii="Calibri" w:hAnsi="Calibri" w:cs="Calibri"/>
          <w:sz w:val="22"/>
        </w:rPr>
        <w:t>obowiązującymi przepisami. Wykonawca na załączniku nr 2 do SWZ – Formularz ofertowy, winien poinformować Zamawiającego czy wybór jego oferty będzie prowadzić do powstania u Zamawiającego obowiązku podatkowego, wskazując nazwę (rodzaj) towaru lub usługi, których dostawa lub świadczenie będzie prowadzić do jego powstania, oraz wskazując ich wartość bez kwoty podatku.</w:t>
      </w:r>
      <w:bookmarkEnd w:id="147"/>
      <w:r w:rsidRPr="002358CE">
        <w:rPr>
          <w:rFonts w:ascii="Calibri" w:hAnsi="Calibri" w:cs="Calibri"/>
          <w:sz w:val="22"/>
        </w:rPr>
        <w:t xml:space="preserve"> </w:t>
      </w:r>
    </w:p>
    <w:p w:rsidR="00FE7ACD" w:rsidRPr="002358CE" w:rsidRDefault="00FE7ACD" w:rsidP="000D1C8D">
      <w:pPr>
        <w:pStyle w:val="Akapitzlist"/>
        <w:numPr>
          <w:ilvl w:val="0"/>
          <w:numId w:val="38"/>
        </w:numPr>
        <w:spacing w:after="0" w:line="240" w:lineRule="auto"/>
        <w:jc w:val="both"/>
        <w:rPr>
          <w:rFonts w:ascii="Calibri" w:hAnsi="Calibri" w:cs="Calibri"/>
          <w:sz w:val="22"/>
        </w:rPr>
      </w:pPr>
      <w:bookmarkStart w:id="148" w:name="_Toc64376814"/>
      <w:r w:rsidRPr="002358CE">
        <w:rPr>
          <w:rFonts w:ascii="Calibri" w:hAnsi="Calibri" w:cs="Calibri"/>
          <w:sz w:val="22"/>
        </w:rPr>
        <w:t>Podana cena nie stanowi ostatecznego wynagrodzenia Wykonawcy, a służy do porównania cen złożonych ofert. Cena, jaką zapłaci Zamawiający wybranemu Wykonawcy będzie wynikać z ilości faktycznie odebranych i zagospodarowanych przez Wykonawcę odpadów komunalnych w ramach realizowanego zamówienia, w oparciu o ceny jednostkowe wskazane w Formularzu ofertowym.</w:t>
      </w:r>
      <w:bookmarkEnd w:id="148"/>
      <w:r w:rsidRPr="002358CE">
        <w:rPr>
          <w:rFonts w:ascii="Calibri" w:hAnsi="Calibri" w:cs="Calibri"/>
          <w:sz w:val="22"/>
        </w:rPr>
        <w:t xml:space="preserve"> </w:t>
      </w:r>
    </w:p>
    <w:p w:rsidR="00FE7ACD" w:rsidRPr="002358CE" w:rsidRDefault="00FE7ACD" w:rsidP="00FE7ACD">
      <w:pPr>
        <w:pStyle w:val="Akapitzlist"/>
        <w:ind w:left="973"/>
        <w:jc w:val="both"/>
        <w:rPr>
          <w:rFonts w:ascii="Calibri" w:hAnsi="Calibri" w:cs="Calibri"/>
          <w:sz w:val="22"/>
        </w:rPr>
      </w:pPr>
    </w:p>
    <w:p w:rsidR="00803CF0" w:rsidRPr="002358CE" w:rsidRDefault="00803CF0">
      <w:pPr>
        <w:rPr>
          <w:rFonts w:ascii="Calibri" w:hAnsi="Calibri" w:cs="Calibri"/>
          <w:b/>
          <w:sz w:val="22"/>
        </w:rPr>
      </w:pPr>
      <w:bookmarkStart w:id="149" w:name="_Toc64376815"/>
      <w:r w:rsidRPr="002358CE">
        <w:rPr>
          <w:rFonts w:ascii="Calibri" w:hAnsi="Calibri" w:cs="Calibri"/>
          <w:b/>
          <w:sz w:val="22"/>
        </w:rPr>
        <w:br w:type="page"/>
      </w:r>
    </w:p>
    <w:p w:rsidR="00FE7ACD" w:rsidRPr="002358CE" w:rsidRDefault="00DB39D8" w:rsidP="00C70C66">
      <w:pPr>
        <w:pStyle w:val="Akapitzlist"/>
        <w:numPr>
          <w:ilvl w:val="0"/>
          <w:numId w:val="1"/>
        </w:numPr>
        <w:jc w:val="both"/>
        <w:rPr>
          <w:rFonts w:ascii="Calibri" w:hAnsi="Calibri" w:cs="Calibri"/>
          <w:sz w:val="22"/>
        </w:rPr>
      </w:pPr>
      <w:r w:rsidRPr="002358CE">
        <w:rPr>
          <w:rFonts w:ascii="Calibri" w:hAnsi="Calibri" w:cs="Calibri"/>
          <w:b/>
          <w:sz w:val="22"/>
        </w:rPr>
        <w:lastRenderedPageBreak/>
        <w:t>OPIS KRYTERIÓW, KTÓRYMI ZAMAWIAJĄCY BĘDZIE SIĘ KIEROWAŁ PRZY WYBORZE OFERTY, WRAZ Z</w:t>
      </w:r>
      <w:r w:rsidR="0087142A" w:rsidRPr="002358CE">
        <w:rPr>
          <w:rFonts w:ascii="Calibri" w:hAnsi="Calibri" w:cs="Calibri"/>
          <w:b/>
          <w:sz w:val="22"/>
        </w:rPr>
        <w:t> </w:t>
      </w:r>
      <w:r w:rsidRPr="002358CE">
        <w:rPr>
          <w:rFonts w:ascii="Calibri" w:hAnsi="Calibri" w:cs="Calibri"/>
          <w:b/>
          <w:sz w:val="22"/>
        </w:rPr>
        <w:t>PODANIEM ZNACZENIA TYCH KRYTERIÓW I SPOSOBU OCENY OFERT</w:t>
      </w:r>
      <w:bookmarkEnd w:id="149"/>
    </w:p>
    <w:p w:rsidR="00FE7ACD" w:rsidRPr="002358CE" w:rsidRDefault="00FE7ACD" w:rsidP="00FE7ACD">
      <w:pPr>
        <w:pStyle w:val="Akapitzlist"/>
        <w:ind w:left="360"/>
        <w:jc w:val="both"/>
        <w:rPr>
          <w:rFonts w:ascii="Calibri" w:hAnsi="Calibri" w:cs="Calibri"/>
          <w:sz w:val="22"/>
        </w:rPr>
      </w:pPr>
    </w:p>
    <w:p w:rsidR="00FE7ACD" w:rsidRPr="002358CE" w:rsidRDefault="00FE7ACD" w:rsidP="000D1C8D">
      <w:pPr>
        <w:pStyle w:val="Akapitzlist"/>
        <w:numPr>
          <w:ilvl w:val="0"/>
          <w:numId w:val="39"/>
        </w:numPr>
        <w:spacing w:after="0" w:line="240" w:lineRule="auto"/>
        <w:jc w:val="both"/>
        <w:rPr>
          <w:rFonts w:ascii="Calibri" w:hAnsi="Calibri" w:cs="Calibri"/>
          <w:sz w:val="22"/>
        </w:rPr>
      </w:pPr>
      <w:bookmarkStart w:id="150" w:name="_Toc64376816"/>
      <w:r w:rsidRPr="002358CE">
        <w:rPr>
          <w:rFonts w:ascii="Calibri" w:hAnsi="Calibri" w:cs="Calibri"/>
          <w:sz w:val="22"/>
        </w:rPr>
        <w:t>Cena oferty zostanie wyliczona przez Wykonawcę w oparciu o Formularz ofertowy stanowiący załącznik nr 2 do SWZ.</w:t>
      </w:r>
      <w:bookmarkEnd w:id="150"/>
      <w:r w:rsidRPr="002358CE">
        <w:rPr>
          <w:rFonts w:ascii="Calibri" w:hAnsi="Calibri" w:cs="Calibri"/>
          <w:sz w:val="22"/>
        </w:rPr>
        <w:t xml:space="preserve"> </w:t>
      </w:r>
    </w:p>
    <w:p w:rsidR="00FE7ACD" w:rsidRPr="002358CE" w:rsidRDefault="00FE7ACD" w:rsidP="000D1C8D">
      <w:pPr>
        <w:pStyle w:val="Akapitzlist"/>
        <w:numPr>
          <w:ilvl w:val="0"/>
          <w:numId w:val="39"/>
        </w:numPr>
        <w:spacing w:after="0" w:line="240" w:lineRule="auto"/>
        <w:jc w:val="both"/>
        <w:rPr>
          <w:rFonts w:ascii="Calibri" w:hAnsi="Calibri" w:cs="Calibri"/>
          <w:sz w:val="22"/>
        </w:rPr>
      </w:pPr>
      <w:bookmarkStart w:id="151" w:name="_Toc64376817"/>
      <w:r w:rsidRPr="002358CE">
        <w:rPr>
          <w:rFonts w:ascii="Calibri" w:hAnsi="Calibri" w:cs="Calibri"/>
          <w:sz w:val="22"/>
        </w:rPr>
        <w:t xml:space="preserve">Wykonawca, który nie spełni wymagań określonych w </w:t>
      </w:r>
      <w:r w:rsidR="00421BAB" w:rsidRPr="002358CE">
        <w:rPr>
          <w:rFonts w:ascii="Calibri" w:hAnsi="Calibri" w:cs="Calibri"/>
          <w:sz w:val="22"/>
        </w:rPr>
        <w:t>SWZ</w:t>
      </w:r>
      <w:r w:rsidRPr="002358CE">
        <w:rPr>
          <w:rFonts w:ascii="Calibri" w:hAnsi="Calibri" w:cs="Calibri"/>
          <w:sz w:val="22"/>
        </w:rPr>
        <w:t xml:space="preserve"> zostanie wykluczony z dalszego postępowania, a jego oferta zostanie odrzucona.</w:t>
      </w:r>
      <w:bookmarkEnd w:id="151"/>
    </w:p>
    <w:p w:rsidR="00FE7ACD" w:rsidRPr="002358CE" w:rsidRDefault="00FE7ACD" w:rsidP="000D1C8D">
      <w:pPr>
        <w:pStyle w:val="Akapitzlist"/>
        <w:numPr>
          <w:ilvl w:val="0"/>
          <w:numId w:val="39"/>
        </w:numPr>
        <w:spacing w:after="0" w:line="240" w:lineRule="auto"/>
        <w:jc w:val="both"/>
        <w:rPr>
          <w:rFonts w:ascii="Calibri" w:hAnsi="Calibri" w:cs="Calibri"/>
          <w:sz w:val="22"/>
        </w:rPr>
      </w:pPr>
      <w:bookmarkStart w:id="152" w:name="_Toc64376818"/>
      <w:r w:rsidRPr="002358CE">
        <w:rPr>
          <w:rFonts w:ascii="Calibri" w:hAnsi="Calibri" w:cs="Calibri"/>
          <w:sz w:val="22"/>
        </w:rPr>
        <w:t>Oferty ostateczne spełniające wymagania formalne, będą oceniane według kryterium wyboru ofert:</w:t>
      </w:r>
      <w:bookmarkEnd w:id="152"/>
    </w:p>
    <w:p w:rsidR="00FE7ACD" w:rsidRPr="002358CE" w:rsidRDefault="00FE7ACD" w:rsidP="000D1C8D">
      <w:pPr>
        <w:pStyle w:val="Akapitzlist"/>
        <w:numPr>
          <w:ilvl w:val="1"/>
          <w:numId w:val="39"/>
        </w:numPr>
        <w:spacing w:after="0" w:line="240" w:lineRule="auto"/>
        <w:jc w:val="both"/>
        <w:rPr>
          <w:rFonts w:ascii="Calibri" w:hAnsi="Calibri" w:cs="Calibri"/>
          <w:sz w:val="22"/>
        </w:rPr>
      </w:pPr>
      <w:bookmarkStart w:id="153" w:name="_Toc64376819"/>
      <w:r w:rsidRPr="002358CE">
        <w:rPr>
          <w:rFonts w:ascii="Calibri" w:hAnsi="Calibri" w:cs="Calibri"/>
          <w:b/>
          <w:sz w:val="22"/>
        </w:rPr>
        <w:t>C - kryterium ceny (100%),</w:t>
      </w:r>
      <w:bookmarkEnd w:id="153"/>
    </w:p>
    <w:p w:rsidR="0071077E" w:rsidRPr="002358CE" w:rsidRDefault="001546E9" w:rsidP="00730A6E">
      <w:pPr>
        <w:pStyle w:val="Akapitzlist"/>
        <w:ind w:left="1418"/>
        <w:jc w:val="both"/>
        <w:rPr>
          <w:rFonts w:ascii="Calibri" w:eastAsiaTheme="minorEastAsia" w:hAnsi="Calibri" w:cs="Calibri"/>
          <w:b/>
          <w:i/>
          <w:sz w:val="22"/>
        </w:rPr>
      </w:pPr>
      <w:bookmarkStart w:id="154" w:name="_Toc64376820"/>
      <w:r w:rsidRPr="002358CE">
        <w:rPr>
          <w:rFonts w:ascii="Calibri" w:hAnsi="Calibri" w:cs="Calibri"/>
          <w:sz w:val="22"/>
        </w:rPr>
        <w:t xml:space="preserve">Przyjęto punktowy sposób oceny ofert. </w:t>
      </w:r>
      <w:r w:rsidR="00FE7ACD" w:rsidRPr="002358CE">
        <w:rPr>
          <w:rFonts w:ascii="Calibri" w:hAnsi="Calibri" w:cs="Calibri"/>
          <w:sz w:val="22"/>
        </w:rPr>
        <w:t xml:space="preserve">Kryterium ceny </w:t>
      </w:r>
      <w:r w:rsidRPr="002358CE">
        <w:rPr>
          <w:rFonts w:ascii="Calibri" w:hAnsi="Calibri" w:cs="Calibri"/>
          <w:b/>
          <w:sz w:val="22"/>
        </w:rPr>
        <w:t>(</w:t>
      </w:r>
      <w:r w:rsidR="00FE7ACD" w:rsidRPr="002358CE">
        <w:rPr>
          <w:rFonts w:ascii="Calibri" w:hAnsi="Calibri" w:cs="Calibri"/>
          <w:b/>
          <w:sz w:val="22"/>
        </w:rPr>
        <w:t>C)</w:t>
      </w:r>
      <w:r w:rsidR="00FE7ACD" w:rsidRPr="002358CE">
        <w:rPr>
          <w:rFonts w:ascii="Calibri" w:hAnsi="Calibri" w:cs="Calibri"/>
          <w:sz w:val="22"/>
        </w:rPr>
        <w:t xml:space="preserve"> będzie rozpatrywane</w:t>
      </w:r>
      <w:r w:rsidR="0071077E" w:rsidRPr="002358CE">
        <w:rPr>
          <w:rFonts w:ascii="Calibri" w:hAnsi="Calibri" w:cs="Calibri"/>
          <w:sz w:val="22"/>
        </w:rPr>
        <w:t xml:space="preserve"> oddzielnie dla każdej części</w:t>
      </w:r>
      <w:r w:rsidR="00FE7ACD" w:rsidRPr="002358CE">
        <w:rPr>
          <w:rFonts w:ascii="Calibri" w:hAnsi="Calibri" w:cs="Calibri"/>
          <w:sz w:val="22"/>
        </w:rPr>
        <w:t xml:space="preserve"> na podstawie ceny podanej przez Wykonawcę w</w:t>
      </w:r>
      <w:r w:rsidR="00421BAB" w:rsidRPr="002358CE">
        <w:rPr>
          <w:rFonts w:ascii="Calibri" w:hAnsi="Calibri" w:cs="Calibri"/>
          <w:sz w:val="22"/>
        </w:rPr>
        <w:t> </w:t>
      </w:r>
      <w:r w:rsidR="00FE7ACD" w:rsidRPr="002358CE">
        <w:rPr>
          <w:rFonts w:ascii="Calibri" w:hAnsi="Calibri" w:cs="Calibri"/>
          <w:sz w:val="22"/>
        </w:rPr>
        <w:t xml:space="preserve">formularzu oferty. </w:t>
      </w:r>
      <w:r w:rsidR="00FE7ACD" w:rsidRPr="002358CE">
        <w:rPr>
          <w:rFonts w:ascii="Calibri" w:eastAsiaTheme="minorEastAsia" w:hAnsi="Calibri" w:cs="Calibri"/>
          <w:b/>
          <w:i/>
          <w:sz w:val="22"/>
        </w:rPr>
        <w:t>Do ceny oferty brutto zostanie doliczony koszt własny Zamawiającego z tytułu transportu odpadów wg poniższego wzoru:</w:t>
      </w:r>
      <w:bookmarkEnd w:id="154"/>
    </w:p>
    <w:p w:rsidR="00730A6E" w:rsidRPr="002358CE" w:rsidRDefault="00730A6E" w:rsidP="00730A6E">
      <w:pPr>
        <w:pStyle w:val="Akapitzlist"/>
        <w:ind w:left="1418"/>
        <w:jc w:val="both"/>
        <w:rPr>
          <w:rFonts w:ascii="Calibri" w:eastAsiaTheme="minorEastAsia" w:hAnsi="Calibri" w:cs="Calibri"/>
          <w:b/>
          <w:i/>
          <w:sz w:val="22"/>
        </w:rPr>
      </w:pPr>
      <w:r w:rsidRPr="002358CE">
        <w:rPr>
          <w:rFonts w:ascii="Calibri" w:eastAsiaTheme="minorEastAsia" w:hAnsi="Calibri" w:cs="Calibri"/>
          <w:b/>
          <w:i/>
          <w:sz w:val="22"/>
        </w:rPr>
        <w:t>DLA CZĘŚCI 1</w:t>
      </w:r>
      <w:r w:rsidR="001546E9" w:rsidRPr="002358CE">
        <w:rPr>
          <w:rFonts w:ascii="Calibri" w:eastAsiaTheme="minorEastAsia" w:hAnsi="Calibri" w:cs="Calibri"/>
          <w:b/>
          <w:i/>
          <w:sz w:val="22"/>
        </w:rPr>
        <w:t xml:space="preserve"> (</w:t>
      </w:r>
      <w:r w:rsidR="008A4DCD" w:rsidRPr="002358CE">
        <w:rPr>
          <w:rFonts w:ascii="Calibri" w:eastAsiaTheme="minorEastAsia" w:hAnsi="Calibri" w:cs="Calibri"/>
          <w:b/>
          <w:i/>
          <w:sz w:val="22"/>
        </w:rPr>
        <w:t>C1)</w:t>
      </w:r>
      <w:r w:rsidRPr="002358CE">
        <w:rPr>
          <w:rFonts w:ascii="Calibri" w:eastAsiaTheme="minorEastAsia" w:hAnsi="Calibri" w:cs="Calibri"/>
          <w:b/>
          <w:i/>
          <w:sz w:val="22"/>
        </w:rPr>
        <w:t>:</w:t>
      </w:r>
    </w:p>
    <w:p w:rsidR="001546E9" w:rsidRPr="002358CE" w:rsidRDefault="001546E9" w:rsidP="001546E9">
      <w:pPr>
        <w:autoSpaceDE w:val="0"/>
        <w:autoSpaceDN w:val="0"/>
        <w:adjustRightInd w:val="0"/>
        <w:spacing w:after="0"/>
        <w:ind w:left="1843" w:hanging="425"/>
        <w:jc w:val="both"/>
        <w:rPr>
          <w:rFonts w:ascii="Calibri" w:eastAsiaTheme="minorEastAsia" w:hAnsi="Calibri" w:cs="Calibri"/>
          <w:b/>
          <w:sz w:val="22"/>
          <w:vertAlign w:val="subscript"/>
        </w:rPr>
      </w:pPr>
      <w:r w:rsidRPr="002358CE">
        <w:rPr>
          <w:rFonts w:ascii="Calibri" w:eastAsiaTheme="minorEastAsia" w:hAnsi="Calibri" w:cs="Calibri"/>
          <w:b/>
          <w:i/>
          <w:sz w:val="22"/>
        </w:rPr>
        <w:t>Cena</w:t>
      </w:r>
      <w:r w:rsidRPr="002358CE">
        <w:rPr>
          <w:rFonts w:ascii="Calibri" w:hAnsi="Calibri" w:cs="Calibri"/>
          <w:b/>
          <w:sz w:val="22"/>
        </w:rPr>
        <w:t xml:space="preserve"> brutto oferty w części 1 wyliczona zostanie wg wzoru: C1=C</w:t>
      </w:r>
      <w:r w:rsidRPr="002358CE">
        <w:rPr>
          <w:rFonts w:ascii="Calibri" w:hAnsi="Calibri" w:cs="Calibri"/>
          <w:b/>
          <w:sz w:val="22"/>
          <w:vertAlign w:val="subscript"/>
        </w:rPr>
        <w:t>BO1</w:t>
      </w:r>
      <w:r w:rsidRPr="002358CE">
        <w:rPr>
          <w:rFonts w:ascii="Calibri" w:hAnsi="Calibri" w:cs="Calibri"/>
          <w:b/>
          <w:sz w:val="22"/>
        </w:rPr>
        <w:t>+</w:t>
      </w:r>
      <w:r w:rsidRPr="002358CE">
        <w:rPr>
          <w:rFonts w:ascii="Calibri" w:eastAsiaTheme="minorEastAsia" w:hAnsi="Calibri" w:cs="Calibri"/>
          <w:b/>
          <w:sz w:val="22"/>
        </w:rPr>
        <w:t xml:space="preserve"> K</w:t>
      </w:r>
      <w:r w:rsidRPr="002358CE">
        <w:rPr>
          <w:rFonts w:ascii="Calibri" w:eastAsiaTheme="minorEastAsia" w:hAnsi="Calibri" w:cs="Calibri"/>
          <w:b/>
          <w:sz w:val="22"/>
          <w:vertAlign w:val="subscript"/>
        </w:rPr>
        <w:t>D1</w:t>
      </w:r>
    </w:p>
    <w:p w:rsidR="001546E9" w:rsidRPr="002358CE" w:rsidRDefault="001546E9" w:rsidP="001546E9">
      <w:pPr>
        <w:autoSpaceDE w:val="0"/>
        <w:autoSpaceDN w:val="0"/>
        <w:adjustRightInd w:val="0"/>
        <w:spacing w:after="0"/>
        <w:ind w:left="1843" w:hanging="425"/>
        <w:jc w:val="both"/>
        <w:rPr>
          <w:rFonts w:ascii="Calibri" w:hAnsi="Calibri" w:cs="Calibri"/>
          <w:b/>
          <w:sz w:val="22"/>
        </w:rPr>
      </w:pPr>
      <w:r w:rsidRPr="002358CE">
        <w:rPr>
          <w:rFonts w:ascii="Calibri" w:hAnsi="Calibri" w:cs="Calibri"/>
          <w:b/>
          <w:sz w:val="22"/>
        </w:rPr>
        <w:t>gdzie:</w:t>
      </w:r>
    </w:p>
    <w:p w:rsidR="001546E9" w:rsidRPr="002358CE" w:rsidRDefault="001546E9" w:rsidP="001546E9">
      <w:pPr>
        <w:autoSpaceDE w:val="0"/>
        <w:autoSpaceDN w:val="0"/>
        <w:adjustRightInd w:val="0"/>
        <w:spacing w:after="0"/>
        <w:ind w:left="1843" w:hanging="425"/>
        <w:jc w:val="both"/>
        <w:rPr>
          <w:rFonts w:ascii="Calibri" w:hAnsi="Calibri" w:cs="Calibri"/>
          <w:b/>
          <w:sz w:val="22"/>
        </w:rPr>
      </w:pPr>
      <w:r w:rsidRPr="002358CE">
        <w:rPr>
          <w:rFonts w:ascii="Calibri" w:hAnsi="Calibri" w:cs="Calibri"/>
          <w:b/>
          <w:sz w:val="22"/>
        </w:rPr>
        <w:t>C1</w:t>
      </w:r>
      <w:r w:rsidRPr="002358CE">
        <w:rPr>
          <w:rFonts w:ascii="Calibri" w:hAnsi="Calibri" w:cs="Calibri"/>
          <w:sz w:val="22"/>
        </w:rPr>
        <w:t xml:space="preserve"> </w:t>
      </w:r>
      <w:r w:rsidRPr="002358CE">
        <w:rPr>
          <w:rFonts w:ascii="Calibri" w:hAnsi="Calibri" w:cs="Calibri"/>
          <w:sz w:val="22"/>
        </w:rPr>
        <w:tab/>
        <w:t>– cena oferty brutto dla części 1</w:t>
      </w:r>
    </w:p>
    <w:p w:rsidR="001546E9" w:rsidRPr="002358CE" w:rsidRDefault="001546E9" w:rsidP="001546E9">
      <w:pPr>
        <w:autoSpaceDE w:val="0"/>
        <w:autoSpaceDN w:val="0"/>
        <w:adjustRightInd w:val="0"/>
        <w:spacing w:after="0"/>
        <w:ind w:left="1843" w:hanging="425"/>
        <w:jc w:val="both"/>
        <w:rPr>
          <w:rFonts w:ascii="Calibri" w:hAnsi="Calibri" w:cs="Calibri"/>
          <w:b/>
          <w:sz w:val="22"/>
        </w:rPr>
      </w:pPr>
      <w:r w:rsidRPr="002358CE">
        <w:rPr>
          <w:rFonts w:ascii="Calibri" w:hAnsi="Calibri" w:cs="Calibri"/>
          <w:b/>
          <w:sz w:val="22"/>
        </w:rPr>
        <w:t>C</w:t>
      </w:r>
      <w:r w:rsidRPr="002358CE">
        <w:rPr>
          <w:rFonts w:ascii="Calibri" w:hAnsi="Calibri" w:cs="Calibri"/>
          <w:b/>
          <w:sz w:val="22"/>
          <w:vertAlign w:val="subscript"/>
        </w:rPr>
        <w:t>BO1</w:t>
      </w:r>
      <w:r w:rsidRPr="002358CE">
        <w:rPr>
          <w:rFonts w:ascii="Calibri" w:hAnsi="Calibri" w:cs="Calibri"/>
          <w:b/>
          <w:sz w:val="22"/>
          <w:vertAlign w:val="subscript"/>
        </w:rPr>
        <w:tab/>
      </w:r>
      <w:r w:rsidRPr="002358CE">
        <w:rPr>
          <w:rFonts w:ascii="Calibri" w:hAnsi="Calibri" w:cs="Calibri"/>
          <w:b/>
          <w:sz w:val="22"/>
        </w:rPr>
        <w:t xml:space="preserve">– </w:t>
      </w:r>
      <w:r w:rsidRPr="002358CE">
        <w:rPr>
          <w:rFonts w:ascii="Calibri" w:hAnsi="Calibri" w:cs="Calibri"/>
          <w:sz w:val="22"/>
        </w:rPr>
        <w:t>cena brutto oferty dla części 1 wyliczona przez Wykonawcę na podstawie formularza cenowego</w:t>
      </w:r>
    </w:p>
    <w:p w:rsidR="001546E9" w:rsidRPr="002358CE" w:rsidRDefault="001546E9" w:rsidP="001546E9">
      <w:pPr>
        <w:autoSpaceDE w:val="0"/>
        <w:autoSpaceDN w:val="0"/>
        <w:adjustRightInd w:val="0"/>
        <w:spacing w:after="0"/>
        <w:ind w:left="1843" w:hanging="425"/>
        <w:jc w:val="both"/>
        <w:rPr>
          <w:rFonts w:ascii="Calibri" w:hAnsi="Calibri" w:cs="Calibri"/>
          <w:sz w:val="22"/>
        </w:rPr>
      </w:pPr>
      <w:r w:rsidRPr="002358CE">
        <w:rPr>
          <w:rFonts w:ascii="Calibri" w:hAnsi="Calibri" w:cs="Calibri"/>
          <w:b/>
          <w:sz w:val="22"/>
        </w:rPr>
        <w:t>K</w:t>
      </w:r>
      <w:r w:rsidRPr="002358CE">
        <w:rPr>
          <w:rFonts w:ascii="Calibri" w:hAnsi="Calibri" w:cs="Calibri"/>
          <w:b/>
          <w:sz w:val="22"/>
          <w:vertAlign w:val="subscript"/>
        </w:rPr>
        <w:t>D1</w:t>
      </w:r>
      <w:r w:rsidRPr="002358CE">
        <w:rPr>
          <w:rFonts w:ascii="Calibri" w:hAnsi="Calibri" w:cs="Calibri"/>
          <w:b/>
          <w:sz w:val="22"/>
          <w:vertAlign w:val="subscript"/>
        </w:rPr>
        <w:tab/>
      </w:r>
      <w:r w:rsidRPr="002358CE">
        <w:rPr>
          <w:rFonts w:ascii="Calibri" w:hAnsi="Calibri" w:cs="Calibri"/>
          <w:b/>
          <w:sz w:val="22"/>
        </w:rPr>
        <w:t xml:space="preserve">–  </w:t>
      </w:r>
      <w:r w:rsidRPr="002358CE">
        <w:rPr>
          <w:rFonts w:ascii="Calibri" w:hAnsi="Calibri" w:cs="Calibri"/>
          <w:sz w:val="22"/>
        </w:rPr>
        <w:t xml:space="preserve">koszt doliczony – wg poniższego wzoru przez Zamawiającego </w:t>
      </w:r>
      <w:r w:rsidRPr="002358CE">
        <w:rPr>
          <w:rFonts w:ascii="Calibri" w:hAnsi="Calibri" w:cs="Calibri"/>
          <w:i/>
          <w:sz w:val="22"/>
        </w:rPr>
        <w:t>(nie obciążają Wykonawcy, służy tylko porównaniu ofert)</w:t>
      </w:r>
      <w:r w:rsidRPr="002358CE">
        <w:rPr>
          <w:rFonts w:ascii="Calibri" w:hAnsi="Calibri" w:cs="Calibri"/>
          <w:sz w:val="22"/>
        </w:rPr>
        <w:t>.</w:t>
      </w:r>
    </w:p>
    <w:p w:rsidR="00FE7ACD" w:rsidRPr="002358CE" w:rsidRDefault="00101DBE" w:rsidP="00FE7ACD">
      <w:pPr>
        <w:autoSpaceDE w:val="0"/>
        <w:autoSpaceDN w:val="0"/>
        <w:adjustRightInd w:val="0"/>
        <w:spacing w:after="0"/>
        <w:jc w:val="center"/>
        <w:rPr>
          <w:rFonts w:ascii="Calibri" w:eastAsiaTheme="minorEastAsia" w:hAnsi="Calibri" w:cs="Calibri"/>
          <w:b/>
          <w:i/>
          <w:sz w:val="22"/>
        </w:rPr>
      </w:pPr>
      <m:oMath>
        <m:sSub>
          <m:sSubPr>
            <m:ctrlPr>
              <w:rPr>
                <w:rFonts w:ascii="Cambria Math" w:eastAsiaTheme="minorEastAsia" w:hAnsi="Cambria Math" w:cs="Calibri"/>
                <w:b/>
                <w:i/>
                <w:sz w:val="22"/>
              </w:rPr>
            </m:ctrlPr>
          </m:sSubPr>
          <m:e>
            <m:r>
              <m:rPr>
                <m:sty m:val="bi"/>
              </m:rPr>
              <w:rPr>
                <w:rFonts w:ascii="Cambria Math" w:eastAsiaTheme="minorEastAsia" w:hAnsi="Cambria Math" w:cs="Calibri"/>
                <w:sz w:val="22"/>
              </w:rPr>
              <m:t>K</m:t>
            </m:r>
          </m:e>
          <m:sub>
            <m:r>
              <m:rPr>
                <m:sty m:val="bi"/>
              </m:rPr>
              <w:rPr>
                <w:rFonts w:ascii="Cambria Math" w:eastAsiaTheme="minorEastAsia" w:hAnsi="Cambria Math" w:cs="Calibri"/>
                <w:sz w:val="22"/>
              </w:rPr>
              <m:t>D</m:t>
            </m:r>
            <m:r>
              <m:rPr>
                <m:sty m:val="bi"/>
              </m:rPr>
              <w:rPr>
                <w:rFonts w:ascii="Cambria Math" w:eastAsiaTheme="minorEastAsia" w:hAnsi="Cambria Math" w:cs="Calibri"/>
                <w:sz w:val="22"/>
              </w:rPr>
              <m:t>1</m:t>
            </m:r>
          </m:sub>
        </m:sSub>
        <m:r>
          <m:rPr>
            <m:sty m:val="bi"/>
          </m:rPr>
          <w:rPr>
            <w:rFonts w:ascii="Cambria Math" w:eastAsiaTheme="minorEastAsia" w:hAnsi="Cambria Math" w:cs="Calibri"/>
            <w:sz w:val="22"/>
          </w:rPr>
          <m:t>=x*2*1000*39,41</m:t>
        </m:r>
      </m:oMath>
      <w:r w:rsidR="0071077E" w:rsidRPr="002358CE">
        <w:rPr>
          <w:rFonts w:ascii="Calibri" w:eastAsiaTheme="minorEastAsia" w:hAnsi="Calibri" w:cs="Calibri"/>
          <w:b/>
          <w:i/>
          <w:sz w:val="22"/>
        </w:rPr>
        <w:t xml:space="preserve"> </w:t>
      </w:r>
    </w:p>
    <w:p w:rsidR="00FE7ACD" w:rsidRPr="002358CE" w:rsidRDefault="00730A6E" w:rsidP="00730A6E">
      <w:pPr>
        <w:autoSpaceDE w:val="0"/>
        <w:autoSpaceDN w:val="0"/>
        <w:adjustRightInd w:val="0"/>
        <w:spacing w:after="0"/>
        <w:ind w:left="1843" w:hanging="425"/>
        <w:jc w:val="both"/>
        <w:rPr>
          <w:rFonts w:ascii="Calibri" w:eastAsiaTheme="minorEastAsia" w:hAnsi="Calibri" w:cs="Calibri"/>
          <w:b/>
          <w:i/>
          <w:sz w:val="22"/>
        </w:rPr>
      </w:pPr>
      <w:r w:rsidRPr="002358CE">
        <w:rPr>
          <w:rFonts w:ascii="Calibri" w:eastAsiaTheme="minorEastAsia" w:hAnsi="Calibri" w:cs="Calibri"/>
          <w:b/>
          <w:i/>
          <w:sz w:val="22"/>
        </w:rPr>
        <w:t>K</w:t>
      </w:r>
      <w:r w:rsidRPr="002358CE">
        <w:rPr>
          <w:rFonts w:ascii="Calibri" w:eastAsiaTheme="minorEastAsia" w:hAnsi="Calibri" w:cs="Calibri"/>
          <w:b/>
          <w:i/>
          <w:sz w:val="22"/>
          <w:vertAlign w:val="subscript"/>
        </w:rPr>
        <w:t>D1</w:t>
      </w:r>
      <w:r w:rsidRPr="002358CE">
        <w:rPr>
          <w:rFonts w:ascii="Calibri" w:eastAsiaTheme="minorEastAsia" w:hAnsi="Calibri" w:cs="Calibri"/>
          <w:b/>
          <w:i/>
          <w:sz w:val="22"/>
        </w:rPr>
        <w:t xml:space="preserve"> – koszt doliczony przez Zamawiającego z tytułu transportu odpadów [zł],</w:t>
      </w:r>
    </w:p>
    <w:p w:rsidR="00730A6E" w:rsidRPr="002358CE" w:rsidRDefault="00730A6E" w:rsidP="00730A6E">
      <w:pPr>
        <w:autoSpaceDE w:val="0"/>
        <w:autoSpaceDN w:val="0"/>
        <w:adjustRightInd w:val="0"/>
        <w:spacing w:after="0"/>
        <w:ind w:left="1843" w:hanging="425"/>
        <w:jc w:val="both"/>
        <w:rPr>
          <w:rFonts w:ascii="Calibri" w:eastAsiaTheme="minorEastAsia" w:hAnsi="Calibri" w:cs="Calibri"/>
          <w:i/>
          <w:sz w:val="22"/>
        </w:rPr>
      </w:pPr>
      <w:r w:rsidRPr="002358CE">
        <w:rPr>
          <w:rFonts w:ascii="Calibri" w:eastAsiaTheme="minorEastAsia" w:hAnsi="Calibri" w:cs="Calibri"/>
          <w:b/>
          <w:i/>
          <w:sz w:val="22"/>
        </w:rPr>
        <w:t>X</w:t>
      </w:r>
      <w:r w:rsidRPr="002358CE">
        <w:rPr>
          <w:rFonts w:ascii="Calibri" w:eastAsiaTheme="minorEastAsia" w:hAnsi="Calibri" w:cs="Calibri"/>
          <w:i/>
          <w:sz w:val="22"/>
        </w:rPr>
        <w:t xml:space="preserve"> – odległość pomiędzy miejscem składowania odpadów przez Zamawiającego, a miejscem przekazania odpadów Wykonawcy wyliczona z dokładnością do 2 miejsc po przecinku w km wyliczona na podstawie aplikacji Google </w:t>
      </w:r>
      <w:proofErr w:type="spellStart"/>
      <w:r w:rsidRPr="002358CE">
        <w:rPr>
          <w:rFonts w:ascii="Calibri" w:eastAsiaTheme="minorEastAsia" w:hAnsi="Calibri" w:cs="Calibri"/>
          <w:i/>
          <w:sz w:val="22"/>
        </w:rPr>
        <w:t>Maps</w:t>
      </w:r>
      <w:proofErr w:type="spellEnd"/>
      <w:r w:rsidRPr="002358CE">
        <w:rPr>
          <w:rFonts w:ascii="Calibri" w:eastAsiaTheme="minorEastAsia" w:hAnsi="Calibri" w:cs="Calibri"/>
          <w:i/>
          <w:sz w:val="22"/>
        </w:rPr>
        <w:t xml:space="preserve"> z zaznaczonym wariantem „unikaj autostrad” (podlega weryfikacji przez Zamawiającego),</w:t>
      </w:r>
    </w:p>
    <w:p w:rsidR="00730A6E" w:rsidRPr="002358CE" w:rsidRDefault="00730A6E" w:rsidP="00730A6E">
      <w:pPr>
        <w:autoSpaceDE w:val="0"/>
        <w:autoSpaceDN w:val="0"/>
        <w:adjustRightInd w:val="0"/>
        <w:spacing w:after="0"/>
        <w:ind w:left="1843" w:hanging="425"/>
        <w:jc w:val="both"/>
        <w:rPr>
          <w:rFonts w:ascii="Calibri" w:eastAsiaTheme="minorEastAsia" w:hAnsi="Calibri" w:cs="Calibri"/>
          <w:i/>
          <w:sz w:val="22"/>
        </w:rPr>
      </w:pPr>
      <w:r w:rsidRPr="002358CE">
        <w:rPr>
          <w:rFonts w:ascii="Calibri" w:eastAsiaTheme="minorEastAsia" w:hAnsi="Calibri" w:cs="Calibri"/>
          <w:b/>
          <w:i/>
          <w:sz w:val="22"/>
        </w:rPr>
        <w:t>1000</w:t>
      </w:r>
      <w:r w:rsidRPr="002358CE">
        <w:rPr>
          <w:rFonts w:ascii="Calibri" w:eastAsiaTheme="minorEastAsia" w:hAnsi="Calibri" w:cs="Calibri"/>
          <w:i/>
          <w:sz w:val="22"/>
        </w:rPr>
        <w:t xml:space="preserve"> – średnioroczna liczba kursów wykonywanych przez Zamawiającego z tytułu transportu odpadów – liczba kursów służy wyłącznie do obliczenia wartości oferty i nie może stanowić podstawy roszczenia Wykonawcy względem Zamawiającego</w:t>
      </w:r>
    </w:p>
    <w:p w:rsidR="00730A6E" w:rsidRPr="002358CE" w:rsidRDefault="00AD3235" w:rsidP="00730A6E">
      <w:pPr>
        <w:autoSpaceDE w:val="0"/>
        <w:autoSpaceDN w:val="0"/>
        <w:adjustRightInd w:val="0"/>
        <w:spacing w:after="0"/>
        <w:ind w:left="1843" w:hanging="425"/>
        <w:jc w:val="both"/>
        <w:rPr>
          <w:rFonts w:ascii="Calibri" w:eastAsiaTheme="minorEastAsia" w:hAnsi="Calibri" w:cs="Calibri"/>
          <w:i/>
          <w:sz w:val="22"/>
        </w:rPr>
      </w:pPr>
      <w:r w:rsidRPr="002358CE">
        <w:rPr>
          <w:rFonts w:ascii="Calibri" w:eastAsiaTheme="minorEastAsia" w:hAnsi="Calibri" w:cs="Calibri"/>
          <w:b/>
          <w:i/>
          <w:sz w:val="22"/>
        </w:rPr>
        <w:t>39,41</w:t>
      </w:r>
      <w:r w:rsidR="00730A6E" w:rsidRPr="002358CE">
        <w:rPr>
          <w:rFonts w:ascii="Calibri" w:eastAsiaTheme="minorEastAsia" w:hAnsi="Calibri" w:cs="Calibri"/>
          <w:i/>
          <w:sz w:val="22"/>
        </w:rPr>
        <w:t xml:space="preserve"> – stawka za 1 km ponoszona przez Zamawiającego z tytułu transportu odpadów</w:t>
      </w:r>
    </w:p>
    <w:p w:rsidR="00D31868" w:rsidRPr="002358CE" w:rsidRDefault="001546E9" w:rsidP="001546E9">
      <w:pPr>
        <w:autoSpaceDE w:val="0"/>
        <w:autoSpaceDN w:val="0"/>
        <w:adjustRightInd w:val="0"/>
        <w:spacing w:after="0"/>
        <w:ind w:left="1418"/>
        <w:jc w:val="both"/>
        <w:rPr>
          <w:rFonts w:ascii="Calibri" w:hAnsi="Calibri" w:cs="Calibri"/>
          <w:sz w:val="22"/>
        </w:rPr>
      </w:pPr>
      <w:r w:rsidRPr="002358CE">
        <w:rPr>
          <w:rFonts w:ascii="Calibri" w:hAnsi="Calibri" w:cs="Calibri"/>
          <w:sz w:val="22"/>
        </w:rPr>
        <w:t>Maksymalna ilość punktów, jakie może otrzymać oferta – 100 pkt. Oferta otrzyma zaokrągloną do dwóch miejsc po przecinku ilość punktów wynikającą z działania:</w:t>
      </w:r>
    </w:p>
    <w:p w:rsidR="00D31868" w:rsidRPr="002358CE" w:rsidRDefault="00D31868" w:rsidP="00D31868">
      <w:pPr>
        <w:autoSpaceDE w:val="0"/>
        <w:autoSpaceDN w:val="0"/>
        <w:adjustRightInd w:val="0"/>
        <w:spacing w:after="0"/>
        <w:ind w:left="1843" w:hanging="425"/>
        <w:jc w:val="both"/>
        <w:rPr>
          <w:rFonts w:ascii="Calibri" w:hAnsi="Calibri" w:cs="Calibri"/>
          <w:sz w:val="22"/>
        </w:rPr>
      </w:pPr>
    </w:p>
    <w:p w:rsidR="00D31868" w:rsidRPr="002358CE" w:rsidRDefault="00D31868" w:rsidP="00D31868">
      <w:pPr>
        <w:autoSpaceDE w:val="0"/>
        <w:autoSpaceDN w:val="0"/>
        <w:adjustRightInd w:val="0"/>
        <w:spacing w:after="0"/>
        <w:jc w:val="center"/>
        <w:rPr>
          <w:rFonts w:ascii="Calibri" w:eastAsiaTheme="minorEastAsia" w:hAnsi="Calibri" w:cs="Calibri"/>
          <w:sz w:val="22"/>
        </w:rPr>
      </w:pPr>
      <m:oMathPara>
        <m:oMath>
          <m:r>
            <w:rPr>
              <w:rFonts w:ascii="Cambria Math" w:hAnsi="Cambria Math" w:cs="Calibri"/>
              <w:sz w:val="22"/>
            </w:rPr>
            <m:t>C1</m:t>
          </m:r>
          <m:r>
            <m:rPr>
              <m:sty m:val="p"/>
            </m:rPr>
            <w:rPr>
              <w:rFonts w:ascii="Cambria Math" w:hAnsi="Cambria Math" w:cs="Calibri"/>
              <w:sz w:val="22"/>
            </w:rPr>
            <m:t>=</m:t>
          </m:r>
          <m:f>
            <m:fPr>
              <m:ctrlPr>
                <w:rPr>
                  <w:rFonts w:ascii="Cambria Math" w:hAnsi="Cambria Math" w:cs="Calibri"/>
                  <w:sz w:val="22"/>
                </w:rPr>
              </m:ctrlPr>
            </m:fPr>
            <m:num>
              <m:r>
                <w:rPr>
                  <w:rFonts w:ascii="Cambria Math" w:hAnsi="Cambria Math" w:cs="Calibri"/>
                  <w:sz w:val="22"/>
                </w:rPr>
                <m:t>C1n (oferta brutto najniższa spośród ofert nieodrzuconych)</m:t>
              </m:r>
            </m:num>
            <m:den>
              <m:r>
                <w:rPr>
                  <w:rFonts w:ascii="Cambria Math" w:hAnsi="Cambria Math" w:cs="Calibri"/>
                  <w:sz w:val="22"/>
                </w:rPr>
                <m:t>C1b (oferta brutto badanej spośród ofert nieodrzuconych)</m:t>
              </m:r>
            </m:den>
          </m:f>
          <m:r>
            <w:rPr>
              <w:rFonts w:ascii="Cambria Math" w:hAnsi="Cambria Math" w:cs="Calibri"/>
              <w:sz w:val="22"/>
            </w:rPr>
            <m:t>*100</m:t>
          </m:r>
        </m:oMath>
      </m:oMathPara>
    </w:p>
    <w:p w:rsidR="00D31868" w:rsidRPr="002358CE" w:rsidRDefault="00D31868" w:rsidP="00730A6E">
      <w:pPr>
        <w:autoSpaceDE w:val="0"/>
        <w:autoSpaceDN w:val="0"/>
        <w:adjustRightInd w:val="0"/>
        <w:spacing w:after="0"/>
        <w:ind w:left="1843" w:hanging="425"/>
        <w:jc w:val="both"/>
        <w:rPr>
          <w:rFonts w:ascii="Calibri" w:eastAsiaTheme="minorEastAsia" w:hAnsi="Calibri" w:cs="Calibri"/>
          <w:i/>
          <w:sz w:val="22"/>
        </w:rPr>
      </w:pPr>
    </w:p>
    <w:p w:rsidR="00730A6E" w:rsidRPr="002358CE" w:rsidRDefault="00730A6E" w:rsidP="00D31868">
      <w:pPr>
        <w:autoSpaceDE w:val="0"/>
        <w:autoSpaceDN w:val="0"/>
        <w:adjustRightInd w:val="0"/>
        <w:spacing w:after="0"/>
        <w:ind w:left="1418"/>
        <w:jc w:val="both"/>
        <w:rPr>
          <w:rFonts w:ascii="Calibri" w:eastAsiaTheme="minorEastAsia" w:hAnsi="Calibri" w:cs="Calibri"/>
          <w:b/>
          <w:i/>
          <w:sz w:val="22"/>
        </w:rPr>
      </w:pPr>
    </w:p>
    <w:p w:rsidR="00730A6E" w:rsidRPr="002358CE" w:rsidRDefault="00730A6E" w:rsidP="00730A6E">
      <w:pPr>
        <w:pStyle w:val="Akapitzlist"/>
        <w:ind w:left="1418"/>
        <w:jc w:val="both"/>
        <w:rPr>
          <w:rFonts w:ascii="Calibri" w:eastAsiaTheme="minorEastAsia" w:hAnsi="Calibri" w:cs="Calibri"/>
          <w:b/>
          <w:i/>
          <w:sz w:val="22"/>
        </w:rPr>
      </w:pPr>
      <w:r w:rsidRPr="002358CE">
        <w:rPr>
          <w:rFonts w:ascii="Calibri" w:eastAsiaTheme="minorEastAsia" w:hAnsi="Calibri" w:cs="Calibri"/>
          <w:b/>
          <w:i/>
          <w:sz w:val="22"/>
        </w:rPr>
        <w:t>DLA CZĘŚCI 2</w:t>
      </w:r>
      <w:r w:rsidR="001546E9" w:rsidRPr="002358CE">
        <w:rPr>
          <w:rFonts w:ascii="Calibri" w:eastAsiaTheme="minorEastAsia" w:hAnsi="Calibri" w:cs="Calibri"/>
          <w:b/>
          <w:i/>
          <w:sz w:val="22"/>
        </w:rPr>
        <w:t xml:space="preserve"> (</w:t>
      </w:r>
      <w:r w:rsidR="008A4DCD" w:rsidRPr="002358CE">
        <w:rPr>
          <w:rFonts w:ascii="Calibri" w:eastAsiaTheme="minorEastAsia" w:hAnsi="Calibri" w:cs="Calibri"/>
          <w:b/>
          <w:i/>
          <w:sz w:val="22"/>
        </w:rPr>
        <w:t>C2)</w:t>
      </w:r>
      <w:r w:rsidRPr="002358CE">
        <w:rPr>
          <w:rFonts w:ascii="Calibri" w:eastAsiaTheme="minorEastAsia" w:hAnsi="Calibri" w:cs="Calibri"/>
          <w:b/>
          <w:i/>
          <w:sz w:val="22"/>
        </w:rPr>
        <w:t>:</w:t>
      </w:r>
    </w:p>
    <w:p w:rsidR="001546E9" w:rsidRPr="002358CE" w:rsidRDefault="001546E9" w:rsidP="001546E9">
      <w:pPr>
        <w:autoSpaceDE w:val="0"/>
        <w:autoSpaceDN w:val="0"/>
        <w:adjustRightInd w:val="0"/>
        <w:spacing w:after="0"/>
        <w:ind w:left="1843" w:hanging="425"/>
        <w:jc w:val="both"/>
        <w:rPr>
          <w:rFonts w:ascii="Calibri" w:eastAsiaTheme="minorEastAsia" w:hAnsi="Calibri" w:cs="Calibri"/>
          <w:b/>
          <w:sz w:val="22"/>
          <w:vertAlign w:val="subscript"/>
        </w:rPr>
      </w:pPr>
      <w:r w:rsidRPr="002358CE">
        <w:rPr>
          <w:rFonts w:ascii="Calibri" w:eastAsiaTheme="minorEastAsia" w:hAnsi="Calibri" w:cs="Calibri"/>
          <w:b/>
          <w:i/>
          <w:sz w:val="22"/>
        </w:rPr>
        <w:t>Cena</w:t>
      </w:r>
      <w:r w:rsidRPr="002358CE">
        <w:rPr>
          <w:rFonts w:ascii="Calibri" w:hAnsi="Calibri" w:cs="Calibri"/>
          <w:b/>
          <w:sz w:val="22"/>
        </w:rPr>
        <w:t xml:space="preserve"> brutto oferty w części 2 wyliczona zostanie wg wzoru: C2=C</w:t>
      </w:r>
      <w:r w:rsidRPr="002358CE">
        <w:rPr>
          <w:rFonts w:ascii="Calibri" w:hAnsi="Calibri" w:cs="Calibri"/>
          <w:b/>
          <w:sz w:val="22"/>
          <w:vertAlign w:val="subscript"/>
        </w:rPr>
        <w:t>BO2</w:t>
      </w:r>
      <w:r w:rsidRPr="002358CE">
        <w:rPr>
          <w:rFonts w:ascii="Calibri" w:hAnsi="Calibri" w:cs="Calibri"/>
          <w:b/>
          <w:sz w:val="22"/>
        </w:rPr>
        <w:t>+</w:t>
      </w:r>
      <w:r w:rsidRPr="002358CE">
        <w:rPr>
          <w:rFonts w:ascii="Calibri" w:eastAsiaTheme="minorEastAsia" w:hAnsi="Calibri" w:cs="Calibri"/>
          <w:b/>
          <w:sz w:val="22"/>
        </w:rPr>
        <w:t xml:space="preserve"> K</w:t>
      </w:r>
      <w:r w:rsidRPr="002358CE">
        <w:rPr>
          <w:rFonts w:ascii="Calibri" w:eastAsiaTheme="minorEastAsia" w:hAnsi="Calibri" w:cs="Calibri"/>
          <w:b/>
          <w:sz w:val="22"/>
          <w:vertAlign w:val="subscript"/>
        </w:rPr>
        <w:t>D2</w:t>
      </w:r>
    </w:p>
    <w:p w:rsidR="001546E9" w:rsidRPr="002358CE" w:rsidRDefault="001546E9" w:rsidP="001546E9">
      <w:pPr>
        <w:autoSpaceDE w:val="0"/>
        <w:autoSpaceDN w:val="0"/>
        <w:adjustRightInd w:val="0"/>
        <w:spacing w:after="0"/>
        <w:ind w:left="1843" w:hanging="425"/>
        <w:jc w:val="both"/>
        <w:rPr>
          <w:rFonts w:ascii="Calibri" w:hAnsi="Calibri" w:cs="Calibri"/>
          <w:b/>
          <w:sz w:val="22"/>
        </w:rPr>
      </w:pPr>
      <w:r w:rsidRPr="002358CE">
        <w:rPr>
          <w:rFonts w:ascii="Calibri" w:hAnsi="Calibri" w:cs="Calibri"/>
          <w:b/>
          <w:sz w:val="22"/>
        </w:rPr>
        <w:t>gdzie:</w:t>
      </w:r>
    </w:p>
    <w:p w:rsidR="001546E9" w:rsidRPr="002358CE" w:rsidRDefault="001546E9" w:rsidP="001546E9">
      <w:pPr>
        <w:autoSpaceDE w:val="0"/>
        <w:autoSpaceDN w:val="0"/>
        <w:adjustRightInd w:val="0"/>
        <w:spacing w:after="0"/>
        <w:ind w:left="1843" w:hanging="425"/>
        <w:jc w:val="both"/>
        <w:rPr>
          <w:rFonts w:ascii="Calibri" w:hAnsi="Calibri" w:cs="Calibri"/>
          <w:b/>
          <w:sz w:val="22"/>
        </w:rPr>
      </w:pPr>
      <w:r w:rsidRPr="002358CE">
        <w:rPr>
          <w:rFonts w:ascii="Calibri" w:hAnsi="Calibri" w:cs="Calibri"/>
          <w:b/>
          <w:sz w:val="22"/>
        </w:rPr>
        <w:t>C2</w:t>
      </w:r>
      <w:r w:rsidRPr="002358CE">
        <w:rPr>
          <w:rFonts w:ascii="Calibri" w:hAnsi="Calibri" w:cs="Calibri"/>
          <w:sz w:val="22"/>
        </w:rPr>
        <w:t xml:space="preserve"> </w:t>
      </w:r>
      <w:r w:rsidRPr="002358CE">
        <w:rPr>
          <w:rFonts w:ascii="Calibri" w:hAnsi="Calibri" w:cs="Calibri"/>
          <w:sz w:val="22"/>
        </w:rPr>
        <w:tab/>
        <w:t>– cena oferty brutto dla części 2</w:t>
      </w:r>
    </w:p>
    <w:p w:rsidR="001546E9" w:rsidRPr="002358CE" w:rsidRDefault="001546E9" w:rsidP="001546E9">
      <w:pPr>
        <w:autoSpaceDE w:val="0"/>
        <w:autoSpaceDN w:val="0"/>
        <w:adjustRightInd w:val="0"/>
        <w:spacing w:after="0"/>
        <w:ind w:left="1843" w:hanging="425"/>
        <w:jc w:val="both"/>
        <w:rPr>
          <w:rFonts w:ascii="Calibri" w:hAnsi="Calibri" w:cs="Calibri"/>
          <w:b/>
          <w:sz w:val="22"/>
        </w:rPr>
      </w:pPr>
      <w:r w:rsidRPr="002358CE">
        <w:rPr>
          <w:rFonts w:ascii="Calibri" w:hAnsi="Calibri" w:cs="Calibri"/>
          <w:b/>
          <w:sz w:val="22"/>
        </w:rPr>
        <w:t>C</w:t>
      </w:r>
      <w:r w:rsidRPr="002358CE">
        <w:rPr>
          <w:rFonts w:ascii="Calibri" w:hAnsi="Calibri" w:cs="Calibri"/>
          <w:b/>
          <w:sz w:val="22"/>
          <w:vertAlign w:val="subscript"/>
        </w:rPr>
        <w:t>BO2</w:t>
      </w:r>
      <w:r w:rsidRPr="002358CE">
        <w:rPr>
          <w:rFonts w:ascii="Calibri" w:hAnsi="Calibri" w:cs="Calibri"/>
          <w:b/>
          <w:sz w:val="22"/>
          <w:vertAlign w:val="subscript"/>
        </w:rPr>
        <w:tab/>
      </w:r>
      <w:r w:rsidRPr="002358CE">
        <w:rPr>
          <w:rFonts w:ascii="Calibri" w:hAnsi="Calibri" w:cs="Calibri"/>
          <w:b/>
          <w:sz w:val="22"/>
        </w:rPr>
        <w:t xml:space="preserve">– </w:t>
      </w:r>
      <w:r w:rsidRPr="002358CE">
        <w:rPr>
          <w:rFonts w:ascii="Calibri" w:hAnsi="Calibri" w:cs="Calibri"/>
          <w:sz w:val="22"/>
        </w:rPr>
        <w:t>cena brutto oferty dla części 2 wyliczona przez Wykonawcę na podstawie formularza cenowego</w:t>
      </w:r>
    </w:p>
    <w:p w:rsidR="001546E9" w:rsidRPr="002358CE" w:rsidRDefault="001546E9" w:rsidP="001546E9">
      <w:pPr>
        <w:autoSpaceDE w:val="0"/>
        <w:autoSpaceDN w:val="0"/>
        <w:adjustRightInd w:val="0"/>
        <w:spacing w:after="0"/>
        <w:ind w:left="1843" w:hanging="425"/>
        <w:jc w:val="both"/>
        <w:rPr>
          <w:rFonts w:ascii="Calibri" w:hAnsi="Calibri" w:cs="Calibri"/>
          <w:sz w:val="22"/>
        </w:rPr>
      </w:pPr>
      <w:r w:rsidRPr="002358CE">
        <w:rPr>
          <w:rFonts w:ascii="Calibri" w:hAnsi="Calibri" w:cs="Calibri"/>
          <w:b/>
          <w:sz w:val="22"/>
        </w:rPr>
        <w:t>K</w:t>
      </w:r>
      <w:r w:rsidRPr="002358CE">
        <w:rPr>
          <w:rFonts w:ascii="Calibri" w:hAnsi="Calibri" w:cs="Calibri"/>
          <w:b/>
          <w:sz w:val="22"/>
          <w:vertAlign w:val="subscript"/>
        </w:rPr>
        <w:t>D2</w:t>
      </w:r>
      <w:r w:rsidRPr="002358CE">
        <w:rPr>
          <w:rFonts w:ascii="Calibri" w:hAnsi="Calibri" w:cs="Calibri"/>
          <w:b/>
          <w:sz w:val="22"/>
          <w:vertAlign w:val="subscript"/>
        </w:rPr>
        <w:tab/>
      </w:r>
      <w:r w:rsidRPr="002358CE">
        <w:rPr>
          <w:rFonts w:ascii="Calibri" w:hAnsi="Calibri" w:cs="Calibri"/>
          <w:b/>
          <w:sz w:val="22"/>
        </w:rPr>
        <w:t xml:space="preserve">–  </w:t>
      </w:r>
      <w:r w:rsidRPr="002358CE">
        <w:rPr>
          <w:rFonts w:ascii="Calibri" w:hAnsi="Calibri" w:cs="Calibri"/>
          <w:sz w:val="22"/>
        </w:rPr>
        <w:t xml:space="preserve">koszt doliczony – wg poniższego wzoru przez Zamawiającego </w:t>
      </w:r>
      <w:r w:rsidRPr="002358CE">
        <w:rPr>
          <w:rFonts w:ascii="Calibri" w:hAnsi="Calibri" w:cs="Calibri"/>
          <w:i/>
          <w:sz w:val="22"/>
        </w:rPr>
        <w:t>(nie obciążają Wykonawcy, służy tylko porównaniu ofert)</w:t>
      </w:r>
      <w:r w:rsidRPr="002358CE">
        <w:rPr>
          <w:rFonts w:ascii="Calibri" w:hAnsi="Calibri" w:cs="Calibri"/>
          <w:sz w:val="22"/>
        </w:rPr>
        <w:t>.</w:t>
      </w:r>
    </w:p>
    <w:p w:rsidR="00FE7ACD" w:rsidRPr="002358CE" w:rsidRDefault="00101DBE" w:rsidP="001546E9">
      <w:pPr>
        <w:autoSpaceDE w:val="0"/>
        <w:autoSpaceDN w:val="0"/>
        <w:adjustRightInd w:val="0"/>
        <w:spacing w:after="0"/>
        <w:jc w:val="center"/>
        <w:rPr>
          <w:rFonts w:ascii="Calibri" w:eastAsiaTheme="minorEastAsia" w:hAnsi="Calibri" w:cs="Calibri"/>
          <w:b/>
          <w:i/>
          <w:sz w:val="22"/>
        </w:rPr>
      </w:pPr>
      <m:oMath>
        <m:sSub>
          <m:sSubPr>
            <m:ctrlPr>
              <w:rPr>
                <w:rFonts w:ascii="Cambria Math" w:eastAsiaTheme="minorEastAsia" w:hAnsi="Cambria Math" w:cs="Calibri"/>
                <w:b/>
                <w:i/>
                <w:sz w:val="22"/>
              </w:rPr>
            </m:ctrlPr>
          </m:sSubPr>
          <m:e>
            <m:r>
              <m:rPr>
                <m:sty m:val="bi"/>
              </m:rPr>
              <w:rPr>
                <w:rFonts w:ascii="Cambria Math" w:eastAsiaTheme="minorEastAsia" w:hAnsi="Cambria Math" w:cs="Calibri"/>
                <w:sz w:val="22"/>
              </w:rPr>
              <m:t>K</m:t>
            </m:r>
          </m:e>
          <m:sub>
            <m:r>
              <m:rPr>
                <m:sty m:val="bi"/>
              </m:rPr>
              <w:rPr>
                <w:rFonts w:ascii="Cambria Math" w:eastAsiaTheme="minorEastAsia" w:hAnsi="Cambria Math" w:cs="Calibri"/>
                <w:sz w:val="22"/>
              </w:rPr>
              <m:t>D</m:t>
            </m:r>
            <m:r>
              <m:rPr>
                <m:sty m:val="bi"/>
              </m:rPr>
              <w:rPr>
                <w:rFonts w:ascii="Cambria Math" w:eastAsiaTheme="minorEastAsia" w:hAnsi="Cambria Math" w:cs="Calibri"/>
                <w:sz w:val="22"/>
              </w:rPr>
              <m:t>2</m:t>
            </m:r>
          </m:sub>
        </m:sSub>
        <m:r>
          <m:rPr>
            <m:sty m:val="bi"/>
          </m:rPr>
          <w:rPr>
            <w:rFonts w:ascii="Cambria Math" w:eastAsiaTheme="minorEastAsia" w:hAnsi="Cambria Math" w:cs="Calibri"/>
            <w:sz w:val="22"/>
          </w:rPr>
          <m:t>=x*2*40*4,40</m:t>
        </m:r>
      </m:oMath>
      <w:r w:rsidR="0071077E" w:rsidRPr="002358CE">
        <w:rPr>
          <w:rFonts w:ascii="Calibri" w:eastAsiaTheme="minorEastAsia" w:hAnsi="Calibri" w:cs="Calibri"/>
          <w:b/>
          <w:i/>
          <w:sz w:val="22"/>
        </w:rPr>
        <w:t xml:space="preserve"> </w:t>
      </w:r>
      <w:r w:rsidR="00FE7ACD" w:rsidRPr="002358CE">
        <w:rPr>
          <w:rFonts w:ascii="Calibri" w:eastAsiaTheme="minorEastAsia" w:hAnsi="Calibri" w:cs="Calibri"/>
          <w:sz w:val="22"/>
        </w:rPr>
        <w:tab/>
      </w:r>
    </w:p>
    <w:p w:rsidR="00FE7ACD" w:rsidRPr="002358CE" w:rsidRDefault="00FE7ACD" w:rsidP="008A4DCD">
      <w:pPr>
        <w:autoSpaceDE w:val="0"/>
        <w:autoSpaceDN w:val="0"/>
        <w:adjustRightInd w:val="0"/>
        <w:spacing w:after="0"/>
        <w:ind w:left="1843" w:hanging="425"/>
        <w:jc w:val="both"/>
        <w:rPr>
          <w:rFonts w:ascii="Calibri" w:eastAsiaTheme="minorEastAsia" w:hAnsi="Calibri" w:cs="Calibri"/>
          <w:b/>
          <w:i/>
          <w:sz w:val="22"/>
        </w:rPr>
      </w:pPr>
      <w:r w:rsidRPr="002358CE">
        <w:rPr>
          <w:rFonts w:ascii="Calibri" w:eastAsiaTheme="minorEastAsia" w:hAnsi="Calibri" w:cs="Calibri"/>
          <w:b/>
          <w:i/>
          <w:sz w:val="22"/>
        </w:rPr>
        <w:t>K</w:t>
      </w:r>
      <w:r w:rsidRPr="002358CE">
        <w:rPr>
          <w:rFonts w:ascii="Calibri" w:eastAsiaTheme="minorEastAsia" w:hAnsi="Calibri" w:cs="Calibri"/>
          <w:b/>
          <w:i/>
          <w:sz w:val="22"/>
          <w:vertAlign w:val="subscript"/>
        </w:rPr>
        <w:t>D2</w:t>
      </w:r>
      <w:r w:rsidRPr="002358CE">
        <w:rPr>
          <w:rFonts w:ascii="Calibri" w:eastAsiaTheme="minorEastAsia" w:hAnsi="Calibri" w:cs="Calibri"/>
          <w:b/>
          <w:i/>
          <w:sz w:val="22"/>
        </w:rPr>
        <w:t xml:space="preserve"> – </w:t>
      </w:r>
      <w:r w:rsidRPr="002358CE">
        <w:rPr>
          <w:rFonts w:ascii="Calibri" w:eastAsiaTheme="minorEastAsia" w:hAnsi="Calibri" w:cs="Calibri"/>
          <w:b/>
          <w:i/>
          <w:sz w:val="22"/>
          <w:vertAlign w:val="subscript"/>
        </w:rPr>
        <w:t>koszt</w:t>
      </w:r>
      <w:r w:rsidRPr="002358CE">
        <w:rPr>
          <w:rFonts w:ascii="Calibri" w:eastAsiaTheme="minorEastAsia" w:hAnsi="Calibri" w:cs="Calibri"/>
          <w:b/>
          <w:i/>
          <w:sz w:val="22"/>
        </w:rPr>
        <w:t xml:space="preserve"> doliczony przez Zamawiającego z tytułu transportu odpadów z zamiatania ulic [zł]</w:t>
      </w:r>
    </w:p>
    <w:p w:rsidR="008A4DCD" w:rsidRPr="002358CE" w:rsidRDefault="00FE7ACD" w:rsidP="008A4DCD">
      <w:pPr>
        <w:autoSpaceDE w:val="0"/>
        <w:autoSpaceDN w:val="0"/>
        <w:adjustRightInd w:val="0"/>
        <w:spacing w:after="0"/>
        <w:ind w:left="1843" w:hanging="425"/>
        <w:jc w:val="both"/>
        <w:rPr>
          <w:rFonts w:ascii="Calibri" w:eastAsiaTheme="minorEastAsia" w:hAnsi="Calibri" w:cs="Calibri"/>
          <w:i/>
          <w:sz w:val="22"/>
        </w:rPr>
      </w:pPr>
      <w:r w:rsidRPr="002358CE">
        <w:rPr>
          <w:rFonts w:ascii="Calibri" w:eastAsiaTheme="minorEastAsia" w:hAnsi="Calibri" w:cs="Calibri"/>
          <w:b/>
          <w:i/>
          <w:sz w:val="22"/>
        </w:rPr>
        <w:t>X</w:t>
      </w:r>
      <w:r w:rsidRPr="002358CE">
        <w:rPr>
          <w:rFonts w:ascii="Calibri" w:eastAsiaTheme="minorEastAsia" w:hAnsi="Calibri" w:cs="Calibri"/>
          <w:i/>
          <w:sz w:val="22"/>
        </w:rPr>
        <w:t xml:space="preserve"> – odległość pomiędzy miejscem składowania odpadów przez Zamawiającego, a miejscem przekazania odpadów Wykonawcy wyliczona z dokładnością do 2 miejsc po przecinku w km wyliczona na podstawie aplikacji Google </w:t>
      </w:r>
      <w:proofErr w:type="spellStart"/>
      <w:r w:rsidRPr="002358CE">
        <w:rPr>
          <w:rFonts w:ascii="Calibri" w:eastAsiaTheme="minorEastAsia" w:hAnsi="Calibri" w:cs="Calibri"/>
          <w:i/>
          <w:sz w:val="22"/>
        </w:rPr>
        <w:t>Maps</w:t>
      </w:r>
      <w:proofErr w:type="spellEnd"/>
      <w:r w:rsidR="00421BAB" w:rsidRPr="002358CE">
        <w:rPr>
          <w:rFonts w:ascii="Calibri" w:eastAsiaTheme="minorEastAsia" w:hAnsi="Calibri" w:cs="Calibri"/>
          <w:i/>
          <w:sz w:val="22"/>
        </w:rPr>
        <w:t xml:space="preserve"> </w:t>
      </w:r>
      <w:r w:rsidRPr="002358CE">
        <w:rPr>
          <w:rFonts w:ascii="Calibri" w:eastAsiaTheme="minorEastAsia" w:hAnsi="Calibri" w:cs="Calibri"/>
          <w:i/>
          <w:sz w:val="22"/>
        </w:rPr>
        <w:t>z zaznaczonym wariantem „unikaj autostrad” (podlega weryfikacji przez Zamawiającego).</w:t>
      </w:r>
    </w:p>
    <w:p w:rsidR="00FE7ACD" w:rsidRPr="002358CE" w:rsidRDefault="008A4DCD" w:rsidP="008A4DCD">
      <w:pPr>
        <w:autoSpaceDE w:val="0"/>
        <w:autoSpaceDN w:val="0"/>
        <w:adjustRightInd w:val="0"/>
        <w:spacing w:after="0"/>
        <w:ind w:left="1843" w:hanging="425"/>
        <w:jc w:val="both"/>
        <w:rPr>
          <w:rFonts w:ascii="Calibri" w:eastAsiaTheme="minorEastAsia" w:hAnsi="Calibri" w:cs="Calibri"/>
          <w:i/>
          <w:sz w:val="22"/>
        </w:rPr>
      </w:pPr>
      <w:r w:rsidRPr="002358CE">
        <w:rPr>
          <w:rFonts w:ascii="Calibri" w:eastAsiaTheme="minorEastAsia" w:hAnsi="Calibri" w:cs="Calibri"/>
          <w:b/>
          <w:i/>
          <w:sz w:val="22"/>
        </w:rPr>
        <w:lastRenderedPageBreak/>
        <w:t>40</w:t>
      </w:r>
      <w:r w:rsidR="00FE7ACD" w:rsidRPr="002358CE">
        <w:rPr>
          <w:rFonts w:ascii="Calibri" w:eastAsiaTheme="minorEastAsia" w:hAnsi="Calibri" w:cs="Calibri"/>
          <w:i/>
          <w:sz w:val="22"/>
        </w:rPr>
        <w:t xml:space="preserve"> – średnioroczna liczba kursów wykonywanych przez Zamawiającego z tytułu transportu odpadów z</w:t>
      </w:r>
      <w:r w:rsidR="009159BE" w:rsidRPr="002358CE">
        <w:rPr>
          <w:rFonts w:ascii="Calibri" w:eastAsiaTheme="minorEastAsia" w:hAnsi="Calibri" w:cs="Calibri"/>
          <w:i/>
          <w:sz w:val="22"/>
        </w:rPr>
        <w:t> </w:t>
      </w:r>
      <w:r w:rsidR="00FE7ACD" w:rsidRPr="002358CE">
        <w:rPr>
          <w:rFonts w:ascii="Calibri" w:eastAsiaTheme="minorEastAsia" w:hAnsi="Calibri" w:cs="Calibri"/>
          <w:i/>
          <w:sz w:val="22"/>
        </w:rPr>
        <w:t>zamiatania ulic</w:t>
      </w:r>
      <w:r w:rsidR="00EE3549" w:rsidRPr="002358CE">
        <w:rPr>
          <w:rFonts w:ascii="Calibri" w:eastAsiaTheme="minorEastAsia" w:hAnsi="Calibri" w:cs="Calibri"/>
          <w:i/>
          <w:sz w:val="22"/>
        </w:rPr>
        <w:t xml:space="preserve"> – liczba kursów służy wyłącznie do obliczenia wartości oferty i nie może stanowić podstawy roszczenia Wykonawcy względem Zamawiającego</w:t>
      </w:r>
    </w:p>
    <w:p w:rsidR="00FE7ACD" w:rsidRPr="002358CE" w:rsidRDefault="00EE3549" w:rsidP="008A4DCD">
      <w:pPr>
        <w:autoSpaceDE w:val="0"/>
        <w:autoSpaceDN w:val="0"/>
        <w:adjustRightInd w:val="0"/>
        <w:spacing w:after="0"/>
        <w:ind w:left="1843" w:hanging="425"/>
        <w:jc w:val="both"/>
        <w:rPr>
          <w:rFonts w:ascii="Calibri" w:eastAsiaTheme="minorEastAsia" w:hAnsi="Calibri" w:cs="Calibri"/>
          <w:i/>
          <w:sz w:val="22"/>
        </w:rPr>
      </w:pPr>
      <w:r w:rsidRPr="002358CE">
        <w:rPr>
          <w:rFonts w:ascii="Calibri" w:eastAsiaTheme="minorEastAsia" w:hAnsi="Calibri" w:cs="Calibri"/>
          <w:b/>
          <w:i/>
          <w:sz w:val="22"/>
        </w:rPr>
        <w:t>4,40</w:t>
      </w:r>
      <w:r w:rsidR="00FE7ACD" w:rsidRPr="002358CE">
        <w:rPr>
          <w:rFonts w:ascii="Calibri" w:eastAsiaTheme="minorEastAsia" w:hAnsi="Calibri" w:cs="Calibri"/>
          <w:i/>
          <w:sz w:val="22"/>
        </w:rPr>
        <w:t xml:space="preserve"> – stawka za 1 km ponoszona przez Zamawiającego z tytułu transportu odpadów z zamiatania ulic.</w:t>
      </w:r>
    </w:p>
    <w:p w:rsidR="00AD3235" w:rsidRPr="002358CE" w:rsidRDefault="001546E9" w:rsidP="00AD3235">
      <w:pPr>
        <w:autoSpaceDE w:val="0"/>
        <w:autoSpaceDN w:val="0"/>
        <w:adjustRightInd w:val="0"/>
        <w:spacing w:after="0"/>
        <w:ind w:left="1418"/>
        <w:jc w:val="both"/>
        <w:rPr>
          <w:rFonts w:ascii="Calibri" w:hAnsi="Calibri" w:cs="Calibri"/>
          <w:sz w:val="22"/>
        </w:rPr>
      </w:pPr>
      <w:r w:rsidRPr="002358CE">
        <w:rPr>
          <w:rFonts w:ascii="Calibri" w:hAnsi="Calibri" w:cs="Calibri"/>
          <w:sz w:val="22"/>
        </w:rPr>
        <w:t>Maksymalna ilość punktów, jakie może otrzymać oferta – 100 pkt. Oferta otrzyma zaokrągloną do dwóch miejsc po przecinku ilość punktów wynikającą z działania:</w:t>
      </w:r>
    </w:p>
    <w:p w:rsidR="00D31868" w:rsidRPr="002358CE" w:rsidRDefault="00D31868" w:rsidP="00D31868">
      <w:pPr>
        <w:autoSpaceDE w:val="0"/>
        <w:autoSpaceDN w:val="0"/>
        <w:adjustRightInd w:val="0"/>
        <w:spacing w:after="0"/>
        <w:ind w:left="1843" w:hanging="425"/>
        <w:jc w:val="both"/>
        <w:rPr>
          <w:rFonts w:ascii="Calibri" w:hAnsi="Calibri" w:cs="Calibri"/>
          <w:sz w:val="22"/>
        </w:rPr>
      </w:pPr>
    </w:p>
    <w:p w:rsidR="00D31868" w:rsidRPr="002358CE" w:rsidRDefault="00D31868" w:rsidP="00D31868">
      <w:pPr>
        <w:autoSpaceDE w:val="0"/>
        <w:autoSpaceDN w:val="0"/>
        <w:adjustRightInd w:val="0"/>
        <w:spacing w:after="0"/>
        <w:jc w:val="center"/>
        <w:rPr>
          <w:rFonts w:ascii="Calibri" w:eastAsiaTheme="minorEastAsia" w:hAnsi="Calibri" w:cs="Calibri"/>
          <w:sz w:val="22"/>
        </w:rPr>
      </w:pPr>
      <m:oMathPara>
        <m:oMath>
          <m:r>
            <w:rPr>
              <w:rFonts w:ascii="Cambria Math" w:hAnsi="Cambria Math" w:cs="Calibri"/>
              <w:sz w:val="22"/>
            </w:rPr>
            <m:t>C2</m:t>
          </m:r>
          <m:r>
            <m:rPr>
              <m:sty m:val="p"/>
            </m:rPr>
            <w:rPr>
              <w:rFonts w:ascii="Cambria Math" w:hAnsi="Cambria Math" w:cs="Calibri"/>
              <w:sz w:val="22"/>
            </w:rPr>
            <m:t>=</m:t>
          </m:r>
          <m:f>
            <m:fPr>
              <m:ctrlPr>
                <w:rPr>
                  <w:rFonts w:ascii="Cambria Math" w:hAnsi="Cambria Math" w:cs="Calibri"/>
                  <w:sz w:val="22"/>
                </w:rPr>
              </m:ctrlPr>
            </m:fPr>
            <m:num>
              <m:r>
                <w:rPr>
                  <w:rFonts w:ascii="Cambria Math" w:hAnsi="Cambria Math" w:cs="Calibri"/>
                  <w:sz w:val="22"/>
                </w:rPr>
                <m:t>C2n (oferta brutto najniższa spośród ofert nieodrzuconych)</m:t>
              </m:r>
            </m:num>
            <m:den>
              <m:r>
                <w:rPr>
                  <w:rFonts w:ascii="Cambria Math" w:hAnsi="Cambria Math" w:cs="Calibri"/>
                  <w:sz w:val="22"/>
                </w:rPr>
                <m:t>C2b (oferta brutto badanej spośród ofert nieodrzuconych)</m:t>
              </m:r>
            </m:den>
          </m:f>
          <m:r>
            <w:rPr>
              <w:rFonts w:ascii="Cambria Math" w:hAnsi="Cambria Math" w:cs="Calibri"/>
              <w:sz w:val="22"/>
            </w:rPr>
            <m:t>*100</m:t>
          </m:r>
        </m:oMath>
      </m:oMathPara>
    </w:p>
    <w:p w:rsidR="00D31868" w:rsidRPr="002358CE" w:rsidRDefault="00D31868" w:rsidP="00D31868">
      <w:pPr>
        <w:autoSpaceDE w:val="0"/>
        <w:autoSpaceDN w:val="0"/>
        <w:adjustRightInd w:val="0"/>
        <w:spacing w:after="0"/>
        <w:ind w:left="1843" w:hanging="425"/>
        <w:jc w:val="both"/>
        <w:rPr>
          <w:rFonts w:ascii="Calibri" w:eastAsiaTheme="minorEastAsia" w:hAnsi="Calibri" w:cs="Calibri"/>
          <w:i/>
          <w:sz w:val="22"/>
        </w:rPr>
      </w:pPr>
    </w:p>
    <w:p w:rsidR="00FE7ACD" w:rsidRPr="002358CE" w:rsidRDefault="00FE7ACD" w:rsidP="000D1C8D">
      <w:pPr>
        <w:pStyle w:val="Akapitzlist"/>
        <w:numPr>
          <w:ilvl w:val="0"/>
          <w:numId w:val="39"/>
        </w:numPr>
        <w:spacing w:after="0" w:line="240" w:lineRule="auto"/>
        <w:jc w:val="both"/>
        <w:rPr>
          <w:rFonts w:ascii="Calibri" w:hAnsi="Calibri" w:cs="Calibri"/>
          <w:sz w:val="22"/>
        </w:rPr>
      </w:pPr>
      <w:bookmarkStart w:id="155" w:name="_Toc64376825"/>
      <w:r w:rsidRPr="002358CE">
        <w:rPr>
          <w:rFonts w:ascii="Calibri" w:hAnsi="Calibri" w:cs="Calibri"/>
          <w:sz w:val="22"/>
        </w:rPr>
        <w:t xml:space="preserve">Zamawiający powiadomi w sposób określony, jako właściwy dla porozumiewania się z wykonawcami – określony w niniejszej </w:t>
      </w:r>
      <w:r w:rsidR="00421BAB" w:rsidRPr="002358CE">
        <w:rPr>
          <w:rFonts w:ascii="Calibri" w:hAnsi="Calibri" w:cs="Calibri"/>
          <w:sz w:val="22"/>
        </w:rPr>
        <w:t>SWZ</w:t>
      </w:r>
      <w:r w:rsidRPr="002358CE">
        <w:rPr>
          <w:rFonts w:ascii="Calibri" w:hAnsi="Calibri" w:cs="Calibri"/>
          <w:sz w:val="22"/>
        </w:rPr>
        <w:t>, o wynikach postępowania wszystkich Wykonawców, którzy ubiegali się o</w:t>
      </w:r>
      <w:r w:rsidR="003C4306" w:rsidRPr="002358CE">
        <w:rPr>
          <w:rFonts w:ascii="Calibri" w:hAnsi="Calibri" w:cs="Calibri"/>
          <w:sz w:val="22"/>
        </w:rPr>
        <w:t> </w:t>
      </w:r>
      <w:r w:rsidRPr="002358CE">
        <w:rPr>
          <w:rFonts w:ascii="Calibri" w:hAnsi="Calibri" w:cs="Calibri"/>
          <w:sz w:val="22"/>
        </w:rPr>
        <w:t>udzielenie zamówienia.</w:t>
      </w:r>
      <w:bookmarkEnd w:id="155"/>
    </w:p>
    <w:p w:rsidR="00FE7ACD" w:rsidRPr="002358CE" w:rsidRDefault="00FE7ACD" w:rsidP="000D1C8D">
      <w:pPr>
        <w:pStyle w:val="Akapitzlist"/>
        <w:numPr>
          <w:ilvl w:val="0"/>
          <w:numId w:val="39"/>
        </w:numPr>
        <w:spacing w:after="0" w:line="240" w:lineRule="auto"/>
        <w:jc w:val="both"/>
        <w:rPr>
          <w:rFonts w:ascii="Calibri" w:hAnsi="Calibri" w:cs="Calibri"/>
          <w:sz w:val="22"/>
        </w:rPr>
      </w:pPr>
      <w:bookmarkStart w:id="156" w:name="_Toc64376826"/>
      <w:r w:rsidRPr="002358CE">
        <w:rPr>
          <w:rFonts w:ascii="Calibri" w:hAnsi="Calibri" w:cs="Calibri"/>
          <w:sz w:val="22"/>
        </w:rPr>
        <w:t xml:space="preserve">Zamawiający udzieli zamówienia Wykonawcy, którego oferta odpowiada wszystkim wymaganiom przedstawionym w </w:t>
      </w:r>
      <w:r w:rsidR="00421BAB" w:rsidRPr="002358CE">
        <w:rPr>
          <w:rFonts w:ascii="Calibri" w:hAnsi="Calibri" w:cs="Calibri"/>
          <w:sz w:val="22"/>
        </w:rPr>
        <w:t>SWZ</w:t>
      </w:r>
      <w:r w:rsidRPr="002358CE">
        <w:rPr>
          <w:rFonts w:ascii="Calibri" w:hAnsi="Calibri" w:cs="Calibri"/>
          <w:sz w:val="22"/>
        </w:rPr>
        <w:t xml:space="preserve"> oraz zostanie oceniona, jako najkorzystniejsza w oparciu o wyżej podane kryteria wyboru.</w:t>
      </w:r>
      <w:bookmarkEnd w:id="156"/>
    </w:p>
    <w:p w:rsidR="00BA3023" w:rsidRPr="002358CE" w:rsidRDefault="00FE7ACD" w:rsidP="000D1C8D">
      <w:pPr>
        <w:pStyle w:val="Akapitzlist"/>
        <w:numPr>
          <w:ilvl w:val="0"/>
          <w:numId w:val="39"/>
        </w:numPr>
        <w:spacing w:after="0" w:line="240" w:lineRule="auto"/>
        <w:jc w:val="both"/>
        <w:rPr>
          <w:rFonts w:ascii="Calibri" w:hAnsi="Calibri" w:cs="Calibri"/>
          <w:sz w:val="22"/>
        </w:rPr>
      </w:pPr>
      <w:bookmarkStart w:id="157" w:name="_Toc64376827"/>
      <w:r w:rsidRPr="002358CE">
        <w:rPr>
          <w:rFonts w:ascii="Calibri" w:hAnsi="Calibri" w:cs="Calibri"/>
          <w:sz w:val="22"/>
        </w:rPr>
        <w:t>Jeżeli po dokonaniu oceny ofert, nie będzie można dokonać wyboru oferty najkorzystniejszej, ponieważ co najmniej dwie oferty otrzymają jednakową liczbę punktów, wówczas Zamawiający spośród takich ofert wybierze ofertę z niższą ceną.</w:t>
      </w:r>
      <w:bookmarkEnd w:id="157"/>
    </w:p>
    <w:p w:rsidR="00BA3023" w:rsidRPr="002358CE" w:rsidRDefault="00BA3023" w:rsidP="00BA3023">
      <w:pPr>
        <w:pStyle w:val="Akapitzlist"/>
        <w:tabs>
          <w:tab w:val="left" w:pos="3640"/>
        </w:tabs>
        <w:ind w:left="792"/>
        <w:jc w:val="both"/>
        <w:rPr>
          <w:rFonts w:ascii="Calibri" w:hAnsi="Calibri" w:cs="Calibri"/>
          <w:sz w:val="22"/>
        </w:rPr>
      </w:pPr>
    </w:p>
    <w:p w:rsidR="00BA3023" w:rsidRPr="002358CE" w:rsidRDefault="009F28E5" w:rsidP="00C70C66">
      <w:pPr>
        <w:pStyle w:val="Akapitzlist"/>
        <w:numPr>
          <w:ilvl w:val="0"/>
          <w:numId w:val="1"/>
        </w:numPr>
        <w:tabs>
          <w:tab w:val="left" w:pos="3640"/>
        </w:tabs>
        <w:jc w:val="both"/>
        <w:rPr>
          <w:rFonts w:ascii="Calibri" w:hAnsi="Calibri" w:cs="Calibri"/>
          <w:sz w:val="22"/>
        </w:rPr>
      </w:pPr>
      <w:bookmarkStart w:id="158" w:name="_Toc64376828"/>
      <w:r w:rsidRPr="002358CE">
        <w:rPr>
          <w:rFonts w:ascii="Calibri" w:hAnsi="Calibri" w:cs="Calibri"/>
          <w:b/>
          <w:sz w:val="22"/>
        </w:rPr>
        <w:t>INFORMACJE O FORMALNOŚCIACH, JAKIE POWINNY ZOSTAĆ DOPEŁNIONE PO WYBORZE OFERTY W CELU ZAWARCIA UMOWY W SPRAWIE ZAMÓWIENIA PUBLICZNEGO</w:t>
      </w:r>
      <w:bookmarkEnd w:id="158"/>
    </w:p>
    <w:p w:rsidR="00BA3023" w:rsidRPr="002358CE" w:rsidRDefault="00AE6831" w:rsidP="000D1C8D">
      <w:pPr>
        <w:pStyle w:val="Akapitzlist"/>
        <w:numPr>
          <w:ilvl w:val="0"/>
          <w:numId w:val="40"/>
        </w:numPr>
        <w:spacing w:after="0" w:line="240" w:lineRule="auto"/>
        <w:jc w:val="both"/>
        <w:rPr>
          <w:rFonts w:ascii="Calibri" w:hAnsi="Calibri" w:cs="Calibri"/>
          <w:sz w:val="22"/>
        </w:rPr>
      </w:pPr>
      <w:bookmarkStart w:id="159" w:name="_Toc64376829"/>
      <w:r w:rsidRPr="002358CE">
        <w:rPr>
          <w:rFonts w:ascii="Calibri" w:hAnsi="Calibri" w:cs="Calibri"/>
          <w:sz w:val="22"/>
        </w:rPr>
        <w:t>Wykonawcę, którego oferta zostanie oceniona jako najkorzystniejsza, przed zawarciem umowy zostanie wezwany do złożenia dokumentów wymienionych w SWZ</w:t>
      </w:r>
      <w:r w:rsidR="00185059" w:rsidRPr="002358CE">
        <w:rPr>
          <w:rFonts w:ascii="Calibri" w:hAnsi="Calibri" w:cs="Calibri"/>
          <w:sz w:val="22"/>
        </w:rPr>
        <w:t xml:space="preserve"> – na wezwanie</w:t>
      </w:r>
      <w:r w:rsidRPr="002358CE">
        <w:rPr>
          <w:rFonts w:ascii="Calibri" w:hAnsi="Calibri" w:cs="Calibri"/>
          <w:sz w:val="22"/>
        </w:rPr>
        <w:t>.</w:t>
      </w:r>
      <w:bookmarkEnd w:id="159"/>
      <w:r w:rsidRPr="002358CE">
        <w:rPr>
          <w:rFonts w:ascii="Calibri" w:hAnsi="Calibri" w:cs="Calibri"/>
          <w:sz w:val="22"/>
        </w:rPr>
        <w:t xml:space="preserve"> </w:t>
      </w:r>
    </w:p>
    <w:p w:rsidR="00BA3023" w:rsidRPr="002358CE" w:rsidRDefault="00AE6831" w:rsidP="000D1C8D">
      <w:pPr>
        <w:pStyle w:val="Akapitzlist"/>
        <w:numPr>
          <w:ilvl w:val="0"/>
          <w:numId w:val="40"/>
        </w:numPr>
        <w:spacing w:after="0" w:line="240" w:lineRule="auto"/>
        <w:jc w:val="both"/>
        <w:rPr>
          <w:rFonts w:ascii="Calibri" w:hAnsi="Calibri" w:cs="Calibri"/>
          <w:sz w:val="22"/>
        </w:rPr>
      </w:pPr>
      <w:bookmarkStart w:id="160" w:name="_Toc64376830"/>
      <w:r w:rsidRPr="002358CE">
        <w:rPr>
          <w:rFonts w:ascii="Calibri" w:hAnsi="Calibri" w:cs="Calibri"/>
          <w:sz w:val="22"/>
        </w:rPr>
        <w:t>Zamawiający udzieli zamówienia wykonawcy, którego oferta odpowiada wszystkim wymaganiom przedstawionym w ustawie Prawo zamówień publicznych oraz SWZ i zostanie oceniona jako najkorzystniejsza w oparciu o podane kryteria oceny ofert, a wykonawca potwierdza na wezwanie zamawiającego, że spełnia warunki udziału w postępowaniu i nie podlega wykluczeniu z postępowania na podstawie art. 108 ust. 1 oraz art. 109 ust. 1 pkt</w:t>
      </w:r>
      <w:r w:rsidR="00EE3549" w:rsidRPr="002358CE">
        <w:rPr>
          <w:rFonts w:ascii="Calibri" w:hAnsi="Calibri" w:cs="Calibri"/>
          <w:sz w:val="22"/>
        </w:rPr>
        <w:t xml:space="preserve"> </w:t>
      </w:r>
      <w:r w:rsidRPr="002358CE">
        <w:rPr>
          <w:rFonts w:ascii="Calibri" w:hAnsi="Calibri" w:cs="Calibri"/>
          <w:sz w:val="22"/>
        </w:rPr>
        <w:t>4 ustawy Pzp.</w:t>
      </w:r>
      <w:bookmarkEnd w:id="160"/>
      <w:r w:rsidRPr="002358CE">
        <w:rPr>
          <w:rFonts w:ascii="Calibri" w:hAnsi="Calibri" w:cs="Calibri"/>
          <w:sz w:val="22"/>
        </w:rPr>
        <w:t xml:space="preserve"> </w:t>
      </w:r>
    </w:p>
    <w:p w:rsidR="00BA3023" w:rsidRPr="002358CE" w:rsidRDefault="00AE6831" w:rsidP="000D1C8D">
      <w:pPr>
        <w:pStyle w:val="Akapitzlist"/>
        <w:numPr>
          <w:ilvl w:val="0"/>
          <w:numId w:val="40"/>
        </w:numPr>
        <w:spacing w:after="0" w:line="240" w:lineRule="auto"/>
        <w:jc w:val="both"/>
        <w:rPr>
          <w:rFonts w:ascii="Calibri" w:hAnsi="Calibri" w:cs="Calibri"/>
          <w:sz w:val="22"/>
        </w:rPr>
      </w:pPr>
      <w:bookmarkStart w:id="161" w:name="_Toc64376831"/>
      <w:r w:rsidRPr="002358CE">
        <w:rPr>
          <w:rFonts w:ascii="Calibri" w:hAnsi="Calibri" w:cs="Calibri"/>
          <w:sz w:val="22"/>
        </w:rPr>
        <w:t>Zamawiający zawrze umowę w sprawie zamówienia publicznego z Wykonawcą, którego oferta zostanie uznana za najkorzystniejszą, w terminach określonych w art. 264 ustawy Pzp.</w:t>
      </w:r>
      <w:bookmarkEnd w:id="161"/>
      <w:r w:rsidRPr="002358CE">
        <w:rPr>
          <w:rFonts w:ascii="Calibri" w:hAnsi="Calibri" w:cs="Calibri"/>
          <w:sz w:val="22"/>
        </w:rPr>
        <w:t xml:space="preserve"> </w:t>
      </w:r>
    </w:p>
    <w:p w:rsidR="00BA3023" w:rsidRPr="002358CE" w:rsidRDefault="00AE6831" w:rsidP="000D1C8D">
      <w:pPr>
        <w:pStyle w:val="Akapitzlist"/>
        <w:numPr>
          <w:ilvl w:val="0"/>
          <w:numId w:val="40"/>
        </w:numPr>
        <w:spacing w:after="0" w:line="240" w:lineRule="auto"/>
        <w:jc w:val="both"/>
        <w:rPr>
          <w:rFonts w:ascii="Calibri" w:hAnsi="Calibri" w:cs="Calibri"/>
          <w:sz w:val="22"/>
        </w:rPr>
      </w:pPr>
      <w:bookmarkStart w:id="162" w:name="_Toc64376832"/>
      <w:r w:rsidRPr="002358CE">
        <w:rPr>
          <w:rFonts w:ascii="Calibri" w:hAnsi="Calibri" w:cs="Calibri"/>
          <w:sz w:val="22"/>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w:t>
      </w:r>
      <w:r w:rsidR="00EE3549" w:rsidRPr="002358CE">
        <w:rPr>
          <w:rFonts w:ascii="Calibri" w:hAnsi="Calibri" w:cs="Calibri"/>
          <w:sz w:val="22"/>
        </w:rPr>
        <w:t> </w:t>
      </w:r>
      <w:r w:rsidRPr="002358CE">
        <w:rPr>
          <w:rFonts w:ascii="Calibri" w:hAnsi="Calibri" w:cs="Calibri"/>
          <w:sz w:val="22"/>
        </w:rPr>
        <w:t>postępowaniu wykonawców oraz wybrać najkorzystniejszą ofertę albo unieważnić postępowanie.</w:t>
      </w:r>
      <w:bookmarkEnd w:id="162"/>
      <w:r w:rsidRPr="002358CE">
        <w:rPr>
          <w:rFonts w:ascii="Calibri" w:hAnsi="Calibri" w:cs="Calibri"/>
          <w:sz w:val="22"/>
        </w:rPr>
        <w:t xml:space="preserve"> </w:t>
      </w:r>
    </w:p>
    <w:p w:rsidR="00387E68" w:rsidRPr="002358CE" w:rsidRDefault="00AE6831" w:rsidP="000D1C8D">
      <w:pPr>
        <w:pStyle w:val="Akapitzlist"/>
        <w:numPr>
          <w:ilvl w:val="0"/>
          <w:numId w:val="40"/>
        </w:numPr>
        <w:spacing w:after="0" w:line="240" w:lineRule="auto"/>
        <w:jc w:val="both"/>
        <w:rPr>
          <w:rFonts w:ascii="Calibri" w:hAnsi="Calibri" w:cs="Calibri"/>
          <w:sz w:val="22"/>
        </w:rPr>
      </w:pPr>
      <w:bookmarkStart w:id="163" w:name="_Toc64376833"/>
      <w:r w:rsidRPr="002358CE">
        <w:rPr>
          <w:rFonts w:ascii="Calibri" w:hAnsi="Calibri" w:cs="Calibri"/>
          <w:sz w:val="22"/>
        </w:rPr>
        <w:t>Niezwłocznie po wyborze najkorzystniejszej oferty Zamawiający informuje równocześnie wykonawców, którzy złożyli oferty, o:</w:t>
      </w:r>
      <w:bookmarkEnd w:id="163"/>
      <w:r w:rsidRPr="002358CE">
        <w:rPr>
          <w:rFonts w:ascii="Calibri" w:hAnsi="Calibri" w:cs="Calibri"/>
          <w:sz w:val="22"/>
        </w:rPr>
        <w:t xml:space="preserve"> </w:t>
      </w:r>
      <w:bookmarkStart w:id="164" w:name="_Toc64376834"/>
    </w:p>
    <w:p w:rsidR="00BA3023" w:rsidRPr="002358CE" w:rsidRDefault="00AE6831" w:rsidP="000D1C8D">
      <w:pPr>
        <w:pStyle w:val="Akapitzlist"/>
        <w:numPr>
          <w:ilvl w:val="1"/>
          <w:numId w:val="40"/>
        </w:numPr>
        <w:spacing w:after="0" w:line="240" w:lineRule="auto"/>
        <w:jc w:val="both"/>
        <w:rPr>
          <w:rFonts w:ascii="Calibri" w:hAnsi="Calibri" w:cs="Calibri"/>
          <w:sz w:val="22"/>
        </w:rPr>
      </w:pPr>
      <w:r w:rsidRPr="002358CE">
        <w:rPr>
          <w:rFonts w:ascii="Calibri" w:hAnsi="Calibri" w:cs="Calibri"/>
          <w:sz w:val="22"/>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bookmarkEnd w:id="164"/>
      <w:r w:rsidRPr="002358CE">
        <w:rPr>
          <w:rFonts w:ascii="Calibri" w:hAnsi="Calibri" w:cs="Calibri"/>
          <w:sz w:val="22"/>
        </w:rPr>
        <w:t xml:space="preserve"> </w:t>
      </w:r>
    </w:p>
    <w:p w:rsidR="00BA3023" w:rsidRPr="002358CE" w:rsidRDefault="00AE6831" w:rsidP="000D1C8D">
      <w:pPr>
        <w:pStyle w:val="Akapitzlist"/>
        <w:numPr>
          <w:ilvl w:val="1"/>
          <w:numId w:val="40"/>
        </w:numPr>
        <w:spacing w:after="0" w:line="240" w:lineRule="auto"/>
        <w:jc w:val="both"/>
        <w:rPr>
          <w:rFonts w:ascii="Calibri" w:hAnsi="Calibri" w:cs="Calibri"/>
          <w:sz w:val="22"/>
        </w:rPr>
      </w:pPr>
      <w:bookmarkStart w:id="165" w:name="_Toc64376835"/>
      <w:r w:rsidRPr="002358CE">
        <w:rPr>
          <w:rFonts w:ascii="Calibri" w:hAnsi="Calibri" w:cs="Calibri"/>
          <w:sz w:val="22"/>
        </w:rPr>
        <w:t>wykonawcach, których oferty zostały odrzucone, - podając uzasadnienie faktyczne i prawne.</w:t>
      </w:r>
      <w:bookmarkEnd w:id="165"/>
      <w:r w:rsidRPr="002358CE">
        <w:rPr>
          <w:rFonts w:ascii="Calibri" w:hAnsi="Calibri" w:cs="Calibri"/>
          <w:sz w:val="22"/>
        </w:rPr>
        <w:t xml:space="preserve"> </w:t>
      </w:r>
    </w:p>
    <w:p w:rsidR="00BA3023" w:rsidRPr="002358CE" w:rsidRDefault="00AE6831" w:rsidP="000D1C8D">
      <w:pPr>
        <w:pStyle w:val="Akapitzlist"/>
        <w:numPr>
          <w:ilvl w:val="0"/>
          <w:numId w:val="40"/>
        </w:numPr>
        <w:spacing w:after="0" w:line="240" w:lineRule="auto"/>
        <w:jc w:val="both"/>
        <w:rPr>
          <w:rFonts w:ascii="Calibri" w:hAnsi="Calibri" w:cs="Calibri"/>
          <w:sz w:val="22"/>
        </w:rPr>
      </w:pPr>
      <w:bookmarkStart w:id="166" w:name="_Toc64376836"/>
      <w:r w:rsidRPr="002358CE">
        <w:rPr>
          <w:rFonts w:ascii="Calibri" w:hAnsi="Calibri" w:cs="Calibri"/>
          <w:sz w:val="22"/>
        </w:rPr>
        <w:t>Zamawiający udostępnia niezwłocznie informacje o wyborze najkorzystniejszej oferty lub o</w:t>
      </w:r>
      <w:r w:rsidR="00EE3549" w:rsidRPr="002358CE">
        <w:rPr>
          <w:rFonts w:ascii="Calibri" w:hAnsi="Calibri" w:cs="Calibri"/>
          <w:sz w:val="22"/>
        </w:rPr>
        <w:t> </w:t>
      </w:r>
      <w:r w:rsidRPr="002358CE">
        <w:rPr>
          <w:rFonts w:ascii="Calibri" w:hAnsi="Calibri" w:cs="Calibri"/>
          <w:sz w:val="22"/>
        </w:rPr>
        <w:t xml:space="preserve">unieważnieniu postępowania na stronie internetowej prowadzonego postepowania </w:t>
      </w:r>
      <w:bookmarkEnd w:id="166"/>
      <w:r w:rsidR="00E550F4" w:rsidRPr="002358CE">
        <w:rPr>
          <w:rFonts w:ascii="Calibri" w:hAnsi="Calibri" w:cs="Calibri"/>
          <w:sz w:val="22"/>
        </w:rPr>
        <w:t>https://platformazakupowa.pl/pn/gpp_grudziadz</w:t>
      </w:r>
    </w:p>
    <w:p w:rsidR="00BA3023" w:rsidRPr="002358CE" w:rsidRDefault="00BA3023" w:rsidP="00BA3023">
      <w:pPr>
        <w:pStyle w:val="Akapitzlist"/>
        <w:tabs>
          <w:tab w:val="left" w:pos="3640"/>
        </w:tabs>
        <w:ind w:left="973"/>
        <w:jc w:val="both"/>
        <w:rPr>
          <w:rFonts w:ascii="Calibri" w:hAnsi="Calibri" w:cs="Calibri"/>
          <w:sz w:val="22"/>
        </w:rPr>
      </w:pPr>
    </w:p>
    <w:p w:rsidR="00FE139D" w:rsidRPr="002358CE" w:rsidRDefault="009F28E5" w:rsidP="009D57B9">
      <w:pPr>
        <w:pStyle w:val="Akapitzlist"/>
        <w:numPr>
          <w:ilvl w:val="0"/>
          <w:numId w:val="1"/>
        </w:numPr>
        <w:tabs>
          <w:tab w:val="left" w:pos="1276"/>
        </w:tabs>
        <w:jc w:val="both"/>
        <w:rPr>
          <w:rFonts w:ascii="Calibri" w:hAnsi="Calibri" w:cs="Calibri"/>
          <w:sz w:val="22"/>
        </w:rPr>
      </w:pPr>
      <w:bookmarkStart w:id="167" w:name="_Toc64376851"/>
      <w:r w:rsidRPr="002358CE">
        <w:rPr>
          <w:rFonts w:ascii="Calibri" w:hAnsi="Calibri" w:cs="Calibri"/>
          <w:b/>
          <w:sz w:val="22"/>
        </w:rPr>
        <w:t>ISTOTNE DLA STRON POSTANOWIENIA DOTYCZĄCE UMOWY</w:t>
      </w:r>
      <w:bookmarkEnd w:id="167"/>
    </w:p>
    <w:p w:rsidR="00BA3023" w:rsidRPr="002358CE" w:rsidRDefault="00AE6831" w:rsidP="000D1C8D">
      <w:pPr>
        <w:pStyle w:val="Akapitzlist"/>
        <w:numPr>
          <w:ilvl w:val="0"/>
          <w:numId w:val="41"/>
        </w:numPr>
        <w:spacing w:after="0" w:line="240" w:lineRule="auto"/>
        <w:jc w:val="both"/>
        <w:rPr>
          <w:rFonts w:ascii="Calibri" w:hAnsi="Calibri" w:cs="Calibri"/>
          <w:sz w:val="22"/>
        </w:rPr>
      </w:pPr>
      <w:bookmarkStart w:id="168" w:name="_Toc64376852"/>
      <w:r w:rsidRPr="002358CE">
        <w:rPr>
          <w:rFonts w:ascii="Calibri" w:hAnsi="Calibri" w:cs="Calibri"/>
          <w:sz w:val="22"/>
        </w:rPr>
        <w:t xml:space="preserve">Wykonawca, który przedstawił najkorzystniejszą ofertę, będzie zobowiązany do podpisania umowy zgodnie z załączonym </w:t>
      </w:r>
      <w:r w:rsidR="009D57B9" w:rsidRPr="002358CE">
        <w:rPr>
          <w:rFonts w:ascii="Calibri" w:hAnsi="Calibri" w:cs="Calibri"/>
          <w:sz w:val="22"/>
        </w:rPr>
        <w:t xml:space="preserve">do SWZ </w:t>
      </w:r>
      <w:r w:rsidRPr="002358CE">
        <w:rPr>
          <w:rFonts w:ascii="Calibri" w:hAnsi="Calibri" w:cs="Calibri"/>
          <w:sz w:val="22"/>
        </w:rPr>
        <w:t>projektem umowy.</w:t>
      </w:r>
      <w:bookmarkEnd w:id="168"/>
      <w:r w:rsidRPr="002358CE">
        <w:rPr>
          <w:rFonts w:ascii="Calibri" w:hAnsi="Calibri" w:cs="Calibri"/>
          <w:sz w:val="22"/>
        </w:rPr>
        <w:t xml:space="preserve"> </w:t>
      </w:r>
    </w:p>
    <w:p w:rsidR="00BA3023" w:rsidRPr="002358CE" w:rsidRDefault="00AE6831" w:rsidP="000D1C8D">
      <w:pPr>
        <w:pStyle w:val="Akapitzlist"/>
        <w:numPr>
          <w:ilvl w:val="0"/>
          <w:numId w:val="41"/>
        </w:numPr>
        <w:spacing w:after="0" w:line="240" w:lineRule="auto"/>
        <w:jc w:val="both"/>
        <w:rPr>
          <w:rFonts w:ascii="Calibri" w:hAnsi="Calibri" w:cs="Calibri"/>
          <w:sz w:val="22"/>
        </w:rPr>
      </w:pPr>
      <w:bookmarkStart w:id="169" w:name="_Toc64376853"/>
      <w:r w:rsidRPr="002358CE">
        <w:rPr>
          <w:rFonts w:ascii="Calibri" w:hAnsi="Calibri" w:cs="Calibri"/>
          <w:sz w:val="22"/>
        </w:rPr>
        <w:t>W przypadku, gdy w trakcie postępowania zamawiający dokona zmian w projekcie umowy, wykonawca zobowiązany jest do zawarcia umowy na warunkach określonych w projekcie umowy z uwzględnieniem tych zmian.</w:t>
      </w:r>
      <w:bookmarkEnd w:id="169"/>
      <w:r w:rsidRPr="002358CE">
        <w:rPr>
          <w:rFonts w:ascii="Calibri" w:hAnsi="Calibri" w:cs="Calibri"/>
          <w:sz w:val="22"/>
        </w:rPr>
        <w:t xml:space="preserve"> </w:t>
      </w:r>
    </w:p>
    <w:p w:rsidR="00BA3023" w:rsidRPr="002358CE" w:rsidRDefault="00AE6831" w:rsidP="000D1C8D">
      <w:pPr>
        <w:pStyle w:val="Akapitzlist"/>
        <w:numPr>
          <w:ilvl w:val="0"/>
          <w:numId w:val="41"/>
        </w:numPr>
        <w:spacing w:after="0" w:line="240" w:lineRule="auto"/>
        <w:jc w:val="both"/>
        <w:rPr>
          <w:rFonts w:ascii="Calibri" w:hAnsi="Calibri" w:cs="Calibri"/>
          <w:sz w:val="22"/>
        </w:rPr>
      </w:pPr>
      <w:bookmarkStart w:id="170" w:name="_Toc64376854"/>
      <w:r w:rsidRPr="002358CE">
        <w:rPr>
          <w:rFonts w:ascii="Calibri" w:hAnsi="Calibri" w:cs="Calibri"/>
          <w:sz w:val="22"/>
        </w:rPr>
        <w:lastRenderedPageBreak/>
        <w:t>Złożenie oferty jest równoznaczne z pełną akceptacją projektu umowy przez wykonawcę, z zastrzeżeniem pkt. 1.</w:t>
      </w:r>
      <w:bookmarkEnd w:id="170"/>
      <w:r w:rsidRPr="002358CE">
        <w:rPr>
          <w:rFonts w:ascii="Calibri" w:hAnsi="Calibri" w:cs="Calibri"/>
          <w:sz w:val="22"/>
        </w:rPr>
        <w:t xml:space="preserve"> </w:t>
      </w:r>
    </w:p>
    <w:p w:rsidR="00BA3023" w:rsidRPr="002358CE" w:rsidRDefault="00AE6831" w:rsidP="000D1C8D">
      <w:pPr>
        <w:pStyle w:val="Akapitzlist"/>
        <w:numPr>
          <w:ilvl w:val="0"/>
          <w:numId w:val="41"/>
        </w:numPr>
        <w:spacing w:after="0" w:line="240" w:lineRule="auto"/>
        <w:jc w:val="both"/>
        <w:rPr>
          <w:rFonts w:ascii="Calibri" w:hAnsi="Calibri" w:cs="Calibri"/>
          <w:sz w:val="22"/>
        </w:rPr>
      </w:pPr>
      <w:bookmarkStart w:id="171" w:name="_Toc64376855"/>
      <w:r w:rsidRPr="002358CE">
        <w:rPr>
          <w:rFonts w:ascii="Calibri" w:hAnsi="Calibri" w:cs="Calibri"/>
          <w:sz w:val="22"/>
        </w:rPr>
        <w:t>Wykonawca najpóźniej z dniem podpisania Umowy przekaże Zamawiającemu kopię umowy ubezpieczenia (lub polisy) obowiązującej przez cały okres realizacji Umowy począwszy od dnia jej podpisania.</w:t>
      </w:r>
      <w:bookmarkEnd w:id="171"/>
      <w:r w:rsidRPr="002358CE">
        <w:rPr>
          <w:rFonts w:ascii="Calibri" w:hAnsi="Calibri" w:cs="Calibri"/>
          <w:sz w:val="22"/>
        </w:rPr>
        <w:t xml:space="preserve"> </w:t>
      </w:r>
      <w:bookmarkStart w:id="172" w:name="_Toc64376856"/>
      <w:r w:rsidRPr="002358CE">
        <w:rPr>
          <w:rFonts w:ascii="Calibri" w:hAnsi="Calibri" w:cs="Calibri"/>
          <w:sz w:val="22"/>
        </w:rPr>
        <w:t>Ubezpieczeniu podlegają w szczególności: pojemniki, urządzenia, mienie ruchome związane z</w:t>
      </w:r>
      <w:r w:rsidR="009D57B9" w:rsidRPr="002358CE">
        <w:rPr>
          <w:rFonts w:ascii="Calibri" w:hAnsi="Calibri" w:cs="Calibri"/>
          <w:sz w:val="22"/>
        </w:rPr>
        <w:t> </w:t>
      </w:r>
      <w:r w:rsidRPr="002358CE">
        <w:rPr>
          <w:rFonts w:ascii="Calibri" w:hAnsi="Calibri" w:cs="Calibri"/>
          <w:sz w:val="22"/>
        </w:rPr>
        <w:t>prowadzeniem usług, Ubezpieczenie od zdarzeń losowych, odpowiedzialności</w:t>
      </w:r>
      <w:r w:rsidR="00BA3023" w:rsidRPr="002358CE">
        <w:rPr>
          <w:rFonts w:ascii="Calibri" w:hAnsi="Calibri" w:cs="Calibri"/>
          <w:sz w:val="22"/>
        </w:rPr>
        <w:t xml:space="preserve"> </w:t>
      </w:r>
      <w:r w:rsidRPr="002358CE">
        <w:rPr>
          <w:rFonts w:ascii="Calibri" w:hAnsi="Calibri" w:cs="Calibri"/>
          <w:sz w:val="22"/>
        </w:rPr>
        <w:t>cywilnej za szkody oraz następstwa nieszczęśliwych wypadków dotyczące pracowników i osób trzecich powstałe w związku z</w:t>
      </w:r>
      <w:r w:rsidR="009D57B9" w:rsidRPr="002358CE">
        <w:rPr>
          <w:rFonts w:ascii="Calibri" w:hAnsi="Calibri" w:cs="Calibri"/>
          <w:sz w:val="22"/>
        </w:rPr>
        <w:t> </w:t>
      </w:r>
      <w:r w:rsidRPr="002358CE">
        <w:rPr>
          <w:rFonts w:ascii="Calibri" w:hAnsi="Calibri" w:cs="Calibri"/>
          <w:sz w:val="22"/>
        </w:rPr>
        <w:t>prowadzonymi usługami, w tym także ruchem pojazdów mechanicznych, z minimalną sumą ubezpieczenia 1.000.000 zł od jednego i wszystkich zdarzeń.</w:t>
      </w:r>
      <w:bookmarkEnd w:id="172"/>
      <w:r w:rsidRPr="002358CE">
        <w:rPr>
          <w:rFonts w:ascii="Calibri" w:hAnsi="Calibri" w:cs="Calibri"/>
          <w:sz w:val="22"/>
        </w:rPr>
        <w:t xml:space="preserve"> </w:t>
      </w:r>
    </w:p>
    <w:p w:rsidR="00BA3023" w:rsidRPr="002358CE" w:rsidRDefault="00AE6831" w:rsidP="000D1C8D">
      <w:pPr>
        <w:pStyle w:val="Akapitzlist"/>
        <w:numPr>
          <w:ilvl w:val="0"/>
          <w:numId w:val="41"/>
        </w:numPr>
        <w:spacing w:after="0" w:line="240" w:lineRule="auto"/>
        <w:jc w:val="both"/>
        <w:rPr>
          <w:rFonts w:ascii="Calibri" w:hAnsi="Calibri" w:cs="Calibri"/>
          <w:sz w:val="22"/>
        </w:rPr>
      </w:pPr>
      <w:bookmarkStart w:id="173" w:name="_Toc64376857"/>
      <w:r w:rsidRPr="002358CE">
        <w:rPr>
          <w:rFonts w:ascii="Calibri" w:hAnsi="Calibri" w:cs="Calibri"/>
          <w:sz w:val="22"/>
        </w:rPr>
        <w:t>Zamawiający przewiduje możliwość zmiany zawartej umowy w stosunku do treści wybranej oferty w</w:t>
      </w:r>
      <w:r w:rsidR="009D57B9" w:rsidRPr="002358CE">
        <w:rPr>
          <w:rFonts w:ascii="Calibri" w:hAnsi="Calibri" w:cs="Calibri"/>
          <w:sz w:val="22"/>
        </w:rPr>
        <w:t> </w:t>
      </w:r>
      <w:r w:rsidRPr="002358CE">
        <w:rPr>
          <w:rFonts w:ascii="Calibri" w:hAnsi="Calibri" w:cs="Calibri"/>
          <w:sz w:val="22"/>
        </w:rPr>
        <w:t>zakresie wskazanym w projekcie umowy.</w:t>
      </w:r>
      <w:bookmarkEnd w:id="173"/>
      <w:r w:rsidRPr="002358CE">
        <w:rPr>
          <w:rFonts w:ascii="Calibri" w:hAnsi="Calibri" w:cs="Calibri"/>
          <w:sz w:val="22"/>
        </w:rPr>
        <w:t xml:space="preserve"> </w:t>
      </w:r>
    </w:p>
    <w:p w:rsidR="00AE6831" w:rsidRPr="002358CE" w:rsidRDefault="00AE6831" w:rsidP="000D1C8D">
      <w:pPr>
        <w:pStyle w:val="Akapitzlist"/>
        <w:numPr>
          <w:ilvl w:val="0"/>
          <w:numId w:val="41"/>
        </w:numPr>
        <w:spacing w:after="0" w:line="240" w:lineRule="auto"/>
        <w:jc w:val="both"/>
        <w:rPr>
          <w:rFonts w:ascii="Calibri" w:hAnsi="Calibri" w:cs="Calibri"/>
          <w:sz w:val="22"/>
        </w:rPr>
      </w:pPr>
      <w:bookmarkStart w:id="174" w:name="_Toc64376858"/>
      <w:r w:rsidRPr="002358CE">
        <w:rPr>
          <w:rFonts w:ascii="Calibri" w:hAnsi="Calibri" w:cs="Calibri"/>
          <w:sz w:val="22"/>
        </w:rPr>
        <w:t>Zmiany do umowy muszą być dokonane w formie pisemnej aneksem do umowy pod rygorem nieważności.</w:t>
      </w:r>
      <w:bookmarkEnd w:id="174"/>
      <w:r w:rsidRPr="002358CE">
        <w:rPr>
          <w:rFonts w:ascii="Calibri" w:hAnsi="Calibri" w:cs="Calibri"/>
          <w:sz w:val="22"/>
        </w:rPr>
        <w:t xml:space="preserve"> </w:t>
      </w:r>
    </w:p>
    <w:p w:rsidR="00BA3023" w:rsidRPr="002358CE" w:rsidRDefault="00BA3023" w:rsidP="00BA3023">
      <w:pPr>
        <w:pStyle w:val="Akapitzlist"/>
        <w:tabs>
          <w:tab w:val="left" w:pos="1276"/>
        </w:tabs>
        <w:ind w:left="973"/>
        <w:jc w:val="both"/>
        <w:rPr>
          <w:rFonts w:ascii="Calibri" w:hAnsi="Calibri" w:cs="Calibri"/>
          <w:sz w:val="22"/>
        </w:rPr>
      </w:pPr>
    </w:p>
    <w:p w:rsidR="00DF0E5C" w:rsidRPr="002358CE" w:rsidRDefault="00AE6831" w:rsidP="00DF0E5C">
      <w:pPr>
        <w:pStyle w:val="Akapitzlist"/>
        <w:numPr>
          <w:ilvl w:val="0"/>
          <w:numId w:val="1"/>
        </w:numPr>
        <w:tabs>
          <w:tab w:val="left" w:pos="1276"/>
        </w:tabs>
        <w:jc w:val="both"/>
        <w:rPr>
          <w:rFonts w:ascii="Calibri" w:hAnsi="Calibri" w:cs="Calibri"/>
          <w:sz w:val="22"/>
        </w:rPr>
      </w:pPr>
      <w:bookmarkStart w:id="175" w:name="_Toc64376859"/>
      <w:r w:rsidRPr="002358CE">
        <w:rPr>
          <w:rFonts w:ascii="Calibri" w:hAnsi="Calibri" w:cs="Calibri"/>
          <w:b/>
          <w:bCs/>
          <w:sz w:val="22"/>
        </w:rPr>
        <w:t>POUCZENIE O ŚRODKACH OCHRONY PRAWNEJ PRZYSŁUGUJĄCYCH WYKONAWCY W TOKU POSTĘPOWANIA O UDZIELENIE ZAMÓWIENIA</w:t>
      </w:r>
      <w:bookmarkEnd w:id="175"/>
      <w:r w:rsidRPr="002358CE">
        <w:rPr>
          <w:rFonts w:ascii="Calibri" w:hAnsi="Calibri" w:cs="Calibri"/>
          <w:b/>
          <w:bCs/>
          <w:sz w:val="22"/>
        </w:rPr>
        <w:t xml:space="preserve"> </w:t>
      </w:r>
    </w:p>
    <w:p w:rsidR="00222CCF" w:rsidRPr="002358CE" w:rsidRDefault="00DF0E5C" w:rsidP="00DF0E5C">
      <w:pPr>
        <w:pStyle w:val="Akapitzlist"/>
        <w:tabs>
          <w:tab w:val="left" w:pos="1276"/>
        </w:tabs>
        <w:ind w:left="360"/>
        <w:jc w:val="both"/>
        <w:rPr>
          <w:rFonts w:ascii="Calibri" w:hAnsi="Calibri" w:cs="Calibri"/>
          <w:sz w:val="22"/>
        </w:rPr>
      </w:pPr>
      <w:r w:rsidRPr="002358CE">
        <w:rPr>
          <w:rFonts w:ascii="Calibri" w:hAnsi="Calibri" w:cs="Calibri"/>
          <w:sz w:val="22"/>
        </w:rPr>
        <w:t>Wykonawcy, a także innemu podmiotowi, jeżeli ma lub miał interes w uzyskaniu niniejszego zamówienia oraz poniósł lub może ponieść szkodę w wyniku naruszenia przez Zamawiającego przepisów ustawy Pzp, przysługują środki ochrony prawnej opisane w Dziale IX ustawy Pzp.</w:t>
      </w:r>
    </w:p>
    <w:p w:rsidR="00DF0E5C" w:rsidRPr="002358CE" w:rsidRDefault="00DF0E5C" w:rsidP="00DF0E5C">
      <w:pPr>
        <w:pStyle w:val="Akapitzlist"/>
        <w:tabs>
          <w:tab w:val="left" w:pos="1276"/>
        </w:tabs>
        <w:ind w:left="360"/>
        <w:jc w:val="both"/>
        <w:rPr>
          <w:rFonts w:ascii="Calibri" w:hAnsi="Calibri" w:cs="Calibri"/>
          <w:sz w:val="22"/>
        </w:rPr>
      </w:pPr>
    </w:p>
    <w:p w:rsidR="00AE6831" w:rsidRPr="002358CE" w:rsidRDefault="00DF0E5C" w:rsidP="00CF3621">
      <w:pPr>
        <w:pStyle w:val="Akapitzlist"/>
        <w:numPr>
          <w:ilvl w:val="0"/>
          <w:numId w:val="1"/>
        </w:numPr>
        <w:spacing w:after="0" w:line="240" w:lineRule="auto"/>
        <w:jc w:val="both"/>
        <w:rPr>
          <w:rFonts w:ascii="Calibri" w:hAnsi="Calibri" w:cs="Calibri"/>
          <w:sz w:val="22"/>
        </w:rPr>
      </w:pPr>
      <w:r w:rsidRPr="002358CE">
        <w:rPr>
          <w:rFonts w:ascii="Calibri" w:hAnsi="Calibri" w:cs="Calibri"/>
          <w:b/>
          <w:sz w:val="22"/>
        </w:rPr>
        <w:t>INFORMCJE O OCHRONIE DANYCH OSOBOWYCH</w:t>
      </w:r>
      <w:r w:rsidR="00AE6831" w:rsidRPr="002358CE">
        <w:rPr>
          <w:rFonts w:ascii="Calibri" w:hAnsi="Calibri" w:cs="Calibri"/>
          <w:b/>
          <w:bCs/>
          <w:sz w:val="22"/>
        </w:rPr>
        <w:t xml:space="preserve"> </w:t>
      </w:r>
    </w:p>
    <w:p w:rsidR="00DD2F53" w:rsidRPr="002358CE" w:rsidRDefault="00DD2F53" w:rsidP="000D1C8D">
      <w:pPr>
        <w:pStyle w:val="Akapitzlist"/>
        <w:numPr>
          <w:ilvl w:val="0"/>
          <w:numId w:val="43"/>
        </w:numPr>
        <w:spacing w:after="0" w:line="240" w:lineRule="auto"/>
        <w:jc w:val="both"/>
        <w:rPr>
          <w:rFonts w:ascii="Calibri" w:hAnsi="Calibri" w:cs="Calibri"/>
          <w:sz w:val="22"/>
        </w:rPr>
      </w:pPr>
      <w:r w:rsidRPr="002358CE">
        <w:rPr>
          <w:rFonts w:ascii="Calibri" w:hAnsi="Calibri" w:cs="Calibri"/>
          <w:sz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DD2F53" w:rsidRPr="002358CE" w:rsidRDefault="00DD2F53" w:rsidP="000D1C8D">
      <w:pPr>
        <w:pStyle w:val="Akapitzlist"/>
        <w:numPr>
          <w:ilvl w:val="1"/>
          <w:numId w:val="43"/>
        </w:numPr>
        <w:spacing w:after="0" w:line="240" w:lineRule="auto"/>
        <w:jc w:val="both"/>
        <w:rPr>
          <w:rFonts w:ascii="Calibri" w:hAnsi="Calibri" w:cs="Calibri"/>
          <w:sz w:val="22"/>
        </w:rPr>
      </w:pPr>
      <w:r w:rsidRPr="002358CE">
        <w:rPr>
          <w:rFonts w:ascii="Calibri" w:hAnsi="Calibri" w:cs="Calibri"/>
          <w:sz w:val="22"/>
        </w:rPr>
        <w:t>administratorem danych osobowych jest Miejski Zakład Komunikacji Sp. z o.o., ul. Dworcowa 47, 86-300 Grudziądz;</w:t>
      </w:r>
    </w:p>
    <w:p w:rsidR="00DD2F53" w:rsidRPr="002358CE" w:rsidRDefault="00DD2F53" w:rsidP="000D1C8D">
      <w:pPr>
        <w:pStyle w:val="Akapitzlist"/>
        <w:numPr>
          <w:ilvl w:val="1"/>
          <w:numId w:val="43"/>
        </w:numPr>
        <w:spacing w:after="0" w:line="240" w:lineRule="auto"/>
        <w:jc w:val="both"/>
        <w:rPr>
          <w:rFonts w:ascii="Calibri" w:hAnsi="Calibri" w:cs="Calibri"/>
          <w:sz w:val="22"/>
        </w:rPr>
      </w:pPr>
      <w:r w:rsidRPr="002358CE">
        <w:rPr>
          <w:rFonts w:ascii="Calibri" w:hAnsi="Calibri" w:cs="Calibri"/>
          <w:sz w:val="22"/>
        </w:rPr>
        <w:t>inspektorem ochrony danych osobowych w Miejskim Zakładzie Komunikacji Sp. z o.o. jest Pan</w:t>
      </w:r>
      <w:r w:rsidRPr="002358CE">
        <w:rPr>
          <w:rFonts w:ascii="Calibri" w:hAnsi="Calibri" w:cs="Calibri"/>
          <w:sz w:val="22"/>
        </w:rPr>
        <w:br/>
        <w:t xml:space="preserve">Marek Rolewicz, </w:t>
      </w:r>
      <w:hyperlink r:id="rId14" w:history="1">
        <w:r w:rsidRPr="002358CE">
          <w:rPr>
            <w:rFonts w:ascii="Calibri" w:hAnsi="Calibri" w:cs="Calibri"/>
          </w:rPr>
          <w:t>marekrolewicz@ochrona-informacji.pl</w:t>
        </w:r>
      </w:hyperlink>
      <w:r w:rsidRPr="002358CE">
        <w:rPr>
          <w:rFonts w:ascii="Calibri" w:hAnsi="Calibri" w:cs="Calibri"/>
          <w:sz w:val="22"/>
        </w:rPr>
        <w:t xml:space="preserve"> </w:t>
      </w:r>
      <w:r w:rsidR="00D1774F">
        <w:rPr>
          <w:rFonts w:ascii="Calibri" w:hAnsi="Calibri" w:cs="Calibri"/>
          <w:sz w:val="22"/>
        </w:rPr>
        <w:t>tel.:</w:t>
      </w:r>
      <w:r w:rsidRPr="002358CE">
        <w:rPr>
          <w:rFonts w:ascii="Calibri" w:hAnsi="Calibri" w:cs="Calibri"/>
          <w:sz w:val="22"/>
        </w:rPr>
        <w:t xml:space="preserve"> 514-821-093</w:t>
      </w:r>
    </w:p>
    <w:p w:rsidR="00DD2F53" w:rsidRPr="002358CE" w:rsidRDefault="00DD2F53" w:rsidP="000D1C8D">
      <w:pPr>
        <w:pStyle w:val="Akapitzlist"/>
        <w:numPr>
          <w:ilvl w:val="1"/>
          <w:numId w:val="43"/>
        </w:numPr>
        <w:spacing w:after="0" w:line="240" w:lineRule="auto"/>
        <w:jc w:val="both"/>
        <w:rPr>
          <w:rFonts w:ascii="Calibri" w:hAnsi="Calibri" w:cs="Calibri"/>
          <w:sz w:val="22"/>
        </w:rPr>
      </w:pPr>
      <w:r w:rsidRPr="002358CE">
        <w:rPr>
          <w:rFonts w:ascii="Calibri" w:hAnsi="Calibri" w:cs="Calibri"/>
          <w:sz w:val="22"/>
        </w:rPr>
        <w:t>dane osobowe przetwarzane będą w celu związanym z postępowaniem o udzielenie zamówienia publicznego:</w:t>
      </w:r>
      <w:r w:rsidR="000D5B5B" w:rsidRPr="002358CE">
        <w:rPr>
          <w:rFonts w:ascii="Calibri" w:hAnsi="Calibri" w:cs="Calibri"/>
          <w:sz w:val="22"/>
        </w:rPr>
        <w:t xml:space="preserve"> </w:t>
      </w:r>
      <w:r w:rsidRPr="002358CE">
        <w:rPr>
          <w:rFonts w:ascii="Calibri" w:hAnsi="Calibri" w:cs="Calibri"/>
          <w:i/>
          <w:sz w:val="22"/>
        </w:rPr>
        <w:t>o numerze referencyjnym:</w:t>
      </w:r>
      <w:r w:rsidRPr="002358CE">
        <w:rPr>
          <w:rFonts w:ascii="Calibri" w:hAnsi="Calibri" w:cs="Calibri"/>
          <w:b/>
          <w:i/>
          <w:sz w:val="22"/>
        </w:rPr>
        <w:t xml:space="preserve"> </w:t>
      </w:r>
      <w:r w:rsidRPr="002358CE">
        <w:rPr>
          <w:rFonts w:ascii="Calibri" w:hAnsi="Calibri" w:cs="Calibri"/>
          <w:b/>
          <w:i/>
          <w:sz w:val="22"/>
          <w:highlight w:val="yellow"/>
        </w:rPr>
        <w:t>ZP/MZK/2021/0</w:t>
      </w:r>
      <w:r w:rsidR="001B0486" w:rsidRPr="002358CE">
        <w:rPr>
          <w:rFonts w:ascii="Calibri" w:hAnsi="Calibri" w:cs="Calibri"/>
          <w:b/>
          <w:i/>
          <w:sz w:val="22"/>
          <w:highlight w:val="yellow"/>
        </w:rPr>
        <w:t>4</w:t>
      </w:r>
      <w:r w:rsidRPr="002358CE">
        <w:rPr>
          <w:rFonts w:ascii="Calibri" w:hAnsi="Calibri" w:cs="Calibri"/>
          <w:b/>
          <w:i/>
          <w:sz w:val="22"/>
          <w:highlight w:val="yellow"/>
        </w:rPr>
        <w:t>-1</w:t>
      </w:r>
      <w:r w:rsidRPr="002358CE">
        <w:rPr>
          <w:rFonts w:ascii="Calibri" w:hAnsi="Calibri" w:cs="Calibri"/>
          <w:i/>
          <w:sz w:val="22"/>
        </w:rPr>
        <w:t xml:space="preserve"> </w:t>
      </w:r>
    </w:p>
    <w:p w:rsidR="00DD2F53" w:rsidRPr="002358CE" w:rsidRDefault="00DD2F53" w:rsidP="000D1C8D">
      <w:pPr>
        <w:pStyle w:val="Akapitzlist"/>
        <w:numPr>
          <w:ilvl w:val="1"/>
          <w:numId w:val="43"/>
        </w:numPr>
        <w:spacing w:after="0" w:line="240" w:lineRule="auto"/>
        <w:jc w:val="both"/>
        <w:rPr>
          <w:rFonts w:ascii="Calibri" w:hAnsi="Calibri" w:cs="Calibri"/>
          <w:sz w:val="22"/>
        </w:rPr>
      </w:pPr>
      <w:r w:rsidRPr="002358CE">
        <w:rPr>
          <w:rFonts w:ascii="Calibri" w:hAnsi="Calibri" w:cs="Calibri"/>
          <w:sz w:val="22"/>
        </w:rPr>
        <w:t>odbiorcami przekazanych przez Wykonawcę danych osobowych będą osoby lub podmioty, którym zostanie udostępniona dokumentacja postępowania w oparciu o art. 18 oraz art. 74 ust. 1 ustawy z dnia z dnia 11 września 2019 r. Prawo zamówień publicznych (Dz. U. z 2019 r. poz. 2019, z późn. zm.) – dalej „Ustawy”;</w:t>
      </w:r>
    </w:p>
    <w:p w:rsidR="00DD2F53" w:rsidRPr="002358CE" w:rsidRDefault="00DD2F53" w:rsidP="000D1C8D">
      <w:pPr>
        <w:pStyle w:val="Akapitzlist"/>
        <w:numPr>
          <w:ilvl w:val="1"/>
          <w:numId w:val="43"/>
        </w:numPr>
        <w:spacing w:after="0" w:line="240" w:lineRule="auto"/>
        <w:jc w:val="both"/>
        <w:rPr>
          <w:rFonts w:ascii="Calibri" w:hAnsi="Calibri" w:cs="Calibri"/>
          <w:sz w:val="22"/>
        </w:rPr>
      </w:pPr>
      <w:r w:rsidRPr="002358CE">
        <w:rPr>
          <w:rFonts w:ascii="Calibri" w:hAnsi="Calibri" w:cs="Calibri"/>
          <w:sz w:val="22"/>
        </w:rPr>
        <w:t>dane osobowe Wykonawcy będą przechowywane, zgodnie z art. 78 Ustawy, przez okres 4 lat od dnia zakończenia postępowania o udzielenie zamówienia, a jeżeli okres obowiązywania umowy w sprawie zamówienia publicznego przekracza 4 lata, okres przechowywania obejmuje cały okres obowiązywania umowy.</w:t>
      </w:r>
    </w:p>
    <w:p w:rsidR="00DD2F53" w:rsidRPr="002358CE" w:rsidRDefault="00DD2F53" w:rsidP="000D1C8D">
      <w:pPr>
        <w:pStyle w:val="Akapitzlist"/>
        <w:numPr>
          <w:ilvl w:val="0"/>
          <w:numId w:val="43"/>
        </w:numPr>
        <w:spacing w:after="0" w:line="240" w:lineRule="auto"/>
        <w:jc w:val="both"/>
        <w:rPr>
          <w:rFonts w:ascii="Calibri" w:hAnsi="Calibri" w:cs="Calibri"/>
          <w:sz w:val="22"/>
        </w:rPr>
      </w:pPr>
      <w:r w:rsidRPr="002358CE">
        <w:rPr>
          <w:rFonts w:ascii="Calibri" w:hAnsi="Calibri" w:cs="Calibri"/>
          <w:sz w:val="22"/>
        </w:rPr>
        <w:t>Wykonawca jest zobowiązany, w związku z udziałem w przedmiotowym postępowaniu, do wypełnienia wszystkich obowiązków formalno-prawnych wymaganych przez RODO i związanych z</w:t>
      </w:r>
      <w:r w:rsidR="00413313">
        <w:rPr>
          <w:rFonts w:ascii="Calibri" w:hAnsi="Calibri" w:cs="Calibri"/>
          <w:sz w:val="22"/>
        </w:rPr>
        <w:t> </w:t>
      </w:r>
      <w:r w:rsidRPr="002358CE">
        <w:rPr>
          <w:rFonts w:ascii="Calibri" w:hAnsi="Calibri" w:cs="Calibri"/>
          <w:sz w:val="22"/>
        </w:rPr>
        <w:t>udziałem w</w:t>
      </w:r>
      <w:r w:rsidR="000D5B5B" w:rsidRPr="002358CE">
        <w:rPr>
          <w:rFonts w:ascii="Calibri" w:hAnsi="Calibri" w:cs="Calibri"/>
          <w:sz w:val="22"/>
        </w:rPr>
        <w:t> </w:t>
      </w:r>
      <w:r w:rsidRPr="002358CE">
        <w:rPr>
          <w:rFonts w:ascii="Calibri" w:hAnsi="Calibri" w:cs="Calibri"/>
          <w:sz w:val="22"/>
        </w:rPr>
        <w:t>przedmiotowym postępowaniu o</w:t>
      </w:r>
      <w:r w:rsidR="009D57B9" w:rsidRPr="002358CE">
        <w:rPr>
          <w:rFonts w:ascii="Calibri" w:hAnsi="Calibri" w:cs="Calibri"/>
          <w:sz w:val="22"/>
        </w:rPr>
        <w:t> </w:t>
      </w:r>
      <w:r w:rsidRPr="002358CE">
        <w:rPr>
          <w:rFonts w:ascii="Calibri" w:hAnsi="Calibri" w:cs="Calibri"/>
          <w:sz w:val="22"/>
        </w:rPr>
        <w:t>udzielenie zamówienia. Do obowiązków tych należą:</w:t>
      </w:r>
    </w:p>
    <w:p w:rsidR="00DD2F53" w:rsidRPr="002358CE" w:rsidRDefault="00DD2F53" w:rsidP="000D1C8D">
      <w:pPr>
        <w:pStyle w:val="Akapitzlist"/>
        <w:numPr>
          <w:ilvl w:val="1"/>
          <w:numId w:val="43"/>
        </w:numPr>
        <w:spacing w:after="0" w:line="240" w:lineRule="auto"/>
        <w:jc w:val="both"/>
        <w:rPr>
          <w:rFonts w:ascii="Calibri" w:hAnsi="Calibri" w:cs="Calibri"/>
          <w:sz w:val="22"/>
        </w:rPr>
      </w:pPr>
      <w:r w:rsidRPr="002358CE">
        <w:rPr>
          <w:rFonts w:ascii="Calibri" w:hAnsi="Calibri" w:cs="Calibri"/>
          <w:sz w:val="22"/>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rsidR="00DD2F53" w:rsidRPr="002358CE" w:rsidRDefault="00DD2F53" w:rsidP="000D1C8D">
      <w:pPr>
        <w:pStyle w:val="Akapitzlist"/>
        <w:numPr>
          <w:ilvl w:val="1"/>
          <w:numId w:val="43"/>
        </w:numPr>
        <w:spacing w:after="0" w:line="240" w:lineRule="auto"/>
        <w:jc w:val="both"/>
        <w:rPr>
          <w:rFonts w:ascii="Calibri" w:hAnsi="Calibri" w:cs="Calibri"/>
          <w:sz w:val="22"/>
        </w:rPr>
      </w:pPr>
      <w:r w:rsidRPr="002358CE">
        <w:rPr>
          <w:rFonts w:ascii="Calibri" w:hAnsi="Calibri" w:cs="Calibri"/>
          <w:sz w:val="22"/>
        </w:rPr>
        <w:t>obowiązek informacyjny wynikający z art. 14 RODO względem osób fizycznych, których dane Wykonawca pozyskał w sposób pośredni, a które to dane Wykonawca przekazuje Zamawiającemu w</w:t>
      </w:r>
      <w:r w:rsidR="000D5B5B" w:rsidRPr="002358CE">
        <w:rPr>
          <w:rFonts w:ascii="Calibri" w:hAnsi="Calibri" w:cs="Calibri"/>
          <w:sz w:val="22"/>
        </w:rPr>
        <w:t> </w:t>
      </w:r>
      <w:r w:rsidRPr="002358CE">
        <w:rPr>
          <w:rFonts w:ascii="Calibri" w:hAnsi="Calibri" w:cs="Calibri"/>
          <w:sz w:val="22"/>
        </w:rPr>
        <w:t>treści oferty lub dokumentów składanych na żądanie Zamawiającego.</w:t>
      </w:r>
    </w:p>
    <w:p w:rsidR="00DD2F53" w:rsidRPr="002358CE" w:rsidRDefault="000D5B5B" w:rsidP="000D1C8D">
      <w:pPr>
        <w:pStyle w:val="Akapitzlist"/>
        <w:numPr>
          <w:ilvl w:val="0"/>
          <w:numId w:val="43"/>
        </w:numPr>
        <w:spacing w:after="0" w:line="240" w:lineRule="auto"/>
        <w:jc w:val="both"/>
        <w:rPr>
          <w:rFonts w:ascii="Calibri" w:hAnsi="Calibri" w:cs="Calibri"/>
          <w:sz w:val="22"/>
        </w:rPr>
      </w:pPr>
      <w:r w:rsidRPr="002358CE">
        <w:rPr>
          <w:rFonts w:ascii="Calibri" w:hAnsi="Calibri" w:cs="Calibri"/>
          <w:sz w:val="22"/>
        </w:rPr>
        <w:t>Zamawiający informuje, że:</w:t>
      </w:r>
    </w:p>
    <w:p w:rsidR="00DD2F53" w:rsidRPr="002358CE" w:rsidRDefault="00DD2F53" w:rsidP="000D1C8D">
      <w:pPr>
        <w:pStyle w:val="Akapitzlist"/>
        <w:numPr>
          <w:ilvl w:val="1"/>
          <w:numId w:val="43"/>
        </w:numPr>
        <w:spacing w:after="0" w:line="240" w:lineRule="auto"/>
        <w:jc w:val="both"/>
        <w:rPr>
          <w:rFonts w:ascii="Calibri" w:hAnsi="Calibri" w:cs="Calibri"/>
          <w:sz w:val="22"/>
        </w:rPr>
      </w:pPr>
      <w:r w:rsidRPr="002358CE">
        <w:rPr>
          <w:rFonts w:ascii="Calibri" w:hAnsi="Calibri" w:cs="Calibri"/>
          <w:sz w:val="22"/>
        </w:rPr>
        <w:t>udostępnia dane osobowe, o których mowa w art. 10 RODO (dane osobowe dotyczące wyroków skazujących i czynów zabronionych) w celu umożliwienia korzystania ze środków ochrony prawnej, o których mowa w dziale IX Ustawy, do upływu terminu na ich wniesienie;</w:t>
      </w:r>
    </w:p>
    <w:p w:rsidR="00DD2F53" w:rsidRPr="002358CE" w:rsidRDefault="00DD2F53" w:rsidP="000D1C8D">
      <w:pPr>
        <w:pStyle w:val="Akapitzlist"/>
        <w:numPr>
          <w:ilvl w:val="1"/>
          <w:numId w:val="43"/>
        </w:numPr>
        <w:spacing w:after="0" w:line="240" w:lineRule="auto"/>
        <w:jc w:val="both"/>
        <w:rPr>
          <w:rFonts w:ascii="Calibri" w:hAnsi="Calibri" w:cs="Calibri"/>
          <w:sz w:val="22"/>
        </w:rPr>
      </w:pPr>
      <w:r w:rsidRPr="002358CE">
        <w:rPr>
          <w:rFonts w:ascii="Calibri" w:hAnsi="Calibri" w:cs="Calibri"/>
          <w:sz w:val="22"/>
        </w:rPr>
        <w:t xml:space="preserve">udostępnianie protokołu i załączników do protokołu ma zastosowanie do wszystkich danych osobowych, z wyjątkiem tych, o których mowa w art. 9 ust. 1 RODO (tj. danych osobowych ujawniających pochodzenie rasowe lub etniczne, poglądy polityczne, przekonania religijne lub </w:t>
      </w:r>
      <w:r w:rsidRPr="002358CE">
        <w:rPr>
          <w:rFonts w:ascii="Calibri" w:hAnsi="Calibri" w:cs="Calibri"/>
          <w:sz w:val="22"/>
        </w:rPr>
        <w:lastRenderedPageBreak/>
        <w:t>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rsidR="00DD2F53" w:rsidRPr="002358CE" w:rsidRDefault="00DD2F53" w:rsidP="000D1C8D">
      <w:pPr>
        <w:pStyle w:val="Akapitzlist"/>
        <w:numPr>
          <w:ilvl w:val="1"/>
          <w:numId w:val="43"/>
        </w:numPr>
        <w:spacing w:after="0" w:line="240" w:lineRule="auto"/>
        <w:jc w:val="both"/>
        <w:rPr>
          <w:rFonts w:ascii="Calibri" w:hAnsi="Calibri" w:cs="Calibri"/>
          <w:sz w:val="22"/>
        </w:rPr>
      </w:pPr>
      <w:r w:rsidRPr="002358CE">
        <w:rPr>
          <w:rFonts w:ascii="Calibri" w:hAnsi="Calibri" w:cs="Calibri"/>
          <w:sz w:val="22"/>
        </w:rPr>
        <w:t>w przypadku korzystania przez osobę, której dane osobowe są przetwarzane przez Zamawiającego, z uprawnienia, o którym mowa w art. 15 ust. 1–3 RODO (związanych z</w:t>
      </w:r>
      <w:r w:rsidR="00413313">
        <w:rPr>
          <w:rFonts w:ascii="Calibri" w:hAnsi="Calibri" w:cs="Calibri"/>
          <w:sz w:val="22"/>
        </w:rPr>
        <w:t> </w:t>
      </w:r>
      <w:r w:rsidRPr="002358CE">
        <w:rPr>
          <w:rFonts w:ascii="Calibri" w:hAnsi="Calibri" w:cs="Calibri"/>
          <w:sz w:val="22"/>
        </w:rPr>
        <w:t>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rsidR="00DD2F53" w:rsidRPr="002358CE" w:rsidRDefault="00DD2F53" w:rsidP="000D1C8D">
      <w:pPr>
        <w:pStyle w:val="Akapitzlist"/>
        <w:numPr>
          <w:ilvl w:val="1"/>
          <w:numId w:val="43"/>
        </w:numPr>
        <w:spacing w:after="0" w:line="240" w:lineRule="auto"/>
        <w:jc w:val="both"/>
        <w:rPr>
          <w:rFonts w:ascii="Calibri" w:hAnsi="Calibri" w:cs="Calibri"/>
          <w:sz w:val="22"/>
        </w:rPr>
      </w:pPr>
      <w:r w:rsidRPr="002358CE">
        <w:rPr>
          <w:rFonts w:ascii="Calibri" w:hAnsi="Calibri" w:cs="Calibri"/>
          <w:sz w:val="22"/>
        </w:rPr>
        <w:t>skorzystanie przez osobę, której dane osobowe są przetwarzane, z uprawnienia, o którym mowa w art. 16 RODO (uprawnienie do sprostowania lub uzupełnienia danych osobowych), nie może naruszać integralności protokołu postępowania oraz jego załączników;</w:t>
      </w:r>
    </w:p>
    <w:p w:rsidR="00DD2F53" w:rsidRPr="002358CE" w:rsidRDefault="00DD2F53" w:rsidP="000D1C8D">
      <w:pPr>
        <w:pStyle w:val="Akapitzlist"/>
        <w:numPr>
          <w:ilvl w:val="1"/>
          <w:numId w:val="43"/>
        </w:numPr>
        <w:spacing w:after="0" w:line="240" w:lineRule="auto"/>
        <w:jc w:val="both"/>
        <w:rPr>
          <w:rFonts w:ascii="Calibri" w:hAnsi="Calibri" w:cs="Calibri"/>
          <w:sz w:val="22"/>
        </w:rPr>
      </w:pPr>
      <w:r w:rsidRPr="002358CE">
        <w:rPr>
          <w:rFonts w:ascii="Calibri" w:hAnsi="Calibri" w:cs="Calibri"/>
          <w:sz w:val="22"/>
        </w:rPr>
        <w:t>w postępowaniu o udzielenie zamówienia zgłoszenie żądania ograniczenia przetwarzania, o którym mowa w art. 18 ust. 1 RODO, nie ogranicza przetwarzania danych osobowych do czasu zakończenia tego postępowania;</w:t>
      </w:r>
    </w:p>
    <w:p w:rsidR="00FE139D" w:rsidRPr="002358CE" w:rsidRDefault="000D5B5B" w:rsidP="000D1C8D">
      <w:pPr>
        <w:pStyle w:val="Akapitzlist"/>
        <w:numPr>
          <w:ilvl w:val="0"/>
          <w:numId w:val="43"/>
        </w:numPr>
        <w:spacing w:after="0" w:line="240" w:lineRule="auto"/>
        <w:jc w:val="both"/>
        <w:rPr>
          <w:rFonts w:ascii="Calibri" w:eastAsia="Times New Roman" w:hAnsi="Calibri" w:cs="Calibri"/>
          <w:i/>
          <w:sz w:val="22"/>
          <w:lang w:eastAsia="pl-PL"/>
        </w:rPr>
      </w:pPr>
      <w:r w:rsidRPr="002358CE">
        <w:rPr>
          <w:rFonts w:ascii="Calibri" w:hAnsi="Calibri" w:cs="Calibri"/>
          <w:sz w:val="22"/>
        </w:rPr>
        <w:t>W</w:t>
      </w:r>
      <w:r w:rsidR="00DD2F53" w:rsidRPr="002358CE">
        <w:rPr>
          <w:rFonts w:ascii="Calibri" w:hAnsi="Calibri" w:cs="Calibri"/>
          <w:sz w:val="22"/>
        </w:rPr>
        <w:t xml:space="preserve">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rsidR="00FE139D" w:rsidRPr="002358CE" w:rsidRDefault="00FE139D" w:rsidP="00FE139D">
      <w:pPr>
        <w:widowControl w:val="0"/>
        <w:autoSpaceDE w:val="0"/>
        <w:autoSpaceDN w:val="0"/>
        <w:adjustRightInd w:val="0"/>
        <w:spacing w:after="0" w:line="240" w:lineRule="auto"/>
        <w:ind w:left="709" w:hanging="283"/>
        <w:jc w:val="both"/>
        <w:rPr>
          <w:rFonts w:ascii="Calibri" w:eastAsia="Times New Roman" w:hAnsi="Calibri" w:cs="Calibri"/>
          <w:i/>
          <w:sz w:val="18"/>
          <w:szCs w:val="18"/>
          <w:lang w:eastAsia="pl-PL"/>
        </w:rPr>
      </w:pPr>
    </w:p>
    <w:p w:rsidR="00BA3023" w:rsidRPr="002358CE" w:rsidRDefault="001D64EB" w:rsidP="00C70C66">
      <w:pPr>
        <w:pStyle w:val="Akapitzlist"/>
        <w:numPr>
          <w:ilvl w:val="0"/>
          <w:numId w:val="1"/>
        </w:numPr>
        <w:tabs>
          <w:tab w:val="left" w:pos="1276"/>
        </w:tabs>
        <w:jc w:val="both"/>
        <w:rPr>
          <w:rFonts w:ascii="Calibri" w:hAnsi="Calibri" w:cs="Calibri"/>
          <w:sz w:val="22"/>
        </w:rPr>
      </w:pPr>
      <w:bookmarkStart w:id="176" w:name="_Toc64376886"/>
      <w:r w:rsidRPr="002358CE">
        <w:rPr>
          <w:rFonts w:ascii="Calibri" w:hAnsi="Calibri" w:cs="Calibri"/>
          <w:b/>
          <w:sz w:val="22"/>
        </w:rPr>
        <w:t>POSTANOWIENIA KOŃCOWE</w:t>
      </w:r>
      <w:bookmarkEnd w:id="176"/>
    </w:p>
    <w:p w:rsidR="00BA3023" w:rsidRPr="002358CE" w:rsidRDefault="00AE6831" w:rsidP="000D1C8D">
      <w:pPr>
        <w:pStyle w:val="Akapitzlist"/>
        <w:numPr>
          <w:ilvl w:val="0"/>
          <w:numId w:val="42"/>
        </w:numPr>
        <w:spacing w:after="0" w:line="240" w:lineRule="auto"/>
        <w:jc w:val="both"/>
        <w:rPr>
          <w:rFonts w:ascii="Calibri" w:hAnsi="Calibri" w:cs="Calibri"/>
          <w:sz w:val="22"/>
        </w:rPr>
      </w:pPr>
      <w:bookmarkStart w:id="177" w:name="_Toc64376887"/>
      <w:r w:rsidRPr="002358CE">
        <w:rPr>
          <w:rFonts w:ascii="Calibri" w:hAnsi="Calibri" w:cs="Calibri"/>
          <w:sz w:val="22"/>
        </w:rPr>
        <w:t>Zamawiający przewiduje możliwość zmiany zawartej umowy w stosunku do treści wybranej oferty w</w:t>
      </w:r>
      <w:r w:rsidR="00EE3549" w:rsidRPr="002358CE">
        <w:rPr>
          <w:rFonts w:ascii="Calibri" w:hAnsi="Calibri" w:cs="Calibri"/>
          <w:sz w:val="22"/>
        </w:rPr>
        <w:t> </w:t>
      </w:r>
      <w:r w:rsidRPr="002358CE">
        <w:rPr>
          <w:rFonts w:ascii="Calibri" w:hAnsi="Calibri" w:cs="Calibri"/>
          <w:sz w:val="22"/>
        </w:rPr>
        <w:t>zakresie wskazanym w projekcie u</w:t>
      </w:r>
      <w:r w:rsidR="00DD2F53" w:rsidRPr="002358CE">
        <w:rPr>
          <w:rFonts w:ascii="Calibri" w:hAnsi="Calibri" w:cs="Calibri"/>
          <w:sz w:val="22"/>
        </w:rPr>
        <w:t xml:space="preserve">mowy, stanowiącej załącznik </w:t>
      </w:r>
      <w:r w:rsidRPr="002358CE">
        <w:rPr>
          <w:rFonts w:ascii="Calibri" w:hAnsi="Calibri" w:cs="Calibri"/>
          <w:sz w:val="22"/>
        </w:rPr>
        <w:t>do SWZ.</w:t>
      </w:r>
      <w:bookmarkEnd w:id="177"/>
      <w:r w:rsidRPr="002358CE">
        <w:rPr>
          <w:rFonts w:ascii="Calibri" w:hAnsi="Calibri" w:cs="Calibri"/>
          <w:sz w:val="22"/>
        </w:rPr>
        <w:t xml:space="preserve"> </w:t>
      </w:r>
    </w:p>
    <w:p w:rsidR="00FE139D" w:rsidRDefault="00AE6831" w:rsidP="00D31EA8">
      <w:pPr>
        <w:pStyle w:val="Akapitzlist"/>
        <w:numPr>
          <w:ilvl w:val="0"/>
          <w:numId w:val="42"/>
        </w:numPr>
        <w:spacing w:after="0" w:line="240" w:lineRule="auto"/>
        <w:jc w:val="both"/>
        <w:rPr>
          <w:rFonts w:ascii="Calibri" w:hAnsi="Calibri" w:cs="Calibri"/>
          <w:sz w:val="22"/>
        </w:rPr>
      </w:pPr>
      <w:bookmarkStart w:id="178" w:name="_Toc64376888"/>
      <w:r w:rsidRPr="002358CE">
        <w:rPr>
          <w:rFonts w:ascii="Calibri" w:hAnsi="Calibri" w:cs="Calibri"/>
          <w:sz w:val="22"/>
        </w:rPr>
        <w:t xml:space="preserve">W sprawach nieuregulowanych niniejszą Specyfikacją Warunków Zamówienia mają zastosowanie przepisy </w:t>
      </w:r>
      <w:r w:rsidR="00DD2F53" w:rsidRPr="002358CE">
        <w:rPr>
          <w:rFonts w:ascii="Calibri" w:hAnsi="Calibri" w:cs="Calibri"/>
          <w:sz w:val="22"/>
        </w:rPr>
        <w:t xml:space="preserve">ustawy </w:t>
      </w:r>
      <w:r w:rsidR="000D5B5B" w:rsidRPr="002358CE">
        <w:rPr>
          <w:rFonts w:ascii="Calibri" w:hAnsi="Calibri" w:cs="Calibri"/>
          <w:sz w:val="22"/>
        </w:rPr>
        <w:t>Pzp</w:t>
      </w:r>
      <w:r w:rsidR="00DD2F53" w:rsidRPr="002358CE">
        <w:rPr>
          <w:rFonts w:ascii="Calibri" w:hAnsi="Calibri" w:cs="Calibri"/>
          <w:sz w:val="22"/>
        </w:rPr>
        <w:t xml:space="preserve"> </w:t>
      </w:r>
      <w:r w:rsidRPr="002358CE">
        <w:rPr>
          <w:rFonts w:ascii="Calibri" w:hAnsi="Calibri" w:cs="Calibri"/>
          <w:sz w:val="22"/>
        </w:rPr>
        <w:t>oraz przepisy ustawy z dnia 23 kwietnia 1964 r. - Kodeks cywilny (t.j. Dz.U. z</w:t>
      </w:r>
      <w:r w:rsidR="00B21E69">
        <w:rPr>
          <w:rFonts w:ascii="Calibri" w:hAnsi="Calibri" w:cs="Calibri"/>
          <w:sz w:val="22"/>
        </w:rPr>
        <w:t> </w:t>
      </w:r>
      <w:r w:rsidRPr="002358CE">
        <w:rPr>
          <w:rFonts w:ascii="Calibri" w:hAnsi="Calibri" w:cs="Calibri"/>
          <w:sz w:val="22"/>
        </w:rPr>
        <w:t>2020 r. poz. 1740 z późn. zm.).</w:t>
      </w:r>
      <w:bookmarkEnd w:id="178"/>
      <w:r w:rsidRPr="002358CE">
        <w:rPr>
          <w:rFonts w:ascii="Calibri" w:hAnsi="Calibri" w:cs="Calibri"/>
          <w:sz w:val="22"/>
        </w:rPr>
        <w:t xml:space="preserve"> </w:t>
      </w:r>
    </w:p>
    <w:p w:rsidR="006E077A" w:rsidRPr="006E077A" w:rsidRDefault="006E077A" w:rsidP="006E077A">
      <w:pPr>
        <w:spacing w:after="0" w:line="240" w:lineRule="auto"/>
        <w:jc w:val="both"/>
        <w:rPr>
          <w:rFonts w:ascii="Calibri" w:hAnsi="Calibri" w:cs="Calibri"/>
          <w:sz w:val="22"/>
        </w:rPr>
      </w:pPr>
      <w:bookmarkStart w:id="179" w:name="_GoBack"/>
      <w:bookmarkEnd w:id="179"/>
    </w:p>
    <w:p w:rsidR="00E221DB" w:rsidRPr="002358CE" w:rsidRDefault="00E221DB" w:rsidP="00C70C66">
      <w:pPr>
        <w:pStyle w:val="Akapitzlist"/>
        <w:numPr>
          <w:ilvl w:val="0"/>
          <w:numId w:val="1"/>
        </w:numPr>
        <w:tabs>
          <w:tab w:val="left" w:pos="1276"/>
        </w:tabs>
        <w:jc w:val="both"/>
        <w:rPr>
          <w:rFonts w:ascii="Calibri" w:hAnsi="Calibri" w:cs="Calibri"/>
          <w:b/>
          <w:sz w:val="22"/>
        </w:rPr>
      </w:pPr>
      <w:bookmarkStart w:id="180" w:name="_Toc64376889"/>
      <w:r w:rsidRPr="002358CE">
        <w:rPr>
          <w:rFonts w:ascii="Calibri" w:hAnsi="Calibri" w:cs="Calibri"/>
          <w:b/>
          <w:sz w:val="22"/>
        </w:rPr>
        <w:t>ZAŁĄCZNIKI:</w:t>
      </w:r>
      <w:bookmarkEnd w:id="180"/>
    </w:p>
    <w:p w:rsidR="00D67E89" w:rsidRPr="00D31EA8" w:rsidRDefault="00192421" w:rsidP="00D31EA8">
      <w:pPr>
        <w:pStyle w:val="Akapitzlist"/>
        <w:numPr>
          <w:ilvl w:val="0"/>
          <w:numId w:val="17"/>
        </w:numPr>
        <w:tabs>
          <w:tab w:val="left" w:pos="1276"/>
        </w:tabs>
        <w:spacing w:line="240" w:lineRule="auto"/>
        <w:jc w:val="both"/>
        <w:rPr>
          <w:rFonts w:ascii="Calibri" w:hAnsi="Calibri" w:cs="Calibri"/>
          <w:sz w:val="20"/>
          <w:szCs w:val="20"/>
        </w:rPr>
      </w:pPr>
      <w:bookmarkStart w:id="181" w:name="_Toc64376890"/>
      <w:r w:rsidRPr="00D31EA8">
        <w:rPr>
          <w:rFonts w:ascii="Calibri" w:hAnsi="Calibri" w:cs="Calibri"/>
          <w:sz w:val="20"/>
          <w:szCs w:val="20"/>
        </w:rPr>
        <w:t>ZAŁĄCZNIK NR 1 -  SZCZEGÓŁOWY OPIS PRZEDMIOTU ZAMÓWIENIA</w:t>
      </w:r>
      <w:bookmarkEnd w:id="181"/>
    </w:p>
    <w:p w:rsidR="00933B2C" w:rsidRPr="00D31EA8" w:rsidRDefault="00192421" w:rsidP="00D31EA8">
      <w:pPr>
        <w:pStyle w:val="Akapitzlist"/>
        <w:numPr>
          <w:ilvl w:val="0"/>
          <w:numId w:val="17"/>
        </w:numPr>
        <w:tabs>
          <w:tab w:val="left" w:pos="1276"/>
        </w:tabs>
        <w:spacing w:line="240" w:lineRule="auto"/>
        <w:jc w:val="both"/>
        <w:rPr>
          <w:rFonts w:ascii="Calibri" w:hAnsi="Calibri" w:cs="Calibri"/>
          <w:sz w:val="20"/>
          <w:szCs w:val="20"/>
        </w:rPr>
      </w:pPr>
      <w:bookmarkStart w:id="182" w:name="_Toc64376892"/>
      <w:r w:rsidRPr="00D31EA8">
        <w:rPr>
          <w:rFonts w:ascii="Calibri" w:hAnsi="Calibri" w:cs="Calibri"/>
          <w:sz w:val="20"/>
          <w:szCs w:val="20"/>
        </w:rPr>
        <w:t>ZAŁĄCZNIK NR 2</w:t>
      </w:r>
      <w:r w:rsidR="00D31EA8">
        <w:rPr>
          <w:rFonts w:ascii="Calibri" w:hAnsi="Calibri" w:cs="Calibri"/>
          <w:sz w:val="20"/>
          <w:szCs w:val="20"/>
        </w:rPr>
        <w:t>A / 2B</w:t>
      </w:r>
      <w:r w:rsidRPr="00D31EA8">
        <w:rPr>
          <w:rFonts w:ascii="Calibri" w:hAnsi="Calibri" w:cs="Calibri"/>
          <w:sz w:val="20"/>
          <w:szCs w:val="20"/>
        </w:rPr>
        <w:t xml:space="preserve"> - FORMULARZ</w:t>
      </w:r>
      <w:r w:rsidR="00D31EA8">
        <w:rPr>
          <w:rFonts w:ascii="Calibri" w:hAnsi="Calibri" w:cs="Calibri"/>
          <w:sz w:val="20"/>
          <w:szCs w:val="20"/>
        </w:rPr>
        <w:t>E</w:t>
      </w:r>
      <w:r w:rsidRPr="00D31EA8">
        <w:rPr>
          <w:rFonts w:ascii="Calibri" w:hAnsi="Calibri" w:cs="Calibri"/>
          <w:sz w:val="20"/>
          <w:szCs w:val="20"/>
        </w:rPr>
        <w:t xml:space="preserve"> OFERTOW</w:t>
      </w:r>
      <w:bookmarkEnd w:id="182"/>
      <w:r w:rsidR="00D31EA8">
        <w:rPr>
          <w:rFonts w:ascii="Calibri" w:hAnsi="Calibri" w:cs="Calibri"/>
          <w:sz w:val="20"/>
          <w:szCs w:val="20"/>
        </w:rPr>
        <w:t>E ODPOWIEDNIO DLA CZĘŚCI 1 i CZĘŚCI 2</w:t>
      </w:r>
      <w:r w:rsidRPr="00D31EA8">
        <w:rPr>
          <w:rFonts w:ascii="Calibri" w:hAnsi="Calibri" w:cs="Calibri"/>
          <w:sz w:val="20"/>
          <w:szCs w:val="20"/>
        </w:rPr>
        <w:t xml:space="preserve"> </w:t>
      </w:r>
    </w:p>
    <w:p w:rsidR="00900DBE" w:rsidRPr="00D31EA8" w:rsidRDefault="00192421" w:rsidP="00D31EA8">
      <w:pPr>
        <w:pStyle w:val="Akapitzlist"/>
        <w:numPr>
          <w:ilvl w:val="0"/>
          <w:numId w:val="17"/>
        </w:numPr>
        <w:tabs>
          <w:tab w:val="left" w:pos="1276"/>
        </w:tabs>
        <w:spacing w:line="240" w:lineRule="auto"/>
        <w:jc w:val="both"/>
        <w:rPr>
          <w:rFonts w:ascii="Calibri" w:hAnsi="Calibri" w:cs="Calibri"/>
          <w:sz w:val="20"/>
          <w:szCs w:val="20"/>
        </w:rPr>
      </w:pPr>
      <w:bookmarkStart w:id="183" w:name="_Toc64376893"/>
      <w:r w:rsidRPr="00D31EA8">
        <w:rPr>
          <w:rFonts w:ascii="Calibri" w:hAnsi="Calibri" w:cs="Calibri"/>
          <w:sz w:val="20"/>
          <w:szCs w:val="20"/>
        </w:rPr>
        <w:t>ZAŁĄCZNIK NR 3</w:t>
      </w:r>
      <w:r w:rsidR="00D31EA8">
        <w:rPr>
          <w:rFonts w:ascii="Calibri" w:hAnsi="Calibri" w:cs="Calibri"/>
          <w:sz w:val="20"/>
          <w:szCs w:val="20"/>
        </w:rPr>
        <w:t>A / 3B</w:t>
      </w:r>
      <w:r w:rsidRPr="00D31EA8">
        <w:rPr>
          <w:rFonts w:ascii="Calibri" w:hAnsi="Calibri" w:cs="Calibri"/>
          <w:sz w:val="20"/>
          <w:szCs w:val="20"/>
        </w:rPr>
        <w:t xml:space="preserve"> - FORMULARZ</w:t>
      </w:r>
      <w:r w:rsidR="00D31EA8">
        <w:rPr>
          <w:rFonts w:ascii="Calibri" w:hAnsi="Calibri" w:cs="Calibri"/>
          <w:sz w:val="20"/>
          <w:szCs w:val="20"/>
        </w:rPr>
        <w:t>E</w:t>
      </w:r>
      <w:r w:rsidRPr="00D31EA8">
        <w:rPr>
          <w:rFonts w:ascii="Calibri" w:hAnsi="Calibri" w:cs="Calibri"/>
          <w:sz w:val="20"/>
          <w:szCs w:val="20"/>
        </w:rPr>
        <w:t xml:space="preserve"> CENOW</w:t>
      </w:r>
      <w:bookmarkEnd w:id="183"/>
      <w:r w:rsidR="00D31EA8">
        <w:rPr>
          <w:rFonts w:ascii="Calibri" w:hAnsi="Calibri" w:cs="Calibri"/>
          <w:sz w:val="20"/>
          <w:szCs w:val="20"/>
        </w:rPr>
        <w:t>E ODPOWIEDNIO DLA CZĘŚCI 1 i CZĘŚCI 2</w:t>
      </w:r>
    </w:p>
    <w:p w:rsidR="00900DBE" w:rsidRPr="00D31EA8" w:rsidRDefault="00DD2F53" w:rsidP="003D43BC">
      <w:pPr>
        <w:pStyle w:val="Akapitzlist"/>
        <w:numPr>
          <w:ilvl w:val="0"/>
          <w:numId w:val="17"/>
        </w:numPr>
        <w:tabs>
          <w:tab w:val="left" w:pos="1276"/>
        </w:tabs>
        <w:spacing w:line="240" w:lineRule="auto"/>
        <w:jc w:val="both"/>
        <w:rPr>
          <w:rFonts w:ascii="Calibri" w:hAnsi="Calibri" w:cs="Calibri"/>
          <w:sz w:val="20"/>
          <w:szCs w:val="20"/>
        </w:rPr>
      </w:pPr>
      <w:r w:rsidRPr="00D31EA8">
        <w:rPr>
          <w:rFonts w:ascii="Calibri" w:eastAsia="Arial" w:hAnsi="Calibri" w:cs="Calibri"/>
          <w:sz w:val="20"/>
          <w:szCs w:val="20"/>
        </w:rPr>
        <w:t xml:space="preserve">ZAŁĄCZNIK NR 4 - OŚWIADCZENIE </w:t>
      </w:r>
      <w:r w:rsidR="003D43BC" w:rsidRPr="003D43BC">
        <w:rPr>
          <w:rFonts w:ascii="Calibri" w:eastAsia="Arial" w:hAnsi="Calibri" w:cs="Calibri"/>
          <w:sz w:val="20"/>
          <w:szCs w:val="20"/>
        </w:rPr>
        <w:t>O AKTUALNOŚCI INFORMACJI ZAWARTYCH W JEDZ</w:t>
      </w:r>
    </w:p>
    <w:p w:rsidR="00900DBE" w:rsidRPr="00D31EA8" w:rsidRDefault="00DD2F53" w:rsidP="00D31EA8">
      <w:pPr>
        <w:pStyle w:val="Akapitzlist"/>
        <w:numPr>
          <w:ilvl w:val="0"/>
          <w:numId w:val="17"/>
        </w:numPr>
        <w:tabs>
          <w:tab w:val="left" w:pos="1276"/>
        </w:tabs>
        <w:spacing w:line="240" w:lineRule="auto"/>
        <w:jc w:val="both"/>
        <w:rPr>
          <w:rFonts w:ascii="Calibri" w:hAnsi="Calibri" w:cs="Calibri"/>
          <w:sz w:val="20"/>
          <w:szCs w:val="20"/>
        </w:rPr>
      </w:pPr>
      <w:bookmarkStart w:id="184" w:name="_Toc64376896"/>
      <w:r w:rsidRPr="00D31EA8">
        <w:rPr>
          <w:rFonts w:ascii="Calibri" w:hAnsi="Calibri" w:cs="Calibri"/>
          <w:sz w:val="20"/>
          <w:szCs w:val="20"/>
        </w:rPr>
        <w:t>ZAŁĄCZNIK NR 5</w:t>
      </w:r>
      <w:r w:rsidR="00192421" w:rsidRPr="00D31EA8">
        <w:rPr>
          <w:rFonts w:ascii="Calibri" w:hAnsi="Calibri" w:cs="Calibri"/>
          <w:sz w:val="20"/>
          <w:szCs w:val="20"/>
        </w:rPr>
        <w:t xml:space="preserve"> - OŚWIADCZENIE WYKONAWCY DOTYCZĄCE GRUPY KAPITAŁOWEJ</w:t>
      </w:r>
      <w:bookmarkEnd w:id="184"/>
      <w:r w:rsidR="00192421" w:rsidRPr="00D31EA8">
        <w:rPr>
          <w:rFonts w:ascii="Calibri" w:hAnsi="Calibri" w:cs="Calibri"/>
          <w:sz w:val="20"/>
          <w:szCs w:val="20"/>
        </w:rPr>
        <w:t xml:space="preserve"> </w:t>
      </w:r>
    </w:p>
    <w:p w:rsidR="00900DBE" w:rsidRPr="00D31EA8" w:rsidRDefault="00DD2F53" w:rsidP="00D31EA8">
      <w:pPr>
        <w:pStyle w:val="Akapitzlist"/>
        <w:numPr>
          <w:ilvl w:val="0"/>
          <w:numId w:val="17"/>
        </w:numPr>
        <w:tabs>
          <w:tab w:val="left" w:pos="1276"/>
        </w:tabs>
        <w:spacing w:line="240" w:lineRule="auto"/>
        <w:jc w:val="both"/>
        <w:rPr>
          <w:rFonts w:ascii="Calibri" w:hAnsi="Calibri" w:cs="Calibri"/>
          <w:sz w:val="20"/>
          <w:szCs w:val="20"/>
        </w:rPr>
      </w:pPr>
      <w:bookmarkStart w:id="185" w:name="_Toc64376898"/>
      <w:r w:rsidRPr="00D31EA8">
        <w:rPr>
          <w:rFonts w:ascii="Calibri" w:hAnsi="Calibri" w:cs="Calibri"/>
          <w:sz w:val="20"/>
          <w:szCs w:val="20"/>
        </w:rPr>
        <w:t>ZAŁĄCZNIK NR 6</w:t>
      </w:r>
      <w:r w:rsidR="00192421" w:rsidRPr="00D31EA8">
        <w:rPr>
          <w:rFonts w:ascii="Calibri" w:hAnsi="Calibri" w:cs="Calibri"/>
          <w:sz w:val="20"/>
          <w:szCs w:val="20"/>
        </w:rPr>
        <w:t xml:space="preserve"> – PROJEKT UMOWY</w:t>
      </w:r>
      <w:bookmarkEnd w:id="185"/>
    </w:p>
    <w:p w:rsidR="007B533A" w:rsidRPr="003D43BC" w:rsidRDefault="00C436DD" w:rsidP="003D43BC">
      <w:pPr>
        <w:pStyle w:val="Akapitzlist"/>
        <w:numPr>
          <w:ilvl w:val="0"/>
          <w:numId w:val="17"/>
        </w:numPr>
        <w:tabs>
          <w:tab w:val="left" w:pos="1276"/>
        </w:tabs>
        <w:spacing w:line="240" w:lineRule="auto"/>
        <w:jc w:val="both"/>
        <w:rPr>
          <w:rFonts w:ascii="Calibri" w:hAnsi="Calibri" w:cs="Calibri"/>
          <w:sz w:val="20"/>
          <w:szCs w:val="20"/>
        </w:rPr>
      </w:pPr>
      <w:r w:rsidRPr="00D31EA8">
        <w:rPr>
          <w:rFonts w:ascii="Calibri" w:hAnsi="Calibri" w:cs="Calibri"/>
          <w:sz w:val="20"/>
          <w:szCs w:val="20"/>
        </w:rPr>
        <w:t xml:space="preserve">ZAŁĄCZNIK NR </w:t>
      </w:r>
      <w:r w:rsidR="00413313">
        <w:rPr>
          <w:rFonts w:ascii="Calibri" w:hAnsi="Calibri" w:cs="Calibri"/>
          <w:sz w:val="20"/>
          <w:szCs w:val="20"/>
        </w:rPr>
        <w:t>7</w:t>
      </w:r>
      <w:r w:rsidRPr="00D31EA8">
        <w:rPr>
          <w:rFonts w:ascii="Calibri" w:hAnsi="Calibri" w:cs="Calibri"/>
          <w:sz w:val="20"/>
          <w:szCs w:val="20"/>
        </w:rPr>
        <w:t xml:space="preserve"> </w:t>
      </w:r>
      <w:r>
        <w:rPr>
          <w:rFonts w:ascii="Calibri" w:hAnsi="Calibri" w:cs="Calibri"/>
          <w:sz w:val="20"/>
          <w:szCs w:val="20"/>
        </w:rPr>
        <w:t>–</w:t>
      </w:r>
      <w:r w:rsidRPr="00D31EA8">
        <w:rPr>
          <w:rFonts w:ascii="Calibri" w:hAnsi="Calibri" w:cs="Calibri"/>
          <w:sz w:val="20"/>
          <w:szCs w:val="20"/>
        </w:rPr>
        <w:t xml:space="preserve"> </w:t>
      </w:r>
      <w:r w:rsidR="007B533A" w:rsidRPr="00D31EA8">
        <w:rPr>
          <w:rFonts w:ascii="Calibri" w:hAnsi="Calibri" w:cs="Calibri"/>
          <w:sz w:val="20"/>
          <w:szCs w:val="20"/>
        </w:rPr>
        <w:t>FORMULARZ JEDZ</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3"/>
        <w:gridCol w:w="4865"/>
      </w:tblGrid>
      <w:tr w:rsidR="002358CE" w:rsidRPr="002358CE" w:rsidTr="00D31EA8">
        <w:tc>
          <w:tcPr>
            <w:tcW w:w="4773" w:type="dxa"/>
          </w:tcPr>
          <w:p w:rsidR="00D67E89" w:rsidRPr="002358CE" w:rsidRDefault="00D67E89" w:rsidP="00D67E89">
            <w:pPr>
              <w:tabs>
                <w:tab w:val="left" w:pos="1276"/>
              </w:tabs>
              <w:jc w:val="both"/>
              <w:rPr>
                <w:rFonts w:ascii="Calibri" w:hAnsi="Calibri" w:cs="Calibri"/>
                <w:i/>
                <w:sz w:val="22"/>
              </w:rPr>
            </w:pPr>
          </w:p>
        </w:tc>
        <w:tc>
          <w:tcPr>
            <w:tcW w:w="4865" w:type="dxa"/>
          </w:tcPr>
          <w:p w:rsidR="00D67E89" w:rsidRPr="002358CE" w:rsidRDefault="00D67E89" w:rsidP="00D67E89">
            <w:pPr>
              <w:tabs>
                <w:tab w:val="left" w:pos="1276"/>
              </w:tabs>
              <w:jc w:val="center"/>
              <w:rPr>
                <w:rFonts w:ascii="Calibri" w:hAnsi="Calibri" w:cs="Calibri"/>
                <w:sz w:val="22"/>
              </w:rPr>
            </w:pPr>
            <w:r w:rsidRPr="002358CE">
              <w:rPr>
                <w:rFonts w:ascii="Calibri" w:hAnsi="Calibri" w:cs="Calibri"/>
                <w:sz w:val="22"/>
              </w:rPr>
              <w:t>ZATWIERDZAM</w:t>
            </w:r>
          </w:p>
          <w:p w:rsidR="00D67E89" w:rsidRPr="002358CE" w:rsidRDefault="00D67E89" w:rsidP="00D67E89">
            <w:pPr>
              <w:tabs>
                <w:tab w:val="left" w:pos="1276"/>
              </w:tabs>
              <w:jc w:val="center"/>
              <w:rPr>
                <w:rFonts w:ascii="Calibri" w:hAnsi="Calibri" w:cs="Calibri"/>
                <w:i/>
                <w:sz w:val="22"/>
              </w:rPr>
            </w:pPr>
            <w:r w:rsidRPr="002358CE">
              <w:rPr>
                <w:rFonts w:ascii="Calibri" w:hAnsi="Calibri" w:cs="Calibri"/>
                <w:i/>
                <w:sz w:val="22"/>
              </w:rPr>
              <w:t>Prezes Zarządu – Dyrektor Generalny</w:t>
            </w:r>
          </w:p>
          <w:p w:rsidR="00D67E89" w:rsidRPr="002358CE" w:rsidRDefault="00C436DD" w:rsidP="00D67E89">
            <w:pPr>
              <w:tabs>
                <w:tab w:val="left" w:pos="1276"/>
              </w:tabs>
              <w:jc w:val="center"/>
              <w:rPr>
                <w:rFonts w:ascii="Calibri" w:hAnsi="Calibri" w:cs="Calibri"/>
                <w:i/>
                <w:sz w:val="22"/>
              </w:rPr>
            </w:pPr>
            <w:r>
              <w:rPr>
                <w:rFonts w:ascii="Calibri" w:hAnsi="Calibri" w:cs="Calibri"/>
                <w:i/>
                <w:sz w:val="22"/>
              </w:rPr>
              <w:t xml:space="preserve">/-/ </w:t>
            </w:r>
            <w:r w:rsidR="00D67E89" w:rsidRPr="002358CE">
              <w:rPr>
                <w:rFonts w:ascii="Calibri" w:hAnsi="Calibri" w:cs="Calibri"/>
                <w:i/>
                <w:sz w:val="22"/>
              </w:rPr>
              <w:t xml:space="preserve">Paweł </w:t>
            </w:r>
            <w:proofErr w:type="spellStart"/>
            <w:r w:rsidR="00D67E89" w:rsidRPr="002358CE">
              <w:rPr>
                <w:rFonts w:ascii="Calibri" w:hAnsi="Calibri" w:cs="Calibri"/>
                <w:i/>
                <w:sz w:val="22"/>
              </w:rPr>
              <w:t>Maniszewski</w:t>
            </w:r>
            <w:proofErr w:type="spellEnd"/>
          </w:p>
        </w:tc>
      </w:tr>
    </w:tbl>
    <w:p w:rsidR="001B712C" w:rsidRPr="002358CE" w:rsidRDefault="001B712C" w:rsidP="00D31EA8">
      <w:pPr>
        <w:spacing w:after="0" w:line="240" w:lineRule="auto"/>
        <w:rPr>
          <w:rFonts w:ascii="Calibri" w:hAnsi="Calibri" w:cs="Calibri"/>
          <w:sz w:val="20"/>
          <w:szCs w:val="20"/>
        </w:rPr>
      </w:pPr>
    </w:p>
    <w:sectPr w:rsidR="001B712C" w:rsidRPr="002358CE" w:rsidSect="00061A87">
      <w:headerReference w:type="default" r:id="rId15"/>
      <w:footerReference w:type="default" r:id="rId16"/>
      <w:pgSz w:w="11906" w:h="16838"/>
      <w:pgMar w:top="426" w:right="1134" w:bottom="851" w:left="1134"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1DBE" w:rsidRDefault="00101DBE" w:rsidP="00D53124">
      <w:pPr>
        <w:spacing w:after="0" w:line="240" w:lineRule="auto"/>
      </w:pPr>
      <w:r>
        <w:separator/>
      </w:r>
    </w:p>
  </w:endnote>
  <w:endnote w:type="continuationSeparator" w:id="0">
    <w:p w:rsidR="00101DBE" w:rsidRDefault="00101DBE" w:rsidP="00D531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2D9" w:rsidRDefault="006012D9" w:rsidP="00597E2E">
    <w:pPr>
      <w:pStyle w:val="Stopka"/>
      <w:pBdr>
        <w:top w:val="single" w:sz="2" w:space="1" w:color="auto"/>
        <w:bottom w:val="single" w:sz="2" w:space="1" w:color="auto"/>
      </w:pBdr>
      <w:jc w:val="center"/>
      <w:rPr>
        <w:rFonts w:asciiTheme="minorHAnsi" w:eastAsiaTheme="majorEastAsia" w:hAnsiTheme="minorHAnsi" w:cstheme="majorBidi"/>
        <w:sz w:val="14"/>
        <w:szCs w:val="16"/>
      </w:rPr>
    </w:pPr>
    <w:r w:rsidRPr="006A1CA1">
      <w:rPr>
        <w:rFonts w:asciiTheme="minorHAnsi" w:hAnsiTheme="minorHAnsi"/>
        <w:sz w:val="14"/>
        <w:szCs w:val="16"/>
      </w:rPr>
      <w:t>Znak sprawy ZP</w:t>
    </w:r>
    <w:r>
      <w:rPr>
        <w:rFonts w:asciiTheme="minorHAnsi" w:hAnsiTheme="minorHAnsi"/>
        <w:sz w:val="14"/>
        <w:szCs w:val="16"/>
      </w:rPr>
      <w:t>-MZK-</w:t>
    </w:r>
    <w:r w:rsidRPr="006821E8">
      <w:rPr>
        <w:rFonts w:asciiTheme="minorHAnsi" w:hAnsiTheme="minorHAnsi"/>
        <w:sz w:val="14"/>
        <w:szCs w:val="16"/>
      </w:rPr>
      <w:t>202</w:t>
    </w:r>
    <w:r>
      <w:rPr>
        <w:rFonts w:asciiTheme="minorHAnsi" w:hAnsiTheme="minorHAnsi"/>
        <w:sz w:val="14"/>
        <w:szCs w:val="16"/>
      </w:rPr>
      <w:t>1-</w:t>
    </w:r>
    <w:r w:rsidRPr="006821E8">
      <w:rPr>
        <w:rFonts w:asciiTheme="minorHAnsi" w:hAnsiTheme="minorHAnsi"/>
        <w:sz w:val="14"/>
        <w:szCs w:val="16"/>
      </w:rPr>
      <w:t>0</w:t>
    </w:r>
    <w:r>
      <w:rPr>
        <w:rFonts w:asciiTheme="minorHAnsi" w:hAnsiTheme="minorHAnsi"/>
        <w:sz w:val="14"/>
        <w:szCs w:val="16"/>
      </w:rPr>
      <w:t>4</w:t>
    </w:r>
    <w:r w:rsidRPr="006821E8">
      <w:rPr>
        <w:rFonts w:asciiTheme="minorHAnsi" w:hAnsiTheme="minorHAnsi"/>
        <w:sz w:val="14"/>
        <w:szCs w:val="16"/>
      </w:rPr>
      <w:t xml:space="preserve">-1 </w:t>
    </w:r>
    <w:r w:rsidRPr="006821E8">
      <w:rPr>
        <w:rFonts w:asciiTheme="minorHAnsi" w:eastAsiaTheme="majorEastAsia" w:hAnsiTheme="minorHAnsi" w:cstheme="majorBidi"/>
        <w:sz w:val="14"/>
        <w:szCs w:val="16"/>
      </w:rPr>
      <w:t xml:space="preserve">str. </w:t>
    </w:r>
    <w:r w:rsidRPr="006821E8">
      <w:rPr>
        <w:rFonts w:asciiTheme="minorHAnsi" w:eastAsiaTheme="minorEastAsia" w:hAnsiTheme="minorHAnsi"/>
        <w:sz w:val="14"/>
        <w:szCs w:val="16"/>
      </w:rPr>
      <w:fldChar w:fldCharType="begin"/>
    </w:r>
    <w:r w:rsidRPr="006821E8">
      <w:rPr>
        <w:rFonts w:asciiTheme="minorHAnsi" w:hAnsiTheme="minorHAnsi"/>
        <w:sz w:val="14"/>
        <w:szCs w:val="16"/>
      </w:rPr>
      <w:instrText>PAGE    \* MERGEFORMAT</w:instrText>
    </w:r>
    <w:r w:rsidRPr="006821E8">
      <w:rPr>
        <w:rFonts w:asciiTheme="minorHAnsi" w:eastAsiaTheme="minorEastAsia" w:hAnsiTheme="minorHAnsi"/>
        <w:sz w:val="14"/>
        <w:szCs w:val="16"/>
      </w:rPr>
      <w:fldChar w:fldCharType="separate"/>
    </w:r>
    <w:r w:rsidR="006E077A" w:rsidRPr="006E077A">
      <w:rPr>
        <w:rFonts w:asciiTheme="minorHAnsi" w:eastAsiaTheme="majorEastAsia" w:hAnsiTheme="minorHAnsi" w:cstheme="majorBidi"/>
        <w:noProof/>
        <w:sz w:val="14"/>
        <w:szCs w:val="16"/>
      </w:rPr>
      <w:t>19</w:t>
    </w:r>
    <w:r w:rsidRPr="006821E8">
      <w:rPr>
        <w:rFonts w:asciiTheme="minorHAnsi" w:eastAsiaTheme="majorEastAsia" w:hAnsiTheme="minorHAnsi" w:cstheme="majorBidi"/>
        <w:sz w:val="14"/>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1DBE" w:rsidRDefault="00101DBE" w:rsidP="00D53124">
      <w:pPr>
        <w:spacing w:after="0" w:line="240" w:lineRule="auto"/>
      </w:pPr>
      <w:r>
        <w:separator/>
      </w:r>
    </w:p>
  </w:footnote>
  <w:footnote w:type="continuationSeparator" w:id="0">
    <w:p w:rsidR="00101DBE" w:rsidRDefault="00101DBE" w:rsidP="00D531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2D9" w:rsidRPr="00DF6687" w:rsidRDefault="006012D9" w:rsidP="00B21E69">
    <w:pPr>
      <w:pStyle w:val="Nagwek"/>
      <w:pBdr>
        <w:top w:val="single" w:sz="4" w:space="1" w:color="auto"/>
        <w:bottom w:val="single" w:sz="4" w:space="1" w:color="auto"/>
      </w:pBdr>
      <w:jc w:val="center"/>
      <w:rPr>
        <w:rFonts w:asciiTheme="minorHAnsi" w:hAnsiTheme="minorHAnsi"/>
      </w:rPr>
    </w:pPr>
    <w:r w:rsidRPr="00B21E69">
      <w:rPr>
        <w:rFonts w:asciiTheme="minorHAnsi" w:hAnsiTheme="minorHAnsi"/>
        <w:sz w:val="16"/>
      </w:rPr>
      <w:t>PRZYJMOWANIE ODPADÓW MZK SP. Z O.O. Z PUNKTU SELEKTYWNEGO ZBIERANIA ODPADÓW KOMUNALNYCH I UTRZYMANIA ULIC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hybridMultilevel"/>
    <w:tmpl w:val="FD1E0CCE"/>
    <w:lvl w:ilvl="0" w:tplc="FFFFFFFF">
      <w:start w:val="1"/>
      <w:numFmt w:val="decimal"/>
      <w:lvlText w:val="%1"/>
      <w:lvlJc w:val="left"/>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8"/>
    <w:multiLevelType w:val="hybridMultilevel"/>
    <w:tmpl w:val="FE1C311C"/>
    <w:lvl w:ilvl="0" w:tplc="0415000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9"/>
    <w:multiLevelType w:val="hybridMultilevel"/>
    <w:tmpl w:val="A82A01DC"/>
    <w:lvl w:ilvl="0" w:tplc="E40C2CDE">
      <w:start w:val="1"/>
      <w:numFmt w:val="decimal"/>
      <w:lvlText w:val="%1."/>
      <w:lvlJc w:val="left"/>
      <w:rPr>
        <w:rFonts w:hint="default"/>
        <w:b w:val="0"/>
        <w:i w:val="0"/>
      </w:rPr>
    </w:lvl>
    <w:lvl w:ilvl="1" w:tplc="FFFFFFFF">
      <w:start w:val="1"/>
      <w:numFmt w:val="decimal"/>
      <w:lvlText w:val="%2"/>
      <w:lvlJc w:val="left"/>
    </w:lvl>
    <w:lvl w:ilvl="2" w:tplc="FFFFFFFF">
      <w:start w:val="1"/>
      <w:numFmt w:val="decimal"/>
      <w:lvlText w:val="%3"/>
      <w:lvlJc w:val="left"/>
    </w:lvl>
    <w:lvl w:ilvl="3" w:tplc="FFFFFFFF">
      <w:start w:val="1"/>
      <w:numFmt w:val="decimal"/>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A"/>
    <w:multiLevelType w:val="hybridMultilevel"/>
    <w:tmpl w:val="41A7C4C8"/>
    <w:lvl w:ilvl="0" w:tplc="FFFFFFFF">
      <w:start w:val="1"/>
      <w:numFmt w:val="decimal"/>
      <w:lvlText w:val="%1"/>
      <w:lvlJc w:val="left"/>
    </w:lvl>
    <w:lvl w:ilvl="1" w:tplc="FFFFFFFF">
      <w:start w:val="2"/>
      <w:numFmt w:val="decimal"/>
      <w:lvlText w:val="%2."/>
      <w:lvlJc w:val="left"/>
    </w:lvl>
    <w:lvl w:ilvl="2" w:tplc="FFFFFFFF">
      <w:start w:val="1"/>
      <w:numFmt w:val="decimal"/>
      <w:lvlText w:val="%3)"/>
      <w:lvlJc w:val="left"/>
    </w:lvl>
    <w:lvl w:ilvl="3" w:tplc="FFFFFFFF">
      <w:start w:val="1"/>
      <w:numFmt w:val="decimal"/>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D"/>
    <w:multiLevelType w:val="hybridMultilevel"/>
    <w:tmpl w:val="25E45D32"/>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E"/>
    <w:multiLevelType w:val="hybridMultilevel"/>
    <w:tmpl w:val="519B500C"/>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F"/>
    <w:multiLevelType w:val="hybridMultilevel"/>
    <w:tmpl w:val="431BD7B6"/>
    <w:lvl w:ilvl="0" w:tplc="FFFFFFFF">
      <w:start w:val="4"/>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11"/>
    <w:multiLevelType w:val="hybridMultilevel"/>
    <w:tmpl w:val="A7F859C8"/>
    <w:lvl w:ilvl="0" w:tplc="0415000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12"/>
    <w:multiLevelType w:val="hybridMultilevel"/>
    <w:tmpl w:val="F6C0C900"/>
    <w:lvl w:ilvl="0" w:tplc="0415000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15"/>
    <w:multiLevelType w:val="hybridMultilevel"/>
    <w:tmpl w:val="628C895C"/>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B3C2F40"/>
    <w:multiLevelType w:val="multilevel"/>
    <w:tmpl w:val="1E5AB0E8"/>
    <w:lvl w:ilvl="0">
      <w:start w:val="1"/>
      <w:numFmt w:val="decimal"/>
      <w:lvlText w:val="%1."/>
      <w:lvlJc w:val="left"/>
      <w:pPr>
        <w:ind w:left="794" w:hanging="397"/>
      </w:pPr>
      <w:rPr>
        <w:rFonts w:hint="default"/>
        <w:b w:val="0"/>
      </w:rPr>
    </w:lvl>
    <w:lvl w:ilvl="1">
      <w:start w:val="1"/>
      <w:numFmt w:val="decimal"/>
      <w:lvlText w:val="%1.%2."/>
      <w:lvlJc w:val="left"/>
      <w:pPr>
        <w:ind w:left="1304" w:hanging="510"/>
      </w:pPr>
      <w:rPr>
        <w:rFonts w:hint="default"/>
      </w:rPr>
    </w:lvl>
    <w:lvl w:ilvl="2">
      <w:start w:val="1"/>
      <w:numFmt w:val="decimal"/>
      <w:lvlText w:val="%1.%2.%3."/>
      <w:lvlJc w:val="left"/>
      <w:pPr>
        <w:ind w:left="1928" w:hanging="6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2FE3F23"/>
    <w:multiLevelType w:val="multilevel"/>
    <w:tmpl w:val="9EACB28E"/>
    <w:lvl w:ilvl="0">
      <w:start w:val="1"/>
      <w:numFmt w:val="decimal"/>
      <w:lvlText w:val="%1."/>
      <w:lvlJc w:val="left"/>
      <w:pPr>
        <w:ind w:left="794" w:hanging="397"/>
      </w:pPr>
      <w:rPr>
        <w:rFonts w:hint="default"/>
        <w:b w:val="0"/>
        <w:i w:val="0"/>
      </w:rPr>
    </w:lvl>
    <w:lvl w:ilvl="1">
      <w:start w:val="1"/>
      <w:numFmt w:val="decimal"/>
      <w:lvlText w:val="%1.%2."/>
      <w:lvlJc w:val="left"/>
      <w:pPr>
        <w:ind w:left="1304" w:hanging="510"/>
      </w:pPr>
      <w:rPr>
        <w:rFonts w:hint="default"/>
      </w:rPr>
    </w:lvl>
    <w:lvl w:ilvl="2">
      <w:start w:val="1"/>
      <w:numFmt w:val="decimal"/>
      <w:lvlText w:val="%1.%2.%3."/>
      <w:lvlJc w:val="left"/>
      <w:pPr>
        <w:ind w:left="1928" w:hanging="6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3BB257F"/>
    <w:multiLevelType w:val="multilevel"/>
    <w:tmpl w:val="1E5AB0E8"/>
    <w:lvl w:ilvl="0">
      <w:start w:val="1"/>
      <w:numFmt w:val="decimal"/>
      <w:lvlText w:val="%1."/>
      <w:lvlJc w:val="left"/>
      <w:pPr>
        <w:ind w:left="794" w:hanging="397"/>
      </w:pPr>
      <w:rPr>
        <w:rFonts w:hint="default"/>
        <w:b w:val="0"/>
      </w:rPr>
    </w:lvl>
    <w:lvl w:ilvl="1">
      <w:start w:val="1"/>
      <w:numFmt w:val="decimal"/>
      <w:lvlText w:val="%1.%2."/>
      <w:lvlJc w:val="left"/>
      <w:pPr>
        <w:ind w:left="1304" w:hanging="510"/>
      </w:pPr>
      <w:rPr>
        <w:rFonts w:hint="default"/>
      </w:rPr>
    </w:lvl>
    <w:lvl w:ilvl="2">
      <w:start w:val="1"/>
      <w:numFmt w:val="decimal"/>
      <w:lvlText w:val="%1.%2.%3."/>
      <w:lvlJc w:val="left"/>
      <w:pPr>
        <w:ind w:left="1928" w:hanging="6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3D21836"/>
    <w:multiLevelType w:val="hybridMultilevel"/>
    <w:tmpl w:val="CBE6B0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49848EC"/>
    <w:multiLevelType w:val="multilevel"/>
    <w:tmpl w:val="455680F0"/>
    <w:lvl w:ilvl="0">
      <w:start w:val="1"/>
      <w:numFmt w:val="decimal"/>
      <w:lvlText w:val="%1."/>
      <w:lvlJc w:val="left"/>
      <w:pPr>
        <w:ind w:left="794" w:hanging="397"/>
      </w:pPr>
      <w:rPr>
        <w:rFonts w:hint="default"/>
        <w:b w:val="0"/>
      </w:rPr>
    </w:lvl>
    <w:lvl w:ilvl="1">
      <w:start w:val="1"/>
      <w:numFmt w:val="decimal"/>
      <w:lvlText w:val="%1.%2."/>
      <w:lvlJc w:val="left"/>
      <w:pPr>
        <w:ind w:left="1304" w:hanging="510"/>
      </w:pPr>
      <w:rPr>
        <w:rFonts w:hint="default"/>
        <w:b w:val="0"/>
      </w:rPr>
    </w:lvl>
    <w:lvl w:ilvl="2">
      <w:start w:val="1"/>
      <w:numFmt w:val="decimal"/>
      <w:lvlText w:val="%1.%2.%3."/>
      <w:lvlJc w:val="left"/>
      <w:pPr>
        <w:ind w:left="1928" w:hanging="6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7C51BF0"/>
    <w:multiLevelType w:val="multilevel"/>
    <w:tmpl w:val="1E5AB0E8"/>
    <w:lvl w:ilvl="0">
      <w:start w:val="1"/>
      <w:numFmt w:val="decimal"/>
      <w:lvlText w:val="%1."/>
      <w:lvlJc w:val="left"/>
      <w:pPr>
        <w:ind w:left="794" w:hanging="397"/>
      </w:pPr>
      <w:rPr>
        <w:rFonts w:hint="default"/>
        <w:b w:val="0"/>
      </w:rPr>
    </w:lvl>
    <w:lvl w:ilvl="1">
      <w:start w:val="1"/>
      <w:numFmt w:val="decimal"/>
      <w:lvlText w:val="%1.%2."/>
      <w:lvlJc w:val="left"/>
      <w:pPr>
        <w:ind w:left="1304" w:hanging="510"/>
      </w:pPr>
      <w:rPr>
        <w:rFonts w:hint="default"/>
      </w:rPr>
    </w:lvl>
    <w:lvl w:ilvl="2">
      <w:start w:val="1"/>
      <w:numFmt w:val="decimal"/>
      <w:lvlText w:val="%1.%2.%3."/>
      <w:lvlJc w:val="left"/>
      <w:pPr>
        <w:ind w:left="1928" w:hanging="6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8DF55C7"/>
    <w:multiLevelType w:val="multilevel"/>
    <w:tmpl w:val="1E5AB0E8"/>
    <w:lvl w:ilvl="0">
      <w:start w:val="1"/>
      <w:numFmt w:val="decimal"/>
      <w:lvlText w:val="%1."/>
      <w:lvlJc w:val="left"/>
      <w:pPr>
        <w:ind w:left="794" w:hanging="397"/>
      </w:pPr>
      <w:rPr>
        <w:rFonts w:hint="default"/>
        <w:b w:val="0"/>
      </w:rPr>
    </w:lvl>
    <w:lvl w:ilvl="1">
      <w:start w:val="1"/>
      <w:numFmt w:val="decimal"/>
      <w:lvlText w:val="%1.%2."/>
      <w:lvlJc w:val="left"/>
      <w:pPr>
        <w:ind w:left="1304" w:hanging="510"/>
      </w:pPr>
      <w:rPr>
        <w:rFonts w:hint="default"/>
      </w:rPr>
    </w:lvl>
    <w:lvl w:ilvl="2">
      <w:start w:val="1"/>
      <w:numFmt w:val="decimal"/>
      <w:lvlText w:val="%1.%2.%3."/>
      <w:lvlJc w:val="left"/>
      <w:pPr>
        <w:ind w:left="1928" w:hanging="6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2042797"/>
    <w:multiLevelType w:val="multilevel"/>
    <w:tmpl w:val="1E5AB0E8"/>
    <w:lvl w:ilvl="0">
      <w:start w:val="1"/>
      <w:numFmt w:val="decimal"/>
      <w:lvlText w:val="%1."/>
      <w:lvlJc w:val="left"/>
      <w:pPr>
        <w:ind w:left="794" w:hanging="397"/>
      </w:pPr>
      <w:rPr>
        <w:rFonts w:hint="default"/>
        <w:b w:val="0"/>
      </w:rPr>
    </w:lvl>
    <w:lvl w:ilvl="1">
      <w:start w:val="1"/>
      <w:numFmt w:val="decimal"/>
      <w:lvlText w:val="%1.%2."/>
      <w:lvlJc w:val="left"/>
      <w:pPr>
        <w:ind w:left="1304" w:hanging="510"/>
      </w:pPr>
      <w:rPr>
        <w:rFonts w:hint="default"/>
      </w:rPr>
    </w:lvl>
    <w:lvl w:ilvl="2">
      <w:start w:val="1"/>
      <w:numFmt w:val="decimal"/>
      <w:lvlText w:val="%1.%2.%3."/>
      <w:lvlJc w:val="left"/>
      <w:pPr>
        <w:ind w:left="1928" w:hanging="6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43073BE"/>
    <w:multiLevelType w:val="multilevel"/>
    <w:tmpl w:val="774290B8"/>
    <w:lvl w:ilvl="0">
      <w:start w:val="1"/>
      <w:numFmt w:val="decimal"/>
      <w:lvlText w:val="%1."/>
      <w:lvlJc w:val="left"/>
      <w:pPr>
        <w:ind w:left="794" w:hanging="397"/>
      </w:pPr>
      <w:rPr>
        <w:rFonts w:hint="default"/>
        <w:b w:val="0"/>
      </w:rPr>
    </w:lvl>
    <w:lvl w:ilvl="1">
      <w:start w:val="1"/>
      <w:numFmt w:val="decimal"/>
      <w:lvlText w:val="%1.%2."/>
      <w:lvlJc w:val="left"/>
      <w:pPr>
        <w:ind w:left="1304" w:hanging="510"/>
      </w:pPr>
      <w:rPr>
        <w:rFonts w:hint="default"/>
        <w:b w:val="0"/>
      </w:rPr>
    </w:lvl>
    <w:lvl w:ilvl="2">
      <w:start w:val="1"/>
      <w:numFmt w:val="decimal"/>
      <w:lvlText w:val="%1.%2.%3."/>
      <w:lvlJc w:val="left"/>
      <w:pPr>
        <w:ind w:left="1928" w:hanging="6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45D394F"/>
    <w:multiLevelType w:val="multilevel"/>
    <w:tmpl w:val="1E5AB0E8"/>
    <w:lvl w:ilvl="0">
      <w:start w:val="1"/>
      <w:numFmt w:val="decimal"/>
      <w:lvlText w:val="%1."/>
      <w:lvlJc w:val="left"/>
      <w:pPr>
        <w:ind w:left="794" w:hanging="397"/>
      </w:pPr>
      <w:rPr>
        <w:rFonts w:hint="default"/>
        <w:b w:val="0"/>
      </w:rPr>
    </w:lvl>
    <w:lvl w:ilvl="1">
      <w:start w:val="1"/>
      <w:numFmt w:val="decimal"/>
      <w:lvlText w:val="%1.%2."/>
      <w:lvlJc w:val="left"/>
      <w:pPr>
        <w:ind w:left="1304" w:hanging="510"/>
      </w:pPr>
      <w:rPr>
        <w:rFonts w:hint="default"/>
      </w:rPr>
    </w:lvl>
    <w:lvl w:ilvl="2">
      <w:start w:val="1"/>
      <w:numFmt w:val="decimal"/>
      <w:lvlText w:val="%1.%2.%3."/>
      <w:lvlJc w:val="left"/>
      <w:pPr>
        <w:ind w:left="1928" w:hanging="6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B144A30"/>
    <w:multiLevelType w:val="multilevel"/>
    <w:tmpl w:val="1E5AB0E8"/>
    <w:lvl w:ilvl="0">
      <w:start w:val="1"/>
      <w:numFmt w:val="decimal"/>
      <w:lvlText w:val="%1."/>
      <w:lvlJc w:val="left"/>
      <w:pPr>
        <w:ind w:left="794" w:hanging="397"/>
      </w:pPr>
      <w:rPr>
        <w:rFonts w:hint="default"/>
        <w:b w:val="0"/>
      </w:rPr>
    </w:lvl>
    <w:lvl w:ilvl="1">
      <w:start w:val="1"/>
      <w:numFmt w:val="decimal"/>
      <w:lvlText w:val="%1.%2."/>
      <w:lvlJc w:val="left"/>
      <w:pPr>
        <w:ind w:left="1304" w:hanging="510"/>
      </w:pPr>
      <w:rPr>
        <w:rFonts w:hint="default"/>
      </w:rPr>
    </w:lvl>
    <w:lvl w:ilvl="2">
      <w:start w:val="1"/>
      <w:numFmt w:val="decimal"/>
      <w:lvlText w:val="%1.%2.%3."/>
      <w:lvlJc w:val="left"/>
      <w:pPr>
        <w:ind w:left="1928" w:hanging="6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ED8463C"/>
    <w:multiLevelType w:val="multilevel"/>
    <w:tmpl w:val="1E5AB0E8"/>
    <w:lvl w:ilvl="0">
      <w:start w:val="1"/>
      <w:numFmt w:val="decimal"/>
      <w:lvlText w:val="%1."/>
      <w:lvlJc w:val="left"/>
      <w:pPr>
        <w:ind w:left="794" w:hanging="397"/>
      </w:pPr>
      <w:rPr>
        <w:rFonts w:hint="default"/>
        <w:b w:val="0"/>
      </w:rPr>
    </w:lvl>
    <w:lvl w:ilvl="1">
      <w:start w:val="1"/>
      <w:numFmt w:val="decimal"/>
      <w:lvlText w:val="%1.%2."/>
      <w:lvlJc w:val="left"/>
      <w:pPr>
        <w:ind w:left="1304" w:hanging="510"/>
      </w:pPr>
      <w:rPr>
        <w:rFonts w:hint="default"/>
      </w:rPr>
    </w:lvl>
    <w:lvl w:ilvl="2">
      <w:start w:val="1"/>
      <w:numFmt w:val="decimal"/>
      <w:lvlText w:val="%1.%2.%3."/>
      <w:lvlJc w:val="left"/>
      <w:pPr>
        <w:ind w:left="1928" w:hanging="6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3BB4612"/>
    <w:multiLevelType w:val="hybridMultilevel"/>
    <w:tmpl w:val="1FAA3D8E"/>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34BA0119"/>
    <w:multiLevelType w:val="multilevel"/>
    <w:tmpl w:val="D346A17A"/>
    <w:lvl w:ilvl="0">
      <w:start w:val="1"/>
      <w:numFmt w:val="decimal"/>
      <w:lvlText w:val="%1."/>
      <w:lvlJc w:val="left"/>
      <w:pPr>
        <w:ind w:left="794" w:hanging="397"/>
      </w:pPr>
      <w:rPr>
        <w:rFonts w:hint="default"/>
      </w:rPr>
    </w:lvl>
    <w:lvl w:ilvl="1">
      <w:start w:val="1"/>
      <w:numFmt w:val="decimal"/>
      <w:lvlText w:val="%1.%2."/>
      <w:lvlJc w:val="left"/>
      <w:pPr>
        <w:ind w:left="1304" w:hanging="510"/>
      </w:pPr>
      <w:rPr>
        <w:rFonts w:hint="default"/>
      </w:rPr>
    </w:lvl>
    <w:lvl w:ilvl="2">
      <w:start w:val="1"/>
      <w:numFmt w:val="decimal"/>
      <w:lvlText w:val="%1.%2.%3."/>
      <w:lvlJc w:val="left"/>
      <w:pPr>
        <w:ind w:left="1928" w:hanging="6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383F0D6B"/>
    <w:multiLevelType w:val="hybridMultilevel"/>
    <w:tmpl w:val="6500327C"/>
    <w:lvl w:ilvl="0" w:tplc="DE5E5D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D1C6698"/>
    <w:multiLevelType w:val="multilevel"/>
    <w:tmpl w:val="1E5AB0E8"/>
    <w:lvl w:ilvl="0">
      <w:start w:val="1"/>
      <w:numFmt w:val="decimal"/>
      <w:lvlText w:val="%1."/>
      <w:lvlJc w:val="left"/>
      <w:pPr>
        <w:ind w:left="794" w:hanging="397"/>
      </w:pPr>
      <w:rPr>
        <w:rFonts w:hint="default"/>
        <w:b w:val="0"/>
      </w:rPr>
    </w:lvl>
    <w:lvl w:ilvl="1">
      <w:start w:val="1"/>
      <w:numFmt w:val="decimal"/>
      <w:lvlText w:val="%1.%2."/>
      <w:lvlJc w:val="left"/>
      <w:pPr>
        <w:ind w:left="1304" w:hanging="510"/>
      </w:pPr>
      <w:rPr>
        <w:rFonts w:hint="default"/>
      </w:rPr>
    </w:lvl>
    <w:lvl w:ilvl="2">
      <w:start w:val="1"/>
      <w:numFmt w:val="decimal"/>
      <w:lvlText w:val="%1.%2.%3."/>
      <w:lvlJc w:val="left"/>
      <w:pPr>
        <w:ind w:left="1928" w:hanging="6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E794FD4"/>
    <w:multiLevelType w:val="multilevel"/>
    <w:tmpl w:val="BB66AAF0"/>
    <w:lvl w:ilvl="0">
      <w:start w:val="1"/>
      <w:numFmt w:val="decimal"/>
      <w:lvlText w:val="%1."/>
      <w:lvlJc w:val="left"/>
      <w:pPr>
        <w:ind w:left="794" w:hanging="397"/>
      </w:pPr>
      <w:rPr>
        <w:rFonts w:hint="default"/>
      </w:rPr>
    </w:lvl>
    <w:lvl w:ilvl="1">
      <w:start w:val="1"/>
      <w:numFmt w:val="decimal"/>
      <w:lvlText w:val="%1.%2."/>
      <w:lvlJc w:val="left"/>
      <w:pPr>
        <w:ind w:left="1304" w:hanging="51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20B2BC6"/>
    <w:multiLevelType w:val="multilevel"/>
    <w:tmpl w:val="2708ACF2"/>
    <w:lvl w:ilvl="0">
      <w:start w:val="1"/>
      <w:numFmt w:val="upperRoman"/>
      <w:lvlText w:val="%1."/>
      <w:lvlJc w:val="right"/>
      <w:pPr>
        <w:ind w:left="360" w:hanging="360"/>
      </w:pPr>
      <w:rPr>
        <w:rFonts w:hint="default"/>
        <w:b/>
      </w:rPr>
    </w:lvl>
    <w:lvl w:ilvl="1">
      <w:start w:val="1"/>
      <w:numFmt w:val="decimal"/>
      <w:lvlText w:val="%2."/>
      <w:lvlJc w:val="left"/>
      <w:pPr>
        <w:ind w:left="973" w:hanging="547"/>
      </w:pPr>
      <w:rPr>
        <w:rFonts w:asciiTheme="minorHAnsi" w:eastAsiaTheme="minorHAnsi" w:hAnsiTheme="minorHAnsi" w:cstheme="minorHAnsi"/>
        <w:b w:val="0"/>
      </w:rPr>
    </w:lvl>
    <w:lvl w:ilvl="2">
      <w:start w:val="1"/>
      <w:numFmt w:val="decimal"/>
      <w:lvlText w:val="%1.%2.%3."/>
      <w:lvlJc w:val="left"/>
      <w:pPr>
        <w:ind w:left="1304" w:hanging="58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7080DD6"/>
    <w:multiLevelType w:val="multilevel"/>
    <w:tmpl w:val="D346A17A"/>
    <w:lvl w:ilvl="0">
      <w:start w:val="1"/>
      <w:numFmt w:val="decimal"/>
      <w:lvlText w:val="%1."/>
      <w:lvlJc w:val="left"/>
      <w:pPr>
        <w:ind w:left="794" w:hanging="397"/>
      </w:pPr>
      <w:rPr>
        <w:rFonts w:hint="default"/>
      </w:rPr>
    </w:lvl>
    <w:lvl w:ilvl="1">
      <w:start w:val="1"/>
      <w:numFmt w:val="decimal"/>
      <w:lvlText w:val="%1.%2."/>
      <w:lvlJc w:val="left"/>
      <w:pPr>
        <w:ind w:left="1304" w:hanging="510"/>
      </w:pPr>
      <w:rPr>
        <w:rFonts w:hint="default"/>
      </w:rPr>
    </w:lvl>
    <w:lvl w:ilvl="2">
      <w:start w:val="1"/>
      <w:numFmt w:val="decimal"/>
      <w:lvlText w:val="%1.%2.%3."/>
      <w:lvlJc w:val="left"/>
      <w:pPr>
        <w:ind w:left="1928" w:hanging="6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9B82951"/>
    <w:multiLevelType w:val="multilevel"/>
    <w:tmpl w:val="60261A9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304" w:hanging="58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FFE70CC"/>
    <w:multiLevelType w:val="hybridMultilevel"/>
    <w:tmpl w:val="0BBED4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8FF5432"/>
    <w:multiLevelType w:val="multilevel"/>
    <w:tmpl w:val="2618E8F4"/>
    <w:lvl w:ilvl="0">
      <w:start w:val="1"/>
      <w:numFmt w:val="decimal"/>
      <w:lvlText w:val="%1."/>
      <w:lvlJc w:val="left"/>
      <w:pPr>
        <w:ind w:left="794" w:hanging="397"/>
      </w:pPr>
      <w:rPr>
        <w:rFonts w:hint="default"/>
        <w:b w:val="0"/>
      </w:rPr>
    </w:lvl>
    <w:lvl w:ilvl="1">
      <w:start w:val="1"/>
      <w:numFmt w:val="decimal"/>
      <w:lvlText w:val="%1.%2."/>
      <w:lvlJc w:val="left"/>
      <w:pPr>
        <w:ind w:left="1304" w:hanging="510"/>
      </w:pPr>
      <w:rPr>
        <w:rFonts w:hint="default"/>
      </w:rPr>
    </w:lvl>
    <w:lvl w:ilvl="2">
      <w:start w:val="1"/>
      <w:numFmt w:val="decimal"/>
      <w:lvlText w:val="%1.%2.%3."/>
      <w:lvlJc w:val="left"/>
      <w:pPr>
        <w:ind w:left="1928" w:hanging="624"/>
      </w:pPr>
      <w:rPr>
        <w:rFonts w:hint="default"/>
      </w:rPr>
    </w:lvl>
    <w:lvl w:ilvl="3">
      <w:start w:val="1"/>
      <w:numFmt w:val="decimal"/>
      <w:lvlText w:val="%1.%2.%3.%4."/>
      <w:lvlJc w:val="left"/>
      <w:pPr>
        <w:ind w:left="2778" w:hanging="85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A436329"/>
    <w:multiLevelType w:val="multilevel"/>
    <w:tmpl w:val="C65C2A62"/>
    <w:lvl w:ilvl="0">
      <w:start w:val="1"/>
      <w:numFmt w:val="decimal"/>
      <w:lvlText w:val="%1."/>
      <w:lvlJc w:val="left"/>
      <w:pPr>
        <w:ind w:left="794" w:hanging="397"/>
      </w:pPr>
      <w:rPr>
        <w:rFonts w:hint="default"/>
        <w:b w:val="0"/>
      </w:rPr>
    </w:lvl>
    <w:lvl w:ilvl="1">
      <w:start w:val="1"/>
      <w:numFmt w:val="decimal"/>
      <w:lvlText w:val="%1.%2."/>
      <w:lvlJc w:val="left"/>
      <w:pPr>
        <w:ind w:left="1304" w:hanging="510"/>
      </w:pPr>
      <w:rPr>
        <w:rFonts w:hint="default"/>
      </w:rPr>
    </w:lvl>
    <w:lvl w:ilvl="2">
      <w:start w:val="1"/>
      <w:numFmt w:val="lowerLetter"/>
      <w:lvlText w:val="%3)"/>
      <w:lvlJc w:val="left"/>
      <w:pPr>
        <w:ind w:left="1928" w:hanging="6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AA9359C"/>
    <w:multiLevelType w:val="multilevel"/>
    <w:tmpl w:val="1E5AB0E8"/>
    <w:lvl w:ilvl="0">
      <w:start w:val="1"/>
      <w:numFmt w:val="decimal"/>
      <w:lvlText w:val="%1."/>
      <w:lvlJc w:val="left"/>
      <w:pPr>
        <w:ind w:left="794" w:hanging="397"/>
      </w:pPr>
      <w:rPr>
        <w:rFonts w:hint="default"/>
        <w:b w:val="0"/>
      </w:rPr>
    </w:lvl>
    <w:lvl w:ilvl="1">
      <w:start w:val="1"/>
      <w:numFmt w:val="decimal"/>
      <w:lvlText w:val="%1.%2."/>
      <w:lvlJc w:val="left"/>
      <w:pPr>
        <w:ind w:left="1304" w:hanging="510"/>
      </w:pPr>
      <w:rPr>
        <w:rFonts w:hint="default"/>
      </w:rPr>
    </w:lvl>
    <w:lvl w:ilvl="2">
      <w:start w:val="1"/>
      <w:numFmt w:val="decimal"/>
      <w:lvlText w:val="%1.%2.%3."/>
      <w:lvlJc w:val="left"/>
      <w:pPr>
        <w:ind w:left="1928" w:hanging="6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B752E17"/>
    <w:multiLevelType w:val="hybridMultilevel"/>
    <w:tmpl w:val="B45230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E452870"/>
    <w:multiLevelType w:val="hybridMultilevel"/>
    <w:tmpl w:val="0072517E"/>
    <w:lvl w:ilvl="0" w:tplc="D5E8BE44">
      <w:start w:val="1"/>
      <w:numFmt w:val="decimal"/>
      <w:lvlText w:val="%1."/>
      <w:lvlJc w:val="left"/>
      <w:pPr>
        <w:ind w:left="0" w:firstLine="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3A70C14"/>
    <w:multiLevelType w:val="multilevel"/>
    <w:tmpl w:val="427E4F4A"/>
    <w:lvl w:ilvl="0">
      <w:start w:val="1"/>
      <w:numFmt w:val="decimal"/>
      <w:lvlText w:val="%1."/>
      <w:lvlJc w:val="left"/>
      <w:pPr>
        <w:tabs>
          <w:tab w:val="num" w:pos="360"/>
        </w:tabs>
        <w:ind w:left="360" w:hanging="360"/>
      </w:pPr>
      <w:rPr>
        <w:rFonts w:hint="default"/>
        <w:b w:val="0"/>
        <w:sz w:val="20"/>
        <w:szCs w:val="20"/>
      </w:rPr>
    </w:lvl>
    <w:lvl w:ilvl="1">
      <w:start w:val="1"/>
      <w:numFmt w:val="decimal"/>
      <w:lvlText w:val="%1.%2."/>
      <w:lvlJc w:val="left"/>
      <w:pPr>
        <w:tabs>
          <w:tab w:val="num" w:pos="1021"/>
        </w:tabs>
        <w:ind w:left="1021" w:hanging="661"/>
      </w:pPr>
      <w:rPr>
        <w:rFonts w:hint="default"/>
      </w:rPr>
    </w:lvl>
    <w:lvl w:ilvl="2">
      <w:start w:val="1"/>
      <w:numFmt w:val="decimal"/>
      <w:lvlText w:val="%1.%2.%3."/>
      <w:lvlJc w:val="left"/>
      <w:pPr>
        <w:tabs>
          <w:tab w:val="num" w:pos="1531"/>
        </w:tabs>
        <w:ind w:left="1531" w:hanging="81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15:restartNumberingAfterBreak="0">
    <w:nsid w:val="75BB489D"/>
    <w:multiLevelType w:val="multilevel"/>
    <w:tmpl w:val="1E5AB0E8"/>
    <w:lvl w:ilvl="0">
      <w:start w:val="1"/>
      <w:numFmt w:val="decimal"/>
      <w:lvlText w:val="%1."/>
      <w:lvlJc w:val="left"/>
      <w:pPr>
        <w:ind w:left="794" w:hanging="397"/>
      </w:pPr>
      <w:rPr>
        <w:rFonts w:hint="default"/>
        <w:b w:val="0"/>
      </w:rPr>
    </w:lvl>
    <w:lvl w:ilvl="1">
      <w:start w:val="1"/>
      <w:numFmt w:val="decimal"/>
      <w:lvlText w:val="%1.%2."/>
      <w:lvlJc w:val="left"/>
      <w:pPr>
        <w:ind w:left="1304" w:hanging="510"/>
      </w:pPr>
      <w:rPr>
        <w:rFonts w:hint="default"/>
      </w:rPr>
    </w:lvl>
    <w:lvl w:ilvl="2">
      <w:start w:val="1"/>
      <w:numFmt w:val="decimal"/>
      <w:lvlText w:val="%1.%2.%3."/>
      <w:lvlJc w:val="left"/>
      <w:pPr>
        <w:ind w:left="1928" w:hanging="6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761563F8"/>
    <w:multiLevelType w:val="multilevel"/>
    <w:tmpl w:val="1E5AB0E8"/>
    <w:lvl w:ilvl="0">
      <w:start w:val="1"/>
      <w:numFmt w:val="decimal"/>
      <w:lvlText w:val="%1."/>
      <w:lvlJc w:val="left"/>
      <w:pPr>
        <w:ind w:left="794" w:hanging="397"/>
      </w:pPr>
      <w:rPr>
        <w:rFonts w:hint="default"/>
        <w:b w:val="0"/>
      </w:rPr>
    </w:lvl>
    <w:lvl w:ilvl="1">
      <w:start w:val="1"/>
      <w:numFmt w:val="decimal"/>
      <w:lvlText w:val="%1.%2."/>
      <w:lvlJc w:val="left"/>
      <w:pPr>
        <w:ind w:left="1304" w:hanging="510"/>
      </w:pPr>
      <w:rPr>
        <w:rFonts w:hint="default"/>
      </w:rPr>
    </w:lvl>
    <w:lvl w:ilvl="2">
      <w:start w:val="1"/>
      <w:numFmt w:val="decimal"/>
      <w:lvlText w:val="%1.%2.%3."/>
      <w:lvlJc w:val="left"/>
      <w:pPr>
        <w:ind w:left="1928" w:hanging="6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6992354"/>
    <w:multiLevelType w:val="multilevel"/>
    <w:tmpl w:val="1E5AB0E8"/>
    <w:lvl w:ilvl="0">
      <w:start w:val="1"/>
      <w:numFmt w:val="decimal"/>
      <w:lvlText w:val="%1."/>
      <w:lvlJc w:val="left"/>
      <w:pPr>
        <w:ind w:left="794" w:hanging="397"/>
      </w:pPr>
      <w:rPr>
        <w:rFonts w:hint="default"/>
        <w:b w:val="0"/>
      </w:rPr>
    </w:lvl>
    <w:lvl w:ilvl="1">
      <w:start w:val="1"/>
      <w:numFmt w:val="decimal"/>
      <w:lvlText w:val="%1.%2."/>
      <w:lvlJc w:val="left"/>
      <w:pPr>
        <w:ind w:left="1304" w:hanging="510"/>
      </w:pPr>
      <w:rPr>
        <w:rFonts w:hint="default"/>
      </w:rPr>
    </w:lvl>
    <w:lvl w:ilvl="2">
      <w:start w:val="1"/>
      <w:numFmt w:val="decimal"/>
      <w:lvlText w:val="%1.%2.%3."/>
      <w:lvlJc w:val="left"/>
      <w:pPr>
        <w:ind w:left="1928" w:hanging="6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9992D91"/>
    <w:multiLevelType w:val="multilevel"/>
    <w:tmpl w:val="774290B8"/>
    <w:lvl w:ilvl="0">
      <w:start w:val="1"/>
      <w:numFmt w:val="decimal"/>
      <w:lvlText w:val="%1."/>
      <w:lvlJc w:val="left"/>
      <w:pPr>
        <w:ind w:left="794" w:hanging="397"/>
      </w:pPr>
      <w:rPr>
        <w:rFonts w:hint="default"/>
        <w:b w:val="0"/>
      </w:rPr>
    </w:lvl>
    <w:lvl w:ilvl="1">
      <w:start w:val="1"/>
      <w:numFmt w:val="decimal"/>
      <w:lvlText w:val="%1.%2."/>
      <w:lvlJc w:val="left"/>
      <w:pPr>
        <w:ind w:left="1304" w:hanging="510"/>
      </w:pPr>
      <w:rPr>
        <w:rFonts w:hint="default"/>
        <w:b w:val="0"/>
      </w:rPr>
    </w:lvl>
    <w:lvl w:ilvl="2">
      <w:start w:val="1"/>
      <w:numFmt w:val="decimal"/>
      <w:lvlText w:val="%1.%2.%3."/>
      <w:lvlJc w:val="left"/>
      <w:pPr>
        <w:ind w:left="1928" w:hanging="6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7AC355F6"/>
    <w:multiLevelType w:val="multilevel"/>
    <w:tmpl w:val="1E5AB0E8"/>
    <w:lvl w:ilvl="0">
      <w:start w:val="1"/>
      <w:numFmt w:val="decimal"/>
      <w:lvlText w:val="%1."/>
      <w:lvlJc w:val="left"/>
      <w:pPr>
        <w:ind w:left="794" w:hanging="397"/>
      </w:pPr>
      <w:rPr>
        <w:rFonts w:hint="default"/>
        <w:b w:val="0"/>
      </w:rPr>
    </w:lvl>
    <w:lvl w:ilvl="1">
      <w:start w:val="1"/>
      <w:numFmt w:val="decimal"/>
      <w:lvlText w:val="%1.%2."/>
      <w:lvlJc w:val="left"/>
      <w:pPr>
        <w:ind w:left="1304" w:hanging="510"/>
      </w:pPr>
      <w:rPr>
        <w:rFonts w:hint="default"/>
      </w:rPr>
    </w:lvl>
    <w:lvl w:ilvl="2">
      <w:start w:val="1"/>
      <w:numFmt w:val="decimal"/>
      <w:lvlText w:val="%1.%2.%3."/>
      <w:lvlJc w:val="left"/>
      <w:pPr>
        <w:ind w:left="1928" w:hanging="6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F0A63D1"/>
    <w:multiLevelType w:val="hybridMultilevel"/>
    <w:tmpl w:val="1FAA3D8E"/>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abstractNumId w:val="27"/>
  </w:num>
  <w:num w:numId="2">
    <w:abstractNumId w:val="29"/>
  </w:num>
  <w:num w:numId="3">
    <w:abstractNumId w:val="36"/>
  </w:num>
  <w:num w:numId="4">
    <w:abstractNumId w:val="30"/>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9"/>
  </w:num>
  <w:num w:numId="15">
    <w:abstractNumId w:val="35"/>
  </w:num>
  <w:num w:numId="16">
    <w:abstractNumId w:val="34"/>
  </w:num>
  <w:num w:numId="17">
    <w:abstractNumId w:val="13"/>
  </w:num>
  <w:num w:numId="18">
    <w:abstractNumId w:val="26"/>
  </w:num>
  <w:num w:numId="19">
    <w:abstractNumId w:val="24"/>
  </w:num>
  <w:num w:numId="20">
    <w:abstractNumId w:val="23"/>
  </w:num>
  <w:num w:numId="21">
    <w:abstractNumId w:val="28"/>
  </w:num>
  <w:num w:numId="22">
    <w:abstractNumId w:val="38"/>
  </w:num>
  <w:num w:numId="23">
    <w:abstractNumId w:val="14"/>
  </w:num>
  <w:num w:numId="24">
    <w:abstractNumId w:val="40"/>
  </w:num>
  <w:num w:numId="25">
    <w:abstractNumId w:val="20"/>
  </w:num>
  <w:num w:numId="26">
    <w:abstractNumId w:val="31"/>
  </w:num>
  <w:num w:numId="27">
    <w:abstractNumId w:val="42"/>
  </w:num>
  <w:num w:numId="28">
    <w:abstractNumId w:val="22"/>
  </w:num>
  <w:num w:numId="29">
    <w:abstractNumId w:val="32"/>
  </w:num>
  <w:num w:numId="30">
    <w:abstractNumId w:val="37"/>
  </w:num>
  <w:num w:numId="31">
    <w:abstractNumId w:val="21"/>
  </w:num>
  <w:num w:numId="32">
    <w:abstractNumId w:val="18"/>
  </w:num>
  <w:num w:numId="33">
    <w:abstractNumId w:val="17"/>
  </w:num>
  <w:num w:numId="34">
    <w:abstractNumId w:val="15"/>
  </w:num>
  <w:num w:numId="35">
    <w:abstractNumId w:val="16"/>
  </w:num>
  <w:num w:numId="36">
    <w:abstractNumId w:val="10"/>
  </w:num>
  <w:num w:numId="37">
    <w:abstractNumId w:val="19"/>
  </w:num>
  <w:num w:numId="38">
    <w:abstractNumId w:val="39"/>
  </w:num>
  <w:num w:numId="39">
    <w:abstractNumId w:val="12"/>
  </w:num>
  <w:num w:numId="40">
    <w:abstractNumId w:val="33"/>
  </w:num>
  <w:num w:numId="41">
    <w:abstractNumId w:val="25"/>
  </w:num>
  <w:num w:numId="42">
    <w:abstractNumId w:val="41"/>
  </w:num>
  <w:num w:numId="43">
    <w:abstractNumId w:val="1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3B3"/>
    <w:rsid w:val="00031894"/>
    <w:rsid w:val="00045843"/>
    <w:rsid w:val="0004659D"/>
    <w:rsid w:val="000541AE"/>
    <w:rsid w:val="00057A3D"/>
    <w:rsid w:val="00061A87"/>
    <w:rsid w:val="00064823"/>
    <w:rsid w:val="000731B2"/>
    <w:rsid w:val="00081718"/>
    <w:rsid w:val="000C3625"/>
    <w:rsid w:val="000C3D7E"/>
    <w:rsid w:val="000C6887"/>
    <w:rsid w:val="000D0666"/>
    <w:rsid w:val="000D1C8D"/>
    <w:rsid w:val="000D55C6"/>
    <w:rsid w:val="000D5B5B"/>
    <w:rsid w:val="000E05EB"/>
    <w:rsid w:val="000F580D"/>
    <w:rsid w:val="00101DBE"/>
    <w:rsid w:val="00102E62"/>
    <w:rsid w:val="0011022E"/>
    <w:rsid w:val="001223C8"/>
    <w:rsid w:val="0012300C"/>
    <w:rsid w:val="00124279"/>
    <w:rsid w:val="00125506"/>
    <w:rsid w:val="0013103C"/>
    <w:rsid w:val="00131CDB"/>
    <w:rsid w:val="001371D8"/>
    <w:rsid w:val="001546E9"/>
    <w:rsid w:val="00171900"/>
    <w:rsid w:val="00176CF4"/>
    <w:rsid w:val="0018136C"/>
    <w:rsid w:val="00184E30"/>
    <w:rsid w:val="00185059"/>
    <w:rsid w:val="00191A4A"/>
    <w:rsid w:val="00192421"/>
    <w:rsid w:val="001A0C5E"/>
    <w:rsid w:val="001B0486"/>
    <w:rsid w:val="001B5B45"/>
    <w:rsid w:val="001B712C"/>
    <w:rsid w:val="001C0D1E"/>
    <w:rsid w:val="001C5668"/>
    <w:rsid w:val="001D2729"/>
    <w:rsid w:val="001D64EB"/>
    <w:rsid w:val="001E49CE"/>
    <w:rsid w:val="00203047"/>
    <w:rsid w:val="00203137"/>
    <w:rsid w:val="00222CCF"/>
    <w:rsid w:val="00233E9D"/>
    <w:rsid w:val="002358CE"/>
    <w:rsid w:val="00235F70"/>
    <w:rsid w:val="00245D54"/>
    <w:rsid w:val="00263270"/>
    <w:rsid w:val="00276E6D"/>
    <w:rsid w:val="0028128D"/>
    <w:rsid w:val="00286B41"/>
    <w:rsid w:val="002873C5"/>
    <w:rsid w:val="002A1535"/>
    <w:rsid w:val="002B19D7"/>
    <w:rsid w:val="002B635E"/>
    <w:rsid w:val="002C1CFB"/>
    <w:rsid w:val="00310401"/>
    <w:rsid w:val="0031209E"/>
    <w:rsid w:val="00316F4B"/>
    <w:rsid w:val="00316FE4"/>
    <w:rsid w:val="0033080B"/>
    <w:rsid w:val="00336B87"/>
    <w:rsid w:val="003408B5"/>
    <w:rsid w:val="0034542F"/>
    <w:rsid w:val="0035430E"/>
    <w:rsid w:val="003555D5"/>
    <w:rsid w:val="00360613"/>
    <w:rsid w:val="00360EB4"/>
    <w:rsid w:val="00361FC0"/>
    <w:rsid w:val="00376F81"/>
    <w:rsid w:val="003835C2"/>
    <w:rsid w:val="00387E68"/>
    <w:rsid w:val="00396863"/>
    <w:rsid w:val="003B1E06"/>
    <w:rsid w:val="003C4306"/>
    <w:rsid w:val="003D30FE"/>
    <w:rsid w:val="003D40BC"/>
    <w:rsid w:val="003D43BC"/>
    <w:rsid w:val="003D5073"/>
    <w:rsid w:val="003E15CD"/>
    <w:rsid w:val="00401AF2"/>
    <w:rsid w:val="00405A5D"/>
    <w:rsid w:val="00410AAD"/>
    <w:rsid w:val="0041140D"/>
    <w:rsid w:val="00411640"/>
    <w:rsid w:val="00412E4E"/>
    <w:rsid w:val="00413313"/>
    <w:rsid w:val="00415026"/>
    <w:rsid w:val="00421BAB"/>
    <w:rsid w:val="00423326"/>
    <w:rsid w:val="00426027"/>
    <w:rsid w:val="0042737F"/>
    <w:rsid w:val="004273A5"/>
    <w:rsid w:val="00431BE4"/>
    <w:rsid w:val="00434D58"/>
    <w:rsid w:val="004376D0"/>
    <w:rsid w:val="00437CE1"/>
    <w:rsid w:val="00441721"/>
    <w:rsid w:val="0044382F"/>
    <w:rsid w:val="00450C1C"/>
    <w:rsid w:val="004676A4"/>
    <w:rsid w:val="00492429"/>
    <w:rsid w:val="004925D4"/>
    <w:rsid w:val="004A2167"/>
    <w:rsid w:val="004B258B"/>
    <w:rsid w:val="004F2744"/>
    <w:rsid w:val="0051529C"/>
    <w:rsid w:val="005153C4"/>
    <w:rsid w:val="005233D3"/>
    <w:rsid w:val="00550B3C"/>
    <w:rsid w:val="00567250"/>
    <w:rsid w:val="0057037F"/>
    <w:rsid w:val="00570AD1"/>
    <w:rsid w:val="00572453"/>
    <w:rsid w:val="0057301F"/>
    <w:rsid w:val="00582074"/>
    <w:rsid w:val="0058569A"/>
    <w:rsid w:val="00586F02"/>
    <w:rsid w:val="00592C37"/>
    <w:rsid w:val="00597E2E"/>
    <w:rsid w:val="005B634C"/>
    <w:rsid w:val="005C07B4"/>
    <w:rsid w:val="005C0868"/>
    <w:rsid w:val="005D22ED"/>
    <w:rsid w:val="005D2518"/>
    <w:rsid w:val="00600B69"/>
    <w:rsid w:val="006012D9"/>
    <w:rsid w:val="00606C90"/>
    <w:rsid w:val="00611533"/>
    <w:rsid w:val="0061666A"/>
    <w:rsid w:val="00637381"/>
    <w:rsid w:val="00644C81"/>
    <w:rsid w:val="00656AA8"/>
    <w:rsid w:val="00662C48"/>
    <w:rsid w:val="00664434"/>
    <w:rsid w:val="006821E8"/>
    <w:rsid w:val="00685107"/>
    <w:rsid w:val="00694641"/>
    <w:rsid w:val="006971B0"/>
    <w:rsid w:val="006A105E"/>
    <w:rsid w:val="006A1CA1"/>
    <w:rsid w:val="006E077A"/>
    <w:rsid w:val="006F435D"/>
    <w:rsid w:val="00705351"/>
    <w:rsid w:val="0071077E"/>
    <w:rsid w:val="0071735F"/>
    <w:rsid w:val="007203D8"/>
    <w:rsid w:val="007213A6"/>
    <w:rsid w:val="00730A6E"/>
    <w:rsid w:val="00731351"/>
    <w:rsid w:val="00736422"/>
    <w:rsid w:val="0075469F"/>
    <w:rsid w:val="00757F25"/>
    <w:rsid w:val="00775DD2"/>
    <w:rsid w:val="007A3264"/>
    <w:rsid w:val="007A5EF4"/>
    <w:rsid w:val="007B134F"/>
    <w:rsid w:val="007B533A"/>
    <w:rsid w:val="007C7641"/>
    <w:rsid w:val="007D4055"/>
    <w:rsid w:val="008034B9"/>
    <w:rsid w:val="00803CF0"/>
    <w:rsid w:val="00825D93"/>
    <w:rsid w:val="00840439"/>
    <w:rsid w:val="0086549D"/>
    <w:rsid w:val="0087142A"/>
    <w:rsid w:val="0088162E"/>
    <w:rsid w:val="00890E95"/>
    <w:rsid w:val="0089438D"/>
    <w:rsid w:val="00897F93"/>
    <w:rsid w:val="008A4DCD"/>
    <w:rsid w:val="008B14DC"/>
    <w:rsid w:val="008D5746"/>
    <w:rsid w:val="00900DBE"/>
    <w:rsid w:val="00904162"/>
    <w:rsid w:val="0090539D"/>
    <w:rsid w:val="009075AE"/>
    <w:rsid w:val="00912ED3"/>
    <w:rsid w:val="009134E7"/>
    <w:rsid w:val="009159BE"/>
    <w:rsid w:val="00916737"/>
    <w:rsid w:val="00933B2C"/>
    <w:rsid w:val="0094788D"/>
    <w:rsid w:val="00950430"/>
    <w:rsid w:val="00952325"/>
    <w:rsid w:val="00952DAE"/>
    <w:rsid w:val="00956CC5"/>
    <w:rsid w:val="00956FD4"/>
    <w:rsid w:val="00973A70"/>
    <w:rsid w:val="009866C8"/>
    <w:rsid w:val="00990A52"/>
    <w:rsid w:val="009927DA"/>
    <w:rsid w:val="00992FFB"/>
    <w:rsid w:val="009A5439"/>
    <w:rsid w:val="009A6808"/>
    <w:rsid w:val="009A740E"/>
    <w:rsid w:val="009B4BC3"/>
    <w:rsid w:val="009C0D85"/>
    <w:rsid w:val="009D125C"/>
    <w:rsid w:val="009D57B9"/>
    <w:rsid w:val="009F23D8"/>
    <w:rsid w:val="009F28E5"/>
    <w:rsid w:val="009F2EA6"/>
    <w:rsid w:val="00A05CF1"/>
    <w:rsid w:val="00A20AB7"/>
    <w:rsid w:val="00A43933"/>
    <w:rsid w:val="00A4750E"/>
    <w:rsid w:val="00A50BCA"/>
    <w:rsid w:val="00A50C8B"/>
    <w:rsid w:val="00A5339F"/>
    <w:rsid w:val="00A55DCF"/>
    <w:rsid w:val="00A67FA6"/>
    <w:rsid w:val="00A762D8"/>
    <w:rsid w:val="00A917FB"/>
    <w:rsid w:val="00A93245"/>
    <w:rsid w:val="00A946CE"/>
    <w:rsid w:val="00AC384C"/>
    <w:rsid w:val="00AD0228"/>
    <w:rsid w:val="00AD23B3"/>
    <w:rsid w:val="00AD3235"/>
    <w:rsid w:val="00AE6831"/>
    <w:rsid w:val="00B11D76"/>
    <w:rsid w:val="00B21E69"/>
    <w:rsid w:val="00B23DA4"/>
    <w:rsid w:val="00B2622D"/>
    <w:rsid w:val="00B37923"/>
    <w:rsid w:val="00B47C7E"/>
    <w:rsid w:val="00B51FD4"/>
    <w:rsid w:val="00B53D7E"/>
    <w:rsid w:val="00B64974"/>
    <w:rsid w:val="00B71E8A"/>
    <w:rsid w:val="00B71FBD"/>
    <w:rsid w:val="00B73B29"/>
    <w:rsid w:val="00B82929"/>
    <w:rsid w:val="00B84406"/>
    <w:rsid w:val="00B95B07"/>
    <w:rsid w:val="00BA1D52"/>
    <w:rsid w:val="00BA3023"/>
    <w:rsid w:val="00BC0C46"/>
    <w:rsid w:val="00BC1D03"/>
    <w:rsid w:val="00BC1D1D"/>
    <w:rsid w:val="00BC42D0"/>
    <w:rsid w:val="00BC4A9D"/>
    <w:rsid w:val="00BD5EC2"/>
    <w:rsid w:val="00BE19A4"/>
    <w:rsid w:val="00BF1B98"/>
    <w:rsid w:val="00BF37B8"/>
    <w:rsid w:val="00C07BC0"/>
    <w:rsid w:val="00C10EBC"/>
    <w:rsid w:val="00C12EB5"/>
    <w:rsid w:val="00C131A1"/>
    <w:rsid w:val="00C20226"/>
    <w:rsid w:val="00C27371"/>
    <w:rsid w:val="00C3556F"/>
    <w:rsid w:val="00C42281"/>
    <w:rsid w:val="00C436DD"/>
    <w:rsid w:val="00C53032"/>
    <w:rsid w:val="00C6551C"/>
    <w:rsid w:val="00C66988"/>
    <w:rsid w:val="00C70C66"/>
    <w:rsid w:val="00C7682F"/>
    <w:rsid w:val="00C8519E"/>
    <w:rsid w:val="00C8746C"/>
    <w:rsid w:val="00C95000"/>
    <w:rsid w:val="00CA5270"/>
    <w:rsid w:val="00CA697D"/>
    <w:rsid w:val="00CA7BE3"/>
    <w:rsid w:val="00CA7EA4"/>
    <w:rsid w:val="00CB4AD7"/>
    <w:rsid w:val="00CC2030"/>
    <w:rsid w:val="00CD47E6"/>
    <w:rsid w:val="00CE12F0"/>
    <w:rsid w:val="00CE7E96"/>
    <w:rsid w:val="00CF3621"/>
    <w:rsid w:val="00D01BC2"/>
    <w:rsid w:val="00D07FFA"/>
    <w:rsid w:val="00D10960"/>
    <w:rsid w:val="00D138B8"/>
    <w:rsid w:val="00D166B1"/>
    <w:rsid w:val="00D17357"/>
    <w:rsid w:val="00D1774F"/>
    <w:rsid w:val="00D2146D"/>
    <w:rsid w:val="00D31868"/>
    <w:rsid w:val="00D31EA8"/>
    <w:rsid w:val="00D35EAF"/>
    <w:rsid w:val="00D448FF"/>
    <w:rsid w:val="00D50C88"/>
    <w:rsid w:val="00D51201"/>
    <w:rsid w:val="00D53124"/>
    <w:rsid w:val="00D60099"/>
    <w:rsid w:val="00D6688F"/>
    <w:rsid w:val="00D67E89"/>
    <w:rsid w:val="00D769F7"/>
    <w:rsid w:val="00D9543C"/>
    <w:rsid w:val="00DA1731"/>
    <w:rsid w:val="00DA206A"/>
    <w:rsid w:val="00DA4F6A"/>
    <w:rsid w:val="00DA6FB1"/>
    <w:rsid w:val="00DA7F15"/>
    <w:rsid w:val="00DB3319"/>
    <w:rsid w:val="00DB39D8"/>
    <w:rsid w:val="00DC664C"/>
    <w:rsid w:val="00DC731F"/>
    <w:rsid w:val="00DD2F53"/>
    <w:rsid w:val="00DF0E5C"/>
    <w:rsid w:val="00DF6687"/>
    <w:rsid w:val="00E120F1"/>
    <w:rsid w:val="00E221DB"/>
    <w:rsid w:val="00E31822"/>
    <w:rsid w:val="00E550F4"/>
    <w:rsid w:val="00E55367"/>
    <w:rsid w:val="00E57C37"/>
    <w:rsid w:val="00E83593"/>
    <w:rsid w:val="00E86C41"/>
    <w:rsid w:val="00E94A32"/>
    <w:rsid w:val="00EA5D1E"/>
    <w:rsid w:val="00EB7478"/>
    <w:rsid w:val="00EC3CA1"/>
    <w:rsid w:val="00EC44A2"/>
    <w:rsid w:val="00ED1E20"/>
    <w:rsid w:val="00ED4577"/>
    <w:rsid w:val="00ED4E89"/>
    <w:rsid w:val="00EE3549"/>
    <w:rsid w:val="00EF1D92"/>
    <w:rsid w:val="00EF2176"/>
    <w:rsid w:val="00F021F8"/>
    <w:rsid w:val="00F15CB3"/>
    <w:rsid w:val="00F163EA"/>
    <w:rsid w:val="00F30504"/>
    <w:rsid w:val="00F454BE"/>
    <w:rsid w:val="00F45A60"/>
    <w:rsid w:val="00F50AA9"/>
    <w:rsid w:val="00F5438C"/>
    <w:rsid w:val="00F64C7A"/>
    <w:rsid w:val="00F70FE8"/>
    <w:rsid w:val="00F8683D"/>
    <w:rsid w:val="00F90D3A"/>
    <w:rsid w:val="00FA4800"/>
    <w:rsid w:val="00FA64B6"/>
    <w:rsid w:val="00FB1DCF"/>
    <w:rsid w:val="00FB2E23"/>
    <w:rsid w:val="00FD4C4D"/>
    <w:rsid w:val="00FD5A66"/>
    <w:rsid w:val="00FE139D"/>
    <w:rsid w:val="00FE2F88"/>
    <w:rsid w:val="00FE3A39"/>
    <w:rsid w:val="00FE7743"/>
    <w:rsid w:val="00FE7ACD"/>
    <w:rsid w:val="00FF3AF9"/>
    <w:rsid w:val="00FF4F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4F00B92-4775-40F9-82BD-533E6AAAF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B64974"/>
    <w:pPr>
      <w:keepNext/>
      <w:spacing w:before="240" w:after="60" w:line="240" w:lineRule="auto"/>
      <w:outlineLvl w:val="0"/>
    </w:pPr>
    <w:rPr>
      <w:rFonts w:ascii="Calibri" w:eastAsia="Times New Roman" w:hAnsi="Calibri" w:cs="Times New Roman"/>
      <w:b/>
      <w:bCs/>
      <w:kern w:val="32"/>
      <w:szCs w:val="32"/>
      <w:lang w:eastAsia="pl-PL"/>
    </w:rPr>
  </w:style>
  <w:style w:type="paragraph" w:styleId="Nagwek2">
    <w:name w:val="heading 2"/>
    <w:basedOn w:val="Normalny"/>
    <w:next w:val="Normalny"/>
    <w:link w:val="Nagwek2Znak"/>
    <w:uiPriority w:val="9"/>
    <w:semiHidden/>
    <w:unhideWhenUsed/>
    <w:qFormat/>
    <w:rsid w:val="00FE3A3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FE3A39"/>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5312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53124"/>
  </w:style>
  <w:style w:type="paragraph" w:styleId="Stopka">
    <w:name w:val="footer"/>
    <w:basedOn w:val="Normalny"/>
    <w:link w:val="StopkaZnak"/>
    <w:uiPriority w:val="99"/>
    <w:unhideWhenUsed/>
    <w:rsid w:val="00D5312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53124"/>
  </w:style>
  <w:style w:type="paragraph" w:styleId="Akapitzlist">
    <w:name w:val="List Paragraph"/>
    <w:aliases w:val="HŁ_Bullet1,lp1,Normal,Akapit z listą3,Akapit z listą31,Wypunktowanie,List Paragraph,Normal2,Obiekt,List Paragraph1,Wyliczanie,Numerowanie,BulletC,CW_Lista,Kolorowa lista — akcent 11,sw tekst,L1,Akapit z listą BS,Ryzyko,Podsis rysunku"/>
    <w:basedOn w:val="Normalny"/>
    <w:link w:val="AkapitzlistZnak"/>
    <w:uiPriority w:val="34"/>
    <w:qFormat/>
    <w:rsid w:val="00D07FFA"/>
    <w:pPr>
      <w:ind w:left="720"/>
      <w:contextualSpacing/>
    </w:pPr>
  </w:style>
  <w:style w:type="character" w:styleId="Hipercze">
    <w:name w:val="Hyperlink"/>
    <w:basedOn w:val="Domylnaczcionkaakapitu"/>
    <w:uiPriority w:val="99"/>
    <w:unhideWhenUsed/>
    <w:rsid w:val="00D07FFA"/>
    <w:rPr>
      <w:color w:val="0563C1" w:themeColor="hyperlink"/>
      <w:u w:val="single"/>
    </w:rPr>
  </w:style>
  <w:style w:type="table" w:styleId="Tabela-Siatka">
    <w:name w:val="Table Grid"/>
    <w:basedOn w:val="Standardowy"/>
    <w:uiPriority w:val="39"/>
    <w:rsid w:val="00E835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90A5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90A52"/>
    <w:rPr>
      <w:rFonts w:ascii="Segoe UI" w:hAnsi="Segoe UI" w:cs="Segoe UI"/>
      <w:sz w:val="18"/>
      <w:szCs w:val="18"/>
    </w:rPr>
  </w:style>
  <w:style w:type="paragraph" w:customStyle="1" w:styleId="Style9">
    <w:name w:val="Style9"/>
    <w:basedOn w:val="Normalny"/>
    <w:rsid w:val="00592C37"/>
    <w:pPr>
      <w:widowControl w:val="0"/>
      <w:autoSpaceDE w:val="0"/>
      <w:autoSpaceDN w:val="0"/>
      <w:adjustRightInd w:val="0"/>
      <w:spacing w:after="0" w:line="552" w:lineRule="exact"/>
      <w:jc w:val="both"/>
    </w:pPr>
    <w:rPr>
      <w:rFonts w:eastAsia="Times New Roman" w:cs="Times New Roman"/>
      <w:szCs w:val="24"/>
      <w:lang w:eastAsia="pl-PL"/>
    </w:rPr>
  </w:style>
  <w:style w:type="paragraph" w:customStyle="1" w:styleId="Style13">
    <w:name w:val="Style13"/>
    <w:basedOn w:val="Normalny"/>
    <w:rsid w:val="00592C37"/>
    <w:pPr>
      <w:widowControl w:val="0"/>
      <w:autoSpaceDE w:val="0"/>
      <w:autoSpaceDN w:val="0"/>
      <w:adjustRightInd w:val="0"/>
      <w:spacing w:after="0" w:line="240" w:lineRule="auto"/>
    </w:pPr>
    <w:rPr>
      <w:rFonts w:eastAsia="Times New Roman" w:cs="Times New Roman"/>
      <w:szCs w:val="24"/>
      <w:lang w:eastAsia="pl-PL"/>
    </w:rPr>
  </w:style>
  <w:style w:type="paragraph" w:customStyle="1" w:styleId="Style30">
    <w:name w:val="Style30"/>
    <w:basedOn w:val="Normalny"/>
    <w:rsid w:val="00592C37"/>
    <w:pPr>
      <w:widowControl w:val="0"/>
      <w:autoSpaceDE w:val="0"/>
      <w:autoSpaceDN w:val="0"/>
      <w:adjustRightInd w:val="0"/>
      <w:spacing w:after="0" w:line="240" w:lineRule="auto"/>
    </w:pPr>
    <w:rPr>
      <w:rFonts w:eastAsia="Times New Roman" w:cs="Times New Roman"/>
      <w:szCs w:val="24"/>
      <w:lang w:eastAsia="pl-PL"/>
    </w:rPr>
  </w:style>
  <w:style w:type="character" w:customStyle="1" w:styleId="FontStyle40">
    <w:name w:val="Font Style40"/>
    <w:rsid w:val="00592C37"/>
    <w:rPr>
      <w:rFonts w:ascii="Times New Roman" w:hAnsi="Times New Roman" w:cs="Times New Roman"/>
      <w:b/>
      <w:bCs/>
      <w:color w:val="000000"/>
      <w:sz w:val="46"/>
      <w:szCs w:val="46"/>
    </w:rPr>
  </w:style>
  <w:style w:type="character" w:customStyle="1" w:styleId="FontStyle44">
    <w:name w:val="Font Style44"/>
    <w:rsid w:val="00592C37"/>
    <w:rPr>
      <w:rFonts w:ascii="Times New Roman" w:hAnsi="Times New Roman" w:cs="Times New Roman"/>
      <w:b/>
      <w:bCs/>
      <w:i/>
      <w:iCs/>
      <w:color w:val="000000"/>
      <w:sz w:val="22"/>
      <w:szCs w:val="22"/>
    </w:rPr>
  </w:style>
  <w:style w:type="character" w:customStyle="1" w:styleId="FontStyle50">
    <w:name w:val="Font Style50"/>
    <w:rsid w:val="00592C37"/>
    <w:rPr>
      <w:rFonts w:ascii="Times New Roman" w:hAnsi="Times New Roman" w:cs="Times New Roman"/>
      <w:color w:val="000000"/>
      <w:sz w:val="18"/>
      <w:szCs w:val="18"/>
    </w:rPr>
  </w:style>
  <w:style w:type="paragraph" w:customStyle="1" w:styleId="Style1">
    <w:name w:val="Style1"/>
    <w:basedOn w:val="Normalny"/>
    <w:rsid w:val="00736422"/>
    <w:pPr>
      <w:widowControl w:val="0"/>
      <w:autoSpaceDE w:val="0"/>
      <w:autoSpaceDN w:val="0"/>
      <w:adjustRightInd w:val="0"/>
      <w:spacing w:after="0" w:line="240" w:lineRule="auto"/>
      <w:jc w:val="both"/>
    </w:pPr>
    <w:rPr>
      <w:rFonts w:eastAsia="Times New Roman" w:cs="Times New Roman"/>
      <w:szCs w:val="24"/>
      <w:lang w:eastAsia="pl-PL"/>
    </w:rPr>
  </w:style>
  <w:style w:type="paragraph" w:customStyle="1" w:styleId="Style2">
    <w:name w:val="Style2"/>
    <w:basedOn w:val="Normalny"/>
    <w:rsid w:val="00736422"/>
    <w:pPr>
      <w:widowControl w:val="0"/>
      <w:autoSpaceDE w:val="0"/>
      <w:autoSpaceDN w:val="0"/>
      <w:adjustRightInd w:val="0"/>
      <w:spacing w:after="0" w:line="240" w:lineRule="auto"/>
    </w:pPr>
    <w:rPr>
      <w:rFonts w:eastAsia="Times New Roman" w:cs="Times New Roman"/>
      <w:szCs w:val="24"/>
      <w:lang w:eastAsia="pl-PL"/>
    </w:rPr>
  </w:style>
  <w:style w:type="paragraph" w:customStyle="1" w:styleId="Style10">
    <w:name w:val="Style10"/>
    <w:basedOn w:val="Normalny"/>
    <w:rsid w:val="00736422"/>
    <w:pPr>
      <w:widowControl w:val="0"/>
      <w:autoSpaceDE w:val="0"/>
      <w:autoSpaceDN w:val="0"/>
      <w:adjustRightInd w:val="0"/>
      <w:spacing w:after="0" w:line="240" w:lineRule="auto"/>
    </w:pPr>
    <w:rPr>
      <w:rFonts w:eastAsia="Times New Roman" w:cs="Times New Roman"/>
      <w:szCs w:val="24"/>
      <w:lang w:eastAsia="pl-PL"/>
    </w:rPr>
  </w:style>
  <w:style w:type="paragraph" w:customStyle="1" w:styleId="Style11">
    <w:name w:val="Style11"/>
    <w:basedOn w:val="Normalny"/>
    <w:rsid w:val="00736422"/>
    <w:pPr>
      <w:widowControl w:val="0"/>
      <w:autoSpaceDE w:val="0"/>
      <w:autoSpaceDN w:val="0"/>
      <w:adjustRightInd w:val="0"/>
      <w:spacing w:after="0" w:line="274" w:lineRule="exact"/>
      <w:jc w:val="center"/>
    </w:pPr>
    <w:rPr>
      <w:rFonts w:eastAsia="Times New Roman" w:cs="Times New Roman"/>
      <w:szCs w:val="24"/>
      <w:lang w:eastAsia="pl-PL"/>
    </w:rPr>
  </w:style>
  <w:style w:type="paragraph" w:customStyle="1" w:styleId="Style12">
    <w:name w:val="Style12"/>
    <w:basedOn w:val="Normalny"/>
    <w:rsid w:val="00736422"/>
    <w:pPr>
      <w:widowControl w:val="0"/>
      <w:autoSpaceDE w:val="0"/>
      <w:autoSpaceDN w:val="0"/>
      <w:adjustRightInd w:val="0"/>
      <w:spacing w:after="0" w:line="240" w:lineRule="auto"/>
      <w:jc w:val="center"/>
    </w:pPr>
    <w:rPr>
      <w:rFonts w:eastAsia="Times New Roman" w:cs="Times New Roman"/>
      <w:szCs w:val="24"/>
      <w:lang w:eastAsia="pl-PL"/>
    </w:rPr>
  </w:style>
  <w:style w:type="character" w:customStyle="1" w:styleId="FontStyle38">
    <w:name w:val="Font Style38"/>
    <w:rsid w:val="00736422"/>
    <w:rPr>
      <w:rFonts w:ascii="Times New Roman" w:hAnsi="Times New Roman" w:cs="Times New Roman"/>
      <w:b/>
      <w:bCs/>
      <w:color w:val="000000"/>
      <w:sz w:val="34"/>
      <w:szCs w:val="34"/>
    </w:rPr>
  </w:style>
  <w:style w:type="character" w:customStyle="1" w:styleId="FontStyle45">
    <w:name w:val="Font Style45"/>
    <w:rsid w:val="00736422"/>
    <w:rPr>
      <w:rFonts w:ascii="Times New Roman" w:hAnsi="Times New Roman" w:cs="Times New Roman"/>
      <w:b/>
      <w:bCs/>
      <w:color w:val="000000"/>
      <w:sz w:val="22"/>
      <w:szCs w:val="22"/>
    </w:rPr>
  </w:style>
  <w:style w:type="character" w:customStyle="1" w:styleId="FontStyle48">
    <w:name w:val="Font Style48"/>
    <w:rsid w:val="00736422"/>
    <w:rPr>
      <w:rFonts w:ascii="Times New Roman" w:hAnsi="Times New Roman" w:cs="Times New Roman"/>
      <w:color w:val="000000"/>
      <w:sz w:val="22"/>
      <w:szCs w:val="22"/>
    </w:rPr>
  </w:style>
  <w:style w:type="paragraph" w:styleId="Tytu">
    <w:name w:val="Title"/>
    <w:basedOn w:val="Normalny"/>
    <w:link w:val="TytuZnak"/>
    <w:qFormat/>
    <w:rsid w:val="00736422"/>
    <w:pPr>
      <w:spacing w:after="0" w:line="240" w:lineRule="auto"/>
      <w:jc w:val="center"/>
    </w:pPr>
    <w:rPr>
      <w:rFonts w:ascii="Bookman Old Style" w:eastAsia="Times New Roman" w:hAnsi="Bookman Old Style" w:cs="Times New Roman"/>
      <w:sz w:val="28"/>
      <w:szCs w:val="28"/>
      <w:lang w:eastAsia="pl-PL"/>
    </w:rPr>
  </w:style>
  <w:style w:type="character" w:customStyle="1" w:styleId="TytuZnak">
    <w:name w:val="Tytuł Znak"/>
    <w:basedOn w:val="Domylnaczcionkaakapitu"/>
    <w:link w:val="Tytu"/>
    <w:rsid w:val="00736422"/>
    <w:rPr>
      <w:rFonts w:ascii="Bookman Old Style" w:eastAsia="Times New Roman" w:hAnsi="Bookman Old Style" w:cs="Times New Roman"/>
      <w:sz w:val="28"/>
      <w:szCs w:val="28"/>
      <w:lang w:eastAsia="pl-PL"/>
    </w:rPr>
  </w:style>
  <w:style w:type="paragraph" w:styleId="Podtytu">
    <w:name w:val="Subtitle"/>
    <w:basedOn w:val="Normalny"/>
    <w:link w:val="PodtytuZnak"/>
    <w:qFormat/>
    <w:rsid w:val="00736422"/>
    <w:pPr>
      <w:spacing w:after="0" w:line="240" w:lineRule="auto"/>
      <w:jc w:val="center"/>
    </w:pPr>
    <w:rPr>
      <w:rFonts w:eastAsia="Times New Roman" w:cs="Times New Roman"/>
      <w:b/>
      <w:bCs/>
      <w:sz w:val="28"/>
      <w:szCs w:val="28"/>
      <w:lang w:eastAsia="pl-PL"/>
    </w:rPr>
  </w:style>
  <w:style w:type="character" w:customStyle="1" w:styleId="PodtytuZnak">
    <w:name w:val="Podtytuł Znak"/>
    <w:basedOn w:val="Domylnaczcionkaakapitu"/>
    <w:link w:val="Podtytu"/>
    <w:rsid w:val="00736422"/>
    <w:rPr>
      <w:rFonts w:eastAsia="Times New Roman" w:cs="Times New Roman"/>
      <w:b/>
      <w:bCs/>
      <w:sz w:val="28"/>
      <w:szCs w:val="28"/>
      <w:lang w:eastAsia="pl-PL"/>
    </w:rPr>
  </w:style>
  <w:style w:type="paragraph" w:customStyle="1" w:styleId="Default">
    <w:name w:val="Default"/>
    <w:rsid w:val="00B11D76"/>
    <w:pPr>
      <w:autoSpaceDE w:val="0"/>
      <w:autoSpaceDN w:val="0"/>
      <w:adjustRightInd w:val="0"/>
      <w:spacing w:after="0" w:line="240" w:lineRule="auto"/>
    </w:pPr>
    <w:rPr>
      <w:rFonts w:ascii="Arial" w:hAnsi="Arial" w:cs="Arial"/>
      <w:color w:val="000000"/>
      <w:szCs w:val="24"/>
    </w:rPr>
  </w:style>
  <w:style w:type="character" w:customStyle="1" w:styleId="Nagwek1Znak">
    <w:name w:val="Nagłówek 1 Znak"/>
    <w:basedOn w:val="Domylnaczcionkaakapitu"/>
    <w:link w:val="Nagwek1"/>
    <w:uiPriority w:val="9"/>
    <w:rsid w:val="00B64974"/>
    <w:rPr>
      <w:rFonts w:ascii="Calibri" w:eastAsia="Times New Roman" w:hAnsi="Calibri" w:cs="Times New Roman"/>
      <w:b/>
      <w:bCs/>
      <w:kern w:val="32"/>
      <w:szCs w:val="32"/>
      <w:lang w:eastAsia="pl-PL"/>
    </w:rPr>
  </w:style>
  <w:style w:type="paragraph" w:styleId="Nagwekspisutreci">
    <w:name w:val="TOC Heading"/>
    <w:basedOn w:val="Nagwek1"/>
    <w:next w:val="Normalny"/>
    <w:uiPriority w:val="39"/>
    <w:unhideWhenUsed/>
    <w:qFormat/>
    <w:rsid w:val="00B64974"/>
    <w:pPr>
      <w:keepLines/>
      <w:spacing w:after="0" w:line="259" w:lineRule="auto"/>
      <w:outlineLvl w:val="9"/>
    </w:pPr>
    <w:rPr>
      <w:b w:val="0"/>
      <w:bCs w:val="0"/>
      <w:color w:val="2E74B5"/>
      <w:kern w:val="0"/>
    </w:rPr>
  </w:style>
  <w:style w:type="paragraph" w:styleId="Spistreci1">
    <w:name w:val="toc 1"/>
    <w:basedOn w:val="Normalny"/>
    <w:next w:val="Normalny"/>
    <w:autoRedefine/>
    <w:uiPriority w:val="39"/>
    <w:unhideWhenUsed/>
    <w:qFormat/>
    <w:rsid w:val="00B64974"/>
    <w:pPr>
      <w:spacing w:after="0" w:line="240" w:lineRule="auto"/>
      <w:ind w:left="720" w:hanging="720"/>
    </w:pPr>
    <w:rPr>
      <w:rFonts w:ascii="Calibri" w:eastAsia="Calibri" w:hAnsi="Calibri" w:cs="Arial"/>
      <w:sz w:val="20"/>
      <w:szCs w:val="20"/>
      <w:lang w:eastAsia="pl-PL"/>
    </w:rPr>
  </w:style>
  <w:style w:type="paragraph" w:styleId="Spistreci2">
    <w:name w:val="toc 2"/>
    <w:basedOn w:val="Normalny"/>
    <w:next w:val="Normalny"/>
    <w:autoRedefine/>
    <w:uiPriority w:val="39"/>
    <w:unhideWhenUsed/>
    <w:rsid w:val="00840439"/>
    <w:pPr>
      <w:spacing w:after="100"/>
      <w:ind w:left="220"/>
    </w:pPr>
    <w:rPr>
      <w:rFonts w:asciiTheme="minorHAnsi" w:eastAsiaTheme="minorEastAsia" w:hAnsiTheme="minorHAnsi" w:cs="Times New Roman"/>
      <w:sz w:val="22"/>
      <w:lang w:eastAsia="pl-PL"/>
    </w:rPr>
  </w:style>
  <w:style w:type="paragraph" w:styleId="Spistreci3">
    <w:name w:val="toc 3"/>
    <w:basedOn w:val="Normalny"/>
    <w:next w:val="Normalny"/>
    <w:autoRedefine/>
    <w:uiPriority w:val="39"/>
    <w:unhideWhenUsed/>
    <w:rsid w:val="00840439"/>
    <w:pPr>
      <w:spacing w:after="100"/>
      <w:ind w:left="440"/>
    </w:pPr>
    <w:rPr>
      <w:rFonts w:asciiTheme="minorHAnsi" w:eastAsiaTheme="minorEastAsia" w:hAnsiTheme="minorHAnsi" w:cs="Times New Roman"/>
      <w:sz w:val="22"/>
      <w:lang w:eastAsia="pl-PL"/>
    </w:rPr>
  </w:style>
  <w:style w:type="paragraph" w:styleId="Spistreci4">
    <w:name w:val="toc 4"/>
    <w:basedOn w:val="Normalny"/>
    <w:next w:val="Normalny"/>
    <w:autoRedefine/>
    <w:uiPriority w:val="39"/>
    <w:unhideWhenUsed/>
    <w:rsid w:val="00FE3A39"/>
    <w:pPr>
      <w:spacing w:after="100"/>
      <w:ind w:left="660"/>
    </w:pPr>
    <w:rPr>
      <w:rFonts w:asciiTheme="minorHAnsi" w:eastAsiaTheme="minorEastAsia" w:hAnsiTheme="minorHAnsi"/>
      <w:sz w:val="22"/>
      <w:lang w:eastAsia="pl-PL"/>
    </w:rPr>
  </w:style>
  <w:style w:type="paragraph" w:styleId="Spistreci5">
    <w:name w:val="toc 5"/>
    <w:basedOn w:val="Normalny"/>
    <w:next w:val="Normalny"/>
    <w:autoRedefine/>
    <w:uiPriority w:val="39"/>
    <w:unhideWhenUsed/>
    <w:rsid w:val="00FE3A39"/>
    <w:pPr>
      <w:spacing w:after="100"/>
      <w:ind w:left="880"/>
    </w:pPr>
    <w:rPr>
      <w:rFonts w:asciiTheme="minorHAnsi" w:eastAsiaTheme="minorEastAsia" w:hAnsiTheme="minorHAnsi"/>
      <w:sz w:val="22"/>
      <w:lang w:eastAsia="pl-PL"/>
    </w:rPr>
  </w:style>
  <w:style w:type="paragraph" w:styleId="Spistreci6">
    <w:name w:val="toc 6"/>
    <w:basedOn w:val="Normalny"/>
    <w:next w:val="Normalny"/>
    <w:autoRedefine/>
    <w:uiPriority w:val="39"/>
    <w:unhideWhenUsed/>
    <w:rsid w:val="00FE3A39"/>
    <w:pPr>
      <w:spacing w:after="100"/>
      <w:ind w:left="1100"/>
    </w:pPr>
    <w:rPr>
      <w:rFonts w:asciiTheme="minorHAnsi" w:eastAsiaTheme="minorEastAsia" w:hAnsiTheme="minorHAnsi"/>
      <w:sz w:val="22"/>
      <w:lang w:eastAsia="pl-PL"/>
    </w:rPr>
  </w:style>
  <w:style w:type="paragraph" w:styleId="Spistreci7">
    <w:name w:val="toc 7"/>
    <w:basedOn w:val="Normalny"/>
    <w:next w:val="Normalny"/>
    <w:autoRedefine/>
    <w:uiPriority w:val="39"/>
    <w:unhideWhenUsed/>
    <w:rsid w:val="00FE3A39"/>
    <w:pPr>
      <w:spacing w:after="100"/>
      <w:ind w:left="1320"/>
    </w:pPr>
    <w:rPr>
      <w:rFonts w:asciiTheme="minorHAnsi" w:eastAsiaTheme="minorEastAsia" w:hAnsiTheme="minorHAnsi"/>
      <w:sz w:val="22"/>
      <w:lang w:eastAsia="pl-PL"/>
    </w:rPr>
  </w:style>
  <w:style w:type="paragraph" w:styleId="Spistreci8">
    <w:name w:val="toc 8"/>
    <w:basedOn w:val="Normalny"/>
    <w:next w:val="Normalny"/>
    <w:autoRedefine/>
    <w:uiPriority w:val="39"/>
    <w:unhideWhenUsed/>
    <w:rsid w:val="00FE3A39"/>
    <w:pPr>
      <w:spacing w:after="100"/>
      <w:ind w:left="1540"/>
    </w:pPr>
    <w:rPr>
      <w:rFonts w:asciiTheme="minorHAnsi" w:eastAsiaTheme="minorEastAsia" w:hAnsiTheme="minorHAnsi"/>
      <w:sz w:val="22"/>
      <w:lang w:eastAsia="pl-PL"/>
    </w:rPr>
  </w:style>
  <w:style w:type="paragraph" w:styleId="Spistreci9">
    <w:name w:val="toc 9"/>
    <w:basedOn w:val="Normalny"/>
    <w:next w:val="Normalny"/>
    <w:autoRedefine/>
    <w:uiPriority w:val="39"/>
    <w:unhideWhenUsed/>
    <w:rsid w:val="00FE3A39"/>
    <w:pPr>
      <w:spacing w:after="100"/>
      <w:ind w:left="1760"/>
    </w:pPr>
    <w:rPr>
      <w:rFonts w:asciiTheme="minorHAnsi" w:eastAsiaTheme="minorEastAsia" w:hAnsiTheme="minorHAnsi"/>
      <w:sz w:val="22"/>
      <w:lang w:eastAsia="pl-PL"/>
    </w:rPr>
  </w:style>
  <w:style w:type="character" w:customStyle="1" w:styleId="Nagwek2Znak">
    <w:name w:val="Nagłówek 2 Znak"/>
    <w:basedOn w:val="Domylnaczcionkaakapitu"/>
    <w:link w:val="Nagwek2"/>
    <w:uiPriority w:val="9"/>
    <w:semiHidden/>
    <w:rsid w:val="00FE3A39"/>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uiPriority w:val="9"/>
    <w:semiHidden/>
    <w:rsid w:val="00FE3A39"/>
    <w:rPr>
      <w:rFonts w:asciiTheme="majorHAnsi" w:eastAsiaTheme="majorEastAsia" w:hAnsiTheme="majorHAnsi" w:cstheme="majorBidi"/>
      <w:color w:val="1F4D78" w:themeColor="accent1" w:themeShade="7F"/>
      <w:szCs w:val="24"/>
    </w:rPr>
  </w:style>
  <w:style w:type="character" w:customStyle="1" w:styleId="AkapitzlistZnak">
    <w:name w:val="Akapit z listą Znak"/>
    <w:aliases w:val="HŁ_Bullet1 Znak,lp1 Znak,Normal Znak,Akapit z listą3 Znak,Akapit z listą31 Znak,Wypunktowanie Znak,List Paragraph Znak,Normal2 Znak,Obiekt Znak,List Paragraph1 Znak,Wyliczanie Znak,Numerowanie Znak,BulletC Znak,CW_Lista Znak,L1 Znak"/>
    <w:link w:val="Akapitzlist"/>
    <w:uiPriority w:val="34"/>
    <w:qFormat/>
    <w:locked/>
    <w:rsid w:val="007B533A"/>
  </w:style>
  <w:style w:type="character" w:styleId="UyteHipercze">
    <w:name w:val="FollowedHyperlink"/>
    <w:basedOn w:val="Domylnaczcionkaakapitu"/>
    <w:uiPriority w:val="99"/>
    <w:semiHidden/>
    <w:unhideWhenUsed/>
    <w:rsid w:val="0061666A"/>
    <w:rPr>
      <w:color w:val="954F72" w:themeColor="followedHyperlink"/>
      <w:u w:val="single"/>
    </w:rPr>
  </w:style>
  <w:style w:type="character" w:customStyle="1" w:styleId="UnresolvedMention">
    <w:name w:val="Unresolved Mention"/>
    <w:basedOn w:val="Domylnaczcionkaakapitu"/>
    <w:uiPriority w:val="99"/>
    <w:semiHidden/>
    <w:unhideWhenUsed/>
    <w:rsid w:val="00361FC0"/>
    <w:rPr>
      <w:color w:val="605E5C"/>
      <w:shd w:val="clear" w:color="auto" w:fill="E1DFDD"/>
    </w:rPr>
  </w:style>
  <w:style w:type="paragraph" w:customStyle="1" w:styleId="pkt">
    <w:name w:val="pkt"/>
    <w:basedOn w:val="Normalny"/>
    <w:link w:val="pktZnak"/>
    <w:rsid w:val="00B73B29"/>
    <w:pPr>
      <w:spacing w:before="60" w:after="60" w:line="240" w:lineRule="auto"/>
      <w:ind w:left="851" w:hanging="295"/>
      <w:jc w:val="both"/>
    </w:pPr>
    <w:rPr>
      <w:rFonts w:eastAsiaTheme="minorEastAsia" w:cs="Times New Roman"/>
      <w:szCs w:val="20"/>
      <w:lang w:eastAsia="pl-PL"/>
    </w:rPr>
  </w:style>
  <w:style w:type="character" w:customStyle="1" w:styleId="pktZnak">
    <w:name w:val="pkt Znak"/>
    <w:link w:val="pkt"/>
    <w:locked/>
    <w:rsid w:val="00B73B29"/>
    <w:rPr>
      <w:rFonts w:eastAsiaTheme="minorEastAsia" w:cs="Times New Roman"/>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868019">
      <w:bodyDiv w:val="1"/>
      <w:marLeft w:val="0"/>
      <w:marRight w:val="0"/>
      <w:marTop w:val="0"/>
      <w:marBottom w:val="0"/>
      <w:divBdr>
        <w:top w:val="none" w:sz="0" w:space="0" w:color="auto"/>
        <w:left w:val="none" w:sz="0" w:space="0" w:color="auto"/>
        <w:bottom w:val="none" w:sz="0" w:space="0" w:color="auto"/>
        <w:right w:val="none" w:sz="0" w:space="0" w:color="auto"/>
      </w:divBdr>
    </w:div>
    <w:div w:id="145051967">
      <w:bodyDiv w:val="1"/>
      <w:marLeft w:val="0"/>
      <w:marRight w:val="0"/>
      <w:marTop w:val="0"/>
      <w:marBottom w:val="0"/>
      <w:divBdr>
        <w:top w:val="none" w:sz="0" w:space="0" w:color="auto"/>
        <w:left w:val="none" w:sz="0" w:space="0" w:color="auto"/>
        <w:bottom w:val="none" w:sz="0" w:space="0" w:color="auto"/>
        <w:right w:val="none" w:sz="0" w:space="0" w:color="auto"/>
      </w:divBdr>
      <w:divsChild>
        <w:div w:id="592279560">
          <w:marLeft w:val="0"/>
          <w:marRight w:val="0"/>
          <w:marTop w:val="0"/>
          <w:marBottom w:val="0"/>
          <w:divBdr>
            <w:top w:val="none" w:sz="0" w:space="0" w:color="auto"/>
            <w:left w:val="none" w:sz="0" w:space="0" w:color="auto"/>
            <w:bottom w:val="none" w:sz="0" w:space="0" w:color="auto"/>
            <w:right w:val="none" w:sz="0" w:space="0" w:color="auto"/>
          </w:divBdr>
        </w:div>
        <w:div w:id="1727870627">
          <w:marLeft w:val="0"/>
          <w:marRight w:val="0"/>
          <w:marTop w:val="0"/>
          <w:marBottom w:val="0"/>
          <w:divBdr>
            <w:top w:val="none" w:sz="0" w:space="0" w:color="auto"/>
            <w:left w:val="none" w:sz="0" w:space="0" w:color="auto"/>
            <w:bottom w:val="none" w:sz="0" w:space="0" w:color="auto"/>
            <w:right w:val="none" w:sz="0" w:space="0" w:color="auto"/>
          </w:divBdr>
        </w:div>
        <w:div w:id="461776946">
          <w:marLeft w:val="0"/>
          <w:marRight w:val="0"/>
          <w:marTop w:val="0"/>
          <w:marBottom w:val="0"/>
          <w:divBdr>
            <w:top w:val="none" w:sz="0" w:space="0" w:color="auto"/>
            <w:left w:val="none" w:sz="0" w:space="0" w:color="auto"/>
            <w:bottom w:val="none" w:sz="0" w:space="0" w:color="auto"/>
            <w:right w:val="none" w:sz="0" w:space="0" w:color="auto"/>
          </w:divBdr>
        </w:div>
      </w:divsChild>
    </w:div>
    <w:div w:id="237061648">
      <w:bodyDiv w:val="1"/>
      <w:marLeft w:val="0"/>
      <w:marRight w:val="0"/>
      <w:marTop w:val="0"/>
      <w:marBottom w:val="0"/>
      <w:divBdr>
        <w:top w:val="none" w:sz="0" w:space="0" w:color="auto"/>
        <w:left w:val="none" w:sz="0" w:space="0" w:color="auto"/>
        <w:bottom w:val="none" w:sz="0" w:space="0" w:color="auto"/>
        <w:right w:val="none" w:sz="0" w:space="0" w:color="auto"/>
      </w:divBdr>
    </w:div>
    <w:div w:id="247932588">
      <w:bodyDiv w:val="1"/>
      <w:marLeft w:val="0"/>
      <w:marRight w:val="0"/>
      <w:marTop w:val="0"/>
      <w:marBottom w:val="0"/>
      <w:divBdr>
        <w:top w:val="none" w:sz="0" w:space="0" w:color="auto"/>
        <w:left w:val="none" w:sz="0" w:space="0" w:color="auto"/>
        <w:bottom w:val="none" w:sz="0" w:space="0" w:color="auto"/>
        <w:right w:val="none" w:sz="0" w:space="0" w:color="auto"/>
      </w:divBdr>
    </w:div>
    <w:div w:id="389354593">
      <w:bodyDiv w:val="1"/>
      <w:marLeft w:val="0"/>
      <w:marRight w:val="0"/>
      <w:marTop w:val="0"/>
      <w:marBottom w:val="0"/>
      <w:divBdr>
        <w:top w:val="none" w:sz="0" w:space="0" w:color="auto"/>
        <w:left w:val="none" w:sz="0" w:space="0" w:color="auto"/>
        <w:bottom w:val="none" w:sz="0" w:space="0" w:color="auto"/>
        <w:right w:val="none" w:sz="0" w:space="0" w:color="auto"/>
      </w:divBdr>
    </w:div>
    <w:div w:id="452411070">
      <w:bodyDiv w:val="1"/>
      <w:marLeft w:val="0"/>
      <w:marRight w:val="0"/>
      <w:marTop w:val="0"/>
      <w:marBottom w:val="0"/>
      <w:divBdr>
        <w:top w:val="none" w:sz="0" w:space="0" w:color="auto"/>
        <w:left w:val="none" w:sz="0" w:space="0" w:color="auto"/>
        <w:bottom w:val="none" w:sz="0" w:space="0" w:color="auto"/>
        <w:right w:val="none" w:sz="0" w:space="0" w:color="auto"/>
      </w:divBdr>
    </w:div>
    <w:div w:id="600837882">
      <w:bodyDiv w:val="1"/>
      <w:marLeft w:val="0"/>
      <w:marRight w:val="0"/>
      <w:marTop w:val="0"/>
      <w:marBottom w:val="0"/>
      <w:divBdr>
        <w:top w:val="none" w:sz="0" w:space="0" w:color="auto"/>
        <w:left w:val="none" w:sz="0" w:space="0" w:color="auto"/>
        <w:bottom w:val="none" w:sz="0" w:space="0" w:color="auto"/>
        <w:right w:val="none" w:sz="0" w:space="0" w:color="auto"/>
      </w:divBdr>
      <w:divsChild>
        <w:div w:id="2135828315">
          <w:marLeft w:val="0"/>
          <w:marRight w:val="0"/>
          <w:marTop w:val="0"/>
          <w:marBottom w:val="0"/>
          <w:divBdr>
            <w:top w:val="none" w:sz="0" w:space="0" w:color="auto"/>
            <w:left w:val="none" w:sz="0" w:space="0" w:color="auto"/>
            <w:bottom w:val="none" w:sz="0" w:space="0" w:color="auto"/>
            <w:right w:val="none" w:sz="0" w:space="0" w:color="auto"/>
          </w:divBdr>
        </w:div>
        <w:div w:id="1530534965">
          <w:marLeft w:val="0"/>
          <w:marRight w:val="0"/>
          <w:marTop w:val="0"/>
          <w:marBottom w:val="0"/>
          <w:divBdr>
            <w:top w:val="none" w:sz="0" w:space="0" w:color="auto"/>
            <w:left w:val="none" w:sz="0" w:space="0" w:color="auto"/>
            <w:bottom w:val="none" w:sz="0" w:space="0" w:color="auto"/>
            <w:right w:val="none" w:sz="0" w:space="0" w:color="auto"/>
          </w:divBdr>
        </w:div>
        <w:div w:id="540476434">
          <w:marLeft w:val="0"/>
          <w:marRight w:val="0"/>
          <w:marTop w:val="0"/>
          <w:marBottom w:val="0"/>
          <w:divBdr>
            <w:top w:val="none" w:sz="0" w:space="0" w:color="auto"/>
            <w:left w:val="none" w:sz="0" w:space="0" w:color="auto"/>
            <w:bottom w:val="none" w:sz="0" w:space="0" w:color="auto"/>
            <w:right w:val="none" w:sz="0" w:space="0" w:color="auto"/>
          </w:divBdr>
        </w:div>
        <w:div w:id="829710165">
          <w:marLeft w:val="0"/>
          <w:marRight w:val="0"/>
          <w:marTop w:val="0"/>
          <w:marBottom w:val="0"/>
          <w:divBdr>
            <w:top w:val="none" w:sz="0" w:space="0" w:color="auto"/>
            <w:left w:val="none" w:sz="0" w:space="0" w:color="auto"/>
            <w:bottom w:val="none" w:sz="0" w:space="0" w:color="auto"/>
            <w:right w:val="none" w:sz="0" w:space="0" w:color="auto"/>
          </w:divBdr>
        </w:div>
        <w:div w:id="1363558989">
          <w:marLeft w:val="0"/>
          <w:marRight w:val="0"/>
          <w:marTop w:val="0"/>
          <w:marBottom w:val="0"/>
          <w:divBdr>
            <w:top w:val="none" w:sz="0" w:space="0" w:color="auto"/>
            <w:left w:val="none" w:sz="0" w:space="0" w:color="auto"/>
            <w:bottom w:val="none" w:sz="0" w:space="0" w:color="auto"/>
            <w:right w:val="none" w:sz="0" w:space="0" w:color="auto"/>
          </w:divBdr>
        </w:div>
        <w:div w:id="705103411">
          <w:marLeft w:val="0"/>
          <w:marRight w:val="0"/>
          <w:marTop w:val="0"/>
          <w:marBottom w:val="0"/>
          <w:divBdr>
            <w:top w:val="none" w:sz="0" w:space="0" w:color="auto"/>
            <w:left w:val="none" w:sz="0" w:space="0" w:color="auto"/>
            <w:bottom w:val="none" w:sz="0" w:space="0" w:color="auto"/>
            <w:right w:val="none" w:sz="0" w:space="0" w:color="auto"/>
          </w:divBdr>
        </w:div>
        <w:div w:id="1643457952">
          <w:marLeft w:val="0"/>
          <w:marRight w:val="0"/>
          <w:marTop w:val="0"/>
          <w:marBottom w:val="0"/>
          <w:divBdr>
            <w:top w:val="none" w:sz="0" w:space="0" w:color="auto"/>
            <w:left w:val="none" w:sz="0" w:space="0" w:color="auto"/>
            <w:bottom w:val="none" w:sz="0" w:space="0" w:color="auto"/>
            <w:right w:val="none" w:sz="0" w:space="0" w:color="auto"/>
          </w:divBdr>
        </w:div>
        <w:div w:id="2056614572">
          <w:marLeft w:val="0"/>
          <w:marRight w:val="0"/>
          <w:marTop w:val="0"/>
          <w:marBottom w:val="0"/>
          <w:divBdr>
            <w:top w:val="none" w:sz="0" w:space="0" w:color="auto"/>
            <w:left w:val="none" w:sz="0" w:space="0" w:color="auto"/>
            <w:bottom w:val="none" w:sz="0" w:space="0" w:color="auto"/>
            <w:right w:val="none" w:sz="0" w:space="0" w:color="auto"/>
          </w:divBdr>
        </w:div>
        <w:div w:id="1669475311">
          <w:marLeft w:val="0"/>
          <w:marRight w:val="0"/>
          <w:marTop w:val="0"/>
          <w:marBottom w:val="0"/>
          <w:divBdr>
            <w:top w:val="none" w:sz="0" w:space="0" w:color="auto"/>
            <w:left w:val="none" w:sz="0" w:space="0" w:color="auto"/>
            <w:bottom w:val="none" w:sz="0" w:space="0" w:color="auto"/>
            <w:right w:val="none" w:sz="0" w:space="0" w:color="auto"/>
          </w:divBdr>
        </w:div>
        <w:div w:id="375931226">
          <w:marLeft w:val="0"/>
          <w:marRight w:val="0"/>
          <w:marTop w:val="0"/>
          <w:marBottom w:val="0"/>
          <w:divBdr>
            <w:top w:val="none" w:sz="0" w:space="0" w:color="auto"/>
            <w:left w:val="none" w:sz="0" w:space="0" w:color="auto"/>
            <w:bottom w:val="none" w:sz="0" w:space="0" w:color="auto"/>
            <w:right w:val="none" w:sz="0" w:space="0" w:color="auto"/>
          </w:divBdr>
        </w:div>
        <w:div w:id="1056393620">
          <w:marLeft w:val="0"/>
          <w:marRight w:val="0"/>
          <w:marTop w:val="0"/>
          <w:marBottom w:val="0"/>
          <w:divBdr>
            <w:top w:val="none" w:sz="0" w:space="0" w:color="auto"/>
            <w:left w:val="none" w:sz="0" w:space="0" w:color="auto"/>
            <w:bottom w:val="none" w:sz="0" w:space="0" w:color="auto"/>
            <w:right w:val="none" w:sz="0" w:space="0" w:color="auto"/>
          </w:divBdr>
        </w:div>
        <w:div w:id="1388260193">
          <w:marLeft w:val="0"/>
          <w:marRight w:val="0"/>
          <w:marTop w:val="0"/>
          <w:marBottom w:val="0"/>
          <w:divBdr>
            <w:top w:val="none" w:sz="0" w:space="0" w:color="auto"/>
            <w:left w:val="none" w:sz="0" w:space="0" w:color="auto"/>
            <w:bottom w:val="none" w:sz="0" w:space="0" w:color="auto"/>
            <w:right w:val="none" w:sz="0" w:space="0" w:color="auto"/>
          </w:divBdr>
        </w:div>
        <w:div w:id="987169710">
          <w:marLeft w:val="0"/>
          <w:marRight w:val="0"/>
          <w:marTop w:val="0"/>
          <w:marBottom w:val="0"/>
          <w:divBdr>
            <w:top w:val="none" w:sz="0" w:space="0" w:color="auto"/>
            <w:left w:val="none" w:sz="0" w:space="0" w:color="auto"/>
            <w:bottom w:val="none" w:sz="0" w:space="0" w:color="auto"/>
            <w:right w:val="none" w:sz="0" w:space="0" w:color="auto"/>
          </w:divBdr>
        </w:div>
        <w:div w:id="803231813">
          <w:marLeft w:val="0"/>
          <w:marRight w:val="0"/>
          <w:marTop w:val="0"/>
          <w:marBottom w:val="0"/>
          <w:divBdr>
            <w:top w:val="none" w:sz="0" w:space="0" w:color="auto"/>
            <w:left w:val="none" w:sz="0" w:space="0" w:color="auto"/>
            <w:bottom w:val="none" w:sz="0" w:space="0" w:color="auto"/>
            <w:right w:val="none" w:sz="0" w:space="0" w:color="auto"/>
          </w:divBdr>
        </w:div>
        <w:div w:id="1744598243">
          <w:marLeft w:val="0"/>
          <w:marRight w:val="0"/>
          <w:marTop w:val="0"/>
          <w:marBottom w:val="0"/>
          <w:divBdr>
            <w:top w:val="none" w:sz="0" w:space="0" w:color="auto"/>
            <w:left w:val="none" w:sz="0" w:space="0" w:color="auto"/>
            <w:bottom w:val="none" w:sz="0" w:space="0" w:color="auto"/>
            <w:right w:val="none" w:sz="0" w:space="0" w:color="auto"/>
          </w:divBdr>
        </w:div>
        <w:div w:id="1411805896">
          <w:marLeft w:val="0"/>
          <w:marRight w:val="0"/>
          <w:marTop w:val="0"/>
          <w:marBottom w:val="0"/>
          <w:divBdr>
            <w:top w:val="none" w:sz="0" w:space="0" w:color="auto"/>
            <w:left w:val="none" w:sz="0" w:space="0" w:color="auto"/>
            <w:bottom w:val="none" w:sz="0" w:space="0" w:color="auto"/>
            <w:right w:val="none" w:sz="0" w:space="0" w:color="auto"/>
          </w:divBdr>
        </w:div>
        <w:div w:id="2060086017">
          <w:marLeft w:val="0"/>
          <w:marRight w:val="0"/>
          <w:marTop w:val="0"/>
          <w:marBottom w:val="0"/>
          <w:divBdr>
            <w:top w:val="none" w:sz="0" w:space="0" w:color="auto"/>
            <w:left w:val="none" w:sz="0" w:space="0" w:color="auto"/>
            <w:bottom w:val="none" w:sz="0" w:space="0" w:color="auto"/>
            <w:right w:val="none" w:sz="0" w:space="0" w:color="auto"/>
          </w:divBdr>
        </w:div>
        <w:div w:id="551356536">
          <w:marLeft w:val="0"/>
          <w:marRight w:val="0"/>
          <w:marTop w:val="0"/>
          <w:marBottom w:val="0"/>
          <w:divBdr>
            <w:top w:val="none" w:sz="0" w:space="0" w:color="auto"/>
            <w:left w:val="none" w:sz="0" w:space="0" w:color="auto"/>
            <w:bottom w:val="none" w:sz="0" w:space="0" w:color="auto"/>
            <w:right w:val="none" w:sz="0" w:space="0" w:color="auto"/>
          </w:divBdr>
        </w:div>
        <w:div w:id="2126727620">
          <w:marLeft w:val="0"/>
          <w:marRight w:val="0"/>
          <w:marTop w:val="0"/>
          <w:marBottom w:val="0"/>
          <w:divBdr>
            <w:top w:val="none" w:sz="0" w:space="0" w:color="auto"/>
            <w:left w:val="none" w:sz="0" w:space="0" w:color="auto"/>
            <w:bottom w:val="none" w:sz="0" w:space="0" w:color="auto"/>
            <w:right w:val="none" w:sz="0" w:space="0" w:color="auto"/>
          </w:divBdr>
        </w:div>
        <w:div w:id="2008823849">
          <w:marLeft w:val="0"/>
          <w:marRight w:val="0"/>
          <w:marTop w:val="0"/>
          <w:marBottom w:val="0"/>
          <w:divBdr>
            <w:top w:val="none" w:sz="0" w:space="0" w:color="auto"/>
            <w:left w:val="none" w:sz="0" w:space="0" w:color="auto"/>
            <w:bottom w:val="none" w:sz="0" w:space="0" w:color="auto"/>
            <w:right w:val="none" w:sz="0" w:space="0" w:color="auto"/>
          </w:divBdr>
        </w:div>
        <w:div w:id="68890800">
          <w:marLeft w:val="0"/>
          <w:marRight w:val="0"/>
          <w:marTop w:val="0"/>
          <w:marBottom w:val="0"/>
          <w:divBdr>
            <w:top w:val="none" w:sz="0" w:space="0" w:color="auto"/>
            <w:left w:val="none" w:sz="0" w:space="0" w:color="auto"/>
            <w:bottom w:val="none" w:sz="0" w:space="0" w:color="auto"/>
            <w:right w:val="none" w:sz="0" w:space="0" w:color="auto"/>
          </w:divBdr>
        </w:div>
        <w:div w:id="1448113418">
          <w:marLeft w:val="0"/>
          <w:marRight w:val="0"/>
          <w:marTop w:val="0"/>
          <w:marBottom w:val="0"/>
          <w:divBdr>
            <w:top w:val="none" w:sz="0" w:space="0" w:color="auto"/>
            <w:left w:val="none" w:sz="0" w:space="0" w:color="auto"/>
            <w:bottom w:val="none" w:sz="0" w:space="0" w:color="auto"/>
            <w:right w:val="none" w:sz="0" w:space="0" w:color="auto"/>
          </w:divBdr>
        </w:div>
        <w:div w:id="570427439">
          <w:marLeft w:val="0"/>
          <w:marRight w:val="0"/>
          <w:marTop w:val="0"/>
          <w:marBottom w:val="0"/>
          <w:divBdr>
            <w:top w:val="none" w:sz="0" w:space="0" w:color="auto"/>
            <w:left w:val="none" w:sz="0" w:space="0" w:color="auto"/>
            <w:bottom w:val="none" w:sz="0" w:space="0" w:color="auto"/>
            <w:right w:val="none" w:sz="0" w:space="0" w:color="auto"/>
          </w:divBdr>
        </w:div>
        <w:div w:id="119807587">
          <w:marLeft w:val="0"/>
          <w:marRight w:val="0"/>
          <w:marTop w:val="0"/>
          <w:marBottom w:val="0"/>
          <w:divBdr>
            <w:top w:val="none" w:sz="0" w:space="0" w:color="auto"/>
            <w:left w:val="none" w:sz="0" w:space="0" w:color="auto"/>
            <w:bottom w:val="none" w:sz="0" w:space="0" w:color="auto"/>
            <w:right w:val="none" w:sz="0" w:space="0" w:color="auto"/>
          </w:divBdr>
        </w:div>
        <w:div w:id="1428379926">
          <w:marLeft w:val="0"/>
          <w:marRight w:val="0"/>
          <w:marTop w:val="0"/>
          <w:marBottom w:val="0"/>
          <w:divBdr>
            <w:top w:val="none" w:sz="0" w:space="0" w:color="auto"/>
            <w:left w:val="none" w:sz="0" w:space="0" w:color="auto"/>
            <w:bottom w:val="none" w:sz="0" w:space="0" w:color="auto"/>
            <w:right w:val="none" w:sz="0" w:space="0" w:color="auto"/>
          </w:divBdr>
        </w:div>
        <w:div w:id="1218082931">
          <w:marLeft w:val="0"/>
          <w:marRight w:val="0"/>
          <w:marTop w:val="0"/>
          <w:marBottom w:val="0"/>
          <w:divBdr>
            <w:top w:val="none" w:sz="0" w:space="0" w:color="auto"/>
            <w:left w:val="none" w:sz="0" w:space="0" w:color="auto"/>
            <w:bottom w:val="none" w:sz="0" w:space="0" w:color="auto"/>
            <w:right w:val="none" w:sz="0" w:space="0" w:color="auto"/>
          </w:divBdr>
        </w:div>
        <w:div w:id="135225685">
          <w:marLeft w:val="0"/>
          <w:marRight w:val="0"/>
          <w:marTop w:val="0"/>
          <w:marBottom w:val="0"/>
          <w:divBdr>
            <w:top w:val="none" w:sz="0" w:space="0" w:color="auto"/>
            <w:left w:val="none" w:sz="0" w:space="0" w:color="auto"/>
            <w:bottom w:val="none" w:sz="0" w:space="0" w:color="auto"/>
            <w:right w:val="none" w:sz="0" w:space="0" w:color="auto"/>
          </w:divBdr>
        </w:div>
        <w:div w:id="606548791">
          <w:marLeft w:val="0"/>
          <w:marRight w:val="0"/>
          <w:marTop w:val="0"/>
          <w:marBottom w:val="0"/>
          <w:divBdr>
            <w:top w:val="none" w:sz="0" w:space="0" w:color="auto"/>
            <w:left w:val="none" w:sz="0" w:space="0" w:color="auto"/>
            <w:bottom w:val="none" w:sz="0" w:space="0" w:color="auto"/>
            <w:right w:val="none" w:sz="0" w:space="0" w:color="auto"/>
          </w:divBdr>
        </w:div>
        <w:div w:id="1324578803">
          <w:marLeft w:val="0"/>
          <w:marRight w:val="0"/>
          <w:marTop w:val="0"/>
          <w:marBottom w:val="0"/>
          <w:divBdr>
            <w:top w:val="none" w:sz="0" w:space="0" w:color="auto"/>
            <w:left w:val="none" w:sz="0" w:space="0" w:color="auto"/>
            <w:bottom w:val="none" w:sz="0" w:space="0" w:color="auto"/>
            <w:right w:val="none" w:sz="0" w:space="0" w:color="auto"/>
          </w:divBdr>
        </w:div>
        <w:div w:id="1064839908">
          <w:marLeft w:val="0"/>
          <w:marRight w:val="0"/>
          <w:marTop w:val="0"/>
          <w:marBottom w:val="0"/>
          <w:divBdr>
            <w:top w:val="none" w:sz="0" w:space="0" w:color="auto"/>
            <w:left w:val="none" w:sz="0" w:space="0" w:color="auto"/>
            <w:bottom w:val="none" w:sz="0" w:space="0" w:color="auto"/>
            <w:right w:val="none" w:sz="0" w:space="0" w:color="auto"/>
          </w:divBdr>
        </w:div>
        <w:div w:id="2113435749">
          <w:marLeft w:val="0"/>
          <w:marRight w:val="0"/>
          <w:marTop w:val="0"/>
          <w:marBottom w:val="0"/>
          <w:divBdr>
            <w:top w:val="none" w:sz="0" w:space="0" w:color="auto"/>
            <w:left w:val="none" w:sz="0" w:space="0" w:color="auto"/>
            <w:bottom w:val="none" w:sz="0" w:space="0" w:color="auto"/>
            <w:right w:val="none" w:sz="0" w:space="0" w:color="auto"/>
          </w:divBdr>
        </w:div>
        <w:div w:id="1597640960">
          <w:marLeft w:val="0"/>
          <w:marRight w:val="0"/>
          <w:marTop w:val="0"/>
          <w:marBottom w:val="0"/>
          <w:divBdr>
            <w:top w:val="none" w:sz="0" w:space="0" w:color="auto"/>
            <w:left w:val="none" w:sz="0" w:space="0" w:color="auto"/>
            <w:bottom w:val="none" w:sz="0" w:space="0" w:color="auto"/>
            <w:right w:val="none" w:sz="0" w:space="0" w:color="auto"/>
          </w:divBdr>
        </w:div>
        <w:div w:id="1004547736">
          <w:marLeft w:val="0"/>
          <w:marRight w:val="0"/>
          <w:marTop w:val="0"/>
          <w:marBottom w:val="0"/>
          <w:divBdr>
            <w:top w:val="none" w:sz="0" w:space="0" w:color="auto"/>
            <w:left w:val="none" w:sz="0" w:space="0" w:color="auto"/>
            <w:bottom w:val="none" w:sz="0" w:space="0" w:color="auto"/>
            <w:right w:val="none" w:sz="0" w:space="0" w:color="auto"/>
          </w:divBdr>
        </w:div>
        <w:div w:id="119425139">
          <w:marLeft w:val="0"/>
          <w:marRight w:val="0"/>
          <w:marTop w:val="0"/>
          <w:marBottom w:val="0"/>
          <w:divBdr>
            <w:top w:val="none" w:sz="0" w:space="0" w:color="auto"/>
            <w:left w:val="none" w:sz="0" w:space="0" w:color="auto"/>
            <w:bottom w:val="none" w:sz="0" w:space="0" w:color="auto"/>
            <w:right w:val="none" w:sz="0" w:space="0" w:color="auto"/>
          </w:divBdr>
        </w:div>
        <w:div w:id="293143562">
          <w:marLeft w:val="0"/>
          <w:marRight w:val="0"/>
          <w:marTop w:val="0"/>
          <w:marBottom w:val="0"/>
          <w:divBdr>
            <w:top w:val="none" w:sz="0" w:space="0" w:color="auto"/>
            <w:left w:val="none" w:sz="0" w:space="0" w:color="auto"/>
            <w:bottom w:val="none" w:sz="0" w:space="0" w:color="auto"/>
            <w:right w:val="none" w:sz="0" w:space="0" w:color="auto"/>
          </w:divBdr>
        </w:div>
        <w:div w:id="15353573">
          <w:marLeft w:val="0"/>
          <w:marRight w:val="0"/>
          <w:marTop w:val="0"/>
          <w:marBottom w:val="0"/>
          <w:divBdr>
            <w:top w:val="none" w:sz="0" w:space="0" w:color="auto"/>
            <w:left w:val="none" w:sz="0" w:space="0" w:color="auto"/>
            <w:bottom w:val="none" w:sz="0" w:space="0" w:color="auto"/>
            <w:right w:val="none" w:sz="0" w:space="0" w:color="auto"/>
          </w:divBdr>
        </w:div>
        <w:div w:id="1297756555">
          <w:marLeft w:val="0"/>
          <w:marRight w:val="0"/>
          <w:marTop w:val="0"/>
          <w:marBottom w:val="0"/>
          <w:divBdr>
            <w:top w:val="none" w:sz="0" w:space="0" w:color="auto"/>
            <w:left w:val="none" w:sz="0" w:space="0" w:color="auto"/>
            <w:bottom w:val="none" w:sz="0" w:space="0" w:color="auto"/>
            <w:right w:val="none" w:sz="0" w:space="0" w:color="auto"/>
          </w:divBdr>
        </w:div>
        <w:div w:id="913860272">
          <w:marLeft w:val="0"/>
          <w:marRight w:val="0"/>
          <w:marTop w:val="0"/>
          <w:marBottom w:val="0"/>
          <w:divBdr>
            <w:top w:val="none" w:sz="0" w:space="0" w:color="auto"/>
            <w:left w:val="none" w:sz="0" w:space="0" w:color="auto"/>
            <w:bottom w:val="none" w:sz="0" w:space="0" w:color="auto"/>
            <w:right w:val="none" w:sz="0" w:space="0" w:color="auto"/>
          </w:divBdr>
        </w:div>
        <w:div w:id="157308388">
          <w:marLeft w:val="0"/>
          <w:marRight w:val="0"/>
          <w:marTop w:val="0"/>
          <w:marBottom w:val="0"/>
          <w:divBdr>
            <w:top w:val="none" w:sz="0" w:space="0" w:color="auto"/>
            <w:left w:val="none" w:sz="0" w:space="0" w:color="auto"/>
            <w:bottom w:val="none" w:sz="0" w:space="0" w:color="auto"/>
            <w:right w:val="none" w:sz="0" w:space="0" w:color="auto"/>
          </w:divBdr>
        </w:div>
        <w:div w:id="1061562588">
          <w:marLeft w:val="0"/>
          <w:marRight w:val="0"/>
          <w:marTop w:val="0"/>
          <w:marBottom w:val="0"/>
          <w:divBdr>
            <w:top w:val="none" w:sz="0" w:space="0" w:color="auto"/>
            <w:left w:val="none" w:sz="0" w:space="0" w:color="auto"/>
            <w:bottom w:val="none" w:sz="0" w:space="0" w:color="auto"/>
            <w:right w:val="none" w:sz="0" w:space="0" w:color="auto"/>
          </w:divBdr>
        </w:div>
      </w:divsChild>
    </w:div>
    <w:div w:id="957180538">
      <w:bodyDiv w:val="1"/>
      <w:marLeft w:val="0"/>
      <w:marRight w:val="0"/>
      <w:marTop w:val="0"/>
      <w:marBottom w:val="0"/>
      <w:divBdr>
        <w:top w:val="none" w:sz="0" w:space="0" w:color="auto"/>
        <w:left w:val="none" w:sz="0" w:space="0" w:color="auto"/>
        <w:bottom w:val="none" w:sz="0" w:space="0" w:color="auto"/>
        <w:right w:val="none" w:sz="0" w:space="0" w:color="auto"/>
      </w:divBdr>
      <w:divsChild>
        <w:div w:id="1168326704">
          <w:marLeft w:val="0"/>
          <w:marRight w:val="0"/>
          <w:marTop w:val="0"/>
          <w:marBottom w:val="0"/>
          <w:divBdr>
            <w:top w:val="none" w:sz="0" w:space="0" w:color="auto"/>
            <w:left w:val="none" w:sz="0" w:space="0" w:color="auto"/>
            <w:bottom w:val="none" w:sz="0" w:space="0" w:color="auto"/>
            <w:right w:val="none" w:sz="0" w:space="0" w:color="auto"/>
          </w:divBdr>
        </w:div>
        <w:div w:id="506939531">
          <w:marLeft w:val="0"/>
          <w:marRight w:val="0"/>
          <w:marTop w:val="0"/>
          <w:marBottom w:val="0"/>
          <w:divBdr>
            <w:top w:val="none" w:sz="0" w:space="0" w:color="auto"/>
            <w:left w:val="none" w:sz="0" w:space="0" w:color="auto"/>
            <w:bottom w:val="none" w:sz="0" w:space="0" w:color="auto"/>
            <w:right w:val="none" w:sz="0" w:space="0" w:color="auto"/>
          </w:divBdr>
        </w:div>
        <w:div w:id="712388830">
          <w:marLeft w:val="0"/>
          <w:marRight w:val="0"/>
          <w:marTop w:val="0"/>
          <w:marBottom w:val="0"/>
          <w:divBdr>
            <w:top w:val="none" w:sz="0" w:space="0" w:color="auto"/>
            <w:left w:val="none" w:sz="0" w:space="0" w:color="auto"/>
            <w:bottom w:val="none" w:sz="0" w:space="0" w:color="auto"/>
            <w:right w:val="none" w:sz="0" w:space="0" w:color="auto"/>
          </w:divBdr>
        </w:div>
        <w:div w:id="1534079447">
          <w:marLeft w:val="0"/>
          <w:marRight w:val="0"/>
          <w:marTop w:val="0"/>
          <w:marBottom w:val="0"/>
          <w:divBdr>
            <w:top w:val="none" w:sz="0" w:space="0" w:color="auto"/>
            <w:left w:val="none" w:sz="0" w:space="0" w:color="auto"/>
            <w:bottom w:val="none" w:sz="0" w:space="0" w:color="auto"/>
            <w:right w:val="none" w:sz="0" w:space="0" w:color="auto"/>
          </w:divBdr>
        </w:div>
        <w:div w:id="238944994">
          <w:marLeft w:val="0"/>
          <w:marRight w:val="0"/>
          <w:marTop w:val="0"/>
          <w:marBottom w:val="0"/>
          <w:divBdr>
            <w:top w:val="none" w:sz="0" w:space="0" w:color="auto"/>
            <w:left w:val="none" w:sz="0" w:space="0" w:color="auto"/>
            <w:bottom w:val="none" w:sz="0" w:space="0" w:color="auto"/>
            <w:right w:val="none" w:sz="0" w:space="0" w:color="auto"/>
          </w:divBdr>
        </w:div>
        <w:div w:id="744646271">
          <w:marLeft w:val="0"/>
          <w:marRight w:val="0"/>
          <w:marTop w:val="0"/>
          <w:marBottom w:val="0"/>
          <w:divBdr>
            <w:top w:val="none" w:sz="0" w:space="0" w:color="auto"/>
            <w:left w:val="none" w:sz="0" w:space="0" w:color="auto"/>
            <w:bottom w:val="none" w:sz="0" w:space="0" w:color="auto"/>
            <w:right w:val="none" w:sz="0" w:space="0" w:color="auto"/>
          </w:divBdr>
        </w:div>
      </w:divsChild>
    </w:div>
    <w:div w:id="1463036249">
      <w:bodyDiv w:val="1"/>
      <w:marLeft w:val="0"/>
      <w:marRight w:val="0"/>
      <w:marTop w:val="0"/>
      <w:marBottom w:val="0"/>
      <w:divBdr>
        <w:top w:val="none" w:sz="0" w:space="0" w:color="auto"/>
        <w:left w:val="none" w:sz="0" w:space="0" w:color="auto"/>
        <w:bottom w:val="none" w:sz="0" w:space="0" w:color="auto"/>
        <w:right w:val="none" w:sz="0" w:space="0" w:color="auto"/>
      </w:divBdr>
    </w:div>
    <w:div w:id="1471971016">
      <w:bodyDiv w:val="1"/>
      <w:marLeft w:val="0"/>
      <w:marRight w:val="0"/>
      <w:marTop w:val="0"/>
      <w:marBottom w:val="0"/>
      <w:divBdr>
        <w:top w:val="none" w:sz="0" w:space="0" w:color="auto"/>
        <w:left w:val="none" w:sz="0" w:space="0" w:color="auto"/>
        <w:bottom w:val="none" w:sz="0" w:space="0" w:color="auto"/>
        <w:right w:val="none" w:sz="0" w:space="0" w:color="auto"/>
      </w:divBdr>
    </w:div>
    <w:div w:id="1525902074">
      <w:bodyDiv w:val="1"/>
      <w:marLeft w:val="0"/>
      <w:marRight w:val="0"/>
      <w:marTop w:val="0"/>
      <w:marBottom w:val="0"/>
      <w:divBdr>
        <w:top w:val="none" w:sz="0" w:space="0" w:color="auto"/>
        <w:left w:val="none" w:sz="0" w:space="0" w:color="auto"/>
        <w:bottom w:val="none" w:sz="0" w:space="0" w:color="auto"/>
        <w:right w:val="none" w:sz="0" w:space="0" w:color="auto"/>
      </w:divBdr>
      <w:divsChild>
        <w:div w:id="1913466807">
          <w:marLeft w:val="0"/>
          <w:marRight w:val="0"/>
          <w:marTop w:val="0"/>
          <w:marBottom w:val="0"/>
          <w:divBdr>
            <w:top w:val="none" w:sz="0" w:space="0" w:color="auto"/>
            <w:left w:val="none" w:sz="0" w:space="0" w:color="auto"/>
            <w:bottom w:val="none" w:sz="0" w:space="0" w:color="auto"/>
            <w:right w:val="none" w:sz="0" w:space="0" w:color="auto"/>
          </w:divBdr>
        </w:div>
        <w:div w:id="384643612">
          <w:marLeft w:val="0"/>
          <w:marRight w:val="0"/>
          <w:marTop w:val="0"/>
          <w:marBottom w:val="0"/>
          <w:divBdr>
            <w:top w:val="none" w:sz="0" w:space="0" w:color="auto"/>
            <w:left w:val="none" w:sz="0" w:space="0" w:color="auto"/>
            <w:bottom w:val="none" w:sz="0" w:space="0" w:color="auto"/>
            <w:right w:val="none" w:sz="0" w:space="0" w:color="auto"/>
          </w:divBdr>
        </w:div>
        <w:div w:id="2008827492">
          <w:marLeft w:val="0"/>
          <w:marRight w:val="0"/>
          <w:marTop w:val="0"/>
          <w:marBottom w:val="0"/>
          <w:divBdr>
            <w:top w:val="none" w:sz="0" w:space="0" w:color="auto"/>
            <w:left w:val="none" w:sz="0" w:space="0" w:color="auto"/>
            <w:bottom w:val="none" w:sz="0" w:space="0" w:color="auto"/>
            <w:right w:val="none" w:sz="0" w:space="0" w:color="auto"/>
          </w:divBdr>
        </w:div>
        <w:div w:id="377358460">
          <w:marLeft w:val="0"/>
          <w:marRight w:val="0"/>
          <w:marTop w:val="0"/>
          <w:marBottom w:val="0"/>
          <w:divBdr>
            <w:top w:val="none" w:sz="0" w:space="0" w:color="auto"/>
            <w:left w:val="none" w:sz="0" w:space="0" w:color="auto"/>
            <w:bottom w:val="none" w:sz="0" w:space="0" w:color="auto"/>
            <w:right w:val="none" w:sz="0" w:space="0" w:color="auto"/>
          </w:divBdr>
        </w:div>
        <w:div w:id="348147286">
          <w:marLeft w:val="0"/>
          <w:marRight w:val="0"/>
          <w:marTop w:val="0"/>
          <w:marBottom w:val="0"/>
          <w:divBdr>
            <w:top w:val="none" w:sz="0" w:space="0" w:color="auto"/>
            <w:left w:val="none" w:sz="0" w:space="0" w:color="auto"/>
            <w:bottom w:val="none" w:sz="0" w:space="0" w:color="auto"/>
            <w:right w:val="none" w:sz="0" w:space="0" w:color="auto"/>
          </w:divBdr>
        </w:div>
        <w:div w:id="1524906094">
          <w:marLeft w:val="0"/>
          <w:marRight w:val="0"/>
          <w:marTop w:val="0"/>
          <w:marBottom w:val="0"/>
          <w:divBdr>
            <w:top w:val="none" w:sz="0" w:space="0" w:color="auto"/>
            <w:left w:val="none" w:sz="0" w:space="0" w:color="auto"/>
            <w:bottom w:val="none" w:sz="0" w:space="0" w:color="auto"/>
            <w:right w:val="none" w:sz="0" w:space="0" w:color="auto"/>
          </w:divBdr>
        </w:div>
        <w:div w:id="1542355912">
          <w:marLeft w:val="0"/>
          <w:marRight w:val="0"/>
          <w:marTop w:val="0"/>
          <w:marBottom w:val="0"/>
          <w:divBdr>
            <w:top w:val="none" w:sz="0" w:space="0" w:color="auto"/>
            <w:left w:val="none" w:sz="0" w:space="0" w:color="auto"/>
            <w:bottom w:val="none" w:sz="0" w:space="0" w:color="auto"/>
            <w:right w:val="none" w:sz="0" w:space="0" w:color="auto"/>
          </w:divBdr>
        </w:div>
        <w:div w:id="1172648822">
          <w:marLeft w:val="0"/>
          <w:marRight w:val="0"/>
          <w:marTop w:val="0"/>
          <w:marBottom w:val="0"/>
          <w:divBdr>
            <w:top w:val="none" w:sz="0" w:space="0" w:color="auto"/>
            <w:left w:val="none" w:sz="0" w:space="0" w:color="auto"/>
            <w:bottom w:val="none" w:sz="0" w:space="0" w:color="auto"/>
            <w:right w:val="none" w:sz="0" w:space="0" w:color="auto"/>
          </w:divBdr>
        </w:div>
      </w:divsChild>
    </w:div>
    <w:div w:id="1939285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gpp_grudziadz/proceedings" TargetMode="External"/><Relationship Id="rId13" Type="http://schemas.openxmlformats.org/officeDocument/2006/relationships/hyperlink" Target="https://drive.google.com/file/d/1Kd1DttbBeiNWt4q4slS4t76lZVKPbkyD/view"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wk@platformazakupowa.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platformazakupowa.pl/pn/gpp_grudziadz" TargetMode="External"/><Relationship Id="rId4" Type="http://schemas.openxmlformats.org/officeDocument/2006/relationships/settings" Target="settings.xml"/><Relationship Id="rId9" Type="http://schemas.openxmlformats.org/officeDocument/2006/relationships/hyperlink" Target="mailto:sekretariat@mzk.grudziadz.pl" TargetMode="External"/><Relationship Id="rId14" Type="http://schemas.openxmlformats.org/officeDocument/2006/relationships/hyperlink" Target="mailto:marekrolewicz@ochrona-informacj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FA0B92-E8DA-4A74-AF32-9AE2CDD4B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2177</TotalTime>
  <Pages>19</Pages>
  <Words>9672</Words>
  <Characters>58034</Characters>
  <Application>Microsoft Office Word</Application>
  <DocSecurity>0</DocSecurity>
  <Lines>483</Lines>
  <Paragraphs>135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PAWEŁ GOSS</dc:creator>
  <cp:lastModifiedBy>Włodzimierz WT. Tesz</cp:lastModifiedBy>
  <cp:revision>18</cp:revision>
  <cp:lastPrinted>2021-02-16T12:29:00Z</cp:lastPrinted>
  <dcterms:created xsi:type="dcterms:W3CDTF">2021-06-14T12:31:00Z</dcterms:created>
  <dcterms:modified xsi:type="dcterms:W3CDTF">2021-08-13T09:33:00Z</dcterms:modified>
</cp:coreProperties>
</file>