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13DBCBFC" w:rsidR="004C59CB" w:rsidRDefault="00AE0AC1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</w:t>
      </w:r>
      <w:r w:rsidR="00D214EB" w:rsidRPr="00D214EB">
        <w:rPr>
          <w:rFonts w:ascii="Calibri" w:hAnsi="Calibri" w:cs="Calibri"/>
          <w:b/>
          <w:bCs/>
        </w:rPr>
        <w:t>271</w:t>
      </w:r>
      <w:r w:rsidR="00D214EB">
        <w:rPr>
          <w:rFonts w:ascii="Calibri" w:hAnsi="Calibri" w:cs="Calibri"/>
          <w:b/>
          <w:bCs/>
        </w:rPr>
        <w:t>.7.2023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28884722" w14:textId="7C827DA0"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1496E4" w14:textId="546457C7" w:rsidR="00094270" w:rsidRPr="00094270" w:rsidRDefault="00094270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18B55940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D214EB">
        <w:rPr>
          <w:rFonts w:ascii="Calibri" w:hAnsi="Calibri" w:cs="Calibri"/>
          <w:spacing w:val="-4"/>
        </w:rPr>
        <w:t>2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</w:t>
      </w:r>
      <w:r w:rsidR="00D214EB">
        <w:rPr>
          <w:rFonts w:ascii="Calibri" w:hAnsi="Calibri" w:cs="Calibri"/>
          <w:spacing w:val="-4"/>
        </w:rPr>
        <w:t>710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31E5F1DA" w14:textId="15AD0553" w:rsidR="00682F68" w:rsidRDefault="00094270" w:rsidP="00D214EB">
      <w:pPr>
        <w:autoSpaceDE w:val="0"/>
        <w:autoSpaceDN w:val="0"/>
        <w:spacing w:after="0"/>
        <w:jc w:val="center"/>
        <w:rPr>
          <w:b/>
          <w:bCs/>
          <w:szCs w:val="24"/>
        </w:rPr>
      </w:pPr>
      <w:r w:rsidRPr="001618F1">
        <w:rPr>
          <w:rFonts w:ascii="Calibri" w:hAnsi="Calibri"/>
          <w:b/>
          <w:bCs/>
          <w:szCs w:val="24"/>
        </w:rPr>
        <w:t>„</w:t>
      </w:r>
      <w:r w:rsidR="00ED3AFF" w:rsidRPr="00ED3AFF">
        <w:rPr>
          <w:b/>
          <w:bCs/>
          <w:szCs w:val="24"/>
        </w:rPr>
        <w:t xml:space="preserve">Budowa z rozbudową drogi gminnej Nr 139541 B w m. Kozińce Etap I, gmina Dobrzyniewo Duże, powiat białostocki, woj. Podlaskie od km rob. 0+000 do km rob. 0+231 </w:t>
      </w:r>
      <w:r w:rsidR="00D214EB" w:rsidRPr="00D214EB">
        <w:rPr>
          <w:b/>
          <w:bCs/>
          <w:szCs w:val="24"/>
        </w:rPr>
        <w:t>oraz przebudowa drogi gminnej Nr 105458 B Nowe Aleksandrowo-Krynice-Chraboły, gmina Dobrzyniewo Duże, powiat białostocki, woj. Podlaskie od km rob. 7+540 do km rob. 8+940” w formule zaprojektuj i wybuduj</w:t>
      </w:r>
    </w:p>
    <w:p w14:paraId="3B5050F6" w14:textId="77777777" w:rsidR="00D214EB" w:rsidRPr="00682F68" w:rsidRDefault="00D214EB" w:rsidP="00D214EB">
      <w:pPr>
        <w:autoSpaceDE w:val="0"/>
        <w:autoSpaceDN w:val="0"/>
        <w:spacing w:after="0"/>
        <w:jc w:val="center"/>
        <w:rPr>
          <w:rFonts w:ascii="Calibri" w:hAnsi="Calibri" w:cs="Calibri"/>
          <w:b/>
          <w:bCs/>
        </w:rPr>
      </w:pPr>
    </w:p>
    <w:p w14:paraId="3F78064B" w14:textId="77420586" w:rsidR="00682F68" w:rsidRPr="00D214EB" w:rsidRDefault="00D214EB" w:rsidP="0035548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  <w:spacing w:val="-4"/>
        </w:rPr>
      </w:pPr>
      <w:r w:rsidRPr="00D214EB">
        <w:rPr>
          <w:rFonts w:ascii="Calibri" w:hAnsi="Calibri" w:cs="Calibri"/>
          <w:bCs/>
          <w:spacing w:val="-4"/>
        </w:rPr>
        <w:t>Oświadczamy, że reprezentowany przez nas Wykonawca nie podlega wykluczeniu z postępowania na podstawie art. 108 ust. 1 oraz art. 109 ust. 1 pkt 4, 5, 7 ustawy Prawo zamówień publicznych., a także na podstawie art. 7 ust. 1 pkt 1, 2 i 3 ustawy z dnia 13 kwietnia 2022 r. o szczególnych rozwiązaniach w zakresie przeciwdziałania wspieraniu agresji na Ukrainę oraz służących ochronie bezpieczeństwa narodowego (Dz. U. z 2022 r. poz. 835)</w:t>
      </w:r>
      <w:r w:rsidR="00682F68" w:rsidRPr="00D214EB">
        <w:rPr>
          <w:rFonts w:ascii="Calibri" w:hAnsi="Calibri" w:cs="Calibri"/>
          <w:bCs/>
          <w:spacing w:val="-4"/>
        </w:rPr>
        <w:t>.</w:t>
      </w: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</w:t>
      </w:r>
      <w:r w:rsidRPr="00682F68">
        <w:rPr>
          <w:rFonts w:ascii="Calibri" w:hAnsi="Calibri" w:cs="Calibri"/>
          <w:bCs/>
        </w:rPr>
        <w:lastRenderedPageBreak/>
        <w:t xml:space="preserve">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lastRenderedPageBreak/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33A1" w14:textId="77777777" w:rsidR="00FF587A" w:rsidRDefault="00FF587A" w:rsidP="00020E8D">
      <w:pPr>
        <w:spacing w:after="0" w:line="240" w:lineRule="auto"/>
      </w:pPr>
      <w:r>
        <w:separator/>
      </w:r>
    </w:p>
  </w:endnote>
  <w:endnote w:type="continuationSeparator" w:id="0">
    <w:p w14:paraId="670A6A8B" w14:textId="77777777" w:rsidR="00FF587A" w:rsidRDefault="00FF587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332B" w14:textId="68309C43" w:rsidR="00D214EB" w:rsidRPr="001618F1" w:rsidRDefault="00D214EB" w:rsidP="00D214EB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64969FD4" wp14:editId="59DF579A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FAE0E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1B7AD7C9" w14:textId="32AE52E2" w:rsidR="00D214EB" w:rsidRDefault="00D214EB" w:rsidP="00D214EB">
    <w:pPr>
      <w:pStyle w:val="Stopka"/>
      <w:jc w:val="center"/>
      <w:rPr>
        <w:rFonts w:ascii="Calibri Light" w:hAnsi="Calibri Light" w:cs="Calibri Light"/>
        <w:sz w:val="18"/>
      </w:rPr>
    </w:pPr>
    <w:bookmarkStart w:id="2" w:name="_Hlk125722408"/>
    <w:r w:rsidRPr="00E9158A">
      <w:rPr>
        <w:rFonts w:cs="Calibri"/>
        <w:sz w:val="16"/>
        <w:szCs w:val="16"/>
      </w:rPr>
      <w:t>„</w:t>
    </w:r>
    <w:r w:rsidR="00ED3AFF" w:rsidRPr="00ED3AFF">
      <w:rPr>
        <w:sz w:val="16"/>
        <w:szCs w:val="16"/>
      </w:rPr>
      <w:t>Budowa z rozbudową drogi gminnej Nr 139541 B w m. Kozińce Etap I, gmina Dobrzyniewo Duże, powiat białostocki, woj. Podlaskie od km rob. 0+000 do km rob. 0+231</w:t>
    </w:r>
    <w:r w:rsidRPr="00291B8D">
      <w:rPr>
        <w:sz w:val="16"/>
        <w:szCs w:val="16"/>
      </w:rPr>
      <w:t xml:space="preserve"> oraz </w:t>
    </w:r>
    <w:r>
      <w:rPr>
        <w:sz w:val="16"/>
        <w:szCs w:val="16"/>
      </w:rPr>
      <w:t>p</w:t>
    </w:r>
    <w:r w:rsidRPr="007E0E79">
      <w:rPr>
        <w:sz w:val="16"/>
        <w:szCs w:val="16"/>
      </w:rPr>
      <w:t>rzebudowa drogi gminnej Nr 105458 B Nowe Aleksandrowo-Krynice-Chraboły, gmina Dobrzyniewo Duże, powiat białostocki, woj. Podlaskie od km rob. 7+540 do km rob. 8+940</w:t>
    </w:r>
    <w:r>
      <w:rPr>
        <w:sz w:val="16"/>
        <w:szCs w:val="16"/>
      </w:rPr>
      <w:t>”</w:t>
    </w:r>
    <w:r w:rsidRPr="00291B8D">
      <w:rPr>
        <w:sz w:val="16"/>
        <w:szCs w:val="16"/>
      </w:rPr>
      <w:t xml:space="preserve"> w formule zaprojektuj i wybuduj</w:t>
    </w:r>
  </w:p>
  <w:bookmarkEnd w:id="2"/>
  <w:p w14:paraId="5750F842" w14:textId="2BE7B711" w:rsidR="00D214EB" w:rsidRPr="00D214EB" w:rsidRDefault="00D214EB" w:rsidP="00D214EB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3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9A99" w14:textId="77777777" w:rsidR="00FF587A" w:rsidRDefault="00FF587A" w:rsidP="00020E8D">
      <w:pPr>
        <w:spacing w:after="0" w:line="240" w:lineRule="auto"/>
      </w:pPr>
      <w:r>
        <w:separator/>
      </w:r>
    </w:p>
  </w:footnote>
  <w:footnote w:type="continuationSeparator" w:id="0">
    <w:p w14:paraId="38EF38F4" w14:textId="77777777" w:rsidR="00FF587A" w:rsidRDefault="00FF587A" w:rsidP="00020E8D">
      <w:pPr>
        <w:spacing w:after="0" w:line="240" w:lineRule="auto"/>
      </w:pPr>
      <w:r>
        <w:continuationSeparator/>
      </w:r>
    </w:p>
  </w:footnote>
  <w:footnote w:id="1">
    <w:p w14:paraId="43590746" w14:textId="2A845511" w:rsidR="00094270" w:rsidRDefault="00094270" w:rsidP="000942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jedną cześć zamówienia wówczas należy skreślić niepotrzebną część zamówienia. W przypadku gdy wykonawca składa ofertę na obie części zamówienia, wówczas nie należy dokonywać skreśleń.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C180B6F" w:rsidR="00020E8D" w:rsidRDefault="00020E8D">
    <w:pPr>
      <w:pStyle w:val="Nagwek"/>
    </w:pPr>
  </w:p>
  <w:p w14:paraId="4AF11056" w14:textId="51BD15C6" w:rsidR="00094270" w:rsidRPr="00641120" w:rsidRDefault="00094270" w:rsidP="00094270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7216" behindDoc="0" locked="0" layoutInCell="1" allowOverlap="1" wp14:anchorId="68C33B18" wp14:editId="17CDEB00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 wp14:anchorId="24BEE8AE" wp14:editId="515D0729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C84C4" w14:textId="77777777" w:rsidR="00094270" w:rsidRDefault="00094270" w:rsidP="00094270">
    <w:pPr>
      <w:spacing w:line="240" w:lineRule="auto"/>
      <w:rPr>
        <w:rFonts w:ascii="Cambria" w:hAnsi="Cambria"/>
        <w:b/>
        <w:bCs/>
        <w:color w:val="000000"/>
        <w:sz w:val="18"/>
        <w:szCs w:val="18"/>
      </w:rPr>
    </w:pPr>
  </w:p>
  <w:p w14:paraId="044E1EA9" w14:textId="77777777" w:rsidR="00094270" w:rsidRDefault="00094270" w:rsidP="00094270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</w:p>
  <w:p w14:paraId="76FD289D" w14:textId="390C53DA" w:rsidR="00893D4D" w:rsidRPr="00094270" w:rsidRDefault="00094270" w:rsidP="00094270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„Europejski Fundusz Rolny na rzecz Rozwoju Obszarów Wiejskich: Europa inwestująca w obszary wiejskie”</w:t>
    </w: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88301542">
    <w:abstractNumId w:val="0"/>
  </w:num>
  <w:num w:numId="2" w16cid:durableId="1285962947">
    <w:abstractNumId w:val="1"/>
  </w:num>
  <w:num w:numId="3" w16cid:durableId="1125082547">
    <w:abstractNumId w:val="5"/>
  </w:num>
  <w:num w:numId="4" w16cid:durableId="617494507">
    <w:abstractNumId w:val="8"/>
  </w:num>
  <w:num w:numId="5" w16cid:durableId="363869025">
    <w:abstractNumId w:val="7"/>
  </w:num>
  <w:num w:numId="6" w16cid:durableId="467473537">
    <w:abstractNumId w:val="4"/>
  </w:num>
  <w:num w:numId="7" w16cid:durableId="1916357610">
    <w:abstractNumId w:val="6"/>
  </w:num>
  <w:num w:numId="8" w16cid:durableId="412901163">
    <w:abstractNumId w:val="2"/>
  </w:num>
  <w:num w:numId="9" w16cid:durableId="343286811">
    <w:abstractNumId w:val="3"/>
  </w:num>
  <w:num w:numId="10" w16cid:durableId="1174882387">
    <w:abstractNumId w:val="9"/>
  </w:num>
  <w:num w:numId="11" w16cid:durableId="1540170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4270"/>
    <w:rsid w:val="00096C6D"/>
    <w:rsid w:val="000F61A9"/>
    <w:rsid w:val="0015229C"/>
    <w:rsid w:val="00175492"/>
    <w:rsid w:val="00181F01"/>
    <w:rsid w:val="001E0D29"/>
    <w:rsid w:val="00201720"/>
    <w:rsid w:val="002177B5"/>
    <w:rsid w:val="0032394A"/>
    <w:rsid w:val="00334CB1"/>
    <w:rsid w:val="0034240D"/>
    <w:rsid w:val="00355484"/>
    <w:rsid w:val="00382CE2"/>
    <w:rsid w:val="003A6FC9"/>
    <w:rsid w:val="003B45EF"/>
    <w:rsid w:val="003F23A8"/>
    <w:rsid w:val="00424B4A"/>
    <w:rsid w:val="00482A02"/>
    <w:rsid w:val="004C59CB"/>
    <w:rsid w:val="004F4B7D"/>
    <w:rsid w:val="0054167F"/>
    <w:rsid w:val="0057283A"/>
    <w:rsid w:val="00575712"/>
    <w:rsid w:val="00591F21"/>
    <w:rsid w:val="005E6973"/>
    <w:rsid w:val="005F4764"/>
    <w:rsid w:val="006060F5"/>
    <w:rsid w:val="00606F53"/>
    <w:rsid w:val="00646CDF"/>
    <w:rsid w:val="00672C1C"/>
    <w:rsid w:val="00682F68"/>
    <w:rsid w:val="006970D2"/>
    <w:rsid w:val="0070241C"/>
    <w:rsid w:val="0071580B"/>
    <w:rsid w:val="007644F7"/>
    <w:rsid w:val="007F7A58"/>
    <w:rsid w:val="00815BED"/>
    <w:rsid w:val="00831C1F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23649"/>
    <w:rsid w:val="00BC0B79"/>
    <w:rsid w:val="00BC413E"/>
    <w:rsid w:val="00C2001C"/>
    <w:rsid w:val="00C5004D"/>
    <w:rsid w:val="00C75028"/>
    <w:rsid w:val="00D214EB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ED3AFF"/>
    <w:rsid w:val="00F07352"/>
    <w:rsid w:val="00F10BAA"/>
    <w:rsid w:val="00F356BA"/>
    <w:rsid w:val="00F40B77"/>
    <w:rsid w:val="00F74738"/>
    <w:rsid w:val="00FF587A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30</cp:revision>
  <dcterms:created xsi:type="dcterms:W3CDTF">2021-02-05T11:32:00Z</dcterms:created>
  <dcterms:modified xsi:type="dcterms:W3CDTF">2023-02-06T07:50:00Z</dcterms:modified>
</cp:coreProperties>
</file>