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7B0A" w14:textId="77777777" w:rsidR="006270B0" w:rsidRPr="006270B0" w:rsidRDefault="006270B0" w:rsidP="004D5BFA">
      <w:pPr>
        <w:widowControl/>
        <w:suppressAutoHyphens/>
        <w:autoSpaceDE/>
        <w:spacing w:before="57" w:after="57"/>
        <w:jc w:val="center"/>
        <w:textAlignment w:val="baseline"/>
        <w:rPr>
          <w:rFonts w:ascii="Open Sans" w:eastAsia="Calibri" w:hAnsi="Open Sans" w:cs="Open Sans"/>
          <w:b/>
          <w:bCs/>
          <w:color w:val="000000"/>
          <w:sz w:val="24"/>
          <w:szCs w:val="24"/>
        </w:rPr>
      </w:pPr>
      <w:r w:rsidRPr="006270B0">
        <w:rPr>
          <w:rFonts w:ascii="Open Sans" w:eastAsia="Calibri" w:hAnsi="Open Sans" w:cs="Open Sans"/>
          <w:b/>
          <w:bCs/>
          <w:color w:val="000000"/>
          <w:sz w:val="24"/>
          <w:szCs w:val="24"/>
        </w:rPr>
        <w:t>UMOWA Nr ................... (PROJEKT)</w:t>
      </w:r>
    </w:p>
    <w:p w14:paraId="0277F00D" w14:textId="77777777" w:rsidR="006270B0" w:rsidRPr="006270B0" w:rsidRDefault="006270B0" w:rsidP="004D5BFA">
      <w:pPr>
        <w:keepLines/>
        <w:widowControl/>
        <w:suppressAutoHyphens/>
        <w:autoSpaceDE/>
        <w:spacing w:before="170"/>
        <w:jc w:val="both"/>
        <w:textAlignment w:val="baseline"/>
        <w:rPr>
          <w:rFonts w:ascii="Open Sans" w:eastAsia="Calibri" w:hAnsi="Open Sans" w:cs="Open Sans"/>
          <w:sz w:val="20"/>
          <w:szCs w:val="20"/>
        </w:rPr>
      </w:pPr>
      <w:r w:rsidRPr="006270B0">
        <w:rPr>
          <w:rFonts w:ascii="Open Sans" w:eastAsia="Calibri" w:hAnsi="Open Sans" w:cs="Open Sans"/>
          <w:color w:val="000000"/>
          <w:sz w:val="20"/>
          <w:szCs w:val="20"/>
        </w:rPr>
        <w:t xml:space="preserve">zawarta w dniu ……….........….. w Starachowicach pomiędzy </w:t>
      </w:r>
      <w:r w:rsidRPr="006270B0">
        <w:rPr>
          <w:rFonts w:ascii="Open Sans" w:eastAsia="Calibri" w:hAnsi="Open Sans" w:cs="Open Sans"/>
          <w:b/>
          <w:color w:val="000000"/>
          <w:sz w:val="20"/>
          <w:szCs w:val="20"/>
        </w:rPr>
        <w:t>Gminą Starachowice</w:t>
      </w:r>
      <w:r w:rsidRPr="006270B0">
        <w:rPr>
          <w:rFonts w:ascii="Open Sans" w:eastAsia="Calibri" w:hAnsi="Open Sans" w:cs="Open Sans"/>
          <w:color w:val="000000"/>
          <w:sz w:val="20"/>
          <w:szCs w:val="20"/>
        </w:rPr>
        <w:t xml:space="preserve">, 27-200 Starachowice, ul. Radomska 45, NIP: 664-19-09-150, Regon: 291009892, zwaną dalej </w:t>
      </w:r>
      <w:r w:rsidRPr="006270B0">
        <w:rPr>
          <w:rFonts w:ascii="Open Sans" w:eastAsia="Calibri" w:hAnsi="Open Sans" w:cs="Open Sans"/>
          <w:b/>
          <w:color w:val="000000"/>
          <w:sz w:val="20"/>
          <w:szCs w:val="20"/>
        </w:rPr>
        <w:t xml:space="preserve">„Zamawiającym”, </w:t>
      </w:r>
      <w:r w:rsidRPr="006270B0">
        <w:rPr>
          <w:rFonts w:ascii="Open Sans" w:eastAsia="Calibri" w:hAnsi="Open Sans" w:cs="Open Sans"/>
          <w:color w:val="000000"/>
          <w:sz w:val="20"/>
          <w:szCs w:val="20"/>
        </w:rPr>
        <w:t xml:space="preserve">w imieniu której działa </w:t>
      </w:r>
      <w:r w:rsidRPr="006270B0">
        <w:rPr>
          <w:rFonts w:ascii="Open Sans" w:eastAsia="Calibri" w:hAnsi="Open Sans" w:cs="Open Sans"/>
          <w:b/>
          <w:bCs/>
          <w:color w:val="000000"/>
          <w:sz w:val="20"/>
          <w:szCs w:val="20"/>
        </w:rPr>
        <w:t xml:space="preserve">Marek Materek – Prezydent Miasta Starachowice, </w:t>
      </w:r>
      <w:r w:rsidRPr="006270B0">
        <w:rPr>
          <w:rFonts w:ascii="Open Sans" w:eastAsia="Calibri" w:hAnsi="Open Sans" w:cs="Open Sans"/>
          <w:color w:val="000000"/>
          <w:sz w:val="20"/>
          <w:szCs w:val="20"/>
        </w:rPr>
        <w:t>przy kontrasygnacie Skarbnika Gminy Beaty Pawłowskiej,</w:t>
      </w:r>
    </w:p>
    <w:p w14:paraId="4E40C5CA" w14:textId="34EA9743" w:rsidR="006270B0" w:rsidRPr="006270B0" w:rsidRDefault="006270B0" w:rsidP="004D5BFA">
      <w:pPr>
        <w:keepLines/>
        <w:widowControl/>
        <w:suppressAutoHyphens/>
        <w:autoSpaceDE/>
        <w:spacing w:before="17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a  ……………………………………………………………………</w:t>
      </w:r>
      <w:r>
        <w:rPr>
          <w:rFonts w:ascii="Open Sans" w:eastAsia="Calibri" w:hAnsi="Open Sans" w:cs="Open Sans"/>
          <w:color w:val="000000"/>
          <w:sz w:val="20"/>
          <w:szCs w:val="20"/>
        </w:rPr>
        <w:t>……………………………</w:t>
      </w:r>
      <w:r w:rsidRPr="006270B0">
        <w:rPr>
          <w:rFonts w:ascii="Open Sans" w:eastAsia="Calibri" w:hAnsi="Open Sans" w:cs="Open Sans"/>
          <w:color w:val="000000"/>
          <w:sz w:val="20"/>
          <w:szCs w:val="20"/>
        </w:rPr>
        <w:t>……………………….…........................…</w:t>
      </w:r>
    </w:p>
    <w:p w14:paraId="25F0C786" w14:textId="127C95B5" w:rsidR="006270B0" w:rsidRPr="006270B0" w:rsidRDefault="006270B0" w:rsidP="004D5BFA">
      <w:pPr>
        <w:keepLines/>
        <w:widowControl/>
        <w:suppressAutoHyphens/>
        <w:autoSpaceDE/>
        <w:ind w:left="-15"/>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t>
      </w:r>
      <w:r>
        <w:rPr>
          <w:rFonts w:ascii="Open Sans" w:eastAsia="Calibri" w:hAnsi="Open Sans" w:cs="Open Sans"/>
          <w:color w:val="000000"/>
          <w:sz w:val="20"/>
          <w:szCs w:val="20"/>
        </w:rPr>
        <w:t>……………………………..</w:t>
      </w:r>
      <w:r w:rsidRPr="006270B0">
        <w:rPr>
          <w:rFonts w:ascii="Open Sans" w:eastAsia="Calibri" w:hAnsi="Open Sans" w:cs="Open Sans"/>
          <w:color w:val="000000"/>
          <w:sz w:val="20"/>
          <w:szCs w:val="20"/>
        </w:rPr>
        <w:t>.......................…</w:t>
      </w:r>
    </w:p>
    <w:p w14:paraId="5A15B207" w14:textId="77777777" w:rsidR="006270B0" w:rsidRPr="006270B0" w:rsidRDefault="006270B0" w:rsidP="004D5BFA">
      <w:pPr>
        <w:keepLines/>
        <w:widowControl/>
        <w:suppressAutoHyphens/>
        <w:autoSpaceDE/>
        <w:jc w:val="center"/>
        <w:textAlignment w:val="baseline"/>
        <w:rPr>
          <w:rFonts w:ascii="Open Sans" w:eastAsia="Calibri" w:hAnsi="Open Sans" w:cs="Open Sans"/>
          <w:color w:val="000000"/>
          <w:sz w:val="16"/>
          <w:szCs w:val="16"/>
        </w:rPr>
      </w:pPr>
      <w:r w:rsidRPr="006270B0">
        <w:rPr>
          <w:rFonts w:ascii="Open Sans" w:eastAsia="Calibri" w:hAnsi="Open Sans" w:cs="Open Sans"/>
          <w:color w:val="000000"/>
          <w:sz w:val="16"/>
          <w:szCs w:val="16"/>
        </w:rPr>
        <w:t>nazwa wykonawcy i jego podstawowe dane – w tym nr rejestru sądowego, nazwa i siedziba sądu rejestrowego</w:t>
      </w:r>
    </w:p>
    <w:p w14:paraId="0D5BAAE9" w14:textId="77777777" w:rsidR="006270B0" w:rsidRPr="006270B0" w:rsidRDefault="006270B0" w:rsidP="004D5BFA">
      <w:pPr>
        <w:keepLines/>
        <w:widowControl/>
        <w:suppressAutoHyphens/>
        <w:autoSpaceDE/>
        <w:jc w:val="center"/>
        <w:textAlignment w:val="baseline"/>
        <w:rPr>
          <w:rFonts w:ascii="Open Sans" w:eastAsia="Calibri" w:hAnsi="Open Sans" w:cs="Open Sans"/>
          <w:color w:val="000000"/>
          <w:sz w:val="16"/>
          <w:szCs w:val="16"/>
        </w:rPr>
      </w:pPr>
      <w:r w:rsidRPr="006270B0">
        <w:rPr>
          <w:rFonts w:ascii="Open Sans" w:eastAsia="Calibri" w:hAnsi="Open Sans" w:cs="Open Sans"/>
          <w:color w:val="000000"/>
          <w:sz w:val="16"/>
          <w:szCs w:val="16"/>
        </w:rPr>
        <w:t>ewentualnie nr wpisu do ewidencji działalności gospodarczej, nazwa i siedziba organu rejestrowego , nr NIP i REGON .</w:t>
      </w:r>
    </w:p>
    <w:p w14:paraId="10B8637F" w14:textId="77777777" w:rsidR="006270B0" w:rsidRPr="006270B0" w:rsidRDefault="006270B0" w:rsidP="004D5BFA">
      <w:pPr>
        <w:keepLines/>
        <w:widowControl/>
        <w:suppressAutoHyphens/>
        <w:autoSpaceDE/>
        <w:jc w:val="center"/>
        <w:textAlignment w:val="baseline"/>
        <w:rPr>
          <w:rFonts w:ascii="Open Sans" w:eastAsia="Calibri" w:hAnsi="Open Sans" w:cs="Open Sans"/>
          <w:color w:val="000000"/>
          <w:sz w:val="16"/>
          <w:szCs w:val="16"/>
        </w:rPr>
      </w:pPr>
      <w:r w:rsidRPr="006270B0">
        <w:rPr>
          <w:rFonts w:ascii="Open Sans" w:eastAsia="Calibri" w:hAnsi="Open Sans" w:cs="Open Sans"/>
          <w:color w:val="000000"/>
          <w:sz w:val="16"/>
          <w:szCs w:val="16"/>
        </w:rPr>
        <w:t>W przypadku spółek kapitałowych skład zarządu i wartość kapitału zakładowego lub akcyjnego (opłaconego)</w:t>
      </w:r>
    </w:p>
    <w:p w14:paraId="0CCDB11E" w14:textId="77777777" w:rsidR="006270B0" w:rsidRPr="006270B0" w:rsidRDefault="006270B0" w:rsidP="004D5BFA">
      <w:pPr>
        <w:keepLines/>
        <w:widowControl/>
        <w:suppressAutoHyphens/>
        <w:autoSpaceDE/>
        <w:spacing w:before="113"/>
        <w:jc w:val="both"/>
        <w:textAlignment w:val="baseline"/>
        <w:rPr>
          <w:rFonts w:ascii="Open Sans" w:eastAsia="Calibri" w:hAnsi="Open Sans" w:cs="Open Sans"/>
          <w:sz w:val="20"/>
          <w:szCs w:val="20"/>
        </w:rPr>
      </w:pPr>
      <w:r w:rsidRPr="006270B0">
        <w:rPr>
          <w:rFonts w:ascii="Open Sans" w:eastAsia="Calibri" w:hAnsi="Open Sans" w:cs="Open Sans"/>
          <w:color w:val="000000"/>
          <w:sz w:val="20"/>
          <w:szCs w:val="20"/>
        </w:rPr>
        <w:t xml:space="preserve">zwanym dalej </w:t>
      </w:r>
      <w:r w:rsidRPr="006270B0">
        <w:rPr>
          <w:rFonts w:ascii="Open Sans" w:eastAsia="Calibri" w:hAnsi="Open Sans" w:cs="Open Sans"/>
          <w:b/>
          <w:color w:val="000000"/>
          <w:sz w:val="20"/>
          <w:szCs w:val="20"/>
        </w:rPr>
        <w:t>„Wykonawcą”</w:t>
      </w:r>
      <w:r w:rsidRPr="006270B0">
        <w:rPr>
          <w:rFonts w:ascii="Open Sans" w:eastAsia="Calibri" w:hAnsi="Open Sans" w:cs="Open Sans"/>
          <w:color w:val="000000"/>
          <w:sz w:val="20"/>
          <w:szCs w:val="20"/>
        </w:rPr>
        <w:t>, reprezentowanym przez:</w:t>
      </w:r>
    </w:p>
    <w:p w14:paraId="4A10854B" w14:textId="77777777" w:rsidR="006270B0" w:rsidRPr="006270B0" w:rsidRDefault="006270B0" w:rsidP="004D5BFA">
      <w:pPr>
        <w:keepLines/>
        <w:widowControl/>
        <w:suppressAutoHyphens/>
        <w:autoSpaceDE/>
        <w:spacing w:before="113"/>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1. ……………………………………………………………</w:t>
      </w:r>
    </w:p>
    <w:p w14:paraId="76D66D54" w14:textId="77777777" w:rsidR="006270B0" w:rsidRDefault="006270B0" w:rsidP="004D5BFA">
      <w:pPr>
        <w:keepLines/>
        <w:widowControl/>
        <w:suppressAutoHyphens/>
        <w:autoSpaceDE/>
        <w:spacing w:before="113"/>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2. ……………………………………………………………</w:t>
      </w:r>
    </w:p>
    <w:p w14:paraId="3C47C262" w14:textId="77777777" w:rsidR="006270B0" w:rsidRPr="006270B0" w:rsidRDefault="006270B0" w:rsidP="004D5BFA">
      <w:pPr>
        <w:keepLines/>
        <w:widowControl/>
        <w:suppressAutoHyphens/>
        <w:autoSpaceDE/>
        <w:spacing w:before="113"/>
        <w:jc w:val="both"/>
        <w:textAlignment w:val="baseline"/>
        <w:rPr>
          <w:rFonts w:ascii="Open Sans" w:eastAsia="Calibri" w:hAnsi="Open Sans" w:cs="Open Sans"/>
          <w:color w:val="000000"/>
          <w:sz w:val="20"/>
          <w:szCs w:val="20"/>
        </w:rPr>
      </w:pPr>
    </w:p>
    <w:p w14:paraId="1B2D1C9D" w14:textId="77777777" w:rsidR="006270B0" w:rsidRPr="006270B0" w:rsidRDefault="006270B0" w:rsidP="004D5BFA">
      <w:pPr>
        <w:widowControl/>
        <w:tabs>
          <w:tab w:val="left" w:pos="6174"/>
        </w:tabs>
        <w:suppressAutoHyphens/>
        <w:autoSpaceDE/>
        <w:spacing w:before="120"/>
        <w:ind w:left="27"/>
        <w:jc w:val="both"/>
        <w:textAlignment w:val="baseline"/>
        <w:rPr>
          <w:rFonts w:ascii="Open Sans" w:eastAsia="Calibri" w:hAnsi="Open Sans" w:cs="Open Sans"/>
          <w:i/>
          <w:iCs/>
          <w:color w:val="000000"/>
          <w:sz w:val="20"/>
          <w:szCs w:val="20"/>
        </w:rPr>
      </w:pPr>
      <w:r w:rsidRPr="006270B0">
        <w:rPr>
          <w:rFonts w:ascii="Open Sans" w:eastAsia="Calibri" w:hAnsi="Open Sans" w:cs="Open Sans"/>
          <w:i/>
          <w:iCs/>
          <w:color w:val="000000"/>
          <w:sz w:val="20"/>
          <w:szCs w:val="20"/>
        </w:rPr>
        <w:t>W rezultacie dokonanego przez Zamawiającego wyboru oferty Wykonawcy na podstawie art. 2 ust. 1 pkt. 1 ustawy z dnia 11 września 2019 r. Prawo zamówień publicznych (tj. Dz. U. z 2023 poz. 1605  z późn. zm.), zwanej dalej Pzp, została zawarta umowa o następującej treści:</w:t>
      </w:r>
    </w:p>
    <w:p w14:paraId="2CAF787F"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p>
    <w:p w14:paraId="62AE6239"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PRZEDMIOT UMOWY</w:t>
      </w:r>
    </w:p>
    <w:p w14:paraId="56FB067D"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 1</w:t>
      </w:r>
    </w:p>
    <w:p w14:paraId="7734C4D2" w14:textId="77777777" w:rsidR="006270B0" w:rsidRPr="006270B0" w:rsidRDefault="006270B0" w:rsidP="004D5BFA">
      <w:pPr>
        <w:widowControl/>
        <w:numPr>
          <w:ilvl w:val="0"/>
          <w:numId w:val="3"/>
        </w:numPr>
        <w:tabs>
          <w:tab w:val="left" w:pos="-6480"/>
          <w:tab w:val="left" w:pos="-5760"/>
        </w:tabs>
        <w:suppressAutoHyphens/>
        <w:autoSpaceDE/>
        <w:spacing w:before="57" w:after="160"/>
        <w:ind w:left="426"/>
        <w:jc w:val="both"/>
        <w:textAlignment w:val="baseline"/>
        <w:rPr>
          <w:rFonts w:ascii="Open Sans" w:eastAsia="Calibri" w:hAnsi="Open Sans" w:cs="Open Sans"/>
          <w:sz w:val="20"/>
          <w:szCs w:val="20"/>
        </w:rPr>
      </w:pPr>
      <w:r w:rsidRPr="006270B0">
        <w:rPr>
          <w:rFonts w:ascii="Open Sans" w:eastAsia="Calibri" w:hAnsi="Open Sans" w:cs="Open Sans"/>
          <w:color w:val="000000"/>
          <w:sz w:val="20"/>
          <w:szCs w:val="20"/>
        </w:rPr>
        <w:t xml:space="preserve">Zamawiający zleca, a Wykonawca przyjmuje do wykonania zamówienie pn. </w:t>
      </w:r>
      <w:r w:rsidRPr="006270B0">
        <w:rPr>
          <w:rFonts w:ascii="Open Sans" w:eastAsia="Times New Roman" w:hAnsi="Open Sans" w:cs="Open Sans"/>
          <w:b/>
          <w:bCs/>
          <w:color w:val="000000"/>
          <w:spacing w:val="-7"/>
          <w:kern w:val="3"/>
          <w:sz w:val="20"/>
          <w:szCs w:val="20"/>
          <w:lang w:eastAsia="zh-CN"/>
        </w:rPr>
        <w:t xml:space="preserve">„Opracowanie dokumentacji projektowo - kosztorysowej budowy dróg dla rowerów przy ul. Radomskiej, ul. Marszałka J. Piłsudskiego i Kolejowej w Starachowicach” </w:t>
      </w:r>
      <w:r w:rsidRPr="006270B0">
        <w:rPr>
          <w:rFonts w:ascii="Open Sans" w:eastAsia="Times New Roman" w:hAnsi="Open Sans" w:cs="Open Sans"/>
          <w:color w:val="000000"/>
          <w:spacing w:val="-7"/>
          <w:kern w:val="3"/>
          <w:sz w:val="20"/>
          <w:szCs w:val="20"/>
          <w:lang w:eastAsia="zh-CN"/>
        </w:rPr>
        <w:t>w ramach zadania inwestycyjnego „Budowa ścieżek rowerowych na terenie miasta Starachowice”.</w:t>
      </w:r>
    </w:p>
    <w:p w14:paraId="3E6F9D35" w14:textId="77777777" w:rsidR="006270B0" w:rsidRPr="006270B0" w:rsidRDefault="006270B0" w:rsidP="004D5BFA">
      <w:pPr>
        <w:widowControl/>
        <w:numPr>
          <w:ilvl w:val="0"/>
          <w:numId w:val="3"/>
        </w:numPr>
        <w:tabs>
          <w:tab w:val="left" w:pos="-6480"/>
          <w:tab w:val="left" w:pos="-5760"/>
        </w:tabs>
        <w:suppressAutoHyphens/>
        <w:autoSpaceDE/>
        <w:spacing w:before="57" w:after="160"/>
        <w:ind w:left="426"/>
        <w:jc w:val="both"/>
        <w:textAlignment w:val="baseline"/>
        <w:rPr>
          <w:rFonts w:ascii="Open Sans" w:eastAsia="Times New Roman" w:hAnsi="Open Sans" w:cs="Open Sans"/>
          <w:color w:val="000000"/>
          <w:spacing w:val="-7"/>
          <w:kern w:val="3"/>
          <w:sz w:val="20"/>
          <w:szCs w:val="20"/>
          <w:lang w:eastAsia="pl-PL"/>
        </w:rPr>
      </w:pPr>
      <w:r w:rsidRPr="006270B0">
        <w:rPr>
          <w:rFonts w:ascii="Open Sans" w:eastAsia="Times New Roman" w:hAnsi="Open Sans" w:cs="Open Sans"/>
          <w:color w:val="000000"/>
          <w:spacing w:val="-7"/>
          <w:kern w:val="3"/>
          <w:sz w:val="20"/>
          <w:szCs w:val="20"/>
          <w:lang w:eastAsia="pl-PL"/>
        </w:rPr>
        <w:t>Główny zakres rzeczowy:</w:t>
      </w:r>
    </w:p>
    <w:p w14:paraId="5AEEC9E7" w14:textId="77777777"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Calibri" w:hAnsi="Open Sans" w:cs="Open Sans"/>
          <w:sz w:val="20"/>
          <w:szCs w:val="20"/>
        </w:rPr>
      </w:pPr>
      <w:r w:rsidRPr="006270B0">
        <w:rPr>
          <w:rFonts w:ascii="Open Sans" w:eastAsia="Times New Roman" w:hAnsi="Open Sans" w:cs="Open Sans"/>
          <w:color w:val="000000"/>
          <w:sz w:val="20"/>
          <w:szCs w:val="20"/>
          <w:lang w:eastAsia="zh-CN"/>
        </w:rPr>
        <w:t>Opracowanie mapy do celów projektowych.</w:t>
      </w:r>
    </w:p>
    <w:p w14:paraId="15C47FFB" w14:textId="77777777"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Opracowanie dokumentacji geotechnicznej – 2 egz.</w:t>
      </w:r>
    </w:p>
    <w:p w14:paraId="2E6E8A97" w14:textId="77777777"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Opracowanie koncepcji zagospodarowania – 2 egz.</w:t>
      </w:r>
    </w:p>
    <w:p w14:paraId="61C7847E" w14:textId="77777777"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Uzyskanie decyzji o środowiskowych uwarunkowaniach (jeśli zajdzie taka potrzeba).</w:t>
      </w:r>
    </w:p>
    <w:p w14:paraId="3E32B41C" w14:textId="77777777"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Uzyskanie decyzji pozwolenia wodno-prawnego ( jeśli zajdzie taka potrzeba).</w:t>
      </w:r>
    </w:p>
    <w:p w14:paraId="3A3463F3" w14:textId="77777777"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Uzyskanie zgody na odstępstwa od przepisów budowlanych – jeżeli zajdzie taka konieczność</w:t>
      </w:r>
    </w:p>
    <w:p w14:paraId="06EB2996" w14:textId="45A346D5"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Opracowanie dokumentacji geologicznej oraz oceny stanu technicznego nawierzchni – w 2</w:t>
      </w:r>
      <w:r>
        <w:rPr>
          <w:rFonts w:ascii="Open Sans" w:eastAsia="Times New Roman" w:hAnsi="Open Sans" w:cs="Open Sans"/>
          <w:color w:val="000000"/>
          <w:sz w:val="20"/>
          <w:szCs w:val="20"/>
          <w:lang w:eastAsia="zh-CN"/>
        </w:rPr>
        <w:t> </w:t>
      </w:r>
      <w:r w:rsidRPr="006270B0">
        <w:rPr>
          <w:rFonts w:ascii="Open Sans" w:eastAsia="Times New Roman" w:hAnsi="Open Sans" w:cs="Open Sans"/>
          <w:color w:val="000000"/>
          <w:sz w:val="20"/>
          <w:szCs w:val="20"/>
          <w:lang w:eastAsia="zh-CN"/>
        </w:rPr>
        <w:t>egz.</w:t>
      </w:r>
    </w:p>
    <w:p w14:paraId="06A71DD6" w14:textId="2FDE97B4"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 xml:space="preserve">Opracowanie projektu budowlanego we wszystkich branżach – 5 egz., w tym projektu zagospodarowania terenu, projektu architektoniczno-budowlanego oraz projektu technicznego zgodnie z Rozporządzeniem Ministra Rozwoju z dnia 11 września 2020 r. </w:t>
      </w:r>
      <w:r w:rsidRPr="006270B0">
        <w:rPr>
          <w:rFonts w:ascii="Open Sans" w:eastAsia="Times New Roman" w:hAnsi="Open Sans" w:cs="Open Sans"/>
          <w:color w:val="000000"/>
          <w:sz w:val="20"/>
          <w:szCs w:val="20"/>
          <w:lang w:eastAsia="zh-CN"/>
        </w:rPr>
        <w:lastRenderedPageBreak/>
        <w:t>w</w:t>
      </w:r>
      <w:r w:rsidR="004D5BFA">
        <w:rPr>
          <w:rFonts w:ascii="Open Sans" w:eastAsia="Times New Roman" w:hAnsi="Open Sans" w:cs="Open Sans"/>
          <w:color w:val="000000"/>
          <w:sz w:val="20"/>
          <w:szCs w:val="20"/>
          <w:lang w:eastAsia="zh-CN"/>
        </w:rPr>
        <w:t> </w:t>
      </w:r>
      <w:r w:rsidRPr="006270B0">
        <w:rPr>
          <w:rFonts w:ascii="Open Sans" w:eastAsia="Times New Roman" w:hAnsi="Open Sans" w:cs="Open Sans"/>
          <w:color w:val="000000"/>
          <w:sz w:val="20"/>
          <w:szCs w:val="20"/>
          <w:lang w:eastAsia="zh-CN"/>
        </w:rPr>
        <w:t>sprawie szczegółowego zakresu i formy projektu budowlanego (Dz. U. 2022 r., poz. 1679 z</w:t>
      </w:r>
      <w:r w:rsidR="004D5BFA">
        <w:rPr>
          <w:rFonts w:ascii="Open Sans" w:eastAsia="Times New Roman" w:hAnsi="Open Sans" w:cs="Open Sans"/>
          <w:color w:val="000000"/>
          <w:sz w:val="20"/>
          <w:szCs w:val="20"/>
          <w:lang w:eastAsia="zh-CN"/>
        </w:rPr>
        <w:t> </w:t>
      </w:r>
      <w:r w:rsidRPr="006270B0">
        <w:rPr>
          <w:rFonts w:ascii="Open Sans" w:eastAsia="Times New Roman" w:hAnsi="Open Sans" w:cs="Open Sans"/>
          <w:color w:val="000000"/>
          <w:sz w:val="20"/>
          <w:szCs w:val="20"/>
          <w:lang w:eastAsia="zh-CN"/>
        </w:rPr>
        <w:t xml:space="preserve">późn. zm.), </w:t>
      </w:r>
    </w:p>
    <w:p w14:paraId="43F9E9A3" w14:textId="77777777" w:rsid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Opracowanie projektów wykonawczych  – w 5 egz.</w:t>
      </w:r>
    </w:p>
    <w:p w14:paraId="5CED83BD" w14:textId="1DDD0AF4"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Opracowanie przedmiarów robót – w 3 egz.</w:t>
      </w:r>
    </w:p>
    <w:p w14:paraId="1EE3C7D9" w14:textId="77777777"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Opracowanie informacji dotyczącej bezpieczeństwa i ochrony zdrowia (w przypadku gdy jej opracowanie jest wymagane na podstawie odrębnych przepisów).</w:t>
      </w:r>
    </w:p>
    <w:p w14:paraId="23768FAC" w14:textId="569BB0B3"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Opracowanie projektu stałej organizacji ruchu</w:t>
      </w:r>
      <w:r w:rsidR="00B25D97">
        <w:rPr>
          <w:rFonts w:ascii="Open Sans" w:eastAsia="Times New Roman" w:hAnsi="Open Sans" w:cs="Open Sans"/>
          <w:color w:val="000000"/>
          <w:sz w:val="20"/>
          <w:szCs w:val="20"/>
          <w:lang w:eastAsia="zh-CN"/>
        </w:rPr>
        <w:t xml:space="preserve"> – 2 egz.</w:t>
      </w:r>
    </w:p>
    <w:p w14:paraId="16728A09" w14:textId="7697B650"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 xml:space="preserve">Opracowanie </w:t>
      </w:r>
      <w:r w:rsidR="00B25D97">
        <w:rPr>
          <w:rFonts w:ascii="Open Sans" w:eastAsia="Times New Roman" w:hAnsi="Open Sans" w:cs="Open Sans"/>
          <w:color w:val="000000"/>
          <w:sz w:val="20"/>
          <w:szCs w:val="20"/>
          <w:lang w:eastAsia="zh-CN"/>
        </w:rPr>
        <w:t xml:space="preserve">ewentualnego </w:t>
      </w:r>
      <w:r w:rsidRPr="006270B0">
        <w:rPr>
          <w:rFonts w:ascii="Open Sans" w:eastAsia="Times New Roman" w:hAnsi="Open Sans" w:cs="Open Sans"/>
          <w:color w:val="000000"/>
          <w:sz w:val="20"/>
          <w:szCs w:val="20"/>
          <w:lang w:eastAsia="zh-CN"/>
        </w:rPr>
        <w:t>planu wycinki drzew i krzewów.</w:t>
      </w:r>
    </w:p>
    <w:p w14:paraId="432638DC" w14:textId="77777777"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Opracowanie specyfikacji technicznych wykonania i odbioru robót (każda branża oddzielnie) – w 2 egz. w wersji papierowej oraz w 1 egz. w wersji elektronicznej.</w:t>
      </w:r>
    </w:p>
    <w:p w14:paraId="2C60359A" w14:textId="58EF9F4E"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Opracowanie kosztorysu inwestorskiego (w podziale na branże) – po 2 egz. w wersji papierowej oraz w wersji elektronicznej na podst. Rozporządzenie Ministra Rozwoju i</w:t>
      </w:r>
      <w:r w:rsidR="00B25D97">
        <w:rPr>
          <w:rFonts w:ascii="Open Sans" w:eastAsia="Times New Roman" w:hAnsi="Open Sans" w:cs="Open Sans"/>
          <w:color w:val="000000"/>
          <w:sz w:val="20"/>
          <w:szCs w:val="20"/>
          <w:lang w:eastAsia="zh-CN"/>
        </w:rPr>
        <w:t> </w:t>
      </w:r>
      <w:r w:rsidRPr="006270B0">
        <w:rPr>
          <w:rFonts w:ascii="Open Sans" w:eastAsia="Times New Roman" w:hAnsi="Open Sans" w:cs="Open Sans"/>
          <w:color w:val="000000"/>
          <w:sz w:val="20"/>
          <w:szCs w:val="20"/>
          <w:lang w:eastAsia="zh-CN"/>
        </w:rPr>
        <w:t>Technologii z dnia 20 grudnia 2021 r. w sprawie szczegółowego zakresu i formy dokumentacji projektowej, specyfikacji technicznych wykonania i odbioru robót budowlanych oraz programu funkcjonalno-użytkowego (t.j. Dz. U. 2021 poz. 2454),</w:t>
      </w:r>
    </w:p>
    <w:p w14:paraId="01F51B15" w14:textId="77777777"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Wydzielić i uregulować prawne własności terenów.</w:t>
      </w:r>
    </w:p>
    <w:p w14:paraId="331CA8B5" w14:textId="77777777"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Uzyskanie innych decyzji lub dokumentów, których potrzeba wyniknie w trakcie projektowania, w celu uzyskania zezwolenia na realizację.</w:t>
      </w:r>
    </w:p>
    <w:p w14:paraId="6D80E472" w14:textId="77777777"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Uzyskanie decyzji o zezwoleniu na realizację inwestycji drogowej, lub / i decyzji o pozwoleniu na budowę lub/i skutecznego zgłoszenia robót budowlanych.</w:t>
      </w:r>
    </w:p>
    <w:p w14:paraId="04C8DF35" w14:textId="77777777"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Opracowanie wersji elektronicznej dokumentacji.</w:t>
      </w:r>
    </w:p>
    <w:p w14:paraId="2927960C" w14:textId="77777777" w:rsidR="006270B0" w:rsidRPr="006270B0" w:rsidRDefault="006270B0" w:rsidP="004D5BFA">
      <w:pPr>
        <w:widowControl/>
        <w:numPr>
          <w:ilvl w:val="1"/>
          <w:numId w:val="3"/>
        </w:numPr>
        <w:tabs>
          <w:tab w:val="left" w:pos="0"/>
          <w:tab w:val="left" w:pos="720"/>
        </w:tabs>
        <w:suppressAutoHyphens/>
        <w:autoSpaceDE/>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Przekazanie oświadczenia o wykonaniu projektu technicznego zgodnie z ustawa z dnia 07 lipca 1994 r. Prawo budowlane (Dz. U. 2023 r., poz. 682 z późn. zm.)</w:t>
      </w:r>
    </w:p>
    <w:p w14:paraId="6EB42120" w14:textId="77777777" w:rsidR="006270B0" w:rsidRPr="006270B0" w:rsidRDefault="006270B0" w:rsidP="004D5BFA">
      <w:pPr>
        <w:widowControl/>
        <w:numPr>
          <w:ilvl w:val="0"/>
          <w:numId w:val="3"/>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Szczegółowy opis przedmiotu zamówienia zawiera Załącznik nr 1.</w:t>
      </w:r>
    </w:p>
    <w:p w14:paraId="0F67AF81" w14:textId="5C293AF7" w:rsidR="006270B0" w:rsidRPr="006270B0" w:rsidRDefault="006270B0" w:rsidP="004D5BFA">
      <w:pPr>
        <w:widowControl/>
        <w:numPr>
          <w:ilvl w:val="0"/>
          <w:numId w:val="3"/>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Zamawiający udzieli Wykonawcy pełnomocnictwa do reprezentowania go wobec organów administracyjnych w celu uzyskania niezbędnych warunków, postanowień, uzgodnień i</w:t>
      </w:r>
      <w:r>
        <w:rPr>
          <w:rFonts w:ascii="Open Sans" w:eastAsia="Calibri" w:hAnsi="Open Sans" w:cs="Open Sans"/>
          <w:color w:val="000000"/>
          <w:sz w:val="20"/>
          <w:szCs w:val="20"/>
        </w:rPr>
        <w:t> </w:t>
      </w:r>
      <w:r w:rsidRPr="006270B0">
        <w:rPr>
          <w:rFonts w:ascii="Open Sans" w:eastAsia="Calibri" w:hAnsi="Open Sans" w:cs="Open Sans"/>
          <w:color w:val="000000"/>
          <w:sz w:val="20"/>
          <w:szCs w:val="20"/>
        </w:rPr>
        <w:t>zezwoleń w tym - do złożenia wniosku i uzyskania w imieniu Zamawiającego decyzji o zezwoleniu na realizację inwestycji drogowej lub pozwolenia na budowę.</w:t>
      </w:r>
    </w:p>
    <w:p w14:paraId="17C4AA7A" w14:textId="77777777" w:rsidR="006270B0" w:rsidRPr="006270B0" w:rsidRDefault="006270B0" w:rsidP="004D5BFA">
      <w:pPr>
        <w:widowControl/>
        <w:numPr>
          <w:ilvl w:val="0"/>
          <w:numId w:val="3"/>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oświadcza, że dokonał wizji lokalnej miejsca, dla którego ma zostać opracowana dokumentacja projektowo-kosztorysowa, że nie będzie wnosił wobec Zamawiającego żadnych roszczeń z tytułu niedoszacowania należności za wykonanie opracowania dokumentacji projektowo – kosztorysowej.</w:t>
      </w:r>
    </w:p>
    <w:p w14:paraId="6ECCD027" w14:textId="77777777" w:rsidR="006270B0" w:rsidRPr="006270B0" w:rsidRDefault="006270B0" w:rsidP="004D5BFA">
      <w:pPr>
        <w:widowControl/>
        <w:numPr>
          <w:ilvl w:val="0"/>
          <w:numId w:val="3"/>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deklaruje 1 aktualizacji dokumentacji projektowo–kosztorysowej obejmującej dostosowanie w/w dokumentacji  do obowiązujących przepisów oraz aktualizację przedmiarów i kosztorysów inwestorskich do obowiązujących cen w okresie 3 lat od daty odbioru przedmiotu zamówienia.</w:t>
      </w:r>
    </w:p>
    <w:p w14:paraId="425A4D19" w14:textId="77777777" w:rsidR="006270B0" w:rsidRPr="006270B0" w:rsidRDefault="006270B0" w:rsidP="004D5BFA">
      <w:pPr>
        <w:widowControl/>
        <w:numPr>
          <w:ilvl w:val="0"/>
          <w:numId w:val="3"/>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lastRenderedPageBreak/>
        <w:t>Zamawiający zastrzega sobie możliwość ograniczenia zakresu przedmiotu zamówienia. Maksymalne ograniczenie zakresu przedmiotu zamówienia przez Zamawiającego nie może prowadzić do zmniejszenia całkowitej wartości przedmiotu umowy brutto określonej w § 6 ust. 1 niniejszej umowy o więcej niż 20 %.</w:t>
      </w:r>
    </w:p>
    <w:p w14:paraId="1D4C8556" w14:textId="77777777" w:rsidR="006270B0" w:rsidRPr="006270B0" w:rsidRDefault="006270B0" w:rsidP="004D5BFA">
      <w:pPr>
        <w:widowControl/>
        <w:tabs>
          <w:tab w:val="left" w:pos="0"/>
          <w:tab w:val="left" w:pos="720"/>
        </w:tabs>
        <w:suppressAutoHyphens/>
        <w:autoSpaceDE/>
        <w:spacing w:before="57"/>
        <w:jc w:val="both"/>
        <w:textAlignment w:val="baseline"/>
        <w:rPr>
          <w:rFonts w:ascii="Open Sans" w:eastAsia="Calibri" w:hAnsi="Open Sans" w:cs="Open Sans"/>
          <w:color w:val="000000"/>
          <w:sz w:val="20"/>
          <w:szCs w:val="20"/>
        </w:rPr>
      </w:pPr>
    </w:p>
    <w:p w14:paraId="1BA3F223" w14:textId="77777777" w:rsidR="006270B0" w:rsidRPr="006270B0" w:rsidRDefault="006270B0" w:rsidP="004D5BFA">
      <w:pPr>
        <w:widowControl/>
        <w:suppressAutoHyphens/>
        <w:spacing w:after="160"/>
        <w:jc w:val="center"/>
        <w:textAlignment w:val="baseline"/>
        <w:rPr>
          <w:rFonts w:ascii="Open Sans" w:eastAsia="Calibri, Calibri" w:hAnsi="Open Sans" w:cs="Open Sans"/>
          <w:b/>
          <w:bCs/>
          <w:color w:val="000000"/>
          <w:kern w:val="3"/>
          <w:sz w:val="20"/>
          <w:szCs w:val="20"/>
          <w:lang w:eastAsia="zh-CN"/>
        </w:rPr>
      </w:pPr>
      <w:r w:rsidRPr="006270B0">
        <w:rPr>
          <w:rFonts w:ascii="Open Sans" w:eastAsia="Calibri, Calibri" w:hAnsi="Open Sans" w:cs="Open Sans"/>
          <w:b/>
          <w:bCs/>
          <w:color w:val="000000"/>
          <w:kern w:val="3"/>
          <w:sz w:val="20"/>
          <w:szCs w:val="20"/>
          <w:lang w:eastAsia="zh-CN"/>
        </w:rPr>
        <w:t>§ 2</w:t>
      </w:r>
    </w:p>
    <w:p w14:paraId="7B8CDD89"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 projektant zobowiązany jest uzyskać w imieniu zamawiającego wszelkie niezbędne warunki techniczne, uzgodnienia, opinie, decyzje i inne wymagane dokumenty, których potrzeba wyniknie w trakcie projektowania.</w:t>
      </w:r>
    </w:p>
    <w:p w14:paraId="661BD325"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przed złożeniem dokumentacji do Starostwa Powiatowego powinien złożyć Zamawiającemu 1 egz. dokumentacji objęty wnioskiem.</w:t>
      </w:r>
    </w:p>
    <w:p w14:paraId="54800E61"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Dokumentacja projektowa winna być kompleksowym opracowaniem wykonanym zgodnie z obowiązującymi przepisami i normami, m.in:</w:t>
      </w:r>
    </w:p>
    <w:p w14:paraId="4FB47435" w14:textId="77777777" w:rsidR="006270B0" w:rsidRPr="006270B0" w:rsidRDefault="006270B0" w:rsidP="004D5BFA">
      <w:pPr>
        <w:widowControl/>
        <w:numPr>
          <w:ilvl w:val="1"/>
          <w:numId w:val="27"/>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Ustawą z dnia 7 lipca 1994 r. Prawo budowlane (t.j. Dz. U. 2023, poz. 682 z późn. zm.),</w:t>
      </w:r>
    </w:p>
    <w:p w14:paraId="58DAEE58" w14:textId="77777777" w:rsidR="006270B0" w:rsidRPr="006270B0" w:rsidRDefault="006270B0" w:rsidP="004D5BFA">
      <w:pPr>
        <w:widowControl/>
        <w:numPr>
          <w:ilvl w:val="1"/>
          <w:numId w:val="27"/>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Ustawą z dnia 11 września 2019 r. Prawo zamówień publicznych (t.j. Dz. U. 2023, poz. 1605 z późn. zm.),</w:t>
      </w:r>
    </w:p>
    <w:p w14:paraId="61F67EAF" w14:textId="77777777" w:rsidR="006270B0" w:rsidRPr="006270B0" w:rsidRDefault="006270B0" w:rsidP="004D5BFA">
      <w:pPr>
        <w:widowControl/>
        <w:numPr>
          <w:ilvl w:val="1"/>
          <w:numId w:val="27"/>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Ustawa z dnia 10 kwietnia 2003 r. o szczególnych zasadach przygotowania i  realizacji inwestycji w zakresie dróg publicznych (t.j. Dz.U. 2023 r., poz 162 z późn. zm.)</w:t>
      </w:r>
    </w:p>
    <w:p w14:paraId="4866DBD0" w14:textId="77777777" w:rsidR="006270B0" w:rsidRPr="006270B0" w:rsidRDefault="006270B0" w:rsidP="004D5BFA">
      <w:pPr>
        <w:widowControl/>
        <w:numPr>
          <w:ilvl w:val="1"/>
          <w:numId w:val="27"/>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Ustawa z dnia 21 marca 1985 r. o drogach publicznych (Dz. U. z 2023 r., poz. 645, 760)</w:t>
      </w:r>
    </w:p>
    <w:p w14:paraId="37EF2F8F" w14:textId="77777777" w:rsidR="006270B0" w:rsidRDefault="006270B0" w:rsidP="004D5BFA">
      <w:pPr>
        <w:widowControl/>
        <w:numPr>
          <w:ilvl w:val="1"/>
          <w:numId w:val="27"/>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Rozporządzenie Ministra Infrastruktury z dnia 24 czerwca 2022 r. w sprawie przepisów techniczno-budowlanych dotyczących dróg publicznych (tj. Dz. U. z 2022 r., poz. 1518),</w:t>
      </w:r>
    </w:p>
    <w:p w14:paraId="13F509DD" w14:textId="77777777" w:rsidR="006270B0" w:rsidRDefault="006270B0" w:rsidP="004D5BFA">
      <w:pPr>
        <w:widowControl/>
        <w:numPr>
          <w:ilvl w:val="1"/>
          <w:numId w:val="27"/>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Rozporządzeniem Ministra Rozwoju i Technologii z dnia 20 grudnia 2021 r. w sprawie szczegółowego zakresu i formy dokumentacji projektowej, specyfikacji technicznych wykonania i odbioru robót budowlanych oraz programu funkcjonalno-użytkowego (Dz. U. 2021, poz. 2454).</w:t>
      </w:r>
    </w:p>
    <w:p w14:paraId="1FE32C7F" w14:textId="77777777" w:rsidR="006270B0" w:rsidRDefault="006270B0" w:rsidP="004D5BFA">
      <w:pPr>
        <w:widowControl/>
        <w:numPr>
          <w:ilvl w:val="1"/>
          <w:numId w:val="27"/>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poz. 2458),</w:t>
      </w:r>
    </w:p>
    <w:p w14:paraId="4420600B" w14:textId="320C609D" w:rsidR="006270B0" w:rsidRPr="006270B0" w:rsidRDefault="006270B0" w:rsidP="004D5BFA">
      <w:pPr>
        <w:widowControl/>
        <w:numPr>
          <w:ilvl w:val="1"/>
          <w:numId w:val="27"/>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Rozporządzenie Ministra Rozwoju z dnia 11 września 2020 r. w sprawie szczegółowego zakresu i formy projektu budowlanego (Dz. U. z 2022 r., poz. 1679).</w:t>
      </w:r>
    </w:p>
    <w:p w14:paraId="29117125"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sz w:val="20"/>
          <w:szCs w:val="20"/>
        </w:rPr>
      </w:pPr>
      <w:r w:rsidRPr="006270B0">
        <w:rPr>
          <w:rFonts w:ascii="Open Sans" w:eastAsia="Calibri" w:hAnsi="Open Sans" w:cs="Open Sans"/>
          <w:color w:val="000000"/>
          <w:sz w:val="20"/>
          <w:szCs w:val="20"/>
        </w:rPr>
        <w:t xml:space="preserve">Wykonawca podczas opracowania dokumentacji zobowiązany jest na bieżąco uzgadniać z Zamawiającym szczegółowe rozwiązania techniczne. </w:t>
      </w:r>
      <w:r w:rsidRPr="006270B0">
        <w:rPr>
          <w:rFonts w:ascii="Open Sans" w:eastAsia="Calibri" w:hAnsi="Open Sans" w:cs="Open Sans"/>
          <w:b/>
          <w:bCs/>
          <w:color w:val="000000"/>
          <w:sz w:val="20"/>
          <w:szCs w:val="20"/>
        </w:rPr>
        <w:t>W szczególności Zamawiający wymaga przedstawienia mu do zatwierdzenia Projektu koncepcyjnego w terminie do 30 dni od daty zawarcia umowy.</w:t>
      </w:r>
    </w:p>
    <w:p w14:paraId="1D2E688B"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zobowiązany jest uzgodnić z Zamawiającym założenia wyjściowe do kosztorysowania.</w:t>
      </w:r>
    </w:p>
    <w:p w14:paraId="186D56A5"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lastRenderedPageBreak/>
        <w:t>Dokumentację projektową należy opracować w zakresie umożliwiającym dokonanie zgłoszenia zamiaru wykonania robót właściwemu organowi/uzyskanie pozwolenia na budowę.</w:t>
      </w:r>
    </w:p>
    <w:p w14:paraId="35A1A99F"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wykona wszystkie (także nie wyszczególnione wyżej) opracowania, które są niezbędne z punktu widzenia kompletności dokumentacji pod kątem uzyskania decyzji organów administracji państwowej lub samorządowej lub innych jednostek branżowych uzgadniających dokumentację.</w:t>
      </w:r>
    </w:p>
    <w:p w14:paraId="15F4FCA6"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Zamawiający zastrzega możliwość ustalenia podziału dokumentacji projektowo-kosztorysowej, ustalenia nazw dokumentacji, w uzgodnieniu z Wykonawcą oraz właściwym organem zezwalającym na realizację robót.</w:t>
      </w:r>
    </w:p>
    <w:p w14:paraId="728D3582"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Dokumentację projektową należy opracować w sposób umożliwiający Zamawiającemu prawidłowe udzielenie zamówienia na realizację robót zgodnie z ustawą Prawo zamówień publicznych w trybie przetargu nieograniczonego (z wynagrodzeniem kosztorysowym) a także na jej podstawie realizacji pełnego zakresu robót budowlanych, niezbędnych dla użytkowania obiektu zgodnie z przeznaczeniem.</w:t>
      </w:r>
    </w:p>
    <w:p w14:paraId="2E4AA7D3"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Dokumentacja projektowa w zakresie opisu proponowanych materiałów i urządzeń powinna być wykonana zgodnie z art. 99 ust. 1-7 ustawy Prawo zamówień publicznych.</w:t>
      </w:r>
    </w:p>
    <w:p w14:paraId="01151D34"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 przypadku, gdy będzie to uzasadnione specyfiką przedmiotu zamówienia i Wykonawca   powoła się na znak towarowy, patent lub pochodzenie (markę, producenta, dostawcę) materiałów oraz na normy, aprobaty, specyfikacje techniczne i systemy odniesienia, o których mowa w art. 99 ust. 1-7 ustawy PZP, wówczas jest obowiązany wskazać w dokumentacji, że dopuszcza oferowanie materiałów lub rozwiązań równoważnych oraz zobowiązany jest doprecyzować zakres dopuszczalnej równoważności.</w:t>
      </w:r>
    </w:p>
    <w:p w14:paraId="220DF550"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zobowiązany będzie do udzielania odpowiedzi do opracowanej dokumentacji podczas prowadzonego postępowania o udzielenie zamówienia publicznego na wykonanie robót budowlanych.</w:t>
      </w:r>
    </w:p>
    <w:p w14:paraId="0C88B1FE"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Do projektów należy załączyć:</w:t>
      </w:r>
    </w:p>
    <w:p w14:paraId="73211787" w14:textId="77777777" w:rsidR="006270B0" w:rsidRPr="006270B0" w:rsidRDefault="006270B0" w:rsidP="004D5BFA">
      <w:pPr>
        <w:widowControl/>
        <w:numPr>
          <w:ilvl w:val="1"/>
          <w:numId w:val="27"/>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kserokopie (potwierdzone „za zgodność z oryginałem”) uprawnień budowlanych (projektowych) oraz aktualnych zaświadczeń o przynależności do właściwej izby samorządu zawodowego,</w:t>
      </w:r>
    </w:p>
    <w:p w14:paraId="57908BB7" w14:textId="77777777" w:rsidR="006270B0" w:rsidRPr="006270B0" w:rsidRDefault="006270B0" w:rsidP="004D5BFA">
      <w:pPr>
        <w:widowControl/>
        <w:numPr>
          <w:ilvl w:val="1"/>
          <w:numId w:val="27"/>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oświadczenie projektantów a także sprawdzającego o sporządzeniu projektu budowlanego zgodnie z obowiązującymi przepisami i zasadami wiedzy technicznej.</w:t>
      </w:r>
    </w:p>
    <w:p w14:paraId="5F4CE2D7"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Dokumentacja powinna zostać opatrzona przez Wykonawcę klauzulą zawierającą deklarację o kompletności i przydatności z punktu widzenia celu, któremu ma służyć.</w:t>
      </w:r>
    </w:p>
    <w:p w14:paraId="23A73982"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na bieżąco będzie informował Zamawiającego o postępie prac nad dokumentacją przekazując mu kopie wystąpień o warunki, uzgodnienia, opinie oraz kopię zgłoszenia zamiaru wykonania robót budowlanych czy wniosku o wydanie decyzji.</w:t>
      </w:r>
    </w:p>
    <w:p w14:paraId="6155FD2D"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Zamawiający wymaga przekazania Zamawiającemu dokumentacji w ilościach określonych w „Głównym zakresie rzeczowym”.</w:t>
      </w:r>
    </w:p>
    <w:p w14:paraId="3ADE9618" w14:textId="77777777" w:rsidR="006270B0" w:rsidRPr="006270B0" w:rsidRDefault="006270B0" w:rsidP="004D5BFA">
      <w:pPr>
        <w:widowControl/>
        <w:numPr>
          <w:ilvl w:val="0"/>
          <w:numId w:val="27"/>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lastRenderedPageBreak/>
        <w:t>Dokumentację należy przekazać na nośniku (pamięć masowa) w wersji cyfrowej, w możliwym do odczytu ogólnodostępnym programie, w formatach: opis – doc lub odt i pdf, rysunki – pdf i dwg., kosztorysy i przedmiary - pdf. i ath.</w:t>
      </w:r>
    </w:p>
    <w:p w14:paraId="0830DC08" w14:textId="77777777" w:rsidR="006270B0" w:rsidRPr="006270B0" w:rsidRDefault="006270B0" w:rsidP="004D5BFA">
      <w:pPr>
        <w:widowControl/>
        <w:tabs>
          <w:tab w:val="left" w:pos="0"/>
          <w:tab w:val="left" w:pos="720"/>
        </w:tabs>
        <w:suppressAutoHyphens/>
        <w:autoSpaceDE/>
        <w:spacing w:before="57"/>
        <w:ind w:left="720"/>
        <w:jc w:val="both"/>
        <w:textAlignment w:val="baseline"/>
        <w:rPr>
          <w:rFonts w:ascii="Open Sans" w:eastAsia="Calibri" w:hAnsi="Open Sans" w:cs="Open Sans"/>
          <w:sz w:val="20"/>
          <w:szCs w:val="20"/>
        </w:rPr>
      </w:pPr>
    </w:p>
    <w:p w14:paraId="5575D30E" w14:textId="77777777" w:rsidR="006270B0" w:rsidRPr="006270B0" w:rsidRDefault="006270B0" w:rsidP="004D5BFA">
      <w:pPr>
        <w:widowControl/>
        <w:suppressAutoHyphens/>
        <w:autoSpaceDE/>
        <w:jc w:val="center"/>
        <w:textAlignment w:val="baseline"/>
        <w:rPr>
          <w:rFonts w:ascii="Open Sans" w:eastAsia="Calibri" w:hAnsi="Open Sans" w:cs="Open Sans"/>
          <w:b/>
          <w:bCs/>
          <w:color w:val="000000"/>
          <w:sz w:val="20"/>
          <w:szCs w:val="20"/>
        </w:rPr>
      </w:pPr>
      <w:r w:rsidRPr="006270B0">
        <w:rPr>
          <w:rFonts w:ascii="Open Sans" w:eastAsia="Calibri" w:hAnsi="Open Sans" w:cs="Open Sans"/>
          <w:b/>
          <w:bCs/>
          <w:color w:val="000000"/>
          <w:sz w:val="20"/>
          <w:szCs w:val="20"/>
        </w:rPr>
        <w:t>§3</w:t>
      </w:r>
    </w:p>
    <w:p w14:paraId="242EAA1D" w14:textId="77777777" w:rsidR="006270B0" w:rsidRPr="006270B0" w:rsidRDefault="006270B0" w:rsidP="004D5BFA">
      <w:pPr>
        <w:widowControl/>
        <w:numPr>
          <w:ilvl w:val="0"/>
          <w:numId w:val="28"/>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oświadcza, że posiada kwalifikacje i uprawnienia do wykonywania działalności niezbędnej dla realizacji przedmiotu niniejszej umowy.</w:t>
      </w:r>
    </w:p>
    <w:p w14:paraId="2D40CED6" w14:textId="77777777" w:rsidR="006270B0" w:rsidRPr="006270B0" w:rsidRDefault="006270B0" w:rsidP="004D5BFA">
      <w:pPr>
        <w:widowControl/>
        <w:numPr>
          <w:ilvl w:val="0"/>
          <w:numId w:val="28"/>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ustanawia: …………………............................................... jako kierownika zespołu projektowego ze strony Wykonawcy.</w:t>
      </w:r>
    </w:p>
    <w:p w14:paraId="2A4BB957" w14:textId="77777777" w:rsidR="006270B0" w:rsidRPr="006270B0" w:rsidRDefault="006270B0" w:rsidP="004D5BFA">
      <w:pPr>
        <w:widowControl/>
        <w:numPr>
          <w:ilvl w:val="0"/>
          <w:numId w:val="28"/>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Zmiana osoby, o której mowa w ust. 2 wymaga pisemnego powiadomienia Zamawiającego oraz uzyskanie jego pisemnej zgody.</w:t>
      </w:r>
    </w:p>
    <w:p w14:paraId="36121107" w14:textId="77777777" w:rsidR="006270B0" w:rsidRPr="006270B0" w:rsidRDefault="006270B0" w:rsidP="004D5BFA">
      <w:pPr>
        <w:widowControl/>
        <w:numPr>
          <w:ilvl w:val="0"/>
          <w:numId w:val="28"/>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Zamawiający wyznacza swojego przedstawiciela do kontaktów z Wykonawcą w osobach: Marcin Bednarczyk i Małgorzata Turaj.</w:t>
      </w:r>
    </w:p>
    <w:p w14:paraId="6E240BE3" w14:textId="77777777" w:rsidR="006270B0" w:rsidRPr="006270B0" w:rsidRDefault="006270B0" w:rsidP="004D5BFA">
      <w:pPr>
        <w:widowControl/>
        <w:numPr>
          <w:ilvl w:val="0"/>
          <w:numId w:val="28"/>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zobowiązuje się do informowania Zamawiającego o zagrożeniach, które mogą mieć ujemny wpływ na tok realizacji umowy, jakość prac, opóźnienie planowanej daty zakończenia prac jak i zmianę wynagrodzenia za wykonany umowny zakres prac.</w:t>
      </w:r>
    </w:p>
    <w:p w14:paraId="77E8F534" w14:textId="77777777" w:rsidR="006270B0" w:rsidRPr="006270B0" w:rsidRDefault="006270B0" w:rsidP="004D5BFA">
      <w:pPr>
        <w:widowControl/>
        <w:numPr>
          <w:ilvl w:val="0"/>
          <w:numId w:val="28"/>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zobowiązuje się do:</w:t>
      </w:r>
    </w:p>
    <w:p w14:paraId="3F13C1E7" w14:textId="77777777" w:rsidR="006270B0" w:rsidRPr="006270B0" w:rsidRDefault="006270B0" w:rsidP="004D5BFA">
      <w:pPr>
        <w:widowControl/>
        <w:numPr>
          <w:ilvl w:val="1"/>
          <w:numId w:val="28"/>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stosowania się do pisemnych poleceń i wskazówek Zamawiającego w trakcie wykonywania przedmiotu umowy,</w:t>
      </w:r>
    </w:p>
    <w:p w14:paraId="7402980D" w14:textId="77777777" w:rsidR="006270B0" w:rsidRPr="006270B0" w:rsidRDefault="006270B0" w:rsidP="004D5BFA">
      <w:pPr>
        <w:widowControl/>
        <w:numPr>
          <w:ilvl w:val="1"/>
          <w:numId w:val="28"/>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przedłożenia Zamawiającemu na jego pisemne żądanie zgłoszone w każdym czasie trwania Umowy, wszelkich dokumentów, materiałów i informacji potrzebnych mu do oceny prawidłowości wykonania Umowy.</w:t>
      </w:r>
    </w:p>
    <w:p w14:paraId="22902276" w14:textId="77777777" w:rsidR="006270B0" w:rsidRPr="006270B0" w:rsidRDefault="006270B0" w:rsidP="004D5BFA">
      <w:pPr>
        <w:widowControl/>
        <w:numPr>
          <w:ilvl w:val="0"/>
          <w:numId w:val="28"/>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Zmiany personelu Zamawiającego oraz Wykonawcy są zmianami umowy i wymagają dla swej ważności sporządzenia pisemnego aneksu.</w:t>
      </w:r>
    </w:p>
    <w:p w14:paraId="0E86C689" w14:textId="77777777" w:rsidR="006270B0" w:rsidRPr="006270B0" w:rsidRDefault="006270B0" w:rsidP="004D5BFA">
      <w:pPr>
        <w:widowControl/>
        <w:tabs>
          <w:tab w:val="left" w:pos="0"/>
          <w:tab w:val="left" w:pos="720"/>
        </w:tabs>
        <w:suppressAutoHyphens/>
        <w:autoSpaceDE/>
        <w:spacing w:before="57"/>
        <w:jc w:val="both"/>
        <w:textAlignment w:val="baseline"/>
        <w:rPr>
          <w:rFonts w:ascii="Open Sans" w:eastAsia="Calibri" w:hAnsi="Open Sans" w:cs="Open Sans"/>
          <w:color w:val="000000"/>
          <w:sz w:val="20"/>
          <w:szCs w:val="20"/>
        </w:rPr>
      </w:pPr>
    </w:p>
    <w:p w14:paraId="637B3C0D"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TERMIN REALIZACJI</w:t>
      </w:r>
    </w:p>
    <w:p w14:paraId="09BBA71A"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 4</w:t>
      </w:r>
    </w:p>
    <w:p w14:paraId="7F0644E4" w14:textId="77777777" w:rsidR="006270B0" w:rsidRPr="006270B0" w:rsidRDefault="006270B0" w:rsidP="004D5BFA">
      <w:pPr>
        <w:widowControl/>
        <w:numPr>
          <w:ilvl w:val="0"/>
          <w:numId w:val="29"/>
        </w:numPr>
        <w:tabs>
          <w:tab w:val="left" w:pos="-6480"/>
          <w:tab w:val="left" w:pos="-5760"/>
        </w:tabs>
        <w:suppressAutoHyphens/>
        <w:autoSpaceDE/>
        <w:spacing w:before="57" w:after="160"/>
        <w:ind w:left="426" w:hanging="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Strony ustalają termin wykonania przedmiotu zamówienia:</w:t>
      </w:r>
    </w:p>
    <w:p w14:paraId="2E8DE4BA" w14:textId="77777777" w:rsidR="006270B0" w:rsidRPr="006270B0" w:rsidRDefault="006270B0" w:rsidP="004D5BFA">
      <w:pPr>
        <w:widowControl/>
        <w:numPr>
          <w:ilvl w:val="1"/>
          <w:numId w:val="29"/>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koncepcja – </w:t>
      </w:r>
      <w:r w:rsidRPr="006270B0">
        <w:rPr>
          <w:rFonts w:ascii="Open Sans" w:eastAsia="Calibri" w:hAnsi="Open Sans" w:cs="Open Sans"/>
          <w:b/>
          <w:bCs/>
          <w:color w:val="000000"/>
          <w:sz w:val="20"/>
          <w:szCs w:val="20"/>
        </w:rPr>
        <w:t>30 dni od daty podpisania umowy.</w:t>
      </w:r>
    </w:p>
    <w:p w14:paraId="148C7DD4" w14:textId="3CAB110A" w:rsidR="006270B0" w:rsidRPr="006270B0" w:rsidRDefault="006270B0" w:rsidP="004D5BFA">
      <w:pPr>
        <w:widowControl/>
        <w:numPr>
          <w:ilvl w:val="1"/>
          <w:numId w:val="29"/>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termin opracowania dokumentacji projektowo-kosztorysowej wraz z uzyskaniem zezwolenia na realizację robót budowlanych (</w:t>
      </w:r>
      <w:r>
        <w:rPr>
          <w:rFonts w:ascii="Open Sans" w:eastAsia="Calibri" w:hAnsi="Open Sans" w:cs="Open Sans"/>
          <w:color w:val="000000"/>
          <w:sz w:val="20"/>
          <w:szCs w:val="20"/>
        </w:rPr>
        <w:t xml:space="preserve">decyzją o zezwoleniu realizacji inwestycji drogowej i/lub </w:t>
      </w:r>
      <w:r w:rsidRPr="006270B0">
        <w:rPr>
          <w:rFonts w:ascii="Open Sans" w:eastAsia="Calibri" w:hAnsi="Open Sans" w:cs="Open Sans"/>
          <w:color w:val="000000"/>
          <w:sz w:val="20"/>
          <w:szCs w:val="20"/>
        </w:rPr>
        <w:t xml:space="preserve">skutecznym zgłoszeniem zamiaru wykonania robót budowlanych i/lub ewentualnym uzyskaniem pozwolenia na budowę) </w:t>
      </w:r>
      <w:r w:rsidRPr="006270B0">
        <w:rPr>
          <w:rFonts w:ascii="Open Sans" w:eastAsia="Calibri" w:hAnsi="Open Sans" w:cs="Open Sans"/>
          <w:b/>
          <w:bCs/>
          <w:color w:val="000000"/>
          <w:sz w:val="20"/>
          <w:szCs w:val="20"/>
        </w:rPr>
        <w:t>– 30.11.2024 r.</w:t>
      </w:r>
    </w:p>
    <w:p w14:paraId="6CC3E1B7" w14:textId="77777777" w:rsidR="006270B0" w:rsidRPr="006270B0" w:rsidRDefault="006270B0" w:rsidP="004D5BFA">
      <w:pPr>
        <w:widowControl/>
        <w:numPr>
          <w:ilvl w:val="0"/>
          <w:numId w:val="29"/>
        </w:numPr>
        <w:tabs>
          <w:tab w:val="left" w:pos="-6480"/>
          <w:tab w:val="left" w:pos="-5760"/>
        </w:tabs>
        <w:suppressAutoHyphens/>
        <w:autoSpaceDE/>
        <w:spacing w:before="57" w:after="160"/>
        <w:ind w:left="426" w:hanging="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Datą wykonania zamówienia jest datą nie wcześniejszą niż data wydania decyzji o pozwoleniu na budowę/ skuteczne zgłoszenie robót budowlanych.</w:t>
      </w:r>
    </w:p>
    <w:p w14:paraId="31B7100F" w14:textId="77777777" w:rsidR="006270B0" w:rsidRPr="006270B0" w:rsidRDefault="006270B0" w:rsidP="004D5BFA">
      <w:pPr>
        <w:widowControl/>
        <w:tabs>
          <w:tab w:val="left" w:pos="-6480"/>
          <w:tab w:val="left" w:pos="-5760"/>
        </w:tabs>
        <w:suppressAutoHyphens/>
        <w:autoSpaceDE/>
        <w:spacing w:before="57"/>
        <w:ind w:left="720"/>
        <w:jc w:val="both"/>
        <w:textAlignment w:val="baseline"/>
        <w:rPr>
          <w:rFonts w:ascii="Open Sans" w:eastAsia="Times New Roman" w:hAnsi="Open Sans" w:cs="Open Sans"/>
          <w:color w:val="000000"/>
          <w:sz w:val="20"/>
          <w:szCs w:val="20"/>
          <w:lang w:eastAsia="zh-CN"/>
        </w:rPr>
      </w:pPr>
    </w:p>
    <w:p w14:paraId="29F66255" w14:textId="77777777" w:rsidR="00B25D97" w:rsidRDefault="00B25D97" w:rsidP="004D5BFA">
      <w:pPr>
        <w:widowControl/>
        <w:suppressAutoHyphens/>
        <w:spacing w:after="160"/>
        <w:jc w:val="center"/>
        <w:textAlignment w:val="baseline"/>
        <w:rPr>
          <w:rFonts w:ascii="Open Sans" w:eastAsia="Calibri" w:hAnsi="Open Sans" w:cs="Open Sans"/>
          <w:b/>
          <w:bCs/>
          <w:color w:val="000000"/>
          <w:kern w:val="3"/>
          <w:sz w:val="20"/>
          <w:szCs w:val="20"/>
          <w:lang w:eastAsia="zh-CN"/>
        </w:rPr>
      </w:pPr>
    </w:p>
    <w:p w14:paraId="56EFDC8D" w14:textId="78D8A31C"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lastRenderedPageBreak/>
        <w:t>ODBIÓR PRZEDMIOTU UMOWY</w:t>
      </w:r>
    </w:p>
    <w:p w14:paraId="4AECE38A"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 5</w:t>
      </w:r>
    </w:p>
    <w:p w14:paraId="7CE2088F" w14:textId="67F9E16C" w:rsidR="006270B0" w:rsidRPr="006270B0" w:rsidRDefault="006270B0" w:rsidP="004D5BFA">
      <w:pPr>
        <w:widowControl/>
        <w:numPr>
          <w:ilvl w:val="0"/>
          <w:numId w:val="30"/>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Times New Roman" w:hAnsi="Open Sans" w:cs="Open Sans"/>
          <w:color w:val="000000"/>
          <w:sz w:val="20"/>
          <w:szCs w:val="20"/>
          <w:lang w:eastAsia="zh-CN"/>
        </w:rPr>
        <w:t xml:space="preserve">Wykonawca przekaże Zamawiającemu dokumentację w ilościach określonych w §1 ust. 2 </w:t>
      </w:r>
      <w:r>
        <w:rPr>
          <w:rFonts w:ascii="Open Sans" w:eastAsia="Calibri" w:hAnsi="Open Sans" w:cs="Open Sans"/>
          <w:color w:val="000000"/>
          <w:sz w:val="20"/>
          <w:szCs w:val="20"/>
        </w:rPr>
        <w:t>e</w:t>
      </w:r>
      <w:r w:rsidRPr="006270B0">
        <w:rPr>
          <w:rFonts w:ascii="Open Sans" w:eastAsia="Calibri" w:hAnsi="Open Sans" w:cs="Open Sans"/>
          <w:color w:val="000000"/>
          <w:sz w:val="20"/>
          <w:szCs w:val="20"/>
        </w:rPr>
        <w:t>gzemplarze dokumentacji, które są przekazywane instytucjom przy uzgodnieniu dokumentacji nie będą wliczone w tę ilość.</w:t>
      </w:r>
    </w:p>
    <w:p w14:paraId="066F5794" w14:textId="77777777" w:rsidR="006270B0" w:rsidRPr="006270B0" w:rsidRDefault="006270B0" w:rsidP="004D5BFA">
      <w:pPr>
        <w:widowControl/>
        <w:numPr>
          <w:ilvl w:val="0"/>
          <w:numId w:val="30"/>
        </w:numPr>
        <w:tabs>
          <w:tab w:val="left" w:pos="-6480"/>
          <w:tab w:val="left" w:pos="-5760"/>
        </w:tabs>
        <w:suppressAutoHyphens/>
        <w:autoSpaceDE/>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Odbiór dokumentacji projektowo-kosztorysowej nastąpi w formie protokołu zdawczo – odbiorczego.</w:t>
      </w:r>
    </w:p>
    <w:p w14:paraId="787F8588" w14:textId="77777777" w:rsidR="006270B0" w:rsidRPr="006270B0" w:rsidRDefault="006270B0" w:rsidP="004D5BFA">
      <w:pPr>
        <w:widowControl/>
        <w:numPr>
          <w:ilvl w:val="0"/>
          <w:numId w:val="30"/>
        </w:numPr>
        <w:tabs>
          <w:tab w:val="left" w:pos="-6480"/>
          <w:tab w:val="left" w:pos="-5760"/>
        </w:tabs>
        <w:suppressAutoHyphens/>
        <w:autoSpaceDE/>
        <w:spacing w:before="57" w:after="160"/>
        <w:ind w:left="426"/>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Przedmiotem odbioru będzie kompletna dokumentacja projektowa, o której mowa w umowie, wraz z kompletem decyzji zatwierdzających projekt i udzielających pozwolenia na realizację robót lub ze skutecznym zgłoszeniem zamiaru wykonania robót.</w:t>
      </w:r>
    </w:p>
    <w:p w14:paraId="4F329829" w14:textId="77777777" w:rsidR="006270B0" w:rsidRPr="006270B0" w:rsidRDefault="006270B0" w:rsidP="004D5BFA">
      <w:pPr>
        <w:widowControl/>
        <w:numPr>
          <w:ilvl w:val="0"/>
          <w:numId w:val="30"/>
        </w:numPr>
        <w:tabs>
          <w:tab w:val="left" w:pos="-6480"/>
          <w:tab w:val="left" w:pos="-5760"/>
        </w:tabs>
        <w:suppressAutoHyphens/>
        <w:autoSpaceDE/>
        <w:spacing w:before="57" w:after="160"/>
        <w:ind w:left="426"/>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Wraz z wykonaną dokumentacją projektową Wykonawca musi dołączyć oświadczenie o zgodności i kompletności wykonanej dokumentacji zgodnie z Umową, obowiązującymi przepisami techniczno-budowlanymi oraz normami i jej kompletności z punku widzenia celu, któremu ma służyć.</w:t>
      </w:r>
    </w:p>
    <w:p w14:paraId="63042A25" w14:textId="77777777" w:rsidR="006270B0" w:rsidRPr="006270B0" w:rsidRDefault="006270B0" w:rsidP="004D5BFA">
      <w:pPr>
        <w:widowControl/>
        <w:numPr>
          <w:ilvl w:val="0"/>
          <w:numId w:val="30"/>
        </w:numPr>
        <w:tabs>
          <w:tab w:val="left" w:pos="-6480"/>
          <w:tab w:val="left" w:pos="-5760"/>
        </w:tabs>
        <w:suppressAutoHyphens/>
        <w:autoSpaceDE/>
        <w:spacing w:before="57" w:after="160"/>
        <w:ind w:left="426"/>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Strony ustalają, że miejscem odbioru dokumentacji będzie siedziba Zamawiającego.</w:t>
      </w:r>
    </w:p>
    <w:p w14:paraId="31D1B1B2" w14:textId="77777777" w:rsidR="006270B0" w:rsidRPr="006270B0" w:rsidRDefault="006270B0" w:rsidP="004D5BFA">
      <w:pPr>
        <w:widowControl/>
        <w:numPr>
          <w:ilvl w:val="0"/>
          <w:numId w:val="30"/>
        </w:numPr>
        <w:tabs>
          <w:tab w:val="left" w:pos="-6480"/>
          <w:tab w:val="left" w:pos="-5760"/>
        </w:tabs>
        <w:suppressAutoHyphens/>
        <w:autoSpaceDE/>
        <w:spacing w:before="57" w:after="160"/>
        <w:ind w:left="426"/>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Przy odbiorze dokumentacji Zamawiający nie jest zobowiązany dokonać jej sprawdzenia pod względem merytorycznym.</w:t>
      </w:r>
    </w:p>
    <w:p w14:paraId="549AD4DA" w14:textId="77777777" w:rsidR="006270B0" w:rsidRPr="006270B0" w:rsidRDefault="006270B0" w:rsidP="004D5BFA">
      <w:pPr>
        <w:widowControl/>
        <w:numPr>
          <w:ilvl w:val="0"/>
          <w:numId w:val="30"/>
        </w:numPr>
        <w:tabs>
          <w:tab w:val="left" w:pos="-6480"/>
          <w:tab w:val="left" w:pos="-5760"/>
        </w:tabs>
        <w:suppressAutoHyphens/>
        <w:autoSpaceDE/>
        <w:spacing w:before="57" w:after="160"/>
        <w:ind w:left="426"/>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Protokół zdawczo - odbiorczy przygotowany przez Wykonawcę, podpisany przez strony Umowy, stanowi podstawę do wystawienia faktury za wykonaną  i odebraną dokumentację.</w:t>
      </w:r>
    </w:p>
    <w:p w14:paraId="52E48B35"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p>
    <w:p w14:paraId="24BD4C31"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WYNAGRODZENIE I PŁATNOŚĆ</w:t>
      </w:r>
    </w:p>
    <w:p w14:paraId="0D20C8C6"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 6</w:t>
      </w:r>
    </w:p>
    <w:p w14:paraId="3DC306A8" w14:textId="77777777"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Za wykonanie przedmiotu niniejszej umowy Zamawiający zapłaci Wykonawcy całkowite wynagrodzenie ryczałtowe, zgodne z ofertą w wysokości:</w:t>
      </w:r>
    </w:p>
    <w:p w14:paraId="7DE333BE" w14:textId="77777777" w:rsidR="006270B0" w:rsidRPr="006270B0" w:rsidRDefault="006270B0" w:rsidP="004D5BFA">
      <w:pPr>
        <w:widowControl/>
        <w:suppressAutoHyphens/>
        <w:autoSpaceDE/>
        <w:ind w:left="709"/>
        <w:jc w:val="both"/>
        <w:textAlignment w:val="baseline"/>
        <w:rPr>
          <w:rFonts w:ascii="Open Sans" w:eastAsia="Arial Unicode MS" w:hAnsi="Open Sans" w:cs="Open Sans"/>
          <w:color w:val="000000"/>
          <w:kern w:val="3"/>
          <w:sz w:val="20"/>
          <w:szCs w:val="20"/>
          <w:u w:val="single"/>
          <w:lang w:eastAsia="zh-CN"/>
        </w:rPr>
      </w:pPr>
      <w:r w:rsidRPr="006270B0">
        <w:rPr>
          <w:rFonts w:ascii="Open Sans" w:eastAsia="Arial Unicode MS" w:hAnsi="Open Sans" w:cs="Open Sans"/>
          <w:color w:val="000000"/>
          <w:kern w:val="3"/>
          <w:sz w:val="20"/>
          <w:szCs w:val="20"/>
          <w:u w:val="single"/>
          <w:lang w:eastAsia="zh-CN"/>
        </w:rPr>
        <w:t>1) w przypadku podmiotów prawa będących przedsiębiorcami:</w:t>
      </w:r>
    </w:p>
    <w:p w14:paraId="104502A0" w14:textId="77777777" w:rsidR="006270B0" w:rsidRPr="006270B0" w:rsidRDefault="006270B0" w:rsidP="004D5BFA">
      <w:pPr>
        <w:suppressAutoHyphens/>
        <w:autoSpaceDE/>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brutto (a+b): .............................. zł</w:t>
      </w:r>
    </w:p>
    <w:p w14:paraId="42827EAE" w14:textId="77777777" w:rsidR="006270B0" w:rsidRPr="006270B0" w:rsidRDefault="006270B0" w:rsidP="004D5BFA">
      <w:pPr>
        <w:suppressAutoHyphens/>
        <w:autoSpaceDE/>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słownie: .............................................. złotych</w:t>
      </w:r>
    </w:p>
    <w:p w14:paraId="2342A8C9" w14:textId="77777777" w:rsidR="006270B0" w:rsidRPr="006270B0" w:rsidRDefault="006270B0" w:rsidP="004D5BFA">
      <w:pPr>
        <w:widowControl/>
        <w:suppressAutoHyphens/>
        <w:autoSpaceDE/>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 tym:</w:t>
      </w:r>
    </w:p>
    <w:p w14:paraId="4F51FD1D" w14:textId="77777777" w:rsidR="006270B0" w:rsidRPr="006270B0" w:rsidRDefault="006270B0" w:rsidP="004D5BFA">
      <w:pPr>
        <w:widowControl/>
        <w:suppressAutoHyphens/>
        <w:autoSpaceDE/>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a) wynagrodzenie netto: ........................zł</w:t>
      </w:r>
    </w:p>
    <w:p w14:paraId="17681010" w14:textId="77777777" w:rsidR="006270B0" w:rsidRPr="006270B0" w:rsidRDefault="006270B0" w:rsidP="004D5BFA">
      <w:pPr>
        <w:suppressAutoHyphens/>
        <w:autoSpaceDE/>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słownie: ..................................................złotych</w:t>
      </w:r>
    </w:p>
    <w:p w14:paraId="0E3CF714" w14:textId="77777777" w:rsidR="006270B0" w:rsidRPr="006270B0" w:rsidRDefault="006270B0" w:rsidP="004D5BFA">
      <w:pPr>
        <w:widowControl/>
        <w:suppressAutoHyphens/>
        <w:autoSpaceDE/>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b) podatek VAT: ...............................zł.</w:t>
      </w:r>
    </w:p>
    <w:p w14:paraId="53DF75C2" w14:textId="77777777" w:rsidR="006270B0" w:rsidRPr="006270B0" w:rsidRDefault="006270B0" w:rsidP="004D5BFA">
      <w:pPr>
        <w:suppressAutoHyphens/>
        <w:autoSpaceDE/>
        <w:ind w:left="709"/>
        <w:textAlignment w:val="baseline"/>
        <w:rPr>
          <w:rFonts w:ascii="Open Sans" w:eastAsia="Arial Unicode MS" w:hAnsi="Open Sans" w:cs="Open Sans"/>
          <w:color w:val="000000"/>
          <w:kern w:val="3"/>
          <w:sz w:val="20"/>
          <w:szCs w:val="20"/>
          <w:lang w:eastAsia="zh-CN"/>
        </w:rPr>
      </w:pPr>
      <w:r w:rsidRPr="006270B0">
        <w:rPr>
          <w:rFonts w:ascii="Open Sans" w:eastAsia="Arial Unicode MS" w:hAnsi="Open Sans" w:cs="Open Sans"/>
          <w:color w:val="000000"/>
          <w:kern w:val="3"/>
          <w:sz w:val="20"/>
          <w:szCs w:val="20"/>
          <w:lang w:eastAsia="zh-CN"/>
        </w:rPr>
        <w:t>słownie: ..................................................złotych</w:t>
      </w:r>
    </w:p>
    <w:p w14:paraId="3EB575DC" w14:textId="77777777" w:rsidR="006270B0" w:rsidRPr="006270B0" w:rsidRDefault="006270B0" w:rsidP="004D5BFA">
      <w:pPr>
        <w:widowControl/>
        <w:suppressAutoHyphens/>
        <w:autoSpaceDE/>
        <w:ind w:left="709"/>
        <w:jc w:val="both"/>
        <w:textAlignment w:val="baseline"/>
        <w:rPr>
          <w:rFonts w:ascii="Open Sans" w:eastAsia="Arial Unicode MS" w:hAnsi="Open Sans" w:cs="Open Sans"/>
          <w:color w:val="000000"/>
          <w:kern w:val="3"/>
          <w:sz w:val="20"/>
          <w:szCs w:val="20"/>
          <w:u w:val="single"/>
          <w:lang w:eastAsia="zh-CN"/>
        </w:rPr>
      </w:pPr>
      <w:r w:rsidRPr="006270B0">
        <w:rPr>
          <w:rFonts w:ascii="Open Sans" w:eastAsia="Arial Unicode MS" w:hAnsi="Open Sans" w:cs="Open Sans"/>
          <w:color w:val="000000"/>
          <w:kern w:val="3"/>
          <w:sz w:val="20"/>
          <w:szCs w:val="20"/>
          <w:u w:val="single"/>
          <w:lang w:eastAsia="zh-CN"/>
        </w:rPr>
        <w:t>2) w przypadku osób fizycznych nieprowadzących działalności gospodarczej:</w:t>
      </w:r>
    </w:p>
    <w:p w14:paraId="52773F5B" w14:textId="77777777" w:rsidR="006270B0" w:rsidRPr="006270B0" w:rsidRDefault="006270B0" w:rsidP="004D5BFA">
      <w:pPr>
        <w:widowControl/>
        <w:suppressAutoHyphens/>
        <w:autoSpaceDE/>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brutto (a+b): .............................. zł</w:t>
      </w:r>
    </w:p>
    <w:p w14:paraId="43C65602" w14:textId="77777777" w:rsidR="006270B0" w:rsidRPr="006270B0" w:rsidRDefault="006270B0" w:rsidP="004D5BFA">
      <w:pPr>
        <w:widowControl/>
        <w:suppressAutoHyphens/>
        <w:autoSpaceDE/>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słownie : .............................................. złotych</w:t>
      </w:r>
    </w:p>
    <w:p w14:paraId="2ADE5D4D" w14:textId="77777777" w:rsidR="006270B0" w:rsidRPr="006270B0" w:rsidRDefault="006270B0" w:rsidP="004D5BFA">
      <w:pPr>
        <w:widowControl/>
        <w:suppressAutoHyphens/>
        <w:autoSpaceDE/>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 tym:</w:t>
      </w:r>
    </w:p>
    <w:p w14:paraId="2FAE0CE5" w14:textId="77777777" w:rsidR="006270B0" w:rsidRPr="006270B0" w:rsidRDefault="006270B0" w:rsidP="004D5BFA">
      <w:pPr>
        <w:widowControl/>
        <w:suppressAutoHyphens/>
        <w:autoSpaceDE/>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a) wynagrodzenie netto: ............................... zł</w:t>
      </w:r>
    </w:p>
    <w:p w14:paraId="43317054" w14:textId="77777777" w:rsidR="006270B0" w:rsidRPr="006270B0" w:rsidRDefault="006270B0" w:rsidP="004D5BFA">
      <w:pPr>
        <w:suppressAutoHyphens/>
        <w:autoSpaceDE/>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słownie: .................................................. złotych</w:t>
      </w:r>
    </w:p>
    <w:p w14:paraId="5AAF16C3" w14:textId="77777777" w:rsidR="006270B0" w:rsidRPr="006270B0" w:rsidRDefault="006270B0" w:rsidP="004D5BFA">
      <w:pPr>
        <w:widowControl/>
        <w:suppressAutoHyphens/>
        <w:autoSpaceDE/>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b) podatek dochodowy: ......................... zł</w:t>
      </w:r>
    </w:p>
    <w:p w14:paraId="0A09254A" w14:textId="77777777" w:rsidR="006270B0" w:rsidRPr="006270B0" w:rsidRDefault="006270B0" w:rsidP="004D5BFA">
      <w:pPr>
        <w:widowControl/>
        <w:tabs>
          <w:tab w:val="left" w:pos="1345"/>
          <w:tab w:val="left" w:pos="5149"/>
        </w:tabs>
        <w:suppressAutoHyphens/>
        <w:ind w:left="709"/>
        <w:jc w:val="both"/>
        <w:textAlignment w:val="baseline"/>
        <w:rPr>
          <w:rFonts w:ascii="Open Sans" w:eastAsia="Arial Unicode MS" w:hAnsi="Open Sans" w:cs="Open Sans"/>
          <w:color w:val="000000"/>
          <w:kern w:val="3"/>
          <w:sz w:val="20"/>
          <w:szCs w:val="20"/>
          <w:lang w:eastAsia="zh-CN"/>
        </w:rPr>
      </w:pPr>
      <w:r w:rsidRPr="006270B0">
        <w:rPr>
          <w:rFonts w:ascii="Open Sans" w:eastAsia="Arial Unicode MS" w:hAnsi="Open Sans" w:cs="Open Sans"/>
          <w:color w:val="000000"/>
          <w:kern w:val="3"/>
          <w:sz w:val="20"/>
          <w:szCs w:val="20"/>
          <w:lang w:eastAsia="zh-CN"/>
        </w:rPr>
        <w:t>słownie: ..................................................złotych</w:t>
      </w:r>
    </w:p>
    <w:p w14:paraId="1BE83152" w14:textId="77777777"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lastRenderedPageBreak/>
        <w:t>Wynagrodzenie, o którym mowa w ust. 1 obejmuje wszystkie koszty związane z realizacją przedmiotu umowy, w tym wszelkie opłaty publiczno-prawne, w tym podatek VAT a w przypadku osób fizycznych nieprowadzących działalności gospodarczej – koszty uzyskania przychodu i podatek dochodowy.</w:t>
      </w:r>
    </w:p>
    <w:p w14:paraId="35B8DB6D" w14:textId="77777777"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Niedoszacowanie, pominięcie oraz brak rozpoznania zakresu przedmiotu umowy nie może być podstawą do żądania zmiany wynagrodzenia określonego w ust. 1.</w:t>
      </w:r>
    </w:p>
    <w:p w14:paraId="0FC6A6C3" w14:textId="77777777"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Podstawę do wystawienia faktury za wykonaną i odebrana dokumentację stanowi protokół zdawczo-odbiorczy, o którym mowa w § 5 ust. 7, podpisany przez obie strony umowy.</w:t>
      </w:r>
    </w:p>
    <w:p w14:paraId="52F8493A" w14:textId="10359011"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Zamawiający dokona zapłaty faktury przelewem na konto wskazane na fakturze będące własnością</w:t>
      </w:r>
      <w:r>
        <w:rPr>
          <w:rFonts w:ascii="Open Sans" w:eastAsia="Times New Roman" w:hAnsi="Open Sans" w:cs="Open Sans"/>
          <w:color w:val="000000"/>
          <w:sz w:val="20"/>
          <w:szCs w:val="20"/>
          <w:lang w:eastAsia="zh-CN"/>
        </w:rPr>
        <w:t> </w:t>
      </w:r>
      <w:r w:rsidRPr="006270B0">
        <w:rPr>
          <w:rFonts w:ascii="Open Sans" w:eastAsia="Times New Roman" w:hAnsi="Open Sans" w:cs="Open Sans"/>
          <w:color w:val="000000"/>
          <w:sz w:val="20"/>
          <w:szCs w:val="20"/>
          <w:lang w:eastAsia="zh-CN"/>
        </w:rPr>
        <w:t>Wykonawcy,</w:t>
      </w:r>
      <w:r>
        <w:rPr>
          <w:rFonts w:ascii="Open Sans" w:eastAsia="Times New Roman" w:hAnsi="Open Sans" w:cs="Open Sans"/>
          <w:color w:val="000000"/>
          <w:sz w:val="20"/>
          <w:szCs w:val="20"/>
          <w:lang w:eastAsia="zh-CN"/>
        </w:rPr>
        <w:t> </w:t>
      </w:r>
      <w:r w:rsidRPr="006270B0">
        <w:rPr>
          <w:rFonts w:ascii="Open Sans" w:eastAsia="Times New Roman" w:hAnsi="Open Sans" w:cs="Open Sans"/>
          <w:color w:val="000000"/>
          <w:sz w:val="20"/>
          <w:szCs w:val="20"/>
          <w:lang w:eastAsia="zh-CN"/>
        </w:rPr>
        <w:t>firmy:….......................................................................................…........... Nr rachunku</w:t>
      </w:r>
      <w:r>
        <w:rPr>
          <w:rFonts w:ascii="Open Sans" w:eastAsia="Times New Roman" w:hAnsi="Open Sans" w:cs="Open Sans"/>
          <w:color w:val="000000"/>
          <w:sz w:val="20"/>
          <w:szCs w:val="20"/>
          <w:lang w:eastAsia="zh-CN"/>
        </w:rPr>
        <w:t> </w:t>
      </w:r>
      <w:r w:rsidRPr="006270B0">
        <w:rPr>
          <w:rFonts w:ascii="Open Sans" w:eastAsia="Times New Roman" w:hAnsi="Open Sans" w:cs="Open Sans"/>
          <w:color w:val="000000"/>
          <w:sz w:val="20"/>
          <w:szCs w:val="20"/>
          <w:lang w:eastAsia="zh-CN"/>
        </w:rPr>
        <w:t>firmy: ….................................................</w:t>
      </w:r>
      <w:r>
        <w:rPr>
          <w:rFonts w:ascii="Open Sans" w:eastAsia="Times New Roman" w:hAnsi="Open Sans" w:cs="Open Sans"/>
          <w:color w:val="000000"/>
          <w:sz w:val="20"/>
          <w:szCs w:val="20"/>
          <w:lang w:eastAsia="zh-CN"/>
        </w:rPr>
        <w:t>......</w:t>
      </w:r>
      <w:r w:rsidRPr="006270B0">
        <w:rPr>
          <w:rFonts w:ascii="Open Sans" w:eastAsia="Times New Roman" w:hAnsi="Open Sans" w:cs="Open Sans"/>
          <w:color w:val="000000"/>
          <w:sz w:val="20"/>
          <w:szCs w:val="20"/>
          <w:lang w:eastAsia="zh-CN"/>
        </w:rPr>
        <w:t>..................................</w:t>
      </w:r>
      <w:r>
        <w:rPr>
          <w:rFonts w:ascii="Open Sans" w:eastAsia="Times New Roman" w:hAnsi="Open Sans" w:cs="Open Sans"/>
          <w:color w:val="000000"/>
          <w:sz w:val="20"/>
          <w:szCs w:val="20"/>
          <w:lang w:eastAsia="zh-CN"/>
        </w:rPr>
        <w:t>....</w:t>
      </w:r>
      <w:r w:rsidRPr="006270B0">
        <w:rPr>
          <w:rFonts w:ascii="Open Sans" w:eastAsia="Times New Roman" w:hAnsi="Open Sans" w:cs="Open Sans"/>
          <w:color w:val="000000"/>
          <w:sz w:val="20"/>
          <w:szCs w:val="20"/>
          <w:lang w:eastAsia="zh-CN"/>
        </w:rPr>
        <w:t>.............</w:t>
      </w:r>
      <w:r>
        <w:rPr>
          <w:rFonts w:ascii="Open Sans" w:eastAsia="Times New Roman" w:hAnsi="Open Sans" w:cs="Open Sans"/>
          <w:color w:val="000000"/>
          <w:sz w:val="20"/>
          <w:szCs w:val="20"/>
          <w:lang w:eastAsia="zh-CN"/>
        </w:rPr>
        <w:t>...</w:t>
      </w:r>
      <w:r w:rsidRPr="006270B0">
        <w:rPr>
          <w:rFonts w:ascii="Open Sans" w:eastAsia="Times New Roman" w:hAnsi="Open Sans" w:cs="Open Sans"/>
          <w:color w:val="000000"/>
          <w:sz w:val="20"/>
          <w:szCs w:val="20"/>
          <w:lang w:eastAsia="zh-CN"/>
        </w:rPr>
        <w:t>.........w terminie do 30 dni licząc od daty jej doręczenia, jednorazowo, po odebraniu kompletnego opracowania projektowego.</w:t>
      </w:r>
    </w:p>
    <w:p w14:paraId="1A1E0D5D" w14:textId="77777777"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 xml:space="preserve">Gmina Starachowice po otrzymaniu faktury z wykazaną kwotą podatku, przy dokonywaniu płatności kwoty należności wynikającej z tej faktury, zastosuje mechanizm podzielnej płatności (split payment). </w:t>
      </w:r>
    </w:p>
    <w:p w14:paraId="0DF373B8" w14:textId="77777777"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Rachunek Wykonawcy powinien znajdować się w danych zgłoszonych do tzw. „białej listy” podatników VAT.</w:t>
      </w:r>
    </w:p>
    <w:p w14:paraId="4FAAFF88" w14:textId="77777777"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Strony ustalają, że za dzień spełnienia świadczenia pieniężnego uważać się będzie dzień obciążenia rachunku bankowego Zamawiającego.</w:t>
      </w:r>
    </w:p>
    <w:p w14:paraId="6E19EC41" w14:textId="77777777"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Zamawiający nie dopuszcza wystawienia ustrukturyzowanej faktury w formie faktury elektronicznej w rozumieniu ustawy z dnia 9 listopada 2018 roku o elektronicznym fakturowaniu w zamówieniach publicznych, koncesjach na roboty budowlane lub usługi oraz partnerstwie publiczno-prawnym.</w:t>
      </w:r>
    </w:p>
    <w:p w14:paraId="7389705F" w14:textId="77777777"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Jeżeli Wykonawca będzie korzystał z podwykonawców, to wraz z fakturą składa zestawienie kwot należnych podwykonawcy ze składanej faktury z tytułu przedłożonej Zamawiającemu umowy o podwykonawstwo, której przedmiotem są dostawy lub usługi.</w:t>
      </w:r>
    </w:p>
    <w:p w14:paraId="7AA8E8F7" w14:textId="77777777"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 xml:space="preserve">Warunkiem zapłaty przez Zamawiającego należnego wynagrodzenia za odebrane roboty budowlane lub usługi jest przedstawienie dowodów zapłaty wymagalnego wynagrodzenia podwykonawcom i dalszym podwykonawcom w terminie najpóźniej 5 dni roboczych od daty wymaganej płatności Wykonawcy. </w:t>
      </w:r>
    </w:p>
    <w:p w14:paraId="3CFE40B2" w14:textId="77777777"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Dowodami, o których mowa wyżej jest oświadczenie podwykonawcy o dokonaniu należnej zapłaty wraz z dowodami zapłaty tych należności oraz oświadczenie o niezaleganiu przez Wykonawcę z tytułu realizacji niniejszej umowy z płatnościami w stosunku do podwykonawców.</w:t>
      </w:r>
    </w:p>
    <w:p w14:paraId="0104B4F9" w14:textId="77777777"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przypadku nieprzedstawienia przez Wykonawcę dowodów zapłaty, o których mowa w ust. 12 wstrzymuje się wypłatę należnego wynagrodzenia, w części równej sumie kwot wynikających z nieprzedstawionych dowodów zapłaty.</w:t>
      </w:r>
    </w:p>
    <w:p w14:paraId="2C9F72CD" w14:textId="77777777"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 xml:space="preserve">Zamawiający z należności przysługującej Wykonawcy ma prawo dokonania bezpośredniej zapłaty wymagalnego wynagrodzenia, bez odsetek, przysługującego podwykonawcy lub </w:t>
      </w:r>
      <w:r w:rsidRPr="006270B0">
        <w:rPr>
          <w:rFonts w:ascii="Open Sans" w:eastAsia="Calibri" w:hAnsi="Open Sans" w:cs="Open Sans"/>
          <w:sz w:val="20"/>
          <w:szCs w:val="20"/>
        </w:rPr>
        <w:lastRenderedPageBreak/>
        <w:t>dalszemu podwykonawcy, który zawarł przedłożoną Zamawiającemu umowę o podwykonawstwo, której przedmiotem są dostawy lub usługi, w przypadku uchylenia się od obowiązku zapłaty odpowiednio przez Wykonawcę, podwykonawcę lub dalszego podwykonawcę.</w:t>
      </w:r>
    </w:p>
    <w:p w14:paraId="7C03DABE" w14:textId="77777777"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Zamawiający przed dokonaniem płatności, o której mowa w ww. ustępie, informuje Wykonawcę aby ten w terminie 7 dni od dnia doręczenia tej informacji wniósł pisemne uwagi o powodach nieuregulowania zobowiązań wobec podwykonawcy. Wniesione uwagi, we wskazanym terminie, mogą być podstawą:</w:t>
      </w:r>
    </w:p>
    <w:p w14:paraId="3AEBA02D" w14:textId="77777777" w:rsidR="006270B0" w:rsidRPr="006270B0" w:rsidRDefault="006270B0" w:rsidP="004D5BFA">
      <w:pPr>
        <w:widowControl/>
        <w:numPr>
          <w:ilvl w:val="1"/>
          <w:numId w:val="31"/>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niedokonania bezpośredniej zapłaty wynagrodzenia podwykonawcy lub dalszemu podwykonawcy, jeżeli Wykonawca nie wykaże zasadność takiej zapłaty albo,</w:t>
      </w:r>
    </w:p>
    <w:p w14:paraId="7C6CA4DA" w14:textId="77777777" w:rsidR="006270B0" w:rsidRPr="006270B0" w:rsidRDefault="006270B0" w:rsidP="004D5BFA">
      <w:pPr>
        <w:widowControl/>
        <w:numPr>
          <w:ilvl w:val="1"/>
          <w:numId w:val="31"/>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złożenia do depozytu sądowego kwoty potrzebnej na pokrycie wynagrodzenia podwykonawcy lub dalszego podwykonawcy w przypadku istnienia zasadniczej wątpliwości Zamawiającego co do wysokości należnej zapłaty lub podmiotu, któremu płatność się  należy, albo</w:t>
      </w:r>
    </w:p>
    <w:p w14:paraId="6EFD3C79" w14:textId="77777777" w:rsidR="006270B0" w:rsidRPr="006270B0" w:rsidRDefault="006270B0" w:rsidP="004D5BFA">
      <w:pPr>
        <w:widowControl/>
        <w:numPr>
          <w:ilvl w:val="1"/>
          <w:numId w:val="31"/>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do dokonania bezpośredniej zapłaty wynagrodzenia podwykonawcy lub dalszemu podwykonawcy, jeżeli podwykonawca lub dalszy podwykonawca wykaże zasadność takiej zapłaty.</w:t>
      </w:r>
    </w:p>
    <w:p w14:paraId="0405E2C6" w14:textId="5DBC90C9" w:rsidR="006270B0" w:rsidRPr="006270B0" w:rsidRDefault="006270B0" w:rsidP="004D5BFA">
      <w:pPr>
        <w:widowControl/>
        <w:numPr>
          <w:ilvl w:val="0"/>
          <w:numId w:val="31"/>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przypadku dokonania bezpośredniej zapłaty podwykonawcy lub dalszemu podwykonawcy,</w:t>
      </w:r>
      <w:r>
        <w:rPr>
          <w:rFonts w:ascii="Open Sans" w:eastAsia="Calibri" w:hAnsi="Open Sans" w:cs="Open Sans"/>
          <w:sz w:val="20"/>
          <w:szCs w:val="20"/>
        </w:rPr>
        <w:t xml:space="preserve"> </w:t>
      </w:r>
      <w:r w:rsidRPr="006270B0">
        <w:rPr>
          <w:rFonts w:ascii="Open Sans" w:eastAsia="Calibri" w:hAnsi="Open Sans" w:cs="Open Sans"/>
          <w:sz w:val="20"/>
          <w:szCs w:val="20"/>
        </w:rPr>
        <w:t>Zamawiający potrąca kwotę wypłaconego wynagrodzenia z</w:t>
      </w:r>
      <w:r>
        <w:rPr>
          <w:rFonts w:ascii="Open Sans" w:eastAsia="Calibri" w:hAnsi="Open Sans" w:cs="Open Sans"/>
          <w:sz w:val="20"/>
          <w:szCs w:val="20"/>
        </w:rPr>
        <w:t> </w:t>
      </w:r>
      <w:r w:rsidRPr="006270B0">
        <w:rPr>
          <w:rFonts w:ascii="Open Sans" w:eastAsia="Calibri" w:hAnsi="Open Sans" w:cs="Open Sans"/>
          <w:sz w:val="20"/>
          <w:szCs w:val="20"/>
        </w:rPr>
        <w:t>wynagrodzenia należnego Wykonawcy.</w:t>
      </w:r>
    </w:p>
    <w:p w14:paraId="70D9804C" w14:textId="77777777" w:rsidR="006270B0" w:rsidRPr="006270B0" w:rsidRDefault="006270B0" w:rsidP="004D5BFA">
      <w:pPr>
        <w:widowControl/>
        <w:tabs>
          <w:tab w:val="left" w:pos="0"/>
          <w:tab w:val="left" w:pos="720"/>
        </w:tabs>
        <w:suppressAutoHyphens/>
        <w:autoSpaceDE/>
        <w:spacing w:before="57"/>
        <w:ind w:left="643"/>
        <w:jc w:val="both"/>
        <w:textAlignment w:val="baseline"/>
        <w:rPr>
          <w:rFonts w:ascii="Open Sans" w:eastAsia="Calibri" w:hAnsi="Open Sans" w:cs="Open Sans"/>
          <w:spacing w:val="-4"/>
          <w:kern w:val="3"/>
          <w:sz w:val="20"/>
          <w:szCs w:val="20"/>
          <w:u w:val="single"/>
          <w:lang w:eastAsia="ar-SA"/>
        </w:rPr>
      </w:pPr>
    </w:p>
    <w:p w14:paraId="631BD08E"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RĘKOJMIA I GWARANCJA JAKOŚCI</w:t>
      </w:r>
    </w:p>
    <w:p w14:paraId="3D1CB59F"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 7</w:t>
      </w:r>
    </w:p>
    <w:p w14:paraId="11706D08" w14:textId="77777777" w:rsidR="006270B0" w:rsidRPr="006270B0" w:rsidRDefault="006270B0" w:rsidP="004D5BFA">
      <w:pPr>
        <w:widowControl/>
        <w:numPr>
          <w:ilvl w:val="0"/>
          <w:numId w:val="32"/>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Wykonawca udziela rękojmi na wykonanie przedmiotu zamówienia na okres 5 lat od dnia następnego po dniu podpisania protokołu zdawczo-odbiorczego.</w:t>
      </w:r>
    </w:p>
    <w:p w14:paraId="21137E56" w14:textId="77777777" w:rsidR="006270B0" w:rsidRPr="006270B0" w:rsidRDefault="006270B0" w:rsidP="004D5BFA">
      <w:pPr>
        <w:widowControl/>
        <w:numPr>
          <w:ilvl w:val="0"/>
          <w:numId w:val="32"/>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ramach rękojmi Wykonawca będzie odpowiedzialny za usunięcie wszelkich wad w dokumentacji, które ujawnią się w okresie rękojmi, i które wynikają z nieprawidłowego wykonania jakiegokolwiek opracowania dokumentacji.</w:t>
      </w:r>
    </w:p>
    <w:p w14:paraId="03E26617" w14:textId="77777777" w:rsidR="006270B0" w:rsidRPr="006270B0" w:rsidRDefault="006270B0" w:rsidP="004D5BFA">
      <w:pPr>
        <w:widowControl/>
        <w:numPr>
          <w:ilvl w:val="0"/>
          <w:numId w:val="32"/>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Zamawiający może dochodzić roszczeń z tytułu rękojmi, także po terminie określonym w ust. 1, jeżeli zgłosił wadę przed upływem tego terminu.</w:t>
      </w:r>
    </w:p>
    <w:p w14:paraId="1F73205A" w14:textId="77777777" w:rsidR="006270B0" w:rsidRPr="006270B0" w:rsidRDefault="006270B0" w:rsidP="004D5BFA">
      <w:pPr>
        <w:widowControl/>
        <w:numPr>
          <w:ilvl w:val="0"/>
          <w:numId w:val="32"/>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 xml:space="preserve">Wykonawca udziela gwarancji jakości na przedmiot umowy, która kończy się z podpisaniem protokołu odbioru końcowego robót budowlanych realizowanych przez Zamawiającego według opracowanej przez Wykonawcę dokumentacji projektowej, a w przypadku stwierdzenia wad w przedmiocie odbioru, w dniu podpisania protokołu stwierdzającego usunięcie zaistniałych wad. W ramach gwarancji Wykonawca zobowiązany będzie do usuwania na własny koszt wszelkich wad w dokumentacji projektowej uniemożliwiających prowadzenie robót budowlanych, w tym do opracowania rozwiązań zamiennych, w terminie 7 dni kalendarzowych od dnia pisemnego zgłoszenia ich Wykonawcy przez Zamawiającego. Zamawiający w porozumieniu z Wykonawcą, z uzasadnionych przyczyn, w szczególności związanych z dużym zakresem prac projektowych koniecznych do </w:t>
      </w:r>
      <w:r w:rsidRPr="006270B0">
        <w:rPr>
          <w:rFonts w:ascii="Open Sans" w:eastAsia="Calibri" w:hAnsi="Open Sans" w:cs="Open Sans"/>
          <w:sz w:val="20"/>
          <w:szCs w:val="20"/>
        </w:rPr>
        <w:lastRenderedPageBreak/>
        <w:t>wykonania, może ustalić inny, dłuższy niż określony, w zdaniu poprzednim, termin na usunięcie wad.</w:t>
      </w:r>
    </w:p>
    <w:p w14:paraId="1EACE5AE" w14:textId="77777777" w:rsidR="006270B0" w:rsidRPr="006270B0" w:rsidRDefault="006270B0" w:rsidP="004D5BFA">
      <w:pPr>
        <w:widowControl/>
        <w:numPr>
          <w:ilvl w:val="0"/>
          <w:numId w:val="32"/>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Zamawiający, który otrzymał wadliwą dokumentację stanowiącą Przedmiot umowy lub jej część, wykonując uprawnienia z tytułu gwarancji jakości na przedmiot umowy względem Wykonawcy może żądać usunięcia wad, w terminie o którym mowa w ust. 4, z zagrożeniem naliczenia kar umownych, o których mowa w §10 ust. 2 lit. c.</w:t>
      </w:r>
    </w:p>
    <w:p w14:paraId="69F3F48A" w14:textId="77777777" w:rsidR="006270B0" w:rsidRPr="006270B0" w:rsidRDefault="006270B0" w:rsidP="004D5BFA">
      <w:pPr>
        <w:widowControl/>
        <w:numPr>
          <w:ilvl w:val="0"/>
          <w:numId w:val="32"/>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przypadku nieusunięcia wad w ramach gwarancji jakości  w wyznaczonym terminie, stosuje się §11 ust. 4.</w:t>
      </w:r>
    </w:p>
    <w:p w14:paraId="4EF9320A" w14:textId="77777777" w:rsidR="006270B0" w:rsidRPr="006270B0" w:rsidRDefault="006270B0" w:rsidP="004D5BFA">
      <w:pPr>
        <w:widowControl/>
        <w:numPr>
          <w:ilvl w:val="0"/>
          <w:numId w:val="32"/>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Niezależnie od uprawnień z tytułu gwarancji, Zamawiający może wykonać uprawnienia z tytułu rękojmi za wykonaną dokumentację projektową na zasadach opisanych w ust. od 1 do 3 powyżej oraz w § 11 niniejszej umowy.</w:t>
      </w:r>
    </w:p>
    <w:p w14:paraId="490196A7" w14:textId="77777777" w:rsidR="006270B0" w:rsidRPr="006270B0" w:rsidRDefault="006270B0" w:rsidP="004D5BFA">
      <w:pPr>
        <w:widowControl/>
        <w:tabs>
          <w:tab w:val="left" w:pos="720"/>
        </w:tabs>
        <w:suppressAutoHyphens/>
        <w:autoSpaceDE/>
        <w:jc w:val="both"/>
        <w:textAlignment w:val="baseline"/>
        <w:rPr>
          <w:rFonts w:ascii="Open Sans" w:eastAsia="Times New Roman" w:hAnsi="Open Sans" w:cs="Open Sans"/>
          <w:color w:val="000000"/>
          <w:sz w:val="20"/>
          <w:szCs w:val="20"/>
        </w:rPr>
      </w:pPr>
    </w:p>
    <w:p w14:paraId="5CFD6985"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PRAWA AUTORSKIE</w:t>
      </w:r>
    </w:p>
    <w:p w14:paraId="00C5FFE4"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 8</w:t>
      </w:r>
    </w:p>
    <w:p w14:paraId="46F688DF" w14:textId="77777777" w:rsidR="006270B0" w:rsidRPr="006270B0" w:rsidRDefault="006270B0" w:rsidP="004D5BFA">
      <w:pPr>
        <w:widowControl/>
        <w:numPr>
          <w:ilvl w:val="0"/>
          <w:numId w:val="33"/>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Powstała w wyniku realizacji umowy dokumentacja projektowa-kosztorysowa jest przedmiotem prawa autorskiego w myśl przepisów ustawy z dnia 4 lutego 1994 r. o prawie autorskim i prawach pokrewnych.</w:t>
      </w:r>
    </w:p>
    <w:p w14:paraId="7AEDB1F2" w14:textId="77777777" w:rsidR="006270B0" w:rsidRPr="006270B0" w:rsidRDefault="006270B0" w:rsidP="004D5BFA">
      <w:pPr>
        <w:widowControl/>
        <w:numPr>
          <w:ilvl w:val="0"/>
          <w:numId w:val="33"/>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 chwilą przekazania przedmiotu umowy, Wykonawca przenosi na rzecz Zamawiającego majątkowe prawa autorskie do powstałej na mocy umowy dokumentacji projektowo-kosztorysowej, oraz własność powstałych na mocy umowy egzemplarzy dokumentacji projektowo-kosztorysowej, w tym również prawo do wykonywania zależnego prawa autorskiego i wyraża zgodę na:</w:t>
      </w:r>
    </w:p>
    <w:p w14:paraId="0BD07B8A" w14:textId="77777777" w:rsidR="006270B0" w:rsidRPr="006270B0" w:rsidRDefault="006270B0" w:rsidP="004D5BFA">
      <w:pPr>
        <w:widowControl/>
        <w:numPr>
          <w:ilvl w:val="1"/>
          <w:numId w:val="33"/>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dokonywanie zmian w powstałej na mocy umowy dokumentacji projektowo-kosztorysowej, wynikających w szczególności z potrzeby zmiany rozwiązań projektowych, zastosowania innych  materiałów, ograniczenia wydatków, zmiany obowiązujących przepisów itd.,</w:t>
      </w:r>
    </w:p>
    <w:p w14:paraId="582022E4" w14:textId="77777777" w:rsidR="006270B0" w:rsidRPr="006270B0" w:rsidRDefault="006270B0" w:rsidP="004D5BFA">
      <w:pPr>
        <w:widowControl/>
        <w:numPr>
          <w:ilvl w:val="1"/>
          <w:numId w:val="33"/>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utrwalanie powstałej na mocy umowy koncepcji dokumentacji projektowo-kosztorysowej w postaci cyfrowej np. na nośniku (CD-R),</w:t>
      </w:r>
    </w:p>
    <w:p w14:paraId="63E762C9" w14:textId="77777777" w:rsidR="006270B0" w:rsidRPr="006270B0" w:rsidRDefault="006270B0" w:rsidP="004D5BFA">
      <w:pPr>
        <w:widowControl/>
        <w:numPr>
          <w:ilvl w:val="1"/>
          <w:numId w:val="33"/>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zwielokrotnianie dowolną techniką powstałej na mocy umowy dokumentacji projektowo-kosztorysowej,</w:t>
      </w:r>
    </w:p>
    <w:p w14:paraId="3EC5B0AE" w14:textId="77777777" w:rsidR="006270B0" w:rsidRPr="006270B0" w:rsidRDefault="006270B0" w:rsidP="004D5BFA">
      <w:pPr>
        <w:widowControl/>
        <w:numPr>
          <w:ilvl w:val="1"/>
          <w:numId w:val="33"/>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udostępnienie powstałej na mocy umowy dokumentacji projektowo-kosztorysowej osobom trzecim w celu wykonania przez nie nadzoru nad wykonywaniem prac realizowanych na podstawie tego projektu,</w:t>
      </w:r>
    </w:p>
    <w:p w14:paraId="4117E01F" w14:textId="77777777" w:rsidR="006270B0" w:rsidRPr="006270B0" w:rsidRDefault="006270B0" w:rsidP="004D5BFA">
      <w:pPr>
        <w:widowControl/>
        <w:numPr>
          <w:ilvl w:val="1"/>
          <w:numId w:val="33"/>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 xml:space="preserve">publikację opracowanej zgodnie z umową dokumentacji projektowo- kosztorysowej na stronie internetowej </w:t>
      </w:r>
      <w:hyperlink r:id="rId8" w:history="1">
        <w:r w:rsidRPr="006270B0">
          <w:rPr>
            <w:rFonts w:ascii="Open Sans" w:eastAsia="Calibri" w:hAnsi="Open Sans" w:cs="Open Sans"/>
            <w:sz w:val="20"/>
            <w:szCs w:val="20"/>
          </w:rPr>
          <w:t>http://bip.um.starachowice.pl</w:t>
        </w:r>
      </w:hyperlink>
    </w:p>
    <w:p w14:paraId="4BFDE817" w14:textId="77777777" w:rsidR="006270B0" w:rsidRPr="006270B0" w:rsidRDefault="006270B0" w:rsidP="004D5BFA">
      <w:pPr>
        <w:widowControl/>
        <w:numPr>
          <w:ilvl w:val="0"/>
          <w:numId w:val="33"/>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Honorarium za przeniesione na Zamawiającego autorskie prawa majątkowe i prawo do wykonywania zależnych praw autorskich zostało uwzględnione w cenie oferty.</w:t>
      </w:r>
    </w:p>
    <w:p w14:paraId="66BDAA99" w14:textId="77777777" w:rsidR="006270B0" w:rsidRPr="006270B0" w:rsidRDefault="006270B0" w:rsidP="004D5BFA">
      <w:pPr>
        <w:widowControl/>
        <w:numPr>
          <w:ilvl w:val="0"/>
          <w:numId w:val="33"/>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Przeniesienie majątkowych praw autorskich obejmuje w szczególności:</w:t>
      </w:r>
    </w:p>
    <w:p w14:paraId="15468D2C" w14:textId="77777777" w:rsidR="006270B0" w:rsidRPr="006270B0" w:rsidRDefault="006270B0" w:rsidP="004D5BFA">
      <w:pPr>
        <w:widowControl/>
        <w:numPr>
          <w:ilvl w:val="1"/>
          <w:numId w:val="33"/>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lastRenderedPageBreak/>
        <w:t>przeniesienie autorskich praw majątkowych do dokumentacji projektowo-kosztorysowej na rzecz Zamawiającego w celu wykorzystania jej w całości lub we fragmentach w zakresie reprodukcji, publikacji, prezentacji, przetworzenia, wykonywania zależnego prawa autorskiego (kontynuacja lub wykorzystanie projektu przez innego autora), zbycia, realizacji robót budowlanych,</w:t>
      </w:r>
    </w:p>
    <w:p w14:paraId="4EA27F70" w14:textId="77777777" w:rsidR="006270B0" w:rsidRPr="006270B0" w:rsidRDefault="006270B0" w:rsidP="004D5BFA">
      <w:pPr>
        <w:widowControl/>
        <w:numPr>
          <w:ilvl w:val="1"/>
          <w:numId w:val="33"/>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hyperlink r:id="rId9" w:history="1">
        <w:r w:rsidRPr="006270B0">
          <w:rPr>
            <w:rFonts w:ascii="Open Sans" w:eastAsia="Calibri" w:hAnsi="Open Sans" w:cs="Open Sans"/>
            <w:sz w:val="20"/>
            <w:szCs w:val="20"/>
          </w:rPr>
          <w:t>korzystanie przez Zamawiającego z dokumentacji projektowo-kosztorysowej w celu wykorzystania jej w całości lub we fragmentach w zakresie reprodukcji, publikacji, prezentacji, przetworzenia, wykonywania zależnego prawa autorskiego (kontynuacja lub wykorzystanie projektu przez innego autora), zbycia, realizacji robót budowlanych.</w:t>
        </w:r>
      </w:hyperlink>
    </w:p>
    <w:p w14:paraId="4AFFDD34" w14:textId="77777777" w:rsidR="006270B0" w:rsidRPr="006270B0" w:rsidRDefault="006270B0" w:rsidP="004D5BFA">
      <w:pPr>
        <w:widowControl/>
        <w:tabs>
          <w:tab w:val="left" w:pos="720"/>
        </w:tabs>
        <w:suppressAutoHyphens/>
        <w:autoSpaceDE/>
        <w:jc w:val="both"/>
        <w:textAlignment w:val="baseline"/>
        <w:rPr>
          <w:rFonts w:ascii="Open Sans" w:eastAsia="Calibri" w:hAnsi="Open Sans" w:cs="Open Sans"/>
          <w:sz w:val="20"/>
          <w:szCs w:val="20"/>
        </w:rPr>
      </w:pPr>
    </w:p>
    <w:p w14:paraId="54D5F4D9"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NADZÓR AUTORSKI</w:t>
      </w:r>
    </w:p>
    <w:p w14:paraId="2F1F0452"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 9</w:t>
      </w:r>
    </w:p>
    <w:p w14:paraId="53F58F4F" w14:textId="77777777" w:rsidR="006270B0" w:rsidRPr="006270B0" w:rsidRDefault="006270B0" w:rsidP="004D5BFA">
      <w:pPr>
        <w:widowControl/>
        <w:numPr>
          <w:ilvl w:val="0"/>
          <w:numId w:val="34"/>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Wykonawca zobowiązuje się, na żądanie Zamawiającego, w sytuacji przystąpienia przez Zamawiającego do realizacji inwestycji w oparciu o opracowaną dokumentację wykonawczą, do pełnienia nadzoru autorskiego – w okresie zbieżnym z okresem realizacji robót budowlanych w zakresie zgodnym z obowiązującymi przepisami.</w:t>
      </w:r>
    </w:p>
    <w:p w14:paraId="0E87BB85" w14:textId="77777777" w:rsidR="006270B0" w:rsidRPr="006270B0" w:rsidRDefault="006270B0" w:rsidP="004D5BFA">
      <w:pPr>
        <w:widowControl/>
        <w:numPr>
          <w:ilvl w:val="0"/>
          <w:numId w:val="34"/>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Wynagrodzenie za pełnienie nadzoru autorskiego ustalone zostanie w odrębnej umowie, z tym, że wynagrodzenie brutto nie może przekroczyć 10 % wynagrodzenia określonego w § 6 niniejszej umowy.</w:t>
      </w:r>
    </w:p>
    <w:p w14:paraId="08318D6D" w14:textId="77777777" w:rsidR="006270B0" w:rsidRPr="006270B0" w:rsidRDefault="006270B0" w:rsidP="004D5BFA">
      <w:pPr>
        <w:widowControl/>
        <w:numPr>
          <w:ilvl w:val="0"/>
          <w:numId w:val="34"/>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Wykonawca zobowiązuje się do sprawowania nadzoru autorskiego w zakresie wynikającym z art. 20 ust. 1 pkt 4 ustawy Prawo budowlane, tj.:</w:t>
      </w:r>
    </w:p>
    <w:p w14:paraId="700B333C" w14:textId="77777777" w:rsidR="006270B0" w:rsidRPr="006270B0" w:rsidRDefault="006270B0" w:rsidP="004D5BFA">
      <w:pPr>
        <w:widowControl/>
        <w:numPr>
          <w:ilvl w:val="1"/>
          <w:numId w:val="34"/>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stwierdzania w toku wykonywania robót budowlanych zgodności realizacji z projektem,</w:t>
      </w:r>
    </w:p>
    <w:p w14:paraId="78B97E2D" w14:textId="77777777" w:rsidR="006270B0" w:rsidRPr="006270B0" w:rsidRDefault="006270B0" w:rsidP="004D5BFA">
      <w:pPr>
        <w:widowControl/>
        <w:numPr>
          <w:ilvl w:val="1"/>
          <w:numId w:val="34"/>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uzgadniania możliwości wprowadzenia rozwiązań zamiennych w stosunku do przewidzianych w projekcie, zgłoszonych przez kierownika budowy lub inspektora nadzoru inwestorskiego.</w:t>
      </w:r>
    </w:p>
    <w:p w14:paraId="1EA755E7"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KARY UMOWNE</w:t>
      </w:r>
    </w:p>
    <w:p w14:paraId="14973219"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 10</w:t>
      </w:r>
    </w:p>
    <w:p w14:paraId="07699EE2" w14:textId="77777777" w:rsidR="006270B0" w:rsidRPr="006270B0" w:rsidRDefault="006270B0" w:rsidP="004D5BFA">
      <w:pPr>
        <w:widowControl/>
        <w:numPr>
          <w:ilvl w:val="0"/>
          <w:numId w:val="35"/>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Strony postanawiają , iż obowiązującą je formą odszkodowania stanowią kary umowne.</w:t>
      </w:r>
    </w:p>
    <w:p w14:paraId="7A01079C" w14:textId="77777777" w:rsidR="006270B0" w:rsidRPr="006270B0" w:rsidRDefault="006270B0" w:rsidP="004D5BFA">
      <w:pPr>
        <w:widowControl/>
        <w:numPr>
          <w:ilvl w:val="0"/>
          <w:numId w:val="35"/>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Wykonawca zapłaci Zamawiającemu kary umowne:</w:t>
      </w:r>
    </w:p>
    <w:p w14:paraId="148DDEC4" w14:textId="77777777" w:rsidR="006270B0" w:rsidRPr="006270B0" w:rsidRDefault="006270B0" w:rsidP="004D5BFA">
      <w:pPr>
        <w:widowControl/>
        <w:numPr>
          <w:ilvl w:val="1"/>
          <w:numId w:val="35"/>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 zwłokę w wykonaniu przedmiotu umowy względem terminu wyznaczonego w § 4 ust. 1 umowy w wysokości 0,2 % wynagrodzenia umownego brutto, za każdy dzień zwłoki, jeżeli opóźnienie zostało spowodowane przez Wykonawcę.</w:t>
      </w:r>
    </w:p>
    <w:p w14:paraId="21A7B8AE" w14:textId="77777777" w:rsidR="006270B0" w:rsidRPr="006270B0" w:rsidRDefault="006270B0" w:rsidP="004D5BFA">
      <w:pPr>
        <w:widowControl/>
        <w:numPr>
          <w:ilvl w:val="1"/>
          <w:numId w:val="35"/>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 zwłokę w wykonaniu koncepcji w terminie wskazanym w § 4 ust. 1 umowy, w wysokości 0,1% wynagrodzenia umownego brutto, za każdy dzień zwłoki, jeżeli opóźnienie zostało spowodowane przez Wykonawcę.</w:t>
      </w:r>
    </w:p>
    <w:p w14:paraId="3A64BCE2" w14:textId="77777777" w:rsidR="006270B0" w:rsidRPr="006270B0" w:rsidRDefault="006270B0" w:rsidP="004D5BFA">
      <w:pPr>
        <w:widowControl/>
        <w:numPr>
          <w:ilvl w:val="1"/>
          <w:numId w:val="35"/>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 xml:space="preserve">za zwłokę w usunięciu wad, braków lub uchybień, stwierdzonych przy odbiorze lub w okresie rękojmi za wady w wysokości 0,2 % całkowitego wynagrodzenia umownego </w:t>
      </w:r>
      <w:r w:rsidRPr="006270B0">
        <w:rPr>
          <w:rFonts w:ascii="Open Sans" w:eastAsia="Calibri" w:hAnsi="Open Sans" w:cs="Open Sans"/>
          <w:sz w:val="20"/>
          <w:szCs w:val="20"/>
        </w:rPr>
        <w:lastRenderedPageBreak/>
        <w:t>brutto, za każdy dzień zwłoki licząc od dnia wyznaczonego przez Zamawiającego na usunięcie wad,</w:t>
      </w:r>
    </w:p>
    <w:p w14:paraId="45AF037E" w14:textId="77777777" w:rsidR="006270B0" w:rsidRPr="006270B0" w:rsidRDefault="006270B0" w:rsidP="004D5BFA">
      <w:pPr>
        <w:widowControl/>
        <w:numPr>
          <w:ilvl w:val="1"/>
          <w:numId w:val="35"/>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 odstąpienie od umowy przez którąkolwiek ze stron z przyczyn zależnych od Wykonawcy w wysokości 20 % całkowitego wynagrodzenia umownego brutto.</w:t>
      </w:r>
    </w:p>
    <w:p w14:paraId="6625C6FF" w14:textId="77777777" w:rsidR="006270B0" w:rsidRPr="006270B0" w:rsidRDefault="006270B0" w:rsidP="004D5BFA">
      <w:pPr>
        <w:widowControl/>
        <w:numPr>
          <w:ilvl w:val="1"/>
          <w:numId w:val="35"/>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200 zł za nieprzekazanie w terminie Zamawiającemu informacji, o których mowa w § 13 ust. 10 - za każdy jednostkowy przypadek.</w:t>
      </w:r>
    </w:p>
    <w:p w14:paraId="525016C0" w14:textId="77777777" w:rsidR="006270B0" w:rsidRPr="006270B0" w:rsidRDefault="006270B0" w:rsidP="004D5BFA">
      <w:pPr>
        <w:widowControl/>
        <w:numPr>
          <w:ilvl w:val="0"/>
          <w:numId w:val="35"/>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Zamawiający zapłaci Wykonawcy kary umowne z tytułu odstąpienia od umowy z przyczyn zależnych od Zamawiającego w wysokości 20 % wynagrodzenia umownego brutto.</w:t>
      </w:r>
    </w:p>
    <w:p w14:paraId="6585B617" w14:textId="77777777" w:rsidR="006270B0" w:rsidRPr="006270B0" w:rsidRDefault="006270B0" w:rsidP="004D5BFA">
      <w:pPr>
        <w:widowControl/>
        <w:numPr>
          <w:ilvl w:val="0"/>
          <w:numId w:val="35"/>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Zamawiający zastrzega sobie prawo stosowania instytucji potrącenia z art. 498 i dalszych Kodeksu Cywilnego z wynagrodzenia Wykonawcy oraz z wniesionego zabezpieczenia wszelkich należności z tytułu kar umownych i innych odszkodowań.</w:t>
      </w:r>
    </w:p>
    <w:p w14:paraId="55A7713D" w14:textId="77777777" w:rsidR="006270B0" w:rsidRPr="006270B0" w:rsidRDefault="006270B0" w:rsidP="004D5BFA">
      <w:pPr>
        <w:widowControl/>
        <w:numPr>
          <w:ilvl w:val="0"/>
          <w:numId w:val="35"/>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przypadku braku możliwości potrącenia kar z wierzytelności, termin płatności kar wynosi 21 dni od daty doręczenia wezwania do zapłaty.</w:t>
      </w:r>
    </w:p>
    <w:p w14:paraId="13B005AF" w14:textId="77777777" w:rsidR="006270B0" w:rsidRPr="006270B0" w:rsidRDefault="006270B0" w:rsidP="004D5BFA">
      <w:pPr>
        <w:widowControl/>
        <w:numPr>
          <w:ilvl w:val="0"/>
          <w:numId w:val="35"/>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Łączna wysokość kar umownych naliczonych przez Zamawiającego w ramach niniejszej umowy nie może przekroczyć 50% wynagrodzenia umownego brutto.</w:t>
      </w:r>
    </w:p>
    <w:p w14:paraId="62D6B9DA" w14:textId="77777777" w:rsidR="006270B0" w:rsidRPr="006270B0" w:rsidRDefault="006270B0" w:rsidP="004D5BFA">
      <w:pPr>
        <w:widowControl/>
        <w:numPr>
          <w:ilvl w:val="0"/>
          <w:numId w:val="35"/>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Strony jednocześnie zastrzegają sobie prawo do dochodzenia odszkodowania uzupełniającego przenoszącego wysokość kar umownych – do wysokości rzeczywiście poniesionej szkody.</w:t>
      </w:r>
    </w:p>
    <w:p w14:paraId="62A4D1A3" w14:textId="77777777" w:rsidR="006270B0" w:rsidRPr="006270B0" w:rsidRDefault="006270B0" w:rsidP="004D5BFA">
      <w:pPr>
        <w:widowControl/>
        <w:suppressAutoHyphens/>
        <w:autoSpaceDE/>
        <w:spacing w:before="57"/>
        <w:jc w:val="both"/>
        <w:textAlignment w:val="baseline"/>
        <w:rPr>
          <w:rFonts w:ascii="Open Sans" w:eastAsia="Calibri" w:hAnsi="Open Sans" w:cs="Open Sans"/>
          <w:color w:val="800000"/>
          <w:sz w:val="20"/>
          <w:szCs w:val="20"/>
        </w:rPr>
      </w:pPr>
    </w:p>
    <w:p w14:paraId="680B3434" w14:textId="77777777" w:rsidR="006270B0" w:rsidRPr="006270B0" w:rsidRDefault="006270B0" w:rsidP="004D5BFA">
      <w:pPr>
        <w:keepNext/>
        <w:widowControl/>
        <w:tabs>
          <w:tab w:val="left" w:pos="825"/>
        </w:tabs>
        <w:suppressAutoHyphens/>
        <w:autoSpaceDE/>
        <w:spacing w:after="113"/>
        <w:jc w:val="center"/>
        <w:textAlignment w:val="baseline"/>
        <w:rPr>
          <w:rFonts w:ascii="Open Sans" w:eastAsia="Calibri" w:hAnsi="Open Sans" w:cs="Open Sans"/>
          <w:sz w:val="20"/>
          <w:szCs w:val="20"/>
        </w:rPr>
      </w:pPr>
      <w:r w:rsidRPr="006270B0">
        <w:rPr>
          <w:rFonts w:ascii="Open Sans" w:eastAsia="Calibri" w:hAnsi="Open Sans" w:cs="Open Sans"/>
          <w:b/>
          <w:bCs/>
          <w:color w:val="000000"/>
          <w:spacing w:val="-7"/>
          <w:sz w:val="20"/>
          <w:szCs w:val="20"/>
        </w:rPr>
        <w:t>§ 11</w:t>
      </w:r>
    </w:p>
    <w:p w14:paraId="10DE8E81" w14:textId="77777777" w:rsidR="006270B0" w:rsidRPr="006270B0" w:rsidRDefault="006270B0" w:rsidP="004D5BFA">
      <w:pPr>
        <w:widowControl/>
        <w:numPr>
          <w:ilvl w:val="0"/>
          <w:numId w:val="36"/>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Wykonawca jest odpowiedzialny z tytułu nienależytego wykonania przedmiotu umowy, a w szczególności odpowiedzialny jest względem Zamawiającego za wady w dokumentacji zmieniające wartość, użyteczność lub uniemożliwiające prawidłowe zrealizowanie robót będących przedmiotem dokumentacji albo skutkujące ich nieprawidłowym wykonaniem.</w:t>
      </w:r>
    </w:p>
    <w:p w14:paraId="450D95A6" w14:textId="77777777" w:rsidR="006270B0" w:rsidRPr="006270B0" w:rsidRDefault="006270B0" w:rsidP="004D5BFA">
      <w:pPr>
        <w:widowControl/>
        <w:numPr>
          <w:ilvl w:val="0"/>
          <w:numId w:val="36"/>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Niekompletność lub wady opracowania Wykonawca usunie w ramach wynagrodzenia umownego w możliwie najszybszym terminie. Termin usunięcia wad Zamawiający ustali na piśmie. Nieusunięcie wad w ustalonym terminie powoduje naliczenie kary umownej.</w:t>
      </w:r>
    </w:p>
    <w:p w14:paraId="3532D048" w14:textId="77777777" w:rsidR="006270B0" w:rsidRPr="006270B0" w:rsidRDefault="006270B0" w:rsidP="004D5BFA">
      <w:pPr>
        <w:widowControl/>
        <w:numPr>
          <w:ilvl w:val="0"/>
          <w:numId w:val="36"/>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O wykryciu wad w przekazanym opracowaniu Zamawiający zobowiązany jest niezwłocznie zawiadomić Wykonawcę, żądając ich usunięcia. Nie zwalnia to Wykonawcy z odpowiedzialności za inne wady ujawnione w przyszłości.</w:t>
      </w:r>
    </w:p>
    <w:p w14:paraId="796D1EDD" w14:textId="77777777" w:rsidR="006270B0" w:rsidRPr="006270B0" w:rsidRDefault="006270B0" w:rsidP="004D5BFA">
      <w:pPr>
        <w:widowControl/>
        <w:numPr>
          <w:ilvl w:val="0"/>
          <w:numId w:val="36"/>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przypadku nieusunięcia wad, uchybień lub braków w wyznaczonym terminie, Zamawiający zleci ich usunięcie w zastępstwie Wykonawcy na jego koszt. Wykonawca zobowiązany jest uregulować należność z tego tytułu w terminie 7 dni od daty otrzymania faktury, niezależnie od naliczonych kar umownych,</w:t>
      </w:r>
    </w:p>
    <w:p w14:paraId="4C9A1CD3" w14:textId="26CC248D" w:rsidR="006270B0" w:rsidRPr="006270B0" w:rsidRDefault="006270B0" w:rsidP="004D5BFA">
      <w:pPr>
        <w:widowControl/>
        <w:numPr>
          <w:ilvl w:val="0"/>
          <w:numId w:val="36"/>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Wykonawca nie może odmówić usunięcia wad bez względu na wysokość związanych z tym kosztów.</w:t>
      </w:r>
    </w:p>
    <w:p w14:paraId="34E12766" w14:textId="77777777" w:rsidR="00B25D97" w:rsidRDefault="00B25D97" w:rsidP="004D5BFA">
      <w:pPr>
        <w:widowControl/>
        <w:suppressAutoHyphens/>
        <w:spacing w:after="160"/>
        <w:jc w:val="center"/>
        <w:textAlignment w:val="baseline"/>
        <w:rPr>
          <w:rFonts w:ascii="Open Sans" w:eastAsia="Calibri" w:hAnsi="Open Sans" w:cs="Open Sans"/>
          <w:b/>
          <w:bCs/>
          <w:color w:val="000000"/>
          <w:spacing w:val="-7"/>
          <w:kern w:val="3"/>
          <w:sz w:val="20"/>
          <w:szCs w:val="20"/>
          <w:lang w:eastAsia="zh-CN"/>
        </w:rPr>
      </w:pPr>
    </w:p>
    <w:p w14:paraId="77233196" w14:textId="77777777" w:rsidR="00B25D97" w:rsidRDefault="00B25D97" w:rsidP="004D5BFA">
      <w:pPr>
        <w:widowControl/>
        <w:suppressAutoHyphens/>
        <w:spacing w:after="160"/>
        <w:jc w:val="center"/>
        <w:textAlignment w:val="baseline"/>
        <w:rPr>
          <w:rFonts w:ascii="Open Sans" w:eastAsia="Calibri" w:hAnsi="Open Sans" w:cs="Open Sans"/>
          <w:b/>
          <w:bCs/>
          <w:color w:val="000000"/>
          <w:spacing w:val="-7"/>
          <w:kern w:val="3"/>
          <w:sz w:val="20"/>
          <w:szCs w:val="20"/>
          <w:lang w:eastAsia="zh-CN"/>
        </w:rPr>
      </w:pPr>
    </w:p>
    <w:p w14:paraId="4F50A876" w14:textId="3CB1414E"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lastRenderedPageBreak/>
        <w:t>ODSTĄPIENIE OD UMOWY</w:t>
      </w:r>
    </w:p>
    <w:p w14:paraId="645BA097" w14:textId="77777777" w:rsidR="006270B0" w:rsidRPr="006270B0" w:rsidRDefault="006270B0" w:rsidP="004D5BFA">
      <w:pPr>
        <w:widowControl/>
        <w:suppressAutoHyphens/>
        <w:spacing w:after="160"/>
        <w:ind w:left="15"/>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 12</w:t>
      </w:r>
    </w:p>
    <w:p w14:paraId="2A2CA603" w14:textId="77777777" w:rsidR="006270B0" w:rsidRPr="006270B0" w:rsidRDefault="006270B0" w:rsidP="004D5BFA">
      <w:pPr>
        <w:widowControl/>
        <w:numPr>
          <w:ilvl w:val="0"/>
          <w:numId w:val="37"/>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Zamawiającemu przysługuje prawo do odstąpienia od umowy:</w:t>
      </w:r>
    </w:p>
    <w:p w14:paraId="0DE97CD0" w14:textId="77777777" w:rsidR="006270B0" w:rsidRPr="006270B0" w:rsidRDefault="006270B0" w:rsidP="004D5BFA">
      <w:pPr>
        <w:widowControl/>
        <w:numPr>
          <w:ilvl w:val="1"/>
          <w:numId w:val="37"/>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jeżeli zwłoka w terminie, o którym mowa w § 4 ust. 1 przekroczy 30 dni,</w:t>
      </w:r>
    </w:p>
    <w:p w14:paraId="5165E21F" w14:textId="77777777" w:rsidR="006270B0" w:rsidRPr="006270B0" w:rsidRDefault="006270B0" w:rsidP="004D5BFA">
      <w:pPr>
        <w:widowControl/>
        <w:numPr>
          <w:ilvl w:val="1"/>
          <w:numId w:val="37"/>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 powodu działań lub zaniechań Wykonawcy mogących skutkować utratą dofinansowania przez Zamawiającego,</w:t>
      </w:r>
    </w:p>
    <w:p w14:paraId="4CA09FB2" w14:textId="77777777" w:rsidR="006270B0" w:rsidRPr="006270B0" w:rsidRDefault="006270B0" w:rsidP="004D5BFA">
      <w:pPr>
        <w:widowControl/>
        <w:numPr>
          <w:ilvl w:val="1"/>
          <w:numId w:val="37"/>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zostanie wszczęte postępowanie likwidacyjne, bądź nastąpi rozwiązanie firmy Wykonawcy,</w:t>
      </w:r>
    </w:p>
    <w:p w14:paraId="491B40BC" w14:textId="77777777" w:rsidR="006270B0" w:rsidRPr="006270B0" w:rsidRDefault="006270B0" w:rsidP="004D5BFA">
      <w:pPr>
        <w:widowControl/>
        <w:numPr>
          <w:ilvl w:val="1"/>
          <w:numId w:val="37"/>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Wykonawca nie rozpoczął prac projektowych bez uzasadnionych przyczyn oraz nie kontynuuje ich, pomimo wezwania,</w:t>
      </w:r>
    </w:p>
    <w:p w14:paraId="358F5AAB" w14:textId="77777777" w:rsidR="006270B0" w:rsidRPr="006270B0" w:rsidRDefault="006270B0" w:rsidP="004D5BFA">
      <w:pPr>
        <w:widowControl/>
        <w:numPr>
          <w:ilvl w:val="1"/>
          <w:numId w:val="37"/>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przypadku nie uzyskania wymaganych przepisami uzgodnień, zgód, itp. które warunkują dalsze projektowanie, z przyczyn niezależnych od stron umowy – bez obowiązku płacenia kar umownych.</w:t>
      </w:r>
    </w:p>
    <w:p w14:paraId="57961AF3" w14:textId="77777777" w:rsidR="006270B0" w:rsidRPr="006270B0" w:rsidRDefault="006270B0" w:rsidP="004D5BFA">
      <w:pPr>
        <w:widowControl/>
        <w:numPr>
          <w:ilvl w:val="0"/>
          <w:numId w:val="37"/>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Wykonawcy przysługuje prawo odstąpienia od umowy w szczególności jeżeli:</w:t>
      </w:r>
    </w:p>
    <w:p w14:paraId="3494CB66" w14:textId="77777777" w:rsidR="006270B0" w:rsidRPr="006270B0" w:rsidRDefault="006270B0" w:rsidP="004D5BFA">
      <w:pPr>
        <w:widowControl/>
        <w:numPr>
          <w:ilvl w:val="1"/>
          <w:numId w:val="37"/>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Zamawiający bez przyczyny nie przystąpi do odbioru opracowań, odmawia odbioru lub odmawia podpisania protokołu odbioru opracowania,</w:t>
      </w:r>
    </w:p>
    <w:p w14:paraId="4B4BC9D7" w14:textId="77777777" w:rsidR="006270B0" w:rsidRPr="006270B0" w:rsidRDefault="006270B0" w:rsidP="004D5BFA">
      <w:pPr>
        <w:widowControl/>
        <w:numPr>
          <w:ilvl w:val="1"/>
          <w:numId w:val="37"/>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Zamawiający zawiadomi Wykonawcę, iż wobec zaistnienia uprzednio nieprzewidzianych okoliczności, nie będzie mógł spełnić swoich zobowiązań umownych wobec Wykonawcy.</w:t>
      </w:r>
    </w:p>
    <w:p w14:paraId="358B2961" w14:textId="77777777" w:rsidR="006270B0" w:rsidRPr="006270B0" w:rsidRDefault="006270B0" w:rsidP="004D5BFA">
      <w:pPr>
        <w:widowControl/>
        <w:numPr>
          <w:ilvl w:val="0"/>
          <w:numId w:val="37"/>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Odstąpienie od umowy powinno nastąpić w terminie 30 dni od zaistnienia podstaw w formie pisemnej pod rygorem nieważności takiego oświadczenia i powinno zawierać uzasadnienie.</w:t>
      </w:r>
    </w:p>
    <w:p w14:paraId="36BF33C6" w14:textId="77777777" w:rsidR="006270B0" w:rsidRPr="006270B0" w:rsidRDefault="006270B0" w:rsidP="004D5BFA">
      <w:pPr>
        <w:widowControl/>
        <w:numPr>
          <w:ilvl w:val="0"/>
          <w:numId w:val="37"/>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przypadku odstąpienia od umowy, Wykonawcę oraz Zamawiającego obciążają następujące obowiązki szczegółowe:</w:t>
      </w:r>
    </w:p>
    <w:p w14:paraId="6031FBFC" w14:textId="77777777" w:rsidR="006270B0" w:rsidRPr="006270B0" w:rsidRDefault="006270B0" w:rsidP="004D5BFA">
      <w:pPr>
        <w:widowControl/>
        <w:numPr>
          <w:ilvl w:val="1"/>
          <w:numId w:val="37"/>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terminie 10 dni od daty odstąpienia od umowy, Wykonawca przy udziale Zamawiającego sporządzi szczegółowy protokół inwentaryzacji prac w toku według stanu na dzień odstąpienia,</w:t>
      </w:r>
    </w:p>
    <w:p w14:paraId="789CD034" w14:textId="77777777" w:rsidR="006270B0" w:rsidRPr="006270B0" w:rsidRDefault="006270B0" w:rsidP="004D5BFA">
      <w:pPr>
        <w:widowControl/>
        <w:numPr>
          <w:ilvl w:val="1"/>
          <w:numId w:val="37"/>
        </w:numPr>
        <w:tabs>
          <w:tab w:val="left" w:pos="-6480"/>
          <w:tab w:val="left" w:pos="-5760"/>
        </w:tabs>
        <w:suppressAutoHyphens/>
        <w:autoSpaceDE/>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razie odstąpienia od umowy z przyczyn, za które Wykonawca nie odpowiada, Zamawiający zobowiązany jest do odbioru dokumentów opracowanych do dnia odstąpienia za zapłatą wynagrodzenia za tę wykonaną część pracy projektowej.</w:t>
      </w:r>
    </w:p>
    <w:p w14:paraId="32EC5D0B" w14:textId="77777777" w:rsidR="006270B0" w:rsidRPr="006270B0" w:rsidRDefault="006270B0" w:rsidP="004D5BFA">
      <w:pPr>
        <w:widowControl/>
        <w:tabs>
          <w:tab w:val="left" w:pos="720"/>
        </w:tabs>
        <w:suppressAutoHyphens/>
        <w:spacing w:after="160"/>
        <w:jc w:val="both"/>
        <w:textAlignment w:val="baseline"/>
        <w:rPr>
          <w:rFonts w:ascii="Open Sans" w:eastAsia="Calibri, Calibri" w:hAnsi="Open Sans" w:cs="Open Sans"/>
          <w:color w:val="800000"/>
          <w:kern w:val="3"/>
          <w:sz w:val="20"/>
          <w:szCs w:val="20"/>
          <w:lang w:eastAsia="zh-CN"/>
        </w:rPr>
      </w:pPr>
    </w:p>
    <w:p w14:paraId="30BA361B"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PODWYKONAWSTWO</w:t>
      </w:r>
    </w:p>
    <w:p w14:paraId="72BA6BBE"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 13</w:t>
      </w:r>
    </w:p>
    <w:p w14:paraId="74C4523B" w14:textId="77777777" w:rsidR="006270B0" w:rsidRPr="006270B0" w:rsidRDefault="006270B0" w:rsidP="004D5BFA">
      <w:pPr>
        <w:widowControl/>
        <w:numPr>
          <w:ilvl w:val="0"/>
          <w:numId w:val="38"/>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zgodnie z ofertą, powierzy następującym podwykonawcom wykonanie nw. części zamówienia:</w:t>
      </w:r>
    </w:p>
    <w:p w14:paraId="2A93852A" w14:textId="77777777" w:rsidR="006270B0" w:rsidRPr="006270B0" w:rsidRDefault="006270B0" w:rsidP="004D5BFA">
      <w:pPr>
        <w:widowControl/>
        <w:suppressAutoHyphens/>
        <w:autoSpaceDE/>
        <w:ind w:left="72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t>
      </w:r>
    </w:p>
    <w:p w14:paraId="78686D1A" w14:textId="77777777" w:rsidR="006270B0" w:rsidRPr="006270B0" w:rsidRDefault="006270B0" w:rsidP="004D5BFA">
      <w:pPr>
        <w:widowControl/>
        <w:numPr>
          <w:ilvl w:val="0"/>
          <w:numId w:val="38"/>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lastRenderedPageBreak/>
        <w:t>Wykonawca w celu spełnienia warunków udziału w postępowaniu o udzielenia zamówienia, o których mowa w ogłoszeniu o zamówieniu i umowie powołał się na zasoby podmiotu:</w:t>
      </w:r>
    </w:p>
    <w:p w14:paraId="592E7E46" w14:textId="77777777" w:rsidR="006270B0" w:rsidRPr="006270B0" w:rsidRDefault="006270B0" w:rsidP="004D5BFA">
      <w:pPr>
        <w:widowControl/>
        <w:suppressAutoHyphens/>
        <w:autoSpaceDE/>
        <w:ind w:left="72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t>
      </w:r>
    </w:p>
    <w:p w14:paraId="67AF18C5" w14:textId="77777777" w:rsidR="006270B0" w:rsidRPr="006270B0" w:rsidRDefault="006270B0" w:rsidP="004D5BFA">
      <w:pPr>
        <w:widowControl/>
        <w:suppressAutoHyphens/>
        <w:autoSpaceDE/>
        <w:ind w:left="720"/>
        <w:jc w:val="center"/>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(nazwa /firmy/ Podmiotu)</w:t>
      </w:r>
    </w:p>
    <w:p w14:paraId="4356397F" w14:textId="77777777" w:rsidR="006270B0" w:rsidRPr="006270B0" w:rsidRDefault="006270B0" w:rsidP="004D5BFA">
      <w:pPr>
        <w:widowControl/>
        <w:numPr>
          <w:ilvl w:val="0"/>
          <w:numId w:val="38"/>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ma obowiązek zapewnić, aby Podmiot wymieniony w ust. 2 realizował roboty budowlane bądź usługi, dla realizacji których wymagane są  wykształcenie, kwalifikacje zawodowe lub doświadczenie udostępniane przez ten Podmiot.</w:t>
      </w:r>
      <w:r w:rsidRPr="006270B0">
        <w:rPr>
          <w:rFonts w:ascii="Open Sans" w:eastAsia="Calibri" w:hAnsi="Open Sans" w:cs="Open Sans"/>
          <w:color w:val="000000"/>
          <w:sz w:val="20"/>
          <w:szCs w:val="20"/>
        </w:rPr>
        <w:tab/>
      </w:r>
    </w:p>
    <w:p w14:paraId="5DE8A79C" w14:textId="77777777" w:rsidR="006270B0" w:rsidRPr="006270B0" w:rsidRDefault="006270B0" w:rsidP="004D5BFA">
      <w:pPr>
        <w:widowControl/>
        <w:numPr>
          <w:ilvl w:val="0"/>
          <w:numId w:val="38"/>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oświadcza , że pozostałą część zamówienia będzie realizował siłami własnymi.</w:t>
      </w:r>
    </w:p>
    <w:p w14:paraId="4172E9C8" w14:textId="77777777" w:rsidR="006270B0" w:rsidRPr="006270B0" w:rsidRDefault="006270B0" w:rsidP="004D5BFA">
      <w:pPr>
        <w:widowControl/>
        <w:numPr>
          <w:ilvl w:val="0"/>
          <w:numId w:val="38"/>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Wykonawca nie może powierzyć realizacji zadań wynikających z niniejszej umowy </w:t>
      </w:r>
      <w:r w:rsidRPr="006270B0">
        <w:rPr>
          <w:rFonts w:ascii="Open Sans" w:eastAsia="Calibri" w:hAnsi="Open Sans" w:cs="Open Sans"/>
          <w:color w:val="000000"/>
          <w:sz w:val="20"/>
          <w:szCs w:val="20"/>
        </w:rPr>
        <w:br/>
        <w:t>innemu podmiotowi lub osobie bez wiedzy Zamawiającego.</w:t>
      </w:r>
    </w:p>
    <w:p w14:paraId="707F7CE3" w14:textId="77777777" w:rsidR="006270B0" w:rsidRPr="006270B0" w:rsidRDefault="006270B0" w:rsidP="004D5BFA">
      <w:pPr>
        <w:widowControl/>
        <w:numPr>
          <w:ilvl w:val="0"/>
          <w:numId w:val="38"/>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W przypadku realizacji zamówienia przy współudziale podwykonawców Wykonawca </w:t>
      </w:r>
      <w:r w:rsidRPr="006270B0">
        <w:rPr>
          <w:rFonts w:ascii="Open Sans" w:eastAsia="Calibri" w:hAnsi="Open Sans" w:cs="Open Sans"/>
          <w:color w:val="000000"/>
          <w:sz w:val="20"/>
          <w:szCs w:val="20"/>
        </w:rPr>
        <w:br/>
        <w:t xml:space="preserve">zobowiązany jest do przedłożenia Zamawiającemu zawartych z nimi umów, w terminie </w:t>
      </w:r>
      <w:r w:rsidRPr="006270B0">
        <w:rPr>
          <w:rFonts w:ascii="Open Sans" w:eastAsia="Calibri" w:hAnsi="Open Sans" w:cs="Open Sans"/>
          <w:color w:val="000000"/>
          <w:sz w:val="20"/>
          <w:szCs w:val="20"/>
        </w:rPr>
        <w:br/>
        <w:t>7 dni od ich zawarcia.</w:t>
      </w:r>
    </w:p>
    <w:p w14:paraId="65E70B7F" w14:textId="77777777" w:rsidR="006270B0" w:rsidRPr="006270B0" w:rsidRDefault="006270B0" w:rsidP="004D5BFA">
      <w:pPr>
        <w:widowControl/>
        <w:numPr>
          <w:ilvl w:val="0"/>
          <w:numId w:val="38"/>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Powierzenie wykonania części zamówienia podwykonawcom nie zmienia zobowiązań Wykonawcy wobec Zamawiającego za wykonanie tej części zamówienia. Wykonawca jest odpowiedzialny za działania i zaniedbania podwykonawców, jak za własne działania i zaniedbania.</w:t>
      </w:r>
    </w:p>
    <w:p w14:paraId="6BB0EADD" w14:textId="77777777" w:rsidR="006270B0" w:rsidRPr="006270B0" w:rsidRDefault="006270B0" w:rsidP="004D5BFA">
      <w:pPr>
        <w:widowControl/>
        <w:numPr>
          <w:ilvl w:val="0"/>
          <w:numId w:val="38"/>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Każdorazowa zmiana zakresu podwykonawstwa, w tym również Podmiotu wskazanego w ust. 2 w trakcie realizacji zamówienia musi być udokumentowana przez Wykonawcę z zachowaniem wymagań zawartych w umowie, dokonanych zmianach, ofertą i oświadczeniami składanymi w trakcie postępowania.</w:t>
      </w:r>
    </w:p>
    <w:p w14:paraId="7D2F176B" w14:textId="77777777" w:rsidR="006270B0" w:rsidRPr="006270B0" w:rsidRDefault="006270B0" w:rsidP="004D5BFA">
      <w:pPr>
        <w:widowControl/>
        <w:numPr>
          <w:ilvl w:val="0"/>
          <w:numId w:val="38"/>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Zamawiający będzie dokonywał każdorazowo oceny, czy udostępniane Wykonawcy przez inne podmioty zdolności techniczne lub zawodowe lub ich sytuacja finansowa lub ekonomiczna w postępowaniu, pozwalają na wykazanie przez Wykonawcę spełniania warunków udziału w postępowaniu oraz zbada, czy nie zachodzą wobec tego podmiotu podstawy wykluczenia, które zostały przewidziane względem Wykonawcy. Brak spełnienia tych wymagań w trakcie realizacji umowy będzie stanowił podstawę do nie wyrażenia zgody na wprowadzenie podwykonawcy.</w:t>
      </w:r>
    </w:p>
    <w:p w14:paraId="22A29D8C" w14:textId="4E526E51" w:rsidR="006270B0" w:rsidRDefault="006270B0" w:rsidP="004D5BFA">
      <w:pPr>
        <w:widowControl/>
        <w:numPr>
          <w:ilvl w:val="0"/>
          <w:numId w:val="38"/>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Zamawiający żąda, aby przed przystąpieniem do wykonania zamówienia w terminie 7 dni od zawarcia umowy Wykonawca, o ile są już znane, podał nazwy albo imiona i nazwiska oraz dane kontaktowe podwykonawców i osób do kontaktu z nimi, zaangażowanych w realizację usługi. Wykonawca zawiadamia Zamawiającego również w terminie 7 dni, o wszelkich zmianach danych, o których mowa w zdaniu pierwszym, w trakcie realizacji zamówienia, a także przekazuje informacje na temat nowych podwykonawców, którym w późniejszym okresie zamierza powierzyć usług.</w:t>
      </w:r>
    </w:p>
    <w:p w14:paraId="12A1E0A8" w14:textId="77777777" w:rsidR="00B25D97" w:rsidRDefault="00B25D97" w:rsidP="00B25D97">
      <w:pPr>
        <w:widowControl/>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p>
    <w:p w14:paraId="5C78B76E" w14:textId="77777777" w:rsidR="00B25D97" w:rsidRDefault="00B25D97" w:rsidP="00B25D97">
      <w:pPr>
        <w:widowControl/>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p>
    <w:p w14:paraId="133A0FCD" w14:textId="77777777" w:rsidR="00B25D97" w:rsidRDefault="00B25D97" w:rsidP="00B25D97">
      <w:pPr>
        <w:widowControl/>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p>
    <w:p w14:paraId="14C687D4" w14:textId="77777777" w:rsidR="00B25D97" w:rsidRPr="00B25D97" w:rsidRDefault="00B25D97" w:rsidP="00B25D97">
      <w:pPr>
        <w:widowControl/>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p>
    <w:p w14:paraId="5A60FD29" w14:textId="77777777" w:rsidR="006270B0" w:rsidRPr="006270B0" w:rsidRDefault="006270B0" w:rsidP="004D5BFA">
      <w:pPr>
        <w:widowControl/>
        <w:tabs>
          <w:tab w:val="left" w:pos="720"/>
        </w:tabs>
        <w:suppressAutoHyphens/>
        <w:autoSpaceDE/>
        <w:jc w:val="both"/>
        <w:textAlignment w:val="baseline"/>
        <w:rPr>
          <w:rFonts w:ascii="Open Sans" w:eastAsia="Calibri" w:hAnsi="Open Sans" w:cs="Open Sans"/>
          <w:color w:val="000000"/>
          <w:sz w:val="20"/>
          <w:szCs w:val="20"/>
          <w:lang w:eastAsia="ar-SA"/>
        </w:rPr>
      </w:pPr>
    </w:p>
    <w:p w14:paraId="09FF512A"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OCHRONA DANYCH OSOBOWYCH</w:t>
      </w:r>
    </w:p>
    <w:p w14:paraId="22D95E8C"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p>
    <w:p w14:paraId="080CF3BC"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 14</w:t>
      </w:r>
    </w:p>
    <w:p w14:paraId="73EF22B9"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Powierzenie przetwarzania danych osobowych</w:t>
      </w:r>
    </w:p>
    <w:p w14:paraId="38141296" w14:textId="77777777" w:rsidR="006270B0" w:rsidRPr="006270B0" w:rsidRDefault="006270B0" w:rsidP="004D5BFA">
      <w:pPr>
        <w:widowControl/>
        <w:numPr>
          <w:ilvl w:val="0"/>
          <w:numId w:val="39"/>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Zamawiający  oświadcza, że realizuje obowiązki Administratora danych osobowych określone w ogólnym rozporządzeniu o ochronie danych z dnia 27 kwietnia 2016 r. (zwanym w dalszej części „Rozporządzeniem”).</w:t>
      </w:r>
    </w:p>
    <w:p w14:paraId="7519D63C" w14:textId="77777777" w:rsidR="006270B0" w:rsidRPr="006270B0" w:rsidRDefault="006270B0" w:rsidP="004D5BFA">
      <w:pPr>
        <w:widowControl/>
        <w:numPr>
          <w:ilvl w:val="0"/>
          <w:numId w:val="39"/>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Administrator danych powierza Wykonawcy, w trybie art. 28  Rozporządzenia , dane osobowe do przetwarzania, na zasadach i w celu określonym w niniejszej Umowie, co oznacza, że Wykonawca staje się Podmiotem przetwarzającym.</w:t>
      </w:r>
    </w:p>
    <w:p w14:paraId="7B3CC284" w14:textId="77777777" w:rsidR="006270B0" w:rsidRPr="006270B0" w:rsidRDefault="006270B0" w:rsidP="004D5BFA">
      <w:pPr>
        <w:widowControl/>
        <w:numPr>
          <w:ilvl w:val="0"/>
          <w:numId w:val="39"/>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zobowiązuje się przetwarzać powierzone mu dane osobowe zgodnie z niniejszą umową, Rozporządzeniem oraz z innymi przepisami prawa powszechnie obowiązującego, które chronią prawa osób, których dane dotyczą.</w:t>
      </w:r>
    </w:p>
    <w:p w14:paraId="64FF3292" w14:textId="77777777" w:rsidR="006270B0" w:rsidRPr="006270B0" w:rsidRDefault="006270B0" w:rsidP="004D5BFA">
      <w:pPr>
        <w:widowControl/>
        <w:numPr>
          <w:ilvl w:val="0"/>
          <w:numId w:val="39"/>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oświadcza, iż stosuje środki bezpieczeństwa spełniające wymogi Rozporządzenia.</w:t>
      </w:r>
    </w:p>
    <w:p w14:paraId="20BBDCE5"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 15</w:t>
      </w:r>
    </w:p>
    <w:p w14:paraId="62160618"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Zakres i cel przetwarzania danych</w:t>
      </w:r>
    </w:p>
    <w:p w14:paraId="01F4BCCF" w14:textId="77777777" w:rsidR="006270B0" w:rsidRPr="006270B0" w:rsidRDefault="006270B0" w:rsidP="004D5BFA">
      <w:pPr>
        <w:widowControl/>
        <w:numPr>
          <w:ilvl w:val="0"/>
          <w:numId w:val="40"/>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będzie przetwarzał, powierzone na podstawie umowy dane, dane zwykłe , takie jak :</w:t>
      </w:r>
    </w:p>
    <w:p w14:paraId="24FC0EDE" w14:textId="77777777" w:rsidR="006270B0" w:rsidRPr="006270B0" w:rsidRDefault="006270B0" w:rsidP="004D5BFA">
      <w:pPr>
        <w:widowControl/>
        <w:numPr>
          <w:ilvl w:val="1"/>
          <w:numId w:val="40"/>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imię i  nazwisko, adres zamieszkania, adresy e-mail, …...........</w:t>
      </w:r>
    </w:p>
    <w:p w14:paraId="74D320EE" w14:textId="77777777" w:rsidR="006270B0" w:rsidRPr="006270B0" w:rsidRDefault="006270B0" w:rsidP="004D5BFA">
      <w:pPr>
        <w:widowControl/>
        <w:numPr>
          <w:ilvl w:val="1"/>
          <w:numId w:val="40"/>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dane nieustrukturyzowane, takie jak:…......................................</w:t>
      </w:r>
    </w:p>
    <w:p w14:paraId="62A349D6" w14:textId="77777777" w:rsidR="006270B0" w:rsidRPr="006270B0" w:rsidRDefault="006270B0" w:rsidP="004D5BFA">
      <w:pPr>
        <w:widowControl/>
        <w:numPr>
          <w:ilvl w:val="0"/>
          <w:numId w:val="40"/>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Przetwarzanie danych będzie dotyczyć następujących kategorii osób:</w:t>
      </w:r>
    </w:p>
    <w:p w14:paraId="2D548EDB" w14:textId="4101FB2E" w:rsidR="006270B0" w:rsidRPr="006270B0" w:rsidRDefault="006270B0" w:rsidP="004D5BFA">
      <w:pPr>
        <w:widowControl/>
        <w:numPr>
          <w:ilvl w:val="1"/>
          <w:numId w:val="40"/>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pracownicy Administratora,</w:t>
      </w:r>
    </w:p>
    <w:p w14:paraId="1FF9218E" w14:textId="040DE1CA" w:rsidR="006270B0" w:rsidRPr="006270B0" w:rsidRDefault="006270B0" w:rsidP="004D5BFA">
      <w:pPr>
        <w:widowControl/>
        <w:numPr>
          <w:ilvl w:val="1"/>
          <w:numId w:val="40"/>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właściciele/ użytkownicy wieczyści nieruchomości przez, które przebiegać  ma inwestycja, dla której dokumentacja projektowo-kosztorysowa opracowywana jest na podstawie niniejszej Umowy.</w:t>
      </w:r>
    </w:p>
    <w:p w14:paraId="33890EB1" w14:textId="77777777" w:rsidR="006270B0" w:rsidRPr="006270B0" w:rsidRDefault="006270B0" w:rsidP="004D5BFA">
      <w:pPr>
        <w:widowControl/>
        <w:numPr>
          <w:ilvl w:val="0"/>
          <w:numId w:val="40"/>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Powierzone przez Administratora danych dane osobowe będą przetwarzane przez Podmiot przetwarzający wyłącznie w celu realizacji niniejszej Umowy.</w:t>
      </w:r>
    </w:p>
    <w:p w14:paraId="66840C6A" w14:textId="29573CF6" w:rsidR="006270B0" w:rsidRPr="006270B0" w:rsidRDefault="006270B0" w:rsidP="004D5BFA">
      <w:pPr>
        <w:widowControl/>
        <w:numPr>
          <w:ilvl w:val="0"/>
          <w:numId w:val="40"/>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Powierzone przez Administratora danych dane osobowe będą przetwarzane przez Podmiot przetwarzający w okresie od dnia zawarcia niniejszej Umowy do dnia zakończenia świadczenie przez Podmiot przetwarzający usług związanych z przetwarzaniem, czyli do dnia zakończenia okresu gwarancji należytego wykonania umowy, a w wypadku braku jej udzielenia,  do dnia zakończenia okresu rękojmi na zasadach określonych w Kodeksie cywilnym.</w:t>
      </w:r>
    </w:p>
    <w:p w14:paraId="72DD3125"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 16</w:t>
      </w:r>
    </w:p>
    <w:p w14:paraId="3CD849A3" w14:textId="213ADEA8" w:rsid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Obowiązki podmiotu przetwarzającego</w:t>
      </w:r>
    </w:p>
    <w:p w14:paraId="4965D6B0" w14:textId="77777777" w:rsidR="004D5BFA" w:rsidRPr="006270B0" w:rsidRDefault="004D5BFA" w:rsidP="004D5BFA">
      <w:pPr>
        <w:widowControl/>
        <w:suppressAutoHyphens/>
        <w:autoSpaceDE/>
        <w:jc w:val="center"/>
        <w:textAlignment w:val="baseline"/>
        <w:rPr>
          <w:rFonts w:ascii="Open Sans" w:eastAsia="Calibri" w:hAnsi="Open Sans" w:cs="Open Sans"/>
          <w:b/>
          <w:color w:val="000000"/>
          <w:sz w:val="20"/>
          <w:szCs w:val="20"/>
        </w:rPr>
      </w:pPr>
    </w:p>
    <w:p w14:paraId="508DD053" w14:textId="77777777" w:rsidR="006270B0" w:rsidRPr="006270B0" w:rsidRDefault="006270B0" w:rsidP="004D5BFA">
      <w:pPr>
        <w:widowControl/>
        <w:numPr>
          <w:ilvl w:val="0"/>
          <w:numId w:val="41"/>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Podmiot przetwarzający zobowiązuje się, przy przetwarzaniu powierzonych danych osobowych, do ich zabezpieczenia poprzez stosowanie odpowiednich środków </w:t>
      </w:r>
      <w:r w:rsidRPr="006270B0">
        <w:rPr>
          <w:rFonts w:ascii="Open Sans" w:eastAsia="Calibri" w:hAnsi="Open Sans" w:cs="Open Sans"/>
          <w:color w:val="000000"/>
          <w:sz w:val="20"/>
          <w:szCs w:val="20"/>
        </w:rPr>
        <w:lastRenderedPageBreak/>
        <w:t>technicznych i organizacyjnych zapewniających adekwatny stopień bezpieczeństwa odpowiadający ryzyku związanym z przetwarzaniem danych osobowych, o których mowa w art. 32 Rozporządzenia.</w:t>
      </w:r>
    </w:p>
    <w:p w14:paraId="6B7DDF62" w14:textId="77777777" w:rsidR="006270B0" w:rsidRPr="006270B0" w:rsidRDefault="006270B0" w:rsidP="004D5BFA">
      <w:pPr>
        <w:widowControl/>
        <w:numPr>
          <w:ilvl w:val="0"/>
          <w:numId w:val="41"/>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zobowiązuje się dołożyć należytej staranności przy przetwarzaniu powierzonych danych osobowych.</w:t>
      </w:r>
    </w:p>
    <w:p w14:paraId="56EFADA2" w14:textId="77777777" w:rsidR="006270B0" w:rsidRPr="006270B0" w:rsidRDefault="006270B0" w:rsidP="004D5BFA">
      <w:pPr>
        <w:widowControl/>
        <w:numPr>
          <w:ilvl w:val="0"/>
          <w:numId w:val="41"/>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Podmiot przetwarzający zobowiązuje się do nadania upoważnień do przetwarzania danych osobowych wszystkim osobom, które będą przetwarzały powierzone dane w celu realizacji niniejszej umowy.  </w:t>
      </w:r>
    </w:p>
    <w:p w14:paraId="43E50395" w14:textId="77777777" w:rsidR="006270B0" w:rsidRPr="006270B0" w:rsidRDefault="006270B0" w:rsidP="004D5BFA">
      <w:pPr>
        <w:widowControl/>
        <w:numPr>
          <w:ilvl w:val="0"/>
          <w:numId w:val="41"/>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3C73BE7" w14:textId="77777777" w:rsidR="006270B0" w:rsidRPr="006270B0" w:rsidRDefault="006270B0" w:rsidP="004D5BFA">
      <w:pPr>
        <w:widowControl/>
        <w:numPr>
          <w:ilvl w:val="0"/>
          <w:numId w:val="41"/>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po zakończeniu świadczenia usług związanych z przetwarzaniem, usuwa wszelkie dane osobowe oraz usuwa wszelkie ich istniejące kopie, chyba że prawo Unii lub prawo państwa członkowskiego nakazują przechowywanie danych osobowych. Zasady, o których mowa  powyżej, stosuje się również w przypadku rozwiązania niniejszej Umowy .</w:t>
      </w:r>
    </w:p>
    <w:p w14:paraId="4D51DF6A" w14:textId="77777777" w:rsidR="006270B0" w:rsidRPr="006270B0" w:rsidRDefault="006270B0" w:rsidP="004D5BFA">
      <w:pPr>
        <w:widowControl/>
        <w:numPr>
          <w:ilvl w:val="0"/>
          <w:numId w:val="41"/>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58F4BED2" w14:textId="77777777" w:rsidR="006270B0" w:rsidRPr="006270B0" w:rsidRDefault="006270B0" w:rsidP="004D5BFA">
      <w:pPr>
        <w:widowControl/>
        <w:numPr>
          <w:ilvl w:val="0"/>
          <w:numId w:val="41"/>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po stwierdzeniu naruszenia ochrony danych osobowych bez zbędnej zwłoki zgłasza je administratorowi w ciągu 24 godzin.</w:t>
      </w:r>
    </w:p>
    <w:p w14:paraId="5BBD9984" w14:textId="77777777" w:rsidR="006270B0" w:rsidRPr="006270B0" w:rsidRDefault="006270B0" w:rsidP="004D5BFA">
      <w:pPr>
        <w:widowControl/>
        <w:tabs>
          <w:tab w:val="left" w:pos="-2160"/>
        </w:tabs>
        <w:suppressAutoHyphens/>
        <w:autoSpaceDE/>
        <w:jc w:val="both"/>
        <w:textAlignment w:val="baseline"/>
        <w:rPr>
          <w:rFonts w:ascii="Open Sans" w:eastAsia="Calibri" w:hAnsi="Open Sans" w:cs="Open Sans"/>
          <w:color w:val="000000"/>
          <w:sz w:val="20"/>
          <w:szCs w:val="20"/>
        </w:rPr>
      </w:pPr>
    </w:p>
    <w:p w14:paraId="13B74EEC"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 17</w:t>
      </w:r>
    </w:p>
    <w:p w14:paraId="7A5B71C6"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Prawo kontroli</w:t>
      </w:r>
    </w:p>
    <w:p w14:paraId="2128A20E" w14:textId="77777777" w:rsidR="006270B0" w:rsidRPr="006270B0" w:rsidRDefault="006270B0" w:rsidP="004D5BFA">
      <w:pPr>
        <w:widowControl/>
        <w:numPr>
          <w:ilvl w:val="0"/>
          <w:numId w:val="42"/>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Administrator danych zgodnie z art. 28 ust. 3 pkt h) Rozporządzenia ma prawo kontroli, czy środki zastosowane przez Podmiot przetwarzający przy przetwarzaniu i zabezpieczeniu powierzonych danych osobowych spełniają postanowienia umowy.</w:t>
      </w:r>
    </w:p>
    <w:p w14:paraId="2EDDC6EF" w14:textId="77777777" w:rsidR="006270B0" w:rsidRPr="006270B0" w:rsidRDefault="006270B0" w:rsidP="004D5BFA">
      <w:pPr>
        <w:widowControl/>
        <w:numPr>
          <w:ilvl w:val="0"/>
          <w:numId w:val="42"/>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Administrator danych realizować będzie prawo kontroli w godzinach pracy Podmiotu przetwarzającego i z minimum 3 dniowym jego uprzedzeniem.</w:t>
      </w:r>
    </w:p>
    <w:p w14:paraId="0D257C1E" w14:textId="77777777" w:rsidR="006270B0" w:rsidRPr="006270B0" w:rsidRDefault="006270B0" w:rsidP="004D5BFA">
      <w:pPr>
        <w:widowControl/>
        <w:numPr>
          <w:ilvl w:val="0"/>
          <w:numId w:val="42"/>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zobowiązuje się do usunięcia uchybień stwierdzonych podczas kontroli w terminie wskazanym przez Administratora danych nie dłuższym niż 7 dni.</w:t>
      </w:r>
    </w:p>
    <w:p w14:paraId="721754B3" w14:textId="77777777" w:rsidR="006270B0" w:rsidRPr="006270B0" w:rsidRDefault="006270B0" w:rsidP="004D5BFA">
      <w:pPr>
        <w:widowControl/>
        <w:numPr>
          <w:ilvl w:val="0"/>
          <w:numId w:val="42"/>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udostępnia Administratorowi wszelkie informacje niezbędne do wykazania spełnienia obowiązków określonych w art. 28 Rozporządzenia.</w:t>
      </w:r>
    </w:p>
    <w:p w14:paraId="04195403"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p>
    <w:p w14:paraId="5AB8A9AA"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 18</w:t>
      </w:r>
    </w:p>
    <w:p w14:paraId="7951CFE5"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Dalsze powierzenie danych do przetwarzania</w:t>
      </w:r>
    </w:p>
    <w:p w14:paraId="52A18F08" w14:textId="77777777" w:rsidR="006270B0" w:rsidRPr="006270B0" w:rsidRDefault="006270B0" w:rsidP="004D5BFA">
      <w:pPr>
        <w:widowControl/>
        <w:numPr>
          <w:ilvl w:val="0"/>
          <w:numId w:val="43"/>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Podmiot przetwarzający może powierzyć dane osobowe objęte niniejszą umową do dalszego przetwarzania podwykonawcom jedynie w celu wykonania umowy po uzyskaniu uprzedniej pisemnej zgody Administratora danych.  </w:t>
      </w:r>
    </w:p>
    <w:p w14:paraId="1AF91614" w14:textId="77777777" w:rsidR="006270B0" w:rsidRPr="006270B0" w:rsidRDefault="006270B0" w:rsidP="004D5BFA">
      <w:pPr>
        <w:widowControl/>
        <w:numPr>
          <w:ilvl w:val="0"/>
          <w:numId w:val="43"/>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lastRenderedPageBreak/>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0D0AD85" w14:textId="77777777" w:rsidR="006270B0" w:rsidRPr="006270B0" w:rsidRDefault="006270B0" w:rsidP="004D5BFA">
      <w:pPr>
        <w:widowControl/>
        <w:numPr>
          <w:ilvl w:val="0"/>
          <w:numId w:val="43"/>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Podwykonawca, o którym mowa w §13 Umowy winien spełniać te same gwarancje i obowiązki jakie zostały nałożone na Podmiot przetwarzający w niniejszej Umowie.</w:t>
      </w:r>
    </w:p>
    <w:p w14:paraId="409DA042" w14:textId="77777777" w:rsidR="006270B0" w:rsidRPr="006270B0" w:rsidRDefault="006270B0" w:rsidP="004D5BFA">
      <w:pPr>
        <w:widowControl/>
        <w:numPr>
          <w:ilvl w:val="0"/>
          <w:numId w:val="43"/>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ponosi pełną odpowiedzialność wobec Administratora za nie wywiązanie się ze spoczywających na podwykonawcy obowiązków ochrony danych.</w:t>
      </w:r>
    </w:p>
    <w:p w14:paraId="7A19CEC0" w14:textId="77777777" w:rsidR="006270B0" w:rsidRPr="006270B0" w:rsidRDefault="006270B0" w:rsidP="004D5BFA">
      <w:pPr>
        <w:widowControl/>
        <w:tabs>
          <w:tab w:val="left" w:pos="720"/>
        </w:tabs>
        <w:suppressAutoHyphens/>
        <w:autoSpaceDE/>
        <w:jc w:val="both"/>
        <w:textAlignment w:val="baseline"/>
        <w:rPr>
          <w:rFonts w:ascii="Open Sans" w:eastAsia="Calibri" w:hAnsi="Open Sans" w:cs="Open Sans"/>
          <w:color w:val="000000"/>
          <w:sz w:val="20"/>
          <w:szCs w:val="20"/>
        </w:rPr>
      </w:pPr>
    </w:p>
    <w:p w14:paraId="4B1DA697"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 19</w:t>
      </w:r>
    </w:p>
    <w:p w14:paraId="4B8CDF06"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Odpowiedzialność Podmiotu przetwarzającego</w:t>
      </w:r>
    </w:p>
    <w:p w14:paraId="7654BFCB" w14:textId="77777777" w:rsidR="006270B0" w:rsidRPr="006270B0" w:rsidRDefault="006270B0" w:rsidP="004D5BFA">
      <w:pPr>
        <w:widowControl/>
        <w:numPr>
          <w:ilvl w:val="0"/>
          <w:numId w:val="44"/>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jest odpowiedzialny za udostępnienie lub wykorzystanie danych osobowych niezgodnie z treścią umowy, a w szczególności za udostępnienie powierzonych do przetwarzania danych osobowych osobom nieupoważnionym.</w:t>
      </w:r>
    </w:p>
    <w:p w14:paraId="66439393" w14:textId="7ACC8E93" w:rsidR="006270B0" w:rsidRPr="006270B0" w:rsidRDefault="006270B0" w:rsidP="004D5BFA">
      <w:pPr>
        <w:widowControl/>
        <w:numPr>
          <w:ilvl w:val="0"/>
          <w:numId w:val="44"/>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w:t>
      </w:r>
    </w:p>
    <w:p w14:paraId="498159D9"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 20</w:t>
      </w:r>
    </w:p>
    <w:p w14:paraId="0260C5CF" w14:textId="77777777" w:rsidR="006270B0" w:rsidRPr="006270B0" w:rsidRDefault="006270B0" w:rsidP="004D5BFA">
      <w:pPr>
        <w:widowControl/>
        <w:suppressAutoHyphens/>
        <w:autoSpaceDE/>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Zasady zachowania poufności</w:t>
      </w:r>
    </w:p>
    <w:p w14:paraId="55913FDC" w14:textId="77777777" w:rsidR="006270B0" w:rsidRPr="006270B0" w:rsidRDefault="006270B0" w:rsidP="004D5BFA">
      <w:pPr>
        <w:widowControl/>
        <w:numPr>
          <w:ilvl w:val="0"/>
          <w:numId w:val="45"/>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404BB477" w14:textId="77777777" w:rsidR="006270B0" w:rsidRPr="006270B0" w:rsidRDefault="006270B0" w:rsidP="004D5BFA">
      <w:pPr>
        <w:widowControl/>
        <w:numPr>
          <w:ilvl w:val="0"/>
          <w:numId w:val="45"/>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3570608" w14:textId="77777777" w:rsidR="006270B0" w:rsidRPr="006270B0" w:rsidRDefault="006270B0" w:rsidP="004D5BFA">
      <w:pPr>
        <w:widowControl/>
        <w:tabs>
          <w:tab w:val="left" w:pos="-2160"/>
        </w:tabs>
        <w:suppressAutoHyphens/>
        <w:autoSpaceDE/>
        <w:ind w:left="720"/>
        <w:jc w:val="both"/>
        <w:textAlignment w:val="baseline"/>
        <w:rPr>
          <w:rFonts w:ascii="Open Sans" w:eastAsia="Calibri" w:hAnsi="Open Sans" w:cs="Open Sans"/>
          <w:color w:val="000000"/>
          <w:sz w:val="20"/>
          <w:szCs w:val="20"/>
          <w:lang w:eastAsia="ar-SA"/>
        </w:rPr>
      </w:pPr>
    </w:p>
    <w:p w14:paraId="304BB74E" w14:textId="77777777" w:rsidR="00B25D97" w:rsidRDefault="00B25D97" w:rsidP="004D5BFA">
      <w:pPr>
        <w:widowControl/>
        <w:suppressAutoHyphens/>
        <w:spacing w:after="160"/>
        <w:jc w:val="center"/>
        <w:textAlignment w:val="baseline"/>
        <w:rPr>
          <w:rFonts w:ascii="Open Sans" w:eastAsia="Calibri" w:hAnsi="Open Sans" w:cs="Open Sans"/>
          <w:b/>
          <w:bCs/>
          <w:color w:val="000000"/>
          <w:kern w:val="3"/>
          <w:sz w:val="20"/>
          <w:szCs w:val="20"/>
          <w:lang w:eastAsia="zh-CN"/>
        </w:rPr>
      </w:pPr>
    </w:p>
    <w:p w14:paraId="728B9B11" w14:textId="77777777" w:rsidR="00B25D97" w:rsidRDefault="00B25D97" w:rsidP="004D5BFA">
      <w:pPr>
        <w:widowControl/>
        <w:suppressAutoHyphens/>
        <w:spacing w:after="160"/>
        <w:jc w:val="center"/>
        <w:textAlignment w:val="baseline"/>
        <w:rPr>
          <w:rFonts w:ascii="Open Sans" w:eastAsia="Calibri" w:hAnsi="Open Sans" w:cs="Open Sans"/>
          <w:b/>
          <w:bCs/>
          <w:color w:val="000000"/>
          <w:kern w:val="3"/>
          <w:sz w:val="20"/>
          <w:szCs w:val="20"/>
          <w:lang w:eastAsia="zh-CN"/>
        </w:rPr>
      </w:pPr>
    </w:p>
    <w:p w14:paraId="64D9E6E1" w14:textId="77777777" w:rsidR="00B25D97" w:rsidRDefault="00B25D97" w:rsidP="004D5BFA">
      <w:pPr>
        <w:widowControl/>
        <w:suppressAutoHyphens/>
        <w:spacing w:after="160"/>
        <w:jc w:val="center"/>
        <w:textAlignment w:val="baseline"/>
        <w:rPr>
          <w:rFonts w:ascii="Open Sans" w:eastAsia="Calibri" w:hAnsi="Open Sans" w:cs="Open Sans"/>
          <w:b/>
          <w:bCs/>
          <w:color w:val="000000"/>
          <w:kern w:val="3"/>
          <w:sz w:val="20"/>
          <w:szCs w:val="20"/>
          <w:lang w:eastAsia="zh-CN"/>
        </w:rPr>
      </w:pPr>
    </w:p>
    <w:p w14:paraId="2C8F41B7" w14:textId="574C0063" w:rsidR="006270B0" w:rsidRPr="006270B0" w:rsidRDefault="00E96A86"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Pr>
          <w:rFonts w:ascii="Open Sans" w:eastAsia="Calibri" w:hAnsi="Open Sans" w:cs="Open Sans"/>
          <w:b/>
          <w:bCs/>
          <w:color w:val="000000"/>
          <w:kern w:val="3"/>
          <w:sz w:val="20"/>
          <w:szCs w:val="20"/>
          <w:lang w:eastAsia="zh-CN"/>
        </w:rPr>
        <w:lastRenderedPageBreak/>
        <w:t>0</w:t>
      </w:r>
      <w:r w:rsidR="006270B0" w:rsidRPr="006270B0">
        <w:rPr>
          <w:rFonts w:ascii="Open Sans" w:eastAsia="Calibri" w:hAnsi="Open Sans" w:cs="Open Sans"/>
          <w:b/>
          <w:bCs/>
          <w:color w:val="000000"/>
          <w:kern w:val="3"/>
          <w:sz w:val="20"/>
          <w:szCs w:val="20"/>
          <w:lang w:eastAsia="zh-CN"/>
        </w:rPr>
        <w:t>ZMIANY W UMOWIE</w:t>
      </w:r>
    </w:p>
    <w:p w14:paraId="0ED8D709" w14:textId="77777777" w:rsidR="006270B0" w:rsidRPr="006270B0" w:rsidRDefault="006270B0" w:rsidP="004D5BFA">
      <w:pPr>
        <w:widowControl/>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 21</w:t>
      </w:r>
    </w:p>
    <w:p w14:paraId="2FBE27AC" w14:textId="77777777" w:rsidR="006270B0" w:rsidRPr="006270B0" w:rsidRDefault="006270B0" w:rsidP="004D5BFA">
      <w:pPr>
        <w:widowControl/>
        <w:numPr>
          <w:ilvl w:val="0"/>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Zmiana postanowień niniejszej umowy może nastąpić wyłącznie za zgodą obu stron wyrażoną na piśmie, pod rygorem nieważności takiej zmiany.</w:t>
      </w:r>
    </w:p>
    <w:p w14:paraId="2D04BC30" w14:textId="77777777" w:rsidR="006270B0" w:rsidRPr="006270B0" w:rsidRDefault="006270B0" w:rsidP="004D5BFA">
      <w:pPr>
        <w:widowControl/>
        <w:numPr>
          <w:ilvl w:val="0"/>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Inicjatorem zmian w umowie może być Zamawiający lub Wykonawca poprzez pisemne wystąpienie w okresie obowiązywania umowy zawierające uzasadnienie proponowanych zmian.</w:t>
      </w:r>
    </w:p>
    <w:p w14:paraId="29B45AF3" w14:textId="77777777" w:rsidR="006270B0" w:rsidRPr="006270B0" w:rsidRDefault="006270B0" w:rsidP="004D5BFA">
      <w:pPr>
        <w:widowControl/>
        <w:numPr>
          <w:ilvl w:val="0"/>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 Nie jest możliwe dokonywanie istotnych zmian postanowień zawartej umowy w stosunku do oferty, na podstawie której dokonano wyboru Wykonawcy.</w:t>
      </w:r>
    </w:p>
    <w:p w14:paraId="0711EA22" w14:textId="77777777" w:rsidR="006270B0" w:rsidRPr="006270B0" w:rsidRDefault="006270B0" w:rsidP="004D5BFA">
      <w:pPr>
        <w:widowControl/>
        <w:numPr>
          <w:ilvl w:val="0"/>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Zmiany umowy są dopuszczalne, jeżeli zaistnieje jeden z poniższych przypadków:</w:t>
      </w:r>
    </w:p>
    <w:p w14:paraId="554FC343" w14:textId="77777777" w:rsidR="006270B0" w:rsidRPr="006270B0" w:rsidRDefault="006270B0" w:rsidP="004D5BFA">
      <w:pPr>
        <w:widowControl/>
        <w:numPr>
          <w:ilvl w:val="1"/>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zmiany zostały przewidziane w zapytaniu ofertowym w postaci jednoznacznych postanowień umownych, które określają ich zakres i charakter oraz warunki wprowadzenia zmian, pod warunkiem że nie modyfikują one ogólnego charakteru umowy,</w:t>
      </w:r>
    </w:p>
    <w:p w14:paraId="7002C1EB" w14:textId="77777777" w:rsidR="006270B0" w:rsidRPr="006270B0" w:rsidRDefault="006270B0" w:rsidP="004D5BFA">
      <w:pPr>
        <w:widowControl/>
        <w:numPr>
          <w:ilvl w:val="1"/>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zmiany dotyczą realizacji dodatkowych dostaw, usług lub robót budowlanych od dotychczasowego wykonawcy, nieobjętych zamówieniem podstawowym, o ile stały się niezbędne i zostały spełnione łącznie następujące warunki:</w:t>
      </w:r>
    </w:p>
    <w:p w14:paraId="34D659BF"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 zmiana wykonawcy nie może zostać dokonana z powodów ekonomicznych lub technicznych, w szczególności dotyczących zamienności lub interoperacyjności sprzętu, usług lub instalacji, zamówionych w ramach zamówienia podstawowego, </w:t>
      </w:r>
    </w:p>
    <w:p w14:paraId="1E3DB427"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zmiana wykonawcy spowodowałaby istotną niedogodność lub znaczne zwiększenie kosztów dla zamawiającego, - wartość każdej kolejnej zmiany nie przekracza 50% wartości zamówienia określonej pierwotnie w umowie,</w:t>
      </w:r>
    </w:p>
    <w:p w14:paraId="403505BF" w14:textId="77777777" w:rsidR="006270B0" w:rsidRPr="006270B0" w:rsidRDefault="006270B0" w:rsidP="004D5BFA">
      <w:pPr>
        <w:widowControl/>
        <w:numPr>
          <w:ilvl w:val="1"/>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zmiana nie prowadzi do zmiany charakteru umowy i zostały spełnione łącznie następujące warunki:</w:t>
      </w:r>
    </w:p>
    <w:p w14:paraId="4D2A5876"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konieczność zmiany umowy spowodowana jest okolicznościami, których zamawiający, działając z należytą starannością, nie mógł przewidzieć, </w:t>
      </w:r>
    </w:p>
    <w:p w14:paraId="6C908C2B"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wartość każdej kolejnej zmiany nie przekracza 50% wartości zamówienia określonej pierwotnie w umowie,</w:t>
      </w:r>
    </w:p>
    <w:p w14:paraId="005E3DA5" w14:textId="77777777" w:rsidR="006270B0" w:rsidRPr="006270B0" w:rsidRDefault="006270B0" w:rsidP="004D5BFA">
      <w:pPr>
        <w:widowControl/>
        <w:numPr>
          <w:ilvl w:val="1"/>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wykonawcę, któremu zamawiający udzielił zamówienia, ma zastąpić nowy wykonawca:</w:t>
      </w:r>
    </w:p>
    <w:p w14:paraId="3A6F8556"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na podstawie postanowień umownych, o których mowa w pkt. 4.1,</w:t>
      </w:r>
    </w:p>
    <w:p w14:paraId="635AF607" w14:textId="03A2E94D"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Wytycznych, </w:t>
      </w:r>
    </w:p>
    <w:p w14:paraId="339D6534"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lastRenderedPageBreak/>
        <w:t>w wyniku przejęcia przez zamawiającego zobowiązań wykonawcy względem jego podwykonawców,</w:t>
      </w:r>
    </w:p>
    <w:p w14:paraId="38403CA1" w14:textId="77777777" w:rsidR="006270B0" w:rsidRPr="006270B0" w:rsidRDefault="006270B0" w:rsidP="004D5BFA">
      <w:pPr>
        <w:widowControl/>
        <w:numPr>
          <w:ilvl w:val="1"/>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zmiana nie prowadzi do zmiany charakteru umowy a łączna wartość zmian jest mniejsza niż progi unijne i jednocześnie jest mniejsza od 10% wartości zamówienia określonej pierwotnie w umowie w przypadku zamówień na usługi lub dostawy albo, w przypadku zamówień na roboty budowlane, jest mniejsza od 15% wartości zamówienia określonej pierwotnie w umowie.</w:t>
      </w:r>
    </w:p>
    <w:p w14:paraId="1362C3EF" w14:textId="77777777" w:rsidR="006270B0" w:rsidRPr="006270B0" w:rsidRDefault="006270B0" w:rsidP="004D5BFA">
      <w:pPr>
        <w:widowControl/>
        <w:numPr>
          <w:ilvl w:val="1"/>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 zakresie zmiany terminu realizacji zamówienia, jego skrócenie albo przedłużenie może nastąpić w przypadku:</w:t>
      </w:r>
    </w:p>
    <w:p w14:paraId="4F035A53"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wystąpienia siły wyższej, to znaczy niezależnego od Stron losowego zdarzenia zewnętrznego, które było niemożliwe do przewidzenia w momencie zawarcia Umowy i któremu nie można było zapobiec mimo dochowania należytej staranności,</w:t>
      </w:r>
    </w:p>
    <w:p w14:paraId="4EAD0C53"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wezwania przez organy administracji publicznej lub inne upoważnione podmioty do uzupełnienia Przedmiotu Umowy lub jego poszczególnych Elementów, nie wynikające z winy Wykonawcy,</w:t>
      </w:r>
    </w:p>
    <w:p w14:paraId="5FBEB4C0"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przekroczenia przewidzianych przepisami prawa terminów trwania procedur administracyjnych, liczonych zgodnie z zasadami określonymi w kodeksie postępowania administracyjnego nie wynikające z winy Wykonawcy,</w:t>
      </w:r>
    </w:p>
    <w:p w14:paraId="32291978"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nie wynikającą z zaniedbań Wykonawcy odmowa wydania przez organy administracji wymaganych decyzji, zezwoleń, uzgodnień,</w:t>
      </w:r>
    </w:p>
    <w:p w14:paraId="6DC2E3C3"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żądania przez organ administracji uzupełnienia dokumentacji, przez sporządzenie</w:t>
      </w:r>
    </w:p>
    <w:p w14:paraId="68A8A181"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projektów rozgraniczenia gruntów, dostarczenia decyzji i postanowień innych organów,</w:t>
      </w:r>
    </w:p>
    <w:p w14:paraId="2848C0D5"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przeprowadzenia geodezyjnego rozgraniczenia gruntów, aktualizacji operatów ewidencji gruntów,</w:t>
      </w:r>
    </w:p>
    <w:p w14:paraId="0A1A8599"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przedłużającego się procesu uzgadniania przedstawionej koncepcji ze strony Zamawiającego lub zmiany już zaakceptowanych rozwiązań projektowych,</w:t>
      </w:r>
    </w:p>
    <w:p w14:paraId="3683E65F"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 szczególnie uzasadnionych trudnościach w pozyskiwaniu materiałów wyjściowych do poszczególnych Elementów Umowy,</w:t>
      </w:r>
    </w:p>
    <w:p w14:paraId="7D298F4B"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zmiany przepisów prawa i konieczności sporządzenia dodatkowych opracowań spowodowanych tymi zmianami,</w:t>
      </w:r>
    </w:p>
    <w:p w14:paraId="3E6B26B5" w14:textId="77777777" w:rsidR="006270B0" w:rsidRPr="006270B0" w:rsidRDefault="006270B0" w:rsidP="004D5BFA">
      <w:pPr>
        <w:widowControl/>
        <w:numPr>
          <w:ilvl w:val="2"/>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konieczności koordynacji prac projektowych z innymi pracami projektowymi, działaniami, przedsięwzięciami realizowanymi przez osoby trzecie.</w:t>
      </w:r>
    </w:p>
    <w:p w14:paraId="2FB8CE56" w14:textId="77777777" w:rsidR="006270B0" w:rsidRPr="006270B0" w:rsidRDefault="006270B0" w:rsidP="004D5BFA">
      <w:pPr>
        <w:widowControl/>
        <w:numPr>
          <w:ilvl w:val="0"/>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Zamawiający nie wyraża zgody na przeniesienie na osoby trzecie jakichkolwiek wierzytelności i praw wynikających z umowy, jak również na obciążenie wierzytelności i praw wynikających z umowy na rzecz osoby trzeciej.</w:t>
      </w:r>
    </w:p>
    <w:p w14:paraId="5FD09840" w14:textId="77777777" w:rsidR="006270B0" w:rsidRPr="006270B0" w:rsidRDefault="006270B0" w:rsidP="004D5BFA">
      <w:pPr>
        <w:widowControl/>
        <w:numPr>
          <w:ilvl w:val="0"/>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lastRenderedPageBreak/>
        <w:t>O zmianie danych dotyczących reprezentacji Stron, jak również o zmianie danych adresowych oraz numerów telefonów kontaktowych i adresu e-mail, dana Strona której zmiana dotyczy niezwłocznie poinformuje drugą Stronę pisemnie. Zmiany te nie wymagają Aneksu do umowy.</w:t>
      </w:r>
    </w:p>
    <w:p w14:paraId="606DB560" w14:textId="77777777" w:rsidR="006270B0" w:rsidRPr="006270B0" w:rsidRDefault="006270B0" w:rsidP="004D5BFA">
      <w:pPr>
        <w:widowControl/>
        <w:numPr>
          <w:ilvl w:val="0"/>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Ewentualne spory wynikłe na tle realizacji niniejszej umowy rozstrzygać będzie sąd powszechny właściwy dla siedziby Zamawiającego.</w:t>
      </w:r>
    </w:p>
    <w:p w14:paraId="6BD413D1" w14:textId="77777777" w:rsidR="006270B0" w:rsidRPr="006270B0" w:rsidRDefault="006270B0" w:rsidP="004D5BFA">
      <w:pPr>
        <w:widowControl/>
        <w:numPr>
          <w:ilvl w:val="0"/>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 sprawach nieuregulowanych niniejszą umową mają zastosowanie przepisy Kodeksu Cywilnego.</w:t>
      </w:r>
    </w:p>
    <w:p w14:paraId="42092100" w14:textId="77777777" w:rsidR="006270B0" w:rsidRPr="006270B0" w:rsidRDefault="006270B0" w:rsidP="004D5BFA">
      <w:pPr>
        <w:widowControl/>
        <w:numPr>
          <w:ilvl w:val="0"/>
          <w:numId w:val="46"/>
        </w:numPr>
        <w:tabs>
          <w:tab w:val="left" w:pos="-6480"/>
          <w:tab w:val="left" w:pos="-5760"/>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Umowę sporządzono w czterech jednobrzmiących egzemplarzach, trzy egzemplarze dla Zamawiającego i jeden egzemplarz dla Wykonawcy.</w:t>
      </w:r>
    </w:p>
    <w:p w14:paraId="7343E260" w14:textId="77777777" w:rsidR="006270B0" w:rsidRDefault="006270B0" w:rsidP="004D5BFA">
      <w:pPr>
        <w:widowControl/>
        <w:suppressAutoHyphens/>
        <w:autoSpaceDE/>
        <w:jc w:val="center"/>
        <w:textAlignment w:val="baseline"/>
        <w:rPr>
          <w:rFonts w:ascii="Open Sans" w:eastAsia="Calibri" w:hAnsi="Open Sans" w:cs="Open Sans"/>
          <w:b/>
          <w:bCs/>
          <w:color w:val="000000"/>
          <w:sz w:val="20"/>
          <w:szCs w:val="20"/>
        </w:rPr>
      </w:pPr>
    </w:p>
    <w:p w14:paraId="3C5959F6" w14:textId="77777777" w:rsidR="004D5BFA" w:rsidRPr="006270B0" w:rsidRDefault="004D5BFA" w:rsidP="004D5BFA">
      <w:pPr>
        <w:widowControl/>
        <w:suppressAutoHyphens/>
        <w:autoSpaceDE/>
        <w:jc w:val="center"/>
        <w:textAlignment w:val="baseline"/>
        <w:rPr>
          <w:rFonts w:ascii="Open Sans" w:eastAsia="Calibri" w:hAnsi="Open Sans" w:cs="Open Sans"/>
          <w:b/>
          <w:bCs/>
          <w:color w:val="000000"/>
          <w:sz w:val="20"/>
          <w:szCs w:val="20"/>
        </w:rPr>
      </w:pPr>
    </w:p>
    <w:p w14:paraId="0E5073DD" w14:textId="77777777" w:rsidR="006270B0" w:rsidRPr="006270B0" w:rsidRDefault="006270B0" w:rsidP="004D5BFA">
      <w:pPr>
        <w:widowControl/>
        <w:suppressAutoHyphens/>
        <w:autoSpaceDE/>
        <w:jc w:val="center"/>
        <w:textAlignment w:val="baseline"/>
        <w:rPr>
          <w:rFonts w:ascii="Open Sans" w:eastAsia="Calibri" w:hAnsi="Open Sans" w:cs="Open Sans"/>
          <w:b/>
          <w:bCs/>
          <w:color w:val="000000"/>
          <w:sz w:val="20"/>
          <w:szCs w:val="20"/>
        </w:rPr>
      </w:pPr>
      <w:r w:rsidRPr="006270B0">
        <w:rPr>
          <w:rFonts w:ascii="Open Sans" w:eastAsia="Calibri" w:hAnsi="Open Sans" w:cs="Open Sans"/>
          <w:b/>
          <w:bCs/>
          <w:color w:val="000000"/>
          <w:sz w:val="20"/>
          <w:szCs w:val="20"/>
        </w:rPr>
        <w:t>§ 22</w:t>
      </w:r>
    </w:p>
    <w:p w14:paraId="3F79A9D8" w14:textId="77777777" w:rsidR="006270B0" w:rsidRPr="006270B0" w:rsidRDefault="006270B0" w:rsidP="004D5BFA">
      <w:pPr>
        <w:widowControl/>
        <w:tabs>
          <w:tab w:val="left" w:pos="171"/>
        </w:tabs>
        <w:suppressAutoHyphens/>
        <w:autoSpaceDE/>
        <w:jc w:val="both"/>
        <w:textAlignment w:val="baseline"/>
        <w:rPr>
          <w:rFonts w:ascii="Open Sans" w:eastAsia="Calibri" w:hAnsi="Open Sans" w:cs="Open Sans"/>
          <w:color w:val="000000"/>
          <w:spacing w:val="-2"/>
          <w:sz w:val="20"/>
          <w:szCs w:val="20"/>
        </w:rPr>
      </w:pPr>
      <w:r w:rsidRPr="006270B0">
        <w:rPr>
          <w:rFonts w:ascii="Open Sans" w:eastAsia="Calibri" w:hAnsi="Open Sans" w:cs="Open Sans"/>
          <w:color w:val="000000"/>
          <w:spacing w:val="-2"/>
          <w:sz w:val="20"/>
          <w:szCs w:val="20"/>
        </w:rPr>
        <w:tab/>
        <w:t>Integralną częścią niniejszej umowy są :</w:t>
      </w:r>
    </w:p>
    <w:p w14:paraId="3975A507" w14:textId="77777777" w:rsidR="006270B0" w:rsidRPr="006270B0" w:rsidRDefault="006270B0" w:rsidP="004D5BFA">
      <w:pPr>
        <w:widowControl/>
        <w:numPr>
          <w:ilvl w:val="0"/>
          <w:numId w:val="26"/>
        </w:numPr>
        <w:tabs>
          <w:tab w:val="left" w:pos="-5655"/>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Opis przedmiotu zamówienia.</w:t>
      </w:r>
    </w:p>
    <w:p w14:paraId="7148C40C" w14:textId="77777777" w:rsidR="006270B0" w:rsidRPr="006270B0" w:rsidRDefault="006270B0" w:rsidP="004D5BFA">
      <w:pPr>
        <w:widowControl/>
        <w:numPr>
          <w:ilvl w:val="0"/>
          <w:numId w:val="26"/>
        </w:numPr>
        <w:tabs>
          <w:tab w:val="left" w:pos="-5655"/>
        </w:tabs>
        <w:suppressAutoHyphens/>
        <w:autoSpaceDE/>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Oferta Wykonawcy.</w:t>
      </w:r>
    </w:p>
    <w:p w14:paraId="0F95FDA5" w14:textId="77777777" w:rsidR="006270B0" w:rsidRPr="006270B0" w:rsidRDefault="006270B0" w:rsidP="004D5BFA">
      <w:pPr>
        <w:widowControl/>
        <w:tabs>
          <w:tab w:val="left" w:pos="825"/>
        </w:tabs>
        <w:suppressAutoHyphens/>
        <w:autoSpaceDE/>
        <w:spacing w:before="57"/>
        <w:jc w:val="both"/>
        <w:textAlignment w:val="baseline"/>
        <w:rPr>
          <w:rFonts w:ascii="Open Sans" w:eastAsia="Calibri" w:hAnsi="Open Sans" w:cs="Open Sans"/>
          <w:color w:val="000000"/>
          <w:sz w:val="20"/>
          <w:szCs w:val="20"/>
        </w:rPr>
      </w:pPr>
    </w:p>
    <w:p w14:paraId="08304B08" w14:textId="77777777" w:rsidR="006270B0" w:rsidRPr="006270B0" w:rsidRDefault="006270B0" w:rsidP="004D5BFA">
      <w:pPr>
        <w:widowControl/>
        <w:suppressAutoHyphens/>
        <w:autoSpaceDE/>
        <w:jc w:val="center"/>
        <w:textAlignment w:val="baseline"/>
        <w:rPr>
          <w:rFonts w:ascii="Open Sans" w:eastAsia="Calibri" w:hAnsi="Open Sans" w:cs="Open Sans"/>
          <w:b/>
          <w:bCs/>
          <w:color w:val="000000"/>
          <w:sz w:val="20"/>
          <w:szCs w:val="20"/>
        </w:rPr>
      </w:pPr>
      <w:r w:rsidRPr="006270B0">
        <w:rPr>
          <w:rFonts w:ascii="Open Sans" w:eastAsia="Calibri" w:hAnsi="Open Sans" w:cs="Open Sans"/>
          <w:b/>
          <w:bCs/>
          <w:color w:val="000000"/>
          <w:sz w:val="20"/>
          <w:szCs w:val="20"/>
        </w:rPr>
        <w:t xml:space="preserve">             </w:t>
      </w:r>
    </w:p>
    <w:p w14:paraId="3FBB2C33" w14:textId="1C1BEB16" w:rsidR="006270B0" w:rsidRPr="006270B0" w:rsidRDefault="006270B0" w:rsidP="004D5BFA">
      <w:pPr>
        <w:widowControl/>
        <w:suppressAutoHyphens/>
        <w:autoSpaceDE/>
        <w:jc w:val="center"/>
        <w:textAlignment w:val="baseline"/>
        <w:rPr>
          <w:rFonts w:ascii="Open Sans" w:eastAsia="Calibri" w:hAnsi="Open Sans" w:cs="Open Sans"/>
          <w:b/>
          <w:bCs/>
          <w:color w:val="000000"/>
          <w:sz w:val="20"/>
          <w:szCs w:val="20"/>
        </w:rPr>
      </w:pPr>
      <w:r w:rsidRPr="006270B0">
        <w:rPr>
          <w:rFonts w:ascii="Open Sans" w:eastAsia="Calibri" w:hAnsi="Open Sans" w:cs="Open Sans"/>
          <w:b/>
          <w:bCs/>
          <w:color w:val="000000"/>
          <w:sz w:val="20"/>
          <w:szCs w:val="20"/>
        </w:rPr>
        <w:t>WYKONAWCA</w:t>
      </w:r>
      <w:r w:rsidRPr="006270B0">
        <w:rPr>
          <w:rFonts w:ascii="Open Sans" w:eastAsia="Calibri" w:hAnsi="Open Sans" w:cs="Open Sans"/>
          <w:b/>
          <w:bCs/>
          <w:color w:val="000000"/>
          <w:sz w:val="20"/>
          <w:szCs w:val="20"/>
        </w:rPr>
        <w:tab/>
      </w:r>
      <w:r w:rsidRPr="006270B0">
        <w:rPr>
          <w:rFonts w:ascii="Open Sans" w:eastAsia="Calibri" w:hAnsi="Open Sans" w:cs="Open Sans"/>
          <w:b/>
          <w:bCs/>
          <w:color w:val="000000"/>
          <w:sz w:val="20"/>
          <w:szCs w:val="20"/>
        </w:rPr>
        <w:tab/>
        <w:t xml:space="preserve">                                              </w:t>
      </w:r>
      <w:r w:rsidRPr="006270B0">
        <w:rPr>
          <w:rFonts w:ascii="Open Sans" w:eastAsia="Calibri" w:hAnsi="Open Sans" w:cs="Open Sans"/>
          <w:b/>
          <w:bCs/>
          <w:color w:val="000000"/>
          <w:sz w:val="20"/>
          <w:szCs w:val="20"/>
        </w:rPr>
        <w:tab/>
      </w:r>
      <w:r w:rsidRPr="006270B0">
        <w:rPr>
          <w:rFonts w:ascii="Open Sans" w:eastAsia="Calibri" w:hAnsi="Open Sans" w:cs="Open Sans"/>
          <w:b/>
          <w:bCs/>
          <w:color w:val="000000"/>
          <w:sz w:val="20"/>
          <w:szCs w:val="20"/>
        </w:rPr>
        <w:tab/>
        <w:t>ZAMAWIAJĄCY</w:t>
      </w:r>
    </w:p>
    <w:p w14:paraId="0A9B8682" w14:textId="77777777" w:rsidR="006270B0" w:rsidRPr="006270B0" w:rsidRDefault="006270B0" w:rsidP="004D5BFA">
      <w:pPr>
        <w:widowControl/>
        <w:suppressAutoHyphens/>
        <w:autoSpaceDE/>
        <w:jc w:val="center"/>
        <w:textAlignment w:val="baseline"/>
        <w:rPr>
          <w:rFonts w:ascii="Open Sans" w:eastAsia="Calibri" w:hAnsi="Open Sans" w:cs="Open Sans"/>
          <w:color w:val="000000"/>
          <w:sz w:val="20"/>
          <w:szCs w:val="20"/>
        </w:rPr>
      </w:pPr>
    </w:p>
    <w:p w14:paraId="0B83E4DF" w14:textId="77777777" w:rsidR="006270B0" w:rsidRPr="006270B0" w:rsidRDefault="006270B0" w:rsidP="004D5BFA">
      <w:pPr>
        <w:widowControl/>
        <w:suppressAutoHyphens/>
        <w:autoSpaceDE/>
        <w:jc w:val="center"/>
        <w:textAlignment w:val="baseline"/>
        <w:rPr>
          <w:rFonts w:ascii="Open Sans" w:eastAsia="Calibri" w:hAnsi="Open Sans" w:cs="Open Sans"/>
          <w:color w:val="000000"/>
          <w:sz w:val="20"/>
          <w:szCs w:val="20"/>
        </w:rPr>
      </w:pPr>
    </w:p>
    <w:p w14:paraId="5DF008F7" w14:textId="432DAA63" w:rsidR="006270B0" w:rsidRPr="006270B0" w:rsidRDefault="004D5BFA" w:rsidP="004D5BFA">
      <w:pPr>
        <w:widowControl/>
        <w:suppressAutoHyphens/>
        <w:autoSpaceDE/>
        <w:jc w:val="center"/>
        <w:textAlignment w:val="baseline"/>
        <w:rPr>
          <w:rFonts w:ascii="Open Sans" w:eastAsia="Calibri" w:hAnsi="Open Sans" w:cs="Open Sans"/>
          <w:sz w:val="20"/>
          <w:szCs w:val="20"/>
        </w:rPr>
      </w:pPr>
      <w:r>
        <w:rPr>
          <w:rFonts w:ascii="Open Sans" w:eastAsia="TimesNewRoman" w:hAnsi="Open Sans" w:cs="Open Sans"/>
          <w:b/>
          <w:bCs/>
          <w:color w:val="000000"/>
          <w:sz w:val="20"/>
          <w:szCs w:val="20"/>
        </w:rPr>
        <w:t xml:space="preserve">      </w:t>
      </w:r>
      <w:r w:rsidR="006270B0" w:rsidRPr="006270B0">
        <w:rPr>
          <w:rFonts w:ascii="Open Sans" w:eastAsia="TimesNewRoman" w:hAnsi="Open Sans" w:cs="Open Sans"/>
          <w:b/>
          <w:bCs/>
          <w:color w:val="000000"/>
          <w:sz w:val="20"/>
          <w:szCs w:val="20"/>
        </w:rPr>
        <w:t xml:space="preserve">...................................................... </w:t>
      </w:r>
      <w:r w:rsidR="006270B0" w:rsidRPr="006270B0">
        <w:rPr>
          <w:rFonts w:ascii="Open Sans" w:eastAsia="TimesNewRoman" w:hAnsi="Open Sans" w:cs="Open Sans"/>
          <w:b/>
          <w:bCs/>
          <w:color w:val="000000"/>
          <w:sz w:val="20"/>
          <w:szCs w:val="20"/>
        </w:rPr>
        <w:tab/>
        <w:t xml:space="preserve">                              </w:t>
      </w:r>
      <w:r w:rsidR="006270B0" w:rsidRPr="006270B0">
        <w:rPr>
          <w:rFonts w:ascii="Open Sans" w:eastAsia="TimesNewRoman" w:hAnsi="Open Sans" w:cs="Open Sans"/>
          <w:b/>
          <w:bCs/>
          <w:color w:val="000000"/>
          <w:sz w:val="20"/>
          <w:szCs w:val="20"/>
        </w:rPr>
        <w:tab/>
        <w:t>.........................................................</w:t>
      </w:r>
    </w:p>
    <w:p w14:paraId="6CB2F3A6" w14:textId="62F82B52" w:rsidR="006C4DA6" w:rsidRPr="006270B0" w:rsidRDefault="006C4DA6" w:rsidP="004D5BFA">
      <w:pPr>
        <w:rPr>
          <w:rFonts w:ascii="Open Sans" w:hAnsi="Open Sans" w:cs="Open Sans"/>
          <w:sz w:val="20"/>
          <w:szCs w:val="20"/>
        </w:rPr>
      </w:pPr>
    </w:p>
    <w:sectPr w:rsidR="006C4DA6" w:rsidRPr="006270B0" w:rsidSect="004D5BFA">
      <w:headerReference w:type="even" r:id="rId10"/>
      <w:headerReference w:type="default" r:id="rId11"/>
      <w:footerReference w:type="default" r:id="rId12"/>
      <w:headerReference w:type="first" r:id="rId13"/>
      <w:type w:val="continuous"/>
      <w:pgSz w:w="11910" w:h="16840"/>
      <w:pgMar w:top="1417" w:right="1417" w:bottom="1417" w:left="1417" w:header="708" w:footer="1030" w:gutter="0"/>
      <w:cols w:space="324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C56E3" w14:textId="77777777" w:rsidR="007D0861" w:rsidRDefault="007D0861" w:rsidP="00F503BF">
      <w:r>
        <w:separator/>
      </w:r>
    </w:p>
  </w:endnote>
  <w:endnote w:type="continuationSeparator" w:id="0">
    <w:p w14:paraId="56E1A6C4" w14:textId="77777777" w:rsidR="007D0861" w:rsidRDefault="007D0861" w:rsidP="00F5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OpenSymbol, '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Calibri">
    <w:altName w:val="Calibri"/>
    <w:charset w:val="00"/>
    <w:family w:val="swiss"/>
    <w:pitch w:val="default"/>
  </w:font>
  <w:font w:name="Arial Unicode MS">
    <w:panose1 w:val="020B0604020202020204"/>
    <w:charset w:val="00"/>
    <w:family w:val="swiss"/>
    <w:pitch w:val="variable"/>
  </w:font>
  <w:font w:name="TimesNewRoman">
    <w:charset w:val="00"/>
    <w:family w:val="roman"/>
    <w:pitch w:val="default"/>
  </w:font>
  <w:font w:name="Open Sans Regular">
    <w:altName w:val="Open Sans"/>
    <w:charset w:val="00"/>
    <w:family w:val="auto"/>
    <w:pitch w:val="variable"/>
    <w:sig w:usb0="E00002FF" w:usb1="4000201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sz w:val="16"/>
        <w:szCs w:val="16"/>
      </w:rPr>
      <w:id w:val="-315886313"/>
      <w:docPartObj>
        <w:docPartGallery w:val="Page Numbers (Bottom of Page)"/>
        <w:docPartUnique/>
      </w:docPartObj>
    </w:sdtPr>
    <w:sdtContent>
      <w:sdt>
        <w:sdtPr>
          <w:rPr>
            <w:rFonts w:ascii="Open Sans" w:hAnsi="Open Sans" w:cs="Open Sans"/>
            <w:sz w:val="16"/>
            <w:szCs w:val="16"/>
          </w:rPr>
          <w:id w:val="-1769616900"/>
          <w:docPartObj>
            <w:docPartGallery w:val="Page Numbers (Top of Page)"/>
            <w:docPartUnique/>
          </w:docPartObj>
        </w:sdtPr>
        <w:sdtContent>
          <w:p w14:paraId="111B7A10" w14:textId="1071BE17" w:rsidR="004D5BFA" w:rsidRPr="004D5BFA" w:rsidRDefault="004D5BFA" w:rsidP="004D5BFA">
            <w:pPr>
              <w:pStyle w:val="Stopka"/>
              <w:jc w:val="center"/>
              <w:rPr>
                <w:rFonts w:ascii="Open Sans" w:hAnsi="Open Sans" w:cs="Open Sans"/>
                <w:sz w:val="16"/>
                <w:szCs w:val="16"/>
              </w:rPr>
            </w:pPr>
            <w:r w:rsidRPr="004D5BFA">
              <w:rPr>
                <w:rFonts w:ascii="Open Sans" w:hAnsi="Open Sans" w:cs="Open Sans"/>
                <w:sz w:val="16"/>
                <w:szCs w:val="16"/>
              </w:rPr>
              <w:t xml:space="preserve">Strona </w:t>
            </w:r>
            <w:r w:rsidRPr="004D5BFA">
              <w:rPr>
                <w:rFonts w:ascii="Open Sans" w:hAnsi="Open Sans" w:cs="Open Sans"/>
                <w:sz w:val="16"/>
                <w:szCs w:val="16"/>
              </w:rPr>
              <w:fldChar w:fldCharType="begin"/>
            </w:r>
            <w:r w:rsidRPr="004D5BFA">
              <w:rPr>
                <w:rFonts w:ascii="Open Sans" w:hAnsi="Open Sans" w:cs="Open Sans"/>
                <w:sz w:val="16"/>
                <w:szCs w:val="16"/>
              </w:rPr>
              <w:instrText>PAGE</w:instrText>
            </w:r>
            <w:r w:rsidRPr="004D5BFA">
              <w:rPr>
                <w:rFonts w:ascii="Open Sans" w:hAnsi="Open Sans" w:cs="Open Sans"/>
                <w:sz w:val="16"/>
                <w:szCs w:val="16"/>
              </w:rPr>
              <w:fldChar w:fldCharType="separate"/>
            </w:r>
            <w:r w:rsidRPr="004D5BFA">
              <w:rPr>
                <w:rFonts w:ascii="Open Sans" w:hAnsi="Open Sans" w:cs="Open Sans"/>
                <w:sz w:val="16"/>
                <w:szCs w:val="16"/>
              </w:rPr>
              <w:t>2</w:t>
            </w:r>
            <w:r w:rsidRPr="004D5BFA">
              <w:rPr>
                <w:rFonts w:ascii="Open Sans" w:hAnsi="Open Sans" w:cs="Open Sans"/>
                <w:sz w:val="16"/>
                <w:szCs w:val="16"/>
              </w:rPr>
              <w:fldChar w:fldCharType="end"/>
            </w:r>
            <w:r w:rsidRPr="004D5BFA">
              <w:rPr>
                <w:rFonts w:ascii="Open Sans" w:hAnsi="Open Sans" w:cs="Open Sans"/>
                <w:sz w:val="16"/>
                <w:szCs w:val="16"/>
              </w:rPr>
              <w:t xml:space="preserve"> z </w:t>
            </w:r>
            <w:r w:rsidRPr="004D5BFA">
              <w:rPr>
                <w:rFonts w:ascii="Open Sans" w:hAnsi="Open Sans" w:cs="Open Sans"/>
                <w:sz w:val="16"/>
                <w:szCs w:val="16"/>
              </w:rPr>
              <w:fldChar w:fldCharType="begin"/>
            </w:r>
            <w:r w:rsidRPr="004D5BFA">
              <w:rPr>
                <w:rFonts w:ascii="Open Sans" w:hAnsi="Open Sans" w:cs="Open Sans"/>
                <w:sz w:val="16"/>
                <w:szCs w:val="16"/>
              </w:rPr>
              <w:instrText>NUMPAGES</w:instrText>
            </w:r>
            <w:r w:rsidRPr="004D5BFA">
              <w:rPr>
                <w:rFonts w:ascii="Open Sans" w:hAnsi="Open Sans" w:cs="Open Sans"/>
                <w:sz w:val="16"/>
                <w:szCs w:val="16"/>
              </w:rPr>
              <w:fldChar w:fldCharType="separate"/>
            </w:r>
            <w:r w:rsidRPr="004D5BFA">
              <w:rPr>
                <w:rFonts w:ascii="Open Sans" w:hAnsi="Open Sans" w:cs="Open Sans"/>
                <w:sz w:val="16"/>
                <w:szCs w:val="16"/>
              </w:rPr>
              <w:t>2</w:t>
            </w:r>
            <w:r w:rsidRPr="004D5BFA">
              <w:rPr>
                <w:rFonts w:ascii="Open Sans" w:hAnsi="Open Sans" w:cs="Open Sans"/>
                <w:sz w:val="16"/>
                <w:szCs w:val="16"/>
              </w:rPr>
              <w:fldChar w:fldCharType="end"/>
            </w:r>
          </w:p>
        </w:sdtContent>
      </w:sdt>
    </w:sdtContent>
  </w:sdt>
  <w:p w14:paraId="171939CF" w14:textId="2E856C72" w:rsidR="00F503BF" w:rsidRDefault="00F503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74372" w14:textId="77777777" w:rsidR="007D0861" w:rsidRDefault="007D0861" w:rsidP="00F503BF">
      <w:r>
        <w:separator/>
      </w:r>
    </w:p>
  </w:footnote>
  <w:footnote w:type="continuationSeparator" w:id="0">
    <w:p w14:paraId="3CF4D7DF" w14:textId="77777777" w:rsidR="007D0861" w:rsidRDefault="007D0861" w:rsidP="00F50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719B" w14:textId="02E2DD99" w:rsidR="009D013B" w:rsidRDefault="003070E7">
    <w:pPr>
      <w:pStyle w:val="Nagwek"/>
    </w:pPr>
    <w:r>
      <w:rPr>
        <w:noProof/>
      </w:rPr>
      <w:pict w14:anchorId="545BE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010617" o:spid="_x0000_s1027" type="#_x0000_t75" alt="" style="position:absolute;margin-left:0;margin-top:0;width:596pt;height:843pt;z-index:-251638784;mso-wrap-edited:f;mso-width-percent:0;mso-height-percent:0;mso-position-horizontal:center;mso-position-horizontal-relative:margin;mso-position-vertical:center;mso-position-vertical-relative:margin;mso-width-percent:0;mso-height-percent:0" o:allowincell="f">
          <v:imagedata r:id="rId1" o:title="znak wod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1"/>
      <w:gridCol w:w="7181"/>
    </w:tblGrid>
    <w:tr w:rsidR="00C15E80" w14:paraId="6B8EA609" w14:textId="77777777" w:rsidTr="00B6072C">
      <w:trPr>
        <w:trHeight w:val="1129"/>
      </w:trPr>
      <w:tc>
        <w:tcPr>
          <w:tcW w:w="2836" w:type="dxa"/>
          <w:vAlign w:val="center"/>
        </w:tcPr>
        <w:p w14:paraId="53B39395" w14:textId="77777777" w:rsidR="00C15E80" w:rsidRDefault="00C15E80" w:rsidP="00B6072C">
          <w:pPr>
            <w:tabs>
              <w:tab w:val="left" w:pos="3117"/>
            </w:tabs>
            <w:spacing w:before="123" w:line="249" w:lineRule="auto"/>
            <w:ind w:right="118"/>
            <w:rPr>
              <w:rFonts w:ascii="Open Sans Regular" w:hAnsi="Open Sans Regular" w:cs="Open Sans"/>
              <w:color w:val="231F20"/>
              <w:spacing w:val="-2"/>
              <w:szCs w:val="28"/>
            </w:rPr>
          </w:pPr>
          <w:r>
            <w:rPr>
              <w:rFonts w:ascii="Open Sans Regular" w:hAnsi="Open Sans Regular" w:cs="Open Sans"/>
              <w:color w:val="231F20"/>
              <w:spacing w:val="-2"/>
              <w:szCs w:val="28"/>
            </w:rPr>
            <w:tab/>
          </w:r>
          <w:r>
            <w:rPr>
              <w:noProof/>
            </w:rPr>
            <w:drawing>
              <wp:anchor distT="0" distB="0" distL="114300" distR="114300" simplePos="0" relativeHeight="251669504" behindDoc="1" locked="0" layoutInCell="1" allowOverlap="1" wp14:anchorId="2B3192DF" wp14:editId="27DC4363">
                <wp:simplePos x="0" y="0"/>
                <wp:positionH relativeFrom="column">
                  <wp:posOffset>0</wp:posOffset>
                </wp:positionH>
                <wp:positionV relativeFrom="paragraph">
                  <wp:posOffset>0</wp:posOffset>
                </wp:positionV>
                <wp:extent cx="1943100" cy="723900"/>
                <wp:effectExtent l="0" t="0" r="0" b="0"/>
                <wp:wrapNone/>
                <wp:docPr id="1551844544" name="Obraz 2" descr="Obraz zawierający Grafika, Czcionka, projekt graficzny,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962299" name="Obraz 2" descr="Obraz zawierający Grafika, Czcionka, projekt graficzny, zrzut ekranu&#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23900"/>
                        </a:xfrm>
                        <a:prstGeom prst="rect">
                          <a:avLst/>
                        </a:prstGeom>
                        <a:noFill/>
                        <a:ln>
                          <a:noFill/>
                        </a:ln>
                      </pic:spPr>
                    </pic:pic>
                  </a:graphicData>
                </a:graphic>
              </wp:anchor>
            </w:drawing>
          </w:r>
        </w:p>
        <w:p w14:paraId="58255206" w14:textId="77777777" w:rsidR="00C15E80" w:rsidRDefault="00C15E80" w:rsidP="00B6072C">
          <w:pPr>
            <w:pStyle w:val="Nagwek"/>
            <w:tabs>
              <w:tab w:val="clear" w:pos="4536"/>
              <w:tab w:val="clear" w:pos="9072"/>
              <w:tab w:val="left" w:pos="1709"/>
            </w:tabs>
          </w:pPr>
        </w:p>
      </w:tc>
      <w:tc>
        <w:tcPr>
          <w:tcW w:w="7796" w:type="dxa"/>
          <w:vAlign w:val="center"/>
        </w:tcPr>
        <w:p w14:paraId="2AC891D0" w14:textId="09DF2607" w:rsidR="00C15E80" w:rsidRPr="00B6072C" w:rsidRDefault="00C15E80" w:rsidP="000109F1">
          <w:pPr>
            <w:pStyle w:val="Nagwek"/>
            <w:tabs>
              <w:tab w:val="clear" w:pos="4536"/>
              <w:tab w:val="clear" w:pos="9072"/>
              <w:tab w:val="left" w:pos="1709"/>
            </w:tabs>
            <w:rPr>
              <w:rFonts w:ascii="Open Sans" w:hAnsi="Open Sans" w:cs="Open Sans"/>
            </w:rPr>
          </w:pPr>
        </w:p>
      </w:tc>
    </w:tr>
  </w:tbl>
  <w:p w14:paraId="607C559C" w14:textId="3C3380F5" w:rsidR="00F503BF" w:rsidRDefault="003070E7" w:rsidP="00C15E80">
    <w:pPr>
      <w:pStyle w:val="Nagwek"/>
      <w:tabs>
        <w:tab w:val="clear" w:pos="4536"/>
        <w:tab w:val="clear" w:pos="9072"/>
        <w:tab w:val="left" w:pos="1709"/>
      </w:tabs>
    </w:pPr>
    <w:r>
      <w:rPr>
        <w:noProof/>
      </w:rPr>
      <w:pict w14:anchorId="1EE6F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010618" o:spid="_x0000_s1026" type="#_x0000_t75" alt="" style="position:absolute;margin-left:-69.35pt;margin-top:-97.65pt;width:596pt;height:843pt;z-index:-251635712;mso-wrap-edited:f;mso-width-percent:0;mso-height-percent:0;mso-position-horizontal-relative:margin;mso-position-vertical-relative:margin;mso-width-percent:0;mso-height-percent:0" o:allowincell="f">
          <v:imagedata r:id="rId2" o:title="znak wodny"/>
          <w10:wrap anchorx="margin" anchory="margin"/>
        </v:shape>
      </w:pict>
    </w:r>
  </w:p>
  <w:p w14:paraId="28D70242" w14:textId="77777777" w:rsidR="00995D83" w:rsidRDefault="00995D83" w:rsidP="00C15E80">
    <w:pPr>
      <w:pStyle w:val="Nagwek"/>
      <w:tabs>
        <w:tab w:val="clear" w:pos="4536"/>
        <w:tab w:val="clear" w:pos="9072"/>
        <w:tab w:val="left" w:pos="170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3E94" w14:textId="2E7CC983" w:rsidR="009D013B" w:rsidRDefault="003070E7">
    <w:pPr>
      <w:pStyle w:val="Nagwek"/>
    </w:pPr>
    <w:r>
      <w:rPr>
        <w:noProof/>
      </w:rPr>
      <w:pict w14:anchorId="044B7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010616" o:spid="_x0000_s1025" type="#_x0000_t75" alt="" style="position:absolute;margin-left:0;margin-top:0;width:596pt;height:843pt;z-index:-251641856;mso-wrap-edited:f;mso-width-percent:0;mso-height-percent:0;mso-position-horizontal:center;mso-position-horizontal-relative:margin;mso-position-vertical:center;mso-position-vertical-relative:margin;mso-width-percent:0;mso-height-percent:0" o:allowincell="f">
          <v:imagedata r:id="rId1" o:title="znak wod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5pt;height:9pt;visibility:visible;mso-wrap-style:square" o:bullet="t">
        <v:imagedata r:id="rId1" o:title=""/>
      </v:shape>
    </w:pict>
  </w:numPicBullet>
  <w:numPicBullet w:numPicBulletId="1">
    <w:pict>
      <v:shape id="_x0000_i1029" type="#_x0000_t75" style="width:9pt;height:9pt;visibility:visible;mso-wrap-style:square" o:bullet="t">
        <v:imagedata r:id="rId2" o:title=""/>
      </v:shape>
    </w:pict>
  </w:numPicBullet>
  <w:abstractNum w:abstractNumId="0" w15:restartNumberingAfterBreak="0">
    <w:nsid w:val="02B04CE2"/>
    <w:multiLevelType w:val="multilevel"/>
    <w:tmpl w:val="6FA6D400"/>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1" w15:restartNumberingAfterBreak="0">
    <w:nsid w:val="035F72B6"/>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2" w15:restartNumberingAfterBreak="0">
    <w:nsid w:val="06076ADD"/>
    <w:multiLevelType w:val="multilevel"/>
    <w:tmpl w:val="CC26788C"/>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 w15:restartNumberingAfterBreak="0">
    <w:nsid w:val="07032459"/>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4" w15:restartNumberingAfterBreak="0">
    <w:nsid w:val="07BD03D4"/>
    <w:multiLevelType w:val="multilevel"/>
    <w:tmpl w:val="3A08C5A0"/>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5" w15:restartNumberingAfterBreak="0">
    <w:nsid w:val="09FE0400"/>
    <w:multiLevelType w:val="multilevel"/>
    <w:tmpl w:val="5B4E43E2"/>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6" w15:restartNumberingAfterBreak="0">
    <w:nsid w:val="0AC37D4B"/>
    <w:multiLevelType w:val="multilevel"/>
    <w:tmpl w:val="DD26BC1C"/>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7" w15:restartNumberingAfterBreak="0">
    <w:nsid w:val="0F003551"/>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8" w15:restartNumberingAfterBreak="0">
    <w:nsid w:val="0F7A6D88"/>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9" w15:restartNumberingAfterBreak="0">
    <w:nsid w:val="162C3D89"/>
    <w:multiLevelType w:val="hybridMultilevel"/>
    <w:tmpl w:val="D7D45802"/>
    <w:lvl w:ilvl="0" w:tplc="95E894F4">
      <w:start w:val="1"/>
      <w:numFmt w:val="bullet"/>
      <w:lvlText w:val=""/>
      <w:lvlPicBulletId w:val="0"/>
      <w:lvlJc w:val="left"/>
      <w:pPr>
        <w:tabs>
          <w:tab w:val="num" w:pos="0"/>
        </w:tabs>
        <w:ind w:left="0" w:hanging="360"/>
      </w:pPr>
      <w:rPr>
        <w:rFonts w:ascii="Symbol" w:hAnsi="Symbol" w:hint="default"/>
      </w:rPr>
    </w:lvl>
    <w:lvl w:ilvl="1" w:tplc="DD7460E6" w:tentative="1">
      <w:start w:val="1"/>
      <w:numFmt w:val="bullet"/>
      <w:lvlText w:val=""/>
      <w:lvlJc w:val="left"/>
      <w:pPr>
        <w:tabs>
          <w:tab w:val="num" w:pos="720"/>
        </w:tabs>
        <w:ind w:left="720" w:hanging="360"/>
      </w:pPr>
      <w:rPr>
        <w:rFonts w:ascii="Symbol" w:hAnsi="Symbol" w:hint="default"/>
      </w:rPr>
    </w:lvl>
    <w:lvl w:ilvl="2" w:tplc="D110E594" w:tentative="1">
      <w:start w:val="1"/>
      <w:numFmt w:val="bullet"/>
      <w:lvlText w:val=""/>
      <w:lvlJc w:val="left"/>
      <w:pPr>
        <w:tabs>
          <w:tab w:val="num" w:pos="1440"/>
        </w:tabs>
        <w:ind w:left="1440" w:hanging="360"/>
      </w:pPr>
      <w:rPr>
        <w:rFonts w:ascii="Symbol" w:hAnsi="Symbol" w:hint="default"/>
      </w:rPr>
    </w:lvl>
    <w:lvl w:ilvl="3" w:tplc="12BC093E" w:tentative="1">
      <w:start w:val="1"/>
      <w:numFmt w:val="bullet"/>
      <w:lvlText w:val=""/>
      <w:lvlJc w:val="left"/>
      <w:pPr>
        <w:tabs>
          <w:tab w:val="num" w:pos="2160"/>
        </w:tabs>
        <w:ind w:left="2160" w:hanging="360"/>
      </w:pPr>
      <w:rPr>
        <w:rFonts w:ascii="Symbol" w:hAnsi="Symbol" w:hint="default"/>
      </w:rPr>
    </w:lvl>
    <w:lvl w:ilvl="4" w:tplc="D540858C" w:tentative="1">
      <w:start w:val="1"/>
      <w:numFmt w:val="bullet"/>
      <w:lvlText w:val=""/>
      <w:lvlJc w:val="left"/>
      <w:pPr>
        <w:tabs>
          <w:tab w:val="num" w:pos="2880"/>
        </w:tabs>
        <w:ind w:left="2880" w:hanging="360"/>
      </w:pPr>
      <w:rPr>
        <w:rFonts w:ascii="Symbol" w:hAnsi="Symbol" w:hint="default"/>
      </w:rPr>
    </w:lvl>
    <w:lvl w:ilvl="5" w:tplc="AB0EAFC0" w:tentative="1">
      <w:start w:val="1"/>
      <w:numFmt w:val="bullet"/>
      <w:lvlText w:val=""/>
      <w:lvlJc w:val="left"/>
      <w:pPr>
        <w:tabs>
          <w:tab w:val="num" w:pos="3600"/>
        </w:tabs>
        <w:ind w:left="3600" w:hanging="360"/>
      </w:pPr>
      <w:rPr>
        <w:rFonts w:ascii="Symbol" w:hAnsi="Symbol" w:hint="default"/>
      </w:rPr>
    </w:lvl>
    <w:lvl w:ilvl="6" w:tplc="DDAEE1DA" w:tentative="1">
      <w:start w:val="1"/>
      <w:numFmt w:val="bullet"/>
      <w:lvlText w:val=""/>
      <w:lvlJc w:val="left"/>
      <w:pPr>
        <w:tabs>
          <w:tab w:val="num" w:pos="4320"/>
        </w:tabs>
        <w:ind w:left="4320" w:hanging="360"/>
      </w:pPr>
      <w:rPr>
        <w:rFonts w:ascii="Symbol" w:hAnsi="Symbol" w:hint="default"/>
      </w:rPr>
    </w:lvl>
    <w:lvl w:ilvl="7" w:tplc="E3C8012E" w:tentative="1">
      <w:start w:val="1"/>
      <w:numFmt w:val="bullet"/>
      <w:lvlText w:val=""/>
      <w:lvlJc w:val="left"/>
      <w:pPr>
        <w:tabs>
          <w:tab w:val="num" w:pos="5040"/>
        </w:tabs>
        <w:ind w:left="5040" w:hanging="360"/>
      </w:pPr>
      <w:rPr>
        <w:rFonts w:ascii="Symbol" w:hAnsi="Symbol" w:hint="default"/>
      </w:rPr>
    </w:lvl>
    <w:lvl w:ilvl="8" w:tplc="A252D188" w:tentative="1">
      <w:start w:val="1"/>
      <w:numFmt w:val="bullet"/>
      <w:lvlText w:val=""/>
      <w:lvlJc w:val="left"/>
      <w:pPr>
        <w:tabs>
          <w:tab w:val="num" w:pos="5760"/>
        </w:tabs>
        <w:ind w:left="5760" w:hanging="360"/>
      </w:pPr>
      <w:rPr>
        <w:rFonts w:ascii="Symbol" w:hAnsi="Symbol" w:hint="default"/>
      </w:rPr>
    </w:lvl>
  </w:abstractNum>
  <w:abstractNum w:abstractNumId="10" w15:restartNumberingAfterBreak="0">
    <w:nsid w:val="2078638F"/>
    <w:multiLevelType w:val="multilevel"/>
    <w:tmpl w:val="5C3860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10D32A8"/>
    <w:multiLevelType w:val="multilevel"/>
    <w:tmpl w:val="3056B84C"/>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12" w15:restartNumberingAfterBreak="0">
    <w:nsid w:val="253B722B"/>
    <w:multiLevelType w:val="multilevel"/>
    <w:tmpl w:val="4F468E4E"/>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13" w15:restartNumberingAfterBreak="0">
    <w:nsid w:val="27D007C0"/>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14" w15:restartNumberingAfterBreak="0">
    <w:nsid w:val="28271578"/>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15" w15:restartNumberingAfterBreak="0">
    <w:nsid w:val="33307A36"/>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16" w15:restartNumberingAfterBreak="0">
    <w:nsid w:val="337550F2"/>
    <w:multiLevelType w:val="multilevel"/>
    <w:tmpl w:val="458C9E02"/>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17" w15:restartNumberingAfterBreak="0">
    <w:nsid w:val="36DF34E4"/>
    <w:multiLevelType w:val="multilevel"/>
    <w:tmpl w:val="AC08384E"/>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0"/>
        <w:szCs w:val="20"/>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18" w15:restartNumberingAfterBreak="0">
    <w:nsid w:val="38E97EB7"/>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19" w15:restartNumberingAfterBreak="0">
    <w:nsid w:val="3A866AD7"/>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20" w15:restartNumberingAfterBreak="0">
    <w:nsid w:val="3B4922E0"/>
    <w:multiLevelType w:val="multilevel"/>
    <w:tmpl w:val="2EA03580"/>
    <w:lvl w:ilvl="0">
      <w:start w:val="1"/>
      <w:numFmt w:val="decimal"/>
      <w:lvlText w:val=" %1."/>
      <w:lvlJc w:val="left"/>
      <w:pPr>
        <w:ind w:left="720" w:hanging="360"/>
      </w:pPr>
      <w:rPr>
        <w:sz w:val="24"/>
        <w:szCs w:val="24"/>
      </w:rPr>
    </w:lvl>
    <w:lvl w:ilvl="1">
      <w:start w:val="1"/>
      <w:numFmt w:val="lowerLetter"/>
      <w:lvlText w:val="%2)"/>
      <w:lvlJc w:val="left"/>
      <w:pPr>
        <w:ind w:left="1080" w:hanging="360"/>
      </w:p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21" w15:restartNumberingAfterBreak="0">
    <w:nsid w:val="3CAE0CF7"/>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22" w15:restartNumberingAfterBreak="0">
    <w:nsid w:val="414F3187"/>
    <w:multiLevelType w:val="multilevel"/>
    <w:tmpl w:val="7506C564"/>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23" w15:restartNumberingAfterBreak="0">
    <w:nsid w:val="42382290"/>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24" w15:restartNumberingAfterBreak="0">
    <w:nsid w:val="4DBB4A53"/>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25" w15:restartNumberingAfterBreak="0">
    <w:nsid w:val="4E8E69A8"/>
    <w:multiLevelType w:val="multilevel"/>
    <w:tmpl w:val="4E4E6B3A"/>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3)"/>
      <w:lvlJc w:val="left"/>
      <w:pPr>
        <w:ind w:left="1440" w:hanging="360"/>
      </w:p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26" w15:restartNumberingAfterBreak="0">
    <w:nsid w:val="4F3029C7"/>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27" w15:restartNumberingAfterBreak="0">
    <w:nsid w:val="534E19D0"/>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28" w15:restartNumberingAfterBreak="0">
    <w:nsid w:val="53E8349A"/>
    <w:multiLevelType w:val="multilevel"/>
    <w:tmpl w:val="8E9C8AF6"/>
    <w:lvl w:ilvl="0">
      <w:start w:val="1"/>
      <w:numFmt w:val="decimal"/>
      <w:lvlText w:val=" %1."/>
      <w:lvlJc w:val="left"/>
      <w:pPr>
        <w:ind w:left="720" w:hanging="360"/>
      </w:pPr>
      <w:rPr>
        <w:rFonts w:ascii="Times New Roman" w:hAnsi="Times New Roman" w:cs="Times New Roman"/>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29" w15:restartNumberingAfterBreak="0">
    <w:nsid w:val="53E95360"/>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30" w15:restartNumberingAfterBreak="0">
    <w:nsid w:val="549644A5"/>
    <w:multiLevelType w:val="hybridMultilevel"/>
    <w:tmpl w:val="4D123060"/>
    <w:lvl w:ilvl="0" w:tplc="3A0098F8">
      <w:start w:val="1"/>
      <w:numFmt w:val="bullet"/>
      <w:lvlText w:val=""/>
      <w:lvlPicBulletId w:val="1"/>
      <w:lvlJc w:val="left"/>
      <w:pPr>
        <w:tabs>
          <w:tab w:val="num" w:pos="720"/>
        </w:tabs>
        <w:ind w:left="720" w:hanging="360"/>
      </w:pPr>
      <w:rPr>
        <w:rFonts w:ascii="Symbol" w:hAnsi="Symbol" w:hint="default"/>
      </w:rPr>
    </w:lvl>
    <w:lvl w:ilvl="1" w:tplc="055E30C4" w:tentative="1">
      <w:start w:val="1"/>
      <w:numFmt w:val="bullet"/>
      <w:lvlText w:val=""/>
      <w:lvlJc w:val="left"/>
      <w:pPr>
        <w:tabs>
          <w:tab w:val="num" w:pos="1440"/>
        </w:tabs>
        <w:ind w:left="1440" w:hanging="360"/>
      </w:pPr>
      <w:rPr>
        <w:rFonts w:ascii="Symbol" w:hAnsi="Symbol" w:hint="default"/>
      </w:rPr>
    </w:lvl>
    <w:lvl w:ilvl="2" w:tplc="5ADC1BA0" w:tentative="1">
      <w:start w:val="1"/>
      <w:numFmt w:val="bullet"/>
      <w:lvlText w:val=""/>
      <w:lvlJc w:val="left"/>
      <w:pPr>
        <w:tabs>
          <w:tab w:val="num" w:pos="2160"/>
        </w:tabs>
        <w:ind w:left="2160" w:hanging="360"/>
      </w:pPr>
      <w:rPr>
        <w:rFonts w:ascii="Symbol" w:hAnsi="Symbol" w:hint="default"/>
      </w:rPr>
    </w:lvl>
    <w:lvl w:ilvl="3" w:tplc="37C8612C" w:tentative="1">
      <w:start w:val="1"/>
      <w:numFmt w:val="bullet"/>
      <w:lvlText w:val=""/>
      <w:lvlJc w:val="left"/>
      <w:pPr>
        <w:tabs>
          <w:tab w:val="num" w:pos="2880"/>
        </w:tabs>
        <w:ind w:left="2880" w:hanging="360"/>
      </w:pPr>
      <w:rPr>
        <w:rFonts w:ascii="Symbol" w:hAnsi="Symbol" w:hint="default"/>
      </w:rPr>
    </w:lvl>
    <w:lvl w:ilvl="4" w:tplc="324C101E" w:tentative="1">
      <w:start w:val="1"/>
      <w:numFmt w:val="bullet"/>
      <w:lvlText w:val=""/>
      <w:lvlJc w:val="left"/>
      <w:pPr>
        <w:tabs>
          <w:tab w:val="num" w:pos="3600"/>
        </w:tabs>
        <w:ind w:left="3600" w:hanging="360"/>
      </w:pPr>
      <w:rPr>
        <w:rFonts w:ascii="Symbol" w:hAnsi="Symbol" w:hint="default"/>
      </w:rPr>
    </w:lvl>
    <w:lvl w:ilvl="5" w:tplc="AB3EEDBE" w:tentative="1">
      <w:start w:val="1"/>
      <w:numFmt w:val="bullet"/>
      <w:lvlText w:val=""/>
      <w:lvlJc w:val="left"/>
      <w:pPr>
        <w:tabs>
          <w:tab w:val="num" w:pos="4320"/>
        </w:tabs>
        <w:ind w:left="4320" w:hanging="360"/>
      </w:pPr>
      <w:rPr>
        <w:rFonts w:ascii="Symbol" w:hAnsi="Symbol" w:hint="default"/>
      </w:rPr>
    </w:lvl>
    <w:lvl w:ilvl="6" w:tplc="26C0F0BE" w:tentative="1">
      <w:start w:val="1"/>
      <w:numFmt w:val="bullet"/>
      <w:lvlText w:val=""/>
      <w:lvlJc w:val="left"/>
      <w:pPr>
        <w:tabs>
          <w:tab w:val="num" w:pos="5040"/>
        </w:tabs>
        <w:ind w:left="5040" w:hanging="360"/>
      </w:pPr>
      <w:rPr>
        <w:rFonts w:ascii="Symbol" w:hAnsi="Symbol" w:hint="default"/>
      </w:rPr>
    </w:lvl>
    <w:lvl w:ilvl="7" w:tplc="4746DF96" w:tentative="1">
      <w:start w:val="1"/>
      <w:numFmt w:val="bullet"/>
      <w:lvlText w:val=""/>
      <w:lvlJc w:val="left"/>
      <w:pPr>
        <w:tabs>
          <w:tab w:val="num" w:pos="5760"/>
        </w:tabs>
        <w:ind w:left="5760" w:hanging="360"/>
      </w:pPr>
      <w:rPr>
        <w:rFonts w:ascii="Symbol" w:hAnsi="Symbol" w:hint="default"/>
      </w:rPr>
    </w:lvl>
    <w:lvl w:ilvl="8" w:tplc="3E90990C"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4A15FF7"/>
    <w:multiLevelType w:val="multilevel"/>
    <w:tmpl w:val="A6802798"/>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2" w15:restartNumberingAfterBreak="0">
    <w:nsid w:val="58F92083"/>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33" w15:restartNumberingAfterBreak="0">
    <w:nsid w:val="5B564B0C"/>
    <w:multiLevelType w:val="multilevel"/>
    <w:tmpl w:val="A184C3BE"/>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4" w15:restartNumberingAfterBreak="0">
    <w:nsid w:val="5DA259D2"/>
    <w:multiLevelType w:val="multilevel"/>
    <w:tmpl w:val="3B8005DC"/>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5" w15:restartNumberingAfterBreak="0">
    <w:nsid w:val="60E9207F"/>
    <w:multiLevelType w:val="multilevel"/>
    <w:tmpl w:val="CC046944"/>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6" w15:restartNumberingAfterBreak="0">
    <w:nsid w:val="62D67C65"/>
    <w:multiLevelType w:val="multilevel"/>
    <w:tmpl w:val="06BE231C"/>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7" w15:restartNumberingAfterBreak="0">
    <w:nsid w:val="67C3663A"/>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38" w15:restartNumberingAfterBreak="0">
    <w:nsid w:val="6AFE6A67"/>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39" w15:restartNumberingAfterBreak="0">
    <w:nsid w:val="6E3D767C"/>
    <w:multiLevelType w:val="multilevel"/>
    <w:tmpl w:val="8096A198"/>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40" w15:restartNumberingAfterBreak="0">
    <w:nsid w:val="709F602B"/>
    <w:multiLevelType w:val="multilevel"/>
    <w:tmpl w:val="3E664EF8"/>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41" w15:restartNumberingAfterBreak="0">
    <w:nsid w:val="74C441EE"/>
    <w:multiLevelType w:val="multilevel"/>
    <w:tmpl w:val="F190AB7C"/>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42" w15:restartNumberingAfterBreak="0">
    <w:nsid w:val="76236236"/>
    <w:multiLevelType w:val="multilevel"/>
    <w:tmpl w:val="1C449C9E"/>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43" w15:restartNumberingAfterBreak="0">
    <w:nsid w:val="77281B84"/>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44" w15:restartNumberingAfterBreak="0">
    <w:nsid w:val="79841251"/>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45" w15:restartNumberingAfterBreak="0">
    <w:nsid w:val="7F3142DF"/>
    <w:multiLevelType w:val="multilevel"/>
    <w:tmpl w:val="4B52F49A"/>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num w:numId="1" w16cid:durableId="110170082">
    <w:abstractNumId w:val="9"/>
  </w:num>
  <w:num w:numId="2" w16cid:durableId="1978292390">
    <w:abstractNumId w:val="30"/>
  </w:num>
  <w:num w:numId="3" w16cid:durableId="1403676010">
    <w:abstractNumId w:val="7"/>
  </w:num>
  <w:num w:numId="4" w16cid:durableId="69620140">
    <w:abstractNumId w:val="6"/>
  </w:num>
  <w:num w:numId="5" w16cid:durableId="1288849070">
    <w:abstractNumId w:val="0"/>
  </w:num>
  <w:num w:numId="6" w16cid:durableId="609121757">
    <w:abstractNumId w:val="4"/>
  </w:num>
  <w:num w:numId="7" w16cid:durableId="943151801">
    <w:abstractNumId w:val="45"/>
  </w:num>
  <w:num w:numId="8" w16cid:durableId="1689720444">
    <w:abstractNumId w:val="39"/>
  </w:num>
  <w:num w:numId="9" w16cid:durableId="2017724984">
    <w:abstractNumId w:val="20"/>
  </w:num>
  <w:num w:numId="10" w16cid:durableId="636641667">
    <w:abstractNumId w:val="16"/>
  </w:num>
  <w:num w:numId="11" w16cid:durableId="667638004">
    <w:abstractNumId w:val="41"/>
  </w:num>
  <w:num w:numId="12" w16cid:durableId="263923432">
    <w:abstractNumId w:val="25"/>
  </w:num>
  <w:num w:numId="13" w16cid:durableId="805662586">
    <w:abstractNumId w:val="31"/>
  </w:num>
  <w:num w:numId="14" w16cid:durableId="2146656370">
    <w:abstractNumId w:val="33"/>
  </w:num>
  <w:num w:numId="15" w16cid:durableId="1743982736">
    <w:abstractNumId w:val="35"/>
  </w:num>
  <w:num w:numId="16" w16cid:durableId="280306486">
    <w:abstractNumId w:val="34"/>
  </w:num>
  <w:num w:numId="17" w16cid:durableId="1440952495">
    <w:abstractNumId w:val="12"/>
  </w:num>
  <w:num w:numId="18" w16cid:durableId="1824076707">
    <w:abstractNumId w:val="11"/>
  </w:num>
  <w:num w:numId="19" w16cid:durableId="2128162585">
    <w:abstractNumId w:val="42"/>
  </w:num>
  <w:num w:numId="20" w16cid:durableId="941376742">
    <w:abstractNumId w:val="36"/>
  </w:num>
  <w:num w:numId="21" w16cid:durableId="453064638">
    <w:abstractNumId w:val="22"/>
  </w:num>
  <w:num w:numId="22" w16cid:durableId="1639842377">
    <w:abstractNumId w:val="5"/>
  </w:num>
  <w:num w:numId="23" w16cid:durableId="101073450">
    <w:abstractNumId w:val="2"/>
  </w:num>
  <w:num w:numId="24" w16cid:durableId="2141604369">
    <w:abstractNumId w:val="40"/>
  </w:num>
  <w:num w:numId="25" w16cid:durableId="973485068">
    <w:abstractNumId w:val="28"/>
  </w:num>
  <w:num w:numId="26" w16cid:durableId="1159690123">
    <w:abstractNumId w:val="10"/>
  </w:num>
  <w:num w:numId="27" w16cid:durableId="1105883015">
    <w:abstractNumId w:val="29"/>
  </w:num>
  <w:num w:numId="28" w16cid:durableId="278220007">
    <w:abstractNumId w:val="1"/>
  </w:num>
  <w:num w:numId="29" w16cid:durableId="858398849">
    <w:abstractNumId w:val="38"/>
  </w:num>
  <w:num w:numId="30" w16cid:durableId="1997951628">
    <w:abstractNumId w:val="13"/>
  </w:num>
  <w:num w:numId="31" w16cid:durableId="1798525423">
    <w:abstractNumId w:val="32"/>
  </w:num>
  <w:num w:numId="32" w16cid:durableId="937253613">
    <w:abstractNumId w:val="23"/>
  </w:num>
  <w:num w:numId="33" w16cid:durableId="2058046343">
    <w:abstractNumId w:val="37"/>
  </w:num>
  <w:num w:numId="34" w16cid:durableId="358510744">
    <w:abstractNumId w:val="18"/>
  </w:num>
  <w:num w:numId="35" w16cid:durableId="1970697541">
    <w:abstractNumId w:val="27"/>
  </w:num>
  <w:num w:numId="36" w16cid:durableId="884222396">
    <w:abstractNumId w:val="15"/>
  </w:num>
  <w:num w:numId="37" w16cid:durableId="1361662198">
    <w:abstractNumId w:val="44"/>
  </w:num>
  <w:num w:numId="38" w16cid:durableId="581377385">
    <w:abstractNumId w:val="21"/>
  </w:num>
  <w:num w:numId="39" w16cid:durableId="682902159">
    <w:abstractNumId w:val="24"/>
  </w:num>
  <w:num w:numId="40" w16cid:durableId="1541355222">
    <w:abstractNumId w:val="43"/>
  </w:num>
  <w:num w:numId="41" w16cid:durableId="1179588826">
    <w:abstractNumId w:val="8"/>
  </w:num>
  <w:num w:numId="42" w16cid:durableId="1884444798">
    <w:abstractNumId w:val="26"/>
  </w:num>
  <w:num w:numId="43" w16cid:durableId="183637697">
    <w:abstractNumId w:val="19"/>
  </w:num>
  <w:num w:numId="44" w16cid:durableId="1305813747">
    <w:abstractNumId w:val="14"/>
  </w:num>
  <w:num w:numId="45" w16cid:durableId="675616852">
    <w:abstractNumId w:val="3"/>
  </w:num>
  <w:num w:numId="46" w16cid:durableId="113255187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DA6"/>
    <w:rsid w:val="000109F1"/>
    <w:rsid w:val="00010D9B"/>
    <w:rsid w:val="000B07F3"/>
    <w:rsid w:val="0013658C"/>
    <w:rsid w:val="00193DC9"/>
    <w:rsid w:val="001B0AC8"/>
    <w:rsid w:val="001F505D"/>
    <w:rsid w:val="00267C5B"/>
    <w:rsid w:val="002B0F3C"/>
    <w:rsid w:val="002C1798"/>
    <w:rsid w:val="002E0CA8"/>
    <w:rsid w:val="00305F4A"/>
    <w:rsid w:val="00340F4B"/>
    <w:rsid w:val="00341B60"/>
    <w:rsid w:val="00346079"/>
    <w:rsid w:val="003A7B02"/>
    <w:rsid w:val="004D5BFA"/>
    <w:rsid w:val="00570F44"/>
    <w:rsid w:val="00597B27"/>
    <w:rsid w:val="005B4352"/>
    <w:rsid w:val="00606BE5"/>
    <w:rsid w:val="006270B0"/>
    <w:rsid w:val="00656CF1"/>
    <w:rsid w:val="006C4DA6"/>
    <w:rsid w:val="00715269"/>
    <w:rsid w:val="007A4F2F"/>
    <w:rsid w:val="007D0861"/>
    <w:rsid w:val="007E15B8"/>
    <w:rsid w:val="00862A68"/>
    <w:rsid w:val="00936622"/>
    <w:rsid w:val="009850E5"/>
    <w:rsid w:val="00995D83"/>
    <w:rsid w:val="009A2111"/>
    <w:rsid w:val="009D013B"/>
    <w:rsid w:val="00A24347"/>
    <w:rsid w:val="00A85E04"/>
    <w:rsid w:val="00B25D97"/>
    <w:rsid w:val="00B6072C"/>
    <w:rsid w:val="00C15E80"/>
    <w:rsid w:val="00C16289"/>
    <w:rsid w:val="00C31737"/>
    <w:rsid w:val="00C32690"/>
    <w:rsid w:val="00C572F6"/>
    <w:rsid w:val="00D72B93"/>
    <w:rsid w:val="00E2744B"/>
    <w:rsid w:val="00E45656"/>
    <w:rsid w:val="00E55F5F"/>
    <w:rsid w:val="00E96A86"/>
    <w:rsid w:val="00EA245D"/>
    <w:rsid w:val="00F503BF"/>
    <w:rsid w:val="00F866A0"/>
    <w:rsid w:val="00F92F77"/>
    <w:rsid w:val="00FD2ACF"/>
    <w:rsid w:val="00FD2E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ECB98EB"/>
  <w15:docId w15:val="{0E79EF74-E034-4AE1-8A38-27703E6F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F503BF"/>
    <w:pPr>
      <w:tabs>
        <w:tab w:val="center" w:pos="4536"/>
        <w:tab w:val="right" w:pos="9072"/>
      </w:tabs>
    </w:pPr>
  </w:style>
  <w:style w:type="character" w:customStyle="1" w:styleId="NagwekZnak">
    <w:name w:val="Nagłówek Znak"/>
    <w:basedOn w:val="Domylnaczcionkaakapitu"/>
    <w:link w:val="Nagwek"/>
    <w:uiPriority w:val="99"/>
    <w:rsid w:val="00F503BF"/>
    <w:rPr>
      <w:rFonts w:ascii="Arial" w:eastAsia="Arial" w:hAnsi="Arial" w:cs="Arial"/>
    </w:rPr>
  </w:style>
  <w:style w:type="paragraph" w:styleId="Stopka">
    <w:name w:val="footer"/>
    <w:basedOn w:val="Normalny"/>
    <w:link w:val="StopkaZnak"/>
    <w:uiPriority w:val="99"/>
    <w:unhideWhenUsed/>
    <w:rsid w:val="00F503BF"/>
    <w:pPr>
      <w:tabs>
        <w:tab w:val="center" w:pos="4536"/>
        <w:tab w:val="right" w:pos="9072"/>
      </w:tabs>
    </w:pPr>
  </w:style>
  <w:style w:type="character" w:customStyle="1" w:styleId="StopkaZnak">
    <w:name w:val="Stopka Znak"/>
    <w:basedOn w:val="Domylnaczcionkaakapitu"/>
    <w:link w:val="Stopka"/>
    <w:uiPriority w:val="99"/>
    <w:rsid w:val="00F503BF"/>
    <w:rPr>
      <w:rFonts w:ascii="Arial" w:eastAsia="Arial" w:hAnsi="Arial" w:cs="Arial"/>
    </w:rPr>
  </w:style>
  <w:style w:type="table" w:styleId="Tabela-Siatka">
    <w:name w:val="Table Grid"/>
    <w:basedOn w:val="Standardowy"/>
    <w:uiPriority w:val="59"/>
    <w:rsid w:val="00C15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291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p.um.starachowice.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p.um.starachowic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6C8A0-8D54-F24F-95DA-C7020BFF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6318</Words>
  <Characters>37909</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papier PION</vt:lpstr>
    </vt:vector>
  </TitlesOfParts>
  <Company/>
  <LinksUpToDate>false</LinksUpToDate>
  <CharactersWithSpaces>44139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PION</dc:title>
  <dc:creator>Tomasz Porębski</dc:creator>
  <cp:lastModifiedBy>Małgorzata Turaj-2</cp:lastModifiedBy>
  <cp:revision>3</cp:revision>
  <cp:lastPrinted>2024-02-02T08:50:00Z</cp:lastPrinted>
  <dcterms:created xsi:type="dcterms:W3CDTF">2024-02-02T08:50:00Z</dcterms:created>
  <dcterms:modified xsi:type="dcterms:W3CDTF">2024-02-02T09:24:00Z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2023-07-27T00:00:00Z</vt:filetime>
  </property>
  <property fmtid="{D5CDD505-2E9C-101B-9397-08002B2CF9AE}" pid="3" name="Creator">
    <vt:lpwstr>Adobe Illustrator 27.7 (Windows)</vt:lpwstr>
  </property>
  <property fmtid="{D5CDD505-2E9C-101B-9397-08002B2CF9AE}" pid="4" name="LastSaved">
    <vt:filetime>2023-07-27T00:00:00Z</vt:filetime>
  </property>
  <property fmtid="{D5CDD505-2E9C-101B-9397-08002B2CF9AE}" pid="5" name="Producer">
    <vt:lpwstr>Adobe PDF library 17.00</vt:lpwstr>
  </property>
</Properties>
</file>