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E374" w14:textId="77777777" w:rsidR="001E4C6E" w:rsidRPr="001E4C6E" w:rsidRDefault="000C2D7D" w:rsidP="000C2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Aktualizacja - </w:t>
      </w:r>
      <w:r w:rsidR="000D05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 Nr 9a  do 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14:paraId="1E6888CC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</w:t>
      </w:r>
    </w:p>
    <w:p w14:paraId="2B54C1AB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14:paraId="6D968281" w14:textId="77777777"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2197058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14:paraId="64F7C5F2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14:paraId="1071B6EC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8345B0" w14:textId="77777777" w:rsidR="0016237D" w:rsidRPr="00B33EE6" w:rsidRDefault="0016237D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815557E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14:paraId="757D939E" w14:textId="77777777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14:paraId="6D951439" w14:textId="77777777" w:rsidR="00BA3AFC" w:rsidRPr="001E4C6E" w:rsidRDefault="00BA3AFC" w:rsidP="001E4C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35CA6B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A  </w:t>
      </w:r>
    </w:p>
    <w:p w14:paraId="29A31A27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12F153E" w14:textId="77777777" w:rsidR="001E4C6E" w:rsidRDefault="00A170F4" w:rsidP="00A170F4">
      <w:pPr>
        <w:spacing w:after="0" w:line="240" w:lineRule="auto"/>
        <w:jc w:val="center"/>
        <w:rPr>
          <w:rFonts w:ascii="Times New Roman" w:hAnsi="Times New Roman"/>
          <w:b/>
        </w:rPr>
      </w:pPr>
      <w:r w:rsidRPr="00A170F4">
        <w:rPr>
          <w:rFonts w:ascii="Times New Roman" w:hAnsi="Times New Roman"/>
          <w:b/>
        </w:rPr>
        <w:t>KM PSP Bytom, ul. Łużycka</w:t>
      </w:r>
    </w:p>
    <w:p w14:paraId="364EEBE0" w14:textId="77777777" w:rsidR="0016237D" w:rsidRPr="0016237D" w:rsidRDefault="0016237D" w:rsidP="00A170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CBBD010" w14:textId="77777777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dla Części A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23"/>
        <w:gridCol w:w="2409"/>
      </w:tblGrid>
      <w:tr w:rsidR="001E4C6E" w:rsidRPr="001E4C6E" w14:paraId="23622562" w14:textId="77777777" w:rsidTr="00B33EE6">
        <w:tc>
          <w:tcPr>
            <w:tcW w:w="4248" w:type="dxa"/>
            <w:shd w:val="clear" w:color="auto" w:fill="auto"/>
            <w:vAlign w:val="center"/>
          </w:tcPr>
          <w:p w14:paraId="1C29A791" w14:textId="77777777"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50E3088" w14:textId="77777777" w:rsidR="001E4C6E" w:rsidRPr="001E4C6E" w:rsidRDefault="000E10DF" w:rsidP="000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AE4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yma</w:t>
            </w:r>
            <w:r w:rsidR="001E4C6E"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68967E" w14:textId="77777777"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14:paraId="22056CEC" w14:textId="77777777" w:rsidTr="00230B69">
        <w:tc>
          <w:tcPr>
            <w:tcW w:w="9180" w:type="dxa"/>
            <w:gridSpan w:val="3"/>
            <w:shd w:val="clear" w:color="auto" w:fill="auto"/>
          </w:tcPr>
          <w:p w14:paraId="0740F0A1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14:paraId="615C03A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59BDF91F" w14:textId="77777777" w:rsidTr="00B33EE6">
        <w:tc>
          <w:tcPr>
            <w:tcW w:w="4248" w:type="dxa"/>
            <w:shd w:val="clear" w:color="auto" w:fill="auto"/>
          </w:tcPr>
          <w:p w14:paraId="45305D3F" w14:textId="77777777" w:rsidR="001E4C6E" w:rsidRPr="00B37F83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14:paraId="6B76069C" w14:textId="77777777" w:rsidR="001E4C6E" w:rsidRPr="00B37F83" w:rsidRDefault="001E4C6E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 w:rsidR="008B5E25"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9E88EE0" w14:textId="77777777" w:rsidR="001E4C6E" w:rsidRPr="00B37F83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3A653F07" w14:textId="77777777" w:rsidTr="00B33EE6">
        <w:tc>
          <w:tcPr>
            <w:tcW w:w="4248" w:type="dxa"/>
            <w:shd w:val="clear" w:color="auto" w:fill="auto"/>
          </w:tcPr>
          <w:p w14:paraId="680AFA9E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14:paraId="083D6FDF" w14:textId="77777777" w:rsidR="006D2914" w:rsidRPr="001E2C2B" w:rsidRDefault="006D291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14:paraId="37F963C7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14:paraId="757591BF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C18F197" w14:textId="77777777" w:rsidTr="00B33EE6">
        <w:tc>
          <w:tcPr>
            <w:tcW w:w="4248" w:type="dxa"/>
            <w:shd w:val="clear" w:color="auto" w:fill="auto"/>
          </w:tcPr>
          <w:p w14:paraId="592FC615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14:paraId="18CF0BF7" w14:textId="77777777" w:rsidR="001E4C6E" w:rsidRPr="001E2C2B" w:rsidRDefault="00963C7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A0AD1A1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495A1B8" w14:textId="77777777" w:rsidTr="00B33EE6">
        <w:tc>
          <w:tcPr>
            <w:tcW w:w="4248" w:type="dxa"/>
            <w:shd w:val="clear" w:color="auto" w:fill="auto"/>
          </w:tcPr>
          <w:p w14:paraId="13F92179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092650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 obciążenie prądem zwrotnym</w:t>
            </w:r>
            <w:r w:rsidR="00B37F83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37F83"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Dopuszczalny</w:t>
            </w:r>
            <w:r w:rsidR="00092650"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prąd wsteczny/</w:t>
            </w:r>
            <w:proofErr w:type="spellStart"/>
            <w:r w:rsidR="00092650" w:rsidRPr="001E2C2B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="00092650"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7F83" w:rsidRPr="001E2C2B">
              <w:rPr>
                <w:rFonts w:ascii="Times New Roman" w:hAnsi="Times New Roman" w:cs="Times New Roman"/>
                <w:sz w:val="20"/>
                <w:szCs w:val="20"/>
              </w:rPr>
              <w:t>Przepięciowe</w:t>
            </w:r>
          </w:p>
        </w:tc>
        <w:tc>
          <w:tcPr>
            <w:tcW w:w="2523" w:type="dxa"/>
            <w:shd w:val="clear" w:color="auto" w:fill="auto"/>
          </w:tcPr>
          <w:p w14:paraId="5785DCEC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14:paraId="45792BE4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9E2DADD" w14:textId="77777777" w:rsidTr="00B33EE6">
        <w:tc>
          <w:tcPr>
            <w:tcW w:w="4248" w:type="dxa"/>
            <w:shd w:val="clear" w:color="auto" w:fill="auto"/>
          </w:tcPr>
          <w:p w14:paraId="0B69EC29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14:paraId="79958BFA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14:paraId="7927E0AA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D0A32B" w14:textId="77777777" w:rsidTr="00B33EE6">
        <w:tc>
          <w:tcPr>
            <w:tcW w:w="4248" w:type="dxa"/>
            <w:shd w:val="clear" w:color="auto" w:fill="auto"/>
          </w:tcPr>
          <w:p w14:paraId="5EF3028F" w14:textId="77777777" w:rsidR="001E4C6E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 mm. </w:t>
            </w: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aluminiowa, 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2523" w:type="dxa"/>
            <w:shd w:val="clear" w:color="auto" w:fill="auto"/>
          </w:tcPr>
          <w:p w14:paraId="2BB62395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57FD9BC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D8DDAA3" w14:textId="77777777" w:rsidTr="00B33EE6">
        <w:tc>
          <w:tcPr>
            <w:tcW w:w="4248" w:type="dxa"/>
            <w:shd w:val="clear" w:color="auto" w:fill="auto"/>
          </w:tcPr>
          <w:p w14:paraId="23105FFF" w14:textId="77777777" w:rsidR="001E4C6E" w:rsidRPr="001E2C2B" w:rsidRDefault="008B5E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max. 19,5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23" w:type="dxa"/>
            <w:shd w:val="clear" w:color="auto" w:fill="auto"/>
          </w:tcPr>
          <w:p w14:paraId="463F7607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B9FD3D2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3629289" w14:textId="77777777" w:rsidTr="00B33EE6">
        <w:tc>
          <w:tcPr>
            <w:tcW w:w="4248" w:type="dxa"/>
            <w:shd w:val="clear" w:color="auto" w:fill="auto"/>
          </w:tcPr>
          <w:p w14:paraId="16094D4C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  <w:r w:rsidR="001E2C2B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TUV i CE</w:t>
            </w:r>
          </w:p>
        </w:tc>
        <w:tc>
          <w:tcPr>
            <w:tcW w:w="2523" w:type="dxa"/>
            <w:shd w:val="clear" w:color="auto" w:fill="auto"/>
          </w:tcPr>
          <w:p w14:paraId="7DE72B48" w14:textId="77777777" w:rsidR="001E4C6E" w:rsidRPr="001E2C2B" w:rsidRDefault="001E2C2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8745EB8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7F83" w:rsidRPr="001E4C6E" w14:paraId="24F0C9D5" w14:textId="77777777" w:rsidTr="00B33EE6">
        <w:tc>
          <w:tcPr>
            <w:tcW w:w="4248" w:type="dxa"/>
            <w:shd w:val="clear" w:color="auto" w:fill="auto"/>
          </w:tcPr>
          <w:p w14:paraId="479C5581" w14:textId="77777777" w:rsidR="00B37F83" w:rsidRPr="001E2C2B" w:rsidRDefault="00B37F83" w:rsidP="001E2C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Wymagane normy (lub równoważne)</w:t>
            </w:r>
            <w:r w:rsidR="001E2C2B" w:rsidRPr="001E2C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2C2B"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</w:t>
            </w:r>
            <w:r w:rsid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2C2B"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62716: 2014-02</w:t>
            </w:r>
          </w:p>
        </w:tc>
        <w:tc>
          <w:tcPr>
            <w:tcW w:w="2523" w:type="dxa"/>
            <w:shd w:val="clear" w:color="auto" w:fill="auto"/>
          </w:tcPr>
          <w:p w14:paraId="5389177E" w14:textId="77777777" w:rsidR="00B37F83" w:rsidRPr="001E2C2B" w:rsidRDefault="001E2C2B" w:rsidP="00B37F8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D57309D" w14:textId="77777777" w:rsidR="00B37F83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9E9E0E3" w14:textId="77777777" w:rsidTr="00B33EE6">
        <w:tc>
          <w:tcPr>
            <w:tcW w:w="4248" w:type="dxa"/>
            <w:shd w:val="clear" w:color="auto" w:fill="auto"/>
          </w:tcPr>
          <w:p w14:paraId="447BBF34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14:paraId="5A630B06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14:paraId="24AADCEB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57EC04E" w14:textId="77777777" w:rsidTr="00B33EE6">
        <w:tc>
          <w:tcPr>
            <w:tcW w:w="4248" w:type="dxa"/>
            <w:shd w:val="clear" w:color="auto" w:fill="auto"/>
          </w:tcPr>
          <w:p w14:paraId="2C65432D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14:paraId="43CEDF9A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264F102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3BF9402" w14:textId="77777777" w:rsidTr="00B33EE6">
        <w:tc>
          <w:tcPr>
            <w:tcW w:w="4248" w:type="dxa"/>
            <w:shd w:val="clear" w:color="auto" w:fill="auto"/>
          </w:tcPr>
          <w:p w14:paraId="0AA43D71" w14:textId="77777777" w:rsidR="001E4C6E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14:paraId="59D5C801" w14:textId="77777777" w:rsidR="001E4C6E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14:paraId="7966B1CA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384BF009" w14:textId="77777777" w:rsidTr="00230B69">
        <w:tc>
          <w:tcPr>
            <w:tcW w:w="9180" w:type="dxa"/>
            <w:gridSpan w:val="3"/>
            <w:shd w:val="clear" w:color="auto" w:fill="auto"/>
          </w:tcPr>
          <w:p w14:paraId="179DF3DC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14:paraId="21A0FE63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189D1678" w14:textId="77777777" w:rsidTr="00B33EE6">
        <w:tc>
          <w:tcPr>
            <w:tcW w:w="4248" w:type="dxa"/>
            <w:shd w:val="clear" w:color="auto" w:fill="auto"/>
          </w:tcPr>
          <w:p w14:paraId="54445B77" w14:textId="77777777" w:rsidR="001E4C6E" w:rsidRPr="007F2C7F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C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14:paraId="5D75C809" w14:textId="77777777" w:rsidR="001E4C6E" w:rsidRPr="00A37680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14:paraId="0A87D90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650" w:rsidRPr="001E4C6E" w14:paraId="7FE30C8B" w14:textId="77777777" w:rsidTr="00B33EE6">
        <w:tc>
          <w:tcPr>
            <w:tcW w:w="4248" w:type="dxa"/>
            <w:shd w:val="clear" w:color="auto" w:fill="auto"/>
          </w:tcPr>
          <w:p w14:paraId="5D73ACEB" w14:textId="77777777" w:rsidR="00092650" w:rsidRPr="007F2C7F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sprawność euro</w:t>
            </w:r>
          </w:p>
        </w:tc>
        <w:tc>
          <w:tcPr>
            <w:tcW w:w="2523" w:type="dxa"/>
            <w:shd w:val="clear" w:color="auto" w:fill="auto"/>
          </w:tcPr>
          <w:p w14:paraId="39BD9D78" w14:textId="77777777" w:rsidR="00092650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96,5 %</w:t>
            </w:r>
          </w:p>
        </w:tc>
        <w:tc>
          <w:tcPr>
            <w:tcW w:w="2409" w:type="dxa"/>
            <w:shd w:val="clear" w:color="auto" w:fill="auto"/>
          </w:tcPr>
          <w:p w14:paraId="3A4EE63A" w14:textId="77777777"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0DF" w:rsidRPr="001E4C6E" w14:paraId="79FCFDEC" w14:textId="77777777" w:rsidTr="00B33EE6">
        <w:tc>
          <w:tcPr>
            <w:tcW w:w="4248" w:type="dxa"/>
            <w:shd w:val="clear" w:color="auto" w:fill="auto"/>
          </w:tcPr>
          <w:p w14:paraId="446529A8" w14:textId="77777777" w:rsidR="000E10DF" w:rsidRPr="00A37680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14:paraId="77FBE0ED" w14:textId="77777777" w:rsidR="000E10DF" w:rsidRPr="00A37680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4F0EE91" w14:textId="77777777" w:rsidR="000E10DF" w:rsidRPr="001E4C6E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CA75E32" w14:textId="77777777" w:rsidTr="00B33EE6">
        <w:tc>
          <w:tcPr>
            <w:tcW w:w="4248" w:type="dxa"/>
            <w:shd w:val="clear" w:color="auto" w:fill="auto"/>
          </w:tcPr>
          <w:p w14:paraId="79A65159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14:paraId="7C8BC508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14:paraId="1912ADE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FB861C5" w14:textId="77777777" w:rsidTr="00B33EE6">
        <w:tc>
          <w:tcPr>
            <w:tcW w:w="4248" w:type="dxa"/>
            <w:shd w:val="clear" w:color="auto" w:fill="auto"/>
          </w:tcPr>
          <w:p w14:paraId="3BD5A318" w14:textId="77777777" w:rsidR="001E4C6E" w:rsidRPr="0096329B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odwróconą polaryzacją</w:t>
            </w:r>
          </w:p>
        </w:tc>
        <w:tc>
          <w:tcPr>
            <w:tcW w:w="2523" w:type="dxa"/>
            <w:shd w:val="clear" w:color="auto" w:fill="auto"/>
          </w:tcPr>
          <w:p w14:paraId="0DDE9E2C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066B84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74EAFE1" w14:textId="77777777" w:rsidTr="00B33EE6">
        <w:tc>
          <w:tcPr>
            <w:tcW w:w="4248" w:type="dxa"/>
            <w:shd w:val="clear" w:color="auto" w:fill="auto"/>
          </w:tcPr>
          <w:p w14:paraId="0F8BA493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14:paraId="7B35655A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A7E389D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96694C" w14:textId="77777777" w:rsidTr="00B33EE6">
        <w:tc>
          <w:tcPr>
            <w:tcW w:w="4248" w:type="dxa"/>
            <w:shd w:val="clear" w:color="auto" w:fill="auto"/>
          </w:tcPr>
          <w:p w14:paraId="50BE4A91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14:paraId="2F3F71DF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14:paraId="30003FA5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CDE518F" w14:textId="77777777" w:rsidTr="00B33EE6">
        <w:tc>
          <w:tcPr>
            <w:tcW w:w="4248" w:type="dxa"/>
            <w:shd w:val="clear" w:color="auto" w:fill="auto"/>
          </w:tcPr>
          <w:p w14:paraId="69523F9B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14:paraId="135F0397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F19690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371AA499" w14:textId="77777777" w:rsidTr="00B33EE6">
        <w:tc>
          <w:tcPr>
            <w:tcW w:w="4248" w:type="dxa"/>
            <w:shd w:val="clear" w:color="auto" w:fill="auto"/>
          </w:tcPr>
          <w:p w14:paraId="07EBC101" w14:textId="77777777" w:rsidR="001E4C6E" w:rsidRPr="0096329B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14:paraId="7A5805F9" w14:textId="77777777"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DEA0DA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70B7271" w14:textId="77777777" w:rsidTr="00B33EE6">
        <w:tc>
          <w:tcPr>
            <w:tcW w:w="4248" w:type="dxa"/>
            <w:shd w:val="clear" w:color="auto" w:fill="auto"/>
          </w:tcPr>
          <w:p w14:paraId="14294EC3" w14:textId="77777777"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14:paraId="0FBF45C4" w14:textId="77777777"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7E4292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36F" w:rsidRPr="001E4C6E" w14:paraId="3931D943" w14:textId="77777777" w:rsidTr="00B33EE6">
        <w:tc>
          <w:tcPr>
            <w:tcW w:w="4248" w:type="dxa"/>
            <w:shd w:val="clear" w:color="auto" w:fill="auto"/>
          </w:tcPr>
          <w:p w14:paraId="1D323883" w14:textId="77777777" w:rsidR="0053636F" w:rsidRPr="00891458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14:paraId="2AAEBCCD" w14:textId="77777777"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C8DDBB1" w14:textId="77777777" w:rsidR="0053636F" w:rsidRPr="001E4C6E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36F" w:rsidRPr="001E4C6E" w14:paraId="305A5F58" w14:textId="77777777" w:rsidTr="00B33EE6">
        <w:tc>
          <w:tcPr>
            <w:tcW w:w="4248" w:type="dxa"/>
            <w:shd w:val="clear" w:color="auto" w:fill="auto"/>
          </w:tcPr>
          <w:p w14:paraId="4868AF83" w14:textId="77777777"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  <w:r w:rsidR="000926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73221C10" w14:textId="77777777"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E9B8C18" w14:textId="77777777" w:rsidR="0053636F" w:rsidRPr="001E4C6E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A3A13B5" w14:textId="77777777" w:rsidTr="00230B69">
        <w:tc>
          <w:tcPr>
            <w:tcW w:w="9180" w:type="dxa"/>
            <w:gridSpan w:val="3"/>
            <w:shd w:val="clear" w:color="auto" w:fill="auto"/>
          </w:tcPr>
          <w:p w14:paraId="160878BB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Podkonstrukcja </w:t>
            </w:r>
          </w:p>
          <w:p w14:paraId="5E0C5587" w14:textId="77777777" w:rsidR="001E4C6E" w:rsidRPr="004B4727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06E2CF12" w14:textId="77777777" w:rsidTr="00B33EE6">
        <w:tc>
          <w:tcPr>
            <w:tcW w:w="4248" w:type="dxa"/>
            <w:shd w:val="clear" w:color="auto" w:fill="auto"/>
          </w:tcPr>
          <w:p w14:paraId="4112BD4D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14:paraId="06F515C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35249B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3E9B7657" w14:textId="77777777" w:rsidTr="00B33EE6">
        <w:tc>
          <w:tcPr>
            <w:tcW w:w="4248" w:type="dxa"/>
            <w:shd w:val="clear" w:color="auto" w:fill="auto"/>
          </w:tcPr>
          <w:p w14:paraId="462E93FF" w14:textId="77777777" w:rsidR="001E4C6E" w:rsidRPr="00631972" w:rsidRDefault="001B3D0A" w:rsidP="003B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Podkonstrukcja z możliwością zamocowania czterech paneli ułożonych poziomo</w:t>
            </w:r>
          </w:p>
        </w:tc>
        <w:tc>
          <w:tcPr>
            <w:tcW w:w="2523" w:type="dxa"/>
            <w:shd w:val="clear" w:color="auto" w:fill="auto"/>
          </w:tcPr>
          <w:p w14:paraId="03F07FCA" w14:textId="77777777" w:rsidR="001E4C6E" w:rsidRPr="00631972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C630AA0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14:paraId="4D3FF2F0" w14:textId="77777777" w:rsidTr="00B33EE6">
        <w:tc>
          <w:tcPr>
            <w:tcW w:w="4248" w:type="dxa"/>
            <w:shd w:val="clear" w:color="auto" w:fill="auto"/>
          </w:tcPr>
          <w:p w14:paraId="6D17B5C1" w14:textId="77777777" w:rsidR="006D2914" w:rsidRPr="000D054F" w:rsidRDefault="005C14A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Wymagany zakres k</w:t>
            </w:r>
            <w:r w:rsidR="001B3D0A"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ąt</w:t>
            </w:r>
            <w:r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a</w:t>
            </w:r>
            <w:r w:rsidR="001B3D0A"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nachylenia</w:t>
            </w:r>
            <w:r w:rsidR="001B3D0A" w:rsidRPr="000D0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237D" w:rsidRPr="000D0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10 - 38</w:t>
            </w:r>
            <w:r w:rsidR="0016237D"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°.</w:t>
            </w:r>
          </w:p>
        </w:tc>
        <w:tc>
          <w:tcPr>
            <w:tcW w:w="2523" w:type="dxa"/>
            <w:shd w:val="clear" w:color="auto" w:fill="auto"/>
          </w:tcPr>
          <w:p w14:paraId="41A49843" w14:textId="77777777" w:rsidR="00AE47F7" w:rsidRPr="000D054F" w:rsidRDefault="005C14A6" w:rsidP="001B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2721296" w14:textId="77777777" w:rsidR="00AE47F7" w:rsidRPr="001E4C6E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FD45F90" w14:textId="77777777" w:rsidTr="00B33EE6">
        <w:tc>
          <w:tcPr>
            <w:tcW w:w="4248" w:type="dxa"/>
            <w:shd w:val="clear" w:color="auto" w:fill="auto"/>
          </w:tcPr>
          <w:p w14:paraId="2957B0FD" w14:textId="77777777" w:rsidR="001E4C6E" w:rsidRPr="00631972" w:rsidRDefault="00631972" w:rsidP="0077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972">
              <w:rPr>
                <w:rFonts w:ascii="Times New Roman" w:hAnsi="Times New Roman" w:cs="Times New Roman"/>
                <w:sz w:val="20"/>
                <w:szCs w:val="20"/>
              </w:rPr>
              <w:t xml:space="preserve">Elementy wykonane z aluminium </w:t>
            </w:r>
            <w:r w:rsidR="00775F4A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631972">
              <w:rPr>
                <w:rFonts w:ascii="Times New Roman" w:hAnsi="Times New Roman" w:cs="Times New Roman"/>
                <w:sz w:val="20"/>
                <w:szCs w:val="20"/>
              </w:rPr>
              <w:t xml:space="preserve"> stali  nierdzewnej</w:t>
            </w:r>
            <w:r w:rsidR="00D47BAD">
              <w:rPr>
                <w:rFonts w:ascii="Times New Roman" w:hAnsi="Times New Roman" w:cs="Times New Roman"/>
                <w:sz w:val="20"/>
                <w:szCs w:val="20"/>
              </w:rPr>
              <w:t xml:space="preserve"> lub stali</w:t>
            </w:r>
            <w:r w:rsidRPr="00631972">
              <w:rPr>
                <w:rFonts w:ascii="Times New Roman" w:hAnsi="Times New Roman" w:cs="Times New Roman"/>
                <w:sz w:val="20"/>
                <w:szCs w:val="20"/>
              </w:rPr>
              <w:t xml:space="preserve"> cynkowanej ogniowo. </w:t>
            </w:r>
          </w:p>
        </w:tc>
        <w:tc>
          <w:tcPr>
            <w:tcW w:w="2523" w:type="dxa"/>
            <w:shd w:val="clear" w:color="auto" w:fill="auto"/>
          </w:tcPr>
          <w:p w14:paraId="242D9E8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528230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76B942D" w14:textId="77777777" w:rsidTr="00B33EE6">
        <w:tc>
          <w:tcPr>
            <w:tcW w:w="4248" w:type="dxa"/>
            <w:shd w:val="clear" w:color="auto" w:fill="auto"/>
          </w:tcPr>
          <w:p w14:paraId="416314F8" w14:textId="77777777"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14:paraId="1128391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F23471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3452A001" w14:textId="77777777" w:rsidTr="00B33EE6">
        <w:tc>
          <w:tcPr>
            <w:tcW w:w="4248" w:type="dxa"/>
            <w:shd w:val="clear" w:color="auto" w:fill="auto"/>
          </w:tcPr>
          <w:p w14:paraId="15205320" w14:textId="77777777" w:rsidR="001E4C6E" w:rsidRPr="001E4C6E" w:rsidRDefault="001C4DCB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14:paraId="14219EC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8D451C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E4C6E" w:rsidRPr="001E4C6E" w14:paraId="7F04363D" w14:textId="77777777" w:rsidTr="00230B69">
        <w:tc>
          <w:tcPr>
            <w:tcW w:w="9180" w:type="dxa"/>
            <w:gridSpan w:val="3"/>
            <w:shd w:val="clear" w:color="auto" w:fill="auto"/>
          </w:tcPr>
          <w:p w14:paraId="60D1163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14:paraId="504EEDC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31EC02AC" w14:textId="77777777" w:rsidTr="00B33EE6">
        <w:tc>
          <w:tcPr>
            <w:tcW w:w="4248" w:type="dxa"/>
            <w:shd w:val="clear" w:color="auto" w:fill="auto"/>
          </w:tcPr>
          <w:p w14:paraId="5FA1D1A5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14:paraId="5DF4A12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CD7127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C425E80" w14:textId="77777777" w:rsidTr="00B33EE6">
        <w:tc>
          <w:tcPr>
            <w:tcW w:w="4248" w:type="dxa"/>
            <w:shd w:val="clear" w:color="auto" w:fill="auto"/>
          </w:tcPr>
          <w:p w14:paraId="462F571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14:paraId="212D596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3CAF5BE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19027AD" w14:textId="77777777" w:rsidTr="00B33EE6">
        <w:tc>
          <w:tcPr>
            <w:tcW w:w="4248" w:type="dxa"/>
            <w:shd w:val="clear" w:color="auto" w:fill="auto"/>
          </w:tcPr>
          <w:p w14:paraId="19304498" w14:textId="77777777"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2523" w:type="dxa"/>
            <w:shd w:val="clear" w:color="auto" w:fill="auto"/>
          </w:tcPr>
          <w:p w14:paraId="6BC44ADD" w14:textId="77777777"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EN504703</w:t>
            </w:r>
          </w:p>
        </w:tc>
        <w:tc>
          <w:tcPr>
            <w:tcW w:w="2409" w:type="dxa"/>
            <w:shd w:val="clear" w:color="auto" w:fill="auto"/>
          </w:tcPr>
          <w:p w14:paraId="647903B5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6222073" w14:textId="77777777" w:rsidTr="00B33EE6">
        <w:tc>
          <w:tcPr>
            <w:tcW w:w="4248" w:type="dxa"/>
            <w:shd w:val="clear" w:color="auto" w:fill="auto"/>
          </w:tcPr>
          <w:p w14:paraId="624EC10E" w14:textId="77777777"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  <w:r w:rsidR="004B4727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naścienne</w:t>
            </w:r>
          </w:p>
        </w:tc>
        <w:tc>
          <w:tcPr>
            <w:tcW w:w="2523" w:type="dxa"/>
            <w:shd w:val="clear" w:color="auto" w:fill="auto"/>
          </w:tcPr>
          <w:p w14:paraId="0251328C" w14:textId="77777777" w:rsidR="001E4C6E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DIN 43880 </w:t>
            </w:r>
            <w:r w:rsidR="001E4C6E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00CCD0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650" w:rsidRPr="001E4C6E" w14:paraId="5AA433CF" w14:textId="77777777" w:rsidTr="00B33EE6">
        <w:tc>
          <w:tcPr>
            <w:tcW w:w="4248" w:type="dxa"/>
            <w:shd w:val="clear" w:color="auto" w:fill="auto"/>
          </w:tcPr>
          <w:p w14:paraId="664387E7" w14:textId="77777777" w:rsidR="00092650" w:rsidRPr="00092650" w:rsidRDefault="00092650" w:rsidP="000926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650">
              <w:rPr>
                <w:rFonts w:ascii="Times New Roman" w:hAnsi="Times New Roman" w:cs="Times New Roman"/>
                <w:sz w:val="20"/>
                <w:szCs w:val="20"/>
              </w:rPr>
              <w:t>Licznik energii brutto - umożliwiający automatyczną i cykliczną wysyłkę danych do wspólnego systemu monitoringu gromadzącego pozostałe dane związane z produkcją i zużyciem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7C197A0" w14:textId="77777777"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8E2AA17" w14:textId="77777777"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953D85D" w14:textId="77777777" w:rsidTr="00230B69">
        <w:tc>
          <w:tcPr>
            <w:tcW w:w="9180" w:type="dxa"/>
            <w:gridSpan w:val="3"/>
            <w:shd w:val="clear" w:color="auto" w:fill="auto"/>
          </w:tcPr>
          <w:p w14:paraId="686464E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14:paraId="6E80413E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3C1C7D50" w14:textId="77777777" w:rsidTr="00B33EE6">
        <w:tc>
          <w:tcPr>
            <w:tcW w:w="4248" w:type="dxa"/>
            <w:shd w:val="clear" w:color="auto" w:fill="auto"/>
          </w:tcPr>
          <w:p w14:paraId="30A056E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14:paraId="1232C41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14:paraId="4098AC7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0B9C5B2" w14:textId="77777777" w:rsidTr="00B33EE6">
        <w:tc>
          <w:tcPr>
            <w:tcW w:w="4248" w:type="dxa"/>
            <w:shd w:val="clear" w:color="auto" w:fill="auto"/>
          </w:tcPr>
          <w:p w14:paraId="2C002F1E" w14:textId="77777777" w:rsidR="001E4C6E" w:rsidRPr="001E4C6E" w:rsidRDefault="001E4C6E" w:rsidP="001E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Aprobaty</w:t>
            </w:r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</w:t>
            </w:r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 • VDE (Reg. 8266)  </w:t>
            </w:r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TÜV (</w:t>
            </w:r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zgodność z </w:t>
            </w:r>
            <w:proofErr w:type="spellStart"/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23" w:type="dxa"/>
            <w:shd w:val="clear" w:color="auto" w:fill="auto"/>
          </w:tcPr>
          <w:p w14:paraId="1E1C6F90" w14:textId="77777777" w:rsidR="001E4C6E" w:rsidRPr="001E4C6E" w:rsidRDefault="001E2C2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3F09CBD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03111AA" w14:textId="77777777" w:rsidTr="00B33EE6">
        <w:tc>
          <w:tcPr>
            <w:tcW w:w="4248" w:type="dxa"/>
            <w:shd w:val="clear" w:color="auto" w:fill="auto"/>
          </w:tcPr>
          <w:p w14:paraId="71E1F8A1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2650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523" w:type="dxa"/>
            <w:shd w:val="clear" w:color="auto" w:fill="auto"/>
          </w:tcPr>
          <w:p w14:paraId="050C36D3" w14:textId="77777777"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09FDEB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086DD43" w14:textId="77777777" w:rsidTr="00B33EE6">
        <w:tc>
          <w:tcPr>
            <w:tcW w:w="4248" w:type="dxa"/>
            <w:shd w:val="clear" w:color="auto" w:fill="auto"/>
          </w:tcPr>
          <w:p w14:paraId="057F7D27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14:paraId="06F10535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761730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6C3DE7E" w14:textId="77777777" w:rsidTr="00B33EE6">
        <w:tc>
          <w:tcPr>
            <w:tcW w:w="4248" w:type="dxa"/>
            <w:shd w:val="clear" w:color="auto" w:fill="auto"/>
          </w:tcPr>
          <w:p w14:paraId="70E327A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  <w:r w:rsidR="00092650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60811-2-1</w:t>
            </w:r>
          </w:p>
        </w:tc>
        <w:tc>
          <w:tcPr>
            <w:tcW w:w="2523" w:type="dxa"/>
            <w:shd w:val="clear" w:color="auto" w:fill="auto"/>
          </w:tcPr>
          <w:p w14:paraId="557458F4" w14:textId="77777777"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B85601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EDB222A" w14:textId="77777777" w:rsidTr="00B33EE6">
        <w:tc>
          <w:tcPr>
            <w:tcW w:w="4248" w:type="dxa"/>
            <w:shd w:val="clear" w:color="auto" w:fill="auto"/>
          </w:tcPr>
          <w:p w14:paraId="533B721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  <w:r w:rsidR="00092650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523" w:type="dxa"/>
            <w:shd w:val="clear" w:color="auto" w:fill="auto"/>
          </w:tcPr>
          <w:p w14:paraId="2A94F955" w14:textId="77777777" w:rsidR="001E4C6E" w:rsidRPr="001E4C6E" w:rsidRDefault="00092650" w:rsidP="00230B6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02DF9F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0FBFDAB" w14:textId="77777777" w:rsidTr="00B33EE6">
        <w:tc>
          <w:tcPr>
            <w:tcW w:w="4248" w:type="dxa"/>
            <w:shd w:val="clear" w:color="auto" w:fill="auto"/>
          </w:tcPr>
          <w:p w14:paraId="67BA9041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14:paraId="7B3CF62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CBB857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ACF69AE" w14:textId="77777777" w:rsidTr="00B33EE6">
        <w:tc>
          <w:tcPr>
            <w:tcW w:w="4248" w:type="dxa"/>
            <w:shd w:val="clear" w:color="auto" w:fill="auto"/>
          </w:tcPr>
          <w:p w14:paraId="0E3F886D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14:paraId="3661887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6BC8F3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B5FB34C" w14:textId="77777777" w:rsidTr="00B33EE6">
        <w:tc>
          <w:tcPr>
            <w:tcW w:w="4248" w:type="dxa"/>
            <w:shd w:val="clear" w:color="auto" w:fill="auto"/>
          </w:tcPr>
          <w:p w14:paraId="2216083D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14:paraId="4246BF5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14:paraId="2F27226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7CF0E6B" w14:textId="77777777" w:rsidTr="00B33EE6">
        <w:tc>
          <w:tcPr>
            <w:tcW w:w="4248" w:type="dxa"/>
            <w:shd w:val="clear" w:color="auto" w:fill="auto"/>
          </w:tcPr>
          <w:p w14:paraId="716E10F8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14:paraId="268DFA4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14:paraId="2FC8075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CF07C93" w14:textId="77777777" w:rsidTr="00B33EE6">
        <w:tc>
          <w:tcPr>
            <w:tcW w:w="4248" w:type="dxa"/>
            <w:shd w:val="clear" w:color="auto" w:fill="auto"/>
          </w:tcPr>
          <w:p w14:paraId="4D68E8F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14:paraId="4CBE8AF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4E554B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670E490" w14:textId="77777777" w:rsidTr="00B33EE6">
        <w:tc>
          <w:tcPr>
            <w:tcW w:w="4248" w:type="dxa"/>
            <w:shd w:val="clear" w:color="auto" w:fill="auto"/>
          </w:tcPr>
          <w:p w14:paraId="20E7E9C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14:paraId="7C00FB2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CAF9195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2035C65" w14:textId="77777777" w:rsidTr="00230B69">
        <w:tc>
          <w:tcPr>
            <w:tcW w:w="9180" w:type="dxa"/>
            <w:gridSpan w:val="3"/>
            <w:shd w:val="clear" w:color="auto" w:fill="auto"/>
          </w:tcPr>
          <w:p w14:paraId="33FD1D37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14:paraId="1056839A" w14:textId="77777777" w:rsidR="001E4C6E" w:rsidRPr="004B4727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709B21E7" w14:textId="77777777" w:rsidTr="00B33EE6">
        <w:tc>
          <w:tcPr>
            <w:tcW w:w="4248" w:type="dxa"/>
            <w:shd w:val="clear" w:color="auto" w:fill="auto"/>
          </w:tcPr>
          <w:p w14:paraId="35FC8A6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14:paraId="345640A0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BF9FE3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5B5E337" w14:textId="77777777" w:rsidTr="00230B69">
        <w:tc>
          <w:tcPr>
            <w:tcW w:w="9180" w:type="dxa"/>
            <w:gridSpan w:val="3"/>
            <w:shd w:val="clear" w:color="auto" w:fill="auto"/>
          </w:tcPr>
          <w:p w14:paraId="0A70A085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14:paraId="1DCABCB3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6032AC4C" w14:textId="77777777" w:rsidTr="00B33EE6">
        <w:tc>
          <w:tcPr>
            <w:tcW w:w="4248" w:type="dxa"/>
            <w:shd w:val="clear" w:color="auto" w:fill="auto"/>
          </w:tcPr>
          <w:p w14:paraId="2DDA73B2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30954EC7" w14:textId="77777777" w:rsidR="001E4C6E" w:rsidRPr="00616D1A" w:rsidRDefault="009E3332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</w:t>
            </w:r>
            <w:r w:rsidR="001E4C6E"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 VDC</w:t>
            </w:r>
          </w:p>
        </w:tc>
        <w:tc>
          <w:tcPr>
            <w:tcW w:w="2409" w:type="dxa"/>
            <w:shd w:val="clear" w:color="auto" w:fill="auto"/>
          </w:tcPr>
          <w:p w14:paraId="6AFBFD56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C5ECCDF" w14:textId="77777777" w:rsidTr="00B33EE6">
        <w:tc>
          <w:tcPr>
            <w:tcW w:w="4248" w:type="dxa"/>
            <w:shd w:val="clear" w:color="auto" w:fill="auto"/>
          </w:tcPr>
          <w:p w14:paraId="1308DAB8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14:paraId="55BB8907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14:paraId="1684B6A0" w14:textId="77777777"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5066" w:rsidRPr="001E4C6E" w14:paraId="5CD83496" w14:textId="77777777" w:rsidTr="00B33EE6">
        <w:tc>
          <w:tcPr>
            <w:tcW w:w="4248" w:type="dxa"/>
            <w:shd w:val="clear" w:color="auto" w:fill="auto"/>
          </w:tcPr>
          <w:p w14:paraId="5BE6826B" w14:textId="77777777"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14:paraId="35262301" w14:textId="77777777"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19B8EE" w14:textId="77777777"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5066" w:rsidRPr="001E4C6E" w14:paraId="293FA2DE" w14:textId="77777777" w:rsidTr="00B33EE6">
        <w:tc>
          <w:tcPr>
            <w:tcW w:w="4248" w:type="dxa"/>
            <w:shd w:val="clear" w:color="auto" w:fill="auto"/>
          </w:tcPr>
          <w:p w14:paraId="6D664C2F" w14:textId="77777777" w:rsidR="002D5066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14:paraId="0885A448" w14:textId="77777777" w:rsidR="002D5066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9FC25B7" w14:textId="77777777"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7D858D8" w14:textId="77777777" w:rsidTr="00230B69">
        <w:tc>
          <w:tcPr>
            <w:tcW w:w="9180" w:type="dxa"/>
            <w:gridSpan w:val="3"/>
            <w:shd w:val="clear" w:color="auto" w:fill="auto"/>
          </w:tcPr>
          <w:p w14:paraId="0957D9C5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14:paraId="0A4A1A1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1E4C6E" w:rsidRPr="001E4C6E" w14:paraId="25051D21" w14:textId="77777777" w:rsidTr="00B33EE6">
        <w:tc>
          <w:tcPr>
            <w:tcW w:w="4248" w:type="dxa"/>
            <w:shd w:val="clear" w:color="auto" w:fill="auto"/>
          </w:tcPr>
          <w:p w14:paraId="21D54AE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14:paraId="0EA78A77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C77A51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F925096" w14:textId="77777777" w:rsidTr="00B33EE6">
        <w:tc>
          <w:tcPr>
            <w:tcW w:w="4248" w:type="dxa"/>
            <w:shd w:val="clear" w:color="auto" w:fill="auto"/>
          </w:tcPr>
          <w:p w14:paraId="503B3030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14:paraId="09B479EE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BB666C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3E568F9A" w14:textId="77777777" w:rsidTr="00B33EE6">
        <w:tc>
          <w:tcPr>
            <w:tcW w:w="4248" w:type="dxa"/>
            <w:shd w:val="clear" w:color="auto" w:fill="auto"/>
          </w:tcPr>
          <w:p w14:paraId="3B2A786A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23" w:type="dxa"/>
            <w:shd w:val="clear" w:color="auto" w:fill="auto"/>
          </w:tcPr>
          <w:p w14:paraId="675A3FE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C51EF50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549AAC6" w14:textId="77777777" w:rsidTr="00B33EE6">
        <w:tc>
          <w:tcPr>
            <w:tcW w:w="4248" w:type="dxa"/>
            <w:shd w:val="clear" w:color="auto" w:fill="auto"/>
          </w:tcPr>
          <w:p w14:paraId="19CFE1FC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14:paraId="571D4E9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A5E0DF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2927B4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3E4D997" w14:textId="77777777" w:rsidR="004C5226" w:rsidRPr="001E4C6E" w:rsidRDefault="004C5226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D7C4E59" w14:textId="77777777" w:rsidR="00E039CA" w:rsidRPr="004C5226" w:rsidRDefault="00E039CA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</w:p>
    <w:p w14:paraId="64D673A9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0179A" w14:textId="77777777" w:rsidR="00E039CA" w:rsidRPr="004C5226" w:rsidRDefault="00E039CA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 w:rsidR="004C5226"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tabelach, posiadać wymagane certyfikaty, posiadać instrukcję obsługi i użytkowania w języku polskim.</w:t>
      </w:r>
    </w:p>
    <w:p w14:paraId="7436366D" w14:textId="77777777"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D2D860" w14:textId="77777777" w:rsidR="001E4C6E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Instalacja mus</w:t>
      </w:r>
      <w:r w:rsidR="00E039CA" w:rsidRPr="004C5226">
        <w:rPr>
          <w:rFonts w:ascii="Times New Roman" w:eastAsia="Times New Roman" w:hAnsi="Times New Roman" w:cs="Times New Roman"/>
        </w:rPr>
        <w:t xml:space="preserve">i posiadać optymalizatory mocy. </w:t>
      </w:r>
    </w:p>
    <w:p w14:paraId="59C3C08D" w14:textId="77777777" w:rsid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</w:p>
    <w:p w14:paraId="45BECDB8" w14:textId="77777777" w:rsidR="00E039CA" w:rsidRPr="004C5226" w:rsidRDefault="00E039CA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Inwerter musi umożliwiać:</w:t>
      </w:r>
    </w:p>
    <w:p w14:paraId="43E6E648" w14:textId="77777777" w:rsidR="00E039CA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gromadzenie i </w:t>
      </w:r>
      <w:r w:rsidR="00E039CA" w:rsidRPr="004C5226">
        <w:rPr>
          <w:rFonts w:ascii="Times New Roman" w:hAnsi="Times New Roman"/>
        </w:rPr>
        <w:t>prezentację danych o ilości energii elektrycznej</w:t>
      </w:r>
      <w:r>
        <w:rPr>
          <w:rFonts w:ascii="Times New Roman" w:hAnsi="Times New Roman"/>
        </w:rPr>
        <w:t xml:space="preserve"> wytworzonej </w:t>
      </w:r>
      <w:r w:rsidR="00E039CA" w:rsidRPr="004C5226">
        <w:rPr>
          <w:rFonts w:ascii="Times New Roman" w:hAnsi="Times New Roman"/>
        </w:rPr>
        <w:t>w  instalacji,</w:t>
      </w:r>
    </w:p>
    <w:p w14:paraId="0C1D3B37" w14:textId="77777777"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podłączenie modułu komunikacyjnego do przesyłania danych,</w:t>
      </w:r>
    </w:p>
    <w:p w14:paraId="58756566" w14:textId="77777777"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kontrolowanie procesu przekazywania energii,</w:t>
      </w:r>
    </w:p>
    <w:p w14:paraId="2ABFF1A4" w14:textId="77777777"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archiwizację danych pomiarowych,</w:t>
      </w:r>
    </w:p>
    <w:p w14:paraId="20A5F686" w14:textId="77777777"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zawierać wyświetlacz lub posiadać inną możliwość odczytu danych dotyczących ilości energii elektrycznej wytworzonej w instalacji.</w:t>
      </w:r>
    </w:p>
    <w:p w14:paraId="19EF3345" w14:textId="77777777" w:rsidR="004C5226" w:rsidRDefault="004C5226" w:rsidP="004C5226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14:paraId="088EA793" w14:textId="77777777" w:rsidR="00E039CA" w:rsidRPr="004C5226" w:rsidRDefault="00E039CA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Konstrukcja</w:t>
      </w:r>
      <w:r w:rsidR="004C5226" w:rsidRPr="004C5226">
        <w:rPr>
          <w:rFonts w:ascii="Times New Roman" w:hAnsi="Times New Roman" w:cs="Times New Roman"/>
        </w:rPr>
        <w:t>:</w:t>
      </w:r>
      <w:r w:rsidRPr="004C5226">
        <w:rPr>
          <w:rFonts w:ascii="Times New Roman" w:hAnsi="Times New Roman" w:cs="Times New Roman"/>
        </w:rPr>
        <w:t xml:space="preserve"> </w:t>
      </w:r>
    </w:p>
    <w:p w14:paraId="63BF6D25" w14:textId="77777777" w:rsidR="00E039CA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039CA" w:rsidRPr="004C5226">
        <w:rPr>
          <w:rFonts w:ascii="Times New Roman" w:hAnsi="Times New Roman"/>
        </w:rPr>
        <w:t xml:space="preserve">ocowanie paneli fotowoltaicznych należy wykonać kompletnym systemem i rozwiązaniami firm spełniających kryteria jakościowe oraz wytrzymałościowe takie jak obciążenie śniegiem     i wiatrem. </w:t>
      </w:r>
    </w:p>
    <w:p w14:paraId="41CB0DDE" w14:textId="77777777" w:rsidR="00E039CA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="00E039CA" w:rsidRPr="004C5226">
        <w:rPr>
          <w:rFonts w:ascii="Times New Roman" w:hAnsi="Times New Roman"/>
          <w:color w:val="000000"/>
        </w:rPr>
        <w:t>onstrukcja musi posiadać certyfikat TUV  lub równoważne.</w:t>
      </w:r>
    </w:p>
    <w:p w14:paraId="25DFC6EE" w14:textId="77777777" w:rsidR="00E039CA" w:rsidRPr="004C5226" w:rsidRDefault="00E039CA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 xml:space="preserve">Zabezpieczenie instalacji: </w:t>
      </w:r>
    </w:p>
    <w:p w14:paraId="14DF64AA" w14:textId="77777777" w:rsidR="00E039CA" w:rsidRPr="004C5226" w:rsidRDefault="00E039CA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>-</w:t>
      </w:r>
      <w:r w:rsidR="004C5226">
        <w:rPr>
          <w:rFonts w:ascii="Times New Roman" w:hAnsi="Times New Roman" w:cs="Times New Roman"/>
          <w:color w:val="000000"/>
        </w:rPr>
        <w:t xml:space="preserve">  </w:t>
      </w:r>
      <w:r w:rsidRPr="004C5226">
        <w:rPr>
          <w:rFonts w:ascii="Times New Roman" w:hAnsi="Times New Roman" w:cs="Times New Roman"/>
          <w:color w:val="000000"/>
        </w:rPr>
        <w:t xml:space="preserve"> </w:t>
      </w:r>
      <w:r w:rsidRPr="004C5226">
        <w:rPr>
          <w:rFonts w:ascii="Times New Roman" w:hAnsi="Times New Roman" w:cs="Times New Roman"/>
        </w:rPr>
        <w:t>przeciwporażeniowa zgodnie z normą : PN-HD 60364-4-41 (lub równoważną),</w:t>
      </w:r>
    </w:p>
    <w:p w14:paraId="59259D2E" w14:textId="77777777" w:rsidR="00E039CA" w:rsidRPr="004C5226" w:rsidRDefault="00E039CA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-</w:t>
      </w:r>
      <w:r w:rsidR="004C5226"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 xml:space="preserve"> przeciwprzepięciową zgodnie z normą : PN-HD 60364-7-712:2016 ( lub równoważną),</w:t>
      </w:r>
    </w:p>
    <w:p w14:paraId="130BDC3C" w14:textId="77777777" w:rsidR="00E039CA" w:rsidRDefault="004C5226" w:rsidP="004C5226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>ochrona odgromowa</w:t>
      </w:r>
      <w:r w:rsidR="00E039CA" w:rsidRPr="004C5226">
        <w:rPr>
          <w:rFonts w:ascii="Times New Roman" w:hAnsi="Times New Roman" w:cs="Times New Roman"/>
        </w:rPr>
        <w:t>: PN-EN 62305-2:2012 dla budynków posiadających instalację odgromową.</w:t>
      </w:r>
    </w:p>
    <w:p w14:paraId="490C9A33" w14:textId="77777777"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14:paraId="03847D68" w14:textId="77777777"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CBC152" w14:textId="77777777" w:rsidR="004C5226" w:rsidRPr="004C5226" w:rsidRDefault="004C5226" w:rsidP="004C5226">
      <w:pPr>
        <w:widowControl w:val="0"/>
        <w:spacing w:after="0" w:line="240" w:lineRule="auto"/>
        <w:jc w:val="both"/>
      </w:pPr>
    </w:p>
    <w:p w14:paraId="7FC425A6" w14:textId="77777777" w:rsidR="001E4C6E" w:rsidRPr="004C5226" w:rsidRDefault="001E4C6E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</w:t>
      </w:r>
      <w:r w:rsidR="001E2C2B" w:rsidRPr="004C5226">
        <w:rPr>
          <w:rFonts w:ascii="Times New Roman" w:eastAsia="Times New Roman" w:hAnsi="Times New Roman" w:cs="Times New Roman"/>
          <w:b/>
          <w:lang w:eastAsia="pl-PL"/>
        </w:rPr>
        <w:t>ierdzenia spełnienia</w:t>
      </w:r>
      <w:r w:rsidRPr="004C5226">
        <w:rPr>
          <w:rFonts w:ascii="Times New Roman" w:eastAsia="Times New Roman" w:hAnsi="Times New Roman" w:cs="Times New Roman"/>
          <w:b/>
          <w:lang w:eastAsia="pl-PL"/>
        </w:rPr>
        <w:t xml:space="preserve"> wymogów technicznych Wykonawca przedłoży: karty katalogowe, Certyfikaty, gwarancje producenta na proponowane przez siebie rozwiązania</w:t>
      </w:r>
      <w:r w:rsidR="001E2C2B" w:rsidRPr="004C5226">
        <w:rPr>
          <w:rFonts w:ascii="Times New Roman" w:eastAsia="Times New Roman" w:hAnsi="Times New Roman" w:cs="Times New Roman"/>
          <w:b/>
          <w:lang w:eastAsia="pl-PL"/>
        </w:rPr>
        <w:t xml:space="preserve"> oraz oznaczy             w nich w sposób czytelny (np. poprzez podkreślenie, pokolorowanie itp.) wymagane w/w  parametry techniczne</w:t>
      </w:r>
      <w:r w:rsidRPr="004C522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2E560B8" w14:textId="77777777" w:rsidR="001E4C6E" w:rsidRPr="004C5226" w:rsidRDefault="001E4C6E" w:rsidP="001E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BC3FCB" w14:textId="77777777" w:rsidR="001E4C6E" w:rsidRPr="001E4C6E" w:rsidRDefault="001E4C6E" w:rsidP="001E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4E83D7D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C8BD014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4ABA9024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72389F19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013C831D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097E9AEC" w14:textId="77777777"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590A09BB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71242089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20128F3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518CAB72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C9A24F5" w14:textId="77777777" w:rsidR="000D054F" w:rsidRPr="001E4C6E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0889E19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74260FC7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7338384E" w14:textId="77777777" w:rsidR="00E665AE" w:rsidRDefault="00E665A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4ED501A5" w14:textId="77777777" w:rsidR="00E665AE" w:rsidRDefault="00E665A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5CACF3C7" w14:textId="77777777" w:rsidR="00E665AE" w:rsidRDefault="00E665A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7210F527" w14:textId="77777777" w:rsidR="00E665AE" w:rsidRPr="001E4C6E" w:rsidRDefault="00E665A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0F99CD89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A6EB7B2" w14:textId="77777777" w:rsidR="001E4C6E" w:rsidRPr="001E4C6E" w:rsidRDefault="001E4C6E" w:rsidP="00230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14:paraId="2489E09D" w14:textId="77777777" w:rsidR="001E4C6E" w:rsidRPr="001E4C6E" w:rsidRDefault="008647F1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Aktualizacja -</w:t>
      </w:r>
      <w:r w:rsidR="00236E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D05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9b  do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14:paraId="587A9C4F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14:paraId="72CB6228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81821A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14:paraId="26691D1A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14:paraId="298E3973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3EC3CC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14:paraId="12EA4CD8" w14:textId="77777777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14:paraId="4192A4E1" w14:textId="77777777"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1CC1E3C" w14:textId="77777777" w:rsidR="004B4727" w:rsidRPr="001E4C6E" w:rsidRDefault="004B4727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EB0BD1C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B  </w:t>
      </w:r>
    </w:p>
    <w:p w14:paraId="5D53C8CA" w14:textId="77777777" w:rsidR="00A170F4" w:rsidRPr="001E4C6E" w:rsidRDefault="00A170F4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4AE3B1" w14:textId="77777777" w:rsidR="00A170F4" w:rsidRPr="00A170F4" w:rsidRDefault="00A170F4" w:rsidP="00A170F4">
      <w:pPr>
        <w:pStyle w:val="Akapitzlist"/>
        <w:spacing w:after="160" w:line="259" w:lineRule="auto"/>
        <w:ind w:left="284"/>
        <w:jc w:val="center"/>
        <w:rPr>
          <w:rFonts w:ascii="Times New Roman" w:hAnsi="Times New Roman"/>
        </w:rPr>
      </w:pPr>
      <w:r w:rsidRPr="00A170F4">
        <w:rPr>
          <w:rFonts w:ascii="Times New Roman" w:hAnsi="Times New Roman"/>
          <w:b/>
        </w:rPr>
        <w:t>KM PSP Jastrzębie-Zdrój, ul. Jagiełły  4</w:t>
      </w:r>
    </w:p>
    <w:p w14:paraId="3E0DF63C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8AC3C3B" w14:textId="77777777"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dla Części 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23"/>
        <w:gridCol w:w="2409"/>
      </w:tblGrid>
      <w:tr w:rsidR="004B4727" w:rsidRPr="001E4C6E" w14:paraId="43AAB63E" w14:textId="77777777" w:rsidTr="004B4727">
        <w:tc>
          <w:tcPr>
            <w:tcW w:w="4248" w:type="dxa"/>
            <w:shd w:val="clear" w:color="auto" w:fill="auto"/>
            <w:vAlign w:val="center"/>
          </w:tcPr>
          <w:p w14:paraId="428F7482" w14:textId="77777777" w:rsidR="004B4727" w:rsidRPr="001E4C6E" w:rsidRDefault="004B4727" w:rsidP="004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475673C" w14:textId="77777777" w:rsidR="004B4727" w:rsidRPr="001E4C6E" w:rsidRDefault="004B4727" w:rsidP="004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0631A0" w14:textId="77777777" w:rsidR="004B4727" w:rsidRPr="001E4C6E" w:rsidRDefault="004B4727" w:rsidP="004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4B4727" w:rsidRPr="001E4C6E" w14:paraId="4CC7BBE6" w14:textId="77777777" w:rsidTr="004B4727">
        <w:tc>
          <w:tcPr>
            <w:tcW w:w="9180" w:type="dxa"/>
            <w:gridSpan w:val="3"/>
            <w:shd w:val="clear" w:color="auto" w:fill="auto"/>
          </w:tcPr>
          <w:p w14:paraId="071E50C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14:paraId="310CA2A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14:paraId="599430FB" w14:textId="77777777" w:rsidTr="004B4727">
        <w:tc>
          <w:tcPr>
            <w:tcW w:w="4248" w:type="dxa"/>
            <w:shd w:val="clear" w:color="auto" w:fill="auto"/>
          </w:tcPr>
          <w:p w14:paraId="2580565A" w14:textId="77777777" w:rsidR="004B4727" w:rsidRPr="00B37F83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14:paraId="477D6E78" w14:textId="77777777" w:rsidR="004B4727" w:rsidRPr="00B37F83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Monokrystaliczna </w:t>
            </w:r>
          </w:p>
        </w:tc>
        <w:tc>
          <w:tcPr>
            <w:tcW w:w="2409" w:type="dxa"/>
            <w:shd w:val="clear" w:color="auto" w:fill="auto"/>
          </w:tcPr>
          <w:p w14:paraId="3203DF24" w14:textId="77777777" w:rsidR="004B4727" w:rsidRPr="00B37F83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3A787EB5" w14:textId="77777777" w:rsidTr="004B4727">
        <w:tc>
          <w:tcPr>
            <w:tcW w:w="4248" w:type="dxa"/>
            <w:shd w:val="clear" w:color="auto" w:fill="auto"/>
          </w:tcPr>
          <w:p w14:paraId="25280346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14:paraId="0B125219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14:paraId="58E44F5D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14:paraId="49C58B29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2F488FA" w14:textId="77777777" w:rsidTr="004B4727">
        <w:tc>
          <w:tcPr>
            <w:tcW w:w="4248" w:type="dxa"/>
            <w:shd w:val="clear" w:color="auto" w:fill="auto"/>
          </w:tcPr>
          <w:p w14:paraId="3BA1C54A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14:paraId="481A7210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335 </w:t>
            </w:r>
            <w:proofErr w:type="spellStart"/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  <w:r w:rsidR="00B24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996A2E9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4FC2309" w14:textId="77777777" w:rsidTr="004B4727">
        <w:tc>
          <w:tcPr>
            <w:tcW w:w="4248" w:type="dxa"/>
            <w:shd w:val="clear" w:color="auto" w:fill="auto"/>
          </w:tcPr>
          <w:p w14:paraId="5A37D1D5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zwrotnym,</w:t>
            </w: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Dopuszczalny prąd wsteczny/</w:t>
            </w:r>
            <w:proofErr w:type="spellStart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. Przepięciowe</w:t>
            </w:r>
          </w:p>
        </w:tc>
        <w:tc>
          <w:tcPr>
            <w:tcW w:w="2523" w:type="dxa"/>
            <w:shd w:val="clear" w:color="auto" w:fill="auto"/>
          </w:tcPr>
          <w:p w14:paraId="2A79D19D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14:paraId="1E6B49D5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C91706E" w14:textId="77777777" w:rsidTr="004B4727">
        <w:tc>
          <w:tcPr>
            <w:tcW w:w="4248" w:type="dxa"/>
            <w:shd w:val="clear" w:color="auto" w:fill="auto"/>
          </w:tcPr>
          <w:p w14:paraId="27D8BBA8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14:paraId="40A3D607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14:paraId="685694A5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F033974" w14:textId="77777777" w:rsidTr="004B4727">
        <w:tc>
          <w:tcPr>
            <w:tcW w:w="4248" w:type="dxa"/>
            <w:shd w:val="clear" w:color="auto" w:fill="auto"/>
          </w:tcPr>
          <w:p w14:paraId="52931AC7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 35 mm. aluminiowa, czarna</w:t>
            </w:r>
          </w:p>
        </w:tc>
        <w:tc>
          <w:tcPr>
            <w:tcW w:w="2523" w:type="dxa"/>
            <w:shd w:val="clear" w:color="auto" w:fill="auto"/>
          </w:tcPr>
          <w:p w14:paraId="707736EE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8834538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A0FE40F" w14:textId="77777777" w:rsidTr="004B4727">
        <w:tc>
          <w:tcPr>
            <w:tcW w:w="4248" w:type="dxa"/>
            <w:shd w:val="clear" w:color="auto" w:fill="auto"/>
          </w:tcPr>
          <w:p w14:paraId="49BFF540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19,5 kg </w:t>
            </w:r>
          </w:p>
        </w:tc>
        <w:tc>
          <w:tcPr>
            <w:tcW w:w="2523" w:type="dxa"/>
            <w:shd w:val="clear" w:color="auto" w:fill="auto"/>
          </w:tcPr>
          <w:p w14:paraId="6430777B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264A4B8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909E79E" w14:textId="77777777" w:rsidTr="004B4727">
        <w:tc>
          <w:tcPr>
            <w:tcW w:w="4248" w:type="dxa"/>
            <w:shd w:val="clear" w:color="auto" w:fill="auto"/>
          </w:tcPr>
          <w:p w14:paraId="2EACFCA6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Certyfikaty np. TUV i CE</w:t>
            </w:r>
          </w:p>
        </w:tc>
        <w:tc>
          <w:tcPr>
            <w:tcW w:w="2523" w:type="dxa"/>
            <w:shd w:val="clear" w:color="auto" w:fill="auto"/>
          </w:tcPr>
          <w:p w14:paraId="3D65470B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163498F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293343EB" w14:textId="77777777" w:rsidTr="004B4727">
        <w:tc>
          <w:tcPr>
            <w:tcW w:w="4248" w:type="dxa"/>
            <w:shd w:val="clear" w:color="auto" w:fill="auto"/>
          </w:tcPr>
          <w:p w14:paraId="5C0744D4" w14:textId="77777777" w:rsidR="004B4727" w:rsidRPr="001E2C2B" w:rsidRDefault="004B4727" w:rsidP="004B472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Wymagane normy (lub równoważne):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62716: 2014-02</w:t>
            </w:r>
          </w:p>
        </w:tc>
        <w:tc>
          <w:tcPr>
            <w:tcW w:w="2523" w:type="dxa"/>
            <w:shd w:val="clear" w:color="auto" w:fill="auto"/>
          </w:tcPr>
          <w:p w14:paraId="1DE86E35" w14:textId="77777777" w:rsidR="004B4727" w:rsidRPr="001E2C2B" w:rsidRDefault="004B4727" w:rsidP="004B472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8D89E06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DCAA86A" w14:textId="77777777" w:rsidTr="004B4727">
        <w:tc>
          <w:tcPr>
            <w:tcW w:w="4248" w:type="dxa"/>
            <w:shd w:val="clear" w:color="auto" w:fill="auto"/>
          </w:tcPr>
          <w:p w14:paraId="2EC14C0A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14:paraId="488EE1EA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14:paraId="2C7DB662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F36D2A4" w14:textId="77777777" w:rsidTr="004B4727">
        <w:tc>
          <w:tcPr>
            <w:tcW w:w="4248" w:type="dxa"/>
            <w:shd w:val="clear" w:color="auto" w:fill="auto"/>
          </w:tcPr>
          <w:p w14:paraId="12ABCA0B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14:paraId="6372D240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6F8BB50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4DAD605" w14:textId="77777777" w:rsidTr="004B4727">
        <w:tc>
          <w:tcPr>
            <w:tcW w:w="4248" w:type="dxa"/>
            <w:shd w:val="clear" w:color="auto" w:fill="auto"/>
          </w:tcPr>
          <w:p w14:paraId="053BAA9C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14:paraId="5D0CCBA8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14:paraId="4EEDD395" w14:textId="77777777"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B698749" w14:textId="77777777" w:rsidTr="004B4727">
        <w:tc>
          <w:tcPr>
            <w:tcW w:w="9180" w:type="dxa"/>
            <w:gridSpan w:val="3"/>
            <w:shd w:val="clear" w:color="auto" w:fill="auto"/>
          </w:tcPr>
          <w:p w14:paraId="2A513DF5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14:paraId="09C2A611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14:paraId="6677A2AC" w14:textId="77777777" w:rsidTr="004B4727">
        <w:tc>
          <w:tcPr>
            <w:tcW w:w="4248" w:type="dxa"/>
            <w:shd w:val="clear" w:color="auto" w:fill="auto"/>
          </w:tcPr>
          <w:p w14:paraId="6A77BC55" w14:textId="77777777" w:rsidR="004B4727" w:rsidRPr="007F2C7F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C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14:paraId="0E80E74B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14:paraId="0235D6A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A997212" w14:textId="77777777" w:rsidTr="004B4727">
        <w:tc>
          <w:tcPr>
            <w:tcW w:w="4248" w:type="dxa"/>
            <w:shd w:val="clear" w:color="auto" w:fill="auto"/>
          </w:tcPr>
          <w:p w14:paraId="16A88591" w14:textId="77777777" w:rsidR="004B4727" w:rsidRPr="007F2C7F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sprawność euro</w:t>
            </w:r>
          </w:p>
        </w:tc>
        <w:tc>
          <w:tcPr>
            <w:tcW w:w="2523" w:type="dxa"/>
            <w:shd w:val="clear" w:color="auto" w:fill="auto"/>
          </w:tcPr>
          <w:p w14:paraId="5A18D76D" w14:textId="77777777" w:rsidR="004B4727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96,5 %</w:t>
            </w:r>
          </w:p>
        </w:tc>
        <w:tc>
          <w:tcPr>
            <w:tcW w:w="2409" w:type="dxa"/>
            <w:shd w:val="clear" w:color="auto" w:fill="auto"/>
          </w:tcPr>
          <w:p w14:paraId="060D62F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3D1674F8" w14:textId="77777777" w:rsidTr="004B4727">
        <w:tc>
          <w:tcPr>
            <w:tcW w:w="4248" w:type="dxa"/>
            <w:shd w:val="clear" w:color="auto" w:fill="auto"/>
          </w:tcPr>
          <w:p w14:paraId="7BB9F10E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14:paraId="2761A218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7943DDF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3C69FCF" w14:textId="77777777" w:rsidTr="004B4727">
        <w:tc>
          <w:tcPr>
            <w:tcW w:w="4248" w:type="dxa"/>
            <w:shd w:val="clear" w:color="auto" w:fill="auto"/>
          </w:tcPr>
          <w:p w14:paraId="21922995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14:paraId="7F520AA6" w14:textId="77777777"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14:paraId="096F7420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DB9E8B0" w14:textId="77777777" w:rsidTr="004B4727">
        <w:tc>
          <w:tcPr>
            <w:tcW w:w="4248" w:type="dxa"/>
            <w:shd w:val="clear" w:color="auto" w:fill="auto"/>
          </w:tcPr>
          <w:p w14:paraId="45ED73CF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odwróconą polaryzacją</w:t>
            </w:r>
          </w:p>
        </w:tc>
        <w:tc>
          <w:tcPr>
            <w:tcW w:w="2523" w:type="dxa"/>
            <w:shd w:val="clear" w:color="auto" w:fill="auto"/>
          </w:tcPr>
          <w:p w14:paraId="41809B19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DCAF22F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33A82C5" w14:textId="77777777" w:rsidTr="004B4727">
        <w:tc>
          <w:tcPr>
            <w:tcW w:w="4248" w:type="dxa"/>
            <w:shd w:val="clear" w:color="auto" w:fill="auto"/>
          </w:tcPr>
          <w:p w14:paraId="10208C45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14:paraId="4BB1EEEF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42825B0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7ECE8D1E" w14:textId="77777777" w:rsidTr="004B4727">
        <w:tc>
          <w:tcPr>
            <w:tcW w:w="4248" w:type="dxa"/>
            <w:shd w:val="clear" w:color="auto" w:fill="auto"/>
          </w:tcPr>
          <w:p w14:paraId="46B76B06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14:paraId="0591AC82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14:paraId="4093BD36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2C6FBB8A" w14:textId="77777777" w:rsidTr="004B4727">
        <w:tc>
          <w:tcPr>
            <w:tcW w:w="4248" w:type="dxa"/>
            <w:shd w:val="clear" w:color="auto" w:fill="auto"/>
          </w:tcPr>
          <w:p w14:paraId="5508A332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14:paraId="47699333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840E3C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D61D7FE" w14:textId="77777777" w:rsidTr="004B4727">
        <w:tc>
          <w:tcPr>
            <w:tcW w:w="4248" w:type="dxa"/>
            <w:shd w:val="clear" w:color="auto" w:fill="auto"/>
          </w:tcPr>
          <w:p w14:paraId="557A59F9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14:paraId="51DA922D" w14:textId="77777777"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926B7B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C805D98" w14:textId="77777777" w:rsidTr="004B4727">
        <w:tc>
          <w:tcPr>
            <w:tcW w:w="4248" w:type="dxa"/>
            <w:shd w:val="clear" w:color="auto" w:fill="auto"/>
          </w:tcPr>
          <w:p w14:paraId="5DA80B2E" w14:textId="77777777"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14:paraId="12C1D0BC" w14:textId="77777777"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0717AC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5C2428E" w14:textId="77777777" w:rsidTr="004B4727">
        <w:tc>
          <w:tcPr>
            <w:tcW w:w="4248" w:type="dxa"/>
            <w:shd w:val="clear" w:color="auto" w:fill="auto"/>
          </w:tcPr>
          <w:p w14:paraId="33934B43" w14:textId="77777777"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14:paraId="34BB2846" w14:textId="77777777"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B04E498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7F17E23D" w14:textId="77777777" w:rsidTr="004B4727">
        <w:tc>
          <w:tcPr>
            <w:tcW w:w="4248" w:type="dxa"/>
            <w:shd w:val="clear" w:color="auto" w:fill="auto"/>
          </w:tcPr>
          <w:p w14:paraId="1880294A" w14:textId="77777777"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energii.</w:t>
            </w:r>
          </w:p>
        </w:tc>
        <w:tc>
          <w:tcPr>
            <w:tcW w:w="2523" w:type="dxa"/>
            <w:shd w:val="clear" w:color="auto" w:fill="auto"/>
          </w:tcPr>
          <w:p w14:paraId="07BCBE59" w14:textId="77777777"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EDF143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22876C3A" w14:textId="77777777" w:rsidTr="004B4727">
        <w:tc>
          <w:tcPr>
            <w:tcW w:w="9180" w:type="dxa"/>
            <w:gridSpan w:val="3"/>
            <w:shd w:val="clear" w:color="auto" w:fill="auto"/>
          </w:tcPr>
          <w:p w14:paraId="524F3106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Podkonstrukcja </w:t>
            </w:r>
          </w:p>
          <w:p w14:paraId="43189E8D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727" w:rsidRPr="001E4C6E" w14:paraId="4E8556BD" w14:textId="77777777" w:rsidTr="004B4727">
        <w:tc>
          <w:tcPr>
            <w:tcW w:w="4248" w:type="dxa"/>
            <w:shd w:val="clear" w:color="auto" w:fill="auto"/>
          </w:tcPr>
          <w:p w14:paraId="404FC137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14:paraId="4EB43425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2414F1F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3BBBCF1B" w14:textId="77777777" w:rsidTr="004B4727">
        <w:tc>
          <w:tcPr>
            <w:tcW w:w="4248" w:type="dxa"/>
            <w:shd w:val="clear" w:color="auto" w:fill="auto"/>
          </w:tcPr>
          <w:p w14:paraId="6C5D81E0" w14:textId="77777777" w:rsidR="004B4727" w:rsidRPr="004A55D9" w:rsidRDefault="00235F38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B4727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onstrukcja wsporcza do dachów o niskim współczynniku obciążeń dostosowana do montażu paneli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ingerencji w nawierzchnię i konstrukcję dachu.</w:t>
            </w:r>
            <w:r w:rsidRPr="004A55D9">
              <w:rPr>
                <w:rFonts w:ascii="Times New Roman" w:hAnsi="Times New Roman"/>
                <w:sz w:val="20"/>
                <w:szCs w:val="20"/>
              </w:rPr>
              <w:t xml:space="preserve"> Producent zapewnia obliczenia tzw. </w:t>
            </w:r>
            <w:proofErr w:type="spellStart"/>
            <w:r w:rsidRPr="004A55D9">
              <w:rPr>
                <w:rFonts w:ascii="Times New Roman" w:hAnsi="Times New Roman"/>
                <w:sz w:val="20"/>
                <w:szCs w:val="20"/>
              </w:rPr>
              <w:t>Balastlaner</w:t>
            </w:r>
            <w:proofErr w:type="spellEnd"/>
            <w:r w:rsidRPr="004A55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5A4C59D2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E1EB969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48B3008" w14:textId="77777777" w:rsidTr="004B4727">
        <w:tc>
          <w:tcPr>
            <w:tcW w:w="4248" w:type="dxa"/>
            <w:shd w:val="clear" w:color="auto" w:fill="auto"/>
          </w:tcPr>
          <w:p w14:paraId="2F05101B" w14:textId="77777777" w:rsidR="00235F38" w:rsidRPr="004A55D9" w:rsidRDefault="00235F38" w:rsidP="004B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>Szyna nośna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aluminium podklejona specjalną matą antypoślizgową niedegradująca powierzchni dachu</w:t>
            </w: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 xml:space="preserve"> Szerokość szyny nośnej:</w:t>
            </w:r>
          </w:p>
          <w:p w14:paraId="7047B8B8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14:paraId="0A864DAE" w14:textId="77777777" w:rsidR="004B4727" w:rsidRPr="004A55D9" w:rsidRDefault="00F04265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</w:t>
            </w:r>
            <w:r w:rsidR="00235F38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409" w:type="dxa"/>
            <w:shd w:val="clear" w:color="auto" w:fill="auto"/>
          </w:tcPr>
          <w:p w14:paraId="5D5EAFCD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7C942C6" w14:textId="77777777" w:rsidTr="004B4727">
        <w:tc>
          <w:tcPr>
            <w:tcW w:w="4248" w:type="dxa"/>
            <w:shd w:val="clear" w:color="auto" w:fill="auto"/>
          </w:tcPr>
          <w:p w14:paraId="3ABE4D3E" w14:textId="77777777" w:rsidR="004B4727" w:rsidRPr="004A55D9" w:rsidRDefault="00235F38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Podkonstrukcja o ułożeniu południowy</w:t>
            </w:r>
            <w:r w:rsidR="004A55D9"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- wschód, południowy–</w:t>
            </w: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zachód, wolnostojąca, 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do montażu paneli o nachyleniu 10º</w:t>
            </w:r>
          </w:p>
        </w:tc>
        <w:tc>
          <w:tcPr>
            <w:tcW w:w="2523" w:type="dxa"/>
            <w:shd w:val="clear" w:color="auto" w:fill="auto"/>
          </w:tcPr>
          <w:p w14:paraId="31A60F0D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A9C4328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5BD18D5" w14:textId="77777777" w:rsidTr="004B4727">
        <w:tc>
          <w:tcPr>
            <w:tcW w:w="4248" w:type="dxa"/>
            <w:shd w:val="clear" w:color="auto" w:fill="auto"/>
          </w:tcPr>
          <w:p w14:paraId="2F139FB1" w14:textId="77777777" w:rsidR="004B4727" w:rsidRPr="004A55D9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14:paraId="1EE20326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F9F84F8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28D34D0" w14:textId="77777777" w:rsidTr="004B4727">
        <w:tc>
          <w:tcPr>
            <w:tcW w:w="4248" w:type="dxa"/>
            <w:shd w:val="clear" w:color="auto" w:fill="auto"/>
          </w:tcPr>
          <w:p w14:paraId="426E44B9" w14:textId="77777777" w:rsidR="004B4727" w:rsidRPr="004A55D9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14:paraId="1B4F4088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A6B5448" w14:textId="77777777"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954CE42" w14:textId="77777777" w:rsidTr="004B4727">
        <w:tc>
          <w:tcPr>
            <w:tcW w:w="9180" w:type="dxa"/>
            <w:gridSpan w:val="3"/>
            <w:shd w:val="clear" w:color="auto" w:fill="auto"/>
          </w:tcPr>
          <w:p w14:paraId="4E2FBD3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14:paraId="1879F26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14:paraId="68D4A82C" w14:textId="77777777" w:rsidTr="004B4727">
        <w:tc>
          <w:tcPr>
            <w:tcW w:w="4248" w:type="dxa"/>
            <w:shd w:val="clear" w:color="auto" w:fill="auto"/>
          </w:tcPr>
          <w:p w14:paraId="65796AF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14:paraId="7E09F114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E727A8F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6A7A975" w14:textId="77777777" w:rsidTr="004B4727">
        <w:tc>
          <w:tcPr>
            <w:tcW w:w="4248" w:type="dxa"/>
            <w:shd w:val="clear" w:color="auto" w:fill="auto"/>
          </w:tcPr>
          <w:p w14:paraId="41449339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14:paraId="7ED0D97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D34337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706845A5" w14:textId="77777777" w:rsidTr="004B4727">
        <w:tc>
          <w:tcPr>
            <w:tcW w:w="4248" w:type="dxa"/>
            <w:shd w:val="clear" w:color="auto" w:fill="auto"/>
          </w:tcPr>
          <w:p w14:paraId="291CDB0D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2523" w:type="dxa"/>
            <w:shd w:val="clear" w:color="auto" w:fill="auto"/>
          </w:tcPr>
          <w:p w14:paraId="530C4AA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EN504703</w:t>
            </w:r>
          </w:p>
        </w:tc>
        <w:tc>
          <w:tcPr>
            <w:tcW w:w="2409" w:type="dxa"/>
            <w:shd w:val="clear" w:color="auto" w:fill="auto"/>
          </w:tcPr>
          <w:p w14:paraId="1997D237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87B0A0D" w14:textId="77777777" w:rsidTr="004B4727">
        <w:tc>
          <w:tcPr>
            <w:tcW w:w="4248" w:type="dxa"/>
            <w:shd w:val="clear" w:color="auto" w:fill="auto"/>
          </w:tcPr>
          <w:p w14:paraId="6B44B796" w14:textId="77777777" w:rsidR="004B4727" w:rsidRPr="001E4C6E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naścienne</w:t>
            </w:r>
          </w:p>
        </w:tc>
        <w:tc>
          <w:tcPr>
            <w:tcW w:w="2523" w:type="dxa"/>
            <w:shd w:val="clear" w:color="auto" w:fill="auto"/>
          </w:tcPr>
          <w:p w14:paraId="4643DE04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DIN 43880 </w:t>
            </w:r>
          </w:p>
        </w:tc>
        <w:tc>
          <w:tcPr>
            <w:tcW w:w="2409" w:type="dxa"/>
            <w:shd w:val="clear" w:color="auto" w:fill="auto"/>
          </w:tcPr>
          <w:p w14:paraId="34A92847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859CFBB" w14:textId="77777777" w:rsidTr="004B4727">
        <w:tc>
          <w:tcPr>
            <w:tcW w:w="4248" w:type="dxa"/>
            <w:shd w:val="clear" w:color="auto" w:fill="auto"/>
          </w:tcPr>
          <w:p w14:paraId="033D81E6" w14:textId="77777777" w:rsidR="004B4727" w:rsidRPr="00092650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650">
              <w:rPr>
                <w:rFonts w:ascii="Times New Roman" w:hAnsi="Times New Roman" w:cs="Times New Roman"/>
                <w:sz w:val="20"/>
                <w:szCs w:val="20"/>
              </w:rPr>
              <w:t>Licznik energii brutto - umożliwiający automatyczną i cykliczną wysyłkę danych do wspólnego systemu monitoringu gromadzącego pozostałe dane związane z produkcją i zużyciem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69ACFA9E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C1763B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6E5AA69" w14:textId="77777777" w:rsidTr="004B4727">
        <w:tc>
          <w:tcPr>
            <w:tcW w:w="9180" w:type="dxa"/>
            <w:gridSpan w:val="3"/>
            <w:shd w:val="clear" w:color="auto" w:fill="auto"/>
          </w:tcPr>
          <w:p w14:paraId="488307C2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14:paraId="65CD7A9C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14:paraId="1BD466E1" w14:textId="77777777" w:rsidTr="004B4727">
        <w:tc>
          <w:tcPr>
            <w:tcW w:w="4248" w:type="dxa"/>
            <w:shd w:val="clear" w:color="auto" w:fill="auto"/>
          </w:tcPr>
          <w:p w14:paraId="03C73BA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14:paraId="0D48A11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14:paraId="36595310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324BD425" w14:textId="77777777" w:rsidTr="004B4727">
        <w:tc>
          <w:tcPr>
            <w:tcW w:w="4248" w:type="dxa"/>
            <w:shd w:val="clear" w:color="auto" w:fill="auto"/>
          </w:tcPr>
          <w:p w14:paraId="3E7B85F4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Aprobaty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PV DKE/VDE AK 411.2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 • VDE (Reg. 8266) 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TÜV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23" w:type="dxa"/>
            <w:shd w:val="clear" w:color="auto" w:fill="auto"/>
          </w:tcPr>
          <w:p w14:paraId="23CEAEA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B0FA578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761ECD8" w14:textId="77777777" w:rsidTr="004B4727">
        <w:tc>
          <w:tcPr>
            <w:tcW w:w="4248" w:type="dxa"/>
            <w:shd w:val="clear" w:color="auto" w:fill="auto"/>
          </w:tcPr>
          <w:p w14:paraId="22166A5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50267-2-1, EN 60684-2</w:t>
            </w:r>
          </w:p>
        </w:tc>
        <w:tc>
          <w:tcPr>
            <w:tcW w:w="2523" w:type="dxa"/>
            <w:shd w:val="clear" w:color="auto" w:fill="auto"/>
          </w:tcPr>
          <w:p w14:paraId="50F9FF04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1B928E0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71F7D3C" w14:textId="77777777" w:rsidTr="004B4727">
        <w:tc>
          <w:tcPr>
            <w:tcW w:w="4248" w:type="dxa"/>
            <w:shd w:val="clear" w:color="auto" w:fill="auto"/>
          </w:tcPr>
          <w:p w14:paraId="62C801A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14:paraId="2DF3F55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318527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695B180" w14:textId="77777777" w:rsidTr="004B4727">
        <w:tc>
          <w:tcPr>
            <w:tcW w:w="4248" w:type="dxa"/>
            <w:shd w:val="clear" w:color="auto" w:fill="auto"/>
          </w:tcPr>
          <w:p w14:paraId="6E144BE0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 zgodnie z EN 60811-2-1</w:t>
            </w:r>
          </w:p>
        </w:tc>
        <w:tc>
          <w:tcPr>
            <w:tcW w:w="2523" w:type="dxa"/>
            <w:shd w:val="clear" w:color="auto" w:fill="auto"/>
          </w:tcPr>
          <w:p w14:paraId="1BAFC27E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0C527D3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B83CC91" w14:textId="77777777" w:rsidTr="004B4727">
        <w:tc>
          <w:tcPr>
            <w:tcW w:w="4248" w:type="dxa"/>
            <w:shd w:val="clear" w:color="auto" w:fill="auto"/>
          </w:tcPr>
          <w:p w14:paraId="17C77244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Trudnopalność zgodnie z VDE 0482-332-1-2, DIN EN 60332-1-2, IEC 60332-1</w:t>
            </w:r>
          </w:p>
        </w:tc>
        <w:tc>
          <w:tcPr>
            <w:tcW w:w="2523" w:type="dxa"/>
            <w:shd w:val="clear" w:color="auto" w:fill="auto"/>
          </w:tcPr>
          <w:p w14:paraId="59774A5B" w14:textId="77777777" w:rsidR="004B4727" w:rsidRPr="001E4C6E" w:rsidRDefault="004B4727" w:rsidP="004B472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06C72F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7092CC1" w14:textId="77777777" w:rsidTr="004B4727">
        <w:tc>
          <w:tcPr>
            <w:tcW w:w="4248" w:type="dxa"/>
            <w:shd w:val="clear" w:color="auto" w:fill="auto"/>
          </w:tcPr>
          <w:p w14:paraId="3A4BB828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14:paraId="05E4BC83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320A93C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6F20A8B" w14:textId="77777777" w:rsidTr="004B4727">
        <w:tc>
          <w:tcPr>
            <w:tcW w:w="4248" w:type="dxa"/>
            <w:shd w:val="clear" w:color="auto" w:fill="auto"/>
          </w:tcPr>
          <w:p w14:paraId="0606A64F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14:paraId="4826CF09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3E157CD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AC021CC" w14:textId="77777777" w:rsidTr="004B4727">
        <w:tc>
          <w:tcPr>
            <w:tcW w:w="4248" w:type="dxa"/>
            <w:shd w:val="clear" w:color="auto" w:fill="auto"/>
          </w:tcPr>
          <w:p w14:paraId="4E8B63BE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14:paraId="547E436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14:paraId="0AED401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2B04418C" w14:textId="77777777" w:rsidTr="004B4727">
        <w:tc>
          <w:tcPr>
            <w:tcW w:w="4248" w:type="dxa"/>
            <w:shd w:val="clear" w:color="auto" w:fill="auto"/>
          </w:tcPr>
          <w:p w14:paraId="47DD637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14:paraId="133E2D6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14:paraId="536028A6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F8476F5" w14:textId="77777777" w:rsidTr="004B4727">
        <w:tc>
          <w:tcPr>
            <w:tcW w:w="4248" w:type="dxa"/>
            <w:shd w:val="clear" w:color="auto" w:fill="auto"/>
          </w:tcPr>
          <w:p w14:paraId="5D53582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14:paraId="61697DCC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70BECB4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A7D6750" w14:textId="77777777" w:rsidTr="004B4727">
        <w:tc>
          <w:tcPr>
            <w:tcW w:w="4248" w:type="dxa"/>
            <w:shd w:val="clear" w:color="auto" w:fill="auto"/>
          </w:tcPr>
          <w:p w14:paraId="67D4460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14:paraId="558E8C9F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8B59E0E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8AC472A" w14:textId="77777777" w:rsidTr="004B4727">
        <w:tc>
          <w:tcPr>
            <w:tcW w:w="9180" w:type="dxa"/>
            <w:gridSpan w:val="3"/>
            <w:shd w:val="clear" w:color="auto" w:fill="auto"/>
          </w:tcPr>
          <w:p w14:paraId="47F134F0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14:paraId="0B88C2F7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727" w:rsidRPr="001E4C6E" w14:paraId="5BEB4D15" w14:textId="77777777" w:rsidTr="004B4727">
        <w:tc>
          <w:tcPr>
            <w:tcW w:w="4248" w:type="dxa"/>
            <w:shd w:val="clear" w:color="auto" w:fill="auto"/>
          </w:tcPr>
          <w:p w14:paraId="2432CA09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14:paraId="4B7D8273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902650C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3B07C60" w14:textId="77777777" w:rsidTr="004B4727">
        <w:tc>
          <w:tcPr>
            <w:tcW w:w="9180" w:type="dxa"/>
            <w:gridSpan w:val="3"/>
            <w:shd w:val="clear" w:color="auto" w:fill="auto"/>
          </w:tcPr>
          <w:p w14:paraId="6CF902A8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14:paraId="27E7D3AE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14:paraId="40A48FB5" w14:textId="77777777" w:rsidTr="004B4727">
        <w:tc>
          <w:tcPr>
            <w:tcW w:w="4248" w:type="dxa"/>
            <w:shd w:val="clear" w:color="auto" w:fill="auto"/>
          </w:tcPr>
          <w:p w14:paraId="24A03143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308EAEA2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409" w:type="dxa"/>
            <w:shd w:val="clear" w:color="auto" w:fill="auto"/>
          </w:tcPr>
          <w:p w14:paraId="6CCE47C7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392880B1" w14:textId="77777777" w:rsidTr="004B4727">
        <w:tc>
          <w:tcPr>
            <w:tcW w:w="4248" w:type="dxa"/>
            <w:shd w:val="clear" w:color="auto" w:fill="auto"/>
          </w:tcPr>
          <w:p w14:paraId="0429FAAF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14:paraId="5982BC93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14:paraId="07894BAB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64E67B6B" w14:textId="77777777" w:rsidTr="004B4727">
        <w:tc>
          <w:tcPr>
            <w:tcW w:w="4248" w:type="dxa"/>
            <w:shd w:val="clear" w:color="auto" w:fill="auto"/>
          </w:tcPr>
          <w:p w14:paraId="61DDC829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14:paraId="1454C023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25BC021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5BBC44B5" w14:textId="77777777" w:rsidTr="004B4727">
        <w:tc>
          <w:tcPr>
            <w:tcW w:w="4248" w:type="dxa"/>
            <w:shd w:val="clear" w:color="auto" w:fill="auto"/>
          </w:tcPr>
          <w:p w14:paraId="79199202" w14:textId="77777777" w:rsidR="004B4727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14:paraId="65034445" w14:textId="77777777" w:rsidR="004B4727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95EFA7C" w14:textId="77777777"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7AD8D25F" w14:textId="77777777" w:rsidTr="004B4727">
        <w:tc>
          <w:tcPr>
            <w:tcW w:w="9180" w:type="dxa"/>
            <w:gridSpan w:val="3"/>
            <w:shd w:val="clear" w:color="auto" w:fill="auto"/>
          </w:tcPr>
          <w:p w14:paraId="60A4AF8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14:paraId="28EF2E88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4B4727" w:rsidRPr="001E4C6E" w14:paraId="1596B3C3" w14:textId="77777777" w:rsidTr="004B4727">
        <w:tc>
          <w:tcPr>
            <w:tcW w:w="4248" w:type="dxa"/>
            <w:shd w:val="clear" w:color="auto" w:fill="auto"/>
          </w:tcPr>
          <w:p w14:paraId="6B0B84D7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14:paraId="33F40F89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504D61C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44FC93A1" w14:textId="77777777" w:rsidTr="004B4727">
        <w:tc>
          <w:tcPr>
            <w:tcW w:w="4248" w:type="dxa"/>
            <w:shd w:val="clear" w:color="auto" w:fill="auto"/>
          </w:tcPr>
          <w:p w14:paraId="517AED2C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14:paraId="73E986B3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0E1796F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173795BA" w14:textId="77777777" w:rsidTr="004B4727">
        <w:tc>
          <w:tcPr>
            <w:tcW w:w="4248" w:type="dxa"/>
            <w:shd w:val="clear" w:color="auto" w:fill="auto"/>
          </w:tcPr>
          <w:p w14:paraId="28B86E71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23" w:type="dxa"/>
            <w:shd w:val="clear" w:color="auto" w:fill="auto"/>
          </w:tcPr>
          <w:p w14:paraId="4671AE8E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2425EB2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14:paraId="04D04AD8" w14:textId="77777777" w:rsidTr="004B4727">
        <w:tc>
          <w:tcPr>
            <w:tcW w:w="4248" w:type="dxa"/>
            <w:shd w:val="clear" w:color="auto" w:fill="auto"/>
          </w:tcPr>
          <w:p w14:paraId="4A77C9DA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14:paraId="70877C65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8BC247B" w14:textId="77777777"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5D3F0DF" w14:textId="77777777" w:rsidR="004B4727" w:rsidRDefault="004B4727" w:rsidP="004B472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ECC81E3" w14:textId="77777777" w:rsidR="009854D5" w:rsidRPr="001E4C6E" w:rsidRDefault="009854D5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9FCA5E" w14:textId="77777777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B233704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</w:p>
    <w:p w14:paraId="01025725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5CCE1" w14:textId="77777777" w:rsidR="004C5226" w:rsidRPr="004C5226" w:rsidRDefault="004C5226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tabelach, posiadać wymagane certyfikaty, posiadać instrukcję obsługi i użytkowania w języku polskim.</w:t>
      </w:r>
    </w:p>
    <w:p w14:paraId="1221B48D" w14:textId="77777777"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1837E0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Instalacja mus</w:t>
      </w:r>
      <w:r w:rsidRPr="004C5226">
        <w:rPr>
          <w:rFonts w:ascii="Times New Roman" w:eastAsia="Times New Roman" w:hAnsi="Times New Roman" w:cs="Times New Roman"/>
        </w:rPr>
        <w:t xml:space="preserve">i posiadać optymalizatory mocy. </w:t>
      </w:r>
    </w:p>
    <w:p w14:paraId="66245E1F" w14:textId="77777777" w:rsid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</w:p>
    <w:p w14:paraId="1C3BAB9F" w14:textId="77777777"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Inwerter musi umożliwiać:</w:t>
      </w:r>
    </w:p>
    <w:p w14:paraId="3833BCDE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gromadzenie i </w:t>
      </w:r>
      <w:r w:rsidRPr="004C5226">
        <w:rPr>
          <w:rFonts w:ascii="Times New Roman" w:hAnsi="Times New Roman"/>
        </w:rPr>
        <w:t>prezentację danych o ilości energii elektrycznej</w:t>
      </w:r>
      <w:r>
        <w:rPr>
          <w:rFonts w:ascii="Times New Roman" w:hAnsi="Times New Roman"/>
        </w:rPr>
        <w:t xml:space="preserve"> wytworzonej </w:t>
      </w:r>
      <w:r w:rsidRPr="004C5226">
        <w:rPr>
          <w:rFonts w:ascii="Times New Roman" w:hAnsi="Times New Roman"/>
        </w:rPr>
        <w:t>w  instalacji,</w:t>
      </w:r>
    </w:p>
    <w:p w14:paraId="33E15CC7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podłączenie modułu komunikacyjnego do przesyłania danych,</w:t>
      </w:r>
    </w:p>
    <w:p w14:paraId="67B106BF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kontrolowanie procesu przekazywania energii,</w:t>
      </w:r>
    </w:p>
    <w:p w14:paraId="0D5CC008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archiwizację danych pomiarowych,</w:t>
      </w:r>
    </w:p>
    <w:p w14:paraId="3A3FA2F0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zawierać wyświetlacz lub posiadać inną możliwość odczytu danych dotyczących ilości energii elektrycznej wytworzonej w instalacji.</w:t>
      </w:r>
    </w:p>
    <w:p w14:paraId="365A9539" w14:textId="77777777" w:rsidR="004C5226" w:rsidRDefault="004C5226" w:rsidP="004C5226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14:paraId="4C1B82D9" w14:textId="77777777"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Konstrukcja: </w:t>
      </w:r>
    </w:p>
    <w:p w14:paraId="5677A230" w14:textId="77777777"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C5226">
        <w:rPr>
          <w:rFonts w:ascii="Times New Roman" w:hAnsi="Times New Roman"/>
        </w:rPr>
        <w:t xml:space="preserve">ocowanie paneli fotowoltaicznych należy wykonać kompletnym systemem i rozwiązaniami firm spełniających kryteria jakościowe oraz wytrzymałościowe takie jak obciążenie śniegiem     i wiatrem. </w:t>
      </w:r>
    </w:p>
    <w:p w14:paraId="4695DFBB" w14:textId="77777777"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Pr="004C5226">
        <w:rPr>
          <w:rFonts w:ascii="Times New Roman" w:hAnsi="Times New Roman"/>
          <w:color w:val="000000"/>
        </w:rPr>
        <w:t>onstrukcja musi posiadać certyfikat TUV  lub równoważne.</w:t>
      </w:r>
    </w:p>
    <w:p w14:paraId="7EB4F008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 xml:space="preserve">Zabezpieczenie instalacji: </w:t>
      </w:r>
    </w:p>
    <w:p w14:paraId="7E6960B5" w14:textId="77777777"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 </w:t>
      </w:r>
      <w:r w:rsidRPr="004C5226">
        <w:rPr>
          <w:rFonts w:ascii="Times New Roman" w:hAnsi="Times New Roman" w:cs="Times New Roman"/>
          <w:color w:val="000000"/>
        </w:rPr>
        <w:t xml:space="preserve"> </w:t>
      </w:r>
      <w:r w:rsidRPr="004C5226">
        <w:rPr>
          <w:rFonts w:ascii="Times New Roman" w:hAnsi="Times New Roman" w:cs="Times New Roman"/>
        </w:rPr>
        <w:t>przeciwporażeniowa zgodnie z normą : PN-HD 60364-4-41 (lub równoważną),</w:t>
      </w:r>
    </w:p>
    <w:p w14:paraId="2BAFFF0F" w14:textId="77777777"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 xml:space="preserve"> przeciwprzepięciową zgodnie z normą : PN-HD 60364-7-712:2016 ( lub równoważną),</w:t>
      </w:r>
    </w:p>
    <w:p w14:paraId="19D8AD4E" w14:textId="77777777" w:rsidR="004C5226" w:rsidRDefault="004C5226" w:rsidP="004C5226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>ochrona odgromowa: PN-EN 62305-2:2012 dla budynków posiadających instalację odgromową.</w:t>
      </w:r>
    </w:p>
    <w:p w14:paraId="287D4E6C" w14:textId="77777777"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14:paraId="6A364AD7" w14:textId="77777777"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E2107E" w14:textId="77777777" w:rsidR="004C5226" w:rsidRPr="004C5226" w:rsidRDefault="004C5226" w:rsidP="004C5226">
      <w:pPr>
        <w:widowControl w:val="0"/>
        <w:spacing w:after="0" w:line="240" w:lineRule="auto"/>
        <w:jc w:val="both"/>
      </w:pPr>
    </w:p>
    <w:p w14:paraId="5E9F8B50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potwierdzenia spełnienia wymogów technicznych Wykonawca przedłoży: karty katalogowe, Certyfikaty, gwarancje producenta na proponowane przez siebie rozwiązania oraz oznaczy             w nich w sposób czytelny (np. poprzez podkreślenie, pokolorowanie itp.) wymagane w/w  parametry techniczne.</w:t>
      </w:r>
    </w:p>
    <w:p w14:paraId="29B0583A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D356C94" w14:textId="77777777" w:rsidR="004B4727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5935CDB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15E1765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1B475BA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3153A1C" w14:textId="77777777" w:rsidR="00E665AE" w:rsidRDefault="00E665A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0632056" w14:textId="77777777" w:rsidR="00E665AE" w:rsidRDefault="00E665A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5DC46C1" w14:textId="77777777" w:rsidR="004B4727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E9326D7" w14:textId="77777777" w:rsidR="004B4727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45DFF2" w14:textId="77777777"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AD1896" w14:textId="77777777" w:rsidR="001E4C6E" w:rsidRPr="001E4C6E" w:rsidRDefault="004C205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Aktualizacja - </w:t>
      </w:r>
      <w:r w:rsidR="000D05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9c  do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14:paraId="10950BE3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14:paraId="40F5AB54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BA8145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14:paraId="2CFE000C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14:paraId="275486E1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C73A41" w14:textId="77777777" w:rsidR="004B4727" w:rsidRPr="001E4C6E" w:rsidRDefault="004B4727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12CB9F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14:paraId="3A1A5DEA" w14:textId="77777777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14:paraId="2091BAF8" w14:textId="77777777"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1BE7139" w14:textId="77777777" w:rsidR="004B4727" w:rsidRPr="001E4C6E" w:rsidRDefault="004B4727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0A42DD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C  </w:t>
      </w:r>
    </w:p>
    <w:p w14:paraId="6EB40A19" w14:textId="77777777" w:rsidR="004B4727" w:rsidRPr="001E4C6E" w:rsidRDefault="004B4727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F45DEB" w14:textId="77777777" w:rsidR="001E4C6E" w:rsidRDefault="00A170F4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KP PSP Pszczyna, ul.</w:t>
      </w:r>
      <w:r w:rsidRPr="00A170F4">
        <w:rPr>
          <w:rFonts w:ascii="Times New Roman" w:hAnsi="Times New Roman"/>
          <w:b/>
        </w:rPr>
        <w:t xml:space="preserve"> Górnośląska</w:t>
      </w:r>
      <w:r>
        <w:rPr>
          <w:rFonts w:ascii="Times New Roman" w:hAnsi="Times New Roman"/>
          <w:b/>
        </w:rPr>
        <w:t xml:space="preserve"> 7</w:t>
      </w:r>
    </w:p>
    <w:p w14:paraId="38C3A529" w14:textId="77777777" w:rsidR="00A170F4" w:rsidRPr="00A170F4" w:rsidRDefault="00A170F4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A3F6DA" w14:textId="77777777" w:rsidR="004A55D9" w:rsidRDefault="001E4C6E" w:rsidP="004A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dla Części C</w:t>
      </w:r>
      <w:r w:rsidR="004A55D9" w:rsidRPr="004A5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23"/>
        <w:gridCol w:w="2409"/>
      </w:tblGrid>
      <w:tr w:rsidR="004A55D9" w:rsidRPr="001E4C6E" w14:paraId="0ACF973E" w14:textId="77777777" w:rsidTr="005C14A6">
        <w:tc>
          <w:tcPr>
            <w:tcW w:w="4248" w:type="dxa"/>
            <w:shd w:val="clear" w:color="auto" w:fill="auto"/>
            <w:vAlign w:val="center"/>
          </w:tcPr>
          <w:p w14:paraId="6141E4AE" w14:textId="77777777" w:rsidR="004A55D9" w:rsidRPr="001E4C6E" w:rsidRDefault="004A55D9" w:rsidP="005C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7EEDF19" w14:textId="77777777" w:rsidR="004A55D9" w:rsidRPr="001E4C6E" w:rsidRDefault="004A55D9" w:rsidP="005C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18D88" w14:textId="77777777" w:rsidR="004A55D9" w:rsidRPr="001E4C6E" w:rsidRDefault="004A55D9" w:rsidP="005C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4A55D9" w:rsidRPr="001E4C6E" w14:paraId="672F0785" w14:textId="77777777" w:rsidTr="005C14A6">
        <w:tc>
          <w:tcPr>
            <w:tcW w:w="9180" w:type="dxa"/>
            <w:gridSpan w:val="3"/>
            <w:shd w:val="clear" w:color="auto" w:fill="auto"/>
          </w:tcPr>
          <w:p w14:paraId="58E9CA2A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14:paraId="1BFD804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14:paraId="65EC9AA9" w14:textId="77777777" w:rsidTr="005C14A6">
        <w:tc>
          <w:tcPr>
            <w:tcW w:w="4248" w:type="dxa"/>
            <w:shd w:val="clear" w:color="auto" w:fill="auto"/>
          </w:tcPr>
          <w:p w14:paraId="12407075" w14:textId="77777777" w:rsidR="004A55D9" w:rsidRPr="00B37F83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14:paraId="4D26E4A3" w14:textId="77777777" w:rsidR="004A55D9" w:rsidRPr="00B37F83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Monokrystaliczna </w:t>
            </w:r>
          </w:p>
        </w:tc>
        <w:tc>
          <w:tcPr>
            <w:tcW w:w="2409" w:type="dxa"/>
            <w:shd w:val="clear" w:color="auto" w:fill="auto"/>
          </w:tcPr>
          <w:p w14:paraId="681E1A87" w14:textId="77777777" w:rsidR="004A55D9" w:rsidRPr="00B37F83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2573CB89" w14:textId="77777777" w:rsidTr="005C14A6">
        <w:tc>
          <w:tcPr>
            <w:tcW w:w="4248" w:type="dxa"/>
            <w:shd w:val="clear" w:color="auto" w:fill="auto"/>
          </w:tcPr>
          <w:p w14:paraId="40F63BA2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14:paraId="415A8174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14:paraId="4825238B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14:paraId="53D1749F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24933E8A" w14:textId="77777777" w:rsidTr="005C14A6">
        <w:tc>
          <w:tcPr>
            <w:tcW w:w="4248" w:type="dxa"/>
            <w:shd w:val="clear" w:color="auto" w:fill="auto"/>
          </w:tcPr>
          <w:p w14:paraId="6653FD17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14:paraId="3F214FA5" w14:textId="77777777" w:rsidR="004A55D9" w:rsidRPr="001E2C2B" w:rsidRDefault="00963C7B" w:rsidP="00E6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  <w:r w:rsidR="004A55D9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A55D9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  <w:r w:rsidR="00B24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BF9432E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A797110" w14:textId="77777777" w:rsidTr="005C14A6">
        <w:tc>
          <w:tcPr>
            <w:tcW w:w="4248" w:type="dxa"/>
            <w:shd w:val="clear" w:color="auto" w:fill="auto"/>
          </w:tcPr>
          <w:p w14:paraId="3FD2ED4E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zwrotnym,</w:t>
            </w: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Dopuszczalny prąd wsteczny/</w:t>
            </w:r>
            <w:proofErr w:type="spellStart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. Przepięciowe</w:t>
            </w:r>
          </w:p>
        </w:tc>
        <w:tc>
          <w:tcPr>
            <w:tcW w:w="2523" w:type="dxa"/>
            <w:shd w:val="clear" w:color="auto" w:fill="auto"/>
          </w:tcPr>
          <w:p w14:paraId="19E69385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14:paraId="3DB6020D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E63671A" w14:textId="77777777" w:rsidTr="005C14A6">
        <w:tc>
          <w:tcPr>
            <w:tcW w:w="4248" w:type="dxa"/>
            <w:shd w:val="clear" w:color="auto" w:fill="auto"/>
          </w:tcPr>
          <w:p w14:paraId="6FF31919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14:paraId="5C16CD51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14:paraId="71CF725E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D516B3B" w14:textId="77777777" w:rsidTr="005C14A6">
        <w:tc>
          <w:tcPr>
            <w:tcW w:w="4248" w:type="dxa"/>
            <w:shd w:val="clear" w:color="auto" w:fill="auto"/>
          </w:tcPr>
          <w:p w14:paraId="06771A1B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 35 mm. aluminiowa, czarna</w:t>
            </w:r>
          </w:p>
        </w:tc>
        <w:tc>
          <w:tcPr>
            <w:tcW w:w="2523" w:type="dxa"/>
            <w:shd w:val="clear" w:color="auto" w:fill="auto"/>
          </w:tcPr>
          <w:p w14:paraId="22312021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1AA4CCE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28094501" w14:textId="77777777" w:rsidTr="005C14A6">
        <w:tc>
          <w:tcPr>
            <w:tcW w:w="4248" w:type="dxa"/>
            <w:shd w:val="clear" w:color="auto" w:fill="auto"/>
          </w:tcPr>
          <w:p w14:paraId="078B7B99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19,5 kg </w:t>
            </w:r>
          </w:p>
        </w:tc>
        <w:tc>
          <w:tcPr>
            <w:tcW w:w="2523" w:type="dxa"/>
            <w:shd w:val="clear" w:color="auto" w:fill="auto"/>
          </w:tcPr>
          <w:p w14:paraId="0D1142CD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A3C5802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76022E5E" w14:textId="77777777" w:rsidTr="005C14A6">
        <w:tc>
          <w:tcPr>
            <w:tcW w:w="4248" w:type="dxa"/>
            <w:shd w:val="clear" w:color="auto" w:fill="auto"/>
          </w:tcPr>
          <w:p w14:paraId="06A91002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Certyfikaty np. TUV i CE</w:t>
            </w:r>
          </w:p>
        </w:tc>
        <w:tc>
          <w:tcPr>
            <w:tcW w:w="2523" w:type="dxa"/>
            <w:shd w:val="clear" w:color="auto" w:fill="auto"/>
          </w:tcPr>
          <w:p w14:paraId="1ED7CBA2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7ABD473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D693DCB" w14:textId="77777777" w:rsidTr="005C14A6">
        <w:tc>
          <w:tcPr>
            <w:tcW w:w="4248" w:type="dxa"/>
            <w:shd w:val="clear" w:color="auto" w:fill="auto"/>
          </w:tcPr>
          <w:p w14:paraId="4CB9D03F" w14:textId="77777777" w:rsidR="004A55D9" w:rsidRPr="001E2C2B" w:rsidRDefault="004A55D9" w:rsidP="005C14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Wymagane normy (lub równoważne):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62716: 2014-02</w:t>
            </w:r>
          </w:p>
        </w:tc>
        <w:tc>
          <w:tcPr>
            <w:tcW w:w="2523" w:type="dxa"/>
            <w:shd w:val="clear" w:color="auto" w:fill="auto"/>
          </w:tcPr>
          <w:p w14:paraId="0F76E3B8" w14:textId="77777777" w:rsidR="004A55D9" w:rsidRPr="001E2C2B" w:rsidRDefault="004A55D9" w:rsidP="005C14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F0AD3B9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C8196F2" w14:textId="77777777" w:rsidTr="005C14A6">
        <w:tc>
          <w:tcPr>
            <w:tcW w:w="4248" w:type="dxa"/>
            <w:shd w:val="clear" w:color="auto" w:fill="auto"/>
          </w:tcPr>
          <w:p w14:paraId="09746992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14:paraId="5202AAD4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14:paraId="4B6067F9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A834803" w14:textId="77777777" w:rsidTr="005C14A6">
        <w:tc>
          <w:tcPr>
            <w:tcW w:w="4248" w:type="dxa"/>
            <w:shd w:val="clear" w:color="auto" w:fill="auto"/>
          </w:tcPr>
          <w:p w14:paraId="22889370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14:paraId="6C8CFB23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78B6A8B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257787CB" w14:textId="77777777" w:rsidTr="005C14A6">
        <w:tc>
          <w:tcPr>
            <w:tcW w:w="4248" w:type="dxa"/>
            <w:shd w:val="clear" w:color="auto" w:fill="auto"/>
          </w:tcPr>
          <w:p w14:paraId="596E7C1F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14:paraId="7E9C93B7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14:paraId="57DBC73E" w14:textId="77777777"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9583298" w14:textId="77777777" w:rsidTr="005C14A6">
        <w:tc>
          <w:tcPr>
            <w:tcW w:w="9180" w:type="dxa"/>
            <w:gridSpan w:val="3"/>
            <w:shd w:val="clear" w:color="auto" w:fill="auto"/>
          </w:tcPr>
          <w:p w14:paraId="75A12A4B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14:paraId="42E07E40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14:paraId="78310F55" w14:textId="77777777" w:rsidTr="005C14A6">
        <w:tc>
          <w:tcPr>
            <w:tcW w:w="4248" w:type="dxa"/>
            <w:shd w:val="clear" w:color="auto" w:fill="auto"/>
          </w:tcPr>
          <w:p w14:paraId="0799C6CA" w14:textId="77777777" w:rsidR="004A55D9" w:rsidRPr="007F2C7F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C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14:paraId="316BF77E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14:paraId="16027AE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3C6C9CE" w14:textId="77777777" w:rsidTr="005C14A6">
        <w:tc>
          <w:tcPr>
            <w:tcW w:w="4248" w:type="dxa"/>
            <w:shd w:val="clear" w:color="auto" w:fill="auto"/>
          </w:tcPr>
          <w:p w14:paraId="0D262AEA" w14:textId="77777777" w:rsidR="004A55D9" w:rsidRPr="007F2C7F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sprawność euro</w:t>
            </w:r>
          </w:p>
        </w:tc>
        <w:tc>
          <w:tcPr>
            <w:tcW w:w="2523" w:type="dxa"/>
            <w:shd w:val="clear" w:color="auto" w:fill="auto"/>
          </w:tcPr>
          <w:p w14:paraId="0C491061" w14:textId="77777777" w:rsid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96,5 %</w:t>
            </w:r>
          </w:p>
        </w:tc>
        <w:tc>
          <w:tcPr>
            <w:tcW w:w="2409" w:type="dxa"/>
            <w:shd w:val="clear" w:color="auto" w:fill="auto"/>
          </w:tcPr>
          <w:p w14:paraId="6A0603A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595B5E9D" w14:textId="77777777" w:rsidTr="005C14A6">
        <w:tc>
          <w:tcPr>
            <w:tcW w:w="4248" w:type="dxa"/>
            <w:shd w:val="clear" w:color="auto" w:fill="auto"/>
          </w:tcPr>
          <w:p w14:paraId="7C3896C9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14:paraId="21FD8AA4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6BC858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43ECF6A" w14:textId="77777777" w:rsidTr="005C14A6">
        <w:tc>
          <w:tcPr>
            <w:tcW w:w="4248" w:type="dxa"/>
            <w:shd w:val="clear" w:color="auto" w:fill="auto"/>
          </w:tcPr>
          <w:p w14:paraId="21498D52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14:paraId="1DBF45ED" w14:textId="77777777"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14:paraId="4DEA655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CDB752B" w14:textId="77777777" w:rsidTr="005C14A6">
        <w:tc>
          <w:tcPr>
            <w:tcW w:w="4248" w:type="dxa"/>
            <w:shd w:val="clear" w:color="auto" w:fill="auto"/>
          </w:tcPr>
          <w:p w14:paraId="68A7E54E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odwróconą polaryzacją</w:t>
            </w:r>
          </w:p>
        </w:tc>
        <w:tc>
          <w:tcPr>
            <w:tcW w:w="2523" w:type="dxa"/>
            <w:shd w:val="clear" w:color="auto" w:fill="auto"/>
          </w:tcPr>
          <w:p w14:paraId="0C14CC56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4EFC16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5DEC315" w14:textId="77777777" w:rsidTr="005C14A6">
        <w:tc>
          <w:tcPr>
            <w:tcW w:w="4248" w:type="dxa"/>
            <w:shd w:val="clear" w:color="auto" w:fill="auto"/>
          </w:tcPr>
          <w:p w14:paraId="1A2AC9EA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14:paraId="7690E0EF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F12233E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4173D11" w14:textId="77777777" w:rsidTr="005C14A6">
        <w:tc>
          <w:tcPr>
            <w:tcW w:w="4248" w:type="dxa"/>
            <w:shd w:val="clear" w:color="auto" w:fill="auto"/>
          </w:tcPr>
          <w:p w14:paraId="2DEEFA5C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14:paraId="44076D52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14:paraId="6BF9AAB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C57ABB2" w14:textId="77777777" w:rsidTr="005C14A6">
        <w:tc>
          <w:tcPr>
            <w:tcW w:w="4248" w:type="dxa"/>
            <w:shd w:val="clear" w:color="auto" w:fill="auto"/>
          </w:tcPr>
          <w:p w14:paraId="6A8EA87D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14:paraId="7DE2B227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7CD96DD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7682F629" w14:textId="77777777" w:rsidTr="005C14A6">
        <w:tc>
          <w:tcPr>
            <w:tcW w:w="4248" w:type="dxa"/>
            <w:shd w:val="clear" w:color="auto" w:fill="auto"/>
          </w:tcPr>
          <w:p w14:paraId="0A62965F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14:paraId="032F71AA" w14:textId="77777777"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E282E3F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8C04BC5" w14:textId="77777777" w:rsidTr="005C14A6">
        <w:tc>
          <w:tcPr>
            <w:tcW w:w="4248" w:type="dxa"/>
            <w:shd w:val="clear" w:color="auto" w:fill="auto"/>
          </w:tcPr>
          <w:p w14:paraId="192A7A7C" w14:textId="77777777"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14:paraId="0DA996A1" w14:textId="77777777"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E045F14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5E56F74C" w14:textId="77777777" w:rsidTr="005C14A6">
        <w:tc>
          <w:tcPr>
            <w:tcW w:w="4248" w:type="dxa"/>
            <w:shd w:val="clear" w:color="auto" w:fill="auto"/>
          </w:tcPr>
          <w:p w14:paraId="1427A5AD" w14:textId="77777777"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14:paraId="500BA0E8" w14:textId="77777777"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928D3E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802C97B" w14:textId="77777777" w:rsidTr="005C14A6">
        <w:tc>
          <w:tcPr>
            <w:tcW w:w="4248" w:type="dxa"/>
            <w:shd w:val="clear" w:color="auto" w:fill="auto"/>
          </w:tcPr>
          <w:p w14:paraId="495A1465" w14:textId="77777777"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energii.</w:t>
            </w:r>
          </w:p>
        </w:tc>
        <w:tc>
          <w:tcPr>
            <w:tcW w:w="2523" w:type="dxa"/>
            <w:shd w:val="clear" w:color="auto" w:fill="auto"/>
          </w:tcPr>
          <w:p w14:paraId="1FCD5537" w14:textId="77777777"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34ACF6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7C74B529" w14:textId="77777777" w:rsidTr="005C14A6">
        <w:tc>
          <w:tcPr>
            <w:tcW w:w="9180" w:type="dxa"/>
            <w:gridSpan w:val="3"/>
            <w:shd w:val="clear" w:color="auto" w:fill="auto"/>
          </w:tcPr>
          <w:p w14:paraId="6DF83638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Podkonstrukcja </w:t>
            </w:r>
          </w:p>
          <w:p w14:paraId="6644E792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55D9" w:rsidRPr="001E4C6E" w14:paraId="13A5B573" w14:textId="77777777" w:rsidTr="005C14A6">
        <w:tc>
          <w:tcPr>
            <w:tcW w:w="4248" w:type="dxa"/>
            <w:shd w:val="clear" w:color="auto" w:fill="auto"/>
          </w:tcPr>
          <w:p w14:paraId="2456E008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14:paraId="33DD4961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B54EA1A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9C68DFE" w14:textId="77777777" w:rsidTr="005C14A6">
        <w:tc>
          <w:tcPr>
            <w:tcW w:w="4248" w:type="dxa"/>
            <w:shd w:val="clear" w:color="auto" w:fill="auto"/>
          </w:tcPr>
          <w:p w14:paraId="572EB3A0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wsporcza do dachów o niskim współczynniku obciążeń dostosowana do montażu paneli bez ingerencji w nawierzchnię i konstrukcję dachu.</w:t>
            </w:r>
            <w:r w:rsidRPr="004A55D9">
              <w:rPr>
                <w:rFonts w:ascii="Times New Roman" w:hAnsi="Times New Roman"/>
                <w:sz w:val="20"/>
                <w:szCs w:val="20"/>
              </w:rPr>
              <w:t xml:space="preserve"> Producent zapewnia obliczenia tzw. </w:t>
            </w:r>
            <w:proofErr w:type="spellStart"/>
            <w:r w:rsidRPr="004A55D9">
              <w:rPr>
                <w:rFonts w:ascii="Times New Roman" w:hAnsi="Times New Roman"/>
                <w:sz w:val="20"/>
                <w:szCs w:val="20"/>
              </w:rPr>
              <w:t>Balastlaner</w:t>
            </w:r>
            <w:proofErr w:type="spellEnd"/>
            <w:r w:rsidRPr="004A55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35ADD977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97C89FD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16C3A66C" w14:textId="77777777" w:rsidTr="005C14A6">
        <w:tc>
          <w:tcPr>
            <w:tcW w:w="4248" w:type="dxa"/>
            <w:shd w:val="clear" w:color="auto" w:fill="auto"/>
          </w:tcPr>
          <w:p w14:paraId="01423660" w14:textId="77777777" w:rsidR="004A55D9" w:rsidRPr="004A55D9" w:rsidRDefault="004A55D9" w:rsidP="005C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>Szyna nośna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aluminium podklejona specjalną matą antypoślizgową niedegradująca powierzchni dachu</w:t>
            </w: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 xml:space="preserve"> Szerokość szyny nośnej:</w:t>
            </w:r>
          </w:p>
          <w:p w14:paraId="642C9FF8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14:paraId="1F01D58C" w14:textId="77777777" w:rsidR="004A55D9" w:rsidRPr="004A55D9" w:rsidRDefault="00F04265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</w:t>
            </w:r>
            <w:r w:rsidR="004A55D9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409" w:type="dxa"/>
            <w:shd w:val="clear" w:color="auto" w:fill="auto"/>
          </w:tcPr>
          <w:p w14:paraId="246A22BE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78BBE042" w14:textId="77777777" w:rsidTr="005C14A6">
        <w:tc>
          <w:tcPr>
            <w:tcW w:w="4248" w:type="dxa"/>
            <w:shd w:val="clear" w:color="auto" w:fill="auto"/>
          </w:tcPr>
          <w:p w14:paraId="6AD43714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Podkonstrukcja o ułożeniu południowy- wschód, południowy–zachód, wolnostojąca, 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do montażu paneli o nachyleniu 10º</w:t>
            </w:r>
          </w:p>
        </w:tc>
        <w:tc>
          <w:tcPr>
            <w:tcW w:w="2523" w:type="dxa"/>
            <w:shd w:val="clear" w:color="auto" w:fill="auto"/>
          </w:tcPr>
          <w:p w14:paraId="6A51DCCB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190528D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C416D99" w14:textId="77777777" w:rsidTr="005C14A6">
        <w:tc>
          <w:tcPr>
            <w:tcW w:w="4248" w:type="dxa"/>
            <w:shd w:val="clear" w:color="auto" w:fill="auto"/>
          </w:tcPr>
          <w:p w14:paraId="5A97398A" w14:textId="77777777" w:rsidR="004A55D9" w:rsidRPr="004A55D9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14:paraId="76873CD2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D352E63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3C5CC41" w14:textId="77777777" w:rsidTr="005C14A6">
        <w:tc>
          <w:tcPr>
            <w:tcW w:w="4248" w:type="dxa"/>
            <w:shd w:val="clear" w:color="auto" w:fill="auto"/>
          </w:tcPr>
          <w:p w14:paraId="3516540F" w14:textId="77777777" w:rsidR="004A55D9" w:rsidRPr="004A55D9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14:paraId="34A3963F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2C7BDB7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088D19A" w14:textId="77777777" w:rsidTr="005C14A6">
        <w:tc>
          <w:tcPr>
            <w:tcW w:w="9180" w:type="dxa"/>
            <w:gridSpan w:val="3"/>
            <w:shd w:val="clear" w:color="auto" w:fill="auto"/>
          </w:tcPr>
          <w:p w14:paraId="1639AAFE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14:paraId="3D61806E" w14:textId="77777777"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14:paraId="63041944" w14:textId="77777777" w:rsidTr="005C14A6">
        <w:tc>
          <w:tcPr>
            <w:tcW w:w="4248" w:type="dxa"/>
            <w:shd w:val="clear" w:color="auto" w:fill="auto"/>
          </w:tcPr>
          <w:p w14:paraId="7BDDF262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14:paraId="0CA899F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B27055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3D73094" w14:textId="77777777" w:rsidTr="005C14A6">
        <w:tc>
          <w:tcPr>
            <w:tcW w:w="4248" w:type="dxa"/>
            <w:shd w:val="clear" w:color="auto" w:fill="auto"/>
          </w:tcPr>
          <w:p w14:paraId="2F4A36E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14:paraId="4D29C0D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5D6FDE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1E5B68D2" w14:textId="77777777" w:rsidTr="005C14A6">
        <w:tc>
          <w:tcPr>
            <w:tcW w:w="4248" w:type="dxa"/>
            <w:shd w:val="clear" w:color="auto" w:fill="auto"/>
          </w:tcPr>
          <w:p w14:paraId="616F774E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2523" w:type="dxa"/>
            <w:shd w:val="clear" w:color="auto" w:fill="auto"/>
          </w:tcPr>
          <w:p w14:paraId="0C40C780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EN504703</w:t>
            </w:r>
          </w:p>
        </w:tc>
        <w:tc>
          <w:tcPr>
            <w:tcW w:w="2409" w:type="dxa"/>
            <w:shd w:val="clear" w:color="auto" w:fill="auto"/>
          </w:tcPr>
          <w:p w14:paraId="2C323D0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323F1E81" w14:textId="77777777" w:rsidTr="005C14A6">
        <w:tc>
          <w:tcPr>
            <w:tcW w:w="4248" w:type="dxa"/>
            <w:shd w:val="clear" w:color="auto" w:fill="auto"/>
          </w:tcPr>
          <w:p w14:paraId="33D0F3C4" w14:textId="77777777" w:rsidR="004A55D9" w:rsidRPr="001E4C6E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naścienne</w:t>
            </w:r>
          </w:p>
        </w:tc>
        <w:tc>
          <w:tcPr>
            <w:tcW w:w="2523" w:type="dxa"/>
            <w:shd w:val="clear" w:color="auto" w:fill="auto"/>
          </w:tcPr>
          <w:p w14:paraId="722477DF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DIN 43880 </w:t>
            </w:r>
          </w:p>
        </w:tc>
        <w:tc>
          <w:tcPr>
            <w:tcW w:w="2409" w:type="dxa"/>
            <w:shd w:val="clear" w:color="auto" w:fill="auto"/>
          </w:tcPr>
          <w:p w14:paraId="7C17A5C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53AD00E" w14:textId="77777777" w:rsidTr="005C14A6">
        <w:tc>
          <w:tcPr>
            <w:tcW w:w="4248" w:type="dxa"/>
            <w:shd w:val="clear" w:color="auto" w:fill="auto"/>
          </w:tcPr>
          <w:p w14:paraId="3A820DA9" w14:textId="77777777" w:rsidR="004A55D9" w:rsidRPr="00092650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650">
              <w:rPr>
                <w:rFonts w:ascii="Times New Roman" w:hAnsi="Times New Roman" w:cs="Times New Roman"/>
                <w:sz w:val="20"/>
                <w:szCs w:val="20"/>
              </w:rPr>
              <w:t>Licznik energii brutto - umożliwiający automatyczną i cykliczną wysyłkę danych do wspólnego systemu monitoringu gromadzącego pozostałe dane związane z produkcją i zużyciem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2A52DB39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7B0D07B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133EBF4F" w14:textId="77777777" w:rsidTr="005C14A6">
        <w:tc>
          <w:tcPr>
            <w:tcW w:w="9180" w:type="dxa"/>
            <w:gridSpan w:val="3"/>
            <w:shd w:val="clear" w:color="auto" w:fill="auto"/>
          </w:tcPr>
          <w:p w14:paraId="1C4C8CF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14:paraId="3FC8BE7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14:paraId="67A9F616" w14:textId="77777777" w:rsidTr="005C14A6">
        <w:tc>
          <w:tcPr>
            <w:tcW w:w="4248" w:type="dxa"/>
            <w:shd w:val="clear" w:color="auto" w:fill="auto"/>
          </w:tcPr>
          <w:p w14:paraId="693DED6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14:paraId="07C948A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14:paraId="4FF43BE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4E76BBD" w14:textId="77777777" w:rsidTr="005C14A6">
        <w:tc>
          <w:tcPr>
            <w:tcW w:w="4248" w:type="dxa"/>
            <w:shd w:val="clear" w:color="auto" w:fill="auto"/>
          </w:tcPr>
          <w:p w14:paraId="7E52918A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Aprobaty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PV DKE/VDE AK 411.2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 • VDE (Reg. 8266) 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TÜV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23" w:type="dxa"/>
            <w:shd w:val="clear" w:color="auto" w:fill="auto"/>
          </w:tcPr>
          <w:p w14:paraId="40A65C62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933022E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25845875" w14:textId="77777777" w:rsidTr="005C14A6">
        <w:tc>
          <w:tcPr>
            <w:tcW w:w="4248" w:type="dxa"/>
            <w:shd w:val="clear" w:color="auto" w:fill="auto"/>
          </w:tcPr>
          <w:p w14:paraId="7D1D010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50267-2-1, EN 60684-2</w:t>
            </w:r>
          </w:p>
        </w:tc>
        <w:tc>
          <w:tcPr>
            <w:tcW w:w="2523" w:type="dxa"/>
            <w:shd w:val="clear" w:color="auto" w:fill="auto"/>
          </w:tcPr>
          <w:p w14:paraId="5CBC9147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91E2BD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5818937C" w14:textId="77777777" w:rsidTr="005C14A6">
        <w:tc>
          <w:tcPr>
            <w:tcW w:w="4248" w:type="dxa"/>
            <w:shd w:val="clear" w:color="auto" w:fill="auto"/>
          </w:tcPr>
          <w:p w14:paraId="61423E5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14:paraId="455DA402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469C0D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95C1D62" w14:textId="77777777" w:rsidTr="005C14A6">
        <w:tc>
          <w:tcPr>
            <w:tcW w:w="4248" w:type="dxa"/>
            <w:shd w:val="clear" w:color="auto" w:fill="auto"/>
          </w:tcPr>
          <w:p w14:paraId="41DED48A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 zgodnie z EN 60811-2-1</w:t>
            </w:r>
          </w:p>
        </w:tc>
        <w:tc>
          <w:tcPr>
            <w:tcW w:w="2523" w:type="dxa"/>
            <w:shd w:val="clear" w:color="auto" w:fill="auto"/>
          </w:tcPr>
          <w:p w14:paraId="1C8C797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41CA112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A9E9D6A" w14:textId="77777777" w:rsidTr="005C14A6">
        <w:tc>
          <w:tcPr>
            <w:tcW w:w="4248" w:type="dxa"/>
            <w:shd w:val="clear" w:color="auto" w:fill="auto"/>
          </w:tcPr>
          <w:p w14:paraId="0DE01D62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Trudnopalność zgodnie z VDE 0482-332-1-2, DIN EN 60332-1-2, IEC 60332-1</w:t>
            </w:r>
          </w:p>
        </w:tc>
        <w:tc>
          <w:tcPr>
            <w:tcW w:w="2523" w:type="dxa"/>
            <w:shd w:val="clear" w:color="auto" w:fill="auto"/>
          </w:tcPr>
          <w:p w14:paraId="69D3F7D7" w14:textId="77777777" w:rsidR="004A55D9" w:rsidRPr="001E4C6E" w:rsidRDefault="004A55D9" w:rsidP="005C14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3D7D8A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3734574" w14:textId="77777777" w:rsidTr="005C14A6">
        <w:tc>
          <w:tcPr>
            <w:tcW w:w="4248" w:type="dxa"/>
            <w:shd w:val="clear" w:color="auto" w:fill="auto"/>
          </w:tcPr>
          <w:p w14:paraId="0209A7D4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14:paraId="47782BF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683B3BD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2E5F76F" w14:textId="77777777" w:rsidTr="005C14A6">
        <w:tc>
          <w:tcPr>
            <w:tcW w:w="4248" w:type="dxa"/>
            <w:shd w:val="clear" w:color="auto" w:fill="auto"/>
          </w:tcPr>
          <w:p w14:paraId="383C3C4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14:paraId="79E107B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8F10F54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DBDFFE1" w14:textId="77777777" w:rsidTr="005C14A6">
        <w:tc>
          <w:tcPr>
            <w:tcW w:w="4248" w:type="dxa"/>
            <w:shd w:val="clear" w:color="auto" w:fill="auto"/>
          </w:tcPr>
          <w:p w14:paraId="2B52491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14:paraId="0ECA190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14:paraId="7A2EBAB7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1AE9D492" w14:textId="77777777" w:rsidTr="005C14A6">
        <w:tc>
          <w:tcPr>
            <w:tcW w:w="4248" w:type="dxa"/>
            <w:shd w:val="clear" w:color="auto" w:fill="auto"/>
          </w:tcPr>
          <w:p w14:paraId="2D0E4F41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14:paraId="1903357A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14:paraId="2B273A0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9356253" w14:textId="77777777" w:rsidTr="005C14A6">
        <w:tc>
          <w:tcPr>
            <w:tcW w:w="4248" w:type="dxa"/>
            <w:shd w:val="clear" w:color="auto" w:fill="auto"/>
          </w:tcPr>
          <w:p w14:paraId="178C971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14:paraId="078D341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F13E497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7F5F96B1" w14:textId="77777777" w:rsidTr="005C14A6">
        <w:tc>
          <w:tcPr>
            <w:tcW w:w="4248" w:type="dxa"/>
            <w:shd w:val="clear" w:color="auto" w:fill="auto"/>
          </w:tcPr>
          <w:p w14:paraId="2009F274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14:paraId="38A71FF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E82EA3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9ECD39F" w14:textId="77777777" w:rsidTr="005C14A6">
        <w:tc>
          <w:tcPr>
            <w:tcW w:w="9180" w:type="dxa"/>
            <w:gridSpan w:val="3"/>
            <w:shd w:val="clear" w:color="auto" w:fill="auto"/>
          </w:tcPr>
          <w:p w14:paraId="1125015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14:paraId="53B1E00A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55D9" w:rsidRPr="001E4C6E" w14:paraId="261D0544" w14:textId="77777777" w:rsidTr="005C14A6">
        <w:tc>
          <w:tcPr>
            <w:tcW w:w="4248" w:type="dxa"/>
            <w:shd w:val="clear" w:color="auto" w:fill="auto"/>
          </w:tcPr>
          <w:p w14:paraId="3D7F5B7F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14:paraId="59E5DDB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277B9BA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9767980" w14:textId="77777777" w:rsidTr="005C14A6">
        <w:tc>
          <w:tcPr>
            <w:tcW w:w="9180" w:type="dxa"/>
            <w:gridSpan w:val="3"/>
            <w:shd w:val="clear" w:color="auto" w:fill="auto"/>
          </w:tcPr>
          <w:p w14:paraId="425FBC5F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14:paraId="6DCA6AF7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14:paraId="5E5B78C4" w14:textId="77777777" w:rsidTr="005C14A6">
        <w:tc>
          <w:tcPr>
            <w:tcW w:w="4248" w:type="dxa"/>
            <w:shd w:val="clear" w:color="auto" w:fill="auto"/>
          </w:tcPr>
          <w:p w14:paraId="211FC90B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5B705E8C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409" w:type="dxa"/>
            <w:shd w:val="clear" w:color="auto" w:fill="auto"/>
          </w:tcPr>
          <w:p w14:paraId="00E7F981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4A987B5C" w14:textId="77777777" w:rsidTr="005C14A6">
        <w:tc>
          <w:tcPr>
            <w:tcW w:w="4248" w:type="dxa"/>
            <w:shd w:val="clear" w:color="auto" w:fill="auto"/>
          </w:tcPr>
          <w:p w14:paraId="7634EC2A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14:paraId="67550150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14:paraId="43205638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1D3F5903" w14:textId="77777777" w:rsidTr="005C14A6">
        <w:tc>
          <w:tcPr>
            <w:tcW w:w="4248" w:type="dxa"/>
            <w:shd w:val="clear" w:color="auto" w:fill="auto"/>
          </w:tcPr>
          <w:p w14:paraId="56C14A2B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14:paraId="504733FA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6A1EE49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5211A635" w14:textId="77777777" w:rsidTr="005C14A6">
        <w:tc>
          <w:tcPr>
            <w:tcW w:w="4248" w:type="dxa"/>
            <w:shd w:val="clear" w:color="auto" w:fill="auto"/>
          </w:tcPr>
          <w:p w14:paraId="2246908C" w14:textId="77777777" w:rsid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14:paraId="08241724" w14:textId="77777777" w:rsid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B98701B" w14:textId="77777777"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262214A8" w14:textId="77777777" w:rsidTr="005C14A6">
        <w:tc>
          <w:tcPr>
            <w:tcW w:w="9180" w:type="dxa"/>
            <w:gridSpan w:val="3"/>
            <w:shd w:val="clear" w:color="auto" w:fill="auto"/>
          </w:tcPr>
          <w:p w14:paraId="0A22166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14:paraId="58C2040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4A55D9" w:rsidRPr="001E4C6E" w14:paraId="3817F608" w14:textId="77777777" w:rsidTr="005C14A6">
        <w:tc>
          <w:tcPr>
            <w:tcW w:w="4248" w:type="dxa"/>
            <w:shd w:val="clear" w:color="auto" w:fill="auto"/>
          </w:tcPr>
          <w:p w14:paraId="047F31C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14:paraId="1EA52A03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1496797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6D78D975" w14:textId="77777777" w:rsidTr="005C14A6">
        <w:tc>
          <w:tcPr>
            <w:tcW w:w="4248" w:type="dxa"/>
            <w:shd w:val="clear" w:color="auto" w:fill="auto"/>
          </w:tcPr>
          <w:p w14:paraId="0A465325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14:paraId="46F07BC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2CA1448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06DE194D" w14:textId="77777777" w:rsidTr="005C14A6">
        <w:tc>
          <w:tcPr>
            <w:tcW w:w="4248" w:type="dxa"/>
            <w:shd w:val="clear" w:color="auto" w:fill="auto"/>
          </w:tcPr>
          <w:p w14:paraId="503B4C66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23" w:type="dxa"/>
            <w:shd w:val="clear" w:color="auto" w:fill="auto"/>
          </w:tcPr>
          <w:p w14:paraId="0DEEB84E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A21343F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14:paraId="5D14AF04" w14:textId="77777777" w:rsidTr="005C14A6">
        <w:tc>
          <w:tcPr>
            <w:tcW w:w="4248" w:type="dxa"/>
            <w:shd w:val="clear" w:color="auto" w:fill="auto"/>
          </w:tcPr>
          <w:p w14:paraId="117D4C3C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14:paraId="0EE24230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911DB3F" w14:textId="77777777"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8B0FF4" w14:textId="77777777" w:rsidR="004A55D9" w:rsidRDefault="004A55D9" w:rsidP="004A55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AF00C3C" w14:textId="77777777" w:rsidR="004B4727" w:rsidRDefault="004B4727" w:rsidP="004A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61238BB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4173D18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</w:p>
    <w:p w14:paraId="4A8F8F6B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DE393" w14:textId="77777777" w:rsidR="004C5226" w:rsidRPr="004C5226" w:rsidRDefault="004C5226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tabelach, posiadać wymagane certyfikaty, posiadać instrukcję obsługi i użytkowania w języku polskim.</w:t>
      </w:r>
    </w:p>
    <w:p w14:paraId="789040DC" w14:textId="77777777"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153C8C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Instalacja mus</w:t>
      </w:r>
      <w:r w:rsidRPr="004C5226">
        <w:rPr>
          <w:rFonts w:ascii="Times New Roman" w:eastAsia="Times New Roman" w:hAnsi="Times New Roman" w:cs="Times New Roman"/>
        </w:rPr>
        <w:t xml:space="preserve">i posiadać optymalizatory mocy. </w:t>
      </w:r>
    </w:p>
    <w:p w14:paraId="36C09935" w14:textId="77777777" w:rsid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</w:p>
    <w:p w14:paraId="15C251A2" w14:textId="77777777"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Inwerter musi umożliwiać:</w:t>
      </w:r>
    </w:p>
    <w:p w14:paraId="5AC28359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gromadzenie i </w:t>
      </w:r>
      <w:r w:rsidRPr="004C5226">
        <w:rPr>
          <w:rFonts w:ascii="Times New Roman" w:hAnsi="Times New Roman"/>
        </w:rPr>
        <w:t>prezentację danych o ilości energii elektrycznej</w:t>
      </w:r>
      <w:r>
        <w:rPr>
          <w:rFonts w:ascii="Times New Roman" w:hAnsi="Times New Roman"/>
        </w:rPr>
        <w:t xml:space="preserve"> wytworzonej </w:t>
      </w:r>
      <w:r w:rsidRPr="004C5226">
        <w:rPr>
          <w:rFonts w:ascii="Times New Roman" w:hAnsi="Times New Roman"/>
        </w:rPr>
        <w:t>w  instalacji,</w:t>
      </w:r>
    </w:p>
    <w:p w14:paraId="7335E2D1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podłączenie modułu komunikacyjnego do przesyłania danych,</w:t>
      </w:r>
    </w:p>
    <w:p w14:paraId="754B64EF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kontrolowanie procesu przekazywania energii,</w:t>
      </w:r>
    </w:p>
    <w:p w14:paraId="686C0C26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archiwizację danych pomiarowych,</w:t>
      </w:r>
    </w:p>
    <w:p w14:paraId="141AFA3B" w14:textId="77777777"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zawierać wyświetlacz lub posiadać inną możliwość odczytu danych dotyczących ilości energii elektrycznej wytworzonej w instalacji.</w:t>
      </w:r>
    </w:p>
    <w:p w14:paraId="69FE568A" w14:textId="77777777" w:rsidR="004C5226" w:rsidRDefault="004C5226" w:rsidP="004C5226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14:paraId="5D4AD34F" w14:textId="77777777"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Konstrukcja: </w:t>
      </w:r>
    </w:p>
    <w:p w14:paraId="1A995C1D" w14:textId="77777777"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C5226">
        <w:rPr>
          <w:rFonts w:ascii="Times New Roman" w:hAnsi="Times New Roman"/>
        </w:rPr>
        <w:t xml:space="preserve">ocowanie paneli fotowoltaicznych należy wykonać kompletnym systemem i rozwiązaniami firm spełniających kryteria jakościowe oraz wytrzymałościowe takie jak obciążenie śniegiem     i wiatrem. </w:t>
      </w:r>
    </w:p>
    <w:p w14:paraId="086F72EB" w14:textId="77777777"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Pr="004C5226">
        <w:rPr>
          <w:rFonts w:ascii="Times New Roman" w:hAnsi="Times New Roman"/>
          <w:color w:val="000000"/>
        </w:rPr>
        <w:t>onstrukcja musi posiadać certyfikat TUV  lub równoważne.</w:t>
      </w:r>
    </w:p>
    <w:p w14:paraId="3698658F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 xml:space="preserve">Zabezpieczenie instalacji: </w:t>
      </w:r>
    </w:p>
    <w:p w14:paraId="0F7CDDAB" w14:textId="77777777"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 </w:t>
      </w:r>
      <w:r w:rsidRPr="004C5226">
        <w:rPr>
          <w:rFonts w:ascii="Times New Roman" w:hAnsi="Times New Roman" w:cs="Times New Roman"/>
          <w:color w:val="000000"/>
        </w:rPr>
        <w:t xml:space="preserve"> </w:t>
      </w:r>
      <w:r w:rsidRPr="004C5226">
        <w:rPr>
          <w:rFonts w:ascii="Times New Roman" w:hAnsi="Times New Roman" w:cs="Times New Roman"/>
        </w:rPr>
        <w:t>przeciwporażeniowa zgodnie z normą : PN-HD 60364-4-41 (lub równoważną),</w:t>
      </w:r>
    </w:p>
    <w:p w14:paraId="44509DDF" w14:textId="77777777"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 xml:space="preserve"> przeciwprzepięciową zgodnie z normą : PN-HD 60364-7-712:2016 ( lub równoważną),</w:t>
      </w:r>
    </w:p>
    <w:p w14:paraId="63C5490E" w14:textId="77777777" w:rsidR="004C5226" w:rsidRDefault="004C5226" w:rsidP="004C5226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>ochrona odgromowa: PN-EN 62305-2:2012 dla budynków posiadających instalację odgromową.</w:t>
      </w:r>
    </w:p>
    <w:p w14:paraId="22907E25" w14:textId="77777777"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14:paraId="1C44260A" w14:textId="77777777"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7403E1" w14:textId="77777777" w:rsidR="004C5226" w:rsidRPr="004C5226" w:rsidRDefault="004C5226" w:rsidP="004C5226">
      <w:pPr>
        <w:widowControl w:val="0"/>
        <w:spacing w:after="0" w:line="240" w:lineRule="auto"/>
        <w:jc w:val="both"/>
      </w:pPr>
    </w:p>
    <w:p w14:paraId="66C5BC0E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potwierdzenia spełnienia wymogów technicznych Wykonawca przedłoży: karty katalogowe, Certyfikaty, gwarancje producenta na proponowane przez siebie rozwiązania oraz oznaczy             w nich w sposób czytelny (np. poprzez podkreślenie, pokolorowanie itp.) wymagane w/w  parametry techniczne.</w:t>
      </w:r>
    </w:p>
    <w:p w14:paraId="4ACC65E3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6D9886" w14:textId="77777777" w:rsidR="004C5226" w:rsidRPr="001E4C6E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D810519" w14:textId="77777777" w:rsidR="001E4C6E" w:rsidRPr="001E4C6E" w:rsidRDefault="001E4C6E" w:rsidP="001E4C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1E4C6E" w:rsidRPr="001E4C6E" w:rsidSect="000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853"/>
    <w:multiLevelType w:val="multilevel"/>
    <w:tmpl w:val="D068A8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2E06"/>
    <w:multiLevelType w:val="multilevel"/>
    <w:tmpl w:val="3DF8B80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3" w15:restartNumberingAfterBreak="0">
    <w:nsid w:val="0D9718DA"/>
    <w:multiLevelType w:val="hybridMultilevel"/>
    <w:tmpl w:val="CAE6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20730">
      <w:start w:val="1"/>
      <w:numFmt w:val="decimal"/>
      <w:lvlText w:val="%2.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9F2"/>
    <w:multiLevelType w:val="multilevel"/>
    <w:tmpl w:val="4822BA4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6" w15:restartNumberingAfterBreak="0">
    <w:nsid w:val="209D7115"/>
    <w:multiLevelType w:val="multilevel"/>
    <w:tmpl w:val="FF366702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27AC3632"/>
    <w:multiLevelType w:val="hybridMultilevel"/>
    <w:tmpl w:val="5532E682"/>
    <w:lvl w:ilvl="0" w:tplc="8152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711D8"/>
    <w:multiLevelType w:val="hybridMultilevel"/>
    <w:tmpl w:val="3E8CEE0C"/>
    <w:lvl w:ilvl="0" w:tplc="58A661A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B8F3678"/>
    <w:multiLevelType w:val="hybridMultilevel"/>
    <w:tmpl w:val="A766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75BBD"/>
    <w:multiLevelType w:val="hybridMultilevel"/>
    <w:tmpl w:val="975415CE"/>
    <w:lvl w:ilvl="0" w:tplc="4F0AB43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1D255A4">
      <w:start w:val="1"/>
      <w:numFmt w:val="decimal"/>
      <w:lvlText w:val="%2."/>
      <w:lvlJc w:val="left"/>
      <w:pPr>
        <w:ind w:left="1911" w:hanging="405"/>
      </w:pPr>
      <w:rPr>
        <w:rFonts w:ascii="Arial" w:eastAsia="TimesNew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B122FE"/>
    <w:multiLevelType w:val="multilevel"/>
    <w:tmpl w:val="322C3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D7319E"/>
    <w:multiLevelType w:val="hybridMultilevel"/>
    <w:tmpl w:val="0032B95C"/>
    <w:lvl w:ilvl="0" w:tplc="9754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586B94"/>
    <w:multiLevelType w:val="hybridMultilevel"/>
    <w:tmpl w:val="A0A67964"/>
    <w:lvl w:ilvl="0" w:tplc="AD00684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E55C56"/>
    <w:multiLevelType w:val="multilevel"/>
    <w:tmpl w:val="A1140438"/>
    <w:lvl w:ilvl="0">
      <w:start w:val="22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4"/>
      </w:rPr>
    </w:lvl>
  </w:abstractNum>
  <w:abstractNum w:abstractNumId="21" w15:restartNumberingAfterBreak="0">
    <w:nsid w:val="47D32A28"/>
    <w:multiLevelType w:val="hybridMultilevel"/>
    <w:tmpl w:val="563CD15C"/>
    <w:lvl w:ilvl="0" w:tplc="45A2CA4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50EC2"/>
    <w:multiLevelType w:val="multilevel"/>
    <w:tmpl w:val="03485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3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 w15:restartNumberingAfterBreak="0">
    <w:nsid w:val="565246F1"/>
    <w:multiLevelType w:val="multilevel"/>
    <w:tmpl w:val="63041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DC52215"/>
    <w:multiLevelType w:val="multilevel"/>
    <w:tmpl w:val="01AC8774"/>
    <w:name w:val="Tiret 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</w:rPr>
    </w:lvl>
  </w:abstractNum>
  <w:abstractNum w:abstractNumId="30" w15:restartNumberingAfterBreak="0">
    <w:nsid w:val="624D6E9D"/>
    <w:multiLevelType w:val="multilevel"/>
    <w:tmpl w:val="79923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BE02C97"/>
    <w:multiLevelType w:val="hybridMultilevel"/>
    <w:tmpl w:val="0E16D90E"/>
    <w:lvl w:ilvl="0" w:tplc="463A714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29E2"/>
    <w:multiLevelType w:val="multilevel"/>
    <w:tmpl w:val="1F6CE2A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216D0D"/>
    <w:multiLevelType w:val="hybridMultilevel"/>
    <w:tmpl w:val="9D16C570"/>
    <w:lvl w:ilvl="0" w:tplc="616CD78E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15EF3"/>
    <w:multiLevelType w:val="hybridMultilevel"/>
    <w:tmpl w:val="CCA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2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7"/>
  </w:num>
  <w:num w:numId="9">
    <w:abstractNumId w:val="13"/>
  </w:num>
  <w:num w:numId="10">
    <w:abstractNumId w:val="27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0"/>
  </w:num>
  <w:num w:numId="15">
    <w:abstractNumId w:val="29"/>
  </w:num>
  <w:num w:numId="16">
    <w:abstractNumId w:val="8"/>
  </w:num>
  <w:num w:numId="17">
    <w:abstractNumId w:val="12"/>
  </w:num>
  <w:num w:numId="18">
    <w:abstractNumId w:val="25"/>
  </w:num>
  <w:num w:numId="19">
    <w:abstractNumId w:val="9"/>
  </w:num>
  <w:num w:numId="20">
    <w:abstractNumId w:val="33"/>
  </w:num>
  <w:num w:numId="21">
    <w:abstractNumId w:val="17"/>
  </w:num>
  <w:num w:numId="22">
    <w:abstractNumId w:val="15"/>
  </w:num>
  <w:num w:numId="23">
    <w:abstractNumId w:val="30"/>
  </w:num>
  <w:num w:numId="24">
    <w:abstractNumId w:val="14"/>
  </w:num>
  <w:num w:numId="25">
    <w:abstractNumId w:val="1"/>
  </w:num>
  <w:num w:numId="26">
    <w:abstractNumId w:val="3"/>
  </w:num>
  <w:num w:numId="27">
    <w:abstractNumId w:val="21"/>
  </w:num>
  <w:num w:numId="28">
    <w:abstractNumId w:val="31"/>
  </w:num>
  <w:num w:numId="29">
    <w:abstractNumId w:val="16"/>
  </w:num>
  <w:num w:numId="30">
    <w:abstractNumId w:val="26"/>
  </w:num>
  <w:num w:numId="31">
    <w:abstractNumId w:val="0"/>
  </w:num>
  <w:num w:numId="32">
    <w:abstractNumId w:val="6"/>
  </w:num>
  <w:num w:numId="33">
    <w:abstractNumId w:val="20"/>
  </w:num>
  <w:num w:numId="34">
    <w:abstractNumId w:val="32"/>
  </w:num>
  <w:num w:numId="35">
    <w:abstractNumId w:val="11"/>
  </w:num>
  <w:num w:numId="36">
    <w:abstractNumId w:val="34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E"/>
    <w:rsid w:val="00047DA7"/>
    <w:rsid w:val="00054949"/>
    <w:rsid w:val="00092650"/>
    <w:rsid w:val="000A3734"/>
    <w:rsid w:val="000A6F4F"/>
    <w:rsid w:val="000C2D7D"/>
    <w:rsid w:val="000C6491"/>
    <w:rsid w:val="000D054F"/>
    <w:rsid w:val="000E10DF"/>
    <w:rsid w:val="0016237D"/>
    <w:rsid w:val="001B3D0A"/>
    <w:rsid w:val="001C4DCB"/>
    <w:rsid w:val="001D7002"/>
    <w:rsid w:val="001E2C2B"/>
    <w:rsid w:val="001E4C6E"/>
    <w:rsid w:val="001E7C51"/>
    <w:rsid w:val="001F7A9B"/>
    <w:rsid w:val="0023074D"/>
    <w:rsid w:val="00230B69"/>
    <w:rsid w:val="00235F38"/>
    <w:rsid w:val="00236E0C"/>
    <w:rsid w:val="002618AF"/>
    <w:rsid w:val="002A6D76"/>
    <w:rsid w:val="002D5066"/>
    <w:rsid w:val="003931FD"/>
    <w:rsid w:val="003B0A12"/>
    <w:rsid w:val="003B5839"/>
    <w:rsid w:val="00462DBC"/>
    <w:rsid w:val="004A3B70"/>
    <w:rsid w:val="004A55D9"/>
    <w:rsid w:val="004B4727"/>
    <w:rsid w:val="004C205E"/>
    <w:rsid w:val="004C5226"/>
    <w:rsid w:val="004E1420"/>
    <w:rsid w:val="004F6D29"/>
    <w:rsid w:val="00526415"/>
    <w:rsid w:val="00527790"/>
    <w:rsid w:val="0053636F"/>
    <w:rsid w:val="005503EF"/>
    <w:rsid w:val="005C14A6"/>
    <w:rsid w:val="00602B9A"/>
    <w:rsid w:val="00616D1A"/>
    <w:rsid w:val="00624EE7"/>
    <w:rsid w:val="00631972"/>
    <w:rsid w:val="006A1C99"/>
    <w:rsid w:val="006D2914"/>
    <w:rsid w:val="006D5509"/>
    <w:rsid w:val="00720C83"/>
    <w:rsid w:val="0072747B"/>
    <w:rsid w:val="00741E64"/>
    <w:rsid w:val="00775F4A"/>
    <w:rsid w:val="007E09A5"/>
    <w:rsid w:val="007F2C7F"/>
    <w:rsid w:val="008647F1"/>
    <w:rsid w:val="00891458"/>
    <w:rsid w:val="008B5E25"/>
    <w:rsid w:val="0091576F"/>
    <w:rsid w:val="009200D8"/>
    <w:rsid w:val="0095447E"/>
    <w:rsid w:val="0096329B"/>
    <w:rsid w:val="00963C7B"/>
    <w:rsid w:val="009854D5"/>
    <w:rsid w:val="009E1DD0"/>
    <w:rsid w:val="009E3332"/>
    <w:rsid w:val="00A170F4"/>
    <w:rsid w:val="00A37680"/>
    <w:rsid w:val="00AE47F7"/>
    <w:rsid w:val="00B07F54"/>
    <w:rsid w:val="00B1323D"/>
    <w:rsid w:val="00B24F5B"/>
    <w:rsid w:val="00B33EE6"/>
    <w:rsid w:val="00B37F83"/>
    <w:rsid w:val="00BA3AFC"/>
    <w:rsid w:val="00C27B47"/>
    <w:rsid w:val="00C350A2"/>
    <w:rsid w:val="00C43658"/>
    <w:rsid w:val="00CA3091"/>
    <w:rsid w:val="00CE1CB1"/>
    <w:rsid w:val="00CE413F"/>
    <w:rsid w:val="00D47BAD"/>
    <w:rsid w:val="00DA4B73"/>
    <w:rsid w:val="00DE1DBC"/>
    <w:rsid w:val="00E039CA"/>
    <w:rsid w:val="00E15488"/>
    <w:rsid w:val="00E665AE"/>
    <w:rsid w:val="00ED0F2F"/>
    <w:rsid w:val="00F04265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110"/>
  <w15:docId w15:val="{3A2EBCD9-1C6E-4F07-B257-37CBB31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DA7"/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tabs>
        <w:tab w:val="clear" w:pos="432"/>
      </w:tabs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6E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E4C6E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4C6E"/>
  </w:style>
  <w:style w:type="paragraph" w:customStyle="1" w:styleId="pkt">
    <w:name w:val="pkt"/>
    <w:basedOn w:val="Normalny"/>
    <w:uiPriority w:val="99"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4C6E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C6E"/>
  </w:style>
  <w:style w:type="paragraph" w:styleId="Tekstpodstawowy">
    <w:name w:val="Body Text"/>
    <w:aliases w:val=" Znak Znak, Znak Znak Znak,Znak Znak,Znak Znak Znak"/>
    <w:basedOn w:val="Normalny"/>
    <w:link w:val="TekstpodstawowyZnak"/>
    <w:rsid w:val="001E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1, Znak Znak Znak Znak,Znak Znak Znak1,Znak Znak Znak Znak"/>
    <w:basedOn w:val="Domylnaczcionkaakapitu"/>
    <w:link w:val="Tekstpodstawowy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1E4C6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1E4C6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1E4C6E"/>
    <w:rPr>
      <w:b/>
      <w:bCs/>
      <w:sz w:val="24"/>
      <w:lang w:val="fr-FR"/>
    </w:rPr>
  </w:style>
  <w:style w:type="character" w:styleId="Hipercze">
    <w:name w:val="Hyperlink"/>
    <w:rsid w:val="001E4C6E"/>
    <w:rPr>
      <w:rFonts w:ascii="Arial" w:hAnsi="Arial" w:cs="Arial" w:hint="default"/>
      <w:color w:val="000000"/>
      <w:u w:val="single"/>
    </w:rPr>
  </w:style>
  <w:style w:type="paragraph" w:customStyle="1" w:styleId="BodyText21">
    <w:name w:val="Body Text 21"/>
    <w:basedOn w:val="Normalny"/>
    <w:rsid w:val="001E4C6E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E4C6E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E4C6E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1E4C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1E4C6E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4C6E"/>
    <w:rPr>
      <w:vertAlign w:val="superscript"/>
    </w:rPr>
  </w:style>
  <w:style w:type="paragraph" w:customStyle="1" w:styleId="Normalny1">
    <w:name w:val="Normalny1"/>
    <w:uiPriority w:val="99"/>
    <w:rsid w:val="001E4C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Akapitzlist">
    <w:name w:val="List Paragraph"/>
    <w:aliases w:val="L1,Numerowanie,Akapit z listą5,Akapit z listą BS,Kolorowa lista — akcent 11,Wypunktowanie,T_SZ_List Paragraph,normalny tekst,CW_Lista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rsid w:val="001E4C6E"/>
    <w:pPr>
      <w:widowControl w:val="0"/>
      <w:suppressAutoHyphens/>
      <w:autoSpaceDE w:val="0"/>
      <w:spacing w:after="0" w:line="240" w:lineRule="auto"/>
    </w:pPr>
    <w:rPr>
      <w:rFonts w:ascii="Nimbus Roman No9 L" w:eastAsia="Arial" w:hAnsi="Nimbus Roman No9 L" w:cs="Times New Roman"/>
      <w:sz w:val="24"/>
      <w:szCs w:val="24"/>
      <w:lang w:eastAsia="ar-SA"/>
    </w:rPr>
  </w:style>
  <w:style w:type="character" w:customStyle="1" w:styleId="Nagwek6Znak0">
    <w:name w:val="Nag?ówek 6 Znak"/>
    <w:rsid w:val="001E4C6E"/>
    <w:rPr>
      <w:rFonts w:ascii="Times New Roman" w:hAnsi="Times New Roman"/>
      <w:b/>
    </w:rPr>
  </w:style>
  <w:style w:type="paragraph" w:customStyle="1" w:styleId="Standard">
    <w:name w:val="Standard"/>
    <w:uiPriority w:val="99"/>
    <w:rsid w:val="001E4C6E"/>
    <w:pPr>
      <w:suppressAutoHyphens/>
      <w:autoSpaceDN w:val="0"/>
      <w:spacing w:after="0" w:line="240" w:lineRule="auto"/>
    </w:pPr>
    <w:rPr>
      <w:rFonts w:ascii="Nimbus Roman No9 L" w:eastAsia="Calibri" w:hAnsi="Nimbus Roman No9 L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uiPriority w:val="99"/>
    <w:rsid w:val="001E4C6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F"/>
      <w:kern w:val="3"/>
    </w:rPr>
  </w:style>
  <w:style w:type="paragraph" w:styleId="Adresnakopercie">
    <w:name w:val="envelope address"/>
    <w:basedOn w:val="Normalny"/>
    <w:rsid w:val="001E4C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E4C6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D">
    <w:name w:val="ND"/>
    <w:rsid w:val="001E4C6E"/>
  </w:style>
  <w:style w:type="paragraph" w:customStyle="1" w:styleId="Default">
    <w:name w:val="Default"/>
    <w:qFormat/>
    <w:rsid w:val="001E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E4C6E"/>
  </w:style>
  <w:style w:type="paragraph" w:customStyle="1" w:styleId="NormalBold">
    <w:name w:val="NormalBold"/>
    <w:basedOn w:val="Normalny"/>
    <w:link w:val="NormalBoldChar"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E4C6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E4C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E4C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E4C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E4C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sid w:val="001E4C6E"/>
    <w:rPr>
      <w:color w:val="800080"/>
      <w:u w:val="single"/>
    </w:rPr>
  </w:style>
  <w:style w:type="paragraph" w:customStyle="1" w:styleId="Tekstpodstawowywcity0">
    <w:name w:val="Tekst podstawowy wci?ty"/>
    <w:basedOn w:val="Normalny"/>
    <w:uiPriority w:val="99"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E4C6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E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paragraph" w:customStyle="1" w:styleId="Tretekstu">
    <w:name w:val="Treść tekstu"/>
    <w:basedOn w:val="Normalny"/>
    <w:rsid w:val="001E4C6E"/>
    <w:pPr>
      <w:spacing w:after="140" w:line="288" w:lineRule="auto"/>
    </w:pPr>
    <w:rPr>
      <w:color w:val="00000A"/>
    </w:rPr>
  </w:style>
  <w:style w:type="paragraph" w:styleId="Poprawka">
    <w:name w:val="Revision"/>
    <w:hidden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1E4C6E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Teksttreci">
    <w:name w:val="Tekst treści"/>
    <w:rsid w:val="001E4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al-text">
    <w:name w:val="Zal-text"/>
    <w:basedOn w:val="Normalny"/>
    <w:uiPriority w:val="99"/>
    <w:rsid w:val="001E4C6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1E4C6E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Teksttreci3">
    <w:name w:val="Tekst treści (3)_"/>
    <w:link w:val="Teksttreci30"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1E4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rsid w:val="001E4C6E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4">
    <w:name w:val="Tekst treści (4)_"/>
    <w:link w:val="Teksttreci40"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,Wypunktowanie Znak,T_SZ_List Paragraph Znak,normalny tekst Znak,CW_Lista Znak"/>
    <w:link w:val="Akapitzlist"/>
    <w:uiPriority w:val="34"/>
    <w:locked/>
    <w:rsid w:val="001E4C6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A.Albera (KW Katowice)</cp:lastModifiedBy>
  <cp:revision>2</cp:revision>
  <dcterms:created xsi:type="dcterms:W3CDTF">2021-07-06T11:36:00Z</dcterms:created>
  <dcterms:modified xsi:type="dcterms:W3CDTF">2021-07-06T11:36:00Z</dcterms:modified>
</cp:coreProperties>
</file>