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207B8" w14:textId="77777777" w:rsidR="007874B9" w:rsidRPr="00FB5F64" w:rsidRDefault="007874B9" w:rsidP="00D44098">
      <w:pPr>
        <w:pStyle w:val="Nagwek1"/>
        <w:numPr>
          <w:ilvl w:val="0"/>
          <w:numId w:val="0"/>
        </w:numPr>
        <w:pBdr>
          <w:top w:val="single" w:sz="18" w:space="31" w:color="auto" w:shadow="1"/>
          <w:bottom w:val="single" w:sz="18" w:space="0" w:color="auto" w:shadow="1"/>
        </w:pBdr>
        <w:ind w:firstLine="142"/>
        <w:rPr>
          <w:sz w:val="22"/>
          <w:szCs w:val="22"/>
        </w:rPr>
      </w:pPr>
    </w:p>
    <w:p w14:paraId="5DCEF61C" w14:textId="77777777" w:rsidR="007874B9" w:rsidRPr="006D788A" w:rsidRDefault="007874B9" w:rsidP="00D44098">
      <w:pPr>
        <w:pStyle w:val="Nagwek1"/>
        <w:numPr>
          <w:ilvl w:val="0"/>
          <w:numId w:val="0"/>
        </w:numPr>
        <w:pBdr>
          <w:top w:val="single" w:sz="18" w:space="31" w:color="auto" w:shadow="1"/>
          <w:bottom w:val="single" w:sz="18" w:space="0" w:color="auto" w:shadow="1"/>
        </w:pBdr>
        <w:ind w:firstLine="142"/>
        <w:rPr>
          <w:sz w:val="24"/>
          <w:szCs w:val="24"/>
        </w:rPr>
      </w:pPr>
      <w:r w:rsidRPr="006D788A">
        <w:rPr>
          <w:sz w:val="24"/>
          <w:szCs w:val="24"/>
        </w:rPr>
        <w:t>4</w:t>
      </w:r>
      <w:r w:rsidR="00BF6CF4" w:rsidRPr="006D788A">
        <w:rPr>
          <w:sz w:val="24"/>
          <w:szCs w:val="24"/>
        </w:rPr>
        <w:t>.</w:t>
      </w:r>
      <w:r w:rsidRPr="006D788A">
        <w:rPr>
          <w:sz w:val="24"/>
          <w:szCs w:val="24"/>
        </w:rPr>
        <w:t xml:space="preserve"> Wojskowy Szpital Kliniczny z Polikliniką</w:t>
      </w:r>
      <w:r w:rsidRPr="006D788A">
        <w:rPr>
          <w:sz w:val="24"/>
          <w:szCs w:val="24"/>
        </w:rPr>
        <w:br/>
        <w:t>Samodzielny Publiczny Zakład Opieki Zdrowotnej we Wrocławiu</w:t>
      </w:r>
    </w:p>
    <w:p w14:paraId="67C468F6" w14:textId="77777777" w:rsidR="007874B9" w:rsidRPr="006D788A" w:rsidRDefault="007874B9" w:rsidP="00D44098">
      <w:pPr>
        <w:pBdr>
          <w:top w:val="single" w:sz="18" w:space="31" w:color="auto" w:shadow="1"/>
          <w:left w:val="single" w:sz="18" w:space="5" w:color="auto" w:shadow="1"/>
          <w:bottom w:val="single" w:sz="18" w:space="0" w:color="auto" w:shadow="1"/>
          <w:right w:val="single" w:sz="18" w:space="5" w:color="auto" w:shadow="1"/>
        </w:pBdr>
        <w:ind w:firstLine="142"/>
        <w:jc w:val="center"/>
        <w:rPr>
          <w:b/>
        </w:rPr>
      </w:pPr>
      <w:r w:rsidRPr="006D788A">
        <w:rPr>
          <w:b/>
        </w:rPr>
        <w:t>50 - 981 Wrocław  ul. R. Weigla 5</w:t>
      </w:r>
    </w:p>
    <w:p w14:paraId="74FB8892" w14:textId="77777777" w:rsidR="007874B9" w:rsidRPr="00FB5F64" w:rsidRDefault="007874B9" w:rsidP="00D44098">
      <w:pPr>
        <w:pBdr>
          <w:top w:val="single" w:sz="18" w:space="31" w:color="auto" w:shadow="1"/>
          <w:left w:val="single" w:sz="18" w:space="5" w:color="auto" w:shadow="1"/>
          <w:bottom w:val="single" w:sz="18" w:space="0" w:color="auto" w:shadow="1"/>
          <w:right w:val="single" w:sz="18" w:space="5" w:color="auto" w:shadow="1"/>
        </w:pBdr>
        <w:ind w:firstLine="142"/>
        <w:jc w:val="center"/>
        <w:rPr>
          <w:b/>
          <w:sz w:val="22"/>
          <w:szCs w:val="22"/>
        </w:rPr>
      </w:pPr>
    </w:p>
    <w:p w14:paraId="70B335C2" w14:textId="77777777" w:rsidR="007874B9" w:rsidRPr="00FB5F64" w:rsidRDefault="007874B9" w:rsidP="00D44098">
      <w:pPr>
        <w:pBdr>
          <w:top w:val="single" w:sz="18" w:space="31" w:color="auto" w:shadow="1"/>
          <w:left w:val="single" w:sz="18" w:space="5" w:color="auto" w:shadow="1"/>
          <w:bottom w:val="single" w:sz="18" w:space="0" w:color="auto" w:shadow="1"/>
          <w:right w:val="single" w:sz="18" w:space="5" w:color="auto" w:shadow="1"/>
        </w:pBdr>
        <w:ind w:firstLine="142"/>
        <w:jc w:val="center"/>
        <w:rPr>
          <w:sz w:val="22"/>
          <w:szCs w:val="22"/>
        </w:rPr>
      </w:pPr>
    </w:p>
    <w:p w14:paraId="262242E6" w14:textId="77777777" w:rsidR="007874B9" w:rsidRPr="00FB5F64" w:rsidRDefault="007874B9" w:rsidP="00D44098">
      <w:pPr>
        <w:pBdr>
          <w:top w:val="single" w:sz="18" w:space="31" w:color="auto" w:shadow="1"/>
          <w:left w:val="single" w:sz="18" w:space="5" w:color="auto" w:shadow="1"/>
          <w:bottom w:val="single" w:sz="18" w:space="0" w:color="auto" w:shadow="1"/>
          <w:right w:val="single" w:sz="18" w:space="5" w:color="auto" w:shadow="1"/>
        </w:pBdr>
        <w:ind w:firstLine="142"/>
        <w:rPr>
          <w:sz w:val="22"/>
          <w:szCs w:val="22"/>
        </w:rPr>
      </w:pPr>
    </w:p>
    <w:p w14:paraId="0B6D28EE" w14:textId="77777777" w:rsidR="007874B9" w:rsidRPr="00FB5F64" w:rsidRDefault="007874B9" w:rsidP="00D44098">
      <w:pPr>
        <w:pBdr>
          <w:top w:val="single" w:sz="24" w:space="1" w:color="auto"/>
          <w:left w:val="single" w:sz="24" w:space="4" w:color="auto"/>
          <w:bottom w:val="single" w:sz="24" w:space="31" w:color="auto"/>
          <w:right w:val="single" w:sz="24" w:space="4" w:color="auto"/>
        </w:pBdr>
        <w:ind w:firstLine="142"/>
        <w:jc w:val="both"/>
        <w:rPr>
          <w:sz w:val="22"/>
          <w:szCs w:val="22"/>
        </w:rPr>
      </w:pPr>
    </w:p>
    <w:p w14:paraId="75C7EEDA" w14:textId="77777777" w:rsidR="007874B9" w:rsidRPr="00FB5F64" w:rsidRDefault="007874B9" w:rsidP="00D44098">
      <w:pPr>
        <w:pBdr>
          <w:top w:val="single" w:sz="24" w:space="1" w:color="auto"/>
          <w:left w:val="single" w:sz="24" w:space="4" w:color="auto"/>
          <w:bottom w:val="single" w:sz="24" w:space="31" w:color="auto"/>
          <w:right w:val="single" w:sz="24" w:space="4" w:color="auto"/>
        </w:pBdr>
        <w:ind w:firstLine="142"/>
        <w:rPr>
          <w:b/>
          <w:sz w:val="22"/>
          <w:szCs w:val="22"/>
        </w:rPr>
      </w:pPr>
    </w:p>
    <w:p w14:paraId="12230A79" w14:textId="2D4ADACB" w:rsidR="007874B9" w:rsidRPr="006D788A" w:rsidRDefault="007874B9" w:rsidP="00D44098">
      <w:pPr>
        <w:pBdr>
          <w:top w:val="single" w:sz="24" w:space="1" w:color="auto"/>
          <w:left w:val="single" w:sz="24" w:space="4" w:color="auto"/>
          <w:bottom w:val="single" w:sz="24" w:space="31" w:color="auto"/>
          <w:right w:val="single" w:sz="24" w:space="4" w:color="auto"/>
        </w:pBdr>
        <w:ind w:firstLine="142"/>
        <w:rPr>
          <w:b/>
        </w:rPr>
      </w:pPr>
      <w:r w:rsidRPr="006D788A">
        <w:rPr>
          <w:b/>
        </w:rPr>
        <w:t xml:space="preserve">Znak sprawy: </w:t>
      </w:r>
      <w:r w:rsidR="003530C3" w:rsidRPr="006D788A">
        <w:rPr>
          <w:b/>
        </w:rPr>
        <w:t>4WSzKzP.SZP.2612.</w:t>
      </w:r>
      <w:r w:rsidR="00011D9C">
        <w:rPr>
          <w:b/>
        </w:rPr>
        <w:t>3</w:t>
      </w:r>
      <w:r w:rsidR="002E1CB6" w:rsidRPr="006D788A">
        <w:rPr>
          <w:b/>
        </w:rPr>
        <w:t>.</w:t>
      </w:r>
      <w:r w:rsidR="00053753" w:rsidRPr="006D788A">
        <w:rPr>
          <w:b/>
        </w:rPr>
        <w:t>2021</w:t>
      </w:r>
    </w:p>
    <w:p w14:paraId="65557F60" w14:textId="77777777" w:rsidR="007874B9" w:rsidRPr="006D788A" w:rsidRDefault="007874B9" w:rsidP="00D44098">
      <w:pPr>
        <w:pBdr>
          <w:top w:val="single" w:sz="24" w:space="1" w:color="auto"/>
          <w:left w:val="single" w:sz="24" w:space="4" w:color="auto"/>
          <w:bottom w:val="single" w:sz="24" w:space="31" w:color="auto"/>
          <w:right w:val="single" w:sz="24" w:space="4" w:color="auto"/>
        </w:pBdr>
        <w:ind w:firstLine="142"/>
        <w:rPr>
          <w:b/>
        </w:rPr>
      </w:pPr>
    </w:p>
    <w:p w14:paraId="1C04614A" w14:textId="77777777" w:rsidR="007874B9" w:rsidRPr="006D788A" w:rsidRDefault="007874B9" w:rsidP="00D44098">
      <w:pPr>
        <w:pBdr>
          <w:top w:val="single" w:sz="24" w:space="1" w:color="auto"/>
          <w:left w:val="single" w:sz="24" w:space="4" w:color="auto"/>
          <w:bottom w:val="single" w:sz="24" w:space="31" w:color="auto"/>
          <w:right w:val="single" w:sz="24" w:space="4" w:color="auto"/>
        </w:pBdr>
        <w:ind w:firstLine="142"/>
        <w:jc w:val="center"/>
        <w:rPr>
          <w:b/>
        </w:rPr>
      </w:pPr>
    </w:p>
    <w:p w14:paraId="6F151E6F" w14:textId="77777777" w:rsidR="007874B9" w:rsidRPr="006D788A" w:rsidRDefault="007874B9" w:rsidP="00D44098">
      <w:pPr>
        <w:pBdr>
          <w:top w:val="single" w:sz="24" w:space="1" w:color="auto"/>
          <w:left w:val="single" w:sz="24" w:space="4" w:color="auto"/>
          <w:bottom w:val="single" w:sz="24" w:space="31" w:color="auto"/>
          <w:right w:val="single" w:sz="24" w:space="4" w:color="auto"/>
        </w:pBdr>
        <w:ind w:firstLine="142"/>
        <w:jc w:val="center"/>
        <w:rPr>
          <w:b/>
        </w:rPr>
      </w:pPr>
    </w:p>
    <w:p w14:paraId="183D7E44" w14:textId="77777777" w:rsidR="007874B9" w:rsidRPr="006D788A" w:rsidRDefault="00053753" w:rsidP="00D44098">
      <w:pPr>
        <w:pBdr>
          <w:top w:val="single" w:sz="24" w:space="1" w:color="auto"/>
          <w:left w:val="single" w:sz="24" w:space="4" w:color="auto"/>
          <w:bottom w:val="single" w:sz="24" w:space="31" w:color="auto"/>
          <w:right w:val="single" w:sz="24" w:space="4" w:color="auto"/>
        </w:pBdr>
        <w:ind w:firstLine="142"/>
        <w:jc w:val="center"/>
        <w:rPr>
          <w:b/>
        </w:rPr>
      </w:pPr>
      <w:r w:rsidRPr="006D788A">
        <w:rPr>
          <w:b/>
        </w:rPr>
        <w:t xml:space="preserve">SPECYFIKACJA </w:t>
      </w:r>
      <w:r w:rsidR="007874B9" w:rsidRPr="006D788A">
        <w:rPr>
          <w:b/>
        </w:rPr>
        <w:t>WARUNKÓW ZAMÓWIENIA (SWZ)</w:t>
      </w:r>
    </w:p>
    <w:p w14:paraId="48007E97" w14:textId="3D27D426" w:rsidR="007874B9" w:rsidRPr="00624D81" w:rsidRDefault="007874B9" w:rsidP="001106CF">
      <w:pPr>
        <w:pBdr>
          <w:top w:val="single" w:sz="24" w:space="1" w:color="auto"/>
          <w:left w:val="single" w:sz="24" w:space="4" w:color="auto"/>
          <w:bottom w:val="single" w:sz="24" w:space="31" w:color="auto"/>
          <w:right w:val="single" w:sz="24" w:space="4" w:color="auto"/>
        </w:pBdr>
        <w:ind w:firstLine="142"/>
        <w:jc w:val="center"/>
        <w:rPr>
          <w:b/>
        </w:rPr>
      </w:pPr>
      <w:r w:rsidRPr="001106CF">
        <w:rPr>
          <w:b/>
        </w:rPr>
        <w:t>NA</w:t>
      </w:r>
      <w:r w:rsidR="001106CF" w:rsidRPr="001106CF">
        <w:rPr>
          <w:b/>
        </w:rPr>
        <w:t xml:space="preserve"> </w:t>
      </w:r>
      <w:r w:rsidR="004F3FA7">
        <w:rPr>
          <w:b/>
        </w:rPr>
        <w:t>EKSPLOATACJĘ I KONSERWACJĘ</w:t>
      </w:r>
      <w:r w:rsidR="001106CF">
        <w:rPr>
          <w:b/>
        </w:rPr>
        <w:t xml:space="preserve"> ZEWNĘTRZNEJ SIECI KANALIZACJI SANITARNEJ, DESZCZOWEJ I DRENAŻOWEJ ORAZ RYNIEN I RUR SPUSTOWYCH WRAZ Z ZAPEWNIENIEM CAŁODOBOWEGO SERWISU AWARYJNEGO W 4WSzKzP SPZOZ WE WROCŁAWIU.</w:t>
      </w:r>
    </w:p>
    <w:p w14:paraId="5605463D" w14:textId="77777777" w:rsidR="007874B9" w:rsidRDefault="007874B9" w:rsidP="00D44098">
      <w:pPr>
        <w:pBdr>
          <w:top w:val="single" w:sz="24" w:space="1" w:color="auto"/>
          <w:left w:val="single" w:sz="24" w:space="4" w:color="auto"/>
          <w:bottom w:val="single" w:sz="24" w:space="31" w:color="auto"/>
          <w:right w:val="single" w:sz="24" w:space="4" w:color="auto"/>
        </w:pBdr>
        <w:ind w:firstLine="142"/>
        <w:jc w:val="center"/>
        <w:rPr>
          <w:b/>
        </w:rPr>
      </w:pPr>
    </w:p>
    <w:p w14:paraId="0D0205F8" w14:textId="77777777" w:rsidR="001106CF" w:rsidRPr="006D788A" w:rsidRDefault="001106CF" w:rsidP="00D44098">
      <w:pPr>
        <w:pBdr>
          <w:top w:val="single" w:sz="24" w:space="1" w:color="auto"/>
          <w:left w:val="single" w:sz="24" w:space="4" w:color="auto"/>
          <w:bottom w:val="single" w:sz="24" w:space="31" w:color="auto"/>
          <w:right w:val="single" w:sz="24" w:space="4" w:color="auto"/>
        </w:pBdr>
        <w:ind w:firstLine="142"/>
        <w:jc w:val="center"/>
        <w:rPr>
          <w:b/>
        </w:rPr>
      </w:pPr>
    </w:p>
    <w:p w14:paraId="236474C5" w14:textId="77777777" w:rsidR="007874B9" w:rsidRPr="006D788A" w:rsidRDefault="007874B9" w:rsidP="00D44098">
      <w:pPr>
        <w:pBdr>
          <w:top w:val="single" w:sz="24" w:space="1" w:color="auto"/>
          <w:left w:val="single" w:sz="24" w:space="4" w:color="auto"/>
          <w:bottom w:val="single" w:sz="24" w:space="31" w:color="auto"/>
          <w:right w:val="single" w:sz="24" w:space="4" w:color="auto"/>
        </w:pBdr>
        <w:ind w:firstLine="142"/>
        <w:jc w:val="center"/>
        <w:rPr>
          <w:b/>
        </w:rPr>
      </w:pPr>
    </w:p>
    <w:p w14:paraId="5FE05E8A" w14:textId="77777777" w:rsidR="00D44098" w:rsidRPr="006D788A" w:rsidRDefault="00D44098" w:rsidP="00D44098">
      <w:pPr>
        <w:pBdr>
          <w:top w:val="single" w:sz="24" w:space="1" w:color="auto"/>
          <w:left w:val="single" w:sz="24" w:space="4" w:color="auto"/>
          <w:bottom w:val="single" w:sz="24" w:space="31" w:color="auto"/>
          <w:right w:val="single" w:sz="24" w:space="4" w:color="auto"/>
        </w:pBdr>
        <w:ind w:firstLine="142"/>
        <w:jc w:val="center"/>
        <w:rPr>
          <w:b/>
        </w:rPr>
      </w:pPr>
    </w:p>
    <w:p w14:paraId="3D97BE15" w14:textId="77777777" w:rsidR="007874B9" w:rsidRPr="006D788A" w:rsidRDefault="00053753" w:rsidP="00D44098">
      <w:pPr>
        <w:pStyle w:val="Tekstpodstawowywcity3"/>
        <w:pBdr>
          <w:top w:val="single" w:sz="24" w:space="1" w:color="auto"/>
          <w:left w:val="single" w:sz="24" w:space="4" w:color="auto"/>
          <w:bottom w:val="single" w:sz="24" w:space="31" w:color="auto"/>
          <w:right w:val="single" w:sz="24" w:space="4" w:color="auto"/>
        </w:pBdr>
        <w:ind w:firstLine="142"/>
        <w:jc w:val="center"/>
        <w:rPr>
          <w:szCs w:val="24"/>
        </w:rPr>
      </w:pPr>
      <w:r w:rsidRPr="006D788A">
        <w:rPr>
          <w:szCs w:val="24"/>
        </w:rPr>
        <w:t>w</w:t>
      </w:r>
      <w:r w:rsidR="007874B9" w:rsidRPr="006D788A">
        <w:rPr>
          <w:szCs w:val="24"/>
        </w:rPr>
        <w:t xml:space="preserve"> postępowaniu o </w:t>
      </w:r>
      <w:r w:rsidR="00C61FB3" w:rsidRPr="006D788A">
        <w:rPr>
          <w:szCs w:val="24"/>
        </w:rPr>
        <w:t>udzielenie zamówienia</w:t>
      </w:r>
      <w:r w:rsidR="007874B9" w:rsidRPr="006D788A">
        <w:rPr>
          <w:szCs w:val="24"/>
        </w:rPr>
        <w:t xml:space="preserve"> prowadzonym na podstawie przepisów</w:t>
      </w:r>
    </w:p>
    <w:p w14:paraId="0163FF54" w14:textId="73388544" w:rsidR="007874B9" w:rsidRPr="006D788A" w:rsidRDefault="007874B9" w:rsidP="00D44098">
      <w:pPr>
        <w:pStyle w:val="Tekstpodstawowywcity3"/>
        <w:pBdr>
          <w:top w:val="single" w:sz="24" w:space="1" w:color="auto"/>
          <w:left w:val="single" w:sz="24" w:space="4" w:color="auto"/>
          <w:bottom w:val="single" w:sz="24" w:space="31" w:color="auto"/>
          <w:right w:val="single" w:sz="24" w:space="4" w:color="auto"/>
        </w:pBdr>
        <w:ind w:firstLine="142"/>
        <w:jc w:val="center"/>
        <w:rPr>
          <w:szCs w:val="24"/>
        </w:rPr>
      </w:pPr>
      <w:r w:rsidRPr="006D788A">
        <w:rPr>
          <w:szCs w:val="24"/>
        </w:rPr>
        <w:t>ustawy z dnia 11 września 2019 r. - Prawo zamówień publ</w:t>
      </w:r>
      <w:r w:rsidR="009946BD">
        <w:rPr>
          <w:szCs w:val="24"/>
        </w:rPr>
        <w:t>icznych (Dz. U. z 2019 r., poz. </w:t>
      </w:r>
      <w:r w:rsidRPr="006D788A">
        <w:rPr>
          <w:szCs w:val="24"/>
        </w:rPr>
        <w:t>2019</w:t>
      </w:r>
      <w:r w:rsidR="00810ECE" w:rsidRPr="006D788A">
        <w:rPr>
          <w:szCs w:val="24"/>
        </w:rPr>
        <w:t xml:space="preserve"> ze zm.</w:t>
      </w:r>
      <w:r w:rsidRPr="006D788A">
        <w:rPr>
          <w:szCs w:val="24"/>
        </w:rPr>
        <w:t>) zwanej dalej również PZP oraz przepisów wykonawczych do PZP</w:t>
      </w:r>
    </w:p>
    <w:p w14:paraId="7446E8DE" w14:textId="77777777" w:rsidR="007874B9" w:rsidRPr="006D788A" w:rsidRDefault="007874B9" w:rsidP="00D44098">
      <w:pPr>
        <w:pStyle w:val="Tekstpodstawowywcity3"/>
        <w:pBdr>
          <w:top w:val="single" w:sz="24" w:space="1" w:color="auto"/>
          <w:left w:val="single" w:sz="24" w:space="4" w:color="auto"/>
          <w:bottom w:val="single" w:sz="24" w:space="31" w:color="auto"/>
          <w:right w:val="single" w:sz="24" w:space="4" w:color="auto"/>
        </w:pBdr>
        <w:ind w:firstLine="142"/>
        <w:jc w:val="center"/>
        <w:rPr>
          <w:szCs w:val="24"/>
        </w:rPr>
      </w:pPr>
    </w:p>
    <w:p w14:paraId="5F60850F" w14:textId="77777777" w:rsidR="007874B9" w:rsidRPr="006D788A" w:rsidRDefault="007874B9" w:rsidP="00D44098">
      <w:pPr>
        <w:pStyle w:val="Tekstpodstawowywcity3"/>
        <w:pBdr>
          <w:top w:val="single" w:sz="24" w:space="1" w:color="auto"/>
          <w:left w:val="single" w:sz="24" w:space="4" w:color="auto"/>
          <w:bottom w:val="single" w:sz="24" w:space="31" w:color="auto"/>
          <w:right w:val="single" w:sz="24" w:space="4" w:color="auto"/>
        </w:pBdr>
        <w:ind w:firstLine="142"/>
        <w:jc w:val="center"/>
        <w:rPr>
          <w:color w:val="FF0000"/>
          <w:szCs w:val="24"/>
        </w:rPr>
      </w:pPr>
    </w:p>
    <w:p w14:paraId="14DD71EF" w14:textId="77777777" w:rsidR="00D44098" w:rsidRPr="006D788A" w:rsidRDefault="00D44098" w:rsidP="00D44098">
      <w:pPr>
        <w:pStyle w:val="Tekstpodstawowywcity3"/>
        <w:pBdr>
          <w:top w:val="single" w:sz="24" w:space="1" w:color="auto"/>
          <w:left w:val="single" w:sz="24" w:space="4" w:color="auto"/>
          <w:bottom w:val="single" w:sz="24" w:space="31" w:color="auto"/>
          <w:right w:val="single" w:sz="24" w:space="4" w:color="auto"/>
        </w:pBdr>
        <w:ind w:firstLine="142"/>
        <w:jc w:val="center"/>
        <w:rPr>
          <w:color w:val="FF0000"/>
          <w:szCs w:val="24"/>
        </w:rPr>
      </w:pPr>
    </w:p>
    <w:p w14:paraId="0E689D5E" w14:textId="77777777" w:rsidR="004A29F3" w:rsidRPr="006D788A" w:rsidRDefault="00FF3438" w:rsidP="00D44098">
      <w:pPr>
        <w:pStyle w:val="Tekstpodstawowywcity3"/>
        <w:pBdr>
          <w:top w:val="single" w:sz="24" w:space="1" w:color="auto"/>
          <w:left w:val="single" w:sz="24" w:space="4" w:color="auto"/>
          <w:bottom w:val="single" w:sz="24" w:space="31" w:color="auto"/>
          <w:right w:val="single" w:sz="24" w:space="4" w:color="auto"/>
        </w:pBdr>
        <w:ind w:firstLine="142"/>
        <w:jc w:val="center"/>
        <w:rPr>
          <w:szCs w:val="24"/>
        </w:rPr>
      </w:pPr>
      <w:r w:rsidRPr="006D788A">
        <w:rPr>
          <w:b/>
          <w:szCs w:val="24"/>
        </w:rPr>
        <w:t xml:space="preserve">W  TRYBIE  PODSTAWOWYM </w:t>
      </w:r>
      <w:r w:rsidR="00390FC3" w:rsidRPr="006D788A">
        <w:rPr>
          <w:b/>
          <w:szCs w:val="24"/>
        </w:rPr>
        <w:t>BEZ PRZEPROWADZENIA NEGOCJACJI</w:t>
      </w:r>
      <w:r w:rsidR="00390FC3" w:rsidRPr="006D788A">
        <w:rPr>
          <w:szCs w:val="24"/>
        </w:rPr>
        <w:t xml:space="preserve"> </w:t>
      </w:r>
    </w:p>
    <w:p w14:paraId="5E69D3D2" w14:textId="77777777" w:rsidR="00FF3438" w:rsidRPr="006D788A" w:rsidRDefault="00390FC3" w:rsidP="00D44098">
      <w:pPr>
        <w:pStyle w:val="Tekstpodstawowywcity3"/>
        <w:pBdr>
          <w:top w:val="single" w:sz="24" w:space="1" w:color="auto"/>
          <w:left w:val="single" w:sz="24" w:space="4" w:color="auto"/>
          <w:bottom w:val="single" w:sz="24" w:space="31" w:color="auto"/>
          <w:right w:val="single" w:sz="24" w:space="4" w:color="auto"/>
        </w:pBdr>
        <w:ind w:firstLine="142"/>
        <w:jc w:val="center"/>
        <w:rPr>
          <w:b/>
          <w:szCs w:val="24"/>
        </w:rPr>
      </w:pPr>
      <w:r w:rsidRPr="006D788A">
        <w:rPr>
          <w:b/>
          <w:szCs w:val="24"/>
        </w:rPr>
        <w:t xml:space="preserve">O WARTOŚCI </w:t>
      </w:r>
      <w:r w:rsidR="00FF3438" w:rsidRPr="006D788A">
        <w:rPr>
          <w:b/>
          <w:szCs w:val="24"/>
        </w:rPr>
        <w:t xml:space="preserve">PONIŻEJ 139 000 EURO </w:t>
      </w:r>
      <w:r w:rsidRPr="006D788A">
        <w:rPr>
          <w:b/>
          <w:szCs w:val="24"/>
        </w:rPr>
        <w:t xml:space="preserve"> </w:t>
      </w:r>
    </w:p>
    <w:p w14:paraId="1CF013BB" w14:textId="77777777" w:rsidR="00FF3438" w:rsidRPr="006D788A" w:rsidRDefault="00FF3438" w:rsidP="00D44098">
      <w:pPr>
        <w:pStyle w:val="Tekstpodstawowywcity3"/>
        <w:pBdr>
          <w:top w:val="single" w:sz="24" w:space="1" w:color="auto"/>
          <w:left w:val="single" w:sz="24" w:space="4" w:color="auto"/>
          <w:bottom w:val="single" w:sz="24" w:space="31" w:color="auto"/>
          <w:right w:val="single" w:sz="24" w:space="4" w:color="auto"/>
        </w:pBdr>
        <w:ind w:firstLine="142"/>
        <w:jc w:val="center"/>
        <w:rPr>
          <w:b/>
          <w:szCs w:val="24"/>
        </w:rPr>
      </w:pPr>
      <w:r w:rsidRPr="006D788A">
        <w:rPr>
          <w:b/>
          <w:szCs w:val="24"/>
        </w:rPr>
        <w:t xml:space="preserve"> (art. 275 </w:t>
      </w:r>
      <w:r w:rsidR="00390FC3" w:rsidRPr="006D788A">
        <w:rPr>
          <w:b/>
          <w:szCs w:val="24"/>
        </w:rPr>
        <w:t>pkt 1</w:t>
      </w:r>
      <w:r w:rsidR="006D788A">
        <w:rPr>
          <w:b/>
          <w:szCs w:val="24"/>
        </w:rPr>
        <w:t>)</w:t>
      </w:r>
      <w:r w:rsidR="00390FC3" w:rsidRPr="006D788A">
        <w:rPr>
          <w:b/>
          <w:szCs w:val="24"/>
        </w:rPr>
        <w:t xml:space="preserve"> </w:t>
      </w:r>
      <w:r w:rsidRPr="006D788A">
        <w:rPr>
          <w:b/>
          <w:szCs w:val="24"/>
        </w:rPr>
        <w:t>PZP)</w:t>
      </w:r>
    </w:p>
    <w:p w14:paraId="4131AAC0" w14:textId="77777777" w:rsidR="00FF3438" w:rsidRPr="00FB5F64" w:rsidRDefault="00FF3438" w:rsidP="00D44098">
      <w:pPr>
        <w:pStyle w:val="Tekstpodstawowywcity3"/>
        <w:pBdr>
          <w:top w:val="single" w:sz="24" w:space="1" w:color="auto"/>
          <w:left w:val="single" w:sz="24" w:space="4" w:color="auto"/>
          <w:bottom w:val="single" w:sz="24" w:space="31" w:color="auto"/>
          <w:right w:val="single" w:sz="24" w:space="4" w:color="auto"/>
        </w:pBdr>
        <w:ind w:firstLine="142"/>
        <w:rPr>
          <w:sz w:val="22"/>
          <w:szCs w:val="22"/>
        </w:rPr>
      </w:pPr>
    </w:p>
    <w:p w14:paraId="29705BF9" w14:textId="77777777" w:rsidR="007874B9" w:rsidRPr="00FB5F64" w:rsidRDefault="007874B9" w:rsidP="00D44098">
      <w:pPr>
        <w:pStyle w:val="Tekstpodstawowywcity3"/>
        <w:pBdr>
          <w:top w:val="single" w:sz="24" w:space="1" w:color="auto"/>
          <w:left w:val="single" w:sz="24" w:space="4" w:color="auto"/>
          <w:bottom w:val="single" w:sz="24" w:space="31" w:color="auto"/>
          <w:right w:val="single" w:sz="24" w:space="4" w:color="auto"/>
        </w:pBdr>
        <w:ind w:firstLine="142"/>
        <w:rPr>
          <w:sz w:val="22"/>
          <w:szCs w:val="22"/>
        </w:rPr>
      </w:pPr>
    </w:p>
    <w:p w14:paraId="5685193A" w14:textId="77777777" w:rsidR="006D788A" w:rsidRDefault="006D788A" w:rsidP="00D44098">
      <w:pPr>
        <w:pBdr>
          <w:top w:val="single" w:sz="24" w:space="1" w:color="auto"/>
          <w:left w:val="single" w:sz="24" w:space="4" w:color="auto"/>
          <w:bottom w:val="single" w:sz="24" w:space="31" w:color="auto"/>
          <w:right w:val="single" w:sz="24" w:space="4" w:color="auto"/>
        </w:pBdr>
        <w:ind w:firstLine="142"/>
        <w:rPr>
          <w:b/>
          <w:color w:val="FFFFFF"/>
          <w:sz w:val="22"/>
          <w:szCs w:val="22"/>
        </w:rPr>
      </w:pPr>
    </w:p>
    <w:p w14:paraId="4B25A1A2" w14:textId="77777777" w:rsidR="006D788A" w:rsidRPr="00624D81" w:rsidRDefault="006D788A" w:rsidP="00D44098">
      <w:pPr>
        <w:pBdr>
          <w:top w:val="single" w:sz="24" w:space="1" w:color="auto"/>
          <w:left w:val="single" w:sz="24" w:space="4" w:color="auto"/>
          <w:bottom w:val="single" w:sz="24" w:space="31" w:color="auto"/>
          <w:right w:val="single" w:sz="24" w:space="4" w:color="auto"/>
        </w:pBdr>
        <w:ind w:firstLine="142"/>
        <w:rPr>
          <w:b/>
          <w:sz w:val="22"/>
          <w:szCs w:val="22"/>
        </w:rPr>
      </w:pPr>
    </w:p>
    <w:p w14:paraId="7DB69C57" w14:textId="77777777" w:rsidR="006D788A" w:rsidRPr="00624D81" w:rsidRDefault="006D788A" w:rsidP="00D44098">
      <w:pPr>
        <w:pBdr>
          <w:top w:val="single" w:sz="24" w:space="1" w:color="auto"/>
          <w:left w:val="single" w:sz="24" w:space="4" w:color="auto"/>
          <w:bottom w:val="single" w:sz="24" w:space="31" w:color="auto"/>
          <w:right w:val="single" w:sz="24" w:space="4" w:color="auto"/>
        </w:pBdr>
        <w:ind w:firstLine="142"/>
        <w:rPr>
          <w:b/>
          <w:sz w:val="22"/>
          <w:szCs w:val="22"/>
        </w:rPr>
      </w:pPr>
    </w:p>
    <w:p w14:paraId="6198A34C" w14:textId="77777777" w:rsidR="006D788A" w:rsidRPr="00757F03" w:rsidRDefault="006D788A" w:rsidP="00D44098">
      <w:pPr>
        <w:pBdr>
          <w:top w:val="single" w:sz="24" w:space="1" w:color="auto"/>
          <w:left w:val="single" w:sz="24" w:space="4" w:color="auto"/>
          <w:bottom w:val="single" w:sz="24" w:space="31" w:color="auto"/>
          <w:right w:val="single" w:sz="24" w:space="4" w:color="auto"/>
        </w:pBdr>
        <w:ind w:firstLine="142"/>
        <w:rPr>
          <w:b/>
          <w:color w:val="FFFFFF" w:themeColor="background1"/>
          <w:sz w:val="22"/>
          <w:szCs w:val="22"/>
        </w:rPr>
      </w:pPr>
    </w:p>
    <w:p w14:paraId="37BD97D1" w14:textId="77777777" w:rsidR="00C61FB3" w:rsidRPr="00757F03" w:rsidRDefault="00C61FB3" w:rsidP="00D44098">
      <w:pPr>
        <w:pBdr>
          <w:top w:val="single" w:sz="24" w:space="1" w:color="auto"/>
          <w:left w:val="single" w:sz="24" w:space="4" w:color="auto"/>
          <w:bottom w:val="single" w:sz="24" w:space="31" w:color="auto"/>
          <w:right w:val="single" w:sz="24" w:space="4" w:color="auto"/>
        </w:pBdr>
        <w:ind w:firstLine="142"/>
        <w:rPr>
          <w:b/>
          <w:color w:val="FFFFFF" w:themeColor="background1"/>
          <w:sz w:val="22"/>
          <w:szCs w:val="22"/>
        </w:rPr>
      </w:pPr>
    </w:p>
    <w:p w14:paraId="7F75F467" w14:textId="77777777" w:rsidR="00FB5F64" w:rsidRPr="00757F03" w:rsidRDefault="006D788A" w:rsidP="00D44098">
      <w:pPr>
        <w:pBdr>
          <w:top w:val="single" w:sz="24" w:space="1" w:color="auto"/>
          <w:left w:val="single" w:sz="24" w:space="4" w:color="auto"/>
          <w:bottom w:val="single" w:sz="24" w:space="31" w:color="auto"/>
          <w:right w:val="single" w:sz="24" w:space="4" w:color="auto"/>
        </w:pBdr>
        <w:ind w:firstLine="142"/>
        <w:rPr>
          <w:color w:val="FFFFFF" w:themeColor="background1"/>
          <w:sz w:val="22"/>
          <w:szCs w:val="22"/>
        </w:rPr>
      </w:pPr>
      <w:r w:rsidRPr="00757F03">
        <w:rPr>
          <w:color w:val="FFFFFF" w:themeColor="background1"/>
          <w:sz w:val="22"/>
          <w:szCs w:val="22"/>
        </w:rPr>
        <w:t>dnia ……………………..</w:t>
      </w:r>
      <w:r w:rsidRPr="00757F03">
        <w:rPr>
          <w:color w:val="FFFFFF" w:themeColor="background1"/>
          <w:sz w:val="22"/>
          <w:szCs w:val="22"/>
        </w:rPr>
        <w:tab/>
      </w:r>
      <w:r w:rsidRPr="00757F03">
        <w:rPr>
          <w:color w:val="FFFFFF" w:themeColor="background1"/>
          <w:sz w:val="22"/>
          <w:szCs w:val="22"/>
        </w:rPr>
        <w:tab/>
      </w:r>
      <w:r w:rsidRPr="00757F03">
        <w:rPr>
          <w:color w:val="FFFFFF" w:themeColor="background1"/>
          <w:sz w:val="22"/>
          <w:szCs w:val="22"/>
        </w:rPr>
        <w:tab/>
      </w:r>
      <w:r w:rsidRPr="00757F03">
        <w:rPr>
          <w:color w:val="FFFFFF" w:themeColor="background1"/>
          <w:sz w:val="22"/>
          <w:szCs w:val="22"/>
        </w:rPr>
        <w:tab/>
      </w:r>
      <w:r w:rsidRPr="00757F03">
        <w:rPr>
          <w:color w:val="FFFFFF" w:themeColor="background1"/>
          <w:sz w:val="22"/>
          <w:szCs w:val="22"/>
        </w:rPr>
        <w:tab/>
        <w:t>……………………………………</w:t>
      </w:r>
    </w:p>
    <w:p w14:paraId="6B2E1E8F" w14:textId="77777777" w:rsidR="006D788A" w:rsidRPr="00757F03" w:rsidRDefault="00624D81" w:rsidP="00624D81">
      <w:pPr>
        <w:pBdr>
          <w:top w:val="single" w:sz="24" w:space="1" w:color="auto"/>
          <w:left w:val="single" w:sz="24" w:space="4" w:color="auto"/>
          <w:bottom w:val="single" w:sz="24" w:space="31" w:color="auto"/>
          <w:right w:val="single" w:sz="24" w:space="4" w:color="auto"/>
        </w:pBdr>
        <w:jc w:val="center"/>
        <w:rPr>
          <w:color w:val="FFFFFF" w:themeColor="background1"/>
          <w:sz w:val="20"/>
          <w:szCs w:val="20"/>
        </w:rPr>
      </w:pPr>
      <w:r w:rsidRPr="00757F03">
        <w:rPr>
          <w:color w:val="FFFFFF" w:themeColor="background1"/>
          <w:sz w:val="20"/>
          <w:szCs w:val="20"/>
        </w:rPr>
        <w:t xml:space="preserve">                                                                                                              </w:t>
      </w:r>
      <w:r w:rsidR="006D788A" w:rsidRPr="00757F03">
        <w:rPr>
          <w:color w:val="FFFFFF" w:themeColor="background1"/>
          <w:sz w:val="20"/>
          <w:szCs w:val="20"/>
        </w:rPr>
        <w:t>podpis i pieczęć</w:t>
      </w:r>
      <w:r w:rsidRPr="00757F03">
        <w:rPr>
          <w:color w:val="FFFFFF" w:themeColor="background1"/>
          <w:sz w:val="20"/>
          <w:szCs w:val="20"/>
        </w:rPr>
        <w:t xml:space="preserve"> </w:t>
      </w:r>
      <w:r w:rsidR="006D788A" w:rsidRPr="00757F03">
        <w:rPr>
          <w:color w:val="FFFFFF" w:themeColor="background1"/>
          <w:sz w:val="20"/>
          <w:szCs w:val="20"/>
        </w:rPr>
        <w:t>Kierownika Zamawiającego</w:t>
      </w:r>
    </w:p>
    <w:p w14:paraId="635739A0" w14:textId="77777777" w:rsidR="006D788A" w:rsidRPr="00757F03" w:rsidRDefault="00624D81" w:rsidP="00624D81">
      <w:pPr>
        <w:pBdr>
          <w:top w:val="single" w:sz="24" w:space="1" w:color="auto"/>
          <w:left w:val="single" w:sz="24" w:space="4" w:color="auto"/>
          <w:bottom w:val="single" w:sz="24" w:space="31" w:color="auto"/>
          <w:right w:val="single" w:sz="24" w:space="4" w:color="auto"/>
        </w:pBdr>
        <w:jc w:val="center"/>
        <w:rPr>
          <w:color w:val="FFFFFF" w:themeColor="background1"/>
          <w:sz w:val="20"/>
          <w:szCs w:val="20"/>
        </w:rPr>
      </w:pPr>
      <w:r w:rsidRPr="00757F03">
        <w:rPr>
          <w:color w:val="FFFFFF" w:themeColor="background1"/>
          <w:sz w:val="20"/>
          <w:szCs w:val="20"/>
        </w:rPr>
        <w:t xml:space="preserve">                                                                                                     </w:t>
      </w:r>
      <w:r w:rsidR="006D788A" w:rsidRPr="00757F03">
        <w:rPr>
          <w:color w:val="FFFFFF" w:themeColor="background1"/>
          <w:sz w:val="20"/>
          <w:szCs w:val="20"/>
        </w:rPr>
        <w:t>lub osoby upoważnionej</w:t>
      </w:r>
    </w:p>
    <w:p w14:paraId="244A9BB3" w14:textId="77777777" w:rsidR="00FB5F64" w:rsidRPr="00757F03" w:rsidRDefault="00FB5F64" w:rsidP="00D44098">
      <w:pPr>
        <w:pBdr>
          <w:top w:val="single" w:sz="24" w:space="1" w:color="auto"/>
          <w:left w:val="single" w:sz="24" w:space="4" w:color="auto"/>
          <w:bottom w:val="single" w:sz="24" w:space="31" w:color="auto"/>
          <w:right w:val="single" w:sz="24" w:space="4" w:color="auto"/>
        </w:pBdr>
        <w:ind w:firstLine="142"/>
        <w:rPr>
          <w:b/>
          <w:color w:val="FFFFFF" w:themeColor="background1"/>
          <w:sz w:val="22"/>
          <w:szCs w:val="22"/>
        </w:rPr>
      </w:pPr>
    </w:p>
    <w:p w14:paraId="5D43DD12" w14:textId="77777777" w:rsidR="007874B9" w:rsidRDefault="007874B9" w:rsidP="00D44098">
      <w:pPr>
        <w:ind w:firstLine="142"/>
        <w:rPr>
          <w:b/>
          <w:sz w:val="22"/>
          <w:szCs w:val="22"/>
        </w:rPr>
      </w:pPr>
    </w:p>
    <w:p w14:paraId="0F84DA7A" w14:textId="77777777" w:rsidR="00D44098" w:rsidRPr="00FB5F64" w:rsidRDefault="00D44098" w:rsidP="00D44098">
      <w:pPr>
        <w:ind w:firstLine="142"/>
        <w:rPr>
          <w:b/>
          <w:sz w:val="22"/>
          <w:szCs w:val="22"/>
        </w:rPr>
      </w:pPr>
    </w:p>
    <w:p w14:paraId="76BE331D" w14:textId="77777777" w:rsidR="007874B9" w:rsidRPr="006D788A" w:rsidRDefault="00B51B06" w:rsidP="00A402C0">
      <w:pPr>
        <w:pStyle w:val="Default"/>
        <w:numPr>
          <w:ilvl w:val="0"/>
          <w:numId w:val="131"/>
        </w:numPr>
        <w:pBdr>
          <w:top w:val="single" w:sz="12" w:space="1" w:color="auto"/>
          <w:left w:val="single" w:sz="12" w:space="4" w:color="auto"/>
          <w:bottom w:val="single" w:sz="12" w:space="1" w:color="auto"/>
          <w:right w:val="single" w:sz="12" w:space="4" w:color="auto"/>
        </w:pBdr>
        <w:spacing w:line="276" w:lineRule="auto"/>
        <w:ind w:left="426" w:hanging="426"/>
        <w:jc w:val="both"/>
        <w:rPr>
          <w:rFonts w:ascii="Times New Roman" w:hAnsi="Times New Roman" w:cs="Times New Roman"/>
          <w:color w:val="auto"/>
        </w:rPr>
      </w:pPr>
      <w:r w:rsidRPr="006D788A">
        <w:rPr>
          <w:rFonts w:ascii="Times New Roman" w:hAnsi="Times New Roman" w:cs="Times New Roman"/>
          <w:b/>
          <w:bCs/>
          <w:color w:val="auto"/>
        </w:rPr>
        <w:lastRenderedPageBreak/>
        <w:t>NAZWA ORAZ ADRES ZAMAWIAJĄCEGO</w:t>
      </w:r>
      <w:r w:rsidR="00F01D3F" w:rsidRPr="006D788A">
        <w:rPr>
          <w:rFonts w:ascii="Times New Roman" w:hAnsi="Times New Roman" w:cs="Times New Roman"/>
          <w:b/>
          <w:bCs/>
          <w:color w:val="auto"/>
        </w:rPr>
        <w:t xml:space="preserve">/OSOBY UPRAWNIONE </w:t>
      </w:r>
      <w:r w:rsidR="00EC7D2E">
        <w:rPr>
          <w:rFonts w:ascii="Times New Roman" w:hAnsi="Times New Roman" w:cs="Times New Roman"/>
          <w:b/>
          <w:bCs/>
          <w:color w:val="auto"/>
        </w:rPr>
        <w:br w:type="textWrapping" w:clear="all"/>
      </w:r>
      <w:r w:rsidR="00F01D3F" w:rsidRPr="006D788A">
        <w:rPr>
          <w:rFonts w:ascii="Times New Roman" w:hAnsi="Times New Roman" w:cs="Times New Roman"/>
          <w:b/>
          <w:bCs/>
          <w:color w:val="auto"/>
        </w:rPr>
        <w:t>DO KOMUNIKOWANIA SIĘ Z WYKONAWCAMI</w:t>
      </w:r>
    </w:p>
    <w:p w14:paraId="79BBD399" w14:textId="77777777" w:rsidR="005B15EE" w:rsidRPr="006D788A" w:rsidRDefault="005B15EE" w:rsidP="006D788A">
      <w:pPr>
        <w:pStyle w:val="Bezodstpw1"/>
        <w:spacing w:line="276" w:lineRule="auto"/>
        <w:jc w:val="both"/>
        <w:rPr>
          <w:b/>
          <w:szCs w:val="24"/>
        </w:rPr>
      </w:pPr>
    </w:p>
    <w:p w14:paraId="35B17C5C" w14:textId="77777777" w:rsidR="00733192" w:rsidRPr="006D788A" w:rsidRDefault="007874B9" w:rsidP="006D788A">
      <w:pPr>
        <w:pStyle w:val="Bezodstpw1"/>
        <w:spacing w:line="276" w:lineRule="auto"/>
        <w:jc w:val="both"/>
        <w:rPr>
          <w:b/>
          <w:szCs w:val="24"/>
        </w:rPr>
      </w:pPr>
      <w:r w:rsidRPr="006D788A">
        <w:rPr>
          <w:b/>
          <w:szCs w:val="24"/>
        </w:rPr>
        <w:t xml:space="preserve">ZAMAWIAJĄCY:   </w:t>
      </w:r>
    </w:p>
    <w:p w14:paraId="74FC9EEC" w14:textId="77777777" w:rsidR="007874B9" w:rsidRPr="006D788A" w:rsidRDefault="005B15EE" w:rsidP="006D788A">
      <w:pPr>
        <w:pStyle w:val="Bezodstpw1"/>
        <w:spacing w:line="276" w:lineRule="auto"/>
        <w:jc w:val="both"/>
        <w:rPr>
          <w:szCs w:val="24"/>
        </w:rPr>
      </w:pPr>
      <w:r w:rsidRPr="006D788A">
        <w:rPr>
          <w:szCs w:val="24"/>
        </w:rPr>
        <w:t xml:space="preserve">nazwa i adres: </w:t>
      </w:r>
      <w:r w:rsidR="007874B9" w:rsidRPr="006D788A">
        <w:rPr>
          <w:szCs w:val="24"/>
        </w:rPr>
        <w:t>4. Wojskowy Szpital Kliniczny z Polikliniką</w:t>
      </w:r>
      <w:r w:rsidR="00733192" w:rsidRPr="006D788A">
        <w:rPr>
          <w:szCs w:val="24"/>
        </w:rPr>
        <w:t xml:space="preserve"> </w:t>
      </w:r>
      <w:r w:rsidR="007874B9" w:rsidRPr="006D788A">
        <w:rPr>
          <w:szCs w:val="24"/>
        </w:rPr>
        <w:t>Samodzielny Publiczny Zakład Opieki Zdrowotnej we Wrocławiu</w:t>
      </w:r>
      <w:r w:rsidRPr="006D788A">
        <w:rPr>
          <w:szCs w:val="24"/>
        </w:rPr>
        <w:t>,</w:t>
      </w:r>
      <w:r w:rsidR="007874B9" w:rsidRPr="006D788A">
        <w:rPr>
          <w:szCs w:val="24"/>
        </w:rPr>
        <w:t xml:space="preserve"> 50-981 Wrocław, ul. R.</w:t>
      </w:r>
      <w:r w:rsidRPr="006D788A">
        <w:rPr>
          <w:szCs w:val="24"/>
        </w:rPr>
        <w:t xml:space="preserve"> </w:t>
      </w:r>
      <w:r w:rsidR="007874B9" w:rsidRPr="006D788A">
        <w:rPr>
          <w:szCs w:val="24"/>
        </w:rPr>
        <w:t xml:space="preserve">Weigla 5 </w:t>
      </w:r>
    </w:p>
    <w:p w14:paraId="1A69CB35" w14:textId="77777777" w:rsidR="007874B9" w:rsidRPr="006D788A" w:rsidRDefault="00A42EE3" w:rsidP="006D788A">
      <w:pPr>
        <w:pStyle w:val="Bezodstpw1"/>
        <w:spacing w:line="276" w:lineRule="auto"/>
        <w:jc w:val="both"/>
        <w:rPr>
          <w:szCs w:val="24"/>
        </w:rPr>
      </w:pPr>
      <w:r w:rsidRPr="006D788A">
        <w:rPr>
          <w:szCs w:val="24"/>
        </w:rPr>
        <w:t>t</w:t>
      </w:r>
      <w:r w:rsidR="007874B9" w:rsidRPr="006D788A">
        <w:rPr>
          <w:szCs w:val="24"/>
        </w:rPr>
        <w:t>el.: 261</w:t>
      </w:r>
      <w:r w:rsidR="001C328E" w:rsidRPr="006D788A">
        <w:rPr>
          <w:szCs w:val="24"/>
        </w:rPr>
        <w:t>-</w:t>
      </w:r>
      <w:r w:rsidR="007874B9" w:rsidRPr="006D788A">
        <w:rPr>
          <w:szCs w:val="24"/>
        </w:rPr>
        <w:t>660</w:t>
      </w:r>
      <w:r w:rsidR="001C328E" w:rsidRPr="006D788A">
        <w:rPr>
          <w:szCs w:val="24"/>
        </w:rPr>
        <w:t>-</w:t>
      </w:r>
      <w:r w:rsidR="007874B9" w:rsidRPr="006D788A">
        <w:rPr>
          <w:szCs w:val="24"/>
        </w:rPr>
        <w:t>119</w:t>
      </w:r>
    </w:p>
    <w:p w14:paraId="67A57350" w14:textId="77777777" w:rsidR="007874B9" w:rsidRPr="006D788A" w:rsidRDefault="005B15EE" w:rsidP="006D788A">
      <w:pPr>
        <w:pStyle w:val="Bezodstpw1"/>
        <w:spacing w:line="276" w:lineRule="auto"/>
        <w:jc w:val="both"/>
        <w:rPr>
          <w:szCs w:val="24"/>
        </w:rPr>
      </w:pPr>
      <w:r w:rsidRPr="006D788A">
        <w:rPr>
          <w:szCs w:val="24"/>
        </w:rPr>
        <w:t xml:space="preserve">e-mail: </w:t>
      </w:r>
      <w:r w:rsidR="007874B9" w:rsidRPr="006D788A">
        <w:rPr>
          <w:szCs w:val="24"/>
        </w:rPr>
        <w:t>zam.pub@4wsk.pl</w:t>
      </w:r>
    </w:p>
    <w:p w14:paraId="5145B3B4" w14:textId="77777777" w:rsidR="0041228F" w:rsidRPr="006D788A" w:rsidRDefault="005B15EE" w:rsidP="006D788A">
      <w:pPr>
        <w:pStyle w:val="Bezodstpw1"/>
        <w:spacing w:line="276" w:lineRule="auto"/>
        <w:jc w:val="both"/>
        <w:rPr>
          <w:rStyle w:val="Hipercze"/>
          <w:color w:val="auto"/>
          <w:szCs w:val="24"/>
        </w:rPr>
      </w:pPr>
      <w:r w:rsidRPr="006D788A">
        <w:rPr>
          <w:szCs w:val="24"/>
        </w:rPr>
        <w:t>a</w:t>
      </w:r>
      <w:r w:rsidR="007874B9" w:rsidRPr="006D788A">
        <w:rPr>
          <w:szCs w:val="24"/>
        </w:rPr>
        <w:t xml:space="preserve">dres strony internetowej prowadzonego postępowania: </w:t>
      </w:r>
      <w:hyperlink r:id="rId9" w:history="1">
        <w:r w:rsidR="007874B9" w:rsidRPr="006D788A">
          <w:rPr>
            <w:rStyle w:val="Hipercze"/>
            <w:color w:val="auto"/>
            <w:szCs w:val="24"/>
          </w:rPr>
          <w:t>https://4wsk.pl/</w:t>
        </w:r>
      </w:hyperlink>
    </w:p>
    <w:p w14:paraId="7A0BF2F4" w14:textId="77777777" w:rsidR="005B15EE" w:rsidRPr="006D788A" w:rsidRDefault="005B15EE" w:rsidP="006D788A">
      <w:pPr>
        <w:pStyle w:val="Bezodstpw1"/>
        <w:spacing w:line="276" w:lineRule="auto"/>
        <w:jc w:val="both"/>
        <w:rPr>
          <w:rStyle w:val="Hipercze"/>
          <w:color w:val="auto"/>
          <w:szCs w:val="24"/>
        </w:rPr>
      </w:pPr>
    </w:p>
    <w:p w14:paraId="3774706E" w14:textId="77777777" w:rsidR="00053753" w:rsidRPr="006D788A" w:rsidRDefault="00053753" w:rsidP="006D788A">
      <w:pPr>
        <w:pStyle w:val="Bezodstpw1"/>
        <w:spacing w:line="276" w:lineRule="auto"/>
        <w:jc w:val="both"/>
        <w:rPr>
          <w:rStyle w:val="Hipercze"/>
          <w:b/>
          <w:color w:val="auto"/>
          <w:szCs w:val="24"/>
          <w:u w:val="none"/>
        </w:rPr>
      </w:pPr>
      <w:r w:rsidRPr="006D788A">
        <w:rPr>
          <w:rStyle w:val="Hipercze"/>
          <w:b/>
          <w:color w:val="auto"/>
          <w:szCs w:val="24"/>
          <w:u w:val="none"/>
        </w:rPr>
        <w:t>OSOBY UPRAWNIONE DO KOMUNIKOWANIA SIĘ Z WYKONAWCAMI</w:t>
      </w:r>
      <w:r w:rsidR="005B15EE" w:rsidRPr="006D788A">
        <w:rPr>
          <w:rStyle w:val="Hipercze"/>
          <w:b/>
          <w:color w:val="auto"/>
          <w:szCs w:val="24"/>
          <w:u w:val="none"/>
        </w:rPr>
        <w:t>:</w:t>
      </w:r>
    </w:p>
    <w:p w14:paraId="0909F41F" w14:textId="77777777" w:rsidR="005B15EE" w:rsidRPr="006D788A" w:rsidRDefault="00053753" w:rsidP="006D788A">
      <w:pPr>
        <w:pStyle w:val="Bezodstpw1"/>
        <w:spacing w:line="276" w:lineRule="auto"/>
        <w:jc w:val="both"/>
        <w:rPr>
          <w:szCs w:val="24"/>
        </w:rPr>
      </w:pPr>
      <w:r w:rsidRPr="006D788A">
        <w:rPr>
          <w:szCs w:val="24"/>
        </w:rPr>
        <w:t>Zamawiający wyznacza n</w:t>
      </w:r>
      <w:r w:rsidR="001174FD" w:rsidRPr="006D788A">
        <w:rPr>
          <w:szCs w:val="24"/>
        </w:rPr>
        <w:t>astępujące osoby do kontaktu z w</w:t>
      </w:r>
      <w:r w:rsidRPr="006D788A">
        <w:rPr>
          <w:szCs w:val="24"/>
        </w:rPr>
        <w:t>ykonawcami</w:t>
      </w:r>
      <w:r w:rsidR="005B15EE" w:rsidRPr="006D788A">
        <w:rPr>
          <w:szCs w:val="24"/>
        </w:rPr>
        <w:t>:</w:t>
      </w:r>
    </w:p>
    <w:p w14:paraId="5DE6F9AA" w14:textId="77777777" w:rsidR="006D788A" w:rsidRDefault="006D788A" w:rsidP="00A402C0">
      <w:pPr>
        <w:pStyle w:val="Bezodstpw1"/>
        <w:numPr>
          <w:ilvl w:val="0"/>
          <w:numId w:val="83"/>
        </w:numPr>
        <w:spacing w:line="276" w:lineRule="auto"/>
        <w:jc w:val="both"/>
        <w:rPr>
          <w:szCs w:val="24"/>
        </w:rPr>
      </w:pPr>
      <w:r>
        <w:rPr>
          <w:szCs w:val="24"/>
        </w:rPr>
        <w:t>Piotr Strąk</w:t>
      </w:r>
    </w:p>
    <w:p w14:paraId="0104D5A3" w14:textId="77777777" w:rsidR="006D788A" w:rsidRDefault="00624D81" w:rsidP="00A402C0">
      <w:pPr>
        <w:pStyle w:val="Bezodstpw1"/>
        <w:numPr>
          <w:ilvl w:val="0"/>
          <w:numId w:val="83"/>
        </w:numPr>
        <w:spacing w:line="276" w:lineRule="auto"/>
        <w:jc w:val="both"/>
        <w:rPr>
          <w:szCs w:val="24"/>
        </w:rPr>
      </w:pPr>
      <w:r>
        <w:rPr>
          <w:szCs w:val="24"/>
        </w:rPr>
        <w:t>Agnieszka Karpińska</w:t>
      </w:r>
    </w:p>
    <w:p w14:paraId="318490C1" w14:textId="77777777" w:rsidR="00053753" w:rsidRPr="006D788A" w:rsidRDefault="00053753" w:rsidP="006D788A">
      <w:pPr>
        <w:pStyle w:val="Bezodstpw1"/>
        <w:spacing w:line="276" w:lineRule="auto"/>
        <w:jc w:val="both"/>
        <w:rPr>
          <w:szCs w:val="24"/>
        </w:rPr>
      </w:pPr>
      <w:r w:rsidRPr="006D788A">
        <w:rPr>
          <w:szCs w:val="24"/>
        </w:rPr>
        <w:t>Komunikacja z wykonawcami odbywać się</w:t>
      </w:r>
      <w:r w:rsidR="008A34D2" w:rsidRPr="006D788A">
        <w:rPr>
          <w:szCs w:val="24"/>
        </w:rPr>
        <w:t xml:space="preserve"> będzie tylko za pośrednictwem Platformy zakupowej.</w:t>
      </w:r>
    </w:p>
    <w:p w14:paraId="45B1FAFB" w14:textId="77777777" w:rsidR="007874B9" w:rsidRPr="006D788A" w:rsidRDefault="007874B9" w:rsidP="006D788A">
      <w:pPr>
        <w:spacing w:line="276" w:lineRule="auto"/>
        <w:jc w:val="both"/>
      </w:pPr>
    </w:p>
    <w:p w14:paraId="57F63D5F" w14:textId="77777777" w:rsidR="007874B9" w:rsidRPr="006D788A" w:rsidRDefault="00B51B06" w:rsidP="00A402C0">
      <w:pPr>
        <w:pStyle w:val="Default"/>
        <w:numPr>
          <w:ilvl w:val="0"/>
          <w:numId w:val="131"/>
        </w:numPr>
        <w:pBdr>
          <w:top w:val="single" w:sz="12" w:space="1" w:color="auto"/>
          <w:left w:val="single" w:sz="12" w:space="4" w:color="auto"/>
          <w:bottom w:val="single" w:sz="12" w:space="1" w:color="auto"/>
          <w:right w:val="single" w:sz="12" w:space="4" w:color="auto"/>
        </w:pBdr>
        <w:spacing w:line="276" w:lineRule="auto"/>
        <w:ind w:left="426" w:hanging="426"/>
        <w:jc w:val="both"/>
        <w:rPr>
          <w:rFonts w:ascii="Times New Roman" w:hAnsi="Times New Roman" w:cs="Times New Roman"/>
        </w:rPr>
      </w:pPr>
      <w:r w:rsidRPr="006D788A">
        <w:rPr>
          <w:rFonts w:ascii="Times New Roman" w:hAnsi="Times New Roman" w:cs="Times New Roman"/>
          <w:b/>
          <w:bCs/>
        </w:rPr>
        <w:t xml:space="preserve">ADRES STRONY INTERNETOWEJ, NA KTÓREJ UDOSTĘPNIANE BĘDĄ ZMIANY I WYJAŚNIENIA TREŚCI SWZ ORAZ INNE DOKUMENTY ZAMÓWIENIA BEZPOŚREDNIO ZWIĄZANE Z POSTĘPOWANIEM </w:t>
      </w:r>
      <w:r w:rsidR="00EC7D2E">
        <w:rPr>
          <w:rFonts w:ascii="Times New Roman" w:hAnsi="Times New Roman" w:cs="Times New Roman"/>
          <w:b/>
          <w:bCs/>
        </w:rPr>
        <w:br w:type="textWrapping" w:clear="all"/>
      </w:r>
      <w:r w:rsidRPr="006D788A">
        <w:rPr>
          <w:rFonts w:ascii="Times New Roman" w:hAnsi="Times New Roman" w:cs="Times New Roman"/>
          <w:b/>
          <w:bCs/>
        </w:rPr>
        <w:t>O UDZIELENIE ZAMÓWIENIA</w:t>
      </w:r>
    </w:p>
    <w:p w14:paraId="1C9D40ED" w14:textId="77777777" w:rsidR="007874B9" w:rsidRPr="006D788A" w:rsidRDefault="007874B9" w:rsidP="006D788A">
      <w:pPr>
        <w:spacing w:line="276" w:lineRule="auto"/>
        <w:ind w:hanging="142"/>
        <w:jc w:val="both"/>
      </w:pPr>
    </w:p>
    <w:p w14:paraId="57D08EA6" w14:textId="77777777" w:rsidR="007874B9" w:rsidRPr="006D788A" w:rsidRDefault="007874B9" w:rsidP="00A402C0">
      <w:pPr>
        <w:pStyle w:val="Bezodstpw1"/>
        <w:numPr>
          <w:ilvl w:val="0"/>
          <w:numId w:val="84"/>
        </w:numPr>
        <w:spacing w:line="276" w:lineRule="auto"/>
        <w:ind w:left="426" w:hanging="426"/>
        <w:jc w:val="both"/>
      </w:pPr>
      <w:r w:rsidRPr="006D788A">
        <w:t>Zmiany i wyjaśnienia treści SWZ oraz inne dokumenty zamówienia bezpośrednio związane z postepowaniem o udzielenie z</w:t>
      </w:r>
      <w:r w:rsidR="00110191" w:rsidRPr="006D788A">
        <w:t>amówienia będą udostępniane na P</w:t>
      </w:r>
      <w:r w:rsidRPr="006D788A">
        <w:t>latformie zakupowej „</w:t>
      </w:r>
      <w:proofErr w:type="spellStart"/>
      <w:r w:rsidRPr="006D788A">
        <w:t>openNexus</w:t>
      </w:r>
      <w:proofErr w:type="spellEnd"/>
      <w:r w:rsidRPr="006D788A">
        <w:t xml:space="preserve">”: </w:t>
      </w:r>
      <w:r w:rsidRPr="006D788A">
        <w:rPr>
          <w:b/>
        </w:rPr>
        <w:t xml:space="preserve">https://platformazakupowa.pl/pn/4wsk/proceedings </w:t>
      </w:r>
      <w:r w:rsidRPr="006D788A">
        <w:t>- dalej Platforma zakupowa</w:t>
      </w:r>
      <w:r w:rsidR="00AF5517" w:rsidRPr="006D788A">
        <w:t>.</w:t>
      </w:r>
    </w:p>
    <w:p w14:paraId="76FD6C3D" w14:textId="77777777" w:rsidR="007874B9" w:rsidRPr="006D788A" w:rsidRDefault="00FF3438" w:rsidP="00A402C0">
      <w:pPr>
        <w:pStyle w:val="Bezodstpw1"/>
        <w:numPr>
          <w:ilvl w:val="0"/>
          <w:numId w:val="84"/>
        </w:numPr>
        <w:spacing w:line="276" w:lineRule="auto"/>
        <w:ind w:left="426" w:hanging="426"/>
        <w:jc w:val="both"/>
      </w:pPr>
      <w:r w:rsidRPr="006D788A">
        <w:t xml:space="preserve">W postępowaniu o udzielenie zamówienia komunikacja między zamawiającym </w:t>
      </w:r>
      <w:r w:rsidR="00EC7D2E">
        <w:br w:type="textWrapping" w:clear="all"/>
      </w:r>
      <w:r w:rsidRPr="006D788A">
        <w:t xml:space="preserve">a wykonawcami, w szczególności składanie ofert lub wniosków o dopuszczenie </w:t>
      </w:r>
      <w:r w:rsidR="00EC7D2E">
        <w:br w:type="textWrapping" w:clear="all"/>
      </w:r>
      <w:r w:rsidRPr="006D788A">
        <w:t>do udziału w postępowaniu, oraz oświadczeń, odbywa się przy użyciu środków komunikacji elektronicznej.</w:t>
      </w:r>
    </w:p>
    <w:p w14:paraId="732E5C9D" w14:textId="77777777" w:rsidR="008A34D2" w:rsidRPr="006D788A" w:rsidRDefault="007874B9" w:rsidP="00A402C0">
      <w:pPr>
        <w:pStyle w:val="Bezodstpw1"/>
        <w:numPr>
          <w:ilvl w:val="0"/>
          <w:numId w:val="84"/>
        </w:numPr>
        <w:spacing w:line="276" w:lineRule="auto"/>
        <w:ind w:left="426" w:hanging="426"/>
        <w:jc w:val="both"/>
      </w:pPr>
      <w:r w:rsidRPr="006D788A">
        <w:t>Wymagania techniczne i organizacyjne wysyłania i odbierania dokumentów elektronicznych, elektronicznych kopii dokumentów i oświadczeń oraz informacji przekazywanych przy ich użyciu opisane zostały w Regulaminie Platformy zakupowej.</w:t>
      </w:r>
      <w:r w:rsidR="008A34D2" w:rsidRPr="006D788A">
        <w:t xml:space="preserve"> </w:t>
      </w:r>
    </w:p>
    <w:p w14:paraId="54A3E7FF" w14:textId="77777777" w:rsidR="00B507C1" w:rsidRDefault="00110191" w:rsidP="00A402C0">
      <w:pPr>
        <w:pStyle w:val="Bezodstpw1"/>
        <w:numPr>
          <w:ilvl w:val="0"/>
          <w:numId w:val="84"/>
        </w:numPr>
        <w:spacing w:line="276" w:lineRule="auto"/>
        <w:ind w:left="426" w:hanging="426"/>
        <w:jc w:val="both"/>
      </w:pPr>
      <w:r w:rsidRPr="006D788A">
        <w:t>Korzystanie z P</w:t>
      </w:r>
      <w:r w:rsidR="001174FD" w:rsidRPr="006D788A">
        <w:t>latformy zakupowej przez w</w:t>
      </w:r>
      <w:r w:rsidR="00B507C1" w:rsidRPr="006D788A">
        <w:t>ykonawców jest bezpłatne.</w:t>
      </w:r>
    </w:p>
    <w:p w14:paraId="2F08104F" w14:textId="77777777" w:rsidR="0067408E" w:rsidRPr="006D788A" w:rsidRDefault="0067408E" w:rsidP="0067408E">
      <w:pPr>
        <w:pStyle w:val="Bezodstpw1"/>
        <w:spacing w:line="276" w:lineRule="auto"/>
        <w:ind w:left="426"/>
        <w:jc w:val="both"/>
      </w:pPr>
    </w:p>
    <w:p w14:paraId="6366650A" w14:textId="77777777" w:rsidR="007874B9" w:rsidRPr="006D788A" w:rsidRDefault="00B51B06" w:rsidP="00A402C0">
      <w:pPr>
        <w:pStyle w:val="Default"/>
        <w:numPr>
          <w:ilvl w:val="0"/>
          <w:numId w:val="131"/>
        </w:numPr>
        <w:pBdr>
          <w:top w:val="single" w:sz="12" w:space="1" w:color="auto"/>
          <w:left w:val="single" w:sz="12" w:space="4" w:color="auto"/>
          <w:bottom w:val="single" w:sz="12" w:space="1" w:color="auto"/>
          <w:right w:val="single" w:sz="12" w:space="4" w:color="auto"/>
        </w:pBdr>
        <w:spacing w:line="276" w:lineRule="auto"/>
        <w:ind w:left="426" w:hanging="426"/>
        <w:jc w:val="both"/>
        <w:rPr>
          <w:rFonts w:ascii="Times New Roman" w:hAnsi="Times New Roman" w:cs="Times New Roman"/>
        </w:rPr>
      </w:pPr>
      <w:r w:rsidRPr="006D788A">
        <w:rPr>
          <w:rFonts w:ascii="Times New Roman" w:hAnsi="Times New Roman" w:cs="Times New Roman"/>
          <w:b/>
          <w:bCs/>
        </w:rPr>
        <w:t>TRYB UDZIELENIA ZAMÓWIENIA</w:t>
      </w:r>
    </w:p>
    <w:p w14:paraId="6A3F0F44" w14:textId="77777777" w:rsidR="008A34D2" w:rsidRPr="006D788A" w:rsidRDefault="008A34D2" w:rsidP="006D788A">
      <w:pPr>
        <w:spacing w:line="276" w:lineRule="auto"/>
        <w:jc w:val="both"/>
      </w:pPr>
    </w:p>
    <w:p w14:paraId="10398D5B" w14:textId="77777777" w:rsidR="00044894" w:rsidRPr="006D788A" w:rsidRDefault="00FF3438" w:rsidP="00A402C0">
      <w:pPr>
        <w:pStyle w:val="Bezodstpw1"/>
        <w:numPr>
          <w:ilvl w:val="0"/>
          <w:numId w:val="85"/>
        </w:numPr>
        <w:spacing w:line="276" w:lineRule="auto"/>
        <w:ind w:left="426" w:hanging="426"/>
        <w:jc w:val="both"/>
      </w:pPr>
      <w:r w:rsidRPr="006D788A">
        <w:t xml:space="preserve">Niniejsze postępowanie prowadzone jest w trybie podstawowym, o którym mowa </w:t>
      </w:r>
      <w:r w:rsidR="00EC7D2E">
        <w:br w:type="textWrapping" w:clear="all"/>
      </w:r>
      <w:r w:rsidRPr="006D788A">
        <w:t>w art. 275 pkt 1</w:t>
      </w:r>
      <w:r w:rsidR="007E47B2" w:rsidRPr="006D788A">
        <w:t>)</w:t>
      </w:r>
      <w:r w:rsidRPr="006D788A">
        <w:t xml:space="preserve"> PZP oraz niniejszej Specyfi</w:t>
      </w:r>
      <w:r w:rsidR="00FC1F85">
        <w:t>kacji Warunków Zamówienia, zwanej</w:t>
      </w:r>
      <w:r w:rsidRPr="006D788A">
        <w:t xml:space="preserve"> dalej SWZ.</w:t>
      </w:r>
    </w:p>
    <w:p w14:paraId="0AF093E2" w14:textId="77777777" w:rsidR="00044894" w:rsidRPr="00FC1F85" w:rsidRDefault="007E47B2" w:rsidP="00A402C0">
      <w:pPr>
        <w:pStyle w:val="Bezodstpw1"/>
        <w:numPr>
          <w:ilvl w:val="0"/>
          <w:numId w:val="85"/>
        </w:numPr>
        <w:spacing w:line="276" w:lineRule="auto"/>
        <w:ind w:left="426" w:hanging="426"/>
        <w:jc w:val="both"/>
      </w:pPr>
      <w:r w:rsidRPr="00FC1F85">
        <w:t>Zamawiający zastosuje</w:t>
      </w:r>
      <w:r w:rsidR="00C41106" w:rsidRPr="00FC1F85">
        <w:t xml:space="preserve"> </w:t>
      </w:r>
      <w:r w:rsidR="00FF3438" w:rsidRPr="00FC1F85">
        <w:t>procedur</w:t>
      </w:r>
      <w:r w:rsidRPr="00FC1F85">
        <w:t>ę</w:t>
      </w:r>
      <w:r w:rsidR="00FF3438" w:rsidRPr="00FC1F85">
        <w:t>, o której m</w:t>
      </w:r>
      <w:r w:rsidRPr="00FC1F85">
        <w:t xml:space="preserve">owa w art. 274 ust. 1 PZP, tj. </w:t>
      </w:r>
      <w:r w:rsidR="00390FC3" w:rsidRPr="00FC1F85">
        <w:t xml:space="preserve">wezwie wykonawcę, którego oferta została najwyżej oceniona, do złożenia w wyznaczonym </w:t>
      </w:r>
      <w:r w:rsidR="00390FC3" w:rsidRPr="00FC1F85">
        <w:lastRenderedPageBreak/>
        <w:t>terminie, nie krótszym niż 5 dni od dnia wezwania, podmiotowych środków dowodowych, jeżeli wymagał ich złożenia w ogłoszeniu o zamówieniu lub dokumentach zamówienia.</w:t>
      </w:r>
    </w:p>
    <w:p w14:paraId="4A6604F1" w14:textId="77777777" w:rsidR="00044894" w:rsidRPr="006D788A" w:rsidRDefault="007874B9" w:rsidP="00A402C0">
      <w:pPr>
        <w:pStyle w:val="Bezodstpw1"/>
        <w:numPr>
          <w:ilvl w:val="0"/>
          <w:numId w:val="85"/>
        </w:numPr>
        <w:spacing w:line="276" w:lineRule="auto"/>
        <w:ind w:left="426" w:hanging="426"/>
        <w:jc w:val="both"/>
      </w:pPr>
      <w:r w:rsidRPr="006D788A">
        <w:t>Zamawiający nie prowadzi postępowania w celu zawarcia umowy ramowej.</w:t>
      </w:r>
    </w:p>
    <w:p w14:paraId="46D86219" w14:textId="77777777" w:rsidR="00044894" w:rsidRPr="006D788A" w:rsidRDefault="007874B9" w:rsidP="00A402C0">
      <w:pPr>
        <w:pStyle w:val="Bezodstpw1"/>
        <w:numPr>
          <w:ilvl w:val="0"/>
          <w:numId w:val="85"/>
        </w:numPr>
        <w:spacing w:line="276" w:lineRule="auto"/>
        <w:ind w:left="426" w:hanging="426"/>
        <w:jc w:val="both"/>
      </w:pPr>
      <w:r w:rsidRPr="006D788A">
        <w:t>Zam</w:t>
      </w:r>
      <w:r w:rsidR="001457CA">
        <w:t>awiający nie przewiduje złożenia</w:t>
      </w:r>
      <w:r w:rsidRPr="006D788A">
        <w:t xml:space="preserve"> ofert w postaci katalogów elektronicznych lub dołączenia katalogów elektronicznych do oferty</w:t>
      </w:r>
      <w:r w:rsidR="00265F03" w:rsidRPr="006D788A">
        <w:t>.</w:t>
      </w:r>
      <w:r w:rsidR="00CC1ADD" w:rsidRPr="006D788A">
        <w:t xml:space="preserve"> </w:t>
      </w:r>
    </w:p>
    <w:p w14:paraId="76383D09" w14:textId="77777777" w:rsidR="007874B9" w:rsidRDefault="007E47B2" w:rsidP="00A402C0">
      <w:pPr>
        <w:pStyle w:val="Bezodstpw1"/>
        <w:numPr>
          <w:ilvl w:val="0"/>
          <w:numId w:val="85"/>
        </w:numPr>
        <w:spacing w:line="276" w:lineRule="auto"/>
        <w:ind w:left="426" w:hanging="426"/>
        <w:jc w:val="both"/>
      </w:pPr>
      <w:r w:rsidRPr="006D788A">
        <w:t>Zamawiający nie przewiduje wyboru najkorzystniejszej oferty z możliwością prowadzenia negocjacji.</w:t>
      </w:r>
    </w:p>
    <w:p w14:paraId="668A67F2" w14:textId="77777777" w:rsidR="0067408E" w:rsidRPr="006D788A" w:rsidRDefault="0067408E" w:rsidP="0067408E">
      <w:pPr>
        <w:pStyle w:val="Bezodstpw1"/>
        <w:spacing w:line="276" w:lineRule="auto"/>
        <w:ind w:left="426"/>
        <w:jc w:val="both"/>
      </w:pPr>
    </w:p>
    <w:p w14:paraId="66C29B7C" w14:textId="77777777" w:rsidR="007874B9" w:rsidRPr="006D788A" w:rsidRDefault="00B51B06" w:rsidP="00A402C0">
      <w:pPr>
        <w:pStyle w:val="Default"/>
        <w:numPr>
          <w:ilvl w:val="0"/>
          <w:numId w:val="131"/>
        </w:numPr>
        <w:pBdr>
          <w:top w:val="single" w:sz="12" w:space="1" w:color="auto"/>
          <w:left w:val="single" w:sz="12" w:space="4" w:color="auto"/>
          <w:bottom w:val="single" w:sz="12" w:space="1" w:color="auto"/>
          <w:right w:val="single" w:sz="12" w:space="4" w:color="auto"/>
        </w:pBdr>
        <w:spacing w:line="276" w:lineRule="auto"/>
        <w:ind w:left="426" w:hanging="426"/>
        <w:jc w:val="both"/>
        <w:rPr>
          <w:rFonts w:ascii="Times New Roman" w:hAnsi="Times New Roman" w:cs="Times New Roman"/>
        </w:rPr>
      </w:pPr>
      <w:r w:rsidRPr="006D788A">
        <w:rPr>
          <w:rFonts w:ascii="Times New Roman" w:hAnsi="Times New Roman" w:cs="Times New Roman"/>
          <w:b/>
          <w:bCs/>
        </w:rPr>
        <w:t>PRZEDMIOT ZAMÓWIENIA / OPIS CZĘŚCI ZAMÓWIENIA</w:t>
      </w:r>
    </w:p>
    <w:p w14:paraId="52D3C574" w14:textId="77777777" w:rsidR="007874B9" w:rsidRPr="006D788A" w:rsidRDefault="007874B9" w:rsidP="006D788A">
      <w:pPr>
        <w:pStyle w:val="Akapitzlist"/>
        <w:spacing w:after="0"/>
        <w:ind w:left="0"/>
        <w:jc w:val="both"/>
        <w:rPr>
          <w:rFonts w:ascii="Times New Roman" w:hAnsi="Times New Roman"/>
          <w:b/>
          <w:sz w:val="24"/>
          <w:szCs w:val="24"/>
          <w:highlight w:val="yellow"/>
          <w:lang w:val="pl-PL"/>
        </w:rPr>
      </w:pPr>
    </w:p>
    <w:p w14:paraId="214AD214" w14:textId="52D642E4" w:rsidR="00A86956" w:rsidRDefault="006D609D" w:rsidP="00A402C0">
      <w:pPr>
        <w:pStyle w:val="Bezodstpw1"/>
        <w:numPr>
          <w:ilvl w:val="0"/>
          <w:numId w:val="86"/>
        </w:numPr>
        <w:spacing w:line="276" w:lineRule="auto"/>
        <w:ind w:left="426" w:hanging="426"/>
        <w:jc w:val="both"/>
      </w:pPr>
      <w:r w:rsidRPr="00FC1F85">
        <w:rPr>
          <w:b/>
        </w:rPr>
        <w:t>R</w:t>
      </w:r>
      <w:r w:rsidR="00A86956" w:rsidRPr="00FC1F85">
        <w:rPr>
          <w:b/>
        </w:rPr>
        <w:t>odzaj zamówienia:</w:t>
      </w:r>
      <w:r w:rsidR="00624D81">
        <w:t xml:space="preserve"> </w:t>
      </w:r>
      <w:r w:rsidR="001106CF">
        <w:t>usługa</w:t>
      </w:r>
    </w:p>
    <w:p w14:paraId="4E6A0210" w14:textId="15D3B800" w:rsidR="00624D81" w:rsidRPr="00C97720" w:rsidRDefault="00A86956" w:rsidP="00A402C0">
      <w:pPr>
        <w:pStyle w:val="Bezodstpw1"/>
        <w:numPr>
          <w:ilvl w:val="0"/>
          <w:numId w:val="86"/>
        </w:numPr>
        <w:spacing w:line="276" w:lineRule="auto"/>
        <w:ind w:left="426" w:hanging="426"/>
        <w:jc w:val="both"/>
      </w:pPr>
      <w:r w:rsidRPr="00FC1F85">
        <w:rPr>
          <w:b/>
        </w:rPr>
        <w:t>Przedmiot zamówienia:</w:t>
      </w:r>
      <w:r w:rsidRPr="00FC1F85">
        <w:t xml:space="preserve"> </w:t>
      </w:r>
      <w:r w:rsidR="00DC641C">
        <w:rPr>
          <w:szCs w:val="24"/>
        </w:rPr>
        <w:t>z</w:t>
      </w:r>
      <w:r w:rsidR="00FC1F85" w:rsidRPr="00FC1F85">
        <w:rPr>
          <w:szCs w:val="24"/>
        </w:rPr>
        <w:t xml:space="preserve">amówienie obejmuje </w:t>
      </w:r>
      <w:bookmarkStart w:id="0" w:name="_Hlk72746242"/>
      <w:r w:rsidR="001106CF">
        <w:rPr>
          <w:b/>
          <w:szCs w:val="24"/>
        </w:rPr>
        <w:t xml:space="preserve">eksploatacje i konserwacje zewnętrznej sieci kanalizacji sanitarnej, deszczowej i drenażowej oraz rynien i rur spustowych wraz z zapewnieniem całodobowego serwisu awaryjnego w 4WSzKzP SPZOZ we </w:t>
      </w:r>
      <w:r w:rsidR="001106CF" w:rsidRPr="00C97720">
        <w:rPr>
          <w:b/>
          <w:szCs w:val="24"/>
        </w:rPr>
        <w:t>Wrocławiu</w:t>
      </w:r>
      <w:r w:rsidR="00FC1F85" w:rsidRPr="00C97720">
        <w:rPr>
          <w:szCs w:val="24"/>
        </w:rPr>
        <w:t>.</w:t>
      </w:r>
      <w:bookmarkEnd w:id="0"/>
      <w:r w:rsidR="00FC1F85" w:rsidRPr="00C97720">
        <w:rPr>
          <w:szCs w:val="24"/>
        </w:rPr>
        <w:t xml:space="preserve"> </w:t>
      </w:r>
    </w:p>
    <w:p w14:paraId="53DDED83" w14:textId="4B55C734" w:rsidR="00FC1F85" w:rsidRPr="00FC1F85" w:rsidRDefault="00FC1F85" w:rsidP="00624D81">
      <w:pPr>
        <w:pStyle w:val="Bezodstpw1"/>
        <w:spacing w:line="276" w:lineRule="auto"/>
        <w:ind w:left="426"/>
        <w:jc w:val="both"/>
      </w:pPr>
      <w:r w:rsidRPr="00C97720">
        <w:rPr>
          <w:szCs w:val="24"/>
        </w:rPr>
        <w:t xml:space="preserve">Przedmiot zamówienia został szczegółowo opisany poniżej oraz w </w:t>
      </w:r>
      <w:r w:rsidR="00BC3BF8" w:rsidRPr="00C97720">
        <w:rPr>
          <w:b/>
          <w:szCs w:val="24"/>
        </w:rPr>
        <w:t>Załączniku nr 2</w:t>
      </w:r>
      <w:r w:rsidR="00C97720" w:rsidRPr="00C97720">
        <w:rPr>
          <w:b/>
          <w:szCs w:val="24"/>
        </w:rPr>
        <w:t xml:space="preserve"> </w:t>
      </w:r>
      <w:r w:rsidR="00C97720">
        <w:rPr>
          <w:b/>
          <w:szCs w:val="24"/>
        </w:rPr>
        <w:t>do </w:t>
      </w:r>
      <w:r w:rsidR="00C97720" w:rsidRPr="00C97720">
        <w:rPr>
          <w:b/>
          <w:szCs w:val="24"/>
        </w:rPr>
        <w:t xml:space="preserve">SWZ </w:t>
      </w:r>
      <w:r w:rsidR="00C97720" w:rsidRPr="00656DD8">
        <w:rPr>
          <w:szCs w:val="24"/>
        </w:rPr>
        <w:t>(Formularzu cenowym)</w:t>
      </w:r>
      <w:r w:rsidR="00BC3BF8" w:rsidRPr="00C97720">
        <w:rPr>
          <w:b/>
          <w:szCs w:val="24"/>
        </w:rPr>
        <w:t xml:space="preserve">, Załączniku </w:t>
      </w:r>
      <w:r w:rsidR="00C97720" w:rsidRPr="00C97720">
        <w:rPr>
          <w:b/>
          <w:szCs w:val="24"/>
        </w:rPr>
        <w:t xml:space="preserve">nr 6 do SWZ </w:t>
      </w:r>
      <w:r w:rsidR="00C97720" w:rsidRPr="00656DD8">
        <w:rPr>
          <w:szCs w:val="24"/>
        </w:rPr>
        <w:t>(Ogólna specyfikacja techniczna wykonania i odbioru robót)</w:t>
      </w:r>
      <w:r w:rsidR="00C97720" w:rsidRPr="00C97720">
        <w:rPr>
          <w:b/>
          <w:szCs w:val="24"/>
        </w:rPr>
        <w:t xml:space="preserve"> oraz Załącznikach nr</w:t>
      </w:r>
      <w:r w:rsidR="00C97720" w:rsidRPr="004F3FA7">
        <w:rPr>
          <w:b/>
          <w:color w:val="FF0000"/>
          <w:szCs w:val="24"/>
        </w:rPr>
        <w:t xml:space="preserve"> </w:t>
      </w:r>
      <w:r w:rsidR="00656DD8" w:rsidRPr="004F3FA7">
        <w:rPr>
          <w:b/>
          <w:szCs w:val="24"/>
        </w:rPr>
        <w:t>7a-7</w:t>
      </w:r>
      <w:r w:rsidR="004F3FA7" w:rsidRPr="004F3FA7">
        <w:rPr>
          <w:b/>
          <w:szCs w:val="24"/>
        </w:rPr>
        <w:t>g</w:t>
      </w:r>
      <w:r w:rsidR="00C97720" w:rsidRPr="004F3FA7">
        <w:rPr>
          <w:b/>
          <w:szCs w:val="24"/>
        </w:rPr>
        <w:t xml:space="preserve"> </w:t>
      </w:r>
      <w:r w:rsidR="00C97720" w:rsidRPr="00656DD8">
        <w:rPr>
          <w:b/>
          <w:szCs w:val="24"/>
        </w:rPr>
        <w:t xml:space="preserve">do SWZ </w:t>
      </w:r>
      <w:r w:rsidR="00656DD8" w:rsidRPr="00656DD8">
        <w:rPr>
          <w:szCs w:val="24"/>
        </w:rPr>
        <w:t>(Rys. / Plany</w:t>
      </w:r>
      <w:r w:rsidR="00C97720" w:rsidRPr="00656DD8">
        <w:rPr>
          <w:szCs w:val="24"/>
        </w:rPr>
        <w:t>)</w:t>
      </w:r>
      <w:r w:rsidRPr="00656DD8">
        <w:rPr>
          <w:szCs w:val="24"/>
        </w:rPr>
        <w:t>.</w:t>
      </w:r>
      <w:r w:rsidRPr="00FC1F85">
        <w:rPr>
          <w:szCs w:val="24"/>
        </w:rPr>
        <w:t xml:space="preserve"> </w:t>
      </w:r>
    </w:p>
    <w:p w14:paraId="03EDA24B" w14:textId="5569C7E4" w:rsidR="00FC1F85" w:rsidRDefault="001106CF" w:rsidP="00624D81">
      <w:pPr>
        <w:pStyle w:val="Akapitzlist"/>
        <w:spacing w:after="0"/>
        <w:ind w:left="426"/>
        <w:jc w:val="both"/>
        <w:rPr>
          <w:rFonts w:ascii="Times New Roman" w:hAnsi="Times New Roman"/>
          <w:sz w:val="24"/>
          <w:szCs w:val="24"/>
          <w:lang w:val="pl-PL"/>
        </w:rPr>
      </w:pPr>
      <w:r>
        <w:rPr>
          <w:rFonts w:ascii="Times New Roman" w:hAnsi="Times New Roman"/>
          <w:b/>
          <w:sz w:val="24"/>
          <w:szCs w:val="24"/>
          <w:lang w:val="pl-PL"/>
        </w:rPr>
        <w:t>Kod</w:t>
      </w:r>
      <w:r w:rsidR="00FC1F85" w:rsidRPr="001320A1">
        <w:rPr>
          <w:rFonts w:ascii="Times New Roman" w:hAnsi="Times New Roman"/>
          <w:b/>
          <w:sz w:val="24"/>
          <w:szCs w:val="24"/>
          <w:lang w:val="pl-PL"/>
        </w:rPr>
        <w:t xml:space="preserve"> CPV:</w:t>
      </w:r>
      <w:r w:rsidR="00FC1F85" w:rsidRPr="00666224">
        <w:rPr>
          <w:rFonts w:ascii="Times New Roman" w:hAnsi="Times New Roman"/>
          <w:sz w:val="24"/>
          <w:szCs w:val="24"/>
          <w:lang w:val="pl-PL"/>
        </w:rPr>
        <w:t xml:space="preserve"> </w:t>
      </w:r>
      <w:r>
        <w:rPr>
          <w:rFonts w:ascii="Times New Roman" w:hAnsi="Times New Roman"/>
          <w:sz w:val="24"/>
          <w:szCs w:val="24"/>
          <w:lang w:val="pl-PL"/>
        </w:rPr>
        <w:t>904700</w:t>
      </w:r>
      <w:r w:rsidR="009012C2">
        <w:rPr>
          <w:rFonts w:ascii="Times New Roman" w:hAnsi="Times New Roman"/>
          <w:sz w:val="24"/>
          <w:szCs w:val="24"/>
          <w:lang w:val="pl-PL"/>
        </w:rPr>
        <w:t>0</w:t>
      </w:r>
      <w:bookmarkStart w:id="1" w:name="_GoBack"/>
      <w:bookmarkEnd w:id="1"/>
      <w:r>
        <w:rPr>
          <w:rFonts w:ascii="Times New Roman" w:hAnsi="Times New Roman"/>
          <w:sz w:val="24"/>
          <w:szCs w:val="24"/>
          <w:lang w:val="pl-PL"/>
        </w:rPr>
        <w:t>0-2</w:t>
      </w:r>
    </w:p>
    <w:p w14:paraId="43119AEA" w14:textId="77777777" w:rsidR="007B1A72" w:rsidRDefault="001110E8" w:rsidP="00A402C0">
      <w:pPr>
        <w:pStyle w:val="Bezodstpw1"/>
        <w:numPr>
          <w:ilvl w:val="0"/>
          <w:numId w:val="86"/>
        </w:numPr>
        <w:spacing w:line="276" w:lineRule="auto"/>
        <w:ind w:left="426" w:hanging="426"/>
        <w:jc w:val="both"/>
      </w:pPr>
      <w:r w:rsidRPr="006902F1">
        <w:t xml:space="preserve">Zamawiający informuje, że Wykonawca zobowiązany jest do sporządzenia </w:t>
      </w:r>
      <w:r>
        <w:t xml:space="preserve">najpóźniej </w:t>
      </w:r>
      <w:r w:rsidRPr="006902F1">
        <w:rPr>
          <w:lang w:eastAsia="ar-SA"/>
        </w:rPr>
        <w:t xml:space="preserve">w dniu podpisania umowy </w:t>
      </w:r>
      <w:r w:rsidRPr="006902F1">
        <w:t>Harmonogramu eksploatacji i konserwacji zewnętrznej sieci kanalizacji sanitarnej, deszczowej i drenażowej o</w:t>
      </w:r>
      <w:r>
        <w:t>raz rynien i rur spustowych w 4</w:t>
      </w:r>
      <w:r w:rsidRPr="006902F1">
        <w:t>WS</w:t>
      </w:r>
      <w:r>
        <w:t>zK</w:t>
      </w:r>
      <w:r w:rsidRPr="006902F1">
        <w:t>z</w:t>
      </w:r>
      <w:r>
        <w:t>P SP</w:t>
      </w:r>
      <w:r w:rsidRPr="006902F1">
        <w:t>ZOZ Wrocław, zwany dalej Harmonogramem eksploatacji i konserwacji zawierający</w:t>
      </w:r>
      <w:r w:rsidRPr="006902F1">
        <w:rPr>
          <w:lang w:eastAsia="ar-SA"/>
        </w:rPr>
        <w:t xml:space="preserve"> niezbędny zakres prac wymagany przez</w:t>
      </w:r>
      <w:r w:rsidRPr="006902F1">
        <w:t xml:space="preserve"> </w:t>
      </w:r>
      <w:r w:rsidRPr="006902F1">
        <w:rPr>
          <w:lang w:eastAsia="ar-SA"/>
        </w:rPr>
        <w:t>Zamawiającego oraz określony termin ich realizacji, wykonany w celu właściwego wykonania</w:t>
      </w:r>
      <w:r w:rsidRPr="006902F1">
        <w:t xml:space="preserve"> </w:t>
      </w:r>
      <w:r w:rsidRPr="006902F1">
        <w:rPr>
          <w:lang w:eastAsia="ar-SA"/>
        </w:rPr>
        <w:t xml:space="preserve">warunków umowy. </w:t>
      </w:r>
      <w:r w:rsidRPr="006902F1">
        <w:t xml:space="preserve">Czynności te powinny wykonywać osoby zatrudnione na umowę o pracę </w:t>
      </w:r>
      <w:r w:rsidRPr="006730FA">
        <w:t>w sposób określony w art. 22 § 1</w:t>
      </w:r>
      <w:r w:rsidRPr="006730FA">
        <w:rPr>
          <w:rStyle w:val="Odwoanieprzypisudolnego"/>
        </w:rPr>
        <w:footnoteReference w:id="1"/>
      </w:r>
      <w:r>
        <w:t xml:space="preserve"> </w:t>
      </w:r>
      <w:r w:rsidRPr="00E34D3F">
        <w:t>ust</w:t>
      </w:r>
      <w:r>
        <w:t xml:space="preserve">awy z dnia 26 czerwca 1974 r. </w:t>
      </w:r>
      <w:r w:rsidRPr="00E34D3F">
        <w:t>Kodeks pracy</w:t>
      </w:r>
      <w:r>
        <w:t xml:space="preserve"> (t.j. Dz.U. z 2019r. poz. 1040 ze zm.) – dalej </w:t>
      </w:r>
      <w:proofErr w:type="spellStart"/>
      <w:r>
        <w:t>K.p</w:t>
      </w:r>
      <w:proofErr w:type="spellEnd"/>
      <w:r>
        <w:t xml:space="preserve">. </w:t>
      </w:r>
      <w:r w:rsidRPr="006902F1">
        <w:t>Harmonogram ten zo</w:t>
      </w:r>
      <w:r>
        <w:t>stanie załączony do umowy w § 20</w:t>
      </w:r>
      <w:r w:rsidRPr="006902F1">
        <w:t>.</w:t>
      </w:r>
    </w:p>
    <w:p w14:paraId="14367961" w14:textId="2E1041C7" w:rsidR="007B1A72" w:rsidRPr="007B1A72" w:rsidRDefault="007B1A72" w:rsidP="00A402C0">
      <w:pPr>
        <w:pStyle w:val="Bezodstpw1"/>
        <w:numPr>
          <w:ilvl w:val="0"/>
          <w:numId w:val="86"/>
        </w:numPr>
        <w:spacing w:line="276" w:lineRule="auto"/>
        <w:ind w:left="426" w:hanging="426"/>
        <w:jc w:val="both"/>
      </w:pPr>
      <w:r w:rsidRPr="007B1A72">
        <w:rPr>
          <w:szCs w:val="24"/>
        </w:rPr>
        <w:t>Stosownie do art. 95 ust. 1 PZP Zamawiający wymaga zatrudnienia przez Wykonawcę, podwykonawcę lub dalszego podwykonawcę na podstawie stosunku pracy, w rozumieniu ustawy z dnia 26.06.1974 r. - Kodeks pracy (Dz. U. z 2020 r. poz. 1320), osób wykonujących następujące czynności w zakresie realizacji zamówienia: eksploatacje i konserwacje zewnętrznej sieci kanalizacji sanitarnej, deszczowej i drenażowej oraz rynien i rur spustowych wraz z zapewnieniem całodobowego serwisu awaryjnego w 4WSzKzP SPZOZ we Wrocławiu</w:t>
      </w:r>
      <w:r>
        <w:rPr>
          <w:szCs w:val="24"/>
        </w:rPr>
        <w:t>.</w:t>
      </w:r>
    </w:p>
    <w:p w14:paraId="1F9DF8DD" w14:textId="77777777" w:rsidR="007B1A72" w:rsidRDefault="007B1A72" w:rsidP="00A402C0">
      <w:pPr>
        <w:pStyle w:val="Bezodstpw1"/>
        <w:numPr>
          <w:ilvl w:val="0"/>
          <w:numId w:val="86"/>
        </w:numPr>
        <w:spacing w:line="276" w:lineRule="auto"/>
        <w:ind w:left="426" w:hanging="426"/>
        <w:jc w:val="both"/>
      </w:pPr>
      <w:r w:rsidRPr="00763657">
        <w:t xml:space="preserve">Szczegółowe wymagania dotyczące realizacji oraz egzekwowania wymogu zatrudnienia na podstawie umowy o pracę zostały określone w </w:t>
      </w:r>
      <w:r w:rsidRPr="007B1A72">
        <w:rPr>
          <w:b/>
          <w:bCs/>
        </w:rPr>
        <w:t xml:space="preserve">Projektowanych postanowieniach </w:t>
      </w:r>
      <w:r w:rsidRPr="007B1A72">
        <w:rPr>
          <w:b/>
          <w:bCs/>
        </w:rPr>
        <w:lastRenderedPageBreak/>
        <w:t>umowy</w:t>
      </w:r>
      <w:r>
        <w:t>.</w:t>
      </w:r>
      <w:r w:rsidRPr="00763657">
        <w:t xml:space="preserve"> Wykonawca jest zobowiązany zawrzeć w każdej umowie o podwykonawstwo stosowne zapisy zobowiązujące podwykonawców do zatrudnienia na umowę o pracę w sposób określony w art. 22 § 1</w:t>
      </w:r>
      <w:r w:rsidRPr="007B1A72">
        <w:rPr>
          <w:vertAlign w:val="superscript"/>
        </w:rPr>
        <w:t>1</w:t>
      </w:r>
      <w:r w:rsidRPr="00763657">
        <w:t xml:space="preserve"> Kodeksu pracy.</w:t>
      </w:r>
    </w:p>
    <w:p w14:paraId="1BAB2E72" w14:textId="7FE7024A" w:rsidR="007B1A72" w:rsidRPr="00763657" w:rsidRDefault="007B1A72" w:rsidP="00A402C0">
      <w:pPr>
        <w:pStyle w:val="Bezodstpw1"/>
        <w:numPr>
          <w:ilvl w:val="0"/>
          <w:numId w:val="86"/>
        </w:numPr>
        <w:spacing w:line="276" w:lineRule="auto"/>
        <w:ind w:left="426" w:hanging="426"/>
        <w:jc w:val="both"/>
      </w:pPr>
      <w:r w:rsidRPr="00763657">
        <w:t>W trakcie realizacji zamówienia na każde wezwanie Zamawiającego, Wykonawca ma obowiązek w wyznaczonym w tym wezwaniu terminie przedłożyć Zamawiającemu wskazane poniżej dowody w celu potwierdzenia: zatrudnienia zadeklarowanej w ofercie liczby osób bezrobotnych na podstawie umowy o pracę do realizacji niniejszej umowy</w:t>
      </w:r>
      <w:r>
        <w:t xml:space="preserve"> (o </w:t>
      </w:r>
      <w:r w:rsidRPr="00763657">
        <w:t xml:space="preserve">ile zdeklarował w załączniku nr 1 do SIWZ - zgodnie z ofertą Wykonawcy) oraz zatrudnienia na podstawie umowy o pracę osób, którymi Wykonawca dysponuje zgodnie z </w:t>
      </w:r>
      <w:r w:rsidRPr="008D05F7">
        <w:t xml:space="preserve">wymogami Rozdziału </w:t>
      </w:r>
      <w:r w:rsidR="004F3FA7">
        <w:t>IV pkt 4</w:t>
      </w:r>
      <w:r>
        <w:t xml:space="preserve"> S</w:t>
      </w:r>
      <w:r w:rsidRPr="008D05F7">
        <w:t>WZ:</w:t>
      </w:r>
    </w:p>
    <w:p w14:paraId="11218855" w14:textId="77777777" w:rsidR="007B1A72" w:rsidRPr="00763657" w:rsidRDefault="007B1A72" w:rsidP="00713B30">
      <w:pPr>
        <w:pStyle w:val="Bezodstpw"/>
        <w:numPr>
          <w:ilvl w:val="0"/>
          <w:numId w:val="135"/>
        </w:numPr>
        <w:spacing w:line="276" w:lineRule="auto"/>
        <w:ind w:left="851" w:hanging="425"/>
        <w:jc w:val="both"/>
      </w:pPr>
      <w:r w:rsidRPr="00763657">
        <w:t>oświadczenie o zatrudnieniu osób na podstawie umowy o pracę do realizacji przedmiotu umowy;</w:t>
      </w:r>
    </w:p>
    <w:p w14:paraId="4E77F234" w14:textId="77777777" w:rsidR="007B1A72" w:rsidRPr="00763657" w:rsidRDefault="007B1A72" w:rsidP="00713B30">
      <w:pPr>
        <w:pStyle w:val="Bezodstpw"/>
        <w:numPr>
          <w:ilvl w:val="0"/>
          <w:numId w:val="135"/>
        </w:numPr>
        <w:spacing w:line="276" w:lineRule="auto"/>
        <w:ind w:left="851" w:hanging="425"/>
        <w:jc w:val="both"/>
      </w:pPr>
      <w:r w:rsidRPr="00763657">
        <w:t>zaświadczenie właściwego oddziału ZUS, potwierdzające opłacanie przez wykonawcę składek na ubezpieczenia społeczne i zdrowotne z tytułu zatrudnienia na podstawie umów o pracę za ostatni okres rozliczeniowy;</w:t>
      </w:r>
    </w:p>
    <w:p w14:paraId="6A93A01C" w14:textId="253778F5" w:rsidR="007B1A72" w:rsidRPr="00763657" w:rsidRDefault="007B1A72" w:rsidP="00713B30">
      <w:pPr>
        <w:pStyle w:val="Bezodstpw"/>
        <w:numPr>
          <w:ilvl w:val="0"/>
          <w:numId w:val="135"/>
        </w:numPr>
        <w:spacing w:line="276" w:lineRule="auto"/>
        <w:ind w:left="851" w:hanging="425"/>
        <w:jc w:val="both"/>
      </w:pPr>
      <w:r w:rsidRPr="00763657">
        <w:t xml:space="preserve">poświadczoną za zgodność </w:t>
      </w:r>
      <w:r w:rsidR="00461D36">
        <w:t>z oryginałem odpowiednio przez W</w:t>
      </w:r>
      <w:r w:rsidRPr="00763657">
        <w:t xml:space="preserve">ykonawcę lub </w:t>
      </w:r>
      <w:r w:rsidR="00461D36">
        <w:t>p</w:t>
      </w:r>
      <w:r w:rsidR="00E84D1A">
        <w:t xml:space="preserve">odwykonawcę </w:t>
      </w:r>
      <w:r w:rsidRPr="00763657">
        <w:t>kopię dowodu potwierdzającego zgłoszenie pracownika przez pracodawcę do ubezpieczeń,</w:t>
      </w:r>
    </w:p>
    <w:p w14:paraId="3C724F9A" w14:textId="0B0CFFA5" w:rsidR="007B1A72" w:rsidRPr="004462ED" w:rsidRDefault="00461D36" w:rsidP="00713B30">
      <w:pPr>
        <w:pStyle w:val="Bezodstpw"/>
        <w:numPr>
          <w:ilvl w:val="0"/>
          <w:numId w:val="135"/>
        </w:numPr>
        <w:spacing w:line="276" w:lineRule="auto"/>
        <w:ind w:left="851" w:hanging="425"/>
        <w:jc w:val="both"/>
      </w:pPr>
      <w:r w:rsidRPr="003B23DA">
        <w:t>poświadczoną za zgodność z oryginałem odpowiednio przez Wykonawcę lub Podwykonawcę kopię umowy o pracę</w:t>
      </w:r>
      <w:r>
        <w:t>,</w:t>
      </w:r>
      <w:r w:rsidRPr="003B23DA">
        <w:t xml:space="preserve"> zanonimizowaną w sposób zapewniający ochronę danych osobowych pracowników, zgodnie z przepisami ustawy z dnia 10 maja 2018 r. o ochronie danych osobowych (t.j. Dz. U. z 2019r poz. 1781).</w:t>
      </w:r>
      <w:r w:rsidR="007B1A72" w:rsidRPr="00763657">
        <w:t>.</w:t>
      </w:r>
    </w:p>
    <w:p w14:paraId="0864A356" w14:textId="77777777" w:rsidR="007B1A72" w:rsidRPr="008D05F7" w:rsidRDefault="007B1A72" w:rsidP="007B1A72">
      <w:pPr>
        <w:pStyle w:val="Bezodstpw"/>
        <w:spacing w:line="276" w:lineRule="auto"/>
        <w:ind w:left="426"/>
        <w:jc w:val="both"/>
      </w:pPr>
      <w:r w:rsidRPr="00E34D3F">
        <w:t xml:space="preserve">- pod rygorem możliwości naliczania kar umownych i możliwości  odstąpienia od umowy </w:t>
      </w:r>
      <w:r>
        <w:t>z przyczyn leżących po stronie Wykonawcy.</w:t>
      </w:r>
    </w:p>
    <w:p w14:paraId="450001B1" w14:textId="77777777" w:rsidR="007B1A72" w:rsidRPr="009525CE" w:rsidRDefault="007874B9" w:rsidP="00A402C0">
      <w:pPr>
        <w:pStyle w:val="Bezodstpw1"/>
        <w:numPr>
          <w:ilvl w:val="0"/>
          <w:numId w:val="86"/>
        </w:numPr>
        <w:spacing w:line="276" w:lineRule="auto"/>
        <w:ind w:left="426" w:hanging="426"/>
        <w:jc w:val="both"/>
        <w:rPr>
          <w:b/>
          <w:szCs w:val="24"/>
        </w:rPr>
      </w:pPr>
      <w:r w:rsidRPr="009525CE">
        <w:rPr>
          <w:szCs w:val="24"/>
        </w:rPr>
        <w:t>Zamawiający dopuszcza możliwość złożenia ofert równoważnych (oferowany przedmiot zamówienia mu</w:t>
      </w:r>
      <w:r w:rsidR="00110191" w:rsidRPr="009525CE">
        <w:rPr>
          <w:szCs w:val="24"/>
        </w:rPr>
        <w:t>si spełniać wszelkie wymagania z</w:t>
      </w:r>
      <w:r w:rsidRPr="009525CE">
        <w:rPr>
          <w:szCs w:val="24"/>
        </w:rPr>
        <w:t xml:space="preserve">amawiającego o wszystkich parametrach nie gorszych niż te określone w SWZ, tzn. takich, które gwarantują zachowanie tych samych norm, parametrów i standardów), jeżeli z opisu przedmiotu zamówienia wynika, że przedmiot zamówienia określony został poprzez wskazanie znaków towarowych, patentów lub pochodzenia, źródła lub szczególnego procesu, który charakteryzuje produkty lub usługi dostarczane przez konkretnego wykonawcę, jeżeli mogłoby </w:t>
      </w:r>
      <w:r w:rsidR="00063996" w:rsidRPr="009525CE">
        <w:rPr>
          <w:szCs w:val="24"/>
        </w:rPr>
        <w:br w:type="textWrapping" w:clear="all"/>
      </w:r>
      <w:r w:rsidRPr="009525CE">
        <w:rPr>
          <w:szCs w:val="24"/>
        </w:rPr>
        <w:t>to doprowadzić do uprzywilejowania lub wyeliminowania niektórych wykonawców lub produktów oraz w zakresie wskazanym w art. 101 ust. 4 PZP.</w:t>
      </w:r>
    </w:p>
    <w:p w14:paraId="4AF2B248" w14:textId="77777777" w:rsidR="007B1A72" w:rsidRPr="00CC3643" w:rsidRDefault="007874B9" w:rsidP="00A402C0">
      <w:pPr>
        <w:pStyle w:val="Bezodstpw1"/>
        <w:numPr>
          <w:ilvl w:val="0"/>
          <w:numId w:val="86"/>
        </w:numPr>
        <w:spacing w:line="276" w:lineRule="auto"/>
        <w:ind w:left="426" w:hanging="426"/>
        <w:jc w:val="both"/>
        <w:rPr>
          <w:b/>
          <w:szCs w:val="24"/>
        </w:rPr>
      </w:pPr>
      <w:r w:rsidRPr="009525CE">
        <w:rPr>
          <w:szCs w:val="24"/>
        </w:rPr>
        <w:t>Jeżeli wskazano nazwy towarów pochodzących od konkretnych producentów to określają one minimalne parametry jakościowe i cechy użytkowe, jakim muszą odpowiadać towary oferowane przez wykonawcę, aby zostały speł</w:t>
      </w:r>
      <w:r w:rsidR="00110191" w:rsidRPr="009525CE">
        <w:rPr>
          <w:szCs w:val="24"/>
        </w:rPr>
        <w:t>nione wymagania stawiane przez z</w:t>
      </w:r>
      <w:r w:rsidRPr="009525CE">
        <w:rPr>
          <w:szCs w:val="24"/>
        </w:rPr>
        <w:t>amawiającego. Towary pochodzące od konkretnych producentów stanowią wyłącznie wzorzec jakościowy przedmiotu zamówienia. Pod pojęciem minimalne paramet</w:t>
      </w:r>
      <w:r w:rsidR="00110191" w:rsidRPr="009525CE">
        <w:rPr>
          <w:szCs w:val="24"/>
        </w:rPr>
        <w:t>ry jakościowe i cechy użytkowe z</w:t>
      </w:r>
      <w:r w:rsidRPr="009525CE">
        <w:rPr>
          <w:szCs w:val="24"/>
        </w:rPr>
        <w:t>amawiający rozumie wymagania dotyczące towaru zawarte w ogólnie dostępnych źródłach, katalogach, stronach internetowych producentów. Operowanie przykładowymi nazwami producenta ma jedynie na celu doprecyzowanie p</w:t>
      </w:r>
      <w:r w:rsidR="00110191" w:rsidRPr="009525CE">
        <w:rPr>
          <w:szCs w:val="24"/>
        </w:rPr>
        <w:t>oziomu oczekiwań z</w:t>
      </w:r>
      <w:r w:rsidRPr="009525CE">
        <w:rPr>
          <w:szCs w:val="24"/>
        </w:rPr>
        <w:t xml:space="preserve">amawiającego w stosunku do określonego rozwiązania. Posługiwanie się nazwami producentów/produktów ma wyłącznie charakter </w:t>
      </w:r>
      <w:r w:rsidRPr="009525CE">
        <w:rPr>
          <w:szCs w:val="24"/>
        </w:rPr>
        <w:lastRenderedPageBreak/>
        <w:t xml:space="preserve">przykładowy. Zamawiający, wskazując oznaczenie konkretnego producenta (dostawcy) lub konkretny produkt przy opisie przedmiotu zamówienia, dopuszcza jednocześnie produkty równoważne o parametrach jakościowych i cechach użytkowych co najmniej </w:t>
      </w:r>
      <w:r w:rsidR="00063996" w:rsidRPr="009525CE">
        <w:rPr>
          <w:szCs w:val="24"/>
        </w:rPr>
        <w:br w:type="textWrapping" w:clear="all"/>
      </w:r>
      <w:r w:rsidRPr="009525CE">
        <w:rPr>
          <w:szCs w:val="24"/>
        </w:rPr>
        <w:t xml:space="preserve">na poziomie parametrów wskazanego produktu, uznając tym samym każdy produkt </w:t>
      </w:r>
      <w:r w:rsidR="00063996" w:rsidRPr="009525CE">
        <w:rPr>
          <w:szCs w:val="24"/>
        </w:rPr>
        <w:br w:type="textWrapping" w:clear="all"/>
      </w:r>
      <w:r w:rsidRPr="00CC3643">
        <w:rPr>
          <w:szCs w:val="24"/>
        </w:rPr>
        <w:t xml:space="preserve">o wskazanych lub lepszych parametrach. </w:t>
      </w:r>
    </w:p>
    <w:p w14:paraId="177ACBCA" w14:textId="77777777" w:rsidR="007B1A72" w:rsidRPr="00CC3643" w:rsidRDefault="007874B9" w:rsidP="00A402C0">
      <w:pPr>
        <w:pStyle w:val="Bezodstpw1"/>
        <w:numPr>
          <w:ilvl w:val="0"/>
          <w:numId w:val="86"/>
        </w:numPr>
        <w:spacing w:line="276" w:lineRule="auto"/>
        <w:ind w:left="426" w:hanging="426"/>
        <w:jc w:val="both"/>
        <w:rPr>
          <w:b/>
          <w:szCs w:val="24"/>
        </w:rPr>
      </w:pPr>
      <w:r w:rsidRPr="00CC3643">
        <w:rPr>
          <w:szCs w:val="24"/>
        </w:rPr>
        <w:t>W przypadku niewskazania w of</w:t>
      </w:r>
      <w:r w:rsidR="00110191" w:rsidRPr="00CC3643">
        <w:rPr>
          <w:szCs w:val="24"/>
        </w:rPr>
        <w:t>ercie rozwiązania równoważnego z</w:t>
      </w:r>
      <w:r w:rsidR="001174FD" w:rsidRPr="00CC3643">
        <w:rPr>
          <w:szCs w:val="24"/>
        </w:rPr>
        <w:t xml:space="preserve">amawiający uzna, </w:t>
      </w:r>
      <w:r w:rsidR="00063996" w:rsidRPr="00CC3643">
        <w:rPr>
          <w:szCs w:val="24"/>
        </w:rPr>
        <w:br w:type="textWrapping" w:clear="all"/>
      </w:r>
      <w:r w:rsidR="001174FD" w:rsidRPr="00CC3643">
        <w:rPr>
          <w:szCs w:val="24"/>
        </w:rPr>
        <w:t>iż w</w:t>
      </w:r>
      <w:r w:rsidRPr="00CC3643">
        <w:rPr>
          <w:szCs w:val="24"/>
        </w:rPr>
        <w:t>ykonawca będzie realizował przedmiot zamówienia zgodnie z rozwiązaniami wskazanymi w SWZ.</w:t>
      </w:r>
    </w:p>
    <w:p w14:paraId="5CDE35D6" w14:textId="77777777" w:rsidR="007B1A72" w:rsidRPr="00CC3643" w:rsidRDefault="007874B9" w:rsidP="00A402C0">
      <w:pPr>
        <w:pStyle w:val="Bezodstpw1"/>
        <w:numPr>
          <w:ilvl w:val="0"/>
          <w:numId w:val="86"/>
        </w:numPr>
        <w:spacing w:line="276" w:lineRule="auto"/>
        <w:ind w:left="426" w:hanging="426"/>
        <w:jc w:val="both"/>
        <w:rPr>
          <w:szCs w:val="24"/>
        </w:rPr>
      </w:pPr>
      <w:r w:rsidRPr="00CC3643">
        <w:rPr>
          <w:szCs w:val="24"/>
        </w:rPr>
        <w:t xml:space="preserve">Wykonawca, który w ofercie powoła się na zastosowanie produktów równoważnych </w:t>
      </w:r>
      <w:r w:rsidR="00063996" w:rsidRPr="00CC3643">
        <w:rPr>
          <w:szCs w:val="24"/>
        </w:rPr>
        <w:br w:type="textWrapping" w:clear="all"/>
      </w:r>
      <w:r w:rsidRPr="00CC3643">
        <w:rPr>
          <w:szCs w:val="24"/>
        </w:rPr>
        <w:t>do opisywanych w SWZ, jest obowiązany wykazać, że oferowane przez niego produkty spełniają wymag</w:t>
      </w:r>
      <w:r w:rsidR="00110191" w:rsidRPr="00CC3643">
        <w:rPr>
          <w:szCs w:val="24"/>
        </w:rPr>
        <w:t>ania/parametry określone przez z</w:t>
      </w:r>
      <w:r w:rsidRPr="00CC3643">
        <w:rPr>
          <w:szCs w:val="24"/>
        </w:rPr>
        <w:t>amawiającego, poprzez wpisanie nazwy, parametrów technicznych, produktu równoważnego w Załączniku nr 2 do SWZ oraz wykazanie równoważności oferowanego produktu w stosunku do danej pozycji szczegółowego opisu przedmiotu zamówienia.</w:t>
      </w:r>
    </w:p>
    <w:p w14:paraId="51C22004" w14:textId="77777777" w:rsidR="007B1A72" w:rsidRPr="00CC3643" w:rsidRDefault="007874B9" w:rsidP="00A402C0">
      <w:pPr>
        <w:pStyle w:val="Bezodstpw1"/>
        <w:numPr>
          <w:ilvl w:val="0"/>
          <w:numId w:val="86"/>
        </w:numPr>
        <w:spacing w:line="276" w:lineRule="auto"/>
        <w:ind w:left="426" w:hanging="426"/>
        <w:jc w:val="both"/>
        <w:rPr>
          <w:b/>
          <w:szCs w:val="24"/>
        </w:rPr>
      </w:pPr>
      <w:r w:rsidRPr="00CC3643">
        <w:rPr>
          <w:szCs w:val="24"/>
        </w:rPr>
        <w:t>Wykonawca, który powołuje się na rozwiązan</w:t>
      </w:r>
      <w:r w:rsidR="00110191" w:rsidRPr="00CC3643">
        <w:rPr>
          <w:szCs w:val="24"/>
        </w:rPr>
        <w:t>ia równoważne opisywanym przez z</w:t>
      </w:r>
      <w:r w:rsidRPr="00CC3643">
        <w:rPr>
          <w:szCs w:val="24"/>
        </w:rPr>
        <w:t>amawiającego, jest obowiązany wykazać, że oferowane przez niego przedmiot zamówienia jest dopuszczony do obrotu i stosowania.</w:t>
      </w:r>
    </w:p>
    <w:p w14:paraId="3BC82EBD" w14:textId="77777777" w:rsidR="007B1A72" w:rsidRPr="00CC3643" w:rsidRDefault="007874B9" w:rsidP="00A402C0">
      <w:pPr>
        <w:pStyle w:val="Bezodstpw1"/>
        <w:numPr>
          <w:ilvl w:val="0"/>
          <w:numId w:val="86"/>
        </w:numPr>
        <w:spacing w:line="276" w:lineRule="auto"/>
        <w:ind w:left="426" w:hanging="426"/>
        <w:jc w:val="both"/>
        <w:rPr>
          <w:b/>
          <w:szCs w:val="24"/>
        </w:rPr>
      </w:pPr>
      <w:r w:rsidRPr="00CC3643">
        <w:rPr>
          <w:szCs w:val="24"/>
        </w:rPr>
        <w:t>W przypadku gdy opis przedmiotu zamówienia odnosi się do wymagań dotyczących wydajności lub funkcjonalności wykonawca musi udowodnić w ofercie, w szczególności za pomocą przedmiotowych środków dowodowych, o których mowa w art. 104-107 PZP, że obiekt budowlany, dostawa lub usługa, spełniają wymagania dotyczące wydajności lub funkcjonalnośc</w:t>
      </w:r>
      <w:r w:rsidR="007B1A72" w:rsidRPr="00CC3643">
        <w:rPr>
          <w:szCs w:val="24"/>
        </w:rPr>
        <w:t>i określone przez zamawiającego.</w:t>
      </w:r>
    </w:p>
    <w:p w14:paraId="4D1701FF" w14:textId="77777777" w:rsidR="007B1A72" w:rsidRPr="00CC3643" w:rsidRDefault="00BC7221" w:rsidP="00A402C0">
      <w:pPr>
        <w:pStyle w:val="Bezodstpw1"/>
        <w:numPr>
          <w:ilvl w:val="0"/>
          <w:numId w:val="86"/>
        </w:numPr>
        <w:spacing w:line="276" w:lineRule="auto"/>
        <w:ind w:left="426" w:hanging="426"/>
        <w:jc w:val="both"/>
        <w:rPr>
          <w:b/>
          <w:szCs w:val="24"/>
        </w:rPr>
      </w:pPr>
      <w:r w:rsidRPr="00CC3643">
        <w:rPr>
          <w:b/>
          <w:szCs w:val="24"/>
        </w:rPr>
        <w:t>Zamawiający nie dopuszcza możliwości składania ofert częściowych</w:t>
      </w:r>
      <w:r w:rsidRPr="00CC3643">
        <w:rPr>
          <w:szCs w:val="24"/>
        </w:rPr>
        <w:t xml:space="preserve">. Powody niedokonania podziału zamówienia na części: Trudność związana z podziałem zamówienia na części, jest spowodowane koniecznością zastosowania przez Podmiot, specjalistycznego sprzętu do realizacji zamówienia. Sieci </w:t>
      </w:r>
      <w:proofErr w:type="spellStart"/>
      <w:r w:rsidRPr="00CC3643">
        <w:rPr>
          <w:szCs w:val="24"/>
        </w:rPr>
        <w:t>wod</w:t>
      </w:r>
      <w:proofErr w:type="spellEnd"/>
      <w:r w:rsidRPr="00CC3643">
        <w:rPr>
          <w:szCs w:val="24"/>
        </w:rPr>
        <w:t>-kan., kanalizacji deszczowej oraz drenażowe występujące w kompleksie Szpitalnym zlokalizowane  są w terenie (obok siebie) i brak jest technicznych możliwości ich rozdzielenia oraz ustalania pełnej odpowiedzialności za prawidłową</w:t>
      </w:r>
      <w:r w:rsidRPr="00CC3643">
        <w:rPr>
          <w:rFonts w:ascii="Arial" w:hAnsi="Arial" w:cs="Arial"/>
          <w:i/>
          <w:color w:val="000000"/>
          <w:sz w:val="18"/>
        </w:rPr>
        <w:t xml:space="preserve"> </w:t>
      </w:r>
      <w:r w:rsidRPr="00CC3643">
        <w:rPr>
          <w:szCs w:val="24"/>
        </w:rPr>
        <w:t>realizację rzeczową oraz finansową zamówienia realizowaną przez różne Podmioty.</w:t>
      </w:r>
    </w:p>
    <w:p w14:paraId="6BFC315E" w14:textId="77777777" w:rsidR="007B1A72" w:rsidRPr="00CC3643" w:rsidRDefault="007874B9" w:rsidP="00A402C0">
      <w:pPr>
        <w:pStyle w:val="Bezodstpw1"/>
        <w:numPr>
          <w:ilvl w:val="0"/>
          <w:numId w:val="86"/>
        </w:numPr>
        <w:spacing w:line="276" w:lineRule="auto"/>
        <w:ind w:left="426" w:hanging="426"/>
        <w:jc w:val="both"/>
        <w:rPr>
          <w:b/>
          <w:szCs w:val="24"/>
        </w:rPr>
      </w:pPr>
      <w:r w:rsidRPr="00CC3643">
        <w:rPr>
          <w:szCs w:val="24"/>
        </w:rPr>
        <w:t>Zamawia</w:t>
      </w:r>
      <w:r w:rsidR="00DC641C" w:rsidRPr="00CC3643">
        <w:rPr>
          <w:szCs w:val="24"/>
        </w:rPr>
        <w:t>jący nie przewiduje zamówienia,</w:t>
      </w:r>
      <w:r w:rsidRPr="00CC3643">
        <w:rPr>
          <w:szCs w:val="24"/>
        </w:rPr>
        <w:t xml:space="preserve"> o których mowa w art. 214 ust. 1 pkt 8 PZP.</w:t>
      </w:r>
      <w:r w:rsidR="00C366B0" w:rsidRPr="00CC3643">
        <w:rPr>
          <w:szCs w:val="24"/>
        </w:rPr>
        <w:t xml:space="preserve"> </w:t>
      </w:r>
    </w:p>
    <w:p w14:paraId="0459A77A" w14:textId="77777777" w:rsidR="007B1A72" w:rsidRPr="00CC3643" w:rsidRDefault="007874B9" w:rsidP="00A402C0">
      <w:pPr>
        <w:pStyle w:val="Bezodstpw1"/>
        <w:numPr>
          <w:ilvl w:val="0"/>
          <w:numId w:val="86"/>
        </w:numPr>
        <w:spacing w:line="276" w:lineRule="auto"/>
        <w:ind w:left="426" w:hanging="426"/>
        <w:jc w:val="both"/>
        <w:rPr>
          <w:b/>
          <w:szCs w:val="24"/>
        </w:rPr>
      </w:pPr>
      <w:r w:rsidRPr="00CC3643">
        <w:rPr>
          <w:szCs w:val="24"/>
        </w:rPr>
        <w:t>Zamawiający nie przewiduje przeprowadzenia aukcji elektronicznej.</w:t>
      </w:r>
      <w:r w:rsidR="00C366B0" w:rsidRPr="00CC3643">
        <w:rPr>
          <w:szCs w:val="24"/>
        </w:rPr>
        <w:t xml:space="preserve"> </w:t>
      </w:r>
    </w:p>
    <w:p w14:paraId="5736027D" w14:textId="7E7AAED0" w:rsidR="007874B9" w:rsidRPr="00CC3643" w:rsidRDefault="00810ECE" w:rsidP="00A402C0">
      <w:pPr>
        <w:pStyle w:val="Bezodstpw1"/>
        <w:numPr>
          <w:ilvl w:val="0"/>
          <w:numId w:val="86"/>
        </w:numPr>
        <w:spacing w:line="276" w:lineRule="auto"/>
        <w:ind w:left="426" w:hanging="426"/>
        <w:jc w:val="both"/>
        <w:rPr>
          <w:b/>
          <w:szCs w:val="24"/>
        </w:rPr>
      </w:pPr>
      <w:r w:rsidRPr="00CC3643">
        <w:rPr>
          <w:b/>
          <w:bCs/>
          <w:szCs w:val="24"/>
        </w:rPr>
        <w:t xml:space="preserve">Projektowane </w:t>
      </w:r>
      <w:r w:rsidR="007874B9" w:rsidRPr="00CC3643">
        <w:rPr>
          <w:b/>
          <w:bCs/>
          <w:szCs w:val="24"/>
        </w:rPr>
        <w:t xml:space="preserve">postanowienia umowy </w:t>
      </w:r>
      <w:r w:rsidR="007874B9" w:rsidRPr="00CC3643">
        <w:rPr>
          <w:szCs w:val="24"/>
        </w:rPr>
        <w:t>zawarte są w</w:t>
      </w:r>
      <w:r w:rsidR="007874B9" w:rsidRPr="00CC3643">
        <w:rPr>
          <w:color w:val="000000"/>
          <w:szCs w:val="24"/>
        </w:rPr>
        <w:t xml:space="preserve"> </w:t>
      </w:r>
      <w:r w:rsidR="001878EB" w:rsidRPr="00CC3643">
        <w:rPr>
          <w:b/>
          <w:color w:val="000000"/>
          <w:szCs w:val="24"/>
        </w:rPr>
        <w:t>załączniku</w:t>
      </w:r>
      <w:r w:rsidR="007874B9" w:rsidRPr="00CC3643">
        <w:rPr>
          <w:b/>
          <w:color w:val="000000"/>
          <w:szCs w:val="24"/>
        </w:rPr>
        <w:t xml:space="preserve"> nr 3</w:t>
      </w:r>
      <w:r w:rsidR="001878EB" w:rsidRPr="00CC3643">
        <w:rPr>
          <w:b/>
          <w:color w:val="000000"/>
          <w:szCs w:val="24"/>
        </w:rPr>
        <w:t xml:space="preserve"> </w:t>
      </w:r>
      <w:r w:rsidR="007874B9" w:rsidRPr="00CC3643">
        <w:rPr>
          <w:b/>
          <w:szCs w:val="24"/>
        </w:rPr>
        <w:t>do SWZ</w:t>
      </w:r>
      <w:r w:rsidR="007874B9" w:rsidRPr="00CC3643">
        <w:rPr>
          <w:szCs w:val="24"/>
        </w:rPr>
        <w:t>.</w:t>
      </w:r>
    </w:p>
    <w:p w14:paraId="4E0A523F" w14:textId="77777777" w:rsidR="007874B9" w:rsidRPr="00FB5F64" w:rsidRDefault="007874B9" w:rsidP="00D44098">
      <w:pPr>
        <w:rPr>
          <w:b/>
          <w:sz w:val="22"/>
          <w:szCs w:val="22"/>
        </w:rPr>
      </w:pPr>
    </w:p>
    <w:p w14:paraId="7D0216BF" w14:textId="2044079F" w:rsidR="007874B9" w:rsidRPr="00FC1F85" w:rsidRDefault="00B51B06" w:rsidP="00A402C0">
      <w:pPr>
        <w:pStyle w:val="Default"/>
        <w:numPr>
          <w:ilvl w:val="0"/>
          <w:numId w:val="131"/>
        </w:numPr>
        <w:pBdr>
          <w:top w:val="single" w:sz="12" w:space="1" w:color="auto"/>
          <w:left w:val="single" w:sz="12" w:space="4" w:color="auto"/>
          <w:bottom w:val="single" w:sz="12" w:space="1" w:color="auto"/>
          <w:right w:val="single" w:sz="12" w:space="4" w:color="auto"/>
        </w:pBdr>
        <w:spacing w:line="276" w:lineRule="auto"/>
        <w:ind w:left="426" w:hanging="426"/>
        <w:jc w:val="both"/>
        <w:rPr>
          <w:rFonts w:ascii="Times New Roman" w:hAnsi="Times New Roman" w:cs="Times New Roman"/>
        </w:rPr>
      </w:pPr>
      <w:r w:rsidRPr="00FC1F85">
        <w:rPr>
          <w:rFonts w:ascii="Times New Roman" w:hAnsi="Times New Roman" w:cs="Times New Roman"/>
          <w:b/>
          <w:bCs/>
        </w:rPr>
        <w:t>INFORMACJA O PRZEDMIOTOWYCH ŚRODKACH DOWODOWYCH</w:t>
      </w:r>
      <w:r w:rsidR="00FC1F85">
        <w:rPr>
          <w:rFonts w:ascii="Times New Roman" w:hAnsi="Times New Roman" w:cs="Times New Roman"/>
          <w:b/>
          <w:bCs/>
        </w:rPr>
        <w:t xml:space="preserve">  -</w:t>
      </w:r>
      <w:r w:rsidR="00F41F2D">
        <w:rPr>
          <w:rFonts w:ascii="Times New Roman" w:hAnsi="Times New Roman" w:cs="Times New Roman"/>
          <w:b/>
          <w:bCs/>
        </w:rPr>
        <w:t xml:space="preserve"> </w:t>
      </w:r>
      <w:r w:rsidR="007F0153" w:rsidRPr="00FC1F85">
        <w:rPr>
          <w:rFonts w:ascii="Times New Roman" w:hAnsi="Times New Roman" w:cs="Times New Roman"/>
          <w:bCs/>
        </w:rPr>
        <w:t>Zamawiający</w:t>
      </w:r>
      <w:r w:rsidR="007F0153">
        <w:rPr>
          <w:rFonts w:ascii="Times New Roman" w:hAnsi="Times New Roman" w:cs="Times New Roman"/>
          <w:b/>
          <w:bCs/>
        </w:rPr>
        <w:t xml:space="preserve"> nie żąda </w:t>
      </w:r>
      <w:r w:rsidR="007F0153" w:rsidRPr="00FC1F85">
        <w:rPr>
          <w:rFonts w:ascii="Times New Roman" w:hAnsi="Times New Roman" w:cs="Times New Roman"/>
          <w:bCs/>
        </w:rPr>
        <w:t>przedmiotowych środków dowodowych</w:t>
      </w:r>
      <w:r w:rsidR="007F0153">
        <w:rPr>
          <w:rFonts w:ascii="Times New Roman" w:hAnsi="Times New Roman" w:cs="Times New Roman"/>
          <w:bCs/>
        </w:rPr>
        <w:t>.</w:t>
      </w:r>
      <w:r w:rsidR="00FC1F85">
        <w:rPr>
          <w:rFonts w:ascii="Times New Roman" w:hAnsi="Times New Roman" w:cs="Times New Roman"/>
          <w:b/>
          <w:bCs/>
        </w:rPr>
        <w:t xml:space="preserve"> </w:t>
      </w:r>
    </w:p>
    <w:p w14:paraId="04DACAAD" w14:textId="77777777" w:rsidR="000070CE" w:rsidRDefault="000070CE" w:rsidP="00D44098">
      <w:pPr>
        <w:autoSpaceDE w:val="0"/>
        <w:autoSpaceDN w:val="0"/>
        <w:adjustRightInd w:val="0"/>
        <w:jc w:val="both"/>
        <w:rPr>
          <w:color w:val="000000"/>
          <w:sz w:val="22"/>
          <w:szCs w:val="22"/>
        </w:rPr>
      </w:pPr>
    </w:p>
    <w:p w14:paraId="589E07CB" w14:textId="77777777" w:rsidR="007874B9" w:rsidRPr="00FC1F85" w:rsidRDefault="00B51B06" w:rsidP="00A402C0">
      <w:pPr>
        <w:pStyle w:val="Default"/>
        <w:numPr>
          <w:ilvl w:val="0"/>
          <w:numId w:val="131"/>
        </w:numPr>
        <w:pBdr>
          <w:top w:val="single" w:sz="12" w:space="1" w:color="auto"/>
          <w:left w:val="single" w:sz="12" w:space="4" w:color="auto"/>
          <w:bottom w:val="single" w:sz="12" w:space="1" w:color="auto"/>
          <w:right w:val="single" w:sz="12" w:space="4" w:color="auto"/>
        </w:pBdr>
        <w:spacing w:line="276" w:lineRule="auto"/>
        <w:ind w:left="426" w:hanging="426"/>
        <w:jc w:val="both"/>
        <w:rPr>
          <w:rFonts w:ascii="Times New Roman" w:hAnsi="Times New Roman" w:cs="Times New Roman"/>
        </w:rPr>
      </w:pPr>
      <w:r w:rsidRPr="00FC1F85">
        <w:rPr>
          <w:rFonts w:ascii="Times New Roman" w:hAnsi="Times New Roman" w:cs="Times New Roman"/>
          <w:b/>
          <w:bCs/>
        </w:rPr>
        <w:t>TERMIN WYKONANIA ZAMÓWIENIA (OKRES TRWANIA ZAMÓWIENIA)</w:t>
      </w:r>
    </w:p>
    <w:p w14:paraId="419DD262" w14:textId="77777777" w:rsidR="007874B9" w:rsidRPr="00FC1F85" w:rsidRDefault="007874B9" w:rsidP="00FC1F85">
      <w:pPr>
        <w:spacing w:line="276" w:lineRule="auto"/>
        <w:jc w:val="both"/>
        <w:rPr>
          <w:b/>
        </w:rPr>
      </w:pPr>
    </w:p>
    <w:p w14:paraId="5E9CD90F" w14:textId="7D563A8F" w:rsidR="007874B9" w:rsidRPr="00FC1F85" w:rsidRDefault="00EE0242" w:rsidP="00FC1F85">
      <w:pPr>
        <w:spacing w:line="276" w:lineRule="auto"/>
        <w:jc w:val="both"/>
        <w:rPr>
          <w:b/>
        </w:rPr>
      </w:pPr>
      <w:r>
        <w:rPr>
          <w:u w:val="single"/>
        </w:rPr>
        <w:t>Usługa</w:t>
      </w:r>
      <w:r w:rsidR="007874B9" w:rsidRPr="00FC1F85">
        <w:rPr>
          <w:u w:val="single"/>
        </w:rPr>
        <w:t xml:space="preserve"> w okresie</w:t>
      </w:r>
      <w:r w:rsidR="007874B9" w:rsidRPr="00FC1F85">
        <w:t xml:space="preserve">: </w:t>
      </w:r>
      <w:r w:rsidR="007874B9" w:rsidRPr="00FC1F85">
        <w:rPr>
          <w:b/>
        </w:rPr>
        <w:t>12 miesięcy od daty zawarcia umowy.</w:t>
      </w:r>
    </w:p>
    <w:p w14:paraId="423FFE06" w14:textId="6B76B4F1" w:rsidR="00FC1F85" w:rsidRPr="00666224" w:rsidRDefault="00E607B8" w:rsidP="00FC1F85">
      <w:pPr>
        <w:spacing w:line="276" w:lineRule="auto"/>
        <w:jc w:val="both"/>
        <w:rPr>
          <w:b/>
        </w:rPr>
      </w:pPr>
      <w:r>
        <w:rPr>
          <w:u w:val="single"/>
        </w:rPr>
        <w:t xml:space="preserve">Miejsce </w:t>
      </w:r>
      <w:r w:rsidR="00EE0242">
        <w:rPr>
          <w:u w:val="single"/>
        </w:rPr>
        <w:t>usługi</w:t>
      </w:r>
      <w:r w:rsidR="00FC1F85" w:rsidRPr="003D4874">
        <w:rPr>
          <w:u w:val="single"/>
        </w:rPr>
        <w:t>:</w:t>
      </w:r>
      <w:r w:rsidR="00FC1F85" w:rsidRPr="003D4874">
        <w:rPr>
          <w:b/>
        </w:rPr>
        <w:t xml:space="preserve"> </w:t>
      </w:r>
      <w:r w:rsidR="00FC1F85" w:rsidRPr="003D4874">
        <w:t>4. Wojskowy Szpital Kliniczny z Polikliniką Samodzielny Publiczny Zakład Opieki Zdrowotnej we Wrocławiu, ul. R. Weigla 5, 50-981 Wrocław</w:t>
      </w:r>
    </w:p>
    <w:p w14:paraId="2C010366" w14:textId="77777777" w:rsidR="007874B9" w:rsidRDefault="007874B9" w:rsidP="00D44098">
      <w:pPr>
        <w:rPr>
          <w:b/>
          <w:sz w:val="22"/>
          <w:szCs w:val="22"/>
        </w:rPr>
      </w:pPr>
    </w:p>
    <w:p w14:paraId="6CE525F1" w14:textId="77777777" w:rsidR="007F0153" w:rsidRDefault="007F0153" w:rsidP="00D44098">
      <w:pPr>
        <w:rPr>
          <w:b/>
          <w:sz w:val="22"/>
          <w:szCs w:val="22"/>
        </w:rPr>
      </w:pPr>
    </w:p>
    <w:p w14:paraId="2DED7DD2" w14:textId="77777777" w:rsidR="007F0153" w:rsidRPr="00FB5F64" w:rsidRDefault="007F0153" w:rsidP="00D44098">
      <w:pPr>
        <w:rPr>
          <w:b/>
          <w:sz w:val="22"/>
          <w:szCs w:val="22"/>
        </w:rPr>
      </w:pPr>
    </w:p>
    <w:p w14:paraId="3DEC2404" w14:textId="1D9D18C1" w:rsidR="007874B9" w:rsidRPr="00FC1F85" w:rsidRDefault="00B4259D" w:rsidP="00A402C0">
      <w:pPr>
        <w:pStyle w:val="Default"/>
        <w:numPr>
          <w:ilvl w:val="0"/>
          <w:numId w:val="131"/>
        </w:numPr>
        <w:pBdr>
          <w:top w:val="single" w:sz="12" w:space="1" w:color="auto"/>
          <w:left w:val="single" w:sz="12" w:space="4" w:color="auto"/>
          <w:bottom w:val="single" w:sz="12" w:space="1" w:color="auto"/>
          <w:right w:val="single" w:sz="12" w:space="4" w:color="auto"/>
        </w:pBdr>
        <w:spacing w:line="276" w:lineRule="auto"/>
        <w:ind w:left="426" w:hanging="426"/>
        <w:jc w:val="both"/>
        <w:rPr>
          <w:rFonts w:ascii="Times New Roman" w:hAnsi="Times New Roman" w:cs="Times New Roman"/>
          <w:color w:val="auto"/>
        </w:rPr>
      </w:pPr>
      <w:r>
        <w:rPr>
          <w:rFonts w:ascii="Times New Roman" w:hAnsi="Times New Roman" w:cs="Times New Roman"/>
          <w:b/>
          <w:bCs/>
          <w:color w:val="auto"/>
        </w:rPr>
        <w:t xml:space="preserve">  </w:t>
      </w:r>
      <w:r w:rsidR="00992E58" w:rsidRPr="00FC1F85">
        <w:rPr>
          <w:rFonts w:ascii="Times New Roman" w:hAnsi="Times New Roman" w:cs="Times New Roman"/>
          <w:b/>
          <w:bCs/>
          <w:color w:val="auto"/>
        </w:rPr>
        <w:t>PODSTAWY WYKLUCZENIA</w:t>
      </w:r>
    </w:p>
    <w:p w14:paraId="272E7DA1" w14:textId="77777777" w:rsidR="00B51B06" w:rsidRPr="00FC1F85" w:rsidRDefault="00B51B06" w:rsidP="00FC1F85">
      <w:pPr>
        <w:spacing w:line="276" w:lineRule="auto"/>
        <w:jc w:val="both"/>
        <w:rPr>
          <w:b/>
          <w:bCs/>
        </w:rPr>
      </w:pPr>
    </w:p>
    <w:p w14:paraId="3D964A9A" w14:textId="77777777" w:rsidR="005B6BA7" w:rsidRPr="00666224" w:rsidRDefault="005B6BA7" w:rsidP="00C13E81">
      <w:pPr>
        <w:pStyle w:val="Akapitzlist"/>
        <w:numPr>
          <w:ilvl w:val="0"/>
          <w:numId w:val="75"/>
        </w:numPr>
        <w:ind w:left="426" w:hanging="426"/>
        <w:rPr>
          <w:rFonts w:ascii="Times New Roman" w:hAnsi="Times New Roman"/>
          <w:b/>
          <w:sz w:val="24"/>
          <w:szCs w:val="24"/>
          <w:lang w:val="pl-PL"/>
        </w:rPr>
      </w:pPr>
      <w:r w:rsidRPr="00666224">
        <w:rPr>
          <w:rFonts w:ascii="Times New Roman" w:hAnsi="Times New Roman"/>
          <w:b/>
          <w:bCs/>
          <w:sz w:val="24"/>
          <w:szCs w:val="24"/>
          <w:lang w:val="pl-PL"/>
        </w:rPr>
        <w:t>Podstawy wykluczenia, o których mowa w art. 108</w:t>
      </w:r>
      <w:r w:rsidR="00063996">
        <w:rPr>
          <w:rFonts w:ascii="Times New Roman" w:hAnsi="Times New Roman"/>
          <w:b/>
          <w:bCs/>
          <w:sz w:val="24"/>
          <w:szCs w:val="24"/>
          <w:lang w:val="pl-PL"/>
        </w:rPr>
        <w:t xml:space="preserve"> PZP – obligatoryjne przesłanki</w:t>
      </w:r>
      <w:r w:rsidRPr="00666224">
        <w:rPr>
          <w:rFonts w:ascii="Times New Roman" w:hAnsi="Times New Roman"/>
          <w:b/>
          <w:bCs/>
          <w:sz w:val="24"/>
          <w:szCs w:val="24"/>
          <w:lang w:val="pl-PL"/>
        </w:rPr>
        <w:t>:</w:t>
      </w:r>
    </w:p>
    <w:p w14:paraId="49B8C9DD" w14:textId="77777777" w:rsidR="005B6BA7" w:rsidRPr="00666224" w:rsidRDefault="005B6BA7" w:rsidP="000C7D09">
      <w:pPr>
        <w:pStyle w:val="Akapitzlist"/>
        <w:numPr>
          <w:ilvl w:val="0"/>
          <w:numId w:val="61"/>
        </w:numPr>
        <w:rPr>
          <w:rFonts w:ascii="Times New Roman" w:hAnsi="Times New Roman"/>
          <w:b/>
          <w:sz w:val="24"/>
          <w:szCs w:val="24"/>
          <w:lang w:val="pl-PL"/>
        </w:rPr>
      </w:pPr>
      <w:r w:rsidRPr="00666224">
        <w:rPr>
          <w:rFonts w:ascii="Times New Roman" w:hAnsi="Times New Roman"/>
          <w:sz w:val="24"/>
          <w:szCs w:val="24"/>
          <w:lang w:val="pl-PL"/>
        </w:rPr>
        <w:t>Z postępowania o udzielenie zamówienia wyklucza się wykonawcę:</w:t>
      </w:r>
    </w:p>
    <w:p w14:paraId="51250DE8" w14:textId="77777777" w:rsidR="005B6BA7" w:rsidRPr="00666224" w:rsidRDefault="005B6BA7" w:rsidP="000C7D09">
      <w:pPr>
        <w:pStyle w:val="Akapitzlist"/>
        <w:numPr>
          <w:ilvl w:val="0"/>
          <w:numId w:val="62"/>
        </w:numPr>
        <w:ind w:left="1276"/>
        <w:jc w:val="both"/>
        <w:rPr>
          <w:rFonts w:ascii="Times New Roman" w:hAnsi="Times New Roman"/>
          <w:sz w:val="24"/>
          <w:szCs w:val="24"/>
          <w:lang w:val="pl-PL"/>
        </w:rPr>
      </w:pPr>
      <w:r w:rsidRPr="00666224">
        <w:rPr>
          <w:rFonts w:ascii="Times New Roman" w:hAnsi="Times New Roman"/>
          <w:sz w:val="24"/>
          <w:szCs w:val="24"/>
          <w:lang w:val="pl-PL"/>
        </w:rPr>
        <w:t>będącego osobą fizyczną, którego prawomocnie skazano za przestępstwo:</w:t>
      </w:r>
    </w:p>
    <w:p w14:paraId="15936955" w14:textId="77777777" w:rsidR="005B6BA7" w:rsidRPr="00666224" w:rsidRDefault="005B6BA7" w:rsidP="00C13E81">
      <w:pPr>
        <w:pStyle w:val="Akapitzlist"/>
        <w:numPr>
          <w:ilvl w:val="0"/>
          <w:numId w:val="76"/>
        </w:numPr>
        <w:ind w:left="1276"/>
        <w:jc w:val="both"/>
        <w:rPr>
          <w:rFonts w:ascii="Times New Roman" w:hAnsi="Times New Roman"/>
          <w:noProof/>
          <w:sz w:val="24"/>
          <w:szCs w:val="24"/>
          <w:lang w:val="pl-PL"/>
        </w:rPr>
      </w:pPr>
      <w:r w:rsidRPr="00666224">
        <w:rPr>
          <w:rFonts w:ascii="Times New Roman" w:hAnsi="Times New Roman"/>
          <w:noProof/>
          <w:sz w:val="24"/>
          <w:szCs w:val="24"/>
          <w:lang w:val="pl-PL"/>
        </w:rPr>
        <w:t xml:space="preserve">udziału w zorganizowanej grupie przestępczej albo związku mającym na celu popełnienie przestępstwa lub przestępstwa skarbowego, o którym mowa w </w:t>
      </w:r>
      <w:hyperlink r:id="rId10" w:anchor="/document/16798683?unitId=art(258)&amp;cm=DOCUMENT" w:history="1">
        <w:r w:rsidRPr="00666224">
          <w:rPr>
            <w:rFonts w:ascii="Times New Roman" w:hAnsi="Times New Roman"/>
            <w:noProof/>
            <w:sz w:val="24"/>
            <w:szCs w:val="24"/>
            <w:lang w:val="pl-PL"/>
          </w:rPr>
          <w:t>art. 258</w:t>
        </w:r>
      </w:hyperlink>
      <w:r w:rsidRPr="00666224">
        <w:rPr>
          <w:rFonts w:ascii="Times New Roman" w:hAnsi="Times New Roman"/>
          <w:noProof/>
          <w:sz w:val="24"/>
          <w:szCs w:val="24"/>
          <w:lang w:val="pl-PL"/>
        </w:rPr>
        <w:t xml:space="preserve"> </w:t>
      </w:r>
      <w:r>
        <w:rPr>
          <w:rFonts w:ascii="Times New Roman" w:hAnsi="Times New Roman"/>
          <w:noProof/>
          <w:sz w:val="24"/>
          <w:szCs w:val="24"/>
          <w:lang w:val="pl-PL"/>
        </w:rPr>
        <w:t>ustawy z dnia 6 czerwca 1997r. Kodeks karny (t.j. Dz.U. z 2020r. poz. 1444 ze zm.) – dalej Kk</w:t>
      </w:r>
      <w:r w:rsidRPr="00666224">
        <w:rPr>
          <w:rFonts w:ascii="Times New Roman" w:hAnsi="Times New Roman"/>
          <w:noProof/>
          <w:sz w:val="24"/>
          <w:szCs w:val="24"/>
          <w:lang w:val="pl-PL"/>
        </w:rPr>
        <w:t>,</w:t>
      </w:r>
    </w:p>
    <w:p w14:paraId="533C9282" w14:textId="77777777" w:rsidR="005B6BA7" w:rsidRPr="00666224" w:rsidRDefault="005B6BA7" w:rsidP="00C13E81">
      <w:pPr>
        <w:pStyle w:val="Akapitzlist"/>
        <w:numPr>
          <w:ilvl w:val="0"/>
          <w:numId w:val="76"/>
        </w:numPr>
        <w:ind w:left="1276"/>
        <w:jc w:val="both"/>
        <w:rPr>
          <w:rFonts w:ascii="Times New Roman" w:hAnsi="Times New Roman"/>
          <w:noProof/>
          <w:sz w:val="24"/>
          <w:szCs w:val="24"/>
          <w:lang w:val="pl-PL"/>
        </w:rPr>
      </w:pPr>
      <w:r w:rsidRPr="00666224">
        <w:rPr>
          <w:rFonts w:ascii="Times New Roman" w:hAnsi="Times New Roman"/>
          <w:noProof/>
          <w:sz w:val="24"/>
          <w:szCs w:val="24"/>
          <w:lang w:val="pl-PL"/>
        </w:rPr>
        <w:t xml:space="preserve">handlu ludźmi, o którym mowa w </w:t>
      </w:r>
      <w:hyperlink r:id="rId11" w:anchor="/document/16798683?unitId=art(189(a))&amp;cm=DOCUMENT" w:history="1">
        <w:r w:rsidRPr="00666224">
          <w:rPr>
            <w:rFonts w:ascii="Times New Roman" w:hAnsi="Times New Roman"/>
            <w:noProof/>
            <w:sz w:val="24"/>
            <w:szCs w:val="24"/>
            <w:lang w:val="pl-PL"/>
          </w:rPr>
          <w:t>art. 189a</w:t>
        </w:r>
      </w:hyperlink>
      <w:r w:rsidRPr="00666224">
        <w:rPr>
          <w:rFonts w:ascii="Times New Roman" w:hAnsi="Times New Roman"/>
          <w:noProof/>
          <w:sz w:val="24"/>
          <w:szCs w:val="24"/>
          <w:lang w:val="pl-PL"/>
        </w:rPr>
        <w:t xml:space="preserve"> K</w:t>
      </w:r>
      <w:r>
        <w:rPr>
          <w:rFonts w:ascii="Times New Roman" w:hAnsi="Times New Roman"/>
          <w:noProof/>
          <w:sz w:val="24"/>
          <w:szCs w:val="24"/>
          <w:lang w:val="pl-PL"/>
        </w:rPr>
        <w:t>k</w:t>
      </w:r>
      <w:r w:rsidRPr="00666224">
        <w:rPr>
          <w:rFonts w:ascii="Times New Roman" w:hAnsi="Times New Roman"/>
          <w:noProof/>
          <w:sz w:val="24"/>
          <w:szCs w:val="24"/>
          <w:lang w:val="pl-PL"/>
        </w:rPr>
        <w:t>,</w:t>
      </w:r>
    </w:p>
    <w:p w14:paraId="55CD5AA5" w14:textId="77777777" w:rsidR="005B6BA7" w:rsidRPr="00666224" w:rsidRDefault="005B6BA7" w:rsidP="00C13E81">
      <w:pPr>
        <w:pStyle w:val="Akapitzlist"/>
        <w:numPr>
          <w:ilvl w:val="0"/>
          <w:numId w:val="76"/>
        </w:numPr>
        <w:ind w:left="1276"/>
        <w:jc w:val="both"/>
        <w:rPr>
          <w:rFonts w:ascii="Times New Roman" w:hAnsi="Times New Roman"/>
          <w:noProof/>
          <w:sz w:val="24"/>
          <w:szCs w:val="24"/>
          <w:lang w:val="pl-PL"/>
        </w:rPr>
      </w:pPr>
      <w:r w:rsidRPr="00666224">
        <w:rPr>
          <w:rFonts w:ascii="Times New Roman" w:hAnsi="Times New Roman"/>
          <w:noProof/>
          <w:sz w:val="24"/>
          <w:szCs w:val="24"/>
          <w:lang w:val="pl-PL"/>
        </w:rPr>
        <w:t xml:space="preserve">o którym mowa w </w:t>
      </w:r>
      <w:hyperlink r:id="rId12" w:anchor="/document/16798683?unitId=art(228)&amp;cm=DOCUMENT" w:history="1">
        <w:r w:rsidRPr="00666224">
          <w:rPr>
            <w:rFonts w:ascii="Times New Roman" w:hAnsi="Times New Roman"/>
            <w:noProof/>
            <w:sz w:val="24"/>
            <w:szCs w:val="24"/>
            <w:lang w:val="pl-PL"/>
          </w:rPr>
          <w:t>art. 228-230a</w:t>
        </w:r>
      </w:hyperlink>
      <w:r w:rsidRPr="00666224">
        <w:rPr>
          <w:rFonts w:ascii="Times New Roman" w:hAnsi="Times New Roman"/>
          <w:noProof/>
          <w:sz w:val="24"/>
          <w:szCs w:val="24"/>
          <w:lang w:val="pl-PL"/>
        </w:rPr>
        <w:t xml:space="preserve">, </w:t>
      </w:r>
      <w:hyperlink r:id="rId13" w:anchor="/document/16798683?unitId=art(250(a))&amp;cm=DOCUMENT" w:history="1">
        <w:r w:rsidRPr="00666224">
          <w:rPr>
            <w:rFonts w:ascii="Times New Roman" w:hAnsi="Times New Roman"/>
            <w:noProof/>
            <w:sz w:val="24"/>
            <w:szCs w:val="24"/>
            <w:lang w:val="pl-PL"/>
          </w:rPr>
          <w:t>art. 250a</w:t>
        </w:r>
      </w:hyperlink>
      <w:r w:rsidRPr="00666224">
        <w:rPr>
          <w:rFonts w:ascii="Times New Roman" w:hAnsi="Times New Roman"/>
          <w:noProof/>
          <w:sz w:val="24"/>
          <w:szCs w:val="24"/>
          <w:lang w:val="pl-PL"/>
        </w:rPr>
        <w:t xml:space="preserve"> K</w:t>
      </w:r>
      <w:r>
        <w:rPr>
          <w:rFonts w:ascii="Times New Roman" w:hAnsi="Times New Roman"/>
          <w:noProof/>
          <w:sz w:val="24"/>
          <w:szCs w:val="24"/>
          <w:lang w:val="pl-PL"/>
        </w:rPr>
        <w:t xml:space="preserve">k </w:t>
      </w:r>
      <w:r w:rsidRPr="00666224">
        <w:rPr>
          <w:rFonts w:ascii="Times New Roman" w:hAnsi="Times New Roman"/>
          <w:noProof/>
          <w:sz w:val="24"/>
          <w:szCs w:val="24"/>
          <w:lang w:val="pl-PL"/>
        </w:rPr>
        <w:t xml:space="preserve">lub w art. 46 lub art. 48 ustawy </w:t>
      </w:r>
      <w:r w:rsidR="00063996">
        <w:rPr>
          <w:rFonts w:ascii="Times New Roman" w:hAnsi="Times New Roman"/>
          <w:noProof/>
          <w:sz w:val="24"/>
          <w:szCs w:val="24"/>
          <w:lang w:val="pl-PL"/>
        </w:rPr>
        <w:br w:type="textWrapping" w:clear="all"/>
      </w:r>
      <w:r w:rsidRPr="00666224">
        <w:rPr>
          <w:rFonts w:ascii="Times New Roman" w:hAnsi="Times New Roman"/>
          <w:noProof/>
          <w:sz w:val="24"/>
          <w:szCs w:val="24"/>
          <w:lang w:val="pl-PL"/>
        </w:rPr>
        <w:t>z dnia 25 czerwca 2010 r. o sporcie</w:t>
      </w:r>
      <w:r>
        <w:rPr>
          <w:rFonts w:ascii="Times New Roman" w:hAnsi="Times New Roman"/>
          <w:noProof/>
          <w:sz w:val="24"/>
          <w:szCs w:val="24"/>
          <w:lang w:val="pl-PL"/>
        </w:rPr>
        <w:t xml:space="preserve"> (t.j. Dz. U. z 2020r. poz. 1133)</w:t>
      </w:r>
      <w:r w:rsidRPr="00666224">
        <w:rPr>
          <w:rFonts w:ascii="Times New Roman" w:hAnsi="Times New Roman"/>
          <w:noProof/>
          <w:sz w:val="24"/>
          <w:szCs w:val="24"/>
          <w:lang w:val="pl-PL"/>
        </w:rPr>
        <w:t>,</w:t>
      </w:r>
    </w:p>
    <w:p w14:paraId="421B487A" w14:textId="77777777" w:rsidR="005B6BA7" w:rsidRPr="00666224" w:rsidRDefault="005B6BA7" w:rsidP="00C13E81">
      <w:pPr>
        <w:pStyle w:val="Akapitzlist"/>
        <w:numPr>
          <w:ilvl w:val="0"/>
          <w:numId w:val="76"/>
        </w:numPr>
        <w:ind w:left="1276"/>
        <w:jc w:val="both"/>
        <w:rPr>
          <w:rFonts w:ascii="Times New Roman" w:hAnsi="Times New Roman"/>
          <w:noProof/>
          <w:sz w:val="24"/>
          <w:szCs w:val="24"/>
          <w:lang w:val="pl-PL"/>
        </w:rPr>
      </w:pPr>
      <w:r w:rsidRPr="00666224">
        <w:rPr>
          <w:rFonts w:ascii="Times New Roman" w:hAnsi="Times New Roman"/>
          <w:noProof/>
          <w:sz w:val="24"/>
          <w:szCs w:val="24"/>
          <w:lang w:val="pl-PL"/>
        </w:rPr>
        <w:t xml:space="preserve">finansowania przestępstwa o charakterze terrorystycznym, o którym mowa </w:t>
      </w:r>
      <w:r w:rsidR="00063996">
        <w:rPr>
          <w:rFonts w:ascii="Times New Roman" w:hAnsi="Times New Roman"/>
          <w:noProof/>
          <w:sz w:val="24"/>
          <w:szCs w:val="24"/>
          <w:lang w:val="pl-PL"/>
        </w:rPr>
        <w:br w:type="textWrapping" w:clear="all"/>
      </w:r>
      <w:r w:rsidRPr="00666224">
        <w:rPr>
          <w:rFonts w:ascii="Times New Roman" w:hAnsi="Times New Roman"/>
          <w:noProof/>
          <w:sz w:val="24"/>
          <w:szCs w:val="24"/>
          <w:lang w:val="pl-PL"/>
        </w:rPr>
        <w:t xml:space="preserve">w </w:t>
      </w:r>
      <w:hyperlink r:id="rId14" w:anchor="/document/16798683?unitId=art(165(a))&amp;cm=DOCUMENT" w:history="1">
        <w:r w:rsidRPr="00666224">
          <w:rPr>
            <w:rFonts w:ascii="Times New Roman" w:hAnsi="Times New Roman"/>
            <w:noProof/>
            <w:sz w:val="24"/>
            <w:szCs w:val="24"/>
            <w:lang w:val="pl-PL"/>
          </w:rPr>
          <w:t>art. 165a</w:t>
        </w:r>
      </w:hyperlink>
      <w:r>
        <w:rPr>
          <w:rFonts w:ascii="Times New Roman" w:hAnsi="Times New Roman"/>
          <w:noProof/>
          <w:sz w:val="24"/>
          <w:szCs w:val="24"/>
          <w:lang w:val="pl-PL"/>
        </w:rPr>
        <w:t xml:space="preserve"> Kk</w:t>
      </w:r>
      <w:r w:rsidRPr="00666224">
        <w:rPr>
          <w:rFonts w:ascii="Times New Roman" w:hAnsi="Times New Roman"/>
          <w:noProof/>
          <w:sz w:val="24"/>
          <w:szCs w:val="24"/>
          <w:lang w:val="pl-PL"/>
        </w:rPr>
        <w:t xml:space="preserve">, lub przestępstwo udaremniania lub utrudniania stwierdzenia przestępnego pochodzenia pieniędzy lub ukrywania ich pochodzenia, o którym mowa w </w:t>
      </w:r>
      <w:hyperlink r:id="rId15" w:anchor="/document/16798683?unitId=art(299)&amp;cm=DOCUMENT" w:history="1">
        <w:r w:rsidRPr="00666224">
          <w:rPr>
            <w:rFonts w:ascii="Times New Roman" w:hAnsi="Times New Roman"/>
            <w:noProof/>
            <w:sz w:val="24"/>
            <w:szCs w:val="24"/>
            <w:lang w:val="pl-PL"/>
          </w:rPr>
          <w:t>art. 299</w:t>
        </w:r>
      </w:hyperlink>
      <w:r>
        <w:rPr>
          <w:rFonts w:ascii="Times New Roman" w:hAnsi="Times New Roman"/>
          <w:noProof/>
          <w:sz w:val="24"/>
          <w:szCs w:val="24"/>
          <w:lang w:val="pl-PL"/>
        </w:rPr>
        <w:t xml:space="preserve"> Kk</w:t>
      </w:r>
      <w:r w:rsidRPr="00666224">
        <w:rPr>
          <w:rFonts w:ascii="Times New Roman" w:hAnsi="Times New Roman"/>
          <w:noProof/>
          <w:sz w:val="24"/>
          <w:szCs w:val="24"/>
          <w:lang w:val="pl-PL"/>
        </w:rPr>
        <w:t>,</w:t>
      </w:r>
    </w:p>
    <w:p w14:paraId="2BB856AD" w14:textId="77777777" w:rsidR="005B6BA7" w:rsidRPr="00666224" w:rsidRDefault="005B6BA7" w:rsidP="00C13E81">
      <w:pPr>
        <w:pStyle w:val="Akapitzlist"/>
        <w:numPr>
          <w:ilvl w:val="0"/>
          <w:numId w:val="76"/>
        </w:numPr>
        <w:ind w:left="1276"/>
        <w:jc w:val="both"/>
        <w:rPr>
          <w:rFonts w:ascii="Times New Roman" w:hAnsi="Times New Roman"/>
          <w:noProof/>
          <w:sz w:val="24"/>
          <w:szCs w:val="24"/>
          <w:lang w:val="pl-PL"/>
        </w:rPr>
      </w:pPr>
      <w:r w:rsidRPr="00666224">
        <w:rPr>
          <w:rFonts w:ascii="Times New Roman" w:hAnsi="Times New Roman"/>
          <w:noProof/>
          <w:sz w:val="24"/>
          <w:szCs w:val="24"/>
          <w:lang w:val="pl-PL"/>
        </w:rPr>
        <w:t xml:space="preserve">o charakterze terrorystycznym, o którym mowa w </w:t>
      </w:r>
      <w:hyperlink r:id="rId16" w:anchor="/document/16798683?unitId=art(115)par(20)&amp;cm=DOCUMENT" w:history="1">
        <w:r w:rsidRPr="00666224">
          <w:rPr>
            <w:rFonts w:ascii="Times New Roman" w:hAnsi="Times New Roman"/>
            <w:noProof/>
            <w:sz w:val="24"/>
            <w:szCs w:val="24"/>
            <w:lang w:val="pl-PL"/>
          </w:rPr>
          <w:t>art. 115 § 20</w:t>
        </w:r>
      </w:hyperlink>
      <w:r>
        <w:rPr>
          <w:rFonts w:ascii="Times New Roman" w:hAnsi="Times New Roman"/>
          <w:noProof/>
          <w:sz w:val="24"/>
          <w:szCs w:val="24"/>
          <w:lang w:val="pl-PL"/>
        </w:rPr>
        <w:t xml:space="preserve"> Kk</w:t>
      </w:r>
      <w:r w:rsidRPr="00666224">
        <w:rPr>
          <w:rFonts w:ascii="Times New Roman" w:hAnsi="Times New Roman"/>
          <w:noProof/>
          <w:sz w:val="24"/>
          <w:szCs w:val="24"/>
          <w:lang w:val="pl-PL"/>
        </w:rPr>
        <w:t>, lub mające na celu popełnienie tego przestępstwa,</w:t>
      </w:r>
    </w:p>
    <w:p w14:paraId="59E1E2F8" w14:textId="77777777" w:rsidR="005B6BA7" w:rsidRPr="003D4874" w:rsidRDefault="005B6BA7" w:rsidP="00C13E81">
      <w:pPr>
        <w:pStyle w:val="Akapitzlist"/>
        <w:numPr>
          <w:ilvl w:val="0"/>
          <w:numId w:val="76"/>
        </w:numPr>
        <w:ind w:left="1276"/>
        <w:jc w:val="both"/>
        <w:rPr>
          <w:rFonts w:ascii="Times New Roman" w:hAnsi="Times New Roman"/>
          <w:noProof/>
          <w:sz w:val="24"/>
          <w:szCs w:val="24"/>
          <w:lang w:val="pl-PL"/>
        </w:rPr>
      </w:pPr>
      <w:r w:rsidRPr="003D4874">
        <w:rPr>
          <w:rFonts w:ascii="Times New Roman" w:hAnsi="Times New Roman"/>
          <w:noProof/>
          <w:sz w:val="24"/>
          <w:szCs w:val="24"/>
          <w:lang w:val="pl-PL"/>
        </w:rPr>
        <w:t xml:space="preserve">powierzenia wykonywania pracy małoletniemu cudzoziemcowi, o którym mowa w </w:t>
      </w:r>
      <w:hyperlink r:id="rId17" w:anchor="/document/17896506?unitId=art(9)ust(2)&amp;cm=DOCUMENT" w:history="1">
        <w:r w:rsidRPr="003D4874">
          <w:rPr>
            <w:rFonts w:ascii="Times New Roman" w:hAnsi="Times New Roman"/>
            <w:noProof/>
            <w:sz w:val="24"/>
            <w:szCs w:val="24"/>
            <w:lang w:val="pl-PL"/>
          </w:rPr>
          <w:t>art. 9 ust. 2</w:t>
        </w:r>
      </w:hyperlink>
      <w:r w:rsidRPr="003D4874">
        <w:rPr>
          <w:rFonts w:ascii="Times New Roman" w:hAnsi="Times New Roman"/>
          <w:noProof/>
          <w:sz w:val="24"/>
          <w:szCs w:val="24"/>
          <w:lang w:val="pl-PL"/>
        </w:rPr>
        <w:t xml:space="preserve"> ustawy z dnia 15 czerwca 2012 r. o skutkach powierzania wykonywania pracy cudzoziemcom przebywającym wbrew przepisom </w:t>
      </w:r>
      <w:r w:rsidR="00063996">
        <w:rPr>
          <w:rFonts w:ascii="Times New Roman" w:hAnsi="Times New Roman"/>
          <w:noProof/>
          <w:sz w:val="24"/>
          <w:szCs w:val="24"/>
          <w:lang w:val="pl-PL"/>
        </w:rPr>
        <w:br w:type="textWrapping" w:clear="all"/>
      </w:r>
      <w:r w:rsidRPr="003D4874">
        <w:rPr>
          <w:rFonts w:ascii="Times New Roman" w:hAnsi="Times New Roman"/>
          <w:noProof/>
          <w:sz w:val="24"/>
          <w:szCs w:val="24"/>
          <w:lang w:val="pl-PL"/>
        </w:rPr>
        <w:t>na terytorium Rzeczypospolitej Polskiej (Dz. U.</w:t>
      </w:r>
      <w:r>
        <w:rPr>
          <w:rFonts w:ascii="Times New Roman" w:hAnsi="Times New Roman"/>
          <w:noProof/>
          <w:sz w:val="24"/>
          <w:szCs w:val="24"/>
          <w:lang w:val="pl-PL"/>
        </w:rPr>
        <w:t xml:space="preserve"> z 2012r. </w:t>
      </w:r>
      <w:r w:rsidRPr="003D4874">
        <w:rPr>
          <w:rFonts w:ascii="Times New Roman" w:hAnsi="Times New Roman"/>
          <w:noProof/>
          <w:sz w:val="24"/>
          <w:szCs w:val="24"/>
          <w:lang w:val="pl-PL"/>
        </w:rPr>
        <w:t>poz. 769</w:t>
      </w:r>
      <w:r>
        <w:rPr>
          <w:rFonts w:ascii="Times New Roman" w:hAnsi="Times New Roman"/>
          <w:noProof/>
          <w:sz w:val="24"/>
          <w:szCs w:val="24"/>
          <w:lang w:val="pl-PL"/>
        </w:rPr>
        <w:t xml:space="preserve"> ze zm.</w:t>
      </w:r>
      <w:r w:rsidRPr="003D4874">
        <w:rPr>
          <w:rFonts w:ascii="Times New Roman" w:hAnsi="Times New Roman"/>
          <w:noProof/>
          <w:sz w:val="24"/>
          <w:szCs w:val="24"/>
          <w:lang w:val="pl-PL"/>
        </w:rPr>
        <w:t>),</w:t>
      </w:r>
    </w:p>
    <w:p w14:paraId="49CD1FCE" w14:textId="77777777" w:rsidR="005B6BA7" w:rsidRPr="00666224" w:rsidRDefault="005B6BA7" w:rsidP="00C13E81">
      <w:pPr>
        <w:pStyle w:val="Akapitzlist"/>
        <w:numPr>
          <w:ilvl w:val="0"/>
          <w:numId w:val="76"/>
        </w:numPr>
        <w:ind w:left="1276"/>
        <w:jc w:val="both"/>
        <w:rPr>
          <w:rFonts w:ascii="Times New Roman" w:hAnsi="Times New Roman"/>
          <w:noProof/>
          <w:color w:val="FF0000"/>
          <w:sz w:val="24"/>
          <w:szCs w:val="24"/>
          <w:lang w:val="pl-PL"/>
        </w:rPr>
      </w:pPr>
      <w:r w:rsidRPr="00666224">
        <w:rPr>
          <w:rFonts w:ascii="Times New Roman" w:hAnsi="Times New Roman"/>
          <w:noProof/>
          <w:sz w:val="24"/>
          <w:szCs w:val="24"/>
          <w:lang w:val="pl-PL"/>
        </w:rPr>
        <w:t xml:space="preserve">przeciwko obrotowi gospodarczemu, o których mowa w </w:t>
      </w:r>
      <w:hyperlink r:id="rId18" w:anchor="/document/16798683?unitId=art(296)&amp;cm=DOCUMENT" w:history="1">
        <w:r w:rsidRPr="00666224">
          <w:rPr>
            <w:rFonts w:ascii="Times New Roman" w:hAnsi="Times New Roman"/>
            <w:noProof/>
            <w:sz w:val="24"/>
            <w:szCs w:val="24"/>
            <w:lang w:val="pl-PL"/>
          </w:rPr>
          <w:t>art. 296-307</w:t>
        </w:r>
      </w:hyperlink>
      <w:r>
        <w:rPr>
          <w:rFonts w:ascii="Times New Roman" w:hAnsi="Times New Roman"/>
          <w:noProof/>
          <w:sz w:val="24"/>
          <w:szCs w:val="24"/>
          <w:lang w:val="pl-PL"/>
        </w:rPr>
        <w:t xml:space="preserve"> Kk</w:t>
      </w:r>
      <w:r w:rsidRPr="00666224">
        <w:rPr>
          <w:rFonts w:ascii="Times New Roman" w:hAnsi="Times New Roman"/>
          <w:noProof/>
          <w:sz w:val="24"/>
          <w:szCs w:val="24"/>
          <w:lang w:val="pl-PL"/>
        </w:rPr>
        <w:t xml:space="preserve">, przestępstwo oszustwa, o którym mowa w </w:t>
      </w:r>
      <w:hyperlink r:id="rId19" w:anchor="/document/16798683?unitId=art(286)&amp;cm=DOCUMENT" w:history="1">
        <w:r w:rsidRPr="00666224">
          <w:rPr>
            <w:rFonts w:ascii="Times New Roman" w:hAnsi="Times New Roman"/>
            <w:noProof/>
            <w:sz w:val="24"/>
            <w:szCs w:val="24"/>
            <w:lang w:val="pl-PL"/>
          </w:rPr>
          <w:t>art. 286</w:t>
        </w:r>
      </w:hyperlink>
      <w:r>
        <w:rPr>
          <w:rFonts w:ascii="Times New Roman" w:hAnsi="Times New Roman"/>
          <w:noProof/>
          <w:sz w:val="24"/>
          <w:szCs w:val="24"/>
          <w:lang w:val="pl-PL"/>
        </w:rPr>
        <w:t xml:space="preserve"> Kk</w:t>
      </w:r>
      <w:r w:rsidRPr="00666224">
        <w:rPr>
          <w:rFonts w:ascii="Times New Roman" w:hAnsi="Times New Roman"/>
          <w:noProof/>
          <w:sz w:val="24"/>
          <w:szCs w:val="24"/>
          <w:lang w:val="pl-PL"/>
        </w:rPr>
        <w:t xml:space="preserve">, przestępstwo przeciwko wiarygodności dokumentów, o których mowa w </w:t>
      </w:r>
      <w:hyperlink r:id="rId20" w:anchor="/document/16798683?unitId=art(270)&amp;cm=DOCUMENT" w:history="1">
        <w:r w:rsidRPr="00666224">
          <w:rPr>
            <w:rFonts w:ascii="Times New Roman" w:hAnsi="Times New Roman"/>
            <w:noProof/>
            <w:sz w:val="24"/>
            <w:szCs w:val="24"/>
            <w:lang w:val="pl-PL"/>
          </w:rPr>
          <w:t>art. 270-277d</w:t>
        </w:r>
      </w:hyperlink>
      <w:r>
        <w:rPr>
          <w:rFonts w:ascii="Times New Roman" w:hAnsi="Times New Roman"/>
          <w:noProof/>
          <w:sz w:val="24"/>
          <w:szCs w:val="24"/>
          <w:lang w:val="pl-PL"/>
        </w:rPr>
        <w:t xml:space="preserve"> Kk</w:t>
      </w:r>
      <w:r w:rsidRPr="00666224">
        <w:rPr>
          <w:rFonts w:ascii="Times New Roman" w:hAnsi="Times New Roman"/>
          <w:noProof/>
          <w:sz w:val="24"/>
          <w:szCs w:val="24"/>
          <w:lang w:val="pl-PL"/>
        </w:rPr>
        <w:t>, lub przestępstwo skarbowe,</w:t>
      </w:r>
    </w:p>
    <w:p w14:paraId="5D4A0843" w14:textId="77777777" w:rsidR="005B6BA7" w:rsidRPr="00666224" w:rsidRDefault="005B6BA7" w:rsidP="00C13E81">
      <w:pPr>
        <w:pStyle w:val="Akapitzlist"/>
        <w:numPr>
          <w:ilvl w:val="0"/>
          <w:numId w:val="76"/>
        </w:numPr>
        <w:ind w:left="1276"/>
        <w:jc w:val="both"/>
        <w:rPr>
          <w:rFonts w:ascii="Times New Roman" w:hAnsi="Times New Roman"/>
          <w:noProof/>
          <w:color w:val="FF0000"/>
          <w:sz w:val="24"/>
          <w:szCs w:val="24"/>
          <w:lang w:val="pl-PL"/>
        </w:rPr>
      </w:pPr>
      <w:r w:rsidRPr="00666224">
        <w:rPr>
          <w:rFonts w:ascii="Times New Roman" w:hAnsi="Times New Roman"/>
          <w:noProof/>
          <w:sz w:val="24"/>
          <w:szCs w:val="24"/>
          <w:lang w:val="pl-PL"/>
        </w:rPr>
        <w:t>o którym mowa w art. 9 ust. 1 i 3 lub art. 1</w:t>
      </w:r>
      <w:r w:rsidR="00063996">
        <w:rPr>
          <w:rFonts w:ascii="Times New Roman" w:hAnsi="Times New Roman"/>
          <w:noProof/>
          <w:sz w:val="24"/>
          <w:szCs w:val="24"/>
          <w:lang w:val="pl-PL"/>
        </w:rPr>
        <w:t>0 ustawy z dnia 15 czerwca 2012</w:t>
      </w:r>
      <w:r w:rsidRPr="00666224">
        <w:rPr>
          <w:rFonts w:ascii="Times New Roman" w:hAnsi="Times New Roman"/>
          <w:noProof/>
          <w:sz w:val="24"/>
          <w:szCs w:val="24"/>
          <w:lang w:val="pl-PL"/>
        </w:rPr>
        <w:t xml:space="preserve">r. </w:t>
      </w:r>
      <w:r w:rsidR="00063996">
        <w:rPr>
          <w:rFonts w:ascii="Times New Roman" w:hAnsi="Times New Roman"/>
          <w:noProof/>
          <w:sz w:val="24"/>
          <w:szCs w:val="24"/>
          <w:lang w:val="pl-PL"/>
        </w:rPr>
        <w:br w:type="textWrapping" w:clear="all"/>
      </w:r>
      <w:r w:rsidRPr="00666224">
        <w:rPr>
          <w:rFonts w:ascii="Times New Roman" w:hAnsi="Times New Roman"/>
          <w:noProof/>
          <w:sz w:val="24"/>
          <w:szCs w:val="24"/>
          <w:lang w:val="pl-PL"/>
        </w:rPr>
        <w:t>o skutkach powierzania wykonywania pracy cudzoziemcom przebywającym wbrew przepisom na terytorium Rzeczypospolitej Polskiej</w:t>
      </w:r>
    </w:p>
    <w:p w14:paraId="7C2BD7CA" w14:textId="77777777" w:rsidR="005B6BA7" w:rsidRPr="00666224" w:rsidRDefault="005B6BA7" w:rsidP="005B6BA7">
      <w:pPr>
        <w:pStyle w:val="Akapitzlist"/>
        <w:ind w:left="1276"/>
        <w:jc w:val="both"/>
        <w:rPr>
          <w:rFonts w:ascii="Times New Roman" w:hAnsi="Times New Roman"/>
          <w:noProof/>
          <w:color w:val="FF0000"/>
          <w:sz w:val="24"/>
          <w:szCs w:val="24"/>
          <w:lang w:val="pl-PL"/>
        </w:rPr>
      </w:pPr>
      <w:r w:rsidRPr="00666224">
        <w:rPr>
          <w:rFonts w:ascii="Times New Roman" w:hAnsi="Times New Roman"/>
          <w:noProof/>
          <w:sz w:val="24"/>
          <w:szCs w:val="24"/>
          <w:lang w:val="pl-PL"/>
        </w:rPr>
        <w:t>- lub za odpowiedni czyn zabroniony określony w przepisach prawa obcego;</w:t>
      </w:r>
    </w:p>
    <w:p w14:paraId="39025E57" w14:textId="77777777" w:rsidR="005B6BA7" w:rsidRPr="00666224" w:rsidRDefault="005B6BA7" w:rsidP="000C7D09">
      <w:pPr>
        <w:pStyle w:val="Akapitzlist"/>
        <w:numPr>
          <w:ilvl w:val="0"/>
          <w:numId w:val="62"/>
        </w:numPr>
        <w:ind w:left="1276"/>
        <w:jc w:val="both"/>
        <w:rPr>
          <w:rFonts w:ascii="Times New Roman" w:hAnsi="Times New Roman"/>
          <w:sz w:val="24"/>
          <w:szCs w:val="24"/>
          <w:lang w:val="pl-PL"/>
        </w:rPr>
      </w:pPr>
      <w:r w:rsidRPr="00666224">
        <w:rPr>
          <w:rFonts w:ascii="Times New Roman" w:hAnsi="Times New Roman"/>
          <w:sz w:val="24"/>
          <w:szCs w:val="24"/>
          <w:lang w:val="pl-PL"/>
        </w:rPr>
        <w:t xml:space="preserve">jeżeli urzędującego członka jego organu zarządzającego lub nadzorczego, wspólnika spółki w spółce jawnej lub partnerskiej albo komplementariusza </w:t>
      </w:r>
      <w:r w:rsidR="00063996">
        <w:rPr>
          <w:rFonts w:ascii="Times New Roman" w:hAnsi="Times New Roman"/>
          <w:sz w:val="24"/>
          <w:szCs w:val="24"/>
          <w:lang w:val="pl-PL"/>
        </w:rPr>
        <w:br w:type="textWrapping" w:clear="all"/>
      </w:r>
      <w:r w:rsidRPr="00666224">
        <w:rPr>
          <w:rFonts w:ascii="Times New Roman" w:hAnsi="Times New Roman"/>
          <w:sz w:val="24"/>
          <w:szCs w:val="24"/>
          <w:lang w:val="pl-PL"/>
        </w:rPr>
        <w:t xml:space="preserve">w spółce komandytowej lub komandytowo-akcyjnej lub prokurenta prawomocnie skazano za przestępstwo, o którym mowa w </w:t>
      </w:r>
      <w:r>
        <w:rPr>
          <w:rFonts w:ascii="Times New Roman" w:hAnsi="Times New Roman"/>
          <w:sz w:val="24"/>
          <w:szCs w:val="24"/>
          <w:lang w:val="pl-PL"/>
        </w:rPr>
        <w:t xml:space="preserve">pkt 1 </w:t>
      </w:r>
      <w:r w:rsidR="008A0BC9">
        <w:rPr>
          <w:rFonts w:ascii="Times New Roman" w:hAnsi="Times New Roman"/>
          <w:sz w:val="24"/>
          <w:szCs w:val="24"/>
          <w:lang w:val="pl-PL"/>
        </w:rPr>
        <w:t>ppkt</w:t>
      </w:r>
      <w:r w:rsidRPr="00666224">
        <w:rPr>
          <w:rFonts w:ascii="Times New Roman" w:hAnsi="Times New Roman"/>
          <w:sz w:val="24"/>
          <w:szCs w:val="24"/>
          <w:lang w:val="pl-PL"/>
        </w:rPr>
        <w:t xml:space="preserve"> 1) lit. a);</w:t>
      </w:r>
    </w:p>
    <w:p w14:paraId="2AE9F01F" w14:textId="77777777" w:rsidR="005B6BA7" w:rsidRPr="00666224" w:rsidRDefault="005B6BA7" w:rsidP="000C7D09">
      <w:pPr>
        <w:pStyle w:val="Akapitzlist"/>
        <w:numPr>
          <w:ilvl w:val="0"/>
          <w:numId w:val="62"/>
        </w:numPr>
        <w:ind w:left="1276"/>
        <w:jc w:val="both"/>
        <w:rPr>
          <w:rFonts w:ascii="Times New Roman" w:hAnsi="Times New Roman"/>
          <w:sz w:val="24"/>
          <w:szCs w:val="24"/>
          <w:lang w:val="pl-PL"/>
        </w:rPr>
      </w:pPr>
      <w:r w:rsidRPr="00666224">
        <w:rPr>
          <w:rFonts w:ascii="Times New Roman" w:hAnsi="Times New Roman"/>
          <w:sz w:val="24"/>
          <w:szCs w:val="24"/>
          <w:lang w:val="pl-PL"/>
        </w:rPr>
        <w:t xml:space="preserve">wobec którego wydano prawomocny wyrok sądu lub ostateczną decyzję administracyjną o zaleganiu z uiszczeniem podatków, opłat lub składek </w:t>
      </w:r>
      <w:r w:rsidR="00063996">
        <w:rPr>
          <w:rFonts w:ascii="Times New Roman" w:hAnsi="Times New Roman"/>
          <w:sz w:val="24"/>
          <w:szCs w:val="24"/>
          <w:lang w:val="pl-PL"/>
        </w:rPr>
        <w:br w:type="textWrapping" w:clear="all"/>
      </w:r>
      <w:r w:rsidRPr="00666224">
        <w:rPr>
          <w:rFonts w:ascii="Times New Roman" w:hAnsi="Times New Roman"/>
          <w:sz w:val="24"/>
          <w:szCs w:val="24"/>
          <w:lang w:val="pl-PL"/>
        </w:rPr>
        <w:t xml:space="preserve">na ubezpieczenie społeczne lub zdrowotne, chyba że wykonawca odpowiednio przed upływem terminu do składania wniosków o dopuszczenie do udziału </w:t>
      </w:r>
      <w:r w:rsidR="00063996">
        <w:rPr>
          <w:rFonts w:ascii="Times New Roman" w:hAnsi="Times New Roman"/>
          <w:sz w:val="24"/>
          <w:szCs w:val="24"/>
          <w:lang w:val="pl-PL"/>
        </w:rPr>
        <w:br w:type="textWrapping" w:clear="all"/>
      </w:r>
      <w:r w:rsidRPr="00666224">
        <w:rPr>
          <w:rFonts w:ascii="Times New Roman" w:hAnsi="Times New Roman"/>
          <w:sz w:val="24"/>
          <w:szCs w:val="24"/>
          <w:lang w:val="pl-PL"/>
        </w:rPr>
        <w:t xml:space="preserve">w postępowaniu albo przed upływem terminu składania ofert dokonał płatności należnych podatków, opłat lub składek na ubezpieczenie społeczne lub </w:t>
      </w:r>
      <w:r w:rsidRPr="00666224">
        <w:rPr>
          <w:rFonts w:ascii="Times New Roman" w:hAnsi="Times New Roman"/>
          <w:sz w:val="24"/>
          <w:szCs w:val="24"/>
          <w:lang w:val="pl-PL"/>
        </w:rPr>
        <w:lastRenderedPageBreak/>
        <w:t xml:space="preserve">zdrowotne wraz z odsetkami lub grzywnami lub zawarł wiążące porozumienie </w:t>
      </w:r>
      <w:r w:rsidR="00063996">
        <w:rPr>
          <w:rFonts w:ascii="Times New Roman" w:hAnsi="Times New Roman"/>
          <w:sz w:val="24"/>
          <w:szCs w:val="24"/>
          <w:lang w:val="pl-PL"/>
        </w:rPr>
        <w:br w:type="textWrapping" w:clear="all"/>
      </w:r>
      <w:r w:rsidRPr="00666224">
        <w:rPr>
          <w:rFonts w:ascii="Times New Roman" w:hAnsi="Times New Roman"/>
          <w:sz w:val="24"/>
          <w:szCs w:val="24"/>
          <w:lang w:val="pl-PL"/>
        </w:rPr>
        <w:t>w sprawie spłaty tych należności;</w:t>
      </w:r>
    </w:p>
    <w:p w14:paraId="6BAD97CC" w14:textId="77777777" w:rsidR="005B6BA7" w:rsidRPr="003D4874" w:rsidRDefault="005B6BA7" w:rsidP="000C7D09">
      <w:pPr>
        <w:pStyle w:val="Akapitzlist"/>
        <w:numPr>
          <w:ilvl w:val="0"/>
          <w:numId w:val="62"/>
        </w:numPr>
        <w:ind w:left="1276"/>
        <w:jc w:val="both"/>
        <w:rPr>
          <w:rFonts w:ascii="Times New Roman" w:hAnsi="Times New Roman"/>
          <w:sz w:val="24"/>
          <w:szCs w:val="24"/>
          <w:lang w:val="pl-PL"/>
        </w:rPr>
      </w:pPr>
      <w:r w:rsidRPr="003D4874">
        <w:rPr>
          <w:rFonts w:ascii="Times New Roman" w:hAnsi="Times New Roman"/>
          <w:sz w:val="24"/>
          <w:szCs w:val="24"/>
          <w:lang w:val="pl-PL"/>
        </w:rPr>
        <w:t>wobec którego prawomocnie orzeczono zakaz ubiegania się o zamówienia publiczne;</w:t>
      </w:r>
    </w:p>
    <w:p w14:paraId="7DA55256" w14:textId="77777777" w:rsidR="005B6BA7" w:rsidRPr="00666224" w:rsidRDefault="005B6BA7" w:rsidP="000C7D09">
      <w:pPr>
        <w:pStyle w:val="Akapitzlist"/>
        <w:numPr>
          <w:ilvl w:val="0"/>
          <w:numId w:val="62"/>
        </w:numPr>
        <w:ind w:left="1276"/>
        <w:jc w:val="both"/>
        <w:rPr>
          <w:rFonts w:ascii="Times New Roman" w:hAnsi="Times New Roman"/>
          <w:sz w:val="24"/>
          <w:szCs w:val="24"/>
          <w:lang w:val="pl-PL"/>
        </w:rPr>
      </w:pPr>
      <w:r w:rsidRPr="00666224">
        <w:rPr>
          <w:rFonts w:ascii="Times New Roman" w:hAnsi="Times New Roman"/>
          <w:sz w:val="24"/>
          <w:szCs w:val="24"/>
          <w:lang w:val="pl-PL"/>
        </w:rPr>
        <w:t xml:space="preserve">jeżeli zamawiający może stwierdzić, na podstawie wiarygodnych przesłanek, </w:t>
      </w:r>
      <w:r w:rsidR="00063996">
        <w:rPr>
          <w:rFonts w:ascii="Times New Roman" w:hAnsi="Times New Roman"/>
          <w:sz w:val="24"/>
          <w:szCs w:val="24"/>
          <w:lang w:val="pl-PL"/>
        </w:rPr>
        <w:br w:type="textWrapping" w:clear="all"/>
      </w:r>
      <w:r w:rsidRPr="00666224">
        <w:rPr>
          <w:rFonts w:ascii="Times New Roman" w:hAnsi="Times New Roman"/>
          <w:sz w:val="24"/>
          <w:szCs w:val="24"/>
          <w:lang w:val="pl-PL"/>
        </w:rPr>
        <w:t xml:space="preserve">że wykonawca zawarł z innymi wykonawcami porozumienie mające na celu zakłócenie konkurencji, w szczególności jeżeli należąc do tej samej grupy kapitałowej w rozumieniu </w:t>
      </w:r>
      <w:hyperlink r:id="rId21" w:anchor="/document/17337528?cm=DOCUMENT" w:history="1">
        <w:r w:rsidRPr="00666224">
          <w:rPr>
            <w:rFonts w:ascii="Times New Roman" w:hAnsi="Times New Roman"/>
            <w:sz w:val="24"/>
            <w:szCs w:val="24"/>
            <w:lang w:val="pl-PL"/>
          </w:rPr>
          <w:t>ustawy</w:t>
        </w:r>
      </w:hyperlink>
      <w:r w:rsidRPr="00666224">
        <w:rPr>
          <w:rFonts w:ascii="Times New Roman" w:hAnsi="Times New Roman"/>
          <w:sz w:val="24"/>
          <w:szCs w:val="24"/>
          <w:lang w:val="pl-PL"/>
        </w:rPr>
        <w:t xml:space="preserve"> z dnia 16 lutego 2007 r. o ochronie konkurencji i konsumentów</w:t>
      </w:r>
      <w:r>
        <w:rPr>
          <w:rFonts w:ascii="Times New Roman" w:hAnsi="Times New Roman"/>
          <w:sz w:val="24"/>
          <w:szCs w:val="24"/>
          <w:lang w:val="pl-PL"/>
        </w:rPr>
        <w:t xml:space="preserve"> (t.j. Dz.U. z 2021r. poz. 275)</w:t>
      </w:r>
      <w:r w:rsidRPr="00666224">
        <w:rPr>
          <w:rFonts w:ascii="Times New Roman" w:hAnsi="Times New Roman"/>
          <w:sz w:val="24"/>
          <w:szCs w:val="24"/>
          <w:lang w:val="pl-PL"/>
        </w:rPr>
        <w:t>, złożyli odrębne oferty, oferty częściowe, chyba że wykażą, że przygotowali te oferty lub wnioski niezależnie od siebie;</w:t>
      </w:r>
    </w:p>
    <w:p w14:paraId="349683FE" w14:textId="32237766" w:rsidR="007F0153" w:rsidRPr="007F0153" w:rsidRDefault="005B6BA7" w:rsidP="00CC3643">
      <w:pPr>
        <w:pStyle w:val="Akapitzlist"/>
        <w:numPr>
          <w:ilvl w:val="0"/>
          <w:numId w:val="62"/>
        </w:numPr>
        <w:spacing w:after="0"/>
        <w:ind w:left="1276" w:hanging="357"/>
        <w:jc w:val="both"/>
        <w:rPr>
          <w:rFonts w:ascii="Times New Roman" w:hAnsi="Times New Roman"/>
          <w:sz w:val="24"/>
          <w:szCs w:val="24"/>
          <w:lang w:val="pl-PL"/>
        </w:rPr>
      </w:pPr>
      <w:r w:rsidRPr="00666224">
        <w:rPr>
          <w:rFonts w:ascii="Times New Roman" w:hAnsi="Times New Roman"/>
          <w:sz w:val="24"/>
          <w:szCs w:val="24"/>
          <w:lang w:val="pl-PL"/>
        </w:rPr>
        <w:t xml:space="preserve">jeżeli, w przypadkach, o których mowa w art. 85 ust. 1 PZP, doszło </w:t>
      </w:r>
      <w:r w:rsidR="00063996">
        <w:rPr>
          <w:rFonts w:ascii="Times New Roman" w:hAnsi="Times New Roman"/>
          <w:sz w:val="24"/>
          <w:szCs w:val="24"/>
          <w:lang w:val="pl-PL"/>
        </w:rPr>
        <w:br w:type="textWrapping" w:clear="all"/>
      </w:r>
      <w:r w:rsidRPr="00666224">
        <w:rPr>
          <w:rFonts w:ascii="Times New Roman" w:hAnsi="Times New Roman"/>
          <w:sz w:val="24"/>
          <w:szCs w:val="24"/>
          <w:lang w:val="pl-PL"/>
        </w:rPr>
        <w:t xml:space="preserve">do zakłócenia konkurencji wynikającego z wcześniejszego zaangażowania tego wykonawcy lub podmiotu, który należy z wykonawcą do tej samej grupy kapitałowej w rozumieniu </w:t>
      </w:r>
      <w:hyperlink r:id="rId22" w:anchor="/document/17337528?cm=DOCUMENT" w:history="1">
        <w:r w:rsidRPr="00666224">
          <w:rPr>
            <w:rFonts w:ascii="Times New Roman" w:hAnsi="Times New Roman"/>
            <w:sz w:val="24"/>
            <w:szCs w:val="24"/>
            <w:lang w:val="pl-PL"/>
          </w:rPr>
          <w:t>ustawy</w:t>
        </w:r>
      </w:hyperlink>
      <w:r w:rsidRPr="00666224">
        <w:rPr>
          <w:rFonts w:ascii="Times New Roman" w:hAnsi="Times New Roman"/>
          <w:sz w:val="24"/>
          <w:szCs w:val="24"/>
          <w:lang w:val="pl-PL"/>
        </w:rPr>
        <w:t xml:space="preserve"> z dnia 16 lutego 2007 r. o ochronie konkurencji i konsumentów, chyba że spowodowane tym zakłócenie konkurencji może być wyeliminowane w inny sposób niż przez wykluczenie wykonawcy </w:t>
      </w:r>
      <w:r w:rsidR="00063996">
        <w:rPr>
          <w:rFonts w:ascii="Times New Roman" w:hAnsi="Times New Roman"/>
          <w:sz w:val="24"/>
          <w:szCs w:val="24"/>
          <w:lang w:val="pl-PL"/>
        </w:rPr>
        <w:br w:type="textWrapping" w:clear="all"/>
      </w:r>
      <w:r w:rsidRPr="00666224">
        <w:rPr>
          <w:rFonts w:ascii="Times New Roman" w:hAnsi="Times New Roman"/>
          <w:sz w:val="24"/>
          <w:szCs w:val="24"/>
          <w:lang w:val="pl-PL"/>
        </w:rPr>
        <w:t>z udziału w postępowaniu o udzielenie zamówienia.</w:t>
      </w:r>
    </w:p>
    <w:p w14:paraId="34C19A44" w14:textId="77777777" w:rsidR="005B6BA7" w:rsidRPr="00666224" w:rsidRDefault="005B6BA7" w:rsidP="00A402C0">
      <w:pPr>
        <w:pStyle w:val="Default"/>
        <w:numPr>
          <w:ilvl w:val="0"/>
          <w:numId w:val="87"/>
        </w:numPr>
        <w:spacing w:line="276" w:lineRule="auto"/>
        <w:ind w:left="426" w:hanging="426"/>
        <w:jc w:val="both"/>
        <w:rPr>
          <w:rFonts w:ascii="Times New Roman" w:hAnsi="Times New Roman" w:cs="Times New Roman"/>
        </w:rPr>
      </w:pPr>
      <w:r w:rsidRPr="00666224">
        <w:rPr>
          <w:rFonts w:ascii="Times New Roman" w:hAnsi="Times New Roman" w:cs="Times New Roman"/>
          <w:b/>
          <w:bCs/>
        </w:rPr>
        <w:t>Podstawy wykluczenia, o których mowa w art. 109 – fakultatywna przesłanka:</w:t>
      </w:r>
    </w:p>
    <w:p w14:paraId="0247F953" w14:textId="77777777" w:rsidR="005B6BA7" w:rsidRPr="00666224" w:rsidRDefault="005B6BA7" w:rsidP="005B6BA7">
      <w:pPr>
        <w:pStyle w:val="Akapitzlist"/>
        <w:spacing w:after="0"/>
        <w:ind w:left="426"/>
        <w:jc w:val="both"/>
        <w:rPr>
          <w:rFonts w:ascii="Times New Roman" w:hAnsi="Times New Roman"/>
          <w:sz w:val="24"/>
          <w:szCs w:val="24"/>
          <w:lang w:val="pl-PL"/>
        </w:rPr>
      </w:pPr>
      <w:r w:rsidRPr="00666224">
        <w:rPr>
          <w:rFonts w:ascii="Times New Roman" w:hAnsi="Times New Roman"/>
          <w:sz w:val="24"/>
          <w:szCs w:val="24"/>
          <w:lang w:val="pl-PL"/>
        </w:rPr>
        <w:t>Zamawiający przewiduje wykluczenie wykonawcy na podstawie art. 109 ust. 1 pkt 4) PZP, tzn. z postępowania o udzielenie zamówienia wyklucza się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E3497BB" w14:textId="77777777" w:rsidR="006D609D" w:rsidRPr="00FB5F64" w:rsidRDefault="006D609D" w:rsidP="00D44098">
      <w:pPr>
        <w:rPr>
          <w:b/>
          <w:sz w:val="22"/>
          <w:szCs w:val="22"/>
        </w:rPr>
      </w:pPr>
    </w:p>
    <w:p w14:paraId="62ADABB6" w14:textId="77777777" w:rsidR="007874B9" w:rsidRPr="005B6BA7" w:rsidRDefault="00B51B06" w:rsidP="00A402C0">
      <w:pPr>
        <w:pStyle w:val="Default"/>
        <w:numPr>
          <w:ilvl w:val="0"/>
          <w:numId w:val="131"/>
        </w:numPr>
        <w:pBdr>
          <w:top w:val="single" w:sz="12" w:space="1" w:color="auto"/>
          <w:left w:val="single" w:sz="12" w:space="4" w:color="auto"/>
          <w:bottom w:val="single" w:sz="12" w:space="1" w:color="auto"/>
          <w:right w:val="single" w:sz="12" w:space="4" w:color="auto"/>
        </w:pBdr>
        <w:spacing w:line="276" w:lineRule="auto"/>
        <w:ind w:left="709" w:hanging="709"/>
        <w:jc w:val="both"/>
        <w:rPr>
          <w:rFonts w:ascii="Times New Roman" w:hAnsi="Times New Roman" w:cs="Times New Roman"/>
          <w:b/>
          <w:bCs/>
        </w:rPr>
      </w:pPr>
      <w:r w:rsidRPr="005B6BA7">
        <w:rPr>
          <w:rFonts w:ascii="Times New Roman" w:hAnsi="Times New Roman" w:cs="Times New Roman"/>
          <w:b/>
          <w:bCs/>
        </w:rPr>
        <w:t xml:space="preserve">INFORMACJA O WARUNKACH UDZIAŁU W POSTĘPOWANIU </w:t>
      </w:r>
      <w:r w:rsidR="00063996">
        <w:rPr>
          <w:rFonts w:ascii="Times New Roman" w:hAnsi="Times New Roman" w:cs="Times New Roman"/>
          <w:b/>
          <w:bCs/>
        </w:rPr>
        <w:br w:type="textWrapping" w:clear="all"/>
      </w:r>
      <w:r w:rsidRPr="005B6BA7">
        <w:rPr>
          <w:rFonts w:ascii="Times New Roman" w:hAnsi="Times New Roman" w:cs="Times New Roman"/>
          <w:b/>
          <w:bCs/>
        </w:rPr>
        <w:t>O UDZIELENIE ZAMÓWIENIA</w:t>
      </w:r>
    </w:p>
    <w:p w14:paraId="3BA16099" w14:textId="77777777" w:rsidR="00992E58" w:rsidRPr="005B6BA7" w:rsidRDefault="00992E58" w:rsidP="005B6BA7">
      <w:pPr>
        <w:spacing w:line="276" w:lineRule="auto"/>
        <w:jc w:val="both"/>
      </w:pPr>
    </w:p>
    <w:p w14:paraId="3903B49C" w14:textId="0F806A13" w:rsidR="007874B9" w:rsidRPr="00D14217" w:rsidRDefault="007874B9" w:rsidP="00D14217">
      <w:pPr>
        <w:pStyle w:val="Akapitzlist"/>
        <w:numPr>
          <w:ilvl w:val="1"/>
          <w:numId w:val="60"/>
        </w:numPr>
        <w:spacing w:after="0"/>
        <w:ind w:left="284" w:hanging="284"/>
        <w:jc w:val="both"/>
        <w:rPr>
          <w:rFonts w:ascii="Times New Roman" w:eastAsia="Times New Roman" w:hAnsi="Times New Roman"/>
          <w:bCs/>
          <w:sz w:val="24"/>
          <w:szCs w:val="24"/>
          <w:lang w:val="pl-PL" w:eastAsia="pl-PL"/>
        </w:rPr>
      </w:pPr>
      <w:r w:rsidRPr="00D14217">
        <w:rPr>
          <w:rFonts w:ascii="Times New Roman" w:eastAsia="Times New Roman" w:hAnsi="Times New Roman"/>
          <w:bCs/>
          <w:sz w:val="24"/>
          <w:szCs w:val="24"/>
          <w:lang w:val="pl-PL" w:eastAsia="pl-PL"/>
        </w:rPr>
        <w:t>O udzielenie zamówienia określonego w niniejszej SWZ mogą ubiegać się wykonawcy, którzy spełniają następujące warunki udziału w postępowaniu określone przez zamawiającego, dotyczące:</w:t>
      </w:r>
    </w:p>
    <w:p w14:paraId="5E349525" w14:textId="77777777" w:rsidR="007874B9" w:rsidRPr="005B6BA7" w:rsidRDefault="007874B9" w:rsidP="000C7D09">
      <w:pPr>
        <w:numPr>
          <w:ilvl w:val="0"/>
          <w:numId w:val="63"/>
        </w:numPr>
        <w:spacing w:line="276" w:lineRule="auto"/>
        <w:ind w:left="709" w:hanging="425"/>
        <w:jc w:val="both"/>
        <w:rPr>
          <w:b/>
        </w:rPr>
      </w:pPr>
      <w:r w:rsidRPr="005B6BA7">
        <w:rPr>
          <w:b/>
        </w:rPr>
        <w:t>zdolności do wyst</w:t>
      </w:r>
      <w:r w:rsidR="008720F0" w:rsidRPr="005B6BA7">
        <w:rPr>
          <w:b/>
        </w:rPr>
        <w:t xml:space="preserve">ępowania w obrocie gospodarczym - </w:t>
      </w:r>
      <w:r w:rsidR="00FB5F64" w:rsidRPr="005B6BA7">
        <w:t>ZAMAWIAJĄCY NIE STAWIA WARUNKU</w:t>
      </w:r>
      <w:r w:rsidR="00CE3039" w:rsidRPr="005B6BA7">
        <w:t>;</w:t>
      </w:r>
    </w:p>
    <w:p w14:paraId="224A896E" w14:textId="77777777" w:rsidR="008720F0" w:rsidRPr="005B6BA7" w:rsidRDefault="007874B9" w:rsidP="000C7D09">
      <w:pPr>
        <w:numPr>
          <w:ilvl w:val="0"/>
          <w:numId w:val="63"/>
        </w:numPr>
        <w:spacing w:line="276" w:lineRule="auto"/>
        <w:ind w:left="709" w:hanging="425"/>
        <w:jc w:val="both"/>
        <w:rPr>
          <w:b/>
        </w:rPr>
      </w:pPr>
      <w:r w:rsidRPr="005B6BA7">
        <w:rPr>
          <w:b/>
        </w:rPr>
        <w:t>uprawnień do prowadzenia określonej działalności gospodarczej lub zawodowej, o ile wyni</w:t>
      </w:r>
      <w:r w:rsidR="00733192" w:rsidRPr="005B6BA7">
        <w:rPr>
          <w:b/>
        </w:rPr>
        <w:t xml:space="preserve">ka to z odrębnych przepisów - </w:t>
      </w:r>
      <w:r w:rsidR="00FB5F64" w:rsidRPr="005B6BA7">
        <w:t>ZAMAWIAJĄCY NIE STAWIA WARUNKU;</w:t>
      </w:r>
    </w:p>
    <w:p w14:paraId="20870466" w14:textId="77777777" w:rsidR="000917EC" w:rsidRDefault="007874B9" w:rsidP="000917EC">
      <w:pPr>
        <w:numPr>
          <w:ilvl w:val="0"/>
          <w:numId w:val="63"/>
        </w:numPr>
        <w:spacing w:line="276" w:lineRule="auto"/>
        <w:ind w:left="709" w:hanging="425"/>
        <w:jc w:val="both"/>
        <w:rPr>
          <w:b/>
        </w:rPr>
      </w:pPr>
      <w:r w:rsidRPr="005B6BA7">
        <w:rPr>
          <w:b/>
        </w:rPr>
        <w:t>sytua</w:t>
      </w:r>
      <w:r w:rsidR="008720F0" w:rsidRPr="005B6BA7">
        <w:rPr>
          <w:b/>
        </w:rPr>
        <w:t>cji ekonomicznej lub finansowej -</w:t>
      </w:r>
      <w:r w:rsidR="008720F0" w:rsidRPr="005B6BA7">
        <w:t xml:space="preserve"> </w:t>
      </w:r>
      <w:r w:rsidR="00FB5F64" w:rsidRPr="005B6BA7">
        <w:t>ZAMAWIAJĄCY NIE STAWIA WARUNKU;</w:t>
      </w:r>
      <w:r w:rsidR="00FB5F64" w:rsidRPr="005B6BA7">
        <w:rPr>
          <w:b/>
        </w:rPr>
        <w:t xml:space="preserve"> </w:t>
      </w:r>
    </w:p>
    <w:p w14:paraId="52674386" w14:textId="273774DD" w:rsidR="000917EC" w:rsidRPr="007F0153" w:rsidRDefault="008720F0" w:rsidP="007F0153">
      <w:pPr>
        <w:numPr>
          <w:ilvl w:val="0"/>
          <w:numId w:val="63"/>
        </w:numPr>
        <w:spacing w:line="276" w:lineRule="auto"/>
        <w:ind w:left="709" w:hanging="425"/>
        <w:jc w:val="both"/>
        <w:rPr>
          <w:b/>
        </w:rPr>
      </w:pPr>
      <w:r w:rsidRPr="000917EC">
        <w:rPr>
          <w:b/>
        </w:rPr>
        <w:t>zdol</w:t>
      </w:r>
      <w:r w:rsidR="006D609D" w:rsidRPr="000917EC">
        <w:rPr>
          <w:b/>
        </w:rPr>
        <w:t xml:space="preserve">ności technicznej lub zawodowej </w:t>
      </w:r>
      <w:r w:rsidR="005B6BA7" w:rsidRPr="000917EC">
        <w:rPr>
          <w:b/>
        </w:rPr>
        <w:t xml:space="preserve">tzn. </w:t>
      </w:r>
      <w:r w:rsidR="005B6BA7" w:rsidRPr="005B6BA7">
        <w:t>posiadają doświadczenie</w:t>
      </w:r>
      <w:r w:rsidR="008A0BC9" w:rsidRPr="000917EC">
        <w:rPr>
          <w:bCs/>
        </w:rPr>
        <w:t xml:space="preserve"> zapewniające</w:t>
      </w:r>
      <w:r w:rsidR="00DC5361" w:rsidRPr="000917EC">
        <w:rPr>
          <w:bCs/>
        </w:rPr>
        <w:t xml:space="preserve"> wykonanie zamówienia. </w:t>
      </w:r>
      <w:r w:rsidR="005F7BC3" w:rsidRPr="007F0153">
        <w:rPr>
          <w:bCs/>
        </w:rPr>
        <w:t>Za spełnienie w</w:t>
      </w:r>
      <w:r w:rsidR="000917EC" w:rsidRPr="007F0153">
        <w:rPr>
          <w:bCs/>
        </w:rPr>
        <w:t>arunku</w:t>
      </w:r>
      <w:r w:rsidR="005F7BC3" w:rsidRPr="007F0153">
        <w:rPr>
          <w:bCs/>
        </w:rPr>
        <w:t xml:space="preserve"> </w:t>
      </w:r>
      <w:r w:rsidR="000917EC" w:rsidRPr="007F0153">
        <w:rPr>
          <w:bCs/>
        </w:rPr>
        <w:t>zamawiający uzna należyte wykonanie przez wykonawcę w okresie ostatnich 3 lat, a jeżeli okres prowadzenia działalności jest krótszy –</w:t>
      </w:r>
      <w:r w:rsidR="00D14217" w:rsidRPr="007F0153">
        <w:rPr>
          <w:bCs/>
        </w:rPr>
        <w:t xml:space="preserve"> </w:t>
      </w:r>
      <w:r w:rsidR="005F7BC3" w:rsidRPr="007F0153">
        <w:rPr>
          <w:bCs/>
        </w:rPr>
        <w:t xml:space="preserve">w tym okresie </w:t>
      </w:r>
      <w:r w:rsidR="000917EC" w:rsidRPr="007F0153">
        <w:rPr>
          <w:b/>
        </w:rPr>
        <w:t xml:space="preserve">min. 1 </w:t>
      </w:r>
      <w:r w:rsidR="007F0153">
        <w:rPr>
          <w:b/>
        </w:rPr>
        <w:t>usługi</w:t>
      </w:r>
      <w:r w:rsidR="000917EC" w:rsidRPr="002B1181">
        <w:t xml:space="preserve"> </w:t>
      </w:r>
      <w:r w:rsidR="00C97720" w:rsidRPr="00C97720">
        <w:rPr>
          <w:b/>
        </w:rPr>
        <w:t xml:space="preserve">konserwacji i eksploatacji sieci </w:t>
      </w:r>
      <w:r w:rsidR="00C97720" w:rsidRPr="00C97720">
        <w:rPr>
          <w:b/>
        </w:rPr>
        <w:lastRenderedPageBreak/>
        <w:t>kanalizacyjnej</w:t>
      </w:r>
      <w:r w:rsidR="00C97720">
        <w:t xml:space="preserve"> </w:t>
      </w:r>
      <w:r w:rsidR="000917EC" w:rsidRPr="000917EC">
        <w:t xml:space="preserve">(lub </w:t>
      </w:r>
      <w:r w:rsidR="00C97720">
        <w:t>usługi</w:t>
      </w:r>
      <w:r w:rsidR="000917EC" w:rsidRPr="000917EC">
        <w:t xml:space="preserve"> o podobnym charakterze) </w:t>
      </w:r>
      <w:r w:rsidR="000917EC" w:rsidRPr="007F0153">
        <w:rPr>
          <w:b/>
        </w:rPr>
        <w:t>o wartości min. 100 000,00 PLN</w:t>
      </w:r>
      <w:r w:rsidR="000917EC" w:rsidRPr="000917EC">
        <w:t xml:space="preserve"> (słownie: sto tysięcy złotych, 00/100).</w:t>
      </w:r>
    </w:p>
    <w:p w14:paraId="3603E13A" w14:textId="77777777" w:rsidR="007F0153" w:rsidRPr="007F0153" w:rsidRDefault="007F0153" w:rsidP="007F0153">
      <w:pPr>
        <w:spacing w:line="276" w:lineRule="auto"/>
        <w:ind w:left="709"/>
        <w:jc w:val="both"/>
        <w:rPr>
          <w:b/>
        </w:rPr>
      </w:pPr>
    </w:p>
    <w:p w14:paraId="4390FF8C" w14:textId="77777777" w:rsidR="007874B9" w:rsidRPr="005B6BA7" w:rsidRDefault="00B51B06" w:rsidP="00A402C0">
      <w:pPr>
        <w:pStyle w:val="Default"/>
        <w:numPr>
          <w:ilvl w:val="0"/>
          <w:numId w:val="131"/>
        </w:numPr>
        <w:pBdr>
          <w:top w:val="single" w:sz="12" w:space="1" w:color="auto"/>
          <w:left w:val="single" w:sz="12" w:space="4" w:color="auto"/>
          <w:bottom w:val="single" w:sz="12" w:space="1" w:color="auto"/>
          <w:right w:val="single" w:sz="12" w:space="4" w:color="auto"/>
        </w:pBdr>
        <w:spacing w:line="276" w:lineRule="auto"/>
        <w:ind w:left="709" w:hanging="709"/>
        <w:jc w:val="both"/>
        <w:rPr>
          <w:rFonts w:ascii="Times New Roman" w:hAnsi="Times New Roman" w:cs="Times New Roman"/>
          <w:b/>
          <w:bCs/>
        </w:rPr>
      </w:pPr>
      <w:r w:rsidRPr="005B6BA7">
        <w:rPr>
          <w:rFonts w:ascii="Times New Roman" w:hAnsi="Times New Roman" w:cs="Times New Roman"/>
          <w:b/>
          <w:bCs/>
        </w:rPr>
        <w:t>WYKAZ PODMIOTOWYCH ŚRODKÓW DOWODOWYCH</w:t>
      </w:r>
    </w:p>
    <w:p w14:paraId="2CA8687D" w14:textId="77777777" w:rsidR="00BE2360" w:rsidRPr="005B6BA7" w:rsidRDefault="00BE2360" w:rsidP="005B6BA7">
      <w:pPr>
        <w:spacing w:line="276" w:lineRule="auto"/>
        <w:jc w:val="both"/>
        <w:rPr>
          <w:strike/>
          <w:color w:val="ED7D31" w:themeColor="accent2"/>
        </w:rPr>
      </w:pPr>
    </w:p>
    <w:p w14:paraId="53BD59F4" w14:textId="77777777" w:rsidR="007874B9" w:rsidRPr="003B224C" w:rsidRDefault="007874B9" w:rsidP="000C7D09">
      <w:pPr>
        <w:numPr>
          <w:ilvl w:val="0"/>
          <w:numId w:val="64"/>
        </w:numPr>
        <w:tabs>
          <w:tab w:val="clear" w:pos="360"/>
          <w:tab w:val="num" w:pos="426"/>
        </w:tabs>
        <w:spacing w:line="276" w:lineRule="auto"/>
        <w:ind w:left="426" w:hanging="426"/>
        <w:jc w:val="both"/>
        <w:rPr>
          <w:b/>
          <w:strike/>
          <w:color w:val="ED7D31" w:themeColor="accent2"/>
          <w:szCs w:val="23"/>
        </w:rPr>
      </w:pPr>
      <w:r w:rsidRPr="003B224C">
        <w:rPr>
          <w:b/>
          <w:szCs w:val="23"/>
        </w:rPr>
        <w:t xml:space="preserve">Oświadczenie o niepodleganiu wykluczeniu, spełnianiu </w:t>
      </w:r>
      <w:r w:rsidR="00BE2360" w:rsidRPr="003B224C">
        <w:rPr>
          <w:b/>
          <w:szCs w:val="23"/>
        </w:rPr>
        <w:t xml:space="preserve">warunków udziału </w:t>
      </w:r>
      <w:r w:rsidR="00063996" w:rsidRPr="003B224C">
        <w:rPr>
          <w:b/>
          <w:szCs w:val="23"/>
        </w:rPr>
        <w:br w:type="textWrapping" w:clear="all"/>
      </w:r>
      <w:r w:rsidR="00BE2360" w:rsidRPr="003B224C">
        <w:rPr>
          <w:b/>
          <w:szCs w:val="23"/>
        </w:rPr>
        <w:t>w postępowaniu:</w:t>
      </w:r>
    </w:p>
    <w:p w14:paraId="2230B79D" w14:textId="45326399" w:rsidR="005B6BA7" w:rsidRPr="003B224C" w:rsidRDefault="005B6BA7" w:rsidP="00E84D1A">
      <w:pPr>
        <w:pStyle w:val="Akapitzlist"/>
        <w:numPr>
          <w:ilvl w:val="0"/>
          <w:numId w:val="88"/>
        </w:numPr>
        <w:spacing w:after="0"/>
        <w:ind w:left="850" w:hanging="357"/>
        <w:jc w:val="both"/>
        <w:rPr>
          <w:rFonts w:ascii="Times New Roman" w:hAnsi="Times New Roman"/>
          <w:color w:val="000000"/>
          <w:sz w:val="24"/>
          <w:szCs w:val="23"/>
        </w:rPr>
      </w:pPr>
      <w:r w:rsidRPr="003B224C">
        <w:rPr>
          <w:rFonts w:ascii="Times New Roman" w:hAnsi="Times New Roman"/>
          <w:sz w:val="24"/>
          <w:szCs w:val="23"/>
        </w:rPr>
        <w:t xml:space="preserve">wykonawca </w:t>
      </w:r>
      <w:r w:rsidRPr="003B224C">
        <w:rPr>
          <w:rFonts w:ascii="Times New Roman" w:hAnsi="Times New Roman"/>
          <w:b/>
          <w:sz w:val="24"/>
          <w:szCs w:val="23"/>
        </w:rPr>
        <w:t>wraz z ofertą</w:t>
      </w:r>
      <w:r w:rsidRPr="003B224C">
        <w:rPr>
          <w:rFonts w:ascii="Times New Roman" w:hAnsi="Times New Roman"/>
          <w:sz w:val="24"/>
          <w:szCs w:val="23"/>
        </w:rPr>
        <w:t xml:space="preserve"> składa oświadczenie o niepodleganiu wykluczeniu, spełnianiu warunków udziału w postępowaniu, w zakresie wskazanym przez zamawiającego w SWZ</w:t>
      </w:r>
      <w:r w:rsidRPr="003B224C">
        <w:rPr>
          <w:rFonts w:ascii="Times New Roman" w:hAnsi="Times New Roman"/>
          <w:i/>
          <w:sz w:val="24"/>
          <w:szCs w:val="23"/>
        </w:rPr>
        <w:t xml:space="preserve"> </w:t>
      </w:r>
      <w:r w:rsidRPr="003B224C">
        <w:rPr>
          <w:rFonts w:ascii="Times New Roman" w:hAnsi="Times New Roman"/>
          <w:sz w:val="24"/>
          <w:szCs w:val="23"/>
        </w:rPr>
        <w:t xml:space="preserve">(wg wzoru stanowiącego </w:t>
      </w:r>
      <w:r w:rsidRPr="003B224C">
        <w:rPr>
          <w:rFonts w:ascii="Times New Roman" w:hAnsi="Times New Roman"/>
          <w:b/>
          <w:sz w:val="24"/>
          <w:szCs w:val="23"/>
        </w:rPr>
        <w:t>Załącznik  nr 1a do SWZ</w:t>
      </w:r>
      <w:r w:rsidRPr="003B224C">
        <w:rPr>
          <w:rFonts w:ascii="Times New Roman" w:hAnsi="Times New Roman"/>
          <w:sz w:val="24"/>
          <w:szCs w:val="23"/>
        </w:rPr>
        <w:t>).</w:t>
      </w:r>
    </w:p>
    <w:p w14:paraId="4200D0EF" w14:textId="77777777" w:rsidR="007874B9" w:rsidRPr="003B224C" w:rsidRDefault="007874B9" w:rsidP="000C7D09">
      <w:pPr>
        <w:numPr>
          <w:ilvl w:val="0"/>
          <w:numId w:val="64"/>
        </w:numPr>
        <w:tabs>
          <w:tab w:val="num" w:pos="426"/>
        </w:tabs>
        <w:spacing w:line="276" w:lineRule="auto"/>
        <w:ind w:left="426" w:hanging="426"/>
        <w:jc w:val="both"/>
        <w:rPr>
          <w:b/>
          <w:szCs w:val="23"/>
        </w:rPr>
      </w:pPr>
      <w:r w:rsidRPr="003B224C">
        <w:rPr>
          <w:b/>
          <w:szCs w:val="23"/>
        </w:rPr>
        <w:t xml:space="preserve">Pozostałe podmiotowe środki dowodowe: </w:t>
      </w:r>
    </w:p>
    <w:p w14:paraId="345C44EE" w14:textId="77777777" w:rsidR="004B6862" w:rsidRPr="003B224C" w:rsidRDefault="00350054" w:rsidP="00C13E81">
      <w:pPr>
        <w:pStyle w:val="Akapitzlist"/>
        <w:numPr>
          <w:ilvl w:val="0"/>
          <w:numId w:val="77"/>
        </w:numPr>
        <w:tabs>
          <w:tab w:val="num" w:pos="567"/>
        </w:tabs>
        <w:spacing w:after="0"/>
        <w:ind w:left="851" w:hanging="425"/>
        <w:jc w:val="both"/>
        <w:rPr>
          <w:rFonts w:ascii="Times New Roman" w:hAnsi="Times New Roman"/>
          <w:sz w:val="24"/>
          <w:szCs w:val="23"/>
          <w:u w:val="single"/>
          <w:lang w:val="pl-PL"/>
        </w:rPr>
      </w:pPr>
      <w:r w:rsidRPr="003B224C">
        <w:rPr>
          <w:rFonts w:ascii="Times New Roman" w:hAnsi="Times New Roman"/>
          <w:sz w:val="24"/>
          <w:szCs w:val="23"/>
          <w:u w:val="single"/>
          <w:lang w:val="pl-PL"/>
        </w:rPr>
        <w:t>n</w:t>
      </w:r>
      <w:r w:rsidR="007874B9" w:rsidRPr="003B224C">
        <w:rPr>
          <w:rFonts w:ascii="Times New Roman" w:hAnsi="Times New Roman"/>
          <w:sz w:val="24"/>
          <w:szCs w:val="23"/>
          <w:u w:val="single"/>
          <w:lang w:val="pl-PL"/>
        </w:rPr>
        <w:t>a potwierdzenie braku podstaw wykluczenia</w:t>
      </w:r>
      <w:r w:rsidR="008449F9" w:rsidRPr="003B224C">
        <w:rPr>
          <w:rFonts w:ascii="Times New Roman" w:hAnsi="Times New Roman"/>
          <w:sz w:val="24"/>
          <w:szCs w:val="23"/>
          <w:u w:val="single"/>
          <w:lang w:val="pl-PL"/>
        </w:rPr>
        <w:t>:</w:t>
      </w:r>
      <w:r w:rsidR="004B6862" w:rsidRPr="003B224C">
        <w:rPr>
          <w:rFonts w:ascii="Times New Roman" w:hAnsi="Times New Roman"/>
          <w:sz w:val="24"/>
          <w:szCs w:val="23"/>
          <w:u w:val="single"/>
          <w:lang w:val="pl-PL"/>
        </w:rPr>
        <w:t xml:space="preserve"> </w:t>
      </w:r>
    </w:p>
    <w:p w14:paraId="52CD2BB6" w14:textId="77777777" w:rsidR="005B6BA7" w:rsidRPr="003B224C" w:rsidRDefault="005B6BA7" w:rsidP="00D70982">
      <w:pPr>
        <w:pStyle w:val="Akapitzlist"/>
        <w:numPr>
          <w:ilvl w:val="0"/>
          <w:numId w:val="89"/>
        </w:numPr>
        <w:spacing w:after="0"/>
        <w:ind w:left="1134" w:hanging="357"/>
        <w:jc w:val="both"/>
        <w:rPr>
          <w:rFonts w:ascii="Times New Roman" w:hAnsi="Times New Roman"/>
          <w:color w:val="FFFFFF" w:themeColor="background1"/>
          <w:sz w:val="24"/>
          <w:szCs w:val="23"/>
        </w:rPr>
      </w:pPr>
      <w:r w:rsidRPr="003B224C">
        <w:rPr>
          <w:rFonts w:ascii="Times New Roman" w:hAnsi="Times New Roman"/>
          <w:sz w:val="24"/>
          <w:szCs w:val="23"/>
        </w:rPr>
        <w:t xml:space="preserve">odpis lub informacje z Krajowego Rejestru Sądowego lub z Centralnej Ewidencji </w:t>
      </w:r>
      <w:r w:rsidR="00063996" w:rsidRPr="003B224C">
        <w:rPr>
          <w:rFonts w:ascii="Times New Roman" w:hAnsi="Times New Roman"/>
          <w:sz w:val="24"/>
          <w:szCs w:val="23"/>
        </w:rPr>
        <w:br w:type="textWrapping" w:clear="all"/>
      </w:r>
      <w:r w:rsidRPr="003B224C">
        <w:rPr>
          <w:rFonts w:ascii="Times New Roman" w:hAnsi="Times New Roman"/>
          <w:sz w:val="24"/>
          <w:szCs w:val="23"/>
        </w:rPr>
        <w:t xml:space="preserve">i Informacji o Działalności Gospodarczej, w zakresie art. 109 ust. 1 pkt 4 PZP, </w:t>
      </w:r>
      <w:r w:rsidR="00063996" w:rsidRPr="003B224C">
        <w:rPr>
          <w:rFonts w:ascii="Times New Roman" w:hAnsi="Times New Roman"/>
          <w:sz w:val="24"/>
          <w:szCs w:val="23"/>
        </w:rPr>
        <w:br w:type="textWrapping" w:clear="all"/>
      </w:r>
      <w:r w:rsidRPr="003B224C">
        <w:rPr>
          <w:rFonts w:ascii="Times New Roman" w:hAnsi="Times New Roman"/>
          <w:sz w:val="24"/>
          <w:szCs w:val="23"/>
        </w:rPr>
        <w:t xml:space="preserve">o którym mowa w </w:t>
      </w:r>
      <w:r w:rsidRPr="003B224C">
        <w:rPr>
          <w:rFonts w:ascii="Times New Roman" w:hAnsi="Times New Roman"/>
          <w:noProof/>
          <w:sz w:val="24"/>
          <w:szCs w:val="23"/>
        </w:rPr>
        <w:t xml:space="preserve">Rozdziale VII pkt 2 </w:t>
      </w:r>
      <w:r w:rsidRPr="003B224C">
        <w:rPr>
          <w:rFonts w:ascii="Times New Roman" w:hAnsi="Times New Roman"/>
          <w:sz w:val="24"/>
          <w:szCs w:val="23"/>
        </w:rPr>
        <w:t xml:space="preserve">SWZ,  sporządzone nie wcześniej niż </w:t>
      </w:r>
      <w:r w:rsidR="00063996" w:rsidRPr="003B224C">
        <w:rPr>
          <w:rFonts w:ascii="Times New Roman" w:hAnsi="Times New Roman"/>
          <w:sz w:val="24"/>
          <w:szCs w:val="23"/>
        </w:rPr>
        <w:br w:type="textWrapping" w:clear="all"/>
      </w:r>
      <w:r w:rsidRPr="003B224C">
        <w:rPr>
          <w:rFonts w:ascii="Times New Roman" w:hAnsi="Times New Roman"/>
          <w:sz w:val="24"/>
          <w:szCs w:val="23"/>
        </w:rPr>
        <w:t xml:space="preserve">3 miesiące przed ich złożeniem, jeżeli odrębne przepisy wymagają wpisu </w:t>
      </w:r>
      <w:r w:rsidR="00063996" w:rsidRPr="003B224C">
        <w:rPr>
          <w:rFonts w:ascii="Times New Roman" w:hAnsi="Times New Roman"/>
          <w:sz w:val="24"/>
          <w:szCs w:val="23"/>
        </w:rPr>
        <w:br w:type="textWrapping" w:clear="all"/>
      </w:r>
      <w:r w:rsidRPr="003B224C">
        <w:rPr>
          <w:rFonts w:ascii="Times New Roman" w:hAnsi="Times New Roman"/>
          <w:sz w:val="24"/>
          <w:szCs w:val="23"/>
        </w:rPr>
        <w:t>do rejestru lub ewidencji;</w:t>
      </w:r>
    </w:p>
    <w:p w14:paraId="2412C960" w14:textId="77777777" w:rsidR="007874B9" w:rsidRPr="003B224C" w:rsidRDefault="00227A3B" w:rsidP="00C13E81">
      <w:pPr>
        <w:numPr>
          <w:ilvl w:val="0"/>
          <w:numId w:val="78"/>
        </w:numPr>
        <w:spacing w:line="276" w:lineRule="auto"/>
        <w:ind w:left="851" w:hanging="425"/>
        <w:jc w:val="both"/>
        <w:rPr>
          <w:szCs w:val="23"/>
        </w:rPr>
      </w:pPr>
      <w:r w:rsidRPr="003B224C">
        <w:rPr>
          <w:szCs w:val="23"/>
          <w:u w:val="single"/>
        </w:rPr>
        <w:t>n</w:t>
      </w:r>
      <w:r w:rsidR="007874B9" w:rsidRPr="003B224C">
        <w:rPr>
          <w:szCs w:val="23"/>
          <w:u w:val="single"/>
        </w:rPr>
        <w:t>a potwierdzenie spełniania warunków udziału w postępowaniu</w:t>
      </w:r>
      <w:r w:rsidR="007874B9" w:rsidRPr="003B224C">
        <w:rPr>
          <w:szCs w:val="23"/>
        </w:rPr>
        <w:t>:</w:t>
      </w:r>
    </w:p>
    <w:p w14:paraId="7FC41CB2" w14:textId="0E379702" w:rsidR="00402164" w:rsidRPr="003B224C" w:rsidRDefault="00402164" w:rsidP="00A402C0">
      <w:pPr>
        <w:pStyle w:val="Bezodstpw1"/>
        <w:numPr>
          <w:ilvl w:val="0"/>
          <w:numId w:val="90"/>
        </w:numPr>
        <w:spacing w:line="276" w:lineRule="auto"/>
        <w:ind w:left="1134"/>
        <w:jc w:val="both"/>
        <w:rPr>
          <w:szCs w:val="23"/>
        </w:rPr>
      </w:pPr>
      <w:r w:rsidRPr="003B224C">
        <w:rPr>
          <w:szCs w:val="23"/>
        </w:rPr>
        <w:t xml:space="preserve">wykaz </w:t>
      </w:r>
      <w:r w:rsidR="00BD0AA8" w:rsidRPr="003B224C">
        <w:rPr>
          <w:szCs w:val="23"/>
        </w:rPr>
        <w:t>usług</w:t>
      </w:r>
      <w:r w:rsidRPr="003B224C">
        <w:rPr>
          <w:szCs w:val="23"/>
        </w:rPr>
        <w:t xml:space="preserve"> (wg wzory stanowiącego </w:t>
      </w:r>
      <w:r w:rsidR="00D8758D" w:rsidRPr="003B224C">
        <w:rPr>
          <w:b/>
          <w:szCs w:val="23"/>
        </w:rPr>
        <w:t>Z</w:t>
      </w:r>
      <w:r w:rsidRPr="003B224C">
        <w:rPr>
          <w:b/>
          <w:szCs w:val="23"/>
        </w:rPr>
        <w:t>ałącznik nr 4 do SWZ</w:t>
      </w:r>
      <w:r w:rsidRPr="003B224C">
        <w:rPr>
          <w:szCs w:val="23"/>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w:t>
      </w:r>
      <w:r w:rsidR="00BD0AA8" w:rsidRPr="003B224C">
        <w:rPr>
          <w:szCs w:val="23"/>
        </w:rPr>
        <w:t xml:space="preserve">usługi </w:t>
      </w:r>
      <w:r w:rsidRPr="003B224C">
        <w:rPr>
          <w:szCs w:val="23"/>
        </w:rPr>
        <w:t xml:space="preserve">zostały wykonane lub są wykonywane – potwierdzający warunek opisany w Rozdziale VIII pkt 1 ppkt 4) oraz załączeniem dowodów określających, czy te </w:t>
      </w:r>
      <w:r w:rsidR="00B814C5" w:rsidRPr="003B224C">
        <w:rPr>
          <w:szCs w:val="23"/>
        </w:rPr>
        <w:t>usługi</w:t>
      </w:r>
      <w:r w:rsidRPr="003B224C">
        <w:rPr>
          <w:szCs w:val="23"/>
        </w:rPr>
        <w:t xml:space="preserve"> zostały wykonane lub są wykonywane należycie, przy czym dowodami, o których mowa, są referencje bądź inne dokumenty sporządzone przez podmiot, na rzecz którego </w:t>
      </w:r>
      <w:r w:rsidR="00B814C5" w:rsidRPr="003B224C">
        <w:rPr>
          <w:szCs w:val="23"/>
        </w:rPr>
        <w:t>usługi</w:t>
      </w:r>
      <w:r w:rsidRPr="003B224C">
        <w:rPr>
          <w:szCs w:val="23"/>
        </w:rPr>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wykonanie powinny być wystawione w okresie ostatnich 3 miesięcy;</w:t>
      </w:r>
    </w:p>
    <w:p w14:paraId="218DDB0B" w14:textId="77777777" w:rsidR="00AD286D" w:rsidRPr="003B224C" w:rsidRDefault="00E35E42" w:rsidP="00A402C0">
      <w:pPr>
        <w:pStyle w:val="Bezodstpw1"/>
        <w:numPr>
          <w:ilvl w:val="0"/>
          <w:numId w:val="91"/>
        </w:numPr>
        <w:spacing w:line="276" w:lineRule="auto"/>
        <w:ind w:left="851"/>
        <w:jc w:val="both"/>
        <w:rPr>
          <w:szCs w:val="23"/>
        </w:rPr>
      </w:pPr>
      <w:r w:rsidRPr="003B224C">
        <w:rPr>
          <w:szCs w:val="23"/>
        </w:rPr>
        <w:t xml:space="preserve">Wykonawca nie jest zobowiązany do złożenia podmiotowych środków dowodowych jeżeli </w:t>
      </w:r>
      <w:r w:rsidR="00AD286D" w:rsidRPr="003B224C">
        <w:rPr>
          <w:szCs w:val="23"/>
        </w:rPr>
        <w:t xml:space="preserve">zamawiający </w:t>
      </w:r>
      <w:r w:rsidRPr="003B224C">
        <w:rPr>
          <w:szCs w:val="23"/>
        </w:rPr>
        <w:t xml:space="preserve">może je uzyskać za pomocą bezpłatnych i ogólnodostępnych baz </w:t>
      </w:r>
      <w:r w:rsidR="00734C06" w:rsidRPr="003B224C">
        <w:rPr>
          <w:szCs w:val="23"/>
        </w:rPr>
        <w:t>danych</w:t>
      </w:r>
      <w:r w:rsidRPr="003B224C">
        <w:rPr>
          <w:szCs w:val="23"/>
        </w:rPr>
        <w:t xml:space="preserve">, o ile wykonawca wskazał w </w:t>
      </w:r>
      <w:r w:rsidR="00734C06" w:rsidRPr="003B224C">
        <w:rPr>
          <w:szCs w:val="23"/>
        </w:rPr>
        <w:t>ofercie</w:t>
      </w:r>
      <w:r w:rsidRPr="003B224C">
        <w:rPr>
          <w:szCs w:val="23"/>
        </w:rPr>
        <w:t xml:space="preserve"> dane umożliwiające dostęp do </w:t>
      </w:r>
      <w:r w:rsidR="00AD286D" w:rsidRPr="003B224C">
        <w:rPr>
          <w:szCs w:val="23"/>
        </w:rPr>
        <w:t>tych środków;</w:t>
      </w:r>
    </w:p>
    <w:p w14:paraId="5A18EA92" w14:textId="77777777" w:rsidR="00E338F6" w:rsidRPr="003B224C" w:rsidRDefault="002C030C" w:rsidP="00A402C0">
      <w:pPr>
        <w:pStyle w:val="Bezodstpw1"/>
        <w:numPr>
          <w:ilvl w:val="0"/>
          <w:numId w:val="91"/>
        </w:numPr>
        <w:spacing w:line="276" w:lineRule="auto"/>
        <w:ind w:left="851"/>
        <w:jc w:val="both"/>
        <w:rPr>
          <w:szCs w:val="23"/>
        </w:rPr>
      </w:pPr>
      <w:r w:rsidRPr="003B224C">
        <w:rPr>
          <w:szCs w:val="23"/>
        </w:rPr>
        <w:t>Podmiotowe środki dowodowe</w:t>
      </w:r>
      <w:r w:rsidR="00E35E42" w:rsidRPr="003B224C">
        <w:rPr>
          <w:szCs w:val="23"/>
        </w:rPr>
        <w:t xml:space="preserve"> należy złożyć na Platformie zakupowej w terminie</w:t>
      </w:r>
      <w:r w:rsidR="00AD286D" w:rsidRPr="003B224C">
        <w:rPr>
          <w:szCs w:val="23"/>
        </w:rPr>
        <w:t xml:space="preserve"> wyznaczonym przez zamawiającego, nie krótszym niż</w:t>
      </w:r>
      <w:r w:rsidR="00E35E42" w:rsidRPr="003B224C">
        <w:rPr>
          <w:szCs w:val="23"/>
        </w:rPr>
        <w:t xml:space="preserve"> </w:t>
      </w:r>
      <w:r w:rsidR="00734C06" w:rsidRPr="003B224C">
        <w:rPr>
          <w:szCs w:val="23"/>
        </w:rPr>
        <w:t>5</w:t>
      </w:r>
      <w:r w:rsidR="001174FD" w:rsidRPr="003B224C">
        <w:rPr>
          <w:szCs w:val="23"/>
        </w:rPr>
        <w:t xml:space="preserve"> dni od daty wezwania (dotyczy w</w:t>
      </w:r>
      <w:r w:rsidR="00E35E42" w:rsidRPr="003B224C">
        <w:rPr>
          <w:szCs w:val="23"/>
        </w:rPr>
        <w:t xml:space="preserve">ykonawcy, którego ofertę najwyżej oceniono). </w:t>
      </w:r>
      <w:r w:rsidRPr="003B224C">
        <w:rPr>
          <w:szCs w:val="23"/>
        </w:rPr>
        <w:t>Podmiotowe środki dowodowe</w:t>
      </w:r>
      <w:r w:rsidR="00E35E42" w:rsidRPr="003B224C">
        <w:rPr>
          <w:szCs w:val="23"/>
        </w:rPr>
        <w:t xml:space="preserve"> należy sporządzi</w:t>
      </w:r>
      <w:r w:rsidR="00E338F6" w:rsidRPr="003B224C">
        <w:rPr>
          <w:szCs w:val="23"/>
        </w:rPr>
        <w:t>ć:</w:t>
      </w:r>
    </w:p>
    <w:p w14:paraId="08EBB803" w14:textId="68EAA472" w:rsidR="00E338F6" w:rsidRPr="003B224C" w:rsidRDefault="00E35E42" w:rsidP="00A402C0">
      <w:pPr>
        <w:pStyle w:val="Bezodstpw1"/>
        <w:numPr>
          <w:ilvl w:val="0"/>
          <w:numId w:val="126"/>
        </w:numPr>
        <w:spacing w:line="276" w:lineRule="auto"/>
        <w:ind w:left="1134"/>
        <w:jc w:val="both"/>
        <w:rPr>
          <w:szCs w:val="23"/>
        </w:rPr>
      </w:pPr>
      <w:r w:rsidRPr="003B224C">
        <w:rPr>
          <w:szCs w:val="23"/>
        </w:rPr>
        <w:lastRenderedPageBreak/>
        <w:t xml:space="preserve">w oryginale w </w:t>
      </w:r>
      <w:r w:rsidR="00E338F6" w:rsidRPr="003B224C">
        <w:rPr>
          <w:szCs w:val="23"/>
        </w:rPr>
        <w:t>formie</w:t>
      </w:r>
      <w:r w:rsidRPr="003B224C">
        <w:rPr>
          <w:szCs w:val="23"/>
        </w:rPr>
        <w:t xml:space="preserve"> elektronicznej</w:t>
      </w:r>
      <w:r w:rsidR="002C030C" w:rsidRPr="003B224C">
        <w:rPr>
          <w:szCs w:val="23"/>
        </w:rPr>
        <w:t xml:space="preserve"> lub</w:t>
      </w:r>
      <w:r w:rsidR="00315669" w:rsidRPr="003B224C">
        <w:rPr>
          <w:szCs w:val="23"/>
        </w:rPr>
        <w:t xml:space="preserve"> w postaci elektronicznej opatrzonej podpisem zaufanym lub podpisem osobistym lub</w:t>
      </w:r>
    </w:p>
    <w:p w14:paraId="55FEFDD1" w14:textId="77777777" w:rsidR="00E35E42" w:rsidRPr="003B224C" w:rsidRDefault="002C030C" w:rsidP="00A402C0">
      <w:pPr>
        <w:pStyle w:val="Bezodstpw1"/>
        <w:numPr>
          <w:ilvl w:val="0"/>
          <w:numId w:val="126"/>
        </w:numPr>
        <w:spacing w:line="276" w:lineRule="auto"/>
        <w:ind w:left="1134"/>
        <w:jc w:val="both"/>
        <w:rPr>
          <w:szCs w:val="23"/>
        </w:rPr>
      </w:pPr>
      <w:r w:rsidRPr="003B224C">
        <w:rPr>
          <w:szCs w:val="23"/>
        </w:rPr>
        <w:t>jako cyfrowe odwzorowanie dokumentu sporządzonego w postaci papierowej</w:t>
      </w:r>
      <w:r w:rsidR="00E35E42" w:rsidRPr="003B224C">
        <w:rPr>
          <w:szCs w:val="23"/>
        </w:rPr>
        <w:t xml:space="preserve"> </w:t>
      </w:r>
      <w:r w:rsidR="00E338F6" w:rsidRPr="003B224C">
        <w:rPr>
          <w:szCs w:val="23"/>
        </w:rPr>
        <w:t>opatrzone</w:t>
      </w:r>
      <w:r w:rsidR="002D518C" w:rsidRPr="003B224C">
        <w:rPr>
          <w:szCs w:val="23"/>
        </w:rPr>
        <w:t xml:space="preserve"> </w:t>
      </w:r>
      <w:r w:rsidR="00895865" w:rsidRPr="003B224C">
        <w:rPr>
          <w:szCs w:val="23"/>
        </w:rPr>
        <w:t>kwalifikowanym podpisem elektronicznym lub podpisem zaufanym lub podpisem osobistym</w:t>
      </w:r>
      <w:r w:rsidRPr="003B224C">
        <w:rPr>
          <w:szCs w:val="23"/>
        </w:rPr>
        <w:t>.</w:t>
      </w:r>
    </w:p>
    <w:p w14:paraId="663A23AE" w14:textId="17079AC5" w:rsidR="003B224C" w:rsidRPr="003B224C" w:rsidRDefault="003B224C" w:rsidP="003B224C">
      <w:pPr>
        <w:pStyle w:val="Bezodstpw1"/>
        <w:numPr>
          <w:ilvl w:val="0"/>
          <w:numId w:val="91"/>
        </w:numPr>
        <w:spacing w:line="276" w:lineRule="auto"/>
        <w:ind w:left="851"/>
        <w:jc w:val="both"/>
        <w:rPr>
          <w:szCs w:val="23"/>
        </w:rPr>
      </w:pPr>
      <w:r w:rsidRPr="003B224C">
        <w:rPr>
          <w:szCs w:val="23"/>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Dokument należy złożyć wraz z ofertą.</w:t>
      </w:r>
    </w:p>
    <w:p w14:paraId="325C13A4" w14:textId="77777777" w:rsidR="00AD286D" w:rsidRPr="005B6BA7" w:rsidRDefault="007874B9" w:rsidP="000C7D09">
      <w:pPr>
        <w:numPr>
          <w:ilvl w:val="0"/>
          <w:numId w:val="64"/>
        </w:numPr>
        <w:tabs>
          <w:tab w:val="clear" w:pos="360"/>
          <w:tab w:val="num" w:pos="284"/>
        </w:tabs>
        <w:spacing w:line="276" w:lineRule="auto"/>
        <w:ind w:left="426" w:hanging="426"/>
        <w:jc w:val="both"/>
        <w:rPr>
          <w:b/>
        </w:rPr>
      </w:pPr>
      <w:r w:rsidRPr="005B6BA7">
        <w:rPr>
          <w:b/>
        </w:rPr>
        <w:t>Wykonawcy mający siedzibę lub miejsce zamieszkania poza granicami RP:</w:t>
      </w:r>
    </w:p>
    <w:p w14:paraId="116A56D1" w14:textId="77777777" w:rsidR="00C4646D" w:rsidRPr="005B6BA7" w:rsidRDefault="007874B9" w:rsidP="00A402C0">
      <w:pPr>
        <w:pStyle w:val="Akapitzlist"/>
        <w:numPr>
          <w:ilvl w:val="0"/>
          <w:numId w:val="92"/>
        </w:numPr>
        <w:spacing w:after="0"/>
        <w:ind w:left="851"/>
        <w:jc w:val="both"/>
        <w:rPr>
          <w:rFonts w:ascii="Times New Roman" w:hAnsi="Times New Roman"/>
          <w:sz w:val="24"/>
          <w:szCs w:val="24"/>
          <w:lang w:val="pl-PL"/>
        </w:rPr>
      </w:pPr>
      <w:r w:rsidRPr="005B6BA7">
        <w:rPr>
          <w:rFonts w:ascii="Times New Roman" w:hAnsi="Times New Roman"/>
          <w:sz w:val="24"/>
          <w:szCs w:val="24"/>
          <w:lang w:val="pl-PL"/>
        </w:rPr>
        <w:t>Jeżeli wykonawca ma siedzibę lub miejsce zamieszkania poza granicami RP, zamiast</w:t>
      </w:r>
      <w:r w:rsidR="00C41106" w:rsidRPr="005B6BA7">
        <w:rPr>
          <w:rFonts w:ascii="Times New Roman" w:hAnsi="Times New Roman"/>
          <w:sz w:val="24"/>
          <w:szCs w:val="24"/>
          <w:lang w:val="pl-PL"/>
        </w:rPr>
        <w:t xml:space="preserve"> </w:t>
      </w:r>
      <w:r w:rsidRPr="005B6BA7">
        <w:rPr>
          <w:rFonts w:ascii="Times New Roman" w:hAnsi="Times New Roman"/>
          <w:noProof/>
          <w:sz w:val="24"/>
          <w:szCs w:val="24"/>
        </w:rPr>
        <w:t xml:space="preserve">informacji z Krajowego Rejestru Sądowego </w:t>
      </w:r>
      <w:r w:rsidRPr="005B6BA7">
        <w:rPr>
          <w:rFonts w:ascii="Times New Roman" w:hAnsi="Times New Roman"/>
          <w:sz w:val="24"/>
          <w:szCs w:val="24"/>
        </w:rPr>
        <w:t xml:space="preserve">lub z Centralnej Ewidencji i Informacji </w:t>
      </w:r>
      <w:r w:rsidR="00063996">
        <w:rPr>
          <w:rFonts w:ascii="Times New Roman" w:hAnsi="Times New Roman"/>
          <w:sz w:val="24"/>
          <w:szCs w:val="24"/>
        </w:rPr>
        <w:br w:type="textWrapping" w:clear="all"/>
      </w:r>
      <w:r w:rsidRPr="005B6BA7">
        <w:rPr>
          <w:rFonts w:ascii="Times New Roman" w:hAnsi="Times New Roman"/>
          <w:sz w:val="24"/>
          <w:szCs w:val="24"/>
        </w:rPr>
        <w:t>o Działalności Gospodarczej</w:t>
      </w:r>
      <w:r w:rsidRPr="005B6BA7">
        <w:rPr>
          <w:rFonts w:ascii="Times New Roman" w:hAnsi="Times New Roman"/>
          <w:noProof/>
          <w:sz w:val="24"/>
          <w:szCs w:val="24"/>
        </w:rPr>
        <w:t xml:space="preserve">, o którym mowa w </w:t>
      </w:r>
      <w:r w:rsidR="003C7C96" w:rsidRPr="005B6BA7">
        <w:rPr>
          <w:rFonts w:ascii="Times New Roman" w:hAnsi="Times New Roman"/>
          <w:noProof/>
          <w:sz w:val="24"/>
          <w:szCs w:val="24"/>
        </w:rPr>
        <w:t xml:space="preserve">pkt 2 ppkt 1) lit. </w:t>
      </w:r>
      <w:r w:rsidR="00734C06" w:rsidRPr="005B6BA7">
        <w:rPr>
          <w:rFonts w:ascii="Times New Roman" w:hAnsi="Times New Roman"/>
          <w:noProof/>
          <w:sz w:val="24"/>
          <w:szCs w:val="24"/>
        </w:rPr>
        <w:t>a</w:t>
      </w:r>
      <w:r w:rsidR="003C7C96" w:rsidRPr="005B6BA7">
        <w:rPr>
          <w:rFonts w:ascii="Times New Roman" w:hAnsi="Times New Roman"/>
          <w:noProof/>
          <w:sz w:val="24"/>
          <w:szCs w:val="24"/>
        </w:rPr>
        <w:t>)</w:t>
      </w:r>
      <w:r w:rsidRPr="005B6BA7">
        <w:rPr>
          <w:rFonts w:ascii="Times New Roman" w:hAnsi="Times New Roman"/>
          <w:noProof/>
          <w:sz w:val="24"/>
          <w:szCs w:val="24"/>
        </w:rPr>
        <w:t xml:space="preserve"> – składa dokument lub dokumenty wystawione w kraju, w którym wykonawca ma siedzibę lub miejsce zamieszkania, potwierdzające</w:t>
      </w:r>
      <w:r w:rsidR="003A4631" w:rsidRPr="005B6BA7">
        <w:rPr>
          <w:rFonts w:ascii="Times New Roman" w:hAnsi="Times New Roman"/>
          <w:noProof/>
          <w:sz w:val="24"/>
          <w:szCs w:val="24"/>
        </w:rPr>
        <w:t xml:space="preserve"> </w:t>
      </w:r>
      <w:r w:rsidR="008F4F56" w:rsidRPr="005B6BA7">
        <w:rPr>
          <w:rFonts w:ascii="Times New Roman" w:hAnsi="Times New Roman"/>
          <w:noProof/>
          <w:sz w:val="24"/>
          <w:szCs w:val="24"/>
        </w:rPr>
        <w:t>odpowiednio</w:t>
      </w:r>
      <w:r w:rsidRPr="005B6BA7">
        <w:rPr>
          <w:rFonts w:ascii="Times New Roman" w:hAnsi="Times New Roman"/>
          <w:noProof/>
          <w:sz w:val="24"/>
          <w:szCs w:val="24"/>
        </w:rPr>
        <w:t>,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wystawiony nie wcześniej</w:t>
      </w:r>
      <w:r w:rsidRPr="005B6BA7">
        <w:rPr>
          <w:rFonts w:ascii="Times New Roman" w:hAnsi="Times New Roman"/>
          <w:b/>
          <w:noProof/>
          <w:sz w:val="24"/>
          <w:szCs w:val="24"/>
        </w:rPr>
        <w:t xml:space="preserve"> </w:t>
      </w:r>
      <w:r w:rsidRPr="00402164">
        <w:rPr>
          <w:rFonts w:ascii="Times New Roman" w:hAnsi="Times New Roman"/>
          <w:noProof/>
          <w:sz w:val="24"/>
          <w:szCs w:val="24"/>
        </w:rPr>
        <w:t>niż 3 miesiące</w:t>
      </w:r>
      <w:r w:rsidR="00DC641C">
        <w:rPr>
          <w:rFonts w:ascii="Times New Roman" w:hAnsi="Times New Roman"/>
          <w:noProof/>
          <w:sz w:val="24"/>
          <w:szCs w:val="24"/>
        </w:rPr>
        <w:t xml:space="preserve"> przed ich złożeniem</w:t>
      </w:r>
      <w:r w:rsidR="00DC641C">
        <w:rPr>
          <w:rFonts w:ascii="Times New Roman" w:hAnsi="Times New Roman"/>
          <w:noProof/>
          <w:sz w:val="24"/>
          <w:szCs w:val="24"/>
          <w:lang w:val="pl-PL"/>
        </w:rPr>
        <w:t>;</w:t>
      </w:r>
      <w:r w:rsidR="002D518C" w:rsidRPr="005B6BA7">
        <w:rPr>
          <w:rFonts w:ascii="Times New Roman" w:hAnsi="Times New Roman"/>
          <w:noProof/>
          <w:sz w:val="24"/>
          <w:szCs w:val="24"/>
        </w:rPr>
        <w:t xml:space="preserve"> </w:t>
      </w:r>
    </w:p>
    <w:p w14:paraId="37915A68" w14:textId="77777777" w:rsidR="007874B9" w:rsidRPr="005B6BA7" w:rsidRDefault="002D518C" w:rsidP="00A402C0">
      <w:pPr>
        <w:pStyle w:val="Akapitzlist"/>
        <w:numPr>
          <w:ilvl w:val="0"/>
          <w:numId w:val="92"/>
        </w:numPr>
        <w:spacing w:after="0"/>
        <w:ind w:left="851"/>
        <w:jc w:val="both"/>
        <w:rPr>
          <w:rFonts w:ascii="Times New Roman" w:hAnsi="Times New Roman"/>
          <w:sz w:val="24"/>
          <w:szCs w:val="24"/>
          <w:lang w:val="pl-PL"/>
        </w:rPr>
      </w:pPr>
      <w:r w:rsidRPr="005B6BA7">
        <w:rPr>
          <w:rFonts w:ascii="Times New Roman" w:hAnsi="Times New Roman"/>
          <w:sz w:val="24"/>
          <w:szCs w:val="24"/>
        </w:rPr>
        <w:t xml:space="preserve">Jeżeli w kraju, w którym wykonawca ma siedzibę lub miejsce zamieszkania, nie wydaje się dokumentów, o których mowa w </w:t>
      </w:r>
      <w:r w:rsidRPr="005B6BA7">
        <w:rPr>
          <w:rFonts w:ascii="Times New Roman" w:hAnsi="Times New Roman"/>
          <w:noProof/>
          <w:sz w:val="24"/>
          <w:szCs w:val="24"/>
        </w:rPr>
        <w:t xml:space="preserve">pkt </w:t>
      </w:r>
      <w:r w:rsidR="00402164">
        <w:rPr>
          <w:rFonts w:ascii="Times New Roman" w:hAnsi="Times New Roman"/>
          <w:sz w:val="24"/>
          <w:szCs w:val="24"/>
          <w:lang w:val="pl-PL"/>
        </w:rPr>
        <w:t xml:space="preserve">3 ppkt </w:t>
      </w:r>
      <w:r w:rsidR="00BA412D" w:rsidRPr="005B6BA7">
        <w:rPr>
          <w:rFonts w:ascii="Times New Roman" w:hAnsi="Times New Roman"/>
          <w:sz w:val="24"/>
          <w:szCs w:val="24"/>
          <w:lang w:val="pl-PL"/>
        </w:rPr>
        <w:t>1</w:t>
      </w:r>
      <w:r w:rsidR="00F76332" w:rsidRPr="005B6BA7">
        <w:rPr>
          <w:rFonts w:ascii="Times New Roman" w:hAnsi="Times New Roman"/>
          <w:sz w:val="24"/>
          <w:szCs w:val="24"/>
          <w:lang w:val="pl-PL"/>
        </w:rPr>
        <w:t>)</w:t>
      </w:r>
      <w:r w:rsidR="00402164">
        <w:rPr>
          <w:rFonts w:ascii="Times New Roman" w:hAnsi="Times New Roman"/>
          <w:sz w:val="24"/>
          <w:szCs w:val="24"/>
          <w:lang w:val="pl-PL"/>
        </w:rPr>
        <w:t>,</w:t>
      </w:r>
      <w:r w:rsidR="00BA412D" w:rsidRPr="005B6BA7">
        <w:rPr>
          <w:rFonts w:ascii="Times New Roman" w:hAnsi="Times New Roman"/>
          <w:sz w:val="24"/>
          <w:szCs w:val="24"/>
          <w:lang w:val="pl-PL"/>
        </w:rPr>
        <w:t xml:space="preserve"> </w:t>
      </w:r>
      <w:r w:rsidRPr="005B6BA7">
        <w:rPr>
          <w:rFonts w:ascii="Times New Roman" w:hAnsi="Times New Roman"/>
          <w:sz w:val="24"/>
          <w:szCs w:val="24"/>
        </w:rPr>
        <w:t xml:space="preserve">zastępuje się </w:t>
      </w:r>
      <w:r w:rsidR="00063996">
        <w:rPr>
          <w:rFonts w:ascii="Times New Roman" w:hAnsi="Times New Roman"/>
          <w:sz w:val="24"/>
          <w:szCs w:val="24"/>
        </w:rPr>
        <w:br w:type="textWrapping" w:clear="all"/>
      </w:r>
      <w:r w:rsidRPr="005B6BA7">
        <w:rPr>
          <w:rFonts w:ascii="Times New Roman" w:hAnsi="Times New Roman"/>
          <w:sz w:val="24"/>
          <w:szCs w:val="24"/>
        </w:rPr>
        <w:t xml:space="preserve">je odpowiednio w całości lub w części dokumentem zawierającym odpowiednio oświadczenie wykonawcy, ze wskazaniem osoby albo osób uprawnionych do jego reprezentacji, złożone pod przysięgą, lub, jeżeli w kraju, w którym wykonawca </w:t>
      </w:r>
      <w:r w:rsidR="00063996">
        <w:rPr>
          <w:rFonts w:ascii="Times New Roman" w:hAnsi="Times New Roman"/>
          <w:sz w:val="24"/>
          <w:szCs w:val="24"/>
        </w:rPr>
        <w:br w:type="textWrapping" w:clear="all"/>
      </w:r>
      <w:r w:rsidRPr="005B6BA7">
        <w:rPr>
          <w:rFonts w:ascii="Times New Roman" w:hAnsi="Times New Roman"/>
          <w:sz w:val="24"/>
          <w:szCs w:val="24"/>
        </w:rPr>
        <w:t xml:space="preserve">ma siedzibę lub miejsce zamieszkania nie ma przepisów o oświadczeniu pod przysięgą, złożone przed organem sądowym lub administracyjnym, notariuszem, organem samorządu zawodowego lub gospodarczego, właściwym ze względu </w:t>
      </w:r>
      <w:r w:rsidR="00063996">
        <w:rPr>
          <w:rFonts w:ascii="Times New Roman" w:hAnsi="Times New Roman"/>
          <w:sz w:val="24"/>
          <w:szCs w:val="24"/>
        </w:rPr>
        <w:br w:type="textWrapping" w:clear="all"/>
      </w:r>
      <w:r w:rsidRPr="005B6BA7">
        <w:rPr>
          <w:rFonts w:ascii="Times New Roman" w:hAnsi="Times New Roman"/>
          <w:sz w:val="24"/>
          <w:szCs w:val="24"/>
        </w:rPr>
        <w:t xml:space="preserve">na siedzibę lub miejsce zamieszkania wykonawcy. </w:t>
      </w:r>
    </w:p>
    <w:p w14:paraId="5E461063" w14:textId="77777777" w:rsidR="004A5A7C" w:rsidRPr="005B6BA7" w:rsidRDefault="00447E77" w:rsidP="00C13E81">
      <w:pPr>
        <w:pStyle w:val="Akapitzlist"/>
        <w:numPr>
          <w:ilvl w:val="0"/>
          <w:numId w:val="79"/>
        </w:numPr>
        <w:spacing w:after="0"/>
        <w:ind w:left="284" w:hanging="284"/>
        <w:jc w:val="both"/>
        <w:rPr>
          <w:rFonts w:ascii="Times New Roman" w:hAnsi="Times New Roman"/>
          <w:b/>
          <w:sz w:val="24"/>
          <w:szCs w:val="24"/>
          <w:lang w:val="pl-PL"/>
        </w:rPr>
      </w:pPr>
      <w:r w:rsidRPr="005B6BA7">
        <w:rPr>
          <w:rFonts w:ascii="Times New Roman" w:hAnsi="Times New Roman"/>
          <w:b/>
          <w:sz w:val="24"/>
          <w:szCs w:val="24"/>
          <w:lang w:val="pl-PL"/>
        </w:rPr>
        <w:t>Poleganie na zasobach innych podmiotów</w:t>
      </w:r>
      <w:r w:rsidR="008F4F56" w:rsidRPr="005B6BA7">
        <w:rPr>
          <w:rFonts w:ascii="Times New Roman" w:hAnsi="Times New Roman"/>
          <w:b/>
          <w:sz w:val="24"/>
          <w:szCs w:val="24"/>
          <w:lang w:val="pl-PL"/>
        </w:rPr>
        <w:t>:</w:t>
      </w:r>
    </w:p>
    <w:p w14:paraId="40EF802E" w14:textId="77777777" w:rsidR="008F4F56" w:rsidRPr="004A510C" w:rsidRDefault="00447E77" w:rsidP="00A402C0">
      <w:pPr>
        <w:pStyle w:val="Bezodstpw1"/>
        <w:numPr>
          <w:ilvl w:val="0"/>
          <w:numId w:val="93"/>
        </w:numPr>
        <w:spacing w:line="276" w:lineRule="auto"/>
        <w:ind w:left="851" w:hanging="425"/>
        <w:jc w:val="both"/>
        <w:rPr>
          <w:szCs w:val="23"/>
        </w:rPr>
      </w:pPr>
      <w:r w:rsidRPr="004A510C">
        <w:rPr>
          <w:szCs w:val="23"/>
        </w:rPr>
        <w:t>Wykonawca, w przypadku polegania na zdolnościach</w:t>
      </w:r>
      <w:r w:rsidR="00752EEE" w:rsidRPr="004A510C">
        <w:rPr>
          <w:szCs w:val="23"/>
        </w:rPr>
        <w:t xml:space="preserve"> </w:t>
      </w:r>
      <w:r w:rsidR="008F4F56" w:rsidRPr="004A510C">
        <w:rPr>
          <w:szCs w:val="23"/>
        </w:rPr>
        <w:t>lub sytuacji</w:t>
      </w:r>
      <w:r w:rsidRPr="004A510C">
        <w:rPr>
          <w:szCs w:val="23"/>
        </w:rPr>
        <w:t xml:space="preserve"> podmiotów udostępniających zasoby, przedstawia, wraz z </w:t>
      </w:r>
      <w:r w:rsidR="00734C06" w:rsidRPr="004A510C">
        <w:rPr>
          <w:szCs w:val="23"/>
        </w:rPr>
        <w:t>oświadczeniem o niepodleganiu wykluczeniu, spełnianiu warunków udziału w postępowaniu</w:t>
      </w:r>
      <w:r w:rsidR="00D27A3A" w:rsidRPr="004A510C">
        <w:rPr>
          <w:szCs w:val="23"/>
        </w:rPr>
        <w:t>,</w:t>
      </w:r>
      <w:r w:rsidRPr="004A510C">
        <w:rPr>
          <w:szCs w:val="23"/>
        </w:rPr>
        <w:t xml:space="preserve"> także oświadczenie podmiotu udostępniającego zasoby, potwierdzające brak podstaw wykluczenia tego podmiotu oraz </w:t>
      </w:r>
      <w:r w:rsidR="008F4F56" w:rsidRPr="004A510C">
        <w:rPr>
          <w:szCs w:val="23"/>
        </w:rPr>
        <w:t>odpowiednio</w:t>
      </w:r>
      <w:r w:rsidR="00D27A3A" w:rsidRPr="004A510C">
        <w:rPr>
          <w:szCs w:val="23"/>
        </w:rPr>
        <w:t xml:space="preserve"> </w:t>
      </w:r>
      <w:r w:rsidRPr="004A510C">
        <w:rPr>
          <w:szCs w:val="23"/>
        </w:rPr>
        <w:t xml:space="preserve">spełnianie warunków udziału w postępowaniu, </w:t>
      </w:r>
      <w:r w:rsidR="00063996" w:rsidRPr="004A510C">
        <w:rPr>
          <w:szCs w:val="23"/>
        </w:rPr>
        <w:br w:type="textWrapping" w:clear="all"/>
      </w:r>
      <w:r w:rsidRPr="004A510C">
        <w:rPr>
          <w:szCs w:val="23"/>
        </w:rPr>
        <w:t>w zakresie, w jakim wykonawca powołuje się na jego zasoby.</w:t>
      </w:r>
    </w:p>
    <w:p w14:paraId="3F1532DD" w14:textId="77777777" w:rsidR="006F5A0C" w:rsidRPr="004A510C" w:rsidRDefault="00447E77" w:rsidP="00A402C0">
      <w:pPr>
        <w:pStyle w:val="Bezodstpw1"/>
        <w:numPr>
          <w:ilvl w:val="0"/>
          <w:numId w:val="93"/>
        </w:numPr>
        <w:spacing w:line="276" w:lineRule="auto"/>
        <w:ind w:left="851" w:hanging="425"/>
        <w:jc w:val="both"/>
        <w:rPr>
          <w:szCs w:val="23"/>
        </w:rPr>
      </w:pPr>
      <w:r w:rsidRPr="004A510C">
        <w:rPr>
          <w:szCs w:val="23"/>
          <w:shd w:val="clear" w:color="auto" w:fill="FFFFFF"/>
        </w:rPr>
        <w:t xml:space="preserve">Wykonawca może w celu potwierdzenia spełniania warunków udziału </w:t>
      </w:r>
      <w:r w:rsidR="00063996" w:rsidRPr="004A510C">
        <w:rPr>
          <w:szCs w:val="23"/>
          <w:shd w:val="clear" w:color="auto" w:fill="FFFFFF"/>
        </w:rPr>
        <w:br w:type="textWrapping" w:clear="all"/>
      </w:r>
      <w:r w:rsidRPr="004A510C">
        <w:rPr>
          <w:szCs w:val="23"/>
          <w:shd w:val="clear" w:color="auto" w:fill="FFFFFF"/>
        </w:rPr>
        <w:t xml:space="preserve">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rsidRPr="004A510C">
        <w:rPr>
          <w:szCs w:val="23"/>
        </w:rPr>
        <w:t>prawnych</w:t>
      </w:r>
      <w:r w:rsidRPr="004A510C">
        <w:rPr>
          <w:szCs w:val="23"/>
          <w:shd w:val="clear" w:color="auto" w:fill="FFFFFF"/>
        </w:rPr>
        <w:t>.</w:t>
      </w:r>
    </w:p>
    <w:p w14:paraId="2B4D0D12" w14:textId="77777777" w:rsidR="00447E77" w:rsidRPr="004A510C" w:rsidRDefault="006F5A0C" w:rsidP="00A402C0">
      <w:pPr>
        <w:pStyle w:val="Bezodstpw1"/>
        <w:numPr>
          <w:ilvl w:val="0"/>
          <w:numId w:val="93"/>
        </w:numPr>
        <w:spacing w:line="276" w:lineRule="auto"/>
        <w:ind w:left="851" w:hanging="425"/>
        <w:jc w:val="both"/>
        <w:rPr>
          <w:szCs w:val="23"/>
        </w:rPr>
      </w:pPr>
      <w:r w:rsidRPr="004A510C">
        <w:rPr>
          <w:szCs w:val="23"/>
        </w:rPr>
        <w:t>W</w:t>
      </w:r>
      <w:r w:rsidR="00447E77" w:rsidRPr="004A510C">
        <w:rPr>
          <w:szCs w:val="23"/>
        </w:rPr>
        <w:t>ymagania dotyczące polegania na zdolnościach lub sytuacjach innych p</w:t>
      </w:r>
      <w:r w:rsidRPr="004A510C">
        <w:rPr>
          <w:szCs w:val="23"/>
        </w:rPr>
        <w:t>odmiotó</w:t>
      </w:r>
      <w:r w:rsidR="003C7C96" w:rsidRPr="004A510C">
        <w:rPr>
          <w:szCs w:val="23"/>
        </w:rPr>
        <w:t>w, o których mowa w</w:t>
      </w:r>
      <w:r w:rsidRPr="004A510C">
        <w:rPr>
          <w:szCs w:val="23"/>
        </w:rPr>
        <w:t xml:space="preserve"> pkt 4 ppkt 2)</w:t>
      </w:r>
      <w:r w:rsidR="00447E77" w:rsidRPr="004A510C">
        <w:rPr>
          <w:szCs w:val="23"/>
        </w:rPr>
        <w:t>:</w:t>
      </w:r>
    </w:p>
    <w:p w14:paraId="45FB3BA3" w14:textId="778BCF44" w:rsidR="00447E77" w:rsidRPr="004A510C" w:rsidRDefault="00447E77" w:rsidP="00A402C0">
      <w:pPr>
        <w:pStyle w:val="Bezodstpw1"/>
        <w:numPr>
          <w:ilvl w:val="0"/>
          <w:numId w:val="94"/>
        </w:numPr>
        <w:spacing w:line="276" w:lineRule="auto"/>
        <w:ind w:left="1134"/>
        <w:jc w:val="both"/>
        <w:rPr>
          <w:szCs w:val="23"/>
        </w:rPr>
      </w:pPr>
      <w:r w:rsidRPr="004A510C">
        <w:rPr>
          <w:szCs w:val="23"/>
        </w:rPr>
        <w:lastRenderedPageBreak/>
        <w:t>Wykonawca, który polega na zdolnościach lub sytuacji in</w:t>
      </w:r>
      <w:r w:rsidR="00110191" w:rsidRPr="004A510C">
        <w:rPr>
          <w:szCs w:val="23"/>
        </w:rPr>
        <w:t>nych podmiotów musi udowodnić z</w:t>
      </w:r>
      <w:r w:rsidRPr="004A510C">
        <w:rPr>
          <w:szCs w:val="23"/>
        </w:rPr>
        <w:t>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522BBCB9" w14:textId="77777777" w:rsidR="00447E77" w:rsidRPr="004A510C" w:rsidRDefault="00447E77" w:rsidP="00A402C0">
      <w:pPr>
        <w:pStyle w:val="Bezodstpw1"/>
        <w:numPr>
          <w:ilvl w:val="0"/>
          <w:numId w:val="94"/>
        </w:numPr>
        <w:spacing w:line="276" w:lineRule="auto"/>
        <w:ind w:left="1134"/>
        <w:jc w:val="both"/>
        <w:rPr>
          <w:szCs w:val="23"/>
        </w:rPr>
      </w:pPr>
      <w:r w:rsidRPr="004A510C">
        <w:rPr>
          <w:szCs w:val="23"/>
          <w:shd w:val="clear" w:color="auto" w:fill="FFFFFF"/>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w:t>
      </w:r>
      <w:r w:rsidR="006F5A0C" w:rsidRPr="004A510C">
        <w:rPr>
          <w:szCs w:val="23"/>
          <w:shd w:val="clear" w:color="auto" w:fill="FFFFFF"/>
        </w:rPr>
        <w:t>przewidziane względem wykonawcy;</w:t>
      </w:r>
    </w:p>
    <w:p w14:paraId="72F3DD3F" w14:textId="77777777" w:rsidR="00447E77" w:rsidRPr="004A510C" w:rsidRDefault="00447E77" w:rsidP="00A402C0">
      <w:pPr>
        <w:pStyle w:val="Bezodstpw1"/>
        <w:numPr>
          <w:ilvl w:val="0"/>
          <w:numId w:val="94"/>
        </w:numPr>
        <w:spacing w:line="276" w:lineRule="auto"/>
        <w:ind w:left="1134"/>
        <w:jc w:val="both"/>
        <w:rPr>
          <w:szCs w:val="23"/>
        </w:rPr>
      </w:pPr>
      <w:r w:rsidRPr="004A510C">
        <w:rPr>
          <w:szCs w:val="23"/>
          <w:shd w:val="clear" w:color="auto" w:fill="FFFFFF"/>
        </w:rPr>
        <w:t xml:space="preserve">W odniesieniu do warunków dotyczących wykształcenia, kwalifikacji zawodowych lub doświadczenia wykonawcy mogą polegać na zdolnościach podmiotów udostępniających zasoby, jeśli podmioty te wykonają </w:t>
      </w:r>
      <w:r w:rsidR="006F5A0C" w:rsidRPr="004A510C">
        <w:rPr>
          <w:szCs w:val="23"/>
          <w:shd w:val="clear" w:color="auto" w:fill="FFFFFF"/>
        </w:rPr>
        <w:t>roboty budowlane lub</w:t>
      </w:r>
      <w:r w:rsidR="00F421C2" w:rsidRPr="004A510C">
        <w:rPr>
          <w:szCs w:val="23"/>
          <w:shd w:val="clear" w:color="auto" w:fill="FFFFFF"/>
        </w:rPr>
        <w:t xml:space="preserve"> </w:t>
      </w:r>
      <w:r w:rsidRPr="004A510C">
        <w:rPr>
          <w:szCs w:val="23"/>
          <w:shd w:val="clear" w:color="auto" w:fill="FFFFFF"/>
        </w:rPr>
        <w:t>usługi, do realizacji k</w:t>
      </w:r>
      <w:r w:rsidR="006F5A0C" w:rsidRPr="004A510C">
        <w:rPr>
          <w:szCs w:val="23"/>
          <w:shd w:val="clear" w:color="auto" w:fill="FFFFFF"/>
        </w:rPr>
        <w:t>tórych te zdolności są wymagane;</w:t>
      </w:r>
    </w:p>
    <w:p w14:paraId="107BA423" w14:textId="77777777" w:rsidR="00447E77" w:rsidRPr="004A510C" w:rsidRDefault="00447E77" w:rsidP="00A402C0">
      <w:pPr>
        <w:pStyle w:val="Bezodstpw1"/>
        <w:numPr>
          <w:ilvl w:val="0"/>
          <w:numId w:val="94"/>
        </w:numPr>
        <w:spacing w:line="276" w:lineRule="auto"/>
        <w:ind w:left="1134"/>
        <w:jc w:val="both"/>
        <w:rPr>
          <w:szCs w:val="23"/>
        </w:rPr>
      </w:pPr>
      <w:r w:rsidRPr="004A510C">
        <w:rPr>
          <w:szCs w:val="23"/>
          <w:shd w:val="clear" w:color="auto" w:fill="FFFFFF"/>
        </w:rPr>
        <w:t xml:space="preserve">Podmiot, który zobowiązał się do udostępnienia zasobów, odpowiada solidarnie </w:t>
      </w:r>
      <w:r w:rsidR="00063996" w:rsidRPr="004A510C">
        <w:rPr>
          <w:szCs w:val="23"/>
          <w:shd w:val="clear" w:color="auto" w:fill="FFFFFF"/>
        </w:rPr>
        <w:br w:type="textWrapping" w:clear="all"/>
      </w:r>
      <w:r w:rsidRPr="004A510C">
        <w:rPr>
          <w:szCs w:val="23"/>
          <w:shd w:val="clear" w:color="auto" w:fill="FFFFFF"/>
        </w:rPr>
        <w:t xml:space="preserve">z wykonawcą, który polega na jego sytuacji finansowej lub ekonomicznej, </w:t>
      </w:r>
      <w:r w:rsidR="00063996" w:rsidRPr="004A510C">
        <w:rPr>
          <w:szCs w:val="23"/>
          <w:shd w:val="clear" w:color="auto" w:fill="FFFFFF"/>
        </w:rPr>
        <w:br w:type="textWrapping" w:clear="all"/>
      </w:r>
      <w:r w:rsidRPr="004A510C">
        <w:rPr>
          <w:szCs w:val="23"/>
          <w:shd w:val="clear" w:color="auto" w:fill="FFFFFF"/>
        </w:rPr>
        <w:t xml:space="preserve">za szkodę poniesioną przez zamawiającego powstałą wskutek nieudostępnienia tych zasobów, chyba że za nieudostępnienie zasobów podmiot </w:t>
      </w:r>
      <w:r w:rsidR="006F5A0C" w:rsidRPr="004A510C">
        <w:rPr>
          <w:szCs w:val="23"/>
          <w:shd w:val="clear" w:color="auto" w:fill="FFFFFF"/>
        </w:rPr>
        <w:t>ten nie ponosi winy;</w:t>
      </w:r>
    </w:p>
    <w:p w14:paraId="72549C11" w14:textId="77777777" w:rsidR="00D27A3A" w:rsidRPr="004A510C" w:rsidRDefault="00447E77" w:rsidP="00A402C0">
      <w:pPr>
        <w:pStyle w:val="Bezodstpw1"/>
        <w:numPr>
          <w:ilvl w:val="0"/>
          <w:numId w:val="94"/>
        </w:numPr>
        <w:spacing w:line="276" w:lineRule="auto"/>
        <w:ind w:left="1134"/>
        <w:jc w:val="both"/>
        <w:rPr>
          <w:szCs w:val="23"/>
        </w:rPr>
      </w:pPr>
      <w:r w:rsidRPr="004A510C">
        <w:rPr>
          <w:szCs w:val="23"/>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790EE6" w:rsidRPr="004A510C">
        <w:rPr>
          <w:szCs w:val="23"/>
          <w:shd w:val="clear" w:color="auto" w:fill="FFFFFF"/>
        </w:rPr>
        <w:t xml:space="preserve"> </w:t>
      </w:r>
    </w:p>
    <w:p w14:paraId="32F431B6" w14:textId="77777777" w:rsidR="00447E77" w:rsidRPr="004A510C" w:rsidRDefault="00D27A3A" w:rsidP="00A402C0">
      <w:pPr>
        <w:pStyle w:val="Bezodstpw1"/>
        <w:numPr>
          <w:ilvl w:val="0"/>
          <w:numId w:val="93"/>
        </w:numPr>
        <w:spacing w:line="276" w:lineRule="auto"/>
        <w:ind w:left="851" w:hanging="425"/>
        <w:jc w:val="both"/>
        <w:rPr>
          <w:szCs w:val="23"/>
        </w:rPr>
      </w:pPr>
      <w:r w:rsidRPr="004A510C">
        <w:rPr>
          <w:szCs w:val="23"/>
        </w:rPr>
        <w:t>W</w:t>
      </w:r>
      <w:r w:rsidR="001174FD" w:rsidRPr="004A510C">
        <w:rPr>
          <w:szCs w:val="23"/>
        </w:rPr>
        <w:t xml:space="preserve"> celu oceny, czy w</w:t>
      </w:r>
      <w:r w:rsidR="00447E77" w:rsidRPr="004A510C">
        <w:rPr>
          <w:szCs w:val="23"/>
        </w:rPr>
        <w:t xml:space="preserve">ykonawca polegając na zdolnościach lub sytuacji innych podmiotów na zasadach określonych w </w:t>
      </w:r>
      <w:r w:rsidR="006F5A0C" w:rsidRPr="004A510C">
        <w:rPr>
          <w:szCs w:val="23"/>
        </w:rPr>
        <w:t>pkt 4 ppkt 3)</w:t>
      </w:r>
      <w:r w:rsidR="00447E77" w:rsidRPr="004A510C">
        <w:rPr>
          <w:szCs w:val="23"/>
        </w:rPr>
        <w:t>, będzie dysponował niezbędnymi zasobami w stopniu umożliwiającym należyte wykonanie zamówienia publicznego or</w:t>
      </w:r>
      <w:r w:rsidR="001174FD" w:rsidRPr="004A510C">
        <w:rPr>
          <w:szCs w:val="23"/>
        </w:rPr>
        <w:t>az oceny, czy stosunek łączący w</w:t>
      </w:r>
      <w:r w:rsidR="00447E77" w:rsidRPr="004A510C">
        <w:rPr>
          <w:szCs w:val="23"/>
        </w:rPr>
        <w:t>ykonawcę z tymi podmiotami gwarantuje rzeczywisty dostęp do ich zasobów, a także w celu wykazania braku wobec tych podmiotów podstaw do wykluczenia oraz spełniania, w zakresie w jakim powołuje się na ich zasoby, wa</w:t>
      </w:r>
      <w:r w:rsidR="001174FD" w:rsidRPr="004A510C">
        <w:rPr>
          <w:szCs w:val="23"/>
        </w:rPr>
        <w:t>runków udziału w postępowaniu, w</w:t>
      </w:r>
      <w:r w:rsidR="00447E77" w:rsidRPr="004A510C">
        <w:rPr>
          <w:szCs w:val="23"/>
        </w:rPr>
        <w:t>ykonawca:</w:t>
      </w:r>
    </w:p>
    <w:p w14:paraId="5D23DE92" w14:textId="77777777" w:rsidR="006F5A0C" w:rsidRPr="004A510C" w:rsidRDefault="006F5A0C" w:rsidP="00A402C0">
      <w:pPr>
        <w:pStyle w:val="Bezodstpw1"/>
        <w:numPr>
          <w:ilvl w:val="0"/>
          <w:numId w:val="95"/>
        </w:numPr>
        <w:spacing w:line="276" w:lineRule="auto"/>
        <w:ind w:left="1134"/>
        <w:jc w:val="both"/>
        <w:rPr>
          <w:szCs w:val="23"/>
        </w:rPr>
      </w:pPr>
      <w:r w:rsidRPr="004A510C">
        <w:rPr>
          <w:szCs w:val="23"/>
        </w:rPr>
        <w:t xml:space="preserve">składa </w:t>
      </w:r>
      <w:r w:rsidR="0053309F" w:rsidRPr="004A510C">
        <w:rPr>
          <w:szCs w:val="23"/>
        </w:rPr>
        <w:t xml:space="preserve">wraz z ofertą </w:t>
      </w:r>
      <w:r w:rsidRPr="004A510C">
        <w:rPr>
          <w:szCs w:val="23"/>
        </w:rPr>
        <w:t xml:space="preserve">zobowiązanie (wzór – </w:t>
      </w:r>
      <w:r w:rsidRPr="004A510C">
        <w:rPr>
          <w:b/>
          <w:szCs w:val="23"/>
        </w:rPr>
        <w:t xml:space="preserve">Załącznik nr </w:t>
      </w:r>
      <w:r w:rsidR="00402164" w:rsidRPr="004A510C">
        <w:rPr>
          <w:b/>
          <w:szCs w:val="23"/>
        </w:rPr>
        <w:t>5</w:t>
      </w:r>
      <w:r w:rsidRPr="004A510C">
        <w:rPr>
          <w:b/>
          <w:szCs w:val="23"/>
        </w:rPr>
        <w:t xml:space="preserve"> do SWZ</w:t>
      </w:r>
      <w:r w:rsidRPr="004A510C">
        <w:rPr>
          <w:szCs w:val="23"/>
        </w:rPr>
        <w:t xml:space="preserve">) tych podmiotów do oddania mu do dyspozycji niezbędnych zasobów na potrzeby realizacji zamówienia lub inny podmiotowy środek dowodowy potwierdzający </w:t>
      </w:r>
      <w:r w:rsidR="00063996" w:rsidRPr="004A510C">
        <w:rPr>
          <w:szCs w:val="23"/>
        </w:rPr>
        <w:br w:type="textWrapping" w:clear="all"/>
      </w:r>
      <w:r w:rsidRPr="004A510C">
        <w:rPr>
          <w:szCs w:val="23"/>
        </w:rPr>
        <w:t>tą okoliczność;</w:t>
      </w:r>
    </w:p>
    <w:p w14:paraId="441E5D82" w14:textId="77777777" w:rsidR="005B72E3" w:rsidRPr="004A510C" w:rsidRDefault="00447E77" w:rsidP="00A402C0">
      <w:pPr>
        <w:pStyle w:val="Bezodstpw1"/>
        <w:numPr>
          <w:ilvl w:val="0"/>
          <w:numId w:val="95"/>
        </w:numPr>
        <w:spacing w:line="276" w:lineRule="auto"/>
        <w:ind w:left="1134"/>
        <w:jc w:val="both"/>
        <w:rPr>
          <w:szCs w:val="23"/>
        </w:rPr>
      </w:pPr>
      <w:r w:rsidRPr="004A510C">
        <w:rPr>
          <w:szCs w:val="23"/>
        </w:rPr>
        <w:lastRenderedPageBreak/>
        <w:t xml:space="preserve">składa </w:t>
      </w:r>
      <w:r w:rsidR="005764BF" w:rsidRPr="004A510C">
        <w:rPr>
          <w:szCs w:val="23"/>
        </w:rPr>
        <w:t>wraz z ofertą oświadczenie o niepodleganiu wykluczeniu, spełnianiu warunków udziału w postępowaniu d</w:t>
      </w:r>
      <w:r w:rsidR="00402164" w:rsidRPr="004A510C">
        <w:rPr>
          <w:szCs w:val="23"/>
        </w:rPr>
        <w:t>otyczące</w:t>
      </w:r>
      <w:r w:rsidRPr="004A510C">
        <w:rPr>
          <w:szCs w:val="23"/>
        </w:rPr>
        <w:t xml:space="preserve"> tych podmiotów, w zakresie wskazanym w SWZ</w:t>
      </w:r>
      <w:r w:rsidR="00C4646D" w:rsidRPr="004A510C">
        <w:rPr>
          <w:szCs w:val="23"/>
        </w:rPr>
        <w:t xml:space="preserve"> (wzór – </w:t>
      </w:r>
      <w:r w:rsidR="00C4646D" w:rsidRPr="004A510C">
        <w:rPr>
          <w:b/>
          <w:szCs w:val="23"/>
        </w:rPr>
        <w:t xml:space="preserve">Załącznik nr </w:t>
      </w:r>
      <w:r w:rsidR="00402164" w:rsidRPr="004A510C">
        <w:rPr>
          <w:b/>
          <w:szCs w:val="23"/>
        </w:rPr>
        <w:t>1</w:t>
      </w:r>
      <w:r w:rsidR="00C4646D" w:rsidRPr="004A510C">
        <w:rPr>
          <w:b/>
          <w:szCs w:val="23"/>
        </w:rPr>
        <w:t>b do SWZ</w:t>
      </w:r>
      <w:r w:rsidR="00C4646D" w:rsidRPr="004A510C">
        <w:rPr>
          <w:szCs w:val="23"/>
        </w:rPr>
        <w:t>);</w:t>
      </w:r>
    </w:p>
    <w:p w14:paraId="5BF60F3A" w14:textId="77777777" w:rsidR="00C4646D" w:rsidRPr="004A510C" w:rsidRDefault="00C4646D" w:rsidP="00A402C0">
      <w:pPr>
        <w:pStyle w:val="Bezodstpw1"/>
        <w:numPr>
          <w:ilvl w:val="0"/>
          <w:numId w:val="95"/>
        </w:numPr>
        <w:spacing w:line="276" w:lineRule="auto"/>
        <w:ind w:left="1134"/>
        <w:jc w:val="both"/>
        <w:rPr>
          <w:szCs w:val="23"/>
        </w:rPr>
      </w:pPr>
      <w:r w:rsidRPr="004A510C">
        <w:rPr>
          <w:szCs w:val="23"/>
        </w:rPr>
        <w:t>w terminie określonym w pkt 2 ppkt 4), przedkłada w odniesieniu do tych podmiotów oświadczenia i dokumenty tam wskazane.</w:t>
      </w:r>
    </w:p>
    <w:p w14:paraId="09B31D75" w14:textId="77777777" w:rsidR="007874B9" w:rsidRPr="005B6BA7" w:rsidRDefault="007874B9" w:rsidP="00C13E81">
      <w:pPr>
        <w:pStyle w:val="Akapitzlist"/>
        <w:numPr>
          <w:ilvl w:val="0"/>
          <w:numId w:val="80"/>
        </w:numPr>
        <w:spacing w:after="0"/>
        <w:ind w:left="284" w:hanging="284"/>
        <w:jc w:val="both"/>
        <w:rPr>
          <w:rFonts w:ascii="Times New Roman" w:hAnsi="Times New Roman"/>
          <w:b/>
          <w:sz w:val="24"/>
          <w:szCs w:val="24"/>
          <w:lang w:val="pl-PL"/>
        </w:rPr>
      </w:pPr>
      <w:r w:rsidRPr="005B6BA7">
        <w:rPr>
          <w:rFonts w:ascii="Times New Roman" w:hAnsi="Times New Roman"/>
          <w:b/>
          <w:sz w:val="24"/>
          <w:szCs w:val="24"/>
          <w:lang w:val="pl-PL"/>
        </w:rPr>
        <w:t>Uzupełnienie oświadczenia, o którym mowa w art. 125 ust. 1 PZP, podmiotowych środków dowodowych, innych dokumentów lub oświadczeń</w:t>
      </w:r>
      <w:r w:rsidR="005639A4" w:rsidRPr="005B6BA7">
        <w:rPr>
          <w:rFonts w:ascii="Times New Roman" w:hAnsi="Times New Roman"/>
          <w:b/>
          <w:sz w:val="24"/>
          <w:szCs w:val="24"/>
          <w:lang w:val="pl-PL"/>
        </w:rPr>
        <w:t>:</w:t>
      </w:r>
    </w:p>
    <w:p w14:paraId="377DCEDF" w14:textId="77777777" w:rsidR="007874B9" w:rsidRPr="005B6BA7" w:rsidRDefault="007874B9" w:rsidP="00A402C0">
      <w:pPr>
        <w:pStyle w:val="Bezodstpw1"/>
        <w:numPr>
          <w:ilvl w:val="0"/>
          <w:numId w:val="96"/>
        </w:numPr>
        <w:spacing w:line="276" w:lineRule="auto"/>
        <w:ind w:left="851"/>
        <w:jc w:val="both"/>
      </w:pPr>
      <w:r w:rsidRPr="005B6BA7">
        <w:t xml:space="preserve">Jeżeli wykonawca nie złożył oświadczenia, o którym mowa w art. 125 ust. 1 PZP, podmiotowych środków dowodowych, innych dokumentów lub oświadczeń składanych w postępowaniu lub są one niekompletne lub zawierają błędy, zamawiający wzywa wykonawcę odpowiednio do ich złożenia, poprawienia lub </w:t>
      </w:r>
      <w:r w:rsidRPr="005B6BA7">
        <w:rPr>
          <w:iCs/>
        </w:rPr>
        <w:t>uzupełnienia</w:t>
      </w:r>
      <w:r w:rsidRPr="005B6BA7">
        <w:t xml:space="preserve"> w wyznaczonym terminie, chyba że:</w:t>
      </w:r>
    </w:p>
    <w:p w14:paraId="707611C8" w14:textId="2514EEF1" w:rsidR="007874B9" w:rsidRPr="005B6BA7" w:rsidRDefault="005639A4" w:rsidP="00A402C0">
      <w:pPr>
        <w:pStyle w:val="Bezodstpw1"/>
        <w:numPr>
          <w:ilvl w:val="0"/>
          <w:numId w:val="97"/>
        </w:numPr>
        <w:spacing w:line="276" w:lineRule="auto"/>
        <w:ind w:left="1134"/>
        <w:jc w:val="both"/>
      </w:pPr>
      <w:r w:rsidRPr="005B6BA7">
        <w:t>oferta wykonawcy podlega odrzuceniu bez względu na jej</w:t>
      </w:r>
      <w:r w:rsidR="007874B9" w:rsidRPr="005B6BA7">
        <w:t xml:space="preserve"> złożenie, </w:t>
      </w:r>
      <w:r w:rsidR="007874B9" w:rsidRPr="005B6BA7">
        <w:rPr>
          <w:iCs/>
        </w:rPr>
        <w:t>uzupełnienie</w:t>
      </w:r>
      <w:r w:rsidR="007874B9" w:rsidRPr="005B6BA7">
        <w:t xml:space="preserve"> lub poprawienie </w:t>
      </w:r>
      <w:r w:rsidR="007874B9" w:rsidRPr="00D5679C">
        <w:t>lub</w:t>
      </w:r>
    </w:p>
    <w:p w14:paraId="7C951E83" w14:textId="77777777" w:rsidR="007874B9" w:rsidRPr="005B6BA7" w:rsidRDefault="007874B9" w:rsidP="00A402C0">
      <w:pPr>
        <w:pStyle w:val="Bezodstpw1"/>
        <w:numPr>
          <w:ilvl w:val="0"/>
          <w:numId w:val="97"/>
        </w:numPr>
        <w:spacing w:line="276" w:lineRule="auto"/>
        <w:ind w:left="1134"/>
        <w:jc w:val="both"/>
      </w:pPr>
      <w:r w:rsidRPr="005B6BA7">
        <w:t>zachodzą przesłanki unieważnie</w:t>
      </w:r>
      <w:r w:rsidR="005639A4" w:rsidRPr="005B6BA7">
        <w:t>nia postępowania;</w:t>
      </w:r>
    </w:p>
    <w:p w14:paraId="7FC08757" w14:textId="77777777" w:rsidR="00DF7F93" w:rsidRPr="005B6BA7" w:rsidRDefault="007874B9" w:rsidP="00A402C0">
      <w:pPr>
        <w:pStyle w:val="Bezodstpw1"/>
        <w:numPr>
          <w:ilvl w:val="0"/>
          <w:numId w:val="96"/>
        </w:numPr>
        <w:spacing w:line="276" w:lineRule="auto"/>
        <w:ind w:left="851"/>
        <w:jc w:val="both"/>
      </w:pPr>
      <w:r w:rsidRPr="005B6BA7">
        <w:t xml:space="preserve">Wykonawca składa podmiotowe środki dowodowe na wezwanie, o którym mowa </w:t>
      </w:r>
      <w:r w:rsidR="00063996">
        <w:br w:type="textWrapping" w:clear="all"/>
      </w:r>
      <w:r w:rsidRPr="005B6BA7">
        <w:t xml:space="preserve">w </w:t>
      </w:r>
      <w:r w:rsidR="005639A4" w:rsidRPr="005B6BA7">
        <w:t>pkt 5 ppkt 1)</w:t>
      </w:r>
      <w:r w:rsidRPr="005B6BA7">
        <w:t>, aktualne na dzień ich złożenia.</w:t>
      </w:r>
    </w:p>
    <w:p w14:paraId="18150946" w14:textId="77777777" w:rsidR="00295473" w:rsidRPr="00FB5F64" w:rsidRDefault="00295473" w:rsidP="00D44098">
      <w:pPr>
        <w:jc w:val="both"/>
        <w:rPr>
          <w:sz w:val="22"/>
          <w:szCs w:val="22"/>
        </w:rPr>
      </w:pPr>
    </w:p>
    <w:p w14:paraId="7A116EDC" w14:textId="77777777" w:rsidR="007874B9" w:rsidRPr="00844DE8" w:rsidRDefault="001810CE" w:rsidP="00A402C0">
      <w:pPr>
        <w:pStyle w:val="Default"/>
        <w:numPr>
          <w:ilvl w:val="0"/>
          <w:numId w:val="131"/>
        </w:numPr>
        <w:pBdr>
          <w:top w:val="single" w:sz="12" w:space="1" w:color="auto"/>
          <w:left w:val="single" w:sz="12" w:space="4" w:color="auto"/>
          <w:bottom w:val="single" w:sz="12" w:space="1" w:color="auto"/>
          <w:right w:val="single" w:sz="12" w:space="4" w:color="auto"/>
        </w:pBdr>
        <w:spacing w:line="276" w:lineRule="auto"/>
        <w:ind w:left="709" w:hanging="709"/>
        <w:jc w:val="both"/>
        <w:rPr>
          <w:rFonts w:ascii="Times New Roman" w:hAnsi="Times New Roman" w:cs="Times New Roman"/>
        </w:rPr>
      </w:pPr>
      <w:r w:rsidRPr="00844DE8">
        <w:rPr>
          <w:rFonts w:ascii="Times New Roman" w:hAnsi="Times New Roman" w:cs="Times New Roman"/>
          <w:b/>
          <w:bCs/>
        </w:rPr>
        <w:t>WYKONAWCY WSPÓLNIE UBIEGAJĄCY SIĘ O UDZIELENIE ZAMÓWIENIA</w:t>
      </w:r>
    </w:p>
    <w:p w14:paraId="09D6E31D" w14:textId="77777777" w:rsidR="005B72E3" w:rsidRPr="00844DE8" w:rsidRDefault="005B72E3" w:rsidP="00844DE8">
      <w:pPr>
        <w:spacing w:line="276" w:lineRule="auto"/>
        <w:jc w:val="both"/>
      </w:pPr>
    </w:p>
    <w:p w14:paraId="13D38650" w14:textId="77777777" w:rsidR="007874B9" w:rsidRPr="00844DE8" w:rsidRDefault="007874B9" w:rsidP="00A402C0">
      <w:pPr>
        <w:pStyle w:val="Akapitzlist"/>
        <w:numPr>
          <w:ilvl w:val="0"/>
          <w:numId w:val="98"/>
        </w:numPr>
        <w:ind w:left="426" w:hanging="426"/>
        <w:jc w:val="both"/>
        <w:rPr>
          <w:rFonts w:ascii="Times New Roman" w:hAnsi="Times New Roman"/>
          <w:sz w:val="24"/>
          <w:szCs w:val="24"/>
        </w:rPr>
      </w:pPr>
      <w:r w:rsidRPr="00844DE8">
        <w:rPr>
          <w:rFonts w:ascii="Times New Roman" w:hAnsi="Times New Roman"/>
          <w:sz w:val="24"/>
          <w:szCs w:val="24"/>
        </w:rPr>
        <w:t xml:space="preserve">Wykonawcy mogą wspólnie ubiegać się o udzielenie przedmiotowego zamówienia. </w:t>
      </w:r>
      <w:r w:rsidR="00063996">
        <w:rPr>
          <w:rFonts w:ascii="Times New Roman" w:hAnsi="Times New Roman"/>
          <w:sz w:val="24"/>
          <w:szCs w:val="24"/>
        </w:rPr>
        <w:br w:type="textWrapping" w:clear="all"/>
      </w:r>
      <w:r w:rsidRPr="00844DE8">
        <w:rPr>
          <w:rFonts w:ascii="Times New Roman" w:hAnsi="Times New Roman"/>
          <w:sz w:val="24"/>
          <w:szCs w:val="24"/>
        </w:rPr>
        <w:t xml:space="preserve">W takim przypadku wykonawcy ustanawiają pełnomocnika do reprezentowania ich </w:t>
      </w:r>
      <w:r w:rsidR="00063996">
        <w:rPr>
          <w:rFonts w:ascii="Times New Roman" w:hAnsi="Times New Roman"/>
          <w:sz w:val="24"/>
          <w:szCs w:val="24"/>
        </w:rPr>
        <w:br w:type="textWrapping" w:clear="all"/>
      </w:r>
      <w:r w:rsidRPr="00844DE8">
        <w:rPr>
          <w:rFonts w:ascii="Times New Roman" w:hAnsi="Times New Roman"/>
          <w:sz w:val="24"/>
          <w:szCs w:val="24"/>
        </w:rPr>
        <w:t xml:space="preserve">w postępowaniu o udzielenie zamówienia albo do reprezentowania w postępowaniu </w:t>
      </w:r>
      <w:r w:rsidR="00063996">
        <w:rPr>
          <w:rFonts w:ascii="Times New Roman" w:hAnsi="Times New Roman"/>
          <w:sz w:val="24"/>
          <w:szCs w:val="24"/>
        </w:rPr>
        <w:br w:type="textWrapping" w:clear="all"/>
      </w:r>
      <w:r w:rsidRPr="00844DE8">
        <w:rPr>
          <w:rFonts w:ascii="Times New Roman" w:hAnsi="Times New Roman"/>
          <w:sz w:val="24"/>
          <w:szCs w:val="24"/>
        </w:rPr>
        <w:t>i zawarcia umowy w sprawie zamówienia publicznego zgodnie z art. 58 ust. 2 ustawy PZP:</w:t>
      </w:r>
    </w:p>
    <w:p w14:paraId="34D45613" w14:textId="77777777" w:rsidR="007874B9" w:rsidRPr="00844DE8" w:rsidRDefault="007874B9" w:rsidP="00A402C0">
      <w:pPr>
        <w:pStyle w:val="Akapitzlist"/>
        <w:numPr>
          <w:ilvl w:val="0"/>
          <w:numId w:val="99"/>
        </w:numPr>
        <w:ind w:left="851" w:hanging="425"/>
        <w:jc w:val="both"/>
        <w:rPr>
          <w:rFonts w:ascii="Times New Roman" w:hAnsi="Times New Roman"/>
          <w:sz w:val="24"/>
          <w:szCs w:val="24"/>
          <w:lang w:val="pl-PL"/>
        </w:rPr>
      </w:pPr>
      <w:r w:rsidRPr="00844DE8">
        <w:rPr>
          <w:rFonts w:ascii="Times New Roman" w:hAnsi="Times New Roman"/>
          <w:sz w:val="24"/>
          <w:szCs w:val="24"/>
          <w:lang w:val="pl-PL"/>
        </w:rPr>
        <w:t xml:space="preserve">Pełnomocnikiem może być jeden z wykonawców działających wspólnie lub osoba trzecia (np. </w:t>
      </w:r>
      <w:r w:rsidR="005639A4" w:rsidRPr="00844DE8">
        <w:rPr>
          <w:rFonts w:ascii="Times New Roman" w:hAnsi="Times New Roman"/>
          <w:sz w:val="24"/>
          <w:szCs w:val="24"/>
          <w:lang w:val="pl-PL"/>
        </w:rPr>
        <w:t>pracownik jednego z wykonawców);</w:t>
      </w:r>
    </w:p>
    <w:p w14:paraId="50F6D46B" w14:textId="77777777" w:rsidR="005639A4" w:rsidRPr="00844DE8" w:rsidRDefault="007874B9" w:rsidP="00A402C0">
      <w:pPr>
        <w:pStyle w:val="Akapitzlist"/>
        <w:numPr>
          <w:ilvl w:val="0"/>
          <w:numId w:val="99"/>
        </w:numPr>
        <w:ind w:left="851" w:hanging="425"/>
        <w:jc w:val="both"/>
        <w:rPr>
          <w:rFonts w:ascii="Times New Roman" w:hAnsi="Times New Roman"/>
          <w:sz w:val="24"/>
          <w:szCs w:val="24"/>
          <w:lang w:val="pl-PL"/>
        </w:rPr>
      </w:pPr>
      <w:r w:rsidRPr="00844DE8">
        <w:rPr>
          <w:rFonts w:ascii="Times New Roman" w:hAnsi="Times New Roman"/>
          <w:sz w:val="24"/>
          <w:szCs w:val="24"/>
          <w:lang w:val="pl-PL"/>
        </w:rPr>
        <w:t>Jeżeli pełnomocnikiem pozostałych wykonawców jest wykonawca będący osobą prawną to może on działać zgodnie z ujawnionymi w dokumentach rejestrowych zasadami reprezentacji.</w:t>
      </w:r>
    </w:p>
    <w:p w14:paraId="283FEB95" w14:textId="77777777" w:rsidR="007874B9" w:rsidRPr="00844DE8" w:rsidRDefault="007874B9" w:rsidP="00A402C0">
      <w:pPr>
        <w:pStyle w:val="Akapitzlist"/>
        <w:numPr>
          <w:ilvl w:val="0"/>
          <w:numId w:val="98"/>
        </w:numPr>
        <w:ind w:left="426" w:hanging="426"/>
        <w:jc w:val="both"/>
        <w:rPr>
          <w:rFonts w:ascii="Times New Roman" w:hAnsi="Times New Roman"/>
          <w:sz w:val="24"/>
          <w:szCs w:val="24"/>
          <w:lang w:val="pl-PL"/>
        </w:rPr>
      </w:pPr>
      <w:r w:rsidRPr="00844DE8">
        <w:rPr>
          <w:rFonts w:ascii="Times New Roman" w:hAnsi="Times New Roman"/>
          <w:sz w:val="24"/>
          <w:szCs w:val="24"/>
          <w:lang w:val="pl-PL"/>
        </w:rPr>
        <w:t xml:space="preserve">W przypadku wspólnego ubiegania się o zamówienie przez wykonawców </w:t>
      </w:r>
      <w:r w:rsidR="005764BF" w:rsidRPr="00844DE8">
        <w:rPr>
          <w:rFonts w:ascii="Times New Roman" w:hAnsi="Times New Roman"/>
          <w:sz w:val="24"/>
          <w:szCs w:val="24"/>
          <w:lang w:val="pl-PL"/>
        </w:rPr>
        <w:t xml:space="preserve">oświadczenie </w:t>
      </w:r>
      <w:r w:rsidR="00063996">
        <w:rPr>
          <w:rFonts w:ascii="Times New Roman" w:hAnsi="Times New Roman"/>
          <w:sz w:val="24"/>
          <w:szCs w:val="24"/>
          <w:lang w:val="pl-PL"/>
        </w:rPr>
        <w:br w:type="textWrapping" w:clear="all"/>
      </w:r>
      <w:r w:rsidR="005764BF" w:rsidRPr="00844DE8">
        <w:rPr>
          <w:rFonts w:ascii="Times New Roman" w:hAnsi="Times New Roman"/>
          <w:sz w:val="24"/>
          <w:szCs w:val="24"/>
          <w:lang w:val="pl-PL"/>
        </w:rPr>
        <w:t>o niepodleganiu wykluczeniu, spełnianiu warunków udziału w postępowaniu</w:t>
      </w:r>
      <w:r w:rsidRPr="00844DE8">
        <w:rPr>
          <w:rFonts w:ascii="Times New Roman" w:hAnsi="Times New Roman"/>
          <w:sz w:val="24"/>
          <w:szCs w:val="24"/>
          <w:lang w:val="pl-PL"/>
        </w:rPr>
        <w:t xml:space="preserve"> składa każdy z wykonawców. Oświadczenia te potwierdzają brak podstaw wykluczenia oraz spełnianie warunków udziału w postępowaniu w zakresie, w jakim każdy z wykonawców wykazuje spełnianie warunków udziału w postępowaniu.</w:t>
      </w:r>
    </w:p>
    <w:p w14:paraId="373D7D62" w14:textId="77777777" w:rsidR="007874B9" w:rsidRPr="00844DE8" w:rsidRDefault="007874B9" w:rsidP="00A402C0">
      <w:pPr>
        <w:pStyle w:val="Akapitzlist"/>
        <w:numPr>
          <w:ilvl w:val="0"/>
          <w:numId w:val="98"/>
        </w:numPr>
        <w:ind w:left="426" w:hanging="426"/>
        <w:jc w:val="both"/>
        <w:rPr>
          <w:rFonts w:ascii="Times New Roman" w:hAnsi="Times New Roman"/>
          <w:sz w:val="24"/>
          <w:szCs w:val="24"/>
          <w:lang w:val="pl-PL"/>
        </w:rPr>
      </w:pPr>
      <w:r w:rsidRPr="00844DE8">
        <w:rPr>
          <w:rFonts w:ascii="Times New Roman" w:hAnsi="Times New Roman"/>
          <w:sz w:val="24"/>
          <w:szCs w:val="24"/>
          <w:lang w:val="pl-PL"/>
        </w:rPr>
        <w:t>W przypadku wykonawców ubiegających się wspólnie o udzielenie zamówienie brak podstaw do wykluczenia z postępowania powinien wykazać każdy z wykonawców.</w:t>
      </w:r>
    </w:p>
    <w:p w14:paraId="4CFFF2AA" w14:textId="77777777" w:rsidR="009C5B03" w:rsidRPr="00844DE8" w:rsidRDefault="009C5B03" w:rsidP="00A402C0">
      <w:pPr>
        <w:pStyle w:val="Akapitzlist"/>
        <w:numPr>
          <w:ilvl w:val="0"/>
          <w:numId w:val="98"/>
        </w:numPr>
        <w:ind w:left="426" w:hanging="426"/>
        <w:jc w:val="both"/>
        <w:rPr>
          <w:rFonts w:ascii="Times New Roman" w:hAnsi="Times New Roman"/>
          <w:sz w:val="24"/>
          <w:szCs w:val="24"/>
          <w:lang w:val="pl-PL"/>
        </w:rPr>
      </w:pPr>
      <w:r w:rsidRPr="00844DE8">
        <w:rPr>
          <w:rFonts w:ascii="Times New Roman" w:hAnsi="Times New Roman"/>
          <w:sz w:val="24"/>
          <w:szCs w:val="24"/>
          <w:lang w:val="pl-PL"/>
        </w:rPr>
        <w:t>Wspólników spółki cywilnej obowiązują przepisy dotyczące wykonawców wspólnie ubiegających się o udzielenie zamówienia, o których mowa w art. 58 ustawy PZP.</w:t>
      </w:r>
    </w:p>
    <w:p w14:paraId="120D4A56" w14:textId="77777777" w:rsidR="00270D43" w:rsidRPr="00844DE8" w:rsidRDefault="007874B9" w:rsidP="00A402C0">
      <w:pPr>
        <w:pStyle w:val="Akapitzlist"/>
        <w:numPr>
          <w:ilvl w:val="0"/>
          <w:numId w:val="98"/>
        </w:numPr>
        <w:ind w:left="426" w:hanging="426"/>
        <w:jc w:val="both"/>
        <w:rPr>
          <w:rFonts w:ascii="Times New Roman" w:hAnsi="Times New Roman"/>
          <w:sz w:val="24"/>
          <w:szCs w:val="24"/>
          <w:lang w:val="pl-PL"/>
        </w:rPr>
      </w:pPr>
      <w:r w:rsidRPr="00844DE8">
        <w:rPr>
          <w:rFonts w:ascii="Times New Roman" w:hAnsi="Times New Roman"/>
          <w:sz w:val="24"/>
          <w:szCs w:val="24"/>
          <w:lang w:val="pl-PL"/>
        </w:rPr>
        <w:t xml:space="preserve">Zgodnie z art. 117 ust. 1 PZP zamawiający określa szczególny, obiektywnie uzasadniony, sposób spełniania przez wykonawców wspólnie ubiegających się o udzielenie </w:t>
      </w:r>
      <w:r w:rsidRPr="00844DE8">
        <w:rPr>
          <w:rFonts w:ascii="Times New Roman" w:hAnsi="Times New Roman"/>
          <w:sz w:val="24"/>
          <w:szCs w:val="24"/>
          <w:lang w:val="pl-PL"/>
        </w:rPr>
        <w:lastRenderedPageBreak/>
        <w:t xml:space="preserve">zamówienia określonego w niniejszej SWZ warunków udziału w postępowaniu, mając </w:t>
      </w:r>
      <w:r w:rsidR="00063996">
        <w:rPr>
          <w:rFonts w:ascii="Times New Roman" w:hAnsi="Times New Roman"/>
          <w:sz w:val="24"/>
          <w:szCs w:val="24"/>
          <w:lang w:val="pl-PL"/>
        </w:rPr>
        <w:br w:type="textWrapping" w:clear="all"/>
      </w:r>
      <w:r w:rsidRPr="00844DE8">
        <w:rPr>
          <w:rFonts w:ascii="Times New Roman" w:hAnsi="Times New Roman"/>
          <w:sz w:val="24"/>
          <w:szCs w:val="24"/>
          <w:lang w:val="pl-PL"/>
        </w:rPr>
        <w:t>na uwadze, że jest to uzasadnione charakterem zamówienia i jest proporcjonalne tzn.:</w:t>
      </w:r>
    </w:p>
    <w:p w14:paraId="22E99245" w14:textId="77777777" w:rsidR="007874B9" w:rsidRPr="00844DE8" w:rsidRDefault="007874B9" w:rsidP="00A402C0">
      <w:pPr>
        <w:pStyle w:val="Akapitzlist"/>
        <w:numPr>
          <w:ilvl w:val="0"/>
          <w:numId w:val="100"/>
        </w:numPr>
        <w:spacing w:after="0"/>
        <w:ind w:left="851"/>
        <w:jc w:val="both"/>
        <w:rPr>
          <w:rFonts w:ascii="Times New Roman" w:hAnsi="Times New Roman"/>
          <w:sz w:val="24"/>
          <w:szCs w:val="24"/>
          <w:lang w:val="pl-PL"/>
        </w:rPr>
      </w:pPr>
      <w:r w:rsidRPr="00844DE8">
        <w:rPr>
          <w:rFonts w:ascii="Times New Roman" w:hAnsi="Times New Roman"/>
          <w:sz w:val="24"/>
          <w:szCs w:val="24"/>
          <w:lang w:val="pl-PL"/>
        </w:rPr>
        <w:t>Warunek dotyczący uprawnień do prowadzenia określonej działalności gospodarczej lub zawodowej, o którym mowa w art. 112 ust. 2 pkt 2 ustawy PZP, jest spełniony, jeżeli co najmniej jeden z wykonawców wspólnie ubiegających się o udzielenie zamówienia posiada uprawnienia do prowadzenia określonej działalności gospodarczej lub zawodowej i zrealizuje</w:t>
      </w:r>
      <w:r w:rsidRPr="00844DE8">
        <w:rPr>
          <w:rFonts w:ascii="Times New Roman" w:hAnsi="Times New Roman"/>
          <w:b/>
          <w:sz w:val="24"/>
          <w:szCs w:val="24"/>
          <w:lang w:val="pl-PL"/>
        </w:rPr>
        <w:t xml:space="preserve"> </w:t>
      </w:r>
      <w:r w:rsidR="00EB4448" w:rsidRPr="00844DE8">
        <w:rPr>
          <w:rFonts w:ascii="Times New Roman" w:hAnsi="Times New Roman"/>
          <w:sz w:val="24"/>
          <w:szCs w:val="24"/>
          <w:lang w:val="pl-PL"/>
        </w:rPr>
        <w:t>roboty budowlane, dostawy lub usługi,</w:t>
      </w:r>
      <w:r w:rsidRPr="00844DE8">
        <w:rPr>
          <w:rFonts w:ascii="Times New Roman" w:hAnsi="Times New Roman"/>
          <w:sz w:val="24"/>
          <w:szCs w:val="24"/>
          <w:lang w:val="pl-PL"/>
        </w:rPr>
        <w:t xml:space="preserve"> </w:t>
      </w:r>
      <w:r w:rsidR="00063996">
        <w:rPr>
          <w:rFonts w:ascii="Times New Roman" w:hAnsi="Times New Roman"/>
          <w:sz w:val="24"/>
          <w:szCs w:val="24"/>
          <w:lang w:val="pl-PL"/>
        </w:rPr>
        <w:br w:type="textWrapping" w:clear="all"/>
      </w:r>
      <w:r w:rsidRPr="00844DE8">
        <w:rPr>
          <w:rFonts w:ascii="Times New Roman" w:hAnsi="Times New Roman"/>
          <w:sz w:val="24"/>
          <w:szCs w:val="24"/>
          <w:lang w:val="pl-PL"/>
        </w:rPr>
        <w:t>do których realiz</w:t>
      </w:r>
      <w:r w:rsidR="00270D43" w:rsidRPr="00844DE8">
        <w:rPr>
          <w:rFonts w:ascii="Times New Roman" w:hAnsi="Times New Roman"/>
          <w:sz w:val="24"/>
          <w:szCs w:val="24"/>
          <w:lang w:val="pl-PL"/>
        </w:rPr>
        <w:t>acji te uprawnienia są wymagane;</w:t>
      </w:r>
    </w:p>
    <w:p w14:paraId="759D306A" w14:textId="77777777" w:rsidR="00DC079A" w:rsidRPr="00844DE8" w:rsidRDefault="00DC079A" w:rsidP="00A402C0">
      <w:pPr>
        <w:pStyle w:val="Akapitzlist"/>
        <w:numPr>
          <w:ilvl w:val="0"/>
          <w:numId w:val="100"/>
        </w:numPr>
        <w:spacing w:after="0"/>
        <w:ind w:left="851"/>
        <w:jc w:val="both"/>
        <w:rPr>
          <w:rFonts w:ascii="Times New Roman" w:hAnsi="Times New Roman"/>
          <w:sz w:val="24"/>
          <w:szCs w:val="24"/>
          <w:lang w:val="pl-PL"/>
        </w:rPr>
      </w:pPr>
      <w:r w:rsidRPr="00844DE8">
        <w:rPr>
          <w:rFonts w:ascii="Times New Roman" w:eastAsia="Times New Roman" w:hAnsi="Times New Roman"/>
          <w:sz w:val="24"/>
          <w:szCs w:val="24"/>
          <w:lang w:val="pl-PL" w:eastAsia="pl-PL"/>
        </w:rPr>
        <w:t xml:space="preserve">W odniesieniu do warunków dotyczących wykształcenia, kwalifikacji zawodowych lub doświadczenia </w:t>
      </w:r>
      <w:r w:rsidRPr="00844DE8">
        <w:rPr>
          <w:rFonts w:ascii="Times New Roman" w:eastAsia="Times New Roman" w:hAnsi="Times New Roman"/>
          <w:iCs/>
          <w:sz w:val="24"/>
          <w:szCs w:val="24"/>
          <w:lang w:val="pl-PL" w:eastAsia="pl-PL"/>
        </w:rPr>
        <w:t>wykonawcy wspólnie</w:t>
      </w:r>
      <w:r w:rsidRPr="00844DE8">
        <w:rPr>
          <w:rFonts w:ascii="Times New Roman" w:eastAsia="Times New Roman" w:hAnsi="Times New Roman"/>
          <w:sz w:val="24"/>
          <w:szCs w:val="24"/>
          <w:lang w:val="pl-PL" w:eastAsia="pl-PL"/>
        </w:rPr>
        <w:t xml:space="preserve"> ubiegający się o udzielenie zamówienia mogą polegać na zdolnościach tych z wykonawców, którzy wykonają roboty budowlane lub usługi, do realizacji k</w:t>
      </w:r>
      <w:r w:rsidR="00183DD4">
        <w:rPr>
          <w:rFonts w:ascii="Times New Roman" w:eastAsia="Times New Roman" w:hAnsi="Times New Roman"/>
          <w:sz w:val="24"/>
          <w:szCs w:val="24"/>
          <w:lang w:val="pl-PL" w:eastAsia="pl-PL"/>
        </w:rPr>
        <w:t>tórych te zdolności są wymagane;</w:t>
      </w:r>
      <w:r w:rsidRPr="00844DE8">
        <w:rPr>
          <w:rFonts w:ascii="Times New Roman" w:hAnsi="Times New Roman"/>
          <w:sz w:val="24"/>
          <w:szCs w:val="24"/>
          <w:lang w:val="pl-PL"/>
        </w:rPr>
        <w:t xml:space="preserve"> </w:t>
      </w:r>
    </w:p>
    <w:p w14:paraId="2A573A0F" w14:textId="77777777" w:rsidR="00DC079A" w:rsidRPr="00844DE8" w:rsidRDefault="007874B9" w:rsidP="00A402C0">
      <w:pPr>
        <w:pStyle w:val="Akapitzlist"/>
        <w:numPr>
          <w:ilvl w:val="0"/>
          <w:numId w:val="100"/>
        </w:numPr>
        <w:spacing w:after="0"/>
        <w:ind w:left="851"/>
        <w:jc w:val="both"/>
        <w:rPr>
          <w:rFonts w:ascii="Times New Roman" w:hAnsi="Times New Roman"/>
          <w:sz w:val="24"/>
          <w:szCs w:val="24"/>
          <w:lang w:val="pl-PL"/>
        </w:rPr>
      </w:pPr>
      <w:r w:rsidRPr="00844DE8">
        <w:rPr>
          <w:rFonts w:ascii="Times New Roman" w:hAnsi="Times New Roman"/>
          <w:sz w:val="24"/>
          <w:szCs w:val="24"/>
          <w:lang w:val="pl-PL"/>
        </w:rPr>
        <w:t xml:space="preserve">W przypadku, o którym mowa w </w:t>
      </w:r>
      <w:r w:rsidR="00790EE6" w:rsidRPr="00844DE8">
        <w:rPr>
          <w:rFonts w:ascii="Times New Roman" w:hAnsi="Times New Roman"/>
          <w:sz w:val="24"/>
          <w:szCs w:val="24"/>
          <w:lang w:val="pl-PL"/>
        </w:rPr>
        <w:t>pkt 5 ppkt 1) i 2)</w:t>
      </w:r>
      <w:r w:rsidRPr="00844DE8">
        <w:rPr>
          <w:rFonts w:ascii="Times New Roman" w:hAnsi="Times New Roman"/>
          <w:sz w:val="24"/>
          <w:szCs w:val="24"/>
          <w:lang w:val="pl-PL"/>
        </w:rPr>
        <w:t xml:space="preserve">, wykonawcy wspólnie ubiegający się o udzielenie zamówienia dołączają o do oferty oświadczenie, z którego wynika, które </w:t>
      </w:r>
      <w:r w:rsidR="00F01D3F" w:rsidRPr="00844DE8">
        <w:rPr>
          <w:rFonts w:ascii="Times New Roman" w:hAnsi="Times New Roman"/>
          <w:sz w:val="24"/>
          <w:szCs w:val="24"/>
          <w:lang w:val="pl-PL"/>
        </w:rPr>
        <w:t xml:space="preserve">roboty budowlane, dostawy lub usługi, </w:t>
      </w:r>
      <w:r w:rsidRPr="00844DE8">
        <w:rPr>
          <w:rFonts w:ascii="Times New Roman" w:hAnsi="Times New Roman"/>
          <w:sz w:val="24"/>
          <w:szCs w:val="24"/>
          <w:lang w:val="pl-PL"/>
        </w:rPr>
        <w:t xml:space="preserve"> </w:t>
      </w:r>
      <w:r w:rsidR="00183DD4">
        <w:rPr>
          <w:rFonts w:ascii="Times New Roman" w:hAnsi="Times New Roman"/>
          <w:sz w:val="24"/>
          <w:szCs w:val="24"/>
          <w:lang w:val="pl-PL"/>
        </w:rPr>
        <w:t>wykonają poszczególni wykonawcy;</w:t>
      </w:r>
      <w:r w:rsidR="00DC079A" w:rsidRPr="00844DE8">
        <w:rPr>
          <w:rFonts w:ascii="Times New Roman" w:hAnsi="Times New Roman"/>
          <w:sz w:val="24"/>
          <w:szCs w:val="24"/>
        </w:rPr>
        <w:t xml:space="preserve"> </w:t>
      </w:r>
    </w:p>
    <w:p w14:paraId="6F5B2C7C" w14:textId="77777777" w:rsidR="007874B9" w:rsidRPr="00844DE8" w:rsidRDefault="00DC079A" w:rsidP="00A402C0">
      <w:pPr>
        <w:pStyle w:val="Akapitzlist"/>
        <w:numPr>
          <w:ilvl w:val="0"/>
          <w:numId w:val="100"/>
        </w:numPr>
        <w:spacing w:after="0"/>
        <w:ind w:left="851"/>
        <w:jc w:val="both"/>
        <w:rPr>
          <w:rFonts w:ascii="Times New Roman" w:hAnsi="Times New Roman"/>
          <w:sz w:val="24"/>
          <w:szCs w:val="24"/>
          <w:lang w:val="pl-PL"/>
        </w:rPr>
      </w:pPr>
      <w:r w:rsidRPr="00844DE8">
        <w:rPr>
          <w:rFonts w:ascii="Times New Roman" w:eastAsia="Times New Roman" w:hAnsi="Times New Roman"/>
          <w:sz w:val="24"/>
          <w:szCs w:val="24"/>
          <w:lang w:val="pl-PL" w:eastAsia="pl-PL"/>
        </w:rPr>
        <w:t xml:space="preserve">Jeżeli została wybrana oferta </w:t>
      </w:r>
      <w:r w:rsidRPr="00844DE8">
        <w:rPr>
          <w:rFonts w:ascii="Times New Roman" w:eastAsia="Times New Roman" w:hAnsi="Times New Roman"/>
          <w:iCs/>
          <w:sz w:val="24"/>
          <w:szCs w:val="24"/>
          <w:lang w:val="pl-PL" w:eastAsia="pl-PL"/>
        </w:rPr>
        <w:t>wykonawców wspólnie</w:t>
      </w:r>
      <w:r w:rsidRPr="00844DE8">
        <w:rPr>
          <w:rFonts w:ascii="Times New Roman" w:eastAsia="Times New Roman" w:hAnsi="Times New Roman"/>
          <w:sz w:val="24"/>
          <w:szCs w:val="24"/>
          <w:lang w:val="pl-PL" w:eastAsia="pl-PL"/>
        </w:rPr>
        <w:t xml:space="preserve"> ubiegających się o udzielenie zamówienia, zamawiający może żądać przed zawarciem umowy w sprawie zamówienia publicznego kopii umowy regulującej współpracę tych wykonawców</w:t>
      </w:r>
      <w:r w:rsidR="00790EE6" w:rsidRPr="00844DE8">
        <w:rPr>
          <w:rFonts w:ascii="Times New Roman" w:eastAsia="Times New Roman" w:hAnsi="Times New Roman"/>
          <w:sz w:val="24"/>
          <w:szCs w:val="24"/>
          <w:lang w:val="pl-PL" w:eastAsia="pl-PL"/>
        </w:rPr>
        <w:t>.</w:t>
      </w:r>
    </w:p>
    <w:p w14:paraId="17C6857D" w14:textId="77777777" w:rsidR="00F755A1" w:rsidRPr="00FB5F64" w:rsidRDefault="00F755A1" w:rsidP="00D44098">
      <w:pPr>
        <w:pStyle w:val="Akapitzlist"/>
        <w:spacing w:after="0" w:line="240" w:lineRule="auto"/>
        <w:ind w:left="0"/>
        <w:jc w:val="both"/>
        <w:rPr>
          <w:rFonts w:ascii="Times New Roman" w:hAnsi="Times New Roman"/>
          <w:lang w:val="pl-PL"/>
        </w:rPr>
      </w:pPr>
    </w:p>
    <w:p w14:paraId="35FBCA60" w14:textId="77777777" w:rsidR="0024659E" w:rsidRPr="00844DE8" w:rsidRDefault="0024659E" w:rsidP="00A402C0">
      <w:pPr>
        <w:pStyle w:val="Default"/>
        <w:numPr>
          <w:ilvl w:val="0"/>
          <w:numId w:val="131"/>
        </w:numPr>
        <w:pBdr>
          <w:top w:val="single" w:sz="12" w:space="1" w:color="auto"/>
          <w:left w:val="single" w:sz="12" w:space="4" w:color="auto"/>
          <w:bottom w:val="single" w:sz="12" w:space="1" w:color="auto"/>
          <w:right w:val="single" w:sz="12" w:space="4" w:color="auto"/>
        </w:pBdr>
        <w:spacing w:line="276" w:lineRule="auto"/>
        <w:ind w:left="709" w:hanging="709"/>
        <w:jc w:val="both"/>
        <w:rPr>
          <w:rFonts w:ascii="Times New Roman" w:hAnsi="Times New Roman" w:cs="Times New Roman"/>
        </w:rPr>
      </w:pPr>
      <w:r w:rsidRPr="00844DE8">
        <w:rPr>
          <w:rFonts w:ascii="Times New Roman" w:hAnsi="Times New Roman" w:cs="Times New Roman"/>
          <w:b/>
          <w:bCs/>
        </w:rPr>
        <w:t>PODWYKONAWSTWO</w:t>
      </w:r>
    </w:p>
    <w:p w14:paraId="178FA709" w14:textId="77777777" w:rsidR="0024659E" w:rsidRPr="00844DE8" w:rsidRDefault="0024659E" w:rsidP="00844DE8">
      <w:pPr>
        <w:spacing w:line="276" w:lineRule="auto"/>
        <w:jc w:val="both"/>
      </w:pPr>
    </w:p>
    <w:p w14:paraId="7D07B5CB" w14:textId="77777777" w:rsidR="00270D43" w:rsidRPr="00844DE8" w:rsidRDefault="00270D43" w:rsidP="00C13E81">
      <w:pPr>
        <w:pStyle w:val="Bezodstpw1"/>
        <w:numPr>
          <w:ilvl w:val="0"/>
          <w:numId w:val="81"/>
        </w:numPr>
        <w:spacing w:line="276" w:lineRule="auto"/>
        <w:ind w:left="426" w:hanging="426"/>
        <w:jc w:val="both"/>
        <w:rPr>
          <w:szCs w:val="24"/>
        </w:rPr>
      </w:pPr>
      <w:r w:rsidRPr="00844DE8">
        <w:rPr>
          <w:szCs w:val="24"/>
        </w:rPr>
        <w:t>W</w:t>
      </w:r>
      <w:r w:rsidR="007874B9" w:rsidRPr="00844DE8">
        <w:rPr>
          <w:szCs w:val="24"/>
        </w:rPr>
        <w:t>ykonawca może powierzyć wykonanie części zamówienia podwykonawcy (podwykonawcom)</w:t>
      </w:r>
      <w:r w:rsidR="00126A47" w:rsidRPr="00844DE8">
        <w:rPr>
          <w:szCs w:val="24"/>
        </w:rPr>
        <w:t>.</w:t>
      </w:r>
      <w:r w:rsidR="007874B9" w:rsidRPr="00844DE8">
        <w:rPr>
          <w:szCs w:val="24"/>
        </w:rPr>
        <w:t xml:space="preserve"> </w:t>
      </w:r>
    </w:p>
    <w:p w14:paraId="2BD62F6C" w14:textId="77777777" w:rsidR="007874B9" w:rsidRPr="00844DE8" w:rsidRDefault="007874B9" w:rsidP="00C13E81">
      <w:pPr>
        <w:pStyle w:val="Bezodstpw1"/>
        <w:numPr>
          <w:ilvl w:val="0"/>
          <w:numId w:val="81"/>
        </w:numPr>
        <w:spacing w:line="276" w:lineRule="auto"/>
        <w:ind w:left="426" w:hanging="426"/>
        <w:jc w:val="both"/>
        <w:rPr>
          <w:szCs w:val="24"/>
        </w:rPr>
      </w:pPr>
      <w:r w:rsidRPr="00844DE8">
        <w:rPr>
          <w:szCs w:val="24"/>
        </w:rPr>
        <w:t>Zamawiający nie zastrzega obowią</w:t>
      </w:r>
      <w:r w:rsidR="001174FD" w:rsidRPr="00844DE8">
        <w:rPr>
          <w:szCs w:val="24"/>
        </w:rPr>
        <w:t>zku osobistego wykonania przez w</w:t>
      </w:r>
      <w:r w:rsidRPr="00844DE8">
        <w:rPr>
          <w:szCs w:val="24"/>
        </w:rPr>
        <w:t>ykonawcę kluczowych części zamówienia</w:t>
      </w:r>
      <w:r w:rsidR="00126A47" w:rsidRPr="00844DE8">
        <w:rPr>
          <w:szCs w:val="24"/>
        </w:rPr>
        <w:t>.</w:t>
      </w:r>
      <w:r w:rsidRPr="00844DE8">
        <w:rPr>
          <w:szCs w:val="24"/>
        </w:rPr>
        <w:t xml:space="preserve"> </w:t>
      </w:r>
    </w:p>
    <w:p w14:paraId="52E613AE" w14:textId="77777777" w:rsidR="007874B9" w:rsidRPr="00844DE8" w:rsidRDefault="007874B9" w:rsidP="00C13E81">
      <w:pPr>
        <w:pStyle w:val="Bezodstpw1"/>
        <w:numPr>
          <w:ilvl w:val="0"/>
          <w:numId w:val="81"/>
        </w:numPr>
        <w:spacing w:line="276" w:lineRule="auto"/>
        <w:ind w:left="426" w:hanging="426"/>
        <w:jc w:val="both"/>
        <w:rPr>
          <w:szCs w:val="24"/>
        </w:rPr>
      </w:pPr>
      <w:r w:rsidRPr="00844DE8">
        <w:rPr>
          <w:szCs w:val="24"/>
        </w:rPr>
        <w:t>Zamawiający wymaga, aby w przypadku powierzenia cz</w:t>
      </w:r>
      <w:r w:rsidR="001174FD" w:rsidRPr="00844DE8">
        <w:rPr>
          <w:szCs w:val="24"/>
        </w:rPr>
        <w:t>ęści zamówienia podwykonawcom, w</w:t>
      </w:r>
      <w:r w:rsidRPr="00844DE8">
        <w:rPr>
          <w:szCs w:val="24"/>
        </w:rPr>
        <w:t>ykonawca wskazał w ofercie części zamówienia, których wykonanie zamierza powierzyć podwykonawcom oraz podał (o ile są mu wiadome na tym etapie) nazwy (firmy) tych podwykonawców.</w:t>
      </w:r>
    </w:p>
    <w:p w14:paraId="5F8DE50F" w14:textId="77777777" w:rsidR="007874B9" w:rsidRPr="00844DE8" w:rsidRDefault="007874B9" w:rsidP="00C13E81">
      <w:pPr>
        <w:pStyle w:val="Bezodstpw1"/>
        <w:numPr>
          <w:ilvl w:val="0"/>
          <w:numId w:val="81"/>
        </w:numPr>
        <w:spacing w:line="276" w:lineRule="auto"/>
        <w:ind w:left="426" w:hanging="426"/>
        <w:jc w:val="both"/>
        <w:rPr>
          <w:szCs w:val="24"/>
        </w:rPr>
      </w:pPr>
      <w:r w:rsidRPr="00844DE8">
        <w:rPr>
          <w:szCs w:val="24"/>
        </w:rPr>
        <w:t>Powierzenie części zamówi</w:t>
      </w:r>
      <w:r w:rsidR="001174FD" w:rsidRPr="00844DE8">
        <w:rPr>
          <w:szCs w:val="24"/>
        </w:rPr>
        <w:t>enia podwykonawcom nie zwalnia w</w:t>
      </w:r>
      <w:r w:rsidRPr="00844DE8">
        <w:rPr>
          <w:szCs w:val="24"/>
        </w:rPr>
        <w:t>ykonawcy z</w:t>
      </w:r>
      <w:r w:rsidR="00543106" w:rsidRPr="00844DE8">
        <w:rPr>
          <w:szCs w:val="24"/>
        </w:rPr>
        <w:t> </w:t>
      </w:r>
      <w:r w:rsidRPr="00844DE8">
        <w:rPr>
          <w:szCs w:val="24"/>
        </w:rPr>
        <w:t>odpowiedzialności za należyte wykonanie zamówienia.</w:t>
      </w:r>
    </w:p>
    <w:p w14:paraId="61994B09" w14:textId="77777777" w:rsidR="00D569C2" w:rsidRPr="00FB5F64" w:rsidRDefault="00D569C2" w:rsidP="00D44098">
      <w:pPr>
        <w:pStyle w:val="Bezodstpw1"/>
        <w:jc w:val="both"/>
        <w:rPr>
          <w:sz w:val="22"/>
        </w:rPr>
      </w:pPr>
    </w:p>
    <w:p w14:paraId="50E08943" w14:textId="77777777" w:rsidR="00C10F57" w:rsidRPr="00844DE8" w:rsidRDefault="00270D43" w:rsidP="00A402C0">
      <w:pPr>
        <w:pStyle w:val="Default"/>
        <w:numPr>
          <w:ilvl w:val="0"/>
          <w:numId w:val="131"/>
        </w:numPr>
        <w:pBdr>
          <w:top w:val="single" w:sz="12" w:space="1" w:color="auto"/>
          <w:left w:val="single" w:sz="12" w:space="4" w:color="auto"/>
          <w:bottom w:val="single" w:sz="12" w:space="1" w:color="auto"/>
          <w:right w:val="single" w:sz="12" w:space="4" w:color="auto"/>
        </w:pBdr>
        <w:spacing w:line="276" w:lineRule="auto"/>
        <w:ind w:left="709" w:hanging="709"/>
        <w:jc w:val="both"/>
        <w:rPr>
          <w:rFonts w:ascii="Times New Roman" w:hAnsi="Times New Roman" w:cs="Times New Roman"/>
        </w:rPr>
      </w:pPr>
      <w:r w:rsidRPr="00844DE8">
        <w:rPr>
          <w:rFonts w:ascii="Times New Roman" w:hAnsi="Times New Roman" w:cs="Times New Roman"/>
          <w:b/>
          <w:bCs/>
        </w:rPr>
        <w:t>OPIS SPOSOBU PRZYGOTOWANIA OFERTY</w:t>
      </w:r>
    </w:p>
    <w:p w14:paraId="50FEA5E2" w14:textId="77777777" w:rsidR="00C10F57" w:rsidRPr="00844DE8" w:rsidRDefault="00C10F57" w:rsidP="00844DE8">
      <w:pPr>
        <w:spacing w:line="276" w:lineRule="auto"/>
        <w:ind w:firstLine="142"/>
        <w:jc w:val="both"/>
        <w:rPr>
          <w:b/>
        </w:rPr>
      </w:pPr>
    </w:p>
    <w:p w14:paraId="542EA112" w14:textId="77777777" w:rsidR="00BA6EEC" w:rsidRPr="00844DE8" w:rsidRDefault="00C10F57" w:rsidP="00A402C0">
      <w:pPr>
        <w:pStyle w:val="Bezodstpw1"/>
        <w:numPr>
          <w:ilvl w:val="0"/>
          <w:numId w:val="101"/>
        </w:numPr>
        <w:spacing w:line="276" w:lineRule="auto"/>
        <w:ind w:left="426"/>
        <w:jc w:val="both"/>
      </w:pPr>
      <w:r w:rsidRPr="00844DE8">
        <w:t>Każdy z wykon</w:t>
      </w:r>
      <w:r w:rsidR="00BA6EEC" w:rsidRPr="00844DE8">
        <w:t>awców składa tylko jedną ofertę.</w:t>
      </w:r>
    </w:p>
    <w:p w14:paraId="1BE624CE" w14:textId="77777777" w:rsidR="00C10F57" w:rsidRPr="00844DE8" w:rsidRDefault="00C10F57" w:rsidP="00A402C0">
      <w:pPr>
        <w:pStyle w:val="Bezodstpw1"/>
        <w:numPr>
          <w:ilvl w:val="0"/>
          <w:numId w:val="101"/>
        </w:numPr>
        <w:spacing w:line="276" w:lineRule="auto"/>
        <w:ind w:left="426"/>
        <w:jc w:val="both"/>
      </w:pPr>
      <w:r w:rsidRPr="00844DE8">
        <w:t>Oferta powinna być sporządzona w języku polskim.</w:t>
      </w:r>
    </w:p>
    <w:p w14:paraId="671EB093" w14:textId="77777777" w:rsidR="00C10F57" w:rsidRPr="00844DE8" w:rsidRDefault="00C10F57" w:rsidP="00A402C0">
      <w:pPr>
        <w:pStyle w:val="Bezodstpw1"/>
        <w:numPr>
          <w:ilvl w:val="0"/>
          <w:numId w:val="101"/>
        </w:numPr>
        <w:spacing w:line="276" w:lineRule="auto"/>
        <w:ind w:left="426"/>
        <w:jc w:val="both"/>
      </w:pPr>
      <w:r w:rsidRPr="00844DE8">
        <w:t>Ofertę należy złożyć w oryginale.</w:t>
      </w:r>
    </w:p>
    <w:p w14:paraId="1F68EB05" w14:textId="77777777" w:rsidR="00C10F57" w:rsidRPr="00844DE8" w:rsidRDefault="00C10F57" w:rsidP="00A402C0">
      <w:pPr>
        <w:pStyle w:val="Bezodstpw1"/>
        <w:numPr>
          <w:ilvl w:val="0"/>
          <w:numId w:val="101"/>
        </w:numPr>
        <w:spacing w:line="276" w:lineRule="auto"/>
        <w:ind w:left="426"/>
        <w:jc w:val="both"/>
      </w:pPr>
      <w:r w:rsidRPr="00291963">
        <w:t xml:space="preserve">Zamawiający wymaga złożenia oferty </w:t>
      </w:r>
      <w:r w:rsidR="002335F7" w:rsidRPr="00291963">
        <w:t xml:space="preserve">w formie elektronicznej lub postaci elektronicznej opatrzonej </w:t>
      </w:r>
      <w:r w:rsidR="00895865" w:rsidRPr="00291963">
        <w:t>podpisem zaufanym lub podpisem osobistym</w:t>
      </w:r>
      <w:r w:rsidRPr="00291963">
        <w:t>,</w:t>
      </w:r>
      <w:r w:rsidRPr="00844DE8">
        <w:t xml:space="preserve"> zgodnie z obowiązującymi przepisami prawa. Zamawiający określa dopuszczalny format kwalifikowanego podpisu elektronicznego, jako:</w:t>
      </w:r>
    </w:p>
    <w:p w14:paraId="170CDCB6" w14:textId="77777777" w:rsidR="00C10F57" w:rsidRPr="00844DE8" w:rsidRDefault="00C10F57" w:rsidP="00A402C0">
      <w:pPr>
        <w:pStyle w:val="Bezodstpw1"/>
        <w:numPr>
          <w:ilvl w:val="0"/>
          <w:numId w:val="102"/>
        </w:numPr>
        <w:spacing w:line="276" w:lineRule="auto"/>
        <w:ind w:left="851"/>
        <w:jc w:val="both"/>
      </w:pPr>
      <w:r w:rsidRPr="00844DE8">
        <w:t xml:space="preserve">dokumenty w formacie "pdf" zaleca się podpisywać formatem </w:t>
      </w:r>
      <w:proofErr w:type="spellStart"/>
      <w:r w:rsidRPr="00844DE8">
        <w:t>PAdES</w:t>
      </w:r>
      <w:proofErr w:type="spellEnd"/>
      <w:r w:rsidRPr="00844DE8">
        <w:t>,</w:t>
      </w:r>
    </w:p>
    <w:p w14:paraId="637BE6F1" w14:textId="77777777" w:rsidR="00C10F57" w:rsidRPr="00844DE8" w:rsidRDefault="00C10F57" w:rsidP="00A402C0">
      <w:pPr>
        <w:pStyle w:val="Bezodstpw1"/>
        <w:numPr>
          <w:ilvl w:val="0"/>
          <w:numId w:val="102"/>
        </w:numPr>
        <w:spacing w:line="276" w:lineRule="auto"/>
        <w:ind w:left="851"/>
        <w:jc w:val="both"/>
      </w:pPr>
      <w:r w:rsidRPr="00844DE8">
        <w:lastRenderedPageBreak/>
        <w:t>dopuszcza się podpisanie dokumentów w formacie innym niż "pdf", wtedy wymagany jest oddzielny plik z podpisem</w:t>
      </w:r>
      <w:r w:rsidR="00DC0C77" w:rsidRPr="00844DE8">
        <w:t xml:space="preserve"> w formacie XADES o typie zewnętrznym</w:t>
      </w:r>
      <w:r w:rsidR="001174FD" w:rsidRPr="00844DE8">
        <w:t>. W związku z tym w</w:t>
      </w:r>
      <w:r w:rsidRPr="00844DE8">
        <w:t>ykonawca będzie zobowiązany załączyć prócz podpisanego dokumentu oddzielny plik z podpisem.</w:t>
      </w:r>
    </w:p>
    <w:p w14:paraId="23578791" w14:textId="77777777" w:rsidR="00C10F57" w:rsidRPr="00844DE8" w:rsidRDefault="00C10F57" w:rsidP="00A402C0">
      <w:pPr>
        <w:pStyle w:val="Bezodstpw1"/>
        <w:numPr>
          <w:ilvl w:val="0"/>
          <w:numId w:val="101"/>
        </w:numPr>
        <w:spacing w:line="276" w:lineRule="auto"/>
        <w:ind w:left="426"/>
        <w:jc w:val="both"/>
      </w:pPr>
      <w:r w:rsidRPr="00844DE8">
        <w:t xml:space="preserve">Poświadczenie za zgodność z oryginałem </w:t>
      </w:r>
      <w:r w:rsidR="004C7060" w:rsidRPr="00844DE8">
        <w:t>następuje poprzez przekazanie opatrzonego kwalifikowanym podpisem elektronicznym</w:t>
      </w:r>
      <w:r w:rsidR="00C4646D" w:rsidRPr="00844DE8">
        <w:t xml:space="preserve"> lub podpisem zaufanym lub podpisem osobistym</w:t>
      </w:r>
      <w:r w:rsidR="004C7060" w:rsidRPr="00844DE8">
        <w:t xml:space="preserve"> cyfrowego odwzorowania dokumentu sporządzonego w oryginale w postaci papierowej.</w:t>
      </w:r>
    </w:p>
    <w:p w14:paraId="6FF87B3F" w14:textId="77777777" w:rsidR="00C10F57" w:rsidRPr="00844DE8" w:rsidRDefault="00C10F57" w:rsidP="00A402C0">
      <w:pPr>
        <w:pStyle w:val="Bezodstpw1"/>
        <w:numPr>
          <w:ilvl w:val="0"/>
          <w:numId w:val="101"/>
        </w:numPr>
        <w:spacing w:line="276" w:lineRule="auto"/>
        <w:ind w:left="426"/>
        <w:jc w:val="both"/>
        <w:rPr>
          <w:color w:val="00B050"/>
        </w:rPr>
      </w:pPr>
      <w:r w:rsidRPr="00844DE8">
        <w:t xml:space="preserve">Do przygotowania oferty konieczne jest posiadanie przez osobę </w:t>
      </w:r>
      <w:r w:rsidR="001174FD" w:rsidRPr="00844DE8">
        <w:t xml:space="preserve">upoważnioną </w:t>
      </w:r>
      <w:r w:rsidR="00063996">
        <w:br w:type="textWrapping" w:clear="all"/>
      </w:r>
      <w:r w:rsidR="001174FD" w:rsidRPr="00844DE8">
        <w:t>do reprezentowania w</w:t>
      </w:r>
      <w:r w:rsidRPr="00844DE8">
        <w:t xml:space="preserve">ykonawcy </w:t>
      </w:r>
      <w:r w:rsidR="00895865" w:rsidRPr="00844DE8">
        <w:t>kwalifikowanego podpisu elektronicznego lub podpisu zaufanego lub podpisu osobistego</w:t>
      </w:r>
      <w:r w:rsidRPr="00844DE8">
        <w:t>.</w:t>
      </w:r>
    </w:p>
    <w:p w14:paraId="2A9D1B38" w14:textId="77777777" w:rsidR="00C46664" w:rsidRPr="00844DE8" w:rsidRDefault="00C10F57" w:rsidP="00A402C0">
      <w:pPr>
        <w:pStyle w:val="Bezodstpw1"/>
        <w:numPr>
          <w:ilvl w:val="0"/>
          <w:numId w:val="101"/>
        </w:numPr>
        <w:spacing w:line="276" w:lineRule="auto"/>
        <w:ind w:left="426"/>
        <w:jc w:val="both"/>
        <w:rPr>
          <w:color w:val="00B050"/>
        </w:rPr>
      </w:pPr>
      <w:r w:rsidRPr="00844DE8">
        <w:t>Wszelkie informacje stanowiące tajemnicę przedsiębiorstwa w rozumieniu</w:t>
      </w:r>
      <w:r w:rsidR="00844DE8">
        <w:t xml:space="preserve"> ustawy z dnia 16 kwietnia 1993</w:t>
      </w:r>
      <w:r w:rsidRPr="00844DE8">
        <w:t>r. o zwalczaniu nieuczciwej konkurencji (</w:t>
      </w:r>
      <w:r w:rsidR="00C46664" w:rsidRPr="00844DE8">
        <w:t>t.j. Dz. U. z 2020r. poz. 1913</w:t>
      </w:r>
      <w:r w:rsidRPr="00844DE8">
        <w:t>)</w:t>
      </w:r>
      <w:r w:rsidR="001174FD" w:rsidRPr="00844DE8">
        <w:t>, które w</w:t>
      </w:r>
      <w:r w:rsidRPr="00844DE8">
        <w:t xml:space="preserve">ykonawca zastrzeże, jako tajemnicę przedsiębiorstwa, powinny zostać złożone </w:t>
      </w:r>
      <w:r w:rsidR="00063996">
        <w:br w:type="textWrapping" w:clear="all"/>
      </w:r>
      <w:r w:rsidRPr="00844DE8">
        <w:t xml:space="preserve">w osobnym pliku wraz z jednoczesnym zaznaczeniem polecenia „Załącznik stanowiący tajemnicę przedsiębiorstwa”. Wykonawca zobowiązany jest, wraz z przekazaniem tych informacji, wykazać spełnienie przesłanek określonych w art. 11 ust. 2 ustawy </w:t>
      </w:r>
      <w:r w:rsidR="00063996">
        <w:br w:type="textWrapping" w:clear="all"/>
      </w:r>
      <w:r w:rsidRPr="00844DE8">
        <w:t xml:space="preserve">o zwalczaniu nieuczciwej konkurencji. </w:t>
      </w:r>
      <w:r w:rsidR="001174FD" w:rsidRPr="00844DE8">
        <w:t>Zastrzeżenie przez w</w:t>
      </w:r>
      <w:r w:rsidRPr="00844DE8">
        <w:t>ykonawcę tajemnicy przedsiębiorstwa bez uzasadnienia, będzie traktowane przez Zamawiającego, jako bezskuteczne z</w:t>
      </w:r>
      <w:r w:rsidR="001174FD" w:rsidRPr="00844DE8">
        <w:t>e względu na zaniechanie przez w</w:t>
      </w:r>
      <w:r w:rsidRPr="00844DE8">
        <w:t xml:space="preserve">ykonawcę podjęcia niezbędnych działań w celu zachowania poufności objętych klauzulą informacji zgodnie z postanowieniami art. 18 ust. 3 PZP. </w:t>
      </w:r>
    </w:p>
    <w:p w14:paraId="682A0C95" w14:textId="77777777" w:rsidR="00C10F57" w:rsidRPr="00844DE8" w:rsidRDefault="00C10F57" w:rsidP="00A402C0">
      <w:pPr>
        <w:pStyle w:val="Bezodstpw1"/>
        <w:numPr>
          <w:ilvl w:val="0"/>
          <w:numId w:val="101"/>
        </w:numPr>
        <w:spacing w:line="276" w:lineRule="auto"/>
        <w:ind w:left="426"/>
        <w:jc w:val="both"/>
        <w:rPr>
          <w:color w:val="00B050"/>
        </w:rPr>
      </w:pPr>
      <w:r w:rsidRPr="00844DE8">
        <w:rPr>
          <w:color w:val="000000"/>
        </w:rPr>
        <w:t>Do oferty należy dołączyć</w:t>
      </w:r>
      <w:r w:rsidR="00DC0C77" w:rsidRPr="00844DE8">
        <w:rPr>
          <w:color w:val="000000"/>
        </w:rPr>
        <w:t>:</w:t>
      </w:r>
      <w:r w:rsidR="004A29F3" w:rsidRPr="00844DE8">
        <w:rPr>
          <w:color w:val="000000"/>
        </w:rPr>
        <w:t xml:space="preserve"> </w:t>
      </w:r>
    </w:p>
    <w:p w14:paraId="303196C8" w14:textId="57E64551" w:rsidR="00DC0C77" w:rsidRDefault="00C10F57" w:rsidP="00A402C0">
      <w:pPr>
        <w:pStyle w:val="Bezodstpw1"/>
        <w:numPr>
          <w:ilvl w:val="0"/>
          <w:numId w:val="103"/>
        </w:numPr>
        <w:spacing w:line="276" w:lineRule="auto"/>
        <w:ind w:left="851"/>
        <w:jc w:val="both"/>
        <w:rPr>
          <w:color w:val="000000"/>
          <w:szCs w:val="24"/>
        </w:rPr>
      </w:pPr>
      <w:r w:rsidRPr="0088625B">
        <w:rPr>
          <w:color w:val="000000"/>
          <w:szCs w:val="24"/>
        </w:rPr>
        <w:t>Formularz oferty</w:t>
      </w:r>
      <w:r w:rsidR="00B72D27">
        <w:rPr>
          <w:color w:val="000000"/>
          <w:szCs w:val="24"/>
        </w:rPr>
        <w:t xml:space="preserve"> </w:t>
      </w:r>
      <w:r w:rsidRPr="0088625B">
        <w:rPr>
          <w:color w:val="000000"/>
          <w:szCs w:val="24"/>
        </w:rPr>
        <w:t xml:space="preserve">– </w:t>
      </w:r>
      <w:r w:rsidRPr="0088625B">
        <w:rPr>
          <w:b/>
          <w:szCs w:val="24"/>
        </w:rPr>
        <w:t>Załącznik</w:t>
      </w:r>
      <w:r w:rsidR="00B72D27">
        <w:rPr>
          <w:b/>
          <w:szCs w:val="24"/>
        </w:rPr>
        <w:t>i</w:t>
      </w:r>
      <w:r w:rsidRPr="0088625B">
        <w:rPr>
          <w:b/>
          <w:szCs w:val="24"/>
        </w:rPr>
        <w:t xml:space="preserve"> nr</w:t>
      </w:r>
      <w:r w:rsidR="0088625B">
        <w:rPr>
          <w:b/>
          <w:szCs w:val="24"/>
        </w:rPr>
        <w:t> </w:t>
      </w:r>
      <w:r w:rsidRPr="0088625B">
        <w:rPr>
          <w:b/>
          <w:szCs w:val="24"/>
        </w:rPr>
        <w:t>1 do SWZ</w:t>
      </w:r>
      <w:r w:rsidRPr="0088625B">
        <w:rPr>
          <w:color w:val="000000"/>
          <w:szCs w:val="24"/>
        </w:rPr>
        <w:t>;</w:t>
      </w:r>
    </w:p>
    <w:p w14:paraId="7BA723F5" w14:textId="280CE67C" w:rsidR="00B72D27" w:rsidRPr="0088625B" w:rsidRDefault="00B72D27" w:rsidP="00A402C0">
      <w:pPr>
        <w:pStyle w:val="Bezodstpw1"/>
        <w:numPr>
          <w:ilvl w:val="0"/>
          <w:numId w:val="103"/>
        </w:numPr>
        <w:spacing w:line="276" w:lineRule="auto"/>
        <w:ind w:left="851"/>
        <w:jc w:val="both"/>
        <w:rPr>
          <w:color w:val="000000"/>
          <w:szCs w:val="24"/>
        </w:rPr>
      </w:pPr>
      <w:r>
        <w:rPr>
          <w:color w:val="000000"/>
          <w:szCs w:val="24"/>
        </w:rPr>
        <w:t>Oświadczenie</w:t>
      </w:r>
      <w:r w:rsidRPr="0088625B">
        <w:rPr>
          <w:szCs w:val="24"/>
        </w:rPr>
        <w:t xml:space="preserve"> o którym mowa w art. 125 ust. 1 PZP</w:t>
      </w:r>
      <w:r w:rsidRPr="0088625B">
        <w:rPr>
          <w:color w:val="000000"/>
          <w:szCs w:val="24"/>
        </w:rPr>
        <w:t xml:space="preserve"> – </w:t>
      </w:r>
      <w:r w:rsidRPr="0088625B">
        <w:rPr>
          <w:b/>
          <w:szCs w:val="24"/>
        </w:rPr>
        <w:t>Załącznik nr</w:t>
      </w:r>
      <w:r>
        <w:rPr>
          <w:b/>
          <w:szCs w:val="24"/>
        </w:rPr>
        <w:t xml:space="preserve"> 1a do SWZ </w:t>
      </w:r>
      <w:r w:rsidRPr="00B72D27">
        <w:rPr>
          <w:szCs w:val="24"/>
        </w:rPr>
        <w:t xml:space="preserve">oraz </w:t>
      </w:r>
      <w:r w:rsidRPr="0088625B">
        <w:rPr>
          <w:b/>
          <w:szCs w:val="24"/>
        </w:rPr>
        <w:t>Załącznik nr</w:t>
      </w:r>
      <w:r>
        <w:rPr>
          <w:b/>
          <w:szCs w:val="24"/>
        </w:rPr>
        <w:t xml:space="preserve"> 1b do SWZ </w:t>
      </w:r>
      <w:r w:rsidRPr="0088625B">
        <w:rPr>
          <w:bCs/>
          <w:szCs w:val="24"/>
        </w:rPr>
        <w:t>(jeżeli dotyczy)</w:t>
      </w:r>
      <w:r w:rsidRPr="0088625B">
        <w:rPr>
          <w:color w:val="000000"/>
          <w:szCs w:val="24"/>
        </w:rPr>
        <w:t>;</w:t>
      </w:r>
    </w:p>
    <w:p w14:paraId="79724AA6" w14:textId="77777777" w:rsidR="00C10F57" w:rsidRPr="00844DE8" w:rsidRDefault="00F01D3F" w:rsidP="00A402C0">
      <w:pPr>
        <w:pStyle w:val="Bezodstpw1"/>
        <w:numPr>
          <w:ilvl w:val="0"/>
          <w:numId w:val="103"/>
        </w:numPr>
        <w:spacing w:line="276" w:lineRule="auto"/>
        <w:ind w:left="851"/>
        <w:jc w:val="both"/>
      </w:pPr>
      <w:r w:rsidRPr="00844DE8">
        <w:t>Formularz cenowy</w:t>
      </w:r>
      <w:r w:rsidR="00DC0C77" w:rsidRPr="00844DE8">
        <w:t xml:space="preserve"> </w:t>
      </w:r>
      <w:r w:rsidR="00C10F57" w:rsidRPr="00844DE8">
        <w:t xml:space="preserve">– </w:t>
      </w:r>
      <w:r w:rsidR="00C10F57" w:rsidRPr="001A01D4">
        <w:rPr>
          <w:b/>
        </w:rPr>
        <w:t>Załącznik nr 2 do SWZ</w:t>
      </w:r>
      <w:r w:rsidR="00C10F57" w:rsidRPr="00844DE8">
        <w:t>;</w:t>
      </w:r>
    </w:p>
    <w:p w14:paraId="30A6B3E6" w14:textId="77777777" w:rsidR="00E338F6" w:rsidRPr="00291963" w:rsidRDefault="00DC0C77" w:rsidP="00A402C0">
      <w:pPr>
        <w:pStyle w:val="Bezodstpw1"/>
        <w:numPr>
          <w:ilvl w:val="0"/>
          <w:numId w:val="103"/>
        </w:numPr>
        <w:spacing w:line="276" w:lineRule="auto"/>
        <w:ind w:left="851"/>
        <w:jc w:val="both"/>
      </w:pPr>
      <w:r w:rsidRPr="00291963">
        <w:rPr>
          <w:color w:val="000000"/>
        </w:rPr>
        <w:t xml:space="preserve">Pełnomocnictwo </w:t>
      </w:r>
      <w:r w:rsidR="00E66919" w:rsidRPr="00291963">
        <w:rPr>
          <w:color w:val="000000"/>
        </w:rPr>
        <w:t>–</w:t>
      </w:r>
      <w:r w:rsidRPr="00291963">
        <w:rPr>
          <w:color w:val="000000"/>
        </w:rPr>
        <w:t xml:space="preserve"> w przypadku gdy wykonawcę reprezentuje pełnomocnik, </w:t>
      </w:r>
      <w:r w:rsidR="00063996" w:rsidRPr="00291963">
        <w:rPr>
          <w:color w:val="000000"/>
        </w:rPr>
        <w:br w:type="textWrapping" w:clear="all"/>
      </w:r>
      <w:r w:rsidRPr="00291963">
        <w:rPr>
          <w:color w:val="000000"/>
        </w:rPr>
        <w:t>do oferty musi być załączone pełnomocnictwo określające jego zakres i  podpisane  przez osobę/oso</w:t>
      </w:r>
      <w:r w:rsidR="001174FD" w:rsidRPr="00291963">
        <w:rPr>
          <w:color w:val="000000"/>
        </w:rPr>
        <w:t>by uprawnione do reprezentacji w</w:t>
      </w:r>
      <w:r w:rsidRPr="00291963">
        <w:rPr>
          <w:color w:val="000000"/>
        </w:rPr>
        <w:t xml:space="preserve">ykonawcy. Pełnomocnictwo należy </w:t>
      </w:r>
      <w:r w:rsidRPr="00291963">
        <w:t>sporządzić</w:t>
      </w:r>
      <w:r w:rsidR="00E338F6" w:rsidRPr="00291963">
        <w:t>:</w:t>
      </w:r>
    </w:p>
    <w:p w14:paraId="0650401F" w14:textId="77777777" w:rsidR="00E338F6" w:rsidRPr="00291963" w:rsidRDefault="00E338F6" w:rsidP="00A402C0">
      <w:pPr>
        <w:pStyle w:val="Bezodstpw1"/>
        <w:numPr>
          <w:ilvl w:val="0"/>
          <w:numId w:val="127"/>
        </w:numPr>
        <w:spacing w:line="276" w:lineRule="auto"/>
        <w:ind w:left="1134"/>
        <w:jc w:val="both"/>
        <w:rPr>
          <w:szCs w:val="24"/>
        </w:rPr>
      </w:pPr>
      <w:r w:rsidRPr="00291963">
        <w:rPr>
          <w:szCs w:val="24"/>
        </w:rPr>
        <w:t>w oryginale w formie elektronicznej lub</w:t>
      </w:r>
      <w:r w:rsidR="00315669">
        <w:rPr>
          <w:szCs w:val="24"/>
        </w:rPr>
        <w:t xml:space="preserve"> postaci elektronicznej opatrzonej podpisem zaufanym lub podpisem osobistym </w:t>
      </w:r>
      <w:r w:rsidR="00315669" w:rsidRPr="00D5679C">
        <w:rPr>
          <w:szCs w:val="24"/>
        </w:rPr>
        <w:t>lub</w:t>
      </w:r>
    </w:p>
    <w:p w14:paraId="4FB89644" w14:textId="77777777" w:rsidR="00DC0C77" w:rsidRPr="00291963" w:rsidRDefault="00DC0C77" w:rsidP="00A402C0">
      <w:pPr>
        <w:pStyle w:val="Bezodstpw1"/>
        <w:numPr>
          <w:ilvl w:val="0"/>
          <w:numId w:val="127"/>
        </w:numPr>
        <w:spacing w:line="276" w:lineRule="auto"/>
        <w:ind w:left="1134"/>
        <w:jc w:val="both"/>
        <w:rPr>
          <w:szCs w:val="24"/>
        </w:rPr>
      </w:pPr>
      <w:r w:rsidRPr="00291963">
        <w:t xml:space="preserve">w postaci elektronicznego poświadczenia zgodności odpisu, wyciągu lub kopii </w:t>
      </w:r>
      <w:r w:rsidR="00063996" w:rsidRPr="00291963">
        <w:br w:type="textWrapping" w:clear="all"/>
      </w:r>
      <w:r w:rsidRPr="00291963">
        <w:t>z okazanym dokumentem - opatrzonego kwalifikowanym podpisem elektronicznym notariusza  (art. 97 § 2 ustawy z dnia 14 lutego 1991r. Prawo o notariacie -  t.j. Dz. U. z 2020r. poz. 1192 ze zm.);</w:t>
      </w:r>
    </w:p>
    <w:p w14:paraId="77698099" w14:textId="77777777" w:rsidR="00DC0C77" w:rsidRDefault="00DC0C77" w:rsidP="00A402C0">
      <w:pPr>
        <w:pStyle w:val="Bezodstpw1"/>
        <w:numPr>
          <w:ilvl w:val="0"/>
          <w:numId w:val="103"/>
        </w:numPr>
        <w:spacing w:line="276" w:lineRule="auto"/>
        <w:ind w:left="851"/>
        <w:jc w:val="both"/>
        <w:rPr>
          <w:color w:val="000000"/>
        </w:rPr>
      </w:pPr>
      <w:r w:rsidRPr="00844DE8">
        <w:rPr>
          <w:color w:val="000000"/>
        </w:rPr>
        <w:t xml:space="preserve">Pełnomocnictwo dla pełnomocnika do </w:t>
      </w:r>
      <w:r w:rsidR="001174FD" w:rsidRPr="00844DE8">
        <w:rPr>
          <w:color w:val="000000"/>
        </w:rPr>
        <w:t>reprezentowania w postępowaniu w</w:t>
      </w:r>
      <w:r w:rsidRPr="00844DE8">
        <w:rPr>
          <w:color w:val="000000"/>
        </w:rPr>
        <w:t>ykonawców wspólnie ubiegających się o udzielenie zamówienia</w:t>
      </w:r>
      <w:r w:rsidR="001A01D4">
        <w:rPr>
          <w:color w:val="000000"/>
        </w:rPr>
        <w:t>;</w:t>
      </w:r>
      <w:r w:rsidRPr="00844DE8">
        <w:rPr>
          <w:color w:val="000000"/>
        </w:rPr>
        <w:t xml:space="preserve"> </w:t>
      </w:r>
    </w:p>
    <w:p w14:paraId="0DE0AD0C" w14:textId="119C0B7E" w:rsidR="0088625B" w:rsidRPr="00844DE8" w:rsidRDefault="0088625B" w:rsidP="00A402C0">
      <w:pPr>
        <w:pStyle w:val="Bezodstpw1"/>
        <w:numPr>
          <w:ilvl w:val="0"/>
          <w:numId w:val="103"/>
        </w:numPr>
        <w:spacing w:line="276" w:lineRule="auto"/>
        <w:ind w:left="851"/>
        <w:jc w:val="both"/>
        <w:rPr>
          <w:color w:val="000000"/>
        </w:rPr>
      </w:pPr>
      <w:r>
        <w:t>Z</w:t>
      </w:r>
      <w:r w:rsidRPr="00402164">
        <w:t xml:space="preserve">obowiązanie (wzór </w:t>
      </w:r>
      <w:r w:rsidRPr="0088625B">
        <w:t xml:space="preserve">– </w:t>
      </w:r>
      <w:r w:rsidRPr="00B72D27">
        <w:rPr>
          <w:b/>
        </w:rPr>
        <w:t>Załącznik nr 5 do SWZ</w:t>
      </w:r>
      <w:r w:rsidRPr="00402164">
        <w:t xml:space="preserve">) </w:t>
      </w:r>
      <w:r>
        <w:t xml:space="preserve">podmiotów do oddania </w:t>
      </w:r>
      <w:r w:rsidRPr="00402164">
        <w:t>do dyspozycji niezbędnych zasobów na potrzeby realizacji zamówienia</w:t>
      </w:r>
      <w:r>
        <w:t xml:space="preserve"> – jeżeli dotyczy.</w:t>
      </w:r>
    </w:p>
    <w:p w14:paraId="4EE148D2" w14:textId="77777777" w:rsidR="00790EE6" w:rsidRPr="00844DE8" w:rsidRDefault="00AF2B48" w:rsidP="00A402C0">
      <w:pPr>
        <w:pStyle w:val="Bezodstpw1"/>
        <w:numPr>
          <w:ilvl w:val="0"/>
          <w:numId w:val="103"/>
        </w:numPr>
        <w:spacing w:line="276" w:lineRule="auto"/>
        <w:ind w:left="851"/>
        <w:jc w:val="both"/>
      </w:pPr>
      <w:r w:rsidRPr="00844DE8">
        <w:t>Z</w:t>
      </w:r>
      <w:r w:rsidR="00370D01" w:rsidRPr="00844DE8">
        <w:t>astrzeżenie wraz z uzasadnieniem</w:t>
      </w:r>
      <w:r w:rsidR="00D90C45" w:rsidRPr="00844DE8">
        <w:t xml:space="preserve"> </w:t>
      </w:r>
      <w:r w:rsidR="00C10F57" w:rsidRPr="00844DE8">
        <w:t>mające wykazać, iż zastrzeżone informacje stanowią tajemnicę przedsiębiorstwa</w:t>
      </w:r>
      <w:r w:rsidR="00D90C45" w:rsidRPr="00844DE8">
        <w:t xml:space="preserve"> </w:t>
      </w:r>
      <w:r w:rsidR="00C10F57" w:rsidRPr="00844DE8">
        <w:t xml:space="preserve">w rozumieniu przepisów o zwalczaniu </w:t>
      </w:r>
      <w:r w:rsidR="00C10F57" w:rsidRPr="00844DE8">
        <w:lastRenderedPageBreak/>
        <w:t>nieuczciwej konkurencji, w przypadku zastrzeżenia części oferty jako tajemnica przedsiębiorstwa na po</w:t>
      </w:r>
      <w:r w:rsidRPr="00844DE8">
        <w:t>dstawie art. 18 ust. 3</w:t>
      </w:r>
      <w:r w:rsidR="00D90C45" w:rsidRPr="00844DE8">
        <w:t xml:space="preserve"> PZP</w:t>
      </w:r>
    </w:p>
    <w:p w14:paraId="0DF600BD" w14:textId="77777777" w:rsidR="00B4259D" w:rsidRDefault="00B4259D" w:rsidP="00D44098">
      <w:pPr>
        <w:rPr>
          <w:strike/>
          <w:color w:val="FF0000"/>
          <w:sz w:val="22"/>
          <w:szCs w:val="22"/>
        </w:rPr>
      </w:pPr>
    </w:p>
    <w:p w14:paraId="50F293EE" w14:textId="77777777" w:rsidR="006F02F0" w:rsidRDefault="006F02F0" w:rsidP="00D44098">
      <w:pPr>
        <w:rPr>
          <w:strike/>
          <w:color w:val="FF0000"/>
          <w:sz w:val="22"/>
          <w:szCs w:val="22"/>
        </w:rPr>
      </w:pPr>
    </w:p>
    <w:p w14:paraId="0521EA8F" w14:textId="77777777" w:rsidR="006F02F0" w:rsidRDefault="006F02F0" w:rsidP="00D44098">
      <w:pPr>
        <w:rPr>
          <w:strike/>
          <w:color w:val="FF0000"/>
          <w:sz w:val="22"/>
          <w:szCs w:val="22"/>
        </w:rPr>
      </w:pPr>
    </w:p>
    <w:p w14:paraId="013012F2" w14:textId="77777777" w:rsidR="006F02F0" w:rsidRDefault="006F02F0" w:rsidP="00D44098">
      <w:pPr>
        <w:rPr>
          <w:strike/>
          <w:color w:val="FF0000"/>
          <w:sz w:val="22"/>
          <w:szCs w:val="22"/>
        </w:rPr>
      </w:pPr>
    </w:p>
    <w:p w14:paraId="097D7D5A" w14:textId="77777777" w:rsidR="007874B9" w:rsidRPr="001A01D4" w:rsidRDefault="004808D1" w:rsidP="00A402C0">
      <w:pPr>
        <w:pStyle w:val="Default"/>
        <w:numPr>
          <w:ilvl w:val="0"/>
          <w:numId w:val="131"/>
        </w:numPr>
        <w:pBdr>
          <w:top w:val="single" w:sz="12" w:space="1" w:color="auto"/>
          <w:left w:val="single" w:sz="12" w:space="4" w:color="auto"/>
          <w:bottom w:val="single" w:sz="12" w:space="1" w:color="auto"/>
          <w:right w:val="single" w:sz="12" w:space="4" w:color="auto"/>
        </w:pBdr>
        <w:ind w:left="709" w:hanging="709"/>
        <w:jc w:val="both"/>
        <w:rPr>
          <w:rFonts w:ascii="Times New Roman" w:hAnsi="Times New Roman" w:cs="Times New Roman"/>
        </w:rPr>
      </w:pPr>
      <w:r w:rsidRPr="001A01D4">
        <w:rPr>
          <w:rFonts w:ascii="Times New Roman" w:hAnsi="Times New Roman" w:cs="Times New Roman"/>
          <w:b/>
          <w:bCs/>
        </w:rPr>
        <w:t xml:space="preserve">INFORMACJE O ŚRODKACH KOMUNIKACJI ELEKTRONICZNEJ, PRZY UŻYCIU, KTÓRYCH ZAMAWIAJĄCY BĘDZIE KOMUNIKOWAŁ SIĘ </w:t>
      </w:r>
      <w:r w:rsidR="00063996">
        <w:rPr>
          <w:rFonts w:ascii="Times New Roman" w:hAnsi="Times New Roman" w:cs="Times New Roman"/>
          <w:b/>
          <w:bCs/>
        </w:rPr>
        <w:br w:type="textWrapping" w:clear="all"/>
      </w:r>
      <w:r w:rsidRPr="001A01D4">
        <w:rPr>
          <w:rFonts w:ascii="Times New Roman" w:hAnsi="Times New Roman" w:cs="Times New Roman"/>
          <w:b/>
          <w:bCs/>
        </w:rPr>
        <w:t>Z WYKONAWCAMI, ORAZ INFORMACJE O WYMAGANIACH TECHNICZNYCH I ORGANIZACYJNYCH SPORZĄDZANIA, WYSYŁANIA I ODBIERANIA KORESPONDENCJI ELEKTRONICZNEJ</w:t>
      </w:r>
    </w:p>
    <w:p w14:paraId="699A2A21" w14:textId="77777777" w:rsidR="00B4259D" w:rsidRDefault="00B4259D" w:rsidP="00B4259D">
      <w:pPr>
        <w:pStyle w:val="Bezodstpw1"/>
        <w:spacing w:line="276" w:lineRule="auto"/>
        <w:ind w:left="426"/>
        <w:jc w:val="both"/>
      </w:pPr>
    </w:p>
    <w:p w14:paraId="2E3E913B" w14:textId="77777777" w:rsidR="00154C3D" w:rsidRPr="001A01D4" w:rsidRDefault="007874B9" w:rsidP="00A402C0">
      <w:pPr>
        <w:pStyle w:val="Bezodstpw1"/>
        <w:numPr>
          <w:ilvl w:val="0"/>
          <w:numId w:val="104"/>
        </w:numPr>
        <w:spacing w:line="276" w:lineRule="auto"/>
        <w:ind w:left="426" w:hanging="426"/>
        <w:jc w:val="both"/>
      </w:pPr>
      <w:r w:rsidRPr="001A01D4">
        <w:t>W postępowaniu o udzielenie</w:t>
      </w:r>
      <w:r w:rsidR="00110191" w:rsidRPr="001A01D4">
        <w:t xml:space="preserve"> zamówienia komunikacja między z</w:t>
      </w:r>
      <w:r w:rsidR="001174FD" w:rsidRPr="001A01D4">
        <w:t xml:space="preserve">amawiającym </w:t>
      </w:r>
      <w:r w:rsidR="00063996">
        <w:br w:type="textWrapping" w:clear="all"/>
      </w:r>
      <w:r w:rsidR="001174FD" w:rsidRPr="001A01D4">
        <w:t>a w</w:t>
      </w:r>
      <w:r w:rsidRPr="001A01D4">
        <w:t>ykonawcami odbywa się za pomocą środka komunikacji elektronicznej - Platformy zakupowej „</w:t>
      </w:r>
      <w:proofErr w:type="spellStart"/>
      <w:r w:rsidRPr="001A01D4">
        <w:t>openNexus</w:t>
      </w:r>
      <w:proofErr w:type="spellEnd"/>
      <w:r w:rsidRPr="001A01D4">
        <w:t xml:space="preserve">”  </w:t>
      </w:r>
      <w:hyperlink r:id="rId23" w:history="1">
        <w:r w:rsidRPr="001A01D4">
          <w:rPr>
            <w:rStyle w:val="Hipercze"/>
            <w:b/>
            <w:color w:val="auto"/>
            <w:szCs w:val="24"/>
            <w:u w:val="none"/>
          </w:rPr>
          <w:t>https://platformazakupowa.pl/pn/4wsk/proceedings</w:t>
        </w:r>
      </w:hyperlink>
      <w:r w:rsidR="00114A08" w:rsidRPr="001A01D4">
        <w:t>.</w:t>
      </w:r>
    </w:p>
    <w:p w14:paraId="31564C5E" w14:textId="77777777" w:rsidR="00154C3D" w:rsidRPr="001A01D4" w:rsidRDefault="00154C3D" w:rsidP="00A402C0">
      <w:pPr>
        <w:pStyle w:val="Bezodstpw1"/>
        <w:numPr>
          <w:ilvl w:val="0"/>
          <w:numId w:val="104"/>
        </w:numPr>
        <w:spacing w:line="276" w:lineRule="auto"/>
        <w:ind w:left="426" w:hanging="426"/>
        <w:jc w:val="both"/>
      </w:pPr>
      <w:r w:rsidRPr="001A01D4">
        <w:t xml:space="preserve">Zamawiający informuje, że instrukcje korzystania z platformazakupowa.pl dotyczące </w:t>
      </w:r>
      <w:r w:rsidR="00063996">
        <w:br w:type="textWrapping" w:clear="all"/>
      </w:r>
      <w:r w:rsidRPr="001A01D4">
        <w:t>w szczególności logowania, składania wniosków o wyjaśnienie treści SWZ, składania ofert oraz innych czynności podejmowanych w niniejszym postępowaniu przy użyciu platformazakupowa.pl znajdują się w zakładce „</w:t>
      </w:r>
      <w:r w:rsidR="001174FD" w:rsidRPr="001A01D4">
        <w:rPr>
          <w:b/>
        </w:rPr>
        <w:t>Instrukcje dla w</w:t>
      </w:r>
      <w:r w:rsidRPr="001A01D4">
        <w:rPr>
          <w:b/>
        </w:rPr>
        <w:t>ykonawców</w:t>
      </w:r>
      <w:r w:rsidRPr="001A01D4">
        <w:t>" na stronie internetowej pod adresem: https://platformazakupowa.pl/strona/45-instrukcje</w:t>
      </w:r>
    </w:p>
    <w:p w14:paraId="56BC7402" w14:textId="77777777" w:rsidR="00384394" w:rsidRPr="001A01D4" w:rsidRDefault="007874B9" w:rsidP="00A402C0">
      <w:pPr>
        <w:pStyle w:val="Bezodstpw1"/>
        <w:numPr>
          <w:ilvl w:val="0"/>
          <w:numId w:val="104"/>
        </w:numPr>
        <w:spacing w:line="276" w:lineRule="auto"/>
        <w:ind w:left="426" w:hanging="426"/>
        <w:jc w:val="both"/>
      </w:pPr>
      <w:r w:rsidRPr="001A01D4">
        <w:t>Wymagania techniczne i organizacyjne wysyłania i odbierania dokumentów elektronicznych, elektronicznych kopii dokumentów i oświadczeń oraz informacji przekazywanych przy ich użyciu opisane zostały w Regulaminie Platformy zakupowej.</w:t>
      </w:r>
      <w:r w:rsidR="00384394" w:rsidRPr="001A01D4">
        <w:t xml:space="preserve"> Zamawiający, określa niezbędne wymagania sprzętowo</w:t>
      </w:r>
      <w:r w:rsidR="00C32E61" w:rsidRPr="001A01D4">
        <w:t xml:space="preserve"> –</w:t>
      </w:r>
      <w:r w:rsidR="00384394" w:rsidRPr="001A01D4">
        <w:t xml:space="preserve"> aplikacyjne umożliwiające pracę na platformazakupowa.pl, tj.:</w:t>
      </w:r>
    </w:p>
    <w:p w14:paraId="16BB63F8" w14:textId="0733FA5F" w:rsidR="00384394" w:rsidRPr="001A01D4" w:rsidRDefault="00384394" w:rsidP="00A402C0">
      <w:pPr>
        <w:pStyle w:val="Bezodstpw1"/>
        <w:numPr>
          <w:ilvl w:val="0"/>
          <w:numId w:val="105"/>
        </w:numPr>
        <w:spacing w:line="276" w:lineRule="auto"/>
        <w:ind w:left="709" w:hanging="283"/>
        <w:jc w:val="both"/>
      </w:pPr>
      <w:r w:rsidRPr="001A01D4">
        <w:t>stały dostęp do sieci Internet o gwarantowanej przep</w:t>
      </w:r>
      <w:r w:rsidR="00B72D27">
        <w:t>ustowości nie mniejszej niż 512 </w:t>
      </w:r>
      <w:proofErr w:type="spellStart"/>
      <w:r w:rsidRPr="001A01D4">
        <w:t>kb</w:t>
      </w:r>
      <w:proofErr w:type="spellEnd"/>
      <w:r w:rsidRPr="001A01D4">
        <w:t>/s,</w:t>
      </w:r>
    </w:p>
    <w:p w14:paraId="2DF6E282" w14:textId="77777777" w:rsidR="00384394" w:rsidRPr="001A01D4" w:rsidRDefault="00384394" w:rsidP="00A402C0">
      <w:pPr>
        <w:pStyle w:val="Bezodstpw1"/>
        <w:numPr>
          <w:ilvl w:val="0"/>
          <w:numId w:val="105"/>
        </w:numPr>
        <w:spacing w:line="276" w:lineRule="auto"/>
        <w:ind w:left="709" w:hanging="283"/>
        <w:jc w:val="both"/>
      </w:pPr>
      <w:r w:rsidRPr="001A01D4">
        <w:t>komputer klasy PC lub MAC o następującej konfiguracji: pamięć min. 2 GB Ram, procesor Intel IV 2 GHZ lub jego nowsza wersja, jeden z systemów operacyjnych - MS Windows 7, Mac Os x 10 4, Linux, lub ich nowsze wersje,</w:t>
      </w:r>
    </w:p>
    <w:p w14:paraId="735C5EA7" w14:textId="77777777" w:rsidR="00384394" w:rsidRPr="001A01D4" w:rsidRDefault="00384394" w:rsidP="00A402C0">
      <w:pPr>
        <w:pStyle w:val="Bezodstpw1"/>
        <w:numPr>
          <w:ilvl w:val="0"/>
          <w:numId w:val="105"/>
        </w:numPr>
        <w:spacing w:line="276" w:lineRule="auto"/>
        <w:ind w:left="709" w:hanging="283"/>
        <w:jc w:val="both"/>
      </w:pPr>
      <w:r w:rsidRPr="001A01D4">
        <w:t>zainstalowana dowolna przeglądarka internetowa, w przypadku Internet Explorer minimalnie wersja 10 0.,</w:t>
      </w:r>
    </w:p>
    <w:p w14:paraId="39A82D2C" w14:textId="77777777" w:rsidR="00384394" w:rsidRPr="001A01D4" w:rsidRDefault="00384394" w:rsidP="00A402C0">
      <w:pPr>
        <w:pStyle w:val="Bezodstpw1"/>
        <w:numPr>
          <w:ilvl w:val="0"/>
          <w:numId w:val="105"/>
        </w:numPr>
        <w:spacing w:line="276" w:lineRule="auto"/>
        <w:ind w:left="709" w:hanging="283"/>
        <w:jc w:val="both"/>
      </w:pPr>
      <w:r w:rsidRPr="001A01D4">
        <w:t>włączona obsługa JavaScript,</w:t>
      </w:r>
    </w:p>
    <w:p w14:paraId="03D9B83F" w14:textId="77777777" w:rsidR="00384394" w:rsidRPr="001A01D4" w:rsidRDefault="00384394" w:rsidP="00A402C0">
      <w:pPr>
        <w:pStyle w:val="Bezodstpw1"/>
        <w:numPr>
          <w:ilvl w:val="0"/>
          <w:numId w:val="105"/>
        </w:numPr>
        <w:spacing w:line="276" w:lineRule="auto"/>
        <w:ind w:left="709" w:hanging="283"/>
        <w:jc w:val="both"/>
      </w:pPr>
      <w:r w:rsidRPr="001A01D4">
        <w:t xml:space="preserve">zainstalowany program Adobe </w:t>
      </w:r>
      <w:proofErr w:type="spellStart"/>
      <w:r w:rsidRPr="001A01D4">
        <w:t>Acrobat</w:t>
      </w:r>
      <w:proofErr w:type="spellEnd"/>
      <w:r w:rsidRPr="001A01D4">
        <w:t xml:space="preserve"> Reader lub inny obsługujący format plików .pdf,</w:t>
      </w:r>
    </w:p>
    <w:p w14:paraId="527DF265" w14:textId="77777777" w:rsidR="00384394" w:rsidRPr="001A01D4" w:rsidRDefault="00384394" w:rsidP="00A402C0">
      <w:pPr>
        <w:pStyle w:val="Bezodstpw1"/>
        <w:numPr>
          <w:ilvl w:val="0"/>
          <w:numId w:val="105"/>
        </w:numPr>
        <w:spacing w:line="276" w:lineRule="auto"/>
        <w:ind w:left="709" w:hanging="283"/>
        <w:jc w:val="both"/>
      </w:pPr>
      <w:r w:rsidRPr="001A01D4">
        <w:t>Szyfrowanie na platformazakupowa.pl odbywa się za pomocą protokołu TLS 1.3.</w:t>
      </w:r>
    </w:p>
    <w:p w14:paraId="44C8FEA8" w14:textId="77777777" w:rsidR="00384394" w:rsidRPr="001A01D4" w:rsidRDefault="00384394" w:rsidP="00A402C0">
      <w:pPr>
        <w:pStyle w:val="Bezodstpw1"/>
        <w:numPr>
          <w:ilvl w:val="0"/>
          <w:numId w:val="105"/>
        </w:numPr>
        <w:spacing w:line="276" w:lineRule="auto"/>
        <w:ind w:left="709" w:hanging="283"/>
        <w:jc w:val="both"/>
      </w:pPr>
      <w:r w:rsidRPr="001A01D4">
        <w:t>Oznaczenie czasu odbioru danych przez platformę zakupową stanowi datę oraz dokładny czas (</w:t>
      </w:r>
      <w:proofErr w:type="spellStart"/>
      <w:r w:rsidRPr="001A01D4">
        <w:t>hh:mm:ss</w:t>
      </w:r>
      <w:proofErr w:type="spellEnd"/>
      <w:r w:rsidRPr="001A01D4">
        <w:t>) generowany wg. czasu lokalnego serwera synchronizowanego z zegarem Głównego Urzędu Miar</w:t>
      </w:r>
    </w:p>
    <w:p w14:paraId="6DDE576F" w14:textId="77777777" w:rsidR="007874B9" w:rsidRPr="001A01D4" w:rsidRDefault="007874B9" w:rsidP="00A402C0">
      <w:pPr>
        <w:pStyle w:val="Bezodstpw1"/>
        <w:numPr>
          <w:ilvl w:val="0"/>
          <w:numId w:val="104"/>
        </w:numPr>
        <w:spacing w:line="276" w:lineRule="auto"/>
        <w:ind w:left="426" w:hanging="426"/>
        <w:jc w:val="both"/>
      </w:pPr>
      <w:r w:rsidRPr="001A01D4">
        <w:t xml:space="preserve">Sposób sporządzenia dokumentów elektronicznych, oświadczeń lub elektronicznych kopii dokumentów lub oświadczeń musi być zgody z wymaganiami określonymi </w:t>
      </w:r>
      <w:r w:rsidR="00063996">
        <w:br w:type="textWrapping" w:clear="all"/>
      </w:r>
      <w:r w:rsidRPr="001A01D4">
        <w:t xml:space="preserve">w </w:t>
      </w:r>
      <w:r w:rsidR="005E63EC" w:rsidRPr="001A01D4">
        <w:t xml:space="preserve">rozporządzeniu Prezesa Rady Ministrów z dnia 30 grudnia 2020r. w sprawie sposobu sporządzania i przekazywania informacji oraz wymagań technicznych dla dokumentów elektronicznych oraz środków komunikacji elektronicznej w postępowaniu o udzielenie </w:t>
      </w:r>
      <w:r w:rsidR="005E63EC" w:rsidRPr="001A01D4">
        <w:lastRenderedPageBreak/>
        <w:t>zamówienia publicznego lub konkursie (Dz. U. z 2020r. poz. 2452)</w:t>
      </w:r>
      <w:r w:rsidRPr="001A01D4">
        <w:t xml:space="preserve"> oraz rozporządzeniu Ministra  Rozwoju, Pracy i Tec</w:t>
      </w:r>
      <w:r w:rsidR="005E63EC" w:rsidRPr="001A01D4">
        <w:t>hnologii z dnia 23 grudnia 2020</w:t>
      </w:r>
      <w:r w:rsidRPr="001A01D4">
        <w:t xml:space="preserve">r. </w:t>
      </w:r>
      <w:r w:rsidR="005E63EC" w:rsidRPr="001A01D4">
        <w:t xml:space="preserve">w </w:t>
      </w:r>
      <w:r w:rsidRPr="001A01D4">
        <w:t>sprawie podmiotowych środków dowodowych oraz innych dokumentów lub oświadczeń, jakich może żądać zamawiający od wykonawcy</w:t>
      </w:r>
      <w:r w:rsidR="005E63EC" w:rsidRPr="001A01D4">
        <w:t xml:space="preserve"> (Dz. U. z 2020r. poz. 2415)</w:t>
      </w:r>
      <w:r w:rsidRPr="001A01D4">
        <w:t>.</w:t>
      </w:r>
    </w:p>
    <w:p w14:paraId="05CD2674" w14:textId="77777777" w:rsidR="007874B9" w:rsidRPr="001A01D4" w:rsidRDefault="007874B9" w:rsidP="00A402C0">
      <w:pPr>
        <w:pStyle w:val="Bezodstpw1"/>
        <w:numPr>
          <w:ilvl w:val="0"/>
          <w:numId w:val="104"/>
        </w:numPr>
        <w:spacing w:line="276" w:lineRule="auto"/>
        <w:ind w:left="426" w:hanging="426"/>
        <w:jc w:val="both"/>
        <w:rPr>
          <w:color w:val="000000"/>
        </w:rPr>
      </w:pPr>
      <w:r w:rsidRPr="001A01D4">
        <w:rPr>
          <w:color w:val="000000"/>
        </w:rPr>
        <w:t>Zamawiający nie przewidu</w:t>
      </w:r>
      <w:r w:rsidR="001174FD" w:rsidRPr="001A01D4">
        <w:rPr>
          <w:color w:val="000000"/>
        </w:rPr>
        <w:t>je sposobu komunikowania się z w</w:t>
      </w:r>
      <w:r w:rsidRPr="001A01D4">
        <w:rPr>
          <w:color w:val="000000"/>
        </w:rPr>
        <w:t>ykonawcami w inny sposób niż przy użyciu środków komunikacji e</w:t>
      </w:r>
      <w:r w:rsidR="00154C3D" w:rsidRPr="001A01D4">
        <w:rPr>
          <w:color w:val="000000"/>
        </w:rPr>
        <w:t>l</w:t>
      </w:r>
      <w:r w:rsidR="00B03583" w:rsidRPr="001A01D4">
        <w:rPr>
          <w:color w:val="000000"/>
        </w:rPr>
        <w:t>ektronicznej, wskazanych w SWZ.</w:t>
      </w:r>
    </w:p>
    <w:p w14:paraId="2A48DDA0" w14:textId="77777777" w:rsidR="007874B9" w:rsidRPr="001A01D4" w:rsidRDefault="007874B9" w:rsidP="00A402C0">
      <w:pPr>
        <w:pStyle w:val="Bezodstpw1"/>
        <w:numPr>
          <w:ilvl w:val="0"/>
          <w:numId w:val="104"/>
        </w:numPr>
        <w:spacing w:line="276" w:lineRule="auto"/>
        <w:ind w:left="426" w:hanging="426"/>
        <w:jc w:val="both"/>
      </w:pPr>
      <w:r w:rsidRPr="001A01D4">
        <w:t>Za datę przekazania oferty, wniosków, zawiadomień, dokumentów elektronicznych, oświadczeń lub elektronicznych kopii dokumentów lub oświadczeń oraz innych informacji przyjmuje się datę ich przesłania na Platformę zakupową</w:t>
      </w:r>
    </w:p>
    <w:p w14:paraId="486B006B" w14:textId="77777777" w:rsidR="0012438A" w:rsidRPr="001A01D4" w:rsidRDefault="00384394" w:rsidP="00A402C0">
      <w:pPr>
        <w:pStyle w:val="Bezodstpw1"/>
        <w:numPr>
          <w:ilvl w:val="0"/>
          <w:numId w:val="104"/>
        </w:numPr>
        <w:spacing w:line="276" w:lineRule="auto"/>
        <w:ind w:left="426" w:hanging="426"/>
        <w:jc w:val="both"/>
      </w:pPr>
      <w:r w:rsidRPr="001A01D4">
        <w:t xml:space="preserve">Zamawiający nie ponosi odpowiedzialności za złożenie oferty w sposób niezgodny </w:t>
      </w:r>
      <w:r w:rsidR="00063996">
        <w:br w:type="textWrapping" w:clear="all"/>
      </w:r>
      <w:r w:rsidRPr="001A01D4">
        <w:t xml:space="preserve">z Instrukcją korzystania z </w:t>
      </w:r>
      <w:r w:rsidRPr="001A01D4">
        <w:rPr>
          <w:bCs/>
          <w:szCs w:val="24"/>
        </w:rPr>
        <w:t>platformazakupowa.pl</w:t>
      </w:r>
      <w:r w:rsidRPr="001A01D4">
        <w:t xml:space="preserve">, w szczególności za sytuację, gdy zamawiający zapozna się z treścią oferty przed upływem terminu składania ofert </w:t>
      </w:r>
      <w:r w:rsidR="00063996">
        <w:br w:type="textWrapping" w:clear="all"/>
      </w:r>
      <w:r w:rsidRPr="001A01D4">
        <w:t>(np. złożenie oferty w zakładce „Wyślij wiadomość do zamawiającego”). Taka oferta zostanie uznana p</w:t>
      </w:r>
      <w:r w:rsidR="00110191" w:rsidRPr="001A01D4">
        <w:t>rzez z</w:t>
      </w:r>
      <w:r w:rsidRPr="001A01D4">
        <w:t xml:space="preserve">amawiającego za ofertę handlową i nie będzie brana pod uwagę </w:t>
      </w:r>
      <w:r w:rsidR="00063996">
        <w:br w:type="textWrapping" w:clear="all"/>
      </w:r>
      <w:r w:rsidRPr="001A01D4">
        <w:t xml:space="preserve">w przedmiotowym postępowaniu ponieważ nie został spełniony obowiązek </w:t>
      </w:r>
      <w:r w:rsidR="00832EA7" w:rsidRPr="001A01D4">
        <w:t xml:space="preserve">określony </w:t>
      </w:r>
      <w:r w:rsidR="00063996">
        <w:br w:type="textWrapping" w:clear="all"/>
      </w:r>
      <w:r w:rsidRPr="001A01D4">
        <w:t xml:space="preserve">w art. 221 </w:t>
      </w:r>
      <w:r w:rsidR="00B03583" w:rsidRPr="001A01D4">
        <w:t>PZP.</w:t>
      </w:r>
    </w:p>
    <w:p w14:paraId="4BFBD2AD" w14:textId="5A4F1AA4" w:rsidR="00C32E61" w:rsidRPr="001A01D4" w:rsidRDefault="00D27CE4" w:rsidP="00A402C0">
      <w:pPr>
        <w:pStyle w:val="Bezodstpw1"/>
        <w:numPr>
          <w:ilvl w:val="0"/>
          <w:numId w:val="104"/>
        </w:numPr>
        <w:spacing w:line="276" w:lineRule="auto"/>
        <w:ind w:left="426" w:hanging="426"/>
        <w:jc w:val="both"/>
      </w:pPr>
      <w:r w:rsidRPr="001A01D4">
        <w:t xml:space="preserve">Dokumenty sporządza się w postaci elektronicznej, w </w:t>
      </w:r>
      <w:r w:rsidRPr="001A01D4">
        <w:rPr>
          <w:rStyle w:val="Uwydatnienie"/>
          <w:b w:val="0"/>
          <w:szCs w:val="24"/>
        </w:rPr>
        <w:t>formatach</w:t>
      </w:r>
      <w:r w:rsidRPr="001A01D4">
        <w:t xml:space="preserve"> danych określonych </w:t>
      </w:r>
      <w:r w:rsidR="00063996">
        <w:br w:type="textWrapping" w:clear="all"/>
      </w:r>
      <w:r w:rsidRPr="001A01D4">
        <w:t xml:space="preserve">w przepisach wydanych na podstawie </w:t>
      </w:r>
      <w:r w:rsidRPr="001A01D4">
        <w:rPr>
          <w:szCs w:val="24"/>
        </w:rPr>
        <w:t>art. 18</w:t>
      </w:r>
      <w:r w:rsidR="00B24CCC" w:rsidRPr="001A01D4">
        <w:t xml:space="preserve"> ustawy z dnia 17 lutego 2005</w:t>
      </w:r>
      <w:r w:rsidRPr="001A01D4">
        <w:t xml:space="preserve">r. </w:t>
      </w:r>
      <w:r w:rsidR="00205539">
        <w:br w:type="textWrapping" w:clear="all"/>
      </w:r>
      <w:r w:rsidRPr="001A01D4">
        <w:t>o informatyzacji działalności podmiotów realizujących z</w:t>
      </w:r>
      <w:r w:rsidR="00B24CCC" w:rsidRPr="001A01D4">
        <w:t xml:space="preserve">adania publiczne </w:t>
      </w:r>
      <w:r w:rsidR="00205539">
        <w:br w:type="textWrapping" w:clear="all"/>
      </w:r>
      <w:r w:rsidR="00B24CCC" w:rsidRPr="001A01D4">
        <w:t>(</w:t>
      </w:r>
      <w:r w:rsidR="00816C44">
        <w:t>t.j. Dz. U. z 2021</w:t>
      </w:r>
      <w:r w:rsidRPr="001A01D4">
        <w:t>r.</w:t>
      </w:r>
      <w:r w:rsidR="00816C44">
        <w:t xml:space="preserve"> poz. 670</w:t>
      </w:r>
      <w:r w:rsidRPr="001A01D4">
        <w:t xml:space="preserve">), z zastrzeżeniem </w:t>
      </w:r>
      <w:r w:rsidRPr="001A01D4">
        <w:rPr>
          <w:rStyle w:val="Uwydatnienie"/>
          <w:b w:val="0"/>
          <w:szCs w:val="24"/>
        </w:rPr>
        <w:t>formatów</w:t>
      </w:r>
      <w:r w:rsidRPr="001A01D4">
        <w:t xml:space="preserve">, o których mowa w </w:t>
      </w:r>
      <w:r w:rsidRPr="001A01D4">
        <w:rPr>
          <w:szCs w:val="24"/>
        </w:rPr>
        <w:t>art. 66 ust. 1</w:t>
      </w:r>
      <w:r w:rsidRPr="001A01D4">
        <w:t xml:space="preserve"> PZP. </w:t>
      </w:r>
      <w:r w:rsidR="00D60C38" w:rsidRPr="001A01D4">
        <w:t>Zamawiający rekomenduje wykorzystanie format</w:t>
      </w:r>
      <w:r w:rsidR="0012438A" w:rsidRPr="001A01D4">
        <w:t>ów: .pdf .</w:t>
      </w:r>
      <w:proofErr w:type="spellStart"/>
      <w:r w:rsidR="0012438A" w:rsidRPr="001A01D4">
        <w:t>doc</w:t>
      </w:r>
      <w:proofErr w:type="spellEnd"/>
      <w:r w:rsidR="0012438A" w:rsidRPr="001A01D4">
        <w:t xml:space="preserve"> .xls .jpg (.</w:t>
      </w:r>
      <w:proofErr w:type="spellStart"/>
      <w:r w:rsidR="0012438A" w:rsidRPr="001A01D4">
        <w:t>jpeg</w:t>
      </w:r>
      <w:proofErr w:type="spellEnd"/>
      <w:r w:rsidR="0012438A" w:rsidRPr="001A01D4">
        <w:t>).</w:t>
      </w:r>
      <w:r w:rsidR="00D80859" w:rsidRPr="001A01D4">
        <w:t xml:space="preserve"> </w:t>
      </w:r>
      <w:r w:rsidR="00D60C38" w:rsidRPr="001A01D4">
        <w:t xml:space="preserve">W celu ewentualnej </w:t>
      </w:r>
      <w:r w:rsidR="00110191" w:rsidRPr="001A01D4">
        <w:t xml:space="preserve">kompresji danych </w:t>
      </w:r>
      <w:r w:rsidR="0012438A" w:rsidRPr="001A01D4">
        <w:t>Z</w:t>
      </w:r>
      <w:r w:rsidR="00D60C38" w:rsidRPr="001A01D4">
        <w:t>amawiający rekomenduje wykorzystanie jednego z</w:t>
      </w:r>
      <w:r w:rsidR="0012438A" w:rsidRPr="001A01D4">
        <w:t xml:space="preserve"> formatów: </w:t>
      </w:r>
      <w:r w:rsidR="00D60C38" w:rsidRPr="001A01D4">
        <w:t>zip.7Z</w:t>
      </w:r>
      <w:r w:rsidRPr="001A01D4">
        <w:t>.</w:t>
      </w:r>
    </w:p>
    <w:p w14:paraId="16CE0D78" w14:textId="77777777" w:rsidR="001004C3" w:rsidRPr="001A01D4" w:rsidRDefault="001004C3" w:rsidP="00A402C0">
      <w:pPr>
        <w:pStyle w:val="Bezodstpw1"/>
        <w:numPr>
          <w:ilvl w:val="0"/>
          <w:numId w:val="104"/>
        </w:numPr>
        <w:spacing w:line="276" w:lineRule="auto"/>
        <w:ind w:left="426" w:hanging="426"/>
        <w:jc w:val="both"/>
      </w:pPr>
      <w:r w:rsidRPr="001A01D4">
        <w:t xml:space="preserve">Sposób zaszyfrowania oferty opisany został w </w:t>
      </w:r>
      <w:r w:rsidR="00C10F57" w:rsidRPr="001A01D4">
        <w:t xml:space="preserve">instrukcji </w:t>
      </w:r>
      <w:r w:rsidRPr="001A01D4">
        <w:t>„</w:t>
      </w:r>
      <w:r w:rsidR="00C10F57" w:rsidRPr="001A01D4">
        <w:t xml:space="preserve">SKŁADANIE OFERT </w:t>
      </w:r>
      <w:r w:rsidR="00205539">
        <w:br w:type="textWrapping" w:clear="all"/>
      </w:r>
      <w:r w:rsidR="00C10F57" w:rsidRPr="001A01D4">
        <w:t>W POSTĘPOWANIACH</w:t>
      </w:r>
      <w:r w:rsidRPr="001A01D4">
        <w:t>” dostępnej na Platformie zakupowej:</w:t>
      </w:r>
      <w:r w:rsidR="001A01D4">
        <w:t xml:space="preserve"> </w:t>
      </w:r>
      <w:r w:rsidR="00C10F57" w:rsidRPr="001A01D4">
        <w:t>https://platformazakupowa.pl/strona/45-instrukcje</w:t>
      </w:r>
      <w:r w:rsidR="001A01D4">
        <w:t>.</w:t>
      </w:r>
    </w:p>
    <w:p w14:paraId="79E7672B" w14:textId="77777777" w:rsidR="00205539" w:rsidRDefault="00205539" w:rsidP="00D44098">
      <w:pPr>
        <w:autoSpaceDE w:val="0"/>
        <w:autoSpaceDN w:val="0"/>
        <w:adjustRightInd w:val="0"/>
        <w:jc w:val="both"/>
        <w:rPr>
          <w:sz w:val="22"/>
          <w:szCs w:val="22"/>
        </w:rPr>
      </w:pPr>
    </w:p>
    <w:p w14:paraId="3D6DCDC3" w14:textId="77777777" w:rsidR="007874B9" w:rsidRPr="001A01D4" w:rsidRDefault="004808D1" w:rsidP="00A402C0">
      <w:pPr>
        <w:pStyle w:val="Default"/>
        <w:numPr>
          <w:ilvl w:val="0"/>
          <w:numId w:val="131"/>
        </w:numPr>
        <w:pBdr>
          <w:top w:val="single" w:sz="12" w:space="1" w:color="auto"/>
          <w:left w:val="single" w:sz="12" w:space="4" w:color="auto"/>
          <w:bottom w:val="single" w:sz="12" w:space="1" w:color="auto"/>
          <w:right w:val="single" w:sz="12" w:space="4" w:color="auto"/>
        </w:pBdr>
        <w:ind w:left="709" w:hanging="709"/>
        <w:jc w:val="both"/>
        <w:rPr>
          <w:rFonts w:ascii="Times New Roman" w:hAnsi="Times New Roman" w:cs="Times New Roman"/>
        </w:rPr>
      </w:pPr>
      <w:r w:rsidRPr="001A01D4">
        <w:rPr>
          <w:rFonts w:ascii="Times New Roman" w:hAnsi="Times New Roman" w:cs="Times New Roman"/>
          <w:b/>
          <w:bCs/>
        </w:rPr>
        <w:t xml:space="preserve">TERMIN ZWIĄZANIA OFERTĄ </w:t>
      </w:r>
    </w:p>
    <w:p w14:paraId="387B9678" w14:textId="77777777" w:rsidR="007874B9" w:rsidRPr="001A01D4" w:rsidRDefault="007874B9" w:rsidP="001A01D4">
      <w:pPr>
        <w:autoSpaceDE w:val="0"/>
        <w:autoSpaceDN w:val="0"/>
        <w:adjustRightInd w:val="0"/>
        <w:spacing w:line="276" w:lineRule="auto"/>
        <w:jc w:val="both"/>
        <w:rPr>
          <w:color w:val="000000"/>
        </w:rPr>
      </w:pPr>
    </w:p>
    <w:p w14:paraId="78485142" w14:textId="44E07BAD" w:rsidR="007874B9" w:rsidRPr="001A01D4" w:rsidRDefault="007874B9" w:rsidP="000C7D09">
      <w:pPr>
        <w:numPr>
          <w:ilvl w:val="0"/>
          <w:numId w:val="65"/>
        </w:numPr>
        <w:autoSpaceDE w:val="0"/>
        <w:autoSpaceDN w:val="0"/>
        <w:adjustRightInd w:val="0"/>
        <w:spacing w:line="276" w:lineRule="auto"/>
        <w:ind w:left="426" w:hanging="426"/>
        <w:jc w:val="both"/>
        <w:rPr>
          <w:color w:val="000000"/>
        </w:rPr>
      </w:pPr>
      <w:r w:rsidRPr="001A01D4">
        <w:t xml:space="preserve">Wykonawca będzie związany ofertą od dnia upływu terminu składania ofert, przy czym pierwszym dniem terminu związania ofertą jest dzień, w którym upływa termin składania ofert, przez </w:t>
      </w:r>
      <w:r w:rsidRPr="001F20E4">
        <w:t xml:space="preserve">okres </w:t>
      </w:r>
      <w:r w:rsidR="00E10B5E" w:rsidRPr="001F20E4">
        <w:rPr>
          <w:b/>
        </w:rPr>
        <w:t>3</w:t>
      </w:r>
      <w:r w:rsidRPr="001F20E4">
        <w:rPr>
          <w:b/>
        </w:rPr>
        <w:t>0 dni, tj</w:t>
      </w:r>
      <w:r w:rsidRPr="00D5679C">
        <w:rPr>
          <w:b/>
        </w:rPr>
        <w:t>. do dnia</w:t>
      </w:r>
      <w:r w:rsidR="00925201" w:rsidRPr="00D5679C">
        <w:rPr>
          <w:b/>
        </w:rPr>
        <w:t xml:space="preserve"> </w:t>
      </w:r>
      <w:r w:rsidR="0088625B">
        <w:rPr>
          <w:b/>
        </w:rPr>
        <w:t>9</w:t>
      </w:r>
      <w:r w:rsidR="002B1181" w:rsidRPr="00D5679C">
        <w:rPr>
          <w:b/>
        </w:rPr>
        <w:t xml:space="preserve"> </w:t>
      </w:r>
      <w:r w:rsidR="00E22D14" w:rsidRPr="00D5679C">
        <w:rPr>
          <w:b/>
        </w:rPr>
        <w:t>lipca</w:t>
      </w:r>
      <w:r w:rsidR="002B1181" w:rsidRPr="00D5679C">
        <w:rPr>
          <w:b/>
        </w:rPr>
        <w:t xml:space="preserve"> 2021r.</w:t>
      </w:r>
    </w:p>
    <w:p w14:paraId="09623EC0" w14:textId="77777777" w:rsidR="007874B9" w:rsidRPr="001A01D4" w:rsidRDefault="007874B9" w:rsidP="000C7D09">
      <w:pPr>
        <w:numPr>
          <w:ilvl w:val="0"/>
          <w:numId w:val="65"/>
        </w:numPr>
        <w:autoSpaceDE w:val="0"/>
        <w:autoSpaceDN w:val="0"/>
        <w:adjustRightInd w:val="0"/>
        <w:spacing w:line="276" w:lineRule="auto"/>
        <w:ind w:left="426" w:hanging="426"/>
        <w:jc w:val="both"/>
        <w:rPr>
          <w:color w:val="000000"/>
        </w:rPr>
      </w:pPr>
      <w:r w:rsidRPr="001A01D4">
        <w:rPr>
          <w:color w:val="000000"/>
        </w:rPr>
        <w:t xml:space="preserve">W przypadku gdy wybór najkorzystniejszej oferty nie nastąpi przed </w:t>
      </w:r>
      <w:r w:rsidR="00B03583" w:rsidRPr="001A01D4">
        <w:rPr>
          <w:color w:val="000000"/>
        </w:rPr>
        <w:t>upływem terminu związania ofertą</w:t>
      </w:r>
      <w:r w:rsidR="00110191" w:rsidRPr="001A01D4">
        <w:rPr>
          <w:color w:val="000000"/>
        </w:rPr>
        <w:t xml:space="preserve"> określonego w SWZ, z</w:t>
      </w:r>
      <w:r w:rsidRPr="001A01D4">
        <w:rPr>
          <w:color w:val="000000"/>
        </w:rPr>
        <w:t>amawiający przed upływem terminu związania ofe</w:t>
      </w:r>
      <w:r w:rsidR="0023735E">
        <w:rPr>
          <w:color w:val="000000"/>
        </w:rPr>
        <w:t>rtą</w:t>
      </w:r>
      <w:r w:rsidR="001174FD" w:rsidRPr="001A01D4">
        <w:rPr>
          <w:color w:val="000000"/>
        </w:rPr>
        <w:t xml:space="preserve"> zwraca się jednokrotnie do w</w:t>
      </w:r>
      <w:r w:rsidRPr="001A01D4">
        <w:rPr>
          <w:color w:val="000000"/>
        </w:rPr>
        <w:t xml:space="preserve">ykonawców o wyrażenie zgody na przedłużenie tego terminu o wskazywany przez niego okres, nie dłuższy niż </w:t>
      </w:r>
      <w:r w:rsidR="00E10B5E" w:rsidRPr="001A01D4">
        <w:rPr>
          <w:color w:val="000000"/>
        </w:rPr>
        <w:t>3</w:t>
      </w:r>
      <w:r w:rsidRPr="001A01D4">
        <w:rPr>
          <w:color w:val="000000"/>
        </w:rPr>
        <w:t>0 dni.</w:t>
      </w:r>
    </w:p>
    <w:p w14:paraId="190E0346" w14:textId="77777777" w:rsidR="007874B9" w:rsidRPr="001A01D4" w:rsidRDefault="007874B9" w:rsidP="000C7D09">
      <w:pPr>
        <w:numPr>
          <w:ilvl w:val="0"/>
          <w:numId w:val="65"/>
        </w:numPr>
        <w:autoSpaceDE w:val="0"/>
        <w:autoSpaceDN w:val="0"/>
        <w:adjustRightInd w:val="0"/>
        <w:spacing w:line="276" w:lineRule="auto"/>
        <w:ind w:left="426" w:hanging="426"/>
        <w:jc w:val="both"/>
        <w:rPr>
          <w:color w:val="000000"/>
        </w:rPr>
      </w:pPr>
      <w:r w:rsidRPr="001A01D4">
        <w:rPr>
          <w:color w:val="000000"/>
        </w:rPr>
        <w:t>Przedłużenie terminu związania ofert</w:t>
      </w:r>
      <w:r w:rsidR="00D60C38" w:rsidRPr="001A01D4">
        <w:rPr>
          <w:color w:val="000000"/>
        </w:rPr>
        <w:t>ą</w:t>
      </w:r>
      <w:r w:rsidRPr="001A01D4">
        <w:rPr>
          <w:color w:val="000000"/>
        </w:rPr>
        <w:t xml:space="preserve">, o którym mowa w </w:t>
      </w:r>
      <w:r w:rsidR="004808D1" w:rsidRPr="001A01D4">
        <w:rPr>
          <w:color w:val="000000"/>
        </w:rPr>
        <w:t>pkt 2</w:t>
      </w:r>
      <w:r w:rsidR="001174FD" w:rsidRPr="001A01D4">
        <w:rPr>
          <w:color w:val="000000"/>
        </w:rPr>
        <w:t>, wymaga złożenia przez w</w:t>
      </w:r>
      <w:r w:rsidRPr="001A01D4">
        <w:rPr>
          <w:color w:val="000000"/>
        </w:rPr>
        <w:t>ykonawcę pisemnego oświadczenia o wyrażeniu zgody na przed</w:t>
      </w:r>
      <w:r w:rsidR="00D60C38" w:rsidRPr="001A01D4">
        <w:rPr>
          <w:color w:val="000000"/>
        </w:rPr>
        <w:t>łużenie terminu związania ofertą</w:t>
      </w:r>
      <w:r w:rsidRPr="001A01D4">
        <w:rPr>
          <w:color w:val="000000"/>
        </w:rPr>
        <w:t>.</w:t>
      </w:r>
    </w:p>
    <w:p w14:paraId="49A05EC2" w14:textId="77777777" w:rsidR="00295473" w:rsidRPr="00FB5F64" w:rsidRDefault="00295473" w:rsidP="00D44098">
      <w:pPr>
        <w:autoSpaceDE w:val="0"/>
        <w:autoSpaceDN w:val="0"/>
        <w:adjustRightInd w:val="0"/>
        <w:jc w:val="both"/>
        <w:rPr>
          <w:color w:val="000000"/>
          <w:sz w:val="22"/>
          <w:szCs w:val="22"/>
        </w:rPr>
      </w:pPr>
    </w:p>
    <w:p w14:paraId="29293DA6" w14:textId="77777777" w:rsidR="00B4259D" w:rsidRDefault="004808D1" w:rsidP="00A402C0">
      <w:pPr>
        <w:pStyle w:val="Default"/>
        <w:numPr>
          <w:ilvl w:val="0"/>
          <w:numId w:val="131"/>
        </w:numPr>
        <w:pBdr>
          <w:top w:val="single" w:sz="12" w:space="1" w:color="auto"/>
          <w:left w:val="single" w:sz="12" w:space="4" w:color="auto"/>
          <w:bottom w:val="single" w:sz="12" w:space="1" w:color="auto"/>
          <w:right w:val="single" w:sz="12" w:space="4" w:color="auto"/>
        </w:pBdr>
        <w:ind w:left="709" w:hanging="709"/>
        <w:jc w:val="both"/>
        <w:rPr>
          <w:rFonts w:ascii="Times New Roman" w:hAnsi="Times New Roman" w:cs="Times New Roman"/>
          <w:b/>
          <w:color w:val="auto"/>
        </w:rPr>
      </w:pPr>
      <w:r w:rsidRPr="00D5679C">
        <w:rPr>
          <w:rFonts w:ascii="Times New Roman" w:hAnsi="Times New Roman" w:cs="Times New Roman"/>
          <w:b/>
          <w:bCs/>
          <w:color w:val="auto"/>
        </w:rPr>
        <w:t>WYMAGANIA</w:t>
      </w:r>
      <w:r w:rsidRPr="00D5679C">
        <w:rPr>
          <w:rFonts w:ascii="Times New Roman" w:hAnsi="Times New Roman" w:cs="Times New Roman"/>
          <w:b/>
          <w:color w:val="auto"/>
        </w:rPr>
        <w:t xml:space="preserve"> </w:t>
      </w:r>
      <w:r w:rsidRPr="00D5679C">
        <w:rPr>
          <w:rFonts w:ascii="Times New Roman" w:hAnsi="Times New Roman" w:cs="Times New Roman"/>
          <w:b/>
          <w:bCs/>
          <w:color w:val="auto"/>
        </w:rPr>
        <w:t>DOTYCZĄCE</w:t>
      </w:r>
      <w:r w:rsidR="00B24CCC" w:rsidRPr="00D5679C">
        <w:rPr>
          <w:rFonts w:ascii="Times New Roman" w:hAnsi="Times New Roman" w:cs="Times New Roman"/>
          <w:b/>
          <w:color w:val="auto"/>
        </w:rPr>
        <w:t xml:space="preserve"> WADIUM</w:t>
      </w:r>
      <w:r w:rsidR="00E27A7D" w:rsidRPr="00D5679C">
        <w:rPr>
          <w:rFonts w:ascii="Times New Roman" w:hAnsi="Times New Roman" w:cs="Times New Roman"/>
          <w:b/>
          <w:color w:val="auto"/>
        </w:rPr>
        <w:t xml:space="preserve"> </w:t>
      </w:r>
    </w:p>
    <w:p w14:paraId="7018C31C" w14:textId="77777777" w:rsidR="00B72D27" w:rsidRPr="00B72D27" w:rsidRDefault="00B72D27" w:rsidP="001A01D4">
      <w:pPr>
        <w:pStyle w:val="Default"/>
        <w:numPr>
          <w:ilvl w:val="0"/>
          <w:numId w:val="60"/>
        </w:numPr>
        <w:pBdr>
          <w:top w:val="single" w:sz="12" w:space="1" w:color="auto"/>
          <w:left w:val="single" w:sz="12" w:space="4" w:color="auto"/>
          <w:bottom w:val="single" w:sz="12" w:space="1" w:color="auto"/>
          <w:right w:val="single" w:sz="12" w:space="4" w:color="auto"/>
        </w:pBdr>
        <w:ind w:left="851" w:hanging="851"/>
        <w:jc w:val="both"/>
        <w:rPr>
          <w:rFonts w:ascii="Times New Roman" w:hAnsi="Times New Roman" w:cs="Times New Roman"/>
          <w:b/>
          <w:color w:val="auto"/>
        </w:rPr>
      </w:pPr>
    </w:p>
    <w:p w14:paraId="28601983" w14:textId="2E2ED62F" w:rsidR="007874B9" w:rsidRPr="00D5679C" w:rsidRDefault="001A01D4" w:rsidP="001A01D4">
      <w:pPr>
        <w:pStyle w:val="Default"/>
        <w:numPr>
          <w:ilvl w:val="0"/>
          <w:numId w:val="60"/>
        </w:numPr>
        <w:pBdr>
          <w:top w:val="single" w:sz="12" w:space="1" w:color="auto"/>
          <w:left w:val="single" w:sz="12" w:space="4" w:color="auto"/>
          <w:bottom w:val="single" w:sz="12" w:space="1" w:color="auto"/>
          <w:right w:val="single" w:sz="12" w:space="4" w:color="auto"/>
        </w:pBdr>
        <w:ind w:left="851" w:hanging="851"/>
        <w:jc w:val="both"/>
        <w:rPr>
          <w:rFonts w:ascii="Times New Roman" w:hAnsi="Times New Roman" w:cs="Times New Roman"/>
          <w:b/>
          <w:color w:val="auto"/>
        </w:rPr>
      </w:pPr>
      <w:r w:rsidRPr="00D5679C">
        <w:rPr>
          <w:rFonts w:ascii="Times New Roman" w:hAnsi="Times New Roman" w:cs="Times New Roman"/>
          <w:color w:val="auto"/>
        </w:rPr>
        <w:t xml:space="preserve">Zamawiający </w:t>
      </w:r>
      <w:r w:rsidRPr="00D5679C">
        <w:rPr>
          <w:rFonts w:ascii="Times New Roman" w:hAnsi="Times New Roman" w:cs="Times New Roman"/>
          <w:b/>
          <w:color w:val="auto"/>
        </w:rPr>
        <w:t>nie wymaga</w:t>
      </w:r>
      <w:r w:rsidRPr="00D5679C">
        <w:rPr>
          <w:rFonts w:ascii="Times New Roman" w:hAnsi="Times New Roman" w:cs="Times New Roman"/>
          <w:color w:val="auto"/>
        </w:rPr>
        <w:t xml:space="preserve"> wpłaty wadium</w:t>
      </w:r>
    </w:p>
    <w:p w14:paraId="21D14F02" w14:textId="77777777" w:rsidR="0088625B" w:rsidRDefault="0088625B" w:rsidP="00D44098">
      <w:pPr>
        <w:rPr>
          <w:b/>
          <w:sz w:val="22"/>
          <w:szCs w:val="22"/>
        </w:rPr>
      </w:pPr>
    </w:p>
    <w:p w14:paraId="2C537AB9" w14:textId="77777777" w:rsidR="006F02F0" w:rsidRDefault="006F02F0" w:rsidP="00D44098">
      <w:pPr>
        <w:rPr>
          <w:b/>
          <w:sz w:val="22"/>
          <w:szCs w:val="22"/>
        </w:rPr>
      </w:pPr>
    </w:p>
    <w:p w14:paraId="1997D684" w14:textId="77777777" w:rsidR="006F02F0" w:rsidRDefault="006F02F0" w:rsidP="00D44098">
      <w:pPr>
        <w:rPr>
          <w:b/>
          <w:sz w:val="22"/>
          <w:szCs w:val="22"/>
        </w:rPr>
      </w:pPr>
    </w:p>
    <w:p w14:paraId="710D339F" w14:textId="77777777" w:rsidR="006F02F0" w:rsidRDefault="006F02F0" w:rsidP="00D44098">
      <w:pPr>
        <w:rPr>
          <w:b/>
          <w:sz w:val="22"/>
          <w:szCs w:val="22"/>
        </w:rPr>
      </w:pPr>
    </w:p>
    <w:p w14:paraId="22823CA8" w14:textId="77777777" w:rsidR="006F02F0" w:rsidRDefault="006F02F0" w:rsidP="00D44098">
      <w:pPr>
        <w:rPr>
          <w:b/>
          <w:sz w:val="22"/>
          <w:szCs w:val="22"/>
        </w:rPr>
      </w:pPr>
    </w:p>
    <w:p w14:paraId="783AB10B" w14:textId="233C0B0F" w:rsidR="0088625B" w:rsidRPr="00B4259D" w:rsidRDefault="004808D1" w:rsidP="00A402C0">
      <w:pPr>
        <w:pStyle w:val="Default"/>
        <w:numPr>
          <w:ilvl w:val="0"/>
          <w:numId w:val="131"/>
        </w:numPr>
        <w:pBdr>
          <w:top w:val="single" w:sz="12" w:space="1" w:color="auto"/>
          <w:left w:val="single" w:sz="12" w:space="4" w:color="auto"/>
          <w:bottom w:val="single" w:sz="12" w:space="1" w:color="auto"/>
          <w:right w:val="single" w:sz="12" w:space="4" w:color="auto"/>
        </w:pBdr>
        <w:ind w:left="709" w:hanging="709"/>
        <w:jc w:val="both"/>
        <w:rPr>
          <w:rFonts w:ascii="Times New Roman" w:hAnsi="Times New Roman" w:cs="Times New Roman"/>
          <w:b/>
          <w:bCs/>
          <w:color w:val="auto"/>
        </w:rPr>
      </w:pPr>
      <w:r w:rsidRPr="00B4259D">
        <w:rPr>
          <w:rFonts w:ascii="Times New Roman" w:hAnsi="Times New Roman" w:cs="Times New Roman"/>
          <w:b/>
          <w:bCs/>
          <w:color w:val="auto"/>
        </w:rPr>
        <w:t>WYMAGANIA DOTYCZĄCE ZABEZPIE</w:t>
      </w:r>
      <w:r w:rsidR="00295473" w:rsidRPr="00B4259D">
        <w:rPr>
          <w:rFonts w:ascii="Times New Roman" w:hAnsi="Times New Roman" w:cs="Times New Roman"/>
          <w:b/>
          <w:bCs/>
          <w:color w:val="auto"/>
        </w:rPr>
        <w:t>CZENIA NALEŻYTEGO WYKONANIA UMOWY</w:t>
      </w:r>
      <w:r w:rsidR="00B24CCC" w:rsidRPr="00B4259D">
        <w:rPr>
          <w:rFonts w:ascii="Times New Roman" w:hAnsi="Times New Roman" w:cs="Times New Roman"/>
          <w:b/>
          <w:bCs/>
          <w:color w:val="auto"/>
        </w:rPr>
        <w:t xml:space="preserve"> </w:t>
      </w:r>
    </w:p>
    <w:p w14:paraId="184C18B2" w14:textId="77777777" w:rsidR="00B4259D" w:rsidRDefault="00B4259D" w:rsidP="0088625B">
      <w:pPr>
        <w:pStyle w:val="Tekstpodstawowy31"/>
        <w:spacing w:line="276" w:lineRule="auto"/>
        <w:rPr>
          <w:b w:val="0"/>
          <w:sz w:val="24"/>
          <w:szCs w:val="24"/>
        </w:rPr>
      </w:pPr>
    </w:p>
    <w:p w14:paraId="4C960DE5" w14:textId="6107DE03" w:rsidR="00B4259D" w:rsidRPr="00B4259D" w:rsidRDefault="0088625B" w:rsidP="00A402C0">
      <w:pPr>
        <w:numPr>
          <w:ilvl w:val="0"/>
          <w:numId w:val="128"/>
        </w:numPr>
        <w:autoSpaceDE w:val="0"/>
        <w:autoSpaceDN w:val="0"/>
        <w:adjustRightInd w:val="0"/>
        <w:spacing w:line="276" w:lineRule="auto"/>
        <w:jc w:val="both"/>
        <w:rPr>
          <w:b/>
          <w:u w:val="single"/>
        </w:rPr>
      </w:pPr>
      <w:r w:rsidRPr="0088625B">
        <w:t xml:space="preserve">Wykonawca, którego oferta została wybrana w zakresie zobowiązany jest do wniesienia zabezpieczenia należytego wykonania umowy (dalej "zabezpieczenie") w wysokości </w:t>
      </w:r>
      <w:r w:rsidR="00B4259D">
        <w:t>5</w:t>
      </w:r>
      <w:r w:rsidRPr="0088625B">
        <w:t>% ceny całkowitej brutto wskazanej w ofercie</w:t>
      </w:r>
      <w:r w:rsidRPr="0088625B">
        <w:rPr>
          <w:rStyle w:val="Odwoanieprzypisudolnego"/>
        </w:rPr>
        <w:footnoteReference w:id="2"/>
      </w:r>
      <w:r w:rsidRPr="0088625B">
        <w:t>.</w:t>
      </w:r>
    </w:p>
    <w:p w14:paraId="29AADB4B" w14:textId="77777777" w:rsidR="00B4259D" w:rsidRPr="00B4259D" w:rsidRDefault="0088625B" w:rsidP="00A402C0">
      <w:pPr>
        <w:numPr>
          <w:ilvl w:val="0"/>
          <w:numId w:val="128"/>
        </w:numPr>
        <w:autoSpaceDE w:val="0"/>
        <w:autoSpaceDN w:val="0"/>
        <w:adjustRightInd w:val="0"/>
        <w:spacing w:line="276" w:lineRule="auto"/>
        <w:jc w:val="both"/>
        <w:rPr>
          <w:b/>
          <w:u w:val="single"/>
        </w:rPr>
      </w:pPr>
      <w:r w:rsidRPr="00B4259D">
        <w:t>Zabezpieczenie służy pokryciu roszczeń z tytułu niewykonania lub nienależytego wykonania umowy.</w:t>
      </w:r>
    </w:p>
    <w:p w14:paraId="78F11337" w14:textId="1AAB8C76" w:rsidR="0088625B" w:rsidRPr="00B4259D" w:rsidRDefault="0088625B" w:rsidP="00A402C0">
      <w:pPr>
        <w:numPr>
          <w:ilvl w:val="0"/>
          <w:numId w:val="128"/>
        </w:numPr>
        <w:autoSpaceDE w:val="0"/>
        <w:autoSpaceDN w:val="0"/>
        <w:adjustRightInd w:val="0"/>
        <w:spacing w:line="276" w:lineRule="auto"/>
        <w:jc w:val="both"/>
        <w:rPr>
          <w:b/>
          <w:u w:val="single"/>
        </w:rPr>
      </w:pPr>
      <w:r w:rsidRPr="00B4259D">
        <w:t>Zabezpieczenie może być wnoszone według wyboru wykonawcy w jednej lub kilku następujących formach:</w:t>
      </w:r>
    </w:p>
    <w:p w14:paraId="537B2EB3" w14:textId="4C5DBA35" w:rsidR="0088625B" w:rsidRPr="0088625B" w:rsidRDefault="0088625B" w:rsidP="00A402C0">
      <w:pPr>
        <w:pStyle w:val="Tekstpodstawowy31"/>
        <w:numPr>
          <w:ilvl w:val="4"/>
          <w:numId w:val="129"/>
        </w:numPr>
        <w:spacing w:line="276" w:lineRule="auto"/>
        <w:ind w:left="709" w:hanging="283"/>
        <w:rPr>
          <w:b w:val="0"/>
          <w:sz w:val="24"/>
          <w:szCs w:val="24"/>
          <w:u w:val="single"/>
        </w:rPr>
      </w:pPr>
      <w:r w:rsidRPr="0088625B">
        <w:rPr>
          <w:b w:val="0"/>
          <w:sz w:val="24"/>
          <w:szCs w:val="24"/>
        </w:rPr>
        <w:t>pieniądzu;</w:t>
      </w:r>
    </w:p>
    <w:p w14:paraId="37BB5D79" w14:textId="42BD6257" w:rsidR="0088625B" w:rsidRPr="0088625B" w:rsidRDefault="0088625B" w:rsidP="00A402C0">
      <w:pPr>
        <w:pStyle w:val="Tekstpodstawowy31"/>
        <w:numPr>
          <w:ilvl w:val="4"/>
          <w:numId w:val="129"/>
        </w:numPr>
        <w:spacing w:line="276" w:lineRule="auto"/>
        <w:ind w:left="709" w:hanging="283"/>
        <w:rPr>
          <w:b w:val="0"/>
          <w:sz w:val="24"/>
          <w:szCs w:val="24"/>
          <w:u w:val="single"/>
        </w:rPr>
      </w:pPr>
      <w:r w:rsidRPr="0088625B">
        <w:rPr>
          <w:b w:val="0"/>
          <w:sz w:val="24"/>
          <w:szCs w:val="24"/>
        </w:rPr>
        <w:t>poręczeniach bankowych lub poręczeniach spółdzielczej kasy oszczędnościowo-kredytowej, z tym że zobowiązanie kasy jest zawsze zobowiązaniem pieniężnym;</w:t>
      </w:r>
    </w:p>
    <w:p w14:paraId="29FDB9A2" w14:textId="76726A56" w:rsidR="0088625B" w:rsidRPr="0088625B" w:rsidRDefault="0088625B" w:rsidP="00A402C0">
      <w:pPr>
        <w:pStyle w:val="Tekstpodstawowy31"/>
        <w:numPr>
          <w:ilvl w:val="4"/>
          <w:numId w:val="129"/>
        </w:numPr>
        <w:spacing w:line="276" w:lineRule="auto"/>
        <w:ind w:left="709" w:hanging="283"/>
        <w:rPr>
          <w:b w:val="0"/>
          <w:sz w:val="24"/>
          <w:szCs w:val="24"/>
          <w:u w:val="single"/>
        </w:rPr>
      </w:pPr>
      <w:r w:rsidRPr="0088625B">
        <w:rPr>
          <w:b w:val="0"/>
          <w:sz w:val="24"/>
          <w:szCs w:val="24"/>
        </w:rPr>
        <w:t>gwarancjach bankowych;</w:t>
      </w:r>
    </w:p>
    <w:p w14:paraId="05C74B0E" w14:textId="1E665111" w:rsidR="0088625B" w:rsidRPr="0088625B" w:rsidRDefault="0088625B" w:rsidP="00A402C0">
      <w:pPr>
        <w:pStyle w:val="Tekstpodstawowy31"/>
        <w:numPr>
          <w:ilvl w:val="4"/>
          <w:numId w:val="129"/>
        </w:numPr>
        <w:spacing w:line="276" w:lineRule="auto"/>
        <w:ind w:left="709" w:hanging="283"/>
        <w:rPr>
          <w:b w:val="0"/>
          <w:sz w:val="24"/>
          <w:szCs w:val="24"/>
          <w:u w:val="single"/>
        </w:rPr>
      </w:pPr>
      <w:r w:rsidRPr="0088625B">
        <w:rPr>
          <w:b w:val="0"/>
          <w:sz w:val="24"/>
          <w:szCs w:val="24"/>
        </w:rPr>
        <w:t>gwarancjach ubezpieczeniowych;</w:t>
      </w:r>
    </w:p>
    <w:p w14:paraId="49970B56" w14:textId="5AB9C5CA" w:rsidR="0088625B" w:rsidRPr="0088625B" w:rsidRDefault="0088625B" w:rsidP="00A402C0">
      <w:pPr>
        <w:pStyle w:val="Tekstpodstawowy31"/>
        <w:numPr>
          <w:ilvl w:val="4"/>
          <w:numId w:val="129"/>
        </w:numPr>
        <w:spacing w:line="276" w:lineRule="auto"/>
        <w:ind w:left="709" w:hanging="283"/>
        <w:rPr>
          <w:b w:val="0"/>
          <w:sz w:val="24"/>
          <w:szCs w:val="24"/>
          <w:u w:val="single"/>
        </w:rPr>
      </w:pPr>
      <w:r w:rsidRPr="0088625B">
        <w:rPr>
          <w:b w:val="0"/>
          <w:sz w:val="24"/>
          <w:szCs w:val="24"/>
        </w:rPr>
        <w:t>poręczeniach udzielanych przez podmioty, o których mowa w art. 6b ust. 5</w:t>
      </w:r>
      <w:r w:rsidR="00B4259D">
        <w:rPr>
          <w:b w:val="0"/>
          <w:sz w:val="24"/>
          <w:szCs w:val="24"/>
        </w:rPr>
        <w:t xml:space="preserve"> pkt 2 ustawy z dnia 09.11.2000</w:t>
      </w:r>
      <w:r w:rsidRPr="0088625B">
        <w:rPr>
          <w:b w:val="0"/>
          <w:sz w:val="24"/>
          <w:szCs w:val="24"/>
        </w:rPr>
        <w:t>r. o utworzeniu Polskiej Agencji Rozwoju Przedsiębiorczości (Dz. U. z 2020 r. poz. 299).</w:t>
      </w:r>
    </w:p>
    <w:p w14:paraId="054D13E9" w14:textId="77777777" w:rsidR="00B4259D" w:rsidRPr="00B4259D" w:rsidRDefault="0088625B" w:rsidP="00A402C0">
      <w:pPr>
        <w:numPr>
          <w:ilvl w:val="0"/>
          <w:numId w:val="128"/>
        </w:numPr>
        <w:autoSpaceDE w:val="0"/>
        <w:autoSpaceDN w:val="0"/>
        <w:adjustRightInd w:val="0"/>
        <w:spacing w:line="276" w:lineRule="auto"/>
        <w:jc w:val="both"/>
        <w:rPr>
          <w:b/>
          <w:u w:val="single"/>
        </w:rPr>
      </w:pPr>
      <w:r w:rsidRPr="0088625B">
        <w:t>Zabezpieczenie w formie pieniądza należy wnieść przelewem na konto, którego numer zostanie podany wykonawcy przed podpisaniem umowy. W przypadku wniesienia wadium w pieniądzu wykonawca może wyrazić zgodę na zaliczenie kwoty wadium na poczet zabezpieczenia.</w:t>
      </w:r>
    </w:p>
    <w:p w14:paraId="4692B344" w14:textId="79019082" w:rsidR="0088625B" w:rsidRPr="00B4259D" w:rsidRDefault="0088625B" w:rsidP="00A402C0">
      <w:pPr>
        <w:numPr>
          <w:ilvl w:val="0"/>
          <w:numId w:val="128"/>
        </w:numPr>
        <w:autoSpaceDE w:val="0"/>
        <w:autoSpaceDN w:val="0"/>
        <w:adjustRightInd w:val="0"/>
        <w:spacing w:line="276" w:lineRule="auto"/>
        <w:jc w:val="both"/>
        <w:rPr>
          <w:b/>
          <w:u w:val="single"/>
        </w:rPr>
      </w:pPr>
      <w:r w:rsidRPr="00B4259D">
        <w:t>Uwaga: Przed złożeniem poręczenia lub gwarancji wykonawca winien przedstawić projekt dokumentu Zamawiającemu w celu uzyskania akceptacji jego treści. Zabezpieczenie wnoszone w formie poręczeń lub gwarancji musi spełniać co najmniej poniższe wymagania:</w:t>
      </w:r>
    </w:p>
    <w:p w14:paraId="04F404CF" w14:textId="1E0495AB" w:rsidR="0088625B" w:rsidRPr="00B4259D" w:rsidRDefault="0088625B" w:rsidP="00A402C0">
      <w:pPr>
        <w:pStyle w:val="Tekstpodstawowy31"/>
        <w:numPr>
          <w:ilvl w:val="4"/>
          <w:numId w:val="130"/>
        </w:numPr>
        <w:spacing w:line="276" w:lineRule="auto"/>
        <w:ind w:left="709" w:hanging="283"/>
        <w:rPr>
          <w:b w:val="0"/>
          <w:sz w:val="24"/>
          <w:szCs w:val="24"/>
          <w:u w:val="single"/>
        </w:rPr>
      </w:pPr>
      <w:r w:rsidRPr="00B4259D">
        <w:rPr>
          <w:b w:val="0"/>
          <w:sz w:val="24"/>
          <w:szCs w:val="24"/>
        </w:rPr>
        <w:t>musi obejmować odpowiedzialność za wszystkie okoliczności związane z niewykonaniem lub nienależytym wykonaniem umowy (w tym pokryciu naliczonych kar umownych), bez potwierdzania tych okoliczności;</w:t>
      </w:r>
    </w:p>
    <w:p w14:paraId="20692928" w14:textId="30EE7486" w:rsidR="0088625B" w:rsidRPr="00B4259D" w:rsidRDefault="0088625B" w:rsidP="00A402C0">
      <w:pPr>
        <w:pStyle w:val="Tekstpodstawowy31"/>
        <w:numPr>
          <w:ilvl w:val="4"/>
          <w:numId w:val="130"/>
        </w:numPr>
        <w:spacing w:line="276" w:lineRule="auto"/>
        <w:ind w:left="709" w:hanging="283"/>
        <w:rPr>
          <w:b w:val="0"/>
          <w:sz w:val="24"/>
          <w:szCs w:val="24"/>
          <w:u w:val="single"/>
        </w:rPr>
      </w:pPr>
      <w:r w:rsidRPr="00B4259D">
        <w:rPr>
          <w:b w:val="0"/>
          <w:sz w:val="24"/>
          <w:szCs w:val="24"/>
        </w:rPr>
        <w:t>wszelkie zmiany, uzupełnienia lub modyfikacje warunków umowy lub przedmiotu zamówienia nie mogą zwalniać gwaranta z odpowiedzialności wynikającej z poręczenia lub gwarancji;</w:t>
      </w:r>
    </w:p>
    <w:p w14:paraId="7D5CA098" w14:textId="46F90362" w:rsidR="0088625B" w:rsidRPr="00B4259D" w:rsidRDefault="0088625B" w:rsidP="00A402C0">
      <w:pPr>
        <w:pStyle w:val="Tekstpodstawowy31"/>
        <w:numPr>
          <w:ilvl w:val="4"/>
          <w:numId w:val="130"/>
        </w:numPr>
        <w:spacing w:line="276" w:lineRule="auto"/>
        <w:ind w:left="709" w:hanging="283"/>
        <w:rPr>
          <w:b w:val="0"/>
          <w:sz w:val="24"/>
          <w:szCs w:val="24"/>
          <w:u w:val="single"/>
        </w:rPr>
      </w:pPr>
      <w:r w:rsidRPr="00B4259D">
        <w:rPr>
          <w:b w:val="0"/>
          <w:sz w:val="24"/>
          <w:szCs w:val="24"/>
        </w:rPr>
        <w:t>z jej treści powinno jednoznacznie wynikać zobowiązanie gwaranta lub poręczyciela do zapłaty całej kwoty zabezpieczenia;</w:t>
      </w:r>
    </w:p>
    <w:p w14:paraId="6589E8D8" w14:textId="5A03A41C" w:rsidR="0088625B" w:rsidRPr="00B4259D" w:rsidRDefault="0088625B" w:rsidP="00A402C0">
      <w:pPr>
        <w:pStyle w:val="Tekstpodstawowy31"/>
        <w:numPr>
          <w:ilvl w:val="4"/>
          <w:numId w:val="130"/>
        </w:numPr>
        <w:spacing w:line="276" w:lineRule="auto"/>
        <w:ind w:left="709" w:hanging="283"/>
        <w:rPr>
          <w:b w:val="0"/>
          <w:sz w:val="24"/>
          <w:szCs w:val="24"/>
          <w:u w:val="single"/>
        </w:rPr>
      </w:pPr>
      <w:r w:rsidRPr="00B4259D">
        <w:rPr>
          <w:b w:val="0"/>
          <w:sz w:val="24"/>
          <w:szCs w:val="24"/>
        </w:rPr>
        <w:lastRenderedPageBreak/>
        <w:t>powinna być nieodwołalna i bezwarunkowa oraz płatna na pierwsze żądanie;</w:t>
      </w:r>
    </w:p>
    <w:p w14:paraId="76B68999" w14:textId="58BBBA62" w:rsidR="0088625B" w:rsidRPr="00B4259D" w:rsidRDefault="0088625B" w:rsidP="00A402C0">
      <w:pPr>
        <w:pStyle w:val="Tekstpodstawowy31"/>
        <w:numPr>
          <w:ilvl w:val="4"/>
          <w:numId w:val="130"/>
        </w:numPr>
        <w:spacing w:line="276" w:lineRule="auto"/>
        <w:ind w:left="709" w:hanging="283"/>
        <w:rPr>
          <w:b w:val="0"/>
          <w:sz w:val="24"/>
          <w:szCs w:val="24"/>
          <w:u w:val="single"/>
        </w:rPr>
      </w:pPr>
      <w:r w:rsidRPr="00B4259D">
        <w:rPr>
          <w:b w:val="0"/>
          <w:sz w:val="24"/>
          <w:szCs w:val="24"/>
        </w:rPr>
        <w:t>musi jednoznacznie określać termin obowiązywania poręczenia lub gwarancji;</w:t>
      </w:r>
    </w:p>
    <w:p w14:paraId="53C99855" w14:textId="34EA373D" w:rsidR="0088625B" w:rsidRPr="00B4259D" w:rsidRDefault="0088625B" w:rsidP="00A402C0">
      <w:pPr>
        <w:pStyle w:val="Tekstpodstawowy31"/>
        <w:numPr>
          <w:ilvl w:val="4"/>
          <w:numId w:val="130"/>
        </w:numPr>
        <w:spacing w:line="276" w:lineRule="auto"/>
        <w:ind w:left="709" w:hanging="283"/>
        <w:rPr>
          <w:b w:val="0"/>
          <w:sz w:val="24"/>
          <w:szCs w:val="24"/>
          <w:u w:val="single"/>
        </w:rPr>
      </w:pPr>
      <w:r w:rsidRPr="00B4259D">
        <w:rPr>
          <w:b w:val="0"/>
          <w:sz w:val="24"/>
          <w:szCs w:val="24"/>
        </w:rPr>
        <w:t>w treści poręczenia lub gwarancji powinna znaleźć się nazwa przedmiotowego postępowania;</w:t>
      </w:r>
    </w:p>
    <w:p w14:paraId="0C2469AB" w14:textId="0965B8BE" w:rsidR="00B4259D" w:rsidRPr="009525CE" w:rsidRDefault="009525CE" w:rsidP="00A402C0">
      <w:pPr>
        <w:pStyle w:val="Tekstpodstawowy31"/>
        <w:numPr>
          <w:ilvl w:val="4"/>
          <w:numId w:val="130"/>
        </w:numPr>
        <w:spacing w:line="276" w:lineRule="auto"/>
        <w:ind w:left="709" w:hanging="283"/>
        <w:rPr>
          <w:b w:val="0"/>
          <w:sz w:val="24"/>
          <w:szCs w:val="24"/>
          <w:u w:val="single"/>
        </w:rPr>
      </w:pPr>
      <w:r w:rsidRPr="009525CE">
        <w:rPr>
          <w:b w:val="0"/>
          <w:sz w:val="24"/>
          <w:szCs w:val="24"/>
        </w:rPr>
        <w:t xml:space="preserve">określić </w:t>
      </w:r>
      <w:r w:rsidR="0088625B" w:rsidRPr="009525CE">
        <w:rPr>
          <w:b w:val="0"/>
          <w:sz w:val="24"/>
          <w:szCs w:val="24"/>
        </w:rPr>
        <w:t>beneficjent</w:t>
      </w:r>
      <w:r w:rsidRPr="009525CE">
        <w:rPr>
          <w:b w:val="0"/>
          <w:sz w:val="24"/>
          <w:szCs w:val="24"/>
        </w:rPr>
        <w:t>a poręczenia lub gwarancji</w:t>
      </w:r>
      <w:r w:rsidR="008A7F08">
        <w:rPr>
          <w:b w:val="0"/>
          <w:sz w:val="24"/>
          <w:szCs w:val="24"/>
        </w:rPr>
        <w:t xml:space="preserve"> – 4Wojskowy Szpital Kliniczny z Polikliniką SPZOZ we Wrocławiu, ul. Weigla 5.</w:t>
      </w:r>
    </w:p>
    <w:p w14:paraId="4A150E07" w14:textId="0CFA599E" w:rsidR="0088625B" w:rsidRPr="00B4259D" w:rsidRDefault="0088625B" w:rsidP="00A402C0">
      <w:pPr>
        <w:pStyle w:val="Tekstpodstawowy31"/>
        <w:numPr>
          <w:ilvl w:val="4"/>
          <w:numId w:val="130"/>
        </w:numPr>
        <w:spacing w:line="276" w:lineRule="auto"/>
        <w:ind w:left="709" w:hanging="283"/>
        <w:rPr>
          <w:b w:val="0"/>
          <w:sz w:val="24"/>
          <w:szCs w:val="24"/>
          <w:u w:val="single"/>
        </w:rPr>
      </w:pPr>
      <w:r w:rsidRPr="00B4259D">
        <w:rPr>
          <w:b w:val="0"/>
          <w:sz w:val="24"/>
          <w:szCs w:val="24"/>
        </w:rPr>
        <w:t>w przypadku wykonawców wspólnie ubiegających się o udzielenie zamówienia, zamawiający wymaga aby poręczenie lub gwaran</w:t>
      </w:r>
      <w:r w:rsidR="00516E9B">
        <w:rPr>
          <w:b w:val="0"/>
          <w:sz w:val="24"/>
          <w:szCs w:val="24"/>
        </w:rPr>
        <w:t>cja obejmowała swą treścią (tj. </w:t>
      </w:r>
      <w:r w:rsidRPr="00B4259D">
        <w:rPr>
          <w:b w:val="0"/>
          <w:sz w:val="24"/>
          <w:szCs w:val="24"/>
        </w:rPr>
        <w:t>zobowiązanych z tytułu poręczenia lub gwarancji) wszystkich wykonawców wspólnie ubiegających się o udzielenie zamówienia lub aby z jej treści wynikało, że zabezpiecza wykonawców wspólnie ubiegających się o udzielenie zamówienia (konsorcjum).</w:t>
      </w:r>
    </w:p>
    <w:p w14:paraId="4FBDF2A6" w14:textId="77777777" w:rsidR="007874B9" w:rsidRDefault="007874B9" w:rsidP="001A01D4">
      <w:pPr>
        <w:spacing w:line="276" w:lineRule="auto"/>
        <w:ind w:left="851" w:hanging="851"/>
        <w:rPr>
          <w:b/>
        </w:rPr>
      </w:pPr>
    </w:p>
    <w:p w14:paraId="45129D40" w14:textId="173BA14F" w:rsidR="007874B9" w:rsidRPr="001A01D4" w:rsidRDefault="00B4259D" w:rsidP="00A402C0">
      <w:pPr>
        <w:pStyle w:val="Default"/>
        <w:numPr>
          <w:ilvl w:val="0"/>
          <w:numId w:val="131"/>
        </w:numPr>
        <w:pBdr>
          <w:top w:val="single" w:sz="12" w:space="1" w:color="auto"/>
          <w:left w:val="single" w:sz="12" w:space="4" w:color="auto"/>
          <w:bottom w:val="single" w:sz="12" w:space="1" w:color="auto"/>
          <w:right w:val="single" w:sz="12" w:space="4" w:color="auto"/>
        </w:pBdr>
        <w:ind w:left="709" w:hanging="709"/>
        <w:jc w:val="both"/>
        <w:rPr>
          <w:rFonts w:ascii="Times New Roman" w:hAnsi="Times New Roman" w:cs="Times New Roman"/>
        </w:rPr>
      </w:pPr>
      <w:r>
        <w:rPr>
          <w:rFonts w:ascii="Times New Roman" w:hAnsi="Times New Roman" w:cs="Times New Roman"/>
          <w:b/>
          <w:bCs/>
          <w:color w:val="auto"/>
        </w:rPr>
        <w:t xml:space="preserve">  </w:t>
      </w:r>
      <w:r w:rsidR="004808D1" w:rsidRPr="00B4259D">
        <w:rPr>
          <w:rFonts w:ascii="Times New Roman" w:hAnsi="Times New Roman" w:cs="Times New Roman"/>
          <w:b/>
          <w:bCs/>
          <w:color w:val="auto"/>
        </w:rPr>
        <w:t>SPOSÓB</w:t>
      </w:r>
      <w:r w:rsidR="004808D1" w:rsidRPr="001A01D4">
        <w:rPr>
          <w:rFonts w:ascii="Times New Roman" w:hAnsi="Times New Roman" w:cs="Times New Roman"/>
          <w:b/>
          <w:bCs/>
        </w:rPr>
        <w:t xml:space="preserve"> ORAZ TERMIN SKŁADANIA OFERT</w:t>
      </w:r>
    </w:p>
    <w:p w14:paraId="76277D02" w14:textId="77777777" w:rsidR="00021186" w:rsidRPr="00FB5F64" w:rsidRDefault="00021186" w:rsidP="001A01D4">
      <w:pPr>
        <w:pStyle w:val="Bezodstpw1"/>
        <w:spacing w:line="276" w:lineRule="auto"/>
        <w:jc w:val="both"/>
      </w:pPr>
    </w:p>
    <w:p w14:paraId="63F3B0FB" w14:textId="77777777" w:rsidR="007874B9" w:rsidRPr="00FB5F64" w:rsidRDefault="007874B9" w:rsidP="00A402C0">
      <w:pPr>
        <w:pStyle w:val="Bezodstpw1"/>
        <w:numPr>
          <w:ilvl w:val="0"/>
          <w:numId w:val="106"/>
        </w:numPr>
        <w:spacing w:line="276" w:lineRule="auto"/>
        <w:ind w:left="426"/>
        <w:jc w:val="both"/>
      </w:pPr>
      <w:r w:rsidRPr="00FB5F64">
        <w:t xml:space="preserve">Wykonawca składa ofertę za pośrednictwem Platformy zakupowej. Sposób złożenia oferty opisany został w </w:t>
      </w:r>
      <w:r w:rsidR="0025737C" w:rsidRPr="00FB5F64">
        <w:t>i</w:t>
      </w:r>
      <w:r w:rsidRPr="00FB5F64">
        <w:t xml:space="preserve">nstrukcji </w:t>
      </w:r>
      <w:r w:rsidR="0025737C" w:rsidRPr="00FB5F64">
        <w:t xml:space="preserve">dla </w:t>
      </w:r>
      <w:r w:rsidRPr="00FB5F64">
        <w:t xml:space="preserve">użytkownika dostępnej na Platformie. </w:t>
      </w:r>
    </w:p>
    <w:p w14:paraId="16D985BF" w14:textId="654EE2D7" w:rsidR="001A01D4" w:rsidRPr="00D5679C" w:rsidRDefault="007874B9" w:rsidP="00A402C0">
      <w:pPr>
        <w:pStyle w:val="Bezodstpw1"/>
        <w:numPr>
          <w:ilvl w:val="0"/>
          <w:numId w:val="106"/>
        </w:numPr>
        <w:spacing w:line="276" w:lineRule="auto"/>
        <w:ind w:left="426"/>
        <w:jc w:val="both"/>
      </w:pPr>
      <w:r w:rsidRPr="00FB5F64">
        <w:t>Ofertę wraz z wymaganymi załącznikami należy złożyć w terminie do dnia</w:t>
      </w:r>
      <w:r w:rsidR="00CD5978">
        <w:rPr>
          <w:b/>
        </w:rPr>
        <w:t xml:space="preserve"> </w:t>
      </w:r>
      <w:r w:rsidR="0088625B">
        <w:rPr>
          <w:b/>
        </w:rPr>
        <w:t>10</w:t>
      </w:r>
      <w:r w:rsidR="002B1181" w:rsidRPr="00D5679C">
        <w:rPr>
          <w:b/>
        </w:rPr>
        <w:t> </w:t>
      </w:r>
      <w:r w:rsidR="00E22D14" w:rsidRPr="00D5679C">
        <w:rPr>
          <w:b/>
        </w:rPr>
        <w:t>czerwca</w:t>
      </w:r>
      <w:r w:rsidR="002B1181" w:rsidRPr="00D5679C">
        <w:rPr>
          <w:b/>
        </w:rPr>
        <w:t> </w:t>
      </w:r>
      <w:r w:rsidR="0067408E" w:rsidRPr="00D5679C">
        <w:rPr>
          <w:b/>
        </w:rPr>
        <w:t>2021r.</w:t>
      </w:r>
      <w:r w:rsidR="00925201" w:rsidRPr="00D5679C">
        <w:rPr>
          <w:b/>
        </w:rPr>
        <w:t xml:space="preserve"> </w:t>
      </w:r>
      <w:r w:rsidRPr="00D5679C">
        <w:rPr>
          <w:b/>
        </w:rPr>
        <w:t>do godz. 1</w:t>
      </w:r>
      <w:r w:rsidR="00021186" w:rsidRPr="00D5679C">
        <w:rPr>
          <w:b/>
        </w:rPr>
        <w:t>0:3</w:t>
      </w:r>
      <w:r w:rsidRPr="00D5679C">
        <w:rPr>
          <w:b/>
        </w:rPr>
        <w:t>0</w:t>
      </w:r>
      <w:r w:rsidR="00C81C4C" w:rsidRPr="00D5679C">
        <w:rPr>
          <w:b/>
        </w:rPr>
        <w:t>.</w:t>
      </w:r>
    </w:p>
    <w:p w14:paraId="31ECADD4" w14:textId="77777777" w:rsidR="00F66095" w:rsidRPr="001A01D4" w:rsidRDefault="001A01D4" w:rsidP="00A402C0">
      <w:pPr>
        <w:pStyle w:val="Bezodstpw1"/>
        <w:numPr>
          <w:ilvl w:val="0"/>
          <w:numId w:val="106"/>
        </w:numPr>
        <w:spacing w:line="276" w:lineRule="auto"/>
        <w:ind w:left="426"/>
        <w:jc w:val="both"/>
      </w:pPr>
      <w:r>
        <w:t xml:space="preserve">O </w:t>
      </w:r>
      <w:r w:rsidR="00C81C4C" w:rsidRPr="00FB5F64">
        <w:t xml:space="preserve">terminie złożenia oferty decyduje czas pełnego przeprocesowania transakcji </w:t>
      </w:r>
      <w:r w:rsidR="00205539">
        <w:br w:type="textWrapping" w:clear="all"/>
      </w:r>
      <w:r w:rsidR="00C81C4C" w:rsidRPr="00FB5F64">
        <w:t xml:space="preserve">na Platformie zakupowej. </w:t>
      </w:r>
      <w:r w:rsidR="00F66095" w:rsidRPr="001A01D4">
        <w:rPr>
          <w:bCs/>
        </w:rPr>
        <w:t>Za datę złożenia oferty, przyjmuje się datę i godzinę jej wczytania na Platformie zakupowej. Oznaczenie czasu odbioru danych przez Platformę zakupową stanowi datę oraz dokładny czas (</w:t>
      </w:r>
      <w:proofErr w:type="spellStart"/>
      <w:r w:rsidR="00F66095" w:rsidRPr="001A01D4">
        <w:rPr>
          <w:bCs/>
        </w:rPr>
        <w:t>hh:mm:ss</w:t>
      </w:r>
      <w:proofErr w:type="spellEnd"/>
      <w:r w:rsidR="00F66095" w:rsidRPr="001A01D4">
        <w:rPr>
          <w:bCs/>
        </w:rPr>
        <w:t>) generowany wg czasu lokalnego serwera synchronizowanego odpowiednim źródłem czasu - zegarem Głównego Instyt</w:t>
      </w:r>
      <w:r w:rsidR="001174FD" w:rsidRPr="001A01D4">
        <w:rPr>
          <w:bCs/>
        </w:rPr>
        <w:t>utu Miar. Plik załączony przez w</w:t>
      </w:r>
      <w:r w:rsidR="00F66095" w:rsidRPr="001A01D4">
        <w:rPr>
          <w:bCs/>
        </w:rPr>
        <w:t xml:space="preserve">ykonawcę na Platformie zakupowej i zapisany widoczny jest w </w:t>
      </w:r>
      <w:r w:rsidR="0047377F" w:rsidRPr="001A01D4">
        <w:rPr>
          <w:bCs/>
        </w:rPr>
        <w:t>s</w:t>
      </w:r>
      <w:r w:rsidR="00F66095" w:rsidRPr="001A01D4">
        <w:rPr>
          <w:bCs/>
        </w:rPr>
        <w:t>ystemie, jako zaszyfrowany.</w:t>
      </w:r>
      <w:r w:rsidR="004808D1" w:rsidRPr="001A01D4">
        <w:rPr>
          <w:bCs/>
        </w:rPr>
        <w:t xml:space="preserve"> </w:t>
      </w:r>
      <w:r w:rsidR="00F66095" w:rsidRPr="001A01D4">
        <w:rPr>
          <w:bCs/>
        </w:rPr>
        <w:t>Możliwość otwarcia plików zawierających ofertę dostępna jest dopiero po upływie terminu składania ofert.</w:t>
      </w:r>
    </w:p>
    <w:p w14:paraId="5FD575C1" w14:textId="77777777" w:rsidR="007874B9" w:rsidRPr="00FB5F64" w:rsidRDefault="007874B9" w:rsidP="00A402C0">
      <w:pPr>
        <w:pStyle w:val="Bezodstpw1"/>
        <w:numPr>
          <w:ilvl w:val="0"/>
          <w:numId w:val="106"/>
        </w:numPr>
        <w:spacing w:line="276" w:lineRule="auto"/>
        <w:ind w:left="426"/>
        <w:jc w:val="both"/>
        <w:rPr>
          <w:bCs/>
        </w:rPr>
      </w:pPr>
      <w:r w:rsidRPr="00FB5F64">
        <w:t xml:space="preserve">Zamawiający odrzuci ofertę złożoną po terminie składania ofert. </w:t>
      </w:r>
    </w:p>
    <w:p w14:paraId="1B1361DB" w14:textId="77777777" w:rsidR="007874B9" w:rsidRPr="00FB5F64" w:rsidRDefault="007874B9" w:rsidP="00A402C0">
      <w:pPr>
        <w:pStyle w:val="Bezodstpw1"/>
        <w:numPr>
          <w:ilvl w:val="0"/>
          <w:numId w:val="106"/>
        </w:numPr>
        <w:spacing w:line="276" w:lineRule="auto"/>
        <w:ind w:left="426"/>
        <w:jc w:val="both"/>
        <w:rPr>
          <w:bCs/>
        </w:rPr>
      </w:pPr>
      <w:r w:rsidRPr="00FB5F64">
        <w:t xml:space="preserve">Wykonawca przed upływem terminu do składania ofert może wycofać ofertę. Sposób wycofania oferty został opisany w Instrukcji Platformy zakupowej. </w:t>
      </w:r>
    </w:p>
    <w:p w14:paraId="519DC1E2" w14:textId="77777777" w:rsidR="007874B9" w:rsidRPr="00FB5F64" w:rsidRDefault="007874B9" w:rsidP="00A402C0">
      <w:pPr>
        <w:pStyle w:val="Bezodstpw1"/>
        <w:numPr>
          <w:ilvl w:val="0"/>
          <w:numId w:val="106"/>
        </w:numPr>
        <w:spacing w:line="276" w:lineRule="auto"/>
        <w:ind w:left="426"/>
        <w:jc w:val="both"/>
        <w:rPr>
          <w:bCs/>
        </w:rPr>
      </w:pPr>
      <w:r w:rsidRPr="00FB5F64">
        <w:t xml:space="preserve">Wykonawca po upływie terminu do składania ofert nie może wycofać złożonej oferty. </w:t>
      </w:r>
    </w:p>
    <w:p w14:paraId="2C23E534" w14:textId="77777777" w:rsidR="00232FBB" w:rsidRPr="00FB5F64" w:rsidRDefault="00232FBB" w:rsidP="00A402C0">
      <w:pPr>
        <w:pStyle w:val="Bezodstpw1"/>
        <w:numPr>
          <w:ilvl w:val="0"/>
          <w:numId w:val="106"/>
        </w:numPr>
        <w:spacing w:line="276" w:lineRule="auto"/>
        <w:ind w:left="426"/>
        <w:jc w:val="both"/>
        <w:rPr>
          <w:bCs/>
        </w:rPr>
      </w:pPr>
      <w:r w:rsidRPr="00FB5F64">
        <w:t>Wykonawca ponosi wszelkie koszty związane z przygotowaniem i złożeniem oferty.</w:t>
      </w:r>
    </w:p>
    <w:p w14:paraId="781CB728" w14:textId="77777777" w:rsidR="00205539" w:rsidRPr="00674B9C" w:rsidRDefault="00205539" w:rsidP="00D44098">
      <w:pPr>
        <w:autoSpaceDE w:val="0"/>
        <w:autoSpaceDN w:val="0"/>
        <w:adjustRightInd w:val="0"/>
        <w:spacing w:after="120"/>
        <w:jc w:val="both"/>
        <w:rPr>
          <w:sz w:val="16"/>
          <w:szCs w:val="22"/>
        </w:rPr>
      </w:pPr>
    </w:p>
    <w:p w14:paraId="00AB6D60" w14:textId="6E49908F" w:rsidR="007874B9" w:rsidRPr="00E57BDB" w:rsidRDefault="00B4259D" w:rsidP="00A402C0">
      <w:pPr>
        <w:pStyle w:val="Default"/>
        <w:numPr>
          <w:ilvl w:val="0"/>
          <w:numId w:val="131"/>
        </w:numPr>
        <w:pBdr>
          <w:top w:val="single" w:sz="12" w:space="1" w:color="auto"/>
          <w:left w:val="single" w:sz="12" w:space="4" w:color="auto"/>
          <w:bottom w:val="single" w:sz="12" w:space="1" w:color="auto"/>
          <w:right w:val="single" w:sz="12" w:space="4" w:color="auto"/>
        </w:pBdr>
        <w:ind w:left="709" w:hanging="709"/>
        <w:jc w:val="both"/>
        <w:rPr>
          <w:rFonts w:ascii="Times New Roman" w:hAnsi="Times New Roman" w:cs="Times New Roman"/>
        </w:rPr>
      </w:pPr>
      <w:r>
        <w:rPr>
          <w:rFonts w:ascii="Times New Roman" w:hAnsi="Times New Roman" w:cs="Times New Roman"/>
          <w:b/>
          <w:bCs/>
        </w:rPr>
        <w:t xml:space="preserve">  </w:t>
      </w:r>
      <w:r w:rsidR="004808D1" w:rsidRPr="00E57BDB">
        <w:rPr>
          <w:rFonts w:ascii="Times New Roman" w:hAnsi="Times New Roman" w:cs="Times New Roman"/>
          <w:b/>
          <w:bCs/>
        </w:rPr>
        <w:t>TERMIN OTWARCIA OFERT</w:t>
      </w:r>
    </w:p>
    <w:p w14:paraId="4B8FA875" w14:textId="77777777" w:rsidR="00124A9C" w:rsidRPr="00674B9C" w:rsidRDefault="00124A9C" w:rsidP="002B1181">
      <w:pPr>
        <w:autoSpaceDE w:val="0"/>
        <w:autoSpaceDN w:val="0"/>
        <w:adjustRightInd w:val="0"/>
        <w:spacing w:line="276" w:lineRule="auto"/>
        <w:jc w:val="both"/>
        <w:rPr>
          <w:color w:val="000000"/>
          <w:sz w:val="18"/>
        </w:rPr>
      </w:pPr>
    </w:p>
    <w:p w14:paraId="613E6D44" w14:textId="158B7ECA" w:rsidR="00D24FC1" w:rsidRPr="00D5679C" w:rsidRDefault="00D24FC1" w:rsidP="00A402C0">
      <w:pPr>
        <w:pStyle w:val="Bezodstpw1"/>
        <w:numPr>
          <w:ilvl w:val="0"/>
          <w:numId w:val="107"/>
        </w:numPr>
        <w:spacing w:line="276" w:lineRule="auto"/>
        <w:ind w:left="426" w:hanging="426"/>
        <w:jc w:val="both"/>
        <w:rPr>
          <w:rStyle w:val="Uwydatnienie"/>
          <w:szCs w:val="24"/>
        </w:rPr>
      </w:pPr>
      <w:r w:rsidRPr="00D5679C">
        <w:rPr>
          <w:rStyle w:val="Uwydatnienie"/>
          <w:szCs w:val="24"/>
        </w:rPr>
        <w:t xml:space="preserve">Planowany termin otwarcia ofert: </w:t>
      </w:r>
      <w:r w:rsidR="0088625B">
        <w:rPr>
          <w:rStyle w:val="Uwydatnienie"/>
          <w:szCs w:val="24"/>
        </w:rPr>
        <w:t>10</w:t>
      </w:r>
      <w:r w:rsidR="0067408E" w:rsidRPr="00D5679C">
        <w:rPr>
          <w:rStyle w:val="Uwydatnienie"/>
          <w:szCs w:val="24"/>
        </w:rPr>
        <w:t xml:space="preserve"> </w:t>
      </w:r>
      <w:r w:rsidR="00E22D14" w:rsidRPr="00D5679C">
        <w:rPr>
          <w:rStyle w:val="Uwydatnienie"/>
          <w:szCs w:val="24"/>
        </w:rPr>
        <w:t>czerwca</w:t>
      </w:r>
      <w:r w:rsidR="0067408E" w:rsidRPr="00D5679C">
        <w:rPr>
          <w:rStyle w:val="Uwydatnienie"/>
          <w:szCs w:val="24"/>
        </w:rPr>
        <w:t xml:space="preserve"> 2021r.</w:t>
      </w:r>
      <w:r w:rsidR="00925201" w:rsidRPr="00D5679C">
        <w:rPr>
          <w:rStyle w:val="Uwydatnienie"/>
          <w:szCs w:val="24"/>
        </w:rPr>
        <w:t xml:space="preserve"> </w:t>
      </w:r>
      <w:r w:rsidRPr="00D5679C">
        <w:rPr>
          <w:rStyle w:val="Uwydatnienie"/>
          <w:szCs w:val="24"/>
        </w:rPr>
        <w:t>o godz. 11:00</w:t>
      </w:r>
    </w:p>
    <w:p w14:paraId="32F2AA10" w14:textId="77777777" w:rsidR="007874B9" w:rsidRPr="00E57BDB" w:rsidRDefault="0049719D" w:rsidP="00A402C0">
      <w:pPr>
        <w:pStyle w:val="Bezodstpw1"/>
        <w:numPr>
          <w:ilvl w:val="0"/>
          <w:numId w:val="107"/>
        </w:numPr>
        <w:spacing w:line="276" w:lineRule="auto"/>
        <w:ind w:left="426" w:hanging="426"/>
        <w:jc w:val="both"/>
        <w:rPr>
          <w:color w:val="000000"/>
        </w:rPr>
      </w:pPr>
      <w:r w:rsidRPr="00E57BDB">
        <w:rPr>
          <w:rStyle w:val="Uwydatnienie"/>
          <w:b w:val="0"/>
          <w:szCs w:val="24"/>
        </w:rPr>
        <w:t>Otwarcie ofert</w:t>
      </w:r>
      <w:r w:rsidRPr="00E57BDB">
        <w:t xml:space="preserve"> następuje niezwłocznie po upływie terminu składania ofert, nie później niż następnego dnia po dniu, w którym</w:t>
      </w:r>
      <w:r w:rsidR="00543106" w:rsidRPr="00E57BDB">
        <w:t xml:space="preserve"> upłynął termin składania ofert</w:t>
      </w:r>
      <w:r w:rsidR="007874B9" w:rsidRPr="00E57BDB">
        <w:t xml:space="preserve">. </w:t>
      </w:r>
    </w:p>
    <w:p w14:paraId="2272F1EB" w14:textId="77777777" w:rsidR="007874B9" w:rsidRPr="00E57BDB" w:rsidRDefault="007874B9" w:rsidP="00A402C0">
      <w:pPr>
        <w:pStyle w:val="Bezodstpw1"/>
        <w:numPr>
          <w:ilvl w:val="0"/>
          <w:numId w:val="107"/>
        </w:numPr>
        <w:spacing w:line="276" w:lineRule="auto"/>
        <w:ind w:left="426" w:hanging="426"/>
        <w:jc w:val="both"/>
        <w:rPr>
          <w:color w:val="000000"/>
        </w:rPr>
      </w:pPr>
      <w:r w:rsidRPr="00E57BDB">
        <w:rPr>
          <w:color w:val="000000"/>
        </w:rPr>
        <w:t>Otwarcie ofert nastąpi przy użyciu systemu teleinformatycznego – Platformy zakupowej. W przypadku awarii tego systemu, która spowoduje brak możliwości otwarcia ofe</w:t>
      </w:r>
      <w:r w:rsidR="00110191" w:rsidRPr="00E57BDB">
        <w:rPr>
          <w:color w:val="000000"/>
        </w:rPr>
        <w:t xml:space="preserve">rt </w:t>
      </w:r>
      <w:r w:rsidR="00205539">
        <w:rPr>
          <w:color w:val="000000"/>
        </w:rPr>
        <w:br w:type="textWrapping" w:clear="all"/>
      </w:r>
      <w:r w:rsidR="00110191" w:rsidRPr="00E57BDB">
        <w:rPr>
          <w:color w:val="000000"/>
        </w:rPr>
        <w:t>w terminie określonym przez z</w:t>
      </w:r>
      <w:r w:rsidRPr="00E57BDB">
        <w:rPr>
          <w:color w:val="000000"/>
        </w:rPr>
        <w:t xml:space="preserve">amawiającego, otwarcie ofert nastąpi niezwłocznie </w:t>
      </w:r>
      <w:r w:rsidR="00205539">
        <w:rPr>
          <w:color w:val="000000"/>
        </w:rPr>
        <w:br w:type="textWrapping" w:clear="all"/>
      </w:r>
      <w:r w:rsidRPr="00E57BDB">
        <w:rPr>
          <w:color w:val="000000"/>
        </w:rPr>
        <w:t>po usunięciu awarii.</w:t>
      </w:r>
    </w:p>
    <w:p w14:paraId="2EB79080" w14:textId="77777777" w:rsidR="007874B9" w:rsidRPr="00E57BDB" w:rsidRDefault="007874B9" w:rsidP="00A402C0">
      <w:pPr>
        <w:pStyle w:val="Bezodstpw1"/>
        <w:numPr>
          <w:ilvl w:val="0"/>
          <w:numId w:val="107"/>
        </w:numPr>
        <w:spacing w:line="276" w:lineRule="auto"/>
        <w:ind w:left="426" w:hanging="426"/>
        <w:jc w:val="both"/>
        <w:rPr>
          <w:color w:val="000000"/>
        </w:rPr>
      </w:pPr>
      <w:r w:rsidRPr="00E57BDB">
        <w:rPr>
          <w:color w:val="000000"/>
        </w:rPr>
        <w:lastRenderedPageBreak/>
        <w:t>Zamawiający, najpóźniej przed otwarciem ofert, udostępnia na stronie internetowej prowadzonego postepowania</w:t>
      </w:r>
      <w:r w:rsidR="004808D1" w:rsidRPr="00E57BDB">
        <w:rPr>
          <w:color w:val="000000"/>
        </w:rPr>
        <w:t xml:space="preserve"> tj</w:t>
      </w:r>
      <w:r w:rsidR="005E63EC" w:rsidRPr="00E57BDB">
        <w:rPr>
          <w:color w:val="000000"/>
        </w:rPr>
        <w:t>.</w:t>
      </w:r>
      <w:r w:rsidR="004808D1" w:rsidRPr="00E57BDB">
        <w:rPr>
          <w:color w:val="000000"/>
        </w:rPr>
        <w:t xml:space="preserve"> P</w:t>
      </w:r>
      <w:r w:rsidR="00124A9C" w:rsidRPr="00E57BDB">
        <w:rPr>
          <w:color w:val="000000"/>
        </w:rPr>
        <w:t xml:space="preserve">latformie zakupowej, </w:t>
      </w:r>
      <w:r w:rsidRPr="00E57BDB">
        <w:rPr>
          <w:color w:val="000000"/>
        </w:rPr>
        <w:t xml:space="preserve">informację o kwocie, jaką zamierza przeznaczyć́ na sfinansowanie zamówienia. </w:t>
      </w:r>
    </w:p>
    <w:p w14:paraId="532F46F4" w14:textId="77777777" w:rsidR="007874B9" w:rsidRPr="00E57BDB" w:rsidRDefault="007874B9" w:rsidP="00A402C0">
      <w:pPr>
        <w:pStyle w:val="Bezodstpw1"/>
        <w:numPr>
          <w:ilvl w:val="0"/>
          <w:numId w:val="107"/>
        </w:numPr>
        <w:spacing w:line="276" w:lineRule="auto"/>
        <w:ind w:left="426" w:hanging="426"/>
        <w:jc w:val="both"/>
        <w:rPr>
          <w:color w:val="000000"/>
        </w:rPr>
      </w:pPr>
      <w:r w:rsidRPr="00E57BDB">
        <w:rPr>
          <w:color w:val="000000"/>
        </w:rPr>
        <w:t>Zamawiający, niezwłocznie po otwarciu ofert, udostępnia na stronie internetowej prowadzonego postepowania informacje</w:t>
      </w:r>
      <w:r w:rsidR="006F121B" w:rsidRPr="00E57BDB">
        <w:rPr>
          <w:color w:val="000000"/>
        </w:rPr>
        <w:t xml:space="preserve"> o</w:t>
      </w:r>
      <w:r w:rsidRPr="00E57BDB">
        <w:rPr>
          <w:color w:val="000000"/>
        </w:rPr>
        <w:t xml:space="preserve">: </w:t>
      </w:r>
    </w:p>
    <w:p w14:paraId="57C1F148" w14:textId="77777777" w:rsidR="007874B9" w:rsidRPr="00E57BDB" w:rsidRDefault="007874B9" w:rsidP="00A402C0">
      <w:pPr>
        <w:pStyle w:val="Bezodstpw1"/>
        <w:numPr>
          <w:ilvl w:val="0"/>
          <w:numId w:val="108"/>
        </w:numPr>
        <w:spacing w:line="276" w:lineRule="auto"/>
        <w:ind w:left="851"/>
        <w:jc w:val="both"/>
        <w:rPr>
          <w:color w:val="000000"/>
        </w:rPr>
      </w:pPr>
      <w:r w:rsidRPr="00E57BDB">
        <w:rPr>
          <w:color w:val="000000"/>
        </w:rPr>
        <w:t xml:space="preserve">nazwach albo imionach i nazwiskach oraz siedzibach lub miejscach prowadzonej działalności gospodarczej albo miejscach zamieszkania wykonawców, których oferty zostały otwarte; </w:t>
      </w:r>
    </w:p>
    <w:p w14:paraId="46522D8C" w14:textId="77777777" w:rsidR="007874B9" w:rsidRPr="00E57BDB" w:rsidRDefault="007874B9" w:rsidP="00A402C0">
      <w:pPr>
        <w:pStyle w:val="Bezodstpw1"/>
        <w:numPr>
          <w:ilvl w:val="0"/>
          <w:numId w:val="108"/>
        </w:numPr>
        <w:spacing w:line="276" w:lineRule="auto"/>
        <w:ind w:left="851"/>
        <w:jc w:val="both"/>
        <w:rPr>
          <w:color w:val="000000"/>
        </w:rPr>
      </w:pPr>
      <w:r w:rsidRPr="00E57BDB">
        <w:rPr>
          <w:color w:val="000000"/>
        </w:rPr>
        <w:t xml:space="preserve">cenach lub kosztach zawartych w ofertach. </w:t>
      </w:r>
    </w:p>
    <w:p w14:paraId="59AA3E42" w14:textId="77777777" w:rsidR="007874B9" w:rsidRPr="00E57BDB" w:rsidRDefault="007874B9" w:rsidP="00A402C0">
      <w:pPr>
        <w:pStyle w:val="Bezodstpw1"/>
        <w:numPr>
          <w:ilvl w:val="0"/>
          <w:numId w:val="107"/>
        </w:numPr>
        <w:spacing w:line="276" w:lineRule="auto"/>
        <w:ind w:left="426" w:hanging="426"/>
        <w:jc w:val="both"/>
        <w:rPr>
          <w:color w:val="000000"/>
        </w:rPr>
      </w:pPr>
      <w:r w:rsidRPr="00E57BDB">
        <w:rPr>
          <w:color w:val="000000"/>
        </w:rPr>
        <w:t>Zamawiający poinformuje o zmianie terminu otwarcia ofert na stronie internetowej prowadzonego post</w:t>
      </w:r>
      <w:r w:rsidR="00124A9C" w:rsidRPr="00E57BDB">
        <w:rPr>
          <w:color w:val="000000"/>
        </w:rPr>
        <w:t>ę</w:t>
      </w:r>
      <w:r w:rsidRPr="00E57BDB">
        <w:rPr>
          <w:color w:val="000000"/>
        </w:rPr>
        <w:t xml:space="preserve">powania. </w:t>
      </w:r>
    </w:p>
    <w:p w14:paraId="7323411E" w14:textId="77777777" w:rsidR="00124A9C" w:rsidRDefault="00124A9C" w:rsidP="00D44098">
      <w:pPr>
        <w:autoSpaceDE w:val="0"/>
        <w:autoSpaceDN w:val="0"/>
        <w:adjustRightInd w:val="0"/>
        <w:jc w:val="both"/>
        <w:rPr>
          <w:color w:val="0070C0"/>
          <w:sz w:val="22"/>
          <w:szCs w:val="22"/>
          <w:highlight w:val="lightGray"/>
        </w:rPr>
      </w:pPr>
    </w:p>
    <w:p w14:paraId="2A85FF41" w14:textId="77777777" w:rsidR="007874B9" w:rsidRPr="00E57BDB" w:rsidRDefault="002862AD" w:rsidP="00A402C0">
      <w:pPr>
        <w:pStyle w:val="Default"/>
        <w:numPr>
          <w:ilvl w:val="0"/>
          <w:numId w:val="131"/>
        </w:numPr>
        <w:pBdr>
          <w:top w:val="single" w:sz="12" w:space="1" w:color="auto"/>
          <w:left w:val="single" w:sz="12" w:space="4" w:color="auto"/>
          <w:bottom w:val="single" w:sz="12" w:space="1" w:color="auto"/>
          <w:right w:val="single" w:sz="12" w:space="4" w:color="auto"/>
        </w:pBdr>
        <w:ind w:left="709" w:hanging="709"/>
        <w:jc w:val="both"/>
        <w:rPr>
          <w:rFonts w:ascii="Times New Roman" w:hAnsi="Times New Roman" w:cs="Times New Roman"/>
        </w:rPr>
      </w:pPr>
      <w:r w:rsidRPr="00E57BDB">
        <w:rPr>
          <w:rFonts w:ascii="Times New Roman" w:hAnsi="Times New Roman" w:cs="Times New Roman"/>
          <w:b/>
          <w:bCs/>
        </w:rPr>
        <w:t>SPOSÓB OBLICZENIA CENY</w:t>
      </w:r>
    </w:p>
    <w:p w14:paraId="719E350E" w14:textId="77777777" w:rsidR="00124A9C" w:rsidRPr="00674B9C" w:rsidRDefault="00124A9C" w:rsidP="00E57BDB">
      <w:pPr>
        <w:autoSpaceDE w:val="0"/>
        <w:autoSpaceDN w:val="0"/>
        <w:adjustRightInd w:val="0"/>
        <w:spacing w:line="276" w:lineRule="auto"/>
        <w:jc w:val="both"/>
        <w:rPr>
          <w:color w:val="000000"/>
          <w:sz w:val="14"/>
        </w:rPr>
      </w:pPr>
    </w:p>
    <w:p w14:paraId="5D664F1F" w14:textId="77777777" w:rsidR="007874B9" w:rsidRPr="00E57BDB" w:rsidRDefault="007874B9" w:rsidP="00A402C0">
      <w:pPr>
        <w:pStyle w:val="Bezodstpw1"/>
        <w:numPr>
          <w:ilvl w:val="0"/>
          <w:numId w:val="109"/>
        </w:numPr>
        <w:spacing w:line="276" w:lineRule="auto"/>
        <w:ind w:left="426" w:hanging="426"/>
        <w:jc w:val="both"/>
      </w:pPr>
      <w:r w:rsidRPr="00E57BDB">
        <w:t>Wykonawca poda</w:t>
      </w:r>
      <w:r w:rsidR="007F437A">
        <w:t xml:space="preserve"> cenę oferty w Formularzu o</w:t>
      </w:r>
      <w:r w:rsidRPr="00E57BDB">
        <w:t xml:space="preserve">fertowym sporządzonym według wzoru stanowiącego </w:t>
      </w:r>
      <w:r w:rsidR="00124A9C" w:rsidRPr="0023735E">
        <w:rPr>
          <w:b/>
        </w:rPr>
        <w:t>Załącznik Nr 1</w:t>
      </w:r>
      <w:r w:rsidRPr="0023735E">
        <w:rPr>
          <w:b/>
        </w:rPr>
        <w:t xml:space="preserve"> do SWZ</w:t>
      </w:r>
      <w:r w:rsidRPr="00E57BDB">
        <w:t xml:space="preserve">, jako cenę brutto [z uwzględnieniem kwoty podatku od towarów i usług (VAT)] z wyszczególnieniem stawki podatku od towarów </w:t>
      </w:r>
      <w:r w:rsidR="00205539">
        <w:br w:type="textWrapping" w:clear="all"/>
      </w:r>
      <w:r w:rsidRPr="00E57BDB">
        <w:t xml:space="preserve">i usług (VAT) oraz w </w:t>
      </w:r>
      <w:r w:rsidRPr="0023735E">
        <w:rPr>
          <w:b/>
        </w:rPr>
        <w:t>Formularzu cenowym – Załącznik nr 2</w:t>
      </w:r>
      <w:r w:rsidRPr="00E57BDB">
        <w:t xml:space="preserve"> do SWZ gdzie:</w:t>
      </w:r>
    </w:p>
    <w:p w14:paraId="38F64DFA" w14:textId="5458932D" w:rsidR="007874B9" w:rsidRPr="00E57BDB" w:rsidRDefault="007874B9" w:rsidP="00A402C0">
      <w:pPr>
        <w:pStyle w:val="Bezodstpw1"/>
        <w:numPr>
          <w:ilvl w:val="0"/>
          <w:numId w:val="110"/>
        </w:numPr>
        <w:spacing w:line="276" w:lineRule="auto"/>
        <w:ind w:left="851"/>
        <w:jc w:val="both"/>
      </w:pPr>
      <w:r w:rsidRPr="00E57BDB">
        <w:t>wszystkie pozycję muszą zawierać</w:t>
      </w:r>
      <w:r w:rsidR="00124A9C" w:rsidRPr="00E57BDB">
        <w:t xml:space="preserve"> wartość </w:t>
      </w:r>
      <w:r w:rsidRPr="00E57BDB">
        <w:t>jednostkową</w:t>
      </w:r>
      <w:r w:rsidR="004F7715">
        <w:t xml:space="preserve"> netto</w:t>
      </w:r>
      <w:r w:rsidRPr="00E57BDB">
        <w:t>,</w:t>
      </w:r>
    </w:p>
    <w:p w14:paraId="5C1A3102" w14:textId="77777777" w:rsidR="007874B9" w:rsidRPr="00E57BDB" w:rsidRDefault="007F437A" w:rsidP="00A402C0">
      <w:pPr>
        <w:pStyle w:val="Bezodstpw1"/>
        <w:numPr>
          <w:ilvl w:val="0"/>
          <w:numId w:val="110"/>
        </w:numPr>
        <w:spacing w:line="276" w:lineRule="auto"/>
        <w:ind w:left="851"/>
        <w:jc w:val="both"/>
      </w:pPr>
      <w:r>
        <w:t>cenę</w:t>
      </w:r>
      <w:r w:rsidR="007874B9" w:rsidRPr="00E57BDB">
        <w:t xml:space="preserve"> brutto należy liczyć w sposób następujący: wartość jednostkowa netto x ilość  =  wartość netto + podatek VAT  =  </w:t>
      </w:r>
      <w:r w:rsidR="002862AD" w:rsidRPr="00E57BDB">
        <w:t xml:space="preserve">cena </w:t>
      </w:r>
      <w:r w:rsidR="00680D37" w:rsidRPr="00E57BDB">
        <w:t>brutto</w:t>
      </w:r>
    </w:p>
    <w:p w14:paraId="73D6F49D" w14:textId="77777777" w:rsidR="007874B9" w:rsidRPr="00E57BDB" w:rsidRDefault="007874B9" w:rsidP="00A402C0">
      <w:pPr>
        <w:pStyle w:val="Bezodstpw1"/>
        <w:numPr>
          <w:ilvl w:val="0"/>
          <w:numId w:val="109"/>
        </w:numPr>
        <w:spacing w:line="276" w:lineRule="auto"/>
        <w:ind w:left="426" w:hanging="426"/>
        <w:jc w:val="both"/>
      </w:pPr>
      <w:r w:rsidRPr="00E57BDB">
        <w:t xml:space="preserve">Cena oferty musi być podana w złotych polskich (PLN) brutto – cyfrowo i słownie </w:t>
      </w:r>
      <w:r w:rsidR="00205539">
        <w:br w:type="textWrapping" w:clear="all"/>
      </w:r>
      <w:r w:rsidRPr="00E57BDB">
        <w:t>z uwzględnieniem podatku VAT naliczonym zgodnie z obowiązującymi w terminie składania oferty przepisami</w:t>
      </w:r>
      <w:r w:rsidR="00EB79F4" w:rsidRPr="00E57BDB">
        <w:t xml:space="preserve"> prawa</w:t>
      </w:r>
      <w:r w:rsidRPr="00E57BDB">
        <w:t>. Obowiązkiem skł</w:t>
      </w:r>
      <w:r w:rsidR="00F01D3F" w:rsidRPr="00E57BDB">
        <w:t>adającego ofertę jest wypełnić F</w:t>
      </w:r>
      <w:r w:rsidRPr="00E57BDB">
        <w:t>ormularz cenowy dokonując obliczeń wg zasad uznanych w rachunkowości, przy użyciu powszechnych metod liczenia takich jak: kalkulator, arkusz kalkulacyjny Microsoft Excel z funkcją zaokrąglania do 2 miejsc po przecinku</w:t>
      </w:r>
      <w:r w:rsidR="002862AD" w:rsidRPr="00E57BDB">
        <w:t xml:space="preserve"> (zasada zaokrąglenia – poniżej 5 należy końcówkę pominąć, powyżej i równe 5 należy zaokrąglić w górę)</w:t>
      </w:r>
      <w:r w:rsidRPr="00E57BDB">
        <w:t>. Każda z cen musi być wyrażona w złotych polskich (PLN) i musi być wyższa od 0.</w:t>
      </w:r>
    </w:p>
    <w:p w14:paraId="1873118A" w14:textId="022E997B" w:rsidR="007874B9" w:rsidRPr="00E57BDB" w:rsidRDefault="007874B9" w:rsidP="00A402C0">
      <w:pPr>
        <w:pStyle w:val="Bezodstpw1"/>
        <w:numPr>
          <w:ilvl w:val="0"/>
          <w:numId w:val="109"/>
        </w:numPr>
        <w:spacing w:line="276" w:lineRule="auto"/>
        <w:ind w:left="426" w:hanging="426"/>
        <w:jc w:val="both"/>
      </w:pPr>
      <w:r w:rsidRPr="00E57BDB">
        <w:t xml:space="preserve">Wykonawca poda w </w:t>
      </w:r>
      <w:r w:rsidR="002862AD" w:rsidRPr="00E57BDB">
        <w:t>Formularzu cenowym</w:t>
      </w:r>
      <w:r w:rsidRPr="00E57BDB">
        <w:t xml:space="preserve"> stawkę podatku od towarów i usług (VAT) właściwą dla przedmiotu zamówienia, obowiązującą według stanu prawnego na dzień składania ofert.</w:t>
      </w:r>
      <w:r w:rsidR="002862AD" w:rsidRPr="00E57BDB">
        <w:t xml:space="preserve"> </w:t>
      </w:r>
      <w:r w:rsidRPr="00E57BDB">
        <w:t xml:space="preserve">Określenie ceny ofertowej z zastosowaniem nieprawidłowej stawki podatku od towarów i usług (VAT) potraktowane będzie, jako błąd w obliczeniu ceny </w:t>
      </w:r>
      <w:r w:rsidR="00205539">
        <w:br w:type="textWrapping" w:clear="all"/>
      </w:r>
      <w:r w:rsidR="00ED3E96">
        <w:t>i spowoduje odrzucenie oferty (</w:t>
      </w:r>
      <w:r w:rsidRPr="00E57BDB">
        <w:t>na podstawie art. 226 ust</w:t>
      </w:r>
      <w:r w:rsidR="009525CE">
        <w:t>. 1 pkt 10 PZP w związku z art. </w:t>
      </w:r>
      <w:r w:rsidRPr="00E57BDB">
        <w:t xml:space="preserve">223 PZP). </w:t>
      </w:r>
    </w:p>
    <w:p w14:paraId="1174A132" w14:textId="77777777" w:rsidR="007874B9" w:rsidRPr="00E57BDB" w:rsidRDefault="007874B9" w:rsidP="00A402C0">
      <w:pPr>
        <w:pStyle w:val="Bezodstpw1"/>
        <w:numPr>
          <w:ilvl w:val="0"/>
          <w:numId w:val="109"/>
        </w:numPr>
        <w:spacing w:line="276" w:lineRule="auto"/>
        <w:ind w:left="426" w:hanging="426"/>
        <w:jc w:val="both"/>
      </w:pPr>
      <w:r w:rsidRPr="00E57BDB">
        <w:t xml:space="preserve">Błąd w obliczeniu ceny lub kosztu spowoduje odrzucenie oferty z zastrzeżeniem </w:t>
      </w:r>
      <w:r w:rsidR="00205539">
        <w:br w:type="textWrapping" w:clear="all"/>
      </w:r>
      <w:r w:rsidRPr="00E57BDB">
        <w:t xml:space="preserve">art. 223 ust. 2 pkt 2 PZP. Omyłka rachunkowa, którą można poprawić jest to błąd powstały w wyniku wszelkich działań matematycznych z zastrzeżeniem, że przyjmuje się, iż prawidłowo podano liczbę jednostek miar (ilość), wartość jednostkową netto oraz stawkę podatku VAT. </w:t>
      </w:r>
    </w:p>
    <w:p w14:paraId="4258A845" w14:textId="77777777" w:rsidR="007874B9" w:rsidRPr="00E57BDB" w:rsidRDefault="007874B9" w:rsidP="00A402C0">
      <w:pPr>
        <w:pStyle w:val="Bezodstpw1"/>
        <w:numPr>
          <w:ilvl w:val="0"/>
          <w:numId w:val="109"/>
        </w:numPr>
        <w:spacing w:line="276" w:lineRule="auto"/>
        <w:ind w:left="426" w:hanging="426"/>
        <w:jc w:val="both"/>
      </w:pPr>
      <w:r w:rsidRPr="00E57BDB">
        <w:t xml:space="preserve">Rozliczenia </w:t>
      </w:r>
      <w:r w:rsidR="00110191" w:rsidRPr="00E57BDB">
        <w:t>między z</w:t>
      </w:r>
      <w:r w:rsidR="001174FD" w:rsidRPr="00E57BDB">
        <w:t>amawiającym a w</w:t>
      </w:r>
      <w:r w:rsidRPr="00E57BDB">
        <w:t xml:space="preserve">ykonawcą będą prowadzone w złotych polskich (PLN). </w:t>
      </w:r>
    </w:p>
    <w:p w14:paraId="5E3C463E" w14:textId="77777777" w:rsidR="00D16D40" w:rsidRPr="00E57BDB" w:rsidRDefault="007874B9" w:rsidP="00A402C0">
      <w:pPr>
        <w:pStyle w:val="Bezodstpw1"/>
        <w:numPr>
          <w:ilvl w:val="0"/>
          <w:numId w:val="109"/>
        </w:numPr>
        <w:spacing w:line="276" w:lineRule="auto"/>
        <w:ind w:left="426" w:hanging="426"/>
        <w:jc w:val="both"/>
      </w:pPr>
      <w:r w:rsidRPr="00E57BDB">
        <w:lastRenderedPageBreak/>
        <w:t xml:space="preserve">Jeżeli w postępowaniu złożona będzie oferta, której wybór prowadziłby do powstania </w:t>
      </w:r>
      <w:r w:rsidR="00205539">
        <w:br w:type="textWrapping" w:clear="all"/>
      </w:r>
      <w:r w:rsidRPr="00E57BDB">
        <w:t xml:space="preserve">u zamawiającego obowiązku podatkowego zgodnie z przepisami o podatku od towarów </w:t>
      </w:r>
      <w:r w:rsidR="00205539">
        <w:br w:type="textWrapping" w:clear="all"/>
      </w:r>
      <w:r w:rsidRPr="00E57BDB">
        <w:t>i usług, zamawiający w celu oceny takiej oferty doliczy do przedstawionej w niej ceny podatek od towarów i usług, który miałby obowiązek rozliczyć zgodnie z tymi</w:t>
      </w:r>
      <w:r w:rsidR="001174FD" w:rsidRPr="00E57BDB">
        <w:t xml:space="preserve"> przepisami. W takim przypadku w</w:t>
      </w:r>
      <w:r w:rsidRPr="00E57BDB">
        <w:t>ykonawca, składając ofertę, ma obowiązek:</w:t>
      </w:r>
    </w:p>
    <w:p w14:paraId="495F96EF" w14:textId="77777777" w:rsidR="007874B9" w:rsidRPr="00E57BDB" w:rsidRDefault="007874B9" w:rsidP="00A402C0">
      <w:pPr>
        <w:pStyle w:val="Bezodstpw1"/>
        <w:numPr>
          <w:ilvl w:val="0"/>
          <w:numId w:val="111"/>
        </w:numPr>
        <w:spacing w:line="276" w:lineRule="auto"/>
        <w:ind w:left="709"/>
        <w:jc w:val="both"/>
      </w:pPr>
      <w:r w:rsidRPr="00E57BDB">
        <w:t xml:space="preserve">poinformowania zamawiającego, że wybór jego oferty będzie prowadził do powstania u zamawiającego obowiązku podatkowego; </w:t>
      </w:r>
    </w:p>
    <w:p w14:paraId="732E2391" w14:textId="77777777" w:rsidR="007874B9" w:rsidRPr="00E57BDB" w:rsidRDefault="007874B9" w:rsidP="00A402C0">
      <w:pPr>
        <w:pStyle w:val="Bezodstpw1"/>
        <w:numPr>
          <w:ilvl w:val="0"/>
          <w:numId w:val="111"/>
        </w:numPr>
        <w:spacing w:line="276" w:lineRule="auto"/>
        <w:ind w:left="709"/>
        <w:jc w:val="both"/>
      </w:pPr>
      <w:r w:rsidRPr="00E57BDB">
        <w:t xml:space="preserve">wskazania nazwy (rodzaju) towaru lub usługi, których dostawa lub świadczenie będą prowadziły do powstania obowiązku podatkowego; </w:t>
      </w:r>
    </w:p>
    <w:p w14:paraId="4C175C39" w14:textId="77777777" w:rsidR="007874B9" w:rsidRPr="00E57BDB" w:rsidRDefault="007874B9" w:rsidP="00A402C0">
      <w:pPr>
        <w:pStyle w:val="Bezodstpw1"/>
        <w:numPr>
          <w:ilvl w:val="0"/>
          <w:numId w:val="111"/>
        </w:numPr>
        <w:spacing w:line="276" w:lineRule="auto"/>
        <w:ind w:left="709"/>
        <w:jc w:val="both"/>
      </w:pPr>
      <w:r w:rsidRPr="00E57BDB">
        <w:t xml:space="preserve">wskazania wartości towaru lub usługi objętego obowiązkiem podatkowym zamawiającego, bez kwoty podatku; </w:t>
      </w:r>
    </w:p>
    <w:p w14:paraId="3739DBF0" w14:textId="77777777" w:rsidR="007874B9" w:rsidRPr="00E57BDB" w:rsidRDefault="007874B9" w:rsidP="00A402C0">
      <w:pPr>
        <w:pStyle w:val="Bezodstpw1"/>
        <w:numPr>
          <w:ilvl w:val="0"/>
          <w:numId w:val="111"/>
        </w:numPr>
        <w:spacing w:line="276" w:lineRule="auto"/>
        <w:ind w:left="709"/>
        <w:jc w:val="both"/>
      </w:pPr>
      <w:r w:rsidRPr="00E57BDB">
        <w:t xml:space="preserve">wskazania stawki podatku od towarów i usług, która zgodnie z wiedzą wykonawcy, będzie miała zastosowanie. </w:t>
      </w:r>
    </w:p>
    <w:p w14:paraId="41B748E0" w14:textId="77777777" w:rsidR="00295473" w:rsidRPr="00FB5F64" w:rsidRDefault="00295473" w:rsidP="00D44098">
      <w:pPr>
        <w:pStyle w:val="Akapitzlist"/>
        <w:spacing w:after="0" w:line="240" w:lineRule="auto"/>
        <w:ind w:left="0"/>
        <w:jc w:val="both"/>
        <w:rPr>
          <w:rFonts w:ascii="Times New Roman" w:hAnsi="Times New Roman"/>
          <w:lang w:val="pl-PL"/>
        </w:rPr>
      </w:pPr>
    </w:p>
    <w:p w14:paraId="2F73862E" w14:textId="77777777" w:rsidR="007874B9" w:rsidRPr="007F437A" w:rsidRDefault="00D16D40" w:rsidP="00A402C0">
      <w:pPr>
        <w:pStyle w:val="Default"/>
        <w:numPr>
          <w:ilvl w:val="0"/>
          <w:numId w:val="131"/>
        </w:numPr>
        <w:pBdr>
          <w:top w:val="single" w:sz="12" w:space="1" w:color="auto"/>
          <w:left w:val="single" w:sz="12" w:space="4" w:color="auto"/>
          <w:bottom w:val="single" w:sz="12" w:space="1" w:color="auto"/>
          <w:right w:val="single" w:sz="12" w:space="4" w:color="auto"/>
        </w:pBdr>
        <w:ind w:left="709" w:hanging="709"/>
        <w:jc w:val="both"/>
        <w:rPr>
          <w:rFonts w:ascii="Times New Roman" w:hAnsi="Times New Roman" w:cs="Times New Roman"/>
          <w:color w:val="auto"/>
        </w:rPr>
      </w:pPr>
      <w:r w:rsidRPr="007F437A">
        <w:rPr>
          <w:rFonts w:ascii="Times New Roman" w:hAnsi="Times New Roman" w:cs="Times New Roman"/>
          <w:b/>
          <w:bCs/>
          <w:color w:val="auto"/>
        </w:rPr>
        <w:t>OPIS KRYTERIÓW OCENY OFERT, WRAZ Z PODANIEM WAG TYCH KRYTERIÓW I SPOSOBU OCENY OFERT</w:t>
      </w:r>
    </w:p>
    <w:p w14:paraId="7DEF4D27" w14:textId="77777777" w:rsidR="00D16D40" w:rsidRPr="00FB5F64" w:rsidRDefault="00D16D40" w:rsidP="00D44098">
      <w:pPr>
        <w:tabs>
          <w:tab w:val="left" w:pos="567"/>
        </w:tabs>
        <w:rPr>
          <w:b/>
          <w:sz w:val="22"/>
          <w:szCs w:val="22"/>
        </w:rPr>
      </w:pPr>
    </w:p>
    <w:p w14:paraId="606FC515" w14:textId="77777777" w:rsidR="007F437A" w:rsidRPr="00666224" w:rsidRDefault="007F437A" w:rsidP="00A402C0">
      <w:pPr>
        <w:pStyle w:val="Akapitzlist"/>
        <w:numPr>
          <w:ilvl w:val="0"/>
          <w:numId w:val="112"/>
        </w:numPr>
        <w:tabs>
          <w:tab w:val="left" w:pos="426"/>
        </w:tabs>
        <w:spacing w:after="0"/>
        <w:ind w:left="425" w:hanging="425"/>
        <w:rPr>
          <w:rFonts w:ascii="Times New Roman" w:hAnsi="Times New Roman"/>
          <w:b/>
          <w:sz w:val="24"/>
          <w:szCs w:val="24"/>
          <w:lang w:val="pl-PL"/>
        </w:rPr>
      </w:pPr>
      <w:r w:rsidRPr="00666224">
        <w:rPr>
          <w:rFonts w:ascii="Times New Roman" w:hAnsi="Times New Roman"/>
          <w:b/>
          <w:sz w:val="24"/>
          <w:szCs w:val="24"/>
          <w:lang w:val="pl-PL"/>
        </w:rPr>
        <w:t>Kryteria wyboru ofert i ich znaczenie:</w:t>
      </w:r>
    </w:p>
    <w:tbl>
      <w:tblPr>
        <w:tblW w:w="8893" w:type="dxa"/>
        <w:jc w:val="center"/>
        <w:tblBorders>
          <w:top w:val="single" w:sz="8" w:space="0" w:color="9BBB59"/>
          <w:bottom w:val="single" w:sz="8" w:space="0" w:color="9BBB59"/>
        </w:tblBorders>
        <w:tblLayout w:type="fixed"/>
        <w:tblLook w:val="01E0" w:firstRow="1" w:lastRow="1" w:firstColumn="1" w:lastColumn="1" w:noHBand="0" w:noVBand="0"/>
      </w:tblPr>
      <w:tblGrid>
        <w:gridCol w:w="709"/>
        <w:gridCol w:w="4215"/>
        <w:gridCol w:w="1984"/>
        <w:gridCol w:w="1985"/>
      </w:tblGrid>
      <w:tr w:rsidR="007F437A" w:rsidRPr="00666224" w14:paraId="5A51D419" w14:textId="77777777" w:rsidTr="00674B9C">
        <w:trPr>
          <w:trHeight w:val="391"/>
          <w:jc w:val="center"/>
        </w:trPr>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14:paraId="3AE89078" w14:textId="77777777" w:rsidR="007F437A" w:rsidRPr="00666224" w:rsidRDefault="007F437A" w:rsidP="000D0939">
            <w:pPr>
              <w:tabs>
                <w:tab w:val="left" w:pos="4182"/>
              </w:tabs>
              <w:spacing w:line="276" w:lineRule="auto"/>
              <w:ind w:firstLine="14"/>
              <w:jc w:val="center"/>
              <w:rPr>
                <w:b/>
                <w:bCs/>
                <w:sz w:val="20"/>
                <w:szCs w:val="20"/>
              </w:rPr>
            </w:pPr>
            <w:r w:rsidRPr="00666224">
              <w:rPr>
                <w:b/>
                <w:bCs/>
                <w:sz w:val="20"/>
                <w:szCs w:val="20"/>
              </w:rPr>
              <w:t>Lp.</w:t>
            </w:r>
          </w:p>
        </w:tc>
        <w:tc>
          <w:tcPr>
            <w:tcW w:w="4215" w:type="dxa"/>
            <w:tcBorders>
              <w:top w:val="single" w:sz="4" w:space="0" w:color="auto"/>
              <w:left w:val="single" w:sz="4" w:space="0" w:color="auto"/>
              <w:bottom w:val="single" w:sz="4" w:space="0" w:color="auto"/>
              <w:right w:val="single" w:sz="4" w:space="0" w:color="auto"/>
            </w:tcBorders>
            <w:shd w:val="clear" w:color="auto" w:fill="F2F2F2"/>
            <w:vAlign w:val="center"/>
          </w:tcPr>
          <w:p w14:paraId="06FB1D45" w14:textId="77777777" w:rsidR="007F437A" w:rsidRPr="00666224" w:rsidRDefault="007F437A" w:rsidP="000D0939">
            <w:pPr>
              <w:spacing w:line="276" w:lineRule="auto"/>
              <w:ind w:firstLine="142"/>
              <w:jc w:val="center"/>
              <w:rPr>
                <w:b/>
                <w:bCs/>
                <w:sz w:val="20"/>
                <w:szCs w:val="20"/>
              </w:rPr>
            </w:pPr>
            <w:r w:rsidRPr="00666224">
              <w:rPr>
                <w:b/>
                <w:bCs/>
                <w:sz w:val="20"/>
                <w:szCs w:val="20"/>
              </w:rPr>
              <w:t>KRYTERIUM</w:t>
            </w:r>
          </w:p>
        </w:tc>
        <w:tc>
          <w:tcPr>
            <w:tcW w:w="1984" w:type="dxa"/>
            <w:tcBorders>
              <w:top w:val="single" w:sz="4" w:space="0" w:color="auto"/>
              <w:left w:val="single" w:sz="4" w:space="0" w:color="auto"/>
              <w:bottom w:val="single" w:sz="4" w:space="0" w:color="auto"/>
              <w:right w:val="single" w:sz="4" w:space="0" w:color="auto"/>
            </w:tcBorders>
            <w:shd w:val="clear" w:color="auto" w:fill="F2F2F2"/>
            <w:vAlign w:val="center"/>
          </w:tcPr>
          <w:p w14:paraId="607DCDF1" w14:textId="24CC22F4" w:rsidR="007F437A" w:rsidRPr="00666224" w:rsidRDefault="00674B9C" w:rsidP="00674B9C">
            <w:pPr>
              <w:spacing w:line="276" w:lineRule="auto"/>
              <w:ind w:firstLine="142"/>
              <w:jc w:val="center"/>
              <w:rPr>
                <w:b/>
                <w:bCs/>
                <w:sz w:val="20"/>
                <w:szCs w:val="20"/>
              </w:rPr>
            </w:pPr>
            <w:r>
              <w:rPr>
                <w:b/>
                <w:bCs/>
                <w:sz w:val="20"/>
                <w:szCs w:val="20"/>
              </w:rPr>
              <w:t>WAGA KRYTERIUM</w:t>
            </w:r>
          </w:p>
        </w:tc>
        <w:tc>
          <w:tcPr>
            <w:tcW w:w="1985" w:type="dxa"/>
            <w:tcBorders>
              <w:top w:val="single" w:sz="4" w:space="0" w:color="auto"/>
              <w:left w:val="single" w:sz="4" w:space="0" w:color="auto"/>
              <w:bottom w:val="single" w:sz="4" w:space="0" w:color="auto"/>
              <w:right w:val="single" w:sz="4" w:space="0" w:color="auto"/>
            </w:tcBorders>
            <w:shd w:val="clear" w:color="auto" w:fill="F2F2F2"/>
            <w:vAlign w:val="center"/>
          </w:tcPr>
          <w:p w14:paraId="555288AA" w14:textId="77777777" w:rsidR="007F437A" w:rsidRPr="00666224" w:rsidRDefault="007F437A" w:rsidP="000D0939">
            <w:pPr>
              <w:spacing w:line="276" w:lineRule="auto"/>
              <w:ind w:firstLine="142"/>
              <w:jc w:val="center"/>
              <w:rPr>
                <w:b/>
                <w:bCs/>
                <w:sz w:val="20"/>
                <w:szCs w:val="20"/>
              </w:rPr>
            </w:pPr>
            <w:r w:rsidRPr="00666224">
              <w:rPr>
                <w:b/>
                <w:bCs/>
                <w:sz w:val="20"/>
                <w:szCs w:val="20"/>
              </w:rPr>
              <w:t>SPOSÓB OCENY</w:t>
            </w:r>
          </w:p>
        </w:tc>
      </w:tr>
      <w:tr w:rsidR="00CC3643" w:rsidRPr="00666224" w14:paraId="56687434" w14:textId="77777777" w:rsidTr="00674B9C">
        <w:trPr>
          <w:trHeight w:val="167"/>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042A3F8" w14:textId="77777777" w:rsidR="00CC3643" w:rsidRPr="00674B9C" w:rsidRDefault="00CC3643" w:rsidP="000D0939">
            <w:pPr>
              <w:tabs>
                <w:tab w:val="left" w:pos="4182"/>
              </w:tabs>
              <w:spacing w:line="276" w:lineRule="auto"/>
              <w:ind w:firstLine="142"/>
              <w:jc w:val="center"/>
              <w:rPr>
                <w:b/>
                <w:bCs/>
                <w:sz w:val="22"/>
                <w:szCs w:val="20"/>
              </w:rPr>
            </w:pPr>
            <w:r w:rsidRPr="00674B9C">
              <w:rPr>
                <w:b/>
                <w:bCs/>
                <w:sz w:val="22"/>
                <w:szCs w:val="20"/>
              </w:rPr>
              <w:t>1.</w:t>
            </w:r>
          </w:p>
        </w:tc>
        <w:tc>
          <w:tcPr>
            <w:tcW w:w="4215" w:type="dxa"/>
            <w:tcBorders>
              <w:top w:val="single" w:sz="4" w:space="0" w:color="auto"/>
              <w:left w:val="single" w:sz="4" w:space="0" w:color="auto"/>
              <w:bottom w:val="single" w:sz="4" w:space="0" w:color="auto"/>
              <w:right w:val="single" w:sz="4" w:space="0" w:color="auto"/>
            </w:tcBorders>
            <w:shd w:val="clear" w:color="auto" w:fill="FFFFFF"/>
            <w:vAlign w:val="center"/>
          </w:tcPr>
          <w:p w14:paraId="67990F3F" w14:textId="7A8E6B6D" w:rsidR="00CC3643" w:rsidRPr="00674B9C" w:rsidRDefault="00CC3643" w:rsidP="000D0939">
            <w:pPr>
              <w:keepNext/>
              <w:spacing w:line="276" w:lineRule="auto"/>
              <w:ind w:firstLine="12"/>
              <w:jc w:val="both"/>
              <w:outlineLvl w:val="2"/>
              <w:rPr>
                <w:sz w:val="22"/>
                <w:szCs w:val="20"/>
              </w:rPr>
            </w:pPr>
            <w:r w:rsidRPr="00810A8B">
              <w:rPr>
                <w:bCs/>
                <w:sz w:val="20"/>
                <w:szCs w:val="20"/>
              </w:rPr>
              <w:t>Cena</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5EADFE4" w14:textId="78872DBC" w:rsidR="00CC3643" w:rsidRPr="00674B9C" w:rsidRDefault="00CC3643" w:rsidP="000D0939">
            <w:pPr>
              <w:spacing w:line="276" w:lineRule="auto"/>
              <w:ind w:firstLine="142"/>
              <w:jc w:val="center"/>
              <w:rPr>
                <w:b/>
                <w:sz w:val="22"/>
                <w:szCs w:val="20"/>
              </w:rPr>
            </w:pPr>
            <w:r w:rsidRPr="00810A8B">
              <w:rPr>
                <w:b/>
                <w:bCs/>
                <w:sz w:val="20"/>
                <w:szCs w:val="20"/>
              </w:rPr>
              <w:t>60%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E9C1F45" w14:textId="168B162A" w:rsidR="00CC3643" w:rsidRPr="00674B9C" w:rsidRDefault="00CC3643" w:rsidP="000D0939">
            <w:pPr>
              <w:spacing w:line="276" w:lineRule="auto"/>
              <w:ind w:firstLine="142"/>
              <w:jc w:val="center"/>
              <w:rPr>
                <w:bCs/>
                <w:sz w:val="22"/>
                <w:szCs w:val="20"/>
              </w:rPr>
            </w:pPr>
            <w:r w:rsidRPr="00810A8B">
              <w:rPr>
                <w:b/>
                <w:bCs/>
                <w:sz w:val="20"/>
                <w:szCs w:val="20"/>
              </w:rPr>
              <w:t>minimalizacja</w:t>
            </w:r>
          </w:p>
        </w:tc>
      </w:tr>
      <w:tr w:rsidR="00CC3643" w:rsidRPr="00666224" w14:paraId="649E0B99" w14:textId="77777777" w:rsidTr="00674B9C">
        <w:trPr>
          <w:trHeight w:val="143"/>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03EDC71" w14:textId="77777777" w:rsidR="00CC3643" w:rsidRPr="00674B9C" w:rsidRDefault="00CC3643" w:rsidP="00883450">
            <w:pPr>
              <w:tabs>
                <w:tab w:val="left" w:pos="4182"/>
              </w:tabs>
              <w:spacing w:line="276" w:lineRule="auto"/>
              <w:ind w:firstLine="142"/>
              <w:jc w:val="center"/>
              <w:rPr>
                <w:b/>
                <w:bCs/>
                <w:sz w:val="22"/>
                <w:szCs w:val="20"/>
              </w:rPr>
            </w:pPr>
            <w:r w:rsidRPr="00674B9C">
              <w:rPr>
                <w:b/>
                <w:bCs/>
                <w:sz w:val="22"/>
                <w:szCs w:val="20"/>
              </w:rPr>
              <w:t>2.</w:t>
            </w:r>
          </w:p>
        </w:tc>
        <w:tc>
          <w:tcPr>
            <w:tcW w:w="4215" w:type="dxa"/>
            <w:tcBorders>
              <w:top w:val="single" w:sz="4" w:space="0" w:color="auto"/>
              <w:left w:val="single" w:sz="4" w:space="0" w:color="auto"/>
              <w:bottom w:val="single" w:sz="4" w:space="0" w:color="auto"/>
              <w:right w:val="single" w:sz="4" w:space="0" w:color="auto"/>
            </w:tcBorders>
            <w:shd w:val="clear" w:color="auto" w:fill="FFFFFF"/>
            <w:vAlign w:val="center"/>
          </w:tcPr>
          <w:p w14:paraId="069B7D99" w14:textId="7F767DEB" w:rsidR="00CC3643" w:rsidRPr="00674B9C" w:rsidRDefault="00CC3643" w:rsidP="00883450">
            <w:pPr>
              <w:keepNext/>
              <w:spacing w:line="276" w:lineRule="auto"/>
              <w:jc w:val="both"/>
              <w:outlineLvl w:val="2"/>
              <w:rPr>
                <w:sz w:val="22"/>
                <w:szCs w:val="20"/>
              </w:rPr>
            </w:pPr>
            <w:r w:rsidRPr="00810A8B">
              <w:rPr>
                <w:sz w:val="20"/>
                <w:szCs w:val="20"/>
              </w:rPr>
              <w:t>Czas przebywania na terenie szpitala ekipy odpowiedzialnej za czyszczenie kanalizacji</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162DFFF2" w14:textId="10AB3929" w:rsidR="00CC3643" w:rsidRPr="00674B9C" w:rsidRDefault="00CC3643" w:rsidP="00883450">
            <w:pPr>
              <w:spacing w:line="276" w:lineRule="auto"/>
              <w:ind w:firstLine="142"/>
              <w:jc w:val="center"/>
              <w:rPr>
                <w:b/>
                <w:sz w:val="22"/>
                <w:szCs w:val="20"/>
              </w:rPr>
            </w:pPr>
            <w:r>
              <w:rPr>
                <w:b/>
                <w:bCs/>
                <w:sz w:val="20"/>
                <w:szCs w:val="20"/>
              </w:rPr>
              <w:t>20</w:t>
            </w:r>
            <w:r w:rsidRPr="00810A8B">
              <w:rPr>
                <w:b/>
                <w:bCs/>
                <w:sz w:val="20"/>
                <w:szCs w:val="20"/>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DC0B2F3" w14:textId="43AAC5A2" w:rsidR="00CC3643" w:rsidRPr="00674B9C" w:rsidRDefault="00CC3643" w:rsidP="00883450">
            <w:pPr>
              <w:spacing w:line="276" w:lineRule="auto"/>
              <w:ind w:firstLine="142"/>
              <w:jc w:val="center"/>
              <w:rPr>
                <w:bCs/>
                <w:sz w:val="22"/>
                <w:szCs w:val="20"/>
              </w:rPr>
            </w:pPr>
            <w:r w:rsidRPr="00810A8B">
              <w:rPr>
                <w:b/>
                <w:bCs/>
                <w:sz w:val="20"/>
                <w:szCs w:val="20"/>
              </w:rPr>
              <w:t>indywidualnie</w:t>
            </w:r>
          </w:p>
        </w:tc>
      </w:tr>
      <w:tr w:rsidR="00CC3643" w:rsidRPr="00666224" w14:paraId="47F48984" w14:textId="77777777" w:rsidTr="00674B9C">
        <w:trPr>
          <w:trHeight w:val="233"/>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E2FE3CC" w14:textId="77777777" w:rsidR="00CC3643" w:rsidRPr="00674B9C" w:rsidRDefault="00CC3643" w:rsidP="00883450">
            <w:pPr>
              <w:tabs>
                <w:tab w:val="left" w:pos="4182"/>
              </w:tabs>
              <w:spacing w:line="276" w:lineRule="auto"/>
              <w:ind w:firstLine="142"/>
              <w:jc w:val="center"/>
              <w:rPr>
                <w:b/>
                <w:bCs/>
                <w:sz w:val="22"/>
                <w:szCs w:val="20"/>
              </w:rPr>
            </w:pPr>
            <w:r w:rsidRPr="00674B9C">
              <w:rPr>
                <w:b/>
                <w:bCs/>
                <w:sz w:val="22"/>
                <w:szCs w:val="20"/>
              </w:rPr>
              <w:t>3.</w:t>
            </w:r>
          </w:p>
        </w:tc>
        <w:tc>
          <w:tcPr>
            <w:tcW w:w="4215" w:type="dxa"/>
            <w:tcBorders>
              <w:top w:val="single" w:sz="4" w:space="0" w:color="auto"/>
              <w:left w:val="single" w:sz="4" w:space="0" w:color="auto"/>
              <w:bottom w:val="single" w:sz="4" w:space="0" w:color="auto"/>
              <w:right w:val="single" w:sz="4" w:space="0" w:color="auto"/>
            </w:tcBorders>
            <w:shd w:val="clear" w:color="auto" w:fill="FFFFFF"/>
            <w:vAlign w:val="center"/>
          </w:tcPr>
          <w:p w14:paraId="2E42BC36" w14:textId="71D1FF39" w:rsidR="00CC3643" w:rsidRPr="00674B9C" w:rsidRDefault="00CC3643" w:rsidP="00883450">
            <w:pPr>
              <w:keepNext/>
              <w:spacing w:line="276" w:lineRule="auto"/>
              <w:jc w:val="both"/>
              <w:outlineLvl w:val="2"/>
              <w:rPr>
                <w:sz w:val="22"/>
                <w:szCs w:val="20"/>
              </w:rPr>
            </w:pPr>
            <w:r>
              <w:rPr>
                <w:sz w:val="20"/>
                <w:szCs w:val="20"/>
              </w:rPr>
              <w:t>Zatrudnienie osoby bezrobotnej na podstawie umowy o pracę dla potrzeb realizacji umowy</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513B38CF" w14:textId="282EF8E4" w:rsidR="00CC3643" w:rsidRPr="00674B9C" w:rsidRDefault="00CC3643" w:rsidP="00883450">
            <w:pPr>
              <w:spacing w:line="276" w:lineRule="auto"/>
              <w:ind w:firstLine="142"/>
              <w:jc w:val="center"/>
              <w:rPr>
                <w:b/>
                <w:sz w:val="22"/>
                <w:szCs w:val="20"/>
              </w:rPr>
            </w:pPr>
            <w:r>
              <w:rPr>
                <w:b/>
                <w:bCs/>
                <w:sz w:val="20"/>
                <w:szCs w:val="20"/>
              </w:rPr>
              <w:t>3</w:t>
            </w:r>
            <w:r w:rsidRPr="00810A8B">
              <w:rPr>
                <w:b/>
                <w:bCs/>
                <w:sz w:val="20"/>
                <w:szCs w:val="20"/>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7FF4B31" w14:textId="3519BCD5" w:rsidR="00CC3643" w:rsidRPr="00674B9C" w:rsidRDefault="00CC3643" w:rsidP="00883450">
            <w:pPr>
              <w:spacing w:line="276" w:lineRule="auto"/>
              <w:ind w:firstLine="142"/>
              <w:jc w:val="center"/>
              <w:rPr>
                <w:bCs/>
                <w:sz w:val="22"/>
                <w:szCs w:val="20"/>
              </w:rPr>
            </w:pPr>
            <w:r>
              <w:rPr>
                <w:b/>
                <w:bCs/>
                <w:sz w:val="20"/>
                <w:szCs w:val="20"/>
              </w:rPr>
              <w:t>indywidualnie</w:t>
            </w:r>
          </w:p>
        </w:tc>
      </w:tr>
      <w:tr w:rsidR="00CC3643" w:rsidRPr="00666224" w14:paraId="157771C6" w14:textId="77777777" w:rsidTr="00674B9C">
        <w:trPr>
          <w:trHeight w:val="521"/>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B4C6A51" w14:textId="77777777" w:rsidR="00CC3643" w:rsidRPr="00674B9C" w:rsidRDefault="00CC3643" w:rsidP="000D0939">
            <w:pPr>
              <w:tabs>
                <w:tab w:val="left" w:pos="4182"/>
              </w:tabs>
              <w:spacing w:line="276" w:lineRule="auto"/>
              <w:ind w:firstLine="142"/>
              <w:jc w:val="center"/>
              <w:rPr>
                <w:b/>
                <w:bCs/>
                <w:sz w:val="22"/>
                <w:szCs w:val="20"/>
              </w:rPr>
            </w:pPr>
            <w:r w:rsidRPr="00674B9C">
              <w:rPr>
                <w:b/>
                <w:bCs/>
                <w:sz w:val="22"/>
                <w:szCs w:val="20"/>
              </w:rPr>
              <w:t>4.</w:t>
            </w:r>
          </w:p>
        </w:tc>
        <w:tc>
          <w:tcPr>
            <w:tcW w:w="4215" w:type="dxa"/>
            <w:tcBorders>
              <w:top w:val="single" w:sz="4" w:space="0" w:color="auto"/>
              <w:left w:val="single" w:sz="4" w:space="0" w:color="auto"/>
              <w:bottom w:val="single" w:sz="4" w:space="0" w:color="auto"/>
              <w:right w:val="single" w:sz="4" w:space="0" w:color="auto"/>
            </w:tcBorders>
            <w:shd w:val="clear" w:color="auto" w:fill="FFFFFF"/>
            <w:vAlign w:val="center"/>
          </w:tcPr>
          <w:p w14:paraId="0D976558" w14:textId="4ACBAA9A" w:rsidR="00CC3643" w:rsidRPr="00674B9C" w:rsidRDefault="00CC3643" w:rsidP="00883450">
            <w:pPr>
              <w:keepNext/>
              <w:spacing w:line="276" w:lineRule="auto"/>
              <w:jc w:val="both"/>
              <w:outlineLvl w:val="2"/>
              <w:rPr>
                <w:sz w:val="22"/>
                <w:szCs w:val="20"/>
              </w:rPr>
            </w:pPr>
            <w:r>
              <w:rPr>
                <w:bCs/>
                <w:sz w:val="20"/>
                <w:szCs w:val="20"/>
              </w:rPr>
              <w:t>Ocena techniczna</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04179220" w14:textId="13443247" w:rsidR="00CC3643" w:rsidRPr="00674B9C" w:rsidRDefault="00CC3643" w:rsidP="000D0939">
            <w:pPr>
              <w:spacing w:line="276" w:lineRule="auto"/>
              <w:ind w:firstLine="142"/>
              <w:jc w:val="center"/>
              <w:rPr>
                <w:b/>
                <w:sz w:val="22"/>
                <w:szCs w:val="20"/>
              </w:rPr>
            </w:pPr>
            <w:r>
              <w:rPr>
                <w:b/>
                <w:bCs/>
                <w:sz w:val="20"/>
                <w:szCs w:val="20"/>
              </w:rPr>
              <w:t>17</w:t>
            </w:r>
            <w:r w:rsidRPr="00810A8B">
              <w:rPr>
                <w:b/>
                <w:bCs/>
                <w:sz w:val="20"/>
                <w:szCs w:val="20"/>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74D8F19" w14:textId="34C259C5" w:rsidR="00CC3643" w:rsidRPr="00674B9C" w:rsidRDefault="00CC3643" w:rsidP="000D0939">
            <w:pPr>
              <w:spacing w:line="276" w:lineRule="auto"/>
              <w:ind w:firstLine="142"/>
              <w:jc w:val="center"/>
              <w:rPr>
                <w:bCs/>
                <w:sz w:val="22"/>
                <w:szCs w:val="20"/>
              </w:rPr>
            </w:pPr>
            <w:r>
              <w:rPr>
                <w:b/>
                <w:bCs/>
                <w:sz w:val="20"/>
                <w:szCs w:val="20"/>
              </w:rPr>
              <w:t>indywidualnie</w:t>
            </w:r>
          </w:p>
        </w:tc>
      </w:tr>
      <w:tr w:rsidR="007F437A" w:rsidRPr="00666224" w14:paraId="4A73E297" w14:textId="77777777" w:rsidTr="0025141B">
        <w:trPr>
          <w:trHeight w:val="174"/>
          <w:jc w:val="center"/>
        </w:trPr>
        <w:tc>
          <w:tcPr>
            <w:tcW w:w="49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547B8B" w14:textId="77777777" w:rsidR="007F437A" w:rsidRPr="00666224" w:rsidRDefault="007F437A" w:rsidP="000D0939">
            <w:pPr>
              <w:keepNext/>
              <w:spacing w:line="276" w:lineRule="auto"/>
              <w:ind w:firstLine="142"/>
              <w:jc w:val="right"/>
              <w:outlineLvl w:val="2"/>
              <w:rPr>
                <w:b/>
                <w:bCs/>
                <w:sz w:val="20"/>
                <w:szCs w:val="20"/>
              </w:rPr>
            </w:pPr>
            <w:r w:rsidRPr="00666224">
              <w:rPr>
                <w:b/>
                <w:bCs/>
                <w:sz w:val="20"/>
                <w:szCs w:val="20"/>
              </w:rPr>
              <w:t>OGÓŁEM:</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1E144955" w14:textId="77777777" w:rsidR="007F437A" w:rsidRPr="00666224" w:rsidRDefault="007F437A" w:rsidP="000D0939">
            <w:pPr>
              <w:spacing w:line="276" w:lineRule="auto"/>
              <w:ind w:firstLine="142"/>
              <w:jc w:val="center"/>
              <w:rPr>
                <w:b/>
                <w:bCs/>
                <w:sz w:val="20"/>
                <w:szCs w:val="20"/>
              </w:rPr>
            </w:pPr>
            <w:r w:rsidRPr="00666224">
              <w:rPr>
                <w:b/>
                <w:bCs/>
                <w:sz w:val="20"/>
                <w:szCs w:val="20"/>
              </w:rPr>
              <w:t>100</w:t>
            </w:r>
            <w:r w:rsidRPr="00666224">
              <w:rPr>
                <w:b/>
                <w:sz w:val="20"/>
                <w:szCs w:val="20"/>
              </w:rPr>
              <w:t>%</w:t>
            </w:r>
          </w:p>
        </w:tc>
        <w:tc>
          <w:tcPr>
            <w:tcW w:w="1985" w:type="dxa"/>
            <w:tcBorders>
              <w:top w:val="single" w:sz="4" w:space="0" w:color="auto"/>
              <w:left w:val="single" w:sz="4" w:space="0" w:color="auto"/>
              <w:bottom w:val="nil"/>
              <w:right w:val="nil"/>
            </w:tcBorders>
            <w:shd w:val="clear" w:color="auto" w:fill="FFFFFF"/>
          </w:tcPr>
          <w:p w14:paraId="0B4E0073" w14:textId="77777777" w:rsidR="007F437A" w:rsidRPr="00666224" w:rsidRDefault="007F437A" w:rsidP="000D0939">
            <w:pPr>
              <w:spacing w:line="276" w:lineRule="auto"/>
              <w:ind w:firstLine="142"/>
              <w:jc w:val="center"/>
              <w:rPr>
                <w:b/>
                <w:bCs/>
                <w:sz w:val="20"/>
                <w:szCs w:val="20"/>
              </w:rPr>
            </w:pPr>
          </w:p>
        </w:tc>
      </w:tr>
    </w:tbl>
    <w:p w14:paraId="5AC89824" w14:textId="77777777" w:rsidR="007F437A" w:rsidRDefault="007F437A" w:rsidP="007F437A">
      <w:pPr>
        <w:spacing w:line="276" w:lineRule="auto"/>
        <w:ind w:left="284"/>
        <w:jc w:val="both"/>
      </w:pPr>
    </w:p>
    <w:p w14:paraId="5C817C63" w14:textId="77777777" w:rsidR="007F437A" w:rsidRPr="00B94C54" w:rsidRDefault="007F437A" w:rsidP="00FF2B06">
      <w:pPr>
        <w:pStyle w:val="Akapitzlist"/>
        <w:numPr>
          <w:ilvl w:val="0"/>
          <w:numId w:val="112"/>
        </w:numPr>
        <w:tabs>
          <w:tab w:val="left" w:pos="426"/>
        </w:tabs>
        <w:spacing w:after="0"/>
        <w:ind w:left="426" w:hanging="426"/>
        <w:rPr>
          <w:rFonts w:ascii="Times New Roman" w:hAnsi="Times New Roman"/>
          <w:b/>
          <w:sz w:val="24"/>
          <w:szCs w:val="24"/>
          <w:lang w:val="pl-PL"/>
        </w:rPr>
      </w:pPr>
      <w:r w:rsidRPr="00B94C54">
        <w:rPr>
          <w:rFonts w:ascii="Times New Roman" w:hAnsi="Times New Roman"/>
          <w:b/>
          <w:sz w:val="24"/>
          <w:szCs w:val="24"/>
          <w:lang w:val="pl-PL"/>
        </w:rPr>
        <w:t>Ocena ofert:</w:t>
      </w:r>
    </w:p>
    <w:p w14:paraId="6E8DBD9A" w14:textId="77777777" w:rsidR="007F437A" w:rsidRPr="00B94C54" w:rsidRDefault="007F437A" w:rsidP="00FF2B06">
      <w:pPr>
        <w:spacing w:line="276" w:lineRule="auto"/>
        <w:jc w:val="both"/>
      </w:pPr>
      <w:r w:rsidRPr="00B94C54">
        <w:t>Ocena ofert zostanie przeprowadzona na podstawie przedstawionych wyżej kryteriów oraz ich wag. Oferty będą oceniane punktowo. Maksymalna liczna punktów jaką, po uwzględnieniu wagi, może osiągnąć oferta wynosi 100 pkt.</w:t>
      </w:r>
    </w:p>
    <w:p w14:paraId="4EAF9C67" w14:textId="77777777" w:rsidR="007F437A" w:rsidRPr="00B94C54" w:rsidRDefault="007F437A" w:rsidP="00FF2B06">
      <w:pPr>
        <w:pStyle w:val="Akapitzlist"/>
        <w:numPr>
          <w:ilvl w:val="0"/>
          <w:numId w:val="113"/>
        </w:numPr>
        <w:spacing w:after="0"/>
        <w:ind w:left="567"/>
        <w:jc w:val="both"/>
        <w:rPr>
          <w:rFonts w:ascii="Times New Roman" w:hAnsi="Times New Roman"/>
          <w:snapToGrid w:val="0"/>
          <w:sz w:val="24"/>
          <w:szCs w:val="24"/>
          <w:lang w:val="pl-PL"/>
        </w:rPr>
      </w:pPr>
      <w:r w:rsidRPr="00B94C54">
        <w:rPr>
          <w:rFonts w:ascii="Times New Roman" w:hAnsi="Times New Roman"/>
          <w:sz w:val="24"/>
          <w:szCs w:val="24"/>
          <w:lang w:val="pl-PL"/>
        </w:rPr>
        <w:t>Wyboru najkorzystniejszej oferty dokonuje Komisja przetargowa po uprzednim sprawdzeniu, porównaniu i ocenie ofert na podstawie kryterium oceny określonym powyżej.</w:t>
      </w:r>
    </w:p>
    <w:p w14:paraId="639D701D" w14:textId="77777777" w:rsidR="00CC3643" w:rsidRPr="00B94C54" w:rsidRDefault="007F437A" w:rsidP="00FF2B06">
      <w:pPr>
        <w:pStyle w:val="Akapitzlist"/>
        <w:numPr>
          <w:ilvl w:val="0"/>
          <w:numId w:val="113"/>
        </w:numPr>
        <w:spacing w:after="0"/>
        <w:ind w:left="567"/>
        <w:jc w:val="both"/>
        <w:rPr>
          <w:rFonts w:ascii="Times New Roman" w:hAnsi="Times New Roman"/>
          <w:snapToGrid w:val="0"/>
          <w:sz w:val="24"/>
          <w:szCs w:val="24"/>
          <w:lang w:val="pl-PL"/>
        </w:rPr>
      </w:pPr>
      <w:r w:rsidRPr="00B94C54">
        <w:rPr>
          <w:rFonts w:ascii="Times New Roman" w:hAnsi="Times New Roman"/>
          <w:sz w:val="24"/>
          <w:szCs w:val="24"/>
          <w:lang w:val="pl-PL"/>
        </w:rPr>
        <w:t>O wyborze najkorzystniejszej oferty decyduje najwyższa sumaryczna liczba punktów uzyskanych przez wykonawcę, stanowiąca sumę punktów za ww. kryteria.</w:t>
      </w:r>
    </w:p>
    <w:p w14:paraId="14D2E035" w14:textId="29E2E54C" w:rsidR="008B3DBE" w:rsidRPr="00B94C54" w:rsidRDefault="008B3DBE" w:rsidP="00FF2B06">
      <w:pPr>
        <w:pStyle w:val="Akapitzlist"/>
        <w:numPr>
          <w:ilvl w:val="0"/>
          <w:numId w:val="113"/>
        </w:numPr>
        <w:spacing w:after="0"/>
        <w:ind w:left="567"/>
        <w:jc w:val="both"/>
        <w:rPr>
          <w:rFonts w:ascii="Times New Roman" w:hAnsi="Times New Roman"/>
          <w:snapToGrid w:val="0"/>
          <w:sz w:val="24"/>
          <w:szCs w:val="24"/>
          <w:lang w:val="pl-PL"/>
        </w:rPr>
      </w:pPr>
      <w:r w:rsidRPr="00B94C54">
        <w:rPr>
          <w:rFonts w:ascii="Times New Roman" w:hAnsi="Times New Roman"/>
          <w:b/>
          <w:sz w:val="24"/>
          <w:szCs w:val="24"/>
        </w:rPr>
        <w:t>Punkty za oferowaną cenę</w:t>
      </w:r>
      <w:r w:rsidRPr="00B94C54">
        <w:rPr>
          <w:rFonts w:ascii="Times New Roman" w:hAnsi="Times New Roman"/>
          <w:sz w:val="24"/>
          <w:szCs w:val="24"/>
        </w:rPr>
        <w:t xml:space="preserve"> (wartość brutto) wyliczamy wg wzoru:</w:t>
      </w:r>
    </w:p>
    <w:p w14:paraId="78EFFD89" w14:textId="77777777" w:rsidR="008B3DBE" w:rsidRPr="00B94C54" w:rsidRDefault="008B3DBE" w:rsidP="00FF2B06">
      <w:pPr>
        <w:spacing w:line="276" w:lineRule="auto"/>
        <w:ind w:left="1080"/>
      </w:pPr>
      <w:r w:rsidRPr="00B94C54">
        <w:rPr>
          <w:b/>
        </w:rPr>
        <w:t xml:space="preserve">                           </w:t>
      </w:r>
      <w:r w:rsidRPr="00B94C54">
        <w:rPr>
          <w:b/>
          <w:position w:val="-30"/>
        </w:rPr>
        <w:object w:dxaOrig="2620" w:dyaOrig="700" w14:anchorId="05E09C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05pt;height:34.4pt" o:ole="" fillcolor="window">
            <v:imagedata r:id="rId24" o:title=""/>
          </v:shape>
          <o:OLEObject Type="Embed" ProgID="Equation.3" ShapeID="_x0000_i1025" DrawAspect="Content" ObjectID="_1684147883" r:id="rId25"/>
        </w:object>
      </w:r>
      <w:r w:rsidRPr="00B94C54">
        <w:t xml:space="preserve"> 100 pkt. </w:t>
      </w:r>
    </w:p>
    <w:p w14:paraId="29DE5806" w14:textId="77777777" w:rsidR="008B3DBE" w:rsidRPr="00B94C54" w:rsidRDefault="008B3DBE" w:rsidP="00FF2B06">
      <w:pPr>
        <w:tabs>
          <w:tab w:val="left" w:pos="993"/>
        </w:tabs>
        <w:spacing w:line="276" w:lineRule="auto"/>
        <w:ind w:left="1080"/>
        <w:jc w:val="both"/>
      </w:pPr>
      <w:r w:rsidRPr="00B94C54">
        <w:t>W</w:t>
      </w:r>
      <w:r w:rsidRPr="00B94C54">
        <w:tab/>
        <w:t xml:space="preserve">  - waga kryterium</w:t>
      </w:r>
    </w:p>
    <w:p w14:paraId="51E39D58" w14:textId="77777777" w:rsidR="008B3DBE" w:rsidRPr="00B94C54" w:rsidRDefault="008B3DBE" w:rsidP="00FF2B06">
      <w:pPr>
        <w:tabs>
          <w:tab w:val="left" w:pos="993"/>
        </w:tabs>
        <w:spacing w:line="276" w:lineRule="auto"/>
        <w:ind w:left="1080"/>
        <w:jc w:val="both"/>
      </w:pPr>
      <w:proofErr w:type="spellStart"/>
      <w:r w:rsidRPr="00B94C54">
        <w:t>C</w:t>
      </w:r>
      <w:r w:rsidRPr="00B94C54">
        <w:rPr>
          <w:vertAlign w:val="subscript"/>
        </w:rPr>
        <w:t>min</w:t>
      </w:r>
      <w:proofErr w:type="spellEnd"/>
      <w:r w:rsidRPr="00B94C54">
        <w:rPr>
          <w:vertAlign w:val="subscript"/>
        </w:rPr>
        <w:t xml:space="preserve">   </w:t>
      </w:r>
      <w:r w:rsidRPr="00B94C54">
        <w:t>- cena minimalna w zbiorze ofert</w:t>
      </w:r>
    </w:p>
    <w:p w14:paraId="24181788" w14:textId="77777777" w:rsidR="008B3DBE" w:rsidRPr="00B94C54" w:rsidRDefault="008B3DBE" w:rsidP="00FF2B06">
      <w:pPr>
        <w:spacing w:line="276" w:lineRule="auto"/>
        <w:ind w:left="1080"/>
        <w:jc w:val="both"/>
      </w:pPr>
      <w:proofErr w:type="spellStart"/>
      <w:r w:rsidRPr="00B94C54">
        <w:t>C</w:t>
      </w:r>
      <w:r w:rsidRPr="00B94C54">
        <w:rPr>
          <w:vertAlign w:val="subscript"/>
        </w:rPr>
        <w:t>n</w:t>
      </w:r>
      <w:proofErr w:type="spellEnd"/>
      <w:r w:rsidRPr="00B94C54">
        <w:rPr>
          <w:vertAlign w:val="subscript"/>
        </w:rPr>
        <w:tab/>
        <w:t xml:space="preserve">    </w:t>
      </w:r>
      <w:r w:rsidRPr="00B94C54">
        <w:t>- cena danej oferty</w:t>
      </w:r>
    </w:p>
    <w:p w14:paraId="4B4B78B9" w14:textId="77777777" w:rsidR="008B3DBE" w:rsidRPr="00B94C54" w:rsidRDefault="008B3DBE" w:rsidP="00FF2B06">
      <w:pPr>
        <w:spacing w:line="276" w:lineRule="auto"/>
        <w:ind w:left="1080"/>
        <w:jc w:val="both"/>
      </w:pPr>
    </w:p>
    <w:p w14:paraId="29633384" w14:textId="77777777" w:rsidR="008B3DBE" w:rsidRPr="00B94C54" w:rsidRDefault="008B3DBE" w:rsidP="00FF2B06">
      <w:pPr>
        <w:pStyle w:val="Akapitzlist"/>
        <w:numPr>
          <w:ilvl w:val="0"/>
          <w:numId w:val="113"/>
        </w:numPr>
        <w:spacing w:after="0"/>
        <w:ind w:left="567"/>
        <w:jc w:val="both"/>
        <w:rPr>
          <w:rFonts w:ascii="Times New Roman" w:hAnsi="Times New Roman"/>
          <w:sz w:val="24"/>
          <w:szCs w:val="24"/>
        </w:rPr>
      </w:pPr>
      <w:r w:rsidRPr="00B94C54">
        <w:rPr>
          <w:rFonts w:ascii="Times New Roman" w:hAnsi="Times New Roman"/>
          <w:b/>
          <w:sz w:val="24"/>
          <w:szCs w:val="24"/>
        </w:rPr>
        <w:t>Czas przebywania na terenie szpitala ekipy odpowiedzialnej za czyszczenie kanalizacji</w:t>
      </w:r>
      <w:r w:rsidRPr="00B94C54">
        <w:rPr>
          <w:b/>
          <w:sz w:val="24"/>
          <w:szCs w:val="24"/>
        </w:rPr>
        <w:t xml:space="preserve"> </w:t>
      </w:r>
      <w:r w:rsidRPr="00B94C54">
        <w:rPr>
          <w:rFonts w:ascii="Times New Roman" w:hAnsi="Times New Roman"/>
          <w:sz w:val="24"/>
          <w:szCs w:val="24"/>
        </w:rPr>
        <w:t>członkowie Komisji przetargowej przyznają punkty zgodnie z opisem poniżej (1%=1pkt):</w:t>
      </w:r>
    </w:p>
    <w:p w14:paraId="5DBC0E6A" w14:textId="77777777" w:rsidR="008B3DBE" w:rsidRPr="00B94C54" w:rsidRDefault="008B3DBE" w:rsidP="00FF2B06">
      <w:pPr>
        <w:pStyle w:val="Akapitzlist"/>
        <w:numPr>
          <w:ilvl w:val="0"/>
          <w:numId w:val="132"/>
        </w:numPr>
        <w:tabs>
          <w:tab w:val="num" w:pos="567"/>
        </w:tabs>
        <w:spacing w:after="0"/>
        <w:ind w:left="1276"/>
        <w:rPr>
          <w:rFonts w:ascii="Times New Roman" w:eastAsia="Times New Roman" w:hAnsi="Times New Roman"/>
          <w:sz w:val="24"/>
          <w:szCs w:val="24"/>
          <w:lang w:eastAsia="pl-PL"/>
        </w:rPr>
      </w:pPr>
      <w:r w:rsidRPr="00B94C54">
        <w:rPr>
          <w:rFonts w:ascii="Times New Roman" w:eastAsia="Times New Roman" w:hAnsi="Times New Roman"/>
          <w:sz w:val="24"/>
          <w:szCs w:val="24"/>
          <w:lang w:eastAsia="pl-PL"/>
        </w:rPr>
        <w:t xml:space="preserve">  5 dni przez 4,0 h – 0,00 pkt.;  </w:t>
      </w:r>
    </w:p>
    <w:p w14:paraId="1281F2F2" w14:textId="77777777" w:rsidR="008B3DBE" w:rsidRPr="00B94C54" w:rsidRDefault="008B3DBE" w:rsidP="00FF2B06">
      <w:pPr>
        <w:pStyle w:val="Akapitzlist"/>
        <w:numPr>
          <w:ilvl w:val="0"/>
          <w:numId w:val="132"/>
        </w:numPr>
        <w:tabs>
          <w:tab w:val="num" w:pos="567"/>
        </w:tabs>
        <w:spacing w:after="0"/>
        <w:ind w:left="1276"/>
        <w:rPr>
          <w:rFonts w:ascii="Times New Roman" w:eastAsia="Times New Roman" w:hAnsi="Times New Roman"/>
          <w:sz w:val="24"/>
          <w:szCs w:val="24"/>
          <w:lang w:eastAsia="pl-PL"/>
        </w:rPr>
      </w:pPr>
      <w:r w:rsidRPr="00B94C54">
        <w:rPr>
          <w:rFonts w:ascii="Times New Roman" w:eastAsia="Times New Roman" w:hAnsi="Times New Roman"/>
          <w:sz w:val="24"/>
          <w:szCs w:val="24"/>
          <w:lang w:eastAsia="pl-PL"/>
        </w:rPr>
        <w:t xml:space="preserve">  5 dni przez 5,0 h – 10,00 pkt.;  </w:t>
      </w:r>
    </w:p>
    <w:p w14:paraId="1E51D9C0" w14:textId="77777777" w:rsidR="008B3DBE" w:rsidRPr="00B94C54" w:rsidRDefault="008B3DBE" w:rsidP="00FF2B06">
      <w:pPr>
        <w:pStyle w:val="Akapitzlist"/>
        <w:numPr>
          <w:ilvl w:val="0"/>
          <w:numId w:val="132"/>
        </w:numPr>
        <w:tabs>
          <w:tab w:val="num" w:pos="567"/>
        </w:tabs>
        <w:spacing w:after="0"/>
        <w:ind w:left="1276"/>
        <w:rPr>
          <w:rFonts w:ascii="Times New Roman" w:eastAsia="Times New Roman" w:hAnsi="Times New Roman"/>
          <w:sz w:val="24"/>
          <w:szCs w:val="24"/>
          <w:lang w:eastAsia="pl-PL"/>
        </w:rPr>
      </w:pPr>
      <w:r w:rsidRPr="00B94C54">
        <w:rPr>
          <w:rFonts w:ascii="Times New Roman" w:eastAsia="Times New Roman" w:hAnsi="Times New Roman"/>
          <w:sz w:val="24"/>
          <w:szCs w:val="24"/>
          <w:lang w:eastAsia="pl-PL"/>
        </w:rPr>
        <w:t xml:space="preserve">  5 dni przez 7,0 h – 20,00 pkt. </w:t>
      </w:r>
    </w:p>
    <w:p w14:paraId="451B5831" w14:textId="0FD42EE4" w:rsidR="008B3DBE" w:rsidRPr="00B94C54" w:rsidRDefault="008B3DBE" w:rsidP="00FF2B06">
      <w:pPr>
        <w:tabs>
          <w:tab w:val="left" w:pos="993"/>
        </w:tabs>
        <w:spacing w:line="276" w:lineRule="auto"/>
        <w:ind w:left="851"/>
        <w:jc w:val="both"/>
      </w:pPr>
      <w:r w:rsidRPr="00B94C54">
        <w:t xml:space="preserve">Wykonawca powinien zadeklarować </w:t>
      </w:r>
      <w:r w:rsidRPr="00B94C54">
        <w:rPr>
          <w:b/>
          <w:color w:val="000000"/>
        </w:rPr>
        <w:t>czas przebywania na terenie szpitala ekipy odpowiedzialnej za czyszczenie kanalizacji</w:t>
      </w:r>
      <w:r w:rsidRPr="00B94C54">
        <w:rPr>
          <w:b/>
        </w:rPr>
        <w:t xml:space="preserve"> ściśle wg wymagań Zamawiającego</w:t>
      </w:r>
      <w:r w:rsidRPr="00B94C54">
        <w:rPr>
          <w:b/>
          <w:color w:val="000000"/>
        </w:rPr>
        <w:t xml:space="preserve"> </w:t>
      </w:r>
      <w:r w:rsidRPr="00B94C54">
        <w:rPr>
          <w:b/>
        </w:rPr>
        <w:t xml:space="preserve">tj. </w:t>
      </w:r>
      <w:r w:rsidRPr="00B94C54">
        <w:t>5 dni przez 4 h lub 5 dni przez 5 h lub 5 dni przez 7 h. Ilości dni oraz godzin należy traktować jako wartości minimalne, zaoferowanie krótszego czasu przebywania na terenie szpitala ekipy odpowiedzialnej za czyszczenie kanalizacji (dotyczy zarówno dni jak i ilości godzin każdego dnia) spowoduje odrzuc</w:t>
      </w:r>
      <w:r w:rsidR="00CC3643" w:rsidRPr="00B94C54">
        <w:t>enie oferty jako niezgodnej z S</w:t>
      </w:r>
      <w:r w:rsidRPr="00B94C54">
        <w:t>WZ. W przypadku zaoferowania innego czasu punkty zostaną przyznane zgodnie z opisem powyżej po zaokrągleniu odpowiednio wartości w dół. W przypadku braku wpisu dot. czasu przebywania na terenie</w:t>
      </w:r>
      <w:r w:rsidRPr="00B94C54">
        <w:rPr>
          <w:b/>
        </w:rPr>
        <w:t xml:space="preserve"> </w:t>
      </w:r>
      <w:r w:rsidRPr="00B94C54">
        <w:t xml:space="preserve">szpitala ekipy odpowiedzialnej za czyszczenie kanalizacji w Formularzu oferty, Zamawiający przyjmie do oceny i porównania przebywanie 5 dni przez 4,0 h i przyzna 0 pkt. </w:t>
      </w:r>
    </w:p>
    <w:p w14:paraId="0AE0CDE0" w14:textId="77777777" w:rsidR="008B3DBE" w:rsidRPr="00B94C54" w:rsidRDefault="008B3DBE" w:rsidP="00FF2B06">
      <w:pPr>
        <w:pStyle w:val="Akapitzlist"/>
        <w:numPr>
          <w:ilvl w:val="0"/>
          <w:numId w:val="113"/>
        </w:numPr>
        <w:spacing w:after="0"/>
        <w:ind w:left="567"/>
        <w:jc w:val="both"/>
        <w:rPr>
          <w:rFonts w:ascii="Times New Roman" w:hAnsi="Times New Roman"/>
          <w:sz w:val="24"/>
          <w:szCs w:val="24"/>
        </w:rPr>
      </w:pPr>
      <w:r w:rsidRPr="00B94C54">
        <w:rPr>
          <w:rFonts w:ascii="Times New Roman" w:hAnsi="Times New Roman"/>
          <w:b/>
          <w:sz w:val="24"/>
          <w:szCs w:val="24"/>
        </w:rPr>
        <w:t xml:space="preserve">Zatrudnienie osoby bezrobotnej na podstawie umowy o pracę dla potrzeb realizacji umowy </w:t>
      </w:r>
      <w:r w:rsidRPr="00B94C54">
        <w:rPr>
          <w:rFonts w:ascii="Times New Roman" w:hAnsi="Times New Roman"/>
          <w:sz w:val="24"/>
          <w:szCs w:val="24"/>
        </w:rPr>
        <w:t>członkowie Komisji przetargowej przyznają punkty zgodnie z opisem poniżej:</w:t>
      </w:r>
    </w:p>
    <w:p w14:paraId="6D46BDB3" w14:textId="77777777" w:rsidR="008B3DBE" w:rsidRPr="00B94C54" w:rsidRDefault="008B3DBE" w:rsidP="00FF2B06">
      <w:pPr>
        <w:pStyle w:val="Akapitzlist"/>
        <w:numPr>
          <w:ilvl w:val="0"/>
          <w:numId w:val="133"/>
        </w:numPr>
        <w:tabs>
          <w:tab w:val="num" w:pos="567"/>
        </w:tabs>
        <w:spacing w:after="0"/>
        <w:ind w:left="1276"/>
        <w:jc w:val="both"/>
        <w:rPr>
          <w:rFonts w:ascii="Times New Roman" w:eastAsia="Times New Roman" w:hAnsi="Times New Roman"/>
          <w:sz w:val="24"/>
          <w:szCs w:val="24"/>
          <w:lang w:eastAsia="pl-PL"/>
        </w:rPr>
      </w:pPr>
      <w:r w:rsidRPr="00B94C54">
        <w:rPr>
          <w:rFonts w:ascii="Times New Roman" w:eastAsia="Times New Roman" w:hAnsi="Times New Roman"/>
          <w:sz w:val="24"/>
          <w:szCs w:val="24"/>
          <w:lang w:eastAsia="pl-PL"/>
        </w:rPr>
        <w:t>brak zatrudnienia – 0 pkt. (nie powoduje odrzucenia oferty)</w:t>
      </w:r>
    </w:p>
    <w:p w14:paraId="4DE86620" w14:textId="06FF8D07" w:rsidR="008B3DBE" w:rsidRPr="00B94C54" w:rsidRDefault="008B3DBE" w:rsidP="00FF2B06">
      <w:pPr>
        <w:pStyle w:val="Akapitzlist"/>
        <w:numPr>
          <w:ilvl w:val="0"/>
          <w:numId w:val="133"/>
        </w:numPr>
        <w:tabs>
          <w:tab w:val="num" w:pos="567"/>
        </w:tabs>
        <w:spacing w:after="0"/>
        <w:ind w:left="1276"/>
        <w:jc w:val="both"/>
        <w:rPr>
          <w:rFonts w:ascii="Times New Roman" w:eastAsia="Times New Roman" w:hAnsi="Times New Roman"/>
          <w:sz w:val="24"/>
          <w:szCs w:val="24"/>
          <w:lang w:eastAsia="pl-PL"/>
        </w:rPr>
      </w:pPr>
      <w:r w:rsidRPr="00B94C54">
        <w:rPr>
          <w:rFonts w:ascii="Times New Roman" w:eastAsia="Times New Roman" w:hAnsi="Times New Roman"/>
          <w:sz w:val="24"/>
          <w:szCs w:val="24"/>
          <w:lang w:eastAsia="pl-PL"/>
        </w:rPr>
        <w:t>1 osoba – 1 pkt</w:t>
      </w:r>
      <w:r w:rsidR="00CC3643" w:rsidRPr="00B94C54">
        <w:rPr>
          <w:rFonts w:ascii="Times New Roman" w:eastAsia="Times New Roman" w:hAnsi="Times New Roman"/>
          <w:sz w:val="24"/>
          <w:szCs w:val="24"/>
          <w:lang w:val="pl-PL" w:eastAsia="pl-PL"/>
        </w:rPr>
        <w:t>.</w:t>
      </w:r>
    </w:p>
    <w:p w14:paraId="4715330B" w14:textId="319A496C" w:rsidR="00CC3643" w:rsidRPr="00B94C54" w:rsidRDefault="008B3DBE" w:rsidP="00FF2B06">
      <w:pPr>
        <w:pStyle w:val="Akapitzlist"/>
        <w:numPr>
          <w:ilvl w:val="0"/>
          <w:numId w:val="133"/>
        </w:numPr>
        <w:tabs>
          <w:tab w:val="num" w:pos="567"/>
        </w:tabs>
        <w:spacing w:after="0"/>
        <w:ind w:left="1276"/>
        <w:jc w:val="both"/>
        <w:rPr>
          <w:rFonts w:ascii="Times New Roman" w:eastAsia="Times New Roman" w:hAnsi="Times New Roman"/>
          <w:sz w:val="24"/>
          <w:szCs w:val="24"/>
          <w:lang w:eastAsia="pl-PL"/>
        </w:rPr>
      </w:pPr>
      <w:r w:rsidRPr="00B94C54">
        <w:rPr>
          <w:rFonts w:ascii="Times New Roman" w:eastAsia="Times New Roman" w:hAnsi="Times New Roman"/>
          <w:sz w:val="24"/>
          <w:szCs w:val="24"/>
          <w:lang w:eastAsia="pl-PL"/>
        </w:rPr>
        <w:t>2 osoby – 2 pkt</w:t>
      </w:r>
      <w:r w:rsidR="00CC3643" w:rsidRPr="00B94C54">
        <w:rPr>
          <w:rFonts w:ascii="Times New Roman" w:eastAsia="Times New Roman" w:hAnsi="Times New Roman"/>
          <w:sz w:val="24"/>
          <w:szCs w:val="24"/>
          <w:lang w:val="pl-PL" w:eastAsia="pl-PL"/>
        </w:rPr>
        <w:t>.</w:t>
      </w:r>
    </w:p>
    <w:p w14:paraId="68F6A073" w14:textId="1C34D349" w:rsidR="008B3DBE" w:rsidRPr="00B94C54" w:rsidRDefault="008B3DBE" w:rsidP="00FF2B06">
      <w:pPr>
        <w:pStyle w:val="Akapitzlist"/>
        <w:numPr>
          <w:ilvl w:val="0"/>
          <w:numId w:val="133"/>
        </w:numPr>
        <w:tabs>
          <w:tab w:val="num" w:pos="567"/>
        </w:tabs>
        <w:spacing w:after="0"/>
        <w:ind w:left="1276"/>
        <w:jc w:val="both"/>
        <w:rPr>
          <w:rFonts w:ascii="Times New Roman" w:eastAsia="Times New Roman" w:hAnsi="Times New Roman"/>
          <w:sz w:val="24"/>
          <w:szCs w:val="24"/>
          <w:lang w:eastAsia="pl-PL"/>
        </w:rPr>
      </w:pPr>
      <w:r w:rsidRPr="00B94C54">
        <w:rPr>
          <w:rFonts w:ascii="Times New Roman" w:eastAsia="Times New Roman" w:hAnsi="Times New Roman"/>
          <w:sz w:val="24"/>
          <w:szCs w:val="24"/>
          <w:lang w:eastAsia="pl-PL"/>
        </w:rPr>
        <w:t>3 lub więcej osób – 3 pkt</w:t>
      </w:r>
      <w:r w:rsidR="00CC3643" w:rsidRPr="00B94C54">
        <w:rPr>
          <w:rFonts w:ascii="Times New Roman" w:eastAsia="Times New Roman" w:hAnsi="Times New Roman"/>
          <w:sz w:val="24"/>
          <w:szCs w:val="24"/>
          <w:lang w:val="pl-PL" w:eastAsia="pl-PL"/>
        </w:rPr>
        <w:t>.</w:t>
      </w:r>
    </w:p>
    <w:p w14:paraId="587654EF" w14:textId="77777777" w:rsidR="008B3DBE" w:rsidRPr="00B94C54" w:rsidRDefault="008B3DBE" w:rsidP="00FF2B06">
      <w:pPr>
        <w:tabs>
          <w:tab w:val="left" w:pos="567"/>
        </w:tabs>
        <w:spacing w:line="276" w:lineRule="auto"/>
        <w:ind w:left="567"/>
        <w:jc w:val="both"/>
      </w:pPr>
      <w:r w:rsidRPr="00B94C54">
        <w:t xml:space="preserve">W przypadku braku wpisu dot. zatrudnienia osoby bezrobotnej na podstawie umowy o pracę dla potrzeb realizacji umowy w Formularzu oferty, Zamawiający przyjmie do oceny i porównania brak zatrudnienia i przyzna 0 pkt. </w:t>
      </w:r>
    </w:p>
    <w:p w14:paraId="3615323A" w14:textId="77777777" w:rsidR="008B3DBE" w:rsidRPr="00B94C54" w:rsidRDefault="008B3DBE" w:rsidP="00FF2B06">
      <w:pPr>
        <w:pStyle w:val="Akapitzlist"/>
        <w:numPr>
          <w:ilvl w:val="0"/>
          <w:numId w:val="113"/>
        </w:numPr>
        <w:spacing w:after="0"/>
        <w:ind w:left="567"/>
        <w:jc w:val="both"/>
        <w:rPr>
          <w:rFonts w:ascii="Times New Roman" w:hAnsi="Times New Roman"/>
          <w:sz w:val="24"/>
          <w:szCs w:val="24"/>
        </w:rPr>
      </w:pPr>
      <w:r w:rsidRPr="00B94C54">
        <w:rPr>
          <w:rFonts w:ascii="Times New Roman" w:hAnsi="Times New Roman"/>
          <w:b/>
          <w:sz w:val="24"/>
          <w:szCs w:val="24"/>
        </w:rPr>
        <w:t>Punkty za ocenę techniczną</w:t>
      </w:r>
      <w:r w:rsidRPr="00B94C54">
        <w:rPr>
          <w:rFonts w:ascii="Times New Roman" w:hAnsi="Times New Roman"/>
          <w:sz w:val="24"/>
          <w:szCs w:val="24"/>
        </w:rPr>
        <w:t xml:space="preserve"> członkowie Komisji przetargowej przyznają punkty zgodnie z opisem poniżej (1%=1pkt):</w:t>
      </w:r>
    </w:p>
    <w:p w14:paraId="6634AC71" w14:textId="77777777" w:rsidR="008B3DBE" w:rsidRPr="00B94C54" w:rsidRDefault="008B3DBE" w:rsidP="00FF2B06">
      <w:pPr>
        <w:pStyle w:val="Akapitzlist"/>
        <w:numPr>
          <w:ilvl w:val="0"/>
          <w:numId w:val="134"/>
        </w:numPr>
        <w:tabs>
          <w:tab w:val="left" w:pos="426"/>
        </w:tabs>
        <w:spacing w:after="0"/>
        <w:ind w:left="1134" w:hanging="425"/>
        <w:jc w:val="both"/>
        <w:rPr>
          <w:rFonts w:ascii="Times New Roman" w:hAnsi="Times New Roman"/>
          <w:sz w:val="24"/>
          <w:szCs w:val="24"/>
        </w:rPr>
      </w:pPr>
      <w:r w:rsidRPr="00B94C54">
        <w:rPr>
          <w:rFonts w:ascii="Times New Roman" w:hAnsi="Times New Roman"/>
          <w:sz w:val="24"/>
          <w:szCs w:val="24"/>
        </w:rPr>
        <w:t>posiadanie urządzenie WUKO – 17 pkt.</w:t>
      </w:r>
    </w:p>
    <w:p w14:paraId="0DC84EEF" w14:textId="77777777" w:rsidR="008B3DBE" w:rsidRPr="00B94C54" w:rsidRDefault="008B3DBE" w:rsidP="00FF2B06">
      <w:pPr>
        <w:pStyle w:val="Akapitzlist"/>
        <w:numPr>
          <w:ilvl w:val="0"/>
          <w:numId w:val="133"/>
        </w:numPr>
        <w:tabs>
          <w:tab w:val="num" w:pos="567"/>
        </w:tabs>
        <w:spacing w:after="0"/>
        <w:ind w:left="1134" w:hanging="425"/>
        <w:jc w:val="both"/>
        <w:rPr>
          <w:rFonts w:ascii="Times New Roman" w:eastAsia="Times New Roman" w:hAnsi="Times New Roman"/>
          <w:sz w:val="24"/>
          <w:szCs w:val="24"/>
          <w:lang w:eastAsia="pl-PL"/>
        </w:rPr>
      </w:pPr>
      <w:r w:rsidRPr="00B94C54">
        <w:rPr>
          <w:rFonts w:ascii="Times New Roman" w:hAnsi="Times New Roman"/>
          <w:sz w:val="24"/>
          <w:szCs w:val="24"/>
        </w:rPr>
        <w:t xml:space="preserve">brak urządzenie WUKO – 0 pkt. </w:t>
      </w:r>
      <w:r w:rsidRPr="00B94C54">
        <w:rPr>
          <w:rFonts w:ascii="Times New Roman" w:eastAsia="Times New Roman" w:hAnsi="Times New Roman"/>
          <w:sz w:val="24"/>
          <w:szCs w:val="24"/>
          <w:lang w:eastAsia="pl-PL"/>
        </w:rPr>
        <w:t>(nie powoduje odrzucenia oferty)</w:t>
      </w:r>
    </w:p>
    <w:p w14:paraId="15E6653E" w14:textId="6FA67721" w:rsidR="008B3DBE" w:rsidRPr="00B94C54" w:rsidRDefault="008B3DBE" w:rsidP="00FF2B06">
      <w:pPr>
        <w:tabs>
          <w:tab w:val="left" w:pos="993"/>
        </w:tabs>
        <w:spacing w:line="276" w:lineRule="auto"/>
        <w:ind w:left="567"/>
        <w:jc w:val="both"/>
      </w:pPr>
      <w:r w:rsidRPr="00B94C54">
        <w:t xml:space="preserve">W przypadku braku wpisu dot. </w:t>
      </w:r>
      <w:r w:rsidR="00CC3643" w:rsidRPr="00B94C54">
        <w:t>p</w:t>
      </w:r>
      <w:r w:rsidRPr="00B94C54">
        <w:t xml:space="preserve">osiadania urządzenia WUKO w Formularzu oferty, Zamawiający przyjmie do oceny i porównania brak urządzenia WUKO i przyzna 0 pkt. </w:t>
      </w:r>
    </w:p>
    <w:p w14:paraId="5DC63481" w14:textId="77777777" w:rsidR="007F437A" w:rsidRPr="00B94C54" w:rsidRDefault="007F437A" w:rsidP="00FF2B06">
      <w:pPr>
        <w:pStyle w:val="Akapitzlist"/>
        <w:numPr>
          <w:ilvl w:val="0"/>
          <w:numId w:val="113"/>
        </w:numPr>
        <w:spacing w:after="0"/>
        <w:ind w:left="567" w:hanging="357"/>
        <w:jc w:val="both"/>
        <w:rPr>
          <w:rFonts w:ascii="Times New Roman" w:eastAsia="Times New Roman" w:hAnsi="Times New Roman"/>
          <w:sz w:val="24"/>
          <w:szCs w:val="24"/>
          <w:lang w:val="pl-PL" w:eastAsia="pl-PL"/>
        </w:rPr>
      </w:pPr>
      <w:r w:rsidRPr="00B94C54">
        <w:rPr>
          <w:rFonts w:ascii="Times New Roman" w:eastAsia="Times New Roman" w:hAnsi="Times New Roman"/>
          <w:sz w:val="24"/>
          <w:szCs w:val="24"/>
          <w:lang w:val="pl-PL" w:eastAsia="pl-PL"/>
        </w:rPr>
        <w:t>Ocena końcowa oferty:</w:t>
      </w:r>
    </w:p>
    <w:p w14:paraId="17D90FA3" w14:textId="77777777" w:rsidR="007F437A" w:rsidRPr="00B94C54" w:rsidRDefault="007F437A" w:rsidP="00FF2B06">
      <w:pPr>
        <w:spacing w:line="276" w:lineRule="auto"/>
        <w:ind w:left="567"/>
        <w:jc w:val="both"/>
      </w:pPr>
      <w:r w:rsidRPr="00B94C54">
        <w:t>Jest to suma punktów uzyskanych za powyżej wymienione kryteria.</w:t>
      </w:r>
    </w:p>
    <w:p w14:paraId="248AA2FC" w14:textId="77777777" w:rsidR="007F437A" w:rsidRPr="00B94C54" w:rsidRDefault="007F437A" w:rsidP="00FF2B06">
      <w:pPr>
        <w:pStyle w:val="Akapitzlist"/>
        <w:numPr>
          <w:ilvl w:val="3"/>
          <w:numId w:val="40"/>
        </w:numPr>
        <w:tabs>
          <w:tab w:val="clear" w:pos="3240"/>
          <w:tab w:val="num" w:pos="426"/>
          <w:tab w:val="left" w:pos="567"/>
        </w:tabs>
        <w:spacing w:after="0"/>
        <w:ind w:left="426" w:hanging="426"/>
        <w:jc w:val="both"/>
        <w:rPr>
          <w:rFonts w:ascii="Times New Roman" w:hAnsi="Times New Roman"/>
          <w:b/>
          <w:sz w:val="24"/>
          <w:szCs w:val="24"/>
          <w:lang w:val="pl-PL"/>
        </w:rPr>
      </w:pPr>
      <w:r w:rsidRPr="00B94C54">
        <w:rPr>
          <w:rFonts w:ascii="Times New Roman" w:hAnsi="Times New Roman"/>
          <w:b/>
          <w:sz w:val="24"/>
          <w:szCs w:val="24"/>
          <w:lang w:val="pl-PL"/>
        </w:rPr>
        <w:t>Zasady wyboru oferty i udzielenia zamówienia</w:t>
      </w:r>
    </w:p>
    <w:p w14:paraId="759B5D4F" w14:textId="77777777" w:rsidR="007F437A" w:rsidRPr="00B94C54" w:rsidRDefault="007F437A" w:rsidP="00FF2B06">
      <w:pPr>
        <w:pStyle w:val="Akapitzlist"/>
        <w:tabs>
          <w:tab w:val="left" w:pos="567"/>
        </w:tabs>
        <w:spacing w:after="0"/>
        <w:ind w:left="426"/>
        <w:jc w:val="both"/>
        <w:rPr>
          <w:rFonts w:ascii="Times New Roman" w:hAnsi="Times New Roman"/>
          <w:sz w:val="24"/>
          <w:szCs w:val="24"/>
          <w:lang w:val="pl-PL"/>
        </w:rPr>
      </w:pPr>
      <w:r w:rsidRPr="00B94C54">
        <w:rPr>
          <w:rFonts w:ascii="Times New Roman" w:hAnsi="Times New Roman"/>
          <w:sz w:val="24"/>
          <w:szCs w:val="24"/>
          <w:lang w:val="pl-PL"/>
        </w:rPr>
        <w:t>Zamawiający udzieli zamówienia wykonawcy, którego oferta:</w:t>
      </w:r>
    </w:p>
    <w:p w14:paraId="64578FA4" w14:textId="77777777" w:rsidR="007F437A" w:rsidRPr="00B94C54" w:rsidRDefault="007F437A" w:rsidP="00FF2B06">
      <w:pPr>
        <w:pStyle w:val="Akapitzlist"/>
        <w:numPr>
          <w:ilvl w:val="0"/>
          <w:numId w:val="82"/>
        </w:numPr>
        <w:tabs>
          <w:tab w:val="left" w:pos="709"/>
        </w:tabs>
        <w:spacing w:after="0"/>
        <w:ind w:left="709"/>
        <w:jc w:val="both"/>
        <w:rPr>
          <w:rFonts w:ascii="Times New Roman" w:hAnsi="Times New Roman"/>
          <w:sz w:val="24"/>
          <w:szCs w:val="24"/>
          <w:lang w:val="pl-PL"/>
        </w:rPr>
      </w:pPr>
      <w:r w:rsidRPr="00B94C54">
        <w:rPr>
          <w:rFonts w:ascii="Times New Roman" w:hAnsi="Times New Roman"/>
          <w:sz w:val="24"/>
          <w:szCs w:val="24"/>
          <w:lang w:val="pl-PL"/>
        </w:rPr>
        <w:t>odpowiada wszystkim wymaganiom przedstawionym w PZP,</w:t>
      </w:r>
    </w:p>
    <w:p w14:paraId="0E2E6ECF" w14:textId="77777777" w:rsidR="007F437A" w:rsidRPr="00B94C54" w:rsidRDefault="007F437A" w:rsidP="00FF2B06">
      <w:pPr>
        <w:pStyle w:val="Akapitzlist"/>
        <w:numPr>
          <w:ilvl w:val="0"/>
          <w:numId w:val="82"/>
        </w:numPr>
        <w:tabs>
          <w:tab w:val="left" w:pos="709"/>
        </w:tabs>
        <w:spacing w:after="0"/>
        <w:ind w:left="709"/>
        <w:jc w:val="both"/>
        <w:rPr>
          <w:rFonts w:ascii="Times New Roman" w:hAnsi="Times New Roman"/>
          <w:sz w:val="24"/>
          <w:szCs w:val="24"/>
          <w:lang w:val="pl-PL"/>
        </w:rPr>
      </w:pPr>
      <w:r w:rsidRPr="00B94C54">
        <w:rPr>
          <w:rFonts w:ascii="Times New Roman" w:hAnsi="Times New Roman"/>
          <w:sz w:val="24"/>
          <w:szCs w:val="24"/>
          <w:lang w:val="pl-PL"/>
        </w:rPr>
        <w:t xml:space="preserve">jest zgodna z treścią SWZ, </w:t>
      </w:r>
    </w:p>
    <w:p w14:paraId="265DA1B7" w14:textId="77777777" w:rsidR="00DE4199" w:rsidRPr="00B94C54" w:rsidRDefault="007F437A" w:rsidP="00FF2B06">
      <w:pPr>
        <w:pStyle w:val="Akapitzlist"/>
        <w:numPr>
          <w:ilvl w:val="0"/>
          <w:numId w:val="82"/>
        </w:numPr>
        <w:tabs>
          <w:tab w:val="left" w:pos="709"/>
        </w:tabs>
        <w:spacing w:after="0"/>
        <w:ind w:left="709" w:hanging="357"/>
        <w:jc w:val="both"/>
        <w:rPr>
          <w:rFonts w:ascii="Times New Roman" w:hAnsi="Times New Roman"/>
          <w:sz w:val="24"/>
          <w:szCs w:val="24"/>
          <w:lang w:val="pl-PL"/>
        </w:rPr>
      </w:pPr>
      <w:r w:rsidRPr="00B94C54">
        <w:rPr>
          <w:rFonts w:ascii="Times New Roman" w:hAnsi="Times New Roman"/>
          <w:sz w:val="24"/>
          <w:szCs w:val="24"/>
          <w:lang w:val="pl-PL"/>
        </w:rPr>
        <w:t>została uznana za najkorzystniejszą w oparciu o podane kryteria wyboru.</w:t>
      </w:r>
    </w:p>
    <w:p w14:paraId="7111AAE4" w14:textId="77777777" w:rsidR="007F437A" w:rsidRPr="00B94C54" w:rsidRDefault="007F437A" w:rsidP="00FF2B06">
      <w:pPr>
        <w:pStyle w:val="Bezodstpw1"/>
        <w:numPr>
          <w:ilvl w:val="0"/>
          <w:numId w:val="114"/>
        </w:numPr>
        <w:spacing w:line="276" w:lineRule="auto"/>
        <w:ind w:left="426" w:hanging="426"/>
        <w:jc w:val="both"/>
        <w:rPr>
          <w:szCs w:val="24"/>
        </w:rPr>
      </w:pPr>
      <w:r w:rsidRPr="00B94C54">
        <w:rPr>
          <w:szCs w:val="24"/>
        </w:rPr>
        <w:t xml:space="preserve">Zamawiający wybiera najkorzystniejszą ofertę̨ w terminie związania ofertą określonym </w:t>
      </w:r>
      <w:r w:rsidR="00205539" w:rsidRPr="00B94C54">
        <w:rPr>
          <w:szCs w:val="24"/>
        </w:rPr>
        <w:br w:type="textWrapping" w:clear="all"/>
      </w:r>
      <w:r w:rsidRPr="00B94C54">
        <w:rPr>
          <w:szCs w:val="24"/>
        </w:rPr>
        <w:t xml:space="preserve">w SWZ. </w:t>
      </w:r>
    </w:p>
    <w:p w14:paraId="4DD5DC9F" w14:textId="77777777" w:rsidR="007F437A" w:rsidRPr="00B94C54" w:rsidRDefault="007F437A" w:rsidP="00FF2B06">
      <w:pPr>
        <w:pStyle w:val="Bezodstpw1"/>
        <w:numPr>
          <w:ilvl w:val="0"/>
          <w:numId w:val="114"/>
        </w:numPr>
        <w:spacing w:line="276" w:lineRule="auto"/>
        <w:ind w:left="426" w:hanging="426"/>
        <w:jc w:val="both"/>
        <w:rPr>
          <w:szCs w:val="24"/>
        </w:rPr>
      </w:pPr>
      <w:r w:rsidRPr="00B94C54">
        <w:rPr>
          <w:szCs w:val="24"/>
        </w:rPr>
        <w:lastRenderedPageBreak/>
        <w:t xml:space="preserve">Jeżeli termin związania ofertą upłynie przed wyborem najkorzystniejszej oferty, zamawiający wezwie wykonawcę̨, którego oferta otrzymała najwyższą ocenę̨, </w:t>
      </w:r>
      <w:r w:rsidR="00205539" w:rsidRPr="00B94C54">
        <w:rPr>
          <w:szCs w:val="24"/>
        </w:rPr>
        <w:br w:type="textWrapping" w:clear="all"/>
      </w:r>
      <w:r w:rsidRPr="00B94C54">
        <w:rPr>
          <w:szCs w:val="24"/>
        </w:rPr>
        <w:t xml:space="preserve">do wyrażenia, w wyznaczonym przez zamawiającego terminie, pisemnej zgody na wybór jego oferty. </w:t>
      </w:r>
    </w:p>
    <w:p w14:paraId="207D99E7" w14:textId="77777777" w:rsidR="007F437A" w:rsidRPr="00B94C54" w:rsidRDefault="007F437A" w:rsidP="00FF2B06">
      <w:pPr>
        <w:pStyle w:val="Bezodstpw1"/>
        <w:numPr>
          <w:ilvl w:val="0"/>
          <w:numId w:val="114"/>
        </w:numPr>
        <w:spacing w:line="276" w:lineRule="auto"/>
        <w:ind w:left="426" w:hanging="426"/>
        <w:jc w:val="both"/>
        <w:rPr>
          <w:szCs w:val="24"/>
        </w:rPr>
      </w:pPr>
      <w:r w:rsidRPr="00B94C54">
        <w:rPr>
          <w:szCs w:val="24"/>
        </w:rPr>
        <w:t xml:space="preserve">W przypadku braku zgody, o której mowa w pkt. 4, oferta podlega odrzuceniu, </w:t>
      </w:r>
      <w:r w:rsidR="00205539" w:rsidRPr="00B94C54">
        <w:rPr>
          <w:szCs w:val="24"/>
        </w:rPr>
        <w:br w:type="textWrapping" w:clear="all"/>
      </w:r>
      <w:r w:rsidRPr="00B94C54">
        <w:rPr>
          <w:szCs w:val="24"/>
        </w:rPr>
        <w:t>a zamawiający zwraca się̨ o wyrażenie takiej zgody do kolejnego wykonawcy, którego oferta została najwyżej oceniona, chyba że zachodzą̨ przesłanki do unieważnienia postepowania.</w:t>
      </w:r>
    </w:p>
    <w:p w14:paraId="0D85FA1A" w14:textId="77777777" w:rsidR="007F5755" w:rsidRPr="00B94C54" w:rsidRDefault="007F5755" w:rsidP="00FF2B06">
      <w:pPr>
        <w:ind w:firstLine="142"/>
        <w:jc w:val="both"/>
        <w:rPr>
          <w:b/>
        </w:rPr>
      </w:pPr>
    </w:p>
    <w:p w14:paraId="67D88059" w14:textId="77777777" w:rsidR="007874B9" w:rsidRPr="00B94C54" w:rsidRDefault="001810CE" w:rsidP="00FF2B06">
      <w:pPr>
        <w:pStyle w:val="Default"/>
        <w:numPr>
          <w:ilvl w:val="0"/>
          <w:numId w:val="131"/>
        </w:numPr>
        <w:pBdr>
          <w:top w:val="single" w:sz="12" w:space="1" w:color="auto"/>
          <w:left w:val="single" w:sz="12" w:space="4" w:color="auto"/>
          <w:bottom w:val="single" w:sz="12" w:space="1" w:color="auto"/>
          <w:right w:val="single" w:sz="12" w:space="4" w:color="auto"/>
        </w:pBdr>
        <w:ind w:left="709" w:hanging="709"/>
        <w:jc w:val="both"/>
        <w:rPr>
          <w:rFonts w:ascii="Times New Roman" w:hAnsi="Times New Roman" w:cs="Times New Roman"/>
        </w:rPr>
      </w:pPr>
      <w:r w:rsidRPr="00B94C54">
        <w:rPr>
          <w:rFonts w:ascii="Times New Roman" w:hAnsi="Times New Roman" w:cs="Times New Roman"/>
          <w:b/>
          <w:bCs/>
        </w:rPr>
        <w:t xml:space="preserve">INFORMACJE O FORMALNOŚCIACH, JAKIE MUSZĄ ZOSTAĆ DOPEŁNIONE PO WYBORZE OFERTY W CELU ZAWARCIA UMOWY </w:t>
      </w:r>
      <w:r w:rsidR="00205539" w:rsidRPr="00B94C54">
        <w:rPr>
          <w:rFonts w:ascii="Times New Roman" w:hAnsi="Times New Roman" w:cs="Times New Roman"/>
          <w:b/>
          <w:bCs/>
        </w:rPr>
        <w:br w:type="textWrapping" w:clear="all"/>
      </w:r>
      <w:r w:rsidRPr="00B94C54">
        <w:rPr>
          <w:rFonts w:ascii="Times New Roman" w:hAnsi="Times New Roman" w:cs="Times New Roman"/>
          <w:b/>
          <w:bCs/>
        </w:rPr>
        <w:t>W SPRAWIE ZAMÓWIENIA PUBLICZNEGO</w:t>
      </w:r>
    </w:p>
    <w:p w14:paraId="77C0CC6A" w14:textId="77777777" w:rsidR="007F5755" w:rsidRPr="00B94C54" w:rsidRDefault="007F5755" w:rsidP="00FF2B06">
      <w:pPr>
        <w:autoSpaceDE w:val="0"/>
        <w:autoSpaceDN w:val="0"/>
        <w:adjustRightInd w:val="0"/>
        <w:jc w:val="both"/>
        <w:rPr>
          <w:color w:val="000000"/>
        </w:rPr>
      </w:pPr>
    </w:p>
    <w:p w14:paraId="3A6F08E7" w14:textId="77777777" w:rsidR="007874B9" w:rsidRPr="00B94C54" w:rsidRDefault="007874B9" w:rsidP="00FF2B06">
      <w:pPr>
        <w:pStyle w:val="Bezodstpw1"/>
        <w:numPr>
          <w:ilvl w:val="0"/>
          <w:numId w:val="115"/>
        </w:numPr>
        <w:spacing w:line="276" w:lineRule="auto"/>
        <w:ind w:left="426" w:hanging="426"/>
        <w:jc w:val="both"/>
        <w:rPr>
          <w:szCs w:val="24"/>
        </w:rPr>
      </w:pPr>
      <w:r w:rsidRPr="00B94C54">
        <w:rPr>
          <w:szCs w:val="24"/>
        </w:rPr>
        <w:t xml:space="preserve">Zamawiający zawiera umowę w sprawie zamówienie publicznego, z uwzględnieniem </w:t>
      </w:r>
      <w:r w:rsidR="00205539" w:rsidRPr="00B94C54">
        <w:rPr>
          <w:szCs w:val="24"/>
        </w:rPr>
        <w:br w:type="textWrapping" w:clear="all"/>
      </w:r>
      <w:r w:rsidRPr="00B94C54">
        <w:rPr>
          <w:szCs w:val="24"/>
        </w:rPr>
        <w:t>art. 577</w:t>
      </w:r>
      <w:r w:rsidR="00AC5F89" w:rsidRPr="00B94C54">
        <w:rPr>
          <w:szCs w:val="24"/>
        </w:rPr>
        <w:t xml:space="preserve"> </w:t>
      </w:r>
      <w:r w:rsidR="00397C80" w:rsidRPr="00B94C54">
        <w:rPr>
          <w:szCs w:val="24"/>
        </w:rPr>
        <w:t>PZP</w:t>
      </w:r>
      <w:r w:rsidR="00830050" w:rsidRPr="00B94C54">
        <w:rPr>
          <w:szCs w:val="24"/>
        </w:rPr>
        <w:t>, w terminie nie krótszym niż 5</w:t>
      </w:r>
      <w:r w:rsidRPr="00B94C54">
        <w:rPr>
          <w:szCs w:val="24"/>
        </w:rPr>
        <w:t xml:space="preserve"> dni od dnia przesłania zawiadomienia </w:t>
      </w:r>
      <w:r w:rsidR="00205539" w:rsidRPr="00B94C54">
        <w:rPr>
          <w:szCs w:val="24"/>
        </w:rPr>
        <w:br w:type="textWrapping" w:clear="all"/>
      </w:r>
      <w:r w:rsidRPr="00B94C54">
        <w:rPr>
          <w:szCs w:val="24"/>
        </w:rPr>
        <w:t>o wyborze najkorzystniejszej oferty, jeżeli zawiadomienie to zostało przesłane przy użyciu środków kom</w:t>
      </w:r>
      <w:r w:rsidR="00830050" w:rsidRPr="00B94C54">
        <w:rPr>
          <w:szCs w:val="24"/>
        </w:rPr>
        <w:t>unikacji elektronicznej, albo 10</w:t>
      </w:r>
      <w:r w:rsidRPr="00B94C54">
        <w:rPr>
          <w:szCs w:val="24"/>
        </w:rPr>
        <w:t xml:space="preserve"> dni, jeżeli zostało przesłane w inny sposób.</w:t>
      </w:r>
    </w:p>
    <w:p w14:paraId="50B54C46" w14:textId="77777777" w:rsidR="007874B9" w:rsidRPr="00B94C54" w:rsidRDefault="007874B9" w:rsidP="00FF2B06">
      <w:pPr>
        <w:pStyle w:val="Bezodstpw1"/>
        <w:numPr>
          <w:ilvl w:val="0"/>
          <w:numId w:val="115"/>
        </w:numPr>
        <w:spacing w:line="276" w:lineRule="auto"/>
        <w:ind w:left="426" w:hanging="426"/>
        <w:jc w:val="both"/>
        <w:rPr>
          <w:szCs w:val="24"/>
        </w:rPr>
      </w:pPr>
      <w:r w:rsidRPr="00B94C54">
        <w:rPr>
          <w:szCs w:val="24"/>
        </w:rPr>
        <w:t xml:space="preserve">Zamawiający może zawrzeć́ umowę̨ w sprawie zamówienia publicznego przed upływem terminu, o którym mowa w </w:t>
      </w:r>
      <w:r w:rsidR="00D556CB" w:rsidRPr="00B94C54">
        <w:rPr>
          <w:szCs w:val="24"/>
        </w:rPr>
        <w:t>pkt 1</w:t>
      </w:r>
      <w:r w:rsidRPr="00B94C54">
        <w:rPr>
          <w:szCs w:val="24"/>
        </w:rPr>
        <w:t xml:space="preserve">, jeżeli w postepowaniu o udzielenie zamówienie złożono tylko jedną ofertę̨. </w:t>
      </w:r>
    </w:p>
    <w:p w14:paraId="563C08C6" w14:textId="77777777" w:rsidR="007874B9" w:rsidRPr="00B94C54" w:rsidRDefault="007874B9" w:rsidP="00FF2B06">
      <w:pPr>
        <w:pStyle w:val="Bezodstpw1"/>
        <w:numPr>
          <w:ilvl w:val="0"/>
          <w:numId w:val="115"/>
        </w:numPr>
        <w:spacing w:line="276" w:lineRule="auto"/>
        <w:ind w:left="426" w:hanging="426"/>
        <w:jc w:val="both"/>
        <w:rPr>
          <w:szCs w:val="24"/>
        </w:rPr>
      </w:pPr>
      <w:r w:rsidRPr="00B94C54">
        <w:rPr>
          <w:szCs w:val="24"/>
        </w:rPr>
        <w:t>Wykonawca ma obowiązek zawrzeć umowę w sprawie zamówieni</w:t>
      </w:r>
      <w:r w:rsidR="00D556CB" w:rsidRPr="00B94C54">
        <w:rPr>
          <w:szCs w:val="24"/>
        </w:rPr>
        <w:t>a na warunkach określonych w P</w:t>
      </w:r>
      <w:r w:rsidRPr="00B94C54">
        <w:rPr>
          <w:szCs w:val="24"/>
        </w:rPr>
        <w:t>rojektowanych postanowieniach umow</w:t>
      </w:r>
      <w:r w:rsidR="00397C80" w:rsidRPr="00B94C54">
        <w:rPr>
          <w:szCs w:val="24"/>
        </w:rPr>
        <w:t xml:space="preserve">y, które stanowią </w:t>
      </w:r>
      <w:r w:rsidR="00205539" w:rsidRPr="00B94C54">
        <w:rPr>
          <w:b/>
          <w:szCs w:val="24"/>
        </w:rPr>
        <w:t>Z</w:t>
      </w:r>
      <w:r w:rsidR="00397C80" w:rsidRPr="00B94C54">
        <w:rPr>
          <w:b/>
          <w:szCs w:val="24"/>
        </w:rPr>
        <w:t>ałącznik Nr 3</w:t>
      </w:r>
      <w:r w:rsidRPr="00B94C54">
        <w:rPr>
          <w:b/>
          <w:szCs w:val="24"/>
        </w:rPr>
        <w:t xml:space="preserve"> do SWZ</w:t>
      </w:r>
      <w:r w:rsidRPr="00B94C54">
        <w:rPr>
          <w:szCs w:val="24"/>
        </w:rPr>
        <w:t xml:space="preserve">. Umowa zostanie uzupełniona o zapisy wynikające ze złożonej oferty. </w:t>
      </w:r>
    </w:p>
    <w:p w14:paraId="58296A9F" w14:textId="77777777" w:rsidR="006807D2" w:rsidRPr="00B94C54" w:rsidRDefault="001174FD" w:rsidP="00FF2B06">
      <w:pPr>
        <w:pStyle w:val="Bezodstpw1"/>
        <w:numPr>
          <w:ilvl w:val="0"/>
          <w:numId w:val="115"/>
        </w:numPr>
        <w:spacing w:line="276" w:lineRule="auto"/>
        <w:ind w:left="426" w:hanging="426"/>
        <w:jc w:val="both"/>
        <w:rPr>
          <w:szCs w:val="24"/>
        </w:rPr>
      </w:pPr>
      <w:r w:rsidRPr="00B94C54">
        <w:rPr>
          <w:szCs w:val="24"/>
        </w:rPr>
        <w:t>Przed podpisaniem umowy w</w:t>
      </w:r>
      <w:r w:rsidR="007874B9" w:rsidRPr="00B94C54">
        <w:rPr>
          <w:szCs w:val="24"/>
        </w:rPr>
        <w:t>ykonawcy wspólnie ubiegający się o udzielenie zamówienia (w przypadku wyboru ich oferty, jako najkorzystniejszej)</w:t>
      </w:r>
      <w:r w:rsidR="008E00AE" w:rsidRPr="00B94C54">
        <w:rPr>
          <w:szCs w:val="24"/>
        </w:rPr>
        <w:t xml:space="preserve"> na żądanie</w:t>
      </w:r>
      <w:r w:rsidR="007874B9" w:rsidRPr="00B94C54">
        <w:rPr>
          <w:szCs w:val="24"/>
        </w:rPr>
        <w:t xml:space="preserve"> </w:t>
      </w:r>
      <w:r w:rsidR="00110191" w:rsidRPr="00B94C54">
        <w:rPr>
          <w:szCs w:val="24"/>
        </w:rPr>
        <w:t>przedstawią z</w:t>
      </w:r>
      <w:r w:rsidR="007874B9" w:rsidRPr="00B94C54">
        <w:rPr>
          <w:szCs w:val="24"/>
        </w:rPr>
        <w:t xml:space="preserve">amawiającemu </w:t>
      </w:r>
      <w:r w:rsidR="00D556CB" w:rsidRPr="00B94C54">
        <w:rPr>
          <w:szCs w:val="24"/>
        </w:rPr>
        <w:t>kopię umowy</w:t>
      </w:r>
      <w:r w:rsidR="007874B9" w:rsidRPr="00B94C54">
        <w:rPr>
          <w:szCs w:val="24"/>
        </w:rPr>
        <w:t xml:space="preserve"> </w:t>
      </w:r>
      <w:r w:rsidR="00D556CB" w:rsidRPr="00B94C54">
        <w:rPr>
          <w:szCs w:val="24"/>
        </w:rPr>
        <w:t>regulującej</w:t>
      </w:r>
      <w:r w:rsidRPr="00B94C54">
        <w:rPr>
          <w:szCs w:val="24"/>
        </w:rPr>
        <w:t xml:space="preserve"> współpracę tych w</w:t>
      </w:r>
      <w:r w:rsidR="007874B9" w:rsidRPr="00B94C54">
        <w:rPr>
          <w:szCs w:val="24"/>
        </w:rPr>
        <w:t xml:space="preserve">ykonawców. </w:t>
      </w:r>
    </w:p>
    <w:p w14:paraId="47EC35AB" w14:textId="77777777" w:rsidR="007874B9" w:rsidRPr="00B94C54" w:rsidRDefault="001174FD" w:rsidP="00FF2B06">
      <w:pPr>
        <w:pStyle w:val="Bezodstpw1"/>
        <w:numPr>
          <w:ilvl w:val="0"/>
          <w:numId w:val="115"/>
        </w:numPr>
        <w:spacing w:line="276" w:lineRule="auto"/>
        <w:ind w:left="426" w:hanging="426"/>
        <w:jc w:val="both"/>
        <w:rPr>
          <w:szCs w:val="24"/>
        </w:rPr>
      </w:pPr>
      <w:r w:rsidRPr="00B94C54">
        <w:rPr>
          <w:szCs w:val="24"/>
        </w:rPr>
        <w:t>Jeżeli w</w:t>
      </w:r>
      <w:r w:rsidR="007874B9" w:rsidRPr="00B94C54">
        <w:rPr>
          <w:szCs w:val="24"/>
        </w:rPr>
        <w:t xml:space="preserve">ykonawca, którego oferta została wybrana, jako najkorzystniejsza, uchyla się̨ </w:t>
      </w:r>
      <w:r w:rsidR="00205539" w:rsidRPr="00B94C54">
        <w:rPr>
          <w:szCs w:val="24"/>
        </w:rPr>
        <w:br w:type="textWrapping" w:clear="all"/>
      </w:r>
      <w:r w:rsidR="007874B9" w:rsidRPr="00B94C54">
        <w:rPr>
          <w:szCs w:val="24"/>
        </w:rPr>
        <w:t>od zawarcia umowy w sprawie zamówienie pub</w:t>
      </w:r>
      <w:r w:rsidR="00110191" w:rsidRPr="00B94C54">
        <w:rPr>
          <w:szCs w:val="24"/>
        </w:rPr>
        <w:t>licznego z</w:t>
      </w:r>
      <w:r w:rsidR="007874B9" w:rsidRPr="00B94C54">
        <w:rPr>
          <w:szCs w:val="24"/>
        </w:rPr>
        <w:t>amawiający może dokonać ponownego badania i oceny ofert spośród of</w:t>
      </w:r>
      <w:r w:rsidRPr="00B94C54">
        <w:rPr>
          <w:szCs w:val="24"/>
        </w:rPr>
        <w:t>ert pozostałych w postepowaniu w</w:t>
      </w:r>
      <w:r w:rsidR="007874B9" w:rsidRPr="00B94C54">
        <w:rPr>
          <w:szCs w:val="24"/>
        </w:rPr>
        <w:t xml:space="preserve">ykonawców albo unieważnić́ postepowanie. </w:t>
      </w:r>
    </w:p>
    <w:p w14:paraId="4BD3CE24" w14:textId="77777777" w:rsidR="00832556" w:rsidRPr="00B94C54" w:rsidRDefault="00832556" w:rsidP="00FF2B06">
      <w:pPr>
        <w:pStyle w:val="Bezodstpw1"/>
        <w:numPr>
          <w:ilvl w:val="0"/>
          <w:numId w:val="115"/>
        </w:numPr>
        <w:spacing w:line="276" w:lineRule="auto"/>
        <w:ind w:left="426" w:hanging="426"/>
        <w:jc w:val="both"/>
        <w:rPr>
          <w:szCs w:val="24"/>
        </w:rPr>
      </w:pPr>
      <w:r w:rsidRPr="00B94C54">
        <w:rPr>
          <w:szCs w:val="24"/>
        </w:rPr>
        <w:t>Wykonawca, po otrzymaniu zawiadomienia o wyborze jego oferty, niezwłocznie</w:t>
      </w:r>
      <w:r w:rsidR="008E00AE" w:rsidRPr="00B94C54">
        <w:rPr>
          <w:szCs w:val="24"/>
        </w:rPr>
        <w:t xml:space="preserve">, </w:t>
      </w:r>
      <w:r w:rsidR="00110191" w:rsidRPr="00B94C54">
        <w:rPr>
          <w:szCs w:val="24"/>
        </w:rPr>
        <w:t>dostarczy z</w:t>
      </w:r>
      <w:r w:rsidRPr="00B94C54">
        <w:rPr>
          <w:szCs w:val="24"/>
        </w:rPr>
        <w:t>amawiającemu pozostałe dane niezbędne do podpisania umowy.</w:t>
      </w:r>
    </w:p>
    <w:p w14:paraId="17981FEF" w14:textId="77777777" w:rsidR="00832556" w:rsidRPr="00B94C54" w:rsidRDefault="001174FD" w:rsidP="00FF2B06">
      <w:pPr>
        <w:pStyle w:val="Bezodstpw1"/>
        <w:numPr>
          <w:ilvl w:val="0"/>
          <w:numId w:val="115"/>
        </w:numPr>
        <w:spacing w:line="276" w:lineRule="auto"/>
        <w:ind w:left="426" w:hanging="426"/>
        <w:jc w:val="both"/>
        <w:rPr>
          <w:szCs w:val="24"/>
        </w:rPr>
      </w:pPr>
      <w:r w:rsidRPr="00B94C54">
        <w:rPr>
          <w:szCs w:val="24"/>
        </w:rPr>
        <w:t>Osoby reprezentujące w</w:t>
      </w:r>
      <w:r w:rsidR="00832556" w:rsidRPr="00B94C54">
        <w:rPr>
          <w:szCs w:val="24"/>
        </w:rPr>
        <w:t>ykonawcę umocowane do podpisania umowy powinny posiadać dokumenty potwierdzające ich umocowanie do dokonania tej czynności, o ile umocowanie to nie będzie wynikać z dokumentów załączonych do oferty.</w:t>
      </w:r>
    </w:p>
    <w:p w14:paraId="420DDA08" w14:textId="77777777" w:rsidR="001D18FE" w:rsidRPr="00B94C54" w:rsidRDefault="001D18FE" w:rsidP="00FF2B06">
      <w:pPr>
        <w:autoSpaceDE w:val="0"/>
        <w:autoSpaceDN w:val="0"/>
        <w:adjustRightInd w:val="0"/>
        <w:jc w:val="both"/>
      </w:pPr>
    </w:p>
    <w:p w14:paraId="28724651" w14:textId="77777777" w:rsidR="007874B9" w:rsidRPr="00B94C54" w:rsidRDefault="00D556CB" w:rsidP="00FF2B06">
      <w:pPr>
        <w:pStyle w:val="Default"/>
        <w:numPr>
          <w:ilvl w:val="0"/>
          <w:numId w:val="131"/>
        </w:numPr>
        <w:pBdr>
          <w:top w:val="single" w:sz="12" w:space="1" w:color="auto"/>
          <w:left w:val="single" w:sz="12" w:space="4" w:color="auto"/>
          <w:bottom w:val="single" w:sz="12" w:space="1" w:color="auto"/>
          <w:right w:val="single" w:sz="12" w:space="4" w:color="auto"/>
        </w:pBdr>
        <w:ind w:left="709" w:hanging="709"/>
        <w:jc w:val="both"/>
        <w:rPr>
          <w:rFonts w:ascii="Times New Roman" w:hAnsi="Times New Roman" w:cs="Times New Roman"/>
        </w:rPr>
      </w:pPr>
      <w:r w:rsidRPr="00B94C54">
        <w:rPr>
          <w:rFonts w:ascii="Times New Roman" w:hAnsi="Times New Roman" w:cs="Times New Roman"/>
          <w:b/>
          <w:bCs/>
        </w:rPr>
        <w:t xml:space="preserve">PROJEKTOWANE POSTANOWIENIA UMOWY W SPRAWIE ZAMÓWIENIA PUBLICZNEGO, KTÓRE ZOSTANĄ WPROWADZONE </w:t>
      </w:r>
      <w:r w:rsidR="00205539" w:rsidRPr="00B94C54">
        <w:rPr>
          <w:rFonts w:ascii="Times New Roman" w:hAnsi="Times New Roman" w:cs="Times New Roman"/>
          <w:b/>
          <w:bCs/>
        </w:rPr>
        <w:br w:type="textWrapping" w:clear="all"/>
      </w:r>
      <w:r w:rsidRPr="00B94C54">
        <w:rPr>
          <w:rFonts w:ascii="Times New Roman" w:hAnsi="Times New Roman" w:cs="Times New Roman"/>
          <w:b/>
          <w:bCs/>
        </w:rPr>
        <w:t>DO TREŚCI TEJ UMOWY</w:t>
      </w:r>
    </w:p>
    <w:p w14:paraId="430049FF" w14:textId="77777777" w:rsidR="007A5405" w:rsidRPr="00B94C54" w:rsidRDefault="007A5405" w:rsidP="00FF2B06">
      <w:pPr>
        <w:ind w:firstLine="142"/>
        <w:jc w:val="both"/>
        <w:rPr>
          <w:color w:val="000000"/>
        </w:rPr>
      </w:pPr>
    </w:p>
    <w:p w14:paraId="7D239ACB" w14:textId="37DF573B" w:rsidR="008E00AE" w:rsidRPr="00B94C54" w:rsidRDefault="007874B9" w:rsidP="00FF2B06">
      <w:pPr>
        <w:pStyle w:val="Bezodstpw1"/>
        <w:numPr>
          <w:ilvl w:val="0"/>
          <w:numId w:val="116"/>
        </w:numPr>
        <w:spacing w:line="276" w:lineRule="auto"/>
        <w:ind w:left="426" w:hanging="426"/>
        <w:jc w:val="both"/>
        <w:rPr>
          <w:szCs w:val="24"/>
        </w:rPr>
      </w:pPr>
      <w:r w:rsidRPr="00B94C54">
        <w:rPr>
          <w:szCs w:val="24"/>
        </w:rPr>
        <w:t xml:space="preserve">Projektowane postanowienia umowy w sprawie zamówienia publicznego, które zostaną wprowadzone do treści tej umowy, określone zostały w </w:t>
      </w:r>
      <w:r w:rsidRPr="00B94C54">
        <w:rPr>
          <w:b/>
          <w:szCs w:val="24"/>
        </w:rPr>
        <w:t>Załącznik</w:t>
      </w:r>
      <w:r w:rsidR="000C0761" w:rsidRPr="00B94C54">
        <w:rPr>
          <w:b/>
          <w:szCs w:val="24"/>
        </w:rPr>
        <w:t>u</w:t>
      </w:r>
      <w:r w:rsidRPr="00B94C54">
        <w:rPr>
          <w:b/>
          <w:szCs w:val="24"/>
        </w:rPr>
        <w:t xml:space="preserve"> nr 3</w:t>
      </w:r>
      <w:r w:rsidR="00516E9B" w:rsidRPr="00B94C54">
        <w:rPr>
          <w:b/>
          <w:szCs w:val="24"/>
        </w:rPr>
        <w:t xml:space="preserve"> </w:t>
      </w:r>
      <w:r w:rsidRPr="00B94C54">
        <w:rPr>
          <w:b/>
          <w:szCs w:val="24"/>
        </w:rPr>
        <w:t xml:space="preserve">do SWZ, </w:t>
      </w:r>
      <w:r w:rsidR="00205539" w:rsidRPr="00B94C54">
        <w:rPr>
          <w:b/>
          <w:szCs w:val="24"/>
        </w:rPr>
        <w:br w:type="textWrapping" w:clear="all"/>
      </w:r>
      <w:r w:rsidRPr="00B94C54">
        <w:rPr>
          <w:szCs w:val="24"/>
        </w:rPr>
        <w:lastRenderedPageBreak/>
        <w:t xml:space="preserve">w którym zaleca się wypełnić wszystkie miejsca wykropkowane z wyjątkiem numeru umowy, daty jej zawarcia oraz dołączyć go do oferty. Umowę będzie uznawało się </w:t>
      </w:r>
      <w:r w:rsidR="00205539" w:rsidRPr="00B94C54">
        <w:rPr>
          <w:szCs w:val="24"/>
        </w:rPr>
        <w:br w:type="textWrapping" w:clear="all"/>
      </w:r>
      <w:r w:rsidRPr="00B94C54">
        <w:rPr>
          <w:szCs w:val="24"/>
        </w:rPr>
        <w:t>za zawartą w dacie wymienionej we wstępie umowy.</w:t>
      </w:r>
    </w:p>
    <w:p w14:paraId="59F651CF" w14:textId="77777777" w:rsidR="008E00AE" w:rsidRPr="00B94C54" w:rsidRDefault="007874B9" w:rsidP="00FF2B06">
      <w:pPr>
        <w:pStyle w:val="Bezodstpw1"/>
        <w:numPr>
          <w:ilvl w:val="0"/>
          <w:numId w:val="116"/>
        </w:numPr>
        <w:spacing w:line="276" w:lineRule="auto"/>
        <w:ind w:left="426" w:hanging="426"/>
        <w:jc w:val="both"/>
        <w:rPr>
          <w:szCs w:val="24"/>
        </w:rPr>
      </w:pPr>
      <w:r w:rsidRPr="00B94C54">
        <w:rPr>
          <w:szCs w:val="24"/>
        </w:rPr>
        <w:t>Oprócz przesłane</w:t>
      </w:r>
      <w:r w:rsidR="00110191" w:rsidRPr="00B94C54">
        <w:rPr>
          <w:szCs w:val="24"/>
        </w:rPr>
        <w:t>k wymienionych w  art. 455 PZP z</w:t>
      </w:r>
      <w:r w:rsidRPr="00B94C54">
        <w:rPr>
          <w:szCs w:val="24"/>
        </w:rPr>
        <w:t>amawiający przewiduje następujący zakres zmian w umowie, które będą mogły być wprowadzone w formie aneksu:</w:t>
      </w:r>
    </w:p>
    <w:p w14:paraId="59AD59F9" w14:textId="77777777" w:rsidR="007874B9" w:rsidRPr="00B94C54" w:rsidRDefault="007874B9" w:rsidP="00FF2B06">
      <w:pPr>
        <w:pStyle w:val="Bezodstpw1"/>
        <w:numPr>
          <w:ilvl w:val="0"/>
          <w:numId w:val="117"/>
        </w:numPr>
        <w:spacing w:line="276" w:lineRule="auto"/>
        <w:ind w:left="709"/>
        <w:jc w:val="both"/>
        <w:rPr>
          <w:szCs w:val="24"/>
        </w:rPr>
      </w:pPr>
      <w:r w:rsidRPr="00B94C54">
        <w:rPr>
          <w:szCs w:val="24"/>
        </w:rPr>
        <w:t>Wszystkie wartości netto określone pr</w:t>
      </w:r>
      <w:r w:rsidR="001174FD" w:rsidRPr="00B94C54">
        <w:rPr>
          <w:szCs w:val="24"/>
        </w:rPr>
        <w:t>zez w</w:t>
      </w:r>
      <w:r w:rsidRPr="00B94C54">
        <w:rPr>
          <w:szCs w:val="24"/>
        </w:rPr>
        <w:t>ykonawcę są ustalone na okres o</w:t>
      </w:r>
      <w:r w:rsidR="00B571B4" w:rsidRPr="00B94C54">
        <w:rPr>
          <w:szCs w:val="24"/>
        </w:rPr>
        <w:t>bowiązywania umowy</w:t>
      </w:r>
      <w:r w:rsidRPr="00B94C54">
        <w:rPr>
          <w:szCs w:val="24"/>
        </w:rPr>
        <w:t xml:space="preserve">. Zamawiający dopuszcza zmianę umowy w formie aneksu </w:t>
      </w:r>
      <w:r w:rsidR="00205539" w:rsidRPr="00B94C54">
        <w:rPr>
          <w:szCs w:val="24"/>
        </w:rPr>
        <w:br w:type="textWrapping" w:clear="all"/>
      </w:r>
      <w:r w:rsidRPr="00B94C54">
        <w:rPr>
          <w:szCs w:val="24"/>
        </w:rPr>
        <w:t>w przypadku, gdy wartości netto przedmiotu umowy obniżą się, przy czym konsekwencje rac</w:t>
      </w:r>
      <w:r w:rsidR="008E00AE" w:rsidRPr="00B94C54">
        <w:rPr>
          <w:szCs w:val="24"/>
        </w:rPr>
        <w:t>hunkowe stosuje się odpowiednio.</w:t>
      </w:r>
    </w:p>
    <w:p w14:paraId="6A61953F" w14:textId="44E08409" w:rsidR="007874B9" w:rsidRPr="00B94C54" w:rsidRDefault="007874B9" w:rsidP="00FF2B06">
      <w:pPr>
        <w:pStyle w:val="Bezodstpw1"/>
        <w:numPr>
          <w:ilvl w:val="0"/>
          <w:numId w:val="117"/>
        </w:numPr>
        <w:spacing w:line="276" w:lineRule="auto"/>
        <w:ind w:left="709"/>
        <w:jc w:val="both"/>
        <w:rPr>
          <w:szCs w:val="24"/>
        </w:rPr>
      </w:pPr>
      <w:r w:rsidRPr="00B94C54">
        <w:rPr>
          <w:szCs w:val="24"/>
        </w:rPr>
        <w:t>Urzędowa zmiana stawek podatku VAT obowiązuje z</w:t>
      </w:r>
      <w:r w:rsidR="00110191" w:rsidRPr="00B94C54">
        <w:rPr>
          <w:szCs w:val="24"/>
        </w:rPr>
        <w:t xml:space="preserve"> mocy prawa</w:t>
      </w:r>
      <w:r w:rsidRPr="00B94C54">
        <w:rPr>
          <w:bCs/>
          <w:iCs/>
          <w:color w:val="212120"/>
          <w:kern w:val="28"/>
          <w:szCs w:val="24"/>
          <w:lang w:bidi="kn-IN"/>
        </w:rPr>
        <w:t xml:space="preserve">. </w:t>
      </w:r>
    </w:p>
    <w:p w14:paraId="5684C86F" w14:textId="77777777" w:rsidR="00C74CB7" w:rsidRPr="00B94C54" w:rsidRDefault="007874B9" w:rsidP="00FF2B06">
      <w:pPr>
        <w:pStyle w:val="Bezodstpw1"/>
        <w:numPr>
          <w:ilvl w:val="0"/>
          <w:numId w:val="117"/>
        </w:numPr>
        <w:spacing w:line="276" w:lineRule="auto"/>
        <w:ind w:left="709"/>
        <w:jc w:val="both"/>
        <w:rPr>
          <w:szCs w:val="24"/>
        </w:rPr>
      </w:pPr>
      <w:r w:rsidRPr="00B94C54">
        <w:rPr>
          <w:szCs w:val="24"/>
        </w:rPr>
        <w:t xml:space="preserve">Wynagrodzenie nie podlega waloryzacji przez okres 12 miesięcy. </w:t>
      </w:r>
    </w:p>
    <w:p w14:paraId="37C86D7D" w14:textId="4D7F4C13" w:rsidR="00FF2B06" w:rsidRPr="00B94C54" w:rsidRDefault="00FF2B06" w:rsidP="00FF2B06">
      <w:pPr>
        <w:pStyle w:val="Bezodstpw1"/>
        <w:numPr>
          <w:ilvl w:val="0"/>
          <w:numId w:val="116"/>
        </w:numPr>
        <w:spacing w:line="276" w:lineRule="auto"/>
        <w:ind w:left="426" w:hanging="426"/>
        <w:jc w:val="both"/>
        <w:rPr>
          <w:szCs w:val="24"/>
        </w:rPr>
      </w:pPr>
      <w:r w:rsidRPr="00B94C54">
        <w:rPr>
          <w:szCs w:val="24"/>
        </w:rPr>
        <w:t xml:space="preserve">Ustala się następujące zasady wprowadzania zmian wysokości wynagrodzenia należnego Wykonawcy, w przypadku zmiany ceny materiałów lub kosztów związanych z realizacją zamówienia: </w:t>
      </w:r>
    </w:p>
    <w:p w14:paraId="1F1D1FF1" w14:textId="111F1DA9" w:rsidR="00FF2B06" w:rsidRPr="00B94C54" w:rsidRDefault="00FF2B06" w:rsidP="00FF2B06">
      <w:pPr>
        <w:pStyle w:val="Bezodstpw1"/>
        <w:numPr>
          <w:ilvl w:val="4"/>
          <w:numId w:val="139"/>
        </w:numPr>
        <w:spacing w:line="276" w:lineRule="auto"/>
        <w:ind w:left="851" w:hanging="425"/>
        <w:jc w:val="both"/>
        <w:rPr>
          <w:szCs w:val="24"/>
        </w:rPr>
      </w:pPr>
      <w:r w:rsidRPr="00B94C54">
        <w:rPr>
          <w:szCs w:val="24"/>
        </w:rPr>
        <w:t xml:space="preserve">poziom zmiany ceny kosztów uprawniający strony umowy do żądania zmiany wynagrodzenia ustala się w następujący sposób: materiały lub koszty wykonania usługi muszą wzrosnąć lub obniżyć się o 10% w skali 3 miesięcy; </w:t>
      </w:r>
    </w:p>
    <w:p w14:paraId="3B5F17A0" w14:textId="71C19676" w:rsidR="00FF2B06" w:rsidRPr="00B94C54" w:rsidRDefault="00FF2B06" w:rsidP="00FF2B06">
      <w:pPr>
        <w:pStyle w:val="Bezodstpw1"/>
        <w:numPr>
          <w:ilvl w:val="4"/>
          <w:numId w:val="139"/>
        </w:numPr>
        <w:spacing w:line="276" w:lineRule="auto"/>
        <w:ind w:left="851" w:hanging="425"/>
        <w:jc w:val="both"/>
        <w:rPr>
          <w:szCs w:val="24"/>
        </w:rPr>
      </w:pPr>
      <w:r w:rsidRPr="00B94C54">
        <w:rPr>
          <w:szCs w:val="24"/>
        </w:rPr>
        <w:t xml:space="preserve">początkowy termin ustalenia zmiany wynagrodzenia to data zawarcia umowy lub jeżeli umowa została zawarta po upływie 180 dni od dnia upływu terminu składania ofert, początkowym terminem ustalenia zmiany wynagrodzenia jest dzień otwarcia ofert; </w:t>
      </w:r>
    </w:p>
    <w:p w14:paraId="4A1A1C02" w14:textId="2AB6244E" w:rsidR="00FF2B06" w:rsidRPr="00B94C54" w:rsidRDefault="00FF2B06" w:rsidP="00FF2B06">
      <w:pPr>
        <w:pStyle w:val="Bezodstpw1"/>
        <w:numPr>
          <w:ilvl w:val="4"/>
          <w:numId w:val="139"/>
        </w:numPr>
        <w:spacing w:line="276" w:lineRule="auto"/>
        <w:ind w:left="851" w:hanging="425"/>
        <w:jc w:val="both"/>
        <w:rPr>
          <w:szCs w:val="24"/>
        </w:rPr>
      </w:pPr>
      <w:r w:rsidRPr="00B94C54">
        <w:rPr>
          <w:szCs w:val="24"/>
        </w:rPr>
        <w:t>zmiana wynagrodzenia dokonana zostanie w następujący sposób:</w:t>
      </w:r>
    </w:p>
    <w:p w14:paraId="66B14C1F" w14:textId="0A4EA8DE" w:rsidR="00FF2B06" w:rsidRPr="00B94C54" w:rsidRDefault="00FF2B06" w:rsidP="00FF2B06">
      <w:pPr>
        <w:pStyle w:val="Bezodstpw1"/>
        <w:numPr>
          <w:ilvl w:val="0"/>
          <w:numId w:val="137"/>
        </w:numPr>
        <w:spacing w:line="276" w:lineRule="auto"/>
        <w:jc w:val="both"/>
        <w:rPr>
          <w:szCs w:val="24"/>
        </w:rPr>
      </w:pPr>
      <w:r w:rsidRPr="00B94C54">
        <w:rPr>
          <w:szCs w:val="24"/>
        </w:rPr>
        <w:t xml:space="preserve">przez wskazanie podstawy, w szczególności wykazu rodzajów materiałów lub kosztów, w przypadku których zmiana ceny uprawnia strony umowy do żądania zmiany wynagrodzenia; </w:t>
      </w:r>
    </w:p>
    <w:p w14:paraId="3AC22178" w14:textId="7B870BC8" w:rsidR="00FF2B06" w:rsidRPr="00B94C54" w:rsidRDefault="00FF2B06" w:rsidP="00FF2B06">
      <w:pPr>
        <w:pStyle w:val="Bezodstpw1"/>
        <w:numPr>
          <w:ilvl w:val="0"/>
          <w:numId w:val="137"/>
        </w:numPr>
        <w:spacing w:line="276" w:lineRule="auto"/>
        <w:jc w:val="both"/>
        <w:rPr>
          <w:szCs w:val="24"/>
        </w:rPr>
      </w:pPr>
      <w:r w:rsidRPr="00B94C54">
        <w:rPr>
          <w:szCs w:val="24"/>
        </w:rPr>
        <w:t>przez określenie procentowego wpływu zmiany ceny materiałów lub kosztów na koszt wykonania zamówienia</w:t>
      </w:r>
    </w:p>
    <w:p w14:paraId="448ADB20" w14:textId="05044C36" w:rsidR="00FF2B06" w:rsidRPr="00B94C54" w:rsidRDefault="00FF2B06" w:rsidP="00FF2B06">
      <w:pPr>
        <w:pStyle w:val="Bezodstpw1"/>
        <w:numPr>
          <w:ilvl w:val="0"/>
          <w:numId w:val="137"/>
        </w:numPr>
        <w:spacing w:line="276" w:lineRule="auto"/>
        <w:jc w:val="both"/>
        <w:rPr>
          <w:szCs w:val="24"/>
        </w:rPr>
      </w:pPr>
      <w:r w:rsidRPr="00B94C54">
        <w:rPr>
          <w:szCs w:val="24"/>
        </w:rPr>
        <w:t>zmiana wynagrodzenia Wykonawcy może nastąpić po przedstawieniu Zamawiającemu szczegółowego procentowego wpływu  zmiany  ceny  materiałów  lub  kosztów  na  koszt  wykonania zamówienia i nie może nastąpić wcześniej niż przed upływem 3 miesięcy od daty zawarcia umowy lub jeżeli umowa została zawarta po upływie 180 dni od terminu składania ofert po upływie 3 miesięcy od dnia otwarcia ofert;</w:t>
      </w:r>
    </w:p>
    <w:p w14:paraId="1E052EFF" w14:textId="464C2990" w:rsidR="00FF2B06" w:rsidRPr="00B94C54" w:rsidRDefault="00FF2B06" w:rsidP="00FF2B06">
      <w:pPr>
        <w:pStyle w:val="Bezodstpw1"/>
        <w:numPr>
          <w:ilvl w:val="4"/>
          <w:numId w:val="139"/>
        </w:numPr>
        <w:spacing w:line="276" w:lineRule="auto"/>
        <w:ind w:left="851" w:hanging="425"/>
        <w:jc w:val="both"/>
        <w:rPr>
          <w:szCs w:val="24"/>
        </w:rPr>
      </w:pPr>
      <w:r w:rsidRPr="00B94C54">
        <w:rPr>
          <w:szCs w:val="24"/>
        </w:rPr>
        <w:t>maksymalna wartości zmiany wynagrodzenia, jaką dopuszcza Zamawiający w efekcie zastosowania postanowień o zasadach wprowadzania zmian wysokości wynagrodzenia wynosi 5% ceny ofertowej.</w:t>
      </w:r>
    </w:p>
    <w:p w14:paraId="070156A4" w14:textId="77777777" w:rsidR="00FF2B06" w:rsidRPr="00B94C54" w:rsidRDefault="00FF2B06" w:rsidP="00FF2B06">
      <w:pPr>
        <w:pStyle w:val="Bezodstpw1"/>
        <w:numPr>
          <w:ilvl w:val="0"/>
          <w:numId w:val="116"/>
        </w:numPr>
        <w:spacing w:line="276" w:lineRule="auto"/>
        <w:ind w:left="426" w:hanging="426"/>
        <w:jc w:val="both"/>
        <w:rPr>
          <w:szCs w:val="24"/>
        </w:rPr>
      </w:pPr>
      <w:r w:rsidRPr="00B94C54">
        <w:rPr>
          <w:szCs w:val="24"/>
        </w:rPr>
        <w:t xml:space="preserve">Zamawiający dopuszcza zmianę umowy w formie aneksu, jeżeli zmiany będą konieczne  </w:t>
      </w:r>
      <w:r w:rsidRPr="00B94C54">
        <w:rPr>
          <w:szCs w:val="24"/>
        </w:rPr>
        <w:br w:type="textWrapping" w:clear="all"/>
        <w:t>i korzystne dla zamawiającego. Za zmiany korzystne należy uznać wszelkiego rodzaju nowe postanowienia, które wzmacniają pozycję zamawiającego jako wierzyciela z tytułu świadczenia niepieniężnego (np. wydłużenie okresu rękojmi, skrócenie terminu wykonania zamówienia, obniżenie ceny, podwyższenie kar umownych), oraz te zmiany, które prowadzą do wzmocnienia jego pozycji jako dłużnika z tytułu świadczenia pieniężnego (np. wydłużenie terminu zapłaty).</w:t>
      </w:r>
    </w:p>
    <w:p w14:paraId="59658BA5" w14:textId="6089C01E" w:rsidR="00FF2B06" w:rsidRPr="00B94C54" w:rsidRDefault="00FF2B06" w:rsidP="00FF2B06">
      <w:pPr>
        <w:pStyle w:val="Bezodstpw1"/>
        <w:numPr>
          <w:ilvl w:val="0"/>
          <w:numId w:val="116"/>
        </w:numPr>
        <w:spacing w:line="276" w:lineRule="auto"/>
        <w:ind w:left="426" w:hanging="426"/>
        <w:jc w:val="both"/>
        <w:rPr>
          <w:szCs w:val="24"/>
        </w:rPr>
      </w:pPr>
      <w:r w:rsidRPr="00B94C54">
        <w:rPr>
          <w:szCs w:val="24"/>
        </w:rPr>
        <w:lastRenderedPageBreak/>
        <w:t xml:space="preserve">Zamawiający dopuszcza w formie aneksu zmiany umowy w zakresie ochrony danych osobowych na podstawie rozporządzenia Parlamentu Europejskiego i Rady (UE) 2016/679 z dnia 27 kwietnia 2016r. w sprawie ochrony osób fizycznych w związku z przetwarzaniem danych osobowych i w sprawie swobodnego przepływu takich danych oraz uchylenia dyrektywy 95/46/WE – RODO (Dz. U. UE. L 119 z 04.05.2016 s. 1) – dalej RODO, które nakładają szereg szczegółowych obowiązków na administratorów oraz podmioty przetwarzające dane osób fizycznych. W szczególności zmiana umowy może nastąpić w związku z brzmieniem art. 28, 32-36 RODO w zakresie powierzenia przez administratora (zamawiającego) przetwarzania danych osobowych innemu podmiotowi (wykonawcy) i określenia minimalnych standardów powierzenia tych danych. Dane osób fizycznych mogą być powierzane tylko takim podmiotom, które dają </w:t>
      </w:r>
      <w:r w:rsidRPr="00B94C54">
        <w:rPr>
          <w:rStyle w:val="Pogrubienie"/>
          <w:b w:val="0"/>
          <w:szCs w:val="24"/>
        </w:rPr>
        <w:t>gwarancje wdrożenia odpowiednich środków technicznych i organizacyjnych, by przetwarzanie spełniało wymogi RODO i chroniło prawa osób, których dane dotyczą</w:t>
      </w:r>
      <w:r w:rsidRPr="00B94C54">
        <w:rPr>
          <w:szCs w:val="24"/>
        </w:rPr>
        <w:t>.</w:t>
      </w:r>
    </w:p>
    <w:p w14:paraId="0FF60589" w14:textId="6C3F10F7" w:rsidR="00FF2B06" w:rsidRPr="00B94C54" w:rsidRDefault="00FF2B06" w:rsidP="00FF2B06">
      <w:pPr>
        <w:pStyle w:val="Bezodstpw1"/>
        <w:numPr>
          <w:ilvl w:val="0"/>
          <w:numId w:val="116"/>
        </w:numPr>
        <w:spacing w:line="276" w:lineRule="auto"/>
        <w:ind w:left="426" w:hanging="426"/>
        <w:jc w:val="both"/>
        <w:rPr>
          <w:szCs w:val="24"/>
        </w:rPr>
      </w:pPr>
      <w:r w:rsidRPr="00B94C54">
        <w:rPr>
          <w:szCs w:val="24"/>
        </w:rPr>
        <w:t xml:space="preserve">Zmiana siedziby wykonawcy nie stanowi zmiany treści umowy i nie wymaga aneksu </w:t>
      </w:r>
      <w:r w:rsidRPr="00B94C54">
        <w:rPr>
          <w:szCs w:val="24"/>
        </w:rPr>
        <w:br w:type="textWrapping" w:clear="all"/>
        <w:t>do umowy.</w:t>
      </w:r>
    </w:p>
    <w:p w14:paraId="60E5B246" w14:textId="77777777" w:rsidR="007874B9" w:rsidRPr="00B94C54" w:rsidRDefault="007874B9" w:rsidP="00FF2B06">
      <w:pPr>
        <w:pStyle w:val="Bezodstpw1"/>
        <w:numPr>
          <w:ilvl w:val="0"/>
          <w:numId w:val="116"/>
        </w:numPr>
        <w:spacing w:line="276" w:lineRule="auto"/>
        <w:ind w:left="426" w:hanging="426"/>
        <w:jc w:val="both"/>
        <w:rPr>
          <w:szCs w:val="24"/>
        </w:rPr>
      </w:pPr>
      <w:r w:rsidRPr="00B94C54">
        <w:rPr>
          <w:szCs w:val="24"/>
        </w:rPr>
        <w:t>Wszelkie zmiany umowy wymagają dla swojej ważności formy pisemnej.</w:t>
      </w:r>
    </w:p>
    <w:p w14:paraId="66F51AF8" w14:textId="77777777" w:rsidR="00361233" w:rsidRPr="00B94C54" w:rsidRDefault="00361233" w:rsidP="00D44098">
      <w:pPr>
        <w:ind w:firstLine="142"/>
        <w:jc w:val="both"/>
      </w:pPr>
    </w:p>
    <w:p w14:paraId="64187961" w14:textId="64812B93" w:rsidR="007874B9" w:rsidRPr="00B94C54" w:rsidRDefault="00123DF8" w:rsidP="00A402C0">
      <w:pPr>
        <w:pStyle w:val="Default"/>
        <w:numPr>
          <w:ilvl w:val="0"/>
          <w:numId w:val="131"/>
        </w:numPr>
        <w:pBdr>
          <w:top w:val="single" w:sz="12" w:space="1" w:color="auto"/>
          <w:left w:val="single" w:sz="12" w:space="4" w:color="auto"/>
          <w:bottom w:val="single" w:sz="12" w:space="1" w:color="auto"/>
          <w:right w:val="single" w:sz="12" w:space="4" w:color="auto"/>
        </w:pBdr>
        <w:ind w:left="851" w:hanging="851"/>
        <w:jc w:val="both"/>
        <w:rPr>
          <w:rFonts w:ascii="Times New Roman" w:hAnsi="Times New Roman" w:cs="Times New Roman"/>
        </w:rPr>
      </w:pPr>
      <w:r w:rsidRPr="00B94C54">
        <w:rPr>
          <w:rFonts w:ascii="Times New Roman" w:hAnsi="Times New Roman" w:cs="Times New Roman"/>
          <w:b/>
          <w:bCs/>
        </w:rPr>
        <w:t>POUCZENIE O ŚRODKACH OCHRONY PRAWNEJ PRZYSŁUGUJĄCYCH WYKONAWCY</w:t>
      </w:r>
    </w:p>
    <w:p w14:paraId="19F55D8D" w14:textId="77777777" w:rsidR="007A5405" w:rsidRPr="00B94C54" w:rsidRDefault="007A5405" w:rsidP="00D44098">
      <w:pPr>
        <w:autoSpaceDE w:val="0"/>
        <w:autoSpaceDN w:val="0"/>
        <w:adjustRightInd w:val="0"/>
        <w:jc w:val="both"/>
        <w:rPr>
          <w:color w:val="000000"/>
        </w:rPr>
      </w:pPr>
    </w:p>
    <w:p w14:paraId="75129F7E" w14:textId="77777777" w:rsidR="007874B9" w:rsidRPr="00B94C54" w:rsidRDefault="007874B9" w:rsidP="00A402C0">
      <w:pPr>
        <w:pStyle w:val="Bezodstpw1"/>
        <w:numPr>
          <w:ilvl w:val="0"/>
          <w:numId w:val="119"/>
        </w:numPr>
        <w:spacing w:line="276" w:lineRule="auto"/>
        <w:ind w:left="426"/>
        <w:jc w:val="both"/>
        <w:rPr>
          <w:szCs w:val="24"/>
        </w:rPr>
      </w:pPr>
      <w:r w:rsidRPr="00B94C54">
        <w:rPr>
          <w:szCs w:val="24"/>
        </w:rPr>
        <w:t>Środk</w:t>
      </w:r>
      <w:r w:rsidR="001174FD" w:rsidRPr="00B94C54">
        <w:rPr>
          <w:szCs w:val="24"/>
        </w:rPr>
        <w:t>i ochrony prawnej przysługują̨ w</w:t>
      </w:r>
      <w:r w:rsidRPr="00B94C54">
        <w:rPr>
          <w:szCs w:val="24"/>
        </w:rPr>
        <w:t>ykonawcy, jeżeli ma lub miał interes w uzyskaniu zamówienia oraz poniósł lub może ponieść́ szk</w:t>
      </w:r>
      <w:r w:rsidR="00110191" w:rsidRPr="00B94C54">
        <w:rPr>
          <w:szCs w:val="24"/>
        </w:rPr>
        <w:t>odę̨ w wyniku naruszenia przez z</w:t>
      </w:r>
      <w:r w:rsidRPr="00B94C54">
        <w:rPr>
          <w:szCs w:val="24"/>
        </w:rPr>
        <w:t>amawiając</w:t>
      </w:r>
      <w:r w:rsidR="004D36B0" w:rsidRPr="00B94C54">
        <w:rPr>
          <w:szCs w:val="24"/>
        </w:rPr>
        <w:t>ego przepisów PZP</w:t>
      </w:r>
      <w:r w:rsidRPr="00B94C54">
        <w:rPr>
          <w:szCs w:val="24"/>
        </w:rPr>
        <w:t xml:space="preserve">. </w:t>
      </w:r>
    </w:p>
    <w:p w14:paraId="667DAA98" w14:textId="77777777" w:rsidR="007874B9" w:rsidRPr="00B94C54" w:rsidRDefault="007874B9" w:rsidP="00A402C0">
      <w:pPr>
        <w:pStyle w:val="Bezodstpw1"/>
        <w:numPr>
          <w:ilvl w:val="0"/>
          <w:numId w:val="119"/>
        </w:numPr>
        <w:spacing w:line="276" w:lineRule="auto"/>
        <w:ind w:left="426"/>
        <w:jc w:val="both"/>
        <w:rPr>
          <w:szCs w:val="24"/>
        </w:rPr>
      </w:pPr>
      <w:r w:rsidRPr="00B94C54">
        <w:rPr>
          <w:szCs w:val="24"/>
        </w:rPr>
        <w:t xml:space="preserve">Odwołanie </w:t>
      </w:r>
      <w:r w:rsidR="00361233" w:rsidRPr="00B94C54">
        <w:rPr>
          <w:szCs w:val="24"/>
        </w:rPr>
        <w:t xml:space="preserve">zgodnie z art. 513 PZP </w:t>
      </w:r>
      <w:r w:rsidRPr="00B94C54">
        <w:rPr>
          <w:szCs w:val="24"/>
        </w:rPr>
        <w:t xml:space="preserve">przysługuje na: </w:t>
      </w:r>
    </w:p>
    <w:p w14:paraId="7E0672F0" w14:textId="77777777" w:rsidR="007874B9" w:rsidRPr="00B94C54" w:rsidRDefault="007874B9" w:rsidP="00A402C0">
      <w:pPr>
        <w:pStyle w:val="Bezodstpw1"/>
        <w:numPr>
          <w:ilvl w:val="0"/>
          <w:numId w:val="120"/>
        </w:numPr>
        <w:spacing w:line="276" w:lineRule="auto"/>
        <w:ind w:left="851"/>
        <w:jc w:val="both"/>
        <w:rPr>
          <w:szCs w:val="24"/>
        </w:rPr>
      </w:pPr>
      <w:r w:rsidRPr="00B94C54">
        <w:rPr>
          <w:szCs w:val="24"/>
        </w:rPr>
        <w:t>niezgodną</w:t>
      </w:r>
      <w:r w:rsidR="00110191" w:rsidRPr="00B94C54">
        <w:rPr>
          <w:szCs w:val="24"/>
        </w:rPr>
        <w:t xml:space="preserve"> z przepisami ustawy czynność́ z</w:t>
      </w:r>
      <w:r w:rsidRPr="00B94C54">
        <w:rPr>
          <w:szCs w:val="24"/>
        </w:rPr>
        <w:t xml:space="preserve">amawiającego, podjętą w postepowaniu </w:t>
      </w:r>
      <w:r w:rsidR="00205539" w:rsidRPr="00B94C54">
        <w:rPr>
          <w:szCs w:val="24"/>
        </w:rPr>
        <w:br w:type="textWrapping" w:clear="all"/>
      </w:r>
      <w:r w:rsidRPr="00B94C54">
        <w:rPr>
          <w:szCs w:val="24"/>
        </w:rPr>
        <w:t>o udzielenie zamówienia, w tym na projektowane postanowienie umowy;</w:t>
      </w:r>
    </w:p>
    <w:p w14:paraId="58746CB4" w14:textId="77777777" w:rsidR="007874B9" w:rsidRPr="00B94C54" w:rsidRDefault="007874B9" w:rsidP="00A402C0">
      <w:pPr>
        <w:pStyle w:val="Bezodstpw1"/>
        <w:numPr>
          <w:ilvl w:val="0"/>
          <w:numId w:val="120"/>
        </w:numPr>
        <w:spacing w:line="276" w:lineRule="auto"/>
        <w:ind w:left="851"/>
        <w:jc w:val="both"/>
        <w:rPr>
          <w:color w:val="000000"/>
          <w:szCs w:val="24"/>
        </w:rPr>
      </w:pPr>
      <w:r w:rsidRPr="00B94C54">
        <w:rPr>
          <w:color w:val="000000"/>
          <w:szCs w:val="24"/>
        </w:rPr>
        <w:t>zaniechanie czynności w postepowaniu o ud</w:t>
      </w:r>
      <w:r w:rsidR="00110191" w:rsidRPr="00B94C54">
        <w:rPr>
          <w:color w:val="000000"/>
          <w:szCs w:val="24"/>
        </w:rPr>
        <w:t>zielenie zamówienia, do której z</w:t>
      </w:r>
      <w:r w:rsidRPr="00B94C54">
        <w:rPr>
          <w:color w:val="000000"/>
          <w:szCs w:val="24"/>
        </w:rPr>
        <w:t xml:space="preserve">amawiający był obowiązany na podstawie ustawy. </w:t>
      </w:r>
    </w:p>
    <w:p w14:paraId="057B17A0" w14:textId="77777777" w:rsidR="00BC0D4D" w:rsidRPr="00B94C54" w:rsidRDefault="007874B9" w:rsidP="00A402C0">
      <w:pPr>
        <w:pStyle w:val="Bezodstpw1"/>
        <w:numPr>
          <w:ilvl w:val="0"/>
          <w:numId w:val="119"/>
        </w:numPr>
        <w:spacing w:line="276" w:lineRule="auto"/>
        <w:ind w:left="426"/>
        <w:jc w:val="both"/>
        <w:rPr>
          <w:szCs w:val="24"/>
        </w:rPr>
      </w:pPr>
      <w:r w:rsidRPr="00B94C54">
        <w:rPr>
          <w:color w:val="000000"/>
          <w:szCs w:val="24"/>
        </w:rPr>
        <w:t xml:space="preserve">Odwołanie wnosi się̨ do Prezesa Krajowej Izby Odwoławczej w formie pisemnej albo </w:t>
      </w:r>
      <w:r w:rsidR="00205539" w:rsidRPr="00B94C54">
        <w:rPr>
          <w:color w:val="000000"/>
          <w:szCs w:val="24"/>
        </w:rPr>
        <w:br w:type="textWrapping" w:clear="all"/>
      </w:r>
      <w:r w:rsidRPr="00B94C54">
        <w:rPr>
          <w:color w:val="000000"/>
          <w:szCs w:val="24"/>
        </w:rPr>
        <w:t xml:space="preserve">w </w:t>
      </w:r>
      <w:r w:rsidRPr="00B94C54">
        <w:rPr>
          <w:szCs w:val="24"/>
        </w:rPr>
        <w:t>formie elektronicznej albo w postaci elektronicznej opatrzone</w:t>
      </w:r>
      <w:r w:rsidR="00BC0D4D" w:rsidRPr="00B94C54">
        <w:rPr>
          <w:szCs w:val="24"/>
        </w:rPr>
        <w:t>j</w:t>
      </w:r>
      <w:r w:rsidRPr="00B94C54">
        <w:rPr>
          <w:szCs w:val="24"/>
        </w:rPr>
        <w:t xml:space="preserve"> podpisem zaufanym</w:t>
      </w:r>
      <w:r w:rsidR="00BC0D4D" w:rsidRPr="00B94C54">
        <w:rPr>
          <w:szCs w:val="24"/>
        </w:rPr>
        <w:t>.</w:t>
      </w:r>
    </w:p>
    <w:p w14:paraId="5E460D9F" w14:textId="77777777" w:rsidR="007874B9" w:rsidRPr="00B94C54" w:rsidRDefault="007874B9" w:rsidP="00A402C0">
      <w:pPr>
        <w:pStyle w:val="Bezodstpw1"/>
        <w:numPr>
          <w:ilvl w:val="0"/>
          <w:numId w:val="119"/>
        </w:numPr>
        <w:spacing w:line="276" w:lineRule="auto"/>
        <w:ind w:left="426"/>
        <w:jc w:val="both"/>
        <w:rPr>
          <w:color w:val="000000"/>
          <w:szCs w:val="24"/>
        </w:rPr>
      </w:pPr>
      <w:r w:rsidRPr="00B94C54">
        <w:rPr>
          <w:szCs w:val="24"/>
        </w:rPr>
        <w:t>Na orzeczenie Krajowej Izby Odwoławczej oraz postanowienie Prezesa Krajowej Izby Odwoławczej, o któr</w:t>
      </w:r>
      <w:r w:rsidR="002C669A" w:rsidRPr="00B94C54">
        <w:rPr>
          <w:szCs w:val="24"/>
        </w:rPr>
        <w:t>ym mowa w art. 519 ust. 1 PZP</w:t>
      </w:r>
      <w:r w:rsidRPr="00B94C54">
        <w:rPr>
          <w:szCs w:val="24"/>
        </w:rPr>
        <w:t xml:space="preserve">, stronom oraz uczestnikom postepowania odwoławczego przysługuje skarga do sądu. Skargę̨ wnosi się̨ do Sądu </w:t>
      </w:r>
      <w:r w:rsidRPr="00B94C54">
        <w:rPr>
          <w:color w:val="000000"/>
          <w:szCs w:val="24"/>
        </w:rPr>
        <w:t xml:space="preserve">Okręgowego w Warszawie za pośrednictwem Prezesa Krajowej Izby Odwoławczej. </w:t>
      </w:r>
    </w:p>
    <w:p w14:paraId="408564F4" w14:textId="77777777" w:rsidR="007874B9" w:rsidRPr="00B94C54" w:rsidRDefault="007874B9" w:rsidP="00A402C0">
      <w:pPr>
        <w:pStyle w:val="Bezodstpw1"/>
        <w:numPr>
          <w:ilvl w:val="0"/>
          <w:numId w:val="119"/>
        </w:numPr>
        <w:spacing w:line="276" w:lineRule="auto"/>
        <w:ind w:left="426"/>
        <w:jc w:val="both"/>
        <w:rPr>
          <w:color w:val="000000"/>
          <w:szCs w:val="24"/>
        </w:rPr>
      </w:pPr>
      <w:r w:rsidRPr="00B94C54">
        <w:rPr>
          <w:color w:val="000000"/>
          <w:szCs w:val="24"/>
        </w:rPr>
        <w:t xml:space="preserve">Szczegółowe informacje dotyczące środków ochrony prawnej określone są w Dziale </w:t>
      </w:r>
      <w:r w:rsidR="00205539" w:rsidRPr="00B94C54">
        <w:rPr>
          <w:color w:val="000000"/>
          <w:szCs w:val="24"/>
        </w:rPr>
        <w:br w:type="textWrapping" w:clear="all"/>
      </w:r>
      <w:r w:rsidR="00BC0D4D" w:rsidRPr="00B94C54">
        <w:rPr>
          <w:color w:val="000000"/>
          <w:szCs w:val="24"/>
        </w:rPr>
        <w:t>IX „Środki ochrony prawnej” PZP.</w:t>
      </w:r>
    </w:p>
    <w:p w14:paraId="587EB676" w14:textId="77777777" w:rsidR="00D42499" w:rsidRPr="00B94C54" w:rsidRDefault="00D42499" w:rsidP="00D44098">
      <w:pPr>
        <w:autoSpaceDE w:val="0"/>
        <w:autoSpaceDN w:val="0"/>
        <w:adjustRightInd w:val="0"/>
        <w:jc w:val="both"/>
        <w:rPr>
          <w:color w:val="000000"/>
        </w:rPr>
      </w:pPr>
    </w:p>
    <w:p w14:paraId="102AB432" w14:textId="77777777" w:rsidR="007874B9" w:rsidRPr="00D02AAA" w:rsidRDefault="00BC0D4D" w:rsidP="00A402C0">
      <w:pPr>
        <w:pStyle w:val="Default"/>
        <w:numPr>
          <w:ilvl w:val="0"/>
          <w:numId w:val="131"/>
        </w:numPr>
        <w:pBdr>
          <w:top w:val="single" w:sz="12" w:space="1" w:color="auto"/>
          <w:left w:val="single" w:sz="12" w:space="4" w:color="auto"/>
          <w:bottom w:val="single" w:sz="12" w:space="1" w:color="auto"/>
          <w:right w:val="single" w:sz="12" w:space="4" w:color="auto"/>
        </w:pBdr>
        <w:ind w:left="851" w:hanging="851"/>
        <w:jc w:val="both"/>
        <w:rPr>
          <w:rFonts w:ascii="Times New Roman" w:hAnsi="Times New Roman" w:cs="Times New Roman"/>
        </w:rPr>
      </w:pPr>
      <w:r w:rsidRPr="00D02AAA">
        <w:rPr>
          <w:rFonts w:ascii="Times New Roman" w:hAnsi="Times New Roman" w:cs="Times New Roman"/>
          <w:b/>
          <w:bCs/>
        </w:rPr>
        <w:t>OCHRONA DANYCH OSOBOWYCH</w:t>
      </w:r>
    </w:p>
    <w:p w14:paraId="514FA825" w14:textId="77777777" w:rsidR="007874B9" w:rsidRPr="00FB5F64" w:rsidRDefault="007874B9" w:rsidP="00D44098">
      <w:pPr>
        <w:autoSpaceDE w:val="0"/>
        <w:autoSpaceDN w:val="0"/>
        <w:adjustRightInd w:val="0"/>
        <w:jc w:val="both"/>
        <w:rPr>
          <w:color w:val="000000"/>
          <w:sz w:val="22"/>
          <w:szCs w:val="22"/>
        </w:rPr>
      </w:pPr>
    </w:p>
    <w:p w14:paraId="77F2864E" w14:textId="77777777" w:rsidR="00E72260" w:rsidRPr="00FF2B06" w:rsidRDefault="007874B9" w:rsidP="00A402C0">
      <w:pPr>
        <w:pStyle w:val="Bezodstpw1"/>
        <w:numPr>
          <w:ilvl w:val="0"/>
          <w:numId w:val="121"/>
        </w:numPr>
        <w:spacing w:line="276" w:lineRule="auto"/>
        <w:ind w:left="426" w:hanging="426"/>
        <w:jc w:val="both"/>
        <w:rPr>
          <w:szCs w:val="24"/>
        </w:rPr>
      </w:pPr>
      <w:r w:rsidRPr="00FF2B06">
        <w:rPr>
          <w:szCs w:val="24"/>
        </w:rPr>
        <w:t xml:space="preserve">Zgodnie z art. 13 ust. 1 i 2 </w:t>
      </w:r>
      <w:r w:rsidR="00083884" w:rsidRPr="00FF2B06">
        <w:rPr>
          <w:szCs w:val="24"/>
        </w:rPr>
        <w:t>RODO</w:t>
      </w:r>
      <w:r w:rsidRPr="00FF2B06">
        <w:rPr>
          <w:szCs w:val="24"/>
        </w:rPr>
        <w:t xml:space="preserve"> informujemy, że:</w:t>
      </w:r>
    </w:p>
    <w:p w14:paraId="2E1749A2" w14:textId="77777777" w:rsidR="00E72260" w:rsidRPr="00FF2B06" w:rsidRDefault="007874B9" w:rsidP="00A402C0">
      <w:pPr>
        <w:pStyle w:val="Bezodstpw1"/>
        <w:numPr>
          <w:ilvl w:val="0"/>
          <w:numId w:val="122"/>
        </w:numPr>
        <w:spacing w:line="276" w:lineRule="auto"/>
        <w:ind w:left="709"/>
        <w:jc w:val="both"/>
        <w:rPr>
          <w:szCs w:val="24"/>
        </w:rPr>
      </w:pPr>
      <w:r w:rsidRPr="00FF2B06">
        <w:rPr>
          <w:szCs w:val="24"/>
        </w:rPr>
        <w:t xml:space="preserve">administratorem Pani/Pana danych osobowych jest 4. Wojskowy Szpital Kliniczny </w:t>
      </w:r>
      <w:r w:rsidR="00205539" w:rsidRPr="00FF2B06">
        <w:rPr>
          <w:szCs w:val="24"/>
        </w:rPr>
        <w:br w:type="textWrapping" w:clear="all"/>
      </w:r>
      <w:r w:rsidRPr="00FF2B06">
        <w:rPr>
          <w:szCs w:val="24"/>
        </w:rPr>
        <w:t>z Polikliniką we Wrocławiu</w:t>
      </w:r>
    </w:p>
    <w:p w14:paraId="4E70A9E3" w14:textId="77777777" w:rsidR="00E72260" w:rsidRPr="00FF2B06" w:rsidRDefault="007874B9" w:rsidP="00A402C0">
      <w:pPr>
        <w:pStyle w:val="Bezodstpw1"/>
        <w:numPr>
          <w:ilvl w:val="0"/>
          <w:numId w:val="122"/>
        </w:numPr>
        <w:spacing w:line="276" w:lineRule="auto"/>
        <w:ind w:left="709"/>
        <w:jc w:val="both"/>
        <w:rPr>
          <w:szCs w:val="24"/>
        </w:rPr>
      </w:pPr>
      <w:r w:rsidRPr="00FF2B06">
        <w:rPr>
          <w:szCs w:val="24"/>
        </w:rPr>
        <w:lastRenderedPageBreak/>
        <w:t xml:space="preserve">administrator wyznaczył Inspektora Danych Osobowych, z którym można się kontaktować pod adresem e-mail: </w:t>
      </w:r>
      <w:hyperlink r:id="rId26" w:history="1">
        <w:r w:rsidR="00E72260" w:rsidRPr="00FF2B06">
          <w:rPr>
            <w:rStyle w:val="Hipercze"/>
            <w:b/>
            <w:color w:val="auto"/>
            <w:szCs w:val="24"/>
            <w:u w:val="none"/>
          </w:rPr>
          <w:t>abi@4wsk.pl</w:t>
        </w:r>
      </w:hyperlink>
    </w:p>
    <w:p w14:paraId="533241BB" w14:textId="77777777" w:rsidR="00E72260" w:rsidRPr="00FF2B06" w:rsidRDefault="007874B9" w:rsidP="00A402C0">
      <w:pPr>
        <w:pStyle w:val="Bezodstpw1"/>
        <w:numPr>
          <w:ilvl w:val="0"/>
          <w:numId w:val="122"/>
        </w:numPr>
        <w:spacing w:line="276" w:lineRule="auto"/>
        <w:ind w:left="709"/>
        <w:jc w:val="both"/>
        <w:rPr>
          <w:szCs w:val="24"/>
        </w:rPr>
      </w:pPr>
      <w:r w:rsidRPr="00FF2B06">
        <w:rPr>
          <w:szCs w:val="24"/>
        </w:rPr>
        <w:t xml:space="preserve">Pani/Pana dane osobowe przetwarzane będą na podstawie art. 6 ust. 1 lit. c RODO </w:t>
      </w:r>
      <w:r w:rsidR="00205539" w:rsidRPr="00FF2B06">
        <w:rPr>
          <w:szCs w:val="24"/>
        </w:rPr>
        <w:br w:type="textWrapping" w:clear="all"/>
      </w:r>
      <w:r w:rsidRPr="00FF2B06">
        <w:rPr>
          <w:szCs w:val="24"/>
        </w:rPr>
        <w:t>w celu związanym z przedmiotowym postępowaniem o udzielenie zamówienia publicznego, prowadzonym w trybie przetargu nieograniczonego.</w:t>
      </w:r>
    </w:p>
    <w:p w14:paraId="4A107BB9" w14:textId="77777777" w:rsidR="00E72260" w:rsidRPr="00FF2B06" w:rsidRDefault="007874B9" w:rsidP="00A402C0">
      <w:pPr>
        <w:pStyle w:val="Bezodstpw1"/>
        <w:numPr>
          <w:ilvl w:val="0"/>
          <w:numId w:val="122"/>
        </w:numPr>
        <w:spacing w:line="276" w:lineRule="auto"/>
        <w:ind w:left="709"/>
        <w:jc w:val="both"/>
        <w:rPr>
          <w:szCs w:val="24"/>
        </w:rPr>
      </w:pPr>
      <w:r w:rsidRPr="00FF2B06">
        <w:rPr>
          <w:szCs w:val="24"/>
        </w:rPr>
        <w:t>odbiorcami Pani/Pana danych osobowych będą osoby lub podmioty, którym udostępniona zostanie dokumentacja postępowania w oparciu o art. 74 PZP.</w:t>
      </w:r>
    </w:p>
    <w:p w14:paraId="75674B69" w14:textId="77777777" w:rsidR="00E72260" w:rsidRPr="00FF2B06" w:rsidRDefault="007874B9" w:rsidP="00A402C0">
      <w:pPr>
        <w:pStyle w:val="Bezodstpw1"/>
        <w:numPr>
          <w:ilvl w:val="0"/>
          <w:numId w:val="122"/>
        </w:numPr>
        <w:spacing w:line="276" w:lineRule="auto"/>
        <w:ind w:left="709"/>
        <w:jc w:val="both"/>
        <w:rPr>
          <w:szCs w:val="24"/>
        </w:rPr>
      </w:pPr>
      <w:r w:rsidRPr="00FF2B06">
        <w:rPr>
          <w:szCs w:val="24"/>
        </w:rPr>
        <w:t>Pani/Pana dane osobowe będą przechowywane, zgodnie z art. 78 ust. 1 PZP. przez okres 4 lat od dnia zakończenia postępowania o udzielenie zamówienia, a jeżeli czas trwania umowy przekracza 4 lata, okres przechowywania obejmuje cały czas trwania umowy;</w:t>
      </w:r>
    </w:p>
    <w:p w14:paraId="16C4E7DE" w14:textId="77777777" w:rsidR="00E72260" w:rsidRPr="00FF2B06" w:rsidRDefault="007874B9" w:rsidP="00A402C0">
      <w:pPr>
        <w:pStyle w:val="Bezodstpw1"/>
        <w:numPr>
          <w:ilvl w:val="0"/>
          <w:numId w:val="122"/>
        </w:numPr>
        <w:spacing w:line="276" w:lineRule="auto"/>
        <w:ind w:left="709"/>
        <w:jc w:val="both"/>
        <w:rPr>
          <w:szCs w:val="24"/>
        </w:rPr>
      </w:pPr>
      <w:r w:rsidRPr="00FF2B06">
        <w:rPr>
          <w:szCs w:val="24"/>
        </w:rPr>
        <w:t xml:space="preserve">obowiązek podania przez Panią/Pana danych osobowych bezpośrednio Pani/Pana dotyczących jest wymogiem ustawowym określonym w przepisach </w:t>
      </w:r>
      <w:r w:rsidR="00AD1E16" w:rsidRPr="00FF2B06">
        <w:rPr>
          <w:szCs w:val="24"/>
        </w:rPr>
        <w:t>PZP,</w:t>
      </w:r>
      <w:r w:rsidRPr="00FF2B06">
        <w:rPr>
          <w:szCs w:val="24"/>
        </w:rPr>
        <w:t xml:space="preserve"> związanym </w:t>
      </w:r>
      <w:r w:rsidR="00205539" w:rsidRPr="00FF2B06">
        <w:rPr>
          <w:szCs w:val="24"/>
        </w:rPr>
        <w:br w:type="textWrapping" w:clear="all"/>
      </w:r>
      <w:r w:rsidRPr="00FF2B06">
        <w:rPr>
          <w:szCs w:val="24"/>
        </w:rPr>
        <w:t>z udziałem w postępowaniu o udzielenie zamówienia publicznego.</w:t>
      </w:r>
    </w:p>
    <w:p w14:paraId="1AFFF8B5" w14:textId="77777777" w:rsidR="00E72260" w:rsidRPr="00FF2B06" w:rsidRDefault="007874B9" w:rsidP="00A402C0">
      <w:pPr>
        <w:pStyle w:val="Bezodstpw1"/>
        <w:numPr>
          <w:ilvl w:val="0"/>
          <w:numId w:val="122"/>
        </w:numPr>
        <w:spacing w:line="276" w:lineRule="auto"/>
        <w:ind w:left="709"/>
        <w:jc w:val="both"/>
        <w:rPr>
          <w:szCs w:val="24"/>
        </w:rPr>
      </w:pPr>
      <w:r w:rsidRPr="00FF2B06">
        <w:rPr>
          <w:szCs w:val="24"/>
        </w:rPr>
        <w:t xml:space="preserve">w odniesieniu do Pani/Pana danych osobowych decyzje nie będą podejmowane </w:t>
      </w:r>
      <w:r w:rsidR="00205539" w:rsidRPr="00FF2B06">
        <w:rPr>
          <w:szCs w:val="24"/>
        </w:rPr>
        <w:br w:type="textWrapping" w:clear="all"/>
      </w:r>
      <w:r w:rsidRPr="00FF2B06">
        <w:rPr>
          <w:szCs w:val="24"/>
        </w:rPr>
        <w:t>w sposób zautomatyzowany, stosownie do art. 22 RODO.</w:t>
      </w:r>
    </w:p>
    <w:p w14:paraId="68F4EF0C" w14:textId="77777777" w:rsidR="00E72260" w:rsidRPr="00FF2B06" w:rsidRDefault="00AD1E16" w:rsidP="00A402C0">
      <w:pPr>
        <w:pStyle w:val="Bezodstpw1"/>
        <w:numPr>
          <w:ilvl w:val="0"/>
          <w:numId w:val="122"/>
        </w:numPr>
        <w:spacing w:line="276" w:lineRule="auto"/>
        <w:ind w:left="709"/>
        <w:jc w:val="both"/>
        <w:rPr>
          <w:szCs w:val="24"/>
        </w:rPr>
      </w:pPr>
      <w:r w:rsidRPr="00FF2B06">
        <w:rPr>
          <w:szCs w:val="24"/>
        </w:rPr>
        <w:t>posiada Pani/Pan</w:t>
      </w:r>
      <w:r w:rsidR="0075357A" w:rsidRPr="00FF2B06">
        <w:rPr>
          <w:szCs w:val="24"/>
        </w:rPr>
        <w:t xml:space="preserve"> </w:t>
      </w:r>
      <w:r w:rsidR="007874B9" w:rsidRPr="00FF2B06">
        <w:rPr>
          <w:szCs w:val="24"/>
        </w:rPr>
        <w:t xml:space="preserve">na podstawie art. 15 RODO </w:t>
      </w:r>
    </w:p>
    <w:p w14:paraId="1783A183" w14:textId="77777777" w:rsidR="00E72260" w:rsidRPr="00FF2B06" w:rsidRDefault="007874B9" w:rsidP="00A402C0">
      <w:pPr>
        <w:pStyle w:val="Bezodstpw1"/>
        <w:numPr>
          <w:ilvl w:val="0"/>
          <w:numId w:val="123"/>
        </w:numPr>
        <w:spacing w:line="276" w:lineRule="auto"/>
        <w:ind w:left="993"/>
        <w:jc w:val="both"/>
        <w:rPr>
          <w:szCs w:val="24"/>
        </w:rPr>
      </w:pPr>
      <w:r w:rsidRPr="00FF2B06">
        <w:rPr>
          <w:szCs w:val="24"/>
        </w:rPr>
        <w:t>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FD7E5A0" w14:textId="77777777" w:rsidR="00E72260" w:rsidRPr="00FF2B06" w:rsidRDefault="007874B9" w:rsidP="00A402C0">
      <w:pPr>
        <w:pStyle w:val="Bezodstpw1"/>
        <w:numPr>
          <w:ilvl w:val="0"/>
          <w:numId w:val="123"/>
        </w:numPr>
        <w:spacing w:line="276" w:lineRule="auto"/>
        <w:ind w:left="993"/>
        <w:jc w:val="both"/>
        <w:rPr>
          <w:szCs w:val="24"/>
        </w:rPr>
      </w:pPr>
      <w:r w:rsidRPr="00FF2B06">
        <w:rPr>
          <w:szCs w:val="24"/>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890E619" w14:textId="77777777" w:rsidR="00E72260" w:rsidRPr="00FF2B06" w:rsidRDefault="007874B9" w:rsidP="00A402C0">
      <w:pPr>
        <w:pStyle w:val="Bezodstpw1"/>
        <w:numPr>
          <w:ilvl w:val="0"/>
          <w:numId w:val="123"/>
        </w:numPr>
        <w:spacing w:line="276" w:lineRule="auto"/>
        <w:ind w:left="993"/>
        <w:jc w:val="both"/>
        <w:rPr>
          <w:szCs w:val="24"/>
        </w:rPr>
      </w:pPr>
      <w:r w:rsidRPr="00FF2B06">
        <w:rPr>
          <w:szCs w:val="24"/>
        </w:rPr>
        <w:t xml:space="preserve">na podstawie art. 18 RODO prawo żądania od administratora ograniczenia przetwarzania danych osobowych z zastrzeżeniem okresu trwania postępowania </w:t>
      </w:r>
      <w:r w:rsidR="00205539" w:rsidRPr="00FF2B06">
        <w:rPr>
          <w:szCs w:val="24"/>
        </w:rPr>
        <w:br w:type="textWrapping" w:clear="all"/>
      </w:r>
      <w:r w:rsidRPr="00FF2B06">
        <w:rPr>
          <w:szCs w:val="24"/>
        </w:rPr>
        <w:t xml:space="preserve">o udzielenie zamówienia publicznego lub konkursu oraz przypadków, o których mowa w art. 18 ust. 2 RODO (prawo do ograniczenia przetwarzania nie </w:t>
      </w:r>
      <w:r w:rsidR="00205539" w:rsidRPr="00FF2B06">
        <w:rPr>
          <w:szCs w:val="24"/>
        </w:rPr>
        <w:br w:type="textWrapping" w:clear="all"/>
      </w:r>
      <w:r w:rsidRPr="00FF2B06">
        <w:rPr>
          <w:szCs w:val="24"/>
        </w:rPr>
        <w:t>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9D7FEAF" w14:textId="77777777" w:rsidR="00E72260" w:rsidRPr="00FF2B06" w:rsidRDefault="007874B9" w:rsidP="00A402C0">
      <w:pPr>
        <w:pStyle w:val="Bezodstpw1"/>
        <w:numPr>
          <w:ilvl w:val="0"/>
          <w:numId w:val="123"/>
        </w:numPr>
        <w:spacing w:line="276" w:lineRule="auto"/>
        <w:ind w:left="993"/>
        <w:jc w:val="both"/>
        <w:rPr>
          <w:szCs w:val="24"/>
        </w:rPr>
      </w:pPr>
      <w:r w:rsidRPr="00FF2B06">
        <w:rPr>
          <w:szCs w:val="24"/>
        </w:rPr>
        <w:t xml:space="preserve">prawo do wniesienia skargi do Prezesa Urzędu Ochrony Danych Osobowych, gdy uzna Pani/Pan, że przetwarzanie danych osobowych Pani/Pana dotyczących narusza przepisy RODO;  </w:t>
      </w:r>
    </w:p>
    <w:p w14:paraId="2E5262DB" w14:textId="77777777" w:rsidR="007874B9" w:rsidRPr="00FF2B06" w:rsidRDefault="007874B9" w:rsidP="00A402C0">
      <w:pPr>
        <w:pStyle w:val="Bezodstpw1"/>
        <w:numPr>
          <w:ilvl w:val="0"/>
          <w:numId w:val="122"/>
        </w:numPr>
        <w:spacing w:line="276" w:lineRule="auto"/>
        <w:ind w:left="709"/>
        <w:jc w:val="both"/>
        <w:rPr>
          <w:szCs w:val="24"/>
        </w:rPr>
      </w:pPr>
      <w:r w:rsidRPr="00FF2B06">
        <w:rPr>
          <w:szCs w:val="24"/>
        </w:rPr>
        <w:t>nie przysługuje Pani/Panu:</w:t>
      </w:r>
    </w:p>
    <w:p w14:paraId="29A738E3" w14:textId="77777777" w:rsidR="007874B9" w:rsidRPr="00FF2B06" w:rsidRDefault="007874B9" w:rsidP="00A402C0">
      <w:pPr>
        <w:pStyle w:val="Bezodstpw1"/>
        <w:numPr>
          <w:ilvl w:val="0"/>
          <w:numId w:val="124"/>
        </w:numPr>
        <w:spacing w:line="276" w:lineRule="auto"/>
        <w:ind w:left="1276"/>
        <w:jc w:val="both"/>
        <w:rPr>
          <w:szCs w:val="24"/>
        </w:rPr>
      </w:pPr>
      <w:r w:rsidRPr="00FF2B06">
        <w:rPr>
          <w:szCs w:val="24"/>
        </w:rPr>
        <w:t>w związku z art. 17 ust. 3 lit. b, d lub e RODO prawo do usunięcia danych osobowych;</w:t>
      </w:r>
    </w:p>
    <w:p w14:paraId="0F3E2154" w14:textId="77777777" w:rsidR="0028190F" w:rsidRPr="00FF2B06" w:rsidRDefault="007874B9" w:rsidP="00A402C0">
      <w:pPr>
        <w:pStyle w:val="Bezodstpw1"/>
        <w:numPr>
          <w:ilvl w:val="0"/>
          <w:numId w:val="124"/>
        </w:numPr>
        <w:spacing w:line="276" w:lineRule="auto"/>
        <w:ind w:left="1276"/>
        <w:jc w:val="both"/>
        <w:rPr>
          <w:szCs w:val="24"/>
        </w:rPr>
      </w:pPr>
      <w:r w:rsidRPr="00FF2B06">
        <w:rPr>
          <w:szCs w:val="24"/>
        </w:rPr>
        <w:lastRenderedPageBreak/>
        <w:t>prawo do przenoszenia danych osobowych, o którym mowa w art. 20 RODO;</w:t>
      </w:r>
    </w:p>
    <w:p w14:paraId="5D914438" w14:textId="77777777" w:rsidR="0028190F" w:rsidRPr="00FF2B06" w:rsidRDefault="007874B9" w:rsidP="00A402C0">
      <w:pPr>
        <w:pStyle w:val="Bezodstpw1"/>
        <w:numPr>
          <w:ilvl w:val="0"/>
          <w:numId w:val="124"/>
        </w:numPr>
        <w:spacing w:line="276" w:lineRule="auto"/>
        <w:ind w:left="1276"/>
        <w:jc w:val="both"/>
        <w:rPr>
          <w:szCs w:val="24"/>
        </w:rPr>
      </w:pPr>
      <w:r w:rsidRPr="00FF2B06">
        <w:rPr>
          <w:szCs w:val="24"/>
        </w:rPr>
        <w:t xml:space="preserve">na podstawie art. 21 RODO prawo sprzeciwu, wobec przetwarzania danych osobowych, gdyż podstawą prawną przetwarzania Pani/Pana danych osobowych jest art. 6 ust. 1 lit. c RODO; </w:t>
      </w:r>
    </w:p>
    <w:p w14:paraId="28F2F4BB" w14:textId="77777777" w:rsidR="007874B9" w:rsidRPr="00FF2B06" w:rsidRDefault="007874B9" w:rsidP="00A402C0">
      <w:pPr>
        <w:pStyle w:val="Bezodstpw1"/>
        <w:numPr>
          <w:ilvl w:val="0"/>
          <w:numId w:val="124"/>
        </w:numPr>
        <w:spacing w:line="276" w:lineRule="auto"/>
        <w:ind w:left="1276"/>
        <w:jc w:val="both"/>
        <w:rPr>
          <w:szCs w:val="24"/>
        </w:rPr>
      </w:pPr>
      <w:r w:rsidRPr="00FF2B06">
        <w:rPr>
          <w:szCs w:val="24"/>
        </w:rPr>
        <w:t xml:space="preserve">przysługuje Pani/Panu prawo wniesienia skargi do organu nadzorczego </w:t>
      </w:r>
      <w:r w:rsidR="00205539" w:rsidRPr="00FF2B06">
        <w:rPr>
          <w:szCs w:val="24"/>
        </w:rPr>
        <w:br w:type="textWrapping" w:clear="all"/>
      </w:r>
      <w:r w:rsidRPr="00FF2B06">
        <w:rPr>
          <w:szCs w:val="24"/>
        </w:rPr>
        <w:t>na niezgodne z RODO przetwarzanie Pani/Pana danych osobowych przez administratora. Organem właściwym dla przedmiotowej skargi jest Urząd Ochro</w:t>
      </w:r>
      <w:r w:rsidR="003F35BF" w:rsidRPr="00FF2B06">
        <w:rPr>
          <w:szCs w:val="24"/>
        </w:rPr>
        <w:t>ny Danych Osobowych, ul. Stawki </w:t>
      </w:r>
      <w:r w:rsidRPr="00FF2B06">
        <w:rPr>
          <w:szCs w:val="24"/>
        </w:rPr>
        <w:t>2, 00-193 Warszawa.</w:t>
      </w:r>
    </w:p>
    <w:p w14:paraId="0BA3825A" w14:textId="77777777" w:rsidR="00815715" w:rsidRPr="00E26227" w:rsidRDefault="00815715" w:rsidP="00D44098">
      <w:pPr>
        <w:pStyle w:val="Bezodstpw1"/>
        <w:jc w:val="both"/>
        <w:rPr>
          <w:sz w:val="16"/>
        </w:rPr>
      </w:pPr>
    </w:p>
    <w:p w14:paraId="1ACC7710" w14:textId="77777777" w:rsidR="007874B9" w:rsidRPr="00AD1E16" w:rsidRDefault="0028190F" w:rsidP="00A402C0">
      <w:pPr>
        <w:pStyle w:val="Default"/>
        <w:numPr>
          <w:ilvl w:val="0"/>
          <w:numId w:val="131"/>
        </w:numPr>
        <w:pBdr>
          <w:top w:val="single" w:sz="12" w:space="1" w:color="auto"/>
          <w:left w:val="single" w:sz="12" w:space="4" w:color="auto"/>
          <w:bottom w:val="single" w:sz="12" w:space="1" w:color="auto"/>
          <w:right w:val="single" w:sz="12" w:space="4" w:color="auto"/>
        </w:pBdr>
        <w:ind w:left="851" w:hanging="851"/>
        <w:jc w:val="both"/>
        <w:rPr>
          <w:rFonts w:ascii="Times New Roman" w:hAnsi="Times New Roman" w:cs="Times New Roman"/>
        </w:rPr>
      </w:pPr>
      <w:r w:rsidRPr="00AD1E16">
        <w:rPr>
          <w:rFonts w:ascii="Times New Roman" w:hAnsi="Times New Roman" w:cs="Times New Roman"/>
          <w:b/>
          <w:bCs/>
        </w:rPr>
        <w:t>ZAŁĄCZNIKI DO SWZ</w:t>
      </w:r>
    </w:p>
    <w:p w14:paraId="10F78CE3" w14:textId="77777777" w:rsidR="00E26227" w:rsidRPr="00E26227" w:rsidRDefault="00E26227" w:rsidP="0088772C">
      <w:pPr>
        <w:pStyle w:val="Bezodstpw1"/>
        <w:spacing w:line="276" w:lineRule="auto"/>
        <w:jc w:val="both"/>
        <w:rPr>
          <w:b/>
          <w:sz w:val="12"/>
        </w:rPr>
      </w:pPr>
    </w:p>
    <w:p w14:paraId="74D98A9D" w14:textId="77777777" w:rsidR="007874B9" w:rsidRPr="00516E9B" w:rsidRDefault="0028190F" w:rsidP="0088772C">
      <w:pPr>
        <w:pStyle w:val="Bezodstpw1"/>
        <w:spacing w:line="276" w:lineRule="auto"/>
        <w:jc w:val="both"/>
        <w:rPr>
          <w:b/>
        </w:rPr>
      </w:pPr>
      <w:r w:rsidRPr="00516E9B">
        <w:rPr>
          <w:b/>
        </w:rPr>
        <w:t>Integralną część</w:t>
      </w:r>
      <w:r w:rsidR="007874B9" w:rsidRPr="00516E9B">
        <w:rPr>
          <w:b/>
        </w:rPr>
        <w:t xml:space="preserve"> niniejszej SWZ stanowią następujące załączniki: </w:t>
      </w:r>
    </w:p>
    <w:p w14:paraId="58A79156" w14:textId="77777777" w:rsidR="007874B9" w:rsidRPr="00516E9B" w:rsidRDefault="007874B9" w:rsidP="00B94C54">
      <w:pPr>
        <w:pStyle w:val="Bezodstpw1"/>
        <w:numPr>
          <w:ilvl w:val="0"/>
          <w:numId w:val="125"/>
        </w:numPr>
        <w:spacing w:line="276" w:lineRule="auto"/>
        <w:ind w:left="284" w:hanging="284"/>
        <w:jc w:val="both"/>
      </w:pPr>
      <w:r w:rsidRPr="00516E9B">
        <w:t xml:space="preserve">Formularz ofertowy – </w:t>
      </w:r>
      <w:r w:rsidRPr="00516E9B">
        <w:rPr>
          <w:b/>
        </w:rPr>
        <w:t>Załącznik nr 1</w:t>
      </w:r>
      <w:r w:rsidRPr="00516E9B">
        <w:t>;</w:t>
      </w:r>
    </w:p>
    <w:p w14:paraId="2F7F6417" w14:textId="7E35AECC" w:rsidR="00AD1E16" w:rsidRPr="00516E9B" w:rsidRDefault="00AD1E16" w:rsidP="00B94C54">
      <w:pPr>
        <w:pStyle w:val="Bezodstpw1"/>
        <w:numPr>
          <w:ilvl w:val="0"/>
          <w:numId w:val="125"/>
        </w:numPr>
        <w:spacing w:line="276" w:lineRule="auto"/>
        <w:ind w:left="284" w:hanging="284"/>
        <w:jc w:val="both"/>
      </w:pPr>
      <w:r w:rsidRPr="00516E9B">
        <w:rPr>
          <w:color w:val="000000"/>
        </w:rPr>
        <w:t xml:space="preserve">Oświadczenie wykonawcy, </w:t>
      </w:r>
      <w:r w:rsidRPr="00516E9B">
        <w:t>o którym mowa w art. 125 ust. 1 PZP o niepodleganiu wykluczeniu, spełnianiu warunków udziału w postępowaniu, w zakresie wskazanym przez zamawiającego w SWZ</w:t>
      </w:r>
      <w:r w:rsidRPr="00516E9B">
        <w:rPr>
          <w:rFonts w:eastAsia="Calibri"/>
          <w:i/>
          <w:lang w:eastAsia="en-US"/>
        </w:rPr>
        <w:t xml:space="preserve"> </w:t>
      </w:r>
      <w:r w:rsidRPr="00516E9B">
        <w:rPr>
          <w:rFonts w:eastAsia="Calibri"/>
          <w:lang w:eastAsia="en-US"/>
        </w:rPr>
        <w:t xml:space="preserve">(wzór) - </w:t>
      </w:r>
      <w:r w:rsidR="00E26227" w:rsidRPr="00516E9B">
        <w:rPr>
          <w:rFonts w:eastAsia="Calibri"/>
          <w:b/>
          <w:lang w:eastAsia="en-US"/>
        </w:rPr>
        <w:t>Załącznik  nr 1</w:t>
      </w:r>
      <w:r w:rsidRPr="00516E9B">
        <w:rPr>
          <w:rFonts w:eastAsia="Calibri"/>
          <w:b/>
          <w:lang w:eastAsia="en-US"/>
        </w:rPr>
        <w:t>a</w:t>
      </w:r>
      <w:r w:rsidRPr="00516E9B">
        <w:rPr>
          <w:rFonts w:eastAsia="Calibri"/>
          <w:lang w:eastAsia="en-US"/>
        </w:rPr>
        <w:t>;</w:t>
      </w:r>
    </w:p>
    <w:p w14:paraId="452F83A6" w14:textId="510CBB46" w:rsidR="00AD1E16" w:rsidRPr="00516E9B" w:rsidRDefault="00AD1E16" w:rsidP="00B94C54">
      <w:pPr>
        <w:pStyle w:val="Bezodstpw1"/>
        <w:numPr>
          <w:ilvl w:val="0"/>
          <w:numId w:val="125"/>
        </w:numPr>
        <w:spacing w:line="276" w:lineRule="auto"/>
        <w:ind w:left="284" w:hanging="284"/>
        <w:jc w:val="both"/>
      </w:pPr>
      <w:r w:rsidRPr="00516E9B">
        <w:rPr>
          <w:color w:val="000000"/>
        </w:rPr>
        <w:t xml:space="preserve">Oświadczenie podmiotu udostępniającego zasoby, </w:t>
      </w:r>
      <w:r w:rsidRPr="00516E9B">
        <w:t>o którym mowa w art. 125 ust. 1 PZP o niepodleganiu wykluczeniu, spełnianiu warunków udziału w postępowaniu, w zakresie wskazanym przez zamawiającego w SWZ</w:t>
      </w:r>
      <w:r w:rsidRPr="00516E9B">
        <w:rPr>
          <w:rFonts w:eastAsia="Calibri"/>
          <w:i/>
          <w:lang w:eastAsia="en-US"/>
        </w:rPr>
        <w:t xml:space="preserve"> </w:t>
      </w:r>
      <w:r w:rsidRPr="00516E9B">
        <w:rPr>
          <w:rFonts w:eastAsia="Calibri"/>
          <w:lang w:eastAsia="en-US"/>
        </w:rPr>
        <w:t xml:space="preserve">(wzór) - </w:t>
      </w:r>
      <w:r w:rsidRPr="00516E9B">
        <w:rPr>
          <w:rFonts w:eastAsia="Calibri"/>
          <w:b/>
          <w:lang w:eastAsia="en-US"/>
        </w:rPr>
        <w:t>Załącznik  nr 1b</w:t>
      </w:r>
      <w:r w:rsidRPr="00516E9B">
        <w:rPr>
          <w:rFonts w:eastAsia="Calibri"/>
          <w:lang w:eastAsia="en-US"/>
        </w:rPr>
        <w:t>;</w:t>
      </w:r>
    </w:p>
    <w:p w14:paraId="4ADA411C" w14:textId="77777777" w:rsidR="007874B9" w:rsidRPr="00516E9B" w:rsidRDefault="0028190F" w:rsidP="00B94C54">
      <w:pPr>
        <w:pStyle w:val="Bezodstpw1"/>
        <w:numPr>
          <w:ilvl w:val="0"/>
          <w:numId w:val="125"/>
        </w:numPr>
        <w:spacing w:line="276" w:lineRule="auto"/>
        <w:ind w:left="284" w:hanging="284"/>
        <w:jc w:val="both"/>
      </w:pPr>
      <w:r w:rsidRPr="00516E9B">
        <w:t xml:space="preserve">Formularz </w:t>
      </w:r>
      <w:r w:rsidR="00F01D3F" w:rsidRPr="00516E9B">
        <w:t>cenowy</w:t>
      </w:r>
      <w:r w:rsidR="007874B9" w:rsidRPr="00516E9B">
        <w:t xml:space="preserve"> – </w:t>
      </w:r>
      <w:r w:rsidR="007874B9" w:rsidRPr="00516E9B">
        <w:rPr>
          <w:b/>
        </w:rPr>
        <w:t>Załącznik Nr 2</w:t>
      </w:r>
      <w:r w:rsidR="007874B9" w:rsidRPr="00516E9B">
        <w:t xml:space="preserve">; </w:t>
      </w:r>
    </w:p>
    <w:p w14:paraId="3200A5CA" w14:textId="4729B857" w:rsidR="007874B9" w:rsidRPr="00516E9B" w:rsidRDefault="007874B9" w:rsidP="00B94C54">
      <w:pPr>
        <w:pStyle w:val="Bezodstpw1"/>
        <w:numPr>
          <w:ilvl w:val="0"/>
          <w:numId w:val="125"/>
        </w:numPr>
        <w:spacing w:line="276" w:lineRule="auto"/>
        <w:ind w:left="284" w:hanging="284"/>
        <w:jc w:val="both"/>
      </w:pPr>
      <w:r w:rsidRPr="00516E9B">
        <w:t xml:space="preserve">Projektowane postanowienia umowy – </w:t>
      </w:r>
      <w:r w:rsidRPr="00516E9B">
        <w:rPr>
          <w:b/>
        </w:rPr>
        <w:t>Załącznik nr 3</w:t>
      </w:r>
      <w:r w:rsidR="00AD1E16" w:rsidRPr="00516E9B">
        <w:t xml:space="preserve"> </w:t>
      </w:r>
      <w:r w:rsidRPr="00516E9B">
        <w:t>(zaleca się złożyć wraz z ofertą);</w:t>
      </w:r>
    </w:p>
    <w:p w14:paraId="5DE50F52" w14:textId="3C2FF192" w:rsidR="002E11CA" w:rsidRPr="00516E9B" w:rsidRDefault="002E11CA" w:rsidP="00B94C54">
      <w:pPr>
        <w:pStyle w:val="Bezodstpw1"/>
        <w:numPr>
          <w:ilvl w:val="0"/>
          <w:numId w:val="125"/>
        </w:numPr>
        <w:spacing w:line="276" w:lineRule="auto"/>
        <w:ind w:left="284" w:hanging="284"/>
        <w:jc w:val="both"/>
      </w:pPr>
      <w:r w:rsidRPr="00516E9B">
        <w:t xml:space="preserve">Wykaz </w:t>
      </w:r>
      <w:r w:rsidR="00B814C5">
        <w:t>usług</w:t>
      </w:r>
      <w:r w:rsidR="0089044D" w:rsidRPr="00516E9B">
        <w:t xml:space="preserve"> </w:t>
      </w:r>
      <w:r w:rsidR="00AD1E16" w:rsidRPr="00516E9B">
        <w:t xml:space="preserve">(wzór) </w:t>
      </w:r>
      <w:r w:rsidR="0089044D" w:rsidRPr="00516E9B">
        <w:t xml:space="preserve"> </w:t>
      </w:r>
      <w:r w:rsidR="00546BEB" w:rsidRPr="00516E9B">
        <w:t xml:space="preserve">– </w:t>
      </w:r>
      <w:r w:rsidR="00546BEB" w:rsidRPr="00516E9B">
        <w:rPr>
          <w:b/>
        </w:rPr>
        <w:t>Załącznik nr</w:t>
      </w:r>
      <w:r w:rsidR="00E26227" w:rsidRPr="00516E9B">
        <w:rPr>
          <w:b/>
        </w:rPr>
        <w:t xml:space="preserve"> </w:t>
      </w:r>
      <w:r w:rsidR="00AD1E16" w:rsidRPr="00516E9B">
        <w:rPr>
          <w:b/>
        </w:rPr>
        <w:t>4</w:t>
      </w:r>
      <w:r w:rsidRPr="00516E9B">
        <w:t>;</w:t>
      </w:r>
    </w:p>
    <w:p w14:paraId="3789ADEE" w14:textId="69FAB755" w:rsidR="002E11CA" w:rsidRPr="00516E9B" w:rsidRDefault="002E11CA" w:rsidP="00B94C54">
      <w:pPr>
        <w:pStyle w:val="Bezodstpw1"/>
        <w:numPr>
          <w:ilvl w:val="0"/>
          <w:numId w:val="125"/>
        </w:numPr>
        <w:spacing w:line="276" w:lineRule="auto"/>
        <w:ind w:left="284" w:hanging="284"/>
        <w:jc w:val="both"/>
      </w:pPr>
      <w:r w:rsidRPr="00516E9B">
        <w:t xml:space="preserve">Zobowiązanie </w:t>
      </w:r>
      <w:r w:rsidR="00AD1E16" w:rsidRPr="00516E9B">
        <w:t>podmiotu udostępniającego zasoby</w:t>
      </w:r>
      <w:r w:rsidRPr="00516E9B">
        <w:t>– jeżeli</w:t>
      </w:r>
      <w:r w:rsidR="00D42499" w:rsidRPr="00516E9B">
        <w:t xml:space="preserve"> dotyczy (wzór) – </w:t>
      </w:r>
      <w:r w:rsidR="00AD1E16" w:rsidRPr="00516E9B">
        <w:rPr>
          <w:b/>
        </w:rPr>
        <w:t>Załącznik nr 5</w:t>
      </w:r>
      <w:r w:rsidR="00674B9C" w:rsidRPr="00516E9B">
        <w:t>;</w:t>
      </w:r>
    </w:p>
    <w:p w14:paraId="2F62A94E" w14:textId="30D31168" w:rsidR="00E26227" w:rsidRPr="00516E9B" w:rsidRDefault="00516E9B" w:rsidP="00B94C54">
      <w:pPr>
        <w:pStyle w:val="Bezodstpw1"/>
        <w:numPr>
          <w:ilvl w:val="0"/>
          <w:numId w:val="125"/>
        </w:numPr>
        <w:spacing w:line="276" w:lineRule="auto"/>
        <w:ind w:left="284" w:hanging="284"/>
        <w:jc w:val="both"/>
      </w:pPr>
      <w:r>
        <w:t>Ogólna specyfikacja techniczna wykonania i odbioru robót</w:t>
      </w:r>
      <w:r w:rsidR="00674B9C" w:rsidRPr="00516E9B">
        <w:t xml:space="preserve"> – </w:t>
      </w:r>
      <w:r>
        <w:rPr>
          <w:b/>
        </w:rPr>
        <w:t>Załącznik nr 6</w:t>
      </w:r>
      <w:r w:rsidR="00674B9C" w:rsidRPr="00516E9B">
        <w:rPr>
          <w:b/>
        </w:rPr>
        <w:t>.</w:t>
      </w:r>
    </w:p>
    <w:p w14:paraId="2214D184" w14:textId="530719E1" w:rsidR="00516E9B" w:rsidRDefault="00516E9B" w:rsidP="00B94C54">
      <w:pPr>
        <w:numPr>
          <w:ilvl w:val="0"/>
          <w:numId w:val="125"/>
        </w:numPr>
        <w:spacing w:line="276" w:lineRule="auto"/>
        <w:ind w:left="284" w:hanging="284"/>
        <w:jc w:val="both"/>
        <w:rPr>
          <w:b/>
        </w:rPr>
      </w:pPr>
      <w:r>
        <w:t xml:space="preserve">Rys. / Plany  – </w:t>
      </w:r>
      <w:r w:rsidR="008771B2">
        <w:rPr>
          <w:b/>
        </w:rPr>
        <w:t>Załączniki nr 7a-7g</w:t>
      </w:r>
      <w:r>
        <w:rPr>
          <w:b/>
        </w:rPr>
        <w:t>.</w:t>
      </w:r>
    </w:p>
    <w:p w14:paraId="794AD10E" w14:textId="215B13F9" w:rsidR="008771B2" w:rsidRPr="001E69DB" w:rsidRDefault="008771B2" w:rsidP="00B94C54">
      <w:pPr>
        <w:pStyle w:val="Akapitzlist"/>
        <w:rPr>
          <w:rFonts w:ascii="Times New Roman" w:eastAsia="Times New Roman" w:hAnsi="Times New Roman"/>
          <w:sz w:val="24"/>
          <w:lang w:val="pl-PL" w:eastAsia="pl-PL"/>
        </w:rPr>
      </w:pPr>
      <w:r w:rsidRPr="001E69DB">
        <w:rPr>
          <w:rFonts w:ascii="Times New Roman" w:eastAsia="Times New Roman" w:hAnsi="Times New Roman"/>
          <w:sz w:val="24"/>
          <w:lang w:val="pl-PL" w:eastAsia="pl-PL"/>
        </w:rPr>
        <w:t xml:space="preserve">Załącznik nr 7a - Rys. Nr 1- Plan rynien i rur spustowych                                                    </w:t>
      </w:r>
    </w:p>
    <w:p w14:paraId="46430623" w14:textId="0B79C2AC" w:rsidR="008771B2" w:rsidRPr="001E69DB" w:rsidRDefault="008771B2" w:rsidP="00B94C54">
      <w:pPr>
        <w:pStyle w:val="Akapitzlist"/>
        <w:rPr>
          <w:rFonts w:ascii="Times New Roman" w:eastAsia="Times New Roman" w:hAnsi="Times New Roman"/>
          <w:sz w:val="24"/>
          <w:lang w:val="pl-PL" w:eastAsia="pl-PL"/>
        </w:rPr>
      </w:pPr>
      <w:r w:rsidRPr="001E69DB">
        <w:rPr>
          <w:rFonts w:ascii="Times New Roman" w:eastAsia="Times New Roman" w:hAnsi="Times New Roman"/>
          <w:sz w:val="24"/>
          <w:lang w:val="pl-PL" w:eastAsia="pl-PL"/>
        </w:rPr>
        <w:t xml:space="preserve">Załącznik nr 7b - Rys. Nr 2- Plan sytuacyjny kanalizacji – klapy zwrotne                           </w:t>
      </w:r>
    </w:p>
    <w:p w14:paraId="144F56E4" w14:textId="51C27A85" w:rsidR="008771B2" w:rsidRPr="001E69DB" w:rsidRDefault="008771B2" w:rsidP="00FF2B06">
      <w:pPr>
        <w:pStyle w:val="Akapitzlist"/>
        <w:spacing w:line="240" w:lineRule="auto"/>
        <w:rPr>
          <w:rFonts w:ascii="Times New Roman" w:eastAsia="Times New Roman" w:hAnsi="Times New Roman"/>
          <w:sz w:val="24"/>
          <w:lang w:val="pl-PL" w:eastAsia="pl-PL"/>
        </w:rPr>
      </w:pPr>
      <w:r w:rsidRPr="001E69DB">
        <w:rPr>
          <w:rFonts w:ascii="Times New Roman" w:eastAsia="Times New Roman" w:hAnsi="Times New Roman"/>
          <w:sz w:val="24"/>
          <w:lang w:val="pl-PL" w:eastAsia="pl-PL"/>
        </w:rPr>
        <w:t xml:space="preserve">Załącznik nr 7c - Rys. Nr 3- Plan sieci kanalizacji deszczowej                                            </w:t>
      </w:r>
    </w:p>
    <w:p w14:paraId="42C52B11" w14:textId="667B1ABD" w:rsidR="008771B2" w:rsidRPr="001E69DB" w:rsidRDefault="008771B2" w:rsidP="00FF2B06">
      <w:pPr>
        <w:pStyle w:val="Akapitzlist"/>
        <w:spacing w:line="240" w:lineRule="auto"/>
        <w:rPr>
          <w:rFonts w:ascii="Times New Roman" w:eastAsia="Times New Roman" w:hAnsi="Times New Roman"/>
          <w:sz w:val="24"/>
          <w:lang w:val="pl-PL" w:eastAsia="pl-PL"/>
        </w:rPr>
      </w:pPr>
      <w:r w:rsidRPr="001E69DB">
        <w:rPr>
          <w:rFonts w:ascii="Times New Roman" w:eastAsia="Times New Roman" w:hAnsi="Times New Roman"/>
          <w:sz w:val="24"/>
          <w:lang w:val="pl-PL" w:eastAsia="pl-PL"/>
        </w:rPr>
        <w:t xml:space="preserve">Załącznik nr 7d - Rys. Nr 4- Plan sieci kanalizacji sanitarnej                                               </w:t>
      </w:r>
    </w:p>
    <w:p w14:paraId="2111F488" w14:textId="4100F495" w:rsidR="008771B2" w:rsidRPr="001E69DB" w:rsidRDefault="008771B2" w:rsidP="00FF2B06">
      <w:pPr>
        <w:pStyle w:val="Akapitzlist"/>
        <w:spacing w:line="240" w:lineRule="auto"/>
        <w:rPr>
          <w:rFonts w:ascii="Times New Roman" w:eastAsia="Times New Roman" w:hAnsi="Times New Roman"/>
          <w:sz w:val="24"/>
          <w:lang w:val="pl-PL" w:eastAsia="pl-PL"/>
        </w:rPr>
      </w:pPr>
      <w:r w:rsidRPr="001E69DB">
        <w:rPr>
          <w:rFonts w:ascii="Times New Roman" w:eastAsia="Times New Roman" w:hAnsi="Times New Roman"/>
          <w:sz w:val="24"/>
          <w:lang w:val="pl-PL" w:eastAsia="pl-PL"/>
        </w:rPr>
        <w:t xml:space="preserve">Załącznik nr 7e - Rys. Nr 5- Plan sieci drenażowej                                                              </w:t>
      </w:r>
    </w:p>
    <w:p w14:paraId="48DED894" w14:textId="5199961C" w:rsidR="008771B2" w:rsidRPr="001E69DB" w:rsidRDefault="008771B2" w:rsidP="00FF2B06">
      <w:pPr>
        <w:pStyle w:val="Akapitzlist"/>
        <w:spacing w:line="240" w:lineRule="auto"/>
        <w:rPr>
          <w:rFonts w:ascii="Times New Roman" w:eastAsia="Times New Roman" w:hAnsi="Times New Roman"/>
          <w:sz w:val="24"/>
          <w:lang w:val="pl-PL" w:eastAsia="pl-PL"/>
        </w:rPr>
      </w:pPr>
      <w:r w:rsidRPr="001E69DB">
        <w:rPr>
          <w:rFonts w:ascii="Times New Roman" w:eastAsia="Times New Roman" w:hAnsi="Times New Roman"/>
          <w:sz w:val="24"/>
          <w:lang w:val="pl-PL" w:eastAsia="pl-PL"/>
        </w:rPr>
        <w:t xml:space="preserve">Załącznik nr 7f - Rys. Nr 6- Plan sytuacyjny – Place i drogi                                                 </w:t>
      </w:r>
    </w:p>
    <w:p w14:paraId="5278A47A" w14:textId="6C359BEE" w:rsidR="008771B2" w:rsidRPr="001E69DB" w:rsidRDefault="008771B2" w:rsidP="00B94C54">
      <w:pPr>
        <w:pStyle w:val="Akapitzlist"/>
        <w:spacing w:after="0"/>
        <w:jc w:val="both"/>
        <w:rPr>
          <w:rFonts w:ascii="Times New Roman" w:eastAsia="Times New Roman" w:hAnsi="Times New Roman"/>
          <w:sz w:val="24"/>
          <w:lang w:val="pl-PL" w:eastAsia="pl-PL"/>
        </w:rPr>
      </w:pPr>
      <w:r w:rsidRPr="001E69DB">
        <w:rPr>
          <w:rFonts w:ascii="Times New Roman" w:eastAsia="Times New Roman" w:hAnsi="Times New Roman"/>
          <w:sz w:val="24"/>
          <w:lang w:val="pl-PL" w:eastAsia="pl-PL"/>
        </w:rPr>
        <w:t xml:space="preserve">Załącznik nr 7g - Rys. Nr 7- </w:t>
      </w:r>
      <w:r w:rsidR="001E69DB">
        <w:rPr>
          <w:rFonts w:ascii="Times New Roman" w:eastAsia="Times New Roman" w:hAnsi="Times New Roman"/>
          <w:sz w:val="24"/>
          <w:lang w:val="pl-PL" w:eastAsia="pl-PL"/>
        </w:rPr>
        <w:t>ZBO PZP</w:t>
      </w:r>
      <w:r w:rsidRPr="001E69DB">
        <w:rPr>
          <w:rFonts w:ascii="Times New Roman" w:eastAsia="Times New Roman" w:hAnsi="Times New Roman"/>
          <w:sz w:val="24"/>
          <w:lang w:val="pl-PL" w:eastAsia="pl-PL"/>
        </w:rPr>
        <w:t xml:space="preserve"> –Sieci kanalizacji sanitarna, drenaż., deszczowa</w:t>
      </w:r>
    </w:p>
    <w:p w14:paraId="37E267F1" w14:textId="77777777" w:rsidR="007874B9" w:rsidRPr="00516E9B" w:rsidRDefault="007874B9" w:rsidP="00D44098">
      <w:pPr>
        <w:tabs>
          <w:tab w:val="left" w:pos="426"/>
        </w:tabs>
        <w:jc w:val="both"/>
        <w:rPr>
          <w:iCs/>
          <w:sz w:val="22"/>
          <w:szCs w:val="22"/>
        </w:rPr>
      </w:pPr>
    </w:p>
    <w:p w14:paraId="24030F9B" w14:textId="77777777" w:rsidR="00845E9D" w:rsidRPr="00845E9D" w:rsidRDefault="00845E9D" w:rsidP="00E26227">
      <w:pPr>
        <w:jc w:val="both"/>
        <w:rPr>
          <w:b/>
        </w:rPr>
      </w:pPr>
    </w:p>
    <w:sectPr w:rsidR="00845E9D" w:rsidRPr="00845E9D" w:rsidSect="0018703D">
      <w:footerReference w:type="default" r:id="rId27"/>
      <w:pgSz w:w="12240" w:h="15840"/>
      <w:pgMar w:top="851" w:right="1134" w:bottom="851" w:left="1985" w:header="706"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670B15" w14:textId="77777777" w:rsidR="00B71E11" w:rsidRDefault="00B71E11" w:rsidP="007874B9">
      <w:r>
        <w:separator/>
      </w:r>
    </w:p>
  </w:endnote>
  <w:endnote w:type="continuationSeparator" w:id="0">
    <w:p w14:paraId="01D0EE3B" w14:textId="77777777" w:rsidR="00B71E11" w:rsidRDefault="00B71E11" w:rsidP="00787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00000000" w:usb1="7AC7FFFF" w:usb2="00000012" w:usb3="00000000" w:csb0="0002000D" w:csb1="00000000"/>
  </w:font>
  <w:font w:name="Cambria">
    <w:panose1 w:val="02040503050406030204"/>
    <w:charset w:val="EE"/>
    <w:family w:val="roman"/>
    <w:pitch w:val="variable"/>
    <w:sig w:usb0="E00002FF" w:usb1="400004FF" w:usb2="00000000" w:usb3="00000000" w:csb0="0000019F" w:csb1="00000000"/>
  </w:font>
  <w:font w:name="MetaPro-Normal">
    <w:altName w:val="Arial"/>
    <w:charset w:val="00"/>
    <w:family w:val="swiss"/>
    <w:pitch w:val="default"/>
  </w:font>
  <w:font w:name="VAG Rounded Light">
    <w:altName w:val="Arial"/>
    <w:panose1 w:val="00000000000000000000"/>
    <w:charset w:val="00"/>
    <w:family w:val="swiss"/>
    <w:notTrueType/>
    <w:pitch w:val="default"/>
    <w:sig w:usb0="00000003" w:usb1="00000000" w:usb2="00000000" w:usb3="00000000" w:csb0="00000001" w:csb1="00000000"/>
  </w:font>
  <w:font w:name="Czcionka tekstu podstawowego">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CD019" w14:textId="77777777" w:rsidR="008771B2" w:rsidRPr="00DE5E28" w:rsidRDefault="008771B2">
    <w:pPr>
      <w:pStyle w:val="Stopka"/>
      <w:jc w:val="right"/>
      <w:rPr>
        <w:rFonts w:ascii="Times New Roman" w:hAnsi="Times New Roman"/>
        <w:sz w:val="16"/>
        <w:szCs w:val="16"/>
      </w:rPr>
    </w:pPr>
    <w:r w:rsidRPr="00DE5E28">
      <w:rPr>
        <w:rFonts w:ascii="Times New Roman" w:hAnsi="Times New Roman"/>
        <w:sz w:val="16"/>
        <w:szCs w:val="16"/>
      </w:rPr>
      <w:fldChar w:fldCharType="begin"/>
    </w:r>
    <w:r w:rsidRPr="00DE5E28">
      <w:rPr>
        <w:rFonts w:ascii="Times New Roman" w:hAnsi="Times New Roman"/>
        <w:sz w:val="16"/>
        <w:szCs w:val="16"/>
      </w:rPr>
      <w:instrText>PAGE   \* MERGEFORMAT</w:instrText>
    </w:r>
    <w:r w:rsidRPr="00DE5E28">
      <w:rPr>
        <w:rFonts w:ascii="Times New Roman" w:hAnsi="Times New Roman"/>
        <w:sz w:val="16"/>
        <w:szCs w:val="16"/>
      </w:rPr>
      <w:fldChar w:fldCharType="separate"/>
    </w:r>
    <w:r w:rsidR="009012C2">
      <w:rPr>
        <w:rFonts w:ascii="Times New Roman" w:hAnsi="Times New Roman"/>
        <w:noProof/>
        <w:sz w:val="16"/>
        <w:szCs w:val="16"/>
      </w:rPr>
      <w:t>3</w:t>
    </w:r>
    <w:r w:rsidRPr="00DE5E28">
      <w:rPr>
        <w:rFonts w:ascii="Times New Roman" w:hAnsi="Times New Roma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D59A0D" w14:textId="77777777" w:rsidR="00B71E11" w:rsidRDefault="00B71E11" w:rsidP="007874B9">
      <w:r>
        <w:separator/>
      </w:r>
    </w:p>
  </w:footnote>
  <w:footnote w:type="continuationSeparator" w:id="0">
    <w:p w14:paraId="6C21DACC" w14:textId="77777777" w:rsidR="00B71E11" w:rsidRDefault="00B71E11" w:rsidP="007874B9">
      <w:r>
        <w:continuationSeparator/>
      </w:r>
    </w:p>
  </w:footnote>
  <w:footnote w:id="1">
    <w:p w14:paraId="5238DDCA" w14:textId="77777777" w:rsidR="008771B2" w:rsidRPr="0051003F" w:rsidRDefault="008771B2" w:rsidP="001110E8">
      <w:pPr>
        <w:pStyle w:val="Tekstprzypisudolnego"/>
      </w:pPr>
      <w:r w:rsidRPr="0051003F">
        <w:rPr>
          <w:rStyle w:val="Odwoanieprzypisudolnego"/>
        </w:rPr>
        <w:footnoteRef/>
      </w:r>
      <w:r w:rsidRPr="0051003F">
        <w:t xml:space="preserve">  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footnote>
  <w:footnote w:id="2">
    <w:p w14:paraId="24C7FDE2" w14:textId="77777777" w:rsidR="008771B2" w:rsidRDefault="008771B2" w:rsidP="0088625B">
      <w:pPr>
        <w:pStyle w:val="Tekstprzypisudolnego"/>
        <w:jc w:val="both"/>
      </w:pPr>
      <w:r w:rsidRPr="0016232D">
        <w:rPr>
          <w:rStyle w:val="Odwoanieprzypisudolnego"/>
          <w:rFonts w:ascii="Arial" w:hAnsi="Arial" w:cs="Arial"/>
          <w:sz w:val="16"/>
          <w:szCs w:val="16"/>
        </w:rPr>
        <w:footnoteRef/>
      </w:r>
      <w:r w:rsidRPr="0016232D">
        <w:rPr>
          <w:rFonts w:ascii="Arial" w:hAnsi="Arial" w:cs="Arial"/>
          <w:sz w:val="16"/>
          <w:szCs w:val="16"/>
        </w:rPr>
        <w:t xml:space="preserve"> </w:t>
      </w:r>
      <w:r w:rsidRPr="00021186">
        <w:rPr>
          <w:sz w:val="16"/>
          <w:szCs w:val="16"/>
        </w:rPr>
        <w:t xml:space="preserve">Zgodnie z art. 452 </w:t>
      </w:r>
      <w:proofErr w:type="spellStart"/>
      <w:r w:rsidRPr="00021186">
        <w:rPr>
          <w:sz w:val="16"/>
          <w:szCs w:val="16"/>
        </w:rPr>
        <w:t>p.z.p</w:t>
      </w:r>
      <w:proofErr w:type="spellEnd"/>
      <w:r w:rsidRPr="00021186">
        <w:rPr>
          <w:sz w:val="16"/>
          <w:szCs w:val="16"/>
        </w:rPr>
        <w:t>. wysokość zabezpieczenia ustala się w stosunku procentowym do ceny całkowitej podanej w ofercie albo maksymalnej wartości nominalnej zobowiązania zamawiającego wynikającego z umowy, jeżeli w ofercie podano cenę jednostkową lub ceny jednostkowe. Zabezpieczenie ustala się w wysokości nieprzekraczającej 5% ceny całkowitej podanej w ofercie albo maksymalnej wartości nominalnej zobowiązania zamawiającego wynikającego z umowy. Zabezpieczenie można ustalić w wysokości większej niż określona w poprzednim zdaniu, nie większej jednak niż 10% ceny całkowitej podanej w ofercie albo maksymalnej wartości nominalnej zobowiązania zamawiającego wynikającego z umowy, jeżeli jest to uzasadnione przedmiotem zamówienia lub wystąpieniem ryzyka związanego z realizacją zamówienia, co zamawiający opisał w SWZ lub innych dokumentach zamówienia.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3719"/>
    <w:multiLevelType w:val="hybridMultilevel"/>
    <w:tmpl w:val="5E8C8402"/>
    <w:styleLink w:val="WW8Num291321"/>
    <w:lvl w:ilvl="0" w:tplc="9F54F3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3051732"/>
    <w:multiLevelType w:val="multilevel"/>
    <w:tmpl w:val="05144BB4"/>
    <w:styleLink w:val="WW8Num451211"/>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30E4F1E"/>
    <w:multiLevelType w:val="hybridMultilevel"/>
    <w:tmpl w:val="D0DC2E3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1">
      <w:start w:val="1"/>
      <w:numFmt w:val="decimal"/>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nsid w:val="05C800D2"/>
    <w:multiLevelType w:val="hybridMultilevel"/>
    <w:tmpl w:val="8DE8A82E"/>
    <w:styleLink w:val="WW8Num451417"/>
    <w:lvl w:ilvl="0" w:tplc="7D56F14E">
      <w:start w:val="1"/>
      <w:numFmt w:val="decimal"/>
      <w:lvlText w:val="%1."/>
      <w:lvlJc w:val="left"/>
      <w:pPr>
        <w:ind w:left="502" w:hanging="360"/>
      </w:pPr>
      <w:rPr>
        <w:rFonts w:hint="default"/>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BE5F5D"/>
    <w:multiLevelType w:val="multilevel"/>
    <w:tmpl w:val="2E8874F6"/>
    <w:styleLink w:val="WW8Num291221121"/>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7196925"/>
    <w:multiLevelType w:val="hybridMultilevel"/>
    <w:tmpl w:val="60C4CC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9900986"/>
    <w:multiLevelType w:val="hybridMultilevel"/>
    <w:tmpl w:val="0A6AE3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C530554"/>
    <w:multiLevelType w:val="hybridMultilevel"/>
    <w:tmpl w:val="3454DAD4"/>
    <w:lvl w:ilvl="0" w:tplc="C2FE015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0C8E5B54"/>
    <w:multiLevelType w:val="hybridMultilevel"/>
    <w:tmpl w:val="6C94FDDA"/>
    <w:styleLink w:val="WW8Num45112"/>
    <w:lvl w:ilvl="0" w:tplc="04150011">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C9D0C7B"/>
    <w:multiLevelType w:val="hybridMultilevel"/>
    <w:tmpl w:val="423C79B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nsid w:val="0CB23FF0"/>
    <w:multiLevelType w:val="hybridMultilevel"/>
    <w:tmpl w:val="54280708"/>
    <w:lvl w:ilvl="0" w:tplc="5CB86398">
      <w:start w:val="4"/>
      <w:numFmt w:val="decimal"/>
      <w:lvlText w:val="%1."/>
      <w:lvlJc w:val="left"/>
      <w:pPr>
        <w:ind w:left="333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CF66145"/>
    <w:multiLevelType w:val="hybridMultilevel"/>
    <w:tmpl w:val="ADB0DC6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0EC24EB8"/>
    <w:multiLevelType w:val="hybridMultilevel"/>
    <w:tmpl w:val="BFA2417A"/>
    <w:styleLink w:val="WW8Num293211"/>
    <w:lvl w:ilvl="0" w:tplc="3C48113C">
      <w:start w:val="1"/>
      <w:numFmt w:val="bullet"/>
      <w:lvlText w:val="□"/>
      <w:lvlJc w:val="left"/>
      <w:pPr>
        <w:ind w:left="717" w:hanging="360"/>
      </w:pPr>
      <w:rPr>
        <w:rFonts w:ascii="Times New Roman" w:hAnsi="Times New Roman" w:cs="Times New Roman" w:hint="default"/>
        <w:sz w:val="40"/>
        <w:szCs w:val="40"/>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13">
    <w:nsid w:val="0FFA2CD9"/>
    <w:multiLevelType w:val="hybridMultilevel"/>
    <w:tmpl w:val="0B4A70D2"/>
    <w:styleLink w:val="WW8Num4521"/>
    <w:lvl w:ilvl="0" w:tplc="AE20A14C">
      <w:start w:val="1"/>
      <w:numFmt w:val="bullet"/>
      <w:lvlText w:val="□"/>
      <w:lvlJc w:val="left"/>
      <w:pPr>
        <w:ind w:left="360" w:hanging="360"/>
      </w:pPr>
      <w:rPr>
        <w:rFonts w:ascii="Times New Roman" w:hAnsi="Times New Roman" w:cs="Times New Roman" w:hint="default"/>
        <w:strike w:val="0"/>
        <w:sz w:val="40"/>
        <w:szCs w:val="4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1032747D"/>
    <w:multiLevelType w:val="multilevel"/>
    <w:tmpl w:val="66AE9E64"/>
    <w:lvl w:ilvl="0">
      <w:start w:val="1"/>
      <w:numFmt w:val="decimal"/>
      <w:pStyle w:val="spistrescipoziom1"/>
      <w:lvlText w:val="%1."/>
      <w:lvlJc w:val="left"/>
      <w:pPr>
        <w:ind w:left="360" w:hanging="360"/>
      </w:pPr>
      <w:rPr>
        <w:rFonts w:hint="default"/>
        <w:b/>
        <w:i w:val="0"/>
        <w:color w:val="auto"/>
        <w:sz w:val="20"/>
        <w:szCs w:val="18"/>
        <w:u w:val="none"/>
      </w:rPr>
    </w:lvl>
    <w:lvl w:ilvl="1">
      <w:start w:val="1"/>
      <w:numFmt w:val="decimal"/>
      <w:pStyle w:val="spistrescipoziom2"/>
      <w:lvlText w:val="%1.%2."/>
      <w:lvlJc w:val="left"/>
      <w:pPr>
        <w:ind w:left="792" w:hanging="432"/>
      </w:pPr>
      <w:rPr>
        <w:rFonts w:hint="default"/>
        <w:b w:val="0"/>
        <w:i w:val="0"/>
        <w:color w:val="auto"/>
        <w:sz w:val="20"/>
        <w:szCs w:val="18"/>
        <w:u w:val="none"/>
      </w:rPr>
    </w:lvl>
    <w:lvl w:ilvl="2">
      <w:start w:val="1"/>
      <w:numFmt w:val="decimal"/>
      <w:lvlText w:val="%1.%2.%3."/>
      <w:lvlJc w:val="left"/>
      <w:pPr>
        <w:ind w:left="1224" w:hanging="504"/>
      </w:pPr>
      <w:rPr>
        <w:rFonts w:hint="default"/>
        <w:b w:val="0"/>
        <w:i w:val="0"/>
        <w:color w:val="auto"/>
        <w:sz w:val="20"/>
        <w:szCs w:val="18"/>
        <w:u w:val="none"/>
      </w:rPr>
    </w:lvl>
    <w:lvl w:ilvl="3">
      <w:start w:val="1"/>
      <w:numFmt w:val="lowerLetter"/>
      <w:lvlText w:val="(%4)"/>
      <w:lvlJc w:val="left"/>
      <w:pPr>
        <w:ind w:left="1728" w:hanging="648"/>
      </w:pPr>
      <w:rPr>
        <w:rFonts w:hint="default"/>
        <w:b w:val="0"/>
        <w:i w:val="0"/>
        <w:color w:val="auto"/>
        <w:sz w:val="20"/>
        <w:szCs w:val="18"/>
        <w:u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val="0"/>
        <w:i w:val="0"/>
        <w:color w:val="auto"/>
        <w:sz w:val="18"/>
        <w:szCs w:val="18"/>
        <w:u w:val="none"/>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1035F9E"/>
    <w:multiLevelType w:val="hybridMultilevel"/>
    <w:tmpl w:val="FC062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21B59B4"/>
    <w:multiLevelType w:val="hybridMultilevel"/>
    <w:tmpl w:val="14821C08"/>
    <w:styleLink w:val="WW8Num2914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12730559"/>
    <w:multiLevelType w:val="hybridMultilevel"/>
    <w:tmpl w:val="9CEC8BB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13317A1A"/>
    <w:multiLevelType w:val="hybridMultilevel"/>
    <w:tmpl w:val="AA0C3A82"/>
    <w:lvl w:ilvl="0" w:tplc="0415000F">
      <w:start w:val="1"/>
      <w:numFmt w:val="decimal"/>
      <w:lvlText w:val="%1."/>
      <w:lvlJc w:val="left"/>
      <w:pPr>
        <w:ind w:left="720" w:hanging="360"/>
      </w:pPr>
    </w:lvl>
    <w:lvl w:ilvl="1" w:tplc="1F0C7632">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3345F8C"/>
    <w:multiLevelType w:val="hybridMultilevel"/>
    <w:tmpl w:val="A7DAD2A2"/>
    <w:lvl w:ilvl="0" w:tplc="BFE67D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37223A1"/>
    <w:multiLevelType w:val="hybridMultilevel"/>
    <w:tmpl w:val="3CBA12E6"/>
    <w:styleLink w:val="WW8Num291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3EE53A6"/>
    <w:multiLevelType w:val="hybridMultilevel"/>
    <w:tmpl w:val="980440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14647FCE"/>
    <w:multiLevelType w:val="multilevel"/>
    <w:tmpl w:val="B002DFE4"/>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178164ED"/>
    <w:multiLevelType w:val="hybridMultilevel"/>
    <w:tmpl w:val="241E146C"/>
    <w:styleLink w:val="WW8Num45121112"/>
    <w:lvl w:ilvl="0" w:tplc="D734816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8F40266"/>
    <w:multiLevelType w:val="hybridMultilevel"/>
    <w:tmpl w:val="53DC90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91575B4"/>
    <w:multiLevelType w:val="hybridMultilevel"/>
    <w:tmpl w:val="AB66D8A0"/>
    <w:styleLink w:val="WW8Num29131111"/>
    <w:lvl w:ilvl="0" w:tplc="AF641DE6">
      <w:start w:val="1"/>
      <w:numFmt w:val="bullet"/>
      <w:lvlText w:val=""/>
      <w:lvlJc w:val="left"/>
      <w:pPr>
        <w:ind w:left="1080" w:hanging="360"/>
      </w:pPr>
      <w:rPr>
        <w:rFonts w:ascii="Symbol" w:hAnsi="Symbol" w:hint="default"/>
        <w:sz w:val="16"/>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nsid w:val="1AE74ECA"/>
    <w:multiLevelType w:val="hybridMultilevel"/>
    <w:tmpl w:val="B8647BB2"/>
    <w:lvl w:ilvl="0" w:tplc="04150017">
      <w:start w:val="1"/>
      <w:numFmt w:val="lowerLetter"/>
      <w:lvlText w:val="%1)"/>
      <w:lvlJc w:val="left"/>
      <w:pPr>
        <w:ind w:left="1426" w:hanging="360"/>
      </w:p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27">
    <w:nsid w:val="1C065137"/>
    <w:multiLevelType w:val="hybridMultilevel"/>
    <w:tmpl w:val="BD3891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CB575C4"/>
    <w:multiLevelType w:val="hybridMultilevel"/>
    <w:tmpl w:val="15909FA8"/>
    <w:lvl w:ilvl="0" w:tplc="9BEAEB12">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E5B4C25"/>
    <w:multiLevelType w:val="hybridMultilevel"/>
    <w:tmpl w:val="5A7CD2A0"/>
    <w:lvl w:ilvl="0" w:tplc="DB14332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03C4FE1"/>
    <w:multiLevelType w:val="hybridMultilevel"/>
    <w:tmpl w:val="6F7096AE"/>
    <w:styleLink w:val="WW8Num29122113"/>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1">
    <w:nsid w:val="22AC4BBB"/>
    <w:multiLevelType w:val="hybridMultilevel"/>
    <w:tmpl w:val="1842F0C4"/>
    <w:styleLink w:val="WW8Num4522122"/>
    <w:lvl w:ilvl="0" w:tplc="D58260D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4465649"/>
    <w:multiLevelType w:val="hybridMultilevel"/>
    <w:tmpl w:val="E11EF4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4951B15"/>
    <w:multiLevelType w:val="hybridMultilevel"/>
    <w:tmpl w:val="784A2EC2"/>
    <w:lvl w:ilvl="0" w:tplc="566A94FC">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nsid w:val="25185555"/>
    <w:multiLevelType w:val="hybridMultilevel"/>
    <w:tmpl w:val="A6A0EF88"/>
    <w:lvl w:ilvl="0" w:tplc="33103526">
      <w:start w:val="3"/>
      <w:numFmt w:val="decimal"/>
      <w:lvlText w:val="%1)"/>
      <w:lvlJc w:val="left"/>
      <w:pPr>
        <w:ind w:left="114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6071453"/>
    <w:multiLevelType w:val="hybridMultilevel"/>
    <w:tmpl w:val="5178DA96"/>
    <w:styleLink w:val="WW8Num2913112"/>
    <w:lvl w:ilvl="0" w:tplc="69C4F14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6B51CAA"/>
    <w:multiLevelType w:val="hybridMultilevel"/>
    <w:tmpl w:val="FDE260E2"/>
    <w:styleLink w:val="WW8Num45122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26C50BBE"/>
    <w:multiLevelType w:val="hybridMultilevel"/>
    <w:tmpl w:val="75D4CC9C"/>
    <w:styleLink w:val="WW8Num291223"/>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273543BF"/>
    <w:multiLevelType w:val="hybridMultilevel"/>
    <w:tmpl w:val="87B0FB2A"/>
    <w:styleLink w:val="WW8Num4522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28AB5450"/>
    <w:multiLevelType w:val="hybridMultilevel"/>
    <w:tmpl w:val="AFB2D64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28C711E2"/>
    <w:multiLevelType w:val="hybridMultilevel"/>
    <w:tmpl w:val="F878DAF6"/>
    <w:lvl w:ilvl="0" w:tplc="9E06F29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9F43F2C"/>
    <w:multiLevelType w:val="hybridMultilevel"/>
    <w:tmpl w:val="677C9F76"/>
    <w:lvl w:ilvl="0" w:tplc="C0B2052A">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C0C1594"/>
    <w:multiLevelType w:val="singleLevel"/>
    <w:tmpl w:val="BE542896"/>
    <w:styleLink w:val="WW8Num29171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43">
    <w:nsid w:val="2C207B4B"/>
    <w:multiLevelType w:val="multilevel"/>
    <w:tmpl w:val="63BA577C"/>
    <w:styleLink w:val="WW8Num4514111"/>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4">
    <w:nsid w:val="2E9303CE"/>
    <w:multiLevelType w:val="singleLevel"/>
    <w:tmpl w:val="7F9ADC9C"/>
    <w:styleLink w:val="WW8Num291131"/>
    <w:lvl w:ilvl="0">
      <w:start w:val="1"/>
      <w:numFmt w:val="decimal"/>
      <w:lvlText w:val="%1)"/>
      <w:lvlJc w:val="left"/>
      <w:pPr>
        <w:tabs>
          <w:tab w:val="num" w:pos="360"/>
        </w:tabs>
        <w:ind w:left="360" w:hanging="360"/>
      </w:pPr>
      <w:rPr>
        <w:i w:val="0"/>
      </w:rPr>
    </w:lvl>
  </w:abstractNum>
  <w:abstractNum w:abstractNumId="45">
    <w:nsid w:val="304D2BC7"/>
    <w:multiLevelType w:val="hybridMultilevel"/>
    <w:tmpl w:val="06E01430"/>
    <w:lvl w:ilvl="0" w:tplc="C3BC773A">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nsid w:val="33E81C1F"/>
    <w:multiLevelType w:val="hybridMultilevel"/>
    <w:tmpl w:val="4F2C9EC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nsid w:val="34612657"/>
    <w:multiLevelType w:val="singleLevel"/>
    <w:tmpl w:val="04150017"/>
    <w:styleLink w:val="WW8Num291"/>
    <w:lvl w:ilvl="0">
      <w:start w:val="1"/>
      <w:numFmt w:val="lowerLetter"/>
      <w:lvlText w:val="%1)"/>
      <w:lvlJc w:val="left"/>
      <w:pPr>
        <w:tabs>
          <w:tab w:val="num" w:pos="360"/>
        </w:tabs>
        <w:ind w:left="360" w:hanging="360"/>
      </w:pPr>
    </w:lvl>
  </w:abstractNum>
  <w:abstractNum w:abstractNumId="48">
    <w:nsid w:val="34EE3F66"/>
    <w:multiLevelType w:val="hybridMultilevel"/>
    <w:tmpl w:val="FDA68D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nsid w:val="36214062"/>
    <w:multiLevelType w:val="hybridMultilevel"/>
    <w:tmpl w:val="3F6454E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nsid w:val="363A16CE"/>
    <w:multiLevelType w:val="hybridMultilevel"/>
    <w:tmpl w:val="FDCE68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7D92D0A"/>
    <w:multiLevelType w:val="hybridMultilevel"/>
    <w:tmpl w:val="0B1EF7B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2">
    <w:nsid w:val="38DE6D04"/>
    <w:multiLevelType w:val="hybridMultilevel"/>
    <w:tmpl w:val="5D423130"/>
    <w:lvl w:ilvl="0" w:tplc="521EBE00">
      <w:start w:val="2"/>
      <w:numFmt w:val="decimal"/>
      <w:lvlText w:val="%1)"/>
      <w:lvlJc w:val="left"/>
      <w:pPr>
        <w:ind w:left="1069"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9CD3B5A"/>
    <w:multiLevelType w:val="hybridMultilevel"/>
    <w:tmpl w:val="27C89352"/>
    <w:lvl w:ilvl="0" w:tplc="E4F8A926">
      <w:start w:val="1"/>
      <w:numFmt w:val="decimal"/>
      <w:lvlText w:val="%1."/>
      <w:lvlJc w:val="left"/>
      <w:pPr>
        <w:tabs>
          <w:tab w:val="num" w:pos="360"/>
        </w:tabs>
        <w:ind w:left="360" w:hanging="360"/>
      </w:pPr>
      <w:rPr>
        <w:rFonts w:hint="default"/>
        <w:strike w:val="0"/>
        <w:color w:val="auto"/>
        <w:sz w:val="22"/>
      </w:rPr>
    </w:lvl>
    <w:lvl w:ilvl="1" w:tplc="04150019">
      <w:start w:val="1"/>
      <w:numFmt w:val="lowerLetter"/>
      <w:lvlText w:val="%2."/>
      <w:lvlJc w:val="left"/>
      <w:pPr>
        <w:tabs>
          <w:tab w:val="num" w:pos="900"/>
        </w:tabs>
        <w:ind w:left="900" w:hanging="360"/>
      </w:pPr>
    </w:lvl>
    <w:lvl w:ilvl="2" w:tplc="7FD6B6CA">
      <w:start w:val="1"/>
      <w:numFmt w:val="decimal"/>
      <w:lvlText w:val="%3)"/>
      <w:lvlJc w:val="right"/>
      <w:pPr>
        <w:tabs>
          <w:tab w:val="num" w:pos="1620"/>
        </w:tabs>
        <w:ind w:left="1620" w:hanging="180"/>
      </w:pPr>
      <w:rPr>
        <w:rFonts w:ascii="Times New Roman" w:eastAsia="Calibri" w:hAnsi="Times New Roman" w:cs="Times New Roman" w:hint="default"/>
        <w:color w:val="auto"/>
      </w:rPr>
    </w:lvl>
    <w:lvl w:ilvl="3" w:tplc="0415000F">
      <w:start w:val="1"/>
      <w:numFmt w:val="decimal"/>
      <w:lvlText w:val="%4."/>
      <w:lvlJc w:val="left"/>
      <w:pPr>
        <w:tabs>
          <w:tab w:val="num" w:pos="2340"/>
        </w:tabs>
        <w:ind w:left="2340" w:hanging="360"/>
      </w:pPr>
    </w:lvl>
    <w:lvl w:ilvl="4" w:tplc="04150011">
      <w:start w:val="1"/>
      <w:numFmt w:val="decimal"/>
      <w:lvlText w:val="%5)"/>
      <w:lvlJc w:val="left"/>
      <w:pPr>
        <w:ind w:left="3060" w:hanging="360"/>
      </w:pPr>
      <w:rPr>
        <w:rFonts w:hint="default"/>
      </w:r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54">
    <w:nsid w:val="3AE65BC9"/>
    <w:multiLevelType w:val="hybridMultilevel"/>
    <w:tmpl w:val="D3E452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B876468"/>
    <w:multiLevelType w:val="hybridMultilevel"/>
    <w:tmpl w:val="8522D982"/>
    <w:lvl w:ilvl="0" w:tplc="04150001">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B8A55E4"/>
    <w:multiLevelType w:val="multilevel"/>
    <w:tmpl w:val="04150023"/>
    <w:styleLink w:val="WW8Num4514115"/>
    <w:lvl w:ilvl="0">
      <w:start w:val="1"/>
      <w:numFmt w:val="upperRoman"/>
      <w:pStyle w:val="Nagwek1"/>
      <w:lvlText w:val="Artykuł %1."/>
      <w:lvlJc w:val="left"/>
      <w:pPr>
        <w:tabs>
          <w:tab w:val="num" w:pos="1440"/>
        </w:tabs>
        <w:ind w:left="0" w:firstLine="0"/>
      </w:pPr>
    </w:lvl>
    <w:lvl w:ilvl="1">
      <w:start w:val="1"/>
      <w:numFmt w:val="decimalZero"/>
      <w:pStyle w:val="Nagwek2"/>
      <w:isLgl/>
      <w:lvlText w:val="Paragraf %1.%2"/>
      <w:lvlJc w:val="left"/>
      <w:pPr>
        <w:tabs>
          <w:tab w:val="num" w:pos="144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57">
    <w:nsid w:val="3C1E08AB"/>
    <w:multiLevelType w:val="hybridMultilevel"/>
    <w:tmpl w:val="8AAA3F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0B116C3"/>
    <w:multiLevelType w:val="hybridMultilevel"/>
    <w:tmpl w:val="40961B74"/>
    <w:lvl w:ilvl="0" w:tplc="B3925E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1BE6AF6"/>
    <w:multiLevelType w:val="hybridMultilevel"/>
    <w:tmpl w:val="64D8149C"/>
    <w:styleLink w:val="WW8Num4511225"/>
    <w:lvl w:ilvl="0" w:tplc="EEC2431C">
      <w:start w:val="3"/>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1DB3046"/>
    <w:multiLevelType w:val="hybridMultilevel"/>
    <w:tmpl w:val="6552849A"/>
    <w:lvl w:ilvl="0" w:tplc="E4FE8B9E">
      <w:start w:val="1"/>
      <w:numFmt w:val="upperRoman"/>
      <w:lvlText w:val="%1."/>
      <w:lvlJc w:val="left"/>
      <w:pPr>
        <w:ind w:left="720" w:hanging="720"/>
      </w:pPr>
      <w:rPr>
        <w:rFonts w:ascii="Times New Roman" w:hAnsi="Times New Roman" w:cs="Times New Roman" w:hint="default"/>
        <w:b/>
        <w:vanish/>
        <w:color w:val="auto"/>
        <w:sz w:val="24"/>
        <w:szCs w:val="22"/>
      </w:rPr>
    </w:lvl>
    <w:lvl w:ilvl="1" w:tplc="0C965D08">
      <w:start w:val="1"/>
      <w:numFmt w:val="decimal"/>
      <w:lvlText w:val="%2."/>
      <w:lvlJc w:val="left"/>
      <w:pPr>
        <w:ind w:left="1080" w:hanging="360"/>
      </w:pPr>
      <w:rPr>
        <w:rFonts w:hint="default"/>
      </w:rPr>
    </w:lvl>
    <w:lvl w:ilvl="2" w:tplc="EAC8BD6E">
      <w:start w:val="2"/>
      <w:numFmt w:val="decimal"/>
      <w:lvlText w:val="%3"/>
      <w:lvlJc w:val="left"/>
      <w:pPr>
        <w:ind w:left="1980" w:hanging="360"/>
      </w:pPr>
      <w:rPr>
        <w:rFonts w:hint="default"/>
        <w:sz w:val="16"/>
      </w:rPr>
    </w:lvl>
    <w:lvl w:ilvl="3" w:tplc="0415000F">
      <w:start w:val="1"/>
      <w:numFmt w:val="decimal"/>
      <w:lvlText w:val="%4."/>
      <w:lvlJc w:val="left"/>
      <w:pPr>
        <w:ind w:left="2520" w:hanging="360"/>
      </w:pPr>
    </w:lvl>
    <w:lvl w:ilvl="4" w:tplc="D2E8A56C">
      <w:start w:val="1"/>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43276431"/>
    <w:multiLevelType w:val="hybridMultilevel"/>
    <w:tmpl w:val="0074BF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36362AE"/>
    <w:multiLevelType w:val="hybridMultilevel"/>
    <w:tmpl w:val="B93CDC4A"/>
    <w:styleLink w:val="WW8Num451413"/>
    <w:lvl w:ilvl="0" w:tplc="B532DE30">
      <w:start w:val="1"/>
      <w:numFmt w:val="lowerLetter"/>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nsid w:val="438214AF"/>
    <w:multiLevelType w:val="multilevel"/>
    <w:tmpl w:val="4964F94E"/>
    <w:styleLink w:val="WW8Num2923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44483955"/>
    <w:multiLevelType w:val="hybridMultilevel"/>
    <w:tmpl w:val="56C40F50"/>
    <w:styleLink w:val="WW8Num291225"/>
    <w:lvl w:ilvl="0" w:tplc="FFFFFFFF">
      <w:start w:val="1"/>
      <w:numFmt w:val="lowerLetter"/>
      <w:lvlText w:val="%1)"/>
      <w:lvlJc w:val="left"/>
      <w:pPr>
        <w:ind w:left="1494"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5">
    <w:nsid w:val="45021F5D"/>
    <w:multiLevelType w:val="hybridMultilevel"/>
    <w:tmpl w:val="FBAA4F72"/>
    <w:lvl w:ilvl="0" w:tplc="B1766E2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5BF7019"/>
    <w:multiLevelType w:val="hybridMultilevel"/>
    <w:tmpl w:val="81586EA4"/>
    <w:lvl w:ilvl="0" w:tplc="E4FE8B9E">
      <w:start w:val="1"/>
      <w:numFmt w:val="upperRoman"/>
      <w:lvlText w:val="%1."/>
      <w:lvlJc w:val="left"/>
      <w:pPr>
        <w:ind w:left="1571" w:hanging="360"/>
      </w:pPr>
      <w:rPr>
        <w:rFonts w:ascii="Times New Roman" w:hAnsi="Times New Roman" w:cs="Times New Roman" w:hint="default"/>
        <w:b/>
        <w:color w:val="auto"/>
        <w:sz w:val="24"/>
        <w:szCs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7">
    <w:nsid w:val="45D531C2"/>
    <w:multiLevelType w:val="hybridMultilevel"/>
    <w:tmpl w:val="3C2E07C2"/>
    <w:styleLink w:val="WW8Num29122112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F7C6220A">
      <w:start w:val="1"/>
      <w:numFmt w:val="lowerLetter"/>
      <w:lvlText w:val="%3)"/>
      <w:lvlJc w:val="right"/>
      <w:pPr>
        <w:ind w:left="2160" w:hanging="180"/>
      </w:pPr>
      <w:rPr>
        <w:rFonts w:ascii="Calibri" w:eastAsia="Times New Roman" w:hAnsi="Calibri" w:cs="Calibr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65E4D75"/>
    <w:multiLevelType w:val="hybridMultilevel"/>
    <w:tmpl w:val="7BFE53C8"/>
    <w:lvl w:ilvl="0" w:tplc="04150011">
      <w:start w:val="1"/>
      <w:numFmt w:val="decimal"/>
      <w:lvlText w:val="%1)"/>
      <w:lvlJc w:val="left"/>
      <w:pPr>
        <w:ind w:left="1145" w:hanging="360"/>
      </w:pPr>
      <w:rPr>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9">
    <w:nsid w:val="48F9420D"/>
    <w:multiLevelType w:val="hybridMultilevel"/>
    <w:tmpl w:val="D04C8250"/>
    <w:styleLink w:val="WW8Num4511223"/>
    <w:lvl w:ilvl="0" w:tplc="C1D2271C">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AEF751D"/>
    <w:multiLevelType w:val="hybridMultilevel"/>
    <w:tmpl w:val="760412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D5613B7"/>
    <w:multiLevelType w:val="multilevel"/>
    <w:tmpl w:val="04440956"/>
    <w:styleLink w:val="WW8Num29113"/>
    <w:lvl w:ilvl="0">
      <w:start w:val="1"/>
      <w:numFmt w:val="decimal"/>
      <w:lvlText w:val="%1."/>
      <w:lvlJc w:val="left"/>
      <w:pPr>
        <w:ind w:left="720" w:hanging="360"/>
      </w:pPr>
      <w:rPr>
        <w:rFonts w:hint="default"/>
        <w:b w:val="0"/>
        <w:i w:val="0"/>
        <w:sz w:val="24"/>
        <w:szCs w:val="24"/>
      </w:rPr>
    </w:lvl>
    <w:lvl w:ilvl="1">
      <w:start w:val="4"/>
      <w:numFmt w:val="decimal"/>
      <w:isLgl/>
      <w:lvlText w:val="%1.%2."/>
      <w:lvlJc w:val="left"/>
      <w:pPr>
        <w:ind w:left="780" w:hanging="420"/>
      </w:pPr>
      <w:rPr>
        <w:rFonts w:ascii="Times New Roman" w:eastAsia="Times New Roman" w:hAnsi="Times New Roman" w:hint="default"/>
        <w:sz w:val="24"/>
      </w:rPr>
    </w:lvl>
    <w:lvl w:ilvl="2">
      <w:start w:val="1"/>
      <w:numFmt w:val="decimal"/>
      <w:isLgl/>
      <w:lvlText w:val="%1.%2.%3."/>
      <w:lvlJc w:val="left"/>
      <w:pPr>
        <w:ind w:left="1080" w:hanging="720"/>
      </w:pPr>
      <w:rPr>
        <w:rFonts w:ascii="Times New Roman" w:eastAsia="Times New Roman" w:hAnsi="Times New Roman" w:hint="default"/>
        <w:sz w:val="24"/>
      </w:rPr>
    </w:lvl>
    <w:lvl w:ilvl="3">
      <w:start w:val="1"/>
      <w:numFmt w:val="decimal"/>
      <w:isLgl/>
      <w:lvlText w:val="%1.%2.%3.%4."/>
      <w:lvlJc w:val="left"/>
      <w:pPr>
        <w:ind w:left="1080" w:hanging="720"/>
      </w:pPr>
      <w:rPr>
        <w:rFonts w:ascii="Times New Roman" w:eastAsia="Times New Roman" w:hAnsi="Times New Roman" w:hint="default"/>
        <w:sz w:val="24"/>
      </w:rPr>
    </w:lvl>
    <w:lvl w:ilvl="4">
      <w:start w:val="1"/>
      <w:numFmt w:val="decimal"/>
      <w:isLgl/>
      <w:lvlText w:val="%1.%2.%3.%4.%5."/>
      <w:lvlJc w:val="left"/>
      <w:pPr>
        <w:ind w:left="1440" w:hanging="1080"/>
      </w:pPr>
      <w:rPr>
        <w:rFonts w:ascii="Times New Roman" w:eastAsia="Times New Roman" w:hAnsi="Times New Roman" w:hint="default"/>
        <w:sz w:val="24"/>
      </w:rPr>
    </w:lvl>
    <w:lvl w:ilvl="5">
      <w:start w:val="1"/>
      <w:numFmt w:val="decimal"/>
      <w:isLgl/>
      <w:lvlText w:val="%1.%2.%3.%4.%5.%6."/>
      <w:lvlJc w:val="left"/>
      <w:pPr>
        <w:ind w:left="1440" w:hanging="1080"/>
      </w:pPr>
      <w:rPr>
        <w:rFonts w:ascii="Times New Roman" w:eastAsia="Times New Roman" w:hAnsi="Times New Roman" w:hint="default"/>
        <w:sz w:val="24"/>
      </w:rPr>
    </w:lvl>
    <w:lvl w:ilvl="6">
      <w:start w:val="1"/>
      <w:numFmt w:val="decimal"/>
      <w:isLgl/>
      <w:lvlText w:val="%1.%2.%3.%4.%5.%6.%7."/>
      <w:lvlJc w:val="left"/>
      <w:pPr>
        <w:ind w:left="1800" w:hanging="1440"/>
      </w:pPr>
      <w:rPr>
        <w:rFonts w:ascii="Times New Roman" w:eastAsia="Times New Roman" w:hAnsi="Times New Roman" w:hint="default"/>
        <w:sz w:val="24"/>
      </w:rPr>
    </w:lvl>
    <w:lvl w:ilvl="7">
      <w:start w:val="1"/>
      <w:numFmt w:val="decimal"/>
      <w:isLgl/>
      <w:lvlText w:val="%1.%2.%3.%4.%5.%6.%7.%8."/>
      <w:lvlJc w:val="left"/>
      <w:pPr>
        <w:ind w:left="1800" w:hanging="1440"/>
      </w:pPr>
      <w:rPr>
        <w:rFonts w:ascii="Times New Roman" w:eastAsia="Times New Roman" w:hAnsi="Times New Roman" w:hint="default"/>
        <w:sz w:val="24"/>
      </w:rPr>
    </w:lvl>
    <w:lvl w:ilvl="8">
      <w:start w:val="1"/>
      <w:numFmt w:val="decimal"/>
      <w:isLgl/>
      <w:lvlText w:val="%1.%2.%3.%4.%5.%6.%7.%8.%9."/>
      <w:lvlJc w:val="left"/>
      <w:pPr>
        <w:ind w:left="2160" w:hanging="1800"/>
      </w:pPr>
      <w:rPr>
        <w:rFonts w:ascii="Times New Roman" w:eastAsia="Times New Roman" w:hAnsi="Times New Roman" w:hint="default"/>
        <w:sz w:val="24"/>
      </w:rPr>
    </w:lvl>
  </w:abstractNum>
  <w:abstractNum w:abstractNumId="72">
    <w:nsid w:val="4D922FF8"/>
    <w:multiLevelType w:val="hybridMultilevel"/>
    <w:tmpl w:val="0A98A884"/>
    <w:styleLink w:val="WW8Num291311"/>
    <w:lvl w:ilvl="0" w:tplc="33AA8EFE">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E833F15"/>
    <w:multiLevelType w:val="hybridMultilevel"/>
    <w:tmpl w:val="748C9DA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nsid w:val="4F8B4C5D"/>
    <w:multiLevelType w:val="hybridMultilevel"/>
    <w:tmpl w:val="B4666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4FCB5C7B"/>
    <w:multiLevelType w:val="hybridMultilevel"/>
    <w:tmpl w:val="715C5A88"/>
    <w:lvl w:ilvl="0" w:tplc="82464F28">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4FFF38F4"/>
    <w:multiLevelType w:val="hybridMultilevel"/>
    <w:tmpl w:val="3AAE71E0"/>
    <w:styleLink w:val="WW8Num295"/>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nsid w:val="505D514F"/>
    <w:multiLevelType w:val="hybridMultilevel"/>
    <w:tmpl w:val="C6A0788A"/>
    <w:styleLink w:val="WW8Num291713"/>
    <w:lvl w:ilvl="0" w:tplc="D9DC550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8">
    <w:nsid w:val="51322B1E"/>
    <w:multiLevelType w:val="hybridMultilevel"/>
    <w:tmpl w:val="8A8A5188"/>
    <w:styleLink w:val="WW8Num454"/>
    <w:lvl w:ilvl="0" w:tplc="484AAA50">
      <w:start w:val="3"/>
      <w:numFmt w:val="decimal"/>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5252DA7"/>
    <w:multiLevelType w:val="hybridMultilevel"/>
    <w:tmpl w:val="F5A45BE0"/>
    <w:styleLink w:val="WW8Num29122112"/>
    <w:lvl w:ilvl="0" w:tplc="04150011">
      <w:start w:val="1"/>
      <w:numFmt w:val="decimal"/>
      <w:lvlText w:val="%1)"/>
      <w:lvlJc w:val="left"/>
      <w:pPr>
        <w:ind w:left="720" w:hanging="360"/>
      </w:pPr>
    </w:lvl>
    <w:lvl w:ilvl="1" w:tplc="FF02788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744225D"/>
    <w:multiLevelType w:val="hybridMultilevel"/>
    <w:tmpl w:val="15023B90"/>
    <w:lvl w:ilvl="0" w:tplc="976ED3F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7A77768"/>
    <w:multiLevelType w:val="multilevel"/>
    <w:tmpl w:val="3E9EC0B0"/>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3"/>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82">
    <w:nsid w:val="5935170E"/>
    <w:multiLevelType w:val="hybridMultilevel"/>
    <w:tmpl w:val="2D0A61F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3">
    <w:nsid w:val="59C76A6C"/>
    <w:multiLevelType w:val="hybridMultilevel"/>
    <w:tmpl w:val="415E4762"/>
    <w:lvl w:ilvl="0" w:tplc="CBCC0C5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5A303DC2"/>
    <w:multiLevelType w:val="hybridMultilevel"/>
    <w:tmpl w:val="EB1668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5BCE2FA1"/>
    <w:multiLevelType w:val="hybridMultilevel"/>
    <w:tmpl w:val="CD6899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5BFC28A1"/>
    <w:multiLevelType w:val="hybridMultilevel"/>
    <w:tmpl w:val="4A2266AE"/>
    <w:styleLink w:val="WW8Num291421"/>
    <w:lvl w:ilvl="0" w:tplc="BC5A5B58">
      <w:start w:val="1"/>
      <w:numFmt w:val="bullet"/>
      <w:lvlText w:val="□"/>
      <w:lvlJc w:val="left"/>
      <w:pPr>
        <w:ind w:left="785" w:hanging="360"/>
      </w:pPr>
      <w:rPr>
        <w:rFonts w:ascii="Times New Roman" w:hAnsi="Times New Roman" w:cs="Times New Roman" w:hint="default"/>
        <w:strike w:val="0"/>
        <w:color w:val="auto"/>
        <w:sz w:val="40"/>
        <w:szCs w:val="40"/>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87">
    <w:nsid w:val="5C8471E4"/>
    <w:multiLevelType w:val="hybridMultilevel"/>
    <w:tmpl w:val="FF4C96E2"/>
    <w:lvl w:ilvl="0" w:tplc="DE1C658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5CB26FD0"/>
    <w:multiLevelType w:val="hybridMultilevel"/>
    <w:tmpl w:val="79AC4ECE"/>
    <w:styleLink w:val="WW8Num2913"/>
    <w:lvl w:ilvl="0" w:tplc="3012839E">
      <w:start w:val="1"/>
      <w:numFmt w:val="bullet"/>
      <w:lvlText w:val=""/>
      <w:lvlJc w:val="left"/>
      <w:pPr>
        <w:ind w:left="720" w:hanging="360"/>
      </w:pPr>
      <w:rPr>
        <w:rFonts w:ascii="Symbol" w:hAnsi="Symbol" w:hint="default"/>
      </w:rPr>
    </w:lvl>
    <w:lvl w:ilvl="1" w:tplc="BBE49828" w:tentative="1">
      <w:start w:val="1"/>
      <w:numFmt w:val="bullet"/>
      <w:lvlText w:val="o"/>
      <w:lvlJc w:val="left"/>
      <w:pPr>
        <w:ind w:left="1440" w:hanging="360"/>
      </w:pPr>
      <w:rPr>
        <w:rFonts w:ascii="Courier New" w:hAnsi="Courier New" w:cs="Courier New" w:hint="default"/>
      </w:rPr>
    </w:lvl>
    <w:lvl w:ilvl="2" w:tplc="E22C52E0" w:tentative="1">
      <w:start w:val="1"/>
      <w:numFmt w:val="bullet"/>
      <w:lvlText w:val=""/>
      <w:lvlJc w:val="left"/>
      <w:pPr>
        <w:ind w:left="2160" w:hanging="360"/>
      </w:pPr>
      <w:rPr>
        <w:rFonts w:ascii="Wingdings" w:hAnsi="Wingdings" w:hint="default"/>
      </w:rPr>
    </w:lvl>
    <w:lvl w:ilvl="3" w:tplc="B6C2BE5E" w:tentative="1">
      <w:start w:val="1"/>
      <w:numFmt w:val="bullet"/>
      <w:lvlText w:val=""/>
      <w:lvlJc w:val="left"/>
      <w:pPr>
        <w:ind w:left="2880" w:hanging="360"/>
      </w:pPr>
      <w:rPr>
        <w:rFonts w:ascii="Symbol" w:hAnsi="Symbol" w:hint="default"/>
      </w:rPr>
    </w:lvl>
    <w:lvl w:ilvl="4" w:tplc="D3C27AD2" w:tentative="1">
      <w:start w:val="1"/>
      <w:numFmt w:val="bullet"/>
      <w:lvlText w:val="o"/>
      <w:lvlJc w:val="left"/>
      <w:pPr>
        <w:ind w:left="3600" w:hanging="360"/>
      </w:pPr>
      <w:rPr>
        <w:rFonts w:ascii="Courier New" w:hAnsi="Courier New" w:cs="Courier New" w:hint="default"/>
      </w:rPr>
    </w:lvl>
    <w:lvl w:ilvl="5" w:tplc="45E83278" w:tentative="1">
      <w:start w:val="1"/>
      <w:numFmt w:val="bullet"/>
      <w:lvlText w:val=""/>
      <w:lvlJc w:val="left"/>
      <w:pPr>
        <w:ind w:left="4320" w:hanging="360"/>
      </w:pPr>
      <w:rPr>
        <w:rFonts w:ascii="Wingdings" w:hAnsi="Wingdings" w:hint="default"/>
      </w:rPr>
    </w:lvl>
    <w:lvl w:ilvl="6" w:tplc="9B28B5EE" w:tentative="1">
      <w:start w:val="1"/>
      <w:numFmt w:val="bullet"/>
      <w:lvlText w:val=""/>
      <w:lvlJc w:val="left"/>
      <w:pPr>
        <w:ind w:left="5040" w:hanging="360"/>
      </w:pPr>
      <w:rPr>
        <w:rFonts w:ascii="Symbol" w:hAnsi="Symbol" w:hint="default"/>
      </w:rPr>
    </w:lvl>
    <w:lvl w:ilvl="7" w:tplc="EC145936" w:tentative="1">
      <w:start w:val="1"/>
      <w:numFmt w:val="bullet"/>
      <w:lvlText w:val="o"/>
      <w:lvlJc w:val="left"/>
      <w:pPr>
        <w:ind w:left="5760" w:hanging="360"/>
      </w:pPr>
      <w:rPr>
        <w:rFonts w:ascii="Courier New" w:hAnsi="Courier New" w:cs="Courier New" w:hint="default"/>
      </w:rPr>
    </w:lvl>
    <w:lvl w:ilvl="8" w:tplc="0158F73C" w:tentative="1">
      <w:start w:val="1"/>
      <w:numFmt w:val="bullet"/>
      <w:lvlText w:val=""/>
      <w:lvlJc w:val="left"/>
      <w:pPr>
        <w:ind w:left="6480" w:hanging="360"/>
      </w:pPr>
      <w:rPr>
        <w:rFonts w:ascii="Wingdings" w:hAnsi="Wingdings" w:hint="default"/>
      </w:rPr>
    </w:lvl>
  </w:abstractNum>
  <w:abstractNum w:abstractNumId="89">
    <w:nsid w:val="5D1A74F6"/>
    <w:multiLevelType w:val="multilevel"/>
    <w:tmpl w:val="E29C3120"/>
    <w:styleLink w:val="WW8Num451416"/>
    <w:lvl w:ilvl="0">
      <w:start w:val="4"/>
      <w:numFmt w:val="decimal"/>
      <w:lvlText w:val="%1."/>
      <w:lvlJc w:val="left"/>
      <w:pPr>
        <w:tabs>
          <w:tab w:val="num" w:pos="5322"/>
        </w:tabs>
        <w:ind w:left="5322" w:hanging="360"/>
      </w:pPr>
      <w:rPr>
        <w:rFonts w:hint="default"/>
        <w:strike w:val="0"/>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color w:val="auto"/>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90">
    <w:nsid w:val="5D7E75D6"/>
    <w:multiLevelType w:val="multilevel"/>
    <w:tmpl w:val="D0C00414"/>
    <w:styleLink w:val="WW8Num4512114"/>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nsid w:val="5E09416A"/>
    <w:multiLevelType w:val="hybridMultilevel"/>
    <w:tmpl w:val="A3FCA26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2">
    <w:nsid w:val="5E7C0267"/>
    <w:multiLevelType w:val="hybridMultilevel"/>
    <w:tmpl w:val="2A901B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5F132E3C"/>
    <w:multiLevelType w:val="hybridMultilevel"/>
    <w:tmpl w:val="BCAA779C"/>
    <w:lvl w:ilvl="0" w:tplc="F8269536">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4">
    <w:nsid w:val="60D2244A"/>
    <w:multiLevelType w:val="hybridMultilevel"/>
    <w:tmpl w:val="A21C7EE4"/>
    <w:styleLink w:val="WW8Num4511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1251B25"/>
    <w:multiLevelType w:val="hybridMultilevel"/>
    <w:tmpl w:val="032E49D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6">
    <w:nsid w:val="61321635"/>
    <w:multiLevelType w:val="hybridMultilevel"/>
    <w:tmpl w:val="5FA6DF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61681863"/>
    <w:multiLevelType w:val="hybridMultilevel"/>
    <w:tmpl w:val="EE001C2C"/>
    <w:styleLink w:val="WW8Num452212"/>
    <w:lvl w:ilvl="0" w:tplc="13BEC6B2">
      <w:start w:val="1"/>
      <w:numFmt w:val="upperLetter"/>
      <w:lvlText w:val="%1."/>
      <w:lvlJc w:val="left"/>
      <w:pPr>
        <w:ind w:left="1211"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8">
    <w:nsid w:val="61703F60"/>
    <w:multiLevelType w:val="multilevel"/>
    <w:tmpl w:val="EB0818EC"/>
    <w:styleLink w:val="WW8Num291221"/>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nsid w:val="623021CB"/>
    <w:multiLevelType w:val="hybridMultilevel"/>
    <w:tmpl w:val="340E83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632436B4"/>
    <w:multiLevelType w:val="hybridMultilevel"/>
    <w:tmpl w:val="B4E407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67B252EE"/>
    <w:multiLevelType w:val="singleLevel"/>
    <w:tmpl w:val="0415000F"/>
    <w:styleLink w:val="WW8Num2912122"/>
    <w:lvl w:ilvl="0">
      <w:start w:val="1"/>
      <w:numFmt w:val="decimal"/>
      <w:lvlText w:val="%1."/>
      <w:lvlJc w:val="left"/>
      <w:pPr>
        <w:tabs>
          <w:tab w:val="num" w:pos="360"/>
        </w:tabs>
        <w:ind w:left="360" w:hanging="360"/>
      </w:pPr>
      <w:rPr>
        <w:rFonts w:cs="Times New Roman"/>
      </w:rPr>
    </w:lvl>
  </w:abstractNum>
  <w:abstractNum w:abstractNumId="102">
    <w:nsid w:val="68A26390"/>
    <w:multiLevelType w:val="hybridMultilevel"/>
    <w:tmpl w:val="E0B051DA"/>
    <w:styleLink w:val="WW8Num29122"/>
    <w:lvl w:ilvl="0" w:tplc="FFFFFFFF">
      <w:start w:val="1"/>
      <w:numFmt w:val="decimal"/>
      <w:lvlText w:val="%1."/>
      <w:lvlJc w:val="right"/>
      <w:pPr>
        <w:ind w:left="720" w:hanging="360"/>
      </w:pPr>
      <w:rPr>
        <w:rFonts w:hint="default"/>
      </w:rPr>
    </w:lvl>
    <w:lvl w:ilvl="1" w:tplc="9E386D3E">
      <w:start w:val="1"/>
      <w:numFmt w:val="decimal"/>
      <w:lvlText w:val="%2."/>
      <w:lvlJc w:val="left"/>
      <w:pPr>
        <w:ind w:left="144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nsid w:val="68DE5CDD"/>
    <w:multiLevelType w:val="hybridMultilevel"/>
    <w:tmpl w:val="A8543B02"/>
    <w:lvl w:ilvl="0" w:tplc="EF7872F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69371D97"/>
    <w:multiLevelType w:val="hybridMultilevel"/>
    <w:tmpl w:val="35DA54E0"/>
    <w:styleLink w:val="WW8Num4514131"/>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69732AB2"/>
    <w:multiLevelType w:val="multilevel"/>
    <w:tmpl w:val="673A8AA0"/>
    <w:styleLink w:val="WW8Num45112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nsid w:val="69D97ABF"/>
    <w:multiLevelType w:val="hybridMultilevel"/>
    <w:tmpl w:val="AC9A02A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7">
    <w:nsid w:val="6CF66487"/>
    <w:multiLevelType w:val="hybridMultilevel"/>
    <w:tmpl w:val="E07807A4"/>
    <w:styleLink w:val="WW8Num291229"/>
    <w:lvl w:ilvl="0" w:tplc="74F200AC">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6D052492"/>
    <w:multiLevelType w:val="hybridMultilevel"/>
    <w:tmpl w:val="7BD411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6E160BA8"/>
    <w:multiLevelType w:val="hybridMultilevel"/>
    <w:tmpl w:val="D5406E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6E587388"/>
    <w:multiLevelType w:val="hybridMultilevel"/>
    <w:tmpl w:val="34D0949C"/>
    <w:styleLink w:val="WW8Num291224"/>
    <w:lvl w:ilvl="0" w:tplc="CA4421D2">
      <w:start w:val="1"/>
      <w:numFmt w:val="decimal"/>
      <w:lvlText w:val="%1)"/>
      <w:lvlJc w:val="left"/>
      <w:pPr>
        <w:ind w:left="1146" w:hanging="360"/>
      </w:pPr>
      <w:rPr>
        <w:b w:val="0"/>
      </w:rPr>
    </w:lvl>
    <w:lvl w:ilvl="1" w:tplc="ACB644D8"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1">
    <w:nsid w:val="6E7D7FD2"/>
    <w:multiLevelType w:val="hybridMultilevel"/>
    <w:tmpl w:val="EA1E3F86"/>
    <w:styleLink w:val="WW8Num4512115"/>
    <w:lvl w:ilvl="0" w:tplc="91F278A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6ED539E6"/>
    <w:multiLevelType w:val="hybridMultilevel"/>
    <w:tmpl w:val="E7F2BBDE"/>
    <w:lvl w:ilvl="0" w:tplc="DC2C1BD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6F206A0B"/>
    <w:multiLevelType w:val="hybridMultilevel"/>
    <w:tmpl w:val="0CFED748"/>
    <w:styleLink w:val="WW8Num29131112"/>
    <w:lvl w:ilvl="0" w:tplc="7262B650">
      <w:start w:val="1"/>
      <w:numFmt w:val="decimal"/>
      <w:lvlText w:val="%1)"/>
      <w:lvlJc w:val="left"/>
      <w:pPr>
        <w:ind w:left="720" w:hanging="360"/>
      </w:pPr>
      <w:rPr>
        <w:rFonts w:ascii="Times New Roman" w:eastAsia="Times New Roman" w:hAnsi="Times New Roman" w:cs="Times New Roman"/>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6FB42227"/>
    <w:multiLevelType w:val="singleLevel"/>
    <w:tmpl w:val="AF641DE6"/>
    <w:styleLink w:val="WW8Num452211"/>
    <w:lvl w:ilvl="0">
      <w:start w:val="1"/>
      <w:numFmt w:val="bullet"/>
      <w:lvlText w:val=""/>
      <w:lvlJc w:val="left"/>
      <w:pPr>
        <w:tabs>
          <w:tab w:val="num" w:pos="360"/>
        </w:tabs>
        <w:ind w:left="360" w:hanging="360"/>
      </w:pPr>
      <w:rPr>
        <w:rFonts w:ascii="Symbol" w:hAnsi="Symbol" w:hint="default"/>
        <w:sz w:val="16"/>
      </w:rPr>
    </w:lvl>
  </w:abstractNum>
  <w:abstractNum w:abstractNumId="115">
    <w:nsid w:val="6FD627EC"/>
    <w:multiLevelType w:val="hybridMultilevel"/>
    <w:tmpl w:val="9E244F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6">
    <w:nsid w:val="705A7717"/>
    <w:multiLevelType w:val="singleLevel"/>
    <w:tmpl w:val="10ACD782"/>
    <w:styleLink w:val="WW8Num29323"/>
    <w:lvl w:ilvl="0">
      <w:start w:val="1"/>
      <w:numFmt w:val="bullet"/>
      <w:pStyle w:val="Listapunktowana2"/>
      <w:lvlText w:val=""/>
      <w:lvlJc w:val="left"/>
      <w:pPr>
        <w:tabs>
          <w:tab w:val="num" w:pos="360"/>
        </w:tabs>
        <w:ind w:left="360" w:hanging="360"/>
      </w:pPr>
      <w:rPr>
        <w:rFonts w:ascii="Symbol" w:hAnsi="Symbol" w:hint="default"/>
      </w:rPr>
    </w:lvl>
  </w:abstractNum>
  <w:abstractNum w:abstractNumId="117">
    <w:nsid w:val="707F78BF"/>
    <w:multiLevelType w:val="hybridMultilevel"/>
    <w:tmpl w:val="FE62AAA2"/>
    <w:lvl w:ilvl="0" w:tplc="B3C03FE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8">
    <w:nsid w:val="70E30B53"/>
    <w:multiLevelType w:val="multilevel"/>
    <w:tmpl w:val="3CEEE5F8"/>
    <w:styleLink w:val="WW8Num452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9">
    <w:nsid w:val="73166FA4"/>
    <w:multiLevelType w:val="hybridMultilevel"/>
    <w:tmpl w:val="661CA632"/>
    <w:styleLink w:val="WW8Num451"/>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nsid w:val="73AF416C"/>
    <w:multiLevelType w:val="hybridMultilevel"/>
    <w:tmpl w:val="B1FA4AE4"/>
    <w:lvl w:ilvl="0" w:tplc="6F3A5FD2">
      <w:start w:val="1"/>
      <w:numFmt w:val="decimal"/>
      <w:lvlText w:val="%1)"/>
      <w:lvlJc w:val="left"/>
      <w:pPr>
        <w:ind w:left="1146"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1">
    <w:nsid w:val="73BF3B4E"/>
    <w:multiLevelType w:val="hybridMultilevel"/>
    <w:tmpl w:val="DCC4D7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744B27E2"/>
    <w:multiLevelType w:val="multilevel"/>
    <w:tmpl w:val="90A81666"/>
    <w:styleLink w:val="WW8Num291311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3">
    <w:nsid w:val="74EA041F"/>
    <w:multiLevelType w:val="hybridMultilevel"/>
    <w:tmpl w:val="FBFEEE08"/>
    <w:styleLink w:val="WW8Num2911321"/>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4">
    <w:nsid w:val="75093BF1"/>
    <w:multiLevelType w:val="singleLevel"/>
    <w:tmpl w:val="A80C7290"/>
    <w:styleLink w:val="WW8Num29132"/>
    <w:lvl w:ilvl="0">
      <w:numFmt w:val="bullet"/>
      <w:lvlText w:val="-"/>
      <w:lvlJc w:val="left"/>
      <w:pPr>
        <w:tabs>
          <w:tab w:val="num" w:pos="360"/>
        </w:tabs>
        <w:ind w:left="360" w:hanging="360"/>
      </w:pPr>
    </w:lvl>
  </w:abstractNum>
  <w:abstractNum w:abstractNumId="125">
    <w:nsid w:val="757A22CC"/>
    <w:multiLevelType w:val="hybridMultilevel"/>
    <w:tmpl w:val="44BE808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6">
    <w:nsid w:val="77456163"/>
    <w:multiLevelType w:val="hybridMultilevel"/>
    <w:tmpl w:val="E2DA75AA"/>
    <w:styleLink w:val="WW8Num4511224"/>
    <w:lvl w:ilvl="0" w:tplc="67522DE4">
      <w:start w:val="4"/>
      <w:numFmt w:val="decimal"/>
      <w:lvlText w:val="%1."/>
      <w:lvlJc w:val="left"/>
      <w:pPr>
        <w:tabs>
          <w:tab w:val="num" w:pos="720"/>
        </w:tabs>
        <w:ind w:left="720" w:hanging="360"/>
      </w:pPr>
      <w:rPr>
        <w:rFonts w:hint="default"/>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nsid w:val="777A4765"/>
    <w:multiLevelType w:val="hybridMultilevel"/>
    <w:tmpl w:val="5664D3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78CC6CE5"/>
    <w:multiLevelType w:val="hybridMultilevel"/>
    <w:tmpl w:val="A9A0DEFE"/>
    <w:styleLink w:val="WW8Num29171"/>
    <w:lvl w:ilvl="0" w:tplc="62561232">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791D2D39"/>
    <w:multiLevelType w:val="hybridMultilevel"/>
    <w:tmpl w:val="0BD6718A"/>
    <w:styleLink w:val="WW8Num452"/>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nsid w:val="79DC4700"/>
    <w:multiLevelType w:val="multilevel"/>
    <w:tmpl w:val="F738D302"/>
    <w:styleLink w:val="WW8Num2912123"/>
    <w:lvl w:ilvl="0">
      <w:start w:val="1"/>
      <w:numFmt w:val="decimal"/>
      <w:lvlText w:val="%1)"/>
      <w:lvlJc w:val="left"/>
      <w:pPr>
        <w:ind w:left="1146"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1">
    <w:nsid w:val="7A142B09"/>
    <w:multiLevelType w:val="hybridMultilevel"/>
    <w:tmpl w:val="6F78EFA2"/>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32">
    <w:nsid w:val="7AC40CB0"/>
    <w:multiLevelType w:val="hybridMultilevel"/>
    <w:tmpl w:val="FFD2B942"/>
    <w:styleLink w:val="WW8Num2912211"/>
    <w:lvl w:ilvl="0" w:tplc="FFFFFFFF">
      <w:start w:val="1"/>
      <w:numFmt w:val="lowerLetter"/>
      <w:lvlText w:val="%1)"/>
      <w:lvlJc w:val="left"/>
      <w:pPr>
        <w:ind w:left="1494"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3">
    <w:nsid w:val="7BE84FD6"/>
    <w:multiLevelType w:val="hybridMultilevel"/>
    <w:tmpl w:val="BC00F16C"/>
    <w:styleLink w:val="WW8Num29111"/>
    <w:lvl w:ilvl="0" w:tplc="CA7EC5C4">
      <w:start w:val="1"/>
      <w:numFmt w:val="decimal"/>
      <w:lvlText w:val="%1."/>
      <w:lvlJc w:val="left"/>
      <w:pPr>
        <w:tabs>
          <w:tab w:val="num" w:pos="360"/>
        </w:tabs>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7D2D063E"/>
    <w:multiLevelType w:val="hybridMultilevel"/>
    <w:tmpl w:val="39142F12"/>
    <w:lvl w:ilvl="0" w:tplc="2BE68FBC">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7D3C4024"/>
    <w:multiLevelType w:val="hybridMultilevel"/>
    <w:tmpl w:val="AD0AF84E"/>
    <w:styleLink w:val="WW8Num29132111"/>
    <w:lvl w:ilvl="0" w:tplc="807C7FE6">
      <w:start w:val="1"/>
      <w:numFmt w:val="decimal"/>
      <w:lvlText w:val="%1."/>
      <w:lvlJc w:val="right"/>
      <w:pPr>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6">
    <w:nsid w:val="7D9F188B"/>
    <w:multiLevelType w:val="multilevel"/>
    <w:tmpl w:val="632AE29C"/>
    <w:styleLink w:val="WW8Num291423"/>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7">
    <w:nsid w:val="7DF03F4B"/>
    <w:multiLevelType w:val="hybridMultilevel"/>
    <w:tmpl w:val="E5CC7B4E"/>
    <w:lvl w:ilvl="0" w:tplc="1922A18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7FF415F5"/>
    <w:multiLevelType w:val="hybridMultilevel"/>
    <w:tmpl w:val="FB86CC14"/>
    <w:styleLink w:val="WW8Num2923"/>
    <w:lvl w:ilvl="0" w:tplc="04150011">
      <w:start w:val="1"/>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3"/>
  </w:num>
  <w:num w:numId="2">
    <w:abstractNumId w:val="90"/>
  </w:num>
  <w:num w:numId="3">
    <w:abstractNumId w:val="122"/>
  </w:num>
  <w:num w:numId="4">
    <w:abstractNumId w:val="56"/>
  </w:num>
  <w:num w:numId="5">
    <w:abstractNumId w:val="89"/>
  </w:num>
  <w:num w:numId="6">
    <w:abstractNumId w:val="88"/>
  </w:num>
  <w:num w:numId="7">
    <w:abstractNumId w:val="69"/>
  </w:num>
  <w:num w:numId="8">
    <w:abstractNumId w:val="126"/>
  </w:num>
  <w:num w:numId="9">
    <w:abstractNumId w:val="107"/>
  </w:num>
  <w:num w:numId="10">
    <w:abstractNumId w:val="16"/>
  </w:num>
  <w:num w:numId="11">
    <w:abstractNumId w:val="111"/>
  </w:num>
  <w:num w:numId="12">
    <w:abstractNumId w:val="116"/>
  </w:num>
  <w:num w:numId="13">
    <w:abstractNumId w:val="136"/>
  </w:num>
  <w:num w:numId="14">
    <w:abstractNumId w:val="35"/>
  </w:num>
  <w:num w:numId="15">
    <w:abstractNumId w:val="77"/>
  </w:num>
  <w:num w:numId="16">
    <w:abstractNumId w:val="3"/>
  </w:num>
  <w:num w:numId="17">
    <w:abstractNumId w:val="67"/>
  </w:num>
  <w:num w:numId="18">
    <w:abstractNumId w:val="59"/>
  </w:num>
  <w:num w:numId="19">
    <w:abstractNumId w:val="8"/>
  </w:num>
  <w:num w:numId="20">
    <w:abstractNumId w:val="42"/>
  </w:num>
  <w:num w:numId="21">
    <w:abstractNumId w:val="118"/>
  </w:num>
  <w:num w:numId="22">
    <w:abstractNumId w:val="123"/>
  </w:num>
  <w:num w:numId="23">
    <w:abstractNumId w:val="124"/>
  </w:num>
  <w:num w:numId="24">
    <w:abstractNumId w:val="105"/>
  </w:num>
  <w:num w:numId="25">
    <w:abstractNumId w:val="22"/>
  </w:num>
  <w:num w:numId="26">
    <w:abstractNumId w:val="78"/>
  </w:num>
  <w:num w:numId="27">
    <w:abstractNumId w:val="37"/>
  </w:num>
  <w:num w:numId="28">
    <w:abstractNumId w:val="119"/>
  </w:num>
  <w:num w:numId="29">
    <w:abstractNumId w:val="47"/>
  </w:num>
  <w:num w:numId="30">
    <w:abstractNumId w:val="133"/>
  </w:num>
  <w:num w:numId="31">
    <w:abstractNumId w:val="20"/>
  </w:num>
  <w:num w:numId="32">
    <w:abstractNumId w:val="76"/>
  </w:num>
  <w:num w:numId="33">
    <w:abstractNumId w:val="71"/>
  </w:num>
  <w:num w:numId="34">
    <w:abstractNumId w:val="138"/>
  </w:num>
  <w:num w:numId="35">
    <w:abstractNumId w:val="0"/>
  </w:num>
  <w:num w:numId="36">
    <w:abstractNumId w:val="101"/>
  </w:num>
  <w:num w:numId="37">
    <w:abstractNumId w:val="1"/>
  </w:num>
  <w:num w:numId="38">
    <w:abstractNumId w:val="62"/>
  </w:num>
  <w:num w:numId="39">
    <w:abstractNumId w:val="114"/>
  </w:num>
  <w:num w:numId="40">
    <w:abstractNumId w:val="81"/>
  </w:num>
  <w:num w:numId="41">
    <w:abstractNumId w:val="44"/>
  </w:num>
  <w:num w:numId="42">
    <w:abstractNumId w:val="38"/>
  </w:num>
  <w:num w:numId="43">
    <w:abstractNumId w:val="97"/>
  </w:num>
  <w:num w:numId="44">
    <w:abstractNumId w:val="64"/>
  </w:num>
  <w:num w:numId="45">
    <w:abstractNumId w:val="13"/>
  </w:num>
  <w:num w:numId="46">
    <w:abstractNumId w:val="12"/>
  </w:num>
  <w:num w:numId="47">
    <w:abstractNumId w:val="86"/>
  </w:num>
  <w:num w:numId="48">
    <w:abstractNumId w:val="129"/>
  </w:num>
  <w:num w:numId="49">
    <w:abstractNumId w:val="104"/>
  </w:num>
  <w:num w:numId="50">
    <w:abstractNumId w:val="72"/>
  </w:num>
  <w:num w:numId="51">
    <w:abstractNumId w:val="43"/>
  </w:num>
  <w:num w:numId="52">
    <w:abstractNumId w:val="128"/>
  </w:num>
  <w:num w:numId="53">
    <w:abstractNumId w:val="135"/>
  </w:num>
  <w:num w:numId="54">
    <w:abstractNumId w:val="25"/>
  </w:num>
  <w:num w:numId="55">
    <w:abstractNumId w:val="94"/>
  </w:num>
  <w:num w:numId="56">
    <w:abstractNumId w:val="31"/>
  </w:num>
  <w:num w:numId="57">
    <w:abstractNumId w:val="36"/>
  </w:num>
  <w:num w:numId="58">
    <w:abstractNumId w:val="30"/>
  </w:num>
  <w:num w:numId="59">
    <w:abstractNumId w:val="79"/>
  </w:num>
  <w:num w:numId="60">
    <w:abstractNumId w:val="60"/>
  </w:num>
  <w:num w:numId="61">
    <w:abstractNumId w:val="80"/>
  </w:num>
  <w:num w:numId="62">
    <w:abstractNumId w:val="26"/>
  </w:num>
  <w:num w:numId="63">
    <w:abstractNumId w:val="58"/>
  </w:num>
  <w:num w:numId="64">
    <w:abstractNumId w:val="53"/>
  </w:num>
  <w:num w:numId="65">
    <w:abstractNumId w:val="5"/>
  </w:num>
  <w:num w:numId="66">
    <w:abstractNumId w:val="14"/>
  </w:num>
  <w:num w:numId="67">
    <w:abstractNumId w:val="4"/>
  </w:num>
  <w:num w:numId="68">
    <w:abstractNumId w:val="23"/>
  </w:num>
  <w:num w:numId="69">
    <w:abstractNumId w:val="98"/>
  </w:num>
  <w:num w:numId="70">
    <w:abstractNumId w:val="102"/>
  </w:num>
  <w:num w:numId="71">
    <w:abstractNumId w:val="110"/>
  </w:num>
  <w:num w:numId="72">
    <w:abstractNumId w:val="113"/>
  </w:num>
  <w:num w:numId="73">
    <w:abstractNumId w:val="130"/>
  </w:num>
  <w:num w:numId="74">
    <w:abstractNumId w:val="132"/>
  </w:num>
  <w:num w:numId="75">
    <w:abstractNumId w:val="112"/>
  </w:num>
  <w:num w:numId="76">
    <w:abstractNumId w:val="33"/>
  </w:num>
  <w:num w:numId="77">
    <w:abstractNumId w:val="68"/>
  </w:num>
  <w:num w:numId="78">
    <w:abstractNumId w:val="52"/>
  </w:num>
  <w:num w:numId="79">
    <w:abstractNumId w:val="41"/>
  </w:num>
  <w:num w:numId="80">
    <w:abstractNumId w:val="103"/>
  </w:num>
  <w:num w:numId="81">
    <w:abstractNumId w:val="27"/>
  </w:num>
  <w:num w:numId="82">
    <w:abstractNumId w:val="9"/>
  </w:num>
  <w:num w:numId="83">
    <w:abstractNumId w:val="99"/>
  </w:num>
  <w:num w:numId="84">
    <w:abstractNumId w:val="74"/>
  </w:num>
  <w:num w:numId="85">
    <w:abstractNumId w:val="109"/>
  </w:num>
  <w:num w:numId="86">
    <w:abstractNumId w:val="83"/>
  </w:num>
  <w:num w:numId="87">
    <w:abstractNumId w:val="28"/>
  </w:num>
  <w:num w:numId="88">
    <w:abstractNumId w:val="21"/>
  </w:num>
  <w:num w:numId="89">
    <w:abstractNumId w:val="134"/>
  </w:num>
  <w:num w:numId="90">
    <w:abstractNumId w:val="32"/>
  </w:num>
  <w:num w:numId="91">
    <w:abstractNumId w:val="34"/>
  </w:num>
  <w:num w:numId="92">
    <w:abstractNumId w:val="50"/>
  </w:num>
  <w:num w:numId="93">
    <w:abstractNumId w:val="15"/>
  </w:num>
  <w:num w:numId="94">
    <w:abstractNumId w:val="84"/>
  </w:num>
  <w:num w:numId="95">
    <w:abstractNumId w:val="57"/>
  </w:num>
  <w:num w:numId="96">
    <w:abstractNumId w:val="85"/>
  </w:num>
  <w:num w:numId="97">
    <w:abstractNumId w:val="127"/>
  </w:num>
  <w:num w:numId="98">
    <w:abstractNumId w:val="92"/>
  </w:num>
  <w:num w:numId="99">
    <w:abstractNumId w:val="24"/>
  </w:num>
  <w:num w:numId="100">
    <w:abstractNumId w:val="115"/>
  </w:num>
  <w:num w:numId="101">
    <w:abstractNumId w:val="40"/>
  </w:num>
  <w:num w:numId="102">
    <w:abstractNumId w:val="48"/>
  </w:num>
  <w:num w:numId="103">
    <w:abstractNumId w:val="120"/>
  </w:num>
  <w:num w:numId="104">
    <w:abstractNumId w:val="121"/>
  </w:num>
  <w:num w:numId="105">
    <w:abstractNumId w:val="117"/>
  </w:num>
  <w:num w:numId="106">
    <w:abstractNumId w:val="18"/>
  </w:num>
  <w:num w:numId="107">
    <w:abstractNumId w:val="45"/>
  </w:num>
  <w:num w:numId="108">
    <w:abstractNumId w:val="49"/>
  </w:num>
  <w:num w:numId="109">
    <w:abstractNumId w:val="100"/>
  </w:num>
  <w:num w:numId="110">
    <w:abstractNumId w:val="91"/>
  </w:num>
  <w:num w:numId="111">
    <w:abstractNumId w:val="17"/>
  </w:num>
  <w:num w:numId="112">
    <w:abstractNumId w:val="19"/>
  </w:num>
  <w:num w:numId="113">
    <w:abstractNumId w:val="65"/>
  </w:num>
  <w:num w:numId="114">
    <w:abstractNumId w:val="87"/>
  </w:num>
  <w:num w:numId="115">
    <w:abstractNumId w:val="61"/>
  </w:num>
  <w:num w:numId="116">
    <w:abstractNumId w:val="54"/>
  </w:num>
  <w:num w:numId="117">
    <w:abstractNumId w:val="125"/>
  </w:num>
  <w:num w:numId="118">
    <w:abstractNumId w:val="39"/>
  </w:num>
  <w:num w:numId="119">
    <w:abstractNumId w:val="96"/>
  </w:num>
  <w:num w:numId="120">
    <w:abstractNumId w:val="95"/>
  </w:num>
  <w:num w:numId="121">
    <w:abstractNumId w:val="6"/>
  </w:num>
  <w:num w:numId="122">
    <w:abstractNumId w:val="93"/>
  </w:num>
  <w:num w:numId="123">
    <w:abstractNumId w:val="106"/>
  </w:num>
  <w:num w:numId="124">
    <w:abstractNumId w:val="11"/>
  </w:num>
  <w:num w:numId="125">
    <w:abstractNumId w:val="29"/>
  </w:num>
  <w:num w:numId="126">
    <w:abstractNumId w:val="137"/>
  </w:num>
  <w:num w:numId="127">
    <w:abstractNumId w:val="131"/>
  </w:num>
  <w:num w:numId="128">
    <w:abstractNumId w:val="75"/>
  </w:num>
  <w:num w:numId="129">
    <w:abstractNumId w:val="108"/>
  </w:num>
  <w:num w:numId="130">
    <w:abstractNumId w:val="70"/>
  </w:num>
  <w:num w:numId="131">
    <w:abstractNumId w:val="66"/>
  </w:num>
  <w:num w:numId="132">
    <w:abstractNumId w:val="55"/>
  </w:num>
  <w:num w:numId="133">
    <w:abstractNumId w:val="46"/>
  </w:num>
  <w:num w:numId="134">
    <w:abstractNumId w:val="51"/>
  </w:num>
  <w:num w:numId="135">
    <w:abstractNumId w:val="73"/>
  </w:num>
  <w:num w:numId="136">
    <w:abstractNumId w:val="10"/>
  </w:num>
  <w:num w:numId="137">
    <w:abstractNumId w:val="7"/>
  </w:num>
  <w:num w:numId="138">
    <w:abstractNumId w:val="82"/>
  </w:num>
  <w:num w:numId="139">
    <w:abstractNumId w:val="2"/>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4B9"/>
    <w:rsid w:val="00003F08"/>
    <w:rsid w:val="000070CE"/>
    <w:rsid w:val="00011D9C"/>
    <w:rsid w:val="000123B0"/>
    <w:rsid w:val="00020AB7"/>
    <w:rsid w:val="00021186"/>
    <w:rsid w:val="000213E0"/>
    <w:rsid w:val="00044434"/>
    <w:rsid w:val="00044894"/>
    <w:rsid w:val="000532BB"/>
    <w:rsid w:val="00053753"/>
    <w:rsid w:val="00063996"/>
    <w:rsid w:val="00066539"/>
    <w:rsid w:val="000765B7"/>
    <w:rsid w:val="00082BE0"/>
    <w:rsid w:val="00083884"/>
    <w:rsid w:val="0008533B"/>
    <w:rsid w:val="0008603C"/>
    <w:rsid w:val="000917EC"/>
    <w:rsid w:val="00091CD1"/>
    <w:rsid w:val="000951E5"/>
    <w:rsid w:val="000A03F7"/>
    <w:rsid w:val="000A4780"/>
    <w:rsid w:val="000A52B5"/>
    <w:rsid w:val="000A7F31"/>
    <w:rsid w:val="000B0508"/>
    <w:rsid w:val="000B6B62"/>
    <w:rsid w:val="000B7EEE"/>
    <w:rsid w:val="000C0761"/>
    <w:rsid w:val="000C7D09"/>
    <w:rsid w:val="000D0939"/>
    <w:rsid w:val="000D43FB"/>
    <w:rsid w:val="000F2B7A"/>
    <w:rsid w:val="001004C3"/>
    <w:rsid w:val="00110191"/>
    <w:rsid w:val="001106CF"/>
    <w:rsid w:val="001110E8"/>
    <w:rsid w:val="00114A08"/>
    <w:rsid w:val="00115D5E"/>
    <w:rsid w:val="0011622B"/>
    <w:rsid w:val="001174FD"/>
    <w:rsid w:val="001232FE"/>
    <w:rsid w:val="00123A1D"/>
    <w:rsid w:val="00123DF8"/>
    <w:rsid w:val="0012438A"/>
    <w:rsid w:val="00124A9C"/>
    <w:rsid w:val="00125DFE"/>
    <w:rsid w:val="00126A47"/>
    <w:rsid w:val="00137770"/>
    <w:rsid w:val="001378AF"/>
    <w:rsid w:val="001457CA"/>
    <w:rsid w:val="00154C3D"/>
    <w:rsid w:val="0016488F"/>
    <w:rsid w:val="00165DFA"/>
    <w:rsid w:val="0017262E"/>
    <w:rsid w:val="001727F8"/>
    <w:rsid w:val="001810CE"/>
    <w:rsid w:val="00183DD4"/>
    <w:rsid w:val="0018703D"/>
    <w:rsid w:val="001878EB"/>
    <w:rsid w:val="001919CD"/>
    <w:rsid w:val="001A01D4"/>
    <w:rsid w:val="001A6ECA"/>
    <w:rsid w:val="001B0210"/>
    <w:rsid w:val="001B5D15"/>
    <w:rsid w:val="001C328E"/>
    <w:rsid w:val="001D18FE"/>
    <w:rsid w:val="001D27C0"/>
    <w:rsid w:val="001E30BE"/>
    <w:rsid w:val="001E69DB"/>
    <w:rsid w:val="001F1280"/>
    <w:rsid w:val="001F20E4"/>
    <w:rsid w:val="00202F39"/>
    <w:rsid w:val="00203A29"/>
    <w:rsid w:val="00204624"/>
    <w:rsid w:val="00205539"/>
    <w:rsid w:val="002140C6"/>
    <w:rsid w:val="00214613"/>
    <w:rsid w:val="00222F9D"/>
    <w:rsid w:val="00227A3B"/>
    <w:rsid w:val="00232FBB"/>
    <w:rsid w:val="002335F7"/>
    <w:rsid w:val="00234604"/>
    <w:rsid w:val="0023735E"/>
    <w:rsid w:val="00240F31"/>
    <w:rsid w:val="0024659E"/>
    <w:rsid w:val="0025141B"/>
    <w:rsid w:val="0025737C"/>
    <w:rsid w:val="00257561"/>
    <w:rsid w:val="002649F1"/>
    <w:rsid w:val="00265F03"/>
    <w:rsid w:val="00270D43"/>
    <w:rsid w:val="002770D8"/>
    <w:rsid w:val="0028190F"/>
    <w:rsid w:val="00282B69"/>
    <w:rsid w:val="002862AD"/>
    <w:rsid w:val="00291963"/>
    <w:rsid w:val="00295473"/>
    <w:rsid w:val="00297559"/>
    <w:rsid w:val="002A2AA3"/>
    <w:rsid w:val="002B1181"/>
    <w:rsid w:val="002C030C"/>
    <w:rsid w:val="002C4A77"/>
    <w:rsid w:val="002C669A"/>
    <w:rsid w:val="002D4AF7"/>
    <w:rsid w:val="002D518C"/>
    <w:rsid w:val="002D7611"/>
    <w:rsid w:val="002D7F3E"/>
    <w:rsid w:val="002E0081"/>
    <w:rsid w:val="002E11CA"/>
    <w:rsid w:val="002E1CB6"/>
    <w:rsid w:val="002E205E"/>
    <w:rsid w:val="002F0FDC"/>
    <w:rsid w:val="002F27C4"/>
    <w:rsid w:val="002F681C"/>
    <w:rsid w:val="0030101E"/>
    <w:rsid w:val="00301FCD"/>
    <w:rsid w:val="00307FDD"/>
    <w:rsid w:val="00313799"/>
    <w:rsid w:val="00315669"/>
    <w:rsid w:val="00323A14"/>
    <w:rsid w:val="0032423D"/>
    <w:rsid w:val="00324814"/>
    <w:rsid w:val="0033384F"/>
    <w:rsid w:val="00334B97"/>
    <w:rsid w:val="00335D6C"/>
    <w:rsid w:val="00350054"/>
    <w:rsid w:val="00352473"/>
    <w:rsid w:val="003530C3"/>
    <w:rsid w:val="0035722A"/>
    <w:rsid w:val="00361233"/>
    <w:rsid w:val="00361C33"/>
    <w:rsid w:val="00366313"/>
    <w:rsid w:val="00370D01"/>
    <w:rsid w:val="0037168A"/>
    <w:rsid w:val="00384394"/>
    <w:rsid w:val="00387444"/>
    <w:rsid w:val="00390FC3"/>
    <w:rsid w:val="00397C80"/>
    <w:rsid w:val="003A1318"/>
    <w:rsid w:val="003A4631"/>
    <w:rsid w:val="003B224C"/>
    <w:rsid w:val="003C4A4D"/>
    <w:rsid w:val="003C7C96"/>
    <w:rsid w:val="003D4874"/>
    <w:rsid w:val="003D5E97"/>
    <w:rsid w:val="003E0078"/>
    <w:rsid w:val="003E734C"/>
    <w:rsid w:val="003F35BF"/>
    <w:rsid w:val="003F49D4"/>
    <w:rsid w:val="003F6A26"/>
    <w:rsid w:val="00402164"/>
    <w:rsid w:val="004049A6"/>
    <w:rsid w:val="0041228F"/>
    <w:rsid w:val="0041762F"/>
    <w:rsid w:val="00420B84"/>
    <w:rsid w:val="0042153E"/>
    <w:rsid w:val="00423C7E"/>
    <w:rsid w:val="00432C73"/>
    <w:rsid w:val="00440AB4"/>
    <w:rsid w:val="00440D5B"/>
    <w:rsid w:val="004433AD"/>
    <w:rsid w:val="0044341C"/>
    <w:rsid w:val="00447E77"/>
    <w:rsid w:val="004544F6"/>
    <w:rsid w:val="0046018A"/>
    <w:rsid w:val="00461D36"/>
    <w:rsid w:val="00470B73"/>
    <w:rsid w:val="0047377F"/>
    <w:rsid w:val="004808D1"/>
    <w:rsid w:val="00483BAA"/>
    <w:rsid w:val="00484542"/>
    <w:rsid w:val="004857A3"/>
    <w:rsid w:val="0049719D"/>
    <w:rsid w:val="004A0828"/>
    <w:rsid w:val="004A1CD5"/>
    <w:rsid w:val="004A29F3"/>
    <w:rsid w:val="004A510C"/>
    <w:rsid w:val="004A5A7C"/>
    <w:rsid w:val="004B0942"/>
    <w:rsid w:val="004B0C9B"/>
    <w:rsid w:val="004B23C7"/>
    <w:rsid w:val="004B3262"/>
    <w:rsid w:val="004B6862"/>
    <w:rsid w:val="004C03D8"/>
    <w:rsid w:val="004C37AF"/>
    <w:rsid w:val="004C7060"/>
    <w:rsid w:val="004D060A"/>
    <w:rsid w:val="004D36B0"/>
    <w:rsid w:val="004E1009"/>
    <w:rsid w:val="004E3541"/>
    <w:rsid w:val="004E3CE8"/>
    <w:rsid w:val="004E76E4"/>
    <w:rsid w:val="004F3FA7"/>
    <w:rsid w:val="004F50A2"/>
    <w:rsid w:val="004F7715"/>
    <w:rsid w:val="005054C8"/>
    <w:rsid w:val="0050651F"/>
    <w:rsid w:val="00506A66"/>
    <w:rsid w:val="0050769A"/>
    <w:rsid w:val="00507DE2"/>
    <w:rsid w:val="00513A04"/>
    <w:rsid w:val="005153B8"/>
    <w:rsid w:val="00515417"/>
    <w:rsid w:val="00516E9B"/>
    <w:rsid w:val="0052358E"/>
    <w:rsid w:val="00526A0C"/>
    <w:rsid w:val="0053309F"/>
    <w:rsid w:val="00543106"/>
    <w:rsid w:val="00546BEB"/>
    <w:rsid w:val="00551E6A"/>
    <w:rsid w:val="005576D3"/>
    <w:rsid w:val="005639A4"/>
    <w:rsid w:val="005732C0"/>
    <w:rsid w:val="005764BF"/>
    <w:rsid w:val="00587B09"/>
    <w:rsid w:val="00596907"/>
    <w:rsid w:val="00596A3B"/>
    <w:rsid w:val="005B15EE"/>
    <w:rsid w:val="005B3B19"/>
    <w:rsid w:val="005B6BA7"/>
    <w:rsid w:val="005B72E3"/>
    <w:rsid w:val="005C2D0C"/>
    <w:rsid w:val="005D0F8D"/>
    <w:rsid w:val="005D3FCF"/>
    <w:rsid w:val="005D577E"/>
    <w:rsid w:val="005D69A9"/>
    <w:rsid w:val="005D7DDB"/>
    <w:rsid w:val="005E63EC"/>
    <w:rsid w:val="005F699D"/>
    <w:rsid w:val="005F7BC3"/>
    <w:rsid w:val="006048C1"/>
    <w:rsid w:val="00617D36"/>
    <w:rsid w:val="00624D81"/>
    <w:rsid w:val="00625E7E"/>
    <w:rsid w:val="006324CD"/>
    <w:rsid w:val="006357A3"/>
    <w:rsid w:val="00637C94"/>
    <w:rsid w:val="00645C99"/>
    <w:rsid w:val="00650D0F"/>
    <w:rsid w:val="00656DD8"/>
    <w:rsid w:val="0066237D"/>
    <w:rsid w:val="00662EFD"/>
    <w:rsid w:val="00666224"/>
    <w:rsid w:val="00670D3F"/>
    <w:rsid w:val="00670FDE"/>
    <w:rsid w:val="0067408E"/>
    <w:rsid w:val="00674B9C"/>
    <w:rsid w:val="00676254"/>
    <w:rsid w:val="006807D2"/>
    <w:rsid w:val="00680CBB"/>
    <w:rsid w:val="00680D37"/>
    <w:rsid w:val="006822CD"/>
    <w:rsid w:val="00686EE9"/>
    <w:rsid w:val="00691B6A"/>
    <w:rsid w:val="00692F7A"/>
    <w:rsid w:val="00695668"/>
    <w:rsid w:val="006A7016"/>
    <w:rsid w:val="006B2250"/>
    <w:rsid w:val="006B2EFA"/>
    <w:rsid w:val="006D609D"/>
    <w:rsid w:val="006D788A"/>
    <w:rsid w:val="006E06D9"/>
    <w:rsid w:val="006F02F0"/>
    <w:rsid w:val="006F0CC6"/>
    <w:rsid w:val="006F0F5D"/>
    <w:rsid w:val="006F121B"/>
    <w:rsid w:val="006F27D6"/>
    <w:rsid w:val="006F3868"/>
    <w:rsid w:val="006F5A0C"/>
    <w:rsid w:val="0070313B"/>
    <w:rsid w:val="00706DFF"/>
    <w:rsid w:val="00713B30"/>
    <w:rsid w:val="00726A56"/>
    <w:rsid w:val="00730F23"/>
    <w:rsid w:val="00733192"/>
    <w:rsid w:val="00734C06"/>
    <w:rsid w:val="007424BE"/>
    <w:rsid w:val="00744E21"/>
    <w:rsid w:val="00752489"/>
    <w:rsid w:val="00752EEE"/>
    <w:rsid w:val="00753198"/>
    <w:rsid w:val="0075357A"/>
    <w:rsid w:val="00754195"/>
    <w:rsid w:val="00757F03"/>
    <w:rsid w:val="00761D79"/>
    <w:rsid w:val="00762450"/>
    <w:rsid w:val="00766A94"/>
    <w:rsid w:val="00785724"/>
    <w:rsid w:val="00786898"/>
    <w:rsid w:val="007874B9"/>
    <w:rsid w:val="00790EE6"/>
    <w:rsid w:val="007932DF"/>
    <w:rsid w:val="00795B73"/>
    <w:rsid w:val="0079652D"/>
    <w:rsid w:val="007A090F"/>
    <w:rsid w:val="007A145A"/>
    <w:rsid w:val="007A5405"/>
    <w:rsid w:val="007B1A72"/>
    <w:rsid w:val="007D1979"/>
    <w:rsid w:val="007D1E48"/>
    <w:rsid w:val="007E47B2"/>
    <w:rsid w:val="007F0153"/>
    <w:rsid w:val="007F437A"/>
    <w:rsid w:val="007F5755"/>
    <w:rsid w:val="0080238E"/>
    <w:rsid w:val="00802946"/>
    <w:rsid w:val="00807A50"/>
    <w:rsid w:val="00810B31"/>
    <w:rsid w:val="00810ECE"/>
    <w:rsid w:val="00815715"/>
    <w:rsid w:val="00816C44"/>
    <w:rsid w:val="00821811"/>
    <w:rsid w:val="00822D54"/>
    <w:rsid w:val="00824EFE"/>
    <w:rsid w:val="00830050"/>
    <w:rsid w:val="00832556"/>
    <w:rsid w:val="0083268C"/>
    <w:rsid w:val="00832EA7"/>
    <w:rsid w:val="00841D0A"/>
    <w:rsid w:val="008449F9"/>
    <w:rsid w:val="00844DE8"/>
    <w:rsid w:val="008451CD"/>
    <w:rsid w:val="00845E9D"/>
    <w:rsid w:val="00856302"/>
    <w:rsid w:val="00860A08"/>
    <w:rsid w:val="008720F0"/>
    <w:rsid w:val="008771AB"/>
    <w:rsid w:val="008771B2"/>
    <w:rsid w:val="008810A0"/>
    <w:rsid w:val="00883450"/>
    <w:rsid w:val="008843A6"/>
    <w:rsid w:val="0088625B"/>
    <w:rsid w:val="0088772C"/>
    <w:rsid w:val="0089044D"/>
    <w:rsid w:val="00895865"/>
    <w:rsid w:val="008A0BC9"/>
    <w:rsid w:val="008A34D2"/>
    <w:rsid w:val="008A7F08"/>
    <w:rsid w:val="008B3DBE"/>
    <w:rsid w:val="008B3E0E"/>
    <w:rsid w:val="008B5CD0"/>
    <w:rsid w:val="008C2DF9"/>
    <w:rsid w:val="008D2541"/>
    <w:rsid w:val="008D76F1"/>
    <w:rsid w:val="008E00AE"/>
    <w:rsid w:val="008F279A"/>
    <w:rsid w:val="008F4F56"/>
    <w:rsid w:val="009004FF"/>
    <w:rsid w:val="009012C2"/>
    <w:rsid w:val="00910854"/>
    <w:rsid w:val="00910A21"/>
    <w:rsid w:val="00924815"/>
    <w:rsid w:val="00925201"/>
    <w:rsid w:val="0092559B"/>
    <w:rsid w:val="0093049A"/>
    <w:rsid w:val="009525CE"/>
    <w:rsid w:val="00952B14"/>
    <w:rsid w:val="00956899"/>
    <w:rsid w:val="00960D1E"/>
    <w:rsid w:val="009624E7"/>
    <w:rsid w:val="00963819"/>
    <w:rsid w:val="00972EBB"/>
    <w:rsid w:val="00973964"/>
    <w:rsid w:val="00975916"/>
    <w:rsid w:val="00980A62"/>
    <w:rsid w:val="00984923"/>
    <w:rsid w:val="00992E58"/>
    <w:rsid w:val="009946BD"/>
    <w:rsid w:val="009A3186"/>
    <w:rsid w:val="009C5328"/>
    <w:rsid w:val="009C55FF"/>
    <w:rsid w:val="009C5B03"/>
    <w:rsid w:val="009C74A9"/>
    <w:rsid w:val="009D1C66"/>
    <w:rsid w:val="009D576E"/>
    <w:rsid w:val="009E46C8"/>
    <w:rsid w:val="00A04A7F"/>
    <w:rsid w:val="00A05FE5"/>
    <w:rsid w:val="00A21603"/>
    <w:rsid w:val="00A402C0"/>
    <w:rsid w:val="00A42EC4"/>
    <w:rsid w:val="00A42EE3"/>
    <w:rsid w:val="00A44354"/>
    <w:rsid w:val="00A44994"/>
    <w:rsid w:val="00A44B74"/>
    <w:rsid w:val="00A539E3"/>
    <w:rsid w:val="00A55CC9"/>
    <w:rsid w:val="00A86956"/>
    <w:rsid w:val="00AB2A8C"/>
    <w:rsid w:val="00AB3339"/>
    <w:rsid w:val="00AC2E89"/>
    <w:rsid w:val="00AC5F89"/>
    <w:rsid w:val="00AD0646"/>
    <w:rsid w:val="00AD1E16"/>
    <w:rsid w:val="00AD286D"/>
    <w:rsid w:val="00AE1E13"/>
    <w:rsid w:val="00AF24FF"/>
    <w:rsid w:val="00AF2B48"/>
    <w:rsid w:val="00AF2DD2"/>
    <w:rsid w:val="00AF5517"/>
    <w:rsid w:val="00B03583"/>
    <w:rsid w:val="00B1617D"/>
    <w:rsid w:val="00B247F2"/>
    <w:rsid w:val="00B24CCC"/>
    <w:rsid w:val="00B3201F"/>
    <w:rsid w:val="00B4259D"/>
    <w:rsid w:val="00B45B3C"/>
    <w:rsid w:val="00B507C1"/>
    <w:rsid w:val="00B51B06"/>
    <w:rsid w:val="00B571B4"/>
    <w:rsid w:val="00B6086C"/>
    <w:rsid w:val="00B618E7"/>
    <w:rsid w:val="00B67E1B"/>
    <w:rsid w:val="00B70249"/>
    <w:rsid w:val="00B71E11"/>
    <w:rsid w:val="00B72D27"/>
    <w:rsid w:val="00B76372"/>
    <w:rsid w:val="00B7707F"/>
    <w:rsid w:val="00B80101"/>
    <w:rsid w:val="00B814C5"/>
    <w:rsid w:val="00B94C54"/>
    <w:rsid w:val="00B96F3C"/>
    <w:rsid w:val="00BA412D"/>
    <w:rsid w:val="00BA69C6"/>
    <w:rsid w:val="00BA6EEC"/>
    <w:rsid w:val="00BA7D59"/>
    <w:rsid w:val="00BB31C5"/>
    <w:rsid w:val="00BB7F3B"/>
    <w:rsid w:val="00BC0D4D"/>
    <w:rsid w:val="00BC3BF8"/>
    <w:rsid w:val="00BC535B"/>
    <w:rsid w:val="00BC59DD"/>
    <w:rsid w:val="00BC7221"/>
    <w:rsid w:val="00BD0280"/>
    <w:rsid w:val="00BD0AA8"/>
    <w:rsid w:val="00BE17F2"/>
    <w:rsid w:val="00BE2360"/>
    <w:rsid w:val="00BF0710"/>
    <w:rsid w:val="00BF2EB8"/>
    <w:rsid w:val="00BF6CF4"/>
    <w:rsid w:val="00C02546"/>
    <w:rsid w:val="00C10F57"/>
    <w:rsid w:val="00C13E81"/>
    <w:rsid w:val="00C2136E"/>
    <w:rsid w:val="00C24D22"/>
    <w:rsid w:val="00C31D3B"/>
    <w:rsid w:val="00C32E61"/>
    <w:rsid w:val="00C34D7D"/>
    <w:rsid w:val="00C366B0"/>
    <w:rsid w:val="00C41106"/>
    <w:rsid w:val="00C41979"/>
    <w:rsid w:val="00C432A2"/>
    <w:rsid w:val="00C45BDD"/>
    <w:rsid w:val="00C4646D"/>
    <w:rsid w:val="00C46664"/>
    <w:rsid w:val="00C61FB3"/>
    <w:rsid w:val="00C7222E"/>
    <w:rsid w:val="00C74CB7"/>
    <w:rsid w:val="00C75BFF"/>
    <w:rsid w:val="00C8169C"/>
    <w:rsid w:val="00C81C4C"/>
    <w:rsid w:val="00C97720"/>
    <w:rsid w:val="00CA0DEA"/>
    <w:rsid w:val="00CA12F6"/>
    <w:rsid w:val="00CB01C4"/>
    <w:rsid w:val="00CC1ADD"/>
    <w:rsid w:val="00CC3643"/>
    <w:rsid w:val="00CD5978"/>
    <w:rsid w:val="00CE3039"/>
    <w:rsid w:val="00D02AAA"/>
    <w:rsid w:val="00D07189"/>
    <w:rsid w:val="00D14217"/>
    <w:rsid w:val="00D16D40"/>
    <w:rsid w:val="00D23552"/>
    <w:rsid w:val="00D24FC1"/>
    <w:rsid w:val="00D27A3A"/>
    <w:rsid w:val="00D27CE4"/>
    <w:rsid w:val="00D36CE4"/>
    <w:rsid w:val="00D42028"/>
    <w:rsid w:val="00D42499"/>
    <w:rsid w:val="00D44098"/>
    <w:rsid w:val="00D44988"/>
    <w:rsid w:val="00D4576A"/>
    <w:rsid w:val="00D556CB"/>
    <w:rsid w:val="00D5679C"/>
    <w:rsid w:val="00D569C2"/>
    <w:rsid w:val="00D60C38"/>
    <w:rsid w:val="00D60DA2"/>
    <w:rsid w:val="00D669AD"/>
    <w:rsid w:val="00D70982"/>
    <w:rsid w:val="00D70F9D"/>
    <w:rsid w:val="00D80859"/>
    <w:rsid w:val="00D81594"/>
    <w:rsid w:val="00D84A9B"/>
    <w:rsid w:val="00D853EC"/>
    <w:rsid w:val="00D86175"/>
    <w:rsid w:val="00D8758D"/>
    <w:rsid w:val="00D90C45"/>
    <w:rsid w:val="00D917E8"/>
    <w:rsid w:val="00D938DB"/>
    <w:rsid w:val="00DB39E8"/>
    <w:rsid w:val="00DC079A"/>
    <w:rsid w:val="00DC0C77"/>
    <w:rsid w:val="00DC46FC"/>
    <w:rsid w:val="00DC5361"/>
    <w:rsid w:val="00DC641C"/>
    <w:rsid w:val="00DD35D2"/>
    <w:rsid w:val="00DD5AC5"/>
    <w:rsid w:val="00DE02C3"/>
    <w:rsid w:val="00DE4199"/>
    <w:rsid w:val="00DF03AF"/>
    <w:rsid w:val="00DF7F93"/>
    <w:rsid w:val="00E10B5E"/>
    <w:rsid w:val="00E13647"/>
    <w:rsid w:val="00E170F9"/>
    <w:rsid w:val="00E22D14"/>
    <w:rsid w:val="00E26227"/>
    <w:rsid w:val="00E2741E"/>
    <w:rsid w:val="00E27A7D"/>
    <w:rsid w:val="00E31839"/>
    <w:rsid w:val="00E3297C"/>
    <w:rsid w:val="00E338F6"/>
    <w:rsid w:val="00E35E42"/>
    <w:rsid w:val="00E36137"/>
    <w:rsid w:val="00E37707"/>
    <w:rsid w:val="00E401F9"/>
    <w:rsid w:val="00E44767"/>
    <w:rsid w:val="00E52B78"/>
    <w:rsid w:val="00E53BC2"/>
    <w:rsid w:val="00E554BD"/>
    <w:rsid w:val="00E57BDB"/>
    <w:rsid w:val="00E607B8"/>
    <w:rsid w:val="00E60998"/>
    <w:rsid w:val="00E66919"/>
    <w:rsid w:val="00E72260"/>
    <w:rsid w:val="00E80BC2"/>
    <w:rsid w:val="00E84D1A"/>
    <w:rsid w:val="00E95D44"/>
    <w:rsid w:val="00EB327A"/>
    <w:rsid w:val="00EB4448"/>
    <w:rsid w:val="00EB46A5"/>
    <w:rsid w:val="00EB79F4"/>
    <w:rsid w:val="00EC15AC"/>
    <w:rsid w:val="00EC2458"/>
    <w:rsid w:val="00EC7D2E"/>
    <w:rsid w:val="00ED3D67"/>
    <w:rsid w:val="00ED3E96"/>
    <w:rsid w:val="00EE0242"/>
    <w:rsid w:val="00F01D3F"/>
    <w:rsid w:val="00F10234"/>
    <w:rsid w:val="00F10BEC"/>
    <w:rsid w:val="00F2765B"/>
    <w:rsid w:val="00F3591C"/>
    <w:rsid w:val="00F35B89"/>
    <w:rsid w:val="00F36FBD"/>
    <w:rsid w:val="00F41F2D"/>
    <w:rsid w:val="00F421C2"/>
    <w:rsid w:val="00F545CA"/>
    <w:rsid w:val="00F5484E"/>
    <w:rsid w:val="00F54932"/>
    <w:rsid w:val="00F66095"/>
    <w:rsid w:val="00F721BF"/>
    <w:rsid w:val="00F74B31"/>
    <w:rsid w:val="00F755A1"/>
    <w:rsid w:val="00F76332"/>
    <w:rsid w:val="00FA07BF"/>
    <w:rsid w:val="00FA5EEB"/>
    <w:rsid w:val="00FA7E28"/>
    <w:rsid w:val="00FB5F64"/>
    <w:rsid w:val="00FC1F85"/>
    <w:rsid w:val="00FD6182"/>
    <w:rsid w:val="00FE7CE6"/>
    <w:rsid w:val="00FF2B06"/>
    <w:rsid w:val="00FF34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FF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List Continue" w:uiPriority="0"/>
    <w:lsdException w:name="List Continue 2" w:uiPriority="0"/>
    <w:lsdException w:name="Subtitle" w:semiHidden="0" w:uiPriority="0"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Professional"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74B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7874B9"/>
    <w:pPr>
      <w:keepNext/>
      <w:numPr>
        <w:numId w:val="4"/>
      </w:numPr>
      <w:pBdr>
        <w:top w:val="single" w:sz="18" w:space="5" w:color="auto" w:shadow="1"/>
        <w:left w:val="single" w:sz="18" w:space="5" w:color="auto" w:shadow="1"/>
        <w:bottom w:val="single" w:sz="18" w:space="5" w:color="auto" w:shadow="1"/>
        <w:right w:val="single" w:sz="18" w:space="5" w:color="auto" w:shadow="1"/>
      </w:pBdr>
      <w:jc w:val="center"/>
      <w:outlineLvl w:val="0"/>
    </w:pPr>
    <w:rPr>
      <w:b/>
      <w:sz w:val="28"/>
      <w:szCs w:val="20"/>
    </w:rPr>
  </w:style>
  <w:style w:type="paragraph" w:styleId="Nagwek2">
    <w:name w:val="heading 2"/>
    <w:basedOn w:val="Normalny"/>
    <w:next w:val="Normalny"/>
    <w:link w:val="Nagwek2Znak"/>
    <w:qFormat/>
    <w:rsid w:val="007874B9"/>
    <w:pPr>
      <w:keepNext/>
      <w:numPr>
        <w:ilvl w:val="1"/>
        <w:numId w:val="4"/>
      </w:numPr>
      <w:jc w:val="both"/>
      <w:outlineLvl w:val="1"/>
    </w:pPr>
    <w:rPr>
      <w:b/>
      <w:szCs w:val="20"/>
    </w:rPr>
  </w:style>
  <w:style w:type="paragraph" w:styleId="Nagwek3">
    <w:name w:val="heading 3"/>
    <w:basedOn w:val="Normalny"/>
    <w:next w:val="Normalny"/>
    <w:link w:val="Nagwek3Znak1"/>
    <w:uiPriority w:val="99"/>
    <w:qFormat/>
    <w:rsid w:val="007874B9"/>
    <w:pPr>
      <w:keepNext/>
      <w:numPr>
        <w:ilvl w:val="2"/>
        <w:numId w:val="4"/>
      </w:numPr>
      <w:jc w:val="both"/>
      <w:outlineLvl w:val="2"/>
    </w:pPr>
    <w:rPr>
      <w:szCs w:val="20"/>
      <w:lang w:val="x-none" w:eastAsia="x-none"/>
    </w:rPr>
  </w:style>
  <w:style w:type="paragraph" w:styleId="Nagwek4">
    <w:name w:val="heading 4"/>
    <w:basedOn w:val="Normalny"/>
    <w:next w:val="Normalny"/>
    <w:link w:val="Nagwek4Znak"/>
    <w:uiPriority w:val="99"/>
    <w:qFormat/>
    <w:rsid w:val="007874B9"/>
    <w:pPr>
      <w:keepNext/>
      <w:numPr>
        <w:ilvl w:val="3"/>
        <w:numId w:val="4"/>
      </w:numPr>
      <w:jc w:val="center"/>
      <w:outlineLvl w:val="3"/>
    </w:pPr>
    <w:rPr>
      <w:u w:val="single"/>
    </w:rPr>
  </w:style>
  <w:style w:type="paragraph" w:styleId="Nagwek5">
    <w:name w:val="heading 5"/>
    <w:basedOn w:val="Normalny"/>
    <w:next w:val="Normalny"/>
    <w:link w:val="Nagwek5Znak2"/>
    <w:qFormat/>
    <w:rsid w:val="007874B9"/>
    <w:pPr>
      <w:keepNext/>
      <w:numPr>
        <w:ilvl w:val="4"/>
        <w:numId w:val="4"/>
      </w:numPr>
      <w:outlineLvl w:val="4"/>
    </w:pPr>
    <w:rPr>
      <w:b/>
      <w:sz w:val="18"/>
      <w:lang w:val="x-none" w:eastAsia="x-none"/>
    </w:rPr>
  </w:style>
  <w:style w:type="paragraph" w:styleId="Nagwek6">
    <w:name w:val="heading 6"/>
    <w:basedOn w:val="Normalny"/>
    <w:next w:val="Normalny"/>
    <w:link w:val="Nagwek6Znak1"/>
    <w:uiPriority w:val="99"/>
    <w:qFormat/>
    <w:rsid w:val="007874B9"/>
    <w:pPr>
      <w:keepNext/>
      <w:numPr>
        <w:ilvl w:val="5"/>
        <w:numId w:val="4"/>
      </w:numPr>
      <w:jc w:val="right"/>
      <w:outlineLvl w:val="5"/>
    </w:pPr>
    <w:rPr>
      <w:b/>
      <w:szCs w:val="20"/>
      <w:lang w:val="x-none" w:eastAsia="x-none"/>
    </w:rPr>
  </w:style>
  <w:style w:type="paragraph" w:styleId="Nagwek7">
    <w:name w:val="heading 7"/>
    <w:basedOn w:val="Normalny"/>
    <w:next w:val="Normalny"/>
    <w:link w:val="Nagwek7Znak"/>
    <w:uiPriority w:val="99"/>
    <w:qFormat/>
    <w:rsid w:val="007874B9"/>
    <w:pPr>
      <w:keepNext/>
      <w:numPr>
        <w:ilvl w:val="6"/>
        <w:numId w:val="4"/>
      </w:numPr>
      <w:jc w:val="center"/>
      <w:outlineLvl w:val="6"/>
    </w:pPr>
    <w:rPr>
      <w:b/>
      <w:szCs w:val="20"/>
      <w:u w:val="single"/>
    </w:rPr>
  </w:style>
  <w:style w:type="paragraph" w:styleId="Nagwek8">
    <w:name w:val="heading 8"/>
    <w:basedOn w:val="Normalny"/>
    <w:next w:val="Normalny"/>
    <w:link w:val="Nagwek8Znak"/>
    <w:uiPriority w:val="99"/>
    <w:qFormat/>
    <w:rsid w:val="007874B9"/>
    <w:pPr>
      <w:keepNext/>
      <w:numPr>
        <w:ilvl w:val="7"/>
        <w:numId w:val="4"/>
      </w:numPr>
      <w:jc w:val="center"/>
      <w:outlineLvl w:val="7"/>
    </w:pPr>
    <w:rPr>
      <w:szCs w:val="20"/>
    </w:rPr>
  </w:style>
  <w:style w:type="paragraph" w:styleId="Nagwek9">
    <w:name w:val="heading 9"/>
    <w:basedOn w:val="Normalny"/>
    <w:next w:val="Normalny"/>
    <w:link w:val="Nagwek9Znak"/>
    <w:uiPriority w:val="99"/>
    <w:qFormat/>
    <w:rsid w:val="007874B9"/>
    <w:pPr>
      <w:keepNext/>
      <w:numPr>
        <w:ilvl w:val="8"/>
        <w:numId w:val="4"/>
      </w:numPr>
      <w:outlineLvl w:val="8"/>
    </w:pPr>
    <w:rPr>
      <w:b/>
      <w:color w:val="0000FF"/>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7874B9"/>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7874B9"/>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rsid w:val="007874B9"/>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basedOn w:val="Domylnaczcionkaakapitu"/>
    <w:link w:val="Nagwek4"/>
    <w:uiPriority w:val="99"/>
    <w:rsid w:val="007874B9"/>
    <w:rPr>
      <w:rFonts w:ascii="Times New Roman" w:eastAsia="Times New Roman" w:hAnsi="Times New Roman" w:cs="Times New Roman"/>
      <w:sz w:val="24"/>
      <w:szCs w:val="24"/>
      <w:u w:val="single"/>
      <w:lang w:eastAsia="pl-PL"/>
    </w:rPr>
  </w:style>
  <w:style w:type="character" w:customStyle="1" w:styleId="Nagwek5Znak">
    <w:name w:val="Nagłówek 5 Znak"/>
    <w:basedOn w:val="Domylnaczcionkaakapitu"/>
    <w:rsid w:val="007874B9"/>
    <w:rPr>
      <w:rFonts w:asciiTheme="majorHAnsi" w:eastAsiaTheme="majorEastAsia" w:hAnsiTheme="majorHAnsi" w:cstheme="majorBidi"/>
      <w:color w:val="2E74B5" w:themeColor="accent1" w:themeShade="BF"/>
      <w:sz w:val="24"/>
      <w:szCs w:val="24"/>
      <w:lang w:eastAsia="pl-PL"/>
    </w:rPr>
  </w:style>
  <w:style w:type="character" w:customStyle="1" w:styleId="Nagwek6Znak">
    <w:name w:val="Nagłówek 6 Znak"/>
    <w:basedOn w:val="Domylnaczcionkaakapitu"/>
    <w:uiPriority w:val="99"/>
    <w:rsid w:val="007874B9"/>
    <w:rPr>
      <w:rFonts w:asciiTheme="majorHAnsi" w:eastAsiaTheme="majorEastAsia" w:hAnsiTheme="majorHAnsi" w:cstheme="majorBidi"/>
      <w:color w:val="1F4D78" w:themeColor="accent1" w:themeShade="7F"/>
      <w:sz w:val="24"/>
      <w:szCs w:val="24"/>
      <w:lang w:eastAsia="pl-PL"/>
    </w:rPr>
  </w:style>
  <w:style w:type="character" w:customStyle="1" w:styleId="Nagwek7Znak">
    <w:name w:val="Nagłówek 7 Znak"/>
    <w:basedOn w:val="Domylnaczcionkaakapitu"/>
    <w:link w:val="Nagwek7"/>
    <w:uiPriority w:val="99"/>
    <w:rsid w:val="007874B9"/>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uiPriority w:val="99"/>
    <w:rsid w:val="007874B9"/>
    <w:rPr>
      <w:rFonts w:ascii="Times New Roman" w:eastAsia="Times New Roman" w:hAnsi="Times New Roman" w:cs="Times New Roman"/>
      <w:sz w:val="24"/>
      <w:szCs w:val="20"/>
      <w:lang w:eastAsia="pl-PL"/>
    </w:rPr>
  </w:style>
  <w:style w:type="character" w:customStyle="1" w:styleId="Nagwek9Znak">
    <w:name w:val="Nagłówek 9 Znak"/>
    <w:basedOn w:val="Domylnaczcionkaakapitu"/>
    <w:link w:val="Nagwek9"/>
    <w:uiPriority w:val="99"/>
    <w:rsid w:val="007874B9"/>
    <w:rPr>
      <w:rFonts w:ascii="Times New Roman" w:eastAsia="Times New Roman" w:hAnsi="Times New Roman" w:cs="Times New Roman"/>
      <w:b/>
      <w:color w:val="0000FF"/>
      <w:sz w:val="24"/>
      <w:szCs w:val="20"/>
      <w:lang w:eastAsia="pl-PL"/>
    </w:rPr>
  </w:style>
  <w:style w:type="paragraph" w:customStyle="1" w:styleId="Bartek">
    <w:name w:val="Bartek"/>
    <w:basedOn w:val="Normalny"/>
    <w:uiPriority w:val="99"/>
    <w:rsid w:val="007874B9"/>
    <w:rPr>
      <w:sz w:val="28"/>
      <w:szCs w:val="20"/>
    </w:rPr>
  </w:style>
  <w:style w:type="paragraph" w:styleId="Tekstpodstawowywcity3">
    <w:name w:val="Body Text Indent 3"/>
    <w:basedOn w:val="Normalny"/>
    <w:link w:val="Tekstpodstawowywcity3Znak"/>
    <w:rsid w:val="007874B9"/>
    <w:pPr>
      <w:pBdr>
        <w:top w:val="single" w:sz="18" w:space="6" w:color="auto" w:shadow="1"/>
        <w:left w:val="single" w:sz="18" w:space="6" w:color="auto" w:shadow="1"/>
        <w:bottom w:val="single" w:sz="18" w:space="29" w:color="auto" w:shadow="1"/>
        <w:right w:val="single" w:sz="18" w:space="6" w:color="auto" w:shadow="1"/>
      </w:pBdr>
      <w:ind w:firstLine="708"/>
      <w:jc w:val="both"/>
    </w:pPr>
    <w:rPr>
      <w:szCs w:val="20"/>
    </w:rPr>
  </w:style>
  <w:style w:type="character" w:customStyle="1" w:styleId="Tekstpodstawowywcity3Znak">
    <w:name w:val="Tekst podstawowy wcięty 3 Znak"/>
    <w:basedOn w:val="Domylnaczcionkaakapitu"/>
    <w:link w:val="Tekstpodstawowywcity3"/>
    <w:rsid w:val="007874B9"/>
    <w:rPr>
      <w:rFonts w:ascii="Times New Roman" w:eastAsia="Times New Roman" w:hAnsi="Times New Roman" w:cs="Times New Roman"/>
      <w:sz w:val="24"/>
      <w:szCs w:val="20"/>
      <w:lang w:eastAsia="pl-PL"/>
    </w:rPr>
  </w:style>
  <w:style w:type="paragraph" w:customStyle="1" w:styleId="NormalnyWeb1">
    <w:name w:val="Normalny (Web)1"/>
    <w:basedOn w:val="Normalny"/>
    <w:rsid w:val="007874B9"/>
    <w:pPr>
      <w:spacing w:before="100" w:after="100"/>
    </w:pPr>
    <w:rPr>
      <w:szCs w:val="20"/>
    </w:rPr>
  </w:style>
  <w:style w:type="paragraph" w:customStyle="1" w:styleId="ust">
    <w:name w:val="ust"/>
    <w:rsid w:val="007874B9"/>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iPriority w:val="99"/>
    <w:rsid w:val="007874B9"/>
    <w:pPr>
      <w:jc w:val="center"/>
    </w:pPr>
    <w:rPr>
      <w:szCs w:val="20"/>
    </w:rPr>
  </w:style>
  <w:style w:type="character" w:customStyle="1" w:styleId="Tekstpodstawowy3Znak">
    <w:name w:val="Tekst podstawowy 3 Znak"/>
    <w:basedOn w:val="Domylnaczcionkaakapitu"/>
    <w:link w:val="Tekstpodstawowy3"/>
    <w:uiPriority w:val="99"/>
    <w:rsid w:val="007874B9"/>
    <w:rPr>
      <w:rFonts w:ascii="Times New Roman" w:eastAsia="Times New Roman" w:hAnsi="Times New Roman" w:cs="Times New Roman"/>
      <w:sz w:val="24"/>
      <w:szCs w:val="20"/>
      <w:lang w:eastAsia="pl-PL"/>
    </w:rPr>
  </w:style>
  <w:style w:type="paragraph" w:styleId="Stopka">
    <w:name w:val="footer"/>
    <w:basedOn w:val="Normalny"/>
    <w:link w:val="StopkaZnak1"/>
    <w:uiPriority w:val="99"/>
    <w:rsid w:val="007874B9"/>
    <w:pPr>
      <w:tabs>
        <w:tab w:val="center" w:pos="4536"/>
        <w:tab w:val="right" w:pos="9072"/>
      </w:tabs>
      <w:spacing w:after="240" w:line="360" w:lineRule="atLeast"/>
      <w:jc w:val="both"/>
    </w:pPr>
    <w:rPr>
      <w:rFonts w:ascii="Arial" w:hAnsi="Arial"/>
      <w:szCs w:val="20"/>
      <w:lang w:val="x-none" w:eastAsia="x-none"/>
    </w:rPr>
  </w:style>
  <w:style w:type="character" w:customStyle="1" w:styleId="StopkaZnak">
    <w:name w:val="Stopka Znak"/>
    <w:basedOn w:val="Domylnaczcionkaakapitu"/>
    <w:uiPriority w:val="99"/>
    <w:rsid w:val="007874B9"/>
    <w:rPr>
      <w:rFonts w:ascii="Times New Roman" w:eastAsia="Times New Roman" w:hAnsi="Times New Roman" w:cs="Times New Roman"/>
      <w:sz w:val="24"/>
      <w:szCs w:val="24"/>
      <w:lang w:eastAsia="pl-PL"/>
    </w:rPr>
  </w:style>
  <w:style w:type="paragraph" w:styleId="Tekstpodstawowy">
    <w:name w:val="Body Text"/>
    <w:basedOn w:val="Normalny"/>
    <w:link w:val="TekstpodstawowyZnak1"/>
    <w:rsid w:val="007874B9"/>
    <w:pPr>
      <w:jc w:val="center"/>
    </w:pPr>
    <w:rPr>
      <w:b/>
      <w:sz w:val="28"/>
      <w:szCs w:val="20"/>
      <w:u w:val="single"/>
      <w:lang w:val="x-none" w:eastAsia="x-none"/>
    </w:rPr>
  </w:style>
  <w:style w:type="character" w:customStyle="1" w:styleId="TekstpodstawowyZnak">
    <w:name w:val="Tekst podstawowy Znak"/>
    <w:basedOn w:val="Domylnaczcionkaakapitu"/>
    <w:uiPriority w:val="99"/>
    <w:rsid w:val="007874B9"/>
    <w:rPr>
      <w:rFonts w:ascii="Times New Roman" w:eastAsia="Times New Roman" w:hAnsi="Times New Roman" w:cs="Times New Roman"/>
      <w:sz w:val="24"/>
      <w:szCs w:val="24"/>
      <w:lang w:eastAsia="pl-PL"/>
    </w:rPr>
  </w:style>
  <w:style w:type="paragraph" w:styleId="Nagwek">
    <w:name w:val="header"/>
    <w:basedOn w:val="Normalny"/>
    <w:link w:val="NagwekZnak2"/>
    <w:uiPriority w:val="99"/>
    <w:rsid w:val="007874B9"/>
    <w:pPr>
      <w:tabs>
        <w:tab w:val="center" w:pos="4536"/>
        <w:tab w:val="right" w:pos="9072"/>
      </w:tabs>
    </w:pPr>
    <w:rPr>
      <w:sz w:val="20"/>
      <w:szCs w:val="20"/>
      <w:lang w:val="x-none" w:eastAsia="x-none"/>
    </w:rPr>
  </w:style>
  <w:style w:type="character" w:customStyle="1" w:styleId="NagwekZnak">
    <w:name w:val="Nagłówek Znak"/>
    <w:basedOn w:val="Domylnaczcionkaakapitu"/>
    <w:uiPriority w:val="99"/>
    <w:rsid w:val="007874B9"/>
    <w:rPr>
      <w:rFonts w:ascii="Times New Roman" w:eastAsia="Times New Roman" w:hAnsi="Times New Roman" w:cs="Times New Roman"/>
      <w:sz w:val="24"/>
      <w:szCs w:val="24"/>
      <w:lang w:eastAsia="pl-PL"/>
    </w:rPr>
  </w:style>
  <w:style w:type="character" w:styleId="Numerstrony">
    <w:name w:val="page number"/>
    <w:basedOn w:val="Domylnaczcionkaakapitu"/>
    <w:uiPriority w:val="99"/>
    <w:rsid w:val="007874B9"/>
  </w:style>
  <w:style w:type="paragraph" w:styleId="Tekstpodstawowy2">
    <w:name w:val="Body Text 2"/>
    <w:basedOn w:val="Normalny"/>
    <w:link w:val="Tekstpodstawowy2Znak"/>
    <w:rsid w:val="007874B9"/>
    <w:pPr>
      <w:jc w:val="both"/>
    </w:pPr>
  </w:style>
  <w:style w:type="character" w:customStyle="1" w:styleId="Tekstpodstawowy2Znak">
    <w:name w:val="Tekst podstawowy 2 Znak"/>
    <w:basedOn w:val="Domylnaczcionkaakapitu"/>
    <w:link w:val="Tekstpodstawowy2"/>
    <w:rsid w:val="007874B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2"/>
    <w:uiPriority w:val="99"/>
    <w:rsid w:val="007874B9"/>
    <w:pPr>
      <w:spacing w:after="120" w:line="480" w:lineRule="auto"/>
      <w:ind w:left="283"/>
    </w:pPr>
    <w:rPr>
      <w:lang w:val="x-none" w:eastAsia="x-none"/>
    </w:rPr>
  </w:style>
  <w:style w:type="character" w:customStyle="1" w:styleId="Tekstpodstawowywcity2Znak">
    <w:name w:val="Tekst podstawowy wcięty 2 Znak"/>
    <w:basedOn w:val="Domylnaczcionkaakapitu"/>
    <w:rsid w:val="007874B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1"/>
    <w:uiPriority w:val="99"/>
    <w:rsid w:val="007874B9"/>
    <w:pPr>
      <w:spacing w:after="120"/>
      <w:ind w:left="283"/>
    </w:pPr>
    <w:rPr>
      <w:lang w:val="x-none" w:eastAsia="x-none"/>
    </w:rPr>
  </w:style>
  <w:style w:type="character" w:customStyle="1" w:styleId="TekstpodstawowywcityZnak">
    <w:name w:val="Tekst podstawowy wcięty Znak"/>
    <w:basedOn w:val="Domylnaczcionkaakapitu"/>
    <w:rsid w:val="007874B9"/>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rsid w:val="007874B9"/>
    <w:rPr>
      <w:rFonts w:ascii="Times New Roman" w:eastAsia="Times New Roman" w:hAnsi="Times New Roman" w:cs="Times New Roman"/>
      <w:sz w:val="24"/>
      <w:szCs w:val="24"/>
      <w:lang w:val="x-none" w:eastAsia="x-none"/>
    </w:rPr>
  </w:style>
  <w:style w:type="character" w:customStyle="1" w:styleId="TekstprzypisudolnegoZnak">
    <w:name w:val="Tekst przypisu dolnego Znak"/>
    <w:aliases w:val="Podrozdział Znak"/>
    <w:uiPriority w:val="99"/>
    <w:rsid w:val="007874B9"/>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1"/>
    <w:uiPriority w:val="99"/>
    <w:rsid w:val="007874B9"/>
    <w:rPr>
      <w:sz w:val="20"/>
      <w:szCs w:val="20"/>
      <w:lang w:val="x-none" w:eastAsia="x-none"/>
    </w:rPr>
  </w:style>
  <w:style w:type="character" w:customStyle="1" w:styleId="TekstprzypisudolnegoZnak1">
    <w:name w:val="Tekst przypisu dolnego Znak1"/>
    <w:aliases w:val="Podrozdział Znak1"/>
    <w:basedOn w:val="Domylnaczcionkaakapitu"/>
    <w:link w:val="Tekstprzypisudolnego"/>
    <w:uiPriority w:val="99"/>
    <w:rsid w:val="007874B9"/>
    <w:rPr>
      <w:rFonts w:ascii="Times New Roman" w:eastAsia="Times New Roman" w:hAnsi="Times New Roman" w:cs="Times New Roman"/>
      <w:sz w:val="20"/>
      <w:szCs w:val="20"/>
      <w:lang w:val="x-none" w:eastAsia="x-none"/>
    </w:rPr>
  </w:style>
  <w:style w:type="paragraph" w:styleId="Tekstkomentarza">
    <w:name w:val="annotation text"/>
    <w:basedOn w:val="Normalny"/>
    <w:link w:val="TekstkomentarzaZnak1"/>
    <w:rsid w:val="007874B9"/>
    <w:rPr>
      <w:sz w:val="20"/>
      <w:szCs w:val="20"/>
      <w:lang w:val="x-none" w:eastAsia="x-none"/>
    </w:rPr>
  </w:style>
  <w:style w:type="character" w:customStyle="1" w:styleId="TekstkomentarzaZnak">
    <w:name w:val="Tekst komentarza Znak"/>
    <w:basedOn w:val="Domylnaczcionkaakapitu"/>
    <w:uiPriority w:val="99"/>
    <w:rsid w:val="007874B9"/>
    <w:rPr>
      <w:rFonts w:ascii="Times New Roman" w:eastAsia="Times New Roman" w:hAnsi="Times New Roman" w:cs="Times New Roman"/>
      <w:sz w:val="20"/>
      <w:szCs w:val="20"/>
      <w:lang w:eastAsia="pl-PL"/>
    </w:rPr>
  </w:style>
  <w:style w:type="paragraph" w:styleId="Tytu">
    <w:name w:val="Title"/>
    <w:basedOn w:val="Normalny"/>
    <w:link w:val="TytuZnak1"/>
    <w:qFormat/>
    <w:rsid w:val="007874B9"/>
    <w:pPr>
      <w:jc w:val="center"/>
    </w:pPr>
    <w:rPr>
      <w:sz w:val="28"/>
      <w:szCs w:val="20"/>
      <w:lang w:val="x-none" w:eastAsia="x-none"/>
    </w:rPr>
  </w:style>
  <w:style w:type="character" w:customStyle="1" w:styleId="TytuZnak">
    <w:name w:val="Tytuł Znak"/>
    <w:basedOn w:val="Domylnaczcionkaakapitu"/>
    <w:rsid w:val="007874B9"/>
    <w:rPr>
      <w:rFonts w:asciiTheme="majorHAnsi" w:eastAsiaTheme="majorEastAsia" w:hAnsiTheme="majorHAnsi" w:cstheme="majorBidi"/>
      <w:spacing w:val="-10"/>
      <w:kern w:val="28"/>
      <w:sz w:val="56"/>
      <w:szCs w:val="56"/>
      <w:lang w:eastAsia="pl-PL"/>
    </w:rPr>
  </w:style>
  <w:style w:type="paragraph" w:styleId="Podtytu">
    <w:name w:val="Subtitle"/>
    <w:basedOn w:val="Normalny"/>
    <w:link w:val="PodtytuZnak"/>
    <w:qFormat/>
    <w:rsid w:val="007874B9"/>
    <w:pPr>
      <w:jc w:val="center"/>
    </w:pPr>
    <w:rPr>
      <w:rFonts w:ascii="Garamond" w:hAnsi="Garamond"/>
      <w:b/>
      <w:sz w:val="96"/>
      <w:szCs w:val="20"/>
    </w:rPr>
  </w:style>
  <w:style w:type="character" w:customStyle="1" w:styleId="PodtytuZnak">
    <w:name w:val="Podtytuł Znak"/>
    <w:basedOn w:val="Domylnaczcionkaakapitu"/>
    <w:link w:val="Podtytu"/>
    <w:rsid w:val="007874B9"/>
    <w:rPr>
      <w:rFonts w:ascii="Garamond" w:eastAsia="Times New Roman" w:hAnsi="Garamond" w:cs="Times New Roman"/>
      <w:b/>
      <w:sz w:val="96"/>
      <w:szCs w:val="20"/>
      <w:lang w:eastAsia="pl-PL"/>
    </w:rPr>
  </w:style>
  <w:style w:type="character" w:styleId="Hipercze">
    <w:name w:val="Hyperlink"/>
    <w:uiPriority w:val="99"/>
    <w:rsid w:val="007874B9"/>
    <w:rPr>
      <w:color w:val="0000FF"/>
      <w:u w:val="single"/>
    </w:rPr>
  </w:style>
  <w:style w:type="paragraph" w:customStyle="1" w:styleId="DefaultText">
    <w:name w:val="Default Text"/>
    <w:basedOn w:val="Normalny"/>
    <w:rsid w:val="007874B9"/>
    <w:rPr>
      <w:lang w:val="en-US"/>
    </w:rPr>
  </w:style>
  <w:style w:type="paragraph" w:styleId="Zwykytekst">
    <w:name w:val="Plain Text"/>
    <w:basedOn w:val="Normalny"/>
    <w:link w:val="ZwykytekstZnak"/>
    <w:rsid w:val="007874B9"/>
    <w:rPr>
      <w:rFonts w:ascii="Courier New" w:hAnsi="Courier New"/>
      <w:sz w:val="20"/>
      <w:lang w:val="x-none" w:eastAsia="x-none"/>
    </w:rPr>
  </w:style>
  <w:style w:type="character" w:customStyle="1" w:styleId="ZwykytekstZnak">
    <w:name w:val="Zwykły tekst Znak"/>
    <w:basedOn w:val="Domylnaczcionkaakapitu"/>
    <w:link w:val="Zwykytekst"/>
    <w:rsid w:val="007874B9"/>
    <w:rPr>
      <w:rFonts w:ascii="Courier New" w:eastAsia="Times New Roman" w:hAnsi="Courier New" w:cs="Times New Roman"/>
      <w:sz w:val="20"/>
      <w:szCs w:val="24"/>
      <w:lang w:val="x-none" w:eastAsia="x-none"/>
    </w:rPr>
  </w:style>
  <w:style w:type="paragraph" w:customStyle="1" w:styleId="xl38">
    <w:name w:val="xl38"/>
    <w:basedOn w:val="Normalny"/>
    <w:rsid w:val="007874B9"/>
    <w:pPr>
      <w:spacing w:before="100" w:after="100"/>
      <w:jc w:val="center"/>
    </w:pPr>
  </w:style>
  <w:style w:type="character" w:styleId="Odwoanieprzypisudolnego">
    <w:name w:val="footnote reference"/>
    <w:uiPriority w:val="99"/>
    <w:rsid w:val="007874B9"/>
    <w:rPr>
      <w:vertAlign w:val="superscript"/>
    </w:rPr>
  </w:style>
  <w:style w:type="paragraph" w:styleId="Bezodstpw">
    <w:name w:val="No Spacing"/>
    <w:link w:val="BezodstpwZnak"/>
    <w:uiPriority w:val="99"/>
    <w:qFormat/>
    <w:rsid w:val="007874B9"/>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uiPriority w:val="99"/>
    <w:qFormat/>
    <w:rsid w:val="007874B9"/>
    <w:pPr>
      <w:spacing w:after="200" w:line="276" w:lineRule="auto"/>
      <w:ind w:left="720"/>
      <w:contextualSpacing/>
    </w:pPr>
    <w:rPr>
      <w:rFonts w:ascii="Calibri" w:eastAsia="Calibri" w:hAnsi="Calibri"/>
      <w:sz w:val="22"/>
      <w:szCs w:val="22"/>
      <w:lang w:val="x-none" w:eastAsia="en-US"/>
    </w:rPr>
  </w:style>
  <w:style w:type="paragraph" w:styleId="Lista-kontynuacja2">
    <w:name w:val="List Continue 2"/>
    <w:basedOn w:val="Lista-kontynuacja"/>
    <w:rsid w:val="007874B9"/>
    <w:pPr>
      <w:spacing w:after="160"/>
      <w:ind w:left="1080" w:hanging="360"/>
    </w:pPr>
    <w:rPr>
      <w:rFonts w:ascii="Garamond" w:hAnsi="Garamond"/>
      <w:sz w:val="24"/>
    </w:rPr>
  </w:style>
  <w:style w:type="paragraph" w:styleId="Lista-kontynuacja">
    <w:name w:val="List Continue"/>
    <w:basedOn w:val="Normalny"/>
    <w:rsid w:val="007874B9"/>
    <w:pPr>
      <w:spacing w:after="120"/>
      <w:ind w:left="283"/>
    </w:pPr>
    <w:rPr>
      <w:sz w:val="20"/>
      <w:szCs w:val="20"/>
    </w:rPr>
  </w:style>
  <w:style w:type="character" w:customStyle="1" w:styleId="tw4winTerm">
    <w:name w:val="tw4winTerm"/>
    <w:rsid w:val="007874B9"/>
    <w:rPr>
      <w:color w:val="0000FF"/>
    </w:rPr>
  </w:style>
  <w:style w:type="paragraph" w:styleId="Legenda">
    <w:name w:val="caption"/>
    <w:basedOn w:val="Normalny"/>
    <w:next w:val="Normalny"/>
    <w:qFormat/>
    <w:rsid w:val="007874B9"/>
    <w:rPr>
      <w:b/>
      <w:sz w:val="20"/>
      <w:szCs w:val="20"/>
    </w:rPr>
  </w:style>
  <w:style w:type="paragraph" w:customStyle="1" w:styleId="Mapadokumentu1">
    <w:name w:val="Mapa dokumentu1"/>
    <w:aliases w:val="Document Map"/>
    <w:basedOn w:val="Normalny"/>
    <w:link w:val="MapadokumentuZnak"/>
    <w:rsid w:val="007874B9"/>
    <w:pPr>
      <w:shd w:val="clear" w:color="auto" w:fill="000080"/>
    </w:pPr>
    <w:rPr>
      <w:rFonts w:ascii="Tahoma" w:hAnsi="Tahoma"/>
      <w:sz w:val="20"/>
      <w:szCs w:val="20"/>
      <w:lang w:val="x-none" w:eastAsia="x-none"/>
    </w:rPr>
  </w:style>
  <w:style w:type="character" w:customStyle="1" w:styleId="MapadokumentuZnak">
    <w:name w:val="Mapa dokumentu Znak"/>
    <w:link w:val="Mapadokumentu1"/>
    <w:rsid w:val="007874B9"/>
    <w:rPr>
      <w:rFonts w:ascii="Tahoma" w:eastAsia="Times New Roman" w:hAnsi="Tahoma" w:cs="Times New Roman"/>
      <w:sz w:val="20"/>
      <w:szCs w:val="20"/>
      <w:shd w:val="clear" w:color="auto" w:fill="000080"/>
      <w:lang w:val="x-none" w:eastAsia="x-none"/>
    </w:rPr>
  </w:style>
  <w:style w:type="paragraph" w:customStyle="1" w:styleId="Blockquote">
    <w:name w:val="Blockquote"/>
    <w:basedOn w:val="Normalny"/>
    <w:rsid w:val="007874B9"/>
    <w:pPr>
      <w:spacing w:before="100" w:after="100"/>
      <w:ind w:left="360" w:right="360"/>
    </w:pPr>
    <w:rPr>
      <w:snapToGrid w:val="0"/>
      <w:szCs w:val="20"/>
    </w:rPr>
  </w:style>
  <w:style w:type="paragraph" w:customStyle="1" w:styleId="H1">
    <w:name w:val="H1"/>
    <w:basedOn w:val="Normalny"/>
    <w:next w:val="Normalny"/>
    <w:rsid w:val="007874B9"/>
    <w:pPr>
      <w:keepNext/>
      <w:spacing w:before="100" w:after="100"/>
      <w:outlineLvl w:val="1"/>
    </w:pPr>
    <w:rPr>
      <w:b/>
      <w:snapToGrid w:val="0"/>
      <w:kern w:val="36"/>
      <w:sz w:val="48"/>
      <w:szCs w:val="20"/>
    </w:rPr>
  </w:style>
  <w:style w:type="character" w:styleId="Pogrubienie">
    <w:name w:val="Strong"/>
    <w:uiPriority w:val="22"/>
    <w:qFormat/>
    <w:rsid w:val="007874B9"/>
    <w:rPr>
      <w:b/>
      <w:bCs/>
    </w:rPr>
  </w:style>
  <w:style w:type="paragraph" w:customStyle="1" w:styleId="Nagwektabeli">
    <w:name w:val="Nagłówek tabeli"/>
    <w:basedOn w:val="Normalny"/>
    <w:uiPriority w:val="99"/>
    <w:rsid w:val="007874B9"/>
    <w:pPr>
      <w:suppressLineNumbers/>
      <w:suppressAutoHyphens/>
      <w:jc w:val="center"/>
    </w:pPr>
    <w:rPr>
      <w:b/>
      <w:sz w:val="20"/>
      <w:szCs w:val="20"/>
    </w:rPr>
  </w:style>
  <w:style w:type="character" w:customStyle="1" w:styleId="TekstkomentarzaZnak1">
    <w:name w:val="Tekst komentarza Znak1"/>
    <w:link w:val="Tekstkomentarza"/>
    <w:rsid w:val="007874B9"/>
    <w:rPr>
      <w:rFonts w:ascii="Times New Roman" w:eastAsia="Times New Roman" w:hAnsi="Times New Roman" w:cs="Times New Roman"/>
      <w:sz w:val="20"/>
      <w:szCs w:val="20"/>
      <w:lang w:val="x-none" w:eastAsia="x-none"/>
    </w:rPr>
  </w:style>
  <w:style w:type="character" w:customStyle="1" w:styleId="Nagwek3Znak1">
    <w:name w:val="Nagłówek 3 Znak1"/>
    <w:link w:val="Nagwek3"/>
    <w:uiPriority w:val="99"/>
    <w:locked/>
    <w:rsid w:val="007874B9"/>
    <w:rPr>
      <w:rFonts w:ascii="Times New Roman" w:eastAsia="Times New Roman" w:hAnsi="Times New Roman" w:cs="Times New Roman"/>
      <w:sz w:val="24"/>
      <w:szCs w:val="20"/>
      <w:lang w:val="x-none" w:eastAsia="x-none"/>
    </w:rPr>
  </w:style>
  <w:style w:type="paragraph" w:styleId="Tekstprzypisukocowego">
    <w:name w:val="endnote text"/>
    <w:basedOn w:val="Normalny"/>
    <w:link w:val="TekstprzypisukocowegoZnak"/>
    <w:unhideWhenUsed/>
    <w:rsid w:val="007874B9"/>
    <w:rPr>
      <w:sz w:val="20"/>
      <w:szCs w:val="20"/>
      <w:lang w:val="x-none" w:eastAsia="x-none"/>
    </w:rPr>
  </w:style>
  <w:style w:type="character" w:customStyle="1" w:styleId="TekstprzypisukocowegoZnak">
    <w:name w:val="Tekst przypisu końcowego Znak"/>
    <w:basedOn w:val="Domylnaczcionkaakapitu"/>
    <w:link w:val="Tekstprzypisukocowego"/>
    <w:rsid w:val="007874B9"/>
    <w:rPr>
      <w:rFonts w:ascii="Times New Roman" w:eastAsia="Times New Roman" w:hAnsi="Times New Roman" w:cs="Times New Roman"/>
      <w:sz w:val="20"/>
      <w:szCs w:val="20"/>
      <w:lang w:val="x-none" w:eastAsia="x-none"/>
    </w:rPr>
  </w:style>
  <w:style w:type="character" w:styleId="Odwoanieprzypisukocowego">
    <w:name w:val="endnote reference"/>
    <w:unhideWhenUsed/>
    <w:rsid w:val="007874B9"/>
    <w:rPr>
      <w:vertAlign w:val="superscript"/>
    </w:rPr>
  </w:style>
  <w:style w:type="paragraph" w:styleId="NormalnyWeb">
    <w:name w:val="Normal (Web)"/>
    <w:basedOn w:val="Normalny"/>
    <w:uiPriority w:val="99"/>
    <w:rsid w:val="007874B9"/>
    <w:pPr>
      <w:spacing w:before="100" w:after="100"/>
      <w:jc w:val="both"/>
    </w:pPr>
    <w:rPr>
      <w:color w:val="FFFFFF"/>
      <w:szCs w:val="20"/>
    </w:rPr>
  </w:style>
  <w:style w:type="character" w:customStyle="1" w:styleId="TytuZnak1">
    <w:name w:val="Tytuł Znak1"/>
    <w:link w:val="Tytu"/>
    <w:locked/>
    <w:rsid w:val="007874B9"/>
    <w:rPr>
      <w:rFonts w:ascii="Times New Roman" w:eastAsia="Times New Roman" w:hAnsi="Times New Roman" w:cs="Times New Roman"/>
      <w:sz w:val="28"/>
      <w:szCs w:val="20"/>
      <w:lang w:val="x-none" w:eastAsia="x-none"/>
    </w:rPr>
  </w:style>
  <w:style w:type="table" w:customStyle="1" w:styleId="Tabela-Siatka5">
    <w:name w:val="Tabela - Siatka5"/>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7874B9"/>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7874B9"/>
    <w:rPr>
      <w:rFonts w:ascii="Tahoma" w:eastAsia="Times New Roman" w:hAnsi="Tahoma" w:cs="Times New Roman"/>
      <w:sz w:val="16"/>
      <w:szCs w:val="16"/>
      <w:lang w:val="x-none" w:eastAsia="x-none"/>
    </w:rPr>
  </w:style>
  <w:style w:type="table" w:customStyle="1" w:styleId="Tabela-Siatka6">
    <w:name w:val="Tabela - Siatka6"/>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1">
    <w:name w:val="Tekst podstawowy wcięty1"/>
    <w:basedOn w:val="Normalny"/>
    <w:link w:val="BodyTextIndentChar"/>
    <w:rsid w:val="007874B9"/>
    <w:pPr>
      <w:spacing w:line="360" w:lineRule="auto"/>
      <w:ind w:left="360"/>
    </w:pPr>
    <w:rPr>
      <w:rFonts w:ascii="Garamond" w:eastAsia="Calibri" w:hAnsi="Garamond"/>
      <w:sz w:val="20"/>
      <w:szCs w:val="20"/>
      <w:lang w:val="x-none" w:eastAsia="x-none"/>
    </w:rPr>
  </w:style>
  <w:style w:type="character" w:customStyle="1" w:styleId="BodyTextIndentChar">
    <w:name w:val="Body Text Indent Char"/>
    <w:link w:val="Tekstpodstawowywcity1"/>
    <w:rsid w:val="007874B9"/>
    <w:rPr>
      <w:rFonts w:ascii="Garamond" w:eastAsia="Calibri" w:hAnsi="Garamond" w:cs="Times New Roman"/>
      <w:sz w:val="20"/>
      <w:szCs w:val="20"/>
      <w:lang w:val="x-none" w:eastAsia="x-none"/>
    </w:rPr>
  </w:style>
  <w:style w:type="paragraph" w:customStyle="1" w:styleId="Akapitzlist1">
    <w:name w:val="Akapit z listą1"/>
    <w:basedOn w:val="Normalny"/>
    <w:rsid w:val="007874B9"/>
    <w:pPr>
      <w:ind w:left="720"/>
      <w:contextualSpacing/>
    </w:pPr>
    <w:rPr>
      <w:rFonts w:eastAsia="Calibri"/>
      <w:sz w:val="20"/>
      <w:szCs w:val="20"/>
    </w:rPr>
  </w:style>
  <w:style w:type="paragraph" w:customStyle="1" w:styleId="ustep">
    <w:name w:val="ustep"/>
    <w:basedOn w:val="Normalny"/>
    <w:rsid w:val="007874B9"/>
    <w:pPr>
      <w:tabs>
        <w:tab w:val="num" w:pos="1209"/>
      </w:tabs>
      <w:spacing w:before="120"/>
      <w:ind w:left="1209" w:hanging="360"/>
    </w:pPr>
    <w:rPr>
      <w:rFonts w:ascii="Arial" w:hAnsi="Arial"/>
      <w:sz w:val="20"/>
      <w:szCs w:val="20"/>
    </w:rPr>
  </w:style>
  <w:style w:type="character" w:customStyle="1" w:styleId="Nagwek3Znak2">
    <w:name w:val="Nagłówek 3 Znak2"/>
    <w:locked/>
    <w:rsid w:val="007874B9"/>
    <w:rPr>
      <w:rFonts w:ascii="Times New Roman" w:eastAsia="Times New Roman" w:hAnsi="Times New Roman"/>
      <w:sz w:val="24"/>
    </w:rPr>
  </w:style>
  <w:style w:type="character" w:customStyle="1" w:styleId="BezodstpwZnak">
    <w:name w:val="Bez odstępów Znak"/>
    <w:link w:val="Bezodstpw"/>
    <w:uiPriority w:val="99"/>
    <w:rsid w:val="007874B9"/>
    <w:rPr>
      <w:rFonts w:ascii="Times New Roman" w:eastAsia="Times New Roman" w:hAnsi="Times New Roman" w:cs="Times New Roman"/>
      <w:sz w:val="24"/>
      <w:szCs w:val="24"/>
      <w:lang w:eastAsia="pl-PL"/>
    </w:rPr>
  </w:style>
  <w:style w:type="character" w:customStyle="1" w:styleId="TekstprzypisudolnegoZnak2">
    <w:name w:val="Tekst przypisu dolnego Znak2"/>
    <w:uiPriority w:val="99"/>
    <w:semiHidden/>
    <w:locked/>
    <w:rsid w:val="007874B9"/>
    <w:rPr>
      <w:rFonts w:ascii="Times New Roman" w:eastAsia="Times New Roman" w:hAnsi="Times New Roman"/>
    </w:rPr>
  </w:style>
  <w:style w:type="character" w:customStyle="1" w:styleId="Nagwek5Znak2">
    <w:name w:val="Nagłówek 5 Znak2"/>
    <w:link w:val="Nagwek5"/>
    <w:locked/>
    <w:rsid w:val="007874B9"/>
    <w:rPr>
      <w:rFonts w:ascii="Times New Roman" w:eastAsia="Times New Roman" w:hAnsi="Times New Roman" w:cs="Times New Roman"/>
      <w:b/>
      <w:sz w:val="18"/>
      <w:szCs w:val="24"/>
      <w:lang w:val="x-none" w:eastAsia="x-none"/>
    </w:rPr>
  </w:style>
  <w:style w:type="paragraph" w:customStyle="1" w:styleId="Zawartotabeli">
    <w:name w:val="Zawartość tabeli"/>
    <w:basedOn w:val="Normalny"/>
    <w:rsid w:val="007874B9"/>
    <w:pPr>
      <w:widowControl w:val="0"/>
      <w:suppressLineNumbers/>
      <w:suppressAutoHyphens/>
    </w:pPr>
    <w:rPr>
      <w:lang w:eastAsia="ar-SA"/>
    </w:rPr>
  </w:style>
  <w:style w:type="paragraph" w:customStyle="1" w:styleId="AbsatzTableFormat">
    <w:name w:val="AbsatzTableFormat"/>
    <w:basedOn w:val="Normalny"/>
    <w:uiPriority w:val="99"/>
    <w:rsid w:val="007874B9"/>
    <w:pPr>
      <w:widowControl w:val="0"/>
      <w:suppressAutoHyphens/>
    </w:pPr>
    <w:rPr>
      <w:lang w:eastAsia="ar-SA"/>
    </w:rPr>
  </w:style>
  <w:style w:type="paragraph" w:customStyle="1" w:styleId="WW-Zawartotabeli">
    <w:name w:val="WW-Zawartość tabeli"/>
    <w:basedOn w:val="Tekstpodstawowy"/>
    <w:uiPriority w:val="99"/>
    <w:rsid w:val="007874B9"/>
    <w:pPr>
      <w:widowControl w:val="0"/>
      <w:suppressLineNumbers/>
      <w:suppressAutoHyphens/>
      <w:spacing w:after="120"/>
      <w:ind w:left="681" w:hanging="284"/>
      <w:jc w:val="left"/>
    </w:pPr>
    <w:rPr>
      <w:rFonts w:ascii="Arial" w:hAnsi="Arial"/>
      <w:b w:val="0"/>
      <w:sz w:val="24"/>
      <w:szCs w:val="24"/>
      <w:u w:val="none"/>
      <w:lang w:eastAsia="ar-SA"/>
    </w:rPr>
  </w:style>
  <w:style w:type="paragraph" w:customStyle="1" w:styleId="Default">
    <w:name w:val="Default"/>
    <w:rsid w:val="007874B9"/>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ta">
    <w:name w:val="data"/>
    <w:basedOn w:val="Normalny"/>
    <w:uiPriority w:val="99"/>
    <w:rsid w:val="007874B9"/>
    <w:rPr>
      <w:szCs w:val="20"/>
      <w:lang w:val="en-US"/>
    </w:rPr>
  </w:style>
  <w:style w:type="paragraph" w:customStyle="1" w:styleId="Nagwek10">
    <w:name w:val="Nagłówek1"/>
    <w:basedOn w:val="Normalny"/>
    <w:next w:val="Tekstpodstawowy"/>
    <w:uiPriority w:val="99"/>
    <w:rsid w:val="007874B9"/>
    <w:pPr>
      <w:keepNext/>
      <w:suppressAutoHyphens/>
      <w:spacing w:before="240" w:after="120"/>
    </w:pPr>
    <w:rPr>
      <w:rFonts w:ascii="Arial" w:eastAsia="MS Mincho" w:hAnsi="Arial" w:cs="Tahoma"/>
      <w:sz w:val="28"/>
      <w:szCs w:val="28"/>
      <w:lang w:eastAsia="ar-SA"/>
    </w:rPr>
  </w:style>
  <w:style w:type="character" w:customStyle="1" w:styleId="content12h">
    <w:name w:val="content12h"/>
    <w:uiPriority w:val="99"/>
    <w:rsid w:val="007874B9"/>
  </w:style>
  <w:style w:type="paragraph" w:customStyle="1" w:styleId="styl">
    <w:name w:val="styl"/>
    <w:basedOn w:val="Normalny"/>
    <w:uiPriority w:val="99"/>
    <w:rsid w:val="007874B9"/>
    <w:pPr>
      <w:spacing w:before="100" w:beforeAutospacing="1" w:after="100" w:afterAutospacing="1"/>
    </w:pPr>
  </w:style>
  <w:style w:type="character" w:customStyle="1" w:styleId="Nagwek5Znak1">
    <w:name w:val="Nagłówek 5 Znak1"/>
    <w:rsid w:val="007874B9"/>
    <w:rPr>
      <w:rFonts w:ascii="Times New Roman" w:hAnsi="Times New Roman" w:cs="Times New Roman"/>
      <w:b/>
      <w:sz w:val="24"/>
      <w:szCs w:val="24"/>
    </w:rPr>
  </w:style>
  <w:style w:type="character" w:customStyle="1" w:styleId="Nagwek9Znak1">
    <w:name w:val="Nagłówek 9 Znak1"/>
    <w:rsid w:val="007874B9"/>
    <w:rPr>
      <w:rFonts w:ascii="Times New Roman" w:hAnsi="Times New Roman" w:cs="Times New Roman"/>
      <w:b/>
      <w:color w:val="0000FF"/>
      <w:sz w:val="24"/>
    </w:rPr>
  </w:style>
  <w:style w:type="paragraph" w:styleId="Podpise-mail">
    <w:name w:val="E-mail Signature"/>
    <w:basedOn w:val="Normalny"/>
    <w:link w:val="Podpise-mailZnak"/>
    <w:uiPriority w:val="99"/>
    <w:rsid w:val="007874B9"/>
    <w:pPr>
      <w:spacing w:before="100" w:beforeAutospacing="1" w:after="100" w:afterAutospacing="1"/>
    </w:pPr>
    <w:rPr>
      <w:lang w:val="x-none" w:eastAsia="x-none"/>
    </w:rPr>
  </w:style>
  <w:style w:type="character" w:customStyle="1" w:styleId="Podpise-mailZnak">
    <w:name w:val="Podpis e-mail Znak"/>
    <w:basedOn w:val="Domylnaczcionkaakapitu"/>
    <w:link w:val="Podpise-mail"/>
    <w:uiPriority w:val="99"/>
    <w:rsid w:val="007874B9"/>
    <w:rPr>
      <w:rFonts w:ascii="Times New Roman" w:eastAsia="Times New Roman" w:hAnsi="Times New Roman" w:cs="Times New Roman"/>
      <w:sz w:val="24"/>
      <w:szCs w:val="24"/>
      <w:lang w:val="x-none" w:eastAsia="x-none"/>
    </w:rPr>
  </w:style>
  <w:style w:type="paragraph" w:customStyle="1" w:styleId="NormalWeb1">
    <w:name w:val="Normal (Web)1"/>
    <w:basedOn w:val="Normalny"/>
    <w:uiPriority w:val="99"/>
    <w:rsid w:val="007874B9"/>
    <w:pPr>
      <w:spacing w:before="100" w:after="100"/>
    </w:pPr>
    <w:rPr>
      <w:szCs w:val="20"/>
    </w:rPr>
  </w:style>
  <w:style w:type="paragraph" w:styleId="Listapunktowana2">
    <w:name w:val="List Bullet 2"/>
    <w:basedOn w:val="Normalny"/>
    <w:autoRedefine/>
    <w:uiPriority w:val="99"/>
    <w:rsid w:val="007874B9"/>
    <w:pPr>
      <w:numPr>
        <w:numId w:val="12"/>
      </w:numPr>
      <w:tabs>
        <w:tab w:val="clear" w:pos="360"/>
        <w:tab w:val="num" w:pos="643"/>
        <w:tab w:val="num" w:pos="720"/>
      </w:tabs>
      <w:ind w:left="643"/>
    </w:pPr>
    <w:rPr>
      <w:sz w:val="20"/>
      <w:szCs w:val="20"/>
    </w:rPr>
  </w:style>
  <w:style w:type="character" w:customStyle="1" w:styleId="n31">
    <w:name w:val="n31"/>
    <w:uiPriority w:val="99"/>
    <w:rsid w:val="007874B9"/>
    <w:rPr>
      <w:rFonts w:ascii="Verdana" w:hAnsi="Verdana" w:cs="Times New Roman"/>
      <w:b/>
      <w:bCs/>
      <w:color w:val="auto"/>
      <w:sz w:val="21"/>
      <w:szCs w:val="21"/>
    </w:rPr>
  </w:style>
  <w:style w:type="character" w:customStyle="1" w:styleId="x-btn-noiconx-box-item">
    <w:name w:val="x-btn-noicon x-box-item"/>
    <w:uiPriority w:val="99"/>
    <w:rsid w:val="007874B9"/>
    <w:rPr>
      <w:rFonts w:cs="Times New Roman"/>
    </w:rPr>
  </w:style>
  <w:style w:type="character" w:customStyle="1" w:styleId="googqs-tidbit-0">
    <w:name w:val="goog_qs-tidbit-0"/>
    <w:uiPriority w:val="99"/>
    <w:rsid w:val="007874B9"/>
    <w:rPr>
      <w:rFonts w:cs="Times New Roman"/>
    </w:rPr>
  </w:style>
  <w:style w:type="character" w:customStyle="1" w:styleId="Nagwek6Znak1">
    <w:name w:val="Nagłówek 6 Znak1"/>
    <w:link w:val="Nagwek6"/>
    <w:uiPriority w:val="99"/>
    <w:locked/>
    <w:rsid w:val="007874B9"/>
    <w:rPr>
      <w:rFonts w:ascii="Times New Roman" w:eastAsia="Times New Roman" w:hAnsi="Times New Roman" w:cs="Times New Roman"/>
      <w:b/>
      <w:sz w:val="24"/>
      <w:szCs w:val="20"/>
      <w:lang w:val="x-none" w:eastAsia="x-none"/>
    </w:rPr>
  </w:style>
  <w:style w:type="character" w:customStyle="1" w:styleId="NagwekZnak2">
    <w:name w:val="Nagłówek Znak2"/>
    <w:link w:val="Nagwek"/>
    <w:uiPriority w:val="99"/>
    <w:locked/>
    <w:rsid w:val="007874B9"/>
    <w:rPr>
      <w:rFonts w:ascii="Times New Roman" w:eastAsia="Times New Roman" w:hAnsi="Times New Roman" w:cs="Times New Roman"/>
      <w:sz w:val="20"/>
      <w:szCs w:val="20"/>
      <w:lang w:val="x-none" w:eastAsia="x-none"/>
    </w:rPr>
  </w:style>
  <w:style w:type="numbering" w:customStyle="1" w:styleId="WW8Num4511">
    <w:name w:val="WW8Num4511"/>
    <w:rsid w:val="007874B9"/>
  </w:style>
  <w:style w:type="paragraph" w:customStyle="1" w:styleId="Akapitzlist2">
    <w:name w:val="Akapit z listą2"/>
    <w:basedOn w:val="Normalny"/>
    <w:rsid w:val="007874B9"/>
    <w:pPr>
      <w:spacing w:after="200" w:line="276" w:lineRule="auto"/>
      <w:ind w:left="720"/>
      <w:contextualSpacing/>
    </w:pPr>
    <w:rPr>
      <w:rFonts w:ascii="Calibri" w:hAnsi="Calibri"/>
      <w:sz w:val="22"/>
      <w:szCs w:val="22"/>
      <w:lang w:eastAsia="en-US"/>
    </w:rPr>
  </w:style>
  <w:style w:type="character" w:customStyle="1" w:styleId="NagwekZnak1">
    <w:name w:val="Nagłówek Znak1"/>
    <w:uiPriority w:val="99"/>
    <w:locked/>
    <w:rsid w:val="007874B9"/>
    <w:rPr>
      <w:rFonts w:ascii="Times New Roman" w:eastAsia="Times New Roman" w:hAnsi="Times New Roman" w:cs="Times New Roman"/>
      <w:sz w:val="20"/>
      <w:szCs w:val="20"/>
    </w:rPr>
  </w:style>
  <w:style w:type="paragraph" w:customStyle="1" w:styleId="Bezodstpw1">
    <w:name w:val="Bez odstępów1"/>
    <w:link w:val="NoSpacingChar1"/>
    <w:qFormat/>
    <w:rsid w:val="007874B9"/>
    <w:pPr>
      <w:spacing w:after="0" w:line="240" w:lineRule="auto"/>
    </w:pPr>
    <w:rPr>
      <w:rFonts w:ascii="Times New Roman" w:eastAsia="Times New Roman" w:hAnsi="Times New Roman" w:cs="Times New Roman"/>
      <w:sz w:val="24"/>
      <w:lang w:eastAsia="pl-PL"/>
    </w:rPr>
  </w:style>
  <w:style w:type="character" w:customStyle="1" w:styleId="NoSpacingChar1">
    <w:name w:val="No Spacing Char1"/>
    <w:link w:val="Bezodstpw1"/>
    <w:locked/>
    <w:rsid w:val="007874B9"/>
    <w:rPr>
      <w:rFonts w:ascii="Times New Roman" w:eastAsia="Times New Roman" w:hAnsi="Times New Roman" w:cs="Times New Roman"/>
      <w:sz w:val="24"/>
      <w:lang w:eastAsia="pl-PL"/>
    </w:rPr>
  </w:style>
  <w:style w:type="paragraph" w:customStyle="1" w:styleId="Standardowywlewo">
    <w:name w:val="Standardowy w lewo"/>
    <w:basedOn w:val="Normalny"/>
    <w:rsid w:val="007874B9"/>
    <w:pPr>
      <w:jc w:val="both"/>
    </w:pPr>
    <w:rPr>
      <w:sz w:val="20"/>
      <w:szCs w:val="20"/>
    </w:rPr>
  </w:style>
  <w:style w:type="numbering" w:customStyle="1" w:styleId="WW8Num45111">
    <w:name w:val="WW8Num45111"/>
    <w:rsid w:val="007874B9"/>
  </w:style>
  <w:style w:type="paragraph" w:customStyle="1" w:styleId="Dorota">
    <w:name w:val="Dorota"/>
    <w:basedOn w:val="Normalny"/>
    <w:rsid w:val="007874B9"/>
    <w:pPr>
      <w:spacing w:line="360" w:lineRule="auto"/>
      <w:jc w:val="both"/>
    </w:pPr>
  </w:style>
  <w:style w:type="paragraph" w:customStyle="1" w:styleId="Tretekstu">
    <w:name w:val="Treść tekstu"/>
    <w:basedOn w:val="Normalny"/>
    <w:rsid w:val="007874B9"/>
    <w:pPr>
      <w:suppressAutoHyphens/>
      <w:spacing w:line="288" w:lineRule="auto"/>
      <w:jc w:val="center"/>
    </w:pPr>
    <w:rPr>
      <w:b/>
      <w:sz w:val="28"/>
      <w:szCs w:val="20"/>
      <w:u w:val="single"/>
      <w:lang w:eastAsia="zh-CN"/>
    </w:rPr>
  </w:style>
  <w:style w:type="character" w:customStyle="1" w:styleId="apple-converted-space">
    <w:name w:val="apple-converted-space"/>
    <w:rsid w:val="007874B9"/>
    <w:rPr>
      <w:rFonts w:cs="Times New Roman"/>
    </w:rPr>
  </w:style>
  <w:style w:type="character" w:customStyle="1" w:styleId="txt-new">
    <w:name w:val="txt-new"/>
    <w:rsid w:val="007874B9"/>
  </w:style>
  <w:style w:type="paragraph" w:customStyle="1" w:styleId="Zwykytekst1">
    <w:name w:val="Zwykły tekst1"/>
    <w:basedOn w:val="Normalny"/>
    <w:rsid w:val="007874B9"/>
    <w:rPr>
      <w:rFonts w:ascii="Courier New" w:hAnsi="Courier New"/>
      <w:sz w:val="20"/>
      <w:szCs w:val="20"/>
    </w:rPr>
  </w:style>
  <w:style w:type="numbering" w:customStyle="1" w:styleId="Bezlisty1">
    <w:name w:val="Bez listy1"/>
    <w:next w:val="Bezlisty"/>
    <w:uiPriority w:val="99"/>
    <w:semiHidden/>
    <w:unhideWhenUsed/>
    <w:rsid w:val="007874B9"/>
  </w:style>
  <w:style w:type="paragraph" w:customStyle="1" w:styleId="Tekstblokowy1">
    <w:name w:val="Tekst blokowy1"/>
    <w:basedOn w:val="Normalny"/>
    <w:rsid w:val="007874B9"/>
    <w:pPr>
      <w:suppressAutoHyphens/>
      <w:ind w:left="1701" w:right="-709" w:hanging="1701"/>
    </w:pPr>
    <w:rPr>
      <w:rFonts w:ascii="Arial" w:hAnsi="Arial" w:cs="Calibri"/>
      <w:b/>
      <w:sz w:val="20"/>
      <w:szCs w:val="20"/>
      <w:lang w:eastAsia="ar-SA"/>
    </w:rPr>
  </w:style>
  <w:style w:type="paragraph" w:customStyle="1" w:styleId="Tekstdymka1">
    <w:name w:val="Tekst dymka1"/>
    <w:basedOn w:val="Normalny"/>
    <w:rsid w:val="007874B9"/>
    <w:pPr>
      <w:suppressAutoHyphens/>
    </w:pPr>
    <w:rPr>
      <w:rFonts w:ascii="Tahoma" w:hAnsi="Tahoma" w:cs="Tahoma"/>
      <w:sz w:val="16"/>
      <w:szCs w:val="16"/>
      <w:lang w:eastAsia="ar-SA"/>
    </w:rPr>
  </w:style>
  <w:style w:type="paragraph" w:customStyle="1" w:styleId="Indeks">
    <w:name w:val="Indeks"/>
    <w:basedOn w:val="Normalny"/>
    <w:rsid w:val="007874B9"/>
    <w:pPr>
      <w:suppressLineNumbers/>
      <w:suppressAutoHyphens/>
    </w:pPr>
    <w:rPr>
      <w:rFonts w:cs="Tahoma"/>
      <w:sz w:val="20"/>
      <w:szCs w:val="20"/>
      <w:lang w:eastAsia="ar-SA"/>
    </w:rPr>
  </w:style>
  <w:style w:type="character" w:styleId="Uwydatnienie">
    <w:name w:val="Emphasis"/>
    <w:uiPriority w:val="20"/>
    <w:qFormat/>
    <w:rsid w:val="007874B9"/>
    <w:rPr>
      <w:b/>
      <w:bCs/>
      <w:i w:val="0"/>
      <w:iCs w:val="0"/>
    </w:rPr>
  </w:style>
  <w:style w:type="paragraph" w:customStyle="1" w:styleId="Standard">
    <w:name w:val="Standard"/>
    <w:rsid w:val="007874B9"/>
    <w:pPr>
      <w:suppressAutoHyphens/>
      <w:spacing w:after="0" w:line="240" w:lineRule="auto"/>
      <w:textAlignment w:val="baseline"/>
    </w:pPr>
    <w:rPr>
      <w:rFonts w:ascii="Times New Roman" w:eastAsia="Arial" w:hAnsi="Times New Roman" w:cs="Times New Roman"/>
      <w:kern w:val="1"/>
      <w:sz w:val="24"/>
      <w:szCs w:val="24"/>
      <w:lang w:eastAsia="ar-SA"/>
    </w:rPr>
  </w:style>
  <w:style w:type="paragraph" w:styleId="HTML-wstpniesformatowany">
    <w:name w:val="HTML Preformatted"/>
    <w:basedOn w:val="Normalny"/>
    <w:link w:val="HTML-wstpniesformatowanyZnak"/>
    <w:rsid w:val="00787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val="x-none" w:eastAsia="ar-SA"/>
    </w:rPr>
  </w:style>
  <w:style w:type="character" w:customStyle="1" w:styleId="HTML-wstpniesformatowanyZnak">
    <w:name w:val="HTML - wstępnie sformatowany Znak"/>
    <w:basedOn w:val="Domylnaczcionkaakapitu"/>
    <w:link w:val="HTML-wstpniesformatowany"/>
    <w:rsid w:val="007874B9"/>
    <w:rPr>
      <w:rFonts w:ascii="Courier New" w:eastAsia="Times New Roman" w:hAnsi="Courier New" w:cs="Times New Roman"/>
      <w:sz w:val="20"/>
      <w:szCs w:val="20"/>
      <w:lang w:val="x-none" w:eastAsia="ar-SA"/>
    </w:rPr>
  </w:style>
  <w:style w:type="paragraph" w:customStyle="1" w:styleId="Lista-kontynuacja23">
    <w:name w:val="Lista - kontynuacja 23"/>
    <w:basedOn w:val="Normalny"/>
    <w:rsid w:val="007874B9"/>
    <w:pPr>
      <w:suppressAutoHyphens/>
      <w:spacing w:after="120"/>
      <w:ind w:left="566"/>
    </w:pPr>
    <w:rPr>
      <w:lang w:eastAsia="ar-SA"/>
    </w:rPr>
  </w:style>
  <w:style w:type="paragraph" w:customStyle="1" w:styleId="Body">
    <w:name w:val="Body"/>
    <w:rsid w:val="007874B9"/>
    <w:pPr>
      <w:spacing w:after="0" w:line="240" w:lineRule="auto"/>
    </w:pPr>
    <w:rPr>
      <w:rFonts w:ascii="Helvetica" w:eastAsia="ヒラギノ角ゴ Pro W3" w:hAnsi="Helvetica" w:cs="Times New Roman"/>
      <w:color w:val="000000"/>
      <w:sz w:val="24"/>
      <w:szCs w:val="20"/>
      <w:lang w:eastAsia="pl-PL"/>
    </w:rPr>
  </w:style>
  <w:style w:type="paragraph" w:customStyle="1" w:styleId="Style46">
    <w:name w:val="Style46"/>
    <w:basedOn w:val="Normalny"/>
    <w:uiPriority w:val="99"/>
    <w:rsid w:val="007874B9"/>
    <w:pPr>
      <w:widowControl w:val="0"/>
      <w:autoSpaceDE w:val="0"/>
      <w:autoSpaceDN w:val="0"/>
      <w:adjustRightInd w:val="0"/>
      <w:spacing w:line="250" w:lineRule="exact"/>
    </w:pPr>
    <w:rPr>
      <w:rFonts w:ascii="Calibri" w:hAnsi="Calibri" w:cs="Calibri"/>
    </w:rPr>
  </w:style>
  <w:style w:type="character" w:customStyle="1" w:styleId="FontStyle70">
    <w:name w:val="Font Style70"/>
    <w:uiPriority w:val="99"/>
    <w:rsid w:val="007874B9"/>
    <w:rPr>
      <w:rFonts w:ascii="Calibri" w:hAnsi="Calibri" w:cs="Calibri" w:hint="default"/>
      <w:sz w:val="18"/>
      <w:szCs w:val="18"/>
    </w:rPr>
  </w:style>
  <w:style w:type="paragraph" w:customStyle="1" w:styleId="Style39">
    <w:name w:val="Style39"/>
    <w:basedOn w:val="Normalny"/>
    <w:uiPriority w:val="99"/>
    <w:rsid w:val="007874B9"/>
    <w:pPr>
      <w:widowControl w:val="0"/>
      <w:autoSpaceDE w:val="0"/>
      <w:autoSpaceDN w:val="0"/>
      <w:adjustRightInd w:val="0"/>
      <w:spacing w:line="242" w:lineRule="exact"/>
      <w:jc w:val="center"/>
    </w:pPr>
    <w:rPr>
      <w:rFonts w:ascii="Calibri" w:hAnsi="Calibri" w:cs="Calibri"/>
    </w:rPr>
  </w:style>
  <w:style w:type="numbering" w:customStyle="1" w:styleId="WW8Num45112">
    <w:name w:val="WW8Num45112"/>
    <w:rsid w:val="007874B9"/>
    <w:pPr>
      <w:numPr>
        <w:numId w:val="19"/>
      </w:numPr>
    </w:pPr>
  </w:style>
  <w:style w:type="numbering" w:customStyle="1" w:styleId="WW8Num291131">
    <w:name w:val="WW8Num291131"/>
    <w:rsid w:val="007874B9"/>
    <w:pPr>
      <w:numPr>
        <w:numId w:val="41"/>
      </w:numPr>
    </w:pPr>
  </w:style>
  <w:style w:type="numbering" w:customStyle="1" w:styleId="WW8Num2932">
    <w:name w:val="WW8Num2932"/>
    <w:rsid w:val="007874B9"/>
  </w:style>
  <w:style w:type="numbering" w:customStyle="1" w:styleId="WW8Num4522">
    <w:name w:val="WW8Num4522"/>
    <w:rsid w:val="007874B9"/>
    <w:pPr>
      <w:numPr>
        <w:numId w:val="21"/>
      </w:numPr>
    </w:pPr>
  </w:style>
  <w:style w:type="numbering" w:customStyle="1" w:styleId="WW8Num29212">
    <w:name w:val="WW8Num29212"/>
    <w:rsid w:val="007874B9"/>
  </w:style>
  <w:style w:type="numbering" w:customStyle="1" w:styleId="WW8Num2912123">
    <w:name w:val="WW8Num2912123"/>
    <w:rsid w:val="007874B9"/>
    <w:pPr>
      <w:numPr>
        <w:numId w:val="73"/>
      </w:numPr>
    </w:pPr>
  </w:style>
  <w:style w:type="character" w:customStyle="1" w:styleId="StopkaZnak1">
    <w:name w:val="Stopka Znak1"/>
    <w:link w:val="Stopka"/>
    <w:locked/>
    <w:rsid w:val="007874B9"/>
    <w:rPr>
      <w:rFonts w:ascii="Arial" w:eastAsia="Times New Roman" w:hAnsi="Arial" w:cs="Times New Roman"/>
      <w:sz w:val="24"/>
      <w:szCs w:val="20"/>
      <w:lang w:val="x-none" w:eastAsia="x-none"/>
    </w:rPr>
  </w:style>
  <w:style w:type="numbering" w:customStyle="1" w:styleId="WW8Num291132">
    <w:name w:val="WW8Num291132"/>
    <w:rsid w:val="007874B9"/>
  </w:style>
  <w:style w:type="numbering" w:customStyle="1" w:styleId="WW8Num29132">
    <w:name w:val="WW8Num29132"/>
    <w:rsid w:val="007874B9"/>
    <w:pPr>
      <w:numPr>
        <w:numId w:val="23"/>
      </w:numPr>
    </w:pPr>
  </w:style>
  <w:style w:type="paragraph" w:styleId="Mapadokumentu">
    <w:name w:val="Document Map"/>
    <w:basedOn w:val="Normalny"/>
    <w:link w:val="MapadokumentuZnak1"/>
    <w:uiPriority w:val="99"/>
    <w:rsid w:val="007874B9"/>
    <w:pPr>
      <w:shd w:val="clear" w:color="auto" w:fill="000080"/>
    </w:pPr>
    <w:rPr>
      <w:rFonts w:ascii="Tahoma" w:hAnsi="Tahoma"/>
      <w:sz w:val="20"/>
      <w:szCs w:val="20"/>
    </w:rPr>
  </w:style>
  <w:style w:type="character" w:customStyle="1" w:styleId="MapadokumentuZnak1">
    <w:name w:val="Mapa dokumentu Znak1"/>
    <w:basedOn w:val="Domylnaczcionkaakapitu"/>
    <w:link w:val="Mapadokumentu"/>
    <w:uiPriority w:val="99"/>
    <w:rsid w:val="007874B9"/>
    <w:rPr>
      <w:rFonts w:ascii="Tahoma" w:eastAsia="Times New Roman" w:hAnsi="Tahoma" w:cs="Times New Roman"/>
      <w:sz w:val="20"/>
      <w:szCs w:val="20"/>
      <w:shd w:val="clear" w:color="auto" w:fill="000080"/>
      <w:lang w:eastAsia="pl-PL"/>
    </w:rPr>
  </w:style>
  <w:style w:type="character" w:styleId="UyteHipercze">
    <w:name w:val="FollowedHyperlink"/>
    <w:uiPriority w:val="99"/>
    <w:unhideWhenUsed/>
    <w:rsid w:val="007874B9"/>
    <w:rPr>
      <w:color w:val="800080"/>
      <w:u w:val="single"/>
    </w:rPr>
  </w:style>
  <w:style w:type="paragraph" w:customStyle="1" w:styleId="xl78">
    <w:name w:val="xl78"/>
    <w:basedOn w:val="Normalny"/>
    <w:rsid w:val="007874B9"/>
    <w:pPr>
      <w:spacing w:before="100" w:beforeAutospacing="1" w:after="100" w:afterAutospacing="1"/>
      <w:jc w:val="center"/>
    </w:pPr>
  </w:style>
  <w:style w:type="paragraph" w:customStyle="1" w:styleId="xl79">
    <w:name w:val="xl79"/>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83">
    <w:name w:val="xl83"/>
    <w:basedOn w:val="Normalny"/>
    <w:rsid w:val="007874B9"/>
    <w:pPr>
      <w:spacing w:before="100" w:beforeAutospacing="1" w:after="100" w:afterAutospacing="1"/>
      <w:jc w:val="center"/>
    </w:pPr>
    <w:rPr>
      <w:b/>
      <w:bCs/>
    </w:rPr>
  </w:style>
  <w:style w:type="numbering" w:customStyle="1" w:styleId="Bezlisty2">
    <w:name w:val="Bez listy2"/>
    <w:next w:val="Bezlisty"/>
    <w:uiPriority w:val="99"/>
    <w:semiHidden/>
    <w:unhideWhenUsed/>
    <w:rsid w:val="007874B9"/>
  </w:style>
  <w:style w:type="paragraph" w:customStyle="1" w:styleId="xl65">
    <w:name w:val="xl65"/>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6">
    <w:name w:val="xl66"/>
    <w:basedOn w:val="Normalny"/>
    <w:rsid w:val="007874B9"/>
    <w:pPr>
      <w:spacing w:before="100" w:beforeAutospacing="1" w:after="100" w:afterAutospacing="1"/>
    </w:pPr>
    <w:rPr>
      <w:rFonts w:ascii="Arial" w:hAnsi="Arial" w:cs="Arial"/>
    </w:rPr>
  </w:style>
  <w:style w:type="paragraph" w:customStyle="1" w:styleId="xl67">
    <w:name w:val="xl67"/>
    <w:basedOn w:val="Normalny"/>
    <w:rsid w:val="007874B9"/>
    <w:pPr>
      <w:spacing w:before="100" w:beforeAutospacing="1" w:after="100" w:afterAutospacing="1"/>
      <w:jc w:val="center"/>
    </w:pPr>
    <w:rPr>
      <w:rFonts w:ascii="Arial" w:hAnsi="Arial" w:cs="Arial"/>
    </w:rPr>
  </w:style>
  <w:style w:type="paragraph" w:customStyle="1" w:styleId="xl68">
    <w:name w:val="xl68"/>
    <w:basedOn w:val="Normalny"/>
    <w:rsid w:val="007874B9"/>
    <w:pPr>
      <w:spacing w:before="100" w:beforeAutospacing="1" w:after="100" w:afterAutospacing="1"/>
      <w:jc w:val="right"/>
    </w:pPr>
    <w:rPr>
      <w:rFonts w:ascii="Arial" w:hAnsi="Arial" w:cs="Arial"/>
    </w:rPr>
  </w:style>
  <w:style w:type="paragraph" w:customStyle="1" w:styleId="xl69">
    <w:name w:val="xl69"/>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70">
    <w:name w:val="xl70"/>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1">
    <w:name w:val="xl71"/>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7874B9"/>
    <w:pPr>
      <w:spacing w:before="100" w:beforeAutospacing="1" w:after="100" w:afterAutospacing="1"/>
    </w:pPr>
    <w:rPr>
      <w:rFonts w:ascii="Arial" w:hAnsi="Arial" w:cs="Arial"/>
    </w:rPr>
  </w:style>
  <w:style w:type="paragraph" w:customStyle="1" w:styleId="xl73">
    <w:name w:val="xl73"/>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4">
    <w:name w:val="xl74"/>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75">
    <w:name w:val="xl75"/>
    <w:basedOn w:val="Normalny"/>
    <w:rsid w:val="007874B9"/>
    <w:pPr>
      <w:spacing w:before="100" w:beforeAutospacing="1" w:after="100" w:afterAutospacing="1"/>
      <w:jc w:val="center"/>
    </w:pPr>
    <w:rPr>
      <w:rFonts w:ascii="Arial" w:hAnsi="Arial" w:cs="Arial"/>
      <w:b/>
      <w:bCs/>
    </w:rPr>
  </w:style>
  <w:style w:type="numbering" w:customStyle="1" w:styleId="Bezlisty3">
    <w:name w:val="Bez listy3"/>
    <w:next w:val="Bezlisty"/>
    <w:uiPriority w:val="99"/>
    <w:semiHidden/>
    <w:unhideWhenUsed/>
    <w:rsid w:val="007874B9"/>
  </w:style>
  <w:style w:type="paragraph" w:customStyle="1" w:styleId="xl76">
    <w:name w:val="xl76"/>
    <w:basedOn w:val="Normalny"/>
    <w:rsid w:val="007874B9"/>
    <w:pPr>
      <w:spacing w:before="100" w:beforeAutospacing="1" w:after="100" w:afterAutospacing="1"/>
      <w:jc w:val="center"/>
    </w:pPr>
    <w:rPr>
      <w:b/>
      <w:bCs/>
    </w:rPr>
  </w:style>
  <w:style w:type="numbering" w:customStyle="1" w:styleId="Bezlisty4">
    <w:name w:val="Bez listy4"/>
    <w:next w:val="Bezlisty"/>
    <w:uiPriority w:val="99"/>
    <w:semiHidden/>
    <w:unhideWhenUsed/>
    <w:rsid w:val="007874B9"/>
  </w:style>
  <w:style w:type="paragraph" w:customStyle="1" w:styleId="xl77">
    <w:name w:val="xl77"/>
    <w:basedOn w:val="Normalny"/>
    <w:rsid w:val="007874B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b/>
      <w:bCs/>
      <w:sz w:val="16"/>
      <w:szCs w:val="16"/>
    </w:rPr>
  </w:style>
  <w:style w:type="table" w:customStyle="1" w:styleId="Tabela-Siatka2">
    <w:name w:val="Tabela - Siatka2"/>
    <w:basedOn w:val="Standardowy"/>
    <w:next w:val="Tabela-Siatka"/>
    <w:uiPriority w:val="59"/>
    <w:rsid w:val="00787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rsid w:val="007874B9"/>
    <w:rPr>
      <w:sz w:val="16"/>
      <w:szCs w:val="16"/>
    </w:rPr>
  </w:style>
  <w:style w:type="paragraph" w:styleId="Tematkomentarza">
    <w:name w:val="annotation subject"/>
    <w:basedOn w:val="Tekstkomentarza"/>
    <w:next w:val="Tekstkomentarza"/>
    <w:link w:val="TematkomentarzaZnak"/>
    <w:uiPriority w:val="99"/>
    <w:unhideWhenUsed/>
    <w:rsid w:val="007874B9"/>
    <w:rPr>
      <w:b/>
      <w:bCs/>
    </w:rPr>
  </w:style>
  <w:style w:type="character" w:customStyle="1" w:styleId="TematkomentarzaZnak">
    <w:name w:val="Temat komentarza Znak"/>
    <w:basedOn w:val="TekstkomentarzaZnak"/>
    <w:link w:val="Tematkomentarza"/>
    <w:uiPriority w:val="99"/>
    <w:rsid w:val="007874B9"/>
    <w:rPr>
      <w:rFonts w:ascii="Times New Roman" w:eastAsia="Times New Roman" w:hAnsi="Times New Roman" w:cs="Times New Roman"/>
      <w:b/>
      <w:bCs/>
      <w:sz w:val="20"/>
      <w:szCs w:val="20"/>
      <w:lang w:val="x-none" w:eastAsia="x-none"/>
    </w:rPr>
  </w:style>
  <w:style w:type="numbering" w:customStyle="1" w:styleId="WW8Num45113">
    <w:name w:val="WW8Num45113"/>
    <w:rsid w:val="007874B9"/>
  </w:style>
  <w:style w:type="character" w:customStyle="1" w:styleId="BezodstpwZnak1">
    <w:name w:val="Bez odstępów Znak1"/>
    <w:uiPriority w:val="99"/>
    <w:locked/>
    <w:rsid w:val="007874B9"/>
    <w:rPr>
      <w:rFonts w:ascii="Times New Roman" w:eastAsia="Times New Roman" w:hAnsi="Times New Roman"/>
      <w:sz w:val="24"/>
      <w:szCs w:val="24"/>
      <w:lang w:eastAsia="pl-PL" w:bidi="ar-SA"/>
    </w:r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34"/>
    <w:qFormat/>
    <w:rsid w:val="007874B9"/>
    <w:rPr>
      <w:rFonts w:ascii="Calibri" w:eastAsia="Calibri" w:hAnsi="Calibri" w:cs="Times New Roman"/>
      <w:lang w:val="x-none"/>
    </w:rPr>
  </w:style>
  <w:style w:type="numbering" w:customStyle="1" w:styleId="WWNum2">
    <w:name w:val="WWNum2"/>
    <w:basedOn w:val="Bezlisty"/>
    <w:rsid w:val="007874B9"/>
  </w:style>
  <w:style w:type="numbering" w:customStyle="1" w:styleId="WWNum1">
    <w:name w:val="WWNum1"/>
    <w:basedOn w:val="Bezlisty"/>
    <w:rsid w:val="007874B9"/>
    <w:pPr>
      <w:numPr>
        <w:numId w:val="25"/>
      </w:numPr>
    </w:pPr>
  </w:style>
  <w:style w:type="numbering" w:customStyle="1" w:styleId="WW8Num29122">
    <w:name w:val="WW8Num29122"/>
    <w:rsid w:val="007874B9"/>
    <w:pPr>
      <w:numPr>
        <w:numId w:val="70"/>
      </w:numPr>
    </w:pPr>
  </w:style>
  <w:style w:type="numbering" w:customStyle="1" w:styleId="WW8Num454">
    <w:name w:val="WW8Num454"/>
    <w:rsid w:val="007874B9"/>
    <w:pPr>
      <w:numPr>
        <w:numId w:val="26"/>
      </w:numPr>
    </w:pPr>
  </w:style>
  <w:style w:type="numbering" w:customStyle="1" w:styleId="Bezlisty5">
    <w:name w:val="Bez listy5"/>
    <w:next w:val="Bezlisty"/>
    <w:uiPriority w:val="99"/>
    <w:semiHidden/>
    <w:unhideWhenUsed/>
    <w:rsid w:val="007874B9"/>
  </w:style>
  <w:style w:type="table" w:customStyle="1" w:styleId="Tabela-Siatka3">
    <w:name w:val="Tabela - Siatka3"/>
    <w:basedOn w:val="Standardowy"/>
    <w:next w:val="Tabela-Siatka"/>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1">
    <w:name w:val="content1"/>
    <w:basedOn w:val="Normalny"/>
    <w:rsid w:val="007874B9"/>
    <w:pPr>
      <w:ind w:right="300"/>
    </w:pPr>
  </w:style>
  <w:style w:type="numbering" w:customStyle="1" w:styleId="Bezlisty11">
    <w:name w:val="Bez listy11"/>
    <w:next w:val="Bezlisty"/>
    <w:uiPriority w:val="99"/>
    <w:semiHidden/>
    <w:rsid w:val="007874B9"/>
  </w:style>
  <w:style w:type="character" w:customStyle="1" w:styleId="PlandokumentuZnak">
    <w:name w:val="Plan dokumentu Znak"/>
    <w:rsid w:val="007874B9"/>
    <w:rPr>
      <w:rFonts w:ascii="Tahoma" w:eastAsia="Times New Roman" w:hAnsi="Tahoma"/>
      <w:shd w:val="clear" w:color="auto" w:fill="000080"/>
    </w:rPr>
  </w:style>
  <w:style w:type="character" w:customStyle="1" w:styleId="FontStyle46">
    <w:name w:val="Font Style46"/>
    <w:rsid w:val="007874B9"/>
    <w:rPr>
      <w:rFonts w:ascii="Times New Roman" w:hAnsi="Times New Roman" w:cs="Times New Roman"/>
      <w:sz w:val="18"/>
      <w:szCs w:val="18"/>
    </w:rPr>
  </w:style>
  <w:style w:type="paragraph" w:customStyle="1" w:styleId="Style26">
    <w:name w:val="Style26"/>
    <w:basedOn w:val="Normalny"/>
    <w:rsid w:val="007874B9"/>
    <w:pPr>
      <w:widowControl w:val="0"/>
      <w:autoSpaceDE w:val="0"/>
      <w:autoSpaceDN w:val="0"/>
      <w:adjustRightInd w:val="0"/>
      <w:spacing w:line="240" w:lineRule="exact"/>
      <w:ind w:firstLine="538"/>
    </w:pPr>
    <w:rPr>
      <w:rFonts w:eastAsia="Calibri"/>
      <w:szCs w:val="20"/>
    </w:rPr>
  </w:style>
  <w:style w:type="paragraph" w:styleId="Tekstblokowy">
    <w:name w:val="Block Text"/>
    <w:basedOn w:val="Normalny"/>
    <w:rsid w:val="007874B9"/>
    <w:pPr>
      <w:ind w:left="284" w:right="284"/>
      <w:jc w:val="both"/>
    </w:pPr>
    <w:rPr>
      <w:szCs w:val="20"/>
    </w:rPr>
  </w:style>
  <w:style w:type="table" w:styleId="Tabela-Profesjonalny">
    <w:name w:val="Table Professional"/>
    <w:basedOn w:val="Standardow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Tekstpodstawowywcity2Znak1">
    <w:name w:val="Tekst podstawowy wcięty 2 Znak1"/>
    <w:rsid w:val="007874B9"/>
    <w:rPr>
      <w:rFonts w:ascii="Times New Roman" w:eastAsia="Times New Roman" w:hAnsi="Times New Roman"/>
      <w:sz w:val="24"/>
      <w:szCs w:val="24"/>
    </w:rPr>
  </w:style>
  <w:style w:type="paragraph" w:customStyle="1" w:styleId="NumberList">
    <w:name w:val="Number List"/>
    <w:rsid w:val="007874B9"/>
    <w:pPr>
      <w:widowControl w:val="0"/>
      <w:spacing w:after="0" w:line="240" w:lineRule="auto"/>
      <w:ind w:left="432"/>
      <w:jc w:val="both"/>
    </w:pPr>
    <w:rPr>
      <w:rFonts w:ascii="Times New Roman" w:eastAsia="Calibri" w:hAnsi="Times New Roman" w:cs="Times New Roman"/>
      <w:color w:val="000000"/>
      <w:sz w:val="24"/>
      <w:szCs w:val="24"/>
      <w:lang w:val="cs-CZ" w:eastAsia="pl-PL"/>
    </w:rPr>
  </w:style>
  <w:style w:type="character" w:customStyle="1" w:styleId="BodyTextIndent2Char">
    <w:name w:val="Body Text Indent 2 Char"/>
    <w:locked/>
    <w:rsid w:val="007874B9"/>
    <w:rPr>
      <w:rFonts w:eastAsia="Times New Roman" w:cs="Times New Roman"/>
      <w:sz w:val="24"/>
      <w:szCs w:val="24"/>
      <w:lang w:eastAsia="pl-PL"/>
    </w:rPr>
  </w:style>
  <w:style w:type="paragraph" w:customStyle="1" w:styleId="NormalnyWeb2">
    <w:name w:val="Normalny (Web)2"/>
    <w:basedOn w:val="Normalny"/>
    <w:rsid w:val="007874B9"/>
    <w:pPr>
      <w:spacing w:before="100" w:after="100"/>
    </w:pPr>
    <w:rPr>
      <w:szCs w:val="20"/>
    </w:rPr>
  </w:style>
  <w:style w:type="paragraph" w:customStyle="1" w:styleId="Domyolnytekst">
    <w:name w:val="Domyolny tekst"/>
    <w:basedOn w:val="Normalny"/>
    <w:rsid w:val="007874B9"/>
    <w:rPr>
      <w:noProof/>
      <w:szCs w:val="20"/>
    </w:rPr>
  </w:style>
  <w:style w:type="character" w:customStyle="1" w:styleId="FootnoteTextChar">
    <w:name w:val="Footnote Text Char"/>
    <w:semiHidden/>
    <w:locked/>
    <w:rsid w:val="007874B9"/>
    <w:rPr>
      <w:rFonts w:ascii="Times New Roman" w:hAnsi="Times New Roman" w:cs="Times New Roman"/>
      <w:sz w:val="20"/>
      <w:szCs w:val="20"/>
      <w:lang w:eastAsia="pl-PL"/>
    </w:rPr>
  </w:style>
  <w:style w:type="character" w:customStyle="1" w:styleId="ZnakZnak7">
    <w:name w:val="Znak Znak7"/>
    <w:rsid w:val="007874B9"/>
    <w:rPr>
      <w:rFonts w:ascii="Arial" w:eastAsia="Times New Roman" w:hAnsi="Arial" w:cs="Times New Roman"/>
      <w:szCs w:val="20"/>
      <w:lang w:eastAsia="pl-PL"/>
    </w:rPr>
  </w:style>
  <w:style w:type="paragraph" w:customStyle="1" w:styleId="male">
    <w:name w:val="male"/>
    <w:basedOn w:val="Normalny"/>
    <w:rsid w:val="007874B9"/>
    <w:pPr>
      <w:spacing w:before="100" w:beforeAutospacing="1" w:after="100" w:afterAutospacing="1"/>
    </w:pPr>
    <w:rPr>
      <w:sz w:val="15"/>
      <w:szCs w:val="15"/>
    </w:rPr>
  </w:style>
  <w:style w:type="character" w:customStyle="1" w:styleId="TekstpodstawowyZnak1">
    <w:name w:val="Tekst podstawowy Znak1"/>
    <w:link w:val="Tekstpodstawowy"/>
    <w:rsid w:val="007874B9"/>
    <w:rPr>
      <w:rFonts w:ascii="Times New Roman" w:eastAsia="Times New Roman" w:hAnsi="Times New Roman" w:cs="Times New Roman"/>
      <w:b/>
      <w:sz w:val="28"/>
      <w:szCs w:val="20"/>
      <w:u w:val="single"/>
      <w:lang w:val="x-none" w:eastAsia="x-none"/>
    </w:rPr>
  </w:style>
  <w:style w:type="paragraph" w:styleId="Adresnakopercie">
    <w:name w:val="envelope address"/>
    <w:basedOn w:val="Normalny"/>
    <w:uiPriority w:val="99"/>
    <w:unhideWhenUsed/>
    <w:rsid w:val="007874B9"/>
    <w:pPr>
      <w:framePr w:w="7920" w:h="1980" w:hRule="exact" w:hSpace="141" w:wrap="auto" w:hAnchor="page" w:xAlign="center" w:yAlign="bottom"/>
      <w:ind w:left="2880"/>
    </w:pPr>
    <w:rPr>
      <w:rFonts w:ascii="Cambria" w:hAnsi="Cambria"/>
      <w:lang w:eastAsia="en-US"/>
    </w:rPr>
  </w:style>
  <w:style w:type="numbering" w:customStyle="1" w:styleId="Bezlisty111">
    <w:name w:val="Bez listy111"/>
    <w:next w:val="Bezlisty"/>
    <w:semiHidden/>
    <w:rsid w:val="007874B9"/>
  </w:style>
  <w:style w:type="numbering" w:customStyle="1" w:styleId="Bezlisty21">
    <w:name w:val="Bez listy21"/>
    <w:next w:val="Bezlisty"/>
    <w:uiPriority w:val="99"/>
    <w:semiHidden/>
    <w:unhideWhenUsed/>
    <w:rsid w:val="007874B9"/>
  </w:style>
  <w:style w:type="numbering" w:customStyle="1" w:styleId="Bezlisty12">
    <w:name w:val="Bez listy12"/>
    <w:next w:val="Bezlisty"/>
    <w:uiPriority w:val="99"/>
    <w:semiHidden/>
    <w:rsid w:val="007874B9"/>
  </w:style>
  <w:style w:type="numbering" w:customStyle="1" w:styleId="Bezlisty31">
    <w:name w:val="Bez listy31"/>
    <w:next w:val="Bezlisty"/>
    <w:uiPriority w:val="99"/>
    <w:semiHidden/>
    <w:unhideWhenUsed/>
    <w:rsid w:val="007874B9"/>
  </w:style>
  <w:style w:type="numbering" w:customStyle="1" w:styleId="Bezlisty13">
    <w:name w:val="Bez listy13"/>
    <w:next w:val="Bezlisty"/>
    <w:uiPriority w:val="99"/>
    <w:semiHidden/>
    <w:rsid w:val="007874B9"/>
  </w:style>
  <w:style w:type="paragraph" w:customStyle="1" w:styleId="font5">
    <w:name w:val="font5"/>
    <w:basedOn w:val="Normalny"/>
    <w:rsid w:val="007874B9"/>
    <w:pPr>
      <w:spacing w:before="100" w:beforeAutospacing="1" w:after="100" w:afterAutospacing="1"/>
    </w:pPr>
    <w:rPr>
      <w:rFonts w:ascii="Tahoma" w:hAnsi="Tahoma" w:cs="Tahoma"/>
      <w:color w:val="000000"/>
      <w:sz w:val="28"/>
      <w:szCs w:val="28"/>
    </w:rPr>
  </w:style>
  <w:style w:type="paragraph" w:customStyle="1" w:styleId="xl108">
    <w:name w:val="xl108"/>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8"/>
      <w:szCs w:val="18"/>
    </w:rPr>
  </w:style>
  <w:style w:type="paragraph" w:customStyle="1" w:styleId="xl109">
    <w:name w:val="xl109"/>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10">
    <w:name w:val="xl110"/>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111">
    <w:name w:val="xl111"/>
    <w:basedOn w:val="Normalny"/>
    <w:rsid w:val="007874B9"/>
    <w:pPr>
      <w:pBdr>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12">
    <w:name w:val="xl112"/>
    <w:basedOn w:val="Normalny"/>
    <w:rsid w:val="007874B9"/>
    <w:pPr>
      <w:spacing w:before="100" w:beforeAutospacing="1" w:after="100" w:afterAutospacing="1"/>
    </w:pPr>
    <w:rPr>
      <w:rFonts w:ascii="Tahoma" w:hAnsi="Tahoma" w:cs="Tahoma"/>
    </w:rPr>
  </w:style>
  <w:style w:type="paragraph" w:customStyle="1" w:styleId="xl113">
    <w:name w:val="xl113"/>
    <w:basedOn w:val="Normalny"/>
    <w:rsid w:val="007874B9"/>
    <w:pPr>
      <w:spacing w:before="100" w:beforeAutospacing="1" w:after="100" w:afterAutospacing="1"/>
    </w:pPr>
    <w:rPr>
      <w:rFonts w:ascii="Tahoma" w:hAnsi="Tahoma" w:cs="Tahoma"/>
      <w:sz w:val="18"/>
      <w:szCs w:val="18"/>
    </w:rPr>
  </w:style>
  <w:style w:type="paragraph" w:customStyle="1" w:styleId="xl114">
    <w:name w:val="xl114"/>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8"/>
      <w:szCs w:val="18"/>
    </w:rPr>
  </w:style>
  <w:style w:type="paragraph" w:customStyle="1" w:styleId="xl115">
    <w:name w:val="xl115"/>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sz w:val="18"/>
      <w:szCs w:val="18"/>
    </w:rPr>
  </w:style>
  <w:style w:type="paragraph" w:customStyle="1" w:styleId="xl116">
    <w:name w:val="xl11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117">
    <w:name w:val="xl117"/>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8"/>
      <w:szCs w:val="18"/>
    </w:rPr>
  </w:style>
  <w:style w:type="paragraph" w:customStyle="1" w:styleId="xl118">
    <w:name w:val="xl118"/>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8"/>
      <w:szCs w:val="18"/>
    </w:rPr>
  </w:style>
  <w:style w:type="paragraph" w:customStyle="1" w:styleId="xl119">
    <w:name w:val="xl119"/>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6"/>
      <w:szCs w:val="16"/>
    </w:rPr>
  </w:style>
  <w:style w:type="paragraph" w:customStyle="1" w:styleId="xl120">
    <w:name w:val="xl120"/>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1">
    <w:name w:val="xl121"/>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6"/>
      <w:szCs w:val="16"/>
    </w:rPr>
  </w:style>
  <w:style w:type="paragraph" w:customStyle="1" w:styleId="xl122">
    <w:name w:val="xl122"/>
    <w:basedOn w:val="Normalny"/>
    <w:rsid w:val="007874B9"/>
    <w:pPr>
      <w:spacing w:before="100" w:beforeAutospacing="1" w:after="100" w:afterAutospacing="1"/>
      <w:jc w:val="center"/>
    </w:pPr>
    <w:rPr>
      <w:rFonts w:ascii="Tahoma" w:hAnsi="Tahoma" w:cs="Tahoma"/>
      <w:sz w:val="16"/>
      <w:szCs w:val="16"/>
    </w:rPr>
  </w:style>
  <w:style w:type="paragraph" w:customStyle="1" w:styleId="xl123">
    <w:name w:val="xl123"/>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4">
    <w:name w:val="xl124"/>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5">
    <w:name w:val="xl125"/>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6">
    <w:name w:val="xl126"/>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7">
    <w:name w:val="xl12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28">
    <w:name w:val="xl128"/>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6"/>
      <w:szCs w:val="16"/>
    </w:rPr>
  </w:style>
  <w:style w:type="paragraph" w:customStyle="1" w:styleId="xl129">
    <w:name w:val="xl129"/>
    <w:basedOn w:val="Normalny"/>
    <w:rsid w:val="007874B9"/>
    <w:pPr>
      <w:spacing w:before="100" w:beforeAutospacing="1" w:after="100" w:afterAutospacing="1"/>
      <w:jc w:val="center"/>
    </w:pPr>
    <w:rPr>
      <w:rFonts w:ascii="Tahoma" w:hAnsi="Tahoma" w:cs="Tahoma"/>
      <w:sz w:val="16"/>
      <w:szCs w:val="16"/>
    </w:rPr>
  </w:style>
  <w:style w:type="paragraph" w:customStyle="1" w:styleId="xl130">
    <w:name w:val="xl130"/>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18"/>
      <w:szCs w:val="18"/>
    </w:rPr>
  </w:style>
  <w:style w:type="paragraph" w:customStyle="1" w:styleId="xl131">
    <w:name w:val="xl131"/>
    <w:basedOn w:val="Normalny"/>
    <w:rsid w:val="007874B9"/>
    <w:pPr>
      <w:spacing w:before="100" w:beforeAutospacing="1" w:after="100" w:afterAutospacing="1"/>
    </w:pPr>
    <w:rPr>
      <w:rFonts w:ascii="Tahoma" w:hAnsi="Tahoma" w:cs="Tahoma"/>
      <w:sz w:val="18"/>
      <w:szCs w:val="18"/>
    </w:rPr>
  </w:style>
  <w:style w:type="paragraph" w:customStyle="1" w:styleId="xl132">
    <w:name w:val="xl132"/>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8"/>
      <w:szCs w:val="18"/>
    </w:rPr>
  </w:style>
  <w:style w:type="paragraph" w:customStyle="1" w:styleId="xl133">
    <w:name w:val="xl133"/>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34">
    <w:name w:val="xl134"/>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35">
    <w:name w:val="xl135"/>
    <w:basedOn w:val="Normalny"/>
    <w:rsid w:val="007874B9"/>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36">
    <w:name w:val="xl136"/>
    <w:basedOn w:val="Normalny"/>
    <w:rsid w:val="007874B9"/>
    <w:pPr>
      <w:pBdr>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37">
    <w:name w:val="xl13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138">
    <w:name w:val="xl138"/>
    <w:basedOn w:val="Normalny"/>
    <w:rsid w:val="007874B9"/>
    <w:pPr>
      <w:spacing w:before="100" w:beforeAutospacing="1" w:after="100" w:afterAutospacing="1"/>
    </w:pPr>
    <w:rPr>
      <w:rFonts w:ascii="Tahoma" w:hAnsi="Tahoma" w:cs="Tahoma"/>
    </w:rPr>
  </w:style>
  <w:style w:type="paragraph" w:customStyle="1" w:styleId="xl139">
    <w:name w:val="xl139"/>
    <w:basedOn w:val="Normalny"/>
    <w:rsid w:val="007874B9"/>
    <w:pPr>
      <w:pBdr>
        <w:top w:val="single" w:sz="4" w:space="0" w:color="000000"/>
        <w:left w:val="single" w:sz="4" w:space="0" w:color="000000"/>
        <w:bottom w:val="single" w:sz="4" w:space="0" w:color="000000"/>
      </w:pBdr>
      <w:spacing w:before="100" w:beforeAutospacing="1" w:after="100" w:afterAutospacing="1"/>
      <w:jc w:val="center"/>
    </w:pPr>
    <w:rPr>
      <w:rFonts w:ascii="Tahoma" w:hAnsi="Tahoma" w:cs="Tahoma"/>
      <w:b/>
      <w:bCs/>
      <w:sz w:val="18"/>
      <w:szCs w:val="18"/>
    </w:rPr>
  </w:style>
  <w:style w:type="paragraph" w:customStyle="1" w:styleId="xl140">
    <w:name w:val="xl140"/>
    <w:basedOn w:val="Normalny"/>
    <w:rsid w:val="007874B9"/>
    <w:pPr>
      <w:pBdr>
        <w:top w:val="single" w:sz="4" w:space="0" w:color="000000"/>
        <w:left w:val="single" w:sz="4" w:space="0" w:color="000000"/>
        <w:bottom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41">
    <w:name w:val="xl141"/>
    <w:basedOn w:val="Normalny"/>
    <w:rsid w:val="007874B9"/>
    <w:pPr>
      <w:pBdr>
        <w:top w:val="single" w:sz="4" w:space="0" w:color="000000"/>
        <w:lef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42">
    <w:name w:val="xl142"/>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43">
    <w:name w:val="xl143"/>
    <w:basedOn w:val="Normalny"/>
    <w:rsid w:val="007874B9"/>
    <w:pPr>
      <w:pBdr>
        <w:left w:val="single" w:sz="4" w:space="0" w:color="000000"/>
        <w:bottom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44">
    <w:name w:val="xl144"/>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8"/>
      <w:szCs w:val="18"/>
    </w:rPr>
  </w:style>
  <w:style w:type="paragraph" w:customStyle="1" w:styleId="xl145">
    <w:name w:val="xl145"/>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146">
    <w:name w:val="xl14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7">
    <w:name w:val="xl14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148">
    <w:name w:val="xl148"/>
    <w:basedOn w:val="Normalny"/>
    <w:rsid w:val="007874B9"/>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149">
    <w:name w:val="xl149"/>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8"/>
      <w:szCs w:val="18"/>
    </w:rPr>
  </w:style>
  <w:style w:type="paragraph" w:customStyle="1" w:styleId="xl150">
    <w:name w:val="xl150"/>
    <w:basedOn w:val="Normalny"/>
    <w:rsid w:val="007874B9"/>
    <w:pPr>
      <w:pBdr>
        <w:top w:val="single" w:sz="4" w:space="0" w:color="auto"/>
        <w:left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151">
    <w:name w:val="xl151"/>
    <w:basedOn w:val="Normalny"/>
    <w:rsid w:val="007874B9"/>
    <w:pPr>
      <w:pBdr>
        <w:top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8"/>
      <w:szCs w:val="18"/>
    </w:rPr>
  </w:style>
  <w:style w:type="paragraph" w:customStyle="1" w:styleId="xl152">
    <w:name w:val="xl152"/>
    <w:basedOn w:val="Normalny"/>
    <w:rsid w:val="007874B9"/>
    <w:pPr>
      <w:pBdr>
        <w:top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53">
    <w:name w:val="xl153"/>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154">
    <w:name w:val="xl154"/>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55">
    <w:name w:val="xl155"/>
    <w:basedOn w:val="Normalny"/>
    <w:rsid w:val="007874B9"/>
    <w:pPr>
      <w:pBdr>
        <w:top w:val="single" w:sz="4" w:space="0" w:color="000000"/>
        <w:left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56">
    <w:name w:val="xl156"/>
    <w:basedOn w:val="Normalny"/>
    <w:rsid w:val="007874B9"/>
    <w:pPr>
      <w:pBdr>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157">
    <w:name w:val="xl157"/>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sz w:val="16"/>
      <w:szCs w:val="16"/>
    </w:rPr>
  </w:style>
  <w:style w:type="paragraph" w:customStyle="1" w:styleId="xl158">
    <w:name w:val="xl158"/>
    <w:basedOn w:val="Normalny"/>
    <w:rsid w:val="007874B9"/>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ahoma" w:hAnsi="Tahoma" w:cs="Tahoma"/>
      <w:sz w:val="18"/>
      <w:szCs w:val="18"/>
    </w:rPr>
  </w:style>
  <w:style w:type="paragraph" w:customStyle="1" w:styleId="xl159">
    <w:name w:val="xl159"/>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ahoma" w:hAnsi="Tahoma" w:cs="Tahoma"/>
      <w:color w:val="000000"/>
      <w:sz w:val="18"/>
      <w:szCs w:val="18"/>
    </w:rPr>
  </w:style>
  <w:style w:type="paragraph" w:customStyle="1" w:styleId="xl160">
    <w:name w:val="xl160"/>
    <w:basedOn w:val="Normalny"/>
    <w:rsid w:val="007874B9"/>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61">
    <w:name w:val="xl161"/>
    <w:basedOn w:val="Normalny"/>
    <w:rsid w:val="007874B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Tahoma" w:hAnsi="Tahoma" w:cs="Tahoma"/>
      <w:b/>
      <w:bCs/>
      <w:sz w:val="18"/>
      <w:szCs w:val="18"/>
    </w:rPr>
  </w:style>
  <w:style w:type="paragraph" w:customStyle="1" w:styleId="xl162">
    <w:name w:val="xl162"/>
    <w:basedOn w:val="Normalny"/>
    <w:rsid w:val="007874B9"/>
    <w:pPr>
      <w:spacing w:before="100" w:beforeAutospacing="1" w:after="100" w:afterAutospacing="1"/>
      <w:jc w:val="center"/>
    </w:pPr>
    <w:rPr>
      <w:rFonts w:ascii="Tahoma" w:hAnsi="Tahoma" w:cs="Tahoma"/>
      <w:sz w:val="18"/>
      <w:szCs w:val="18"/>
    </w:rPr>
  </w:style>
  <w:style w:type="paragraph" w:customStyle="1" w:styleId="xl163">
    <w:name w:val="xl163"/>
    <w:basedOn w:val="Normalny"/>
    <w:rsid w:val="007874B9"/>
    <w:pPr>
      <w:pBdr>
        <w:left w:val="single" w:sz="4" w:space="0" w:color="000000"/>
        <w:right w:val="single" w:sz="4" w:space="0" w:color="000000"/>
      </w:pBdr>
      <w:spacing w:before="100" w:beforeAutospacing="1" w:after="100" w:afterAutospacing="1"/>
      <w:jc w:val="center"/>
      <w:textAlignment w:val="center"/>
    </w:pPr>
    <w:rPr>
      <w:rFonts w:ascii="Tahoma" w:hAnsi="Tahoma" w:cs="Tahoma"/>
      <w:color w:val="000000"/>
      <w:sz w:val="18"/>
      <w:szCs w:val="18"/>
    </w:rPr>
  </w:style>
  <w:style w:type="paragraph" w:customStyle="1" w:styleId="xl164">
    <w:name w:val="xl164"/>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8"/>
      <w:szCs w:val="18"/>
    </w:rPr>
  </w:style>
  <w:style w:type="paragraph" w:customStyle="1" w:styleId="xl165">
    <w:name w:val="xl165"/>
    <w:basedOn w:val="Normalny"/>
    <w:rsid w:val="007874B9"/>
    <w:pPr>
      <w:spacing w:before="100" w:beforeAutospacing="1" w:after="100" w:afterAutospacing="1"/>
      <w:jc w:val="center"/>
    </w:pPr>
    <w:rPr>
      <w:rFonts w:ascii="Tahoma" w:hAnsi="Tahoma" w:cs="Tahoma"/>
    </w:rPr>
  </w:style>
  <w:style w:type="paragraph" w:customStyle="1" w:styleId="xl166">
    <w:name w:val="xl166"/>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color w:val="000000"/>
      <w:sz w:val="18"/>
      <w:szCs w:val="18"/>
    </w:rPr>
  </w:style>
  <w:style w:type="paragraph" w:customStyle="1" w:styleId="xl167">
    <w:name w:val="xl16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168">
    <w:name w:val="xl168"/>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sz w:val="16"/>
      <w:szCs w:val="16"/>
    </w:rPr>
  </w:style>
  <w:style w:type="paragraph" w:customStyle="1" w:styleId="xl169">
    <w:name w:val="xl169"/>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70">
    <w:name w:val="xl170"/>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171">
    <w:name w:val="xl171"/>
    <w:basedOn w:val="Normalny"/>
    <w:rsid w:val="007874B9"/>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18"/>
      <w:szCs w:val="18"/>
    </w:rPr>
  </w:style>
  <w:style w:type="paragraph" w:customStyle="1" w:styleId="xl172">
    <w:name w:val="xl172"/>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73">
    <w:name w:val="xl173"/>
    <w:basedOn w:val="Normalny"/>
    <w:rsid w:val="007874B9"/>
    <w:pPr>
      <w:pBdr>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74">
    <w:name w:val="xl174"/>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75">
    <w:name w:val="xl175"/>
    <w:basedOn w:val="Normalny"/>
    <w:rsid w:val="007874B9"/>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76">
    <w:name w:val="xl17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8"/>
      <w:szCs w:val="18"/>
    </w:rPr>
  </w:style>
  <w:style w:type="paragraph" w:customStyle="1" w:styleId="xl177">
    <w:name w:val="xl177"/>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78">
    <w:name w:val="xl178"/>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179">
    <w:name w:val="xl179"/>
    <w:basedOn w:val="Normalny"/>
    <w:rsid w:val="007874B9"/>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80">
    <w:name w:val="xl180"/>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1">
    <w:name w:val="xl181"/>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182">
    <w:name w:val="xl182"/>
    <w:basedOn w:val="Normalny"/>
    <w:rsid w:val="007874B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83">
    <w:name w:val="xl183"/>
    <w:basedOn w:val="Normalny"/>
    <w:rsid w:val="007874B9"/>
    <w:pPr>
      <w:pBdr>
        <w:left w:val="single" w:sz="4" w:space="0" w:color="000000"/>
        <w:bottom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84">
    <w:name w:val="xl184"/>
    <w:basedOn w:val="Normalny"/>
    <w:rsid w:val="007874B9"/>
    <w:pPr>
      <w:pBdr>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85">
    <w:name w:val="xl185"/>
    <w:basedOn w:val="Normalny"/>
    <w:rsid w:val="007874B9"/>
    <w:pPr>
      <w:pBdr>
        <w:top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86">
    <w:name w:val="xl18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187">
    <w:name w:val="xl18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rPr>
  </w:style>
  <w:style w:type="paragraph" w:customStyle="1" w:styleId="xl188">
    <w:name w:val="xl188"/>
    <w:basedOn w:val="Normalny"/>
    <w:rsid w:val="007874B9"/>
    <w:pPr>
      <w:pBdr>
        <w:top w:val="single" w:sz="4" w:space="0" w:color="auto"/>
        <w:bottom w:val="single" w:sz="4" w:space="0" w:color="auto"/>
        <w:right w:val="single" w:sz="4" w:space="0" w:color="auto"/>
      </w:pBdr>
      <w:spacing w:before="100" w:beforeAutospacing="1" w:after="100" w:afterAutospacing="1"/>
    </w:pPr>
    <w:rPr>
      <w:rFonts w:ascii="Tahoma" w:hAnsi="Tahoma" w:cs="Tahoma"/>
      <w:sz w:val="18"/>
      <w:szCs w:val="18"/>
    </w:rPr>
  </w:style>
  <w:style w:type="paragraph" w:customStyle="1" w:styleId="xl189">
    <w:name w:val="xl189"/>
    <w:basedOn w:val="Normalny"/>
    <w:rsid w:val="007874B9"/>
    <w:pPr>
      <w:spacing w:before="100" w:beforeAutospacing="1" w:after="100" w:afterAutospacing="1"/>
      <w:jc w:val="center"/>
    </w:pPr>
    <w:rPr>
      <w:rFonts w:ascii="Tahoma" w:hAnsi="Tahoma" w:cs="Tahoma"/>
      <w:sz w:val="14"/>
      <w:szCs w:val="14"/>
    </w:rPr>
  </w:style>
  <w:style w:type="paragraph" w:customStyle="1" w:styleId="xl190">
    <w:name w:val="xl190"/>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4"/>
      <w:szCs w:val="14"/>
    </w:rPr>
  </w:style>
  <w:style w:type="paragraph" w:customStyle="1" w:styleId="xl191">
    <w:name w:val="xl191"/>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192">
    <w:name w:val="xl192"/>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4"/>
      <w:szCs w:val="14"/>
    </w:rPr>
  </w:style>
  <w:style w:type="paragraph" w:customStyle="1" w:styleId="xl193">
    <w:name w:val="xl193"/>
    <w:basedOn w:val="Normalny"/>
    <w:rsid w:val="007874B9"/>
    <w:pPr>
      <w:spacing w:before="100" w:beforeAutospacing="1" w:after="100" w:afterAutospacing="1"/>
      <w:jc w:val="center"/>
    </w:pPr>
    <w:rPr>
      <w:rFonts w:ascii="Tahoma" w:hAnsi="Tahoma" w:cs="Tahoma"/>
      <w:color w:val="000000"/>
      <w:sz w:val="14"/>
      <w:szCs w:val="14"/>
    </w:rPr>
  </w:style>
  <w:style w:type="paragraph" w:customStyle="1" w:styleId="xl194">
    <w:name w:val="xl194"/>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195">
    <w:name w:val="xl195"/>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96">
    <w:name w:val="xl196"/>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197">
    <w:name w:val="xl197"/>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sz w:val="14"/>
      <w:szCs w:val="14"/>
    </w:rPr>
  </w:style>
  <w:style w:type="paragraph" w:customStyle="1" w:styleId="xl198">
    <w:name w:val="xl198"/>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rPr>
  </w:style>
  <w:style w:type="paragraph" w:customStyle="1" w:styleId="xl199">
    <w:name w:val="xl199"/>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rPr>
  </w:style>
  <w:style w:type="paragraph" w:customStyle="1" w:styleId="xl200">
    <w:name w:val="xl200"/>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4"/>
      <w:szCs w:val="14"/>
    </w:rPr>
  </w:style>
  <w:style w:type="paragraph" w:customStyle="1" w:styleId="xl201">
    <w:name w:val="xl201"/>
    <w:basedOn w:val="Normalny"/>
    <w:rsid w:val="007874B9"/>
    <w:pPr>
      <w:spacing w:before="100" w:beforeAutospacing="1" w:after="100" w:afterAutospacing="1"/>
      <w:jc w:val="center"/>
      <w:textAlignment w:val="center"/>
    </w:pPr>
    <w:rPr>
      <w:rFonts w:ascii="Tahoma" w:hAnsi="Tahoma" w:cs="Tahoma"/>
      <w:color w:val="000000"/>
      <w:sz w:val="14"/>
      <w:szCs w:val="14"/>
    </w:rPr>
  </w:style>
  <w:style w:type="paragraph" w:customStyle="1" w:styleId="xl202">
    <w:name w:val="xl202"/>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color w:val="000000"/>
      <w:sz w:val="14"/>
      <w:szCs w:val="14"/>
    </w:rPr>
  </w:style>
  <w:style w:type="paragraph" w:customStyle="1" w:styleId="xl203">
    <w:name w:val="xl203"/>
    <w:basedOn w:val="Normalny"/>
    <w:rsid w:val="007874B9"/>
    <w:pPr>
      <w:spacing w:before="100" w:beforeAutospacing="1" w:after="100" w:afterAutospacing="1"/>
      <w:jc w:val="center"/>
    </w:pPr>
    <w:rPr>
      <w:rFonts w:ascii="Tahoma" w:hAnsi="Tahoma" w:cs="Tahoma"/>
      <w:sz w:val="14"/>
      <w:szCs w:val="14"/>
    </w:rPr>
  </w:style>
  <w:style w:type="paragraph" w:customStyle="1" w:styleId="xl204">
    <w:name w:val="xl204"/>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5">
    <w:name w:val="xl205"/>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sz w:val="18"/>
      <w:szCs w:val="18"/>
    </w:rPr>
  </w:style>
  <w:style w:type="paragraph" w:customStyle="1" w:styleId="xl206">
    <w:name w:val="xl206"/>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207">
    <w:name w:val="xl207"/>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ahoma" w:hAnsi="Tahoma" w:cs="Tahoma"/>
      <w:sz w:val="18"/>
      <w:szCs w:val="18"/>
    </w:rPr>
  </w:style>
  <w:style w:type="paragraph" w:customStyle="1" w:styleId="xl208">
    <w:name w:val="xl208"/>
    <w:basedOn w:val="Normalny"/>
    <w:rsid w:val="007874B9"/>
    <w:pPr>
      <w:pBdr>
        <w:top w:val="single" w:sz="4" w:space="0" w:color="000000"/>
        <w:left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209">
    <w:name w:val="xl209"/>
    <w:basedOn w:val="Normalny"/>
    <w:rsid w:val="007874B9"/>
    <w:pPr>
      <w:pBdr>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210">
    <w:name w:val="xl210"/>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211">
    <w:name w:val="xl211"/>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2"/>
      <w:szCs w:val="12"/>
    </w:rPr>
  </w:style>
  <w:style w:type="character" w:customStyle="1" w:styleId="A5">
    <w:name w:val="A5"/>
    <w:rsid w:val="007874B9"/>
    <w:rPr>
      <w:rFonts w:cs="MetaPro-Normal"/>
      <w:i/>
      <w:iCs/>
      <w:color w:val="000000"/>
      <w:sz w:val="16"/>
      <w:szCs w:val="16"/>
    </w:rPr>
  </w:style>
  <w:style w:type="paragraph" w:customStyle="1" w:styleId="Naglwekstrony">
    <w:name w:val="Naglówek strony"/>
    <w:basedOn w:val="Normalny"/>
    <w:rsid w:val="007874B9"/>
    <w:pPr>
      <w:tabs>
        <w:tab w:val="center" w:pos="4536"/>
        <w:tab w:val="right" w:pos="9072"/>
      </w:tabs>
    </w:pPr>
  </w:style>
  <w:style w:type="paragraph" w:customStyle="1" w:styleId="xl85">
    <w:name w:val="xl85"/>
    <w:basedOn w:val="Normalny"/>
    <w:rsid w:val="007874B9"/>
    <w:pPr>
      <w:spacing w:before="100" w:beforeAutospacing="1" w:after="100" w:afterAutospacing="1"/>
      <w:jc w:val="center"/>
    </w:pPr>
    <w:rPr>
      <w:b/>
      <w:bCs/>
      <w:sz w:val="20"/>
      <w:szCs w:val="20"/>
    </w:rPr>
  </w:style>
  <w:style w:type="numbering" w:customStyle="1" w:styleId="Bezlisty1111">
    <w:name w:val="Bez listy1111"/>
    <w:next w:val="Bezlisty"/>
    <w:semiHidden/>
    <w:rsid w:val="007874B9"/>
  </w:style>
  <w:style w:type="table" w:customStyle="1" w:styleId="Tabela-Profesjonalny1">
    <w:name w:val="Tabela - Profesjonalny1"/>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PlandokumentuZnak1">
    <w:name w:val="Plan dokumentu Znak1"/>
    <w:uiPriority w:val="99"/>
    <w:semiHidden/>
    <w:rsid w:val="007874B9"/>
    <w:rPr>
      <w:rFonts w:ascii="Tahoma" w:hAnsi="Tahoma" w:cs="Tahoma"/>
      <w:sz w:val="16"/>
      <w:szCs w:val="16"/>
    </w:rPr>
  </w:style>
  <w:style w:type="character" w:customStyle="1" w:styleId="TekstkomentarzaZnak2">
    <w:name w:val="Tekst komentarza Znak2"/>
    <w:semiHidden/>
    <w:rsid w:val="007874B9"/>
    <w:rPr>
      <w:rFonts w:ascii="Times New Roman" w:eastAsia="Times New Roman" w:hAnsi="Times New Roman"/>
    </w:rPr>
  </w:style>
  <w:style w:type="paragraph" w:customStyle="1" w:styleId="redniasiatka1akcent21">
    <w:name w:val="Średnia siatka 1 — akcent 21"/>
    <w:basedOn w:val="Normalny"/>
    <w:uiPriority w:val="34"/>
    <w:qFormat/>
    <w:rsid w:val="007874B9"/>
    <w:pPr>
      <w:spacing w:after="200" w:line="276" w:lineRule="auto"/>
      <w:ind w:left="720"/>
      <w:contextualSpacing/>
    </w:pPr>
    <w:rPr>
      <w:rFonts w:ascii="Calibri" w:eastAsia="Calibri" w:hAnsi="Calibri"/>
      <w:sz w:val="22"/>
      <w:szCs w:val="22"/>
      <w:lang w:eastAsia="en-US"/>
    </w:rPr>
  </w:style>
  <w:style w:type="paragraph" w:customStyle="1" w:styleId="NormalnyWeb11">
    <w:name w:val="Normalny (Web)11"/>
    <w:basedOn w:val="Normalny"/>
    <w:rsid w:val="007874B9"/>
    <w:pPr>
      <w:spacing w:before="100" w:after="100"/>
    </w:pPr>
    <w:rPr>
      <w:szCs w:val="20"/>
    </w:rPr>
  </w:style>
  <w:style w:type="paragraph" w:customStyle="1" w:styleId="Tekstpodstawowy21">
    <w:name w:val="Tekst podstawowy 21"/>
    <w:basedOn w:val="Normalny"/>
    <w:rsid w:val="007874B9"/>
    <w:pPr>
      <w:suppressAutoHyphens/>
      <w:jc w:val="both"/>
    </w:pPr>
    <w:rPr>
      <w:rFonts w:ascii="Arial" w:hAnsi="Arial"/>
      <w:b/>
      <w:lang w:eastAsia="ar-SA"/>
    </w:rPr>
  </w:style>
  <w:style w:type="numbering" w:customStyle="1" w:styleId="WW8Num291">
    <w:name w:val="WW8Num291"/>
    <w:rsid w:val="007874B9"/>
    <w:pPr>
      <w:numPr>
        <w:numId w:val="29"/>
      </w:numPr>
    </w:pPr>
  </w:style>
  <w:style w:type="numbering" w:customStyle="1" w:styleId="WW8Num451">
    <w:name w:val="WW8Num451"/>
    <w:rsid w:val="007874B9"/>
    <w:pPr>
      <w:numPr>
        <w:numId w:val="28"/>
      </w:numPr>
    </w:pPr>
  </w:style>
  <w:style w:type="paragraph" w:customStyle="1" w:styleId="Bezodstpw2">
    <w:name w:val="Bez odstępów2"/>
    <w:uiPriority w:val="1"/>
    <w:qFormat/>
    <w:rsid w:val="007874B9"/>
    <w:pPr>
      <w:spacing w:after="0" w:line="240" w:lineRule="auto"/>
    </w:pPr>
    <w:rPr>
      <w:rFonts w:ascii="Times New Roman" w:eastAsia="Times New Roman" w:hAnsi="Times New Roman" w:cs="Times New Roman"/>
      <w:sz w:val="24"/>
      <w:szCs w:val="24"/>
      <w:lang w:eastAsia="pl-PL"/>
    </w:rPr>
  </w:style>
  <w:style w:type="numbering" w:customStyle="1" w:styleId="WW8Num2911">
    <w:name w:val="WW8Num2911"/>
    <w:rsid w:val="007874B9"/>
  </w:style>
  <w:style w:type="paragraph" w:customStyle="1" w:styleId="Akapitzlist4">
    <w:name w:val="Akapit z listą4"/>
    <w:basedOn w:val="Normalny"/>
    <w:rsid w:val="007874B9"/>
    <w:pPr>
      <w:spacing w:after="200" w:line="276" w:lineRule="auto"/>
      <w:ind w:left="720"/>
      <w:contextualSpacing/>
    </w:pPr>
    <w:rPr>
      <w:rFonts w:ascii="Calibri" w:hAnsi="Calibri"/>
      <w:sz w:val="22"/>
      <w:szCs w:val="22"/>
      <w:lang w:eastAsia="en-US"/>
    </w:rPr>
  </w:style>
  <w:style w:type="character" w:customStyle="1" w:styleId="Tekstpodstawowywcity2Znak2">
    <w:name w:val="Tekst podstawowy wcięty 2 Znak2"/>
    <w:link w:val="Tekstpodstawowywcity2"/>
    <w:uiPriority w:val="99"/>
    <w:locked/>
    <w:rsid w:val="007874B9"/>
    <w:rPr>
      <w:rFonts w:ascii="Times New Roman" w:eastAsia="Times New Roman" w:hAnsi="Times New Roman" w:cs="Times New Roman"/>
      <w:sz w:val="24"/>
      <w:szCs w:val="24"/>
      <w:lang w:val="x-none" w:eastAsia="x-none"/>
    </w:rPr>
  </w:style>
  <w:style w:type="numbering" w:customStyle="1" w:styleId="WW8Num29111">
    <w:name w:val="WW8Num29111"/>
    <w:rsid w:val="007874B9"/>
    <w:pPr>
      <w:numPr>
        <w:numId w:val="30"/>
      </w:numPr>
    </w:pPr>
  </w:style>
  <w:style w:type="numbering" w:customStyle="1" w:styleId="WW8Num291221">
    <w:name w:val="WW8Num291221"/>
    <w:rsid w:val="007874B9"/>
    <w:pPr>
      <w:numPr>
        <w:numId w:val="69"/>
      </w:numPr>
    </w:pPr>
  </w:style>
  <w:style w:type="numbering" w:customStyle="1" w:styleId="WW8Num29134">
    <w:name w:val="WW8Num29134"/>
    <w:rsid w:val="007874B9"/>
    <w:pPr>
      <w:numPr>
        <w:numId w:val="31"/>
      </w:numPr>
    </w:pPr>
  </w:style>
  <w:style w:type="numbering" w:customStyle="1" w:styleId="WW8Num295">
    <w:name w:val="WW8Num295"/>
    <w:rsid w:val="007874B9"/>
    <w:pPr>
      <w:numPr>
        <w:numId w:val="32"/>
      </w:numPr>
    </w:pPr>
  </w:style>
  <w:style w:type="numbering" w:customStyle="1" w:styleId="WW8Num291224">
    <w:name w:val="WW8Num291224"/>
    <w:rsid w:val="007874B9"/>
    <w:pPr>
      <w:numPr>
        <w:numId w:val="71"/>
      </w:numPr>
    </w:pPr>
  </w:style>
  <w:style w:type="numbering" w:customStyle="1" w:styleId="WW8Num451122">
    <w:name w:val="WW8Num451122"/>
    <w:rsid w:val="007874B9"/>
  </w:style>
  <w:style w:type="numbering" w:customStyle="1" w:styleId="WW8Num29113">
    <w:name w:val="WW8Num29113"/>
    <w:rsid w:val="007874B9"/>
    <w:pPr>
      <w:numPr>
        <w:numId w:val="33"/>
      </w:numPr>
    </w:pPr>
  </w:style>
  <w:style w:type="numbering" w:customStyle="1" w:styleId="WW8Num2923">
    <w:name w:val="WW8Num2923"/>
    <w:rsid w:val="007874B9"/>
    <w:pPr>
      <w:numPr>
        <w:numId w:val="34"/>
      </w:numPr>
    </w:pPr>
  </w:style>
  <w:style w:type="numbering" w:customStyle="1" w:styleId="WW8Num291321">
    <w:name w:val="WW8Num291321"/>
    <w:rsid w:val="007874B9"/>
    <w:pPr>
      <w:numPr>
        <w:numId w:val="35"/>
      </w:numPr>
    </w:pPr>
  </w:style>
  <w:style w:type="character" w:customStyle="1" w:styleId="address">
    <w:name w:val="address"/>
    <w:rsid w:val="007874B9"/>
  </w:style>
  <w:style w:type="numbering" w:customStyle="1" w:styleId="WW8Num2913">
    <w:name w:val="WW8Num2913"/>
    <w:rsid w:val="007874B9"/>
    <w:pPr>
      <w:numPr>
        <w:numId w:val="6"/>
      </w:numPr>
    </w:pPr>
  </w:style>
  <w:style w:type="numbering" w:customStyle="1" w:styleId="WW8Num451211">
    <w:name w:val="WW8Num451211"/>
    <w:rsid w:val="007874B9"/>
    <w:pPr>
      <w:numPr>
        <w:numId w:val="37"/>
      </w:numPr>
    </w:pPr>
  </w:style>
  <w:style w:type="numbering" w:customStyle="1" w:styleId="WW8Num2912122">
    <w:name w:val="WW8Num2912122"/>
    <w:rsid w:val="007874B9"/>
    <w:pPr>
      <w:numPr>
        <w:numId w:val="36"/>
      </w:numPr>
    </w:pPr>
  </w:style>
  <w:style w:type="numbering" w:customStyle="1" w:styleId="WW8Num451113">
    <w:name w:val="WW8Num451113"/>
    <w:rsid w:val="007874B9"/>
  </w:style>
  <w:style w:type="paragraph" w:customStyle="1" w:styleId="text-justify">
    <w:name w:val="text-justify"/>
    <w:basedOn w:val="Normalny"/>
    <w:rsid w:val="007874B9"/>
    <w:pPr>
      <w:spacing w:before="100" w:beforeAutospacing="1" w:after="100" w:afterAutospacing="1"/>
    </w:pPr>
  </w:style>
  <w:style w:type="numbering" w:customStyle="1" w:styleId="WW8Num291214">
    <w:name w:val="WW8Num291214"/>
    <w:rsid w:val="007874B9"/>
  </w:style>
  <w:style w:type="numbering" w:customStyle="1" w:styleId="WW8Num45114">
    <w:name w:val="WW8Num45114"/>
    <w:rsid w:val="007874B9"/>
  </w:style>
  <w:style w:type="numbering" w:customStyle="1" w:styleId="WW8Num45141">
    <w:name w:val="WW8Num45141"/>
    <w:rsid w:val="007874B9"/>
  </w:style>
  <w:style w:type="numbering" w:customStyle="1" w:styleId="WW8Num452211">
    <w:name w:val="WW8Num452211"/>
    <w:rsid w:val="007874B9"/>
    <w:pPr>
      <w:numPr>
        <w:numId w:val="39"/>
      </w:numPr>
    </w:pPr>
  </w:style>
  <w:style w:type="numbering" w:customStyle="1" w:styleId="Bezlisty6">
    <w:name w:val="Bez listy6"/>
    <w:next w:val="Bezlisty"/>
    <w:uiPriority w:val="99"/>
    <w:semiHidden/>
    <w:unhideWhenUsed/>
    <w:rsid w:val="007874B9"/>
  </w:style>
  <w:style w:type="numbering" w:customStyle="1" w:styleId="WW8Num29131">
    <w:name w:val="WW8Num29131"/>
    <w:rsid w:val="007874B9"/>
  </w:style>
  <w:style w:type="numbering" w:customStyle="1" w:styleId="WW8Num45221">
    <w:name w:val="WW8Num45221"/>
    <w:rsid w:val="007874B9"/>
    <w:pPr>
      <w:numPr>
        <w:numId w:val="42"/>
      </w:numPr>
    </w:pPr>
  </w:style>
  <w:style w:type="numbering" w:customStyle="1" w:styleId="WW8Num291322">
    <w:name w:val="WW8Num291322"/>
    <w:rsid w:val="007874B9"/>
  </w:style>
  <w:style w:type="numbering" w:customStyle="1" w:styleId="WW8Num4512111">
    <w:name w:val="WW8Num4512111"/>
    <w:rsid w:val="007874B9"/>
  </w:style>
  <w:style w:type="numbering" w:customStyle="1" w:styleId="WW8Num29121221">
    <w:name w:val="WW8Num29121221"/>
    <w:rsid w:val="007874B9"/>
  </w:style>
  <w:style w:type="numbering" w:customStyle="1" w:styleId="WW8Num451411">
    <w:name w:val="WW8Num451411"/>
    <w:rsid w:val="007874B9"/>
  </w:style>
  <w:style w:type="paragraph" w:customStyle="1" w:styleId="font6">
    <w:name w:val="font6"/>
    <w:basedOn w:val="Normalny"/>
    <w:rsid w:val="007874B9"/>
    <w:pPr>
      <w:spacing w:before="100" w:beforeAutospacing="1" w:after="100" w:afterAutospacing="1"/>
    </w:pPr>
    <w:rPr>
      <w:b/>
      <w:bCs/>
      <w:color w:val="000000"/>
      <w:sz w:val="20"/>
      <w:szCs w:val="20"/>
    </w:rPr>
  </w:style>
  <w:style w:type="paragraph" w:customStyle="1" w:styleId="font7">
    <w:name w:val="font7"/>
    <w:basedOn w:val="Normalny"/>
    <w:rsid w:val="007874B9"/>
    <w:pPr>
      <w:spacing w:before="100" w:beforeAutospacing="1" w:after="100" w:afterAutospacing="1"/>
    </w:pPr>
    <w:rPr>
      <w:color w:val="000000"/>
      <w:sz w:val="20"/>
      <w:szCs w:val="20"/>
    </w:rPr>
  </w:style>
  <w:style w:type="paragraph" w:customStyle="1" w:styleId="font8">
    <w:name w:val="font8"/>
    <w:basedOn w:val="Normalny"/>
    <w:rsid w:val="007874B9"/>
    <w:pPr>
      <w:spacing w:before="100" w:beforeAutospacing="1" w:after="100" w:afterAutospacing="1"/>
    </w:pPr>
    <w:rPr>
      <w:color w:val="FF0000"/>
      <w:sz w:val="20"/>
      <w:szCs w:val="20"/>
    </w:rPr>
  </w:style>
  <w:style w:type="paragraph" w:customStyle="1" w:styleId="font9">
    <w:name w:val="font9"/>
    <w:basedOn w:val="Normalny"/>
    <w:rsid w:val="007874B9"/>
    <w:pPr>
      <w:spacing w:before="100" w:beforeAutospacing="1" w:after="100" w:afterAutospacing="1"/>
    </w:pPr>
    <w:rPr>
      <w:color w:val="000000"/>
      <w:sz w:val="20"/>
      <w:szCs w:val="20"/>
    </w:rPr>
  </w:style>
  <w:style w:type="paragraph" w:customStyle="1" w:styleId="font10">
    <w:name w:val="font10"/>
    <w:basedOn w:val="Normalny"/>
    <w:rsid w:val="007874B9"/>
    <w:pPr>
      <w:spacing w:before="100" w:beforeAutospacing="1" w:after="100" w:afterAutospacing="1"/>
    </w:pPr>
    <w:rPr>
      <w:sz w:val="20"/>
      <w:szCs w:val="20"/>
    </w:rPr>
  </w:style>
  <w:style w:type="paragraph" w:customStyle="1" w:styleId="font11">
    <w:name w:val="font11"/>
    <w:basedOn w:val="Normalny"/>
    <w:rsid w:val="007874B9"/>
    <w:pPr>
      <w:spacing w:before="100" w:beforeAutospacing="1" w:after="100" w:afterAutospacing="1"/>
    </w:pPr>
    <w:rPr>
      <w:b/>
      <w:bCs/>
      <w:sz w:val="20"/>
      <w:szCs w:val="20"/>
    </w:rPr>
  </w:style>
  <w:style w:type="paragraph" w:customStyle="1" w:styleId="font12">
    <w:name w:val="font12"/>
    <w:basedOn w:val="Normalny"/>
    <w:rsid w:val="007874B9"/>
    <w:pPr>
      <w:spacing w:before="100" w:beforeAutospacing="1" w:after="100" w:afterAutospacing="1"/>
    </w:pPr>
    <w:rPr>
      <w:color w:val="000000"/>
      <w:sz w:val="18"/>
      <w:szCs w:val="18"/>
    </w:rPr>
  </w:style>
  <w:style w:type="paragraph" w:customStyle="1" w:styleId="font13">
    <w:name w:val="font13"/>
    <w:basedOn w:val="Normalny"/>
    <w:rsid w:val="007874B9"/>
    <w:pPr>
      <w:spacing w:before="100" w:beforeAutospacing="1" w:after="100" w:afterAutospacing="1"/>
    </w:pPr>
    <w:rPr>
      <w:color w:val="7030A0"/>
      <w:sz w:val="20"/>
      <w:szCs w:val="20"/>
    </w:rPr>
  </w:style>
  <w:style w:type="paragraph" w:customStyle="1" w:styleId="font14">
    <w:name w:val="font14"/>
    <w:basedOn w:val="Normalny"/>
    <w:rsid w:val="007874B9"/>
    <w:pPr>
      <w:spacing w:before="100" w:beforeAutospacing="1" w:after="100" w:afterAutospacing="1"/>
    </w:pPr>
    <w:rPr>
      <w:b/>
      <w:bCs/>
      <w:color w:val="000000"/>
      <w:sz w:val="18"/>
      <w:szCs w:val="18"/>
    </w:rPr>
  </w:style>
  <w:style w:type="paragraph" w:customStyle="1" w:styleId="font15">
    <w:name w:val="font15"/>
    <w:basedOn w:val="Normalny"/>
    <w:rsid w:val="007874B9"/>
    <w:pPr>
      <w:spacing w:before="100" w:beforeAutospacing="1" w:after="100" w:afterAutospacing="1"/>
    </w:pPr>
    <w:rPr>
      <w:sz w:val="20"/>
      <w:szCs w:val="20"/>
    </w:rPr>
  </w:style>
  <w:style w:type="paragraph" w:customStyle="1" w:styleId="xl84">
    <w:name w:val="xl8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6">
    <w:name w:val="xl86"/>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0"/>
      <w:szCs w:val="20"/>
    </w:rPr>
  </w:style>
  <w:style w:type="paragraph" w:customStyle="1" w:styleId="xl87">
    <w:name w:val="xl87"/>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88">
    <w:name w:val="xl88"/>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9">
    <w:name w:val="xl89"/>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90">
    <w:name w:val="xl90"/>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91">
    <w:name w:val="xl91"/>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92">
    <w:name w:val="xl92"/>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93">
    <w:name w:val="xl9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4">
    <w:name w:val="xl9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95">
    <w:name w:val="xl95"/>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color w:val="000000"/>
      <w:sz w:val="20"/>
      <w:szCs w:val="20"/>
    </w:rPr>
  </w:style>
  <w:style w:type="paragraph" w:customStyle="1" w:styleId="xl96">
    <w:name w:val="xl96"/>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color w:val="000000"/>
      <w:sz w:val="20"/>
      <w:szCs w:val="20"/>
    </w:rPr>
  </w:style>
  <w:style w:type="paragraph" w:customStyle="1" w:styleId="xl97">
    <w:name w:val="xl97"/>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98">
    <w:name w:val="xl98"/>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99">
    <w:name w:val="xl99"/>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20"/>
      <w:szCs w:val="20"/>
    </w:rPr>
  </w:style>
  <w:style w:type="paragraph" w:customStyle="1" w:styleId="xl100">
    <w:name w:val="xl100"/>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20"/>
      <w:szCs w:val="20"/>
    </w:rPr>
  </w:style>
  <w:style w:type="paragraph" w:customStyle="1" w:styleId="xl101">
    <w:name w:val="xl101"/>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2">
    <w:name w:val="xl102"/>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3">
    <w:name w:val="xl103"/>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4">
    <w:name w:val="xl104"/>
    <w:basedOn w:val="Normalny"/>
    <w:rsid w:val="007874B9"/>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05">
    <w:name w:val="xl105"/>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6">
    <w:name w:val="xl10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7">
    <w:name w:val="xl10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numbering" w:customStyle="1" w:styleId="WW8Num452">
    <w:name w:val="WW8Num452"/>
    <w:rsid w:val="007874B9"/>
    <w:pPr>
      <w:numPr>
        <w:numId w:val="48"/>
      </w:numPr>
    </w:pPr>
  </w:style>
  <w:style w:type="numbering" w:customStyle="1" w:styleId="WW8Num29321">
    <w:name w:val="WW8Num29321"/>
    <w:rsid w:val="007874B9"/>
  </w:style>
  <w:style w:type="numbering" w:customStyle="1" w:styleId="WW8Num29142">
    <w:name w:val="WW8Num29142"/>
    <w:rsid w:val="007874B9"/>
  </w:style>
  <w:style w:type="numbering" w:customStyle="1" w:styleId="WW8Num4511221">
    <w:name w:val="WW8Num4511221"/>
    <w:rsid w:val="007874B9"/>
  </w:style>
  <w:style w:type="numbering" w:customStyle="1" w:styleId="WW8Num291311">
    <w:name w:val="WW8Num291311"/>
    <w:rsid w:val="007874B9"/>
    <w:pPr>
      <w:numPr>
        <w:numId w:val="50"/>
      </w:numPr>
    </w:pPr>
  </w:style>
  <w:style w:type="numbering" w:customStyle="1" w:styleId="WW8Num4514111">
    <w:name w:val="WW8Num4514111"/>
    <w:rsid w:val="007874B9"/>
    <w:pPr>
      <w:numPr>
        <w:numId w:val="51"/>
      </w:numPr>
    </w:pPr>
  </w:style>
  <w:style w:type="numbering" w:customStyle="1" w:styleId="WW8Num291222">
    <w:name w:val="WW8Num291222"/>
    <w:rsid w:val="007874B9"/>
  </w:style>
  <w:style w:type="numbering" w:customStyle="1" w:styleId="WW8Num45112211">
    <w:name w:val="WW8Num45112211"/>
    <w:rsid w:val="007874B9"/>
  </w:style>
  <w:style w:type="paragraph" w:customStyle="1" w:styleId="xl212">
    <w:name w:val="xl212"/>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13">
    <w:name w:val="xl21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4">
    <w:name w:val="xl21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215">
    <w:name w:val="xl215"/>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16">
    <w:name w:val="xl216"/>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217">
    <w:name w:val="xl217"/>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8">
    <w:name w:val="xl218"/>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219">
    <w:name w:val="xl219"/>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220">
    <w:name w:val="xl220"/>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pPr>
    <w:rPr>
      <w:sz w:val="20"/>
      <w:szCs w:val="20"/>
    </w:rPr>
  </w:style>
  <w:style w:type="paragraph" w:customStyle="1" w:styleId="xl221">
    <w:name w:val="xl221"/>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222">
    <w:name w:val="xl222"/>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23">
    <w:name w:val="xl223"/>
    <w:basedOn w:val="Normalny"/>
    <w:rsid w:val="007874B9"/>
    <w:pPr>
      <w:pBdr>
        <w:top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24">
    <w:name w:val="xl224"/>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25">
    <w:name w:val="xl225"/>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Nagwek21">
    <w:name w:val="Nagłówek 21"/>
    <w:basedOn w:val="Normalny"/>
    <w:next w:val="Normalny"/>
    <w:unhideWhenUsed/>
    <w:qFormat/>
    <w:locked/>
    <w:rsid w:val="007874B9"/>
    <w:pPr>
      <w:keepNext/>
      <w:keepLines/>
      <w:spacing w:before="40" w:line="276" w:lineRule="auto"/>
      <w:outlineLvl w:val="1"/>
    </w:pPr>
    <w:rPr>
      <w:rFonts w:ascii="Cambria" w:hAnsi="Cambria"/>
      <w:color w:val="365F91"/>
      <w:sz w:val="26"/>
      <w:szCs w:val="26"/>
      <w:lang w:eastAsia="en-US"/>
    </w:rPr>
  </w:style>
  <w:style w:type="numbering" w:customStyle="1" w:styleId="Bezlisty14">
    <w:name w:val="Bez listy14"/>
    <w:next w:val="Bezlisty"/>
    <w:uiPriority w:val="99"/>
    <w:semiHidden/>
    <w:unhideWhenUsed/>
    <w:rsid w:val="007874B9"/>
  </w:style>
  <w:style w:type="paragraph" w:customStyle="1" w:styleId="Pa7">
    <w:name w:val="Pa7"/>
    <w:basedOn w:val="Default"/>
    <w:next w:val="Default"/>
    <w:uiPriority w:val="99"/>
    <w:rsid w:val="007874B9"/>
    <w:pPr>
      <w:spacing w:line="241" w:lineRule="atLeast"/>
    </w:pPr>
    <w:rPr>
      <w:rFonts w:ascii="VAG Rounded Light" w:eastAsia="Calibri" w:hAnsi="VAG Rounded Light" w:cs="Times New Roman"/>
      <w:color w:val="auto"/>
      <w:lang w:eastAsia="pl-PL"/>
    </w:rPr>
  </w:style>
  <w:style w:type="character" w:customStyle="1" w:styleId="A13">
    <w:name w:val="A13"/>
    <w:uiPriority w:val="99"/>
    <w:rsid w:val="007874B9"/>
    <w:rPr>
      <w:color w:val="000000"/>
      <w:sz w:val="20"/>
    </w:rPr>
  </w:style>
  <w:style w:type="numbering" w:customStyle="1" w:styleId="WW8Num45121111">
    <w:name w:val="WW8Num45121111"/>
    <w:rsid w:val="007874B9"/>
  </w:style>
  <w:style w:type="numbering" w:customStyle="1" w:styleId="WW8Num293211">
    <w:name w:val="WW8Num293211"/>
    <w:rsid w:val="007874B9"/>
    <w:pPr>
      <w:numPr>
        <w:numId w:val="46"/>
      </w:numPr>
    </w:pPr>
  </w:style>
  <w:style w:type="numbering" w:customStyle="1" w:styleId="WW8Num291312">
    <w:name w:val="WW8Num291312"/>
    <w:rsid w:val="007874B9"/>
  </w:style>
  <w:style w:type="numbering" w:customStyle="1" w:styleId="WW8Num452212">
    <w:name w:val="WW8Num452212"/>
    <w:rsid w:val="007874B9"/>
    <w:pPr>
      <w:numPr>
        <w:numId w:val="43"/>
      </w:numPr>
    </w:pPr>
  </w:style>
  <w:style w:type="numbering" w:customStyle="1" w:styleId="WW8Num291212211">
    <w:name w:val="WW8Num291212211"/>
    <w:rsid w:val="007874B9"/>
  </w:style>
  <w:style w:type="numbering" w:customStyle="1" w:styleId="WW8Num291421">
    <w:name w:val="WW8Num291421"/>
    <w:rsid w:val="007874B9"/>
    <w:pPr>
      <w:numPr>
        <w:numId w:val="47"/>
      </w:numPr>
    </w:pPr>
  </w:style>
  <w:style w:type="numbering" w:customStyle="1" w:styleId="WW8Num451412">
    <w:name w:val="WW8Num451412"/>
    <w:rsid w:val="007874B9"/>
  </w:style>
  <w:style w:type="numbering" w:customStyle="1" w:styleId="WW8Num2913211">
    <w:name w:val="WW8Num2913211"/>
    <w:rsid w:val="007874B9"/>
  </w:style>
  <w:style w:type="numbering" w:customStyle="1" w:styleId="WW8Num4521">
    <w:name w:val="WW8Num4521"/>
    <w:rsid w:val="007874B9"/>
    <w:pPr>
      <w:numPr>
        <w:numId w:val="45"/>
      </w:numPr>
    </w:pPr>
  </w:style>
  <w:style w:type="numbering" w:customStyle="1" w:styleId="WW8Num45143">
    <w:name w:val="WW8Num45143"/>
    <w:rsid w:val="007874B9"/>
  </w:style>
  <w:style w:type="numbering" w:customStyle="1" w:styleId="WW8Num4514121">
    <w:name w:val="WW8Num4514121"/>
    <w:rsid w:val="007874B9"/>
  </w:style>
  <w:style w:type="character" w:customStyle="1" w:styleId="Nagwek2Znak1">
    <w:name w:val="Nagłówek 2 Znak1"/>
    <w:uiPriority w:val="9"/>
    <w:semiHidden/>
    <w:rsid w:val="007874B9"/>
    <w:rPr>
      <w:rFonts w:ascii="Cambria" w:eastAsia="Times New Roman" w:hAnsi="Cambria" w:cs="Times New Roman"/>
      <w:color w:val="365F91"/>
      <w:sz w:val="26"/>
      <w:szCs w:val="26"/>
    </w:rPr>
  </w:style>
  <w:style w:type="numbering" w:customStyle="1" w:styleId="WW8Num451413">
    <w:name w:val="WW8Num451413"/>
    <w:rsid w:val="007874B9"/>
    <w:pPr>
      <w:numPr>
        <w:numId w:val="38"/>
      </w:numPr>
    </w:pPr>
  </w:style>
  <w:style w:type="numbering" w:customStyle="1" w:styleId="WW8Num4511222">
    <w:name w:val="WW8Num4511222"/>
    <w:rsid w:val="007874B9"/>
    <w:pPr>
      <w:numPr>
        <w:numId w:val="24"/>
      </w:numPr>
    </w:pPr>
  </w:style>
  <w:style w:type="numbering" w:customStyle="1" w:styleId="WW8Num291323">
    <w:name w:val="WW8Num291323"/>
    <w:rsid w:val="007874B9"/>
  </w:style>
  <w:style w:type="numbering" w:customStyle="1" w:styleId="WW8Num291223">
    <w:name w:val="WW8Num291223"/>
    <w:rsid w:val="007874B9"/>
    <w:pPr>
      <w:numPr>
        <w:numId w:val="27"/>
      </w:numPr>
    </w:pPr>
  </w:style>
  <w:style w:type="numbering" w:customStyle="1" w:styleId="WW8Num29171">
    <w:name w:val="WW8Num29171"/>
    <w:rsid w:val="007874B9"/>
    <w:pPr>
      <w:numPr>
        <w:numId w:val="52"/>
      </w:numPr>
    </w:pPr>
  </w:style>
  <w:style w:type="numbering" w:customStyle="1" w:styleId="WW8Num45121112">
    <w:name w:val="WW8Num45121112"/>
    <w:rsid w:val="007874B9"/>
    <w:pPr>
      <w:numPr>
        <w:numId w:val="68"/>
      </w:numPr>
    </w:pPr>
  </w:style>
  <w:style w:type="numbering" w:customStyle="1" w:styleId="Bezlisty7">
    <w:name w:val="Bez listy7"/>
    <w:next w:val="Bezlisty"/>
    <w:uiPriority w:val="99"/>
    <w:semiHidden/>
    <w:unhideWhenUsed/>
    <w:rsid w:val="007874B9"/>
  </w:style>
  <w:style w:type="table" w:customStyle="1" w:styleId="Tabela-Siatka4">
    <w:name w:val="Tabela - Siatka4"/>
    <w:basedOn w:val="Standardowy"/>
    <w:next w:val="Tabela-Siatka"/>
    <w:uiPriority w:val="99"/>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
    <w:name w:val="Tabela - Siatka5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
    <w:name w:val="Bez listy15"/>
    <w:next w:val="Bezlisty"/>
    <w:uiPriority w:val="99"/>
    <w:semiHidden/>
    <w:unhideWhenUsed/>
    <w:rsid w:val="007874B9"/>
  </w:style>
  <w:style w:type="numbering" w:customStyle="1" w:styleId="Bezlisty22">
    <w:name w:val="Bez listy22"/>
    <w:next w:val="Bezlisty"/>
    <w:uiPriority w:val="99"/>
    <w:semiHidden/>
    <w:unhideWhenUsed/>
    <w:rsid w:val="007874B9"/>
  </w:style>
  <w:style w:type="numbering" w:customStyle="1" w:styleId="Bezlisty32">
    <w:name w:val="Bez listy32"/>
    <w:next w:val="Bezlisty"/>
    <w:uiPriority w:val="99"/>
    <w:semiHidden/>
    <w:unhideWhenUsed/>
    <w:rsid w:val="007874B9"/>
  </w:style>
  <w:style w:type="numbering" w:customStyle="1" w:styleId="Bezlisty41">
    <w:name w:val="Bez listy41"/>
    <w:next w:val="Bezlisty"/>
    <w:uiPriority w:val="99"/>
    <w:semiHidden/>
    <w:unhideWhenUsed/>
    <w:rsid w:val="007874B9"/>
  </w:style>
  <w:style w:type="table" w:customStyle="1" w:styleId="Tabela-Siatka21">
    <w:name w:val="Tabela - Siatka21"/>
    <w:basedOn w:val="Standardowy"/>
    <w:next w:val="Tabela-Siatka"/>
    <w:uiPriority w:val="59"/>
    <w:rsid w:val="00787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451131">
    <w:name w:val="WW8Num451131"/>
    <w:rsid w:val="007874B9"/>
  </w:style>
  <w:style w:type="numbering" w:customStyle="1" w:styleId="WWNum21">
    <w:name w:val="WWNum21"/>
    <w:basedOn w:val="Bezlisty"/>
    <w:rsid w:val="007874B9"/>
  </w:style>
  <w:style w:type="numbering" w:customStyle="1" w:styleId="WW8Num291225">
    <w:name w:val="WW8Num291225"/>
    <w:rsid w:val="007874B9"/>
    <w:pPr>
      <w:numPr>
        <w:numId w:val="44"/>
      </w:numPr>
    </w:pPr>
  </w:style>
  <w:style w:type="numbering" w:customStyle="1" w:styleId="Bezlisty51">
    <w:name w:val="Bez listy51"/>
    <w:next w:val="Bezlisty"/>
    <w:uiPriority w:val="99"/>
    <w:semiHidden/>
    <w:unhideWhenUsed/>
    <w:rsid w:val="007874B9"/>
  </w:style>
  <w:style w:type="table" w:customStyle="1" w:styleId="Tabela-Siatka31">
    <w:name w:val="Tabela - Siatka31"/>
    <w:basedOn w:val="Standardowy"/>
    <w:next w:val="Tabela-Siatka"/>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rsid w:val="007874B9"/>
  </w:style>
  <w:style w:type="table" w:customStyle="1" w:styleId="Tabela-Profesjonalny2">
    <w:name w:val="Tabela - Profesjonalny2"/>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ezlisty1112">
    <w:name w:val="Bez listy1112"/>
    <w:next w:val="Bezlisty"/>
    <w:semiHidden/>
    <w:rsid w:val="007874B9"/>
  </w:style>
  <w:style w:type="numbering" w:customStyle="1" w:styleId="Bezlisty211">
    <w:name w:val="Bez listy211"/>
    <w:next w:val="Bezlisty"/>
    <w:uiPriority w:val="99"/>
    <w:semiHidden/>
    <w:unhideWhenUsed/>
    <w:rsid w:val="007874B9"/>
  </w:style>
  <w:style w:type="numbering" w:customStyle="1" w:styleId="Bezlisty121">
    <w:name w:val="Bez listy121"/>
    <w:next w:val="Bezlisty"/>
    <w:uiPriority w:val="99"/>
    <w:semiHidden/>
    <w:rsid w:val="007874B9"/>
  </w:style>
  <w:style w:type="numbering" w:customStyle="1" w:styleId="Bezlisty311">
    <w:name w:val="Bez listy311"/>
    <w:next w:val="Bezlisty"/>
    <w:uiPriority w:val="99"/>
    <w:semiHidden/>
    <w:unhideWhenUsed/>
    <w:rsid w:val="007874B9"/>
  </w:style>
  <w:style w:type="numbering" w:customStyle="1" w:styleId="Bezlisty131">
    <w:name w:val="Bez listy131"/>
    <w:next w:val="Bezlisty"/>
    <w:uiPriority w:val="99"/>
    <w:semiHidden/>
    <w:rsid w:val="007874B9"/>
  </w:style>
  <w:style w:type="numbering" w:customStyle="1" w:styleId="Bezlisty11111">
    <w:name w:val="Bez listy11111"/>
    <w:next w:val="Bezlisty"/>
    <w:semiHidden/>
    <w:rsid w:val="007874B9"/>
  </w:style>
  <w:style w:type="table" w:customStyle="1" w:styleId="Tabela-Profesjonalny11">
    <w:name w:val="Tabela - Profesjonalny11"/>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WW8Num29112">
    <w:name w:val="WW8Num29112"/>
    <w:rsid w:val="007874B9"/>
  </w:style>
  <w:style w:type="numbering" w:customStyle="1" w:styleId="WW8Num2912211">
    <w:name w:val="WW8Num2912211"/>
    <w:rsid w:val="007874B9"/>
    <w:pPr>
      <w:numPr>
        <w:numId w:val="74"/>
      </w:numPr>
    </w:pPr>
  </w:style>
  <w:style w:type="numbering" w:customStyle="1" w:styleId="WW8Num4511131">
    <w:name w:val="WW8Num4511131"/>
    <w:rsid w:val="007874B9"/>
  </w:style>
  <w:style w:type="numbering" w:customStyle="1" w:styleId="WW8Num451414">
    <w:name w:val="WW8Num451414"/>
    <w:rsid w:val="007874B9"/>
  </w:style>
  <w:style w:type="numbering" w:customStyle="1" w:styleId="Bezlisty61">
    <w:name w:val="Bez listy61"/>
    <w:next w:val="Bezlisty"/>
    <w:uiPriority w:val="99"/>
    <w:semiHidden/>
    <w:unhideWhenUsed/>
    <w:rsid w:val="007874B9"/>
  </w:style>
  <w:style w:type="numbering" w:customStyle="1" w:styleId="WW8Num291313">
    <w:name w:val="WW8Num291313"/>
    <w:rsid w:val="007874B9"/>
  </w:style>
  <w:style w:type="numbering" w:customStyle="1" w:styleId="WW8Num2913221">
    <w:name w:val="WW8Num2913221"/>
    <w:rsid w:val="007874B9"/>
  </w:style>
  <w:style w:type="numbering" w:customStyle="1" w:styleId="WW8Num45121113">
    <w:name w:val="WW8Num45121113"/>
    <w:rsid w:val="007874B9"/>
  </w:style>
  <w:style w:type="numbering" w:customStyle="1" w:styleId="WW8Num4514112">
    <w:name w:val="WW8Num4514112"/>
    <w:rsid w:val="007874B9"/>
  </w:style>
  <w:style w:type="numbering" w:customStyle="1" w:styleId="WW8Num45112212">
    <w:name w:val="WW8Num45112212"/>
    <w:rsid w:val="007874B9"/>
  </w:style>
  <w:style w:type="numbering" w:customStyle="1" w:styleId="WW8Num2912221">
    <w:name w:val="WW8Num2912221"/>
    <w:rsid w:val="007874B9"/>
  </w:style>
  <w:style w:type="numbering" w:customStyle="1" w:styleId="WW8Num451122111">
    <w:name w:val="WW8Num451122111"/>
    <w:rsid w:val="007874B9"/>
  </w:style>
  <w:style w:type="numbering" w:customStyle="1" w:styleId="Bezlisty141">
    <w:name w:val="Bez listy141"/>
    <w:next w:val="Bezlisty"/>
    <w:uiPriority w:val="99"/>
    <w:semiHidden/>
    <w:unhideWhenUsed/>
    <w:rsid w:val="007874B9"/>
  </w:style>
  <w:style w:type="numbering" w:customStyle="1" w:styleId="WW8Num29132111">
    <w:name w:val="WW8Num29132111"/>
    <w:rsid w:val="007874B9"/>
    <w:pPr>
      <w:numPr>
        <w:numId w:val="53"/>
      </w:numPr>
    </w:pPr>
  </w:style>
  <w:style w:type="numbering" w:customStyle="1" w:styleId="WW8Num451431">
    <w:name w:val="WW8Num451431"/>
    <w:rsid w:val="007874B9"/>
  </w:style>
  <w:style w:type="numbering" w:customStyle="1" w:styleId="WW8Num45141211">
    <w:name w:val="WW8Num45141211"/>
    <w:rsid w:val="007874B9"/>
  </w:style>
  <w:style w:type="numbering" w:customStyle="1" w:styleId="Bezlisty8">
    <w:name w:val="Bez listy8"/>
    <w:next w:val="Bezlisty"/>
    <w:uiPriority w:val="99"/>
    <w:semiHidden/>
    <w:unhideWhenUsed/>
    <w:rsid w:val="007874B9"/>
  </w:style>
  <w:style w:type="numbering" w:customStyle="1" w:styleId="WW8Num29133">
    <w:name w:val="WW8Num29133"/>
    <w:rsid w:val="007874B9"/>
  </w:style>
  <w:style w:type="numbering" w:customStyle="1" w:styleId="WW8Num45222">
    <w:name w:val="WW8Num45222"/>
    <w:rsid w:val="007874B9"/>
  </w:style>
  <w:style w:type="numbering" w:customStyle="1" w:styleId="WW8Num291324">
    <w:name w:val="WW8Num291324"/>
    <w:rsid w:val="007874B9"/>
  </w:style>
  <w:style w:type="numbering" w:customStyle="1" w:styleId="WW8Num4512112">
    <w:name w:val="WW8Num4512112"/>
    <w:rsid w:val="007874B9"/>
  </w:style>
  <w:style w:type="numbering" w:customStyle="1" w:styleId="WW8Num29121222">
    <w:name w:val="WW8Num29121222"/>
    <w:rsid w:val="007874B9"/>
  </w:style>
  <w:style w:type="numbering" w:customStyle="1" w:styleId="WW8Num451415">
    <w:name w:val="WW8Num451415"/>
    <w:rsid w:val="007874B9"/>
  </w:style>
  <w:style w:type="numbering" w:customStyle="1" w:styleId="WW8Num4523">
    <w:name w:val="WW8Num4523"/>
    <w:rsid w:val="007874B9"/>
  </w:style>
  <w:style w:type="numbering" w:customStyle="1" w:styleId="WW8Num29322">
    <w:name w:val="WW8Num29322"/>
    <w:rsid w:val="007874B9"/>
  </w:style>
  <w:style w:type="numbering" w:customStyle="1" w:styleId="WW8Num291422">
    <w:name w:val="WW8Num291422"/>
    <w:rsid w:val="007874B9"/>
    <w:pPr>
      <w:numPr>
        <w:numId w:val="10"/>
      </w:numPr>
    </w:pPr>
  </w:style>
  <w:style w:type="numbering" w:customStyle="1" w:styleId="WW8Num4511223">
    <w:name w:val="WW8Num4511223"/>
    <w:rsid w:val="007874B9"/>
    <w:pPr>
      <w:numPr>
        <w:numId w:val="7"/>
      </w:numPr>
    </w:pPr>
  </w:style>
  <w:style w:type="numbering" w:customStyle="1" w:styleId="WW8Num2913111">
    <w:name w:val="WW8Num2913111"/>
    <w:rsid w:val="007874B9"/>
  </w:style>
  <w:style w:type="numbering" w:customStyle="1" w:styleId="WW8Num4514113">
    <w:name w:val="WW8Num4514113"/>
    <w:rsid w:val="007874B9"/>
  </w:style>
  <w:style w:type="paragraph" w:customStyle="1" w:styleId="xl226">
    <w:name w:val="xl226"/>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b/>
      <w:bCs/>
      <w:sz w:val="20"/>
      <w:szCs w:val="20"/>
    </w:rPr>
  </w:style>
  <w:style w:type="paragraph" w:customStyle="1" w:styleId="xl227">
    <w:name w:val="xl227"/>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sz w:val="20"/>
      <w:szCs w:val="20"/>
    </w:rPr>
  </w:style>
  <w:style w:type="paragraph" w:customStyle="1" w:styleId="xl228">
    <w:name w:val="xl228"/>
    <w:basedOn w:val="Normalny"/>
    <w:rsid w:val="007874B9"/>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sz w:val="20"/>
      <w:szCs w:val="20"/>
    </w:rPr>
  </w:style>
  <w:style w:type="paragraph" w:customStyle="1" w:styleId="xl229">
    <w:name w:val="xl229"/>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0"/>
      <w:szCs w:val="20"/>
    </w:rPr>
  </w:style>
  <w:style w:type="paragraph" w:customStyle="1" w:styleId="xl230">
    <w:name w:val="xl230"/>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31">
    <w:name w:val="xl231"/>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232">
    <w:name w:val="xl232"/>
    <w:basedOn w:val="Normalny"/>
    <w:rsid w:val="007874B9"/>
    <w:pPr>
      <w:pBdr>
        <w:top w:val="single" w:sz="4" w:space="0" w:color="auto"/>
        <w:bottom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233">
    <w:name w:val="xl233"/>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234">
    <w:name w:val="xl234"/>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35">
    <w:name w:val="xl235"/>
    <w:basedOn w:val="Normalny"/>
    <w:rsid w:val="007874B9"/>
    <w:pPr>
      <w:pBdr>
        <w:top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36">
    <w:name w:val="xl236"/>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37">
    <w:name w:val="xl237"/>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38">
    <w:name w:val="xl238"/>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39">
    <w:name w:val="xl239"/>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40">
    <w:name w:val="xl240"/>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41">
    <w:name w:val="xl241"/>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42">
    <w:name w:val="xl242"/>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43">
    <w:name w:val="xl24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sz w:val="20"/>
      <w:szCs w:val="20"/>
    </w:rPr>
  </w:style>
  <w:style w:type="paragraph" w:customStyle="1" w:styleId="xl244">
    <w:name w:val="xl24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000000"/>
      <w:sz w:val="20"/>
      <w:szCs w:val="20"/>
    </w:rPr>
  </w:style>
  <w:style w:type="paragraph" w:customStyle="1" w:styleId="xl245">
    <w:name w:val="xl245"/>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6">
    <w:name w:val="xl246"/>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47">
    <w:name w:val="xl247"/>
    <w:basedOn w:val="Normalny"/>
    <w:rsid w:val="007874B9"/>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8">
    <w:name w:val="xl248"/>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49">
    <w:name w:val="xl249"/>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50">
    <w:name w:val="xl250"/>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51">
    <w:name w:val="xl251"/>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52">
    <w:name w:val="xl252"/>
    <w:basedOn w:val="Normalny"/>
    <w:rsid w:val="007874B9"/>
    <w:pPr>
      <w:pBdr>
        <w:top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53">
    <w:name w:val="xl253"/>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54">
    <w:name w:val="xl254"/>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255">
    <w:name w:val="xl255"/>
    <w:basedOn w:val="Normalny"/>
    <w:rsid w:val="007874B9"/>
    <w:pPr>
      <w:pBdr>
        <w:top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256">
    <w:name w:val="xl256"/>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57">
    <w:name w:val="xl257"/>
    <w:basedOn w:val="Normalny"/>
    <w:rsid w:val="007874B9"/>
    <w:pPr>
      <w:pBdr>
        <w:left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258">
    <w:name w:val="xl258"/>
    <w:basedOn w:val="Normalny"/>
    <w:rsid w:val="007874B9"/>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59">
    <w:name w:val="xl259"/>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60">
    <w:name w:val="xl260"/>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61">
    <w:name w:val="xl261"/>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62">
    <w:name w:val="xl262"/>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63">
    <w:name w:val="xl263"/>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64">
    <w:name w:val="xl26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olor w:val="000000"/>
      <w:sz w:val="20"/>
      <w:szCs w:val="20"/>
    </w:rPr>
  </w:style>
  <w:style w:type="paragraph" w:customStyle="1" w:styleId="xl265">
    <w:name w:val="xl265"/>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olor w:val="000000"/>
      <w:sz w:val="20"/>
      <w:szCs w:val="20"/>
    </w:rPr>
  </w:style>
  <w:style w:type="paragraph" w:customStyle="1" w:styleId="xl266">
    <w:name w:val="xl266"/>
    <w:basedOn w:val="Normalny"/>
    <w:rsid w:val="007874B9"/>
    <w:pPr>
      <w:pBdr>
        <w:top w:val="single" w:sz="4" w:space="0" w:color="auto"/>
        <w:left w:val="single" w:sz="4" w:space="0" w:color="auto"/>
      </w:pBdr>
      <w:shd w:val="clear" w:color="000000" w:fill="FFFFFF"/>
      <w:spacing w:before="100" w:beforeAutospacing="1" w:after="100" w:afterAutospacing="1"/>
      <w:textAlignment w:val="center"/>
    </w:pPr>
    <w:rPr>
      <w:sz w:val="20"/>
      <w:szCs w:val="20"/>
    </w:rPr>
  </w:style>
  <w:style w:type="paragraph" w:customStyle="1" w:styleId="xl267">
    <w:name w:val="xl267"/>
    <w:basedOn w:val="Normalny"/>
    <w:rsid w:val="007874B9"/>
    <w:pPr>
      <w:pBdr>
        <w:top w:val="single" w:sz="4" w:space="0" w:color="auto"/>
      </w:pBdr>
      <w:shd w:val="clear" w:color="000000" w:fill="FFFFFF"/>
      <w:spacing w:before="100" w:beforeAutospacing="1" w:after="100" w:afterAutospacing="1"/>
      <w:textAlignment w:val="center"/>
    </w:pPr>
    <w:rPr>
      <w:sz w:val="20"/>
      <w:szCs w:val="20"/>
    </w:rPr>
  </w:style>
  <w:style w:type="paragraph" w:customStyle="1" w:styleId="xl268">
    <w:name w:val="xl268"/>
    <w:basedOn w:val="Normalny"/>
    <w:rsid w:val="007874B9"/>
    <w:pPr>
      <w:pBdr>
        <w:top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69">
    <w:name w:val="xl269"/>
    <w:basedOn w:val="Normalny"/>
    <w:rsid w:val="007874B9"/>
    <w:pPr>
      <w:pBdr>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270">
    <w:name w:val="xl270"/>
    <w:basedOn w:val="Normalny"/>
    <w:rsid w:val="007874B9"/>
    <w:pPr>
      <w:pBdr>
        <w:bottom w:val="single" w:sz="4" w:space="0" w:color="auto"/>
      </w:pBdr>
      <w:shd w:val="clear" w:color="000000" w:fill="FFFFFF"/>
      <w:spacing w:before="100" w:beforeAutospacing="1" w:after="100" w:afterAutospacing="1"/>
      <w:textAlignment w:val="center"/>
    </w:pPr>
    <w:rPr>
      <w:sz w:val="20"/>
      <w:szCs w:val="20"/>
    </w:rPr>
  </w:style>
  <w:style w:type="paragraph" w:customStyle="1" w:styleId="xl271">
    <w:name w:val="xl271"/>
    <w:basedOn w:val="Normalny"/>
    <w:rsid w:val="007874B9"/>
    <w:pPr>
      <w:pBdr>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72">
    <w:name w:val="xl272"/>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pPr>
    <w:rPr>
      <w:b/>
      <w:bCs/>
      <w:sz w:val="20"/>
      <w:szCs w:val="20"/>
    </w:rPr>
  </w:style>
  <w:style w:type="paragraph" w:customStyle="1" w:styleId="xl273">
    <w:name w:val="xl273"/>
    <w:basedOn w:val="Normalny"/>
    <w:rsid w:val="007874B9"/>
    <w:pPr>
      <w:pBdr>
        <w:top w:val="single" w:sz="4" w:space="0" w:color="auto"/>
        <w:bottom w:val="single" w:sz="4" w:space="0" w:color="auto"/>
      </w:pBdr>
      <w:shd w:val="clear" w:color="000000" w:fill="FFFFFF"/>
      <w:spacing w:before="100" w:beforeAutospacing="1" w:after="100" w:afterAutospacing="1"/>
    </w:pPr>
    <w:rPr>
      <w:b/>
      <w:bCs/>
      <w:sz w:val="20"/>
      <w:szCs w:val="20"/>
    </w:rPr>
  </w:style>
  <w:style w:type="paragraph" w:customStyle="1" w:styleId="xl274">
    <w:name w:val="xl274"/>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20"/>
      <w:szCs w:val="20"/>
    </w:rPr>
  </w:style>
  <w:style w:type="paragraph" w:customStyle="1" w:styleId="xl275">
    <w:name w:val="xl275"/>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0"/>
      <w:szCs w:val="20"/>
    </w:rPr>
  </w:style>
  <w:style w:type="paragraph" w:customStyle="1" w:styleId="xl276">
    <w:name w:val="xl276"/>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277">
    <w:name w:val="xl277"/>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0"/>
      <w:szCs w:val="20"/>
    </w:rPr>
  </w:style>
  <w:style w:type="paragraph" w:customStyle="1" w:styleId="xl278">
    <w:name w:val="xl278"/>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0"/>
      <w:szCs w:val="20"/>
    </w:rPr>
  </w:style>
  <w:style w:type="paragraph" w:customStyle="1" w:styleId="xl279">
    <w:name w:val="xl279"/>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280">
    <w:name w:val="xl280"/>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20"/>
      <w:szCs w:val="20"/>
    </w:rPr>
  </w:style>
  <w:style w:type="paragraph" w:customStyle="1" w:styleId="xl281">
    <w:name w:val="xl281"/>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282">
    <w:name w:val="xl282"/>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0"/>
      <w:szCs w:val="20"/>
    </w:rPr>
  </w:style>
  <w:style w:type="paragraph" w:customStyle="1" w:styleId="xl283">
    <w:name w:val="xl28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sz w:val="20"/>
      <w:szCs w:val="20"/>
    </w:rPr>
  </w:style>
  <w:style w:type="paragraph" w:customStyle="1" w:styleId="xl284">
    <w:name w:val="xl284"/>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color w:val="000000"/>
      <w:sz w:val="20"/>
      <w:szCs w:val="20"/>
    </w:rPr>
  </w:style>
  <w:style w:type="paragraph" w:customStyle="1" w:styleId="xl285">
    <w:name w:val="xl285"/>
    <w:basedOn w:val="Normalny"/>
    <w:rsid w:val="007874B9"/>
    <w:pPr>
      <w:pBdr>
        <w:top w:val="single" w:sz="4" w:space="0" w:color="auto"/>
        <w:bottom w:val="single" w:sz="4" w:space="0" w:color="auto"/>
      </w:pBdr>
      <w:shd w:val="clear" w:color="000000" w:fill="FFFFFF"/>
      <w:spacing w:before="100" w:beforeAutospacing="1" w:after="100" w:afterAutospacing="1"/>
      <w:jc w:val="right"/>
    </w:pPr>
    <w:rPr>
      <w:b/>
      <w:bCs/>
      <w:color w:val="000000"/>
      <w:sz w:val="20"/>
      <w:szCs w:val="20"/>
    </w:rPr>
  </w:style>
  <w:style w:type="paragraph" w:customStyle="1" w:styleId="xl286">
    <w:name w:val="xl286"/>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sz w:val="20"/>
      <w:szCs w:val="20"/>
    </w:rPr>
  </w:style>
  <w:style w:type="paragraph" w:customStyle="1" w:styleId="xl287">
    <w:name w:val="xl287"/>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0"/>
      <w:szCs w:val="20"/>
    </w:rPr>
  </w:style>
  <w:style w:type="paragraph" w:customStyle="1" w:styleId="xl288">
    <w:name w:val="xl288"/>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89">
    <w:name w:val="xl289"/>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90">
    <w:name w:val="xl290"/>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91">
    <w:name w:val="xl291"/>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92">
    <w:name w:val="xl292"/>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93">
    <w:name w:val="xl29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numbering" w:customStyle="1" w:styleId="WW8Num291226">
    <w:name w:val="WW8Num291226"/>
    <w:rsid w:val="007874B9"/>
  </w:style>
  <w:style w:type="numbering" w:customStyle="1" w:styleId="WW8Num4514122">
    <w:name w:val="WW8Num4514122"/>
    <w:rsid w:val="007874B9"/>
  </w:style>
  <w:style w:type="numbering" w:customStyle="1" w:styleId="WW8Num29131111">
    <w:name w:val="WW8Num29131111"/>
    <w:rsid w:val="007874B9"/>
    <w:pPr>
      <w:numPr>
        <w:numId w:val="54"/>
      </w:numPr>
    </w:pPr>
  </w:style>
  <w:style w:type="numbering" w:customStyle="1" w:styleId="WW8Num45122">
    <w:name w:val="WW8Num45122"/>
    <w:rsid w:val="007874B9"/>
  </w:style>
  <w:style w:type="numbering" w:customStyle="1" w:styleId="WW8Num45112213">
    <w:name w:val="WW8Num45112213"/>
    <w:rsid w:val="007874B9"/>
  </w:style>
  <w:style w:type="numbering" w:customStyle="1" w:styleId="WW8Num451432">
    <w:name w:val="WW8Num451432"/>
    <w:rsid w:val="007874B9"/>
  </w:style>
  <w:style w:type="paragraph" w:customStyle="1" w:styleId="font16">
    <w:name w:val="font16"/>
    <w:basedOn w:val="Normalny"/>
    <w:rsid w:val="007874B9"/>
    <w:pPr>
      <w:spacing w:before="100" w:beforeAutospacing="1" w:after="100" w:afterAutospacing="1"/>
    </w:pPr>
    <w:rPr>
      <w:b/>
      <w:bCs/>
      <w:sz w:val="20"/>
      <w:szCs w:val="20"/>
    </w:rPr>
  </w:style>
  <w:style w:type="paragraph" w:customStyle="1" w:styleId="font17">
    <w:name w:val="font17"/>
    <w:basedOn w:val="Normalny"/>
    <w:rsid w:val="007874B9"/>
    <w:pPr>
      <w:spacing w:before="100" w:beforeAutospacing="1" w:after="100" w:afterAutospacing="1"/>
    </w:pPr>
    <w:rPr>
      <w:b/>
      <w:bCs/>
      <w:sz w:val="20"/>
      <w:szCs w:val="20"/>
      <w:u w:val="single"/>
    </w:rPr>
  </w:style>
  <w:style w:type="paragraph" w:customStyle="1" w:styleId="font18">
    <w:name w:val="font18"/>
    <w:basedOn w:val="Normalny"/>
    <w:rsid w:val="007874B9"/>
    <w:pPr>
      <w:spacing w:before="100" w:beforeAutospacing="1" w:after="100" w:afterAutospacing="1"/>
    </w:pPr>
    <w:rPr>
      <w:b/>
      <w:bCs/>
      <w:color w:val="000000"/>
      <w:sz w:val="20"/>
      <w:szCs w:val="20"/>
      <w:u w:val="single"/>
    </w:rPr>
  </w:style>
  <w:style w:type="paragraph" w:customStyle="1" w:styleId="font19">
    <w:name w:val="font19"/>
    <w:basedOn w:val="Normalny"/>
    <w:rsid w:val="007874B9"/>
    <w:pPr>
      <w:spacing w:before="100" w:beforeAutospacing="1" w:after="100" w:afterAutospacing="1"/>
    </w:pPr>
    <w:rPr>
      <w:sz w:val="20"/>
      <w:szCs w:val="20"/>
    </w:rPr>
  </w:style>
  <w:style w:type="paragraph" w:customStyle="1" w:styleId="font20">
    <w:name w:val="font20"/>
    <w:basedOn w:val="Normalny"/>
    <w:rsid w:val="007874B9"/>
    <w:pPr>
      <w:spacing w:before="100" w:beforeAutospacing="1" w:after="100" w:afterAutospacing="1"/>
    </w:pPr>
    <w:rPr>
      <w:b/>
      <w:bCs/>
      <w:color w:val="000000"/>
      <w:sz w:val="20"/>
      <w:szCs w:val="20"/>
    </w:rPr>
  </w:style>
  <w:style w:type="paragraph" w:customStyle="1" w:styleId="font21">
    <w:name w:val="font21"/>
    <w:basedOn w:val="Normalny"/>
    <w:rsid w:val="007874B9"/>
    <w:pPr>
      <w:spacing w:before="100" w:beforeAutospacing="1" w:after="100" w:afterAutospacing="1"/>
    </w:pPr>
    <w:rPr>
      <w:color w:val="000000"/>
      <w:sz w:val="20"/>
      <w:szCs w:val="20"/>
    </w:rPr>
  </w:style>
  <w:style w:type="paragraph" w:customStyle="1" w:styleId="xl294">
    <w:name w:val="xl294"/>
    <w:basedOn w:val="Normalny"/>
    <w:rsid w:val="007874B9"/>
    <w:pPr>
      <w:pBdr>
        <w:left w:val="single" w:sz="8" w:space="0" w:color="000000"/>
        <w:bottom w:val="single" w:sz="8" w:space="0" w:color="auto"/>
        <w:right w:val="single" w:sz="8" w:space="0" w:color="000000"/>
      </w:pBdr>
      <w:spacing w:before="100" w:beforeAutospacing="1" w:after="100" w:afterAutospacing="1"/>
      <w:jc w:val="center"/>
      <w:textAlignment w:val="center"/>
    </w:pPr>
    <w:rPr>
      <w:b/>
      <w:bCs/>
      <w:sz w:val="20"/>
      <w:szCs w:val="20"/>
    </w:rPr>
  </w:style>
  <w:style w:type="numbering" w:customStyle="1" w:styleId="WW8Num291711">
    <w:name w:val="WW8Num291711"/>
    <w:rsid w:val="007874B9"/>
  </w:style>
  <w:style w:type="numbering" w:customStyle="1" w:styleId="WW8Num4514131">
    <w:name w:val="WW8Num4514131"/>
    <w:rsid w:val="007874B9"/>
    <w:pPr>
      <w:numPr>
        <w:numId w:val="49"/>
      </w:numPr>
    </w:pPr>
  </w:style>
  <w:style w:type="numbering" w:customStyle="1" w:styleId="WW8Num452221">
    <w:name w:val="WW8Num452221"/>
    <w:rsid w:val="007874B9"/>
  </w:style>
  <w:style w:type="paragraph" w:customStyle="1" w:styleId="xl63">
    <w:name w:val="xl63"/>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64">
    <w:name w:val="xl64"/>
    <w:basedOn w:val="Normalny"/>
    <w:rsid w:val="007874B9"/>
    <w:pPr>
      <w:pBdr>
        <w:bottom w:val="single" w:sz="8"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font22">
    <w:name w:val="font22"/>
    <w:basedOn w:val="Normalny"/>
    <w:rsid w:val="007874B9"/>
    <w:pPr>
      <w:spacing w:before="100" w:beforeAutospacing="1" w:after="100" w:afterAutospacing="1"/>
    </w:pPr>
    <w:rPr>
      <w:color w:val="000000"/>
      <w:sz w:val="13"/>
      <w:szCs w:val="13"/>
    </w:rPr>
  </w:style>
  <w:style w:type="paragraph" w:customStyle="1" w:styleId="font23">
    <w:name w:val="font23"/>
    <w:basedOn w:val="Normalny"/>
    <w:rsid w:val="007874B9"/>
    <w:pPr>
      <w:spacing w:before="100" w:beforeAutospacing="1" w:after="100" w:afterAutospacing="1"/>
    </w:pPr>
    <w:rPr>
      <w:i/>
      <w:iCs/>
      <w:color w:val="FF0000"/>
      <w:sz w:val="20"/>
      <w:szCs w:val="20"/>
    </w:rPr>
  </w:style>
  <w:style w:type="paragraph" w:customStyle="1" w:styleId="font24">
    <w:name w:val="font24"/>
    <w:basedOn w:val="Normalny"/>
    <w:rsid w:val="007874B9"/>
    <w:pPr>
      <w:spacing w:before="100" w:beforeAutospacing="1" w:after="100" w:afterAutospacing="1"/>
    </w:pPr>
    <w:rPr>
      <w:sz w:val="20"/>
      <w:szCs w:val="20"/>
    </w:rPr>
  </w:style>
  <w:style w:type="paragraph" w:customStyle="1" w:styleId="font25">
    <w:name w:val="font25"/>
    <w:basedOn w:val="Normalny"/>
    <w:rsid w:val="007874B9"/>
    <w:pPr>
      <w:spacing w:before="100" w:beforeAutospacing="1" w:after="100" w:afterAutospacing="1"/>
    </w:pPr>
    <w:rPr>
      <w:sz w:val="14"/>
      <w:szCs w:val="14"/>
    </w:rPr>
  </w:style>
  <w:style w:type="paragraph" w:customStyle="1" w:styleId="font26">
    <w:name w:val="font26"/>
    <w:basedOn w:val="Normalny"/>
    <w:rsid w:val="007874B9"/>
    <w:pPr>
      <w:spacing w:before="100" w:beforeAutospacing="1" w:after="100" w:afterAutospacing="1"/>
    </w:pPr>
    <w:rPr>
      <w:b/>
      <w:bCs/>
      <w:sz w:val="20"/>
      <w:szCs w:val="20"/>
    </w:rPr>
  </w:style>
  <w:style w:type="paragraph" w:customStyle="1" w:styleId="font27">
    <w:name w:val="font27"/>
    <w:basedOn w:val="Normalny"/>
    <w:rsid w:val="007874B9"/>
    <w:pPr>
      <w:spacing w:before="100" w:beforeAutospacing="1" w:after="100" w:afterAutospacing="1"/>
    </w:pPr>
    <w:rPr>
      <w:b/>
      <w:bCs/>
      <w:i/>
      <w:iCs/>
      <w:color w:val="FF0000"/>
      <w:sz w:val="20"/>
      <w:szCs w:val="20"/>
    </w:rPr>
  </w:style>
  <w:style w:type="paragraph" w:customStyle="1" w:styleId="xl295">
    <w:name w:val="xl295"/>
    <w:basedOn w:val="Normalny"/>
    <w:rsid w:val="007874B9"/>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96">
    <w:name w:val="xl296"/>
    <w:basedOn w:val="Normalny"/>
    <w:rsid w:val="007874B9"/>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97">
    <w:name w:val="xl297"/>
    <w:basedOn w:val="Normalny"/>
    <w:rsid w:val="007874B9"/>
    <w:pPr>
      <w:pBdr>
        <w:top w:val="single" w:sz="8" w:space="0" w:color="auto"/>
        <w:left w:val="single" w:sz="8" w:space="0" w:color="auto"/>
        <w:bottom w:val="single" w:sz="8" w:space="0" w:color="auto"/>
      </w:pBdr>
      <w:spacing w:before="100" w:beforeAutospacing="1" w:after="100" w:afterAutospacing="1"/>
    </w:pPr>
    <w:rPr>
      <w:sz w:val="20"/>
      <w:szCs w:val="20"/>
    </w:rPr>
  </w:style>
  <w:style w:type="paragraph" w:customStyle="1" w:styleId="xl298">
    <w:name w:val="xl298"/>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8"/>
      <w:szCs w:val="18"/>
    </w:rPr>
  </w:style>
  <w:style w:type="paragraph" w:customStyle="1" w:styleId="xl299">
    <w:name w:val="xl299"/>
    <w:basedOn w:val="Normalny"/>
    <w:rsid w:val="007874B9"/>
    <w:pPr>
      <w:pBdr>
        <w:top w:val="single" w:sz="8" w:space="0" w:color="auto"/>
        <w:left w:val="single" w:sz="8" w:space="0" w:color="auto"/>
        <w:right w:val="single" w:sz="8" w:space="0" w:color="000000"/>
      </w:pBdr>
      <w:spacing w:before="100" w:beforeAutospacing="1" w:after="100" w:afterAutospacing="1"/>
      <w:textAlignment w:val="center"/>
    </w:pPr>
    <w:rPr>
      <w:color w:val="000000"/>
      <w:sz w:val="20"/>
      <w:szCs w:val="20"/>
    </w:rPr>
  </w:style>
  <w:style w:type="paragraph" w:customStyle="1" w:styleId="xl300">
    <w:name w:val="xl300"/>
    <w:basedOn w:val="Normalny"/>
    <w:rsid w:val="007874B9"/>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301">
    <w:name w:val="xl301"/>
    <w:basedOn w:val="Normalny"/>
    <w:rsid w:val="007874B9"/>
    <w:pPr>
      <w:pBdr>
        <w:top w:val="single" w:sz="8" w:space="0" w:color="auto"/>
        <w:left w:val="single" w:sz="8" w:space="0" w:color="auto"/>
        <w:bottom w:val="single" w:sz="8" w:space="0" w:color="auto"/>
        <w:right w:val="single" w:sz="8" w:space="0" w:color="000000"/>
      </w:pBdr>
      <w:spacing w:before="100" w:beforeAutospacing="1" w:after="100" w:afterAutospacing="1"/>
      <w:textAlignment w:val="center"/>
    </w:pPr>
    <w:rPr>
      <w:color w:val="000000"/>
      <w:sz w:val="20"/>
      <w:szCs w:val="20"/>
    </w:rPr>
  </w:style>
  <w:style w:type="paragraph" w:customStyle="1" w:styleId="xl302">
    <w:name w:val="xl302"/>
    <w:basedOn w:val="Normalny"/>
    <w:rsid w:val="007874B9"/>
    <w:pPr>
      <w:pBdr>
        <w:top w:val="single" w:sz="8" w:space="0" w:color="auto"/>
        <w:left w:val="single" w:sz="8" w:space="0" w:color="000000"/>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303">
    <w:name w:val="xl303"/>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304">
    <w:name w:val="xl304"/>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305">
    <w:name w:val="xl305"/>
    <w:basedOn w:val="Normalny"/>
    <w:rsid w:val="007874B9"/>
    <w:pPr>
      <w:pBdr>
        <w:top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306">
    <w:name w:val="xl306"/>
    <w:basedOn w:val="Normalny"/>
    <w:rsid w:val="007874B9"/>
    <w:pPr>
      <w:pBdr>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307">
    <w:name w:val="xl307"/>
    <w:basedOn w:val="Normalny"/>
    <w:rsid w:val="007874B9"/>
    <w:pPr>
      <w:pBdr>
        <w:top w:val="single" w:sz="8" w:space="0" w:color="auto"/>
        <w:left w:val="single" w:sz="8" w:space="0" w:color="auto"/>
        <w:right w:val="single" w:sz="8" w:space="0" w:color="000000"/>
      </w:pBdr>
      <w:spacing w:before="100" w:beforeAutospacing="1" w:after="100" w:afterAutospacing="1"/>
      <w:textAlignment w:val="center"/>
    </w:pPr>
    <w:rPr>
      <w:b/>
      <w:bCs/>
      <w:color w:val="000000"/>
      <w:sz w:val="20"/>
      <w:szCs w:val="20"/>
    </w:rPr>
  </w:style>
  <w:style w:type="paragraph" w:customStyle="1" w:styleId="xl308">
    <w:name w:val="xl308"/>
    <w:basedOn w:val="Normalny"/>
    <w:rsid w:val="007874B9"/>
    <w:pPr>
      <w:pBdr>
        <w:top w:val="single" w:sz="8" w:space="0" w:color="auto"/>
        <w:left w:val="single" w:sz="8" w:space="0" w:color="000000"/>
        <w:right w:val="single" w:sz="8" w:space="0" w:color="auto"/>
      </w:pBdr>
      <w:spacing w:before="100" w:beforeAutospacing="1" w:after="100" w:afterAutospacing="1"/>
      <w:jc w:val="center"/>
      <w:textAlignment w:val="center"/>
    </w:pPr>
    <w:rPr>
      <w:b/>
      <w:bCs/>
      <w:color w:val="000000"/>
      <w:sz w:val="20"/>
      <w:szCs w:val="20"/>
    </w:rPr>
  </w:style>
  <w:style w:type="paragraph" w:customStyle="1" w:styleId="xl309">
    <w:name w:val="xl309"/>
    <w:basedOn w:val="Normalny"/>
    <w:rsid w:val="007874B9"/>
    <w:pPr>
      <w:pBdr>
        <w:top w:val="single" w:sz="8" w:space="0" w:color="auto"/>
        <w:left w:val="single" w:sz="8" w:space="0" w:color="000000"/>
        <w:bottom w:val="single" w:sz="8" w:space="0" w:color="auto"/>
        <w:right w:val="single" w:sz="8" w:space="0" w:color="auto"/>
      </w:pBdr>
      <w:spacing w:before="100" w:beforeAutospacing="1" w:after="100" w:afterAutospacing="1"/>
      <w:jc w:val="right"/>
      <w:textAlignment w:val="center"/>
    </w:pPr>
    <w:rPr>
      <w:b/>
      <w:bCs/>
      <w:color w:val="000000"/>
      <w:sz w:val="20"/>
      <w:szCs w:val="20"/>
    </w:rPr>
  </w:style>
  <w:style w:type="paragraph" w:customStyle="1" w:styleId="xl310">
    <w:name w:val="xl310"/>
    <w:basedOn w:val="Normalny"/>
    <w:rsid w:val="007874B9"/>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311">
    <w:name w:val="xl311"/>
    <w:basedOn w:val="Normalny"/>
    <w:rsid w:val="007874B9"/>
    <w:pPr>
      <w:pBdr>
        <w:bottom w:val="single" w:sz="8" w:space="0" w:color="auto"/>
        <w:right w:val="single" w:sz="8" w:space="0" w:color="auto"/>
      </w:pBdr>
      <w:shd w:val="clear" w:color="000000" w:fill="FFFFFF"/>
      <w:spacing w:before="100" w:beforeAutospacing="1" w:after="100" w:afterAutospacing="1"/>
    </w:pPr>
    <w:rPr>
      <w:color w:val="000000"/>
      <w:sz w:val="20"/>
      <w:szCs w:val="20"/>
    </w:rPr>
  </w:style>
  <w:style w:type="paragraph" w:customStyle="1" w:styleId="xl312">
    <w:name w:val="xl312"/>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color w:val="000000"/>
      <w:sz w:val="20"/>
      <w:szCs w:val="20"/>
    </w:rPr>
  </w:style>
  <w:style w:type="paragraph" w:customStyle="1" w:styleId="xl313">
    <w:name w:val="xl313"/>
    <w:basedOn w:val="Normalny"/>
    <w:rsid w:val="007874B9"/>
    <w:pPr>
      <w:spacing w:before="100" w:beforeAutospacing="1" w:after="100" w:afterAutospacing="1"/>
    </w:pPr>
    <w:rPr>
      <w:rFonts w:ascii="Calibri" w:hAnsi="Calibri"/>
      <w:sz w:val="20"/>
      <w:szCs w:val="20"/>
    </w:rPr>
  </w:style>
  <w:style w:type="paragraph" w:customStyle="1" w:styleId="xl314">
    <w:name w:val="xl314"/>
    <w:basedOn w:val="Normalny"/>
    <w:rsid w:val="007874B9"/>
    <w:pPr>
      <w:spacing w:before="100" w:beforeAutospacing="1" w:after="100" w:afterAutospacing="1"/>
      <w:ind w:firstLineChars="100" w:firstLine="100"/>
      <w:textAlignment w:val="center"/>
    </w:pPr>
    <w:rPr>
      <w:rFonts w:ascii="Calibri" w:hAnsi="Calibri"/>
      <w:sz w:val="20"/>
      <w:szCs w:val="20"/>
    </w:rPr>
  </w:style>
  <w:style w:type="paragraph" w:customStyle="1" w:styleId="xl315">
    <w:name w:val="xl315"/>
    <w:basedOn w:val="Normalny"/>
    <w:rsid w:val="007874B9"/>
    <w:pPr>
      <w:spacing w:before="100" w:beforeAutospacing="1" w:after="100" w:afterAutospacing="1"/>
      <w:textAlignment w:val="center"/>
    </w:pPr>
    <w:rPr>
      <w:sz w:val="20"/>
      <w:szCs w:val="20"/>
    </w:rPr>
  </w:style>
  <w:style w:type="paragraph" w:customStyle="1" w:styleId="xl316">
    <w:name w:val="xl316"/>
    <w:basedOn w:val="Normalny"/>
    <w:rsid w:val="007874B9"/>
    <w:pPr>
      <w:spacing w:before="100" w:beforeAutospacing="1" w:after="100" w:afterAutospacing="1"/>
      <w:textAlignment w:val="center"/>
    </w:pPr>
    <w:rPr>
      <w:sz w:val="20"/>
      <w:szCs w:val="20"/>
    </w:rPr>
  </w:style>
  <w:style w:type="paragraph" w:customStyle="1" w:styleId="xl317">
    <w:name w:val="xl317"/>
    <w:basedOn w:val="Normalny"/>
    <w:rsid w:val="007874B9"/>
    <w:pPr>
      <w:pBdr>
        <w:bottom w:val="single" w:sz="8" w:space="0" w:color="auto"/>
        <w:right w:val="single" w:sz="8" w:space="0" w:color="auto"/>
      </w:pBdr>
      <w:shd w:val="clear" w:color="000000" w:fill="FFFFFF"/>
      <w:spacing w:before="100" w:beforeAutospacing="1" w:after="100" w:afterAutospacing="1"/>
    </w:pPr>
    <w:rPr>
      <w:sz w:val="20"/>
      <w:szCs w:val="20"/>
    </w:rPr>
  </w:style>
  <w:style w:type="paragraph" w:customStyle="1" w:styleId="xl318">
    <w:name w:val="xl318"/>
    <w:basedOn w:val="Normalny"/>
    <w:rsid w:val="00787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319">
    <w:name w:val="xl319"/>
    <w:basedOn w:val="Normalny"/>
    <w:rsid w:val="007874B9"/>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center"/>
    </w:pPr>
    <w:rPr>
      <w:sz w:val="20"/>
      <w:szCs w:val="20"/>
    </w:rPr>
  </w:style>
  <w:style w:type="paragraph" w:customStyle="1" w:styleId="xl320">
    <w:name w:val="xl320"/>
    <w:basedOn w:val="Normalny"/>
    <w:rsid w:val="007874B9"/>
    <w:pPr>
      <w:pBdr>
        <w:left w:val="single" w:sz="8" w:space="0" w:color="000000"/>
        <w:bottom w:val="single" w:sz="8" w:space="0" w:color="000000"/>
        <w:right w:val="single" w:sz="8" w:space="0" w:color="000000"/>
      </w:pBdr>
      <w:spacing w:before="100" w:beforeAutospacing="1" w:after="100" w:afterAutospacing="1"/>
      <w:textAlignment w:val="center"/>
    </w:pPr>
    <w:rPr>
      <w:sz w:val="20"/>
      <w:szCs w:val="20"/>
    </w:rPr>
  </w:style>
  <w:style w:type="paragraph" w:customStyle="1" w:styleId="xl321">
    <w:name w:val="xl321"/>
    <w:basedOn w:val="Normalny"/>
    <w:rsid w:val="007874B9"/>
    <w:pPr>
      <w:pBdr>
        <w:left w:val="single" w:sz="8" w:space="0" w:color="000000"/>
        <w:bottom w:val="single" w:sz="8" w:space="0" w:color="000000"/>
        <w:right w:val="single" w:sz="8" w:space="0" w:color="000000"/>
      </w:pBdr>
      <w:spacing w:before="100" w:beforeAutospacing="1" w:after="100" w:afterAutospacing="1"/>
      <w:textAlignment w:val="center"/>
    </w:pPr>
    <w:rPr>
      <w:color w:val="FF0000"/>
      <w:sz w:val="20"/>
      <w:szCs w:val="20"/>
    </w:rPr>
  </w:style>
  <w:style w:type="paragraph" w:customStyle="1" w:styleId="xl322">
    <w:name w:val="xl322"/>
    <w:basedOn w:val="Normalny"/>
    <w:rsid w:val="007874B9"/>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color w:val="000000"/>
      <w:sz w:val="20"/>
      <w:szCs w:val="20"/>
    </w:rPr>
  </w:style>
  <w:style w:type="paragraph" w:customStyle="1" w:styleId="xl323">
    <w:name w:val="xl323"/>
    <w:basedOn w:val="Normalny"/>
    <w:rsid w:val="007874B9"/>
    <w:pPr>
      <w:pBdr>
        <w:top w:val="single" w:sz="8" w:space="0" w:color="auto"/>
        <w:bottom w:val="single" w:sz="8" w:space="0" w:color="auto"/>
        <w:right w:val="single" w:sz="8" w:space="0" w:color="auto"/>
      </w:pBdr>
      <w:spacing w:before="100" w:beforeAutospacing="1" w:after="100" w:afterAutospacing="1"/>
      <w:jc w:val="right"/>
      <w:textAlignment w:val="center"/>
    </w:pPr>
    <w:rPr>
      <w:color w:val="000000"/>
      <w:sz w:val="20"/>
      <w:szCs w:val="20"/>
    </w:rPr>
  </w:style>
  <w:style w:type="paragraph" w:customStyle="1" w:styleId="xl324">
    <w:name w:val="xl324"/>
    <w:basedOn w:val="Normalny"/>
    <w:rsid w:val="007874B9"/>
    <w:pPr>
      <w:pBdr>
        <w:bottom w:val="single" w:sz="8" w:space="0" w:color="auto"/>
        <w:right w:val="single" w:sz="8" w:space="0" w:color="auto"/>
      </w:pBdr>
      <w:spacing w:before="100" w:beforeAutospacing="1" w:after="100" w:afterAutospacing="1"/>
      <w:textAlignment w:val="center"/>
    </w:pPr>
    <w:rPr>
      <w:color w:val="FF0000"/>
      <w:sz w:val="20"/>
      <w:szCs w:val="20"/>
    </w:rPr>
  </w:style>
  <w:style w:type="paragraph" w:customStyle="1" w:styleId="xl325">
    <w:name w:val="xl325"/>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pPr>
    <w:rPr>
      <w:color w:val="FF0000"/>
      <w:sz w:val="20"/>
      <w:szCs w:val="20"/>
    </w:rPr>
  </w:style>
  <w:style w:type="paragraph" w:customStyle="1" w:styleId="xl326">
    <w:name w:val="xl326"/>
    <w:basedOn w:val="Normalny"/>
    <w:rsid w:val="007874B9"/>
    <w:pPr>
      <w:spacing w:before="100" w:beforeAutospacing="1" w:after="100" w:afterAutospacing="1"/>
    </w:pPr>
  </w:style>
  <w:style w:type="paragraph" w:customStyle="1" w:styleId="xl327">
    <w:name w:val="xl327"/>
    <w:basedOn w:val="Normalny"/>
    <w:rsid w:val="007874B9"/>
    <w:pPr>
      <w:pBdr>
        <w:top w:val="single" w:sz="8" w:space="0" w:color="auto"/>
        <w:left w:val="single" w:sz="8" w:space="0" w:color="auto"/>
        <w:right w:val="single" w:sz="8" w:space="0" w:color="auto"/>
      </w:pBdr>
      <w:spacing w:before="100" w:beforeAutospacing="1" w:after="100" w:afterAutospacing="1"/>
    </w:pPr>
  </w:style>
  <w:style w:type="paragraph" w:customStyle="1" w:styleId="xl328">
    <w:name w:val="xl328"/>
    <w:basedOn w:val="Normalny"/>
    <w:rsid w:val="007874B9"/>
    <w:pPr>
      <w:pBdr>
        <w:left w:val="single" w:sz="8" w:space="0" w:color="auto"/>
        <w:right w:val="single" w:sz="8" w:space="0" w:color="auto"/>
      </w:pBdr>
      <w:spacing w:before="100" w:beforeAutospacing="1" w:after="100" w:afterAutospacing="1"/>
    </w:pPr>
  </w:style>
  <w:style w:type="paragraph" w:customStyle="1" w:styleId="xl329">
    <w:name w:val="xl329"/>
    <w:basedOn w:val="Normalny"/>
    <w:rsid w:val="007874B9"/>
    <w:pPr>
      <w:pBdr>
        <w:left w:val="single" w:sz="8" w:space="0" w:color="auto"/>
        <w:bottom w:val="single" w:sz="8" w:space="0" w:color="auto"/>
        <w:right w:val="single" w:sz="8" w:space="0" w:color="auto"/>
      </w:pBdr>
      <w:spacing w:before="100" w:beforeAutospacing="1" w:after="100" w:afterAutospacing="1"/>
    </w:pPr>
  </w:style>
  <w:style w:type="paragraph" w:customStyle="1" w:styleId="xl330">
    <w:name w:val="xl330"/>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 w:val="20"/>
      <w:szCs w:val="20"/>
    </w:rPr>
  </w:style>
  <w:style w:type="paragraph" w:customStyle="1" w:styleId="xl331">
    <w:name w:val="xl331"/>
    <w:basedOn w:val="Normalny"/>
    <w:rsid w:val="007874B9"/>
    <w:pPr>
      <w:spacing w:before="100" w:beforeAutospacing="1" w:after="100" w:afterAutospacing="1"/>
      <w:textAlignment w:val="center"/>
    </w:pPr>
    <w:rPr>
      <w:rFonts w:ascii="Czcionka tekstu podstawowego" w:hAnsi="Czcionka tekstu podstawowego"/>
      <w:b/>
      <w:bCs/>
      <w:color w:val="FF0000"/>
      <w:u w:val="single"/>
    </w:rPr>
  </w:style>
  <w:style w:type="paragraph" w:customStyle="1" w:styleId="xl332">
    <w:name w:val="xl332"/>
    <w:basedOn w:val="Normalny"/>
    <w:rsid w:val="007874B9"/>
    <w:pPr>
      <w:spacing w:before="100" w:beforeAutospacing="1" w:after="100" w:afterAutospacing="1"/>
      <w:textAlignment w:val="center"/>
    </w:pPr>
    <w:rPr>
      <w:rFonts w:ascii="Czcionka tekstu podstawowego" w:hAnsi="Czcionka tekstu podstawowego"/>
      <w:b/>
      <w:bCs/>
      <w:color w:val="FF0000"/>
    </w:rPr>
  </w:style>
  <w:style w:type="paragraph" w:customStyle="1" w:styleId="xl333">
    <w:name w:val="xl333"/>
    <w:basedOn w:val="Normalny"/>
    <w:rsid w:val="007874B9"/>
    <w:pPr>
      <w:pBdr>
        <w:top w:val="single" w:sz="8" w:space="0" w:color="auto"/>
        <w:left w:val="single" w:sz="8" w:space="0" w:color="auto"/>
        <w:right w:val="single" w:sz="8" w:space="0" w:color="auto"/>
      </w:pBdr>
      <w:spacing w:before="100" w:beforeAutospacing="1" w:after="100" w:afterAutospacing="1"/>
      <w:jc w:val="center"/>
    </w:pPr>
    <w:rPr>
      <w:color w:val="000000"/>
      <w:sz w:val="20"/>
      <w:szCs w:val="20"/>
    </w:rPr>
  </w:style>
  <w:style w:type="paragraph" w:customStyle="1" w:styleId="xl334">
    <w:name w:val="xl334"/>
    <w:basedOn w:val="Normalny"/>
    <w:rsid w:val="007874B9"/>
    <w:pPr>
      <w:pBdr>
        <w:left w:val="single" w:sz="8" w:space="0" w:color="auto"/>
        <w:right w:val="single" w:sz="8" w:space="0" w:color="auto"/>
      </w:pBdr>
      <w:spacing w:before="100" w:beforeAutospacing="1" w:after="100" w:afterAutospacing="1"/>
      <w:jc w:val="center"/>
    </w:pPr>
    <w:rPr>
      <w:color w:val="000000"/>
      <w:sz w:val="20"/>
      <w:szCs w:val="20"/>
    </w:rPr>
  </w:style>
  <w:style w:type="paragraph" w:customStyle="1" w:styleId="xl335">
    <w:name w:val="xl335"/>
    <w:basedOn w:val="Normalny"/>
    <w:rsid w:val="007874B9"/>
    <w:pPr>
      <w:pBdr>
        <w:left w:val="single" w:sz="8" w:space="0" w:color="auto"/>
        <w:bottom w:val="single" w:sz="8" w:space="0" w:color="auto"/>
        <w:right w:val="single" w:sz="8" w:space="0" w:color="auto"/>
      </w:pBdr>
      <w:spacing w:before="100" w:beforeAutospacing="1" w:after="100" w:afterAutospacing="1"/>
      <w:jc w:val="center"/>
    </w:pPr>
    <w:rPr>
      <w:color w:val="000000"/>
      <w:sz w:val="20"/>
      <w:szCs w:val="20"/>
    </w:rPr>
  </w:style>
  <w:style w:type="paragraph" w:customStyle="1" w:styleId="xl336">
    <w:name w:val="xl336"/>
    <w:basedOn w:val="Normalny"/>
    <w:rsid w:val="007874B9"/>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337">
    <w:name w:val="xl337"/>
    <w:basedOn w:val="Normalny"/>
    <w:rsid w:val="007874B9"/>
    <w:pPr>
      <w:pBdr>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338">
    <w:name w:val="xl338"/>
    <w:basedOn w:val="Normalny"/>
    <w:rsid w:val="007874B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i/>
      <w:iCs/>
      <w:color w:val="000000"/>
      <w:sz w:val="20"/>
      <w:szCs w:val="20"/>
    </w:rPr>
  </w:style>
  <w:style w:type="paragraph" w:customStyle="1" w:styleId="xl339">
    <w:name w:val="xl339"/>
    <w:basedOn w:val="Normalny"/>
    <w:rsid w:val="007874B9"/>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i/>
      <w:iCs/>
      <w:color w:val="000000"/>
      <w:sz w:val="20"/>
      <w:szCs w:val="20"/>
    </w:rPr>
  </w:style>
  <w:style w:type="paragraph" w:customStyle="1" w:styleId="xl340">
    <w:name w:val="xl340"/>
    <w:basedOn w:val="Normalny"/>
    <w:rsid w:val="007874B9"/>
    <w:pPr>
      <w:pBdr>
        <w:bottom w:val="single" w:sz="8" w:space="0" w:color="auto"/>
        <w:right w:val="single" w:sz="8" w:space="0" w:color="auto"/>
      </w:pBdr>
      <w:shd w:val="clear" w:color="000000" w:fill="FFFFFF"/>
      <w:spacing w:before="100" w:beforeAutospacing="1" w:after="100" w:afterAutospacing="1"/>
    </w:pPr>
    <w:rPr>
      <w:sz w:val="20"/>
      <w:szCs w:val="20"/>
    </w:rPr>
  </w:style>
  <w:style w:type="paragraph" w:customStyle="1" w:styleId="xl341">
    <w:name w:val="xl341"/>
    <w:basedOn w:val="Normalny"/>
    <w:rsid w:val="007874B9"/>
    <w:pPr>
      <w:pBdr>
        <w:bottom w:val="single" w:sz="8" w:space="0" w:color="auto"/>
        <w:right w:val="single" w:sz="8" w:space="0" w:color="000000"/>
      </w:pBdr>
      <w:spacing w:before="100" w:beforeAutospacing="1" w:after="100" w:afterAutospacing="1"/>
      <w:textAlignment w:val="center"/>
    </w:pPr>
    <w:rPr>
      <w:sz w:val="20"/>
      <w:szCs w:val="20"/>
    </w:rPr>
  </w:style>
  <w:style w:type="paragraph" w:customStyle="1" w:styleId="xl342">
    <w:name w:val="xl342"/>
    <w:basedOn w:val="Normalny"/>
    <w:rsid w:val="007874B9"/>
    <w:pPr>
      <w:pBdr>
        <w:top w:val="single" w:sz="8" w:space="0" w:color="auto"/>
        <w:bottom w:val="single" w:sz="8" w:space="0" w:color="auto"/>
      </w:pBdr>
      <w:spacing w:before="100" w:beforeAutospacing="1" w:after="100" w:afterAutospacing="1"/>
      <w:jc w:val="right"/>
      <w:textAlignment w:val="center"/>
    </w:pPr>
    <w:rPr>
      <w:color w:val="000000"/>
      <w:sz w:val="20"/>
      <w:szCs w:val="20"/>
    </w:rPr>
  </w:style>
  <w:style w:type="paragraph" w:customStyle="1" w:styleId="xl343">
    <w:name w:val="xl343"/>
    <w:basedOn w:val="Normalny"/>
    <w:rsid w:val="007874B9"/>
    <w:pPr>
      <w:pBdr>
        <w:top w:val="single" w:sz="8" w:space="0" w:color="auto"/>
        <w:left w:val="single" w:sz="8" w:space="0" w:color="auto"/>
        <w:bottom w:val="single" w:sz="8" w:space="0" w:color="auto"/>
      </w:pBdr>
      <w:spacing w:before="100" w:beforeAutospacing="1" w:after="100" w:afterAutospacing="1"/>
      <w:textAlignment w:val="center"/>
    </w:pPr>
    <w:rPr>
      <w:color w:val="000000"/>
      <w:sz w:val="20"/>
      <w:szCs w:val="20"/>
    </w:rPr>
  </w:style>
  <w:style w:type="paragraph" w:customStyle="1" w:styleId="xl344">
    <w:name w:val="xl344"/>
    <w:basedOn w:val="Normalny"/>
    <w:rsid w:val="007874B9"/>
    <w:pPr>
      <w:pBdr>
        <w:top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345">
    <w:name w:val="xl345"/>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346">
    <w:name w:val="xl346"/>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347">
    <w:name w:val="xl347"/>
    <w:basedOn w:val="Normalny"/>
    <w:rsid w:val="007874B9"/>
    <w:pPr>
      <w:pBdr>
        <w:top w:val="single" w:sz="8" w:space="0" w:color="auto"/>
        <w:left w:val="single" w:sz="8" w:space="0" w:color="auto"/>
        <w:bottom w:val="single" w:sz="8" w:space="0" w:color="auto"/>
      </w:pBdr>
      <w:shd w:val="clear" w:color="000000" w:fill="FFFFFF"/>
      <w:spacing w:before="100" w:beforeAutospacing="1" w:after="100" w:afterAutospacing="1"/>
      <w:jc w:val="right"/>
      <w:textAlignment w:val="center"/>
    </w:pPr>
    <w:rPr>
      <w:b/>
      <w:bCs/>
      <w:sz w:val="20"/>
      <w:szCs w:val="20"/>
    </w:rPr>
  </w:style>
  <w:style w:type="paragraph" w:customStyle="1" w:styleId="xl348">
    <w:name w:val="xl348"/>
    <w:basedOn w:val="Normalny"/>
    <w:rsid w:val="007874B9"/>
    <w:pPr>
      <w:pBdr>
        <w:top w:val="single" w:sz="8" w:space="0" w:color="auto"/>
        <w:bottom w:val="single" w:sz="8" w:space="0" w:color="auto"/>
      </w:pBdr>
      <w:shd w:val="clear" w:color="000000" w:fill="FFFFFF"/>
      <w:spacing w:before="100" w:beforeAutospacing="1" w:after="100" w:afterAutospacing="1"/>
      <w:jc w:val="right"/>
      <w:textAlignment w:val="center"/>
    </w:pPr>
    <w:rPr>
      <w:b/>
      <w:bCs/>
      <w:sz w:val="20"/>
      <w:szCs w:val="20"/>
    </w:rPr>
  </w:style>
  <w:style w:type="paragraph" w:customStyle="1" w:styleId="xl349">
    <w:name w:val="xl349"/>
    <w:basedOn w:val="Normalny"/>
    <w:rsid w:val="007874B9"/>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0"/>
      <w:szCs w:val="20"/>
    </w:rPr>
  </w:style>
  <w:style w:type="paragraph" w:customStyle="1" w:styleId="xl350">
    <w:name w:val="xl350"/>
    <w:basedOn w:val="Normalny"/>
    <w:rsid w:val="007874B9"/>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351">
    <w:name w:val="xl351"/>
    <w:basedOn w:val="Normalny"/>
    <w:rsid w:val="00787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352">
    <w:name w:val="xl352"/>
    <w:basedOn w:val="Normalny"/>
    <w:rsid w:val="007874B9"/>
    <w:pPr>
      <w:pBdr>
        <w:top w:val="single" w:sz="8" w:space="0" w:color="auto"/>
        <w:bottom w:val="single" w:sz="8" w:space="0" w:color="auto"/>
        <w:right w:val="single" w:sz="8" w:space="0" w:color="000000"/>
      </w:pBdr>
      <w:shd w:val="clear" w:color="000000" w:fill="FFFFFF"/>
      <w:spacing w:before="100" w:beforeAutospacing="1" w:after="100" w:afterAutospacing="1"/>
      <w:jc w:val="center"/>
      <w:textAlignment w:val="center"/>
    </w:pPr>
    <w:rPr>
      <w:b/>
      <w:bCs/>
      <w:color w:val="000000"/>
      <w:sz w:val="20"/>
      <w:szCs w:val="20"/>
    </w:rPr>
  </w:style>
  <w:style w:type="paragraph" w:customStyle="1" w:styleId="xl353">
    <w:name w:val="xl353"/>
    <w:basedOn w:val="Normalny"/>
    <w:rsid w:val="007874B9"/>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354">
    <w:name w:val="xl354"/>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355">
    <w:name w:val="xl355"/>
    <w:basedOn w:val="Normalny"/>
    <w:rsid w:val="007874B9"/>
    <w:pPr>
      <w:pBdr>
        <w:top w:val="single" w:sz="8" w:space="0" w:color="auto"/>
        <w:left w:val="single" w:sz="8" w:space="0" w:color="auto"/>
        <w:bottom w:val="single" w:sz="8" w:space="0" w:color="auto"/>
      </w:pBdr>
      <w:spacing w:before="100" w:beforeAutospacing="1" w:after="100" w:afterAutospacing="1"/>
      <w:jc w:val="right"/>
      <w:textAlignment w:val="center"/>
    </w:pPr>
    <w:rPr>
      <w:b/>
      <w:bCs/>
      <w:color w:val="000000"/>
      <w:sz w:val="20"/>
      <w:szCs w:val="20"/>
    </w:rPr>
  </w:style>
  <w:style w:type="paragraph" w:customStyle="1" w:styleId="xl356">
    <w:name w:val="xl356"/>
    <w:basedOn w:val="Normalny"/>
    <w:rsid w:val="007874B9"/>
    <w:pPr>
      <w:pBdr>
        <w:top w:val="single" w:sz="8" w:space="0" w:color="auto"/>
        <w:bottom w:val="single" w:sz="8" w:space="0" w:color="auto"/>
      </w:pBdr>
      <w:spacing w:before="100" w:beforeAutospacing="1" w:after="100" w:afterAutospacing="1"/>
      <w:jc w:val="right"/>
      <w:textAlignment w:val="center"/>
    </w:pPr>
    <w:rPr>
      <w:b/>
      <w:bCs/>
      <w:color w:val="000000"/>
      <w:sz w:val="20"/>
      <w:szCs w:val="20"/>
    </w:rPr>
  </w:style>
  <w:style w:type="paragraph" w:customStyle="1" w:styleId="xl357">
    <w:name w:val="xl357"/>
    <w:basedOn w:val="Normalny"/>
    <w:rsid w:val="007874B9"/>
    <w:pPr>
      <w:pBdr>
        <w:top w:val="single" w:sz="8" w:space="0" w:color="auto"/>
        <w:bottom w:val="single" w:sz="8" w:space="0" w:color="auto"/>
        <w:right w:val="single" w:sz="8" w:space="0" w:color="auto"/>
      </w:pBdr>
      <w:spacing w:before="100" w:beforeAutospacing="1" w:after="100" w:afterAutospacing="1"/>
      <w:jc w:val="right"/>
      <w:textAlignment w:val="center"/>
    </w:pPr>
    <w:rPr>
      <w:b/>
      <w:bCs/>
      <w:color w:val="000000"/>
      <w:sz w:val="20"/>
      <w:szCs w:val="20"/>
    </w:rPr>
  </w:style>
  <w:style w:type="paragraph" w:customStyle="1" w:styleId="xl358">
    <w:name w:val="xl358"/>
    <w:basedOn w:val="Normalny"/>
    <w:rsid w:val="007874B9"/>
    <w:pPr>
      <w:pBdr>
        <w:right w:val="single" w:sz="8" w:space="0" w:color="auto"/>
      </w:pBdr>
      <w:spacing w:before="100" w:beforeAutospacing="1" w:after="100" w:afterAutospacing="1"/>
      <w:jc w:val="right"/>
      <w:textAlignment w:val="center"/>
    </w:pPr>
    <w:rPr>
      <w:color w:val="000000"/>
      <w:sz w:val="20"/>
      <w:szCs w:val="20"/>
    </w:rPr>
  </w:style>
  <w:style w:type="paragraph" w:customStyle="1" w:styleId="xl359">
    <w:name w:val="xl359"/>
    <w:basedOn w:val="Normalny"/>
    <w:rsid w:val="007874B9"/>
    <w:pPr>
      <w:pBdr>
        <w:right w:val="single" w:sz="8" w:space="0" w:color="auto"/>
      </w:pBdr>
      <w:spacing w:before="100" w:beforeAutospacing="1" w:after="100" w:afterAutospacing="1"/>
      <w:jc w:val="center"/>
      <w:textAlignment w:val="center"/>
    </w:pPr>
    <w:rPr>
      <w:b/>
      <w:bCs/>
      <w:color w:val="000000"/>
      <w:sz w:val="18"/>
      <w:szCs w:val="18"/>
    </w:rPr>
  </w:style>
  <w:style w:type="paragraph" w:customStyle="1" w:styleId="xl360">
    <w:name w:val="xl360"/>
    <w:basedOn w:val="Normalny"/>
    <w:rsid w:val="007874B9"/>
    <w:pPr>
      <w:pBdr>
        <w:top w:val="single" w:sz="8" w:space="0" w:color="auto"/>
        <w:left w:val="single" w:sz="8" w:space="0" w:color="auto"/>
        <w:bottom w:val="single" w:sz="8" w:space="0" w:color="auto"/>
      </w:pBdr>
      <w:spacing w:before="100" w:beforeAutospacing="1" w:after="100" w:afterAutospacing="1"/>
      <w:jc w:val="right"/>
      <w:textAlignment w:val="center"/>
    </w:pPr>
    <w:rPr>
      <w:b/>
      <w:bCs/>
      <w:color w:val="000000"/>
      <w:sz w:val="18"/>
      <w:szCs w:val="18"/>
    </w:rPr>
  </w:style>
  <w:style w:type="paragraph" w:customStyle="1" w:styleId="xl361">
    <w:name w:val="xl361"/>
    <w:basedOn w:val="Normalny"/>
    <w:rsid w:val="007874B9"/>
    <w:pPr>
      <w:pBdr>
        <w:top w:val="single" w:sz="8" w:space="0" w:color="auto"/>
        <w:bottom w:val="single" w:sz="8" w:space="0" w:color="auto"/>
      </w:pBdr>
      <w:spacing w:before="100" w:beforeAutospacing="1" w:after="100" w:afterAutospacing="1"/>
      <w:jc w:val="right"/>
      <w:textAlignment w:val="center"/>
    </w:pPr>
    <w:rPr>
      <w:b/>
      <w:bCs/>
      <w:color w:val="000000"/>
      <w:sz w:val="18"/>
      <w:szCs w:val="18"/>
    </w:rPr>
  </w:style>
  <w:style w:type="paragraph" w:customStyle="1" w:styleId="xl362">
    <w:name w:val="xl362"/>
    <w:basedOn w:val="Normalny"/>
    <w:rsid w:val="007874B9"/>
    <w:pPr>
      <w:pBdr>
        <w:top w:val="single" w:sz="8" w:space="0" w:color="auto"/>
        <w:bottom w:val="single" w:sz="8" w:space="0" w:color="auto"/>
        <w:right w:val="single" w:sz="8" w:space="0" w:color="auto"/>
      </w:pBdr>
      <w:spacing w:before="100" w:beforeAutospacing="1" w:after="100" w:afterAutospacing="1"/>
      <w:jc w:val="right"/>
      <w:textAlignment w:val="center"/>
    </w:pPr>
    <w:rPr>
      <w:b/>
      <w:bCs/>
      <w:color w:val="000000"/>
      <w:sz w:val="18"/>
      <w:szCs w:val="18"/>
    </w:rPr>
  </w:style>
  <w:style w:type="paragraph" w:customStyle="1" w:styleId="xl363">
    <w:name w:val="xl363"/>
    <w:basedOn w:val="Normalny"/>
    <w:rsid w:val="007874B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64">
    <w:name w:val="xl364"/>
    <w:basedOn w:val="Normalny"/>
    <w:rsid w:val="007874B9"/>
    <w:pPr>
      <w:spacing w:before="100" w:beforeAutospacing="1" w:after="100" w:afterAutospacing="1"/>
      <w:textAlignment w:val="center"/>
    </w:pPr>
  </w:style>
  <w:style w:type="paragraph" w:customStyle="1" w:styleId="xl365">
    <w:name w:val="xl365"/>
    <w:basedOn w:val="Normalny"/>
    <w:rsid w:val="007874B9"/>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366">
    <w:name w:val="xl366"/>
    <w:basedOn w:val="Normalny"/>
    <w:rsid w:val="007874B9"/>
    <w:pPr>
      <w:pBdr>
        <w:bottom w:val="single" w:sz="8" w:space="0" w:color="auto"/>
        <w:right w:val="single" w:sz="8" w:space="0" w:color="auto"/>
      </w:pBdr>
      <w:spacing w:before="100" w:beforeAutospacing="1" w:after="100" w:afterAutospacing="1"/>
    </w:pPr>
    <w:rPr>
      <w:color w:val="000000"/>
      <w:sz w:val="20"/>
      <w:szCs w:val="20"/>
    </w:rPr>
  </w:style>
  <w:style w:type="paragraph" w:customStyle="1" w:styleId="xl367">
    <w:name w:val="xl367"/>
    <w:basedOn w:val="Normalny"/>
    <w:rsid w:val="007874B9"/>
    <w:pPr>
      <w:pBdr>
        <w:top w:val="single" w:sz="8" w:space="0" w:color="auto"/>
        <w:left w:val="single" w:sz="8" w:space="0" w:color="auto"/>
        <w:right w:val="single" w:sz="8" w:space="0" w:color="auto"/>
      </w:pBdr>
      <w:spacing w:before="100" w:beforeAutospacing="1" w:after="100" w:afterAutospacing="1"/>
      <w:jc w:val="center"/>
    </w:pPr>
    <w:rPr>
      <w:rFonts w:ascii="Czcionka tekstu podstawowego" w:hAnsi="Czcionka tekstu podstawowego"/>
      <w:b/>
      <w:bCs/>
    </w:rPr>
  </w:style>
  <w:style w:type="paragraph" w:customStyle="1" w:styleId="xl368">
    <w:name w:val="xl368"/>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i/>
      <w:iCs/>
      <w:color w:val="000000"/>
      <w:sz w:val="20"/>
      <w:szCs w:val="20"/>
    </w:rPr>
  </w:style>
  <w:style w:type="paragraph" w:customStyle="1" w:styleId="xl369">
    <w:name w:val="xl369"/>
    <w:basedOn w:val="Normalny"/>
    <w:rsid w:val="007874B9"/>
    <w:pPr>
      <w:pBdr>
        <w:top w:val="single" w:sz="8" w:space="0" w:color="auto"/>
        <w:bottom w:val="single" w:sz="8" w:space="0" w:color="auto"/>
        <w:right w:val="single" w:sz="8" w:space="0" w:color="000000"/>
      </w:pBdr>
      <w:spacing w:before="100" w:beforeAutospacing="1" w:after="100" w:afterAutospacing="1"/>
      <w:jc w:val="center"/>
      <w:textAlignment w:val="center"/>
    </w:pPr>
    <w:rPr>
      <w:b/>
      <w:bCs/>
      <w:color w:val="000000"/>
      <w:sz w:val="20"/>
      <w:szCs w:val="20"/>
    </w:rPr>
  </w:style>
  <w:style w:type="paragraph" w:customStyle="1" w:styleId="xl370">
    <w:name w:val="xl370"/>
    <w:basedOn w:val="Normalny"/>
    <w:rsid w:val="007874B9"/>
    <w:pPr>
      <w:pBdr>
        <w:top w:val="single" w:sz="8" w:space="0" w:color="auto"/>
        <w:bottom w:val="single" w:sz="8" w:space="0" w:color="auto"/>
        <w:right w:val="single" w:sz="8" w:space="0" w:color="000000"/>
      </w:pBdr>
      <w:spacing w:before="100" w:beforeAutospacing="1" w:after="100" w:afterAutospacing="1"/>
      <w:jc w:val="right"/>
      <w:textAlignment w:val="center"/>
    </w:pPr>
    <w:rPr>
      <w:b/>
      <w:bCs/>
      <w:color w:val="000000"/>
      <w:sz w:val="20"/>
      <w:szCs w:val="20"/>
    </w:rPr>
  </w:style>
  <w:style w:type="paragraph" w:customStyle="1" w:styleId="xl371">
    <w:name w:val="xl371"/>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372">
    <w:name w:val="xl372"/>
    <w:basedOn w:val="Normalny"/>
    <w:rsid w:val="007874B9"/>
    <w:pPr>
      <w:pBdr>
        <w:top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373">
    <w:name w:val="xl373"/>
    <w:basedOn w:val="Normalny"/>
    <w:rsid w:val="007874B9"/>
    <w:pPr>
      <w:pBdr>
        <w:top w:val="single" w:sz="8" w:space="0" w:color="auto"/>
        <w:left w:val="single" w:sz="8" w:space="0" w:color="auto"/>
      </w:pBdr>
      <w:spacing w:before="100" w:beforeAutospacing="1" w:after="100" w:afterAutospacing="1"/>
      <w:jc w:val="center"/>
      <w:textAlignment w:val="center"/>
    </w:pPr>
    <w:rPr>
      <w:b/>
      <w:bCs/>
      <w:color w:val="000000"/>
    </w:rPr>
  </w:style>
  <w:style w:type="paragraph" w:customStyle="1" w:styleId="xl374">
    <w:name w:val="xl374"/>
    <w:basedOn w:val="Normalny"/>
    <w:rsid w:val="007874B9"/>
    <w:pPr>
      <w:pBdr>
        <w:top w:val="single" w:sz="8" w:space="0" w:color="auto"/>
      </w:pBdr>
      <w:spacing w:before="100" w:beforeAutospacing="1" w:after="100" w:afterAutospacing="1"/>
      <w:jc w:val="center"/>
      <w:textAlignment w:val="center"/>
    </w:pPr>
    <w:rPr>
      <w:b/>
      <w:bCs/>
      <w:color w:val="000000"/>
    </w:rPr>
  </w:style>
  <w:style w:type="paragraph" w:customStyle="1" w:styleId="xl375">
    <w:name w:val="xl375"/>
    <w:basedOn w:val="Normalny"/>
    <w:rsid w:val="007874B9"/>
    <w:pPr>
      <w:pBdr>
        <w:top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376">
    <w:name w:val="xl376"/>
    <w:basedOn w:val="Normalny"/>
    <w:rsid w:val="007874B9"/>
    <w:pPr>
      <w:pBdr>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377">
    <w:name w:val="xl377"/>
    <w:basedOn w:val="Normalny"/>
    <w:rsid w:val="007874B9"/>
    <w:pPr>
      <w:pBdr>
        <w:bottom w:val="single" w:sz="8" w:space="0" w:color="auto"/>
      </w:pBdr>
      <w:spacing w:before="100" w:beforeAutospacing="1" w:after="100" w:afterAutospacing="1"/>
      <w:jc w:val="center"/>
      <w:textAlignment w:val="center"/>
    </w:pPr>
    <w:rPr>
      <w:b/>
      <w:bCs/>
      <w:color w:val="000000"/>
    </w:rPr>
  </w:style>
  <w:style w:type="paragraph" w:customStyle="1" w:styleId="xl378">
    <w:name w:val="xl378"/>
    <w:basedOn w:val="Normalny"/>
    <w:rsid w:val="007874B9"/>
    <w:pPr>
      <w:pBdr>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379">
    <w:name w:val="xl379"/>
    <w:basedOn w:val="Normalny"/>
    <w:rsid w:val="007874B9"/>
    <w:pPr>
      <w:pBdr>
        <w:top w:val="single" w:sz="8" w:space="0" w:color="auto"/>
        <w:bottom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80">
    <w:name w:val="xl380"/>
    <w:basedOn w:val="Normalny"/>
    <w:rsid w:val="007874B9"/>
    <w:pPr>
      <w:pBdr>
        <w:top w:val="single" w:sz="8" w:space="0" w:color="auto"/>
        <w:left w:val="single" w:sz="8" w:space="0" w:color="auto"/>
        <w:bottom w:val="single" w:sz="8" w:space="0" w:color="auto"/>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81">
    <w:name w:val="xl381"/>
    <w:basedOn w:val="Normalny"/>
    <w:rsid w:val="007874B9"/>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82">
    <w:name w:val="xl382"/>
    <w:basedOn w:val="Normalny"/>
    <w:rsid w:val="007874B9"/>
    <w:pPr>
      <w:pBdr>
        <w:top w:val="single" w:sz="8" w:space="0" w:color="auto"/>
        <w:bottom w:val="single" w:sz="8" w:space="0" w:color="auto"/>
        <w:right w:val="single" w:sz="8" w:space="0" w:color="000000"/>
      </w:pBdr>
      <w:shd w:val="clear" w:color="000000" w:fill="D9D9D9"/>
      <w:spacing w:before="100" w:beforeAutospacing="1" w:after="100" w:afterAutospacing="1"/>
      <w:jc w:val="center"/>
      <w:textAlignment w:val="center"/>
    </w:pPr>
    <w:rPr>
      <w:b/>
      <w:bCs/>
      <w:i/>
      <w:iCs/>
      <w:sz w:val="20"/>
      <w:szCs w:val="20"/>
    </w:rPr>
  </w:style>
  <w:style w:type="paragraph" w:customStyle="1" w:styleId="xl383">
    <w:name w:val="xl383"/>
    <w:basedOn w:val="Normalny"/>
    <w:rsid w:val="007874B9"/>
    <w:pPr>
      <w:spacing w:before="100" w:beforeAutospacing="1" w:after="100" w:afterAutospacing="1"/>
      <w:jc w:val="center"/>
      <w:textAlignment w:val="center"/>
    </w:pPr>
  </w:style>
  <w:style w:type="paragraph" w:customStyle="1" w:styleId="xl384">
    <w:name w:val="xl384"/>
    <w:basedOn w:val="Normalny"/>
    <w:rsid w:val="007874B9"/>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385">
    <w:name w:val="xl385"/>
    <w:basedOn w:val="Normalny"/>
    <w:rsid w:val="007874B9"/>
    <w:pPr>
      <w:pBdr>
        <w:top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386">
    <w:name w:val="xl386"/>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387">
    <w:name w:val="xl387"/>
    <w:basedOn w:val="Normalny"/>
    <w:rsid w:val="007874B9"/>
    <w:pPr>
      <w:shd w:val="clear" w:color="000000" w:fill="FFFFFF"/>
      <w:spacing w:before="100" w:beforeAutospacing="1" w:after="100" w:afterAutospacing="1"/>
      <w:textAlignment w:val="center"/>
    </w:pPr>
  </w:style>
  <w:style w:type="paragraph" w:customStyle="1" w:styleId="xl388">
    <w:name w:val="xl388"/>
    <w:basedOn w:val="Normalny"/>
    <w:rsid w:val="007874B9"/>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20"/>
      <w:szCs w:val="20"/>
      <w:u w:val="single"/>
    </w:rPr>
  </w:style>
  <w:style w:type="paragraph" w:customStyle="1" w:styleId="xl389">
    <w:name w:val="xl389"/>
    <w:basedOn w:val="Normalny"/>
    <w:rsid w:val="007874B9"/>
    <w:pPr>
      <w:pBdr>
        <w:top w:val="single" w:sz="8" w:space="0" w:color="auto"/>
        <w:bottom w:val="single" w:sz="8" w:space="0" w:color="auto"/>
      </w:pBdr>
      <w:shd w:val="clear" w:color="000000" w:fill="D9D9D9"/>
      <w:spacing w:before="100" w:beforeAutospacing="1" w:after="100" w:afterAutospacing="1"/>
      <w:jc w:val="center"/>
      <w:textAlignment w:val="center"/>
    </w:pPr>
    <w:rPr>
      <w:b/>
      <w:bCs/>
      <w:sz w:val="20"/>
      <w:szCs w:val="20"/>
      <w:u w:val="single"/>
    </w:rPr>
  </w:style>
  <w:style w:type="paragraph" w:customStyle="1" w:styleId="xl390">
    <w:name w:val="xl390"/>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20"/>
      <w:szCs w:val="20"/>
      <w:u w:val="single"/>
    </w:rPr>
  </w:style>
  <w:style w:type="paragraph" w:customStyle="1" w:styleId="xl391">
    <w:name w:val="xl391"/>
    <w:basedOn w:val="Normalny"/>
    <w:rsid w:val="007874B9"/>
    <w:pPr>
      <w:pBdr>
        <w:left w:val="single" w:sz="8" w:space="0" w:color="auto"/>
        <w:right w:val="single" w:sz="8"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392">
    <w:name w:val="xl392"/>
    <w:basedOn w:val="Normalny"/>
    <w:rsid w:val="007874B9"/>
    <w:pPr>
      <w:pBdr>
        <w:bottom w:val="single" w:sz="8" w:space="0" w:color="auto"/>
        <w:right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93">
    <w:name w:val="xl393"/>
    <w:basedOn w:val="Normalny"/>
    <w:rsid w:val="007874B9"/>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94">
    <w:name w:val="xl394"/>
    <w:basedOn w:val="Normalny"/>
    <w:rsid w:val="007874B9"/>
    <w:pPr>
      <w:pBdr>
        <w:top w:val="single" w:sz="8" w:space="0" w:color="auto"/>
        <w:left w:val="single" w:sz="8" w:space="0" w:color="auto"/>
        <w:bottom w:val="single" w:sz="8" w:space="0" w:color="auto"/>
      </w:pBdr>
      <w:spacing w:before="100" w:beforeAutospacing="1" w:after="100" w:afterAutospacing="1"/>
      <w:jc w:val="right"/>
    </w:pPr>
    <w:rPr>
      <w:b/>
      <w:bCs/>
      <w:color w:val="000000"/>
      <w:sz w:val="20"/>
      <w:szCs w:val="20"/>
    </w:rPr>
  </w:style>
  <w:style w:type="paragraph" w:customStyle="1" w:styleId="xl395">
    <w:name w:val="xl395"/>
    <w:basedOn w:val="Normalny"/>
    <w:rsid w:val="007874B9"/>
    <w:pPr>
      <w:pBdr>
        <w:top w:val="single" w:sz="8" w:space="0" w:color="auto"/>
        <w:bottom w:val="single" w:sz="8" w:space="0" w:color="auto"/>
      </w:pBdr>
      <w:spacing w:before="100" w:beforeAutospacing="1" w:after="100" w:afterAutospacing="1"/>
      <w:jc w:val="right"/>
    </w:pPr>
    <w:rPr>
      <w:b/>
      <w:bCs/>
      <w:color w:val="000000"/>
      <w:sz w:val="20"/>
      <w:szCs w:val="20"/>
    </w:rPr>
  </w:style>
  <w:style w:type="paragraph" w:customStyle="1" w:styleId="xl396">
    <w:name w:val="xl396"/>
    <w:basedOn w:val="Normalny"/>
    <w:rsid w:val="007874B9"/>
    <w:pPr>
      <w:pBdr>
        <w:top w:val="single" w:sz="8" w:space="0" w:color="auto"/>
        <w:bottom w:val="single" w:sz="8" w:space="0" w:color="auto"/>
        <w:right w:val="single" w:sz="8" w:space="0" w:color="000000"/>
      </w:pBdr>
      <w:spacing w:before="100" w:beforeAutospacing="1" w:after="100" w:afterAutospacing="1"/>
      <w:jc w:val="right"/>
    </w:pPr>
    <w:rPr>
      <w:b/>
      <w:bCs/>
      <w:color w:val="000000"/>
      <w:sz w:val="20"/>
      <w:szCs w:val="20"/>
    </w:rPr>
  </w:style>
  <w:style w:type="paragraph" w:customStyle="1" w:styleId="xl397">
    <w:name w:val="xl397"/>
    <w:basedOn w:val="Normalny"/>
    <w:rsid w:val="007874B9"/>
    <w:pPr>
      <w:pBdr>
        <w:top w:val="single" w:sz="8" w:space="0" w:color="auto"/>
        <w:left w:val="single" w:sz="8" w:space="0" w:color="auto"/>
        <w:bottom w:val="single" w:sz="8" w:space="0" w:color="auto"/>
      </w:pBdr>
      <w:shd w:val="clear" w:color="000000" w:fill="FFFFFF"/>
      <w:spacing w:before="100" w:beforeAutospacing="1" w:after="100" w:afterAutospacing="1"/>
      <w:jc w:val="right"/>
      <w:textAlignment w:val="center"/>
    </w:pPr>
    <w:rPr>
      <w:b/>
      <w:bCs/>
      <w:color w:val="000000"/>
      <w:sz w:val="20"/>
      <w:szCs w:val="20"/>
    </w:rPr>
  </w:style>
  <w:style w:type="paragraph" w:customStyle="1" w:styleId="xl398">
    <w:name w:val="xl398"/>
    <w:basedOn w:val="Normalny"/>
    <w:rsid w:val="007874B9"/>
    <w:pPr>
      <w:pBdr>
        <w:top w:val="single" w:sz="8" w:space="0" w:color="auto"/>
        <w:bottom w:val="single" w:sz="8" w:space="0" w:color="auto"/>
      </w:pBdr>
      <w:shd w:val="clear" w:color="000000" w:fill="FFFFFF"/>
      <w:spacing w:before="100" w:beforeAutospacing="1" w:after="100" w:afterAutospacing="1"/>
      <w:jc w:val="right"/>
      <w:textAlignment w:val="center"/>
    </w:pPr>
    <w:rPr>
      <w:b/>
      <w:bCs/>
      <w:color w:val="000000"/>
      <w:sz w:val="20"/>
      <w:szCs w:val="20"/>
    </w:rPr>
  </w:style>
  <w:style w:type="paragraph" w:customStyle="1" w:styleId="xl399">
    <w:name w:val="xl399"/>
    <w:basedOn w:val="Normalny"/>
    <w:rsid w:val="007874B9"/>
    <w:pPr>
      <w:pBdr>
        <w:top w:val="single" w:sz="8" w:space="0" w:color="auto"/>
        <w:bottom w:val="single" w:sz="8" w:space="0" w:color="auto"/>
        <w:right w:val="single" w:sz="8" w:space="0" w:color="000000"/>
      </w:pBdr>
      <w:shd w:val="clear" w:color="000000" w:fill="FFFFFF"/>
      <w:spacing w:before="100" w:beforeAutospacing="1" w:after="100" w:afterAutospacing="1"/>
      <w:jc w:val="right"/>
      <w:textAlignment w:val="center"/>
    </w:pPr>
    <w:rPr>
      <w:b/>
      <w:bCs/>
      <w:color w:val="000000"/>
      <w:sz w:val="20"/>
      <w:szCs w:val="20"/>
    </w:rPr>
  </w:style>
  <w:style w:type="paragraph" w:customStyle="1" w:styleId="xl400">
    <w:name w:val="xl400"/>
    <w:basedOn w:val="Normalny"/>
    <w:rsid w:val="007874B9"/>
    <w:pPr>
      <w:pBdr>
        <w:top w:val="single" w:sz="8" w:space="0" w:color="auto"/>
        <w:lef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1">
    <w:name w:val="xl401"/>
    <w:basedOn w:val="Normalny"/>
    <w:rsid w:val="007874B9"/>
    <w:pPr>
      <w:pBdr>
        <w:top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2">
    <w:name w:val="xl402"/>
    <w:basedOn w:val="Normalny"/>
    <w:rsid w:val="007874B9"/>
    <w:pPr>
      <w:pBdr>
        <w:top w:val="single" w:sz="8" w:space="0" w:color="auto"/>
        <w:righ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3">
    <w:name w:val="xl403"/>
    <w:basedOn w:val="Normalny"/>
    <w:rsid w:val="007874B9"/>
    <w:pPr>
      <w:pBdr>
        <w:left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4">
    <w:name w:val="xl404"/>
    <w:basedOn w:val="Normalny"/>
    <w:rsid w:val="007874B9"/>
    <w:pPr>
      <w:pBdr>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5">
    <w:name w:val="xl405"/>
    <w:basedOn w:val="Normalny"/>
    <w:rsid w:val="007874B9"/>
    <w:pPr>
      <w:pBdr>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6">
    <w:name w:val="xl406"/>
    <w:basedOn w:val="Normalny"/>
    <w:rsid w:val="007874B9"/>
    <w:pPr>
      <w:pBdr>
        <w:top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7">
    <w:name w:val="xl407"/>
    <w:basedOn w:val="Normalny"/>
    <w:rsid w:val="007874B9"/>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8">
    <w:name w:val="xl408"/>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9">
    <w:name w:val="xl409"/>
    <w:basedOn w:val="Normalny"/>
    <w:rsid w:val="007874B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i/>
      <w:iCs/>
      <w:color w:val="000000"/>
      <w:sz w:val="20"/>
      <w:szCs w:val="20"/>
    </w:rPr>
  </w:style>
  <w:style w:type="paragraph" w:customStyle="1" w:styleId="xl410">
    <w:name w:val="xl410"/>
    <w:basedOn w:val="Normalny"/>
    <w:rsid w:val="007874B9"/>
    <w:pPr>
      <w:pBdr>
        <w:left w:val="single" w:sz="8" w:space="0" w:color="auto"/>
        <w:bottom w:val="single" w:sz="8" w:space="0" w:color="auto"/>
        <w:right w:val="single" w:sz="8" w:space="0" w:color="000000"/>
      </w:pBdr>
      <w:shd w:val="clear" w:color="000000" w:fill="FFFFFF"/>
      <w:spacing w:before="100" w:beforeAutospacing="1" w:after="100" w:afterAutospacing="1"/>
      <w:textAlignment w:val="center"/>
    </w:pPr>
    <w:rPr>
      <w:color w:val="000000"/>
      <w:sz w:val="20"/>
      <w:szCs w:val="20"/>
    </w:rPr>
  </w:style>
  <w:style w:type="paragraph" w:customStyle="1" w:styleId="xl411">
    <w:name w:val="xl411"/>
    <w:basedOn w:val="Normalny"/>
    <w:rsid w:val="007874B9"/>
    <w:pPr>
      <w:pBdr>
        <w:left w:val="single" w:sz="8" w:space="0" w:color="auto"/>
        <w:bottom w:val="single" w:sz="8" w:space="0" w:color="000000"/>
        <w:right w:val="single" w:sz="8" w:space="0" w:color="auto"/>
      </w:pBdr>
      <w:spacing w:before="100" w:beforeAutospacing="1" w:after="100" w:afterAutospacing="1"/>
      <w:jc w:val="center"/>
      <w:textAlignment w:val="center"/>
    </w:pPr>
    <w:rPr>
      <w:color w:val="000000"/>
      <w:sz w:val="20"/>
      <w:szCs w:val="20"/>
    </w:rPr>
  </w:style>
  <w:style w:type="paragraph" w:customStyle="1" w:styleId="xl412">
    <w:name w:val="xl412"/>
    <w:basedOn w:val="Normalny"/>
    <w:rsid w:val="007874B9"/>
    <w:pPr>
      <w:pBdr>
        <w:top w:val="single" w:sz="8" w:space="0" w:color="000000"/>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413">
    <w:name w:val="xl413"/>
    <w:basedOn w:val="Normalny"/>
    <w:rsid w:val="007874B9"/>
    <w:pPr>
      <w:pBdr>
        <w:left w:val="single" w:sz="8" w:space="0" w:color="auto"/>
        <w:bottom w:val="single" w:sz="8" w:space="0" w:color="auto"/>
        <w:right w:val="single" w:sz="8"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414">
    <w:name w:val="xl414"/>
    <w:basedOn w:val="Normalny"/>
    <w:rsid w:val="007874B9"/>
    <w:pPr>
      <w:pBdr>
        <w:top w:val="single" w:sz="8" w:space="0" w:color="auto"/>
        <w:bottom w:val="single" w:sz="8" w:space="0" w:color="auto"/>
        <w:right w:val="single" w:sz="8" w:space="0" w:color="000000"/>
      </w:pBdr>
      <w:shd w:val="clear" w:color="000000" w:fill="FFFFFF"/>
      <w:spacing w:before="100" w:beforeAutospacing="1" w:after="100" w:afterAutospacing="1"/>
    </w:pPr>
    <w:rPr>
      <w:color w:val="000000"/>
      <w:sz w:val="20"/>
      <w:szCs w:val="20"/>
    </w:rPr>
  </w:style>
  <w:style w:type="paragraph" w:customStyle="1" w:styleId="xl415">
    <w:name w:val="xl415"/>
    <w:basedOn w:val="Normalny"/>
    <w:rsid w:val="007874B9"/>
    <w:pPr>
      <w:pBdr>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416">
    <w:name w:val="xl416"/>
    <w:basedOn w:val="Normalny"/>
    <w:rsid w:val="007874B9"/>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417">
    <w:name w:val="xl417"/>
    <w:basedOn w:val="Normalny"/>
    <w:rsid w:val="007874B9"/>
    <w:pPr>
      <w:shd w:val="clear" w:color="000000" w:fill="FFFFFF"/>
      <w:spacing w:before="100" w:beforeAutospacing="1" w:after="100" w:afterAutospacing="1"/>
      <w:textAlignment w:val="center"/>
    </w:pPr>
  </w:style>
  <w:style w:type="paragraph" w:customStyle="1" w:styleId="xl418">
    <w:name w:val="xl418"/>
    <w:basedOn w:val="Normalny"/>
    <w:rsid w:val="007874B9"/>
    <w:pPr>
      <w:spacing w:before="100" w:beforeAutospacing="1" w:after="100" w:afterAutospacing="1"/>
      <w:textAlignment w:val="center"/>
    </w:pPr>
  </w:style>
  <w:style w:type="paragraph" w:customStyle="1" w:styleId="xl419">
    <w:name w:val="xl419"/>
    <w:basedOn w:val="Normalny"/>
    <w:rsid w:val="007874B9"/>
    <w:pPr>
      <w:pBdr>
        <w:right w:val="single" w:sz="8" w:space="0" w:color="auto"/>
      </w:pBdr>
      <w:spacing w:before="100" w:beforeAutospacing="1" w:after="100" w:afterAutospacing="1"/>
      <w:jc w:val="center"/>
      <w:textAlignment w:val="center"/>
    </w:pPr>
    <w:rPr>
      <w:b/>
      <w:bCs/>
      <w:sz w:val="18"/>
      <w:szCs w:val="18"/>
    </w:rPr>
  </w:style>
  <w:style w:type="paragraph" w:customStyle="1" w:styleId="xl420">
    <w:name w:val="xl420"/>
    <w:basedOn w:val="Normalny"/>
    <w:rsid w:val="007874B9"/>
    <w:pPr>
      <w:pBdr>
        <w:left w:val="single" w:sz="8" w:space="0" w:color="auto"/>
        <w:bottom w:val="single" w:sz="8" w:space="0" w:color="auto"/>
        <w:right w:val="single" w:sz="8" w:space="0" w:color="auto"/>
      </w:pBdr>
      <w:spacing w:before="100" w:beforeAutospacing="1" w:after="100" w:afterAutospacing="1"/>
    </w:pPr>
  </w:style>
  <w:style w:type="paragraph" w:customStyle="1" w:styleId="xl421">
    <w:name w:val="xl421"/>
    <w:basedOn w:val="Normalny"/>
    <w:rsid w:val="007874B9"/>
    <w:pPr>
      <w:pBdr>
        <w:left w:val="single" w:sz="8" w:space="0" w:color="auto"/>
        <w:bottom w:val="single" w:sz="8" w:space="0" w:color="auto"/>
      </w:pBdr>
      <w:spacing w:before="100" w:beforeAutospacing="1" w:after="100" w:afterAutospacing="1"/>
      <w:jc w:val="right"/>
      <w:textAlignment w:val="center"/>
    </w:pPr>
    <w:rPr>
      <w:b/>
      <w:bCs/>
      <w:color w:val="000000"/>
      <w:sz w:val="18"/>
      <w:szCs w:val="18"/>
    </w:rPr>
  </w:style>
  <w:style w:type="paragraph" w:customStyle="1" w:styleId="xl422">
    <w:name w:val="xl422"/>
    <w:basedOn w:val="Normalny"/>
    <w:rsid w:val="007874B9"/>
    <w:pPr>
      <w:pBdr>
        <w:bottom w:val="single" w:sz="8" w:space="0" w:color="auto"/>
      </w:pBdr>
      <w:spacing w:before="100" w:beforeAutospacing="1" w:after="100" w:afterAutospacing="1"/>
      <w:jc w:val="right"/>
      <w:textAlignment w:val="center"/>
    </w:pPr>
    <w:rPr>
      <w:b/>
      <w:bCs/>
      <w:color w:val="000000"/>
      <w:sz w:val="18"/>
      <w:szCs w:val="18"/>
    </w:rPr>
  </w:style>
  <w:style w:type="paragraph" w:customStyle="1" w:styleId="xl423">
    <w:name w:val="xl423"/>
    <w:basedOn w:val="Normalny"/>
    <w:rsid w:val="007874B9"/>
    <w:pPr>
      <w:pBdr>
        <w:bottom w:val="single" w:sz="8" w:space="0" w:color="auto"/>
        <w:right w:val="single" w:sz="8" w:space="0" w:color="auto"/>
      </w:pBdr>
      <w:spacing w:before="100" w:beforeAutospacing="1" w:after="100" w:afterAutospacing="1"/>
      <w:jc w:val="right"/>
      <w:textAlignment w:val="center"/>
    </w:pPr>
    <w:rPr>
      <w:b/>
      <w:bCs/>
      <w:color w:val="000000"/>
      <w:sz w:val="18"/>
      <w:szCs w:val="18"/>
    </w:rPr>
  </w:style>
  <w:style w:type="paragraph" w:customStyle="1" w:styleId="xl424">
    <w:name w:val="xl424"/>
    <w:basedOn w:val="Normalny"/>
    <w:rsid w:val="007874B9"/>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b/>
      <w:bCs/>
    </w:rPr>
  </w:style>
  <w:style w:type="paragraph" w:customStyle="1" w:styleId="xl425">
    <w:name w:val="xl425"/>
    <w:basedOn w:val="Normalny"/>
    <w:rsid w:val="007874B9"/>
    <w:pPr>
      <w:pBdr>
        <w:top w:val="single" w:sz="8" w:space="0" w:color="auto"/>
        <w:bottom w:val="single" w:sz="8" w:space="0" w:color="auto"/>
        <w:right w:val="single" w:sz="8" w:space="0" w:color="auto"/>
      </w:pBdr>
      <w:spacing w:before="100" w:beforeAutospacing="1" w:after="100" w:afterAutospacing="1"/>
      <w:jc w:val="right"/>
      <w:textAlignment w:val="center"/>
    </w:pPr>
    <w:rPr>
      <w:color w:val="000000"/>
      <w:sz w:val="20"/>
      <w:szCs w:val="20"/>
    </w:rPr>
  </w:style>
  <w:style w:type="paragraph" w:customStyle="1" w:styleId="xl426">
    <w:name w:val="xl426"/>
    <w:basedOn w:val="Normalny"/>
    <w:rsid w:val="007874B9"/>
    <w:pPr>
      <w:spacing w:before="100" w:beforeAutospacing="1" w:after="100" w:afterAutospacing="1"/>
    </w:pPr>
    <w:rPr>
      <w:b/>
      <w:bCs/>
      <w:color w:val="000000"/>
      <w:sz w:val="20"/>
      <w:szCs w:val="20"/>
    </w:rPr>
  </w:style>
  <w:style w:type="paragraph" w:customStyle="1" w:styleId="xl427">
    <w:name w:val="xl427"/>
    <w:basedOn w:val="Normalny"/>
    <w:rsid w:val="007874B9"/>
    <w:pPr>
      <w:shd w:val="clear" w:color="000000" w:fill="FFFFFF"/>
      <w:spacing w:before="100" w:beforeAutospacing="1" w:after="100" w:afterAutospacing="1"/>
      <w:textAlignment w:val="center"/>
    </w:pPr>
    <w:rPr>
      <w:color w:val="000000"/>
      <w:sz w:val="20"/>
      <w:szCs w:val="20"/>
    </w:rPr>
  </w:style>
  <w:style w:type="paragraph" w:customStyle="1" w:styleId="xl428">
    <w:name w:val="xl428"/>
    <w:basedOn w:val="Normalny"/>
    <w:rsid w:val="007874B9"/>
    <w:pPr>
      <w:spacing w:before="100" w:beforeAutospacing="1" w:after="100" w:afterAutospacing="1"/>
      <w:textAlignment w:val="center"/>
    </w:pPr>
    <w:rPr>
      <w:color w:val="000000"/>
      <w:sz w:val="20"/>
      <w:szCs w:val="20"/>
    </w:rPr>
  </w:style>
  <w:style w:type="paragraph" w:customStyle="1" w:styleId="xl429">
    <w:name w:val="xl429"/>
    <w:basedOn w:val="Normalny"/>
    <w:rsid w:val="007874B9"/>
    <w:pPr>
      <w:spacing w:before="100" w:beforeAutospacing="1" w:after="100" w:afterAutospacing="1"/>
      <w:jc w:val="center"/>
    </w:pPr>
    <w:rPr>
      <w:sz w:val="16"/>
      <w:szCs w:val="16"/>
    </w:rPr>
  </w:style>
  <w:style w:type="paragraph" w:customStyle="1" w:styleId="xl430">
    <w:name w:val="xl430"/>
    <w:basedOn w:val="Normalny"/>
    <w:rsid w:val="007874B9"/>
    <w:pPr>
      <w:pBdr>
        <w:top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431">
    <w:name w:val="xl431"/>
    <w:basedOn w:val="Normalny"/>
    <w:rsid w:val="007874B9"/>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432">
    <w:name w:val="xl432"/>
    <w:basedOn w:val="Normalny"/>
    <w:rsid w:val="007874B9"/>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433">
    <w:name w:val="xl433"/>
    <w:basedOn w:val="Normalny"/>
    <w:rsid w:val="007874B9"/>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434">
    <w:name w:val="xl434"/>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435">
    <w:name w:val="xl435"/>
    <w:basedOn w:val="Normalny"/>
    <w:rsid w:val="007874B9"/>
    <w:pPr>
      <w:pBdr>
        <w:top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436">
    <w:name w:val="xl436"/>
    <w:basedOn w:val="Normalny"/>
    <w:rsid w:val="007874B9"/>
    <w:pPr>
      <w:pBdr>
        <w:top w:val="single" w:sz="8" w:space="0" w:color="auto"/>
        <w:left w:val="single" w:sz="8" w:space="0" w:color="auto"/>
        <w:bottom w:val="single" w:sz="8" w:space="0" w:color="auto"/>
      </w:pBdr>
      <w:spacing w:before="100" w:beforeAutospacing="1" w:after="100" w:afterAutospacing="1"/>
      <w:jc w:val="right"/>
      <w:textAlignment w:val="center"/>
    </w:pPr>
    <w:rPr>
      <w:color w:val="000000"/>
      <w:sz w:val="20"/>
      <w:szCs w:val="20"/>
    </w:rPr>
  </w:style>
  <w:style w:type="paragraph" w:customStyle="1" w:styleId="xl437">
    <w:name w:val="xl437"/>
    <w:basedOn w:val="Normalny"/>
    <w:rsid w:val="007874B9"/>
    <w:pPr>
      <w:pBdr>
        <w:left w:val="single" w:sz="8" w:space="0" w:color="auto"/>
      </w:pBdr>
      <w:spacing w:before="100" w:beforeAutospacing="1" w:after="100" w:afterAutospacing="1"/>
      <w:jc w:val="right"/>
      <w:textAlignment w:val="center"/>
    </w:pPr>
    <w:rPr>
      <w:color w:val="000000"/>
      <w:sz w:val="20"/>
      <w:szCs w:val="20"/>
    </w:rPr>
  </w:style>
  <w:style w:type="paragraph" w:customStyle="1" w:styleId="xl438">
    <w:name w:val="xl438"/>
    <w:basedOn w:val="Normalny"/>
    <w:rsid w:val="007874B9"/>
    <w:pPr>
      <w:pBdr>
        <w:top w:val="single" w:sz="8" w:space="0" w:color="auto"/>
        <w:left w:val="single" w:sz="8" w:space="0" w:color="auto"/>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39">
    <w:name w:val="xl439"/>
    <w:basedOn w:val="Normalny"/>
    <w:rsid w:val="007874B9"/>
    <w:pPr>
      <w:pBdr>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40">
    <w:name w:val="xl440"/>
    <w:basedOn w:val="Normalny"/>
    <w:rsid w:val="007874B9"/>
    <w:pPr>
      <w:pBdr>
        <w:top w:val="single" w:sz="8" w:space="0" w:color="auto"/>
        <w:left w:val="single" w:sz="8" w:space="0" w:color="000000"/>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41">
    <w:name w:val="xl441"/>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FF0000"/>
      <w:sz w:val="20"/>
      <w:szCs w:val="20"/>
    </w:rPr>
  </w:style>
  <w:style w:type="paragraph" w:customStyle="1" w:styleId="xl442">
    <w:name w:val="xl442"/>
    <w:basedOn w:val="Normalny"/>
    <w:rsid w:val="007874B9"/>
    <w:pPr>
      <w:pBdr>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443">
    <w:name w:val="xl443"/>
    <w:basedOn w:val="Normalny"/>
    <w:rsid w:val="007874B9"/>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center"/>
    </w:pPr>
    <w:rPr>
      <w:b/>
      <w:bCs/>
      <w:sz w:val="20"/>
      <w:szCs w:val="20"/>
    </w:rPr>
  </w:style>
  <w:style w:type="paragraph" w:customStyle="1" w:styleId="xl444">
    <w:name w:val="xl444"/>
    <w:basedOn w:val="Normalny"/>
    <w:rsid w:val="007874B9"/>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20"/>
      <w:szCs w:val="20"/>
    </w:rPr>
  </w:style>
  <w:style w:type="paragraph" w:customStyle="1" w:styleId="xl445">
    <w:name w:val="xl445"/>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46">
    <w:name w:val="xl446"/>
    <w:basedOn w:val="Normalny"/>
    <w:rsid w:val="007874B9"/>
    <w:pPr>
      <w:pBdr>
        <w:top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47">
    <w:name w:val="xl447"/>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448">
    <w:name w:val="xl448"/>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49">
    <w:name w:val="xl449"/>
    <w:basedOn w:val="Normalny"/>
    <w:rsid w:val="007874B9"/>
    <w:pPr>
      <w:pBdr>
        <w:top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50">
    <w:name w:val="xl450"/>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451">
    <w:name w:val="xl451"/>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zcionka tekstu podstawowego" w:hAnsi="Czcionka tekstu podstawowego"/>
      <w:b/>
      <w:bCs/>
    </w:rPr>
  </w:style>
  <w:style w:type="paragraph" w:customStyle="1" w:styleId="xl452">
    <w:name w:val="xl452"/>
    <w:basedOn w:val="Normalny"/>
    <w:rsid w:val="007874B9"/>
    <w:pPr>
      <w:pBdr>
        <w:top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53">
    <w:name w:val="xl453"/>
    <w:basedOn w:val="Normalny"/>
    <w:rsid w:val="007874B9"/>
    <w:pPr>
      <w:pBdr>
        <w:top w:val="single" w:sz="8" w:space="0" w:color="auto"/>
        <w:bottom w:val="single" w:sz="8" w:space="0" w:color="auto"/>
        <w:right w:val="single" w:sz="8" w:space="0" w:color="000000"/>
      </w:pBdr>
      <w:shd w:val="clear" w:color="000000" w:fill="D9D9D9"/>
      <w:spacing w:before="100" w:beforeAutospacing="1" w:after="100" w:afterAutospacing="1"/>
      <w:textAlignment w:val="center"/>
    </w:pPr>
    <w:rPr>
      <w:b/>
      <w:bCs/>
      <w:i/>
      <w:iCs/>
      <w:color w:val="000000"/>
      <w:sz w:val="20"/>
      <w:szCs w:val="20"/>
    </w:rPr>
  </w:style>
  <w:style w:type="paragraph" w:customStyle="1" w:styleId="xl454">
    <w:name w:val="xl454"/>
    <w:basedOn w:val="Normalny"/>
    <w:rsid w:val="007874B9"/>
    <w:pPr>
      <w:pBdr>
        <w:top w:val="single" w:sz="8" w:space="0" w:color="auto"/>
        <w:bottom w:val="single" w:sz="8" w:space="0" w:color="auto"/>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55">
    <w:name w:val="xl455"/>
    <w:basedOn w:val="Normalny"/>
    <w:rsid w:val="007874B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56">
    <w:name w:val="xl456"/>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jc w:val="center"/>
    </w:pPr>
    <w:rPr>
      <w:b/>
      <w:bCs/>
      <w:i/>
      <w:iCs/>
      <w:color w:val="000000"/>
      <w:sz w:val="20"/>
      <w:szCs w:val="20"/>
    </w:rPr>
  </w:style>
  <w:style w:type="paragraph" w:customStyle="1" w:styleId="xl457">
    <w:name w:val="xl457"/>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58">
    <w:name w:val="xl458"/>
    <w:basedOn w:val="Normalny"/>
    <w:rsid w:val="007874B9"/>
    <w:pPr>
      <w:pBdr>
        <w:top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59">
    <w:name w:val="xl459"/>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460">
    <w:name w:val="xl460"/>
    <w:basedOn w:val="Normalny"/>
    <w:rsid w:val="007874B9"/>
    <w:pPr>
      <w:pBdr>
        <w:top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461">
    <w:name w:val="xl461"/>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462">
    <w:name w:val="xl462"/>
    <w:basedOn w:val="Normalny"/>
    <w:rsid w:val="007874B9"/>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463">
    <w:name w:val="xl463"/>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464">
    <w:name w:val="xl464"/>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465">
    <w:name w:val="xl465"/>
    <w:basedOn w:val="Normalny"/>
    <w:rsid w:val="007874B9"/>
    <w:pPr>
      <w:pBdr>
        <w:left w:val="single" w:sz="8" w:space="0" w:color="auto"/>
      </w:pBdr>
      <w:spacing w:before="100" w:beforeAutospacing="1" w:after="100" w:afterAutospacing="1"/>
      <w:jc w:val="center"/>
      <w:textAlignment w:val="center"/>
    </w:pPr>
    <w:rPr>
      <w:sz w:val="20"/>
      <w:szCs w:val="20"/>
    </w:rPr>
  </w:style>
  <w:style w:type="paragraph" w:customStyle="1" w:styleId="xl466">
    <w:name w:val="xl466"/>
    <w:basedOn w:val="Normalny"/>
    <w:rsid w:val="007874B9"/>
    <w:pPr>
      <w:pBdr>
        <w:top w:val="single" w:sz="8" w:space="0" w:color="auto"/>
        <w:bottom w:val="single" w:sz="8" w:space="0" w:color="auto"/>
      </w:pBdr>
      <w:spacing w:before="100" w:beforeAutospacing="1" w:after="100" w:afterAutospacing="1"/>
      <w:jc w:val="right"/>
      <w:textAlignment w:val="center"/>
    </w:pPr>
    <w:rPr>
      <w:sz w:val="20"/>
      <w:szCs w:val="20"/>
    </w:rPr>
  </w:style>
  <w:style w:type="paragraph" w:customStyle="1" w:styleId="xl467">
    <w:name w:val="xl467"/>
    <w:basedOn w:val="Normalny"/>
    <w:rsid w:val="007874B9"/>
    <w:pPr>
      <w:spacing w:before="100" w:beforeAutospacing="1" w:after="100" w:afterAutospacing="1"/>
      <w:jc w:val="right"/>
      <w:textAlignment w:val="center"/>
    </w:pPr>
    <w:rPr>
      <w:sz w:val="20"/>
      <w:szCs w:val="20"/>
    </w:rPr>
  </w:style>
  <w:style w:type="paragraph" w:customStyle="1" w:styleId="xl468">
    <w:name w:val="xl468"/>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69">
    <w:name w:val="xl469"/>
    <w:basedOn w:val="Normalny"/>
    <w:rsid w:val="007874B9"/>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470">
    <w:name w:val="xl470"/>
    <w:basedOn w:val="Normalny"/>
    <w:rsid w:val="007874B9"/>
    <w:pPr>
      <w:spacing w:before="100" w:beforeAutospacing="1" w:after="100" w:afterAutospacing="1"/>
      <w:jc w:val="center"/>
      <w:textAlignment w:val="center"/>
    </w:pPr>
    <w:rPr>
      <w:sz w:val="20"/>
      <w:szCs w:val="20"/>
    </w:rPr>
  </w:style>
  <w:style w:type="paragraph" w:customStyle="1" w:styleId="xl471">
    <w:name w:val="xl471"/>
    <w:basedOn w:val="Normalny"/>
    <w:rsid w:val="007874B9"/>
    <w:pPr>
      <w:pBdr>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472">
    <w:name w:val="xl472"/>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473">
    <w:name w:val="xl473"/>
    <w:basedOn w:val="Normalny"/>
    <w:rsid w:val="007874B9"/>
    <w:pPr>
      <w:pBdr>
        <w:left w:val="single" w:sz="8" w:space="0" w:color="auto"/>
        <w:right w:val="single" w:sz="8" w:space="0" w:color="auto"/>
      </w:pBdr>
      <w:spacing w:before="100" w:beforeAutospacing="1" w:after="100" w:afterAutospacing="1"/>
    </w:pPr>
    <w:rPr>
      <w:sz w:val="20"/>
      <w:szCs w:val="20"/>
    </w:rPr>
  </w:style>
  <w:style w:type="paragraph" w:customStyle="1" w:styleId="xl474">
    <w:name w:val="xl474"/>
    <w:basedOn w:val="Normalny"/>
    <w:rsid w:val="007874B9"/>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475">
    <w:name w:val="xl475"/>
    <w:basedOn w:val="Normalny"/>
    <w:rsid w:val="007874B9"/>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476">
    <w:name w:val="xl476"/>
    <w:basedOn w:val="Normalny"/>
    <w:rsid w:val="007874B9"/>
    <w:pPr>
      <w:pBdr>
        <w:left w:val="single" w:sz="8" w:space="0" w:color="auto"/>
        <w:bottom w:val="single" w:sz="8" w:space="0" w:color="auto"/>
        <w:right w:val="single" w:sz="8" w:space="0" w:color="auto"/>
      </w:pBdr>
      <w:spacing w:before="100" w:beforeAutospacing="1" w:after="100" w:afterAutospacing="1"/>
    </w:pPr>
    <w:rPr>
      <w:sz w:val="20"/>
      <w:szCs w:val="20"/>
    </w:rPr>
  </w:style>
  <w:style w:type="numbering" w:customStyle="1" w:styleId="WW8Num451112">
    <w:name w:val="WW8Num451112"/>
    <w:rsid w:val="007874B9"/>
    <w:pPr>
      <w:numPr>
        <w:numId w:val="55"/>
      </w:numPr>
    </w:pPr>
  </w:style>
  <w:style w:type="numbering" w:customStyle="1" w:styleId="Bezlisty9">
    <w:name w:val="Bez listy9"/>
    <w:next w:val="Bezlisty"/>
    <w:uiPriority w:val="99"/>
    <w:semiHidden/>
    <w:unhideWhenUsed/>
    <w:rsid w:val="007874B9"/>
  </w:style>
  <w:style w:type="paragraph" w:customStyle="1" w:styleId="msonormal0">
    <w:name w:val="msonormal"/>
    <w:basedOn w:val="Normalny"/>
    <w:rsid w:val="007874B9"/>
    <w:pPr>
      <w:spacing w:before="100" w:beforeAutospacing="1" w:after="100" w:afterAutospacing="1"/>
    </w:pPr>
  </w:style>
  <w:style w:type="numbering" w:customStyle="1" w:styleId="WW8Num29326">
    <w:name w:val="WW8Num29326"/>
    <w:rsid w:val="007874B9"/>
  </w:style>
  <w:style w:type="numbering" w:customStyle="1" w:styleId="Bezlisty10">
    <w:name w:val="Bez listy10"/>
    <w:next w:val="Bezlisty"/>
    <w:uiPriority w:val="99"/>
    <w:semiHidden/>
    <w:unhideWhenUsed/>
    <w:rsid w:val="007874B9"/>
  </w:style>
  <w:style w:type="numbering" w:customStyle="1" w:styleId="WW8Num29135">
    <w:name w:val="WW8Num29135"/>
    <w:rsid w:val="007874B9"/>
  </w:style>
  <w:style w:type="numbering" w:customStyle="1" w:styleId="WW8Num45223">
    <w:name w:val="WW8Num45223"/>
    <w:rsid w:val="007874B9"/>
  </w:style>
  <w:style w:type="numbering" w:customStyle="1" w:styleId="WW8Num291325">
    <w:name w:val="WW8Num291325"/>
    <w:rsid w:val="007874B9"/>
  </w:style>
  <w:style w:type="numbering" w:customStyle="1" w:styleId="WW8Num4512113">
    <w:name w:val="WW8Num4512113"/>
    <w:rsid w:val="007874B9"/>
  </w:style>
  <w:style w:type="numbering" w:customStyle="1" w:styleId="WW8Num29121223">
    <w:name w:val="WW8Num29121223"/>
    <w:rsid w:val="007874B9"/>
  </w:style>
  <w:style w:type="numbering" w:customStyle="1" w:styleId="WW8Num451416">
    <w:name w:val="WW8Num451416"/>
    <w:rsid w:val="007874B9"/>
    <w:pPr>
      <w:numPr>
        <w:numId w:val="5"/>
      </w:numPr>
    </w:pPr>
  </w:style>
  <w:style w:type="numbering" w:customStyle="1" w:styleId="WW8Num4524">
    <w:name w:val="WW8Num4524"/>
    <w:rsid w:val="007874B9"/>
  </w:style>
  <w:style w:type="numbering" w:customStyle="1" w:styleId="WW8Num29323">
    <w:name w:val="WW8Num29323"/>
    <w:rsid w:val="007874B9"/>
    <w:pPr>
      <w:numPr>
        <w:numId w:val="12"/>
      </w:numPr>
    </w:pPr>
  </w:style>
  <w:style w:type="numbering" w:customStyle="1" w:styleId="WW8Num291423">
    <w:name w:val="WW8Num291423"/>
    <w:rsid w:val="007874B9"/>
    <w:pPr>
      <w:numPr>
        <w:numId w:val="13"/>
      </w:numPr>
    </w:pPr>
  </w:style>
  <w:style w:type="numbering" w:customStyle="1" w:styleId="WW8Num4511224">
    <w:name w:val="WW8Num4511224"/>
    <w:rsid w:val="007874B9"/>
    <w:pPr>
      <w:numPr>
        <w:numId w:val="8"/>
      </w:numPr>
    </w:pPr>
  </w:style>
  <w:style w:type="numbering" w:customStyle="1" w:styleId="WW8Num2913112">
    <w:name w:val="WW8Num2913112"/>
    <w:rsid w:val="007874B9"/>
    <w:pPr>
      <w:numPr>
        <w:numId w:val="14"/>
      </w:numPr>
    </w:pPr>
  </w:style>
  <w:style w:type="numbering" w:customStyle="1" w:styleId="WW8Num4514114">
    <w:name w:val="WW8Num4514114"/>
    <w:rsid w:val="007874B9"/>
  </w:style>
  <w:style w:type="numbering" w:customStyle="1" w:styleId="WW8Num291227">
    <w:name w:val="WW8Num291227"/>
    <w:rsid w:val="007874B9"/>
  </w:style>
  <w:style w:type="numbering" w:customStyle="1" w:styleId="WW8Num4514123">
    <w:name w:val="WW8Num4514123"/>
    <w:rsid w:val="007874B9"/>
  </w:style>
  <w:style w:type="numbering" w:customStyle="1" w:styleId="WW8Num29131112">
    <w:name w:val="WW8Num29131112"/>
    <w:rsid w:val="007874B9"/>
    <w:pPr>
      <w:numPr>
        <w:numId w:val="72"/>
      </w:numPr>
    </w:pPr>
  </w:style>
  <w:style w:type="numbering" w:customStyle="1" w:styleId="WW8Num451221">
    <w:name w:val="WW8Num451221"/>
    <w:rsid w:val="007874B9"/>
    <w:pPr>
      <w:numPr>
        <w:numId w:val="57"/>
      </w:numPr>
    </w:pPr>
  </w:style>
  <w:style w:type="numbering" w:customStyle="1" w:styleId="WW8Num45112214">
    <w:name w:val="WW8Num45112214"/>
    <w:rsid w:val="007874B9"/>
  </w:style>
  <w:style w:type="numbering" w:customStyle="1" w:styleId="WW8Num451433">
    <w:name w:val="WW8Num451433"/>
    <w:rsid w:val="007874B9"/>
  </w:style>
  <w:style w:type="numbering" w:customStyle="1" w:styleId="WW8Num291712">
    <w:name w:val="WW8Num291712"/>
    <w:rsid w:val="007874B9"/>
    <w:pPr>
      <w:numPr>
        <w:numId w:val="20"/>
      </w:numPr>
    </w:pPr>
  </w:style>
  <w:style w:type="numbering" w:customStyle="1" w:styleId="WW8Num29122112">
    <w:name w:val="WW8Num29122112"/>
    <w:rsid w:val="007874B9"/>
    <w:pPr>
      <w:numPr>
        <w:numId w:val="59"/>
      </w:numPr>
    </w:pPr>
  </w:style>
  <w:style w:type="numbering" w:customStyle="1" w:styleId="WW8Num2913113">
    <w:name w:val="WW8Num2913113"/>
    <w:rsid w:val="007874B9"/>
    <w:pPr>
      <w:numPr>
        <w:numId w:val="3"/>
      </w:numPr>
    </w:pPr>
  </w:style>
  <w:style w:type="numbering" w:customStyle="1" w:styleId="WW8Num4514115">
    <w:name w:val="WW8Num4514115"/>
    <w:rsid w:val="007874B9"/>
    <w:pPr>
      <w:numPr>
        <w:numId w:val="4"/>
      </w:numPr>
    </w:pPr>
  </w:style>
  <w:style w:type="numbering" w:customStyle="1" w:styleId="WW8Num451417">
    <w:name w:val="WW8Num451417"/>
    <w:rsid w:val="007874B9"/>
    <w:pPr>
      <w:numPr>
        <w:numId w:val="16"/>
      </w:numPr>
    </w:pPr>
  </w:style>
  <w:style w:type="numbering" w:customStyle="1" w:styleId="WW8Num4511225">
    <w:name w:val="WW8Num4511225"/>
    <w:rsid w:val="007874B9"/>
    <w:pPr>
      <w:numPr>
        <w:numId w:val="18"/>
      </w:numPr>
    </w:pPr>
  </w:style>
  <w:style w:type="numbering" w:customStyle="1" w:styleId="WW8Num29121224">
    <w:name w:val="WW8Num29121224"/>
    <w:rsid w:val="007874B9"/>
  </w:style>
  <w:style w:type="numbering" w:customStyle="1" w:styleId="WW8Num4525">
    <w:name w:val="WW8Num4525"/>
    <w:rsid w:val="007874B9"/>
  </w:style>
  <w:style w:type="numbering" w:customStyle="1" w:styleId="Bezlisty16">
    <w:name w:val="Bez listy16"/>
    <w:next w:val="Bezlisty"/>
    <w:uiPriority w:val="99"/>
    <w:semiHidden/>
    <w:unhideWhenUsed/>
    <w:rsid w:val="007874B9"/>
  </w:style>
  <w:style w:type="numbering" w:customStyle="1" w:styleId="Bezlisty17">
    <w:name w:val="Bez listy17"/>
    <w:next w:val="Bezlisty"/>
    <w:uiPriority w:val="99"/>
    <w:semiHidden/>
    <w:unhideWhenUsed/>
    <w:rsid w:val="007874B9"/>
  </w:style>
  <w:style w:type="table" w:customStyle="1" w:styleId="Tabela-Siatka7">
    <w:name w:val="Tabela - Siatka7"/>
    <w:basedOn w:val="Standardowy"/>
    <w:next w:val="Tabela-Siatka"/>
    <w:uiPriority w:val="59"/>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
    <w:name w:val="Tabela - Siatka53"/>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2">
    <w:name w:val="Tabela - Siatka512"/>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8">
    <w:name w:val="Bez listy18"/>
    <w:next w:val="Bezlisty"/>
    <w:uiPriority w:val="99"/>
    <w:semiHidden/>
    <w:unhideWhenUsed/>
    <w:rsid w:val="007874B9"/>
  </w:style>
  <w:style w:type="numbering" w:customStyle="1" w:styleId="WW8Num2911321">
    <w:name w:val="WW8Num2911321"/>
    <w:rsid w:val="007874B9"/>
    <w:pPr>
      <w:numPr>
        <w:numId w:val="22"/>
      </w:numPr>
    </w:pPr>
  </w:style>
  <w:style w:type="numbering" w:customStyle="1" w:styleId="Bezlisty23">
    <w:name w:val="Bez listy23"/>
    <w:next w:val="Bezlisty"/>
    <w:uiPriority w:val="99"/>
    <w:semiHidden/>
    <w:unhideWhenUsed/>
    <w:rsid w:val="007874B9"/>
  </w:style>
  <w:style w:type="numbering" w:customStyle="1" w:styleId="Bezlisty33">
    <w:name w:val="Bez listy33"/>
    <w:next w:val="Bezlisty"/>
    <w:uiPriority w:val="99"/>
    <w:semiHidden/>
    <w:unhideWhenUsed/>
    <w:rsid w:val="007874B9"/>
  </w:style>
  <w:style w:type="numbering" w:customStyle="1" w:styleId="Bezlisty42">
    <w:name w:val="Bez listy42"/>
    <w:next w:val="Bezlisty"/>
    <w:uiPriority w:val="99"/>
    <w:semiHidden/>
    <w:unhideWhenUsed/>
    <w:rsid w:val="007874B9"/>
  </w:style>
  <w:style w:type="table" w:customStyle="1" w:styleId="Tabela-Siatka22">
    <w:name w:val="Tabela - Siatka22"/>
    <w:basedOn w:val="Standardowy"/>
    <w:next w:val="Tabela-Siatka"/>
    <w:uiPriority w:val="59"/>
    <w:rsid w:val="00787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
    <w:name w:val="Bez listy52"/>
    <w:next w:val="Bezlisty"/>
    <w:uiPriority w:val="99"/>
    <w:semiHidden/>
    <w:unhideWhenUsed/>
    <w:rsid w:val="007874B9"/>
  </w:style>
  <w:style w:type="table" w:customStyle="1" w:styleId="Tabela-Siatka32">
    <w:name w:val="Tabela - Siatka32"/>
    <w:basedOn w:val="Standardowy"/>
    <w:next w:val="Tabela-Siatka"/>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3">
    <w:name w:val="Bez listy113"/>
    <w:next w:val="Bezlisty"/>
    <w:uiPriority w:val="99"/>
    <w:semiHidden/>
    <w:rsid w:val="007874B9"/>
  </w:style>
  <w:style w:type="table" w:customStyle="1" w:styleId="Tabela-Profesjonalny3">
    <w:name w:val="Tabela - Profesjonalny3"/>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ezlisty1113">
    <w:name w:val="Bez listy1113"/>
    <w:next w:val="Bezlisty"/>
    <w:semiHidden/>
    <w:rsid w:val="007874B9"/>
  </w:style>
  <w:style w:type="numbering" w:customStyle="1" w:styleId="Bezlisty212">
    <w:name w:val="Bez listy212"/>
    <w:next w:val="Bezlisty"/>
    <w:uiPriority w:val="99"/>
    <w:semiHidden/>
    <w:unhideWhenUsed/>
    <w:rsid w:val="007874B9"/>
  </w:style>
  <w:style w:type="numbering" w:customStyle="1" w:styleId="Bezlisty122">
    <w:name w:val="Bez listy122"/>
    <w:next w:val="Bezlisty"/>
    <w:uiPriority w:val="99"/>
    <w:semiHidden/>
    <w:rsid w:val="007874B9"/>
  </w:style>
  <w:style w:type="numbering" w:customStyle="1" w:styleId="Bezlisty312">
    <w:name w:val="Bez listy312"/>
    <w:next w:val="Bezlisty"/>
    <w:uiPriority w:val="99"/>
    <w:semiHidden/>
    <w:unhideWhenUsed/>
    <w:rsid w:val="007874B9"/>
  </w:style>
  <w:style w:type="numbering" w:customStyle="1" w:styleId="Bezlisty132">
    <w:name w:val="Bez listy132"/>
    <w:next w:val="Bezlisty"/>
    <w:uiPriority w:val="99"/>
    <w:semiHidden/>
    <w:rsid w:val="007874B9"/>
  </w:style>
  <w:style w:type="numbering" w:customStyle="1" w:styleId="Bezlisty11112">
    <w:name w:val="Bez listy11112"/>
    <w:next w:val="Bezlisty"/>
    <w:semiHidden/>
    <w:rsid w:val="007874B9"/>
  </w:style>
  <w:style w:type="table" w:customStyle="1" w:styleId="Tabela-Profesjonalny12">
    <w:name w:val="Tabela - Profesjonalny12"/>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ezlisty62">
    <w:name w:val="Bez listy62"/>
    <w:next w:val="Bezlisty"/>
    <w:uiPriority w:val="99"/>
    <w:semiHidden/>
    <w:unhideWhenUsed/>
    <w:rsid w:val="007874B9"/>
  </w:style>
  <w:style w:type="numbering" w:customStyle="1" w:styleId="WW8Num291314">
    <w:name w:val="WW8Num291314"/>
    <w:rsid w:val="007874B9"/>
  </w:style>
  <w:style w:type="numbering" w:customStyle="1" w:styleId="WW8Num2913222">
    <w:name w:val="WW8Num2913222"/>
    <w:rsid w:val="007874B9"/>
  </w:style>
  <w:style w:type="numbering" w:customStyle="1" w:styleId="WW8Num45121114">
    <w:name w:val="WW8Num45121114"/>
    <w:rsid w:val="007874B9"/>
  </w:style>
  <w:style w:type="numbering" w:customStyle="1" w:styleId="WW8Num45112215">
    <w:name w:val="WW8Num45112215"/>
    <w:rsid w:val="007874B9"/>
  </w:style>
  <w:style w:type="numbering" w:customStyle="1" w:styleId="WW8Num2912222">
    <w:name w:val="WW8Num2912222"/>
    <w:rsid w:val="007874B9"/>
  </w:style>
  <w:style w:type="numbering" w:customStyle="1" w:styleId="WW8Num451122112">
    <w:name w:val="WW8Num451122112"/>
    <w:rsid w:val="007874B9"/>
  </w:style>
  <w:style w:type="numbering" w:customStyle="1" w:styleId="Bezlisty142">
    <w:name w:val="Bez listy142"/>
    <w:next w:val="Bezlisty"/>
    <w:uiPriority w:val="99"/>
    <w:semiHidden/>
    <w:unhideWhenUsed/>
    <w:rsid w:val="007874B9"/>
  </w:style>
  <w:style w:type="numbering" w:customStyle="1" w:styleId="WW8Num451434">
    <w:name w:val="WW8Num451434"/>
    <w:rsid w:val="007874B9"/>
  </w:style>
  <w:style w:type="numbering" w:customStyle="1" w:styleId="WW8Num45141212">
    <w:name w:val="WW8Num45141212"/>
    <w:rsid w:val="007874B9"/>
  </w:style>
  <w:style w:type="numbering" w:customStyle="1" w:styleId="Bezlisty71">
    <w:name w:val="Bez listy71"/>
    <w:next w:val="Bezlisty"/>
    <w:uiPriority w:val="99"/>
    <w:semiHidden/>
    <w:unhideWhenUsed/>
    <w:rsid w:val="007874B9"/>
  </w:style>
  <w:style w:type="table" w:customStyle="1" w:styleId="Tabela-Siatka41">
    <w:name w:val="Tabela - Siatka41"/>
    <w:basedOn w:val="Standardowy"/>
    <w:next w:val="Tabela-Siatka"/>
    <w:uiPriority w:val="99"/>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1">
    <w:name w:val="Tabela - Siatka52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1">
    <w:name w:val="Tabela - Siatka51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1">
    <w:name w:val="Bez listy151"/>
    <w:next w:val="Bezlisty"/>
    <w:uiPriority w:val="99"/>
    <w:semiHidden/>
    <w:unhideWhenUsed/>
    <w:rsid w:val="007874B9"/>
  </w:style>
  <w:style w:type="numbering" w:customStyle="1" w:styleId="Bezlisty221">
    <w:name w:val="Bez listy221"/>
    <w:next w:val="Bezlisty"/>
    <w:uiPriority w:val="99"/>
    <w:semiHidden/>
    <w:unhideWhenUsed/>
    <w:rsid w:val="007874B9"/>
  </w:style>
  <w:style w:type="numbering" w:customStyle="1" w:styleId="Bezlisty321">
    <w:name w:val="Bez listy321"/>
    <w:next w:val="Bezlisty"/>
    <w:uiPriority w:val="99"/>
    <w:semiHidden/>
    <w:unhideWhenUsed/>
    <w:rsid w:val="007874B9"/>
  </w:style>
  <w:style w:type="numbering" w:customStyle="1" w:styleId="Bezlisty411">
    <w:name w:val="Bez listy411"/>
    <w:next w:val="Bezlisty"/>
    <w:uiPriority w:val="99"/>
    <w:semiHidden/>
    <w:unhideWhenUsed/>
    <w:rsid w:val="007874B9"/>
  </w:style>
  <w:style w:type="table" w:customStyle="1" w:styleId="Tabela-Siatka211">
    <w:name w:val="Tabela - Siatka211"/>
    <w:basedOn w:val="Standardowy"/>
    <w:next w:val="Tabela-Siatka"/>
    <w:uiPriority w:val="59"/>
    <w:rsid w:val="00787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4511311">
    <w:name w:val="WW8Num4511311"/>
    <w:rsid w:val="007874B9"/>
  </w:style>
  <w:style w:type="numbering" w:customStyle="1" w:styleId="WWNum211">
    <w:name w:val="WWNum211"/>
    <w:basedOn w:val="Bezlisty"/>
    <w:rsid w:val="007874B9"/>
  </w:style>
  <w:style w:type="numbering" w:customStyle="1" w:styleId="Bezlisty511">
    <w:name w:val="Bez listy511"/>
    <w:next w:val="Bezlisty"/>
    <w:uiPriority w:val="99"/>
    <w:semiHidden/>
    <w:unhideWhenUsed/>
    <w:rsid w:val="007874B9"/>
  </w:style>
  <w:style w:type="table" w:customStyle="1" w:styleId="Tabela-Siatka311">
    <w:name w:val="Tabela - Siatka311"/>
    <w:basedOn w:val="Standardowy"/>
    <w:next w:val="Tabela-Siatka"/>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1">
    <w:name w:val="Bez listy1121"/>
    <w:next w:val="Bezlisty"/>
    <w:uiPriority w:val="99"/>
    <w:semiHidden/>
    <w:rsid w:val="007874B9"/>
  </w:style>
  <w:style w:type="table" w:customStyle="1" w:styleId="Tabela-Profesjonalny21">
    <w:name w:val="Tabela - Profesjonalny21"/>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ezlisty11121">
    <w:name w:val="Bez listy11121"/>
    <w:next w:val="Bezlisty"/>
    <w:semiHidden/>
    <w:rsid w:val="007874B9"/>
  </w:style>
  <w:style w:type="numbering" w:customStyle="1" w:styleId="Bezlisty2111">
    <w:name w:val="Bez listy2111"/>
    <w:next w:val="Bezlisty"/>
    <w:uiPriority w:val="99"/>
    <w:semiHidden/>
    <w:unhideWhenUsed/>
    <w:rsid w:val="007874B9"/>
  </w:style>
  <w:style w:type="numbering" w:customStyle="1" w:styleId="Bezlisty1211">
    <w:name w:val="Bez listy1211"/>
    <w:next w:val="Bezlisty"/>
    <w:uiPriority w:val="99"/>
    <w:semiHidden/>
    <w:rsid w:val="007874B9"/>
  </w:style>
  <w:style w:type="numbering" w:customStyle="1" w:styleId="Bezlisty3111">
    <w:name w:val="Bez listy3111"/>
    <w:next w:val="Bezlisty"/>
    <w:uiPriority w:val="99"/>
    <w:semiHidden/>
    <w:unhideWhenUsed/>
    <w:rsid w:val="007874B9"/>
  </w:style>
  <w:style w:type="numbering" w:customStyle="1" w:styleId="Bezlisty1311">
    <w:name w:val="Bez listy1311"/>
    <w:next w:val="Bezlisty"/>
    <w:uiPriority w:val="99"/>
    <w:semiHidden/>
    <w:rsid w:val="007874B9"/>
  </w:style>
  <w:style w:type="numbering" w:customStyle="1" w:styleId="Bezlisty111111">
    <w:name w:val="Bez listy111111"/>
    <w:next w:val="Bezlisty"/>
    <w:semiHidden/>
    <w:rsid w:val="007874B9"/>
  </w:style>
  <w:style w:type="table" w:customStyle="1" w:styleId="Tabela-Profesjonalny111">
    <w:name w:val="Tabela - Profesjonalny111"/>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WW8Num291121">
    <w:name w:val="WW8Num291121"/>
    <w:rsid w:val="007874B9"/>
  </w:style>
  <w:style w:type="numbering" w:customStyle="1" w:styleId="WW8Num45111311">
    <w:name w:val="WW8Num45111311"/>
    <w:rsid w:val="007874B9"/>
  </w:style>
  <w:style w:type="numbering" w:customStyle="1" w:styleId="WW8Num4514141">
    <w:name w:val="WW8Num4514141"/>
    <w:rsid w:val="007874B9"/>
  </w:style>
  <w:style w:type="numbering" w:customStyle="1" w:styleId="Bezlisty611">
    <w:name w:val="Bez listy611"/>
    <w:next w:val="Bezlisty"/>
    <w:uiPriority w:val="99"/>
    <w:semiHidden/>
    <w:unhideWhenUsed/>
    <w:rsid w:val="007874B9"/>
  </w:style>
  <w:style w:type="numbering" w:customStyle="1" w:styleId="WW8Num2913131">
    <w:name w:val="WW8Num2913131"/>
    <w:rsid w:val="007874B9"/>
  </w:style>
  <w:style w:type="numbering" w:customStyle="1" w:styleId="WW8Num29132211">
    <w:name w:val="WW8Num29132211"/>
    <w:rsid w:val="007874B9"/>
  </w:style>
  <w:style w:type="numbering" w:customStyle="1" w:styleId="WW8Num451211131">
    <w:name w:val="WW8Num451211131"/>
    <w:rsid w:val="007874B9"/>
  </w:style>
  <w:style w:type="numbering" w:customStyle="1" w:styleId="WW8Num45141121">
    <w:name w:val="WW8Num45141121"/>
    <w:rsid w:val="007874B9"/>
  </w:style>
  <w:style w:type="numbering" w:customStyle="1" w:styleId="WW8Num451122121">
    <w:name w:val="WW8Num451122121"/>
    <w:rsid w:val="007874B9"/>
  </w:style>
  <w:style w:type="numbering" w:customStyle="1" w:styleId="WW8Num29122211">
    <w:name w:val="WW8Num29122211"/>
    <w:rsid w:val="007874B9"/>
  </w:style>
  <w:style w:type="numbering" w:customStyle="1" w:styleId="WW8Num4511221111">
    <w:name w:val="WW8Num4511221111"/>
    <w:rsid w:val="007874B9"/>
  </w:style>
  <w:style w:type="numbering" w:customStyle="1" w:styleId="Bezlisty1411">
    <w:name w:val="Bez listy1411"/>
    <w:next w:val="Bezlisty"/>
    <w:uiPriority w:val="99"/>
    <w:semiHidden/>
    <w:unhideWhenUsed/>
    <w:rsid w:val="007874B9"/>
  </w:style>
  <w:style w:type="numbering" w:customStyle="1" w:styleId="WW8Num4514311">
    <w:name w:val="WW8Num4514311"/>
    <w:rsid w:val="007874B9"/>
  </w:style>
  <w:style w:type="numbering" w:customStyle="1" w:styleId="WW8Num451412111">
    <w:name w:val="WW8Num451412111"/>
    <w:rsid w:val="007874B9"/>
  </w:style>
  <w:style w:type="numbering" w:customStyle="1" w:styleId="Bezlisty81">
    <w:name w:val="Bez listy81"/>
    <w:next w:val="Bezlisty"/>
    <w:uiPriority w:val="99"/>
    <w:semiHidden/>
    <w:unhideWhenUsed/>
    <w:rsid w:val="007874B9"/>
  </w:style>
  <w:style w:type="numbering" w:customStyle="1" w:styleId="WW8Num291331">
    <w:name w:val="WW8Num291331"/>
    <w:rsid w:val="007874B9"/>
  </w:style>
  <w:style w:type="numbering" w:customStyle="1" w:styleId="WW8Num45121121">
    <w:name w:val="WW8Num45121121"/>
    <w:rsid w:val="007874B9"/>
  </w:style>
  <w:style w:type="numbering" w:customStyle="1" w:styleId="Bezlisty91">
    <w:name w:val="Bez listy91"/>
    <w:next w:val="Bezlisty"/>
    <w:uiPriority w:val="99"/>
    <w:semiHidden/>
    <w:unhideWhenUsed/>
    <w:rsid w:val="007874B9"/>
  </w:style>
  <w:style w:type="numbering" w:customStyle="1" w:styleId="Bezlisty101">
    <w:name w:val="Bez listy101"/>
    <w:next w:val="Bezlisty"/>
    <w:uiPriority w:val="99"/>
    <w:semiHidden/>
    <w:unhideWhenUsed/>
    <w:rsid w:val="007874B9"/>
  </w:style>
  <w:style w:type="numbering" w:customStyle="1" w:styleId="WW8Num291351">
    <w:name w:val="WW8Num291351"/>
    <w:rsid w:val="007874B9"/>
  </w:style>
  <w:style w:type="numbering" w:customStyle="1" w:styleId="WW8Num45121131">
    <w:name w:val="WW8Num45121131"/>
    <w:rsid w:val="007874B9"/>
  </w:style>
  <w:style w:type="numbering" w:customStyle="1" w:styleId="WW8Num291228">
    <w:name w:val="WW8Num291228"/>
    <w:rsid w:val="007874B9"/>
  </w:style>
  <w:style w:type="numbering" w:customStyle="1" w:styleId="WW8Num4512114">
    <w:name w:val="WW8Num4512114"/>
    <w:rsid w:val="007874B9"/>
    <w:pPr>
      <w:numPr>
        <w:numId w:val="2"/>
      </w:numPr>
    </w:pPr>
  </w:style>
  <w:style w:type="numbering" w:customStyle="1" w:styleId="WW8Num291221121">
    <w:name w:val="WW8Num291221121"/>
    <w:rsid w:val="007874B9"/>
    <w:pPr>
      <w:numPr>
        <w:numId w:val="67"/>
      </w:numPr>
    </w:pPr>
  </w:style>
  <w:style w:type="numbering" w:customStyle="1" w:styleId="WW8Num4522121">
    <w:name w:val="WW8Num4522121"/>
    <w:rsid w:val="007874B9"/>
  </w:style>
  <w:style w:type="numbering" w:customStyle="1" w:styleId="WW8Num29122111">
    <w:name w:val="WW8Num29122111"/>
    <w:rsid w:val="007874B9"/>
  </w:style>
  <w:style w:type="numbering" w:customStyle="1" w:styleId="WW8Num4522122">
    <w:name w:val="WW8Num4522122"/>
    <w:rsid w:val="007874B9"/>
    <w:pPr>
      <w:numPr>
        <w:numId w:val="56"/>
      </w:numPr>
    </w:pPr>
  </w:style>
  <w:style w:type="numbering" w:customStyle="1" w:styleId="WW8Num29122113">
    <w:name w:val="WW8Num29122113"/>
    <w:rsid w:val="007874B9"/>
    <w:pPr>
      <w:numPr>
        <w:numId w:val="58"/>
      </w:numPr>
    </w:pPr>
  </w:style>
  <w:style w:type="numbering" w:customStyle="1" w:styleId="WW8Num291229">
    <w:name w:val="WW8Num291229"/>
    <w:rsid w:val="007874B9"/>
    <w:pPr>
      <w:numPr>
        <w:numId w:val="9"/>
      </w:numPr>
    </w:pPr>
  </w:style>
  <w:style w:type="numbering" w:customStyle="1" w:styleId="WW8Num4512115">
    <w:name w:val="WW8Num4512115"/>
    <w:rsid w:val="007874B9"/>
    <w:pPr>
      <w:numPr>
        <w:numId w:val="11"/>
      </w:numPr>
    </w:pPr>
  </w:style>
  <w:style w:type="numbering" w:customStyle="1" w:styleId="WW8Num291713">
    <w:name w:val="WW8Num291713"/>
    <w:rsid w:val="007874B9"/>
    <w:pPr>
      <w:numPr>
        <w:numId w:val="15"/>
      </w:numPr>
    </w:pPr>
  </w:style>
  <w:style w:type="numbering" w:customStyle="1" w:styleId="WW8Num291221122">
    <w:name w:val="WW8Num291221122"/>
    <w:rsid w:val="007874B9"/>
    <w:pPr>
      <w:numPr>
        <w:numId w:val="17"/>
      </w:numPr>
    </w:pPr>
  </w:style>
  <w:style w:type="paragraph" w:customStyle="1" w:styleId="spistrescipoziom1">
    <w:name w:val="spis_tresci_poziom_1"/>
    <w:basedOn w:val="Normalny"/>
    <w:qFormat/>
    <w:rsid w:val="007874B9"/>
    <w:pPr>
      <w:numPr>
        <w:numId w:val="66"/>
      </w:numPr>
      <w:spacing w:after="120"/>
      <w:jc w:val="both"/>
    </w:pPr>
    <w:rPr>
      <w:rFonts w:ascii="Arial" w:hAnsi="Arial" w:cs="Arial"/>
      <w:b/>
      <w:sz w:val="20"/>
      <w:szCs w:val="20"/>
    </w:rPr>
  </w:style>
  <w:style w:type="paragraph" w:customStyle="1" w:styleId="spistrescipoziom2">
    <w:name w:val="spis_tresci_poziom_2"/>
    <w:basedOn w:val="Normalny"/>
    <w:link w:val="spistrescipoziom2Znak"/>
    <w:qFormat/>
    <w:rsid w:val="007874B9"/>
    <w:pPr>
      <w:numPr>
        <w:ilvl w:val="1"/>
        <w:numId w:val="66"/>
      </w:numPr>
      <w:spacing w:after="120"/>
      <w:jc w:val="both"/>
    </w:pPr>
    <w:rPr>
      <w:rFonts w:ascii="Arial" w:hAnsi="Arial" w:cs="Arial"/>
      <w:b/>
      <w:sz w:val="20"/>
      <w:szCs w:val="20"/>
    </w:rPr>
  </w:style>
  <w:style w:type="character" w:customStyle="1" w:styleId="spistrescipoziom2Znak">
    <w:name w:val="spis_tresci_poziom_2 Znak"/>
    <w:link w:val="spistrescipoziom2"/>
    <w:rsid w:val="007874B9"/>
    <w:rPr>
      <w:rFonts w:ascii="Arial" w:eastAsia="Times New Roman" w:hAnsi="Arial" w:cs="Arial"/>
      <w:b/>
      <w:sz w:val="20"/>
      <w:szCs w:val="20"/>
      <w:lang w:eastAsia="pl-PL"/>
    </w:rPr>
  </w:style>
  <w:style w:type="numbering" w:customStyle="1" w:styleId="WW8Num29231">
    <w:name w:val="WW8Num29231"/>
    <w:rsid w:val="007874B9"/>
    <w:pPr>
      <w:numPr>
        <w:numId w:val="1"/>
      </w:numPr>
    </w:pPr>
  </w:style>
  <w:style w:type="paragraph" w:customStyle="1" w:styleId="pkt">
    <w:name w:val="pkt"/>
    <w:basedOn w:val="Normalny"/>
    <w:link w:val="pktZnak"/>
    <w:rsid w:val="007874B9"/>
    <w:pPr>
      <w:spacing w:before="60" w:after="60"/>
      <w:ind w:left="851" w:hanging="295"/>
      <w:jc w:val="both"/>
    </w:pPr>
    <w:rPr>
      <w:szCs w:val="20"/>
    </w:rPr>
  </w:style>
  <w:style w:type="character" w:customStyle="1" w:styleId="pktZnak">
    <w:name w:val="pkt Znak"/>
    <w:link w:val="pkt"/>
    <w:rsid w:val="007874B9"/>
    <w:rPr>
      <w:rFonts w:ascii="Times New Roman" w:eastAsia="Times New Roman" w:hAnsi="Times New Roman" w:cs="Times New Roman"/>
      <w:sz w:val="24"/>
      <w:szCs w:val="20"/>
      <w:lang w:eastAsia="pl-PL"/>
    </w:rPr>
  </w:style>
  <w:style w:type="character" w:customStyle="1" w:styleId="alb">
    <w:name w:val="a_lb"/>
    <w:rsid w:val="007874B9"/>
  </w:style>
  <w:style w:type="paragraph" w:customStyle="1" w:styleId="arimr">
    <w:name w:val="arimr"/>
    <w:basedOn w:val="Normalny"/>
    <w:rsid w:val="007874B9"/>
    <w:pPr>
      <w:widowControl w:val="0"/>
      <w:snapToGrid w:val="0"/>
      <w:spacing w:line="360" w:lineRule="auto"/>
    </w:pPr>
    <w:rPr>
      <w:szCs w:val="20"/>
      <w:lang w:val="en-US"/>
    </w:rPr>
  </w:style>
  <w:style w:type="character" w:customStyle="1" w:styleId="Teksttreci">
    <w:name w:val="Tekst treści_"/>
    <w:link w:val="Teksttreci0"/>
    <w:locked/>
    <w:rsid w:val="007874B9"/>
    <w:rPr>
      <w:rFonts w:ascii="Verdana" w:hAnsi="Verdana" w:cs="Verdana"/>
      <w:sz w:val="19"/>
      <w:szCs w:val="19"/>
      <w:shd w:val="clear" w:color="auto" w:fill="FFFFFF"/>
    </w:rPr>
  </w:style>
  <w:style w:type="paragraph" w:customStyle="1" w:styleId="Teksttreci0">
    <w:name w:val="Tekst treści"/>
    <w:basedOn w:val="Normalny"/>
    <w:link w:val="Teksttreci"/>
    <w:rsid w:val="007874B9"/>
    <w:pPr>
      <w:shd w:val="clear" w:color="auto" w:fill="FFFFFF"/>
      <w:spacing w:line="240" w:lineRule="atLeast"/>
      <w:ind w:hanging="1700"/>
    </w:pPr>
    <w:rPr>
      <w:rFonts w:ascii="Verdana" w:eastAsiaTheme="minorHAnsi" w:hAnsi="Verdana" w:cs="Verdana"/>
      <w:sz w:val="19"/>
      <w:szCs w:val="19"/>
      <w:lang w:eastAsia="en-US"/>
    </w:rPr>
  </w:style>
  <w:style w:type="paragraph" w:customStyle="1" w:styleId="Tekstpodstawowy31">
    <w:name w:val="Tekst podstawowy 31"/>
    <w:basedOn w:val="Normalny"/>
    <w:rsid w:val="007874B9"/>
    <w:pPr>
      <w:suppressAutoHyphens/>
      <w:jc w:val="both"/>
    </w:pPr>
    <w:rPr>
      <w:b/>
      <w:sz w:val="28"/>
      <w:szCs w:val="20"/>
      <w:lang w:eastAsia="ar-SA"/>
    </w:rPr>
  </w:style>
  <w:style w:type="character" w:customStyle="1" w:styleId="changed-paragraph">
    <w:name w:val="changed-paragraph"/>
    <w:basedOn w:val="Domylnaczcionkaakapitu"/>
    <w:rsid w:val="00956899"/>
  </w:style>
  <w:style w:type="paragraph" w:customStyle="1" w:styleId="center">
    <w:name w:val="center"/>
    <w:rsid w:val="00807A50"/>
    <w:pPr>
      <w:spacing w:after="200" w:line="276" w:lineRule="auto"/>
      <w:jc w:val="center"/>
    </w:pPr>
    <w:rPr>
      <w:rFonts w:ascii="Arial Narrow" w:eastAsia="Times New Roman" w:hAnsi="Arial Narrow" w:cs="Arial Narrow"/>
      <w:lang w:eastAsia="pl-PL"/>
    </w:rPr>
  </w:style>
  <w:style w:type="character" w:customStyle="1" w:styleId="bold">
    <w:name w:val="bold"/>
    <w:rsid w:val="00807A50"/>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List Continue" w:uiPriority="0"/>
    <w:lsdException w:name="List Continue 2" w:uiPriority="0"/>
    <w:lsdException w:name="Subtitle" w:semiHidden="0" w:uiPriority="0"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Professional"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74B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7874B9"/>
    <w:pPr>
      <w:keepNext/>
      <w:numPr>
        <w:numId w:val="4"/>
      </w:numPr>
      <w:pBdr>
        <w:top w:val="single" w:sz="18" w:space="5" w:color="auto" w:shadow="1"/>
        <w:left w:val="single" w:sz="18" w:space="5" w:color="auto" w:shadow="1"/>
        <w:bottom w:val="single" w:sz="18" w:space="5" w:color="auto" w:shadow="1"/>
        <w:right w:val="single" w:sz="18" w:space="5" w:color="auto" w:shadow="1"/>
      </w:pBdr>
      <w:jc w:val="center"/>
      <w:outlineLvl w:val="0"/>
    </w:pPr>
    <w:rPr>
      <w:b/>
      <w:sz w:val="28"/>
      <w:szCs w:val="20"/>
    </w:rPr>
  </w:style>
  <w:style w:type="paragraph" w:styleId="Nagwek2">
    <w:name w:val="heading 2"/>
    <w:basedOn w:val="Normalny"/>
    <w:next w:val="Normalny"/>
    <w:link w:val="Nagwek2Znak"/>
    <w:qFormat/>
    <w:rsid w:val="007874B9"/>
    <w:pPr>
      <w:keepNext/>
      <w:numPr>
        <w:ilvl w:val="1"/>
        <w:numId w:val="4"/>
      </w:numPr>
      <w:jc w:val="both"/>
      <w:outlineLvl w:val="1"/>
    </w:pPr>
    <w:rPr>
      <w:b/>
      <w:szCs w:val="20"/>
    </w:rPr>
  </w:style>
  <w:style w:type="paragraph" w:styleId="Nagwek3">
    <w:name w:val="heading 3"/>
    <w:basedOn w:val="Normalny"/>
    <w:next w:val="Normalny"/>
    <w:link w:val="Nagwek3Znak1"/>
    <w:uiPriority w:val="99"/>
    <w:qFormat/>
    <w:rsid w:val="007874B9"/>
    <w:pPr>
      <w:keepNext/>
      <w:numPr>
        <w:ilvl w:val="2"/>
        <w:numId w:val="4"/>
      </w:numPr>
      <w:jc w:val="both"/>
      <w:outlineLvl w:val="2"/>
    </w:pPr>
    <w:rPr>
      <w:szCs w:val="20"/>
      <w:lang w:val="x-none" w:eastAsia="x-none"/>
    </w:rPr>
  </w:style>
  <w:style w:type="paragraph" w:styleId="Nagwek4">
    <w:name w:val="heading 4"/>
    <w:basedOn w:val="Normalny"/>
    <w:next w:val="Normalny"/>
    <w:link w:val="Nagwek4Znak"/>
    <w:uiPriority w:val="99"/>
    <w:qFormat/>
    <w:rsid w:val="007874B9"/>
    <w:pPr>
      <w:keepNext/>
      <w:numPr>
        <w:ilvl w:val="3"/>
        <w:numId w:val="4"/>
      </w:numPr>
      <w:jc w:val="center"/>
      <w:outlineLvl w:val="3"/>
    </w:pPr>
    <w:rPr>
      <w:u w:val="single"/>
    </w:rPr>
  </w:style>
  <w:style w:type="paragraph" w:styleId="Nagwek5">
    <w:name w:val="heading 5"/>
    <w:basedOn w:val="Normalny"/>
    <w:next w:val="Normalny"/>
    <w:link w:val="Nagwek5Znak2"/>
    <w:qFormat/>
    <w:rsid w:val="007874B9"/>
    <w:pPr>
      <w:keepNext/>
      <w:numPr>
        <w:ilvl w:val="4"/>
        <w:numId w:val="4"/>
      </w:numPr>
      <w:outlineLvl w:val="4"/>
    </w:pPr>
    <w:rPr>
      <w:b/>
      <w:sz w:val="18"/>
      <w:lang w:val="x-none" w:eastAsia="x-none"/>
    </w:rPr>
  </w:style>
  <w:style w:type="paragraph" w:styleId="Nagwek6">
    <w:name w:val="heading 6"/>
    <w:basedOn w:val="Normalny"/>
    <w:next w:val="Normalny"/>
    <w:link w:val="Nagwek6Znak1"/>
    <w:uiPriority w:val="99"/>
    <w:qFormat/>
    <w:rsid w:val="007874B9"/>
    <w:pPr>
      <w:keepNext/>
      <w:numPr>
        <w:ilvl w:val="5"/>
        <w:numId w:val="4"/>
      </w:numPr>
      <w:jc w:val="right"/>
      <w:outlineLvl w:val="5"/>
    </w:pPr>
    <w:rPr>
      <w:b/>
      <w:szCs w:val="20"/>
      <w:lang w:val="x-none" w:eastAsia="x-none"/>
    </w:rPr>
  </w:style>
  <w:style w:type="paragraph" w:styleId="Nagwek7">
    <w:name w:val="heading 7"/>
    <w:basedOn w:val="Normalny"/>
    <w:next w:val="Normalny"/>
    <w:link w:val="Nagwek7Znak"/>
    <w:uiPriority w:val="99"/>
    <w:qFormat/>
    <w:rsid w:val="007874B9"/>
    <w:pPr>
      <w:keepNext/>
      <w:numPr>
        <w:ilvl w:val="6"/>
        <w:numId w:val="4"/>
      </w:numPr>
      <w:jc w:val="center"/>
      <w:outlineLvl w:val="6"/>
    </w:pPr>
    <w:rPr>
      <w:b/>
      <w:szCs w:val="20"/>
      <w:u w:val="single"/>
    </w:rPr>
  </w:style>
  <w:style w:type="paragraph" w:styleId="Nagwek8">
    <w:name w:val="heading 8"/>
    <w:basedOn w:val="Normalny"/>
    <w:next w:val="Normalny"/>
    <w:link w:val="Nagwek8Znak"/>
    <w:uiPriority w:val="99"/>
    <w:qFormat/>
    <w:rsid w:val="007874B9"/>
    <w:pPr>
      <w:keepNext/>
      <w:numPr>
        <w:ilvl w:val="7"/>
        <w:numId w:val="4"/>
      </w:numPr>
      <w:jc w:val="center"/>
      <w:outlineLvl w:val="7"/>
    </w:pPr>
    <w:rPr>
      <w:szCs w:val="20"/>
    </w:rPr>
  </w:style>
  <w:style w:type="paragraph" w:styleId="Nagwek9">
    <w:name w:val="heading 9"/>
    <w:basedOn w:val="Normalny"/>
    <w:next w:val="Normalny"/>
    <w:link w:val="Nagwek9Znak"/>
    <w:uiPriority w:val="99"/>
    <w:qFormat/>
    <w:rsid w:val="007874B9"/>
    <w:pPr>
      <w:keepNext/>
      <w:numPr>
        <w:ilvl w:val="8"/>
        <w:numId w:val="4"/>
      </w:numPr>
      <w:outlineLvl w:val="8"/>
    </w:pPr>
    <w:rPr>
      <w:b/>
      <w:color w:val="0000FF"/>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7874B9"/>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7874B9"/>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rsid w:val="007874B9"/>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basedOn w:val="Domylnaczcionkaakapitu"/>
    <w:link w:val="Nagwek4"/>
    <w:uiPriority w:val="99"/>
    <w:rsid w:val="007874B9"/>
    <w:rPr>
      <w:rFonts w:ascii="Times New Roman" w:eastAsia="Times New Roman" w:hAnsi="Times New Roman" w:cs="Times New Roman"/>
      <w:sz w:val="24"/>
      <w:szCs w:val="24"/>
      <w:u w:val="single"/>
      <w:lang w:eastAsia="pl-PL"/>
    </w:rPr>
  </w:style>
  <w:style w:type="character" w:customStyle="1" w:styleId="Nagwek5Znak">
    <w:name w:val="Nagłówek 5 Znak"/>
    <w:basedOn w:val="Domylnaczcionkaakapitu"/>
    <w:rsid w:val="007874B9"/>
    <w:rPr>
      <w:rFonts w:asciiTheme="majorHAnsi" w:eastAsiaTheme="majorEastAsia" w:hAnsiTheme="majorHAnsi" w:cstheme="majorBidi"/>
      <w:color w:val="2E74B5" w:themeColor="accent1" w:themeShade="BF"/>
      <w:sz w:val="24"/>
      <w:szCs w:val="24"/>
      <w:lang w:eastAsia="pl-PL"/>
    </w:rPr>
  </w:style>
  <w:style w:type="character" w:customStyle="1" w:styleId="Nagwek6Znak">
    <w:name w:val="Nagłówek 6 Znak"/>
    <w:basedOn w:val="Domylnaczcionkaakapitu"/>
    <w:uiPriority w:val="99"/>
    <w:rsid w:val="007874B9"/>
    <w:rPr>
      <w:rFonts w:asciiTheme="majorHAnsi" w:eastAsiaTheme="majorEastAsia" w:hAnsiTheme="majorHAnsi" w:cstheme="majorBidi"/>
      <w:color w:val="1F4D78" w:themeColor="accent1" w:themeShade="7F"/>
      <w:sz w:val="24"/>
      <w:szCs w:val="24"/>
      <w:lang w:eastAsia="pl-PL"/>
    </w:rPr>
  </w:style>
  <w:style w:type="character" w:customStyle="1" w:styleId="Nagwek7Znak">
    <w:name w:val="Nagłówek 7 Znak"/>
    <w:basedOn w:val="Domylnaczcionkaakapitu"/>
    <w:link w:val="Nagwek7"/>
    <w:uiPriority w:val="99"/>
    <w:rsid w:val="007874B9"/>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uiPriority w:val="99"/>
    <w:rsid w:val="007874B9"/>
    <w:rPr>
      <w:rFonts w:ascii="Times New Roman" w:eastAsia="Times New Roman" w:hAnsi="Times New Roman" w:cs="Times New Roman"/>
      <w:sz w:val="24"/>
      <w:szCs w:val="20"/>
      <w:lang w:eastAsia="pl-PL"/>
    </w:rPr>
  </w:style>
  <w:style w:type="character" w:customStyle="1" w:styleId="Nagwek9Znak">
    <w:name w:val="Nagłówek 9 Znak"/>
    <w:basedOn w:val="Domylnaczcionkaakapitu"/>
    <w:link w:val="Nagwek9"/>
    <w:uiPriority w:val="99"/>
    <w:rsid w:val="007874B9"/>
    <w:rPr>
      <w:rFonts w:ascii="Times New Roman" w:eastAsia="Times New Roman" w:hAnsi="Times New Roman" w:cs="Times New Roman"/>
      <w:b/>
      <w:color w:val="0000FF"/>
      <w:sz w:val="24"/>
      <w:szCs w:val="20"/>
      <w:lang w:eastAsia="pl-PL"/>
    </w:rPr>
  </w:style>
  <w:style w:type="paragraph" w:customStyle="1" w:styleId="Bartek">
    <w:name w:val="Bartek"/>
    <w:basedOn w:val="Normalny"/>
    <w:uiPriority w:val="99"/>
    <w:rsid w:val="007874B9"/>
    <w:rPr>
      <w:sz w:val="28"/>
      <w:szCs w:val="20"/>
    </w:rPr>
  </w:style>
  <w:style w:type="paragraph" w:styleId="Tekstpodstawowywcity3">
    <w:name w:val="Body Text Indent 3"/>
    <w:basedOn w:val="Normalny"/>
    <w:link w:val="Tekstpodstawowywcity3Znak"/>
    <w:rsid w:val="007874B9"/>
    <w:pPr>
      <w:pBdr>
        <w:top w:val="single" w:sz="18" w:space="6" w:color="auto" w:shadow="1"/>
        <w:left w:val="single" w:sz="18" w:space="6" w:color="auto" w:shadow="1"/>
        <w:bottom w:val="single" w:sz="18" w:space="29" w:color="auto" w:shadow="1"/>
        <w:right w:val="single" w:sz="18" w:space="6" w:color="auto" w:shadow="1"/>
      </w:pBdr>
      <w:ind w:firstLine="708"/>
      <w:jc w:val="both"/>
    </w:pPr>
    <w:rPr>
      <w:szCs w:val="20"/>
    </w:rPr>
  </w:style>
  <w:style w:type="character" w:customStyle="1" w:styleId="Tekstpodstawowywcity3Znak">
    <w:name w:val="Tekst podstawowy wcięty 3 Znak"/>
    <w:basedOn w:val="Domylnaczcionkaakapitu"/>
    <w:link w:val="Tekstpodstawowywcity3"/>
    <w:rsid w:val="007874B9"/>
    <w:rPr>
      <w:rFonts w:ascii="Times New Roman" w:eastAsia="Times New Roman" w:hAnsi="Times New Roman" w:cs="Times New Roman"/>
      <w:sz w:val="24"/>
      <w:szCs w:val="20"/>
      <w:lang w:eastAsia="pl-PL"/>
    </w:rPr>
  </w:style>
  <w:style w:type="paragraph" w:customStyle="1" w:styleId="NormalnyWeb1">
    <w:name w:val="Normalny (Web)1"/>
    <w:basedOn w:val="Normalny"/>
    <w:rsid w:val="007874B9"/>
    <w:pPr>
      <w:spacing w:before="100" w:after="100"/>
    </w:pPr>
    <w:rPr>
      <w:szCs w:val="20"/>
    </w:rPr>
  </w:style>
  <w:style w:type="paragraph" w:customStyle="1" w:styleId="ust">
    <w:name w:val="ust"/>
    <w:rsid w:val="007874B9"/>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iPriority w:val="99"/>
    <w:rsid w:val="007874B9"/>
    <w:pPr>
      <w:jc w:val="center"/>
    </w:pPr>
    <w:rPr>
      <w:szCs w:val="20"/>
    </w:rPr>
  </w:style>
  <w:style w:type="character" w:customStyle="1" w:styleId="Tekstpodstawowy3Znak">
    <w:name w:val="Tekst podstawowy 3 Znak"/>
    <w:basedOn w:val="Domylnaczcionkaakapitu"/>
    <w:link w:val="Tekstpodstawowy3"/>
    <w:uiPriority w:val="99"/>
    <w:rsid w:val="007874B9"/>
    <w:rPr>
      <w:rFonts w:ascii="Times New Roman" w:eastAsia="Times New Roman" w:hAnsi="Times New Roman" w:cs="Times New Roman"/>
      <w:sz w:val="24"/>
      <w:szCs w:val="20"/>
      <w:lang w:eastAsia="pl-PL"/>
    </w:rPr>
  </w:style>
  <w:style w:type="paragraph" w:styleId="Stopka">
    <w:name w:val="footer"/>
    <w:basedOn w:val="Normalny"/>
    <w:link w:val="StopkaZnak1"/>
    <w:uiPriority w:val="99"/>
    <w:rsid w:val="007874B9"/>
    <w:pPr>
      <w:tabs>
        <w:tab w:val="center" w:pos="4536"/>
        <w:tab w:val="right" w:pos="9072"/>
      </w:tabs>
      <w:spacing w:after="240" w:line="360" w:lineRule="atLeast"/>
      <w:jc w:val="both"/>
    </w:pPr>
    <w:rPr>
      <w:rFonts w:ascii="Arial" w:hAnsi="Arial"/>
      <w:szCs w:val="20"/>
      <w:lang w:val="x-none" w:eastAsia="x-none"/>
    </w:rPr>
  </w:style>
  <w:style w:type="character" w:customStyle="1" w:styleId="StopkaZnak">
    <w:name w:val="Stopka Znak"/>
    <w:basedOn w:val="Domylnaczcionkaakapitu"/>
    <w:uiPriority w:val="99"/>
    <w:rsid w:val="007874B9"/>
    <w:rPr>
      <w:rFonts w:ascii="Times New Roman" w:eastAsia="Times New Roman" w:hAnsi="Times New Roman" w:cs="Times New Roman"/>
      <w:sz w:val="24"/>
      <w:szCs w:val="24"/>
      <w:lang w:eastAsia="pl-PL"/>
    </w:rPr>
  </w:style>
  <w:style w:type="paragraph" w:styleId="Tekstpodstawowy">
    <w:name w:val="Body Text"/>
    <w:basedOn w:val="Normalny"/>
    <w:link w:val="TekstpodstawowyZnak1"/>
    <w:rsid w:val="007874B9"/>
    <w:pPr>
      <w:jc w:val="center"/>
    </w:pPr>
    <w:rPr>
      <w:b/>
      <w:sz w:val="28"/>
      <w:szCs w:val="20"/>
      <w:u w:val="single"/>
      <w:lang w:val="x-none" w:eastAsia="x-none"/>
    </w:rPr>
  </w:style>
  <w:style w:type="character" w:customStyle="1" w:styleId="TekstpodstawowyZnak">
    <w:name w:val="Tekst podstawowy Znak"/>
    <w:basedOn w:val="Domylnaczcionkaakapitu"/>
    <w:uiPriority w:val="99"/>
    <w:rsid w:val="007874B9"/>
    <w:rPr>
      <w:rFonts w:ascii="Times New Roman" w:eastAsia="Times New Roman" w:hAnsi="Times New Roman" w:cs="Times New Roman"/>
      <w:sz w:val="24"/>
      <w:szCs w:val="24"/>
      <w:lang w:eastAsia="pl-PL"/>
    </w:rPr>
  </w:style>
  <w:style w:type="paragraph" w:styleId="Nagwek">
    <w:name w:val="header"/>
    <w:basedOn w:val="Normalny"/>
    <w:link w:val="NagwekZnak2"/>
    <w:uiPriority w:val="99"/>
    <w:rsid w:val="007874B9"/>
    <w:pPr>
      <w:tabs>
        <w:tab w:val="center" w:pos="4536"/>
        <w:tab w:val="right" w:pos="9072"/>
      </w:tabs>
    </w:pPr>
    <w:rPr>
      <w:sz w:val="20"/>
      <w:szCs w:val="20"/>
      <w:lang w:val="x-none" w:eastAsia="x-none"/>
    </w:rPr>
  </w:style>
  <w:style w:type="character" w:customStyle="1" w:styleId="NagwekZnak">
    <w:name w:val="Nagłówek Znak"/>
    <w:basedOn w:val="Domylnaczcionkaakapitu"/>
    <w:uiPriority w:val="99"/>
    <w:rsid w:val="007874B9"/>
    <w:rPr>
      <w:rFonts w:ascii="Times New Roman" w:eastAsia="Times New Roman" w:hAnsi="Times New Roman" w:cs="Times New Roman"/>
      <w:sz w:val="24"/>
      <w:szCs w:val="24"/>
      <w:lang w:eastAsia="pl-PL"/>
    </w:rPr>
  </w:style>
  <w:style w:type="character" w:styleId="Numerstrony">
    <w:name w:val="page number"/>
    <w:basedOn w:val="Domylnaczcionkaakapitu"/>
    <w:uiPriority w:val="99"/>
    <w:rsid w:val="007874B9"/>
  </w:style>
  <w:style w:type="paragraph" w:styleId="Tekstpodstawowy2">
    <w:name w:val="Body Text 2"/>
    <w:basedOn w:val="Normalny"/>
    <w:link w:val="Tekstpodstawowy2Znak"/>
    <w:rsid w:val="007874B9"/>
    <w:pPr>
      <w:jc w:val="both"/>
    </w:pPr>
  </w:style>
  <w:style w:type="character" w:customStyle="1" w:styleId="Tekstpodstawowy2Znak">
    <w:name w:val="Tekst podstawowy 2 Znak"/>
    <w:basedOn w:val="Domylnaczcionkaakapitu"/>
    <w:link w:val="Tekstpodstawowy2"/>
    <w:rsid w:val="007874B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2"/>
    <w:uiPriority w:val="99"/>
    <w:rsid w:val="007874B9"/>
    <w:pPr>
      <w:spacing w:after="120" w:line="480" w:lineRule="auto"/>
      <w:ind w:left="283"/>
    </w:pPr>
    <w:rPr>
      <w:lang w:val="x-none" w:eastAsia="x-none"/>
    </w:rPr>
  </w:style>
  <w:style w:type="character" w:customStyle="1" w:styleId="Tekstpodstawowywcity2Znak">
    <w:name w:val="Tekst podstawowy wcięty 2 Znak"/>
    <w:basedOn w:val="Domylnaczcionkaakapitu"/>
    <w:rsid w:val="007874B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1"/>
    <w:uiPriority w:val="99"/>
    <w:rsid w:val="007874B9"/>
    <w:pPr>
      <w:spacing w:after="120"/>
      <w:ind w:left="283"/>
    </w:pPr>
    <w:rPr>
      <w:lang w:val="x-none" w:eastAsia="x-none"/>
    </w:rPr>
  </w:style>
  <w:style w:type="character" w:customStyle="1" w:styleId="TekstpodstawowywcityZnak">
    <w:name w:val="Tekst podstawowy wcięty Znak"/>
    <w:basedOn w:val="Domylnaczcionkaakapitu"/>
    <w:rsid w:val="007874B9"/>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rsid w:val="007874B9"/>
    <w:rPr>
      <w:rFonts w:ascii="Times New Roman" w:eastAsia="Times New Roman" w:hAnsi="Times New Roman" w:cs="Times New Roman"/>
      <w:sz w:val="24"/>
      <w:szCs w:val="24"/>
      <w:lang w:val="x-none" w:eastAsia="x-none"/>
    </w:rPr>
  </w:style>
  <w:style w:type="character" w:customStyle="1" w:styleId="TekstprzypisudolnegoZnak">
    <w:name w:val="Tekst przypisu dolnego Znak"/>
    <w:aliases w:val="Podrozdział Znak"/>
    <w:uiPriority w:val="99"/>
    <w:rsid w:val="007874B9"/>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1"/>
    <w:uiPriority w:val="99"/>
    <w:rsid w:val="007874B9"/>
    <w:rPr>
      <w:sz w:val="20"/>
      <w:szCs w:val="20"/>
      <w:lang w:val="x-none" w:eastAsia="x-none"/>
    </w:rPr>
  </w:style>
  <w:style w:type="character" w:customStyle="1" w:styleId="TekstprzypisudolnegoZnak1">
    <w:name w:val="Tekst przypisu dolnego Znak1"/>
    <w:aliases w:val="Podrozdział Znak1"/>
    <w:basedOn w:val="Domylnaczcionkaakapitu"/>
    <w:link w:val="Tekstprzypisudolnego"/>
    <w:uiPriority w:val="99"/>
    <w:rsid w:val="007874B9"/>
    <w:rPr>
      <w:rFonts w:ascii="Times New Roman" w:eastAsia="Times New Roman" w:hAnsi="Times New Roman" w:cs="Times New Roman"/>
      <w:sz w:val="20"/>
      <w:szCs w:val="20"/>
      <w:lang w:val="x-none" w:eastAsia="x-none"/>
    </w:rPr>
  </w:style>
  <w:style w:type="paragraph" w:styleId="Tekstkomentarza">
    <w:name w:val="annotation text"/>
    <w:basedOn w:val="Normalny"/>
    <w:link w:val="TekstkomentarzaZnak1"/>
    <w:rsid w:val="007874B9"/>
    <w:rPr>
      <w:sz w:val="20"/>
      <w:szCs w:val="20"/>
      <w:lang w:val="x-none" w:eastAsia="x-none"/>
    </w:rPr>
  </w:style>
  <w:style w:type="character" w:customStyle="1" w:styleId="TekstkomentarzaZnak">
    <w:name w:val="Tekst komentarza Znak"/>
    <w:basedOn w:val="Domylnaczcionkaakapitu"/>
    <w:uiPriority w:val="99"/>
    <w:rsid w:val="007874B9"/>
    <w:rPr>
      <w:rFonts w:ascii="Times New Roman" w:eastAsia="Times New Roman" w:hAnsi="Times New Roman" w:cs="Times New Roman"/>
      <w:sz w:val="20"/>
      <w:szCs w:val="20"/>
      <w:lang w:eastAsia="pl-PL"/>
    </w:rPr>
  </w:style>
  <w:style w:type="paragraph" w:styleId="Tytu">
    <w:name w:val="Title"/>
    <w:basedOn w:val="Normalny"/>
    <w:link w:val="TytuZnak1"/>
    <w:qFormat/>
    <w:rsid w:val="007874B9"/>
    <w:pPr>
      <w:jc w:val="center"/>
    </w:pPr>
    <w:rPr>
      <w:sz w:val="28"/>
      <w:szCs w:val="20"/>
      <w:lang w:val="x-none" w:eastAsia="x-none"/>
    </w:rPr>
  </w:style>
  <w:style w:type="character" w:customStyle="1" w:styleId="TytuZnak">
    <w:name w:val="Tytuł Znak"/>
    <w:basedOn w:val="Domylnaczcionkaakapitu"/>
    <w:rsid w:val="007874B9"/>
    <w:rPr>
      <w:rFonts w:asciiTheme="majorHAnsi" w:eastAsiaTheme="majorEastAsia" w:hAnsiTheme="majorHAnsi" w:cstheme="majorBidi"/>
      <w:spacing w:val="-10"/>
      <w:kern w:val="28"/>
      <w:sz w:val="56"/>
      <w:szCs w:val="56"/>
      <w:lang w:eastAsia="pl-PL"/>
    </w:rPr>
  </w:style>
  <w:style w:type="paragraph" w:styleId="Podtytu">
    <w:name w:val="Subtitle"/>
    <w:basedOn w:val="Normalny"/>
    <w:link w:val="PodtytuZnak"/>
    <w:qFormat/>
    <w:rsid w:val="007874B9"/>
    <w:pPr>
      <w:jc w:val="center"/>
    </w:pPr>
    <w:rPr>
      <w:rFonts w:ascii="Garamond" w:hAnsi="Garamond"/>
      <w:b/>
      <w:sz w:val="96"/>
      <w:szCs w:val="20"/>
    </w:rPr>
  </w:style>
  <w:style w:type="character" w:customStyle="1" w:styleId="PodtytuZnak">
    <w:name w:val="Podtytuł Znak"/>
    <w:basedOn w:val="Domylnaczcionkaakapitu"/>
    <w:link w:val="Podtytu"/>
    <w:rsid w:val="007874B9"/>
    <w:rPr>
      <w:rFonts w:ascii="Garamond" w:eastAsia="Times New Roman" w:hAnsi="Garamond" w:cs="Times New Roman"/>
      <w:b/>
      <w:sz w:val="96"/>
      <w:szCs w:val="20"/>
      <w:lang w:eastAsia="pl-PL"/>
    </w:rPr>
  </w:style>
  <w:style w:type="character" w:styleId="Hipercze">
    <w:name w:val="Hyperlink"/>
    <w:uiPriority w:val="99"/>
    <w:rsid w:val="007874B9"/>
    <w:rPr>
      <w:color w:val="0000FF"/>
      <w:u w:val="single"/>
    </w:rPr>
  </w:style>
  <w:style w:type="paragraph" w:customStyle="1" w:styleId="DefaultText">
    <w:name w:val="Default Text"/>
    <w:basedOn w:val="Normalny"/>
    <w:rsid w:val="007874B9"/>
    <w:rPr>
      <w:lang w:val="en-US"/>
    </w:rPr>
  </w:style>
  <w:style w:type="paragraph" w:styleId="Zwykytekst">
    <w:name w:val="Plain Text"/>
    <w:basedOn w:val="Normalny"/>
    <w:link w:val="ZwykytekstZnak"/>
    <w:rsid w:val="007874B9"/>
    <w:rPr>
      <w:rFonts w:ascii="Courier New" w:hAnsi="Courier New"/>
      <w:sz w:val="20"/>
      <w:lang w:val="x-none" w:eastAsia="x-none"/>
    </w:rPr>
  </w:style>
  <w:style w:type="character" w:customStyle="1" w:styleId="ZwykytekstZnak">
    <w:name w:val="Zwykły tekst Znak"/>
    <w:basedOn w:val="Domylnaczcionkaakapitu"/>
    <w:link w:val="Zwykytekst"/>
    <w:rsid w:val="007874B9"/>
    <w:rPr>
      <w:rFonts w:ascii="Courier New" w:eastAsia="Times New Roman" w:hAnsi="Courier New" w:cs="Times New Roman"/>
      <w:sz w:val="20"/>
      <w:szCs w:val="24"/>
      <w:lang w:val="x-none" w:eastAsia="x-none"/>
    </w:rPr>
  </w:style>
  <w:style w:type="paragraph" w:customStyle="1" w:styleId="xl38">
    <w:name w:val="xl38"/>
    <w:basedOn w:val="Normalny"/>
    <w:rsid w:val="007874B9"/>
    <w:pPr>
      <w:spacing w:before="100" w:after="100"/>
      <w:jc w:val="center"/>
    </w:pPr>
  </w:style>
  <w:style w:type="character" w:styleId="Odwoanieprzypisudolnego">
    <w:name w:val="footnote reference"/>
    <w:uiPriority w:val="99"/>
    <w:rsid w:val="007874B9"/>
    <w:rPr>
      <w:vertAlign w:val="superscript"/>
    </w:rPr>
  </w:style>
  <w:style w:type="paragraph" w:styleId="Bezodstpw">
    <w:name w:val="No Spacing"/>
    <w:link w:val="BezodstpwZnak"/>
    <w:uiPriority w:val="99"/>
    <w:qFormat/>
    <w:rsid w:val="007874B9"/>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uiPriority w:val="99"/>
    <w:qFormat/>
    <w:rsid w:val="007874B9"/>
    <w:pPr>
      <w:spacing w:after="200" w:line="276" w:lineRule="auto"/>
      <w:ind w:left="720"/>
      <w:contextualSpacing/>
    </w:pPr>
    <w:rPr>
      <w:rFonts w:ascii="Calibri" w:eastAsia="Calibri" w:hAnsi="Calibri"/>
      <w:sz w:val="22"/>
      <w:szCs w:val="22"/>
      <w:lang w:val="x-none" w:eastAsia="en-US"/>
    </w:rPr>
  </w:style>
  <w:style w:type="paragraph" w:styleId="Lista-kontynuacja2">
    <w:name w:val="List Continue 2"/>
    <w:basedOn w:val="Lista-kontynuacja"/>
    <w:rsid w:val="007874B9"/>
    <w:pPr>
      <w:spacing w:after="160"/>
      <w:ind w:left="1080" w:hanging="360"/>
    </w:pPr>
    <w:rPr>
      <w:rFonts w:ascii="Garamond" w:hAnsi="Garamond"/>
      <w:sz w:val="24"/>
    </w:rPr>
  </w:style>
  <w:style w:type="paragraph" w:styleId="Lista-kontynuacja">
    <w:name w:val="List Continue"/>
    <w:basedOn w:val="Normalny"/>
    <w:rsid w:val="007874B9"/>
    <w:pPr>
      <w:spacing w:after="120"/>
      <w:ind w:left="283"/>
    </w:pPr>
    <w:rPr>
      <w:sz w:val="20"/>
      <w:szCs w:val="20"/>
    </w:rPr>
  </w:style>
  <w:style w:type="character" w:customStyle="1" w:styleId="tw4winTerm">
    <w:name w:val="tw4winTerm"/>
    <w:rsid w:val="007874B9"/>
    <w:rPr>
      <w:color w:val="0000FF"/>
    </w:rPr>
  </w:style>
  <w:style w:type="paragraph" w:styleId="Legenda">
    <w:name w:val="caption"/>
    <w:basedOn w:val="Normalny"/>
    <w:next w:val="Normalny"/>
    <w:qFormat/>
    <w:rsid w:val="007874B9"/>
    <w:rPr>
      <w:b/>
      <w:sz w:val="20"/>
      <w:szCs w:val="20"/>
    </w:rPr>
  </w:style>
  <w:style w:type="paragraph" w:customStyle="1" w:styleId="Mapadokumentu1">
    <w:name w:val="Mapa dokumentu1"/>
    <w:aliases w:val="Document Map"/>
    <w:basedOn w:val="Normalny"/>
    <w:link w:val="MapadokumentuZnak"/>
    <w:rsid w:val="007874B9"/>
    <w:pPr>
      <w:shd w:val="clear" w:color="auto" w:fill="000080"/>
    </w:pPr>
    <w:rPr>
      <w:rFonts w:ascii="Tahoma" w:hAnsi="Tahoma"/>
      <w:sz w:val="20"/>
      <w:szCs w:val="20"/>
      <w:lang w:val="x-none" w:eastAsia="x-none"/>
    </w:rPr>
  </w:style>
  <w:style w:type="character" w:customStyle="1" w:styleId="MapadokumentuZnak">
    <w:name w:val="Mapa dokumentu Znak"/>
    <w:link w:val="Mapadokumentu1"/>
    <w:rsid w:val="007874B9"/>
    <w:rPr>
      <w:rFonts w:ascii="Tahoma" w:eastAsia="Times New Roman" w:hAnsi="Tahoma" w:cs="Times New Roman"/>
      <w:sz w:val="20"/>
      <w:szCs w:val="20"/>
      <w:shd w:val="clear" w:color="auto" w:fill="000080"/>
      <w:lang w:val="x-none" w:eastAsia="x-none"/>
    </w:rPr>
  </w:style>
  <w:style w:type="paragraph" w:customStyle="1" w:styleId="Blockquote">
    <w:name w:val="Blockquote"/>
    <w:basedOn w:val="Normalny"/>
    <w:rsid w:val="007874B9"/>
    <w:pPr>
      <w:spacing w:before="100" w:after="100"/>
      <w:ind w:left="360" w:right="360"/>
    </w:pPr>
    <w:rPr>
      <w:snapToGrid w:val="0"/>
      <w:szCs w:val="20"/>
    </w:rPr>
  </w:style>
  <w:style w:type="paragraph" w:customStyle="1" w:styleId="H1">
    <w:name w:val="H1"/>
    <w:basedOn w:val="Normalny"/>
    <w:next w:val="Normalny"/>
    <w:rsid w:val="007874B9"/>
    <w:pPr>
      <w:keepNext/>
      <w:spacing w:before="100" w:after="100"/>
      <w:outlineLvl w:val="1"/>
    </w:pPr>
    <w:rPr>
      <w:b/>
      <w:snapToGrid w:val="0"/>
      <w:kern w:val="36"/>
      <w:sz w:val="48"/>
      <w:szCs w:val="20"/>
    </w:rPr>
  </w:style>
  <w:style w:type="character" w:styleId="Pogrubienie">
    <w:name w:val="Strong"/>
    <w:uiPriority w:val="22"/>
    <w:qFormat/>
    <w:rsid w:val="007874B9"/>
    <w:rPr>
      <w:b/>
      <w:bCs/>
    </w:rPr>
  </w:style>
  <w:style w:type="paragraph" w:customStyle="1" w:styleId="Nagwektabeli">
    <w:name w:val="Nagłówek tabeli"/>
    <w:basedOn w:val="Normalny"/>
    <w:uiPriority w:val="99"/>
    <w:rsid w:val="007874B9"/>
    <w:pPr>
      <w:suppressLineNumbers/>
      <w:suppressAutoHyphens/>
      <w:jc w:val="center"/>
    </w:pPr>
    <w:rPr>
      <w:b/>
      <w:sz w:val="20"/>
      <w:szCs w:val="20"/>
    </w:rPr>
  </w:style>
  <w:style w:type="character" w:customStyle="1" w:styleId="TekstkomentarzaZnak1">
    <w:name w:val="Tekst komentarza Znak1"/>
    <w:link w:val="Tekstkomentarza"/>
    <w:rsid w:val="007874B9"/>
    <w:rPr>
      <w:rFonts w:ascii="Times New Roman" w:eastAsia="Times New Roman" w:hAnsi="Times New Roman" w:cs="Times New Roman"/>
      <w:sz w:val="20"/>
      <w:szCs w:val="20"/>
      <w:lang w:val="x-none" w:eastAsia="x-none"/>
    </w:rPr>
  </w:style>
  <w:style w:type="character" w:customStyle="1" w:styleId="Nagwek3Znak1">
    <w:name w:val="Nagłówek 3 Znak1"/>
    <w:link w:val="Nagwek3"/>
    <w:uiPriority w:val="99"/>
    <w:locked/>
    <w:rsid w:val="007874B9"/>
    <w:rPr>
      <w:rFonts w:ascii="Times New Roman" w:eastAsia="Times New Roman" w:hAnsi="Times New Roman" w:cs="Times New Roman"/>
      <w:sz w:val="24"/>
      <w:szCs w:val="20"/>
      <w:lang w:val="x-none" w:eastAsia="x-none"/>
    </w:rPr>
  </w:style>
  <w:style w:type="paragraph" w:styleId="Tekstprzypisukocowego">
    <w:name w:val="endnote text"/>
    <w:basedOn w:val="Normalny"/>
    <w:link w:val="TekstprzypisukocowegoZnak"/>
    <w:unhideWhenUsed/>
    <w:rsid w:val="007874B9"/>
    <w:rPr>
      <w:sz w:val="20"/>
      <w:szCs w:val="20"/>
      <w:lang w:val="x-none" w:eastAsia="x-none"/>
    </w:rPr>
  </w:style>
  <w:style w:type="character" w:customStyle="1" w:styleId="TekstprzypisukocowegoZnak">
    <w:name w:val="Tekst przypisu końcowego Znak"/>
    <w:basedOn w:val="Domylnaczcionkaakapitu"/>
    <w:link w:val="Tekstprzypisukocowego"/>
    <w:rsid w:val="007874B9"/>
    <w:rPr>
      <w:rFonts w:ascii="Times New Roman" w:eastAsia="Times New Roman" w:hAnsi="Times New Roman" w:cs="Times New Roman"/>
      <w:sz w:val="20"/>
      <w:szCs w:val="20"/>
      <w:lang w:val="x-none" w:eastAsia="x-none"/>
    </w:rPr>
  </w:style>
  <w:style w:type="character" w:styleId="Odwoanieprzypisukocowego">
    <w:name w:val="endnote reference"/>
    <w:unhideWhenUsed/>
    <w:rsid w:val="007874B9"/>
    <w:rPr>
      <w:vertAlign w:val="superscript"/>
    </w:rPr>
  </w:style>
  <w:style w:type="paragraph" w:styleId="NormalnyWeb">
    <w:name w:val="Normal (Web)"/>
    <w:basedOn w:val="Normalny"/>
    <w:uiPriority w:val="99"/>
    <w:rsid w:val="007874B9"/>
    <w:pPr>
      <w:spacing w:before="100" w:after="100"/>
      <w:jc w:val="both"/>
    </w:pPr>
    <w:rPr>
      <w:color w:val="FFFFFF"/>
      <w:szCs w:val="20"/>
    </w:rPr>
  </w:style>
  <w:style w:type="character" w:customStyle="1" w:styleId="TytuZnak1">
    <w:name w:val="Tytuł Znak1"/>
    <w:link w:val="Tytu"/>
    <w:locked/>
    <w:rsid w:val="007874B9"/>
    <w:rPr>
      <w:rFonts w:ascii="Times New Roman" w:eastAsia="Times New Roman" w:hAnsi="Times New Roman" w:cs="Times New Roman"/>
      <w:sz w:val="28"/>
      <w:szCs w:val="20"/>
      <w:lang w:val="x-none" w:eastAsia="x-none"/>
    </w:rPr>
  </w:style>
  <w:style w:type="table" w:customStyle="1" w:styleId="Tabela-Siatka5">
    <w:name w:val="Tabela - Siatka5"/>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7874B9"/>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7874B9"/>
    <w:rPr>
      <w:rFonts w:ascii="Tahoma" w:eastAsia="Times New Roman" w:hAnsi="Tahoma" w:cs="Times New Roman"/>
      <w:sz w:val="16"/>
      <w:szCs w:val="16"/>
      <w:lang w:val="x-none" w:eastAsia="x-none"/>
    </w:rPr>
  </w:style>
  <w:style w:type="table" w:customStyle="1" w:styleId="Tabela-Siatka6">
    <w:name w:val="Tabela - Siatka6"/>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1">
    <w:name w:val="Tekst podstawowy wcięty1"/>
    <w:basedOn w:val="Normalny"/>
    <w:link w:val="BodyTextIndentChar"/>
    <w:rsid w:val="007874B9"/>
    <w:pPr>
      <w:spacing w:line="360" w:lineRule="auto"/>
      <w:ind w:left="360"/>
    </w:pPr>
    <w:rPr>
      <w:rFonts w:ascii="Garamond" w:eastAsia="Calibri" w:hAnsi="Garamond"/>
      <w:sz w:val="20"/>
      <w:szCs w:val="20"/>
      <w:lang w:val="x-none" w:eastAsia="x-none"/>
    </w:rPr>
  </w:style>
  <w:style w:type="character" w:customStyle="1" w:styleId="BodyTextIndentChar">
    <w:name w:val="Body Text Indent Char"/>
    <w:link w:val="Tekstpodstawowywcity1"/>
    <w:rsid w:val="007874B9"/>
    <w:rPr>
      <w:rFonts w:ascii="Garamond" w:eastAsia="Calibri" w:hAnsi="Garamond" w:cs="Times New Roman"/>
      <w:sz w:val="20"/>
      <w:szCs w:val="20"/>
      <w:lang w:val="x-none" w:eastAsia="x-none"/>
    </w:rPr>
  </w:style>
  <w:style w:type="paragraph" w:customStyle="1" w:styleId="Akapitzlist1">
    <w:name w:val="Akapit z listą1"/>
    <w:basedOn w:val="Normalny"/>
    <w:rsid w:val="007874B9"/>
    <w:pPr>
      <w:ind w:left="720"/>
      <w:contextualSpacing/>
    </w:pPr>
    <w:rPr>
      <w:rFonts w:eastAsia="Calibri"/>
      <w:sz w:val="20"/>
      <w:szCs w:val="20"/>
    </w:rPr>
  </w:style>
  <w:style w:type="paragraph" w:customStyle="1" w:styleId="ustep">
    <w:name w:val="ustep"/>
    <w:basedOn w:val="Normalny"/>
    <w:rsid w:val="007874B9"/>
    <w:pPr>
      <w:tabs>
        <w:tab w:val="num" w:pos="1209"/>
      </w:tabs>
      <w:spacing w:before="120"/>
      <w:ind w:left="1209" w:hanging="360"/>
    </w:pPr>
    <w:rPr>
      <w:rFonts w:ascii="Arial" w:hAnsi="Arial"/>
      <w:sz w:val="20"/>
      <w:szCs w:val="20"/>
    </w:rPr>
  </w:style>
  <w:style w:type="character" w:customStyle="1" w:styleId="Nagwek3Znak2">
    <w:name w:val="Nagłówek 3 Znak2"/>
    <w:locked/>
    <w:rsid w:val="007874B9"/>
    <w:rPr>
      <w:rFonts w:ascii="Times New Roman" w:eastAsia="Times New Roman" w:hAnsi="Times New Roman"/>
      <w:sz w:val="24"/>
    </w:rPr>
  </w:style>
  <w:style w:type="character" w:customStyle="1" w:styleId="BezodstpwZnak">
    <w:name w:val="Bez odstępów Znak"/>
    <w:link w:val="Bezodstpw"/>
    <w:uiPriority w:val="99"/>
    <w:rsid w:val="007874B9"/>
    <w:rPr>
      <w:rFonts w:ascii="Times New Roman" w:eastAsia="Times New Roman" w:hAnsi="Times New Roman" w:cs="Times New Roman"/>
      <w:sz w:val="24"/>
      <w:szCs w:val="24"/>
      <w:lang w:eastAsia="pl-PL"/>
    </w:rPr>
  </w:style>
  <w:style w:type="character" w:customStyle="1" w:styleId="TekstprzypisudolnegoZnak2">
    <w:name w:val="Tekst przypisu dolnego Znak2"/>
    <w:uiPriority w:val="99"/>
    <w:semiHidden/>
    <w:locked/>
    <w:rsid w:val="007874B9"/>
    <w:rPr>
      <w:rFonts w:ascii="Times New Roman" w:eastAsia="Times New Roman" w:hAnsi="Times New Roman"/>
    </w:rPr>
  </w:style>
  <w:style w:type="character" w:customStyle="1" w:styleId="Nagwek5Znak2">
    <w:name w:val="Nagłówek 5 Znak2"/>
    <w:link w:val="Nagwek5"/>
    <w:locked/>
    <w:rsid w:val="007874B9"/>
    <w:rPr>
      <w:rFonts w:ascii="Times New Roman" w:eastAsia="Times New Roman" w:hAnsi="Times New Roman" w:cs="Times New Roman"/>
      <w:b/>
      <w:sz w:val="18"/>
      <w:szCs w:val="24"/>
      <w:lang w:val="x-none" w:eastAsia="x-none"/>
    </w:rPr>
  </w:style>
  <w:style w:type="paragraph" w:customStyle="1" w:styleId="Zawartotabeli">
    <w:name w:val="Zawartość tabeli"/>
    <w:basedOn w:val="Normalny"/>
    <w:rsid w:val="007874B9"/>
    <w:pPr>
      <w:widowControl w:val="0"/>
      <w:suppressLineNumbers/>
      <w:suppressAutoHyphens/>
    </w:pPr>
    <w:rPr>
      <w:lang w:eastAsia="ar-SA"/>
    </w:rPr>
  </w:style>
  <w:style w:type="paragraph" w:customStyle="1" w:styleId="AbsatzTableFormat">
    <w:name w:val="AbsatzTableFormat"/>
    <w:basedOn w:val="Normalny"/>
    <w:uiPriority w:val="99"/>
    <w:rsid w:val="007874B9"/>
    <w:pPr>
      <w:widowControl w:val="0"/>
      <w:suppressAutoHyphens/>
    </w:pPr>
    <w:rPr>
      <w:lang w:eastAsia="ar-SA"/>
    </w:rPr>
  </w:style>
  <w:style w:type="paragraph" w:customStyle="1" w:styleId="WW-Zawartotabeli">
    <w:name w:val="WW-Zawartość tabeli"/>
    <w:basedOn w:val="Tekstpodstawowy"/>
    <w:uiPriority w:val="99"/>
    <w:rsid w:val="007874B9"/>
    <w:pPr>
      <w:widowControl w:val="0"/>
      <w:suppressLineNumbers/>
      <w:suppressAutoHyphens/>
      <w:spacing w:after="120"/>
      <w:ind w:left="681" w:hanging="284"/>
      <w:jc w:val="left"/>
    </w:pPr>
    <w:rPr>
      <w:rFonts w:ascii="Arial" w:hAnsi="Arial"/>
      <w:b w:val="0"/>
      <w:sz w:val="24"/>
      <w:szCs w:val="24"/>
      <w:u w:val="none"/>
      <w:lang w:eastAsia="ar-SA"/>
    </w:rPr>
  </w:style>
  <w:style w:type="paragraph" w:customStyle="1" w:styleId="Default">
    <w:name w:val="Default"/>
    <w:rsid w:val="007874B9"/>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ta">
    <w:name w:val="data"/>
    <w:basedOn w:val="Normalny"/>
    <w:uiPriority w:val="99"/>
    <w:rsid w:val="007874B9"/>
    <w:rPr>
      <w:szCs w:val="20"/>
      <w:lang w:val="en-US"/>
    </w:rPr>
  </w:style>
  <w:style w:type="paragraph" w:customStyle="1" w:styleId="Nagwek10">
    <w:name w:val="Nagłówek1"/>
    <w:basedOn w:val="Normalny"/>
    <w:next w:val="Tekstpodstawowy"/>
    <w:uiPriority w:val="99"/>
    <w:rsid w:val="007874B9"/>
    <w:pPr>
      <w:keepNext/>
      <w:suppressAutoHyphens/>
      <w:spacing w:before="240" w:after="120"/>
    </w:pPr>
    <w:rPr>
      <w:rFonts w:ascii="Arial" w:eastAsia="MS Mincho" w:hAnsi="Arial" w:cs="Tahoma"/>
      <w:sz w:val="28"/>
      <w:szCs w:val="28"/>
      <w:lang w:eastAsia="ar-SA"/>
    </w:rPr>
  </w:style>
  <w:style w:type="character" w:customStyle="1" w:styleId="content12h">
    <w:name w:val="content12h"/>
    <w:uiPriority w:val="99"/>
    <w:rsid w:val="007874B9"/>
  </w:style>
  <w:style w:type="paragraph" w:customStyle="1" w:styleId="styl">
    <w:name w:val="styl"/>
    <w:basedOn w:val="Normalny"/>
    <w:uiPriority w:val="99"/>
    <w:rsid w:val="007874B9"/>
    <w:pPr>
      <w:spacing w:before="100" w:beforeAutospacing="1" w:after="100" w:afterAutospacing="1"/>
    </w:pPr>
  </w:style>
  <w:style w:type="character" w:customStyle="1" w:styleId="Nagwek5Znak1">
    <w:name w:val="Nagłówek 5 Znak1"/>
    <w:rsid w:val="007874B9"/>
    <w:rPr>
      <w:rFonts w:ascii="Times New Roman" w:hAnsi="Times New Roman" w:cs="Times New Roman"/>
      <w:b/>
      <w:sz w:val="24"/>
      <w:szCs w:val="24"/>
    </w:rPr>
  </w:style>
  <w:style w:type="character" w:customStyle="1" w:styleId="Nagwek9Znak1">
    <w:name w:val="Nagłówek 9 Znak1"/>
    <w:rsid w:val="007874B9"/>
    <w:rPr>
      <w:rFonts w:ascii="Times New Roman" w:hAnsi="Times New Roman" w:cs="Times New Roman"/>
      <w:b/>
      <w:color w:val="0000FF"/>
      <w:sz w:val="24"/>
    </w:rPr>
  </w:style>
  <w:style w:type="paragraph" w:styleId="Podpise-mail">
    <w:name w:val="E-mail Signature"/>
    <w:basedOn w:val="Normalny"/>
    <w:link w:val="Podpise-mailZnak"/>
    <w:uiPriority w:val="99"/>
    <w:rsid w:val="007874B9"/>
    <w:pPr>
      <w:spacing w:before="100" w:beforeAutospacing="1" w:after="100" w:afterAutospacing="1"/>
    </w:pPr>
    <w:rPr>
      <w:lang w:val="x-none" w:eastAsia="x-none"/>
    </w:rPr>
  </w:style>
  <w:style w:type="character" w:customStyle="1" w:styleId="Podpise-mailZnak">
    <w:name w:val="Podpis e-mail Znak"/>
    <w:basedOn w:val="Domylnaczcionkaakapitu"/>
    <w:link w:val="Podpise-mail"/>
    <w:uiPriority w:val="99"/>
    <w:rsid w:val="007874B9"/>
    <w:rPr>
      <w:rFonts w:ascii="Times New Roman" w:eastAsia="Times New Roman" w:hAnsi="Times New Roman" w:cs="Times New Roman"/>
      <w:sz w:val="24"/>
      <w:szCs w:val="24"/>
      <w:lang w:val="x-none" w:eastAsia="x-none"/>
    </w:rPr>
  </w:style>
  <w:style w:type="paragraph" w:customStyle="1" w:styleId="NormalWeb1">
    <w:name w:val="Normal (Web)1"/>
    <w:basedOn w:val="Normalny"/>
    <w:uiPriority w:val="99"/>
    <w:rsid w:val="007874B9"/>
    <w:pPr>
      <w:spacing w:before="100" w:after="100"/>
    </w:pPr>
    <w:rPr>
      <w:szCs w:val="20"/>
    </w:rPr>
  </w:style>
  <w:style w:type="paragraph" w:styleId="Listapunktowana2">
    <w:name w:val="List Bullet 2"/>
    <w:basedOn w:val="Normalny"/>
    <w:autoRedefine/>
    <w:uiPriority w:val="99"/>
    <w:rsid w:val="007874B9"/>
    <w:pPr>
      <w:numPr>
        <w:numId w:val="12"/>
      </w:numPr>
      <w:tabs>
        <w:tab w:val="clear" w:pos="360"/>
        <w:tab w:val="num" w:pos="643"/>
        <w:tab w:val="num" w:pos="720"/>
      </w:tabs>
      <w:ind w:left="643"/>
    </w:pPr>
    <w:rPr>
      <w:sz w:val="20"/>
      <w:szCs w:val="20"/>
    </w:rPr>
  </w:style>
  <w:style w:type="character" w:customStyle="1" w:styleId="n31">
    <w:name w:val="n31"/>
    <w:uiPriority w:val="99"/>
    <w:rsid w:val="007874B9"/>
    <w:rPr>
      <w:rFonts w:ascii="Verdana" w:hAnsi="Verdana" w:cs="Times New Roman"/>
      <w:b/>
      <w:bCs/>
      <w:color w:val="auto"/>
      <w:sz w:val="21"/>
      <w:szCs w:val="21"/>
    </w:rPr>
  </w:style>
  <w:style w:type="character" w:customStyle="1" w:styleId="x-btn-noiconx-box-item">
    <w:name w:val="x-btn-noicon x-box-item"/>
    <w:uiPriority w:val="99"/>
    <w:rsid w:val="007874B9"/>
    <w:rPr>
      <w:rFonts w:cs="Times New Roman"/>
    </w:rPr>
  </w:style>
  <w:style w:type="character" w:customStyle="1" w:styleId="googqs-tidbit-0">
    <w:name w:val="goog_qs-tidbit-0"/>
    <w:uiPriority w:val="99"/>
    <w:rsid w:val="007874B9"/>
    <w:rPr>
      <w:rFonts w:cs="Times New Roman"/>
    </w:rPr>
  </w:style>
  <w:style w:type="character" w:customStyle="1" w:styleId="Nagwek6Znak1">
    <w:name w:val="Nagłówek 6 Znak1"/>
    <w:link w:val="Nagwek6"/>
    <w:uiPriority w:val="99"/>
    <w:locked/>
    <w:rsid w:val="007874B9"/>
    <w:rPr>
      <w:rFonts w:ascii="Times New Roman" w:eastAsia="Times New Roman" w:hAnsi="Times New Roman" w:cs="Times New Roman"/>
      <w:b/>
      <w:sz w:val="24"/>
      <w:szCs w:val="20"/>
      <w:lang w:val="x-none" w:eastAsia="x-none"/>
    </w:rPr>
  </w:style>
  <w:style w:type="character" w:customStyle="1" w:styleId="NagwekZnak2">
    <w:name w:val="Nagłówek Znak2"/>
    <w:link w:val="Nagwek"/>
    <w:uiPriority w:val="99"/>
    <w:locked/>
    <w:rsid w:val="007874B9"/>
    <w:rPr>
      <w:rFonts w:ascii="Times New Roman" w:eastAsia="Times New Roman" w:hAnsi="Times New Roman" w:cs="Times New Roman"/>
      <w:sz w:val="20"/>
      <w:szCs w:val="20"/>
      <w:lang w:val="x-none" w:eastAsia="x-none"/>
    </w:rPr>
  </w:style>
  <w:style w:type="numbering" w:customStyle="1" w:styleId="WW8Num4511">
    <w:name w:val="WW8Num4511"/>
    <w:rsid w:val="007874B9"/>
  </w:style>
  <w:style w:type="paragraph" w:customStyle="1" w:styleId="Akapitzlist2">
    <w:name w:val="Akapit z listą2"/>
    <w:basedOn w:val="Normalny"/>
    <w:rsid w:val="007874B9"/>
    <w:pPr>
      <w:spacing w:after="200" w:line="276" w:lineRule="auto"/>
      <w:ind w:left="720"/>
      <w:contextualSpacing/>
    </w:pPr>
    <w:rPr>
      <w:rFonts w:ascii="Calibri" w:hAnsi="Calibri"/>
      <w:sz w:val="22"/>
      <w:szCs w:val="22"/>
      <w:lang w:eastAsia="en-US"/>
    </w:rPr>
  </w:style>
  <w:style w:type="character" w:customStyle="1" w:styleId="NagwekZnak1">
    <w:name w:val="Nagłówek Znak1"/>
    <w:uiPriority w:val="99"/>
    <w:locked/>
    <w:rsid w:val="007874B9"/>
    <w:rPr>
      <w:rFonts w:ascii="Times New Roman" w:eastAsia="Times New Roman" w:hAnsi="Times New Roman" w:cs="Times New Roman"/>
      <w:sz w:val="20"/>
      <w:szCs w:val="20"/>
    </w:rPr>
  </w:style>
  <w:style w:type="paragraph" w:customStyle="1" w:styleId="Bezodstpw1">
    <w:name w:val="Bez odstępów1"/>
    <w:link w:val="NoSpacingChar1"/>
    <w:qFormat/>
    <w:rsid w:val="007874B9"/>
    <w:pPr>
      <w:spacing w:after="0" w:line="240" w:lineRule="auto"/>
    </w:pPr>
    <w:rPr>
      <w:rFonts w:ascii="Times New Roman" w:eastAsia="Times New Roman" w:hAnsi="Times New Roman" w:cs="Times New Roman"/>
      <w:sz w:val="24"/>
      <w:lang w:eastAsia="pl-PL"/>
    </w:rPr>
  </w:style>
  <w:style w:type="character" w:customStyle="1" w:styleId="NoSpacingChar1">
    <w:name w:val="No Spacing Char1"/>
    <w:link w:val="Bezodstpw1"/>
    <w:locked/>
    <w:rsid w:val="007874B9"/>
    <w:rPr>
      <w:rFonts w:ascii="Times New Roman" w:eastAsia="Times New Roman" w:hAnsi="Times New Roman" w:cs="Times New Roman"/>
      <w:sz w:val="24"/>
      <w:lang w:eastAsia="pl-PL"/>
    </w:rPr>
  </w:style>
  <w:style w:type="paragraph" w:customStyle="1" w:styleId="Standardowywlewo">
    <w:name w:val="Standardowy w lewo"/>
    <w:basedOn w:val="Normalny"/>
    <w:rsid w:val="007874B9"/>
    <w:pPr>
      <w:jc w:val="both"/>
    </w:pPr>
    <w:rPr>
      <w:sz w:val="20"/>
      <w:szCs w:val="20"/>
    </w:rPr>
  </w:style>
  <w:style w:type="numbering" w:customStyle="1" w:styleId="WW8Num45111">
    <w:name w:val="WW8Num45111"/>
    <w:rsid w:val="007874B9"/>
  </w:style>
  <w:style w:type="paragraph" w:customStyle="1" w:styleId="Dorota">
    <w:name w:val="Dorota"/>
    <w:basedOn w:val="Normalny"/>
    <w:rsid w:val="007874B9"/>
    <w:pPr>
      <w:spacing w:line="360" w:lineRule="auto"/>
      <w:jc w:val="both"/>
    </w:pPr>
  </w:style>
  <w:style w:type="paragraph" w:customStyle="1" w:styleId="Tretekstu">
    <w:name w:val="Treść tekstu"/>
    <w:basedOn w:val="Normalny"/>
    <w:rsid w:val="007874B9"/>
    <w:pPr>
      <w:suppressAutoHyphens/>
      <w:spacing w:line="288" w:lineRule="auto"/>
      <w:jc w:val="center"/>
    </w:pPr>
    <w:rPr>
      <w:b/>
      <w:sz w:val="28"/>
      <w:szCs w:val="20"/>
      <w:u w:val="single"/>
      <w:lang w:eastAsia="zh-CN"/>
    </w:rPr>
  </w:style>
  <w:style w:type="character" w:customStyle="1" w:styleId="apple-converted-space">
    <w:name w:val="apple-converted-space"/>
    <w:rsid w:val="007874B9"/>
    <w:rPr>
      <w:rFonts w:cs="Times New Roman"/>
    </w:rPr>
  </w:style>
  <w:style w:type="character" w:customStyle="1" w:styleId="txt-new">
    <w:name w:val="txt-new"/>
    <w:rsid w:val="007874B9"/>
  </w:style>
  <w:style w:type="paragraph" w:customStyle="1" w:styleId="Zwykytekst1">
    <w:name w:val="Zwykły tekst1"/>
    <w:basedOn w:val="Normalny"/>
    <w:rsid w:val="007874B9"/>
    <w:rPr>
      <w:rFonts w:ascii="Courier New" w:hAnsi="Courier New"/>
      <w:sz w:val="20"/>
      <w:szCs w:val="20"/>
    </w:rPr>
  </w:style>
  <w:style w:type="numbering" w:customStyle="1" w:styleId="Bezlisty1">
    <w:name w:val="Bez listy1"/>
    <w:next w:val="Bezlisty"/>
    <w:uiPriority w:val="99"/>
    <w:semiHidden/>
    <w:unhideWhenUsed/>
    <w:rsid w:val="007874B9"/>
  </w:style>
  <w:style w:type="paragraph" w:customStyle="1" w:styleId="Tekstblokowy1">
    <w:name w:val="Tekst blokowy1"/>
    <w:basedOn w:val="Normalny"/>
    <w:rsid w:val="007874B9"/>
    <w:pPr>
      <w:suppressAutoHyphens/>
      <w:ind w:left="1701" w:right="-709" w:hanging="1701"/>
    </w:pPr>
    <w:rPr>
      <w:rFonts w:ascii="Arial" w:hAnsi="Arial" w:cs="Calibri"/>
      <w:b/>
      <w:sz w:val="20"/>
      <w:szCs w:val="20"/>
      <w:lang w:eastAsia="ar-SA"/>
    </w:rPr>
  </w:style>
  <w:style w:type="paragraph" w:customStyle="1" w:styleId="Tekstdymka1">
    <w:name w:val="Tekst dymka1"/>
    <w:basedOn w:val="Normalny"/>
    <w:rsid w:val="007874B9"/>
    <w:pPr>
      <w:suppressAutoHyphens/>
    </w:pPr>
    <w:rPr>
      <w:rFonts w:ascii="Tahoma" w:hAnsi="Tahoma" w:cs="Tahoma"/>
      <w:sz w:val="16"/>
      <w:szCs w:val="16"/>
      <w:lang w:eastAsia="ar-SA"/>
    </w:rPr>
  </w:style>
  <w:style w:type="paragraph" w:customStyle="1" w:styleId="Indeks">
    <w:name w:val="Indeks"/>
    <w:basedOn w:val="Normalny"/>
    <w:rsid w:val="007874B9"/>
    <w:pPr>
      <w:suppressLineNumbers/>
      <w:suppressAutoHyphens/>
    </w:pPr>
    <w:rPr>
      <w:rFonts w:cs="Tahoma"/>
      <w:sz w:val="20"/>
      <w:szCs w:val="20"/>
      <w:lang w:eastAsia="ar-SA"/>
    </w:rPr>
  </w:style>
  <w:style w:type="character" w:styleId="Uwydatnienie">
    <w:name w:val="Emphasis"/>
    <w:uiPriority w:val="20"/>
    <w:qFormat/>
    <w:rsid w:val="007874B9"/>
    <w:rPr>
      <w:b/>
      <w:bCs/>
      <w:i w:val="0"/>
      <w:iCs w:val="0"/>
    </w:rPr>
  </w:style>
  <w:style w:type="paragraph" w:customStyle="1" w:styleId="Standard">
    <w:name w:val="Standard"/>
    <w:rsid w:val="007874B9"/>
    <w:pPr>
      <w:suppressAutoHyphens/>
      <w:spacing w:after="0" w:line="240" w:lineRule="auto"/>
      <w:textAlignment w:val="baseline"/>
    </w:pPr>
    <w:rPr>
      <w:rFonts w:ascii="Times New Roman" w:eastAsia="Arial" w:hAnsi="Times New Roman" w:cs="Times New Roman"/>
      <w:kern w:val="1"/>
      <w:sz w:val="24"/>
      <w:szCs w:val="24"/>
      <w:lang w:eastAsia="ar-SA"/>
    </w:rPr>
  </w:style>
  <w:style w:type="paragraph" w:styleId="HTML-wstpniesformatowany">
    <w:name w:val="HTML Preformatted"/>
    <w:basedOn w:val="Normalny"/>
    <w:link w:val="HTML-wstpniesformatowanyZnak"/>
    <w:rsid w:val="00787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val="x-none" w:eastAsia="ar-SA"/>
    </w:rPr>
  </w:style>
  <w:style w:type="character" w:customStyle="1" w:styleId="HTML-wstpniesformatowanyZnak">
    <w:name w:val="HTML - wstępnie sformatowany Znak"/>
    <w:basedOn w:val="Domylnaczcionkaakapitu"/>
    <w:link w:val="HTML-wstpniesformatowany"/>
    <w:rsid w:val="007874B9"/>
    <w:rPr>
      <w:rFonts w:ascii="Courier New" w:eastAsia="Times New Roman" w:hAnsi="Courier New" w:cs="Times New Roman"/>
      <w:sz w:val="20"/>
      <w:szCs w:val="20"/>
      <w:lang w:val="x-none" w:eastAsia="ar-SA"/>
    </w:rPr>
  </w:style>
  <w:style w:type="paragraph" w:customStyle="1" w:styleId="Lista-kontynuacja23">
    <w:name w:val="Lista - kontynuacja 23"/>
    <w:basedOn w:val="Normalny"/>
    <w:rsid w:val="007874B9"/>
    <w:pPr>
      <w:suppressAutoHyphens/>
      <w:spacing w:after="120"/>
      <w:ind w:left="566"/>
    </w:pPr>
    <w:rPr>
      <w:lang w:eastAsia="ar-SA"/>
    </w:rPr>
  </w:style>
  <w:style w:type="paragraph" w:customStyle="1" w:styleId="Body">
    <w:name w:val="Body"/>
    <w:rsid w:val="007874B9"/>
    <w:pPr>
      <w:spacing w:after="0" w:line="240" w:lineRule="auto"/>
    </w:pPr>
    <w:rPr>
      <w:rFonts w:ascii="Helvetica" w:eastAsia="ヒラギノ角ゴ Pro W3" w:hAnsi="Helvetica" w:cs="Times New Roman"/>
      <w:color w:val="000000"/>
      <w:sz w:val="24"/>
      <w:szCs w:val="20"/>
      <w:lang w:eastAsia="pl-PL"/>
    </w:rPr>
  </w:style>
  <w:style w:type="paragraph" w:customStyle="1" w:styleId="Style46">
    <w:name w:val="Style46"/>
    <w:basedOn w:val="Normalny"/>
    <w:uiPriority w:val="99"/>
    <w:rsid w:val="007874B9"/>
    <w:pPr>
      <w:widowControl w:val="0"/>
      <w:autoSpaceDE w:val="0"/>
      <w:autoSpaceDN w:val="0"/>
      <w:adjustRightInd w:val="0"/>
      <w:spacing w:line="250" w:lineRule="exact"/>
    </w:pPr>
    <w:rPr>
      <w:rFonts w:ascii="Calibri" w:hAnsi="Calibri" w:cs="Calibri"/>
    </w:rPr>
  </w:style>
  <w:style w:type="character" w:customStyle="1" w:styleId="FontStyle70">
    <w:name w:val="Font Style70"/>
    <w:uiPriority w:val="99"/>
    <w:rsid w:val="007874B9"/>
    <w:rPr>
      <w:rFonts w:ascii="Calibri" w:hAnsi="Calibri" w:cs="Calibri" w:hint="default"/>
      <w:sz w:val="18"/>
      <w:szCs w:val="18"/>
    </w:rPr>
  </w:style>
  <w:style w:type="paragraph" w:customStyle="1" w:styleId="Style39">
    <w:name w:val="Style39"/>
    <w:basedOn w:val="Normalny"/>
    <w:uiPriority w:val="99"/>
    <w:rsid w:val="007874B9"/>
    <w:pPr>
      <w:widowControl w:val="0"/>
      <w:autoSpaceDE w:val="0"/>
      <w:autoSpaceDN w:val="0"/>
      <w:adjustRightInd w:val="0"/>
      <w:spacing w:line="242" w:lineRule="exact"/>
      <w:jc w:val="center"/>
    </w:pPr>
    <w:rPr>
      <w:rFonts w:ascii="Calibri" w:hAnsi="Calibri" w:cs="Calibri"/>
    </w:rPr>
  </w:style>
  <w:style w:type="numbering" w:customStyle="1" w:styleId="WW8Num45112">
    <w:name w:val="WW8Num45112"/>
    <w:rsid w:val="007874B9"/>
    <w:pPr>
      <w:numPr>
        <w:numId w:val="19"/>
      </w:numPr>
    </w:pPr>
  </w:style>
  <w:style w:type="numbering" w:customStyle="1" w:styleId="WW8Num291131">
    <w:name w:val="WW8Num291131"/>
    <w:rsid w:val="007874B9"/>
    <w:pPr>
      <w:numPr>
        <w:numId w:val="41"/>
      </w:numPr>
    </w:pPr>
  </w:style>
  <w:style w:type="numbering" w:customStyle="1" w:styleId="WW8Num2932">
    <w:name w:val="WW8Num2932"/>
    <w:rsid w:val="007874B9"/>
  </w:style>
  <w:style w:type="numbering" w:customStyle="1" w:styleId="WW8Num4522">
    <w:name w:val="WW8Num4522"/>
    <w:rsid w:val="007874B9"/>
    <w:pPr>
      <w:numPr>
        <w:numId w:val="21"/>
      </w:numPr>
    </w:pPr>
  </w:style>
  <w:style w:type="numbering" w:customStyle="1" w:styleId="WW8Num29212">
    <w:name w:val="WW8Num29212"/>
    <w:rsid w:val="007874B9"/>
  </w:style>
  <w:style w:type="numbering" w:customStyle="1" w:styleId="WW8Num2912123">
    <w:name w:val="WW8Num2912123"/>
    <w:rsid w:val="007874B9"/>
    <w:pPr>
      <w:numPr>
        <w:numId w:val="73"/>
      </w:numPr>
    </w:pPr>
  </w:style>
  <w:style w:type="character" w:customStyle="1" w:styleId="StopkaZnak1">
    <w:name w:val="Stopka Znak1"/>
    <w:link w:val="Stopka"/>
    <w:locked/>
    <w:rsid w:val="007874B9"/>
    <w:rPr>
      <w:rFonts w:ascii="Arial" w:eastAsia="Times New Roman" w:hAnsi="Arial" w:cs="Times New Roman"/>
      <w:sz w:val="24"/>
      <w:szCs w:val="20"/>
      <w:lang w:val="x-none" w:eastAsia="x-none"/>
    </w:rPr>
  </w:style>
  <w:style w:type="numbering" w:customStyle="1" w:styleId="WW8Num291132">
    <w:name w:val="WW8Num291132"/>
    <w:rsid w:val="007874B9"/>
  </w:style>
  <w:style w:type="numbering" w:customStyle="1" w:styleId="WW8Num29132">
    <w:name w:val="WW8Num29132"/>
    <w:rsid w:val="007874B9"/>
    <w:pPr>
      <w:numPr>
        <w:numId w:val="23"/>
      </w:numPr>
    </w:pPr>
  </w:style>
  <w:style w:type="paragraph" w:styleId="Mapadokumentu">
    <w:name w:val="Document Map"/>
    <w:basedOn w:val="Normalny"/>
    <w:link w:val="MapadokumentuZnak1"/>
    <w:uiPriority w:val="99"/>
    <w:rsid w:val="007874B9"/>
    <w:pPr>
      <w:shd w:val="clear" w:color="auto" w:fill="000080"/>
    </w:pPr>
    <w:rPr>
      <w:rFonts w:ascii="Tahoma" w:hAnsi="Tahoma"/>
      <w:sz w:val="20"/>
      <w:szCs w:val="20"/>
    </w:rPr>
  </w:style>
  <w:style w:type="character" w:customStyle="1" w:styleId="MapadokumentuZnak1">
    <w:name w:val="Mapa dokumentu Znak1"/>
    <w:basedOn w:val="Domylnaczcionkaakapitu"/>
    <w:link w:val="Mapadokumentu"/>
    <w:uiPriority w:val="99"/>
    <w:rsid w:val="007874B9"/>
    <w:rPr>
      <w:rFonts w:ascii="Tahoma" w:eastAsia="Times New Roman" w:hAnsi="Tahoma" w:cs="Times New Roman"/>
      <w:sz w:val="20"/>
      <w:szCs w:val="20"/>
      <w:shd w:val="clear" w:color="auto" w:fill="000080"/>
      <w:lang w:eastAsia="pl-PL"/>
    </w:rPr>
  </w:style>
  <w:style w:type="character" w:styleId="UyteHipercze">
    <w:name w:val="FollowedHyperlink"/>
    <w:uiPriority w:val="99"/>
    <w:unhideWhenUsed/>
    <w:rsid w:val="007874B9"/>
    <w:rPr>
      <w:color w:val="800080"/>
      <w:u w:val="single"/>
    </w:rPr>
  </w:style>
  <w:style w:type="paragraph" w:customStyle="1" w:styleId="xl78">
    <w:name w:val="xl78"/>
    <w:basedOn w:val="Normalny"/>
    <w:rsid w:val="007874B9"/>
    <w:pPr>
      <w:spacing w:before="100" w:beforeAutospacing="1" w:after="100" w:afterAutospacing="1"/>
      <w:jc w:val="center"/>
    </w:pPr>
  </w:style>
  <w:style w:type="paragraph" w:customStyle="1" w:styleId="xl79">
    <w:name w:val="xl79"/>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83">
    <w:name w:val="xl83"/>
    <w:basedOn w:val="Normalny"/>
    <w:rsid w:val="007874B9"/>
    <w:pPr>
      <w:spacing w:before="100" w:beforeAutospacing="1" w:after="100" w:afterAutospacing="1"/>
      <w:jc w:val="center"/>
    </w:pPr>
    <w:rPr>
      <w:b/>
      <w:bCs/>
    </w:rPr>
  </w:style>
  <w:style w:type="numbering" w:customStyle="1" w:styleId="Bezlisty2">
    <w:name w:val="Bez listy2"/>
    <w:next w:val="Bezlisty"/>
    <w:uiPriority w:val="99"/>
    <w:semiHidden/>
    <w:unhideWhenUsed/>
    <w:rsid w:val="007874B9"/>
  </w:style>
  <w:style w:type="paragraph" w:customStyle="1" w:styleId="xl65">
    <w:name w:val="xl65"/>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6">
    <w:name w:val="xl66"/>
    <w:basedOn w:val="Normalny"/>
    <w:rsid w:val="007874B9"/>
    <w:pPr>
      <w:spacing w:before="100" w:beforeAutospacing="1" w:after="100" w:afterAutospacing="1"/>
    </w:pPr>
    <w:rPr>
      <w:rFonts w:ascii="Arial" w:hAnsi="Arial" w:cs="Arial"/>
    </w:rPr>
  </w:style>
  <w:style w:type="paragraph" w:customStyle="1" w:styleId="xl67">
    <w:name w:val="xl67"/>
    <w:basedOn w:val="Normalny"/>
    <w:rsid w:val="007874B9"/>
    <w:pPr>
      <w:spacing w:before="100" w:beforeAutospacing="1" w:after="100" w:afterAutospacing="1"/>
      <w:jc w:val="center"/>
    </w:pPr>
    <w:rPr>
      <w:rFonts w:ascii="Arial" w:hAnsi="Arial" w:cs="Arial"/>
    </w:rPr>
  </w:style>
  <w:style w:type="paragraph" w:customStyle="1" w:styleId="xl68">
    <w:name w:val="xl68"/>
    <w:basedOn w:val="Normalny"/>
    <w:rsid w:val="007874B9"/>
    <w:pPr>
      <w:spacing w:before="100" w:beforeAutospacing="1" w:after="100" w:afterAutospacing="1"/>
      <w:jc w:val="right"/>
    </w:pPr>
    <w:rPr>
      <w:rFonts w:ascii="Arial" w:hAnsi="Arial" w:cs="Arial"/>
    </w:rPr>
  </w:style>
  <w:style w:type="paragraph" w:customStyle="1" w:styleId="xl69">
    <w:name w:val="xl69"/>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70">
    <w:name w:val="xl70"/>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1">
    <w:name w:val="xl71"/>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7874B9"/>
    <w:pPr>
      <w:spacing w:before="100" w:beforeAutospacing="1" w:after="100" w:afterAutospacing="1"/>
    </w:pPr>
    <w:rPr>
      <w:rFonts w:ascii="Arial" w:hAnsi="Arial" w:cs="Arial"/>
    </w:rPr>
  </w:style>
  <w:style w:type="paragraph" w:customStyle="1" w:styleId="xl73">
    <w:name w:val="xl73"/>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4">
    <w:name w:val="xl74"/>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75">
    <w:name w:val="xl75"/>
    <w:basedOn w:val="Normalny"/>
    <w:rsid w:val="007874B9"/>
    <w:pPr>
      <w:spacing w:before="100" w:beforeAutospacing="1" w:after="100" w:afterAutospacing="1"/>
      <w:jc w:val="center"/>
    </w:pPr>
    <w:rPr>
      <w:rFonts w:ascii="Arial" w:hAnsi="Arial" w:cs="Arial"/>
      <w:b/>
      <w:bCs/>
    </w:rPr>
  </w:style>
  <w:style w:type="numbering" w:customStyle="1" w:styleId="Bezlisty3">
    <w:name w:val="Bez listy3"/>
    <w:next w:val="Bezlisty"/>
    <w:uiPriority w:val="99"/>
    <w:semiHidden/>
    <w:unhideWhenUsed/>
    <w:rsid w:val="007874B9"/>
  </w:style>
  <w:style w:type="paragraph" w:customStyle="1" w:styleId="xl76">
    <w:name w:val="xl76"/>
    <w:basedOn w:val="Normalny"/>
    <w:rsid w:val="007874B9"/>
    <w:pPr>
      <w:spacing w:before="100" w:beforeAutospacing="1" w:after="100" w:afterAutospacing="1"/>
      <w:jc w:val="center"/>
    </w:pPr>
    <w:rPr>
      <w:b/>
      <w:bCs/>
    </w:rPr>
  </w:style>
  <w:style w:type="numbering" w:customStyle="1" w:styleId="Bezlisty4">
    <w:name w:val="Bez listy4"/>
    <w:next w:val="Bezlisty"/>
    <w:uiPriority w:val="99"/>
    <w:semiHidden/>
    <w:unhideWhenUsed/>
    <w:rsid w:val="007874B9"/>
  </w:style>
  <w:style w:type="paragraph" w:customStyle="1" w:styleId="xl77">
    <w:name w:val="xl77"/>
    <w:basedOn w:val="Normalny"/>
    <w:rsid w:val="007874B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b/>
      <w:bCs/>
      <w:sz w:val="16"/>
      <w:szCs w:val="16"/>
    </w:rPr>
  </w:style>
  <w:style w:type="table" w:customStyle="1" w:styleId="Tabela-Siatka2">
    <w:name w:val="Tabela - Siatka2"/>
    <w:basedOn w:val="Standardowy"/>
    <w:next w:val="Tabela-Siatka"/>
    <w:uiPriority w:val="59"/>
    <w:rsid w:val="00787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rsid w:val="007874B9"/>
    <w:rPr>
      <w:sz w:val="16"/>
      <w:szCs w:val="16"/>
    </w:rPr>
  </w:style>
  <w:style w:type="paragraph" w:styleId="Tematkomentarza">
    <w:name w:val="annotation subject"/>
    <w:basedOn w:val="Tekstkomentarza"/>
    <w:next w:val="Tekstkomentarza"/>
    <w:link w:val="TematkomentarzaZnak"/>
    <w:uiPriority w:val="99"/>
    <w:unhideWhenUsed/>
    <w:rsid w:val="007874B9"/>
    <w:rPr>
      <w:b/>
      <w:bCs/>
    </w:rPr>
  </w:style>
  <w:style w:type="character" w:customStyle="1" w:styleId="TematkomentarzaZnak">
    <w:name w:val="Temat komentarza Znak"/>
    <w:basedOn w:val="TekstkomentarzaZnak"/>
    <w:link w:val="Tematkomentarza"/>
    <w:uiPriority w:val="99"/>
    <w:rsid w:val="007874B9"/>
    <w:rPr>
      <w:rFonts w:ascii="Times New Roman" w:eastAsia="Times New Roman" w:hAnsi="Times New Roman" w:cs="Times New Roman"/>
      <w:b/>
      <w:bCs/>
      <w:sz w:val="20"/>
      <w:szCs w:val="20"/>
      <w:lang w:val="x-none" w:eastAsia="x-none"/>
    </w:rPr>
  </w:style>
  <w:style w:type="numbering" w:customStyle="1" w:styleId="WW8Num45113">
    <w:name w:val="WW8Num45113"/>
    <w:rsid w:val="007874B9"/>
  </w:style>
  <w:style w:type="character" w:customStyle="1" w:styleId="BezodstpwZnak1">
    <w:name w:val="Bez odstępów Znak1"/>
    <w:uiPriority w:val="99"/>
    <w:locked/>
    <w:rsid w:val="007874B9"/>
    <w:rPr>
      <w:rFonts w:ascii="Times New Roman" w:eastAsia="Times New Roman" w:hAnsi="Times New Roman"/>
      <w:sz w:val="24"/>
      <w:szCs w:val="24"/>
      <w:lang w:eastAsia="pl-PL" w:bidi="ar-SA"/>
    </w:r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34"/>
    <w:qFormat/>
    <w:rsid w:val="007874B9"/>
    <w:rPr>
      <w:rFonts w:ascii="Calibri" w:eastAsia="Calibri" w:hAnsi="Calibri" w:cs="Times New Roman"/>
      <w:lang w:val="x-none"/>
    </w:rPr>
  </w:style>
  <w:style w:type="numbering" w:customStyle="1" w:styleId="WWNum2">
    <w:name w:val="WWNum2"/>
    <w:basedOn w:val="Bezlisty"/>
    <w:rsid w:val="007874B9"/>
  </w:style>
  <w:style w:type="numbering" w:customStyle="1" w:styleId="WWNum1">
    <w:name w:val="WWNum1"/>
    <w:basedOn w:val="Bezlisty"/>
    <w:rsid w:val="007874B9"/>
    <w:pPr>
      <w:numPr>
        <w:numId w:val="25"/>
      </w:numPr>
    </w:pPr>
  </w:style>
  <w:style w:type="numbering" w:customStyle="1" w:styleId="WW8Num29122">
    <w:name w:val="WW8Num29122"/>
    <w:rsid w:val="007874B9"/>
    <w:pPr>
      <w:numPr>
        <w:numId w:val="70"/>
      </w:numPr>
    </w:pPr>
  </w:style>
  <w:style w:type="numbering" w:customStyle="1" w:styleId="WW8Num454">
    <w:name w:val="WW8Num454"/>
    <w:rsid w:val="007874B9"/>
    <w:pPr>
      <w:numPr>
        <w:numId w:val="26"/>
      </w:numPr>
    </w:pPr>
  </w:style>
  <w:style w:type="numbering" w:customStyle="1" w:styleId="Bezlisty5">
    <w:name w:val="Bez listy5"/>
    <w:next w:val="Bezlisty"/>
    <w:uiPriority w:val="99"/>
    <w:semiHidden/>
    <w:unhideWhenUsed/>
    <w:rsid w:val="007874B9"/>
  </w:style>
  <w:style w:type="table" w:customStyle="1" w:styleId="Tabela-Siatka3">
    <w:name w:val="Tabela - Siatka3"/>
    <w:basedOn w:val="Standardowy"/>
    <w:next w:val="Tabela-Siatka"/>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1">
    <w:name w:val="content1"/>
    <w:basedOn w:val="Normalny"/>
    <w:rsid w:val="007874B9"/>
    <w:pPr>
      <w:ind w:right="300"/>
    </w:pPr>
  </w:style>
  <w:style w:type="numbering" w:customStyle="1" w:styleId="Bezlisty11">
    <w:name w:val="Bez listy11"/>
    <w:next w:val="Bezlisty"/>
    <w:uiPriority w:val="99"/>
    <w:semiHidden/>
    <w:rsid w:val="007874B9"/>
  </w:style>
  <w:style w:type="character" w:customStyle="1" w:styleId="PlandokumentuZnak">
    <w:name w:val="Plan dokumentu Znak"/>
    <w:rsid w:val="007874B9"/>
    <w:rPr>
      <w:rFonts w:ascii="Tahoma" w:eastAsia="Times New Roman" w:hAnsi="Tahoma"/>
      <w:shd w:val="clear" w:color="auto" w:fill="000080"/>
    </w:rPr>
  </w:style>
  <w:style w:type="character" w:customStyle="1" w:styleId="FontStyle46">
    <w:name w:val="Font Style46"/>
    <w:rsid w:val="007874B9"/>
    <w:rPr>
      <w:rFonts w:ascii="Times New Roman" w:hAnsi="Times New Roman" w:cs="Times New Roman"/>
      <w:sz w:val="18"/>
      <w:szCs w:val="18"/>
    </w:rPr>
  </w:style>
  <w:style w:type="paragraph" w:customStyle="1" w:styleId="Style26">
    <w:name w:val="Style26"/>
    <w:basedOn w:val="Normalny"/>
    <w:rsid w:val="007874B9"/>
    <w:pPr>
      <w:widowControl w:val="0"/>
      <w:autoSpaceDE w:val="0"/>
      <w:autoSpaceDN w:val="0"/>
      <w:adjustRightInd w:val="0"/>
      <w:spacing w:line="240" w:lineRule="exact"/>
      <w:ind w:firstLine="538"/>
    </w:pPr>
    <w:rPr>
      <w:rFonts w:eastAsia="Calibri"/>
      <w:szCs w:val="20"/>
    </w:rPr>
  </w:style>
  <w:style w:type="paragraph" w:styleId="Tekstblokowy">
    <w:name w:val="Block Text"/>
    <w:basedOn w:val="Normalny"/>
    <w:rsid w:val="007874B9"/>
    <w:pPr>
      <w:ind w:left="284" w:right="284"/>
      <w:jc w:val="both"/>
    </w:pPr>
    <w:rPr>
      <w:szCs w:val="20"/>
    </w:rPr>
  </w:style>
  <w:style w:type="table" w:styleId="Tabela-Profesjonalny">
    <w:name w:val="Table Professional"/>
    <w:basedOn w:val="Standardow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Tekstpodstawowywcity2Znak1">
    <w:name w:val="Tekst podstawowy wcięty 2 Znak1"/>
    <w:rsid w:val="007874B9"/>
    <w:rPr>
      <w:rFonts w:ascii="Times New Roman" w:eastAsia="Times New Roman" w:hAnsi="Times New Roman"/>
      <w:sz w:val="24"/>
      <w:szCs w:val="24"/>
    </w:rPr>
  </w:style>
  <w:style w:type="paragraph" w:customStyle="1" w:styleId="NumberList">
    <w:name w:val="Number List"/>
    <w:rsid w:val="007874B9"/>
    <w:pPr>
      <w:widowControl w:val="0"/>
      <w:spacing w:after="0" w:line="240" w:lineRule="auto"/>
      <w:ind w:left="432"/>
      <w:jc w:val="both"/>
    </w:pPr>
    <w:rPr>
      <w:rFonts w:ascii="Times New Roman" w:eastAsia="Calibri" w:hAnsi="Times New Roman" w:cs="Times New Roman"/>
      <w:color w:val="000000"/>
      <w:sz w:val="24"/>
      <w:szCs w:val="24"/>
      <w:lang w:val="cs-CZ" w:eastAsia="pl-PL"/>
    </w:rPr>
  </w:style>
  <w:style w:type="character" w:customStyle="1" w:styleId="BodyTextIndent2Char">
    <w:name w:val="Body Text Indent 2 Char"/>
    <w:locked/>
    <w:rsid w:val="007874B9"/>
    <w:rPr>
      <w:rFonts w:eastAsia="Times New Roman" w:cs="Times New Roman"/>
      <w:sz w:val="24"/>
      <w:szCs w:val="24"/>
      <w:lang w:eastAsia="pl-PL"/>
    </w:rPr>
  </w:style>
  <w:style w:type="paragraph" w:customStyle="1" w:styleId="NormalnyWeb2">
    <w:name w:val="Normalny (Web)2"/>
    <w:basedOn w:val="Normalny"/>
    <w:rsid w:val="007874B9"/>
    <w:pPr>
      <w:spacing w:before="100" w:after="100"/>
    </w:pPr>
    <w:rPr>
      <w:szCs w:val="20"/>
    </w:rPr>
  </w:style>
  <w:style w:type="paragraph" w:customStyle="1" w:styleId="Domyolnytekst">
    <w:name w:val="Domyolny tekst"/>
    <w:basedOn w:val="Normalny"/>
    <w:rsid w:val="007874B9"/>
    <w:rPr>
      <w:noProof/>
      <w:szCs w:val="20"/>
    </w:rPr>
  </w:style>
  <w:style w:type="character" w:customStyle="1" w:styleId="FootnoteTextChar">
    <w:name w:val="Footnote Text Char"/>
    <w:semiHidden/>
    <w:locked/>
    <w:rsid w:val="007874B9"/>
    <w:rPr>
      <w:rFonts w:ascii="Times New Roman" w:hAnsi="Times New Roman" w:cs="Times New Roman"/>
      <w:sz w:val="20"/>
      <w:szCs w:val="20"/>
      <w:lang w:eastAsia="pl-PL"/>
    </w:rPr>
  </w:style>
  <w:style w:type="character" w:customStyle="1" w:styleId="ZnakZnak7">
    <w:name w:val="Znak Znak7"/>
    <w:rsid w:val="007874B9"/>
    <w:rPr>
      <w:rFonts w:ascii="Arial" w:eastAsia="Times New Roman" w:hAnsi="Arial" w:cs="Times New Roman"/>
      <w:szCs w:val="20"/>
      <w:lang w:eastAsia="pl-PL"/>
    </w:rPr>
  </w:style>
  <w:style w:type="paragraph" w:customStyle="1" w:styleId="male">
    <w:name w:val="male"/>
    <w:basedOn w:val="Normalny"/>
    <w:rsid w:val="007874B9"/>
    <w:pPr>
      <w:spacing w:before="100" w:beforeAutospacing="1" w:after="100" w:afterAutospacing="1"/>
    </w:pPr>
    <w:rPr>
      <w:sz w:val="15"/>
      <w:szCs w:val="15"/>
    </w:rPr>
  </w:style>
  <w:style w:type="character" w:customStyle="1" w:styleId="TekstpodstawowyZnak1">
    <w:name w:val="Tekst podstawowy Znak1"/>
    <w:link w:val="Tekstpodstawowy"/>
    <w:rsid w:val="007874B9"/>
    <w:rPr>
      <w:rFonts w:ascii="Times New Roman" w:eastAsia="Times New Roman" w:hAnsi="Times New Roman" w:cs="Times New Roman"/>
      <w:b/>
      <w:sz w:val="28"/>
      <w:szCs w:val="20"/>
      <w:u w:val="single"/>
      <w:lang w:val="x-none" w:eastAsia="x-none"/>
    </w:rPr>
  </w:style>
  <w:style w:type="paragraph" w:styleId="Adresnakopercie">
    <w:name w:val="envelope address"/>
    <w:basedOn w:val="Normalny"/>
    <w:uiPriority w:val="99"/>
    <w:unhideWhenUsed/>
    <w:rsid w:val="007874B9"/>
    <w:pPr>
      <w:framePr w:w="7920" w:h="1980" w:hRule="exact" w:hSpace="141" w:wrap="auto" w:hAnchor="page" w:xAlign="center" w:yAlign="bottom"/>
      <w:ind w:left="2880"/>
    </w:pPr>
    <w:rPr>
      <w:rFonts w:ascii="Cambria" w:hAnsi="Cambria"/>
      <w:lang w:eastAsia="en-US"/>
    </w:rPr>
  </w:style>
  <w:style w:type="numbering" w:customStyle="1" w:styleId="Bezlisty111">
    <w:name w:val="Bez listy111"/>
    <w:next w:val="Bezlisty"/>
    <w:semiHidden/>
    <w:rsid w:val="007874B9"/>
  </w:style>
  <w:style w:type="numbering" w:customStyle="1" w:styleId="Bezlisty21">
    <w:name w:val="Bez listy21"/>
    <w:next w:val="Bezlisty"/>
    <w:uiPriority w:val="99"/>
    <w:semiHidden/>
    <w:unhideWhenUsed/>
    <w:rsid w:val="007874B9"/>
  </w:style>
  <w:style w:type="numbering" w:customStyle="1" w:styleId="Bezlisty12">
    <w:name w:val="Bez listy12"/>
    <w:next w:val="Bezlisty"/>
    <w:uiPriority w:val="99"/>
    <w:semiHidden/>
    <w:rsid w:val="007874B9"/>
  </w:style>
  <w:style w:type="numbering" w:customStyle="1" w:styleId="Bezlisty31">
    <w:name w:val="Bez listy31"/>
    <w:next w:val="Bezlisty"/>
    <w:uiPriority w:val="99"/>
    <w:semiHidden/>
    <w:unhideWhenUsed/>
    <w:rsid w:val="007874B9"/>
  </w:style>
  <w:style w:type="numbering" w:customStyle="1" w:styleId="Bezlisty13">
    <w:name w:val="Bez listy13"/>
    <w:next w:val="Bezlisty"/>
    <w:uiPriority w:val="99"/>
    <w:semiHidden/>
    <w:rsid w:val="007874B9"/>
  </w:style>
  <w:style w:type="paragraph" w:customStyle="1" w:styleId="font5">
    <w:name w:val="font5"/>
    <w:basedOn w:val="Normalny"/>
    <w:rsid w:val="007874B9"/>
    <w:pPr>
      <w:spacing w:before="100" w:beforeAutospacing="1" w:after="100" w:afterAutospacing="1"/>
    </w:pPr>
    <w:rPr>
      <w:rFonts w:ascii="Tahoma" w:hAnsi="Tahoma" w:cs="Tahoma"/>
      <w:color w:val="000000"/>
      <w:sz w:val="28"/>
      <w:szCs w:val="28"/>
    </w:rPr>
  </w:style>
  <w:style w:type="paragraph" w:customStyle="1" w:styleId="xl108">
    <w:name w:val="xl108"/>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8"/>
      <w:szCs w:val="18"/>
    </w:rPr>
  </w:style>
  <w:style w:type="paragraph" w:customStyle="1" w:styleId="xl109">
    <w:name w:val="xl109"/>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10">
    <w:name w:val="xl110"/>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111">
    <w:name w:val="xl111"/>
    <w:basedOn w:val="Normalny"/>
    <w:rsid w:val="007874B9"/>
    <w:pPr>
      <w:pBdr>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12">
    <w:name w:val="xl112"/>
    <w:basedOn w:val="Normalny"/>
    <w:rsid w:val="007874B9"/>
    <w:pPr>
      <w:spacing w:before="100" w:beforeAutospacing="1" w:after="100" w:afterAutospacing="1"/>
    </w:pPr>
    <w:rPr>
      <w:rFonts w:ascii="Tahoma" w:hAnsi="Tahoma" w:cs="Tahoma"/>
    </w:rPr>
  </w:style>
  <w:style w:type="paragraph" w:customStyle="1" w:styleId="xl113">
    <w:name w:val="xl113"/>
    <w:basedOn w:val="Normalny"/>
    <w:rsid w:val="007874B9"/>
    <w:pPr>
      <w:spacing w:before="100" w:beforeAutospacing="1" w:after="100" w:afterAutospacing="1"/>
    </w:pPr>
    <w:rPr>
      <w:rFonts w:ascii="Tahoma" w:hAnsi="Tahoma" w:cs="Tahoma"/>
      <w:sz w:val="18"/>
      <w:szCs w:val="18"/>
    </w:rPr>
  </w:style>
  <w:style w:type="paragraph" w:customStyle="1" w:styleId="xl114">
    <w:name w:val="xl114"/>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8"/>
      <w:szCs w:val="18"/>
    </w:rPr>
  </w:style>
  <w:style w:type="paragraph" w:customStyle="1" w:styleId="xl115">
    <w:name w:val="xl115"/>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sz w:val="18"/>
      <w:szCs w:val="18"/>
    </w:rPr>
  </w:style>
  <w:style w:type="paragraph" w:customStyle="1" w:styleId="xl116">
    <w:name w:val="xl11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117">
    <w:name w:val="xl117"/>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8"/>
      <w:szCs w:val="18"/>
    </w:rPr>
  </w:style>
  <w:style w:type="paragraph" w:customStyle="1" w:styleId="xl118">
    <w:name w:val="xl118"/>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8"/>
      <w:szCs w:val="18"/>
    </w:rPr>
  </w:style>
  <w:style w:type="paragraph" w:customStyle="1" w:styleId="xl119">
    <w:name w:val="xl119"/>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6"/>
      <w:szCs w:val="16"/>
    </w:rPr>
  </w:style>
  <w:style w:type="paragraph" w:customStyle="1" w:styleId="xl120">
    <w:name w:val="xl120"/>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1">
    <w:name w:val="xl121"/>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6"/>
      <w:szCs w:val="16"/>
    </w:rPr>
  </w:style>
  <w:style w:type="paragraph" w:customStyle="1" w:styleId="xl122">
    <w:name w:val="xl122"/>
    <w:basedOn w:val="Normalny"/>
    <w:rsid w:val="007874B9"/>
    <w:pPr>
      <w:spacing w:before="100" w:beforeAutospacing="1" w:after="100" w:afterAutospacing="1"/>
      <w:jc w:val="center"/>
    </w:pPr>
    <w:rPr>
      <w:rFonts w:ascii="Tahoma" w:hAnsi="Tahoma" w:cs="Tahoma"/>
      <w:sz w:val="16"/>
      <w:szCs w:val="16"/>
    </w:rPr>
  </w:style>
  <w:style w:type="paragraph" w:customStyle="1" w:styleId="xl123">
    <w:name w:val="xl123"/>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4">
    <w:name w:val="xl124"/>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5">
    <w:name w:val="xl125"/>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6">
    <w:name w:val="xl126"/>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7">
    <w:name w:val="xl12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28">
    <w:name w:val="xl128"/>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6"/>
      <w:szCs w:val="16"/>
    </w:rPr>
  </w:style>
  <w:style w:type="paragraph" w:customStyle="1" w:styleId="xl129">
    <w:name w:val="xl129"/>
    <w:basedOn w:val="Normalny"/>
    <w:rsid w:val="007874B9"/>
    <w:pPr>
      <w:spacing w:before="100" w:beforeAutospacing="1" w:after="100" w:afterAutospacing="1"/>
      <w:jc w:val="center"/>
    </w:pPr>
    <w:rPr>
      <w:rFonts w:ascii="Tahoma" w:hAnsi="Tahoma" w:cs="Tahoma"/>
      <w:sz w:val="16"/>
      <w:szCs w:val="16"/>
    </w:rPr>
  </w:style>
  <w:style w:type="paragraph" w:customStyle="1" w:styleId="xl130">
    <w:name w:val="xl130"/>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18"/>
      <w:szCs w:val="18"/>
    </w:rPr>
  </w:style>
  <w:style w:type="paragraph" w:customStyle="1" w:styleId="xl131">
    <w:name w:val="xl131"/>
    <w:basedOn w:val="Normalny"/>
    <w:rsid w:val="007874B9"/>
    <w:pPr>
      <w:spacing w:before="100" w:beforeAutospacing="1" w:after="100" w:afterAutospacing="1"/>
    </w:pPr>
    <w:rPr>
      <w:rFonts w:ascii="Tahoma" w:hAnsi="Tahoma" w:cs="Tahoma"/>
      <w:sz w:val="18"/>
      <w:szCs w:val="18"/>
    </w:rPr>
  </w:style>
  <w:style w:type="paragraph" w:customStyle="1" w:styleId="xl132">
    <w:name w:val="xl132"/>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8"/>
      <w:szCs w:val="18"/>
    </w:rPr>
  </w:style>
  <w:style w:type="paragraph" w:customStyle="1" w:styleId="xl133">
    <w:name w:val="xl133"/>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34">
    <w:name w:val="xl134"/>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35">
    <w:name w:val="xl135"/>
    <w:basedOn w:val="Normalny"/>
    <w:rsid w:val="007874B9"/>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36">
    <w:name w:val="xl136"/>
    <w:basedOn w:val="Normalny"/>
    <w:rsid w:val="007874B9"/>
    <w:pPr>
      <w:pBdr>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37">
    <w:name w:val="xl13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138">
    <w:name w:val="xl138"/>
    <w:basedOn w:val="Normalny"/>
    <w:rsid w:val="007874B9"/>
    <w:pPr>
      <w:spacing w:before="100" w:beforeAutospacing="1" w:after="100" w:afterAutospacing="1"/>
    </w:pPr>
    <w:rPr>
      <w:rFonts w:ascii="Tahoma" w:hAnsi="Tahoma" w:cs="Tahoma"/>
    </w:rPr>
  </w:style>
  <w:style w:type="paragraph" w:customStyle="1" w:styleId="xl139">
    <w:name w:val="xl139"/>
    <w:basedOn w:val="Normalny"/>
    <w:rsid w:val="007874B9"/>
    <w:pPr>
      <w:pBdr>
        <w:top w:val="single" w:sz="4" w:space="0" w:color="000000"/>
        <w:left w:val="single" w:sz="4" w:space="0" w:color="000000"/>
        <w:bottom w:val="single" w:sz="4" w:space="0" w:color="000000"/>
      </w:pBdr>
      <w:spacing w:before="100" w:beforeAutospacing="1" w:after="100" w:afterAutospacing="1"/>
      <w:jc w:val="center"/>
    </w:pPr>
    <w:rPr>
      <w:rFonts w:ascii="Tahoma" w:hAnsi="Tahoma" w:cs="Tahoma"/>
      <w:b/>
      <w:bCs/>
      <w:sz w:val="18"/>
      <w:szCs w:val="18"/>
    </w:rPr>
  </w:style>
  <w:style w:type="paragraph" w:customStyle="1" w:styleId="xl140">
    <w:name w:val="xl140"/>
    <w:basedOn w:val="Normalny"/>
    <w:rsid w:val="007874B9"/>
    <w:pPr>
      <w:pBdr>
        <w:top w:val="single" w:sz="4" w:space="0" w:color="000000"/>
        <w:left w:val="single" w:sz="4" w:space="0" w:color="000000"/>
        <w:bottom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41">
    <w:name w:val="xl141"/>
    <w:basedOn w:val="Normalny"/>
    <w:rsid w:val="007874B9"/>
    <w:pPr>
      <w:pBdr>
        <w:top w:val="single" w:sz="4" w:space="0" w:color="000000"/>
        <w:lef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42">
    <w:name w:val="xl142"/>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43">
    <w:name w:val="xl143"/>
    <w:basedOn w:val="Normalny"/>
    <w:rsid w:val="007874B9"/>
    <w:pPr>
      <w:pBdr>
        <w:left w:val="single" w:sz="4" w:space="0" w:color="000000"/>
        <w:bottom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44">
    <w:name w:val="xl144"/>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8"/>
      <w:szCs w:val="18"/>
    </w:rPr>
  </w:style>
  <w:style w:type="paragraph" w:customStyle="1" w:styleId="xl145">
    <w:name w:val="xl145"/>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146">
    <w:name w:val="xl14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7">
    <w:name w:val="xl14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148">
    <w:name w:val="xl148"/>
    <w:basedOn w:val="Normalny"/>
    <w:rsid w:val="007874B9"/>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149">
    <w:name w:val="xl149"/>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8"/>
      <w:szCs w:val="18"/>
    </w:rPr>
  </w:style>
  <w:style w:type="paragraph" w:customStyle="1" w:styleId="xl150">
    <w:name w:val="xl150"/>
    <w:basedOn w:val="Normalny"/>
    <w:rsid w:val="007874B9"/>
    <w:pPr>
      <w:pBdr>
        <w:top w:val="single" w:sz="4" w:space="0" w:color="auto"/>
        <w:left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151">
    <w:name w:val="xl151"/>
    <w:basedOn w:val="Normalny"/>
    <w:rsid w:val="007874B9"/>
    <w:pPr>
      <w:pBdr>
        <w:top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8"/>
      <w:szCs w:val="18"/>
    </w:rPr>
  </w:style>
  <w:style w:type="paragraph" w:customStyle="1" w:styleId="xl152">
    <w:name w:val="xl152"/>
    <w:basedOn w:val="Normalny"/>
    <w:rsid w:val="007874B9"/>
    <w:pPr>
      <w:pBdr>
        <w:top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53">
    <w:name w:val="xl153"/>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154">
    <w:name w:val="xl154"/>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55">
    <w:name w:val="xl155"/>
    <w:basedOn w:val="Normalny"/>
    <w:rsid w:val="007874B9"/>
    <w:pPr>
      <w:pBdr>
        <w:top w:val="single" w:sz="4" w:space="0" w:color="000000"/>
        <w:left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56">
    <w:name w:val="xl156"/>
    <w:basedOn w:val="Normalny"/>
    <w:rsid w:val="007874B9"/>
    <w:pPr>
      <w:pBdr>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157">
    <w:name w:val="xl157"/>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sz w:val="16"/>
      <w:szCs w:val="16"/>
    </w:rPr>
  </w:style>
  <w:style w:type="paragraph" w:customStyle="1" w:styleId="xl158">
    <w:name w:val="xl158"/>
    <w:basedOn w:val="Normalny"/>
    <w:rsid w:val="007874B9"/>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ahoma" w:hAnsi="Tahoma" w:cs="Tahoma"/>
      <w:sz w:val="18"/>
      <w:szCs w:val="18"/>
    </w:rPr>
  </w:style>
  <w:style w:type="paragraph" w:customStyle="1" w:styleId="xl159">
    <w:name w:val="xl159"/>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ahoma" w:hAnsi="Tahoma" w:cs="Tahoma"/>
      <w:color w:val="000000"/>
      <w:sz w:val="18"/>
      <w:szCs w:val="18"/>
    </w:rPr>
  </w:style>
  <w:style w:type="paragraph" w:customStyle="1" w:styleId="xl160">
    <w:name w:val="xl160"/>
    <w:basedOn w:val="Normalny"/>
    <w:rsid w:val="007874B9"/>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61">
    <w:name w:val="xl161"/>
    <w:basedOn w:val="Normalny"/>
    <w:rsid w:val="007874B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Tahoma" w:hAnsi="Tahoma" w:cs="Tahoma"/>
      <w:b/>
      <w:bCs/>
      <w:sz w:val="18"/>
      <w:szCs w:val="18"/>
    </w:rPr>
  </w:style>
  <w:style w:type="paragraph" w:customStyle="1" w:styleId="xl162">
    <w:name w:val="xl162"/>
    <w:basedOn w:val="Normalny"/>
    <w:rsid w:val="007874B9"/>
    <w:pPr>
      <w:spacing w:before="100" w:beforeAutospacing="1" w:after="100" w:afterAutospacing="1"/>
      <w:jc w:val="center"/>
    </w:pPr>
    <w:rPr>
      <w:rFonts w:ascii="Tahoma" w:hAnsi="Tahoma" w:cs="Tahoma"/>
      <w:sz w:val="18"/>
      <w:szCs w:val="18"/>
    </w:rPr>
  </w:style>
  <w:style w:type="paragraph" w:customStyle="1" w:styleId="xl163">
    <w:name w:val="xl163"/>
    <w:basedOn w:val="Normalny"/>
    <w:rsid w:val="007874B9"/>
    <w:pPr>
      <w:pBdr>
        <w:left w:val="single" w:sz="4" w:space="0" w:color="000000"/>
        <w:right w:val="single" w:sz="4" w:space="0" w:color="000000"/>
      </w:pBdr>
      <w:spacing w:before="100" w:beforeAutospacing="1" w:after="100" w:afterAutospacing="1"/>
      <w:jc w:val="center"/>
      <w:textAlignment w:val="center"/>
    </w:pPr>
    <w:rPr>
      <w:rFonts w:ascii="Tahoma" w:hAnsi="Tahoma" w:cs="Tahoma"/>
      <w:color w:val="000000"/>
      <w:sz w:val="18"/>
      <w:szCs w:val="18"/>
    </w:rPr>
  </w:style>
  <w:style w:type="paragraph" w:customStyle="1" w:styleId="xl164">
    <w:name w:val="xl164"/>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8"/>
      <w:szCs w:val="18"/>
    </w:rPr>
  </w:style>
  <w:style w:type="paragraph" w:customStyle="1" w:styleId="xl165">
    <w:name w:val="xl165"/>
    <w:basedOn w:val="Normalny"/>
    <w:rsid w:val="007874B9"/>
    <w:pPr>
      <w:spacing w:before="100" w:beforeAutospacing="1" w:after="100" w:afterAutospacing="1"/>
      <w:jc w:val="center"/>
    </w:pPr>
    <w:rPr>
      <w:rFonts w:ascii="Tahoma" w:hAnsi="Tahoma" w:cs="Tahoma"/>
    </w:rPr>
  </w:style>
  <w:style w:type="paragraph" w:customStyle="1" w:styleId="xl166">
    <w:name w:val="xl166"/>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color w:val="000000"/>
      <w:sz w:val="18"/>
      <w:szCs w:val="18"/>
    </w:rPr>
  </w:style>
  <w:style w:type="paragraph" w:customStyle="1" w:styleId="xl167">
    <w:name w:val="xl16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168">
    <w:name w:val="xl168"/>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sz w:val="16"/>
      <w:szCs w:val="16"/>
    </w:rPr>
  </w:style>
  <w:style w:type="paragraph" w:customStyle="1" w:styleId="xl169">
    <w:name w:val="xl169"/>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70">
    <w:name w:val="xl170"/>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171">
    <w:name w:val="xl171"/>
    <w:basedOn w:val="Normalny"/>
    <w:rsid w:val="007874B9"/>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18"/>
      <w:szCs w:val="18"/>
    </w:rPr>
  </w:style>
  <w:style w:type="paragraph" w:customStyle="1" w:styleId="xl172">
    <w:name w:val="xl172"/>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73">
    <w:name w:val="xl173"/>
    <w:basedOn w:val="Normalny"/>
    <w:rsid w:val="007874B9"/>
    <w:pPr>
      <w:pBdr>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74">
    <w:name w:val="xl174"/>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75">
    <w:name w:val="xl175"/>
    <w:basedOn w:val="Normalny"/>
    <w:rsid w:val="007874B9"/>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76">
    <w:name w:val="xl17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8"/>
      <w:szCs w:val="18"/>
    </w:rPr>
  </w:style>
  <w:style w:type="paragraph" w:customStyle="1" w:styleId="xl177">
    <w:name w:val="xl177"/>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78">
    <w:name w:val="xl178"/>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179">
    <w:name w:val="xl179"/>
    <w:basedOn w:val="Normalny"/>
    <w:rsid w:val="007874B9"/>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80">
    <w:name w:val="xl180"/>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1">
    <w:name w:val="xl181"/>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182">
    <w:name w:val="xl182"/>
    <w:basedOn w:val="Normalny"/>
    <w:rsid w:val="007874B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83">
    <w:name w:val="xl183"/>
    <w:basedOn w:val="Normalny"/>
    <w:rsid w:val="007874B9"/>
    <w:pPr>
      <w:pBdr>
        <w:left w:val="single" w:sz="4" w:space="0" w:color="000000"/>
        <w:bottom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84">
    <w:name w:val="xl184"/>
    <w:basedOn w:val="Normalny"/>
    <w:rsid w:val="007874B9"/>
    <w:pPr>
      <w:pBdr>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85">
    <w:name w:val="xl185"/>
    <w:basedOn w:val="Normalny"/>
    <w:rsid w:val="007874B9"/>
    <w:pPr>
      <w:pBdr>
        <w:top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86">
    <w:name w:val="xl18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187">
    <w:name w:val="xl18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rPr>
  </w:style>
  <w:style w:type="paragraph" w:customStyle="1" w:styleId="xl188">
    <w:name w:val="xl188"/>
    <w:basedOn w:val="Normalny"/>
    <w:rsid w:val="007874B9"/>
    <w:pPr>
      <w:pBdr>
        <w:top w:val="single" w:sz="4" w:space="0" w:color="auto"/>
        <w:bottom w:val="single" w:sz="4" w:space="0" w:color="auto"/>
        <w:right w:val="single" w:sz="4" w:space="0" w:color="auto"/>
      </w:pBdr>
      <w:spacing w:before="100" w:beforeAutospacing="1" w:after="100" w:afterAutospacing="1"/>
    </w:pPr>
    <w:rPr>
      <w:rFonts w:ascii="Tahoma" w:hAnsi="Tahoma" w:cs="Tahoma"/>
      <w:sz w:val="18"/>
      <w:szCs w:val="18"/>
    </w:rPr>
  </w:style>
  <w:style w:type="paragraph" w:customStyle="1" w:styleId="xl189">
    <w:name w:val="xl189"/>
    <w:basedOn w:val="Normalny"/>
    <w:rsid w:val="007874B9"/>
    <w:pPr>
      <w:spacing w:before="100" w:beforeAutospacing="1" w:after="100" w:afterAutospacing="1"/>
      <w:jc w:val="center"/>
    </w:pPr>
    <w:rPr>
      <w:rFonts w:ascii="Tahoma" w:hAnsi="Tahoma" w:cs="Tahoma"/>
      <w:sz w:val="14"/>
      <w:szCs w:val="14"/>
    </w:rPr>
  </w:style>
  <w:style w:type="paragraph" w:customStyle="1" w:styleId="xl190">
    <w:name w:val="xl190"/>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4"/>
      <w:szCs w:val="14"/>
    </w:rPr>
  </w:style>
  <w:style w:type="paragraph" w:customStyle="1" w:styleId="xl191">
    <w:name w:val="xl191"/>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192">
    <w:name w:val="xl192"/>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4"/>
      <w:szCs w:val="14"/>
    </w:rPr>
  </w:style>
  <w:style w:type="paragraph" w:customStyle="1" w:styleId="xl193">
    <w:name w:val="xl193"/>
    <w:basedOn w:val="Normalny"/>
    <w:rsid w:val="007874B9"/>
    <w:pPr>
      <w:spacing w:before="100" w:beforeAutospacing="1" w:after="100" w:afterAutospacing="1"/>
      <w:jc w:val="center"/>
    </w:pPr>
    <w:rPr>
      <w:rFonts w:ascii="Tahoma" w:hAnsi="Tahoma" w:cs="Tahoma"/>
      <w:color w:val="000000"/>
      <w:sz w:val="14"/>
      <w:szCs w:val="14"/>
    </w:rPr>
  </w:style>
  <w:style w:type="paragraph" w:customStyle="1" w:styleId="xl194">
    <w:name w:val="xl194"/>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195">
    <w:name w:val="xl195"/>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96">
    <w:name w:val="xl196"/>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197">
    <w:name w:val="xl197"/>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sz w:val="14"/>
      <w:szCs w:val="14"/>
    </w:rPr>
  </w:style>
  <w:style w:type="paragraph" w:customStyle="1" w:styleId="xl198">
    <w:name w:val="xl198"/>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rPr>
  </w:style>
  <w:style w:type="paragraph" w:customStyle="1" w:styleId="xl199">
    <w:name w:val="xl199"/>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rPr>
  </w:style>
  <w:style w:type="paragraph" w:customStyle="1" w:styleId="xl200">
    <w:name w:val="xl200"/>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4"/>
      <w:szCs w:val="14"/>
    </w:rPr>
  </w:style>
  <w:style w:type="paragraph" w:customStyle="1" w:styleId="xl201">
    <w:name w:val="xl201"/>
    <w:basedOn w:val="Normalny"/>
    <w:rsid w:val="007874B9"/>
    <w:pPr>
      <w:spacing w:before="100" w:beforeAutospacing="1" w:after="100" w:afterAutospacing="1"/>
      <w:jc w:val="center"/>
      <w:textAlignment w:val="center"/>
    </w:pPr>
    <w:rPr>
      <w:rFonts w:ascii="Tahoma" w:hAnsi="Tahoma" w:cs="Tahoma"/>
      <w:color w:val="000000"/>
      <w:sz w:val="14"/>
      <w:szCs w:val="14"/>
    </w:rPr>
  </w:style>
  <w:style w:type="paragraph" w:customStyle="1" w:styleId="xl202">
    <w:name w:val="xl202"/>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color w:val="000000"/>
      <w:sz w:val="14"/>
      <w:szCs w:val="14"/>
    </w:rPr>
  </w:style>
  <w:style w:type="paragraph" w:customStyle="1" w:styleId="xl203">
    <w:name w:val="xl203"/>
    <w:basedOn w:val="Normalny"/>
    <w:rsid w:val="007874B9"/>
    <w:pPr>
      <w:spacing w:before="100" w:beforeAutospacing="1" w:after="100" w:afterAutospacing="1"/>
      <w:jc w:val="center"/>
    </w:pPr>
    <w:rPr>
      <w:rFonts w:ascii="Tahoma" w:hAnsi="Tahoma" w:cs="Tahoma"/>
      <w:sz w:val="14"/>
      <w:szCs w:val="14"/>
    </w:rPr>
  </w:style>
  <w:style w:type="paragraph" w:customStyle="1" w:styleId="xl204">
    <w:name w:val="xl204"/>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5">
    <w:name w:val="xl205"/>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sz w:val="18"/>
      <w:szCs w:val="18"/>
    </w:rPr>
  </w:style>
  <w:style w:type="paragraph" w:customStyle="1" w:styleId="xl206">
    <w:name w:val="xl206"/>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207">
    <w:name w:val="xl207"/>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ahoma" w:hAnsi="Tahoma" w:cs="Tahoma"/>
      <w:sz w:val="18"/>
      <w:szCs w:val="18"/>
    </w:rPr>
  </w:style>
  <w:style w:type="paragraph" w:customStyle="1" w:styleId="xl208">
    <w:name w:val="xl208"/>
    <w:basedOn w:val="Normalny"/>
    <w:rsid w:val="007874B9"/>
    <w:pPr>
      <w:pBdr>
        <w:top w:val="single" w:sz="4" w:space="0" w:color="000000"/>
        <w:left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209">
    <w:name w:val="xl209"/>
    <w:basedOn w:val="Normalny"/>
    <w:rsid w:val="007874B9"/>
    <w:pPr>
      <w:pBdr>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210">
    <w:name w:val="xl210"/>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211">
    <w:name w:val="xl211"/>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2"/>
      <w:szCs w:val="12"/>
    </w:rPr>
  </w:style>
  <w:style w:type="character" w:customStyle="1" w:styleId="A5">
    <w:name w:val="A5"/>
    <w:rsid w:val="007874B9"/>
    <w:rPr>
      <w:rFonts w:cs="MetaPro-Normal"/>
      <w:i/>
      <w:iCs/>
      <w:color w:val="000000"/>
      <w:sz w:val="16"/>
      <w:szCs w:val="16"/>
    </w:rPr>
  </w:style>
  <w:style w:type="paragraph" w:customStyle="1" w:styleId="Naglwekstrony">
    <w:name w:val="Naglówek strony"/>
    <w:basedOn w:val="Normalny"/>
    <w:rsid w:val="007874B9"/>
    <w:pPr>
      <w:tabs>
        <w:tab w:val="center" w:pos="4536"/>
        <w:tab w:val="right" w:pos="9072"/>
      </w:tabs>
    </w:pPr>
  </w:style>
  <w:style w:type="paragraph" w:customStyle="1" w:styleId="xl85">
    <w:name w:val="xl85"/>
    <w:basedOn w:val="Normalny"/>
    <w:rsid w:val="007874B9"/>
    <w:pPr>
      <w:spacing w:before="100" w:beforeAutospacing="1" w:after="100" w:afterAutospacing="1"/>
      <w:jc w:val="center"/>
    </w:pPr>
    <w:rPr>
      <w:b/>
      <w:bCs/>
      <w:sz w:val="20"/>
      <w:szCs w:val="20"/>
    </w:rPr>
  </w:style>
  <w:style w:type="numbering" w:customStyle="1" w:styleId="Bezlisty1111">
    <w:name w:val="Bez listy1111"/>
    <w:next w:val="Bezlisty"/>
    <w:semiHidden/>
    <w:rsid w:val="007874B9"/>
  </w:style>
  <w:style w:type="table" w:customStyle="1" w:styleId="Tabela-Profesjonalny1">
    <w:name w:val="Tabela - Profesjonalny1"/>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PlandokumentuZnak1">
    <w:name w:val="Plan dokumentu Znak1"/>
    <w:uiPriority w:val="99"/>
    <w:semiHidden/>
    <w:rsid w:val="007874B9"/>
    <w:rPr>
      <w:rFonts w:ascii="Tahoma" w:hAnsi="Tahoma" w:cs="Tahoma"/>
      <w:sz w:val="16"/>
      <w:szCs w:val="16"/>
    </w:rPr>
  </w:style>
  <w:style w:type="character" w:customStyle="1" w:styleId="TekstkomentarzaZnak2">
    <w:name w:val="Tekst komentarza Znak2"/>
    <w:semiHidden/>
    <w:rsid w:val="007874B9"/>
    <w:rPr>
      <w:rFonts w:ascii="Times New Roman" w:eastAsia="Times New Roman" w:hAnsi="Times New Roman"/>
    </w:rPr>
  </w:style>
  <w:style w:type="paragraph" w:customStyle="1" w:styleId="redniasiatka1akcent21">
    <w:name w:val="Średnia siatka 1 — akcent 21"/>
    <w:basedOn w:val="Normalny"/>
    <w:uiPriority w:val="34"/>
    <w:qFormat/>
    <w:rsid w:val="007874B9"/>
    <w:pPr>
      <w:spacing w:after="200" w:line="276" w:lineRule="auto"/>
      <w:ind w:left="720"/>
      <w:contextualSpacing/>
    </w:pPr>
    <w:rPr>
      <w:rFonts w:ascii="Calibri" w:eastAsia="Calibri" w:hAnsi="Calibri"/>
      <w:sz w:val="22"/>
      <w:szCs w:val="22"/>
      <w:lang w:eastAsia="en-US"/>
    </w:rPr>
  </w:style>
  <w:style w:type="paragraph" w:customStyle="1" w:styleId="NormalnyWeb11">
    <w:name w:val="Normalny (Web)11"/>
    <w:basedOn w:val="Normalny"/>
    <w:rsid w:val="007874B9"/>
    <w:pPr>
      <w:spacing w:before="100" w:after="100"/>
    </w:pPr>
    <w:rPr>
      <w:szCs w:val="20"/>
    </w:rPr>
  </w:style>
  <w:style w:type="paragraph" w:customStyle="1" w:styleId="Tekstpodstawowy21">
    <w:name w:val="Tekst podstawowy 21"/>
    <w:basedOn w:val="Normalny"/>
    <w:rsid w:val="007874B9"/>
    <w:pPr>
      <w:suppressAutoHyphens/>
      <w:jc w:val="both"/>
    </w:pPr>
    <w:rPr>
      <w:rFonts w:ascii="Arial" w:hAnsi="Arial"/>
      <w:b/>
      <w:lang w:eastAsia="ar-SA"/>
    </w:rPr>
  </w:style>
  <w:style w:type="numbering" w:customStyle="1" w:styleId="WW8Num291">
    <w:name w:val="WW8Num291"/>
    <w:rsid w:val="007874B9"/>
    <w:pPr>
      <w:numPr>
        <w:numId w:val="29"/>
      </w:numPr>
    </w:pPr>
  </w:style>
  <w:style w:type="numbering" w:customStyle="1" w:styleId="WW8Num451">
    <w:name w:val="WW8Num451"/>
    <w:rsid w:val="007874B9"/>
    <w:pPr>
      <w:numPr>
        <w:numId w:val="28"/>
      </w:numPr>
    </w:pPr>
  </w:style>
  <w:style w:type="paragraph" w:customStyle="1" w:styleId="Bezodstpw2">
    <w:name w:val="Bez odstępów2"/>
    <w:uiPriority w:val="1"/>
    <w:qFormat/>
    <w:rsid w:val="007874B9"/>
    <w:pPr>
      <w:spacing w:after="0" w:line="240" w:lineRule="auto"/>
    </w:pPr>
    <w:rPr>
      <w:rFonts w:ascii="Times New Roman" w:eastAsia="Times New Roman" w:hAnsi="Times New Roman" w:cs="Times New Roman"/>
      <w:sz w:val="24"/>
      <w:szCs w:val="24"/>
      <w:lang w:eastAsia="pl-PL"/>
    </w:rPr>
  </w:style>
  <w:style w:type="numbering" w:customStyle="1" w:styleId="WW8Num2911">
    <w:name w:val="WW8Num2911"/>
    <w:rsid w:val="007874B9"/>
  </w:style>
  <w:style w:type="paragraph" w:customStyle="1" w:styleId="Akapitzlist4">
    <w:name w:val="Akapit z listą4"/>
    <w:basedOn w:val="Normalny"/>
    <w:rsid w:val="007874B9"/>
    <w:pPr>
      <w:spacing w:after="200" w:line="276" w:lineRule="auto"/>
      <w:ind w:left="720"/>
      <w:contextualSpacing/>
    </w:pPr>
    <w:rPr>
      <w:rFonts w:ascii="Calibri" w:hAnsi="Calibri"/>
      <w:sz w:val="22"/>
      <w:szCs w:val="22"/>
      <w:lang w:eastAsia="en-US"/>
    </w:rPr>
  </w:style>
  <w:style w:type="character" w:customStyle="1" w:styleId="Tekstpodstawowywcity2Znak2">
    <w:name w:val="Tekst podstawowy wcięty 2 Znak2"/>
    <w:link w:val="Tekstpodstawowywcity2"/>
    <w:uiPriority w:val="99"/>
    <w:locked/>
    <w:rsid w:val="007874B9"/>
    <w:rPr>
      <w:rFonts w:ascii="Times New Roman" w:eastAsia="Times New Roman" w:hAnsi="Times New Roman" w:cs="Times New Roman"/>
      <w:sz w:val="24"/>
      <w:szCs w:val="24"/>
      <w:lang w:val="x-none" w:eastAsia="x-none"/>
    </w:rPr>
  </w:style>
  <w:style w:type="numbering" w:customStyle="1" w:styleId="WW8Num29111">
    <w:name w:val="WW8Num29111"/>
    <w:rsid w:val="007874B9"/>
    <w:pPr>
      <w:numPr>
        <w:numId w:val="30"/>
      </w:numPr>
    </w:pPr>
  </w:style>
  <w:style w:type="numbering" w:customStyle="1" w:styleId="WW8Num291221">
    <w:name w:val="WW8Num291221"/>
    <w:rsid w:val="007874B9"/>
    <w:pPr>
      <w:numPr>
        <w:numId w:val="69"/>
      </w:numPr>
    </w:pPr>
  </w:style>
  <w:style w:type="numbering" w:customStyle="1" w:styleId="WW8Num29134">
    <w:name w:val="WW8Num29134"/>
    <w:rsid w:val="007874B9"/>
    <w:pPr>
      <w:numPr>
        <w:numId w:val="31"/>
      </w:numPr>
    </w:pPr>
  </w:style>
  <w:style w:type="numbering" w:customStyle="1" w:styleId="WW8Num295">
    <w:name w:val="WW8Num295"/>
    <w:rsid w:val="007874B9"/>
    <w:pPr>
      <w:numPr>
        <w:numId w:val="32"/>
      </w:numPr>
    </w:pPr>
  </w:style>
  <w:style w:type="numbering" w:customStyle="1" w:styleId="WW8Num291224">
    <w:name w:val="WW8Num291224"/>
    <w:rsid w:val="007874B9"/>
    <w:pPr>
      <w:numPr>
        <w:numId w:val="71"/>
      </w:numPr>
    </w:pPr>
  </w:style>
  <w:style w:type="numbering" w:customStyle="1" w:styleId="WW8Num451122">
    <w:name w:val="WW8Num451122"/>
    <w:rsid w:val="007874B9"/>
  </w:style>
  <w:style w:type="numbering" w:customStyle="1" w:styleId="WW8Num29113">
    <w:name w:val="WW8Num29113"/>
    <w:rsid w:val="007874B9"/>
    <w:pPr>
      <w:numPr>
        <w:numId w:val="33"/>
      </w:numPr>
    </w:pPr>
  </w:style>
  <w:style w:type="numbering" w:customStyle="1" w:styleId="WW8Num2923">
    <w:name w:val="WW8Num2923"/>
    <w:rsid w:val="007874B9"/>
    <w:pPr>
      <w:numPr>
        <w:numId w:val="34"/>
      </w:numPr>
    </w:pPr>
  </w:style>
  <w:style w:type="numbering" w:customStyle="1" w:styleId="WW8Num291321">
    <w:name w:val="WW8Num291321"/>
    <w:rsid w:val="007874B9"/>
    <w:pPr>
      <w:numPr>
        <w:numId w:val="35"/>
      </w:numPr>
    </w:pPr>
  </w:style>
  <w:style w:type="character" w:customStyle="1" w:styleId="address">
    <w:name w:val="address"/>
    <w:rsid w:val="007874B9"/>
  </w:style>
  <w:style w:type="numbering" w:customStyle="1" w:styleId="WW8Num2913">
    <w:name w:val="WW8Num2913"/>
    <w:rsid w:val="007874B9"/>
    <w:pPr>
      <w:numPr>
        <w:numId w:val="6"/>
      </w:numPr>
    </w:pPr>
  </w:style>
  <w:style w:type="numbering" w:customStyle="1" w:styleId="WW8Num451211">
    <w:name w:val="WW8Num451211"/>
    <w:rsid w:val="007874B9"/>
    <w:pPr>
      <w:numPr>
        <w:numId w:val="37"/>
      </w:numPr>
    </w:pPr>
  </w:style>
  <w:style w:type="numbering" w:customStyle="1" w:styleId="WW8Num2912122">
    <w:name w:val="WW8Num2912122"/>
    <w:rsid w:val="007874B9"/>
    <w:pPr>
      <w:numPr>
        <w:numId w:val="36"/>
      </w:numPr>
    </w:pPr>
  </w:style>
  <w:style w:type="numbering" w:customStyle="1" w:styleId="WW8Num451113">
    <w:name w:val="WW8Num451113"/>
    <w:rsid w:val="007874B9"/>
  </w:style>
  <w:style w:type="paragraph" w:customStyle="1" w:styleId="text-justify">
    <w:name w:val="text-justify"/>
    <w:basedOn w:val="Normalny"/>
    <w:rsid w:val="007874B9"/>
    <w:pPr>
      <w:spacing w:before="100" w:beforeAutospacing="1" w:after="100" w:afterAutospacing="1"/>
    </w:pPr>
  </w:style>
  <w:style w:type="numbering" w:customStyle="1" w:styleId="WW8Num291214">
    <w:name w:val="WW8Num291214"/>
    <w:rsid w:val="007874B9"/>
  </w:style>
  <w:style w:type="numbering" w:customStyle="1" w:styleId="WW8Num45114">
    <w:name w:val="WW8Num45114"/>
    <w:rsid w:val="007874B9"/>
  </w:style>
  <w:style w:type="numbering" w:customStyle="1" w:styleId="WW8Num45141">
    <w:name w:val="WW8Num45141"/>
    <w:rsid w:val="007874B9"/>
  </w:style>
  <w:style w:type="numbering" w:customStyle="1" w:styleId="WW8Num452211">
    <w:name w:val="WW8Num452211"/>
    <w:rsid w:val="007874B9"/>
    <w:pPr>
      <w:numPr>
        <w:numId w:val="39"/>
      </w:numPr>
    </w:pPr>
  </w:style>
  <w:style w:type="numbering" w:customStyle="1" w:styleId="Bezlisty6">
    <w:name w:val="Bez listy6"/>
    <w:next w:val="Bezlisty"/>
    <w:uiPriority w:val="99"/>
    <w:semiHidden/>
    <w:unhideWhenUsed/>
    <w:rsid w:val="007874B9"/>
  </w:style>
  <w:style w:type="numbering" w:customStyle="1" w:styleId="WW8Num29131">
    <w:name w:val="WW8Num29131"/>
    <w:rsid w:val="007874B9"/>
  </w:style>
  <w:style w:type="numbering" w:customStyle="1" w:styleId="WW8Num45221">
    <w:name w:val="WW8Num45221"/>
    <w:rsid w:val="007874B9"/>
    <w:pPr>
      <w:numPr>
        <w:numId w:val="42"/>
      </w:numPr>
    </w:pPr>
  </w:style>
  <w:style w:type="numbering" w:customStyle="1" w:styleId="WW8Num291322">
    <w:name w:val="WW8Num291322"/>
    <w:rsid w:val="007874B9"/>
  </w:style>
  <w:style w:type="numbering" w:customStyle="1" w:styleId="WW8Num4512111">
    <w:name w:val="WW8Num4512111"/>
    <w:rsid w:val="007874B9"/>
  </w:style>
  <w:style w:type="numbering" w:customStyle="1" w:styleId="WW8Num29121221">
    <w:name w:val="WW8Num29121221"/>
    <w:rsid w:val="007874B9"/>
  </w:style>
  <w:style w:type="numbering" w:customStyle="1" w:styleId="WW8Num451411">
    <w:name w:val="WW8Num451411"/>
    <w:rsid w:val="007874B9"/>
  </w:style>
  <w:style w:type="paragraph" w:customStyle="1" w:styleId="font6">
    <w:name w:val="font6"/>
    <w:basedOn w:val="Normalny"/>
    <w:rsid w:val="007874B9"/>
    <w:pPr>
      <w:spacing w:before="100" w:beforeAutospacing="1" w:after="100" w:afterAutospacing="1"/>
    </w:pPr>
    <w:rPr>
      <w:b/>
      <w:bCs/>
      <w:color w:val="000000"/>
      <w:sz w:val="20"/>
      <w:szCs w:val="20"/>
    </w:rPr>
  </w:style>
  <w:style w:type="paragraph" w:customStyle="1" w:styleId="font7">
    <w:name w:val="font7"/>
    <w:basedOn w:val="Normalny"/>
    <w:rsid w:val="007874B9"/>
    <w:pPr>
      <w:spacing w:before="100" w:beforeAutospacing="1" w:after="100" w:afterAutospacing="1"/>
    </w:pPr>
    <w:rPr>
      <w:color w:val="000000"/>
      <w:sz w:val="20"/>
      <w:szCs w:val="20"/>
    </w:rPr>
  </w:style>
  <w:style w:type="paragraph" w:customStyle="1" w:styleId="font8">
    <w:name w:val="font8"/>
    <w:basedOn w:val="Normalny"/>
    <w:rsid w:val="007874B9"/>
    <w:pPr>
      <w:spacing w:before="100" w:beforeAutospacing="1" w:after="100" w:afterAutospacing="1"/>
    </w:pPr>
    <w:rPr>
      <w:color w:val="FF0000"/>
      <w:sz w:val="20"/>
      <w:szCs w:val="20"/>
    </w:rPr>
  </w:style>
  <w:style w:type="paragraph" w:customStyle="1" w:styleId="font9">
    <w:name w:val="font9"/>
    <w:basedOn w:val="Normalny"/>
    <w:rsid w:val="007874B9"/>
    <w:pPr>
      <w:spacing w:before="100" w:beforeAutospacing="1" w:after="100" w:afterAutospacing="1"/>
    </w:pPr>
    <w:rPr>
      <w:color w:val="000000"/>
      <w:sz w:val="20"/>
      <w:szCs w:val="20"/>
    </w:rPr>
  </w:style>
  <w:style w:type="paragraph" w:customStyle="1" w:styleId="font10">
    <w:name w:val="font10"/>
    <w:basedOn w:val="Normalny"/>
    <w:rsid w:val="007874B9"/>
    <w:pPr>
      <w:spacing w:before="100" w:beforeAutospacing="1" w:after="100" w:afterAutospacing="1"/>
    </w:pPr>
    <w:rPr>
      <w:sz w:val="20"/>
      <w:szCs w:val="20"/>
    </w:rPr>
  </w:style>
  <w:style w:type="paragraph" w:customStyle="1" w:styleId="font11">
    <w:name w:val="font11"/>
    <w:basedOn w:val="Normalny"/>
    <w:rsid w:val="007874B9"/>
    <w:pPr>
      <w:spacing w:before="100" w:beforeAutospacing="1" w:after="100" w:afterAutospacing="1"/>
    </w:pPr>
    <w:rPr>
      <w:b/>
      <w:bCs/>
      <w:sz w:val="20"/>
      <w:szCs w:val="20"/>
    </w:rPr>
  </w:style>
  <w:style w:type="paragraph" w:customStyle="1" w:styleId="font12">
    <w:name w:val="font12"/>
    <w:basedOn w:val="Normalny"/>
    <w:rsid w:val="007874B9"/>
    <w:pPr>
      <w:spacing w:before="100" w:beforeAutospacing="1" w:after="100" w:afterAutospacing="1"/>
    </w:pPr>
    <w:rPr>
      <w:color w:val="000000"/>
      <w:sz w:val="18"/>
      <w:szCs w:val="18"/>
    </w:rPr>
  </w:style>
  <w:style w:type="paragraph" w:customStyle="1" w:styleId="font13">
    <w:name w:val="font13"/>
    <w:basedOn w:val="Normalny"/>
    <w:rsid w:val="007874B9"/>
    <w:pPr>
      <w:spacing w:before="100" w:beforeAutospacing="1" w:after="100" w:afterAutospacing="1"/>
    </w:pPr>
    <w:rPr>
      <w:color w:val="7030A0"/>
      <w:sz w:val="20"/>
      <w:szCs w:val="20"/>
    </w:rPr>
  </w:style>
  <w:style w:type="paragraph" w:customStyle="1" w:styleId="font14">
    <w:name w:val="font14"/>
    <w:basedOn w:val="Normalny"/>
    <w:rsid w:val="007874B9"/>
    <w:pPr>
      <w:spacing w:before="100" w:beforeAutospacing="1" w:after="100" w:afterAutospacing="1"/>
    </w:pPr>
    <w:rPr>
      <w:b/>
      <w:bCs/>
      <w:color w:val="000000"/>
      <w:sz w:val="18"/>
      <w:szCs w:val="18"/>
    </w:rPr>
  </w:style>
  <w:style w:type="paragraph" w:customStyle="1" w:styleId="font15">
    <w:name w:val="font15"/>
    <w:basedOn w:val="Normalny"/>
    <w:rsid w:val="007874B9"/>
    <w:pPr>
      <w:spacing w:before="100" w:beforeAutospacing="1" w:after="100" w:afterAutospacing="1"/>
    </w:pPr>
    <w:rPr>
      <w:sz w:val="20"/>
      <w:szCs w:val="20"/>
    </w:rPr>
  </w:style>
  <w:style w:type="paragraph" w:customStyle="1" w:styleId="xl84">
    <w:name w:val="xl8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6">
    <w:name w:val="xl86"/>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0"/>
      <w:szCs w:val="20"/>
    </w:rPr>
  </w:style>
  <w:style w:type="paragraph" w:customStyle="1" w:styleId="xl87">
    <w:name w:val="xl87"/>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88">
    <w:name w:val="xl88"/>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9">
    <w:name w:val="xl89"/>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90">
    <w:name w:val="xl90"/>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91">
    <w:name w:val="xl91"/>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92">
    <w:name w:val="xl92"/>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93">
    <w:name w:val="xl9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4">
    <w:name w:val="xl9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95">
    <w:name w:val="xl95"/>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color w:val="000000"/>
      <w:sz w:val="20"/>
      <w:szCs w:val="20"/>
    </w:rPr>
  </w:style>
  <w:style w:type="paragraph" w:customStyle="1" w:styleId="xl96">
    <w:name w:val="xl96"/>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color w:val="000000"/>
      <w:sz w:val="20"/>
      <w:szCs w:val="20"/>
    </w:rPr>
  </w:style>
  <w:style w:type="paragraph" w:customStyle="1" w:styleId="xl97">
    <w:name w:val="xl97"/>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98">
    <w:name w:val="xl98"/>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99">
    <w:name w:val="xl99"/>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20"/>
      <w:szCs w:val="20"/>
    </w:rPr>
  </w:style>
  <w:style w:type="paragraph" w:customStyle="1" w:styleId="xl100">
    <w:name w:val="xl100"/>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20"/>
      <w:szCs w:val="20"/>
    </w:rPr>
  </w:style>
  <w:style w:type="paragraph" w:customStyle="1" w:styleId="xl101">
    <w:name w:val="xl101"/>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2">
    <w:name w:val="xl102"/>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3">
    <w:name w:val="xl103"/>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4">
    <w:name w:val="xl104"/>
    <w:basedOn w:val="Normalny"/>
    <w:rsid w:val="007874B9"/>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05">
    <w:name w:val="xl105"/>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6">
    <w:name w:val="xl10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7">
    <w:name w:val="xl10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numbering" w:customStyle="1" w:styleId="WW8Num452">
    <w:name w:val="WW8Num452"/>
    <w:rsid w:val="007874B9"/>
    <w:pPr>
      <w:numPr>
        <w:numId w:val="48"/>
      </w:numPr>
    </w:pPr>
  </w:style>
  <w:style w:type="numbering" w:customStyle="1" w:styleId="WW8Num29321">
    <w:name w:val="WW8Num29321"/>
    <w:rsid w:val="007874B9"/>
  </w:style>
  <w:style w:type="numbering" w:customStyle="1" w:styleId="WW8Num29142">
    <w:name w:val="WW8Num29142"/>
    <w:rsid w:val="007874B9"/>
  </w:style>
  <w:style w:type="numbering" w:customStyle="1" w:styleId="WW8Num4511221">
    <w:name w:val="WW8Num4511221"/>
    <w:rsid w:val="007874B9"/>
  </w:style>
  <w:style w:type="numbering" w:customStyle="1" w:styleId="WW8Num291311">
    <w:name w:val="WW8Num291311"/>
    <w:rsid w:val="007874B9"/>
    <w:pPr>
      <w:numPr>
        <w:numId w:val="50"/>
      </w:numPr>
    </w:pPr>
  </w:style>
  <w:style w:type="numbering" w:customStyle="1" w:styleId="WW8Num4514111">
    <w:name w:val="WW8Num4514111"/>
    <w:rsid w:val="007874B9"/>
    <w:pPr>
      <w:numPr>
        <w:numId w:val="51"/>
      </w:numPr>
    </w:pPr>
  </w:style>
  <w:style w:type="numbering" w:customStyle="1" w:styleId="WW8Num291222">
    <w:name w:val="WW8Num291222"/>
    <w:rsid w:val="007874B9"/>
  </w:style>
  <w:style w:type="numbering" w:customStyle="1" w:styleId="WW8Num45112211">
    <w:name w:val="WW8Num45112211"/>
    <w:rsid w:val="007874B9"/>
  </w:style>
  <w:style w:type="paragraph" w:customStyle="1" w:styleId="xl212">
    <w:name w:val="xl212"/>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13">
    <w:name w:val="xl21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4">
    <w:name w:val="xl21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215">
    <w:name w:val="xl215"/>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16">
    <w:name w:val="xl216"/>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217">
    <w:name w:val="xl217"/>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8">
    <w:name w:val="xl218"/>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219">
    <w:name w:val="xl219"/>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220">
    <w:name w:val="xl220"/>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pPr>
    <w:rPr>
      <w:sz w:val="20"/>
      <w:szCs w:val="20"/>
    </w:rPr>
  </w:style>
  <w:style w:type="paragraph" w:customStyle="1" w:styleId="xl221">
    <w:name w:val="xl221"/>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222">
    <w:name w:val="xl222"/>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23">
    <w:name w:val="xl223"/>
    <w:basedOn w:val="Normalny"/>
    <w:rsid w:val="007874B9"/>
    <w:pPr>
      <w:pBdr>
        <w:top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24">
    <w:name w:val="xl224"/>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25">
    <w:name w:val="xl225"/>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Nagwek21">
    <w:name w:val="Nagłówek 21"/>
    <w:basedOn w:val="Normalny"/>
    <w:next w:val="Normalny"/>
    <w:unhideWhenUsed/>
    <w:qFormat/>
    <w:locked/>
    <w:rsid w:val="007874B9"/>
    <w:pPr>
      <w:keepNext/>
      <w:keepLines/>
      <w:spacing w:before="40" w:line="276" w:lineRule="auto"/>
      <w:outlineLvl w:val="1"/>
    </w:pPr>
    <w:rPr>
      <w:rFonts w:ascii="Cambria" w:hAnsi="Cambria"/>
      <w:color w:val="365F91"/>
      <w:sz w:val="26"/>
      <w:szCs w:val="26"/>
      <w:lang w:eastAsia="en-US"/>
    </w:rPr>
  </w:style>
  <w:style w:type="numbering" w:customStyle="1" w:styleId="Bezlisty14">
    <w:name w:val="Bez listy14"/>
    <w:next w:val="Bezlisty"/>
    <w:uiPriority w:val="99"/>
    <w:semiHidden/>
    <w:unhideWhenUsed/>
    <w:rsid w:val="007874B9"/>
  </w:style>
  <w:style w:type="paragraph" w:customStyle="1" w:styleId="Pa7">
    <w:name w:val="Pa7"/>
    <w:basedOn w:val="Default"/>
    <w:next w:val="Default"/>
    <w:uiPriority w:val="99"/>
    <w:rsid w:val="007874B9"/>
    <w:pPr>
      <w:spacing w:line="241" w:lineRule="atLeast"/>
    </w:pPr>
    <w:rPr>
      <w:rFonts w:ascii="VAG Rounded Light" w:eastAsia="Calibri" w:hAnsi="VAG Rounded Light" w:cs="Times New Roman"/>
      <w:color w:val="auto"/>
      <w:lang w:eastAsia="pl-PL"/>
    </w:rPr>
  </w:style>
  <w:style w:type="character" w:customStyle="1" w:styleId="A13">
    <w:name w:val="A13"/>
    <w:uiPriority w:val="99"/>
    <w:rsid w:val="007874B9"/>
    <w:rPr>
      <w:color w:val="000000"/>
      <w:sz w:val="20"/>
    </w:rPr>
  </w:style>
  <w:style w:type="numbering" w:customStyle="1" w:styleId="WW8Num45121111">
    <w:name w:val="WW8Num45121111"/>
    <w:rsid w:val="007874B9"/>
  </w:style>
  <w:style w:type="numbering" w:customStyle="1" w:styleId="WW8Num293211">
    <w:name w:val="WW8Num293211"/>
    <w:rsid w:val="007874B9"/>
    <w:pPr>
      <w:numPr>
        <w:numId w:val="46"/>
      </w:numPr>
    </w:pPr>
  </w:style>
  <w:style w:type="numbering" w:customStyle="1" w:styleId="WW8Num291312">
    <w:name w:val="WW8Num291312"/>
    <w:rsid w:val="007874B9"/>
  </w:style>
  <w:style w:type="numbering" w:customStyle="1" w:styleId="WW8Num452212">
    <w:name w:val="WW8Num452212"/>
    <w:rsid w:val="007874B9"/>
    <w:pPr>
      <w:numPr>
        <w:numId w:val="43"/>
      </w:numPr>
    </w:pPr>
  </w:style>
  <w:style w:type="numbering" w:customStyle="1" w:styleId="WW8Num291212211">
    <w:name w:val="WW8Num291212211"/>
    <w:rsid w:val="007874B9"/>
  </w:style>
  <w:style w:type="numbering" w:customStyle="1" w:styleId="WW8Num291421">
    <w:name w:val="WW8Num291421"/>
    <w:rsid w:val="007874B9"/>
    <w:pPr>
      <w:numPr>
        <w:numId w:val="47"/>
      </w:numPr>
    </w:pPr>
  </w:style>
  <w:style w:type="numbering" w:customStyle="1" w:styleId="WW8Num451412">
    <w:name w:val="WW8Num451412"/>
    <w:rsid w:val="007874B9"/>
  </w:style>
  <w:style w:type="numbering" w:customStyle="1" w:styleId="WW8Num2913211">
    <w:name w:val="WW8Num2913211"/>
    <w:rsid w:val="007874B9"/>
  </w:style>
  <w:style w:type="numbering" w:customStyle="1" w:styleId="WW8Num4521">
    <w:name w:val="WW8Num4521"/>
    <w:rsid w:val="007874B9"/>
    <w:pPr>
      <w:numPr>
        <w:numId w:val="45"/>
      </w:numPr>
    </w:pPr>
  </w:style>
  <w:style w:type="numbering" w:customStyle="1" w:styleId="WW8Num45143">
    <w:name w:val="WW8Num45143"/>
    <w:rsid w:val="007874B9"/>
  </w:style>
  <w:style w:type="numbering" w:customStyle="1" w:styleId="WW8Num4514121">
    <w:name w:val="WW8Num4514121"/>
    <w:rsid w:val="007874B9"/>
  </w:style>
  <w:style w:type="character" w:customStyle="1" w:styleId="Nagwek2Znak1">
    <w:name w:val="Nagłówek 2 Znak1"/>
    <w:uiPriority w:val="9"/>
    <w:semiHidden/>
    <w:rsid w:val="007874B9"/>
    <w:rPr>
      <w:rFonts w:ascii="Cambria" w:eastAsia="Times New Roman" w:hAnsi="Cambria" w:cs="Times New Roman"/>
      <w:color w:val="365F91"/>
      <w:sz w:val="26"/>
      <w:szCs w:val="26"/>
    </w:rPr>
  </w:style>
  <w:style w:type="numbering" w:customStyle="1" w:styleId="WW8Num451413">
    <w:name w:val="WW8Num451413"/>
    <w:rsid w:val="007874B9"/>
    <w:pPr>
      <w:numPr>
        <w:numId w:val="38"/>
      </w:numPr>
    </w:pPr>
  </w:style>
  <w:style w:type="numbering" w:customStyle="1" w:styleId="WW8Num4511222">
    <w:name w:val="WW8Num4511222"/>
    <w:rsid w:val="007874B9"/>
    <w:pPr>
      <w:numPr>
        <w:numId w:val="24"/>
      </w:numPr>
    </w:pPr>
  </w:style>
  <w:style w:type="numbering" w:customStyle="1" w:styleId="WW8Num291323">
    <w:name w:val="WW8Num291323"/>
    <w:rsid w:val="007874B9"/>
  </w:style>
  <w:style w:type="numbering" w:customStyle="1" w:styleId="WW8Num291223">
    <w:name w:val="WW8Num291223"/>
    <w:rsid w:val="007874B9"/>
    <w:pPr>
      <w:numPr>
        <w:numId w:val="27"/>
      </w:numPr>
    </w:pPr>
  </w:style>
  <w:style w:type="numbering" w:customStyle="1" w:styleId="WW8Num29171">
    <w:name w:val="WW8Num29171"/>
    <w:rsid w:val="007874B9"/>
    <w:pPr>
      <w:numPr>
        <w:numId w:val="52"/>
      </w:numPr>
    </w:pPr>
  </w:style>
  <w:style w:type="numbering" w:customStyle="1" w:styleId="WW8Num45121112">
    <w:name w:val="WW8Num45121112"/>
    <w:rsid w:val="007874B9"/>
    <w:pPr>
      <w:numPr>
        <w:numId w:val="68"/>
      </w:numPr>
    </w:pPr>
  </w:style>
  <w:style w:type="numbering" w:customStyle="1" w:styleId="Bezlisty7">
    <w:name w:val="Bez listy7"/>
    <w:next w:val="Bezlisty"/>
    <w:uiPriority w:val="99"/>
    <w:semiHidden/>
    <w:unhideWhenUsed/>
    <w:rsid w:val="007874B9"/>
  </w:style>
  <w:style w:type="table" w:customStyle="1" w:styleId="Tabela-Siatka4">
    <w:name w:val="Tabela - Siatka4"/>
    <w:basedOn w:val="Standardowy"/>
    <w:next w:val="Tabela-Siatka"/>
    <w:uiPriority w:val="99"/>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
    <w:name w:val="Tabela - Siatka5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
    <w:name w:val="Bez listy15"/>
    <w:next w:val="Bezlisty"/>
    <w:uiPriority w:val="99"/>
    <w:semiHidden/>
    <w:unhideWhenUsed/>
    <w:rsid w:val="007874B9"/>
  </w:style>
  <w:style w:type="numbering" w:customStyle="1" w:styleId="Bezlisty22">
    <w:name w:val="Bez listy22"/>
    <w:next w:val="Bezlisty"/>
    <w:uiPriority w:val="99"/>
    <w:semiHidden/>
    <w:unhideWhenUsed/>
    <w:rsid w:val="007874B9"/>
  </w:style>
  <w:style w:type="numbering" w:customStyle="1" w:styleId="Bezlisty32">
    <w:name w:val="Bez listy32"/>
    <w:next w:val="Bezlisty"/>
    <w:uiPriority w:val="99"/>
    <w:semiHidden/>
    <w:unhideWhenUsed/>
    <w:rsid w:val="007874B9"/>
  </w:style>
  <w:style w:type="numbering" w:customStyle="1" w:styleId="Bezlisty41">
    <w:name w:val="Bez listy41"/>
    <w:next w:val="Bezlisty"/>
    <w:uiPriority w:val="99"/>
    <w:semiHidden/>
    <w:unhideWhenUsed/>
    <w:rsid w:val="007874B9"/>
  </w:style>
  <w:style w:type="table" w:customStyle="1" w:styleId="Tabela-Siatka21">
    <w:name w:val="Tabela - Siatka21"/>
    <w:basedOn w:val="Standardowy"/>
    <w:next w:val="Tabela-Siatka"/>
    <w:uiPriority w:val="59"/>
    <w:rsid w:val="00787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451131">
    <w:name w:val="WW8Num451131"/>
    <w:rsid w:val="007874B9"/>
  </w:style>
  <w:style w:type="numbering" w:customStyle="1" w:styleId="WWNum21">
    <w:name w:val="WWNum21"/>
    <w:basedOn w:val="Bezlisty"/>
    <w:rsid w:val="007874B9"/>
  </w:style>
  <w:style w:type="numbering" w:customStyle="1" w:styleId="WW8Num291225">
    <w:name w:val="WW8Num291225"/>
    <w:rsid w:val="007874B9"/>
    <w:pPr>
      <w:numPr>
        <w:numId w:val="44"/>
      </w:numPr>
    </w:pPr>
  </w:style>
  <w:style w:type="numbering" w:customStyle="1" w:styleId="Bezlisty51">
    <w:name w:val="Bez listy51"/>
    <w:next w:val="Bezlisty"/>
    <w:uiPriority w:val="99"/>
    <w:semiHidden/>
    <w:unhideWhenUsed/>
    <w:rsid w:val="007874B9"/>
  </w:style>
  <w:style w:type="table" w:customStyle="1" w:styleId="Tabela-Siatka31">
    <w:name w:val="Tabela - Siatka31"/>
    <w:basedOn w:val="Standardowy"/>
    <w:next w:val="Tabela-Siatka"/>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rsid w:val="007874B9"/>
  </w:style>
  <w:style w:type="table" w:customStyle="1" w:styleId="Tabela-Profesjonalny2">
    <w:name w:val="Tabela - Profesjonalny2"/>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ezlisty1112">
    <w:name w:val="Bez listy1112"/>
    <w:next w:val="Bezlisty"/>
    <w:semiHidden/>
    <w:rsid w:val="007874B9"/>
  </w:style>
  <w:style w:type="numbering" w:customStyle="1" w:styleId="Bezlisty211">
    <w:name w:val="Bez listy211"/>
    <w:next w:val="Bezlisty"/>
    <w:uiPriority w:val="99"/>
    <w:semiHidden/>
    <w:unhideWhenUsed/>
    <w:rsid w:val="007874B9"/>
  </w:style>
  <w:style w:type="numbering" w:customStyle="1" w:styleId="Bezlisty121">
    <w:name w:val="Bez listy121"/>
    <w:next w:val="Bezlisty"/>
    <w:uiPriority w:val="99"/>
    <w:semiHidden/>
    <w:rsid w:val="007874B9"/>
  </w:style>
  <w:style w:type="numbering" w:customStyle="1" w:styleId="Bezlisty311">
    <w:name w:val="Bez listy311"/>
    <w:next w:val="Bezlisty"/>
    <w:uiPriority w:val="99"/>
    <w:semiHidden/>
    <w:unhideWhenUsed/>
    <w:rsid w:val="007874B9"/>
  </w:style>
  <w:style w:type="numbering" w:customStyle="1" w:styleId="Bezlisty131">
    <w:name w:val="Bez listy131"/>
    <w:next w:val="Bezlisty"/>
    <w:uiPriority w:val="99"/>
    <w:semiHidden/>
    <w:rsid w:val="007874B9"/>
  </w:style>
  <w:style w:type="numbering" w:customStyle="1" w:styleId="Bezlisty11111">
    <w:name w:val="Bez listy11111"/>
    <w:next w:val="Bezlisty"/>
    <w:semiHidden/>
    <w:rsid w:val="007874B9"/>
  </w:style>
  <w:style w:type="table" w:customStyle="1" w:styleId="Tabela-Profesjonalny11">
    <w:name w:val="Tabela - Profesjonalny11"/>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WW8Num29112">
    <w:name w:val="WW8Num29112"/>
    <w:rsid w:val="007874B9"/>
  </w:style>
  <w:style w:type="numbering" w:customStyle="1" w:styleId="WW8Num2912211">
    <w:name w:val="WW8Num2912211"/>
    <w:rsid w:val="007874B9"/>
    <w:pPr>
      <w:numPr>
        <w:numId w:val="74"/>
      </w:numPr>
    </w:pPr>
  </w:style>
  <w:style w:type="numbering" w:customStyle="1" w:styleId="WW8Num4511131">
    <w:name w:val="WW8Num4511131"/>
    <w:rsid w:val="007874B9"/>
  </w:style>
  <w:style w:type="numbering" w:customStyle="1" w:styleId="WW8Num451414">
    <w:name w:val="WW8Num451414"/>
    <w:rsid w:val="007874B9"/>
  </w:style>
  <w:style w:type="numbering" w:customStyle="1" w:styleId="Bezlisty61">
    <w:name w:val="Bez listy61"/>
    <w:next w:val="Bezlisty"/>
    <w:uiPriority w:val="99"/>
    <w:semiHidden/>
    <w:unhideWhenUsed/>
    <w:rsid w:val="007874B9"/>
  </w:style>
  <w:style w:type="numbering" w:customStyle="1" w:styleId="WW8Num291313">
    <w:name w:val="WW8Num291313"/>
    <w:rsid w:val="007874B9"/>
  </w:style>
  <w:style w:type="numbering" w:customStyle="1" w:styleId="WW8Num2913221">
    <w:name w:val="WW8Num2913221"/>
    <w:rsid w:val="007874B9"/>
  </w:style>
  <w:style w:type="numbering" w:customStyle="1" w:styleId="WW8Num45121113">
    <w:name w:val="WW8Num45121113"/>
    <w:rsid w:val="007874B9"/>
  </w:style>
  <w:style w:type="numbering" w:customStyle="1" w:styleId="WW8Num4514112">
    <w:name w:val="WW8Num4514112"/>
    <w:rsid w:val="007874B9"/>
  </w:style>
  <w:style w:type="numbering" w:customStyle="1" w:styleId="WW8Num45112212">
    <w:name w:val="WW8Num45112212"/>
    <w:rsid w:val="007874B9"/>
  </w:style>
  <w:style w:type="numbering" w:customStyle="1" w:styleId="WW8Num2912221">
    <w:name w:val="WW8Num2912221"/>
    <w:rsid w:val="007874B9"/>
  </w:style>
  <w:style w:type="numbering" w:customStyle="1" w:styleId="WW8Num451122111">
    <w:name w:val="WW8Num451122111"/>
    <w:rsid w:val="007874B9"/>
  </w:style>
  <w:style w:type="numbering" w:customStyle="1" w:styleId="Bezlisty141">
    <w:name w:val="Bez listy141"/>
    <w:next w:val="Bezlisty"/>
    <w:uiPriority w:val="99"/>
    <w:semiHidden/>
    <w:unhideWhenUsed/>
    <w:rsid w:val="007874B9"/>
  </w:style>
  <w:style w:type="numbering" w:customStyle="1" w:styleId="WW8Num29132111">
    <w:name w:val="WW8Num29132111"/>
    <w:rsid w:val="007874B9"/>
    <w:pPr>
      <w:numPr>
        <w:numId w:val="53"/>
      </w:numPr>
    </w:pPr>
  </w:style>
  <w:style w:type="numbering" w:customStyle="1" w:styleId="WW8Num451431">
    <w:name w:val="WW8Num451431"/>
    <w:rsid w:val="007874B9"/>
  </w:style>
  <w:style w:type="numbering" w:customStyle="1" w:styleId="WW8Num45141211">
    <w:name w:val="WW8Num45141211"/>
    <w:rsid w:val="007874B9"/>
  </w:style>
  <w:style w:type="numbering" w:customStyle="1" w:styleId="Bezlisty8">
    <w:name w:val="Bez listy8"/>
    <w:next w:val="Bezlisty"/>
    <w:uiPriority w:val="99"/>
    <w:semiHidden/>
    <w:unhideWhenUsed/>
    <w:rsid w:val="007874B9"/>
  </w:style>
  <w:style w:type="numbering" w:customStyle="1" w:styleId="WW8Num29133">
    <w:name w:val="WW8Num29133"/>
    <w:rsid w:val="007874B9"/>
  </w:style>
  <w:style w:type="numbering" w:customStyle="1" w:styleId="WW8Num45222">
    <w:name w:val="WW8Num45222"/>
    <w:rsid w:val="007874B9"/>
  </w:style>
  <w:style w:type="numbering" w:customStyle="1" w:styleId="WW8Num291324">
    <w:name w:val="WW8Num291324"/>
    <w:rsid w:val="007874B9"/>
  </w:style>
  <w:style w:type="numbering" w:customStyle="1" w:styleId="WW8Num4512112">
    <w:name w:val="WW8Num4512112"/>
    <w:rsid w:val="007874B9"/>
  </w:style>
  <w:style w:type="numbering" w:customStyle="1" w:styleId="WW8Num29121222">
    <w:name w:val="WW8Num29121222"/>
    <w:rsid w:val="007874B9"/>
  </w:style>
  <w:style w:type="numbering" w:customStyle="1" w:styleId="WW8Num451415">
    <w:name w:val="WW8Num451415"/>
    <w:rsid w:val="007874B9"/>
  </w:style>
  <w:style w:type="numbering" w:customStyle="1" w:styleId="WW8Num4523">
    <w:name w:val="WW8Num4523"/>
    <w:rsid w:val="007874B9"/>
  </w:style>
  <w:style w:type="numbering" w:customStyle="1" w:styleId="WW8Num29322">
    <w:name w:val="WW8Num29322"/>
    <w:rsid w:val="007874B9"/>
  </w:style>
  <w:style w:type="numbering" w:customStyle="1" w:styleId="WW8Num291422">
    <w:name w:val="WW8Num291422"/>
    <w:rsid w:val="007874B9"/>
    <w:pPr>
      <w:numPr>
        <w:numId w:val="10"/>
      </w:numPr>
    </w:pPr>
  </w:style>
  <w:style w:type="numbering" w:customStyle="1" w:styleId="WW8Num4511223">
    <w:name w:val="WW8Num4511223"/>
    <w:rsid w:val="007874B9"/>
    <w:pPr>
      <w:numPr>
        <w:numId w:val="7"/>
      </w:numPr>
    </w:pPr>
  </w:style>
  <w:style w:type="numbering" w:customStyle="1" w:styleId="WW8Num2913111">
    <w:name w:val="WW8Num2913111"/>
    <w:rsid w:val="007874B9"/>
  </w:style>
  <w:style w:type="numbering" w:customStyle="1" w:styleId="WW8Num4514113">
    <w:name w:val="WW8Num4514113"/>
    <w:rsid w:val="007874B9"/>
  </w:style>
  <w:style w:type="paragraph" w:customStyle="1" w:styleId="xl226">
    <w:name w:val="xl226"/>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b/>
      <w:bCs/>
      <w:sz w:val="20"/>
      <w:szCs w:val="20"/>
    </w:rPr>
  </w:style>
  <w:style w:type="paragraph" w:customStyle="1" w:styleId="xl227">
    <w:name w:val="xl227"/>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sz w:val="20"/>
      <w:szCs w:val="20"/>
    </w:rPr>
  </w:style>
  <w:style w:type="paragraph" w:customStyle="1" w:styleId="xl228">
    <w:name w:val="xl228"/>
    <w:basedOn w:val="Normalny"/>
    <w:rsid w:val="007874B9"/>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sz w:val="20"/>
      <w:szCs w:val="20"/>
    </w:rPr>
  </w:style>
  <w:style w:type="paragraph" w:customStyle="1" w:styleId="xl229">
    <w:name w:val="xl229"/>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0"/>
      <w:szCs w:val="20"/>
    </w:rPr>
  </w:style>
  <w:style w:type="paragraph" w:customStyle="1" w:styleId="xl230">
    <w:name w:val="xl230"/>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31">
    <w:name w:val="xl231"/>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232">
    <w:name w:val="xl232"/>
    <w:basedOn w:val="Normalny"/>
    <w:rsid w:val="007874B9"/>
    <w:pPr>
      <w:pBdr>
        <w:top w:val="single" w:sz="4" w:space="0" w:color="auto"/>
        <w:bottom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233">
    <w:name w:val="xl233"/>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234">
    <w:name w:val="xl234"/>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35">
    <w:name w:val="xl235"/>
    <w:basedOn w:val="Normalny"/>
    <w:rsid w:val="007874B9"/>
    <w:pPr>
      <w:pBdr>
        <w:top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36">
    <w:name w:val="xl236"/>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37">
    <w:name w:val="xl237"/>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38">
    <w:name w:val="xl238"/>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39">
    <w:name w:val="xl239"/>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40">
    <w:name w:val="xl240"/>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41">
    <w:name w:val="xl241"/>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42">
    <w:name w:val="xl242"/>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43">
    <w:name w:val="xl24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sz w:val="20"/>
      <w:szCs w:val="20"/>
    </w:rPr>
  </w:style>
  <w:style w:type="paragraph" w:customStyle="1" w:styleId="xl244">
    <w:name w:val="xl24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000000"/>
      <w:sz w:val="20"/>
      <w:szCs w:val="20"/>
    </w:rPr>
  </w:style>
  <w:style w:type="paragraph" w:customStyle="1" w:styleId="xl245">
    <w:name w:val="xl245"/>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6">
    <w:name w:val="xl246"/>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47">
    <w:name w:val="xl247"/>
    <w:basedOn w:val="Normalny"/>
    <w:rsid w:val="007874B9"/>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8">
    <w:name w:val="xl248"/>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49">
    <w:name w:val="xl249"/>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50">
    <w:name w:val="xl250"/>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51">
    <w:name w:val="xl251"/>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52">
    <w:name w:val="xl252"/>
    <w:basedOn w:val="Normalny"/>
    <w:rsid w:val="007874B9"/>
    <w:pPr>
      <w:pBdr>
        <w:top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53">
    <w:name w:val="xl253"/>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54">
    <w:name w:val="xl254"/>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255">
    <w:name w:val="xl255"/>
    <w:basedOn w:val="Normalny"/>
    <w:rsid w:val="007874B9"/>
    <w:pPr>
      <w:pBdr>
        <w:top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256">
    <w:name w:val="xl256"/>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57">
    <w:name w:val="xl257"/>
    <w:basedOn w:val="Normalny"/>
    <w:rsid w:val="007874B9"/>
    <w:pPr>
      <w:pBdr>
        <w:left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258">
    <w:name w:val="xl258"/>
    <w:basedOn w:val="Normalny"/>
    <w:rsid w:val="007874B9"/>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59">
    <w:name w:val="xl259"/>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60">
    <w:name w:val="xl260"/>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61">
    <w:name w:val="xl261"/>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62">
    <w:name w:val="xl262"/>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63">
    <w:name w:val="xl263"/>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64">
    <w:name w:val="xl26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olor w:val="000000"/>
      <w:sz w:val="20"/>
      <w:szCs w:val="20"/>
    </w:rPr>
  </w:style>
  <w:style w:type="paragraph" w:customStyle="1" w:styleId="xl265">
    <w:name w:val="xl265"/>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olor w:val="000000"/>
      <w:sz w:val="20"/>
      <w:szCs w:val="20"/>
    </w:rPr>
  </w:style>
  <w:style w:type="paragraph" w:customStyle="1" w:styleId="xl266">
    <w:name w:val="xl266"/>
    <w:basedOn w:val="Normalny"/>
    <w:rsid w:val="007874B9"/>
    <w:pPr>
      <w:pBdr>
        <w:top w:val="single" w:sz="4" w:space="0" w:color="auto"/>
        <w:left w:val="single" w:sz="4" w:space="0" w:color="auto"/>
      </w:pBdr>
      <w:shd w:val="clear" w:color="000000" w:fill="FFFFFF"/>
      <w:spacing w:before="100" w:beforeAutospacing="1" w:after="100" w:afterAutospacing="1"/>
      <w:textAlignment w:val="center"/>
    </w:pPr>
    <w:rPr>
      <w:sz w:val="20"/>
      <w:szCs w:val="20"/>
    </w:rPr>
  </w:style>
  <w:style w:type="paragraph" w:customStyle="1" w:styleId="xl267">
    <w:name w:val="xl267"/>
    <w:basedOn w:val="Normalny"/>
    <w:rsid w:val="007874B9"/>
    <w:pPr>
      <w:pBdr>
        <w:top w:val="single" w:sz="4" w:space="0" w:color="auto"/>
      </w:pBdr>
      <w:shd w:val="clear" w:color="000000" w:fill="FFFFFF"/>
      <w:spacing w:before="100" w:beforeAutospacing="1" w:after="100" w:afterAutospacing="1"/>
      <w:textAlignment w:val="center"/>
    </w:pPr>
    <w:rPr>
      <w:sz w:val="20"/>
      <w:szCs w:val="20"/>
    </w:rPr>
  </w:style>
  <w:style w:type="paragraph" w:customStyle="1" w:styleId="xl268">
    <w:name w:val="xl268"/>
    <w:basedOn w:val="Normalny"/>
    <w:rsid w:val="007874B9"/>
    <w:pPr>
      <w:pBdr>
        <w:top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69">
    <w:name w:val="xl269"/>
    <w:basedOn w:val="Normalny"/>
    <w:rsid w:val="007874B9"/>
    <w:pPr>
      <w:pBdr>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270">
    <w:name w:val="xl270"/>
    <w:basedOn w:val="Normalny"/>
    <w:rsid w:val="007874B9"/>
    <w:pPr>
      <w:pBdr>
        <w:bottom w:val="single" w:sz="4" w:space="0" w:color="auto"/>
      </w:pBdr>
      <w:shd w:val="clear" w:color="000000" w:fill="FFFFFF"/>
      <w:spacing w:before="100" w:beforeAutospacing="1" w:after="100" w:afterAutospacing="1"/>
      <w:textAlignment w:val="center"/>
    </w:pPr>
    <w:rPr>
      <w:sz w:val="20"/>
      <w:szCs w:val="20"/>
    </w:rPr>
  </w:style>
  <w:style w:type="paragraph" w:customStyle="1" w:styleId="xl271">
    <w:name w:val="xl271"/>
    <w:basedOn w:val="Normalny"/>
    <w:rsid w:val="007874B9"/>
    <w:pPr>
      <w:pBdr>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72">
    <w:name w:val="xl272"/>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pPr>
    <w:rPr>
      <w:b/>
      <w:bCs/>
      <w:sz w:val="20"/>
      <w:szCs w:val="20"/>
    </w:rPr>
  </w:style>
  <w:style w:type="paragraph" w:customStyle="1" w:styleId="xl273">
    <w:name w:val="xl273"/>
    <w:basedOn w:val="Normalny"/>
    <w:rsid w:val="007874B9"/>
    <w:pPr>
      <w:pBdr>
        <w:top w:val="single" w:sz="4" w:space="0" w:color="auto"/>
        <w:bottom w:val="single" w:sz="4" w:space="0" w:color="auto"/>
      </w:pBdr>
      <w:shd w:val="clear" w:color="000000" w:fill="FFFFFF"/>
      <w:spacing w:before="100" w:beforeAutospacing="1" w:after="100" w:afterAutospacing="1"/>
    </w:pPr>
    <w:rPr>
      <w:b/>
      <w:bCs/>
      <w:sz w:val="20"/>
      <w:szCs w:val="20"/>
    </w:rPr>
  </w:style>
  <w:style w:type="paragraph" w:customStyle="1" w:styleId="xl274">
    <w:name w:val="xl274"/>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20"/>
      <w:szCs w:val="20"/>
    </w:rPr>
  </w:style>
  <w:style w:type="paragraph" w:customStyle="1" w:styleId="xl275">
    <w:name w:val="xl275"/>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0"/>
      <w:szCs w:val="20"/>
    </w:rPr>
  </w:style>
  <w:style w:type="paragraph" w:customStyle="1" w:styleId="xl276">
    <w:name w:val="xl276"/>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277">
    <w:name w:val="xl277"/>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0"/>
      <w:szCs w:val="20"/>
    </w:rPr>
  </w:style>
  <w:style w:type="paragraph" w:customStyle="1" w:styleId="xl278">
    <w:name w:val="xl278"/>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0"/>
      <w:szCs w:val="20"/>
    </w:rPr>
  </w:style>
  <w:style w:type="paragraph" w:customStyle="1" w:styleId="xl279">
    <w:name w:val="xl279"/>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280">
    <w:name w:val="xl280"/>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20"/>
      <w:szCs w:val="20"/>
    </w:rPr>
  </w:style>
  <w:style w:type="paragraph" w:customStyle="1" w:styleId="xl281">
    <w:name w:val="xl281"/>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282">
    <w:name w:val="xl282"/>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0"/>
      <w:szCs w:val="20"/>
    </w:rPr>
  </w:style>
  <w:style w:type="paragraph" w:customStyle="1" w:styleId="xl283">
    <w:name w:val="xl28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sz w:val="20"/>
      <w:szCs w:val="20"/>
    </w:rPr>
  </w:style>
  <w:style w:type="paragraph" w:customStyle="1" w:styleId="xl284">
    <w:name w:val="xl284"/>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color w:val="000000"/>
      <w:sz w:val="20"/>
      <w:szCs w:val="20"/>
    </w:rPr>
  </w:style>
  <w:style w:type="paragraph" w:customStyle="1" w:styleId="xl285">
    <w:name w:val="xl285"/>
    <w:basedOn w:val="Normalny"/>
    <w:rsid w:val="007874B9"/>
    <w:pPr>
      <w:pBdr>
        <w:top w:val="single" w:sz="4" w:space="0" w:color="auto"/>
        <w:bottom w:val="single" w:sz="4" w:space="0" w:color="auto"/>
      </w:pBdr>
      <w:shd w:val="clear" w:color="000000" w:fill="FFFFFF"/>
      <w:spacing w:before="100" w:beforeAutospacing="1" w:after="100" w:afterAutospacing="1"/>
      <w:jc w:val="right"/>
    </w:pPr>
    <w:rPr>
      <w:b/>
      <w:bCs/>
      <w:color w:val="000000"/>
      <w:sz w:val="20"/>
      <w:szCs w:val="20"/>
    </w:rPr>
  </w:style>
  <w:style w:type="paragraph" w:customStyle="1" w:styleId="xl286">
    <w:name w:val="xl286"/>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sz w:val="20"/>
      <w:szCs w:val="20"/>
    </w:rPr>
  </w:style>
  <w:style w:type="paragraph" w:customStyle="1" w:styleId="xl287">
    <w:name w:val="xl287"/>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0"/>
      <w:szCs w:val="20"/>
    </w:rPr>
  </w:style>
  <w:style w:type="paragraph" w:customStyle="1" w:styleId="xl288">
    <w:name w:val="xl288"/>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89">
    <w:name w:val="xl289"/>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90">
    <w:name w:val="xl290"/>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91">
    <w:name w:val="xl291"/>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92">
    <w:name w:val="xl292"/>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93">
    <w:name w:val="xl29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numbering" w:customStyle="1" w:styleId="WW8Num291226">
    <w:name w:val="WW8Num291226"/>
    <w:rsid w:val="007874B9"/>
  </w:style>
  <w:style w:type="numbering" w:customStyle="1" w:styleId="WW8Num4514122">
    <w:name w:val="WW8Num4514122"/>
    <w:rsid w:val="007874B9"/>
  </w:style>
  <w:style w:type="numbering" w:customStyle="1" w:styleId="WW8Num29131111">
    <w:name w:val="WW8Num29131111"/>
    <w:rsid w:val="007874B9"/>
    <w:pPr>
      <w:numPr>
        <w:numId w:val="54"/>
      </w:numPr>
    </w:pPr>
  </w:style>
  <w:style w:type="numbering" w:customStyle="1" w:styleId="WW8Num45122">
    <w:name w:val="WW8Num45122"/>
    <w:rsid w:val="007874B9"/>
  </w:style>
  <w:style w:type="numbering" w:customStyle="1" w:styleId="WW8Num45112213">
    <w:name w:val="WW8Num45112213"/>
    <w:rsid w:val="007874B9"/>
  </w:style>
  <w:style w:type="numbering" w:customStyle="1" w:styleId="WW8Num451432">
    <w:name w:val="WW8Num451432"/>
    <w:rsid w:val="007874B9"/>
  </w:style>
  <w:style w:type="paragraph" w:customStyle="1" w:styleId="font16">
    <w:name w:val="font16"/>
    <w:basedOn w:val="Normalny"/>
    <w:rsid w:val="007874B9"/>
    <w:pPr>
      <w:spacing w:before="100" w:beforeAutospacing="1" w:after="100" w:afterAutospacing="1"/>
    </w:pPr>
    <w:rPr>
      <w:b/>
      <w:bCs/>
      <w:sz w:val="20"/>
      <w:szCs w:val="20"/>
    </w:rPr>
  </w:style>
  <w:style w:type="paragraph" w:customStyle="1" w:styleId="font17">
    <w:name w:val="font17"/>
    <w:basedOn w:val="Normalny"/>
    <w:rsid w:val="007874B9"/>
    <w:pPr>
      <w:spacing w:before="100" w:beforeAutospacing="1" w:after="100" w:afterAutospacing="1"/>
    </w:pPr>
    <w:rPr>
      <w:b/>
      <w:bCs/>
      <w:sz w:val="20"/>
      <w:szCs w:val="20"/>
      <w:u w:val="single"/>
    </w:rPr>
  </w:style>
  <w:style w:type="paragraph" w:customStyle="1" w:styleId="font18">
    <w:name w:val="font18"/>
    <w:basedOn w:val="Normalny"/>
    <w:rsid w:val="007874B9"/>
    <w:pPr>
      <w:spacing w:before="100" w:beforeAutospacing="1" w:after="100" w:afterAutospacing="1"/>
    </w:pPr>
    <w:rPr>
      <w:b/>
      <w:bCs/>
      <w:color w:val="000000"/>
      <w:sz w:val="20"/>
      <w:szCs w:val="20"/>
      <w:u w:val="single"/>
    </w:rPr>
  </w:style>
  <w:style w:type="paragraph" w:customStyle="1" w:styleId="font19">
    <w:name w:val="font19"/>
    <w:basedOn w:val="Normalny"/>
    <w:rsid w:val="007874B9"/>
    <w:pPr>
      <w:spacing w:before="100" w:beforeAutospacing="1" w:after="100" w:afterAutospacing="1"/>
    </w:pPr>
    <w:rPr>
      <w:sz w:val="20"/>
      <w:szCs w:val="20"/>
    </w:rPr>
  </w:style>
  <w:style w:type="paragraph" w:customStyle="1" w:styleId="font20">
    <w:name w:val="font20"/>
    <w:basedOn w:val="Normalny"/>
    <w:rsid w:val="007874B9"/>
    <w:pPr>
      <w:spacing w:before="100" w:beforeAutospacing="1" w:after="100" w:afterAutospacing="1"/>
    </w:pPr>
    <w:rPr>
      <w:b/>
      <w:bCs/>
      <w:color w:val="000000"/>
      <w:sz w:val="20"/>
      <w:szCs w:val="20"/>
    </w:rPr>
  </w:style>
  <w:style w:type="paragraph" w:customStyle="1" w:styleId="font21">
    <w:name w:val="font21"/>
    <w:basedOn w:val="Normalny"/>
    <w:rsid w:val="007874B9"/>
    <w:pPr>
      <w:spacing w:before="100" w:beforeAutospacing="1" w:after="100" w:afterAutospacing="1"/>
    </w:pPr>
    <w:rPr>
      <w:color w:val="000000"/>
      <w:sz w:val="20"/>
      <w:szCs w:val="20"/>
    </w:rPr>
  </w:style>
  <w:style w:type="paragraph" w:customStyle="1" w:styleId="xl294">
    <w:name w:val="xl294"/>
    <w:basedOn w:val="Normalny"/>
    <w:rsid w:val="007874B9"/>
    <w:pPr>
      <w:pBdr>
        <w:left w:val="single" w:sz="8" w:space="0" w:color="000000"/>
        <w:bottom w:val="single" w:sz="8" w:space="0" w:color="auto"/>
        <w:right w:val="single" w:sz="8" w:space="0" w:color="000000"/>
      </w:pBdr>
      <w:spacing w:before="100" w:beforeAutospacing="1" w:after="100" w:afterAutospacing="1"/>
      <w:jc w:val="center"/>
      <w:textAlignment w:val="center"/>
    </w:pPr>
    <w:rPr>
      <w:b/>
      <w:bCs/>
      <w:sz w:val="20"/>
      <w:szCs w:val="20"/>
    </w:rPr>
  </w:style>
  <w:style w:type="numbering" w:customStyle="1" w:styleId="WW8Num291711">
    <w:name w:val="WW8Num291711"/>
    <w:rsid w:val="007874B9"/>
  </w:style>
  <w:style w:type="numbering" w:customStyle="1" w:styleId="WW8Num4514131">
    <w:name w:val="WW8Num4514131"/>
    <w:rsid w:val="007874B9"/>
    <w:pPr>
      <w:numPr>
        <w:numId w:val="49"/>
      </w:numPr>
    </w:pPr>
  </w:style>
  <w:style w:type="numbering" w:customStyle="1" w:styleId="WW8Num452221">
    <w:name w:val="WW8Num452221"/>
    <w:rsid w:val="007874B9"/>
  </w:style>
  <w:style w:type="paragraph" w:customStyle="1" w:styleId="xl63">
    <w:name w:val="xl63"/>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64">
    <w:name w:val="xl64"/>
    <w:basedOn w:val="Normalny"/>
    <w:rsid w:val="007874B9"/>
    <w:pPr>
      <w:pBdr>
        <w:bottom w:val="single" w:sz="8"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font22">
    <w:name w:val="font22"/>
    <w:basedOn w:val="Normalny"/>
    <w:rsid w:val="007874B9"/>
    <w:pPr>
      <w:spacing w:before="100" w:beforeAutospacing="1" w:after="100" w:afterAutospacing="1"/>
    </w:pPr>
    <w:rPr>
      <w:color w:val="000000"/>
      <w:sz w:val="13"/>
      <w:szCs w:val="13"/>
    </w:rPr>
  </w:style>
  <w:style w:type="paragraph" w:customStyle="1" w:styleId="font23">
    <w:name w:val="font23"/>
    <w:basedOn w:val="Normalny"/>
    <w:rsid w:val="007874B9"/>
    <w:pPr>
      <w:spacing w:before="100" w:beforeAutospacing="1" w:after="100" w:afterAutospacing="1"/>
    </w:pPr>
    <w:rPr>
      <w:i/>
      <w:iCs/>
      <w:color w:val="FF0000"/>
      <w:sz w:val="20"/>
      <w:szCs w:val="20"/>
    </w:rPr>
  </w:style>
  <w:style w:type="paragraph" w:customStyle="1" w:styleId="font24">
    <w:name w:val="font24"/>
    <w:basedOn w:val="Normalny"/>
    <w:rsid w:val="007874B9"/>
    <w:pPr>
      <w:spacing w:before="100" w:beforeAutospacing="1" w:after="100" w:afterAutospacing="1"/>
    </w:pPr>
    <w:rPr>
      <w:sz w:val="20"/>
      <w:szCs w:val="20"/>
    </w:rPr>
  </w:style>
  <w:style w:type="paragraph" w:customStyle="1" w:styleId="font25">
    <w:name w:val="font25"/>
    <w:basedOn w:val="Normalny"/>
    <w:rsid w:val="007874B9"/>
    <w:pPr>
      <w:spacing w:before="100" w:beforeAutospacing="1" w:after="100" w:afterAutospacing="1"/>
    </w:pPr>
    <w:rPr>
      <w:sz w:val="14"/>
      <w:szCs w:val="14"/>
    </w:rPr>
  </w:style>
  <w:style w:type="paragraph" w:customStyle="1" w:styleId="font26">
    <w:name w:val="font26"/>
    <w:basedOn w:val="Normalny"/>
    <w:rsid w:val="007874B9"/>
    <w:pPr>
      <w:spacing w:before="100" w:beforeAutospacing="1" w:after="100" w:afterAutospacing="1"/>
    </w:pPr>
    <w:rPr>
      <w:b/>
      <w:bCs/>
      <w:sz w:val="20"/>
      <w:szCs w:val="20"/>
    </w:rPr>
  </w:style>
  <w:style w:type="paragraph" w:customStyle="1" w:styleId="font27">
    <w:name w:val="font27"/>
    <w:basedOn w:val="Normalny"/>
    <w:rsid w:val="007874B9"/>
    <w:pPr>
      <w:spacing w:before="100" w:beforeAutospacing="1" w:after="100" w:afterAutospacing="1"/>
    </w:pPr>
    <w:rPr>
      <w:b/>
      <w:bCs/>
      <w:i/>
      <w:iCs/>
      <w:color w:val="FF0000"/>
      <w:sz w:val="20"/>
      <w:szCs w:val="20"/>
    </w:rPr>
  </w:style>
  <w:style w:type="paragraph" w:customStyle="1" w:styleId="xl295">
    <w:name w:val="xl295"/>
    <w:basedOn w:val="Normalny"/>
    <w:rsid w:val="007874B9"/>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96">
    <w:name w:val="xl296"/>
    <w:basedOn w:val="Normalny"/>
    <w:rsid w:val="007874B9"/>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97">
    <w:name w:val="xl297"/>
    <w:basedOn w:val="Normalny"/>
    <w:rsid w:val="007874B9"/>
    <w:pPr>
      <w:pBdr>
        <w:top w:val="single" w:sz="8" w:space="0" w:color="auto"/>
        <w:left w:val="single" w:sz="8" w:space="0" w:color="auto"/>
        <w:bottom w:val="single" w:sz="8" w:space="0" w:color="auto"/>
      </w:pBdr>
      <w:spacing w:before="100" w:beforeAutospacing="1" w:after="100" w:afterAutospacing="1"/>
    </w:pPr>
    <w:rPr>
      <w:sz w:val="20"/>
      <w:szCs w:val="20"/>
    </w:rPr>
  </w:style>
  <w:style w:type="paragraph" w:customStyle="1" w:styleId="xl298">
    <w:name w:val="xl298"/>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8"/>
      <w:szCs w:val="18"/>
    </w:rPr>
  </w:style>
  <w:style w:type="paragraph" w:customStyle="1" w:styleId="xl299">
    <w:name w:val="xl299"/>
    <w:basedOn w:val="Normalny"/>
    <w:rsid w:val="007874B9"/>
    <w:pPr>
      <w:pBdr>
        <w:top w:val="single" w:sz="8" w:space="0" w:color="auto"/>
        <w:left w:val="single" w:sz="8" w:space="0" w:color="auto"/>
        <w:right w:val="single" w:sz="8" w:space="0" w:color="000000"/>
      </w:pBdr>
      <w:spacing w:before="100" w:beforeAutospacing="1" w:after="100" w:afterAutospacing="1"/>
      <w:textAlignment w:val="center"/>
    </w:pPr>
    <w:rPr>
      <w:color w:val="000000"/>
      <w:sz w:val="20"/>
      <w:szCs w:val="20"/>
    </w:rPr>
  </w:style>
  <w:style w:type="paragraph" w:customStyle="1" w:styleId="xl300">
    <w:name w:val="xl300"/>
    <w:basedOn w:val="Normalny"/>
    <w:rsid w:val="007874B9"/>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301">
    <w:name w:val="xl301"/>
    <w:basedOn w:val="Normalny"/>
    <w:rsid w:val="007874B9"/>
    <w:pPr>
      <w:pBdr>
        <w:top w:val="single" w:sz="8" w:space="0" w:color="auto"/>
        <w:left w:val="single" w:sz="8" w:space="0" w:color="auto"/>
        <w:bottom w:val="single" w:sz="8" w:space="0" w:color="auto"/>
        <w:right w:val="single" w:sz="8" w:space="0" w:color="000000"/>
      </w:pBdr>
      <w:spacing w:before="100" w:beforeAutospacing="1" w:after="100" w:afterAutospacing="1"/>
      <w:textAlignment w:val="center"/>
    </w:pPr>
    <w:rPr>
      <w:color w:val="000000"/>
      <w:sz w:val="20"/>
      <w:szCs w:val="20"/>
    </w:rPr>
  </w:style>
  <w:style w:type="paragraph" w:customStyle="1" w:styleId="xl302">
    <w:name w:val="xl302"/>
    <w:basedOn w:val="Normalny"/>
    <w:rsid w:val="007874B9"/>
    <w:pPr>
      <w:pBdr>
        <w:top w:val="single" w:sz="8" w:space="0" w:color="auto"/>
        <w:left w:val="single" w:sz="8" w:space="0" w:color="000000"/>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303">
    <w:name w:val="xl303"/>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304">
    <w:name w:val="xl304"/>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305">
    <w:name w:val="xl305"/>
    <w:basedOn w:val="Normalny"/>
    <w:rsid w:val="007874B9"/>
    <w:pPr>
      <w:pBdr>
        <w:top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306">
    <w:name w:val="xl306"/>
    <w:basedOn w:val="Normalny"/>
    <w:rsid w:val="007874B9"/>
    <w:pPr>
      <w:pBdr>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307">
    <w:name w:val="xl307"/>
    <w:basedOn w:val="Normalny"/>
    <w:rsid w:val="007874B9"/>
    <w:pPr>
      <w:pBdr>
        <w:top w:val="single" w:sz="8" w:space="0" w:color="auto"/>
        <w:left w:val="single" w:sz="8" w:space="0" w:color="auto"/>
        <w:right w:val="single" w:sz="8" w:space="0" w:color="000000"/>
      </w:pBdr>
      <w:spacing w:before="100" w:beforeAutospacing="1" w:after="100" w:afterAutospacing="1"/>
      <w:textAlignment w:val="center"/>
    </w:pPr>
    <w:rPr>
      <w:b/>
      <w:bCs/>
      <w:color w:val="000000"/>
      <w:sz w:val="20"/>
      <w:szCs w:val="20"/>
    </w:rPr>
  </w:style>
  <w:style w:type="paragraph" w:customStyle="1" w:styleId="xl308">
    <w:name w:val="xl308"/>
    <w:basedOn w:val="Normalny"/>
    <w:rsid w:val="007874B9"/>
    <w:pPr>
      <w:pBdr>
        <w:top w:val="single" w:sz="8" w:space="0" w:color="auto"/>
        <w:left w:val="single" w:sz="8" w:space="0" w:color="000000"/>
        <w:right w:val="single" w:sz="8" w:space="0" w:color="auto"/>
      </w:pBdr>
      <w:spacing w:before="100" w:beforeAutospacing="1" w:after="100" w:afterAutospacing="1"/>
      <w:jc w:val="center"/>
      <w:textAlignment w:val="center"/>
    </w:pPr>
    <w:rPr>
      <w:b/>
      <w:bCs/>
      <w:color w:val="000000"/>
      <w:sz w:val="20"/>
      <w:szCs w:val="20"/>
    </w:rPr>
  </w:style>
  <w:style w:type="paragraph" w:customStyle="1" w:styleId="xl309">
    <w:name w:val="xl309"/>
    <w:basedOn w:val="Normalny"/>
    <w:rsid w:val="007874B9"/>
    <w:pPr>
      <w:pBdr>
        <w:top w:val="single" w:sz="8" w:space="0" w:color="auto"/>
        <w:left w:val="single" w:sz="8" w:space="0" w:color="000000"/>
        <w:bottom w:val="single" w:sz="8" w:space="0" w:color="auto"/>
        <w:right w:val="single" w:sz="8" w:space="0" w:color="auto"/>
      </w:pBdr>
      <w:spacing w:before="100" w:beforeAutospacing="1" w:after="100" w:afterAutospacing="1"/>
      <w:jc w:val="right"/>
      <w:textAlignment w:val="center"/>
    </w:pPr>
    <w:rPr>
      <w:b/>
      <w:bCs/>
      <w:color w:val="000000"/>
      <w:sz w:val="20"/>
      <w:szCs w:val="20"/>
    </w:rPr>
  </w:style>
  <w:style w:type="paragraph" w:customStyle="1" w:styleId="xl310">
    <w:name w:val="xl310"/>
    <w:basedOn w:val="Normalny"/>
    <w:rsid w:val="007874B9"/>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311">
    <w:name w:val="xl311"/>
    <w:basedOn w:val="Normalny"/>
    <w:rsid w:val="007874B9"/>
    <w:pPr>
      <w:pBdr>
        <w:bottom w:val="single" w:sz="8" w:space="0" w:color="auto"/>
        <w:right w:val="single" w:sz="8" w:space="0" w:color="auto"/>
      </w:pBdr>
      <w:shd w:val="clear" w:color="000000" w:fill="FFFFFF"/>
      <w:spacing w:before="100" w:beforeAutospacing="1" w:after="100" w:afterAutospacing="1"/>
    </w:pPr>
    <w:rPr>
      <w:color w:val="000000"/>
      <w:sz w:val="20"/>
      <w:szCs w:val="20"/>
    </w:rPr>
  </w:style>
  <w:style w:type="paragraph" w:customStyle="1" w:styleId="xl312">
    <w:name w:val="xl312"/>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color w:val="000000"/>
      <w:sz w:val="20"/>
      <w:szCs w:val="20"/>
    </w:rPr>
  </w:style>
  <w:style w:type="paragraph" w:customStyle="1" w:styleId="xl313">
    <w:name w:val="xl313"/>
    <w:basedOn w:val="Normalny"/>
    <w:rsid w:val="007874B9"/>
    <w:pPr>
      <w:spacing w:before="100" w:beforeAutospacing="1" w:after="100" w:afterAutospacing="1"/>
    </w:pPr>
    <w:rPr>
      <w:rFonts w:ascii="Calibri" w:hAnsi="Calibri"/>
      <w:sz w:val="20"/>
      <w:szCs w:val="20"/>
    </w:rPr>
  </w:style>
  <w:style w:type="paragraph" w:customStyle="1" w:styleId="xl314">
    <w:name w:val="xl314"/>
    <w:basedOn w:val="Normalny"/>
    <w:rsid w:val="007874B9"/>
    <w:pPr>
      <w:spacing w:before="100" w:beforeAutospacing="1" w:after="100" w:afterAutospacing="1"/>
      <w:ind w:firstLineChars="100" w:firstLine="100"/>
      <w:textAlignment w:val="center"/>
    </w:pPr>
    <w:rPr>
      <w:rFonts w:ascii="Calibri" w:hAnsi="Calibri"/>
      <w:sz w:val="20"/>
      <w:szCs w:val="20"/>
    </w:rPr>
  </w:style>
  <w:style w:type="paragraph" w:customStyle="1" w:styleId="xl315">
    <w:name w:val="xl315"/>
    <w:basedOn w:val="Normalny"/>
    <w:rsid w:val="007874B9"/>
    <w:pPr>
      <w:spacing w:before="100" w:beforeAutospacing="1" w:after="100" w:afterAutospacing="1"/>
      <w:textAlignment w:val="center"/>
    </w:pPr>
    <w:rPr>
      <w:sz w:val="20"/>
      <w:szCs w:val="20"/>
    </w:rPr>
  </w:style>
  <w:style w:type="paragraph" w:customStyle="1" w:styleId="xl316">
    <w:name w:val="xl316"/>
    <w:basedOn w:val="Normalny"/>
    <w:rsid w:val="007874B9"/>
    <w:pPr>
      <w:spacing w:before="100" w:beforeAutospacing="1" w:after="100" w:afterAutospacing="1"/>
      <w:textAlignment w:val="center"/>
    </w:pPr>
    <w:rPr>
      <w:sz w:val="20"/>
      <w:szCs w:val="20"/>
    </w:rPr>
  </w:style>
  <w:style w:type="paragraph" w:customStyle="1" w:styleId="xl317">
    <w:name w:val="xl317"/>
    <w:basedOn w:val="Normalny"/>
    <w:rsid w:val="007874B9"/>
    <w:pPr>
      <w:pBdr>
        <w:bottom w:val="single" w:sz="8" w:space="0" w:color="auto"/>
        <w:right w:val="single" w:sz="8" w:space="0" w:color="auto"/>
      </w:pBdr>
      <w:shd w:val="clear" w:color="000000" w:fill="FFFFFF"/>
      <w:spacing w:before="100" w:beforeAutospacing="1" w:after="100" w:afterAutospacing="1"/>
    </w:pPr>
    <w:rPr>
      <w:sz w:val="20"/>
      <w:szCs w:val="20"/>
    </w:rPr>
  </w:style>
  <w:style w:type="paragraph" w:customStyle="1" w:styleId="xl318">
    <w:name w:val="xl318"/>
    <w:basedOn w:val="Normalny"/>
    <w:rsid w:val="00787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319">
    <w:name w:val="xl319"/>
    <w:basedOn w:val="Normalny"/>
    <w:rsid w:val="007874B9"/>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center"/>
    </w:pPr>
    <w:rPr>
      <w:sz w:val="20"/>
      <w:szCs w:val="20"/>
    </w:rPr>
  </w:style>
  <w:style w:type="paragraph" w:customStyle="1" w:styleId="xl320">
    <w:name w:val="xl320"/>
    <w:basedOn w:val="Normalny"/>
    <w:rsid w:val="007874B9"/>
    <w:pPr>
      <w:pBdr>
        <w:left w:val="single" w:sz="8" w:space="0" w:color="000000"/>
        <w:bottom w:val="single" w:sz="8" w:space="0" w:color="000000"/>
        <w:right w:val="single" w:sz="8" w:space="0" w:color="000000"/>
      </w:pBdr>
      <w:spacing w:before="100" w:beforeAutospacing="1" w:after="100" w:afterAutospacing="1"/>
      <w:textAlignment w:val="center"/>
    </w:pPr>
    <w:rPr>
      <w:sz w:val="20"/>
      <w:szCs w:val="20"/>
    </w:rPr>
  </w:style>
  <w:style w:type="paragraph" w:customStyle="1" w:styleId="xl321">
    <w:name w:val="xl321"/>
    <w:basedOn w:val="Normalny"/>
    <w:rsid w:val="007874B9"/>
    <w:pPr>
      <w:pBdr>
        <w:left w:val="single" w:sz="8" w:space="0" w:color="000000"/>
        <w:bottom w:val="single" w:sz="8" w:space="0" w:color="000000"/>
        <w:right w:val="single" w:sz="8" w:space="0" w:color="000000"/>
      </w:pBdr>
      <w:spacing w:before="100" w:beforeAutospacing="1" w:after="100" w:afterAutospacing="1"/>
      <w:textAlignment w:val="center"/>
    </w:pPr>
    <w:rPr>
      <w:color w:val="FF0000"/>
      <w:sz w:val="20"/>
      <w:szCs w:val="20"/>
    </w:rPr>
  </w:style>
  <w:style w:type="paragraph" w:customStyle="1" w:styleId="xl322">
    <w:name w:val="xl322"/>
    <w:basedOn w:val="Normalny"/>
    <w:rsid w:val="007874B9"/>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color w:val="000000"/>
      <w:sz w:val="20"/>
      <w:szCs w:val="20"/>
    </w:rPr>
  </w:style>
  <w:style w:type="paragraph" w:customStyle="1" w:styleId="xl323">
    <w:name w:val="xl323"/>
    <w:basedOn w:val="Normalny"/>
    <w:rsid w:val="007874B9"/>
    <w:pPr>
      <w:pBdr>
        <w:top w:val="single" w:sz="8" w:space="0" w:color="auto"/>
        <w:bottom w:val="single" w:sz="8" w:space="0" w:color="auto"/>
        <w:right w:val="single" w:sz="8" w:space="0" w:color="auto"/>
      </w:pBdr>
      <w:spacing w:before="100" w:beforeAutospacing="1" w:after="100" w:afterAutospacing="1"/>
      <w:jc w:val="right"/>
      <w:textAlignment w:val="center"/>
    </w:pPr>
    <w:rPr>
      <w:color w:val="000000"/>
      <w:sz w:val="20"/>
      <w:szCs w:val="20"/>
    </w:rPr>
  </w:style>
  <w:style w:type="paragraph" w:customStyle="1" w:styleId="xl324">
    <w:name w:val="xl324"/>
    <w:basedOn w:val="Normalny"/>
    <w:rsid w:val="007874B9"/>
    <w:pPr>
      <w:pBdr>
        <w:bottom w:val="single" w:sz="8" w:space="0" w:color="auto"/>
        <w:right w:val="single" w:sz="8" w:space="0" w:color="auto"/>
      </w:pBdr>
      <w:spacing w:before="100" w:beforeAutospacing="1" w:after="100" w:afterAutospacing="1"/>
      <w:textAlignment w:val="center"/>
    </w:pPr>
    <w:rPr>
      <w:color w:val="FF0000"/>
      <w:sz w:val="20"/>
      <w:szCs w:val="20"/>
    </w:rPr>
  </w:style>
  <w:style w:type="paragraph" w:customStyle="1" w:styleId="xl325">
    <w:name w:val="xl325"/>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pPr>
    <w:rPr>
      <w:color w:val="FF0000"/>
      <w:sz w:val="20"/>
      <w:szCs w:val="20"/>
    </w:rPr>
  </w:style>
  <w:style w:type="paragraph" w:customStyle="1" w:styleId="xl326">
    <w:name w:val="xl326"/>
    <w:basedOn w:val="Normalny"/>
    <w:rsid w:val="007874B9"/>
    <w:pPr>
      <w:spacing w:before="100" w:beforeAutospacing="1" w:after="100" w:afterAutospacing="1"/>
    </w:pPr>
  </w:style>
  <w:style w:type="paragraph" w:customStyle="1" w:styleId="xl327">
    <w:name w:val="xl327"/>
    <w:basedOn w:val="Normalny"/>
    <w:rsid w:val="007874B9"/>
    <w:pPr>
      <w:pBdr>
        <w:top w:val="single" w:sz="8" w:space="0" w:color="auto"/>
        <w:left w:val="single" w:sz="8" w:space="0" w:color="auto"/>
        <w:right w:val="single" w:sz="8" w:space="0" w:color="auto"/>
      </w:pBdr>
      <w:spacing w:before="100" w:beforeAutospacing="1" w:after="100" w:afterAutospacing="1"/>
    </w:pPr>
  </w:style>
  <w:style w:type="paragraph" w:customStyle="1" w:styleId="xl328">
    <w:name w:val="xl328"/>
    <w:basedOn w:val="Normalny"/>
    <w:rsid w:val="007874B9"/>
    <w:pPr>
      <w:pBdr>
        <w:left w:val="single" w:sz="8" w:space="0" w:color="auto"/>
        <w:right w:val="single" w:sz="8" w:space="0" w:color="auto"/>
      </w:pBdr>
      <w:spacing w:before="100" w:beforeAutospacing="1" w:after="100" w:afterAutospacing="1"/>
    </w:pPr>
  </w:style>
  <w:style w:type="paragraph" w:customStyle="1" w:styleId="xl329">
    <w:name w:val="xl329"/>
    <w:basedOn w:val="Normalny"/>
    <w:rsid w:val="007874B9"/>
    <w:pPr>
      <w:pBdr>
        <w:left w:val="single" w:sz="8" w:space="0" w:color="auto"/>
        <w:bottom w:val="single" w:sz="8" w:space="0" w:color="auto"/>
        <w:right w:val="single" w:sz="8" w:space="0" w:color="auto"/>
      </w:pBdr>
      <w:spacing w:before="100" w:beforeAutospacing="1" w:after="100" w:afterAutospacing="1"/>
    </w:pPr>
  </w:style>
  <w:style w:type="paragraph" w:customStyle="1" w:styleId="xl330">
    <w:name w:val="xl330"/>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 w:val="20"/>
      <w:szCs w:val="20"/>
    </w:rPr>
  </w:style>
  <w:style w:type="paragraph" w:customStyle="1" w:styleId="xl331">
    <w:name w:val="xl331"/>
    <w:basedOn w:val="Normalny"/>
    <w:rsid w:val="007874B9"/>
    <w:pPr>
      <w:spacing w:before="100" w:beforeAutospacing="1" w:after="100" w:afterAutospacing="1"/>
      <w:textAlignment w:val="center"/>
    </w:pPr>
    <w:rPr>
      <w:rFonts w:ascii="Czcionka tekstu podstawowego" w:hAnsi="Czcionka tekstu podstawowego"/>
      <w:b/>
      <w:bCs/>
      <w:color w:val="FF0000"/>
      <w:u w:val="single"/>
    </w:rPr>
  </w:style>
  <w:style w:type="paragraph" w:customStyle="1" w:styleId="xl332">
    <w:name w:val="xl332"/>
    <w:basedOn w:val="Normalny"/>
    <w:rsid w:val="007874B9"/>
    <w:pPr>
      <w:spacing w:before="100" w:beforeAutospacing="1" w:after="100" w:afterAutospacing="1"/>
      <w:textAlignment w:val="center"/>
    </w:pPr>
    <w:rPr>
      <w:rFonts w:ascii="Czcionka tekstu podstawowego" w:hAnsi="Czcionka tekstu podstawowego"/>
      <w:b/>
      <w:bCs/>
      <w:color w:val="FF0000"/>
    </w:rPr>
  </w:style>
  <w:style w:type="paragraph" w:customStyle="1" w:styleId="xl333">
    <w:name w:val="xl333"/>
    <w:basedOn w:val="Normalny"/>
    <w:rsid w:val="007874B9"/>
    <w:pPr>
      <w:pBdr>
        <w:top w:val="single" w:sz="8" w:space="0" w:color="auto"/>
        <w:left w:val="single" w:sz="8" w:space="0" w:color="auto"/>
        <w:right w:val="single" w:sz="8" w:space="0" w:color="auto"/>
      </w:pBdr>
      <w:spacing w:before="100" w:beforeAutospacing="1" w:after="100" w:afterAutospacing="1"/>
      <w:jc w:val="center"/>
    </w:pPr>
    <w:rPr>
      <w:color w:val="000000"/>
      <w:sz w:val="20"/>
      <w:szCs w:val="20"/>
    </w:rPr>
  </w:style>
  <w:style w:type="paragraph" w:customStyle="1" w:styleId="xl334">
    <w:name w:val="xl334"/>
    <w:basedOn w:val="Normalny"/>
    <w:rsid w:val="007874B9"/>
    <w:pPr>
      <w:pBdr>
        <w:left w:val="single" w:sz="8" w:space="0" w:color="auto"/>
        <w:right w:val="single" w:sz="8" w:space="0" w:color="auto"/>
      </w:pBdr>
      <w:spacing w:before="100" w:beforeAutospacing="1" w:after="100" w:afterAutospacing="1"/>
      <w:jc w:val="center"/>
    </w:pPr>
    <w:rPr>
      <w:color w:val="000000"/>
      <w:sz w:val="20"/>
      <w:szCs w:val="20"/>
    </w:rPr>
  </w:style>
  <w:style w:type="paragraph" w:customStyle="1" w:styleId="xl335">
    <w:name w:val="xl335"/>
    <w:basedOn w:val="Normalny"/>
    <w:rsid w:val="007874B9"/>
    <w:pPr>
      <w:pBdr>
        <w:left w:val="single" w:sz="8" w:space="0" w:color="auto"/>
        <w:bottom w:val="single" w:sz="8" w:space="0" w:color="auto"/>
        <w:right w:val="single" w:sz="8" w:space="0" w:color="auto"/>
      </w:pBdr>
      <w:spacing w:before="100" w:beforeAutospacing="1" w:after="100" w:afterAutospacing="1"/>
      <w:jc w:val="center"/>
    </w:pPr>
    <w:rPr>
      <w:color w:val="000000"/>
      <w:sz w:val="20"/>
      <w:szCs w:val="20"/>
    </w:rPr>
  </w:style>
  <w:style w:type="paragraph" w:customStyle="1" w:styleId="xl336">
    <w:name w:val="xl336"/>
    <w:basedOn w:val="Normalny"/>
    <w:rsid w:val="007874B9"/>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337">
    <w:name w:val="xl337"/>
    <w:basedOn w:val="Normalny"/>
    <w:rsid w:val="007874B9"/>
    <w:pPr>
      <w:pBdr>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338">
    <w:name w:val="xl338"/>
    <w:basedOn w:val="Normalny"/>
    <w:rsid w:val="007874B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i/>
      <w:iCs/>
      <w:color w:val="000000"/>
      <w:sz w:val="20"/>
      <w:szCs w:val="20"/>
    </w:rPr>
  </w:style>
  <w:style w:type="paragraph" w:customStyle="1" w:styleId="xl339">
    <w:name w:val="xl339"/>
    <w:basedOn w:val="Normalny"/>
    <w:rsid w:val="007874B9"/>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i/>
      <w:iCs/>
      <w:color w:val="000000"/>
      <w:sz w:val="20"/>
      <w:szCs w:val="20"/>
    </w:rPr>
  </w:style>
  <w:style w:type="paragraph" w:customStyle="1" w:styleId="xl340">
    <w:name w:val="xl340"/>
    <w:basedOn w:val="Normalny"/>
    <w:rsid w:val="007874B9"/>
    <w:pPr>
      <w:pBdr>
        <w:bottom w:val="single" w:sz="8" w:space="0" w:color="auto"/>
        <w:right w:val="single" w:sz="8" w:space="0" w:color="auto"/>
      </w:pBdr>
      <w:shd w:val="clear" w:color="000000" w:fill="FFFFFF"/>
      <w:spacing w:before="100" w:beforeAutospacing="1" w:after="100" w:afterAutospacing="1"/>
    </w:pPr>
    <w:rPr>
      <w:sz w:val="20"/>
      <w:szCs w:val="20"/>
    </w:rPr>
  </w:style>
  <w:style w:type="paragraph" w:customStyle="1" w:styleId="xl341">
    <w:name w:val="xl341"/>
    <w:basedOn w:val="Normalny"/>
    <w:rsid w:val="007874B9"/>
    <w:pPr>
      <w:pBdr>
        <w:bottom w:val="single" w:sz="8" w:space="0" w:color="auto"/>
        <w:right w:val="single" w:sz="8" w:space="0" w:color="000000"/>
      </w:pBdr>
      <w:spacing w:before="100" w:beforeAutospacing="1" w:after="100" w:afterAutospacing="1"/>
      <w:textAlignment w:val="center"/>
    </w:pPr>
    <w:rPr>
      <w:sz w:val="20"/>
      <w:szCs w:val="20"/>
    </w:rPr>
  </w:style>
  <w:style w:type="paragraph" w:customStyle="1" w:styleId="xl342">
    <w:name w:val="xl342"/>
    <w:basedOn w:val="Normalny"/>
    <w:rsid w:val="007874B9"/>
    <w:pPr>
      <w:pBdr>
        <w:top w:val="single" w:sz="8" w:space="0" w:color="auto"/>
        <w:bottom w:val="single" w:sz="8" w:space="0" w:color="auto"/>
      </w:pBdr>
      <w:spacing w:before="100" w:beforeAutospacing="1" w:after="100" w:afterAutospacing="1"/>
      <w:jc w:val="right"/>
      <w:textAlignment w:val="center"/>
    </w:pPr>
    <w:rPr>
      <w:color w:val="000000"/>
      <w:sz w:val="20"/>
      <w:szCs w:val="20"/>
    </w:rPr>
  </w:style>
  <w:style w:type="paragraph" w:customStyle="1" w:styleId="xl343">
    <w:name w:val="xl343"/>
    <w:basedOn w:val="Normalny"/>
    <w:rsid w:val="007874B9"/>
    <w:pPr>
      <w:pBdr>
        <w:top w:val="single" w:sz="8" w:space="0" w:color="auto"/>
        <w:left w:val="single" w:sz="8" w:space="0" w:color="auto"/>
        <w:bottom w:val="single" w:sz="8" w:space="0" w:color="auto"/>
      </w:pBdr>
      <w:spacing w:before="100" w:beforeAutospacing="1" w:after="100" w:afterAutospacing="1"/>
      <w:textAlignment w:val="center"/>
    </w:pPr>
    <w:rPr>
      <w:color w:val="000000"/>
      <w:sz w:val="20"/>
      <w:szCs w:val="20"/>
    </w:rPr>
  </w:style>
  <w:style w:type="paragraph" w:customStyle="1" w:styleId="xl344">
    <w:name w:val="xl344"/>
    <w:basedOn w:val="Normalny"/>
    <w:rsid w:val="007874B9"/>
    <w:pPr>
      <w:pBdr>
        <w:top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345">
    <w:name w:val="xl345"/>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346">
    <w:name w:val="xl346"/>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347">
    <w:name w:val="xl347"/>
    <w:basedOn w:val="Normalny"/>
    <w:rsid w:val="007874B9"/>
    <w:pPr>
      <w:pBdr>
        <w:top w:val="single" w:sz="8" w:space="0" w:color="auto"/>
        <w:left w:val="single" w:sz="8" w:space="0" w:color="auto"/>
        <w:bottom w:val="single" w:sz="8" w:space="0" w:color="auto"/>
      </w:pBdr>
      <w:shd w:val="clear" w:color="000000" w:fill="FFFFFF"/>
      <w:spacing w:before="100" w:beforeAutospacing="1" w:after="100" w:afterAutospacing="1"/>
      <w:jc w:val="right"/>
      <w:textAlignment w:val="center"/>
    </w:pPr>
    <w:rPr>
      <w:b/>
      <w:bCs/>
      <w:sz w:val="20"/>
      <w:szCs w:val="20"/>
    </w:rPr>
  </w:style>
  <w:style w:type="paragraph" w:customStyle="1" w:styleId="xl348">
    <w:name w:val="xl348"/>
    <w:basedOn w:val="Normalny"/>
    <w:rsid w:val="007874B9"/>
    <w:pPr>
      <w:pBdr>
        <w:top w:val="single" w:sz="8" w:space="0" w:color="auto"/>
        <w:bottom w:val="single" w:sz="8" w:space="0" w:color="auto"/>
      </w:pBdr>
      <w:shd w:val="clear" w:color="000000" w:fill="FFFFFF"/>
      <w:spacing w:before="100" w:beforeAutospacing="1" w:after="100" w:afterAutospacing="1"/>
      <w:jc w:val="right"/>
      <w:textAlignment w:val="center"/>
    </w:pPr>
    <w:rPr>
      <w:b/>
      <w:bCs/>
      <w:sz w:val="20"/>
      <w:szCs w:val="20"/>
    </w:rPr>
  </w:style>
  <w:style w:type="paragraph" w:customStyle="1" w:styleId="xl349">
    <w:name w:val="xl349"/>
    <w:basedOn w:val="Normalny"/>
    <w:rsid w:val="007874B9"/>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0"/>
      <w:szCs w:val="20"/>
    </w:rPr>
  </w:style>
  <w:style w:type="paragraph" w:customStyle="1" w:styleId="xl350">
    <w:name w:val="xl350"/>
    <w:basedOn w:val="Normalny"/>
    <w:rsid w:val="007874B9"/>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351">
    <w:name w:val="xl351"/>
    <w:basedOn w:val="Normalny"/>
    <w:rsid w:val="00787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352">
    <w:name w:val="xl352"/>
    <w:basedOn w:val="Normalny"/>
    <w:rsid w:val="007874B9"/>
    <w:pPr>
      <w:pBdr>
        <w:top w:val="single" w:sz="8" w:space="0" w:color="auto"/>
        <w:bottom w:val="single" w:sz="8" w:space="0" w:color="auto"/>
        <w:right w:val="single" w:sz="8" w:space="0" w:color="000000"/>
      </w:pBdr>
      <w:shd w:val="clear" w:color="000000" w:fill="FFFFFF"/>
      <w:spacing w:before="100" w:beforeAutospacing="1" w:after="100" w:afterAutospacing="1"/>
      <w:jc w:val="center"/>
      <w:textAlignment w:val="center"/>
    </w:pPr>
    <w:rPr>
      <w:b/>
      <w:bCs/>
      <w:color w:val="000000"/>
      <w:sz w:val="20"/>
      <w:szCs w:val="20"/>
    </w:rPr>
  </w:style>
  <w:style w:type="paragraph" w:customStyle="1" w:styleId="xl353">
    <w:name w:val="xl353"/>
    <w:basedOn w:val="Normalny"/>
    <w:rsid w:val="007874B9"/>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354">
    <w:name w:val="xl354"/>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355">
    <w:name w:val="xl355"/>
    <w:basedOn w:val="Normalny"/>
    <w:rsid w:val="007874B9"/>
    <w:pPr>
      <w:pBdr>
        <w:top w:val="single" w:sz="8" w:space="0" w:color="auto"/>
        <w:left w:val="single" w:sz="8" w:space="0" w:color="auto"/>
        <w:bottom w:val="single" w:sz="8" w:space="0" w:color="auto"/>
      </w:pBdr>
      <w:spacing w:before="100" w:beforeAutospacing="1" w:after="100" w:afterAutospacing="1"/>
      <w:jc w:val="right"/>
      <w:textAlignment w:val="center"/>
    </w:pPr>
    <w:rPr>
      <w:b/>
      <w:bCs/>
      <w:color w:val="000000"/>
      <w:sz w:val="20"/>
      <w:szCs w:val="20"/>
    </w:rPr>
  </w:style>
  <w:style w:type="paragraph" w:customStyle="1" w:styleId="xl356">
    <w:name w:val="xl356"/>
    <w:basedOn w:val="Normalny"/>
    <w:rsid w:val="007874B9"/>
    <w:pPr>
      <w:pBdr>
        <w:top w:val="single" w:sz="8" w:space="0" w:color="auto"/>
        <w:bottom w:val="single" w:sz="8" w:space="0" w:color="auto"/>
      </w:pBdr>
      <w:spacing w:before="100" w:beforeAutospacing="1" w:after="100" w:afterAutospacing="1"/>
      <w:jc w:val="right"/>
      <w:textAlignment w:val="center"/>
    </w:pPr>
    <w:rPr>
      <w:b/>
      <w:bCs/>
      <w:color w:val="000000"/>
      <w:sz w:val="20"/>
      <w:szCs w:val="20"/>
    </w:rPr>
  </w:style>
  <w:style w:type="paragraph" w:customStyle="1" w:styleId="xl357">
    <w:name w:val="xl357"/>
    <w:basedOn w:val="Normalny"/>
    <w:rsid w:val="007874B9"/>
    <w:pPr>
      <w:pBdr>
        <w:top w:val="single" w:sz="8" w:space="0" w:color="auto"/>
        <w:bottom w:val="single" w:sz="8" w:space="0" w:color="auto"/>
        <w:right w:val="single" w:sz="8" w:space="0" w:color="auto"/>
      </w:pBdr>
      <w:spacing w:before="100" w:beforeAutospacing="1" w:after="100" w:afterAutospacing="1"/>
      <w:jc w:val="right"/>
      <w:textAlignment w:val="center"/>
    </w:pPr>
    <w:rPr>
      <w:b/>
      <w:bCs/>
      <w:color w:val="000000"/>
      <w:sz w:val="20"/>
      <w:szCs w:val="20"/>
    </w:rPr>
  </w:style>
  <w:style w:type="paragraph" w:customStyle="1" w:styleId="xl358">
    <w:name w:val="xl358"/>
    <w:basedOn w:val="Normalny"/>
    <w:rsid w:val="007874B9"/>
    <w:pPr>
      <w:pBdr>
        <w:right w:val="single" w:sz="8" w:space="0" w:color="auto"/>
      </w:pBdr>
      <w:spacing w:before="100" w:beforeAutospacing="1" w:after="100" w:afterAutospacing="1"/>
      <w:jc w:val="right"/>
      <w:textAlignment w:val="center"/>
    </w:pPr>
    <w:rPr>
      <w:color w:val="000000"/>
      <w:sz w:val="20"/>
      <w:szCs w:val="20"/>
    </w:rPr>
  </w:style>
  <w:style w:type="paragraph" w:customStyle="1" w:styleId="xl359">
    <w:name w:val="xl359"/>
    <w:basedOn w:val="Normalny"/>
    <w:rsid w:val="007874B9"/>
    <w:pPr>
      <w:pBdr>
        <w:right w:val="single" w:sz="8" w:space="0" w:color="auto"/>
      </w:pBdr>
      <w:spacing w:before="100" w:beforeAutospacing="1" w:after="100" w:afterAutospacing="1"/>
      <w:jc w:val="center"/>
      <w:textAlignment w:val="center"/>
    </w:pPr>
    <w:rPr>
      <w:b/>
      <w:bCs/>
      <w:color w:val="000000"/>
      <w:sz w:val="18"/>
      <w:szCs w:val="18"/>
    </w:rPr>
  </w:style>
  <w:style w:type="paragraph" w:customStyle="1" w:styleId="xl360">
    <w:name w:val="xl360"/>
    <w:basedOn w:val="Normalny"/>
    <w:rsid w:val="007874B9"/>
    <w:pPr>
      <w:pBdr>
        <w:top w:val="single" w:sz="8" w:space="0" w:color="auto"/>
        <w:left w:val="single" w:sz="8" w:space="0" w:color="auto"/>
        <w:bottom w:val="single" w:sz="8" w:space="0" w:color="auto"/>
      </w:pBdr>
      <w:spacing w:before="100" w:beforeAutospacing="1" w:after="100" w:afterAutospacing="1"/>
      <w:jc w:val="right"/>
      <w:textAlignment w:val="center"/>
    </w:pPr>
    <w:rPr>
      <w:b/>
      <w:bCs/>
      <w:color w:val="000000"/>
      <w:sz w:val="18"/>
      <w:szCs w:val="18"/>
    </w:rPr>
  </w:style>
  <w:style w:type="paragraph" w:customStyle="1" w:styleId="xl361">
    <w:name w:val="xl361"/>
    <w:basedOn w:val="Normalny"/>
    <w:rsid w:val="007874B9"/>
    <w:pPr>
      <w:pBdr>
        <w:top w:val="single" w:sz="8" w:space="0" w:color="auto"/>
        <w:bottom w:val="single" w:sz="8" w:space="0" w:color="auto"/>
      </w:pBdr>
      <w:spacing w:before="100" w:beforeAutospacing="1" w:after="100" w:afterAutospacing="1"/>
      <w:jc w:val="right"/>
      <w:textAlignment w:val="center"/>
    </w:pPr>
    <w:rPr>
      <w:b/>
      <w:bCs/>
      <w:color w:val="000000"/>
      <w:sz w:val="18"/>
      <w:szCs w:val="18"/>
    </w:rPr>
  </w:style>
  <w:style w:type="paragraph" w:customStyle="1" w:styleId="xl362">
    <w:name w:val="xl362"/>
    <w:basedOn w:val="Normalny"/>
    <w:rsid w:val="007874B9"/>
    <w:pPr>
      <w:pBdr>
        <w:top w:val="single" w:sz="8" w:space="0" w:color="auto"/>
        <w:bottom w:val="single" w:sz="8" w:space="0" w:color="auto"/>
        <w:right w:val="single" w:sz="8" w:space="0" w:color="auto"/>
      </w:pBdr>
      <w:spacing w:before="100" w:beforeAutospacing="1" w:after="100" w:afterAutospacing="1"/>
      <w:jc w:val="right"/>
      <w:textAlignment w:val="center"/>
    </w:pPr>
    <w:rPr>
      <w:b/>
      <w:bCs/>
      <w:color w:val="000000"/>
      <w:sz w:val="18"/>
      <w:szCs w:val="18"/>
    </w:rPr>
  </w:style>
  <w:style w:type="paragraph" w:customStyle="1" w:styleId="xl363">
    <w:name w:val="xl363"/>
    <w:basedOn w:val="Normalny"/>
    <w:rsid w:val="007874B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64">
    <w:name w:val="xl364"/>
    <w:basedOn w:val="Normalny"/>
    <w:rsid w:val="007874B9"/>
    <w:pPr>
      <w:spacing w:before="100" w:beforeAutospacing="1" w:after="100" w:afterAutospacing="1"/>
      <w:textAlignment w:val="center"/>
    </w:pPr>
  </w:style>
  <w:style w:type="paragraph" w:customStyle="1" w:styleId="xl365">
    <w:name w:val="xl365"/>
    <w:basedOn w:val="Normalny"/>
    <w:rsid w:val="007874B9"/>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366">
    <w:name w:val="xl366"/>
    <w:basedOn w:val="Normalny"/>
    <w:rsid w:val="007874B9"/>
    <w:pPr>
      <w:pBdr>
        <w:bottom w:val="single" w:sz="8" w:space="0" w:color="auto"/>
        <w:right w:val="single" w:sz="8" w:space="0" w:color="auto"/>
      </w:pBdr>
      <w:spacing w:before="100" w:beforeAutospacing="1" w:after="100" w:afterAutospacing="1"/>
    </w:pPr>
    <w:rPr>
      <w:color w:val="000000"/>
      <w:sz w:val="20"/>
      <w:szCs w:val="20"/>
    </w:rPr>
  </w:style>
  <w:style w:type="paragraph" w:customStyle="1" w:styleId="xl367">
    <w:name w:val="xl367"/>
    <w:basedOn w:val="Normalny"/>
    <w:rsid w:val="007874B9"/>
    <w:pPr>
      <w:pBdr>
        <w:top w:val="single" w:sz="8" w:space="0" w:color="auto"/>
        <w:left w:val="single" w:sz="8" w:space="0" w:color="auto"/>
        <w:right w:val="single" w:sz="8" w:space="0" w:color="auto"/>
      </w:pBdr>
      <w:spacing w:before="100" w:beforeAutospacing="1" w:after="100" w:afterAutospacing="1"/>
      <w:jc w:val="center"/>
    </w:pPr>
    <w:rPr>
      <w:rFonts w:ascii="Czcionka tekstu podstawowego" w:hAnsi="Czcionka tekstu podstawowego"/>
      <w:b/>
      <w:bCs/>
    </w:rPr>
  </w:style>
  <w:style w:type="paragraph" w:customStyle="1" w:styleId="xl368">
    <w:name w:val="xl368"/>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i/>
      <w:iCs/>
      <w:color w:val="000000"/>
      <w:sz w:val="20"/>
      <w:szCs w:val="20"/>
    </w:rPr>
  </w:style>
  <w:style w:type="paragraph" w:customStyle="1" w:styleId="xl369">
    <w:name w:val="xl369"/>
    <w:basedOn w:val="Normalny"/>
    <w:rsid w:val="007874B9"/>
    <w:pPr>
      <w:pBdr>
        <w:top w:val="single" w:sz="8" w:space="0" w:color="auto"/>
        <w:bottom w:val="single" w:sz="8" w:space="0" w:color="auto"/>
        <w:right w:val="single" w:sz="8" w:space="0" w:color="000000"/>
      </w:pBdr>
      <w:spacing w:before="100" w:beforeAutospacing="1" w:after="100" w:afterAutospacing="1"/>
      <w:jc w:val="center"/>
      <w:textAlignment w:val="center"/>
    </w:pPr>
    <w:rPr>
      <w:b/>
      <w:bCs/>
      <w:color w:val="000000"/>
      <w:sz w:val="20"/>
      <w:szCs w:val="20"/>
    </w:rPr>
  </w:style>
  <w:style w:type="paragraph" w:customStyle="1" w:styleId="xl370">
    <w:name w:val="xl370"/>
    <w:basedOn w:val="Normalny"/>
    <w:rsid w:val="007874B9"/>
    <w:pPr>
      <w:pBdr>
        <w:top w:val="single" w:sz="8" w:space="0" w:color="auto"/>
        <w:bottom w:val="single" w:sz="8" w:space="0" w:color="auto"/>
        <w:right w:val="single" w:sz="8" w:space="0" w:color="000000"/>
      </w:pBdr>
      <w:spacing w:before="100" w:beforeAutospacing="1" w:after="100" w:afterAutospacing="1"/>
      <w:jc w:val="right"/>
      <w:textAlignment w:val="center"/>
    </w:pPr>
    <w:rPr>
      <w:b/>
      <w:bCs/>
      <w:color w:val="000000"/>
      <w:sz w:val="20"/>
      <w:szCs w:val="20"/>
    </w:rPr>
  </w:style>
  <w:style w:type="paragraph" w:customStyle="1" w:styleId="xl371">
    <w:name w:val="xl371"/>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372">
    <w:name w:val="xl372"/>
    <w:basedOn w:val="Normalny"/>
    <w:rsid w:val="007874B9"/>
    <w:pPr>
      <w:pBdr>
        <w:top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373">
    <w:name w:val="xl373"/>
    <w:basedOn w:val="Normalny"/>
    <w:rsid w:val="007874B9"/>
    <w:pPr>
      <w:pBdr>
        <w:top w:val="single" w:sz="8" w:space="0" w:color="auto"/>
        <w:left w:val="single" w:sz="8" w:space="0" w:color="auto"/>
      </w:pBdr>
      <w:spacing w:before="100" w:beforeAutospacing="1" w:after="100" w:afterAutospacing="1"/>
      <w:jc w:val="center"/>
      <w:textAlignment w:val="center"/>
    </w:pPr>
    <w:rPr>
      <w:b/>
      <w:bCs/>
      <w:color w:val="000000"/>
    </w:rPr>
  </w:style>
  <w:style w:type="paragraph" w:customStyle="1" w:styleId="xl374">
    <w:name w:val="xl374"/>
    <w:basedOn w:val="Normalny"/>
    <w:rsid w:val="007874B9"/>
    <w:pPr>
      <w:pBdr>
        <w:top w:val="single" w:sz="8" w:space="0" w:color="auto"/>
      </w:pBdr>
      <w:spacing w:before="100" w:beforeAutospacing="1" w:after="100" w:afterAutospacing="1"/>
      <w:jc w:val="center"/>
      <w:textAlignment w:val="center"/>
    </w:pPr>
    <w:rPr>
      <w:b/>
      <w:bCs/>
      <w:color w:val="000000"/>
    </w:rPr>
  </w:style>
  <w:style w:type="paragraph" w:customStyle="1" w:styleId="xl375">
    <w:name w:val="xl375"/>
    <w:basedOn w:val="Normalny"/>
    <w:rsid w:val="007874B9"/>
    <w:pPr>
      <w:pBdr>
        <w:top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376">
    <w:name w:val="xl376"/>
    <w:basedOn w:val="Normalny"/>
    <w:rsid w:val="007874B9"/>
    <w:pPr>
      <w:pBdr>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377">
    <w:name w:val="xl377"/>
    <w:basedOn w:val="Normalny"/>
    <w:rsid w:val="007874B9"/>
    <w:pPr>
      <w:pBdr>
        <w:bottom w:val="single" w:sz="8" w:space="0" w:color="auto"/>
      </w:pBdr>
      <w:spacing w:before="100" w:beforeAutospacing="1" w:after="100" w:afterAutospacing="1"/>
      <w:jc w:val="center"/>
      <w:textAlignment w:val="center"/>
    </w:pPr>
    <w:rPr>
      <w:b/>
      <w:bCs/>
      <w:color w:val="000000"/>
    </w:rPr>
  </w:style>
  <w:style w:type="paragraph" w:customStyle="1" w:styleId="xl378">
    <w:name w:val="xl378"/>
    <w:basedOn w:val="Normalny"/>
    <w:rsid w:val="007874B9"/>
    <w:pPr>
      <w:pBdr>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379">
    <w:name w:val="xl379"/>
    <w:basedOn w:val="Normalny"/>
    <w:rsid w:val="007874B9"/>
    <w:pPr>
      <w:pBdr>
        <w:top w:val="single" w:sz="8" w:space="0" w:color="auto"/>
        <w:bottom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80">
    <w:name w:val="xl380"/>
    <w:basedOn w:val="Normalny"/>
    <w:rsid w:val="007874B9"/>
    <w:pPr>
      <w:pBdr>
        <w:top w:val="single" w:sz="8" w:space="0" w:color="auto"/>
        <w:left w:val="single" w:sz="8" w:space="0" w:color="auto"/>
        <w:bottom w:val="single" w:sz="8" w:space="0" w:color="auto"/>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81">
    <w:name w:val="xl381"/>
    <w:basedOn w:val="Normalny"/>
    <w:rsid w:val="007874B9"/>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82">
    <w:name w:val="xl382"/>
    <w:basedOn w:val="Normalny"/>
    <w:rsid w:val="007874B9"/>
    <w:pPr>
      <w:pBdr>
        <w:top w:val="single" w:sz="8" w:space="0" w:color="auto"/>
        <w:bottom w:val="single" w:sz="8" w:space="0" w:color="auto"/>
        <w:right w:val="single" w:sz="8" w:space="0" w:color="000000"/>
      </w:pBdr>
      <w:shd w:val="clear" w:color="000000" w:fill="D9D9D9"/>
      <w:spacing w:before="100" w:beforeAutospacing="1" w:after="100" w:afterAutospacing="1"/>
      <w:jc w:val="center"/>
      <w:textAlignment w:val="center"/>
    </w:pPr>
    <w:rPr>
      <w:b/>
      <w:bCs/>
      <w:i/>
      <w:iCs/>
      <w:sz w:val="20"/>
      <w:szCs w:val="20"/>
    </w:rPr>
  </w:style>
  <w:style w:type="paragraph" w:customStyle="1" w:styleId="xl383">
    <w:name w:val="xl383"/>
    <w:basedOn w:val="Normalny"/>
    <w:rsid w:val="007874B9"/>
    <w:pPr>
      <w:spacing w:before="100" w:beforeAutospacing="1" w:after="100" w:afterAutospacing="1"/>
      <w:jc w:val="center"/>
      <w:textAlignment w:val="center"/>
    </w:pPr>
  </w:style>
  <w:style w:type="paragraph" w:customStyle="1" w:styleId="xl384">
    <w:name w:val="xl384"/>
    <w:basedOn w:val="Normalny"/>
    <w:rsid w:val="007874B9"/>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385">
    <w:name w:val="xl385"/>
    <w:basedOn w:val="Normalny"/>
    <w:rsid w:val="007874B9"/>
    <w:pPr>
      <w:pBdr>
        <w:top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386">
    <w:name w:val="xl386"/>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387">
    <w:name w:val="xl387"/>
    <w:basedOn w:val="Normalny"/>
    <w:rsid w:val="007874B9"/>
    <w:pPr>
      <w:shd w:val="clear" w:color="000000" w:fill="FFFFFF"/>
      <w:spacing w:before="100" w:beforeAutospacing="1" w:after="100" w:afterAutospacing="1"/>
      <w:textAlignment w:val="center"/>
    </w:pPr>
  </w:style>
  <w:style w:type="paragraph" w:customStyle="1" w:styleId="xl388">
    <w:name w:val="xl388"/>
    <w:basedOn w:val="Normalny"/>
    <w:rsid w:val="007874B9"/>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20"/>
      <w:szCs w:val="20"/>
      <w:u w:val="single"/>
    </w:rPr>
  </w:style>
  <w:style w:type="paragraph" w:customStyle="1" w:styleId="xl389">
    <w:name w:val="xl389"/>
    <w:basedOn w:val="Normalny"/>
    <w:rsid w:val="007874B9"/>
    <w:pPr>
      <w:pBdr>
        <w:top w:val="single" w:sz="8" w:space="0" w:color="auto"/>
        <w:bottom w:val="single" w:sz="8" w:space="0" w:color="auto"/>
      </w:pBdr>
      <w:shd w:val="clear" w:color="000000" w:fill="D9D9D9"/>
      <w:spacing w:before="100" w:beforeAutospacing="1" w:after="100" w:afterAutospacing="1"/>
      <w:jc w:val="center"/>
      <w:textAlignment w:val="center"/>
    </w:pPr>
    <w:rPr>
      <w:b/>
      <w:bCs/>
      <w:sz w:val="20"/>
      <w:szCs w:val="20"/>
      <w:u w:val="single"/>
    </w:rPr>
  </w:style>
  <w:style w:type="paragraph" w:customStyle="1" w:styleId="xl390">
    <w:name w:val="xl390"/>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20"/>
      <w:szCs w:val="20"/>
      <w:u w:val="single"/>
    </w:rPr>
  </w:style>
  <w:style w:type="paragraph" w:customStyle="1" w:styleId="xl391">
    <w:name w:val="xl391"/>
    <w:basedOn w:val="Normalny"/>
    <w:rsid w:val="007874B9"/>
    <w:pPr>
      <w:pBdr>
        <w:left w:val="single" w:sz="8" w:space="0" w:color="auto"/>
        <w:right w:val="single" w:sz="8"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392">
    <w:name w:val="xl392"/>
    <w:basedOn w:val="Normalny"/>
    <w:rsid w:val="007874B9"/>
    <w:pPr>
      <w:pBdr>
        <w:bottom w:val="single" w:sz="8" w:space="0" w:color="auto"/>
        <w:right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93">
    <w:name w:val="xl393"/>
    <w:basedOn w:val="Normalny"/>
    <w:rsid w:val="007874B9"/>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94">
    <w:name w:val="xl394"/>
    <w:basedOn w:val="Normalny"/>
    <w:rsid w:val="007874B9"/>
    <w:pPr>
      <w:pBdr>
        <w:top w:val="single" w:sz="8" w:space="0" w:color="auto"/>
        <w:left w:val="single" w:sz="8" w:space="0" w:color="auto"/>
        <w:bottom w:val="single" w:sz="8" w:space="0" w:color="auto"/>
      </w:pBdr>
      <w:spacing w:before="100" w:beforeAutospacing="1" w:after="100" w:afterAutospacing="1"/>
      <w:jc w:val="right"/>
    </w:pPr>
    <w:rPr>
      <w:b/>
      <w:bCs/>
      <w:color w:val="000000"/>
      <w:sz w:val="20"/>
      <w:szCs w:val="20"/>
    </w:rPr>
  </w:style>
  <w:style w:type="paragraph" w:customStyle="1" w:styleId="xl395">
    <w:name w:val="xl395"/>
    <w:basedOn w:val="Normalny"/>
    <w:rsid w:val="007874B9"/>
    <w:pPr>
      <w:pBdr>
        <w:top w:val="single" w:sz="8" w:space="0" w:color="auto"/>
        <w:bottom w:val="single" w:sz="8" w:space="0" w:color="auto"/>
      </w:pBdr>
      <w:spacing w:before="100" w:beforeAutospacing="1" w:after="100" w:afterAutospacing="1"/>
      <w:jc w:val="right"/>
    </w:pPr>
    <w:rPr>
      <w:b/>
      <w:bCs/>
      <w:color w:val="000000"/>
      <w:sz w:val="20"/>
      <w:szCs w:val="20"/>
    </w:rPr>
  </w:style>
  <w:style w:type="paragraph" w:customStyle="1" w:styleId="xl396">
    <w:name w:val="xl396"/>
    <w:basedOn w:val="Normalny"/>
    <w:rsid w:val="007874B9"/>
    <w:pPr>
      <w:pBdr>
        <w:top w:val="single" w:sz="8" w:space="0" w:color="auto"/>
        <w:bottom w:val="single" w:sz="8" w:space="0" w:color="auto"/>
        <w:right w:val="single" w:sz="8" w:space="0" w:color="000000"/>
      </w:pBdr>
      <w:spacing w:before="100" w:beforeAutospacing="1" w:after="100" w:afterAutospacing="1"/>
      <w:jc w:val="right"/>
    </w:pPr>
    <w:rPr>
      <w:b/>
      <w:bCs/>
      <w:color w:val="000000"/>
      <w:sz w:val="20"/>
      <w:szCs w:val="20"/>
    </w:rPr>
  </w:style>
  <w:style w:type="paragraph" w:customStyle="1" w:styleId="xl397">
    <w:name w:val="xl397"/>
    <w:basedOn w:val="Normalny"/>
    <w:rsid w:val="007874B9"/>
    <w:pPr>
      <w:pBdr>
        <w:top w:val="single" w:sz="8" w:space="0" w:color="auto"/>
        <w:left w:val="single" w:sz="8" w:space="0" w:color="auto"/>
        <w:bottom w:val="single" w:sz="8" w:space="0" w:color="auto"/>
      </w:pBdr>
      <w:shd w:val="clear" w:color="000000" w:fill="FFFFFF"/>
      <w:spacing w:before="100" w:beforeAutospacing="1" w:after="100" w:afterAutospacing="1"/>
      <w:jc w:val="right"/>
      <w:textAlignment w:val="center"/>
    </w:pPr>
    <w:rPr>
      <w:b/>
      <w:bCs/>
      <w:color w:val="000000"/>
      <w:sz w:val="20"/>
      <w:szCs w:val="20"/>
    </w:rPr>
  </w:style>
  <w:style w:type="paragraph" w:customStyle="1" w:styleId="xl398">
    <w:name w:val="xl398"/>
    <w:basedOn w:val="Normalny"/>
    <w:rsid w:val="007874B9"/>
    <w:pPr>
      <w:pBdr>
        <w:top w:val="single" w:sz="8" w:space="0" w:color="auto"/>
        <w:bottom w:val="single" w:sz="8" w:space="0" w:color="auto"/>
      </w:pBdr>
      <w:shd w:val="clear" w:color="000000" w:fill="FFFFFF"/>
      <w:spacing w:before="100" w:beforeAutospacing="1" w:after="100" w:afterAutospacing="1"/>
      <w:jc w:val="right"/>
      <w:textAlignment w:val="center"/>
    </w:pPr>
    <w:rPr>
      <w:b/>
      <w:bCs/>
      <w:color w:val="000000"/>
      <w:sz w:val="20"/>
      <w:szCs w:val="20"/>
    </w:rPr>
  </w:style>
  <w:style w:type="paragraph" w:customStyle="1" w:styleId="xl399">
    <w:name w:val="xl399"/>
    <w:basedOn w:val="Normalny"/>
    <w:rsid w:val="007874B9"/>
    <w:pPr>
      <w:pBdr>
        <w:top w:val="single" w:sz="8" w:space="0" w:color="auto"/>
        <w:bottom w:val="single" w:sz="8" w:space="0" w:color="auto"/>
        <w:right w:val="single" w:sz="8" w:space="0" w:color="000000"/>
      </w:pBdr>
      <w:shd w:val="clear" w:color="000000" w:fill="FFFFFF"/>
      <w:spacing w:before="100" w:beforeAutospacing="1" w:after="100" w:afterAutospacing="1"/>
      <w:jc w:val="right"/>
      <w:textAlignment w:val="center"/>
    </w:pPr>
    <w:rPr>
      <w:b/>
      <w:bCs/>
      <w:color w:val="000000"/>
      <w:sz w:val="20"/>
      <w:szCs w:val="20"/>
    </w:rPr>
  </w:style>
  <w:style w:type="paragraph" w:customStyle="1" w:styleId="xl400">
    <w:name w:val="xl400"/>
    <w:basedOn w:val="Normalny"/>
    <w:rsid w:val="007874B9"/>
    <w:pPr>
      <w:pBdr>
        <w:top w:val="single" w:sz="8" w:space="0" w:color="auto"/>
        <w:lef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1">
    <w:name w:val="xl401"/>
    <w:basedOn w:val="Normalny"/>
    <w:rsid w:val="007874B9"/>
    <w:pPr>
      <w:pBdr>
        <w:top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2">
    <w:name w:val="xl402"/>
    <w:basedOn w:val="Normalny"/>
    <w:rsid w:val="007874B9"/>
    <w:pPr>
      <w:pBdr>
        <w:top w:val="single" w:sz="8" w:space="0" w:color="auto"/>
        <w:righ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3">
    <w:name w:val="xl403"/>
    <w:basedOn w:val="Normalny"/>
    <w:rsid w:val="007874B9"/>
    <w:pPr>
      <w:pBdr>
        <w:left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4">
    <w:name w:val="xl404"/>
    <w:basedOn w:val="Normalny"/>
    <w:rsid w:val="007874B9"/>
    <w:pPr>
      <w:pBdr>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5">
    <w:name w:val="xl405"/>
    <w:basedOn w:val="Normalny"/>
    <w:rsid w:val="007874B9"/>
    <w:pPr>
      <w:pBdr>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6">
    <w:name w:val="xl406"/>
    <w:basedOn w:val="Normalny"/>
    <w:rsid w:val="007874B9"/>
    <w:pPr>
      <w:pBdr>
        <w:top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7">
    <w:name w:val="xl407"/>
    <w:basedOn w:val="Normalny"/>
    <w:rsid w:val="007874B9"/>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8">
    <w:name w:val="xl408"/>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9">
    <w:name w:val="xl409"/>
    <w:basedOn w:val="Normalny"/>
    <w:rsid w:val="007874B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i/>
      <w:iCs/>
      <w:color w:val="000000"/>
      <w:sz w:val="20"/>
      <w:szCs w:val="20"/>
    </w:rPr>
  </w:style>
  <w:style w:type="paragraph" w:customStyle="1" w:styleId="xl410">
    <w:name w:val="xl410"/>
    <w:basedOn w:val="Normalny"/>
    <w:rsid w:val="007874B9"/>
    <w:pPr>
      <w:pBdr>
        <w:left w:val="single" w:sz="8" w:space="0" w:color="auto"/>
        <w:bottom w:val="single" w:sz="8" w:space="0" w:color="auto"/>
        <w:right w:val="single" w:sz="8" w:space="0" w:color="000000"/>
      </w:pBdr>
      <w:shd w:val="clear" w:color="000000" w:fill="FFFFFF"/>
      <w:spacing w:before="100" w:beforeAutospacing="1" w:after="100" w:afterAutospacing="1"/>
      <w:textAlignment w:val="center"/>
    </w:pPr>
    <w:rPr>
      <w:color w:val="000000"/>
      <w:sz w:val="20"/>
      <w:szCs w:val="20"/>
    </w:rPr>
  </w:style>
  <w:style w:type="paragraph" w:customStyle="1" w:styleId="xl411">
    <w:name w:val="xl411"/>
    <w:basedOn w:val="Normalny"/>
    <w:rsid w:val="007874B9"/>
    <w:pPr>
      <w:pBdr>
        <w:left w:val="single" w:sz="8" w:space="0" w:color="auto"/>
        <w:bottom w:val="single" w:sz="8" w:space="0" w:color="000000"/>
        <w:right w:val="single" w:sz="8" w:space="0" w:color="auto"/>
      </w:pBdr>
      <w:spacing w:before="100" w:beforeAutospacing="1" w:after="100" w:afterAutospacing="1"/>
      <w:jc w:val="center"/>
      <w:textAlignment w:val="center"/>
    </w:pPr>
    <w:rPr>
      <w:color w:val="000000"/>
      <w:sz w:val="20"/>
      <w:szCs w:val="20"/>
    </w:rPr>
  </w:style>
  <w:style w:type="paragraph" w:customStyle="1" w:styleId="xl412">
    <w:name w:val="xl412"/>
    <w:basedOn w:val="Normalny"/>
    <w:rsid w:val="007874B9"/>
    <w:pPr>
      <w:pBdr>
        <w:top w:val="single" w:sz="8" w:space="0" w:color="000000"/>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413">
    <w:name w:val="xl413"/>
    <w:basedOn w:val="Normalny"/>
    <w:rsid w:val="007874B9"/>
    <w:pPr>
      <w:pBdr>
        <w:left w:val="single" w:sz="8" w:space="0" w:color="auto"/>
        <w:bottom w:val="single" w:sz="8" w:space="0" w:color="auto"/>
        <w:right w:val="single" w:sz="8"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414">
    <w:name w:val="xl414"/>
    <w:basedOn w:val="Normalny"/>
    <w:rsid w:val="007874B9"/>
    <w:pPr>
      <w:pBdr>
        <w:top w:val="single" w:sz="8" w:space="0" w:color="auto"/>
        <w:bottom w:val="single" w:sz="8" w:space="0" w:color="auto"/>
        <w:right w:val="single" w:sz="8" w:space="0" w:color="000000"/>
      </w:pBdr>
      <w:shd w:val="clear" w:color="000000" w:fill="FFFFFF"/>
      <w:spacing w:before="100" w:beforeAutospacing="1" w:after="100" w:afterAutospacing="1"/>
    </w:pPr>
    <w:rPr>
      <w:color w:val="000000"/>
      <w:sz w:val="20"/>
      <w:szCs w:val="20"/>
    </w:rPr>
  </w:style>
  <w:style w:type="paragraph" w:customStyle="1" w:styleId="xl415">
    <w:name w:val="xl415"/>
    <w:basedOn w:val="Normalny"/>
    <w:rsid w:val="007874B9"/>
    <w:pPr>
      <w:pBdr>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416">
    <w:name w:val="xl416"/>
    <w:basedOn w:val="Normalny"/>
    <w:rsid w:val="007874B9"/>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417">
    <w:name w:val="xl417"/>
    <w:basedOn w:val="Normalny"/>
    <w:rsid w:val="007874B9"/>
    <w:pPr>
      <w:shd w:val="clear" w:color="000000" w:fill="FFFFFF"/>
      <w:spacing w:before="100" w:beforeAutospacing="1" w:after="100" w:afterAutospacing="1"/>
      <w:textAlignment w:val="center"/>
    </w:pPr>
  </w:style>
  <w:style w:type="paragraph" w:customStyle="1" w:styleId="xl418">
    <w:name w:val="xl418"/>
    <w:basedOn w:val="Normalny"/>
    <w:rsid w:val="007874B9"/>
    <w:pPr>
      <w:spacing w:before="100" w:beforeAutospacing="1" w:after="100" w:afterAutospacing="1"/>
      <w:textAlignment w:val="center"/>
    </w:pPr>
  </w:style>
  <w:style w:type="paragraph" w:customStyle="1" w:styleId="xl419">
    <w:name w:val="xl419"/>
    <w:basedOn w:val="Normalny"/>
    <w:rsid w:val="007874B9"/>
    <w:pPr>
      <w:pBdr>
        <w:right w:val="single" w:sz="8" w:space="0" w:color="auto"/>
      </w:pBdr>
      <w:spacing w:before="100" w:beforeAutospacing="1" w:after="100" w:afterAutospacing="1"/>
      <w:jc w:val="center"/>
      <w:textAlignment w:val="center"/>
    </w:pPr>
    <w:rPr>
      <w:b/>
      <w:bCs/>
      <w:sz w:val="18"/>
      <w:szCs w:val="18"/>
    </w:rPr>
  </w:style>
  <w:style w:type="paragraph" w:customStyle="1" w:styleId="xl420">
    <w:name w:val="xl420"/>
    <w:basedOn w:val="Normalny"/>
    <w:rsid w:val="007874B9"/>
    <w:pPr>
      <w:pBdr>
        <w:left w:val="single" w:sz="8" w:space="0" w:color="auto"/>
        <w:bottom w:val="single" w:sz="8" w:space="0" w:color="auto"/>
        <w:right w:val="single" w:sz="8" w:space="0" w:color="auto"/>
      </w:pBdr>
      <w:spacing w:before="100" w:beforeAutospacing="1" w:after="100" w:afterAutospacing="1"/>
    </w:pPr>
  </w:style>
  <w:style w:type="paragraph" w:customStyle="1" w:styleId="xl421">
    <w:name w:val="xl421"/>
    <w:basedOn w:val="Normalny"/>
    <w:rsid w:val="007874B9"/>
    <w:pPr>
      <w:pBdr>
        <w:left w:val="single" w:sz="8" w:space="0" w:color="auto"/>
        <w:bottom w:val="single" w:sz="8" w:space="0" w:color="auto"/>
      </w:pBdr>
      <w:spacing w:before="100" w:beforeAutospacing="1" w:after="100" w:afterAutospacing="1"/>
      <w:jc w:val="right"/>
      <w:textAlignment w:val="center"/>
    </w:pPr>
    <w:rPr>
      <w:b/>
      <w:bCs/>
      <w:color w:val="000000"/>
      <w:sz w:val="18"/>
      <w:szCs w:val="18"/>
    </w:rPr>
  </w:style>
  <w:style w:type="paragraph" w:customStyle="1" w:styleId="xl422">
    <w:name w:val="xl422"/>
    <w:basedOn w:val="Normalny"/>
    <w:rsid w:val="007874B9"/>
    <w:pPr>
      <w:pBdr>
        <w:bottom w:val="single" w:sz="8" w:space="0" w:color="auto"/>
      </w:pBdr>
      <w:spacing w:before="100" w:beforeAutospacing="1" w:after="100" w:afterAutospacing="1"/>
      <w:jc w:val="right"/>
      <w:textAlignment w:val="center"/>
    </w:pPr>
    <w:rPr>
      <w:b/>
      <w:bCs/>
      <w:color w:val="000000"/>
      <w:sz w:val="18"/>
      <w:szCs w:val="18"/>
    </w:rPr>
  </w:style>
  <w:style w:type="paragraph" w:customStyle="1" w:styleId="xl423">
    <w:name w:val="xl423"/>
    <w:basedOn w:val="Normalny"/>
    <w:rsid w:val="007874B9"/>
    <w:pPr>
      <w:pBdr>
        <w:bottom w:val="single" w:sz="8" w:space="0" w:color="auto"/>
        <w:right w:val="single" w:sz="8" w:space="0" w:color="auto"/>
      </w:pBdr>
      <w:spacing w:before="100" w:beforeAutospacing="1" w:after="100" w:afterAutospacing="1"/>
      <w:jc w:val="right"/>
      <w:textAlignment w:val="center"/>
    </w:pPr>
    <w:rPr>
      <w:b/>
      <w:bCs/>
      <w:color w:val="000000"/>
      <w:sz w:val="18"/>
      <w:szCs w:val="18"/>
    </w:rPr>
  </w:style>
  <w:style w:type="paragraph" w:customStyle="1" w:styleId="xl424">
    <w:name w:val="xl424"/>
    <w:basedOn w:val="Normalny"/>
    <w:rsid w:val="007874B9"/>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b/>
      <w:bCs/>
    </w:rPr>
  </w:style>
  <w:style w:type="paragraph" w:customStyle="1" w:styleId="xl425">
    <w:name w:val="xl425"/>
    <w:basedOn w:val="Normalny"/>
    <w:rsid w:val="007874B9"/>
    <w:pPr>
      <w:pBdr>
        <w:top w:val="single" w:sz="8" w:space="0" w:color="auto"/>
        <w:bottom w:val="single" w:sz="8" w:space="0" w:color="auto"/>
        <w:right w:val="single" w:sz="8" w:space="0" w:color="auto"/>
      </w:pBdr>
      <w:spacing w:before="100" w:beforeAutospacing="1" w:after="100" w:afterAutospacing="1"/>
      <w:jc w:val="right"/>
      <w:textAlignment w:val="center"/>
    </w:pPr>
    <w:rPr>
      <w:color w:val="000000"/>
      <w:sz w:val="20"/>
      <w:szCs w:val="20"/>
    </w:rPr>
  </w:style>
  <w:style w:type="paragraph" w:customStyle="1" w:styleId="xl426">
    <w:name w:val="xl426"/>
    <w:basedOn w:val="Normalny"/>
    <w:rsid w:val="007874B9"/>
    <w:pPr>
      <w:spacing w:before="100" w:beforeAutospacing="1" w:after="100" w:afterAutospacing="1"/>
    </w:pPr>
    <w:rPr>
      <w:b/>
      <w:bCs/>
      <w:color w:val="000000"/>
      <w:sz w:val="20"/>
      <w:szCs w:val="20"/>
    </w:rPr>
  </w:style>
  <w:style w:type="paragraph" w:customStyle="1" w:styleId="xl427">
    <w:name w:val="xl427"/>
    <w:basedOn w:val="Normalny"/>
    <w:rsid w:val="007874B9"/>
    <w:pPr>
      <w:shd w:val="clear" w:color="000000" w:fill="FFFFFF"/>
      <w:spacing w:before="100" w:beforeAutospacing="1" w:after="100" w:afterAutospacing="1"/>
      <w:textAlignment w:val="center"/>
    </w:pPr>
    <w:rPr>
      <w:color w:val="000000"/>
      <w:sz w:val="20"/>
      <w:szCs w:val="20"/>
    </w:rPr>
  </w:style>
  <w:style w:type="paragraph" w:customStyle="1" w:styleId="xl428">
    <w:name w:val="xl428"/>
    <w:basedOn w:val="Normalny"/>
    <w:rsid w:val="007874B9"/>
    <w:pPr>
      <w:spacing w:before="100" w:beforeAutospacing="1" w:after="100" w:afterAutospacing="1"/>
      <w:textAlignment w:val="center"/>
    </w:pPr>
    <w:rPr>
      <w:color w:val="000000"/>
      <w:sz w:val="20"/>
      <w:szCs w:val="20"/>
    </w:rPr>
  </w:style>
  <w:style w:type="paragraph" w:customStyle="1" w:styleId="xl429">
    <w:name w:val="xl429"/>
    <w:basedOn w:val="Normalny"/>
    <w:rsid w:val="007874B9"/>
    <w:pPr>
      <w:spacing w:before="100" w:beforeAutospacing="1" w:after="100" w:afterAutospacing="1"/>
      <w:jc w:val="center"/>
    </w:pPr>
    <w:rPr>
      <w:sz w:val="16"/>
      <w:szCs w:val="16"/>
    </w:rPr>
  </w:style>
  <w:style w:type="paragraph" w:customStyle="1" w:styleId="xl430">
    <w:name w:val="xl430"/>
    <w:basedOn w:val="Normalny"/>
    <w:rsid w:val="007874B9"/>
    <w:pPr>
      <w:pBdr>
        <w:top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431">
    <w:name w:val="xl431"/>
    <w:basedOn w:val="Normalny"/>
    <w:rsid w:val="007874B9"/>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432">
    <w:name w:val="xl432"/>
    <w:basedOn w:val="Normalny"/>
    <w:rsid w:val="007874B9"/>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433">
    <w:name w:val="xl433"/>
    <w:basedOn w:val="Normalny"/>
    <w:rsid w:val="007874B9"/>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434">
    <w:name w:val="xl434"/>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435">
    <w:name w:val="xl435"/>
    <w:basedOn w:val="Normalny"/>
    <w:rsid w:val="007874B9"/>
    <w:pPr>
      <w:pBdr>
        <w:top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436">
    <w:name w:val="xl436"/>
    <w:basedOn w:val="Normalny"/>
    <w:rsid w:val="007874B9"/>
    <w:pPr>
      <w:pBdr>
        <w:top w:val="single" w:sz="8" w:space="0" w:color="auto"/>
        <w:left w:val="single" w:sz="8" w:space="0" w:color="auto"/>
        <w:bottom w:val="single" w:sz="8" w:space="0" w:color="auto"/>
      </w:pBdr>
      <w:spacing w:before="100" w:beforeAutospacing="1" w:after="100" w:afterAutospacing="1"/>
      <w:jc w:val="right"/>
      <w:textAlignment w:val="center"/>
    </w:pPr>
    <w:rPr>
      <w:color w:val="000000"/>
      <w:sz w:val="20"/>
      <w:szCs w:val="20"/>
    </w:rPr>
  </w:style>
  <w:style w:type="paragraph" w:customStyle="1" w:styleId="xl437">
    <w:name w:val="xl437"/>
    <w:basedOn w:val="Normalny"/>
    <w:rsid w:val="007874B9"/>
    <w:pPr>
      <w:pBdr>
        <w:left w:val="single" w:sz="8" w:space="0" w:color="auto"/>
      </w:pBdr>
      <w:spacing w:before="100" w:beforeAutospacing="1" w:after="100" w:afterAutospacing="1"/>
      <w:jc w:val="right"/>
      <w:textAlignment w:val="center"/>
    </w:pPr>
    <w:rPr>
      <w:color w:val="000000"/>
      <w:sz w:val="20"/>
      <w:szCs w:val="20"/>
    </w:rPr>
  </w:style>
  <w:style w:type="paragraph" w:customStyle="1" w:styleId="xl438">
    <w:name w:val="xl438"/>
    <w:basedOn w:val="Normalny"/>
    <w:rsid w:val="007874B9"/>
    <w:pPr>
      <w:pBdr>
        <w:top w:val="single" w:sz="8" w:space="0" w:color="auto"/>
        <w:left w:val="single" w:sz="8" w:space="0" w:color="auto"/>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39">
    <w:name w:val="xl439"/>
    <w:basedOn w:val="Normalny"/>
    <w:rsid w:val="007874B9"/>
    <w:pPr>
      <w:pBdr>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40">
    <w:name w:val="xl440"/>
    <w:basedOn w:val="Normalny"/>
    <w:rsid w:val="007874B9"/>
    <w:pPr>
      <w:pBdr>
        <w:top w:val="single" w:sz="8" w:space="0" w:color="auto"/>
        <w:left w:val="single" w:sz="8" w:space="0" w:color="000000"/>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41">
    <w:name w:val="xl441"/>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FF0000"/>
      <w:sz w:val="20"/>
      <w:szCs w:val="20"/>
    </w:rPr>
  </w:style>
  <w:style w:type="paragraph" w:customStyle="1" w:styleId="xl442">
    <w:name w:val="xl442"/>
    <w:basedOn w:val="Normalny"/>
    <w:rsid w:val="007874B9"/>
    <w:pPr>
      <w:pBdr>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443">
    <w:name w:val="xl443"/>
    <w:basedOn w:val="Normalny"/>
    <w:rsid w:val="007874B9"/>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center"/>
    </w:pPr>
    <w:rPr>
      <w:b/>
      <w:bCs/>
      <w:sz w:val="20"/>
      <w:szCs w:val="20"/>
    </w:rPr>
  </w:style>
  <w:style w:type="paragraph" w:customStyle="1" w:styleId="xl444">
    <w:name w:val="xl444"/>
    <w:basedOn w:val="Normalny"/>
    <w:rsid w:val="007874B9"/>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20"/>
      <w:szCs w:val="20"/>
    </w:rPr>
  </w:style>
  <w:style w:type="paragraph" w:customStyle="1" w:styleId="xl445">
    <w:name w:val="xl445"/>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46">
    <w:name w:val="xl446"/>
    <w:basedOn w:val="Normalny"/>
    <w:rsid w:val="007874B9"/>
    <w:pPr>
      <w:pBdr>
        <w:top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47">
    <w:name w:val="xl447"/>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448">
    <w:name w:val="xl448"/>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49">
    <w:name w:val="xl449"/>
    <w:basedOn w:val="Normalny"/>
    <w:rsid w:val="007874B9"/>
    <w:pPr>
      <w:pBdr>
        <w:top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50">
    <w:name w:val="xl450"/>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451">
    <w:name w:val="xl451"/>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zcionka tekstu podstawowego" w:hAnsi="Czcionka tekstu podstawowego"/>
      <w:b/>
      <w:bCs/>
    </w:rPr>
  </w:style>
  <w:style w:type="paragraph" w:customStyle="1" w:styleId="xl452">
    <w:name w:val="xl452"/>
    <w:basedOn w:val="Normalny"/>
    <w:rsid w:val="007874B9"/>
    <w:pPr>
      <w:pBdr>
        <w:top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53">
    <w:name w:val="xl453"/>
    <w:basedOn w:val="Normalny"/>
    <w:rsid w:val="007874B9"/>
    <w:pPr>
      <w:pBdr>
        <w:top w:val="single" w:sz="8" w:space="0" w:color="auto"/>
        <w:bottom w:val="single" w:sz="8" w:space="0" w:color="auto"/>
        <w:right w:val="single" w:sz="8" w:space="0" w:color="000000"/>
      </w:pBdr>
      <w:shd w:val="clear" w:color="000000" w:fill="D9D9D9"/>
      <w:spacing w:before="100" w:beforeAutospacing="1" w:after="100" w:afterAutospacing="1"/>
      <w:textAlignment w:val="center"/>
    </w:pPr>
    <w:rPr>
      <w:b/>
      <w:bCs/>
      <w:i/>
      <w:iCs/>
      <w:color w:val="000000"/>
      <w:sz w:val="20"/>
      <w:szCs w:val="20"/>
    </w:rPr>
  </w:style>
  <w:style w:type="paragraph" w:customStyle="1" w:styleId="xl454">
    <w:name w:val="xl454"/>
    <w:basedOn w:val="Normalny"/>
    <w:rsid w:val="007874B9"/>
    <w:pPr>
      <w:pBdr>
        <w:top w:val="single" w:sz="8" w:space="0" w:color="auto"/>
        <w:bottom w:val="single" w:sz="8" w:space="0" w:color="auto"/>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55">
    <w:name w:val="xl455"/>
    <w:basedOn w:val="Normalny"/>
    <w:rsid w:val="007874B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56">
    <w:name w:val="xl456"/>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jc w:val="center"/>
    </w:pPr>
    <w:rPr>
      <w:b/>
      <w:bCs/>
      <w:i/>
      <w:iCs/>
      <w:color w:val="000000"/>
      <w:sz w:val="20"/>
      <w:szCs w:val="20"/>
    </w:rPr>
  </w:style>
  <w:style w:type="paragraph" w:customStyle="1" w:styleId="xl457">
    <w:name w:val="xl457"/>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58">
    <w:name w:val="xl458"/>
    <w:basedOn w:val="Normalny"/>
    <w:rsid w:val="007874B9"/>
    <w:pPr>
      <w:pBdr>
        <w:top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59">
    <w:name w:val="xl459"/>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460">
    <w:name w:val="xl460"/>
    <w:basedOn w:val="Normalny"/>
    <w:rsid w:val="007874B9"/>
    <w:pPr>
      <w:pBdr>
        <w:top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461">
    <w:name w:val="xl461"/>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462">
    <w:name w:val="xl462"/>
    <w:basedOn w:val="Normalny"/>
    <w:rsid w:val="007874B9"/>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463">
    <w:name w:val="xl463"/>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464">
    <w:name w:val="xl464"/>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465">
    <w:name w:val="xl465"/>
    <w:basedOn w:val="Normalny"/>
    <w:rsid w:val="007874B9"/>
    <w:pPr>
      <w:pBdr>
        <w:left w:val="single" w:sz="8" w:space="0" w:color="auto"/>
      </w:pBdr>
      <w:spacing w:before="100" w:beforeAutospacing="1" w:after="100" w:afterAutospacing="1"/>
      <w:jc w:val="center"/>
      <w:textAlignment w:val="center"/>
    </w:pPr>
    <w:rPr>
      <w:sz w:val="20"/>
      <w:szCs w:val="20"/>
    </w:rPr>
  </w:style>
  <w:style w:type="paragraph" w:customStyle="1" w:styleId="xl466">
    <w:name w:val="xl466"/>
    <w:basedOn w:val="Normalny"/>
    <w:rsid w:val="007874B9"/>
    <w:pPr>
      <w:pBdr>
        <w:top w:val="single" w:sz="8" w:space="0" w:color="auto"/>
        <w:bottom w:val="single" w:sz="8" w:space="0" w:color="auto"/>
      </w:pBdr>
      <w:spacing w:before="100" w:beforeAutospacing="1" w:after="100" w:afterAutospacing="1"/>
      <w:jc w:val="right"/>
      <w:textAlignment w:val="center"/>
    </w:pPr>
    <w:rPr>
      <w:sz w:val="20"/>
      <w:szCs w:val="20"/>
    </w:rPr>
  </w:style>
  <w:style w:type="paragraph" w:customStyle="1" w:styleId="xl467">
    <w:name w:val="xl467"/>
    <w:basedOn w:val="Normalny"/>
    <w:rsid w:val="007874B9"/>
    <w:pPr>
      <w:spacing w:before="100" w:beforeAutospacing="1" w:after="100" w:afterAutospacing="1"/>
      <w:jc w:val="right"/>
      <w:textAlignment w:val="center"/>
    </w:pPr>
    <w:rPr>
      <w:sz w:val="20"/>
      <w:szCs w:val="20"/>
    </w:rPr>
  </w:style>
  <w:style w:type="paragraph" w:customStyle="1" w:styleId="xl468">
    <w:name w:val="xl468"/>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69">
    <w:name w:val="xl469"/>
    <w:basedOn w:val="Normalny"/>
    <w:rsid w:val="007874B9"/>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470">
    <w:name w:val="xl470"/>
    <w:basedOn w:val="Normalny"/>
    <w:rsid w:val="007874B9"/>
    <w:pPr>
      <w:spacing w:before="100" w:beforeAutospacing="1" w:after="100" w:afterAutospacing="1"/>
      <w:jc w:val="center"/>
      <w:textAlignment w:val="center"/>
    </w:pPr>
    <w:rPr>
      <w:sz w:val="20"/>
      <w:szCs w:val="20"/>
    </w:rPr>
  </w:style>
  <w:style w:type="paragraph" w:customStyle="1" w:styleId="xl471">
    <w:name w:val="xl471"/>
    <w:basedOn w:val="Normalny"/>
    <w:rsid w:val="007874B9"/>
    <w:pPr>
      <w:pBdr>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472">
    <w:name w:val="xl472"/>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473">
    <w:name w:val="xl473"/>
    <w:basedOn w:val="Normalny"/>
    <w:rsid w:val="007874B9"/>
    <w:pPr>
      <w:pBdr>
        <w:left w:val="single" w:sz="8" w:space="0" w:color="auto"/>
        <w:right w:val="single" w:sz="8" w:space="0" w:color="auto"/>
      </w:pBdr>
      <w:spacing w:before="100" w:beforeAutospacing="1" w:after="100" w:afterAutospacing="1"/>
    </w:pPr>
    <w:rPr>
      <w:sz w:val="20"/>
      <w:szCs w:val="20"/>
    </w:rPr>
  </w:style>
  <w:style w:type="paragraph" w:customStyle="1" w:styleId="xl474">
    <w:name w:val="xl474"/>
    <w:basedOn w:val="Normalny"/>
    <w:rsid w:val="007874B9"/>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475">
    <w:name w:val="xl475"/>
    <w:basedOn w:val="Normalny"/>
    <w:rsid w:val="007874B9"/>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476">
    <w:name w:val="xl476"/>
    <w:basedOn w:val="Normalny"/>
    <w:rsid w:val="007874B9"/>
    <w:pPr>
      <w:pBdr>
        <w:left w:val="single" w:sz="8" w:space="0" w:color="auto"/>
        <w:bottom w:val="single" w:sz="8" w:space="0" w:color="auto"/>
        <w:right w:val="single" w:sz="8" w:space="0" w:color="auto"/>
      </w:pBdr>
      <w:spacing w:before="100" w:beforeAutospacing="1" w:after="100" w:afterAutospacing="1"/>
    </w:pPr>
    <w:rPr>
      <w:sz w:val="20"/>
      <w:szCs w:val="20"/>
    </w:rPr>
  </w:style>
  <w:style w:type="numbering" w:customStyle="1" w:styleId="WW8Num451112">
    <w:name w:val="WW8Num451112"/>
    <w:rsid w:val="007874B9"/>
    <w:pPr>
      <w:numPr>
        <w:numId w:val="55"/>
      </w:numPr>
    </w:pPr>
  </w:style>
  <w:style w:type="numbering" w:customStyle="1" w:styleId="Bezlisty9">
    <w:name w:val="Bez listy9"/>
    <w:next w:val="Bezlisty"/>
    <w:uiPriority w:val="99"/>
    <w:semiHidden/>
    <w:unhideWhenUsed/>
    <w:rsid w:val="007874B9"/>
  </w:style>
  <w:style w:type="paragraph" w:customStyle="1" w:styleId="msonormal0">
    <w:name w:val="msonormal"/>
    <w:basedOn w:val="Normalny"/>
    <w:rsid w:val="007874B9"/>
    <w:pPr>
      <w:spacing w:before="100" w:beforeAutospacing="1" w:after="100" w:afterAutospacing="1"/>
    </w:pPr>
  </w:style>
  <w:style w:type="numbering" w:customStyle="1" w:styleId="WW8Num29326">
    <w:name w:val="WW8Num29326"/>
    <w:rsid w:val="007874B9"/>
  </w:style>
  <w:style w:type="numbering" w:customStyle="1" w:styleId="Bezlisty10">
    <w:name w:val="Bez listy10"/>
    <w:next w:val="Bezlisty"/>
    <w:uiPriority w:val="99"/>
    <w:semiHidden/>
    <w:unhideWhenUsed/>
    <w:rsid w:val="007874B9"/>
  </w:style>
  <w:style w:type="numbering" w:customStyle="1" w:styleId="WW8Num29135">
    <w:name w:val="WW8Num29135"/>
    <w:rsid w:val="007874B9"/>
  </w:style>
  <w:style w:type="numbering" w:customStyle="1" w:styleId="WW8Num45223">
    <w:name w:val="WW8Num45223"/>
    <w:rsid w:val="007874B9"/>
  </w:style>
  <w:style w:type="numbering" w:customStyle="1" w:styleId="WW8Num291325">
    <w:name w:val="WW8Num291325"/>
    <w:rsid w:val="007874B9"/>
  </w:style>
  <w:style w:type="numbering" w:customStyle="1" w:styleId="WW8Num4512113">
    <w:name w:val="WW8Num4512113"/>
    <w:rsid w:val="007874B9"/>
  </w:style>
  <w:style w:type="numbering" w:customStyle="1" w:styleId="WW8Num29121223">
    <w:name w:val="WW8Num29121223"/>
    <w:rsid w:val="007874B9"/>
  </w:style>
  <w:style w:type="numbering" w:customStyle="1" w:styleId="WW8Num451416">
    <w:name w:val="WW8Num451416"/>
    <w:rsid w:val="007874B9"/>
    <w:pPr>
      <w:numPr>
        <w:numId w:val="5"/>
      </w:numPr>
    </w:pPr>
  </w:style>
  <w:style w:type="numbering" w:customStyle="1" w:styleId="WW8Num4524">
    <w:name w:val="WW8Num4524"/>
    <w:rsid w:val="007874B9"/>
  </w:style>
  <w:style w:type="numbering" w:customStyle="1" w:styleId="WW8Num29323">
    <w:name w:val="WW8Num29323"/>
    <w:rsid w:val="007874B9"/>
    <w:pPr>
      <w:numPr>
        <w:numId w:val="12"/>
      </w:numPr>
    </w:pPr>
  </w:style>
  <w:style w:type="numbering" w:customStyle="1" w:styleId="WW8Num291423">
    <w:name w:val="WW8Num291423"/>
    <w:rsid w:val="007874B9"/>
    <w:pPr>
      <w:numPr>
        <w:numId w:val="13"/>
      </w:numPr>
    </w:pPr>
  </w:style>
  <w:style w:type="numbering" w:customStyle="1" w:styleId="WW8Num4511224">
    <w:name w:val="WW8Num4511224"/>
    <w:rsid w:val="007874B9"/>
    <w:pPr>
      <w:numPr>
        <w:numId w:val="8"/>
      </w:numPr>
    </w:pPr>
  </w:style>
  <w:style w:type="numbering" w:customStyle="1" w:styleId="WW8Num2913112">
    <w:name w:val="WW8Num2913112"/>
    <w:rsid w:val="007874B9"/>
    <w:pPr>
      <w:numPr>
        <w:numId w:val="14"/>
      </w:numPr>
    </w:pPr>
  </w:style>
  <w:style w:type="numbering" w:customStyle="1" w:styleId="WW8Num4514114">
    <w:name w:val="WW8Num4514114"/>
    <w:rsid w:val="007874B9"/>
  </w:style>
  <w:style w:type="numbering" w:customStyle="1" w:styleId="WW8Num291227">
    <w:name w:val="WW8Num291227"/>
    <w:rsid w:val="007874B9"/>
  </w:style>
  <w:style w:type="numbering" w:customStyle="1" w:styleId="WW8Num4514123">
    <w:name w:val="WW8Num4514123"/>
    <w:rsid w:val="007874B9"/>
  </w:style>
  <w:style w:type="numbering" w:customStyle="1" w:styleId="WW8Num29131112">
    <w:name w:val="WW8Num29131112"/>
    <w:rsid w:val="007874B9"/>
    <w:pPr>
      <w:numPr>
        <w:numId w:val="72"/>
      </w:numPr>
    </w:pPr>
  </w:style>
  <w:style w:type="numbering" w:customStyle="1" w:styleId="WW8Num451221">
    <w:name w:val="WW8Num451221"/>
    <w:rsid w:val="007874B9"/>
    <w:pPr>
      <w:numPr>
        <w:numId w:val="57"/>
      </w:numPr>
    </w:pPr>
  </w:style>
  <w:style w:type="numbering" w:customStyle="1" w:styleId="WW8Num45112214">
    <w:name w:val="WW8Num45112214"/>
    <w:rsid w:val="007874B9"/>
  </w:style>
  <w:style w:type="numbering" w:customStyle="1" w:styleId="WW8Num451433">
    <w:name w:val="WW8Num451433"/>
    <w:rsid w:val="007874B9"/>
  </w:style>
  <w:style w:type="numbering" w:customStyle="1" w:styleId="WW8Num291712">
    <w:name w:val="WW8Num291712"/>
    <w:rsid w:val="007874B9"/>
    <w:pPr>
      <w:numPr>
        <w:numId w:val="20"/>
      </w:numPr>
    </w:pPr>
  </w:style>
  <w:style w:type="numbering" w:customStyle="1" w:styleId="WW8Num29122112">
    <w:name w:val="WW8Num29122112"/>
    <w:rsid w:val="007874B9"/>
    <w:pPr>
      <w:numPr>
        <w:numId w:val="59"/>
      </w:numPr>
    </w:pPr>
  </w:style>
  <w:style w:type="numbering" w:customStyle="1" w:styleId="WW8Num2913113">
    <w:name w:val="WW8Num2913113"/>
    <w:rsid w:val="007874B9"/>
    <w:pPr>
      <w:numPr>
        <w:numId w:val="3"/>
      </w:numPr>
    </w:pPr>
  </w:style>
  <w:style w:type="numbering" w:customStyle="1" w:styleId="WW8Num4514115">
    <w:name w:val="WW8Num4514115"/>
    <w:rsid w:val="007874B9"/>
    <w:pPr>
      <w:numPr>
        <w:numId w:val="4"/>
      </w:numPr>
    </w:pPr>
  </w:style>
  <w:style w:type="numbering" w:customStyle="1" w:styleId="WW8Num451417">
    <w:name w:val="WW8Num451417"/>
    <w:rsid w:val="007874B9"/>
    <w:pPr>
      <w:numPr>
        <w:numId w:val="16"/>
      </w:numPr>
    </w:pPr>
  </w:style>
  <w:style w:type="numbering" w:customStyle="1" w:styleId="WW8Num4511225">
    <w:name w:val="WW8Num4511225"/>
    <w:rsid w:val="007874B9"/>
    <w:pPr>
      <w:numPr>
        <w:numId w:val="18"/>
      </w:numPr>
    </w:pPr>
  </w:style>
  <w:style w:type="numbering" w:customStyle="1" w:styleId="WW8Num29121224">
    <w:name w:val="WW8Num29121224"/>
    <w:rsid w:val="007874B9"/>
  </w:style>
  <w:style w:type="numbering" w:customStyle="1" w:styleId="WW8Num4525">
    <w:name w:val="WW8Num4525"/>
    <w:rsid w:val="007874B9"/>
  </w:style>
  <w:style w:type="numbering" w:customStyle="1" w:styleId="Bezlisty16">
    <w:name w:val="Bez listy16"/>
    <w:next w:val="Bezlisty"/>
    <w:uiPriority w:val="99"/>
    <w:semiHidden/>
    <w:unhideWhenUsed/>
    <w:rsid w:val="007874B9"/>
  </w:style>
  <w:style w:type="numbering" w:customStyle="1" w:styleId="Bezlisty17">
    <w:name w:val="Bez listy17"/>
    <w:next w:val="Bezlisty"/>
    <w:uiPriority w:val="99"/>
    <w:semiHidden/>
    <w:unhideWhenUsed/>
    <w:rsid w:val="007874B9"/>
  </w:style>
  <w:style w:type="table" w:customStyle="1" w:styleId="Tabela-Siatka7">
    <w:name w:val="Tabela - Siatka7"/>
    <w:basedOn w:val="Standardowy"/>
    <w:next w:val="Tabela-Siatka"/>
    <w:uiPriority w:val="59"/>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
    <w:name w:val="Tabela - Siatka53"/>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2">
    <w:name w:val="Tabela - Siatka512"/>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8">
    <w:name w:val="Bez listy18"/>
    <w:next w:val="Bezlisty"/>
    <w:uiPriority w:val="99"/>
    <w:semiHidden/>
    <w:unhideWhenUsed/>
    <w:rsid w:val="007874B9"/>
  </w:style>
  <w:style w:type="numbering" w:customStyle="1" w:styleId="WW8Num2911321">
    <w:name w:val="WW8Num2911321"/>
    <w:rsid w:val="007874B9"/>
    <w:pPr>
      <w:numPr>
        <w:numId w:val="22"/>
      </w:numPr>
    </w:pPr>
  </w:style>
  <w:style w:type="numbering" w:customStyle="1" w:styleId="Bezlisty23">
    <w:name w:val="Bez listy23"/>
    <w:next w:val="Bezlisty"/>
    <w:uiPriority w:val="99"/>
    <w:semiHidden/>
    <w:unhideWhenUsed/>
    <w:rsid w:val="007874B9"/>
  </w:style>
  <w:style w:type="numbering" w:customStyle="1" w:styleId="Bezlisty33">
    <w:name w:val="Bez listy33"/>
    <w:next w:val="Bezlisty"/>
    <w:uiPriority w:val="99"/>
    <w:semiHidden/>
    <w:unhideWhenUsed/>
    <w:rsid w:val="007874B9"/>
  </w:style>
  <w:style w:type="numbering" w:customStyle="1" w:styleId="Bezlisty42">
    <w:name w:val="Bez listy42"/>
    <w:next w:val="Bezlisty"/>
    <w:uiPriority w:val="99"/>
    <w:semiHidden/>
    <w:unhideWhenUsed/>
    <w:rsid w:val="007874B9"/>
  </w:style>
  <w:style w:type="table" w:customStyle="1" w:styleId="Tabela-Siatka22">
    <w:name w:val="Tabela - Siatka22"/>
    <w:basedOn w:val="Standardowy"/>
    <w:next w:val="Tabela-Siatka"/>
    <w:uiPriority w:val="59"/>
    <w:rsid w:val="00787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
    <w:name w:val="Bez listy52"/>
    <w:next w:val="Bezlisty"/>
    <w:uiPriority w:val="99"/>
    <w:semiHidden/>
    <w:unhideWhenUsed/>
    <w:rsid w:val="007874B9"/>
  </w:style>
  <w:style w:type="table" w:customStyle="1" w:styleId="Tabela-Siatka32">
    <w:name w:val="Tabela - Siatka32"/>
    <w:basedOn w:val="Standardowy"/>
    <w:next w:val="Tabela-Siatka"/>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3">
    <w:name w:val="Bez listy113"/>
    <w:next w:val="Bezlisty"/>
    <w:uiPriority w:val="99"/>
    <w:semiHidden/>
    <w:rsid w:val="007874B9"/>
  </w:style>
  <w:style w:type="table" w:customStyle="1" w:styleId="Tabela-Profesjonalny3">
    <w:name w:val="Tabela - Profesjonalny3"/>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ezlisty1113">
    <w:name w:val="Bez listy1113"/>
    <w:next w:val="Bezlisty"/>
    <w:semiHidden/>
    <w:rsid w:val="007874B9"/>
  </w:style>
  <w:style w:type="numbering" w:customStyle="1" w:styleId="Bezlisty212">
    <w:name w:val="Bez listy212"/>
    <w:next w:val="Bezlisty"/>
    <w:uiPriority w:val="99"/>
    <w:semiHidden/>
    <w:unhideWhenUsed/>
    <w:rsid w:val="007874B9"/>
  </w:style>
  <w:style w:type="numbering" w:customStyle="1" w:styleId="Bezlisty122">
    <w:name w:val="Bez listy122"/>
    <w:next w:val="Bezlisty"/>
    <w:uiPriority w:val="99"/>
    <w:semiHidden/>
    <w:rsid w:val="007874B9"/>
  </w:style>
  <w:style w:type="numbering" w:customStyle="1" w:styleId="Bezlisty312">
    <w:name w:val="Bez listy312"/>
    <w:next w:val="Bezlisty"/>
    <w:uiPriority w:val="99"/>
    <w:semiHidden/>
    <w:unhideWhenUsed/>
    <w:rsid w:val="007874B9"/>
  </w:style>
  <w:style w:type="numbering" w:customStyle="1" w:styleId="Bezlisty132">
    <w:name w:val="Bez listy132"/>
    <w:next w:val="Bezlisty"/>
    <w:uiPriority w:val="99"/>
    <w:semiHidden/>
    <w:rsid w:val="007874B9"/>
  </w:style>
  <w:style w:type="numbering" w:customStyle="1" w:styleId="Bezlisty11112">
    <w:name w:val="Bez listy11112"/>
    <w:next w:val="Bezlisty"/>
    <w:semiHidden/>
    <w:rsid w:val="007874B9"/>
  </w:style>
  <w:style w:type="table" w:customStyle="1" w:styleId="Tabela-Profesjonalny12">
    <w:name w:val="Tabela - Profesjonalny12"/>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ezlisty62">
    <w:name w:val="Bez listy62"/>
    <w:next w:val="Bezlisty"/>
    <w:uiPriority w:val="99"/>
    <w:semiHidden/>
    <w:unhideWhenUsed/>
    <w:rsid w:val="007874B9"/>
  </w:style>
  <w:style w:type="numbering" w:customStyle="1" w:styleId="WW8Num291314">
    <w:name w:val="WW8Num291314"/>
    <w:rsid w:val="007874B9"/>
  </w:style>
  <w:style w:type="numbering" w:customStyle="1" w:styleId="WW8Num2913222">
    <w:name w:val="WW8Num2913222"/>
    <w:rsid w:val="007874B9"/>
  </w:style>
  <w:style w:type="numbering" w:customStyle="1" w:styleId="WW8Num45121114">
    <w:name w:val="WW8Num45121114"/>
    <w:rsid w:val="007874B9"/>
  </w:style>
  <w:style w:type="numbering" w:customStyle="1" w:styleId="WW8Num45112215">
    <w:name w:val="WW8Num45112215"/>
    <w:rsid w:val="007874B9"/>
  </w:style>
  <w:style w:type="numbering" w:customStyle="1" w:styleId="WW8Num2912222">
    <w:name w:val="WW8Num2912222"/>
    <w:rsid w:val="007874B9"/>
  </w:style>
  <w:style w:type="numbering" w:customStyle="1" w:styleId="WW8Num451122112">
    <w:name w:val="WW8Num451122112"/>
    <w:rsid w:val="007874B9"/>
  </w:style>
  <w:style w:type="numbering" w:customStyle="1" w:styleId="Bezlisty142">
    <w:name w:val="Bez listy142"/>
    <w:next w:val="Bezlisty"/>
    <w:uiPriority w:val="99"/>
    <w:semiHidden/>
    <w:unhideWhenUsed/>
    <w:rsid w:val="007874B9"/>
  </w:style>
  <w:style w:type="numbering" w:customStyle="1" w:styleId="WW8Num451434">
    <w:name w:val="WW8Num451434"/>
    <w:rsid w:val="007874B9"/>
  </w:style>
  <w:style w:type="numbering" w:customStyle="1" w:styleId="WW8Num45141212">
    <w:name w:val="WW8Num45141212"/>
    <w:rsid w:val="007874B9"/>
  </w:style>
  <w:style w:type="numbering" w:customStyle="1" w:styleId="Bezlisty71">
    <w:name w:val="Bez listy71"/>
    <w:next w:val="Bezlisty"/>
    <w:uiPriority w:val="99"/>
    <w:semiHidden/>
    <w:unhideWhenUsed/>
    <w:rsid w:val="007874B9"/>
  </w:style>
  <w:style w:type="table" w:customStyle="1" w:styleId="Tabela-Siatka41">
    <w:name w:val="Tabela - Siatka41"/>
    <w:basedOn w:val="Standardowy"/>
    <w:next w:val="Tabela-Siatka"/>
    <w:uiPriority w:val="99"/>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1">
    <w:name w:val="Tabela - Siatka52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1">
    <w:name w:val="Tabela - Siatka51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1">
    <w:name w:val="Bez listy151"/>
    <w:next w:val="Bezlisty"/>
    <w:uiPriority w:val="99"/>
    <w:semiHidden/>
    <w:unhideWhenUsed/>
    <w:rsid w:val="007874B9"/>
  </w:style>
  <w:style w:type="numbering" w:customStyle="1" w:styleId="Bezlisty221">
    <w:name w:val="Bez listy221"/>
    <w:next w:val="Bezlisty"/>
    <w:uiPriority w:val="99"/>
    <w:semiHidden/>
    <w:unhideWhenUsed/>
    <w:rsid w:val="007874B9"/>
  </w:style>
  <w:style w:type="numbering" w:customStyle="1" w:styleId="Bezlisty321">
    <w:name w:val="Bez listy321"/>
    <w:next w:val="Bezlisty"/>
    <w:uiPriority w:val="99"/>
    <w:semiHidden/>
    <w:unhideWhenUsed/>
    <w:rsid w:val="007874B9"/>
  </w:style>
  <w:style w:type="numbering" w:customStyle="1" w:styleId="Bezlisty411">
    <w:name w:val="Bez listy411"/>
    <w:next w:val="Bezlisty"/>
    <w:uiPriority w:val="99"/>
    <w:semiHidden/>
    <w:unhideWhenUsed/>
    <w:rsid w:val="007874B9"/>
  </w:style>
  <w:style w:type="table" w:customStyle="1" w:styleId="Tabela-Siatka211">
    <w:name w:val="Tabela - Siatka211"/>
    <w:basedOn w:val="Standardowy"/>
    <w:next w:val="Tabela-Siatka"/>
    <w:uiPriority w:val="59"/>
    <w:rsid w:val="00787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4511311">
    <w:name w:val="WW8Num4511311"/>
    <w:rsid w:val="007874B9"/>
  </w:style>
  <w:style w:type="numbering" w:customStyle="1" w:styleId="WWNum211">
    <w:name w:val="WWNum211"/>
    <w:basedOn w:val="Bezlisty"/>
    <w:rsid w:val="007874B9"/>
  </w:style>
  <w:style w:type="numbering" w:customStyle="1" w:styleId="Bezlisty511">
    <w:name w:val="Bez listy511"/>
    <w:next w:val="Bezlisty"/>
    <w:uiPriority w:val="99"/>
    <w:semiHidden/>
    <w:unhideWhenUsed/>
    <w:rsid w:val="007874B9"/>
  </w:style>
  <w:style w:type="table" w:customStyle="1" w:styleId="Tabela-Siatka311">
    <w:name w:val="Tabela - Siatka311"/>
    <w:basedOn w:val="Standardowy"/>
    <w:next w:val="Tabela-Siatka"/>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1">
    <w:name w:val="Bez listy1121"/>
    <w:next w:val="Bezlisty"/>
    <w:uiPriority w:val="99"/>
    <w:semiHidden/>
    <w:rsid w:val="007874B9"/>
  </w:style>
  <w:style w:type="table" w:customStyle="1" w:styleId="Tabela-Profesjonalny21">
    <w:name w:val="Tabela - Profesjonalny21"/>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ezlisty11121">
    <w:name w:val="Bez listy11121"/>
    <w:next w:val="Bezlisty"/>
    <w:semiHidden/>
    <w:rsid w:val="007874B9"/>
  </w:style>
  <w:style w:type="numbering" w:customStyle="1" w:styleId="Bezlisty2111">
    <w:name w:val="Bez listy2111"/>
    <w:next w:val="Bezlisty"/>
    <w:uiPriority w:val="99"/>
    <w:semiHidden/>
    <w:unhideWhenUsed/>
    <w:rsid w:val="007874B9"/>
  </w:style>
  <w:style w:type="numbering" w:customStyle="1" w:styleId="Bezlisty1211">
    <w:name w:val="Bez listy1211"/>
    <w:next w:val="Bezlisty"/>
    <w:uiPriority w:val="99"/>
    <w:semiHidden/>
    <w:rsid w:val="007874B9"/>
  </w:style>
  <w:style w:type="numbering" w:customStyle="1" w:styleId="Bezlisty3111">
    <w:name w:val="Bez listy3111"/>
    <w:next w:val="Bezlisty"/>
    <w:uiPriority w:val="99"/>
    <w:semiHidden/>
    <w:unhideWhenUsed/>
    <w:rsid w:val="007874B9"/>
  </w:style>
  <w:style w:type="numbering" w:customStyle="1" w:styleId="Bezlisty1311">
    <w:name w:val="Bez listy1311"/>
    <w:next w:val="Bezlisty"/>
    <w:uiPriority w:val="99"/>
    <w:semiHidden/>
    <w:rsid w:val="007874B9"/>
  </w:style>
  <w:style w:type="numbering" w:customStyle="1" w:styleId="Bezlisty111111">
    <w:name w:val="Bez listy111111"/>
    <w:next w:val="Bezlisty"/>
    <w:semiHidden/>
    <w:rsid w:val="007874B9"/>
  </w:style>
  <w:style w:type="table" w:customStyle="1" w:styleId="Tabela-Profesjonalny111">
    <w:name w:val="Tabela - Profesjonalny111"/>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WW8Num291121">
    <w:name w:val="WW8Num291121"/>
    <w:rsid w:val="007874B9"/>
  </w:style>
  <w:style w:type="numbering" w:customStyle="1" w:styleId="WW8Num45111311">
    <w:name w:val="WW8Num45111311"/>
    <w:rsid w:val="007874B9"/>
  </w:style>
  <w:style w:type="numbering" w:customStyle="1" w:styleId="WW8Num4514141">
    <w:name w:val="WW8Num4514141"/>
    <w:rsid w:val="007874B9"/>
  </w:style>
  <w:style w:type="numbering" w:customStyle="1" w:styleId="Bezlisty611">
    <w:name w:val="Bez listy611"/>
    <w:next w:val="Bezlisty"/>
    <w:uiPriority w:val="99"/>
    <w:semiHidden/>
    <w:unhideWhenUsed/>
    <w:rsid w:val="007874B9"/>
  </w:style>
  <w:style w:type="numbering" w:customStyle="1" w:styleId="WW8Num2913131">
    <w:name w:val="WW8Num2913131"/>
    <w:rsid w:val="007874B9"/>
  </w:style>
  <w:style w:type="numbering" w:customStyle="1" w:styleId="WW8Num29132211">
    <w:name w:val="WW8Num29132211"/>
    <w:rsid w:val="007874B9"/>
  </w:style>
  <w:style w:type="numbering" w:customStyle="1" w:styleId="WW8Num451211131">
    <w:name w:val="WW8Num451211131"/>
    <w:rsid w:val="007874B9"/>
  </w:style>
  <w:style w:type="numbering" w:customStyle="1" w:styleId="WW8Num45141121">
    <w:name w:val="WW8Num45141121"/>
    <w:rsid w:val="007874B9"/>
  </w:style>
  <w:style w:type="numbering" w:customStyle="1" w:styleId="WW8Num451122121">
    <w:name w:val="WW8Num451122121"/>
    <w:rsid w:val="007874B9"/>
  </w:style>
  <w:style w:type="numbering" w:customStyle="1" w:styleId="WW8Num29122211">
    <w:name w:val="WW8Num29122211"/>
    <w:rsid w:val="007874B9"/>
  </w:style>
  <w:style w:type="numbering" w:customStyle="1" w:styleId="WW8Num4511221111">
    <w:name w:val="WW8Num4511221111"/>
    <w:rsid w:val="007874B9"/>
  </w:style>
  <w:style w:type="numbering" w:customStyle="1" w:styleId="Bezlisty1411">
    <w:name w:val="Bez listy1411"/>
    <w:next w:val="Bezlisty"/>
    <w:uiPriority w:val="99"/>
    <w:semiHidden/>
    <w:unhideWhenUsed/>
    <w:rsid w:val="007874B9"/>
  </w:style>
  <w:style w:type="numbering" w:customStyle="1" w:styleId="WW8Num4514311">
    <w:name w:val="WW8Num4514311"/>
    <w:rsid w:val="007874B9"/>
  </w:style>
  <w:style w:type="numbering" w:customStyle="1" w:styleId="WW8Num451412111">
    <w:name w:val="WW8Num451412111"/>
    <w:rsid w:val="007874B9"/>
  </w:style>
  <w:style w:type="numbering" w:customStyle="1" w:styleId="Bezlisty81">
    <w:name w:val="Bez listy81"/>
    <w:next w:val="Bezlisty"/>
    <w:uiPriority w:val="99"/>
    <w:semiHidden/>
    <w:unhideWhenUsed/>
    <w:rsid w:val="007874B9"/>
  </w:style>
  <w:style w:type="numbering" w:customStyle="1" w:styleId="WW8Num291331">
    <w:name w:val="WW8Num291331"/>
    <w:rsid w:val="007874B9"/>
  </w:style>
  <w:style w:type="numbering" w:customStyle="1" w:styleId="WW8Num45121121">
    <w:name w:val="WW8Num45121121"/>
    <w:rsid w:val="007874B9"/>
  </w:style>
  <w:style w:type="numbering" w:customStyle="1" w:styleId="Bezlisty91">
    <w:name w:val="Bez listy91"/>
    <w:next w:val="Bezlisty"/>
    <w:uiPriority w:val="99"/>
    <w:semiHidden/>
    <w:unhideWhenUsed/>
    <w:rsid w:val="007874B9"/>
  </w:style>
  <w:style w:type="numbering" w:customStyle="1" w:styleId="Bezlisty101">
    <w:name w:val="Bez listy101"/>
    <w:next w:val="Bezlisty"/>
    <w:uiPriority w:val="99"/>
    <w:semiHidden/>
    <w:unhideWhenUsed/>
    <w:rsid w:val="007874B9"/>
  </w:style>
  <w:style w:type="numbering" w:customStyle="1" w:styleId="WW8Num291351">
    <w:name w:val="WW8Num291351"/>
    <w:rsid w:val="007874B9"/>
  </w:style>
  <w:style w:type="numbering" w:customStyle="1" w:styleId="WW8Num45121131">
    <w:name w:val="WW8Num45121131"/>
    <w:rsid w:val="007874B9"/>
  </w:style>
  <w:style w:type="numbering" w:customStyle="1" w:styleId="WW8Num291228">
    <w:name w:val="WW8Num291228"/>
    <w:rsid w:val="007874B9"/>
  </w:style>
  <w:style w:type="numbering" w:customStyle="1" w:styleId="WW8Num4512114">
    <w:name w:val="WW8Num4512114"/>
    <w:rsid w:val="007874B9"/>
    <w:pPr>
      <w:numPr>
        <w:numId w:val="2"/>
      </w:numPr>
    </w:pPr>
  </w:style>
  <w:style w:type="numbering" w:customStyle="1" w:styleId="WW8Num291221121">
    <w:name w:val="WW8Num291221121"/>
    <w:rsid w:val="007874B9"/>
    <w:pPr>
      <w:numPr>
        <w:numId w:val="67"/>
      </w:numPr>
    </w:pPr>
  </w:style>
  <w:style w:type="numbering" w:customStyle="1" w:styleId="WW8Num4522121">
    <w:name w:val="WW8Num4522121"/>
    <w:rsid w:val="007874B9"/>
  </w:style>
  <w:style w:type="numbering" w:customStyle="1" w:styleId="WW8Num29122111">
    <w:name w:val="WW8Num29122111"/>
    <w:rsid w:val="007874B9"/>
  </w:style>
  <w:style w:type="numbering" w:customStyle="1" w:styleId="WW8Num4522122">
    <w:name w:val="WW8Num4522122"/>
    <w:rsid w:val="007874B9"/>
    <w:pPr>
      <w:numPr>
        <w:numId w:val="56"/>
      </w:numPr>
    </w:pPr>
  </w:style>
  <w:style w:type="numbering" w:customStyle="1" w:styleId="WW8Num29122113">
    <w:name w:val="WW8Num29122113"/>
    <w:rsid w:val="007874B9"/>
    <w:pPr>
      <w:numPr>
        <w:numId w:val="58"/>
      </w:numPr>
    </w:pPr>
  </w:style>
  <w:style w:type="numbering" w:customStyle="1" w:styleId="WW8Num291229">
    <w:name w:val="WW8Num291229"/>
    <w:rsid w:val="007874B9"/>
    <w:pPr>
      <w:numPr>
        <w:numId w:val="9"/>
      </w:numPr>
    </w:pPr>
  </w:style>
  <w:style w:type="numbering" w:customStyle="1" w:styleId="WW8Num4512115">
    <w:name w:val="WW8Num4512115"/>
    <w:rsid w:val="007874B9"/>
    <w:pPr>
      <w:numPr>
        <w:numId w:val="11"/>
      </w:numPr>
    </w:pPr>
  </w:style>
  <w:style w:type="numbering" w:customStyle="1" w:styleId="WW8Num291713">
    <w:name w:val="WW8Num291713"/>
    <w:rsid w:val="007874B9"/>
    <w:pPr>
      <w:numPr>
        <w:numId w:val="15"/>
      </w:numPr>
    </w:pPr>
  </w:style>
  <w:style w:type="numbering" w:customStyle="1" w:styleId="WW8Num291221122">
    <w:name w:val="WW8Num291221122"/>
    <w:rsid w:val="007874B9"/>
    <w:pPr>
      <w:numPr>
        <w:numId w:val="17"/>
      </w:numPr>
    </w:pPr>
  </w:style>
  <w:style w:type="paragraph" w:customStyle="1" w:styleId="spistrescipoziom1">
    <w:name w:val="spis_tresci_poziom_1"/>
    <w:basedOn w:val="Normalny"/>
    <w:qFormat/>
    <w:rsid w:val="007874B9"/>
    <w:pPr>
      <w:numPr>
        <w:numId w:val="66"/>
      </w:numPr>
      <w:spacing w:after="120"/>
      <w:jc w:val="both"/>
    </w:pPr>
    <w:rPr>
      <w:rFonts w:ascii="Arial" w:hAnsi="Arial" w:cs="Arial"/>
      <w:b/>
      <w:sz w:val="20"/>
      <w:szCs w:val="20"/>
    </w:rPr>
  </w:style>
  <w:style w:type="paragraph" w:customStyle="1" w:styleId="spistrescipoziom2">
    <w:name w:val="spis_tresci_poziom_2"/>
    <w:basedOn w:val="Normalny"/>
    <w:link w:val="spistrescipoziom2Znak"/>
    <w:qFormat/>
    <w:rsid w:val="007874B9"/>
    <w:pPr>
      <w:numPr>
        <w:ilvl w:val="1"/>
        <w:numId w:val="66"/>
      </w:numPr>
      <w:spacing w:after="120"/>
      <w:jc w:val="both"/>
    </w:pPr>
    <w:rPr>
      <w:rFonts w:ascii="Arial" w:hAnsi="Arial" w:cs="Arial"/>
      <w:b/>
      <w:sz w:val="20"/>
      <w:szCs w:val="20"/>
    </w:rPr>
  </w:style>
  <w:style w:type="character" w:customStyle="1" w:styleId="spistrescipoziom2Znak">
    <w:name w:val="spis_tresci_poziom_2 Znak"/>
    <w:link w:val="spistrescipoziom2"/>
    <w:rsid w:val="007874B9"/>
    <w:rPr>
      <w:rFonts w:ascii="Arial" w:eastAsia="Times New Roman" w:hAnsi="Arial" w:cs="Arial"/>
      <w:b/>
      <w:sz w:val="20"/>
      <w:szCs w:val="20"/>
      <w:lang w:eastAsia="pl-PL"/>
    </w:rPr>
  </w:style>
  <w:style w:type="numbering" w:customStyle="1" w:styleId="WW8Num29231">
    <w:name w:val="WW8Num29231"/>
    <w:rsid w:val="007874B9"/>
    <w:pPr>
      <w:numPr>
        <w:numId w:val="1"/>
      </w:numPr>
    </w:pPr>
  </w:style>
  <w:style w:type="paragraph" w:customStyle="1" w:styleId="pkt">
    <w:name w:val="pkt"/>
    <w:basedOn w:val="Normalny"/>
    <w:link w:val="pktZnak"/>
    <w:rsid w:val="007874B9"/>
    <w:pPr>
      <w:spacing w:before="60" w:after="60"/>
      <w:ind w:left="851" w:hanging="295"/>
      <w:jc w:val="both"/>
    </w:pPr>
    <w:rPr>
      <w:szCs w:val="20"/>
    </w:rPr>
  </w:style>
  <w:style w:type="character" w:customStyle="1" w:styleId="pktZnak">
    <w:name w:val="pkt Znak"/>
    <w:link w:val="pkt"/>
    <w:rsid w:val="007874B9"/>
    <w:rPr>
      <w:rFonts w:ascii="Times New Roman" w:eastAsia="Times New Roman" w:hAnsi="Times New Roman" w:cs="Times New Roman"/>
      <w:sz w:val="24"/>
      <w:szCs w:val="20"/>
      <w:lang w:eastAsia="pl-PL"/>
    </w:rPr>
  </w:style>
  <w:style w:type="character" w:customStyle="1" w:styleId="alb">
    <w:name w:val="a_lb"/>
    <w:rsid w:val="007874B9"/>
  </w:style>
  <w:style w:type="paragraph" w:customStyle="1" w:styleId="arimr">
    <w:name w:val="arimr"/>
    <w:basedOn w:val="Normalny"/>
    <w:rsid w:val="007874B9"/>
    <w:pPr>
      <w:widowControl w:val="0"/>
      <w:snapToGrid w:val="0"/>
      <w:spacing w:line="360" w:lineRule="auto"/>
    </w:pPr>
    <w:rPr>
      <w:szCs w:val="20"/>
      <w:lang w:val="en-US"/>
    </w:rPr>
  </w:style>
  <w:style w:type="character" w:customStyle="1" w:styleId="Teksttreci">
    <w:name w:val="Tekst treści_"/>
    <w:link w:val="Teksttreci0"/>
    <w:locked/>
    <w:rsid w:val="007874B9"/>
    <w:rPr>
      <w:rFonts w:ascii="Verdana" w:hAnsi="Verdana" w:cs="Verdana"/>
      <w:sz w:val="19"/>
      <w:szCs w:val="19"/>
      <w:shd w:val="clear" w:color="auto" w:fill="FFFFFF"/>
    </w:rPr>
  </w:style>
  <w:style w:type="paragraph" w:customStyle="1" w:styleId="Teksttreci0">
    <w:name w:val="Tekst treści"/>
    <w:basedOn w:val="Normalny"/>
    <w:link w:val="Teksttreci"/>
    <w:rsid w:val="007874B9"/>
    <w:pPr>
      <w:shd w:val="clear" w:color="auto" w:fill="FFFFFF"/>
      <w:spacing w:line="240" w:lineRule="atLeast"/>
      <w:ind w:hanging="1700"/>
    </w:pPr>
    <w:rPr>
      <w:rFonts w:ascii="Verdana" w:eastAsiaTheme="minorHAnsi" w:hAnsi="Verdana" w:cs="Verdana"/>
      <w:sz w:val="19"/>
      <w:szCs w:val="19"/>
      <w:lang w:eastAsia="en-US"/>
    </w:rPr>
  </w:style>
  <w:style w:type="paragraph" w:customStyle="1" w:styleId="Tekstpodstawowy31">
    <w:name w:val="Tekst podstawowy 31"/>
    <w:basedOn w:val="Normalny"/>
    <w:rsid w:val="007874B9"/>
    <w:pPr>
      <w:suppressAutoHyphens/>
      <w:jc w:val="both"/>
    </w:pPr>
    <w:rPr>
      <w:b/>
      <w:sz w:val="28"/>
      <w:szCs w:val="20"/>
      <w:lang w:eastAsia="ar-SA"/>
    </w:rPr>
  </w:style>
  <w:style w:type="character" w:customStyle="1" w:styleId="changed-paragraph">
    <w:name w:val="changed-paragraph"/>
    <w:basedOn w:val="Domylnaczcionkaakapitu"/>
    <w:rsid w:val="00956899"/>
  </w:style>
  <w:style w:type="paragraph" w:customStyle="1" w:styleId="center">
    <w:name w:val="center"/>
    <w:rsid w:val="00807A50"/>
    <w:pPr>
      <w:spacing w:after="200" w:line="276" w:lineRule="auto"/>
      <w:jc w:val="center"/>
    </w:pPr>
    <w:rPr>
      <w:rFonts w:ascii="Arial Narrow" w:eastAsia="Times New Roman" w:hAnsi="Arial Narrow" w:cs="Arial Narrow"/>
      <w:lang w:eastAsia="pl-PL"/>
    </w:rPr>
  </w:style>
  <w:style w:type="character" w:customStyle="1" w:styleId="bold">
    <w:name w:val="bold"/>
    <w:rsid w:val="00807A5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70798">
      <w:bodyDiv w:val="1"/>
      <w:marLeft w:val="0"/>
      <w:marRight w:val="0"/>
      <w:marTop w:val="0"/>
      <w:marBottom w:val="0"/>
      <w:divBdr>
        <w:top w:val="none" w:sz="0" w:space="0" w:color="auto"/>
        <w:left w:val="none" w:sz="0" w:space="0" w:color="auto"/>
        <w:bottom w:val="none" w:sz="0" w:space="0" w:color="auto"/>
        <w:right w:val="none" w:sz="0" w:space="0" w:color="auto"/>
      </w:divBdr>
    </w:div>
    <w:div w:id="394285367">
      <w:bodyDiv w:val="1"/>
      <w:marLeft w:val="0"/>
      <w:marRight w:val="0"/>
      <w:marTop w:val="0"/>
      <w:marBottom w:val="0"/>
      <w:divBdr>
        <w:top w:val="none" w:sz="0" w:space="0" w:color="auto"/>
        <w:left w:val="none" w:sz="0" w:space="0" w:color="auto"/>
        <w:bottom w:val="none" w:sz="0" w:space="0" w:color="auto"/>
        <w:right w:val="none" w:sz="0" w:space="0" w:color="auto"/>
      </w:divBdr>
    </w:div>
    <w:div w:id="1053308784">
      <w:bodyDiv w:val="1"/>
      <w:marLeft w:val="0"/>
      <w:marRight w:val="0"/>
      <w:marTop w:val="0"/>
      <w:marBottom w:val="0"/>
      <w:divBdr>
        <w:top w:val="none" w:sz="0" w:space="0" w:color="auto"/>
        <w:left w:val="none" w:sz="0" w:space="0" w:color="auto"/>
        <w:bottom w:val="none" w:sz="0" w:space="0" w:color="auto"/>
        <w:right w:val="none" w:sz="0" w:space="0" w:color="auto"/>
      </w:divBdr>
      <w:divsChild>
        <w:div w:id="253827333">
          <w:marLeft w:val="0"/>
          <w:marRight w:val="0"/>
          <w:marTop w:val="0"/>
          <w:marBottom w:val="0"/>
          <w:divBdr>
            <w:top w:val="none" w:sz="0" w:space="0" w:color="auto"/>
            <w:left w:val="none" w:sz="0" w:space="0" w:color="auto"/>
            <w:bottom w:val="none" w:sz="0" w:space="0" w:color="auto"/>
            <w:right w:val="none" w:sz="0" w:space="0" w:color="auto"/>
          </w:divBdr>
        </w:div>
        <w:div w:id="1480462298">
          <w:marLeft w:val="0"/>
          <w:marRight w:val="0"/>
          <w:marTop w:val="0"/>
          <w:marBottom w:val="0"/>
          <w:divBdr>
            <w:top w:val="none" w:sz="0" w:space="0" w:color="auto"/>
            <w:left w:val="none" w:sz="0" w:space="0" w:color="auto"/>
            <w:bottom w:val="none" w:sz="0" w:space="0" w:color="auto"/>
            <w:right w:val="none" w:sz="0" w:space="0" w:color="auto"/>
          </w:divBdr>
        </w:div>
        <w:div w:id="748386436">
          <w:marLeft w:val="0"/>
          <w:marRight w:val="0"/>
          <w:marTop w:val="0"/>
          <w:marBottom w:val="0"/>
          <w:divBdr>
            <w:top w:val="none" w:sz="0" w:space="0" w:color="auto"/>
            <w:left w:val="none" w:sz="0" w:space="0" w:color="auto"/>
            <w:bottom w:val="none" w:sz="0" w:space="0" w:color="auto"/>
            <w:right w:val="none" w:sz="0" w:space="0" w:color="auto"/>
          </w:divBdr>
        </w:div>
        <w:div w:id="187760775">
          <w:marLeft w:val="0"/>
          <w:marRight w:val="0"/>
          <w:marTop w:val="0"/>
          <w:marBottom w:val="0"/>
          <w:divBdr>
            <w:top w:val="none" w:sz="0" w:space="0" w:color="auto"/>
            <w:left w:val="none" w:sz="0" w:space="0" w:color="auto"/>
            <w:bottom w:val="none" w:sz="0" w:space="0" w:color="auto"/>
            <w:right w:val="none" w:sz="0" w:space="0" w:color="auto"/>
          </w:divBdr>
        </w:div>
        <w:div w:id="1076509398">
          <w:marLeft w:val="0"/>
          <w:marRight w:val="0"/>
          <w:marTop w:val="0"/>
          <w:marBottom w:val="0"/>
          <w:divBdr>
            <w:top w:val="none" w:sz="0" w:space="0" w:color="auto"/>
            <w:left w:val="none" w:sz="0" w:space="0" w:color="auto"/>
            <w:bottom w:val="none" w:sz="0" w:space="0" w:color="auto"/>
            <w:right w:val="none" w:sz="0" w:space="0" w:color="auto"/>
          </w:divBdr>
        </w:div>
        <w:div w:id="765225675">
          <w:marLeft w:val="0"/>
          <w:marRight w:val="0"/>
          <w:marTop w:val="0"/>
          <w:marBottom w:val="0"/>
          <w:divBdr>
            <w:top w:val="none" w:sz="0" w:space="0" w:color="auto"/>
            <w:left w:val="none" w:sz="0" w:space="0" w:color="auto"/>
            <w:bottom w:val="none" w:sz="0" w:space="0" w:color="auto"/>
            <w:right w:val="none" w:sz="0" w:space="0" w:color="auto"/>
          </w:divBdr>
        </w:div>
        <w:div w:id="162556209">
          <w:marLeft w:val="0"/>
          <w:marRight w:val="0"/>
          <w:marTop w:val="0"/>
          <w:marBottom w:val="0"/>
          <w:divBdr>
            <w:top w:val="none" w:sz="0" w:space="0" w:color="auto"/>
            <w:left w:val="none" w:sz="0" w:space="0" w:color="auto"/>
            <w:bottom w:val="none" w:sz="0" w:space="0" w:color="auto"/>
            <w:right w:val="none" w:sz="0" w:space="0" w:color="auto"/>
          </w:divBdr>
        </w:div>
        <w:div w:id="871529234">
          <w:marLeft w:val="0"/>
          <w:marRight w:val="0"/>
          <w:marTop w:val="0"/>
          <w:marBottom w:val="0"/>
          <w:divBdr>
            <w:top w:val="none" w:sz="0" w:space="0" w:color="auto"/>
            <w:left w:val="none" w:sz="0" w:space="0" w:color="auto"/>
            <w:bottom w:val="none" w:sz="0" w:space="0" w:color="auto"/>
            <w:right w:val="none" w:sz="0" w:space="0" w:color="auto"/>
          </w:divBdr>
        </w:div>
        <w:div w:id="541216068">
          <w:marLeft w:val="0"/>
          <w:marRight w:val="0"/>
          <w:marTop w:val="0"/>
          <w:marBottom w:val="0"/>
          <w:divBdr>
            <w:top w:val="none" w:sz="0" w:space="0" w:color="auto"/>
            <w:left w:val="none" w:sz="0" w:space="0" w:color="auto"/>
            <w:bottom w:val="none" w:sz="0" w:space="0" w:color="auto"/>
            <w:right w:val="none" w:sz="0" w:space="0" w:color="auto"/>
          </w:divBdr>
        </w:div>
      </w:divsChild>
    </w:div>
    <w:div w:id="1459880264">
      <w:bodyDiv w:val="1"/>
      <w:marLeft w:val="0"/>
      <w:marRight w:val="0"/>
      <w:marTop w:val="0"/>
      <w:marBottom w:val="0"/>
      <w:divBdr>
        <w:top w:val="none" w:sz="0" w:space="0" w:color="auto"/>
        <w:left w:val="none" w:sz="0" w:space="0" w:color="auto"/>
        <w:bottom w:val="none" w:sz="0" w:space="0" w:color="auto"/>
        <w:right w:val="none" w:sz="0" w:space="0" w:color="auto"/>
      </w:divBdr>
      <w:divsChild>
        <w:div w:id="117266934">
          <w:marLeft w:val="0"/>
          <w:marRight w:val="0"/>
          <w:marTop w:val="0"/>
          <w:marBottom w:val="0"/>
          <w:divBdr>
            <w:top w:val="none" w:sz="0" w:space="0" w:color="auto"/>
            <w:left w:val="none" w:sz="0" w:space="0" w:color="auto"/>
            <w:bottom w:val="none" w:sz="0" w:space="0" w:color="auto"/>
            <w:right w:val="none" w:sz="0" w:space="0" w:color="auto"/>
          </w:divBdr>
        </w:div>
        <w:div w:id="1497913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abi@4wsk.pl" TargetMode="Externa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24"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platformazakupowa.pl/pn/4wsk/proceedings" TargetMode="External"/><Relationship Id="rId28" Type="http://schemas.openxmlformats.org/officeDocument/2006/relationships/fontTable" Target="fontTable.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microsoft.com/office/2007/relationships/stylesWithEffects" Target="stylesWithEffects.xml"/><Relationship Id="rId9" Type="http://schemas.openxmlformats.org/officeDocument/2006/relationships/hyperlink" Target="https://4wsk.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2000E-352D-4C49-8488-CBCDBCD0B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9072</Words>
  <Characters>54435</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Lekarz</dc:creator>
  <cp:lastModifiedBy>Lekarz</cp:lastModifiedBy>
  <cp:revision>5</cp:revision>
  <cp:lastPrinted>2021-06-02T08:56:00Z</cp:lastPrinted>
  <dcterms:created xsi:type="dcterms:W3CDTF">2021-06-02T06:18:00Z</dcterms:created>
  <dcterms:modified xsi:type="dcterms:W3CDTF">2021-06-02T12:05:00Z</dcterms:modified>
</cp:coreProperties>
</file>