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31226D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075EE6">
        <w:rPr>
          <w:rFonts w:ascii="Arial" w:hAnsi="Arial" w:cs="Arial"/>
          <w:b/>
          <w:bCs/>
          <w:sz w:val="20"/>
        </w:rPr>
        <w:t>1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</w:t>
      </w:r>
      <w:proofErr w:type="spellStart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78A4F420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5A39EF">
        <w:rPr>
          <w:rFonts w:ascii="Arial" w:hAnsi="Arial" w:cs="Arial"/>
          <w:color w:val="000000" w:themeColor="text1"/>
          <w:sz w:val="20"/>
          <w:szCs w:val="20"/>
        </w:rPr>
        <w:t>1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075EE6">
        <w:rPr>
          <w:rFonts w:ascii="Arial" w:hAnsi="Arial" w:cs="Arial"/>
          <w:color w:val="000000" w:themeColor="text1"/>
          <w:sz w:val="20"/>
          <w:szCs w:val="20"/>
        </w:rPr>
        <w:t>obiektywu mikroskopowego 40x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 – 1 sztuka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obiektywu mikroskopowego, diody laserowej, diody LED ze sterownikiem, kamer CMOS oraz elementów </w:t>
      </w:r>
      <w:proofErr w:type="spellStart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optomechanicznych</w:t>
      </w:r>
      <w:proofErr w:type="spellEnd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7E6F74C" w14:textId="7404D67A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E4383F">
        <w:rPr>
          <w:rFonts w:ascii="Arial" w:hAnsi="Arial" w:cs="Arial"/>
          <w:bCs/>
          <w:sz w:val="20"/>
          <w:szCs w:val="20"/>
          <w:u w:val="single"/>
          <w:lang w:val="pl-PL"/>
        </w:rPr>
        <w:t>1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075EE6">
        <w:rPr>
          <w:rFonts w:ascii="Arial" w:hAnsi="Arial" w:cs="Arial"/>
          <w:color w:val="000000" w:themeColor="text1"/>
          <w:sz w:val="20"/>
          <w:szCs w:val="20"/>
          <w:lang w:val="pl-PL"/>
        </w:rPr>
        <w:t>obiektywy mikroskopowego 40x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1 szt</w:t>
      </w:r>
      <w:r w:rsidR="00075EE6">
        <w:rPr>
          <w:rFonts w:ascii="Arial" w:hAnsi="Arial" w:cs="Arial"/>
          <w:color w:val="000000" w:themeColor="text1"/>
          <w:sz w:val="20"/>
          <w:szCs w:val="20"/>
          <w:lang w:val="pl-PL"/>
        </w:rPr>
        <w:t>uka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075EE6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1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373EB4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lastRenderedPageBreak/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76D3EEE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186990" w:rsidRPr="00EE48D0">
        <w:rPr>
          <w:rFonts w:ascii="Arial" w:hAnsi="Arial" w:cs="Arial"/>
          <w:b/>
          <w:bCs/>
          <w:sz w:val="20"/>
          <w:szCs w:val="20"/>
        </w:rPr>
        <w:t>56</w:t>
      </w:r>
      <w:r w:rsidRPr="00EE48D0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1410A025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075EE6" w:rsidRPr="00C37F5D">
        <w:rPr>
          <w:rFonts w:ascii="Arial" w:hAnsi="Arial" w:cs="Arial"/>
          <w:strike/>
          <w:sz w:val="20"/>
          <w:szCs w:val="20"/>
        </w:rPr>
        <w:t>24</w:t>
      </w:r>
      <w:r w:rsidR="00C37F5D">
        <w:rPr>
          <w:rFonts w:ascii="Arial" w:hAnsi="Arial" w:cs="Arial"/>
          <w:color w:val="FF0000"/>
          <w:sz w:val="20"/>
          <w:szCs w:val="20"/>
        </w:rPr>
        <w:t xml:space="preserve">12 </w:t>
      </w:r>
      <w:r w:rsidR="00286699" w:rsidRPr="00286699">
        <w:rPr>
          <w:rFonts w:ascii="Arial" w:hAnsi="Arial" w:cs="Arial"/>
          <w:sz w:val="20"/>
          <w:szCs w:val="20"/>
        </w:rPr>
        <w:t>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7F5D">
        <w:rPr>
          <w:rFonts w:ascii="Symbol" w:hAnsi="Symbol" w:cs="Arial"/>
          <w:sz w:val="18"/>
          <w:szCs w:val="18"/>
        </w:rPr>
      </w:r>
      <w:r w:rsidR="00C37F5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E7921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51E8496" w14:textId="07CEBC98" w:rsidR="008842B1" w:rsidRPr="00075EE6" w:rsidRDefault="008842B1" w:rsidP="00075EE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D12FF15" w14:textId="05C6298C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075EE6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075EE6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5EE6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86990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A39EF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37F5D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383F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48D0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2022-05-09T08:48:00Z</cp:lastPrinted>
  <dcterms:created xsi:type="dcterms:W3CDTF">2023-03-02T09:32:00Z</dcterms:created>
  <dcterms:modified xsi:type="dcterms:W3CDTF">2023-03-02T09:32:00Z</dcterms:modified>
</cp:coreProperties>
</file>