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5F32" w14:textId="77777777" w:rsidR="00962870" w:rsidRDefault="00962870"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p>
    <w:p w14:paraId="15374742" w14:textId="3AF80CC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r w:rsidRPr="00B5396C">
        <w:rPr>
          <w:rFonts w:ascii="Times New Roman" w:eastAsia="Times New Roman" w:hAnsi="Times New Roman" w:cs="Times New Roman"/>
          <w:b/>
          <w:lang w:eastAsia="hi-IN" w:bidi="hi-IN"/>
        </w:rPr>
        <w:t>Umowa nr _______/202</w:t>
      </w:r>
      <w:r w:rsidR="00BA2091">
        <w:rPr>
          <w:rFonts w:ascii="Times New Roman" w:eastAsia="Times New Roman" w:hAnsi="Times New Roman" w:cs="Times New Roman"/>
          <w:b/>
          <w:lang w:eastAsia="hi-IN" w:bidi="hi-IN"/>
        </w:rPr>
        <w:t>4</w:t>
      </w:r>
    </w:p>
    <w:p w14:paraId="04B5676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p>
    <w:p w14:paraId="3E4C854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zawarta w dniu _________________ r. w Świeciu pomiędzy</w:t>
      </w:r>
    </w:p>
    <w:p w14:paraId="18A1CABD" w14:textId="1587FA9D"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w:t>
      </w:r>
      <w:r w:rsidRPr="00B5396C">
        <w:rPr>
          <w:rFonts w:ascii="Times New Roman" w:eastAsia="SimSun" w:hAnsi="Times New Roman" w:cs="Times New Roman"/>
          <w:lang w:eastAsia="hi-IN" w:bidi="hi-IN"/>
        </w:rPr>
        <w:tab/>
        <w:t>POWIATEM ŚWIECKIM z siedzibą w Świeciu (86-100), ul. Gen. Józefa Hallera 9,</w:t>
      </w:r>
      <w:r w:rsidR="00196D99">
        <w:rPr>
          <w:rFonts w:ascii="Times New Roman" w:eastAsia="SimSun" w:hAnsi="Times New Roman" w:cs="Times New Roman"/>
          <w:lang w:eastAsia="hi-IN" w:bidi="hi-IN"/>
        </w:rPr>
        <w:t xml:space="preserve"> </w:t>
      </w:r>
    </w:p>
    <w:p w14:paraId="11EB7540"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ab/>
        <w:t>NIP: 559-187-68-20,</w:t>
      </w:r>
    </w:p>
    <w:p w14:paraId="10FDE1C2"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reprezentowanym przez:</w:t>
      </w:r>
    </w:p>
    <w:p w14:paraId="6B183759" w14:textId="77777777" w:rsidR="00BA2091" w:rsidRPr="00BA2091" w:rsidRDefault="00B5396C"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1.</w:t>
      </w:r>
      <w:r w:rsidRPr="00B5396C">
        <w:rPr>
          <w:rFonts w:ascii="Times New Roman" w:eastAsia="SimSun" w:hAnsi="Times New Roman" w:cs="Times New Roman"/>
          <w:lang w:eastAsia="hi-IN" w:bidi="hi-IN"/>
        </w:rPr>
        <w:tab/>
        <w:t xml:space="preserve"> </w:t>
      </w:r>
      <w:r w:rsidR="00BA2091" w:rsidRPr="00BA2091">
        <w:rPr>
          <w:rFonts w:ascii="Times New Roman" w:eastAsia="SimSun" w:hAnsi="Times New Roman" w:cs="Times New Roman"/>
          <w:lang w:eastAsia="hi-IN" w:bidi="hi-IN"/>
        </w:rPr>
        <w:t>Pawła Knapika - Starostę</w:t>
      </w:r>
    </w:p>
    <w:p w14:paraId="1B102F25" w14:textId="77777777" w:rsidR="00BA2091" w:rsidRPr="00BA2091" w:rsidRDefault="00BA2091"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A2091">
        <w:rPr>
          <w:rFonts w:ascii="Times New Roman" w:eastAsia="SimSun" w:hAnsi="Times New Roman" w:cs="Times New Roman"/>
          <w:lang w:eastAsia="hi-IN" w:bidi="hi-IN"/>
        </w:rPr>
        <w:t>2.</w:t>
      </w:r>
      <w:r w:rsidRPr="00BA2091">
        <w:rPr>
          <w:rFonts w:ascii="Times New Roman" w:eastAsia="SimSun" w:hAnsi="Times New Roman" w:cs="Times New Roman"/>
          <w:lang w:eastAsia="hi-IN" w:bidi="hi-IN"/>
        </w:rPr>
        <w:tab/>
        <w:t>Romana Witta - Wicestarostę</w:t>
      </w:r>
    </w:p>
    <w:p w14:paraId="5E3DA1EB" w14:textId="56ED7030" w:rsidR="00B5396C" w:rsidRPr="00B5396C" w:rsidRDefault="00BA2091"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A2091">
        <w:rPr>
          <w:rFonts w:ascii="Times New Roman" w:eastAsia="SimSun" w:hAnsi="Times New Roman" w:cs="Times New Roman"/>
          <w:lang w:eastAsia="hi-IN" w:bidi="hi-IN"/>
        </w:rPr>
        <w:t xml:space="preserve"> przy kontrasygnacie Agaty Puchowskiej – Skarbnika Powiatu</w:t>
      </w:r>
      <w:r w:rsidR="00B5396C" w:rsidRPr="00B5396C">
        <w:rPr>
          <w:rFonts w:ascii="Times New Roman" w:eastAsia="SimSun" w:hAnsi="Times New Roman" w:cs="Times New Roman"/>
          <w:lang w:eastAsia="hi-IN" w:bidi="hi-IN"/>
        </w:rPr>
        <w:t>,</w:t>
      </w:r>
    </w:p>
    <w:p w14:paraId="7D79ADE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40116896"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b/>
          <w:bCs/>
          <w:lang w:eastAsia="hi-IN" w:bidi="hi-IN"/>
        </w:rPr>
      </w:pPr>
      <w:r w:rsidRPr="00B5396C">
        <w:rPr>
          <w:rFonts w:ascii="Times New Roman" w:eastAsia="Times New Roman" w:hAnsi="Times New Roman" w:cs="Times New Roman"/>
          <w:lang w:eastAsia="hi-IN" w:bidi="hi-IN"/>
        </w:rPr>
        <w:t xml:space="preserve">zwanym dalej </w:t>
      </w:r>
      <w:r w:rsidRPr="00B5396C">
        <w:rPr>
          <w:rFonts w:ascii="Times New Roman" w:eastAsia="Times New Roman" w:hAnsi="Times New Roman" w:cs="Times New Roman"/>
          <w:b/>
          <w:bCs/>
          <w:lang w:eastAsia="hi-IN" w:bidi="hi-IN"/>
        </w:rPr>
        <w:t>Zamawiającym</w:t>
      </w:r>
    </w:p>
    <w:p w14:paraId="76E60B18"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Times New Roman" w:hAnsi="Times New Roman" w:cs="Times New Roman"/>
          <w:lang w:eastAsia="hi-IN" w:bidi="hi-IN"/>
        </w:rPr>
        <w:t>a</w:t>
      </w:r>
    </w:p>
    <w:p w14:paraId="7244984B" w14:textId="149C6ECC"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____________________________________________________________________________</w:t>
      </w:r>
    </w:p>
    <w:p w14:paraId="4C9369C2" w14:textId="40E60FF6"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 xml:space="preserve">NIP: </w:t>
      </w:r>
      <w:r w:rsidRPr="00B5396C">
        <w:rPr>
          <w:rFonts w:ascii="Times New Roman" w:eastAsia="Times New Roman" w:hAnsi="Times New Roman" w:cs="Times New Roman"/>
          <w:lang w:eastAsia="hi-IN" w:bidi="hi-IN"/>
        </w:rPr>
        <w:t>__________________________________</w:t>
      </w:r>
    </w:p>
    <w:p w14:paraId="4E4D22B3" w14:textId="36180D1A"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Times New Roman" w:hAnsi="Times New Roman" w:cs="Times New Roman"/>
          <w:lang w:eastAsia="hi-IN" w:bidi="hi-IN"/>
        </w:rPr>
      </w:pPr>
      <w:r w:rsidRPr="00B5396C">
        <w:rPr>
          <w:rFonts w:ascii="Times New Roman" w:eastAsia="SimSun" w:hAnsi="Times New Roman" w:cs="Times New Roman"/>
          <w:lang w:eastAsia="hi-IN" w:bidi="hi-IN"/>
        </w:rPr>
        <w:t xml:space="preserve">adres do korespondencji: </w:t>
      </w:r>
      <w:r w:rsidRPr="00B5396C">
        <w:rPr>
          <w:rFonts w:ascii="Times New Roman" w:eastAsia="Times New Roman" w:hAnsi="Times New Roman" w:cs="Times New Roman"/>
          <w:lang w:eastAsia="hi-IN" w:bidi="hi-IN"/>
        </w:rPr>
        <w:t>__________________</w:t>
      </w:r>
    </w:p>
    <w:p w14:paraId="00390419"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reprezentowanym przez:</w:t>
      </w:r>
    </w:p>
    <w:p w14:paraId="265EE91B" w14:textId="7A17086F" w:rsidR="00B5396C" w:rsidRPr="00B5396C" w:rsidRDefault="00B5396C" w:rsidP="00B5396C">
      <w:pPr>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ind w:left="1560" w:hanging="848"/>
        <w:contextualSpacing/>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______________________________</w:t>
      </w:r>
    </w:p>
    <w:p w14:paraId="2221893A" w14:textId="45B16114" w:rsidR="00B5396C" w:rsidRPr="00B5396C" w:rsidRDefault="00B5396C" w:rsidP="00B5396C">
      <w:pPr>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ind w:left="1560" w:hanging="848"/>
        <w:contextualSpacing/>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______________________________</w:t>
      </w:r>
    </w:p>
    <w:p w14:paraId="7B9A44D1"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684F0274"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 xml:space="preserve">zwanym dalej </w:t>
      </w:r>
      <w:r w:rsidRPr="00B5396C">
        <w:rPr>
          <w:rFonts w:ascii="Times New Roman" w:eastAsia="Times New Roman" w:hAnsi="Times New Roman" w:cs="Times New Roman"/>
          <w:b/>
          <w:bCs/>
          <w:lang w:eastAsia="hi-IN" w:bidi="hi-IN"/>
        </w:rPr>
        <w:t>Wykonawcą.</w:t>
      </w:r>
    </w:p>
    <w:p w14:paraId="3A1E1826"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2F9134E2" w14:textId="7271C364"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 xml:space="preserve">Niniejsza umowa została zawarta na podstawie na podstawie art. </w:t>
      </w:r>
      <w:r w:rsidRPr="00397415">
        <w:rPr>
          <w:rFonts w:ascii="Times New Roman" w:eastAsia="Times New Roman" w:hAnsi="Times New Roman" w:cs="Times New Roman"/>
          <w:lang w:eastAsia="hi-IN" w:bidi="hi-IN"/>
        </w:rPr>
        <w:t xml:space="preserve">275 pkt 1 </w:t>
      </w:r>
      <w:r w:rsidRPr="00397415">
        <w:rPr>
          <w:rFonts w:ascii="Times New Roman" w:eastAsia="Times New Roman" w:hAnsi="Times New Roman" w:cs="Times New Roman"/>
        </w:rPr>
        <w:t>w</w:t>
      </w:r>
      <w:r>
        <w:rPr>
          <w:rFonts w:ascii="Times New Roman" w:eastAsia="Times New Roman" w:hAnsi="Times New Roman" w:cs="Times New Roman"/>
        </w:rPr>
        <w:t xml:space="preserve"> zw. z art. 359 pkt 2 </w:t>
      </w:r>
      <w:r w:rsidRPr="00B5396C">
        <w:rPr>
          <w:rFonts w:ascii="Times New Roman" w:eastAsia="Times New Roman" w:hAnsi="Times New Roman" w:cs="Times New Roman"/>
          <w:lang w:eastAsia="hi-IN" w:bidi="hi-IN"/>
        </w:rPr>
        <w:t>ustawy Prawo zamówień publicznych (</w:t>
      </w:r>
      <w:r w:rsidR="00773C3E" w:rsidRPr="00773C3E">
        <w:rPr>
          <w:rFonts w:ascii="Times New Roman" w:eastAsia="Times New Roman" w:hAnsi="Times New Roman" w:cs="Times New Roman"/>
          <w:lang w:eastAsia="hi-IN" w:bidi="hi-IN"/>
        </w:rPr>
        <w:t>Dz. U. z 2024 r. poz. 1320</w:t>
      </w:r>
      <w:r w:rsidR="00773C3E">
        <w:rPr>
          <w:rFonts w:ascii="Times New Roman" w:eastAsia="Times New Roman" w:hAnsi="Times New Roman" w:cs="Times New Roman"/>
          <w:lang w:eastAsia="hi-IN" w:bidi="hi-IN"/>
        </w:rPr>
        <w:t xml:space="preserve">) </w:t>
      </w:r>
      <w:r>
        <w:rPr>
          <w:rFonts w:ascii="Times New Roman" w:eastAsia="Times New Roman" w:hAnsi="Times New Roman" w:cs="Times New Roman"/>
          <w:lang w:eastAsia="hi-IN" w:bidi="hi-IN"/>
        </w:rPr>
        <w:t>dalej w skrócie Pzp</w:t>
      </w:r>
      <w:r w:rsidRPr="00B5396C">
        <w:rPr>
          <w:rFonts w:ascii="Times New Roman" w:eastAsia="Times New Roman" w:hAnsi="Times New Roman" w:cs="Times New Roman"/>
          <w:lang w:eastAsia="hi-IN" w:bidi="hi-IN"/>
        </w:rPr>
        <w:t>. Strony postanowiły zgodnie zawrzeć umowę o następującej treści:</w:t>
      </w:r>
    </w:p>
    <w:p w14:paraId="63429C64" w14:textId="77777777" w:rsidR="00A622C0" w:rsidRDefault="00A622C0" w:rsidP="00B5396C">
      <w:pPr>
        <w:spacing w:after="0"/>
        <w:rPr>
          <w:rFonts w:ascii="Times New Roman" w:eastAsia="Times New Roman" w:hAnsi="Times New Roman" w:cs="Times New Roman"/>
        </w:rPr>
      </w:pPr>
    </w:p>
    <w:p w14:paraId="76391760" w14:textId="77777777" w:rsidR="000D4A9A" w:rsidRDefault="00472968">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r w:rsidR="00B5396C">
        <w:rPr>
          <w:rFonts w:ascii="Times New Roman" w:eastAsia="Times New Roman" w:hAnsi="Times New Roman" w:cs="Times New Roman"/>
          <w:b/>
          <w:color w:val="000000"/>
        </w:rPr>
        <w:t>1</w:t>
      </w:r>
    </w:p>
    <w:p w14:paraId="0D7696B3" w14:textId="237FBB17" w:rsidR="00A622C0" w:rsidRDefault="000D4A9A">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Przedmiot umowy</w:t>
      </w:r>
    </w:p>
    <w:p w14:paraId="198019DC" w14:textId="4750E25B" w:rsidR="00A622C0" w:rsidRDefault="00472968">
      <w:pPr>
        <w:numPr>
          <w:ilvl w:val="0"/>
          <w:numId w:val="1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Przedmiotem umowy jest świadczenie usług pocztowych w obrocie krajowym i zagranicznym w zakresie przyjmowania, sortowania, przemieszczania i doręczania przesyłek pocztowych oraz ich ewentualnych zwrotów w razie wykorzystania możliwości ich dostarczenia lub wydania odbiorcy na rzecz </w:t>
      </w:r>
      <w:r w:rsidR="00AA45AC" w:rsidRPr="007E3982">
        <w:rPr>
          <w:rFonts w:ascii="Times New Roman" w:eastAsia="Times New Roman" w:hAnsi="Times New Roman" w:cs="Times New Roman"/>
          <w:color w:val="000000"/>
        </w:rPr>
        <w:t>Powiatowego Zespołu ds. Orzekania o Niepełnosprawności w Świeciu</w:t>
      </w:r>
      <w:r>
        <w:rPr>
          <w:rFonts w:ascii="Times New Roman" w:eastAsia="Times New Roman" w:hAnsi="Times New Roman" w:cs="Times New Roman"/>
          <w:color w:val="000000"/>
        </w:rPr>
        <w:t>.</w:t>
      </w:r>
    </w:p>
    <w:p w14:paraId="626CD5AD" w14:textId="76202FB1" w:rsidR="00A622C0" w:rsidRDefault="00472968">
      <w:pPr>
        <w:numPr>
          <w:ilvl w:val="0"/>
          <w:numId w:val="14"/>
        </w:numPr>
        <w:spacing w:after="0"/>
        <w:jc w:val="both"/>
        <w:rPr>
          <w:rFonts w:ascii="Times New Roman" w:eastAsia="Times New Roman" w:hAnsi="Times New Roman" w:cs="Times New Roman"/>
          <w:color w:val="000000"/>
        </w:rPr>
      </w:pPr>
      <w:r w:rsidRPr="0028225E">
        <w:rPr>
          <w:rFonts w:ascii="Times New Roman" w:eastAsia="Times New Roman" w:hAnsi="Times New Roman" w:cs="Times New Roman"/>
        </w:rPr>
        <w:t>Szczegółowy zakres przedmiotu umowy</w:t>
      </w:r>
      <w:r w:rsidR="00D5061B" w:rsidRPr="0028225E">
        <w:rPr>
          <w:rFonts w:ascii="Times New Roman" w:eastAsia="Times New Roman" w:hAnsi="Times New Roman" w:cs="Times New Roman"/>
        </w:rPr>
        <w:t xml:space="preserve"> </w:t>
      </w:r>
      <w:r w:rsidRPr="0028225E">
        <w:rPr>
          <w:rFonts w:ascii="Times New Roman" w:eastAsia="Times New Roman" w:hAnsi="Times New Roman" w:cs="Times New Roman"/>
        </w:rPr>
        <w:t xml:space="preserve">określający format i kategorię przesyłek został podany w </w:t>
      </w:r>
      <w:r w:rsidR="00397415" w:rsidRPr="0028225E">
        <w:rPr>
          <w:rFonts w:ascii="Times New Roman" w:eastAsia="Times New Roman" w:hAnsi="Times New Roman" w:cs="Times New Roman"/>
        </w:rPr>
        <w:t xml:space="preserve">Załączniku nr </w:t>
      </w:r>
      <w:r w:rsidR="002943A4">
        <w:rPr>
          <w:rFonts w:ascii="Times New Roman" w:eastAsia="Times New Roman" w:hAnsi="Times New Roman" w:cs="Times New Roman"/>
        </w:rPr>
        <w:t>3</w:t>
      </w:r>
      <w:r w:rsidR="0028225E" w:rsidRPr="0028225E">
        <w:rPr>
          <w:rFonts w:ascii="Times New Roman" w:eastAsia="Times New Roman" w:hAnsi="Times New Roman" w:cs="Times New Roman"/>
        </w:rPr>
        <w:t xml:space="preserve"> </w:t>
      </w:r>
      <w:r w:rsidR="00397415" w:rsidRPr="0028225E">
        <w:rPr>
          <w:rFonts w:ascii="Times New Roman" w:eastAsia="Times New Roman" w:hAnsi="Times New Roman" w:cs="Times New Roman"/>
        </w:rPr>
        <w:t xml:space="preserve">do umowy – opis przedmiotu zamówienia i  </w:t>
      </w:r>
      <w:r w:rsidRPr="0028225E">
        <w:rPr>
          <w:rFonts w:ascii="Times New Roman" w:eastAsia="Times New Roman" w:hAnsi="Times New Roman" w:cs="Times New Roman"/>
        </w:rPr>
        <w:t xml:space="preserve">Formularzu </w:t>
      </w:r>
      <w:r w:rsidR="006C1E0C">
        <w:rPr>
          <w:rFonts w:ascii="Times New Roman" w:eastAsia="Times New Roman" w:hAnsi="Times New Roman" w:cs="Times New Roman"/>
          <w:color w:val="000000"/>
        </w:rPr>
        <w:t>cenowym</w:t>
      </w:r>
      <w:r>
        <w:rPr>
          <w:rFonts w:ascii="Times New Roman" w:eastAsia="Times New Roman" w:hAnsi="Times New Roman" w:cs="Times New Roman"/>
          <w:color w:val="000000"/>
        </w:rPr>
        <w:t xml:space="preserve">, który stanowi </w:t>
      </w:r>
      <w:r w:rsidR="002943A4">
        <w:rPr>
          <w:rFonts w:ascii="Times New Roman" w:eastAsia="Times New Roman" w:hAnsi="Times New Roman" w:cs="Times New Roman"/>
          <w:color w:val="000000"/>
        </w:rPr>
        <w:t>Z</w:t>
      </w:r>
      <w:r w:rsidRPr="002943A4">
        <w:rPr>
          <w:rFonts w:ascii="Times New Roman" w:eastAsia="Times New Roman" w:hAnsi="Times New Roman" w:cs="Times New Roman"/>
          <w:color w:val="000000"/>
        </w:rPr>
        <w:t>ałącznik nr 2 do umowy.</w:t>
      </w:r>
    </w:p>
    <w:p w14:paraId="6FB61499"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 xml:space="preserve">Zamawiający zastrzega sobie możliwość skorzystania z prawa opcji określonego w art. 441 ustawy Prawo zamówień publicznych. Realizacja prawa opcji polegać będzie na zwiększeniu ilości zamówienia podstawowego. Chęć skorzystania z prawa opcji nie będzie wymagać zawarcia aneksu do nn. umowy, odbywać się będzie w oparciu o skierowane do Wykonawcy w formie pisemnej zawiadomienie. W razie nieudzielenia zamówienia opcjonalnego Wykonawcy nie przysługują jakiekolwiek roszczenia z tego tytułu. </w:t>
      </w:r>
    </w:p>
    <w:p w14:paraId="37411516"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Zamówienie opcjonalne realizowane będzie na zasadach przewidzianych dla zamówienia podstawowego.</w:t>
      </w:r>
    </w:p>
    <w:p w14:paraId="56D2CF39" w14:textId="457D5AF6"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W ramach prawa opcji Wykonawca będzie świadczył usługi pocztowe w obrocie krajowym i zagranicznym na rzecz Powiatowego Zespołu ds. Orzekania o Niepełnosprawności w Świeciu w zakresie przyjmowania, przemieszczania, doręczania przesyłek pocztowych, zwrotu przesyłek niedoręczonych oraz odbioru przesyłek z siedziby Zamawiającego w 2025 r.</w:t>
      </w:r>
    </w:p>
    <w:p w14:paraId="70649C90"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lastRenderedPageBreak/>
        <w:t>Zamawiający jest uprawniony do skorzystania z prawa opcji w okresie od 1 stycznia 2025r. do 31 grudnia 2025 r.</w:t>
      </w:r>
    </w:p>
    <w:p w14:paraId="5ED73EDD"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Termin na wykonanie prawa opcji nie może być dłuższy niż 14 dni od dnia przesłania zawiadomienia.</w:t>
      </w:r>
    </w:p>
    <w:p w14:paraId="02939C8D"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Maksymalna wartość opcji dla każdej z części zamówienia wynosi 50% wartości zamówienia podstawowego, pierwotnie określonego w umowie w sprawie zamówienia publicznego.</w:t>
      </w:r>
    </w:p>
    <w:p w14:paraId="429DAE9D" w14:textId="77777777" w:rsidR="003C385C" w:rsidRDefault="003C385C" w:rsidP="003C385C">
      <w:pPr>
        <w:spacing w:after="0"/>
        <w:ind w:left="359"/>
        <w:jc w:val="both"/>
        <w:rPr>
          <w:rFonts w:ascii="Times New Roman" w:eastAsia="Times New Roman" w:hAnsi="Times New Roman" w:cs="Times New Roman"/>
          <w:color w:val="000000"/>
        </w:rPr>
      </w:pPr>
    </w:p>
    <w:p w14:paraId="044E3600" w14:textId="0734E7F1" w:rsidR="00A622C0" w:rsidRDefault="00472968">
      <w:pPr>
        <w:spacing w:after="0"/>
        <w:ind w:left="75"/>
        <w:jc w:val="center"/>
        <w:rPr>
          <w:rFonts w:ascii="Times New Roman" w:eastAsia="Times New Roman" w:hAnsi="Times New Roman" w:cs="Times New Roman"/>
          <w:b/>
        </w:rPr>
      </w:pPr>
      <w:r>
        <w:rPr>
          <w:rFonts w:ascii="Times New Roman" w:eastAsia="Times New Roman" w:hAnsi="Times New Roman" w:cs="Times New Roman"/>
          <w:b/>
        </w:rPr>
        <w:br/>
        <w:t>§ </w:t>
      </w:r>
      <w:r w:rsidR="00B5396C">
        <w:rPr>
          <w:rFonts w:ascii="Times New Roman" w:eastAsia="Times New Roman" w:hAnsi="Times New Roman" w:cs="Times New Roman"/>
          <w:b/>
        </w:rPr>
        <w:t>2</w:t>
      </w:r>
    </w:p>
    <w:p w14:paraId="13B2C938" w14:textId="5995AAAD" w:rsidR="000D4A9A" w:rsidRDefault="000D4A9A">
      <w:pPr>
        <w:spacing w:after="0"/>
        <w:ind w:left="75"/>
        <w:jc w:val="center"/>
        <w:rPr>
          <w:rFonts w:ascii="Times New Roman" w:eastAsia="Times New Roman" w:hAnsi="Times New Roman" w:cs="Times New Roman"/>
          <w:b/>
        </w:rPr>
      </w:pPr>
      <w:r>
        <w:rPr>
          <w:rFonts w:ascii="Times New Roman" w:eastAsia="Times New Roman" w:hAnsi="Times New Roman" w:cs="Times New Roman"/>
          <w:b/>
        </w:rPr>
        <w:t>Termin wykonania umowy</w:t>
      </w:r>
    </w:p>
    <w:p w14:paraId="3D57A72E" w14:textId="44913946" w:rsidR="00A622C0" w:rsidRPr="00E26BD5" w:rsidRDefault="00E26BD5" w:rsidP="00E26BD5">
      <w:pPr>
        <w:ind w:left="75"/>
        <w:jc w:val="both"/>
        <w:rPr>
          <w:rFonts w:ascii="Times New Roman" w:eastAsia="Times New Roman" w:hAnsi="Times New Roman" w:cs="Times New Roman"/>
          <w:color w:val="000000"/>
        </w:rPr>
      </w:pPr>
      <w:r w:rsidRPr="00E26BD5">
        <w:rPr>
          <w:rFonts w:ascii="Times New Roman" w:eastAsia="Times New Roman" w:hAnsi="Times New Roman" w:cs="Times New Roman"/>
          <w:color w:val="000000"/>
        </w:rPr>
        <w:t>Ustala się termin wykonania przedmiotu umowy na okres 12 miesięcy – od 1 stycznia 202</w:t>
      </w:r>
      <w:r w:rsidR="00595B71">
        <w:rPr>
          <w:rFonts w:ascii="Times New Roman" w:eastAsia="Times New Roman" w:hAnsi="Times New Roman" w:cs="Times New Roman"/>
          <w:color w:val="000000"/>
        </w:rPr>
        <w:t>5</w:t>
      </w:r>
      <w:r w:rsidRPr="00E26BD5">
        <w:rPr>
          <w:rFonts w:ascii="Times New Roman" w:eastAsia="Times New Roman" w:hAnsi="Times New Roman" w:cs="Times New Roman"/>
          <w:color w:val="000000"/>
        </w:rPr>
        <w:t xml:space="preserve"> roku do 31 grudnia 202</w:t>
      </w:r>
      <w:r w:rsidR="00595B71">
        <w:rPr>
          <w:rFonts w:ascii="Times New Roman" w:eastAsia="Times New Roman" w:hAnsi="Times New Roman" w:cs="Times New Roman"/>
          <w:color w:val="000000"/>
        </w:rPr>
        <w:t>5</w:t>
      </w:r>
      <w:r w:rsidRPr="00E26BD5">
        <w:rPr>
          <w:rFonts w:ascii="Times New Roman" w:eastAsia="Times New Roman" w:hAnsi="Times New Roman" w:cs="Times New Roman"/>
          <w:color w:val="000000"/>
        </w:rPr>
        <w:t xml:space="preserve"> roku.</w:t>
      </w:r>
    </w:p>
    <w:p w14:paraId="66B558C4" w14:textId="5DC18B9B"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B5396C">
        <w:rPr>
          <w:rFonts w:ascii="Times New Roman" w:eastAsia="Times New Roman" w:hAnsi="Times New Roman" w:cs="Times New Roman"/>
          <w:b/>
        </w:rPr>
        <w:t>3</w:t>
      </w:r>
    </w:p>
    <w:p w14:paraId="6515B490" w14:textId="52995F60" w:rsidR="000D4A9A" w:rsidRDefault="00353796">
      <w:pPr>
        <w:spacing w:after="0"/>
        <w:jc w:val="center"/>
        <w:rPr>
          <w:rFonts w:ascii="Times New Roman" w:eastAsia="Times New Roman" w:hAnsi="Times New Roman" w:cs="Times New Roman"/>
          <w:b/>
        </w:rPr>
      </w:pPr>
      <w:r>
        <w:rPr>
          <w:rFonts w:ascii="Times New Roman" w:eastAsia="Times New Roman" w:hAnsi="Times New Roman" w:cs="Times New Roman"/>
          <w:b/>
        </w:rPr>
        <w:t>Wartość umowy</w:t>
      </w:r>
    </w:p>
    <w:p w14:paraId="561B34DD" w14:textId="342E1911"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Wykonawca otrzyma wynagrodzenie za rzeczywistą ilość zrealizowanej usługi, określoną na podstawie ceny jednostkowej zawartej w formularzu </w:t>
      </w:r>
      <w:r w:rsidR="007D07A6">
        <w:rPr>
          <w:rFonts w:ascii="Times New Roman" w:eastAsia="Times New Roman" w:hAnsi="Times New Roman" w:cs="Times New Roman"/>
        </w:rPr>
        <w:t>cenowy,</w:t>
      </w:r>
      <w:r>
        <w:rPr>
          <w:rFonts w:ascii="Times New Roman" w:eastAsia="Times New Roman" w:hAnsi="Times New Roman" w:cs="Times New Roman"/>
        </w:rPr>
        <w:t xml:space="preserve"> i rzeczywistej ilości wykonanych usług. Podane w formularzu</w:t>
      </w:r>
      <w:r w:rsidR="007D07A6">
        <w:rPr>
          <w:rFonts w:ascii="Times New Roman" w:eastAsia="Times New Roman" w:hAnsi="Times New Roman" w:cs="Times New Roman"/>
        </w:rPr>
        <w:t xml:space="preserve"> cenowym</w:t>
      </w:r>
      <w:r>
        <w:rPr>
          <w:rFonts w:ascii="Times New Roman" w:eastAsia="Times New Roman" w:hAnsi="Times New Roman" w:cs="Times New Roman"/>
        </w:rPr>
        <w:t xml:space="preserve"> przewidywane ilości nadawanych przesyłek przez okres obowiązywania umowy są szacunkowe i mogą ulec zmianie w zależności od potrzeb Zamawiającego, na co Wykonawca wyraża zgodę, tym samym oświadczając, że nie będzie dochodził roszczeń z tytułu zmian rodzajowych i liczbowych przesyłek w trakcie realizacji umowy.</w:t>
      </w:r>
    </w:p>
    <w:p w14:paraId="6CC7DE12" w14:textId="2D3F26D3" w:rsidR="00A622C0" w:rsidRDefault="00847CB7">
      <w:pPr>
        <w:pStyle w:val="Akapitzlist"/>
        <w:numPr>
          <w:ilvl w:val="0"/>
          <w:numId w:val="22"/>
        </w:numPr>
        <w:spacing w:after="0"/>
        <w:ind w:left="360"/>
        <w:jc w:val="both"/>
        <w:rPr>
          <w:rFonts w:ascii="Times New Roman" w:eastAsia="Times New Roman" w:hAnsi="Times New Roman" w:cs="Times New Roman"/>
        </w:rPr>
      </w:pPr>
      <w:r w:rsidRPr="00847CB7">
        <w:rPr>
          <w:rFonts w:ascii="Times New Roman" w:eastAsia="Times New Roman" w:hAnsi="Times New Roman" w:cs="Times New Roman"/>
        </w:rPr>
        <w:t xml:space="preserve">Ewentualna zmiana szacowanej ilości nadawanych przesyłek nie powoduje dodatkowych kosztów dla Zamawiającego za wyjątkiem sytuacji opisanej w ustępie 4. Rozliczenie nastąpi według rzeczywistej ilości przesyłek i cen określonych w ofercie oraz umowie, przy czym Zamawiający deklaruje nadawanie przesyłek w ilości co najmniej </w:t>
      </w:r>
      <w:r w:rsidR="003712AF">
        <w:rPr>
          <w:rFonts w:ascii="Times New Roman" w:eastAsia="Times New Roman" w:hAnsi="Times New Roman" w:cs="Times New Roman"/>
        </w:rPr>
        <w:t>60</w:t>
      </w:r>
      <w:r w:rsidRPr="00847CB7">
        <w:rPr>
          <w:rFonts w:ascii="Times New Roman" w:eastAsia="Times New Roman" w:hAnsi="Times New Roman" w:cs="Times New Roman"/>
        </w:rPr>
        <w:t xml:space="preserve">% wskazanych w formularzu </w:t>
      </w:r>
      <w:r w:rsidR="002212B1">
        <w:rPr>
          <w:rFonts w:ascii="Times New Roman" w:eastAsia="Times New Roman" w:hAnsi="Times New Roman" w:cs="Times New Roman"/>
        </w:rPr>
        <w:t>cenowym</w:t>
      </w:r>
      <w:r w:rsidRPr="00847CB7">
        <w:rPr>
          <w:rFonts w:ascii="Times New Roman" w:eastAsia="Times New Roman" w:hAnsi="Times New Roman" w:cs="Times New Roman"/>
        </w:rPr>
        <w:t xml:space="preserve"> przesyłek</w:t>
      </w:r>
      <w:r w:rsidR="00472968">
        <w:rPr>
          <w:rFonts w:ascii="Times New Roman" w:eastAsia="Times New Roman" w:hAnsi="Times New Roman" w:cs="Times New Roman"/>
        </w:rPr>
        <w:t>.</w:t>
      </w:r>
      <w:r w:rsidR="000F308A" w:rsidRPr="000F308A">
        <w:t xml:space="preserve"> </w:t>
      </w:r>
      <w:r w:rsidR="000F308A" w:rsidRPr="000F308A">
        <w:rPr>
          <w:rFonts w:ascii="Times New Roman" w:eastAsia="Times New Roman" w:hAnsi="Times New Roman" w:cs="Times New Roman"/>
        </w:rPr>
        <w:t xml:space="preserve">Prawo opcji wynosi maksymalnie 50% wynagrodzenia określonego w formularzu </w:t>
      </w:r>
      <w:r w:rsidR="002212B1">
        <w:rPr>
          <w:rFonts w:ascii="Times New Roman" w:eastAsia="Times New Roman" w:hAnsi="Times New Roman" w:cs="Times New Roman"/>
        </w:rPr>
        <w:t>cenowym</w:t>
      </w:r>
      <w:r w:rsidR="000F308A" w:rsidRPr="000F308A">
        <w:rPr>
          <w:rFonts w:ascii="Times New Roman" w:eastAsia="Times New Roman" w:hAnsi="Times New Roman" w:cs="Times New Roman"/>
        </w:rPr>
        <w:t>, stanowiącym załącznik nr 2 do Umowy i ustala się na kwotę ………………………………</w:t>
      </w:r>
    </w:p>
    <w:p w14:paraId="4A9F45EF" w14:textId="7E7BB112"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Ceny jednostkowe podane w formularzu </w:t>
      </w:r>
      <w:r w:rsidR="002212B1">
        <w:rPr>
          <w:rFonts w:ascii="Times New Roman" w:eastAsia="Times New Roman" w:hAnsi="Times New Roman" w:cs="Times New Roman"/>
        </w:rPr>
        <w:t>cenowym</w:t>
      </w:r>
      <w:r>
        <w:rPr>
          <w:rFonts w:ascii="Times New Roman" w:eastAsia="Times New Roman" w:hAnsi="Times New Roman" w:cs="Times New Roman"/>
        </w:rPr>
        <w:t xml:space="preserve"> uwzględniają wszystkie koszty związane z</w:t>
      </w:r>
      <w:r w:rsidR="00353796">
        <w:rPr>
          <w:rFonts w:ascii="Times New Roman" w:eastAsia="Times New Roman" w:hAnsi="Times New Roman" w:cs="Times New Roman"/>
        </w:rPr>
        <w:t> </w:t>
      </w:r>
      <w:r>
        <w:rPr>
          <w:rFonts w:ascii="Times New Roman" w:eastAsia="Times New Roman" w:hAnsi="Times New Roman" w:cs="Times New Roman"/>
        </w:rPr>
        <w:t>realizacją przedmiotu umowy. Zamawiający oświadcza, że w przypadku usług dodatkowych i</w:t>
      </w:r>
      <w:r w:rsidR="00353796">
        <w:rPr>
          <w:rFonts w:ascii="Times New Roman" w:eastAsia="Times New Roman" w:hAnsi="Times New Roman" w:cs="Times New Roman"/>
        </w:rPr>
        <w:t> </w:t>
      </w:r>
      <w:r>
        <w:rPr>
          <w:rFonts w:ascii="Times New Roman" w:eastAsia="Times New Roman" w:hAnsi="Times New Roman" w:cs="Times New Roman"/>
        </w:rPr>
        <w:t xml:space="preserve">komplementarnych do usług objętych zamówieniem, które nie zostały wskazane w formularzu </w:t>
      </w:r>
      <w:r w:rsidR="00B56103">
        <w:rPr>
          <w:rFonts w:ascii="Times New Roman" w:eastAsia="Times New Roman" w:hAnsi="Times New Roman" w:cs="Times New Roman"/>
        </w:rPr>
        <w:t>cenowym</w:t>
      </w:r>
      <w:r>
        <w:rPr>
          <w:rFonts w:ascii="Times New Roman" w:eastAsia="Times New Roman" w:hAnsi="Times New Roman" w:cs="Times New Roman"/>
        </w:rPr>
        <w:t xml:space="preserve"> zastosowanie będą miały ceny wg cennika Wykonawcy obowiązującego w dniu realizacji usługi. </w:t>
      </w:r>
    </w:p>
    <w:p w14:paraId="5B4AC328" w14:textId="4309B370"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Cena jednostkowa podana przez Wykonawcę w formularzu </w:t>
      </w:r>
      <w:r w:rsidR="00D6535B">
        <w:rPr>
          <w:rFonts w:ascii="Times New Roman" w:eastAsia="Times New Roman" w:hAnsi="Times New Roman" w:cs="Times New Roman"/>
        </w:rPr>
        <w:t>cenowym</w:t>
      </w:r>
      <w:r>
        <w:rPr>
          <w:rFonts w:ascii="Times New Roman" w:eastAsia="Times New Roman" w:hAnsi="Times New Roman" w:cs="Times New Roman"/>
        </w:rPr>
        <w:t xml:space="preserve"> nie ulegnie zmianie w czasie obowiązywania umowy, z wyłączeniem przypadków:</w:t>
      </w:r>
    </w:p>
    <w:p w14:paraId="5E2DAD7F" w14:textId="77777777" w:rsidR="00A622C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zmiany lub ustalenia stawki VAT na usługi pocztowe,</w:t>
      </w:r>
    </w:p>
    <w:p w14:paraId="1965C46B" w14:textId="77777777" w:rsidR="00A622C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zmiany cennika na usługi pocztowe, zatwierdzonego przez Prezesa Urzędu Komunikacji Elektronicznej lub w sposób dopuszczony przez obowiązujące przepisy prawa pocztowego,</w:t>
      </w:r>
    </w:p>
    <w:p w14:paraId="702D0A32" w14:textId="77777777" w:rsidR="00A622C0" w:rsidRPr="002510E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w przypadku, jeśli konieczność wprowadzenia zmian umowy wynika z uregulowań </w:t>
      </w:r>
      <w:r w:rsidRPr="002510E0">
        <w:rPr>
          <w:rFonts w:ascii="Times New Roman" w:eastAsia="Times New Roman" w:hAnsi="Times New Roman" w:cs="Times New Roman"/>
        </w:rPr>
        <w:t>prawnych w zakresie ustalania lub zatwierdzania cen za powszechne usługi pocztowe w rozumieniu ustawy Prawo pocztowe, a także w przypadku, kiedy ich wprowadzenie wynika z okoliczności powodujących, że zmiana ww. cen leży w interesie publicznym,</w:t>
      </w:r>
    </w:p>
    <w:p w14:paraId="0AED0B64" w14:textId="7102AE76" w:rsidR="00A622C0" w:rsidRPr="002510E0" w:rsidRDefault="00531F81" w:rsidP="00531F81">
      <w:pPr>
        <w:pStyle w:val="Akapitzlist"/>
        <w:numPr>
          <w:ilvl w:val="0"/>
          <w:numId w:val="6"/>
        </w:numPr>
        <w:ind w:left="993"/>
        <w:rPr>
          <w:rFonts w:ascii="Times New Roman" w:eastAsia="Times New Roman" w:hAnsi="Times New Roman" w:cs="Times New Roman"/>
        </w:rPr>
      </w:pPr>
      <w:r w:rsidRPr="002510E0">
        <w:rPr>
          <w:rFonts w:ascii="Times New Roman" w:eastAsia="Times New Roman" w:hAnsi="Times New Roman" w:cs="Times New Roman"/>
        </w:rPr>
        <w:t>ceny określone przez Wykonawcę w ofercie ulegną obniżeniu lub podwyższeniu w toku realizacji zamówienia w przypadku, gdy opłaty pocztowe wynikające ze standardowego cennika lub regulaminu Wykonawcy będą niższe lub wyższe od cen wynikających w przedłożonej ofercie. Wykonawca ma obowiązek wówczas stosować względem Zamawiającego obniżone lub podwyższone opłaty pocztowe dla usług, wynikające ze swojego aktualnego cennika lub regulaminu.</w:t>
      </w:r>
    </w:p>
    <w:p w14:paraId="42DAAC1B" w14:textId="2CDB67D3" w:rsidR="00A622C0" w:rsidRDefault="00472968">
      <w:pPr>
        <w:pStyle w:val="Akapitzlist"/>
        <w:numPr>
          <w:ilvl w:val="0"/>
          <w:numId w:val="22"/>
        </w:numPr>
        <w:spacing w:after="0" w:line="259" w:lineRule="auto"/>
        <w:ind w:left="360"/>
        <w:jc w:val="both"/>
        <w:rPr>
          <w:rFonts w:ascii="Times New Roman" w:eastAsia="Times New Roman" w:hAnsi="Times New Roman" w:cs="Times New Roman"/>
        </w:rPr>
      </w:pPr>
      <w:r w:rsidRPr="002510E0">
        <w:rPr>
          <w:rFonts w:ascii="Times New Roman" w:eastAsia="Times New Roman" w:hAnsi="Times New Roman" w:cs="Times New Roman"/>
        </w:rPr>
        <w:t xml:space="preserve">Po zaistnieniu, którejś z powyższych przyczyn Zamawiający, po uprzednim pisemnym zawiadomieniu ze strony Wykonawcy o zaistnieniu takiego </w:t>
      </w:r>
      <w:r>
        <w:rPr>
          <w:rFonts w:ascii="Times New Roman" w:eastAsia="Times New Roman" w:hAnsi="Times New Roman" w:cs="Times New Roman"/>
        </w:rPr>
        <w:t xml:space="preserve">zdarzenia, zobowiązuje się do uiszczenia wynagrodzenia za świadczone usługi w wysokości obowiązującej na dzień </w:t>
      </w:r>
      <w:r w:rsidR="00705FB0">
        <w:rPr>
          <w:rFonts w:ascii="Times New Roman" w:eastAsia="Times New Roman" w:hAnsi="Times New Roman" w:cs="Times New Roman"/>
        </w:rPr>
        <w:t>realizacji usługi.</w:t>
      </w:r>
      <w:r>
        <w:rPr>
          <w:rFonts w:ascii="Times New Roman" w:eastAsia="Times New Roman" w:hAnsi="Times New Roman" w:cs="Times New Roman"/>
        </w:rPr>
        <w:t xml:space="preserve"> </w:t>
      </w:r>
    </w:p>
    <w:p w14:paraId="5A096B2A" w14:textId="77777777" w:rsidR="00A622C0" w:rsidRDefault="00472968">
      <w:pPr>
        <w:pStyle w:val="Akapitzlist"/>
        <w:numPr>
          <w:ilvl w:val="0"/>
          <w:numId w:val="22"/>
        </w:numPr>
        <w:spacing w:after="0" w:line="259" w:lineRule="auto"/>
        <w:ind w:left="360"/>
        <w:jc w:val="both"/>
        <w:rPr>
          <w:rFonts w:ascii="Times New Roman" w:eastAsia="Times New Roman" w:hAnsi="Times New Roman" w:cs="Times New Roman"/>
        </w:rPr>
      </w:pPr>
      <w:r>
        <w:rPr>
          <w:rFonts w:ascii="Times New Roman" w:eastAsia="Times New Roman" w:hAnsi="Times New Roman" w:cs="Times New Roman"/>
          <w:color w:val="000000"/>
        </w:rPr>
        <w:t>W przypadku nadania przez Zamawiającego przesyłek nieujętych w Załączniku nr 2 do umowy podstawą rozliczeń będą ceny z aktualnego cennika usług pocztowych Wykonawcy.</w:t>
      </w:r>
    </w:p>
    <w:p w14:paraId="3660FE8E" w14:textId="77777777" w:rsidR="00A622C0" w:rsidRDefault="00A622C0">
      <w:pPr>
        <w:spacing w:after="0"/>
        <w:jc w:val="center"/>
        <w:rPr>
          <w:rFonts w:ascii="Times New Roman" w:eastAsia="Times New Roman" w:hAnsi="Times New Roman" w:cs="Times New Roman"/>
          <w:b/>
        </w:rPr>
      </w:pPr>
    </w:p>
    <w:p w14:paraId="42124E53" w14:textId="74A6EAA1"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B5396C">
        <w:rPr>
          <w:rFonts w:ascii="Times New Roman" w:eastAsia="Times New Roman" w:hAnsi="Times New Roman" w:cs="Times New Roman"/>
          <w:b/>
        </w:rPr>
        <w:t>4</w:t>
      </w:r>
    </w:p>
    <w:p w14:paraId="42842863" w14:textId="3B2B4CFA" w:rsidR="000D4A9A" w:rsidRDefault="000D4A9A">
      <w:pPr>
        <w:spacing w:after="0"/>
        <w:jc w:val="center"/>
        <w:rPr>
          <w:rFonts w:ascii="Times New Roman" w:eastAsia="Times New Roman" w:hAnsi="Times New Roman" w:cs="Times New Roman"/>
          <w:b/>
        </w:rPr>
      </w:pPr>
      <w:r>
        <w:rPr>
          <w:rFonts w:ascii="Times New Roman" w:eastAsia="Times New Roman" w:hAnsi="Times New Roman" w:cs="Times New Roman"/>
          <w:b/>
        </w:rPr>
        <w:t>Warunki płatności</w:t>
      </w:r>
    </w:p>
    <w:p w14:paraId="53539D98" w14:textId="00BC913D" w:rsidR="00A622C0" w:rsidRDefault="00472968">
      <w:pPr>
        <w:numPr>
          <w:ilvl w:val="0"/>
          <w:numId w:val="2"/>
        </w:numPr>
        <w:spacing w:after="0"/>
        <w:ind w:left="359" w:right="39"/>
        <w:jc w:val="both"/>
        <w:rPr>
          <w:rFonts w:ascii="Times New Roman" w:eastAsia="Times New Roman" w:hAnsi="Times New Roman" w:cs="Times New Roman"/>
        </w:rPr>
      </w:pPr>
      <w:r>
        <w:rPr>
          <w:rFonts w:ascii="Times New Roman" w:eastAsia="Times New Roman" w:hAnsi="Times New Roman" w:cs="Times New Roman"/>
        </w:rPr>
        <w:t xml:space="preserve">Podstawę rozliczeń pomiędzy Zamawiającym a Wykonawcą stanowić będą ceny jednostkowe brutto wynikające z Formularza cenowego oraz faktyczna (rzeczywista) ilość przesyłek nadanych i zwróconych w okresie rozliczeniowym.  </w:t>
      </w:r>
    </w:p>
    <w:p w14:paraId="49D1A915" w14:textId="5D1C7C8B" w:rsidR="00A622C0" w:rsidRDefault="00847CB7">
      <w:pPr>
        <w:numPr>
          <w:ilvl w:val="0"/>
          <w:numId w:val="2"/>
        </w:numPr>
        <w:spacing w:after="0"/>
        <w:ind w:left="359" w:right="39"/>
        <w:jc w:val="both"/>
        <w:rPr>
          <w:rFonts w:ascii="Times New Roman" w:eastAsia="Times New Roman" w:hAnsi="Times New Roman" w:cs="Times New Roman"/>
        </w:rPr>
      </w:pPr>
      <w:r w:rsidRPr="00847CB7">
        <w:rPr>
          <w:rFonts w:ascii="Times New Roman" w:eastAsia="Times New Roman" w:hAnsi="Times New Roman" w:cs="Times New Roman"/>
        </w:rPr>
        <w:t>Zamawiający zastrzega sobie prawo wysyłania przesyłek o niestandardowych parametrach i nieprzewidzianych w Formularzu cenowym w ramach regulaminów Wykonawcy. W takim przypadku zastosowanie będą miały ceny zawarte w cenniku Wykonawcy aktualnym na dzień nadania przesyłki lub zlecenia usługi.</w:t>
      </w:r>
      <w:r w:rsidR="00472968">
        <w:rPr>
          <w:rFonts w:ascii="Times New Roman" w:eastAsia="Times New Roman" w:hAnsi="Times New Roman" w:cs="Times New Roman"/>
        </w:rPr>
        <w:t xml:space="preserve"> </w:t>
      </w:r>
    </w:p>
    <w:p w14:paraId="0B5074CE" w14:textId="77777777" w:rsidR="00A622C0" w:rsidRDefault="00472968">
      <w:pPr>
        <w:numPr>
          <w:ilvl w:val="0"/>
          <w:numId w:val="2"/>
        </w:numPr>
        <w:spacing w:after="0"/>
        <w:ind w:left="359" w:right="39"/>
        <w:jc w:val="both"/>
        <w:rPr>
          <w:rFonts w:ascii="Times New Roman" w:eastAsia="Times New Roman" w:hAnsi="Times New Roman" w:cs="Times New Roman"/>
        </w:rPr>
      </w:pPr>
      <w:r>
        <w:rPr>
          <w:rFonts w:ascii="Times New Roman" w:eastAsia="Times New Roman" w:hAnsi="Times New Roman" w:cs="Times New Roman"/>
        </w:rPr>
        <w:t xml:space="preserve">Za przesyłki zwracane do Zamawiającego po wyczerpaniu możliwości ich doręczenia będą uiszczane opłaty zgodnie z cennikiem Wykonawcy obowiązującym w dniu nadania przesyłek. </w:t>
      </w:r>
    </w:p>
    <w:p w14:paraId="289DC513"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Wykonawca otrzyma wynagrodzenie za wykonanie usług objętych umową po zakończeniu każdego  miesiąca na podstawie faktury VAT wystawionej najpóźniej do 10 dnia następnego miesiąca.</w:t>
      </w:r>
    </w:p>
    <w:p w14:paraId="479E3342" w14:textId="3828E682" w:rsidR="00A622C0" w:rsidRDefault="00784108">
      <w:pPr>
        <w:numPr>
          <w:ilvl w:val="0"/>
          <w:numId w:val="2"/>
        </w:numPr>
        <w:spacing w:after="0"/>
        <w:ind w:left="359"/>
        <w:jc w:val="both"/>
        <w:rPr>
          <w:rFonts w:ascii="Times New Roman" w:eastAsia="Times New Roman" w:hAnsi="Times New Roman" w:cs="Times New Roman"/>
          <w:color w:val="000000"/>
        </w:rPr>
      </w:pPr>
      <w:r w:rsidRPr="00784108">
        <w:rPr>
          <w:rFonts w:ascii="Times New Roman" w:eastAsia="Times New Roman" w:hAnsi="Times New Roman" w:cs="Times New Roman"/>
          <w:color w:val="000000"/>
        </w:rPr>
        <w:t xml:space="preserve">Termin zapłaty ustala się na 21 dni od daty </w:t>
      </w:r>
      <w:r w:rsidR="00705FB0">
        <w:rPr>
          <w:rFonts w:ascii="Times New Roman" w:eastAsia="Times New Roman" w:hAnsi="Times New Roman" w:cs="Times New Roman"/>
          <w:color w:val="000000"/>
        </w:rPr>
        <w:t>doręczenia</w:t>
      </w:r>
      <w:r w:rsidRPr="00784108">
        <w:rPr>
          <w:rFonts w:ascii="Times New Roman" w:eastAsia="Times New Roman" w:hAnsi="Times New Roman" w:cs="Times New Roman"/>
          <w:color w:val="000000"/>
        </w:rPr>
        <w:t xml:space="preserve"> faktury VAT </w:t>
      </w:r>
      <w:r w:rsidR="00F9507E">
        <w:rPr>
          <w:rFonts w:ascii="Times New Roman" w:eastAsia="Times New Roman" w:hAnsi="Times New Roman" w:cs="Times New Roman"/>
          <w:color w:val="000000"/>
        </w:rPr>
        <w:t>Zamawiającemu</w:t>
      </w:r>
      <w:r w:rsidR="00472968">
        <w:rPr>
          <w:rFonts w:ascii="Times New Roman" w:eastAsia="Times New Roman" w:hAnsi="Times New Roman" w:cs="Times New Roman"/>
          <w:color w:val="000000"/>
        </w:rPr>
        <w:t>.</w:t>
      </w:r>
    </w:p>
    <w:p w14:paraId="1B213E26" w14:textId="3F4F4EFE" w:rsidR="00A622C0" w:rsidRDefault="00847CB7">
      <w:pPr>
        <w:numPr>
          <w:ilvl w:val="0"/>
          <w:numId w:val="2"/>
        </w:numPr>
        <w:spacing w:after="0"/>
        <w:ind w:left="359"/>
        <w:jc w:val="both"/>
        <w:rPr>
          <w:rFonts w:ascii="Times New Roman" w:eastAsia="Times New Roman" w:hAnsi="Times New Roman" w:cs="Times New Roman"/>
          <w:color w:val="000000"/>
        </w:rPr>
      </w:pPr>
      <w:r w:rsidRPr="00847CB7">
        <w:rPr>
          <w:rFonts w:ascii="Times New Roman" w:eastAsia="Times New Roman" w:hAnsi="Times New Roman" w:cs="Times New Roman"/>
          <w:color w:val="000000"/>
        </w:rPr>
        <w:t>Zamawiający umożliwia przesyłanie drogą elektroniczną faktur wystawianych przez Wykonawcę, zgodnie z obowiązującymi przepisami w formacie pdf. Wykonawca zobowiązuje się przesyłać faktury (oraz faktury korygujące i duplikaty faktur) drogą elektroniczną w formacie pdf. Zamawiający oświadcza, że adresem e-mail właściwym do przesyłania faktur jest lub poprzez Platformę PEF: https://efaktura.gov.pl/ pod adresem PEF 559-16-98-086</w:t>
      </w:r>
      <w:r w:rsidR="00472968">
        <w:rPr>
          <w:rFonts w:ascii="Times New Roman" w:eastAsia="Times New Roman" w:hAnsi="Times New Roman" w:cs="Times New Roman"/>
          <w:color w:val="000000"/>
        </w:rPr>
        <w:t>.</w:t>
      </w:r>
    </w:p>
    <w:p w14:paraId="655A031B"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Faktury wystawiane przez Wykonawcę winny zawierać następujące dane:</w:t>
      </w:r>
    </w:p>
    <w:p w14:paraId="493611B4" w14:textId="0840ACC0" w:rsidR="00A622C0" w:rsidRDefault="00472968">
      <w:pPr>
        <w:spacing w:after="0"/>
        <w:ind w:left="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nabywca: Powiat Świecki,  ul. Gen. Józefa Hallera 9, 86-100 Świecie, NIP  </w:t>
      </w:r>
      <w:r w:rsidR="00B5396C">
        <w:rPr>
          <w:rFonts w:ascii="Times New Roman" w:eastAsia="Times New Roman" w:hAnsi="Times New Roman" w:cs="Times New Roman"/>
          <w:color w:val="000000"/>
        </w:rPr>
        <w:t>559-187-68-20</w:t>
      </w:r>
      <w:r>
        <w:rPr>
          <w:rFonts w:ascii="Times New Roman" w:eastAsia="Times New Roman" w:hAnsi="Times New Roman" w:cs="Times New Roman"/>
          <w:color w:val="000000"/>
        </w:rPr>
        <w:t>,</w:t>
      </w:r>
    </w:p>
    <w:p w14:paraId="3A51F9A3" w14:textId="77777777" w:rsidR="00A622C0" w:rsidRDefault="00472968">
      <w:pPr>
        <w:spacing w:after="0"/>
        <w:ind w:left="436"/>
        <w:jc w:val="both"/>
        <w:rPr>
          <w:rFonts w:ascii="Times New Roman" w:eastAsia="Times New Roman" w:hAnsi="Times New Roman" w:cs="Times New Roman"/>
          <w:color w:val="000000"/>
        </w:rPr>
      </w:pPr>
      <w:r>
        <w:rPr>
          <w:rFonts w:ascii="Times New Roman" w:eastAsia="Times New Roman" w:hAnsi="Times New Roman" w:cs="Times New Roman"/>
          <w:color w:val="000000"/>
        </w:rPr>
        <w:t>2) odbiorca: Starostwo Powiatowe w Świeciu, ul. Gen. Józefa Hallera 9, 86-100 Świecie.</w:t>
      </w:r>
    </w:p>
    <w:p w14:paraId="75E2B47C"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Rozliczenie płatności nastąpi za pośrednictwem mechanizmu podzielonej płatności.</w:t>
      </w:r>
    </w:p>
    <w:p w14:paraId="1532E3D3" w14:textId="271E3E15"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Wskazany na fakturze numer rachunku bankowego będzie numerem właściwym dla dokonania rozliczeń na zasadach podzielonej płatności zgodnie z przepisami ustawy z dnia 11 marca 2004</w:t>
      </w:r>
      <w:r w:rsidR="00B5396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podatku od towarów i usług (</w:t>
      </w:r>
      <w:r w:rsidR="003C0367" w:rsidRPr="003C0367">
        <w:rPr>
          <w:rFonts w:ascii="Times New Roman" w:eastAsia="Times New Roman" w:hAnsi="Times New Roman" w:cs="Times New Roman"/>
          <w:color w:val="000000"/>
        </w:rPr>
        <w:t>Dz. U. z 2024 r. poz. 361</w:t>
      </w:r>
      <w:r w:rsidR="00F9507E">
        <w:rPr>
          <w:rFonts w:ascii="Times New Roman" w:eastAsia="Times New Roman" w:hAnsi="Times New Roman" w:cs="Times New Roman"/>
          <w:color w:val="000000"/>
        </w:rPr>
        <w:t xml:space="preserve"> z późn. zm.</w:t>
      </w:r>
      <w:r>
        <w:rPr>
          <w:rFonts w:ascii="Times New Roman" w:eastAsia="Times New Roman" w:hAnsi="Times New Roman" w:cs="Times New Roman"/>
          <w:color w:val="000000"/>
        </w:rPr>
        <w:t>).</w:t>
      </w:r>
    </w:p>
    <w:p w14:paraId="5C5AC2FC" w14:textId="39A98E2E" w:rsidR="00A622C0" w:rsidRDefault="000661E8">
      <w:pPr>
        <w:numPr>
          <w:ilvl w:val="0"/>
          <w:numId w:val="2"/>
        </w:numPr>
        <w:spacing w:after="0"/>
        <w:ind w:left="359"/>
        <w:jc w:val="both"/>
        <w:rPr>
          <w:rFonts w:ascii="Times New Roman" w:eastAsia="Times New Roman" w:hAnsi="Times New Roman" w:cs="Times New Roman"/>
          <w:color w:val="000000"/>
        </w:rPr>
      </w:pPr>
      <w:r w:rsidRPr="000661E8">
        <w:rPr>
          <w:rFonts w:ascii="Times New Roman" w:eastAsia="Times New Roman" w:hAnsi="Times New Roman" w:cs="Times New Roman"/>
          <w:color w:val="000000"/>
        </w:rPr>
        <w:t xml:space="preserve">Za dzień dokonania zapłaty przez Zamawiającego uznaje się dzień </w:t>
      </w:r>
      <w:r w:rsidR="00F9507E">
        <w:rPr>
          <w:rFonts w:ascii="Times New Roman" w:eastAsia="Times New Roman" w:hAnsi="Times New Roman" w:cs="Times New Roman"/>
          <w:color w:val="000000"/>
        </w:rPr>
        <w:t>obciążenia</w:t>
      </w:r>
      <w:r w:rsidRPr="000661E8">
        <w:rPr>
          <w:rFonts w:ascii="Times New Roman" w:eastAsia="Times New Roman" w:hAnsi="Times New Roman" w:cs="Times New Roman"/>
          <w:color w:val="000000"/>
        </w:rPr>
        <w:t xml:space="preserve"> rachunku bankowego </w:t>
      </w:r>
      <w:r w:rsidR="00F9507E">
        <w:rPr>
          <w:rFonts w:ascii="Times New Roman" w:eastAsia="Times New Roman" w:hAnsi="Times New Roman" w:cs="Times New Roman"/>
          <w:color w:val="000000"/>
        </w:rPr>
        <w:t>Zamawiającego</w:t>
      </w:r>
      <w:r w:rsidR="00472968">
        <w:rPr>
          <w:rFonts w:ascii="Times New Roman" w:eastAsia="Times New Roman" w:hAnsi="Times New Roman" w:cs="Times New Roman"/>
          <w:color w:val="000000"/>
        </w:rPr>
        <w:t>.</w:t>
      </w:r>
    </w:p>
    <w:p w14:paraId="20F71344"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nie wyraża zgody na cesję wierzytelności wynikających z niniejszej umowy oraz na inne podobne czynności prawne zmierzające do zmiany wierzyciela.</w:t>
      </w:r>
    </w:p>
    <w:p w14:paraId="41AAE9C0" w14:textId="77777777" w:rsidR="00A622C0" w:rsidRDefault="00A622C0">
      <w:pPr>
        <w:spacing w:after="0"/>
        <w:ind w:left="720"/>
        <w:jc w:val="both"/>
        <w:rPr>
          <w:rFonts w:ascii="Times New Roman" w:eastAsia="Times New Roman" w:hAnsi="Times New Roman" w:cs="Times New Roman"/>
          <w:color w:val="000000"/>
        </w:rPr>
      </w:pPr>
    </w:p>
    <w:p w14:paraId="54D6409E" w14:textId="1F68F6B8"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5</w:t>
      </w:r>
    </w:p>
    <w:p w14:paraId="1E6FF9DF" w14:textId="77777777" w:rsidR="00353796" w:rsidRDefault="00353796">
      <w:pPr>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Wymagania związane z zatrudnieniem osób wykonujących wskazane </w:t>
      </w:r>
    </w:p>
    <w:p w14:paraId="0CB32F3A" w14:textId="62BA0B6B" w:rsidR="00353796" w:rsidRDefault="00353796">
      <w:pPr>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przez </w:t>
      </w:r>
      <w:r>
        <w:rPr>
          <w:rFonts w:ascii="Times New Roman" w:eastAsia="Times New Roman" w:hAnsi="Times New Roman" w:cs="Times New Roman"/>
          <w:b/>
        </w:rPr>
        <w:t>Zamawiającego</w:t>
      </w:r>
      <w:r w:rsidRPr="00353796">
        <w:rPr>
          <w:rFonts w:ascii="Times New Roman" w:eastAsia="Times New Roman" w:hAnsi="Times New Roman" w:cs="Times New Roman"/>
          <w:b/>
        </w:rPr>
        <w:t xml:space="preserve"> czynności</w:t>
      </w:r>
    </w:p>
    <w:p w14:paraId="187CB64D" w14:textId="7A8BC968" w:rsidR="001D4194" w:rsidRDefault="001D4194">
      <w:pPr>
        <w:numPr>
          <w:ilvl w:val="0"/>
          <w:numId w:val="7"/>
        </w:numPr>
        <w:spacing w:after="0"/>
        <w:ind w:left="359"/>
        <w:jc w:val="both"/>
        <w:rPr>
          <w:rFonts w:ascii="Times New Roman" w:eastAsia="Times New Roman" w:hAnsi="Times New Roman" w:cs="Times New Roman"/>
          <w:color w:val="000000"/>
        </w:rPr>
      </w:pPr>
      <w:r w:rsidRPr="001D4194">
        <w:rPr>
          <w:rFonts w:ascii="Times New Roman" w:eastAsia="Times New Roman" w:hAnsi="Times New Roman" w:cs="Times New Roman"/>
          <w:color w:val="000000"/>
        </w:rPr>
        <w:t xml:space="preserve">Zamawiający  wymaga zatrudnienia przez Wykonawcę na podstawie </w:t>
      </w:r>
      <w:r w:rsidR="0028225E">
        <w:rPr>
          <w:rFonts w:ascii="Times New Roman" w:eastAsia="Times New Roman" w:hAnsi="Times New Roman" w:cs="Times New Roman"/>
          <w:color w:val="000000"/>
        </w:rPr>
        <w:t>stosunku</w:t>
      </w:r>
      <w:r w:rsidRPr="001D4194">
        <w:rPr>
          <w:rFonts w:ascii="Times New Roman" w:eastAsia="Times New Roman" w:hAnsi="Times New Roman" w:cs="Times New Roman"/>
          <w:color w:val="000000"/>
        </w:rPr>
        <w:t xml:space="preserve"> prac</w:t>
      </w:r>
      <w:r w:rsidR="0028225E">
        <w:rPr>
          <w:rFonts w:ascii="Times New Roman" w:eastAsia="Times New Roman" w:hAnsi="Times New Roman" w:cs="Times New Roman"/>
          <w:color w:val="000000"/>
        </w:rPr>
        <w:t>y</w:t>
      </w:r>
      <w:r w:rsidRPr="001D4194">
        <w:rPr>
          <w:rFonts w:ascii="Times New Roman" w:eastAsia="Times New Roman" w:hAnsi="Times New Roman" w:cs="Times New Roman"/>
          <w:color w:val="000000"/>
        </w:rPr>
        <w:t xml:space="preserve"> osób wykonujących wskazane poniżej czynności w zakresie realizacji zamówienia: przyjmowanie przesyłek od Zamawiającego w placówce Wykonawcy</w:t>
      </w:r>
      <w:r>
        <w:rPr>
          <w:rFonts w:ascii="Times New Roman" w:eastAsia="Times New Roman" w:hAnsi="Times New Roman" w:cs="Times New Roman"/>
          <w:color w:val="000000"/>
        </w:rPr>
        <w:t>.</w:t>
      </w:r>
    </w:p>
    <w:p w14:paraId="519AEFCD" w14:textId="3F653CCD"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Wykonawca zobowiązuje się, że w czasie realizacji przedmiotu umowy będzie zatrudniał na podstawie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osoby wykonujące wskazane przez Zamawiającego czynności w zakresie realizacji zamówienia, jeżeli wykonanie tych czynności polega na wykonywaniu pracy w sposób określony w art. 22 § 1 ustawy z dnia 26 czerwca 1974 r. - Kodeks pracy (Dz. U. z 202</w:t>
      </w:r>
      <w:r w:rsidR="00211014">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r., poz. </w:t>
      </w:r>
      <w:r w:rsidR="00211014">
        <w:rPr>
          <w:rFonts w:ascii="Times New Roman" w:eastAsia="Times New Roman" w:hAnsi="Times New Roman" w:cs="Times New Roman"/>
          <w:color w:val="000000"/>
        </w:rPr>
        <w:t>1465</w:t>
      </w:r>
      <w:r w:rsidR="00F9507E">
        <w:rPr>
          <w:rFonts w:ascii="Times New Roman" w:eastAsia="Times New Roman" w:hAnsi="Times New Roman" w:cs="Times New Roman"/>
          <w:color w:val="000000"/>
        </w:rPr>
        <w:t xml:space="preserve"> z późn. zm.</w:t>
      </w:r>
      <w:r>
        <w:rPr>
          <w:rFonts w:ascii="Times New Roman" w:eastAsia="Times New Roman" w:hAnsi="Times New Roman" w:cs="Times New Roman"/>
          <w:color w:val="000000"/>
        </w:rPr>
        <w:t>). Warunek zostanie spełniony poprzez zatrudnienie na umowę o pracę nowych pracowników lub wyznaczenie do realizacji przedmiotu umowy pracowników już zatrudnionych u</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Wykonawcy. </w:t>
      </w:r>
    </w:p>
    <w:p w14:paraId="3FEE787E" w14:textId="557FE574" w:rsidR="00A622C0" w:rsidRDefault="00697328">
      <w:pPr>
        <w:numPr>
          <w:ilvl w:val="0"/>
          <w:numId w:val="7"/>
        </w:numPr>
        <w:spacing w:after="0"/>
        <w:ind w:left="359"/>
        <w:jc w:val="both"/>
        <w:rPr>
          <w:rFonts w:ascii="Times New Roman" w:eastAsia="Times New Roman" w:hAnsi="Times New Roman" w:cs="Times New Roman"/>
          <w:color w:val="000000"/>
        </w:rPr>
      </w:pPr>
      <w:r w:rsidRPr="00697328">
        <w:rPr>
          <w:rFonts w:ascii="Times New Roman" w:eastAsia="Times New Roman" w:hAnsi="Times New Roman" w:cs="Times New Roman"/>
          <w:color w:val="000000"/>
        </w:rPr>
        <w:t>W terminie 7 dni od dnia zawarcia umowy Wykonawca przekaże Zamawiającemu oświadczenie o</w:t>
      </w:r>
      <w:r w:rsidR="00353796">
        <w:rPr>
          <w:rFonts w:ascii="Times New Roman" w:eastAsia="Times New Roman" w:hAnsi="Times New Roman" w:cs="Times New Roman"/>
          <w:color w:val="000000"/>
        </w:rPr>
        <w:t> </w:t>
      </w:r>
      <w:r w:rsidRPr="00697328">
        <w:rPr>
          <w:rFonts w:ascii="Times New Roman" w:eastAsia="Times New Roman" w:hAnsi="Times New Roman" w:cs="Times New Roman"/>
          <w:color w:val="000000"/>
        </w:rPr>
        <w:t xml:space="preserve">ilości osób zatrudnionych na podstawie </w:t>
      </w:r>
      <w:r w:rsidR="0028225E">
        <w:rPr>
          <w:rFonts w:ascii="Times New Roman" w:eastAsia="Times New Roman" w:hAnsi="Times New Roman" w:cs="Times New Roman"/>
          <w:color w:val="000000"/>
        </w:rPr>
        <w:t>stosunku pracy</w:t>
      </w:r>
      <w:r w:rsidRPr="00697328">
        <w:rPr>
          <w:rFonts w:ascii="Times New Roman" w:eastAsia="Times New Roman" w:hAnsi="Times New Roman" w:cs="Times New Roman"/>
          <w:color w:val="000000"/>
        </w:rPr>
        <w:t>, które będą wykonywać wskazane w ust. 1 czynności w zakresie realizacji zamówienia</w:t>
      </w:r>
      <w:r w:rsidR="00472968">
        <w:rPr>
          <w:rFonts w:ascii="Times New Roman" w:eastAsia="Times New Roman" w:hAnsi="Times New Roman" w:cs="Times New Roman"/>
          <w:color w:val="000000"/>
        </w:rPr>
        <w:t>.</w:t>
      </w:r>
    </w:p>
    <w:p w14:paraId="3A915EA1" w14:textId="4C2546E9" w:rsidR="00A622C0" w:rsidRDefault="001D5A99">
      <w:pPr>
        <w:numPr>
          <w:ilvl w:val="0"/>
          <w:numId w:val="7"/>
        </w:numPr>
        <w:spacing w:after="0"/>
        <w:ind w:left="359"/>
        <w:jc w:val="both"/>
        <w:rPr>
          <w:rFonts w:ascii="Times New Roman" w:eastAsia="Times New Roman" w:hAnsi="Times New Roman" w:cs="Times New Roman"/>
          <w:color w:val="000000"/>
        </w:rPr>
      </w:pPr>
      <w:r w:rsidRPr="001D5A99">
        <w:rPr>
          <w:rFonts w:ascii="Times New Roman" w:eastAsia="Times New Roman" w:hAnsi="Times New Roman" w:cs="Times New Roman"/>
          <w:color w:val="000000"/>
        </w:rPr>
        <w:t>Zamawiający na każdym etapie realizacji umowy ma prawo żądania udowodnienia przez Wykonawcę faktu zatrudnienia osób na umowę o pracę, jednak nie częściej niż raz na kwartał i nie więcej niż 10 osób do weryfikacji. Termin przekazania dokumentów</w:t>
      </w:r>
      <w:r w:rsidR="00F9507E">
        <w:rPr>
          <w:rFonts w:ascii="Times New Roman" w:eastAsia="Times New Roman" w:hAnsi="Times New Roman" w:cs="Times New Roman"/>
          <w:color w:val="000000"/>
        </w:rPr>
        <w:t xml:space="preserve"> będzie</w:t>
      </w:r>
      <w:r w:rsidRPr="001D5A99">
        <w:rPr>
          <w:rFonts w:ascii="Times New Roman" w:eastAsia="Times New Roman" w:hAnsi="Times New Roman" w:cs="Times New Roman"/>
          <w:color w:val="000000"/>
        </w:rPr>
        <w:t xml:space="preserve"> nie krótszy niż 10 dni roboczych</w:t>
      </w:r>
      <w:r w:rsidR="00472968">
        <w:rPr>
          <w:rFonts w:ascii="Times New Roman" w:eastAsia="Times New Roman" w:hAnsi="Times New Roman" w:cs="Times New Roman"/>
          <w:color w:val="000000"/>
        </w:rPr>
        <w:t xml:space="preserve">. </w:t>
      </w:r>
    </w:p>
    <w:p w14:paraId="2375C609" w14:textId="4EB1E5D8" w:rsidR="009121B3" w:rsidRPr="000A7641" w:rsidRDefault="009121B3" w:rsidP="009121B3">
      <w:pPr>
        <w:numPr>
          <w:ilvl w:val="0"/>
          <w:numId w:val="7"/>
        </w:numPr>
        <w:spacing w:after="0"/>
        <w:ind w:left="359"/>
        <w:jc w:val="both"/>
        <w:rPr>
          <w:rFonts w:ascii="Times New Roman" w:eastAsia="Times New Roman" w:hAnsi="Times New Roman" w:cs="Times New Roman"/>
          <w:color w:val="000000"/>
        </w:rPr>
      </w:pPr>
      <w:r w:rsidRPr="000A7641">
        <w:rPr>
          <w:rFonts w:ascii="Times New Roman" w:eastAsia="Times New Roman" w:hAnsi="Times New Roman" w:cs="Times New Roman"/>
          <w:color w:val="000000"/>
        </w:rPr>
        <w:t xml:space="preserve">W celu weryfikacji zatrudniania przez Wykonawcę na podstawie </w:t>
      </w:r>
      <w:r w:rsidR="0028225E">
        <w:rPr>
          <w:rFonts w:ascii="Times New Roman" w:eastAsia="Times New Roman" w:hAnsi="Times New Roman" w:cs="Times New Roman"/>
          <w:color w:val="000000"/>
        </w:rPr>
        <w:t>stosunku pracy</w:t>
      </w:r>
      <w:r w:rsidRPr="000A7641">
        <w:rPr>
          <w:rFonts w:ascii="Times New Roman" w:eastAsia="Times New Roman" w:hAnsi="Times New Roman" w:cs="Times New Roman"/>
          <w:color w:val="000000"/>
        </w:rPr>
        <w:t xml:space="preserve">, osób wykonujących wskazane przez </w:t>
      </w:r>
      <w:r w:rsidR="003712AF">
        <w:rPr>
          <w:rFonts w:ascii="Times New Roman" w:eastAsia="Times New Roman" w:hAnsi="Times New Roman" w:cs="Times New Roman"/>
          <w:color w:val="000000"/>
        </w:rPr>
        <w:t>Z</w:t>
      </w:r>
      <w:r w:rsidRPr="000A7641">
        <w:rPr>
          <w:rFonts w:ascii="Times New Roman" w:eastAsia="Times New Roman" w:hAnsi="Times New Roman" w:cs="Times New Roman"/>
          <w:color w:val="000000"/>
        </w:rPr>
        <w:t>amawiającego czynności w zakresie realizacji zamówienia, Zamawiający może zażądać w szczególności:</w:t>
      </w:r>
    </w:p>
    <w:p w14:paraId="296B739A" w14:textId="77777777" w:rsidR="00F9507E" w:rsidRDefault="00F9507E"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oświadczenia zatrudnionego pracownika,</w:t>
      </w:r>
    </w:p>
    <w:p w14:paraId="6509E710" w14:textId="77777777" w:rsidR="00F9507E" w:rsidRDefault="009121B3"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 xml:space="preserve">oświadczenia Wykonawcy  </w:t>
      </w:r>
      <w:r w:rsidR="00F9507E" w:rsidRPr="00F9507E">
        <w:rPr>
          <w:rFonts w:ascii="Times New Roman" w:eastAsia="Times New Roman" w:hAnsi="Times New Roman" w:cs="Times New Roman"/>
          <w:color w:val="000000"/>
        </w:rPr>
        <w:t xml:space="preserve">lub Podwykonawcy </w:t>
      </w:r>
      <w:r w:rsidRPr="00F9507E">
        <w:rPr>
          <w:rFonts w:ascii="Times New Roman" w:eastAsia="Times New Roman" w:hAnsi="Times New Roman" w:cs="Times New Roman"/>
          <w:color w:val="000000"/>
        </w:rPr>
        <w:t xml:space="preserve">o zatrudnieniu pracownika na podstawie </w:t>
      </w:r>
      <w:r w:rsidR="00F9507E" w:rsidRPr="00F9507E">
        <w:rPr>
          <w:rFonts w:ascii="Times New Roman" w:eastAsia="Times New Roman" w:hAnsi="Times New Roman" w:cs="Times New Roman"/>
          <w:color w:val="000000"/>
        </w:rPr>
        <w:t>umowy o</w:t>
      </w:r>
      <w:r w:rsidR="0028225E" w:rsidRPr="00F9507E">
        <w:rPr>
          <w:rFonts w:ascii="Times New Roman" w:eastAsia="Times New Roman" w:hAnsi="Times New Roman" w:cs="Times New Roman"/>
          <w:color w:val="000000"/>
        </w:rPr>
        <w:t xml:space="preserve"> prac</w:t>
      </w:r>
      <w:r w:rsidR="00F9507E" w:rsidRPr="00F9507E">
        <w:rPr>
          <w:rFonts w:ascii="Times New Roman" w:eastAsia="Times New Roman" w:hAnsi="Times New Roman" w:cs="Times New Roman"/>
          <w:color w:val="000000"/>
        </w:rPr>
        <w:t>ę</w:t>
      </w:r>
      <w:r w:rsidRPr="00F9507E">
        <w:rPr>
          <w:rFonts w:ascii="Times New Roman" w:eastAsia="Times New Roman" w:hAnsi="Times New Roman" w:cs="Times New Roman"/>
          <w:color w:val="000000"/>
        </w:rPr>
        <w:t>,</w:t>
      </w:r>
    </w:p>
    <w:p w14:paraId="35E9EE60" w14:textId="3BDFE845" w:rsidR="00F9507E" w:rsidRDefault="009121B3"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 xml:space="preserve">poświadczonej za zgodność z oryginałem kopii </w:t>
      </w:r>
      <w:r w:rsidR="00F9507E" w:rsidRPr="00F9507E">
        <w:rPr>
          <w:rFonts w:ascii="Times New Roman" w:eastAsia="Times New Roman" w:hAnsi="Times New Roman" w:cs="Times New Roman"/>
          <w:color w:val="000000"/>
        </w:rPr>
        <w:t>umowy o pracę zatrudnionego pracownika,</w:t>
      </w:r>
    </w:p>
    <w:p w14:paraId="4DAE9AFF" w14:textId="61F9961C" w:rsidR="00F9507E" w:rsidRPr="00F9507E" w:rsidRDefault="00F9507E" w:rsidP="00F9507E">
      <w:pPr>
        <w:pStyle w:val="Akapitzlist"/>
        <w:numPr>
          <w:ilvl w:val="0"/>
          <w:numId w:val="33"/>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316F1949" w14:textId="494FDCC7"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Dokumenty określone w ust. 5 winny zawierać informacje, w tym dane osobowe, niezbędne do weryfikacji zatrudnienia na podstawie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w szczególności imię i nazwisko zatrudnionego pracownika, datę zawarcia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rodzaj </w:t>
      </w:r>
      <w:r w:rsidR="0028225E">
        <w:rPr>
          <w:rFonts w:ascii="Times New Roman" w:eastAsia="Times New Roman" w:hAnsi="Times New Roman" w:cs="Times New Roman"/>
          <w:color w:val="000000"/>
        </w:rPr>
        <w:t xml:space="preserve">stosunku pracy </w:t>
      </w:r>
      <w:r>
        <w:rPr>
          <w:rFonts w:ascii="Times New Roman" w:eastAsia="Times New Roman" w:hAnsi="Times New Roman" w:cs="Times New Roman"/>
          <w:color w:val="000000"/>
        </w:rPr>
        <w:t>i zakres obowiązków pracownika.</w:t>
      </w:r>
    </w:p>
    <w:p w14:paraId="0E29C7FC" w14:textId="019A3A42"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może zwrócić się o przeprowadzenie kontroli przez Państwową Inspekcję Pracy w</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sytuacji, gdy poweźmie wątpliwość, co do sposobu zatrudniania osób wykonujących czynności określone w ust. 1. </w:t>
      </w:r>
    </w:p>
    <w:p w14:paraId="142B90B2" w14:textId="77777777" w:rsidR="00353796" w:rsidRDefault="00353796">
      <w:pPr>
        <w:spacing w:after="0"/>
        <w:jc w:val="center"/>
        <w:rPr>
          <w:rFonts w:ascii="Times New Roman" w:eastAsia="Times New Roman" w:hAnsi="Times New Roman" w:cs="Times New Roman"/>
          <w:b/>
        </w:rPr>
      </w:pPr>
    </w:p>
    <w:p w14:paraId="73E9C671" w14:textId="24AFA941"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6</w:t>
      </w:r>
    </w:p>
    <w:p w14:paraId="1FF25832" w14:textId="6FE49A4C" w:rsidR="00874002" w:rsidRDefault="00874002">
      <w:pPr>
        <w:spacing w:after="0"/>
        <w:jc w:val="center"/>
        <w:rPr>
          <w:rFonts w:ascii="Times New Roman" w:eastAsia="Times New Roman" w:hAnsi="Times New Roman" w:cs="Times New Roman"/>
          <w:b/>
        </w:rPr>
      </w:pPr>
      <w:r>
        <w:rPr>
          <w:rFonts w:ascii="Times New Roman" w:eastAsia="Times New Roman" w:hAnsi="Times New Roman" w:cs="Times New Roman"/>
          <w:b/>
        </w:rPr>
        <w:t>Możliwość zlecenia wykonania przedmiotu zamówienia podwykonawcy</w:t>
      </w:r>
    </w:p>
    <w:p w14:paraId="6A6ECA38"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Strony ustalają, że Wykonawca wykona przedmiot umowy za pomocą podwykonawców/bez pomocy podwykonawców*. (*) niepotrzebne skreślić</w:t>
      </w:r>
    </w:p>
    <w:p w14:paraId="3750B936"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Wykonawca zgodnie z ofertą zleca następujące części przedmiotu umowy Podwykonawcy: ……………………………………………</w:t>
      </w:r>
    </w:p>
    <w:p w14:paraId="2EDE118D"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Wykonawca przedkłada Zamawiającemu poświadczoną za zgodność z oryginałem kopię z</w:t>
      </w:r>
      <w:r w:rsidR="00884D85">
        <w:rPr>
          <w:rFonts w:ascii="Times New Roman" w:eastAsia="Times New Roman" w:hAnsi="Times New Roman" w:cs="Times New Roman"/>
        </w:rPr>
        <w:t xml:space="preserve">awartej umowy o podwykonawstwo </w:t>
      </w:r>
      <w:r>
        <w:rPr>
          <w:rFonts w:ascii="Times New Roman" w:eastAsia="Times New Roman" w:hAnsi="Times New Roman" w:cs="Times New Roman"/>
        </w:rPr>
        <w:t>w terminie 7 dni od dnia jej zawarcia.</w:t>
      </w:r>
    </w:p>
    <w:p w14:paraId="18542C43" w14:textId="182678D2"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w terminie 14 dni od przekazania może wnieść sprzeciw do postanowień umowy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podwykonawstwo. Niezgłoszenie pisemnego sprzeciwu do przedłożonej umowy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podwykonawstwo uważa się za akceptację umowy przez Zamawiającego.</w:t>
      </w:r>
    </w:p>
    <w:p w14:paraId="7032B83D" w14:textId="77777777"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Umowa zawarta pomiędzy Wykonawcą a Podwykonawcą winna zawierać m. in. określenie zakresu, ilości i wartości usług powierzanych do wykonania Podwykonawcy.</w:t>
      </w:r>
    </w:p>
    <w:p w14:paraId="64D2FB50" w14:textId="71E793E2"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Zlecenie wykonania części przedmiotu umowy Podwykonawcom nie wpływa na zobowiązania Wykonawcy wobec Zamawiającego za wykonanie tej części przedmiotu umowy. Wykonawca jest odpowiedzialny za działania, uchybienia i zaniedbania Podwykonawców i jego pracowników w</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takim samym stopniu, jakby to były jego działania, uchybienia lub zaniedbania. </w:t>
      </w:r>
    </w:p>
    <w:p w14:paraId="0D000F59" w14:textId="024D2005" w:rsidR="00884D85" w:rsidRPr="00884D85" w:rsidRDefault="00472968">
      <w:pPr>
        <w:numPr>
          <w:ilvl w:val="0"/>
          <w:numId w:val="4"/>
        </w:numPr>
        <w:spacing w:after="0"/>
        <w:jc w:val="both"/>
        <w:rPr>
          <w:rFonts w:ascii="Times New Roman" w:eastAsia="Times New Roman" w:hAnsi="Times New Roman" w:cs="Times New Roman"/>
        </w:rPr>
      </w:pPr>
      <w:r w:rsidRPr="00884D85">
        <w:rPr>
          <w:rFonts w:ascii="Times New Roman" w:eastAsia="Times New Roman" w:hAnsi="Times New Roman" w:cs="Times New Roman"/>
        </w:rPr>
        <w:t xml:space="preserve">Zmiana </w:t>
      </w:r>
      <w:r w:rsidR="00EF48C3">
        <w:rPr>
          <w:rFonts w:ascii="Times New Roman" w:eastAsia="Times New Roman" w:hAnsi="Times New Roman" w:cs="Times New Roman"/>
        </w:rPr>
        <w:t xml:space="preserve">podwykonawcy </w:t>
      </w:r>
      <w:r w:rsidRPr="00884D85">
        <w:rPr>
          <w:rFonts w:ascii="Times New Roman" w:eastAsia="Times New Roman" w:hAnsi="Times New Roman" w:cs="Times New Roman"/>
        </w:rPr>
        <w:t>może nastąpić wyłącznie po przedstawieniu przez Wykonawcę oświadczenia podwykonawcy o jego rezygnacji z udziału w realizacji przedmiotu umowy oraz o</w:t>
      </w:r>
      <w:r w:rsidR="00353796">
        <w:rPr>
          <w:rFonts w:ascii="Times New Roman" w:eastAsia="Times New Roman" w:hAnsi="Times New Roman" w:cs="Times New Roman"/>
        </w:rPr>
        <w:t> </w:t>
      </w:r>
      <w:r w:rsidRPr="00884D85">
        <w:rPr>
          <w:rFonts w:ascii="Times New Roman" w:eastAsia="Times New Roman" w:hAnsi="Times New Roman" w:cs="Times New Roman"/>
        </w:rPr>
        <w:t xml:space="preserve">braku roszczeń podwykonawcy wobec Wykonawcy z tytułu realizacji usługi. </w:t>
      </w:r>
    </w:p>
    <w:p w14:paraId="5659704B" w14:textId="77777777" w:rsidR="00A622C0" w:rsidRPr="00884D85" w:rsidRDefault="00472968">
      <w:pPr>
        <w:numPr>
          <w:ilvl w:val="0"/>
          <w:numId w:val="4"/>
        </w:numPr>
        <w:spacing w:after="0"/>
        <w:jc w:val="both"/>
        <w:rPr>
          <w:rFonts w:ascii="Times New Roman" w:eastAsia="Times New Roman" w:hAnsi="Times New Roman" w:cs="Times New Roman"/>
        </w:rPr>
      </w:pPr>
      <w:r w:rsidRPr="00884D85">
        <w:rPr>
          <w:rFonts w:ascii="Times New Roman" w:eastAsia="Times New Roman" w:hAnsi="Times New Roman" w:cs="Times New Roman"/>
        </w:rPr>
        <w:t>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usług przez podwykonawcę zostało wskazane przez Wykonawcę w ofercie. W wypadku, gdy Wykonawca nie wskaże w ofercie, że zamierza powierzyć część usług podwykonawcom, ich wprowadzenie na etapie wykonywania umowy jest niedopuszczalne.</w:t>
      </w:r>
    </w:p>
    <w:p w14:paraId="4035D878" w14:textId="249EB376"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Przed przedłożeniem faktury Zamawiającemu Wykonawca jest zobowiązany udokumentować  rozliczenie się z podwykonawcami.</w:t>
      </w:r>
    </w:p>
    <w:p w14:paraId="77578C1B" w14:textId="77777777" w:rsidR="000D4A9A" w:rsidRDefault="000D4A9A" w:rsidP="000D4A9A">
      <w:pPr>
        <w:spacing w:after="0"/>
        <w:ind w:left="359"/>
        <w:jc w:val="both"/>
        <w:rPr>
          <w:rFonts w:ascii="Times New Roman" w:eastAsia="Times New Roman" w:hAnsi="Times New Roman" w:cs="Times New Roman"/>
          <w:color w:val="000000"/>
        </w:rPr>
      </w:pPr>
    </w:p>
    <w:p w14:paraId="6CBE4AA8" w14:textId="60768AEF" w:rsidR="00A622C0" w:rsidRDefault="00472968">
      <w:pPr>
        <w:spacing w:after="0"/>
        <w:ind w:left="426" w:hanging="418"/>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9507E">
        <w:rPr>
          <w:rFonts w:ascii="Times New Roman" w:eastAsia="Times New Roman" w:hAnsi="Times New Roman" w:cs="Times New Roman"/>
          <w:b/>
        </w:rPr>
        <w:t>7</w:t>
      </w:r>
    </w:p>
    <w:p w14:paraId="5C8AF21B" w14:textId="38B8B021" w:rsidR="00A44992" w:rsidRDefault="00A44992">
      <w:pPr>
        <w:spacing w:after="0"/>
        <w:ind w:left="426" w:hanging="418"/>
        <w:jc w:val="center"/>
        <w:rPr>
          <w:rFonts w:ascii="Times New Roman" w:eastAsia="Times New Roman" w:hAnsi="Times New Roman" w:cs="Times New Roman"/>
          <w:b/>
        </w:rPr>
      </w:pPr>
      <w:r>
        <w:rPr>
          <w:rFonts w:ascii="Times New Roman" w:eastAsia="Times New Roman" w:hAnsi="Times New Roman" w:cs="Times New Roman"/>
          <w:b/>
        </w:rPr>
        <w:t>Kary umowne</w:t>
      </w:r>
    </w:p>
    <w:p w14:paraId="5B4311C8" w14:textId="4BC3A92B"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utraty, ubytku, uszkodzenia przesyłki bądź niewykonania lub nienależytego wykonania umowy Wykonawca zapłaci Zamawiającemu należne odszkodowanie zgodnie  z</w:t>
      </w:r>
      <w:r w:rsidR="002943A4">
        <w:rPr>
          <w:rFonts w:ascii="Times New Roman" w:eastAsia="Times New Roman" w:hAnsi="Times New Roman" w:cs="Times New Roman"/>
          <w:color w:val="000000"/>
        </w:rPr>
        <w:t> </w:t>
      </w:r>
      <w:r>
        <w:rPr>
          <w:rFonts w:ascii="Times New Roman" w:eastAsia="Times New Roman" w:hAnsi="Times New Roman" w:cs="Times New Roman"/>
          <w:color w:val="000000"/>
        </w:rPr>
        <w:t>przepisami ustawy z dnia 23 listopada 2012 roku - Prawo pocztowe (Dz. U. z 202</w:t>
      </w:r>
      <w:r w:rsidR="00211014">
        <w:rPr>
          <w:rFonts w:ascii="Times New Roman" w:eastAsia="Times New Roman" w:hAnsi="Times New Roman" w:cs="Times New Roman"/>
          <w:color w:val="000000"/>
        </w:rPr>
        <w:t>3</w:t>
      </w:r>
      <w:r w:rsidR="00C85A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 poz. </w:t>
      </w:r>
      <w:r w:rsidR="00211014">
        <w:rPr>
          <w:rFonts w:ascii="Times New Roman" w:eastAsia="Times New Roman" w:hAnsi="Times New Roman" w:cs="Times New Roman"/>
          <w:color w:val="000000"/>
        </w:rPr>
        <w:t>1640</w:t>
      </w:r>
      <w:r w:rsidR="00073EDB">
        <w:rPr>
          <w:rFonts w:ascii="Times New Roman" w:eastAsia="Times New Roman" w:hAnsi="Times New Roman" w:cs="Times New Roman"/>
          <w:color w:val="000000"/>
        </w:rPr>
        <w:t xml:space="preserve"> z późn. zm</w:t>
      </w:r>
      <w:r w:rsidR="003712AF">
        <w:rPr>
          <w:rFonts w:ascii="Times New Roman" w:eastAsia="Times New Roman" w:hAnsi="Times New Roman" w:cs="Times New Roman"/>
          <w:color w:val="000000"/>
        </w:rPr>
        <w:t>).</w:t>
      </w:r>
    </w:p>
    <w:p w14:paraId="370DFE26" w14:textId="7DA1ADB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Usługę pocztową w zakresie przesyłki rejestrowanej uważa się za niewykonaną, jeżeli doręczenie przesyłki rejestrowanej lub zawiadomienie o próbie jej doręczenia nie nastąpiło w terminie 14 dni od dnia nadania, zgodnie z rozporządzeniem Ministra Administracji i Cyfryzacji z dnia 26 listopada 2013 r. w sprawie reklamacji usługi pocztowej (Dz. U. z 2019 r. poz. 474). </w:t>
      </w:r>
    </w:p>
    <w:p w14:paraId="2EDBBF23" w14:textId="7552031B"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Do odpowiedzialności Wykonawcy za nienależyte wykonanie usługi pocztowej stosuje się odpowiednio przepisy ustawy z dnia 23 listopada 2012 r. Prawo pocztowe (Dz. U. z 202</w:t>
      </w:r>
      <w:r w:rsidR="00211014">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r. poz. </w:t>
      </w:r>
      <w:r w:rsidR="00211014">
        <w:rPr>
          <w:rFonts w:ascii="Times New Roman" w:eastAsia="Times New Roman" w:hAnsi="Times New Roman" w:cs="Times New Roman"/>
          <w:color w:val="000000"/>
        </w:rPr>
        <w:t>1640</w:t>
      </w:r>
      <w:r w:rsidR="00073EDB">
        <w:rPr>
          <w:rFonts w:ascii="Times New Roman" w:eastAsia="Times New Roman" w:hAnsi="Times New Roman" w:cs="Times New Roman"/>
          <w:color w:val="000000"/>
        </w:rPr>
        <w:t xml:space="preserve"> z późn. zm.</w:t>
      </w:r>
      <w:r w:rsidR="003712AF">
        <w:rPr>
          <w:rFonts w:ascii="Times New Roman" w:eastAsia="Times New Roman" w:hAnsi="Times New Roman" w:cs="Times New Roman"/>
          <w:color w:val="000000"/>
        </w:rPr>
        <w:t>).</w:t>
      </w:r>
    </w:p>
    <w:p w14:paraId="275DCD6F" w14:textId="7777777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Zamawiający naliczy karę umowną za brak zapłaty lub nieterminową zapłatę wynagrodzenia należnego podwykonawcom w wysokości 1000,00 zł za każde zdarzenie. </w:t>
      </w:r>
    </w:p>
    <w:p w14:paraId="549ED9BD" w14:textId="013A2139" w:rsidR="00A622C0" w:rsidRDefault="00FA65E4">
      <w:pPr>
        <w:pStyle w:val="Akapitzlist"/>
        <w:numPr>
          <w:ilvl w:val="0"/>
          <w:numId w:val="5"/>
        </w:numPr>
        <w:jc w:val="both"/>
        <w:rPr>
          <w:rFonts w:ascii="Times New Roman" w:eastAsia="Times New Roman" w:hAnsi="Times New Roman" w:cs="Times New Roman"/>
          <w:color w:val="000000"/>
        </w:rPr>
      </w:pPr>
      <w:r w:rsidRPr="00FA65E4">
        <w:rPr>
          <w:rFonts w:ascii="Times New Roman" w:hAnsi="Times New Roman" w:cs="Times New Roman"/>
        </w:rPr>
        <w:t>Zamawiający obciąży Wykonawcę karą umowną w wysokości 5% szacowanej wartości umowy, w</w:t>
      </w:r>
      <w:r w:rsidR="002943A4">
        <w:rPr>
          <w:rFonts w:ascii="Times New Roman" w:hAnsi="Times New Roman" w:cs="Times New Roman"/>
        </w:rPr>
        <w:t> </w:t>
      </w:r>
      <w:r w:rsidRPr="00FA65E4">
        <w:rPr>
          <w:rFonts w:ascii="Times New Roman" w:hAnsi="Times New Roman" w:cs="Times New Roman"/>
        </w:rPr>
        <w:t>przypadku,  gdy Zamawiający odstąpi od umowy w całości lub w części z powodu okoliczności, za które odpowiada Wykonawca lub w przypadku gdy Wykonawca odstąpi od umowy w całości lub w części z własnej winy</w:t>
      </w:r>
      <w:r w:rsidR="00472968">
        <w:rPr>
          <w:rFonts w:ascii="Times New Roman" w:hAnsi="Times New Roman" w:cs="Times New Roman"/>
        </w:rPr>
        <w:t>.</w:t>
      </w:r>
    </w:p>
    <w:p w14:paraId="6D140D43" w14:textId="4D992E41"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Łączna maksymalna wysokość kar umownych wynosi </w:t>
      </w:r>
      <w:r w:rsidR="00FB1BE1">
        <w:rPr>
          <w:rFonts w:ascii="Times New Roman" w:eastAsia="Times New Roman" w:hAnsi="Times New Roman" w:cs="Times New Roman"/>
          <w:color w:val="000000"/>
        </w:rPr>
        <w:t xml:space="preserve">25 </w:t>
      </w:r>
      <w:r>
        <w:rPr>
          <w:rFonts w:ascii="Times New Roman" w:eastAsia="Times New Roman" w:hAnsi="Times New Roman" w:cs="Times New Roman"/>
          <w:color w:val="000000"/>
        </w:rPr>
        <w:t xml:space="preserve">% szacowanej wartości umowy. </w:t>
      </w:r>
    </w:p>
    <w:p w14:paraId="354DA8DE" w14:textId="56C4CF4F"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potrąci wartość kary umownej z wynagrodzenia należnego Wykonawcy</w:t>
      </w:r>
      <w:r w:rsidR="00073EDB">
        <w:rPr>
          <w:rFonts w:ascii="Times New Roman" w:eastAsia="Times New Roman" w:hAnsi="Times New Roman" w:cs="Times New Roman"/>
          <w:color w:val="000000"/>
        </w:rPr>
        <w:t>, na co Wykonawca wyraża zgodę</w:t>
      </w:r>
      <w:r w:rsidR="00FB1BE1">
        <w:rPr>
          <w:rFonts w:ascii="Times New Roman" w:eastAsia="Times New Roman" w:hAnsi="Times New Roman" w:cs="Times New Roman"/>
          <w:color w:val="000000"/>
        </w:rPr>
        <w:t xml:space="preserve">, </w:t>
      </w:r>
      <w:r w:rsidR="00FB1BE1" w:rsidRPr="00FB1BE1">
        <w:rPr>
          <w:rFonts w:ascii="Times New Roman" w:eastAsia="Times New Roman" w:hAnsi="Times New Roman" w:cs="Times New Roman"/>
          <w:color w:val="000000"/>
        </w:rPr>
        <w:t>po uprzednim umożliwieniu stronie odniesienia się na piśmie do stawianych zarzutów skutkujących nałożeniem kary umownej, tj. po przeprowadzeniu postępowania wyjaśniającego i potwierdzeniu i wysokości naliczonej kary umownej</w:t>
      </w:r>
      <w:r w:rsidR="00FB1BE1">
        <w:rPr>
          <w:rFonts w:ascii="Times New Roman" w:eastAsia="Times New Roman" w:hAnsi="Times New Roman" w:cs="Times New Roman"/>
          <w:color w:val="000000"/>
        </w:rPr>
        <w:t>.</w:t>
      </w:r>
    </w:p>
    <w:p w14:paraId="7F542B48" w14:textId="5BF800CA"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kara umowna nie pokrywa poniesionej szkody, Zamawiający może dochodzić odszkodowania uzupełniającego na zasadach ogólnych.</w:t>
      </w:r>
    </w:p>
    <w:p w14:paraId="5F2C9158" w14:textId="6BCC64C8" w:rsidR="002943A4" w:rsidRDefault="00BD6618" w:rsidP="00211014">
      <w:pPr>
        <w:pStyle w:val="Akapitzlist"/>
        <w:numPr>
          <w:ilvl w:val="0"/>
          <w:numId w:val="5"/>
        </w:numPr>
        <w:jc w:val="both"/>
        <w:rPr>
          <w:rFonts w:ascii="Times New Roman" w:eastAsia="Times New Roman" w:hAnsi="Times New Roman" w:cs="Times New Roman"/>
          <w:color w:val="000000"/>
        </w:rPr>
      </w:pPr>
      <w:r w:rsidRPr="00BD6618">
        <w:rPr>
          <w:rFonts w:ascii="Times New Roman" w:eastAsia="Times New Roman" w:hAnsi="Times New Roman" w:cs="Times New Roman"/>
          <w:color w:val="000000"/>
        </w:rPr>
        <w:t>Wykonawca obciąży Zamawiającego karą umowną w wysokości 5% szacowanej wartości umowy, w przypadku, gdy Wykonawca odstąpi od umowy w całości lub w części z powodu okoliczności, za które odpowiada Zamawiający lub w przypadku gdy Zamawiający odstąpi od umowy w całości lub w części z własnej winy</w:t>
      </w:r>
      <w:r>
        <w:rPr>
          <w:rFonts w:ascii="Times New Roman" w:eastAsia="Times New Roman" w:hAnsi="Times New Roman" w:cs="Times New Roman"/>
          <w:color w:val="000000"/>
        </w:rPr>
        <w:t>.</w:t>
      </w:r>
    </w:p>
    <w:p w14:paraId="76A75949" w14:textId="77777777" w:rsidR="00962870" w:rsidRPr="00211014" w:rsidRDefault="00962870" w:rsidP="00962870">
      <w:pPr>
        <w:pStyle w:val="Akapitzlist"/>
        <w:ind w:left="365"/>
        <w:jc w:val="both"/>
        <w:rPr>
          <w:rFonts w:ascii="Times New Roman" w:eastAsia="Times New Roman" w:hAnsi="Times New Roman" w:cs="Times New Roman"/>
          <w:color w:val="000000"/>
        </w:rPr>
      </w:pPr>
    </w:p>
    <w:p w14:paraId="790470C2" w14:textId="6D51EF6E" w:rsidR="00A622C0" w:rsidRDefault="00472968">
      <w:pPr>
        <w:tabs>
          <w:tab w:val="left" w:pos="284"/>
        </w:tabs>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8</w:t>
      </w:r>
    </w:p>
    <w:p w14:paraId="6A17226C" w14:textId="7DDD0F3E" w:rsidR="000D4A9A" w:rsidRDefault="000D4A9A">
      <w:pPr>
        <w:tabs>
          <w:tab w:val="left" w:pos="284"/>
        </w:tabs>
        <w:spacing w:after="0"/>
        <w:jc w:val="center"/>
        <w:rPr>
          <w:rFonts w:ascii="Times New Roman" w:eastAsia="Times New Roman" w:hAnsi="Times New Roman" w:cs="Times New Roman"/>
          <w:b/>
        </w:rPr>
      </w:pPr>
      <w:r>
        <w:rPr>
          <w:rFonts w:ascii="Times New Roman" w:eastAsia="Times New Roman" w:hAnsi="Times New Roman" w:cs="Times New Roman"/>
          <w:b/>
        </w:rPr>
        <w:t>Zmiany umowy</w:t>
      </w:r>
    </w:p>
    <w:p w14:paraId="3A66B125" w14:textId="77777777" w:rsidR="00A622C0" w:rsidRDefault="00472968">
      <w:pPr>
        <w:numPr>
          <w:ilvl w:val="0"/>
          <w:numId w:val="27"/>
        </w:numPr>
        <w:spacing w:after="0"/>
        <w:rPr>
          <w:rFonts w:ascii="Times New Roman" w:eastAsia="Times New Roman" w:hAnsi="Times New Roman" w:cs="Times New Roman"/>
        </w:rPr>
      </w:pPr>
      <w:r>
        <w:rPr>
          <w:rFonts w:ascii="Times New Roman" w:eastAsia="Times New Roman" w:hAnsi="Times New Roman" w:cs="Times New Roman"/>
          <w:color w:val="000000"/>
        </w:rPr>
        <w:t>Zmiana umowy jest możliwa w przypadku w przypadku wystąpienia jednej z okoliczności wymienionych poniżej, z uwzględnieniem podanych warunków ich wprowadzenia:</w:t>
      </w:r>
    </w:p>
    <w:p w14:paraId="10A6BD39" w14:textId="77777777" w:rsidR="00A622C0" w:rsidRDefault="00472968">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organizacyjna stron np. zmiana reprezentacji, siedziby firmy etc.,</w:t>
      </w:r>
    </w:p>
    <w:p w14:paraId="67B5F2F2" w14:textId="77777777" w:rsidR="00A622C0" w:rsidRDefault="00472968">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terminu obowiązywania umowy w wypadku, gdy usługi objęte umową zostały wstrzymane przez właściwy organ, co uniemożliwia terminowe zakończenie realizacji przedmiotu umowy,</w:t>
      </w:r>
    </w:p>
    <w:p w14:paraId="4A361371" w14:textId="77777777" w:rsidR="00A622C0" w:rsidRPr="00884D85" w:rsidRDefault="00472968" w:rsidP="00884D85">
      <w:pPr>
        <w:numPr>
          <w:ilvl w:val="1"/>
          <w:numId w:val="27"/>
        </w:numPr>
        <w:spacing w:after="0"/>
        <w:jc w:val="both"/>
        <w:rPr>
          <w:rFonts w:ascii="Times New Roman" w:eastAsia="Times New Roman" w:hAnsi="Times New Roman" w:cs="Times New Roman"/>
        </w:rPr>
      </w:pPr>
      <w:r w:rsidRPr="00884D85">
        <w:rPr>
          <w:rFonts w:ascii="Times New Roman" w:eastAsia="Times New Roman" w:hAnsi="Times New Roman" w:cs="Times New Roman"/>
        </w:rPr>
        <w:t>zmiany prowadzące do likwidacji oczywistych omyłek pisarskich i rachunkowych w treści umowy,</w:t>
      </w:r>
      <w:r w:rsidRPr="00884D85">
        <w:rPr>
          <w:rFonts w:ascii="Times New Roman" w:eastAsia="Times New Roman" w:hAnsi="Times New Roman" w:cs="Times New Roman"/>
          <w:color w:val="FF0000"/>
        </w:rPr>
        <w:t xml:space="preserve"> </w:t>
      </w:r>
    </w:p>
    <w:p w14:paraId="1794B49D" w14:textId="77777777" w:rsidR="00884D85" w:rsidRPr="00884D85" w:rsidRDefault="00884D85" w:rsidP="00884D85">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lub rezygnacja z podwykonawcy.</w:t>
      </w:r>
    </w:p>
    <w:p w14:paraId="3EE1A75A" w14:textId="7EB549F0" w:rsidR="00A622C0" w:rsidRDefault="00472968">
      <w:pPr>
        <w:pStyle w:val="Akapitzlist"/>
        <w:numPr>
          <w:ilvl w:val="0"/>
          <w:numId w:val="27"/>
        </w:numPr>
        <w:spacing w:after="0"/>
        <w:jc w:val="both"/>
        <w:rPr>
          <w:rFonts w:ascii="Times New Roman" w:eastAsia="Times New Roman" w:hAnsi="Times New Roman" w:cs="Times New Roman"/>
        </w:rPr>
      </w:pPr>
      <w:r>
        <w:rPr>
          <w:rFonts w:ascii="Times New Roman" w:eastAsia="Times New Roman" w:hAnsi="Times New Roman" w:cs="Times New Roman"/>
        </w:rPr>
        <w:t>Wszystkie powyższe postanowienia stanowią katalog zmian, na które Zamawiający może wyrazić zgodę.</w:t>
      </w:r>
    </w:p>
    <w:p w14:paraId="0BE271D4" w14:textId="70551E1E" w:rsidR="00BD64FB" w:rsidRDefault="00BD64FB" w:rsidP="00BD64FB">
      <w:pPr>
        <w:spacing w:after="0"/>
        <w:jc w:val="both"/>
        <w:rPr>
          <w:rFonts w:ascii="Times New Roman" w:eastAsia="Times New Roman" w:hAnsi="Times New Roman" w:cs="Times New Roman"/>
        </w:rPr>
      </w:pPr>
    </w:p>
    <w:p w14:paraId="746E91B4" w14:textId="1E75909E" w:rsidR="00BD64FB" w:rsidRPr="00353796" w:rsidRDefault="00BD64FB" w:rsidP="00353796">
      <w:pPr>
        <w:tabs>
          <w:tab w:val="left" w:pos="284"/>
        </w:tabs>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 </w:t>
      </w:r>
      <w:r w:rsidR="00F9507E">
        <w:rPr>
          <w:rFonts w:ascii="Times New Roman" w:eastAsia="Times New Roman" w:hAnsi="Times New Roman" w:cs="Times New Roman"/>
          <w:b/>
        </w:rPr>
        <w:t>9</w:t>
      </w:r>
    </w:p>
    <w:p w14:paraId="50D8AE03" w14:textId="77777777" w:rsidR="00BD64FB" w:rsidRPr="00BD64FB" w:rsidRDefault="00BD64FB" w:rsidP="00BD64F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rPr>
      </w:pPr>
      <w:r w:rsidRPr="00BD64FB">
        <w:rPr>
          <w:rFonts w:ascii="Times New Roman" w:eastAsia="Times New Roman" w:hAnsi="Times New Roman" w:cs="Times New Roman"/>
          <w:b/>
        </w:rPr>
        <w:t>Klauzula waloryzacyjna</w:t>
      </w:r>
    </w:p>
    <w:p w14:paraId="23987A3D" w14:textId="53095B93"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 xml:space="preserve">Zamawiający dopuszcza również zmianę w przypadku zmiany ceny materiałów lub kosztów związanych z realizacją przedmiotu umowy. Poziom zmiany ceny materiałów lub kosztów związanych z realizacją przedmiotu umowy uprawniający strony umowy do żądania zmiany wynagrodzenia ustala się na co najmniej </w:t>
      </w:r>
      <w:r w:rsidR="00211014">
        <w:rPr>
          <w:rFonts w:ascii="Times New Roman" w:eastAsia="Times New Roman" w:hAnsi="Times New Roman" w:cs="Times New Roman"/>
        </w:rPr>
        <w:t>1</w:t>
      </w:r>
      <w:r w:rsidRPr="00BD64FB">
        <w:rPr>
          <w:rFonts w:ascii="Times New Roman" w:eastAsia="Times New Roman" w:hAnsi="Times New Roman" w:cs="Times New Roman"/>
        </w:rPr>
        <w:t xml:space="preserve">5% w stosunku do poziomu cen tych samych materiałów lub kosztów z dnia zawarcia umowy. Początkowy termin ustalenia zmiany wynagrodzenia ustala się na dzień zaistnienia przesłanki w postaci wzrostu wynagrodzenia ceny materiałów lub kosztów związanych z realizacją przedmiotu umowy o co najmniej </w:t>
      </w:r>
      <w:r w:rsidR="00211014">
        <w:rPr>
          <w:rFonts w:ascii="Times New Roman" w:eastAsia="Times New Roman" w:hAnsi="Times New Roman" w:cs="Times New Roman"/>
        </w:rPr>
        <w:t>1</w:t>
      </w:r>
      <w:r w:rsidRPr="00BD64FB">
        <w:rPr>
          <w:rFonts w:ascii="Times New Roman" w:eastAsia="Times New Roman" w:hAnsi="Times New Roman" w:cs="Times New Roman"/>
        </w:rPr>
        <w:t>5%.</w:t>
      </w:r>
    </w:p>
    <w:p w14:paraId="2B964523" w14:textId="77777777"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 przypadku zaistnienia przesłanki będącej podstawą zmiany wynagrodzenia, Wykonawca może zwrócić się w formie pisemnej do Zamawiającego o zmianę wynagrodzenia nie wcześniej niż po upływie 6 miesięcy licząc od dnia zawarcia umowy, przy czym zmiana wynagrodzenia nie może być dokonywana częściej niż co sześć miesięcy.</w:t>
      </w:r>
    </w:p>
    <w:p w14:paraId="3EE7146D" w14:textId="4233933D"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Wysokość zmiany wynagrodzenia będzie ustalona w oparciu o średni wskaźnik cen towarów i</w:t>
      </w:r>
      <w:r w:rsidR="00353796">
        <w:rPr>
          <w:rFonts w:ascii="Times New Roman" w:eastAsia="Times New Roman" w:hAnsi="Times New Roman" w:cs="Times New Roman"/>
        </w:rPr>
        <w:t> </w:t>
      </w:r>
      <w:r w:rsidRPr="00BD64FB">
        <w:rPr>
          <w:rFonts w:ascii="Times New Roman" w:eastAsia="Times New Roman" w:hAnsi="Times New Roman" w:cs="Times New Roman"/>
        </w:rPr>
        <w:t>usług ogłaszany w komunikacie Prezesa Głównego Urzędu Statystycznego za okres dwóch ostatnich kwartałów poprzedzających dzień złożenia wniosku. Maksymalna łączna wartość zmiany wynagrodzenia, jaką dopuszcza Zamawiający w efekcie zastosowania postanowień o zasadach wprowadzenia zmian wysokości wynagrodzenia stanowi 10% wynagrodzenia brutto, o którym mowa w § 6 ust. 1.</w:t>
      </w:r>
    </w:p>
    <w:p w14:paraId="420762BA" w14:textId="77777777"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 celu zmiany wynagrodzenia, o którym mowa w ust. 1, Wykonawca winien zwrócić się do Zamawiającego z pisemnym wnioskiem o zmianę wynagrodzenia. Do wniosku należy dołączyć:</w:t>
      </w:r>
    </w:p>
    <w:p w14:paraId="30635E33" w14:textId="77777777"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szczegółowy opis i wyliczenie wpływu zmian na cenę jednostkową, określoną w załączniku Nr 1 do umowy, wraz ze wskazaniem terminu ich zaistnienia;</w:t>
      </w:r>
    </w:p>
    <w:p w14:paraId="6F21A231" w14:textId="77777777"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dowody na to, że wyliczona do wniosku wartość materiałów i innych kosztów nie obejmuje kosztów materiałów, usług i dostaw zakontraktowanych lub nabytych przed okresem objętym wnioskiem;</w:t>
      </w:r>
    </w:p>
    <w:p w14:paraId="78581F91" w14:textId="77777777"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dowody na to, że wzrost kosztów materiałów, dostaw lub usług ma wpływ na koszty realizacji przedmiotu umowy. Zamawiający zastrzega sobie prawo do żądania od Wykonawcy dodatkowych wyjaśnień odnośnie wyliczonych kosztów oraz weryfikacji wyliczeń dokonanych przez Wykonawcę we własnym zakresie.</w:t>
      </w:r>
    </w:p>
    <w:p w14:paraId="0C715FA2" w14:textId="77777777" w:rsidR="00BD64FB" w:rsidRPr="00BD64FB" w:rsidRDefault="00BD64FB" w:rsidP="00BD64FB">
      <w:pPr>
        <w:spacing w:after="0"/>
        <w:jc w:val="both"/>
        <w:rPr>
          <w:rFonts w:ascii="Times New Roman" w:eastAsia="Times New Roman" w:hAnsi="Times New Roman" w:cs="Times New Roman"/>
        </w:rPr>
      </w:pPr>
    </w:p>
    <w:p w14:paraId="7CD9EFFC" w14:textId="77777777" w:rsidR="00BD64FB" w:rsidRDefault="00BD64FB" w:rsidP="00211014">
      <w:pPr>
        <w:tabs>
          <w:tab w:val="left" w:pos="359"/>
        </w:tabs>
        <w:spacing w:after="0"/>
        <w:rPr>
          <w:rFonts w:ascii="Times New Roman" w:eastAsia="Times New Roman" w:hAnsi="Times New Roman" w:cs="Times New Roman"/>
          <w:b/>
        </w:rPr>
      </w:pPr>
    </w:p>
    <w:p w14:paraId="71DE0A00" w14:textId="0531BCCF" w:rsidR="00A622C0" w:rsidRDefault="00472968">
      <w:pPr>
        <w:tabs>
          <w:tab w:val="left" w:pos="359"/>
        </w:tabs>
        <w:spacing w:after="0"/>
        <w:ind w:left="75"/>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0</w:t>
      </w:r>
    </w:p>
    <w:p w14:paraId="42A35AEE" w14:textId="32367C85" w:rsidR="00BD64FB" w:rsidRDefault="00BD64FB">
      <w:pPr>
        <w:tabs>
          <w:tab w:val="left" w:pos="359"/>
        </w:tabs>
        <w:spacing w:after="0"/>
        <w:ind w:left="75"/>
        <w:jc w:val="center"/>
        <w:rPr>
          <w:rFonts w:ascii="Times New Roman" w:eastAsia="Times New Roman" w:hAnsi="Times New Roman" w:cs="Times New Roman"/>
          <w:b/>
        </w:rPr>
      </w:pPr>
      <w:r>
        <w:rPr>
          <w:rFonts w:ascii="Times New Roman" w:eastAsia="Times New Roman" w:hAnsi="Times New Roman" w:cs="Times New Roman"/>
          <w:b/>
        </w:rPr>
        <w:t>Rozwiązanie i odstąpienie od umowy</w:t>
      </w:r>
    </w:p>
    <w:p w14:paraId="6E3287D3" w14:textId="77777777" w:rsidR="00A622C0" w:rsidRDefault="00472968">
      <w:pPr>
        <w:pStyle w:val="Akapitzlist"/>
        <w:numPr>
          <w:ilvl w:val="0"/>
          <w:numId w:val="13"/>
        </w:numPr>
        <w:spacing w:after="0"/>
        <w:ind w:left="284"/>
        <w:jc w:val="both"/>
        <w:rPr>
          <w:rFonts w:ascii="Times New Roman" w:eastAsia="Times New Roman" w:hAnsi="Times New Roman" w:cs="Times New Roman"/>
        </w:rPr>
      </w:pPr>
      <w:r>
        <w:rPr>
          <w:rFonts w:ascii="Times New Roman" w:eastAsia="Times New Roman" w:hAnsi="Times New Roman" w:cs="Times New Roman"/>
        </w:rPr>
        <w:t>Zamawiający przewiduje możliwość odstąpienia od umowy:</w:t>
      </w:r>
    </w:p>
    <w:p w14:paraId="2391A42A" w14:textId="77777777" w:rsidR="00A622C0" w:rsidRDefault="00472968">
      <w:pPr>
        <w:pStyle w:val="Akapitzlist"/>
        <w:numPr>
          <w:ilvl w:val="1"/>
          <w:numId w:val="20"/>
        </w:numPr>
        <w:spacing w:after="0"/>
        <w:ind w:left="991"/>
        <w:jc w:val="both"/>
        <w:rPr>
          <w:rFonts w:ascii="Times New Roman" w:eastAsia="Times New Roman" w:hAnsi="Times New Roman" w:cs="Times New Roman"/>
        </w:rPr>
      </w:pPr>
      <w:r>
        <w:rPr>
          <w:rFonts w:ascii="Times New Roman" w:eastAsia="Times New Roman" w:hAnsi="Times New Roman" w:cs="Times New Roman"/>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5539223" w14:textId="77777777" w:rsidR="00A622C0" w:rsidRDefault="00472968">
      <w:pPr>
        <w:pStyle w:val="Akapitzlist"/>
        <w:numPr>
          <w:ilvl w:val="1"/>
          <w:numId w:val="20"/>
        </w:numPr>
        <w:spacing w:after="0"/>
        <w:ind w:left="991"/>
        <w:jc w:val="both"/>
        <w:rPr>
          <w:rFonts w:ascii="Times New Roman" w:eastAsia="Times New Roman" w:hAnsi="Times New Roman" w:cs="Times New Roman"/>
        </w:rPr>
      </w:pPr>
      <w:r>
        <w:rPr>
          <w:rFonts w:ascii="Times New Roman" w:eastAsia="Times New Roman" w:hAnsi="Times New Roman" w:cs="Times New Roman"/>
        </w:rPr>
        <w:t xml:space="preserve">jeżeli zachodzi co najmniej jedna z następujących okoliczności: </w:t>
      </w:r>
    </w:p>
    <w:p w14:paraId="121A0902" w14:textId="77777777" w:rsidR="00A622C0" w:rsidRDefault="00472968">
      <w:pPr>
        <w:numPr>
          <w:ilvl w:val="2"/>
          <w:numId w:val="15"/>
        </w:numPr>
        <w:spacing w:after="0"/>
        <w:ind w:left="2409" w:hanging="499"/>
        <w:jc w:val="both"/>
        <w:rPr>
          <w:rFonts w:ascii="Times New Roman" w:eastAsia="Times New Roman" w:hAnsi="Times New Roman" w:cs="Times New Roman"/>
        </w:rPr>
      </w:pPr>
      <w:r>
        <w:rPr>
          <w:rFonts w:ascii="Times New Roman" w:eastAsia="Times New Roman" w:hAnsi="Times New Roman" w:cs="Times New Roman"/>
        </w:rPr>
        <w:t xml:space="preserve">dokonano zmiany umowy z naruszeniem art. 454 Pzp i art. 455 Pzp, </w:t>
      </w:r>
    </w:p>
    <w:p w14:paraId="0BD83F5D" w14:textId="77777777" w:rsidR="00A622C0" w:rsidRDefault="00472968">
      <w:pPr>
        <w:numPr>
          <w:ilvl w:val="2"/>
          <w:numId w:val="15"/>
        </w:numPr>
        <w:spacing w:after="0"/>
        <w:ind w:left="2409" w:hanging="499"/>
        <w:jc w:val="both"/>
        <w:rPr>
          <w:rFonts w:ascii="Times New Roman" w:eastAsia="Times New Roman" w:hAnsi="Times New Roman" w:cs="Times New Roman"/>
        </w:rPr>
      </w:pPr>
      <w:r>
        <w:rPr>
          <w:rFonts w:ascii="Times New Roman" w:eastAsia="Times New Roman" w:hAnsi="Times New Roman" w:cs="Times New Roman"/>
        </w:rPr>
        <w:t xml:space="preserve">Wykonawca w chwili zawarcia umowy podlegał wykluczeniu na podstawie art. 108 Pzp, </w:t>
      </w:r>
    </w:p>
    <w:p w14:paraId="020377A7" w14:textId="77777777" w:rsidR="00A622C0" w:rsidRDefault="00472968" w:rsidP="00884D85">
      <w:pPr>
        <w:numPr>
          <w:ilvl w:val="2"/>
          <w:numId w:val="15"/>
        </w:numPr>
        <w:spacing w:after="0"/>
        <w:ind w:left="2409" w:hanging="499"/>
        <w:rPr>
          <w:rFonts w:ascii="Times New Roman" w:eastAsia="Times New Roman" w:hAnsi="Times New Roman" w:cs="Times New Roman"/>
        </w:rPr>
      </w:pPr>
      <w:r>
        <w:rPr>
          <w:rFonts w:ascii="Times New Roman" w:eastAsia="Times New Roman" w:hAnsi="Times New Roman" w:cs="Times New Roman"/>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5A12033B" w14:textId="76FDA4E5" w:rsidR="00A622C0" w:rsidRDefault="00472968">
      <w:pPr>
        <w:pStyle w:val="Akapitzlist"/>
        <w:numPr>
          <w:ilvl w:val="0"/>
          <w:numId w:val="15"/>
        </w:numPr>
        <w:ind w:left="284" w:hanging="281"/>
        <w:jc w:val="both"/>
        <w:rPr>
          <w:rFonts w:ascii="Times New Roman" w:hAnsi="Times New Roman" w:cs="Times New Roman"/>
        </w:rPr>
      </w:pPr>
      <w:r>
        <w:rPr>
          <w:rFonts w:ascii="Times New Roman" w:hAnsi="Times New Roman" w:cs="Times New Roman"/>
        </w:rPr>
        <w:t>W przypadku, o którym mowa w § 1</w:t>
      </w:r>
      <w:r w:rsidR="003712AF">
        <w:rPr>
          <w:rFonts w:ascii="Times New Roman" w:hAnsi="Times New Roman" w:cs="Times New Roman"/>
        </w:rPr>
        <w:t>1</w:t>
      </w:r>
      <w:r>
        <w:rPr>
          <w:rFonts w:ascii="Times New Roman" w:hAnsi="Times New Roman" w:cs="Times New Roman"/>
        </w:rPr>
        <w:t xml:space="preserve"> ust. 1 pkt 2 lit. a umowy, Zamawiający odstępuje od umowy w części, której zmiana dotyczy. </w:t>
      </w:r>
    </w:p>
    <w:p w14:paraId="0012C5CE" w14:textId="0A25011E" w:rsidR="00A622C0" w:rsidRDefault="00472968">
      <w:pPr>
        <w:pStyle w:val="Akapitzlist"/>
        <w:numPr>
          <w:ilvl w:val="0"/>
          <w:numId w:val="15"/>
        </w:numPr>
        <w:ind w:left="284" w:hanging="281"/>
        <w:jc w:val="both"/>
        <w:rPr>
          <w:rFonts w:ascii="Times New Roman" w:hAnsi="Times New Roman" w:cs="Times New Roman"/>
        </w:rPr>
      </w:pPr>
      <w:r>
        <w:rPr>
          <w:rFonts w:ascii="Times New Roman" w:eastAsia="Times New Roman" w:hAnsi="Times New Roman" w:cs="Times New Roman"/>
        </w:rPr>
        <w:t>W przypadku, o którym mowa w § 1</w:t>
      </w:r>
      <w:r w:rsidR="003712AF">
        <w:rPr>
          <w:rFonts w:ascii="Times New Roman" w:eastAsia="Times New Roman" w:hAnsi="Times New Roman" w:cs="Times New Roman"/>
        </w:rPr>
        <w:t>1</w:t>
      </w:r>
      <w:r>
        <w:rPr>
          <w:rFonts w:ascii="Times New Roman" w:eastAsia="Times New Roman" w:hAnsi="Times New Roman" w:cs="Times New Roman"/>
        </w:rPr>
        <w:t xml:space="preserve"> ust. 1 umowy, Wykonawca może żądać wyłącznie wynagrodzenia za wykonaną część zamówienia i nie będzie zgłaszał żadnych roszczeń z tytułu powyższego odstąpien</w:t>
      </w:r>
      <w:r w:rsidR="00884D85">
        <w:rPr>
          <w:rFonts w:ascii="Times New Roman" w:eastAsia="Times New Roman" w:hAnsi="Times New Roman" w:cs="Times New Roman"/>
        </w:rPr>
        <w:t>ia od umowy przez Zamawiającego.</w:t>
      </w:r>
    </w:p>
    <w:p w14:paraId="6B3B325F" w14:textId="77777777" w:rsidR="00884D85" w:rsidRPr="00884D85" w:rsidRDefault="00884D85" w:rsidP="00884D85">
      <w:pPr>
        <w:pStyle w:val="Akapitzlist"/>
        <w:numPr>
          <w:ilvl w:val="0"/>
          <w:numId w:val="15"/>
        </w:numPr>
        <w:jc w:val="both"/>
        <w:rPr>
          <w:rFonts w:ascii="Times New Roman" w:hAnsi="Times New Roman" w:cs="Times New Roman"/>
        </w:rPr>
      </w:pPr>
      <w:r>
        <w:rPr>
          <w:rFonts w:ascii="Times New Roman" w:eastAsia="Times New Roman" w:hAnsi="Times New Roman" w:cs="Times New Roman"/>
        </w:rPr>
        <w:t>Zamawiającemu przysługuje prawo odstąpienia od umowy</w:t>
      </w:r>
      <w:r w:rsidRPr="00884D85">
        <w:rPr>
          <w:rFonts w:ascii="Times New Roman" w:eastAsia="Times New Roman" w:hAnsi="Times New Roman" w:cs="Times New Roman"/>
        </w:rPr>
        <w:t>:</w:t>
      </w:r>
    </w:p>
    <w:p w14:paraId="59084BBD" w14:textId="6B062713" w:rsidR="00884D85" w:rsidRPr="00F829F8" w:rsidRDefault="00884D85" w:rsidP="00884D85">
      <w:pPr>
        <w:pStyle w:val="Akapitzlist"/>
        <w:numPr>
          <w:ilvl w:val="2"/>
          <w:numId w:val="30"/>
        </w:numPr>
        <w:ind w:left="991"/>
        <w:jc w:val="both"/>
        <w:rPr>
          <w:rFonts w:ascii="Times New Roman" w:hAnsi="Times New Roman" w:cs="Times New Roman"/>
        </w:rPr>
      </w:pPr>
      <w:r>
        <w:rPr>
          <w:rFonts w:ascii="Times New Roman" w:eastAsia="Times New Roman" w:hAnsi="Times New Roman" w:cs="Times New Roman"/>
        </w:rPr>
        <w:t>gdy zostanie złożony wniosek o ogłoszenie upadłości Wykonawcy albo oświadczenie o</w:t>
      </w:r>
      <w:r w:rsidR="002943A4">
        <w:rPr>
          <w:rFonts w:ascii="Times New Roman" w:eastAsia="Times New Roman" w:hAnsi="Times New Roman" w:cs="Times New Roman"/>
        </w:rPr>
        <w:t> </w:t>
      </w:r>
      <w:r>
        <w:rPr>
          <w:rFonts w:ascii="Times New Roman" w:eastAsia="Times New Roman" w:hAnsi="Times New Roman" w:cs="Times New Roman"/>
        </w:rPr>
        <w:t>wszczęciu postępowania naprawczego przez Wykonawcę</w:t>
      </w:r>
      <w:r>
        <w:rPr>
          <w:rFonts w:ascii="Times New Roman" w:eastAsia="Times New Roman" w:hAnsi="Times New Roman" w:cs="Times New Roman"/>
          <w:color w:val="000000"/>
        </w:rPr>
        <w:t>,</w:t>
      </w:r>
    </w:p>
    <w:p w14:paraId="2E4E886C" w14:textId="77777777" w:rsidR="00884D85" w:rsidRPr="00F829F8"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gdy wystąpią okoliczności powodujące rozwiązanie lub likwidację Wykonawcy,</w:t>
      </w:r>
    </w:p>
    <w:p w14:paraId="15D46D41" w14:textId="77777777" w:rsidR="00884D85" w:rsidRPr="00F829F8"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gdy Wykonawca nie rozpocznie lub przerwie realizację usługi i nie podejmie ich bez uzasadnionych przyczyn przez okres kolejnych 5 dni roboczych mimo wezwania Zamawiającego złożonego na piśmie,</w:t>
      </w:r>
    </w:p>
    <w:p w14:paraId="11701E2C" w14:textId="77777777" w:rsidR="00884D85" w:rsidRPr="007E771B"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Wykonawca nie będzie wykonywał usług zgodnie z umową lub nienależycie będzie wykonywał swoje zobowiązania umowne</w:t>
      </w:r>
      <w:r>
        <w:rPr>
          <w:rFonts w:ascii="Times New Roman" w:eastAsia="Times New Roman" w:hAnsi="Times New Roman" w:cs="Times New Roman"/>
        </w:rPr>
        <w:t>.</w:t>
      </w:r>
    </w:p>
    <w:p w14:paraId="1542435F" w14:textId="77777777" w:rsidR="00A622C0" w:rsidRDefault="00472968">
      <w:pPr>
        <w:pStyle w:val="Akapitzlist"/>
        <w:numPr>
          <w:ilvl w:val="0"/>
          <w:numId w:val="15"/>
        </w:numPr>
        <w:jc w:val="both"/>
        <w:rPr>
          <w:rFonts w:ascii="Times New Roman" w:hAnsi="Times New Roman" w:cs="Times New Roman"/>
        </w:rPr>
      </w:pPr>
      <w:r>
        <w:rPr>
          <w:rFonts w:ascii="Times New Roman" w:eastAsia="Times New Roman" w:hAnsi="Times New Roman" w:cs="Times New Roman"/>
          <w:color w:val="000000"/>
        </w:rPr>
        <w:t>W razie stwierdzenia przez Zamawiającego, że Wykonawca wykonuje usługę niezgodnie z zapisami  specyfikacji warunków zamówienia bądź innymi odpowiednimi przepisami, Zamawiający może wezwać go do zmiany sposobu wykonywania przedmiotu umowy i wyznaczyć mu w tym celu odpowiedni termin, a po jego bezskutecznym upływie od umowy odstąpić z przyczyn leżących wyłącznie po stronie Wykonawcy.</w:t>
      </w:r>
      <w:r>
        <w:rPr>
          <w:rFonts w:ascii="Times New Roman" w:eastAsia="Times New Roman" w:hAnsi="Times New Roman" w:cs="Times New Roman"/>
          <w:color w:val="FF0000"/>
        </w:rPr>
        <w:t xml:space="preserve"> </w:t>
      </w:r>
    </w:p>
    <w:p w14:paraId="2A1F4EA2" w14:textId="6F8750E5" w:rsidR="00A622C0" w:rsidRDefault="00472968" w:rsidP="00353796">
      <w:pPr>
        <w:pStyle w:val="Akapitzlist"/>
        <w:numPr>
          <w:ilvl w:val="0"/>
          <w:numId w:val="15"/>
        </w:numPr>
        <w:jc w:val="both"/>
        <w:rPr>
          <w:rFonts w:ascii="Times New Roman" w:hAnsi="Times New Roman" w:cs="Times New Roman"/>
        </w:rPr>
      </w:pPr>
      <w:r>
        <w:rPr>
          <w:rFonts w:ascii="Times New Roman" w:hAnsi="Times New Roman" w:cs="Times New Roman"/>
        </w:rPr>
        <w:t>Wykonawcy przysługuje prawo odstąpienia od umowy, jeżeli Zamawiający nie wywiązuje się z</w:t>
      </w:r>
      <w:r w:rsidR="00353796">
        <w:rPr>
          <w:rFonts w:ascii="Times New Roman" w:hAnsi="Times New Roman" w:cs="Times New Roman"/>
        </w:rPr>
        <w:t> </w:t>
      </w:r>
      <w:r>
        <w:rPr>
          <w:rFonts w:ascii="Times New Roman" w:hAnsi="Times New Roman" w:cs="Times New Roman"/>
        </w:rPr>
        <w:t xml:space="preserve">obowiązków wynikających z niniejszej umowy.   </w:t>
      </w:r>
    </w:p>
    <w:p w14:paraId="0E185C65" w14:textId="77777777" w:rsidR="00A622C0" w:rsidRDefault="00472968">
      <w:pPr>
        <w:pStyle w:val="Akapitzlist"/>
        <w:numPr>
          <w:ilvl w:val="0"/>
          <w:numId w:val="15"/>
        </w:numPr>
        <w:jc w:val="both"/>
        <w:rPr>
          <w:rFonts w:ascii="Times New Roman" w:hAnsi="Times New Roman" w:cs="Times New Roman"/>
        </w:rPr>
      </w:pPr>
      <w:r>
        <w:rPr>
          <w:rFonts w:ascii="Times New Roman" w:hAnsi="Times New Roman" w:cs="Times New Roman"/>
        </w:rPr>
        <w:t>Oświadczenie o odstąpieniu od umowy winno być złożone w terminie 30 dni od dnia uzyskania informacji o podstawie odstąpienia, w formie pisemnej pod rygorem nieważności i zawierać uzasadnienie.</w:t>
      </w:r>
    </w:p>
    <w:p w14:paraId="199B09BD" w14:textId="77777777" w:rsidR="00962870" w:rsidRDefault="00962870" w:rsidP="00962870">
      <w:pPr>
        <w:pStyle w:val="Akapitzlist"/>
        <w:ind w:left="360"/>
        <w:jc w:val="both"/>
        <w:rPr>
          <w:rFonts w:ascii="Times New Roman" w:hAnsi="Times New Roman" w:cs="Times New Roman"/>
        </w:rPr>
      </w:pPr>
    </w:p>
    <w:p w14:paraId="579D435D" w14:textId="046292DB"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1</w:t>
      </w:r>
    </w:p>
    <w:p w14:paraId="0A0BDE38" w14:textId="306A7870" w:rsidR="00BD64FB" w:rsidRDefault="00BD64FB">
      <w:pPr>
        <w:spacing w:after="0"/>
        <w:jc w:val="center"/>
        <w:rPr>
          <w:rFonts w:ascii="Times New Roman" w:eastAsia="Times New Roman" w:hAnsi="Times New Roman" w:cs="Times New Roman"/>
          <w:b/>
        </w:rPr>
      </w:pPr>
      <w:r>
        <w:rPr>
          <w:rFonts w:ascii="Times New Roman" w:eastAsia="Times New Roman" w:hAnsi="Times New Roman" w:cs="Times New Roman"/>
          <w:b/>
        </w:rPr>
        <w:t>Osoby upoważnione do kontaktu w sprawie realizacji umowy</w:t>
      </w:r>
    </w:p>
    <w:p w14:paraId="2FD8E5C1" w14:textId="539A39D2" w:rsidR="00211014" w:rsidRPr="00977F0B" w:rsidRDefault="00211014" w:rsidP="00211014">
      <w:pPr>
        <w:pStyle w:val="Akapitzlist"/>
        <w:numPr>
          <w:ilvl w:val="0"/>
          <w:numId w:val="26"/>
        </w:numPr>
        <w:jc w:val="both"/>
        <w:rPr>
          <w:rFonts w:ascii="Times New Roman" w:eastAsia="Times New Roman" w:hAnsi="Times New Roman" w:cs="Times New Roman"/>
        </w:rPr>
      </w:pPr>
      <w:r w:rsidRPr="00977F0B">
        <w:rPr>
          <w:rFonts w:ascii="Times New Roman" w:hAnsi="Times New Roman" w:cs="Times New Roman"/>
        </w:rPr>
        <w:t>W sprawach związanych z realizacją niniejszej umowy w imieniu Zamawiającego wskazuje się do kontaktu:</w:t>
      </w:r>
    </w:p>
    <w:p w14:paraId="472E3B39" w14:textId="677C6EB2" w:rsidR="00A622C0" w:rsidRPr="00977F0B" w:rsidRDefault="00211014" w:rsidP="00211014">
      <w:pPr>
        <w:pStyle w:val="Akapitzlist"/>
        <w:spacing w:after="0"/>
        <w:ind w:left="360"/>
        <w:jc w:val="both"/>
        <w:rPr>
          <w:rFonts w:ascii="Times New Roman" w:eastAsia="Times New Roman" w:hAnsi="Times New Roman" w:cs="Times New Roman"/>
        </w:rPr>
      </w:pPr>
      <w:r w:rsidRPr="00977F0B">
        <w:rPr>
          <w:rFonts w:ascii="Times New Roman" w:eastAsia="Times New Roman" w:hAnsi="Times New Roman" w:cs="Times New Roman"/>
        </w:rPr>
        <w:t xml:space="preserve">- Panią </w:t>
      </w:r>
      <w:r w:rsidR="00AA45AC" w:rsidRPr="00977F0B">
        <w:rPr>
          <w:rFonts w:ascii="Times New Roman" w:eastAsia="Times New Roman" w:hAnsi="Times New Roman" w:cs="Times New Roman"/>
        </w:rPr>
        <w:t xml:space="preserve">Katarzynę Bączyńską, Przewodniczącą Powiatowego Zespołu ds. Orzekania o Niepełnosprawności, telefon 52 56 83 232, e-mail: </w:t>
      </w:r>
      <w:hyperlink r:id="rId7" w:history="1">
        <w:r w:rsidR="00AA45AC" w:rsidRPr="00977F0B">
          <w:rPr>
            <w:rStyle w:val="Hipercze"/>
            <w:rFonts w:ascii="Times New Roman" w:eastAsia="Times New Roman" w:hAnsi="Times New Roman" w:cs="Times New Roman"/>
          </w:rPr>
          <w:t>katarzyna.b@csw.pl</w:t>
        </w:r>
      </w:hyperlink>
      <w:r w:rsidR="00AA45AC" w:rsidRPr="00977F0B">
        <w:rPr>
          <w:rStyle w:val="Hipercze"/>
          <w:rFonts w:ascii="Times New Roman" w:eastAsia="Times New Roman" w:hAnsi="Times New Roman" w:cs="Times New Roman"/>
        </w:rPr>
        <w:t>;</w:t>
      </w:r>
    </w:p>
    <w:p w14:paraId="6F21F368" w14:textId="77777777"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osobą wyznaczoną przez Wykonawcę do kontaktu w/s wykonania zamówienia będzie:</w:t>
      </w:r>
    </w:p>
    <w:p w14:paraId="0483E1C8" w14:textId="34FBFEAA"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 xml:space="preserve">- ________________________________________________________________________ </w:t>
      </w:r>
    </w:p>
    <w:p w14:paraId="52797904" w14:textId="77777777"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telefon do kontaktu: _________________, e-mail: ________________________________</w:t>
      </w:r>
    </w:p>
    <w:p w14:paraId="3A4416B5" w14:textId="6BAA8F8C" w:rsidR="00A622C0" w:rsidRDefault="00472968">
      <w:pPr>
        <w:pStyle w:val="Akapitzlist"/>
        <w:numPr>
          <w:ilvl w:val="0"/>
          <w:numId w:val="26"/>
        </w:numPr>
        <w:spacing w:after="0"/>
        <w:jc w:val="both"/>
        <w:rPr>
          <w:rFonts w:ascii="Times New Roman" w:eastAsia="Times New Roman" w:hAnsi="Times New Roman" w:cs="Times New Roman"/>
        </w:rPr>
      </w:pPr>
      <w:r>
        <w:rPr>
          <w:rFonts w:ascii="Times New Roman" w:eastAsia="Times New Roman" w:hAnsi="Times New Roman" w:cs="Times New Roman"/>
        </w:rPr>
        <w:t>Wykonawca zobowiązany jest zastosować obowiązek informacyjny w imieniu Zamawiającego  w</w:t>
      </w:r>
      <w:r w:rsidR="002943A4">
        <w:rPr>
          <w:rFonts w:ascii="Times New Roman" w:eastAsia="Times New Roman" w:hAnsi="Times New Roman" w:cs="Times New Roman"/>
        </w:rPr>
        <w:t> </w:t>
      </w:r>
      <w:r>
        <w:rPr>
          <w:rFonts w:ascii="Times New Roman" w:eastAsia="Times New Roman" w:hAnsi="Times New Roman" w:cs="Times New Roman"/>
        </w:rPr>
        <w:t xml:space="preserve">stosunku do wskazanych powyżej osób do kontaktu, w zakresie art. 14 ust. 1 i 2 Rozporządzenia Parlamentu Europejskiego i Rady (UE) 2016/679 z dnia 27 kwietnia 2016 r. w sprawie ochrony osób fizycznych w związku z przetwarzaniem danych osobowych i w sprawie swobodnego przepływu takich danych oraz uchylenia dyrektywy 95/46/WE. </w:t>
      </w:r>
    </w:p>
    <w:p w14:paraId="6127F951" w14:textId="77777777" w:rsidR="00A622C0" w:rsidRDefault="00A622C0" w:rsidP="00962870">
      <w:pPr>
        <w:pStyle w:val="Akapitzlist"/>
        <w:ind w:left="360"/>
        <w:jc w:val="both"/>
        <w:rPr>
          <w:rFonts w:ascii="Times New Roman" w:eastAsia="Times New Roman" w:hAnsi="Times New Roman" w:cs="Times New Roman"/>
        </w:rPr>
      </w:pPr>
    </w:p>
    <w:p w14:paraId="559470EA" w14:textId="609E2849"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2</w:t>
      </w:r>
    </w:p>
    <w:p w14:paraId="5E7A1E60" w14:textId="3292EB8E" w:rsidR="00BD64FB" w:rsidRDefault="00BD64FB">
      <w:pPr>
        <w:spacing w:after="0"/>
        <w:jc w:val="center"/>
        <w:rPr>
          <w:rFonts w:ascii="Times New Roman" w:eastAsia="Times New Roman" w:hAnsi="Times New Roman" w:cs="Times New Roman"/>
          <w:b/>
        </w:rPr>
      </w:pPr>
      <w:r>
        <w:rPr>
          <w:rFonts w:ascii="Times New Roman" w:eastAsia="Times New Roman" w:hAnsi="Times New Roman" w:cs="Times New Roman"/>
          <w:b/>
        </w:rPr>
        <w:t>Postanowienia końcowe</w:t>
      </w:r>
    </w:p>
    <w:p w14:paraId="3ABCAEB4" w14:textId="77777777" w:rsidR="00A622C0" w:rsidRDefault="00472968">
      <w:pPr>
        <w:numPr>
          <w:ilvl w:val="1"/>
          <w:numId w:val="9"/>
        </w:numPr>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Wszelkie spory wynikające z niniejszej umowy będzie rozstrzygał sąd powszechny właściwy dla siedziby Zamawiającego.</w:t>
      </w:r>
    </w:p>
    <w:p w14:paraId="7387063B" w14:textId="77777777" w:rsidR="00A622C0" w:rsidRDefault="00472968">
      <w:pPr>
        <w:numPr>
          <w:ilvl w:val="1"/>
          <w:numId w:val="9"/>
        </w:numPr>
        <w:spacing w:after="0"/>
        <w:ind w:left="426" w:hanging="418"/>
        <w:jc w:val="both"/>
        <w:rPr>
          <w:rFonts w:ascii="Times New Roman" w:eastAsia="Times New Roman" w:hAnsi="Times New Roman" w:cs="Times New Roman"/>
        </w:rPr>
      </w:pPr>
      <w:r>
        <w:rPr>
          <w:rFonts w:ascii="Times New Roman" w:eastAsia="Times New Roman" w:hAnsi="Times New Roman" w:cs="Times New Roman"/>
          <w:color w:val="000000"/>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1E06F348" w14:textId="763519FD" w:rsidR="00A622C0" w:rsidRDefault="00472968">
      <w:pPr>
        <w:numPr>
          <w:ilvl w:val="1"/>
          <w:numId w:val="9"/>
        </w:numPr>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W sprawach nieuregulowanych postanowieniami niniejszej umowy mają zastosowanie przepisy   ustawy z dnia 11 września 2019 r. Prawo zamówień publicznych (Dz. U. z 202</w:t>
      </w:r>
      <w:r w:rsidR="00820148">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poz. </w:t>
      </w:r>
      <w:r w:rsidR="00D5061B">
        <w:rPr>
          <w:rFonts w:ascii="Times New Roman" w:eastAsia="Times New Roman" w:hAnsi="Times New Roman" w:cs="Times New Roman"/>
          <w:color w:val="000000"/>
        </w:rPr>
        <w:t>1</w:t>
      </w:r>
      <w:r w:rsidR="00820148">
        <w:rPr>
          <w:rFonts w:ascii="Times New Roman" w:eastAsia="Times New Roman" w:hAnsi="Times New Roman" w:cs="Times New Roman"/>
          <w:color w:val="000000"/>
        </w:rPr>
        <w:t>320</w:t>
      </w:r>
      <w:r>
        <w:rPr>
          <w:rFonts w:ascii="Times New Roman" w:eastAsia="Times New Roman" w:hAnsi="Times New Roman" w:cs="Times New Roman"/>
          <w:color w:val="000000"/>
        </w:rPr>
        <w:t>), ustawy z dnia 23 kwietnia 1964 r Kodeks cywilny (Dz. U. z 202</w:t>
      </w:r>
      <w:r w:rsidR="006F79C2">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poz. </w:t>
      </w:r>
      <w:r w:rsidR="00D5061B">
        <w:rPr>
          <w:rFonts w:ascii="Times New Roman" w:eastAsia="Times New Roman" w:hAnsi="Times New Roman" w:cs="Times New Roman"/>
          <w:color w:val="000000"/>
        </w:rPr>
        <w:t>1</w:t>
      </w:r>
      <w:r w:rsidR="006F79C2">
        <w:rPr>
          <w:rFonts w:ascii="Times New Roman" w:eastAsia="Times New Roman" w:hAnsi="Times New Roman" w:cs="Times New Roman"/>
          <w:color w:val="000000"/>
        </w:rPr>
        <w:t>061</w:t>
      </w:r>
      <w:r>
        <w:rPr>
          <w:rFonts w:ascii="Times New Roman" w:eastAsia="Times New Roman" w:hAnsi="Times New Roman" w:cs="Times New Roman"/>
          <w:color w:val="000000"/>
        </w:rPr>
        <w:t>), ustawy z dnia 23 listopada 2012 r. Prawo pocztowe (Dz. U. z 202</w:t>
      </w:r>
      <w:r w:rsidR="00962870">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r. poz. </w:t>
      </w:r>
      <w:r w:rsidR="00962870">
        <w:rPr>
          <w:rFonts w:ascii="Times New Roman" w:eastAsia="Times New Roman" w:hAnsi="Times New Roman" w:cs="Times New Roman"/>
          <w:color w:val="000000"/>
        </w:rPr>
        <w:t>1640</w:t>
      </w:r>
      <w:r>
        <w:rPr>
          <w:rFonts w:ascii="Times New Roman" w:eastAsia="Times New Roman" w:hAnsi="Times New Roman" w:cs="Times New Roman"/>
          <w:color w:val="000000"/>
        </w:rPr>
        <w:t xml:space="preserve">), międzynarodowe przepisy pocztowe. </w:t>
      </w:r>
    </w:p>
    <w:p w14:paraId="0BAFCFBA" w14:textId="77777777" w:rsidR="00A622C0" w:rsidRDefault="00472968">
      <w:pPr>
        <w:numPr>
          <w:ilvl w:val="1"/>
          <w:numId w:val="9"/>
        </w:numPr>
        <w:tabs>
          <w:tab w:val="left" w:pos="994"/>
        </w:tabs>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Umowę sporządzono w dwóch jednobrzmiących egzemplarzach, po jednym dla każdej ze stron. Wszelkie zmiany niniejszej umowy wymagają formy pisemnej pod rygorem nieważności.</w:t>
      </w:r>
    </w:p>
    <w:p w14:paraId="72C0B961" w14:textId="77777777" w:rsidR="00A622C0" w:rsidRDefault="00A622C0">
      <w:pPr>
        <w:spacing w:after="0"/>
        <w:jc w:val="both"/>
        <w:rPr>
          <w:rFonts w:ascii="Times New Roman" w:eastAsia="Times New Roman" w:hAnsi="Times New Roman" w:cs="Times New Roman"/>
        </w:rPr>
      </w:pPr>
    </w:p>
    <w:p w14:paraId="7C2244F7" w14:textId="77777777" w:rsidR="00C05A30" w:rsidRDefault="00C05A30">
      <w:pPr>
        <w:spacing w:after="0"/>
        <w:ind w:firstLine="360"/>
        <w:jc w:val="both"/>
        <w:rPr>
          <w:rFonts w:ascii="Times New Roman" w:eastAsia="Times New Roman" w:hAnsi="Times New Roman" w:cs="Times New Roman"/>
          <w:b/>
        </w:rPr>
      </w:pPr>
    </w:p>
    <w:p w14:paraId="57343176" w14:textId="77777777" w:rsidR="00D84FCB" w:rsidRDefault="00472968">
      <w:pPr>
        <w:spacing w:after="0"/>
        <w:ind w:firstLine="360"/>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73DF00D9" w14:textId="6DBBC2FC" w:rsidR="00A622C0" w:rsidRDefault="00472968">
      <w:pPr>
        <w:spacing w:after="0"/>
        <w:ind w:firstLine="360"/>
        <w:jc w:val="both"/>
        <w:rPr>
          <w:rFonts w:ascii="Times New Roman" w:eastAsia="Times New Roman" w:hAnsi="Times New Roman" w:cs="Times New Roman"/>
          <w:b/>
        </w:rPr>
      </w:pPr>
      <w:r>
        <w:rPr>
          <w:rFonts w:ascii="Times New Roman" w:eastAsia="Times New Roman" w:hAnsi="Times New Roman" w:cs="Times New Roman"/>
          <w:b/>
        </w:rPr>
        <w:t xml:space="preserve">         ZAMAWIAJĄCY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WYKONAWCA</w:t>
      </w:r>
      <w:r>
        <w:rPr>
          <w:rFonts w:ascii="Times New Roman" w:eastAsia="Times New Roman" w:hAnsi="Times New Roman" w:cs="Times New Roman"/>
          <w:b/>
        </w:rPr>
        <w:tab/>
      </w:r>
    </w:p>
    <w:p w14:paraId="4D306770" w14:textId="77777777" w:rsidR="00A622C0" w:rsidRDefault="00472968">
      <w:pPr>
        <w:tabs>
          <w:tab w:val="left" w:pos="1044"/>
        </w:tabs>
        <w:spacing w:after="0"/>
        <w:rPr>
          <w:rFonts w:ascii="Times New Roman" w:eastAsia="Times New Roman" w:hAnsi="Times New Roman" w:cs="Times New Roman"/>
        </w:rPr>
      </w:pPr>
      <w:r>
        <w:rPr>
          <w:rFonts w:ascii="Times New Roman" w:eastAsia="Times New Roman" w:hAnsi="Times New Roman" w:cs="Times New Roman"/>
        </w:rPr>
        <w:tab/>
      </w:r>
    </w:p>
    <w:p w14:paraId="54FD0F06" w14:textId="77777777" w:rsidR="00A622C0" w:rsidRDefault="00A622C0">
      <w:pPr>
        <w:tabs>
          <w:tab w:val="left" w:pos="1044"/>
        </w:tabs>
        <w:spacing w:after="0"/>
        <w:rPr>
          <w:rFonts w:ascii="Times New Roman" w:eastAsia="Times New Roman" w:hAnsi="Times New Roman" w:cs="Times New Roman"/>
        </w:rPr>
      </w:pPr>
    </w:p>
    <w:p w14:paraId="6650EFEF" w14:textId="77777777" w:rsidR="00C05A30" w:rsidRDefault="00C05A30">
      <w:pPr>
        <w:tabs>
          <w:tab w:val="left" w:pos="1044"/>
        </w:tabs>
        <w:spacing w:after="0"/>
        <w:rPr>
          <w:rFonts w:ascii="Times New Roman" w:eastAsia="Times New Roman" w:hAnsi="Times New Roman" w:cs="Times New Roman"/>
        </w:rPr>
      </w:pPr>
    </w:p>
    <w:p w14:paraId="1E7E785E" w14:textId="77777777" w:rsidR="00C05A30" w:rsidRDefault="00C05A30">
      <w:pPr>
        <w:tabs>
          <w:tab w:val="left" w:pos="1044"/>
        </w:tabs>
        <w:spacing w:after="0"/>
        <w:rPr>
          <w:rFonts w:ascii="Times New Roman" w:eastAsia="Times New Roman" w:hAnsi="Times New Roman" w:cs="Times New Roman"/>
        </w:rPr>
      </w:pPr>
    </w:p>
    <w:p w14:paraId="05BCD6DF" w14:textId="3F468EC8" w:rsidR="00C05A30" w:rsidRDefault="00C05A30">
      <w:pPr>
        <w:tabs>
          <w:tab w:val="left" w:pos="1044"/>
        </w:tabs>
        <w:spacing w:after="0"/>
        <w:rPr>
          <w:rFonts w:ascii="Times New Roman" w:eastAsia="Times New Roman" w:hAnsi="Times New Roman" w:cs="Times New Roman"/>
        </w:rPr>
      </w:pPr>
      <w:r>
        <w:rPr>
          <w:rFonts w:ascii="Times New Roman" w:eastAsia="Times New Roman" w:hAnsi="Times New Roman" w:cs="Times New Roman"/>
        </w:rPr>
        <w:t>Kontrasygnata:</w:t>
      </w:r>
    </w:p>
    <w:p w14:paraId="0DADCF73" w14:textId="77777777" w:rsidR="00C05A30" w:rsidRDefault="00C05A30">
      <w:pPr>
        <w:tabs>
          <w:tab w:val="left" w:pos="1044"/>
        </w:tabs>
        <w:spacing w:after="0"/>
        <w:rPr>
          <w:rFonts w:ascii="Times New Roman" w:eastAsia="Times New Roman" w:hAnsi="Times New Roman" w:cs="Times New Roman"/>
        </w:rPr>
      </w:pPr>
    </w:p>
    <w:p w14:paraId="6533FADF" w14:textId="77777777" w:rsidR="00C05A30" w:rsidRDefault="00C05A30">
      <w:pPr>
        <w:tabs>
          <w:tab w:val="left" w:pos="1044"/>
        </w:tabs>
        <w:spacing w:after="0"/>
        <w:rPr>
          <w:rFonts w:ascii="Times New Roman" w:eastAsia="Times New Roman" w:hAnsi="Times New Roman" w:cs="Times New Roman"/>
        </w:rPr>
      </w:pPr>
    </w:p>
    <w:p w14:paraId="078ED5B2" w14:textId="77777777" w:rsidR="00C05A30" w:rsidRDefault="00C05A30">
      <w:pPr>
        <w:tabs>
          <w:tab w:val="left" w:pos="1044"/>
        </w:tabs>
        <w:spacing w:after="0"/>
        <w:rPr>
          <w:rFonts w:ascii="Times New Roman" w:eastAsia="Times New Roman" w:hAnsi="Times New Roman" w:cs="Times New Roman"/>
        </w:rPr>
      </w:pPr>
    </w:p>
    <w:p w14:paraId="0B364322" w14:textId="77777777" w:rsidR="00A622C0" w:rsidRDefault="00472968">
      <w:pPr>
        <w:spacing w:after="0"/>
        <w:rPr>
          <w:rFonts w:ascii="Times New Roman" w:eastAsia="Times New Roman" w:hAnsi="Times New Roman" w:cs="Times New Roman"/>
        </w:rPr>
      </w:pPr>
      <w:r>
        <w:rPr>
          <w:rFonts w:ascii="Times New Roman" w:eastAsia="Times New Roman" w:hAnsi="Times New Roman" w:cs="Times New Roman"/>
        </w:rPr>
        <w:t>Załączniki:</w:t>
      </w:r>
    </w:p>
    <w:p w14:paraId="3BBA1CAF" w14:textId="77777777" w:rsidR="00A622C0" w:rsidRDefault="00472968">
      <w:pPr>
        <w:numPr>
          <w:ilvl w:val="0"/>
          <w:numId w:val="11"/>
        </w:numPr>
        <w:spacing w:after="0"/>
        <w:rPr>
          <w:color w:val="000000"/>
        </w:rPr>
      </w:pPr>
      <w:r>
        <w:rPr>
          <w:rFonts w:ascii="Times New Roman" w:eastAsia="Times New Roman" w:hAnsi="Times New Roman" w:cs="Times New Roman"/>
          <w:color w:val="000000"/>
        </w:rPr>
        <w:t>wzór znaku opłaty i innych oznaczeń,</w:t>
      </w:r>
    </w:p>
    <w:p w14:paraId="6DEB3B4A" w14:textId="1D1B099D" w:rsidR="00A622C0" w:rsidRDefault="00472968">
      <w:pPr>
        <w:numPr>
          <w:ilvl w:val="0"/>
          <w:numId w:val="11"/>
        </w:numPr>
        <w:spacing w:after="0"/>
        <w:rPr>
          <w:color w:val="000000"/>
        </w:rPr>
      </w:pPr>
      <w:r>
        <w:rPr>
          <w:rFonts w:ascii="Times New Roman" w:eastAsia="Times New Roman" w:hAnsi="Times New Roman" w:cs="Times New Roman"/>
          <w:color w:val="000000"/>
        </w:rPr>
        <w:t xml:space="preserve">Formularz </w:t>
      </w:r>
      <w:r w:rsidR="009E3904">
        <w:rPr>
          <w:rFonts w:ascii="Times New Roman" w:eastAsia="Times New Roman" w:hAnsi="Times New Roman" w:cs="Times New Roman"/>
          <w:color w:val="000000"/>
        </w:rPr>
        <w:t>cenowy</w:t>
      </w:r>
      <w:r>
        <w:rPr>
          <w:rFonts w:ascii="Times New Roman" w:eastAsia="Times New Roman" w:hAnsi="Times New Roman" w:cs="Times New Roman"/>
          <w:color w:val="000000"/>
        </w:rPr>
        <w:t>,</w:t>
      </w:r>
    </w:p>
    <w:p w14:paraId="744E7E4A" w14:textId="77777777" w:rsidR="00A622C0" w:rsidRDefault="00472968">
      <w:pPr>
        <w:numPr>
          <w:ilvl w:val="0"/>
          <w:numId w:val="11"/>
        </w:numPr>
        <w:spacing w:after="0"/>
        <w:rPr>
          <w:color w:val="000000"/>
        </w:rPr>
      </w:pPr>
      <w:bookmarkStart w:id="0" w:name="_1fob9te"/>
      <w:bookmarkEnd w:id="0"/>
      <w:r>
        <w:rPr>
          <w:rFonts w:ascii="Times New Roman" w:eastAsia="Times New Roman" w:hAnsi="Times New Roman" w:cs="Times New Roman"/>
          <w:color w:val="000000"/>
        </w:rPr>
        <w:t>opis przedmiotu zamówienia.</w:t>
      </w:r>
    </w:p>
    <w:p w14:paraId="024FD931" w14:textId="77777777" w:rsidR="00A622C0" w:rsidRDefault="00A622C0">
      <w:pPr>
        <w:spacing w:after="0"/>
        <w:rPr>
          <w:rFonts w:ascii="Times New Roman" w:eastAsia="Times New Roman" w:hAnsi="Times New Roman" w:cs="Times New Roman"/>
        </w:rPr>
      </w:pPr>
    </w:p>
    <w:sectPr w:rsidR="00A622C0">
      <w:headerReference w:type="default" r:id="rId8"/>
      <w:footerReference w:type="default" r:id="rId9"/>
      <w:pgSz w:w="11906" w:h="16838"/>
      <w:pgMar w:top="135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1675" w14:textId="77777777" w:rsidR="007F2972" w:rsidRDefault="007F2972">
      <w:pPr>
        <w:spacing w:after="0" w:line="240" w:lineRule="auto"/>
      </w:pPr>
      <w:r>
        <w:separator/>
      </w:r>
    </w:p>
  </w:endnote>
  <w:endnote w:type="continuationSeparator" w:id="0">
    <w:p w14:paraId="112302C0" w14:textId="77777777" w:rsidR="007F2972" w:rsidRDefault="007F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Segoe U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EA7E" w14:textId="77777777" w:rsidR="00A622C0" w:rsidRDefault="00472968">
    <w:pPr>
      <w:tabs>
        <w:tab w:val="center" w:pos="4536"/>
        <w:tab w:val="right" w:pos="9072"/>
      </w:tabs>
      <w:spacing w:after="0" w:line="240"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C385C">
      <w:rPr>
        <w:noProof/>
        <w:color w:val="000000"/>
        <w:sz w:val="16"/>
        <w:szCs w:val="16"/>
      </w:rPr>
      <w:t>2</w:t>
    </w:r>
    <w:r>
      <w:rPr>
        <w:color w:val="000000"/>
        <w:sz w:val="16"/>
        <w:szCs w:val="16"/>
      </w:rPr>
      <w:fldChar w:fldCharType="end"/>
    </w:r>
  </w:p>
  <w:p w14:paraId="1549E3C1" w14:textId="77777777" w:rsidR="00A622C0" w:rsidRDefault="00A622C0">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8A22" w14:textId="77777777" w:rsidR="007F2972" w:rsidRDefault="007F2972">
      <w:pPr>
        <w:spacing w:after="0" w:line="240" w:lineRule="auto"/>
      </w:pPr>
      <w:r>
        <w:separator/>
      </w:r>
    </w:p>
  </w:footnote>
  <w:footnote w:type="continuationSeparator" w:id="0">
    <w:p w14:paraId="544178DA" w14:textId="77777777" w:rsidR="007F2972" w:rsidRDefault="007F2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A043" w14:textId="303400A3" w:rsidR="00B5396C" w:rsidRDefault="00B5396C" w:rsidP="00B5396C">
    <w:pPr>
      <w:pStyle w:val="Nagwek"/>
      <w:jc w:val="both"/>
      <w:rPr>
        <w:rFonts w:ascii="Times New Roman" w:eastAsia="Times New Roman" w:hAnsi="Times New Roman" w:cs="Times New Roman"/>
        <w:color w:val="000000"/>
        <w:sz w:val="20"/>
        <w:szCs w:val="20"/>
      </w:rPr>
    </w:pPr>
    <w:r>
      <w:rPr>
        <w:rFonts w:ascii="Cambria" w:hAnsi="Cambria"/>
        <w:color w:val="000000"/>
        <w:sz w:val="20"/>
        <w:szCs w:val="20"/>
      </w:rPr>
      <w:t>Znak sprawy W</w:t>
    </w:r>
    <w:r w:rsidR="00BA2091">
      <w:rPr>
        <w:rFonts w:ascii="Cambria" w:hAnsi="Cambria"/>
        <w:color w:val="000000"/>
        <w:sz w:val="20"/>
        <w:szCs w:val="20"/>
      </w:rPr>
      <w:t>Ri</w:t>
    </w:r>
    <w:r>
      <w:rPr>
        <w:rFonts w:ascii="Cambria" w:hAnsi="Cambria"/>
        <w:color w:val="000000"/>
        <w:sz w:val="20"/>
        <w:szCs w:val="20"/>
      </w:rPr>
      <w:t>ZP.272.1.</w:t>
    </w:r>
    <w:r w:rsidR="00AA45AC">
      <w:rPr>
        <w:rFonts w:ascii="Cambria" w:hAnsi="Cambria"/>
        <w:color w:val="000000"/>
        <w:sz w:val="20"/>
        <w:szCs w:val="20"/>
      </w:rPr>
      <w:t>1</w:t>
    </w:r>
    <w:r w:rsidR="00BA2091">
      <w:rPr>
        <w:rFonts w:ascii="Cambria" w:hAnsi="Cambria"/>
        <w:color w:val="000000"/>
        <w:sz w:val="20"/>
        <w:szCs w:val="20"/>
      </w:rPr>
      <w:t>2</w:t>
    </w:r>
    <w:r>
      <w:rPr>
        <w:rFonts w:ascii="Cambria" w:hAnsi="Cambria"/>
        <w:color w:val="000000"/>
        <w:sz w:val="20"/>
        <w:szCs w:val="20"/>
      </w:rPr>
      <w:t>.202</w:t>
    </w:r>
    <w:r w:rsidR="00BA2091">
      <w:rPr>
        <w:rFonts w:ascii="Cambria" w:hAnsi="Cambria"/>
        <w:color w:val="000000"/>
        <w:sz w:val="20"/>
        <w:szCs w:val="20"/>
      </w:rPr>
      <w:t>4</w:t>
    </w:r>
    <w:r>
      <w:rPr>
        <w:rFonts w:ascii="Cambria" w:hAnsi="Cambria"/>
        <w:color w:val="000000"/>
        <w:sz w:val="20"/>
        <w:szCs w:val="20"/>
      </w:rPr>
      <w:t xml:space="preserve"> </w:t>
    </w:r>
    <w:r>
      <w:rPr>
        <w:rFonts w:ascii="Cambria" w:hAnsi="Cambria"/>
        <w:color w:val="000000"/>
        <w:sz w:val="20"/>
        <w:szCs w:val="20"/>
      </w:rPr>
      <w:tab/>
    </w:r>
  </w:p>
  <w:p w14:paraId="2AFEFFE9" w14:textId="2556028F" w:rsidR="00B5396C" w:rsidRDefault="00B5396C" w:rsidP="00B5396C">
    <w:pP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Załącznik nr 4</w:t>
    </w:r>
    <w:r w:rsidR="00D84FCB">
      <w:rPr>
        <w:rFonts w:ascii="Times New Roman" w:eastAsia="Times New Roman" w:hAnsi="Times New Roman" w:cs="Times New Roman"/>
        <w:color w:val="000000"/>
        <w:sz w:val="20"/>
        <w:szCs w:val="20"/>
      </w:rPr>
      <w:t>b</w:t>
    </w:r>
  </w:p>
  <w:p w14:paraId="13AC51C2" w14:textId="4C58435D" w:rsidR="00B5396C" w:rsidRDefault="00B5396C" w:rsidP="00B5396C">
    <w:pP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 umowy dla Części </w:t>
    </w:r>
    <w:r w:rsidR="00AA45AC">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I Zamówienia</w:t>
    </w:r>
  </w:p>
  <w:p w14:paraId="4E8DD25B" w14:textId="348711E7" w:rsidR="00A622C0" w:rsidRPr="00B5396C" w:rsidRDefault="00A622C0" w:rsidP="00B539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936"/>
    <w:multiLevelType w:val="hybridMultilevel"/>
    <w:tmpl w:val="31FCDA9A"/>
    <w:lvl w:ilvl="0" w:tplc="FA52B7EE">
      <w:start w:val="1"/>
      <w:numFmt w:val="decimal"/>
      <w:lvlText w:val="%1."/>
      <w:lvlJc w:val="left"/>
      <w:pPr>
        <w:ind w:left="359" w:hanging="357"/>
      </w:pPr>
    </w:lvl>
    <w:lvl w:ilvl="1" w:tplc="C944D8C4">
      <w:start w:val="1"/>
      <w:numFmt w:val="lowerLetter"/>
      <w:lvlText w:val="%2)"/>
      <w:lvlJc w:val="left"/>
      <w:pPr>
        <w:ind w:left="1079" w:hanging="357"/>
      </w:pPr>
    </w:lvl>
    <w:lvl w:ilvl="2" w:tplc="9270451C">
      <w:start w:val="1"/>
      <w:numFmt w:val="lowerRoman"/>
      <w:lvlText w:val="%3."/>
      <w:lvlJc w:val="right"/>
      <w:pPr>
        <w:ind w:left="1799" w:hanging="177"/>
      </w:pPr>
    </w:lvl>
    <w:lvl w:ilvl="3" w:tplc="91D2A07E">
      <w:start w:val="1"/>
      <w:numFmt w:val="decimal"/>
      <w:lvlText w:val="%4."/>
      <w:lvlJc w:val="left"/>
      <w:pPr>
        <w:ind w:left="2519" w:hanging="357"/>
      </w:pPr>
    </w:lvl>
    <w:lvl w:ilvl="4" w:tplc="798C5C30">
      <w:start w:val="1"/>
      <w:numFmt w:val="lowerLetter"/>
      <w:lvlText w:val="%5."/>
      <w:lvlJc w:val="left"/>
      <w:pPr>
        <w:ind w:left="3239" w:hanging="357"/>
      </w:pPr>
    </w:lvl>
    <w:lvl w:ilvl="5" w:tplc="375E92B4">
      <w:start w:val="1"/>
      <w:numFmt w:val="lowerRoman"/>
      <w:lvlText w:val="%6."/>
      <w:lvlJc w:val="right"/>
      <w:pPr>
        <w:ind w:left="3959" w:hanging="177"/>
      </w:pPr>
    </w:lvl>
    <w:lvl w:ilvl="6" w:tplc="AE4628AA">
      <w:start w:val="1"/>
      <w:numFmt w:val="decimal"/>
      <w:lvlText w:val="%7."/>
      <w:lvlJc w:val="left"/>
      <w:pPr>
        <w:ind w:left="4679" w:hanging="357"/>
      </w:pPr>
    </w:lvl>
    <w:lvl w:ilvl="7" w:tplc="8F4849CC">
      <w:start w:val="1"/>
      <w:numFmt w:val="lowerLetter"/>
      <w:lvlText w:val="%8."/>
      <w:lvlJc w:val="left"/>
      <w:pPr>
        <w:ind w:left="5399" w:hanging="357"/>
      </w:pPr>
    </w:lvl>
    <w:lvl w:ilvl="8" w:tplc="7F58B9C6">
      <w:start w:val="1"/>
      <w:numFmt w:val="lowerRoman"/>
      <w:lvlText w:val="%9."/>
      <w:lvlJc w:val="right"/>
      <w:pPr>
        <w:ind w:left="6119" w:hanging="177"/>
      </w:pPr>
    </w:lvl>
  </w:abstractNum>
  <w:abstractNum w:abstractNumId="1" w15:restartNumberingAfterBreak="0">
    <w:nsid w:val="0C3D3D54"/>
    <w:multiLevelType w:val="hybridMultilevel"/>
    <w:tmpl w:val="05943B64"/>
    <w:lvl w:ilvl="0" w:tplc="F90E28BA">
      <w:start w:val="1"/>
      <w:numFmt w:val="decimal"/>
      <w:lvlText w:val="%1."/>
      <w:lvlJc w:val="left"/>
      <w:pPr>
        <w:ind w:left="720" w:hanging="357"/>
      </w:pPr>
    </w:lvl>
    <w:lvl w:ilvl="1" w:tplc="D1A64564">
      <w:start w:val="1"/>
      <w:numFmt w:val="lowerLetter"/>
      <w:lvlText w:val="%2."/>
      <w:lvlJc w:val="left"/>
      <w:pPr>
        <w:ind w:left="1440" w:hanging="357"/>
      </w:pPr>
    </w:lvl>
    <w:lvl w:ilvl="2" w:tplc="833ABB40">
      <w:start w:val="1"/>
      <w:numFmt w:val="lowerRoman"/>
      <w:lvlText w:val="%3."/>
      <w:lvlJc w:val="right"/>
      <w:pPr>
        <w:ind w:left="2160" w:hanging="177"/>
      </w:pPr>
    </w:lvl>
    <w:lvl w:ilvl="3" w:tplc="1D188FD6">
      <w:start w:val="1"/>
      <w:numFmt w:val="decimal"/>
      <w:lvlText w:val="%4."/>
      <w:lvlJc w:val="left"/>
      <w:pPr>
        <w:ind w:left="2880" w:hanging="357"/>
      </w:pPr>
    </w:lvl>
    <w:lvl w:ilvl="4" w:tplc="6914ABC8">
      <w:start w:val="1"/>
      <w:numFmt w:val="lowerLetter"/>
      <w:lvlText w:val="%5."/>
      <w:lvlJc w:val="left"/>
      <w:pPr>
        <w:ind w:left="3600" w:hanging="357"/>
      </w:pPr>
    </w:lvl>
    <w:lvl w:ilvl="5" w:tplc="B4A246B4">
      <w:start w:val="1"/>
      <w:numFmt w:val="lowerRoman"/>
      <w:lvlText w:val="%6."/>
      <w:lvlJc w:val="right"/>
      <w:pPr>
        <w:ind w:left="4320" w:hanging="177"/>
      </w:pPr>
    </w:lvl>
    <w:lvl w:ilvl="6" w:tplc="F70E85B4">
      <w:start w:val="1"/>
      <w:numFmt w:val="decimal"/>
      <w:lvlText w:val="%7."/>
      <w:lvlJc w:val="left"/>
      <w:pPr>
        <w:ind w:left="5040" w:hanging="357"/>
      </w:pPr>
    </w:lvl>
    <w:lvl w:ilvl="7" w:tplc="A8B0DF1C">
      <w:start w:val="1"/>
      <w:numFmt w:val="lowerLetter"/>
      <w:lvlText w:val="%8."/>
      <w:lvlJc w:val="left"/>
      <w:pPr>
        <w:ind w:left="5760" w:hanging="357"/>
      </w:pPr>
    </w:lvl>
    <w:lvl w:ilvl="8" w:tplc="B08EAFFE">
      <w:start w:val="1"/>
      <w:numFmt w:val="lowerRoman"/>
      <w:lvlText w:val="%9."/>
      <w:lvlJc w:val="right"/>
      <w:pPr>
        <w:ind w:left="6480" w:hanging="177"/>
      </w:pPr>
    </w:lvl>
  </w:abstractNum>
  <w:abstractNum w:abstractNumId="2" w15:restartNumberingAfterBreak="0">
    <w:nsid w:val="111B6EA2"/>
    <w:multiLevelType w:val="hybridMultilevel"/>
    <w:tmpl w:val="2FBCA658"/>
    <w:lvl w:ilvl="0" w:tplc="1AC675EC">
      <w:start w:val="1"/>
      <w:numFmt w:val="decimal"/>
      <w:lvlText w:val="%1."/>
      <w:lvlJc w:val="left"/>
      <w:pPr>
        <w:ind w:left="360" w:hanging="358"/>
      </w:pPr>
    </w:lvl>
    <w:lvl w:ilvl="1" w:tplc="64B26C5C">
      <w:start w:val="1"/>
      <w:numFmt w:val="decimal"/>
      <w:lvlText w:val="%2)"/>
      <w:lvlJc w:val="left"/>
      <w:pPr>
        <w:ind w:left="1080" w:hanging="358"/>
      </w:pPr>
    </w:lvl>
    <w:lvl w:ilvl="2" w:tplc="945C2638">
      <w:start w:val="1"/>
      <w:numFmt w:val="lowerRoman"/>
      <w:lvlText w:val="%3."/>
      <w:lvlJc w:val="right"/>
      <w:pPr>
        <w:ind w:left="1800" w:hanging="178"/>
      </w:pPr>
    </w:lvl>
    <w:lvl w:ilvl="3" w:tplc="A00C9E36">
      <w:start w:val="1"/>
      <w:numFmt w:val="decimal"/>
      <w:lvlText w:val="%4."/>
      <w:lvlJc w:val="left"/>
      <w:pPr>
        <w:ind w:left="2520" w:hanging="358"/>
      </w:pPr>
    </w:lvl>
    <w:lvl w:ilvl="4" w:tplc="17183260">
      <w:start w:val="1"/>
      <w:numFmt w:val="lowerLetter"/>
      <w:lvlText w:val="%5."/>
      <w:lvlJc w:val="left"/>
      <w:pPr>
        <w:ind w:left="3240" w:hanging="358"/>
      </w:pPr>
    </w:lvl>
    <w:lvl w:ilvl="5" w:tplc="06DEC530">
      <w:start w:val="1"/>
      <w:numFmt w:val="lowerRoman"/>
      <w:lvlText w:val="%6."/>
      <w:lvlJc w:val="right"/>
      <w:pPr>
        <w:ind w:left="3960" w:hanging="178"/>
      </w:pPr>
    </w:lvl>
    <w:lvl w:ilvl="6" w:tplc="415484A8">
      <w:start w:val="1"/>
      <w:numFmt w:val="decimal"/>
      <w:lvlText w:val="%7."/>
      <w:lvlJc w:val="left"/>
      <w:pPr>
        <w:ind w:left="4680" w:hanging="358"/>
      </w:pPr>
    </w:lvl>
    <w:lvl w:ilvl="7" w:tplc="7FE272C2">
      <w:start w:val="1"/>
      <w:numFmt w:val="lowerLetter"/>
      <w:lvlText w:val="%8."/>
      <w:lvlJc w:val="left"/>
      <w:pPr>
        <w:ind w:left="5400" w:hanging="358"/>
      </w:pPr>
    </w:lvl>
    <w:lvl w:ilvl="8" w:tplc="F4480D8C">
      <w:start w:val="1"/>
      <w:numFmt w:val="lowerRoman"/>
      <w:lvlText w:val="%9."/>
      <w:lvlJc w:val="right"/>
      <w:pPr>
        <w:ind w:left="6120" w:hanging="178"/>
      </w:pPr>
    </w:lvl>
  </w:abstractNum>
  <w:abstractNum w:abstractNumId="3" w15:restartNumberingAfterBreak="0">
    <w:nsid w:val="11882F0E"/>
    <w:multiLevelType w:val="hybridMultilevel"/>
    <w:tmpl w:val="E7ECCB26"/>
    <w:lvl w:ilvl="0" w:tplc="180C0AAE">
      <w:start w:val="1"/>
      <w:numFmt w:val="upperRoman"/>
      <w:lvlText w:val="%1."/>
      <w:lvlJc w:val="left"/>
      <w:pPr>
        <w:ind w:left="859" w:hanging="715"/>
      </w:pPr>
      <w:rPr>
        <w:rFonts w:ascii="Cambria" w:eastAsia="Cambria" w:hAnsi="Cambria" w:cs="Cambria"/>
        <w:b/>
        <w:sz w:val="24"/>
        <w:szCs w:val="24"/>
      </w:rPr>
    </w:lvl>
    <w:lvl w:ilvl="1" w:tplc="33BC3CEC">
      <w:start w:val="1"/>
      <w:numFmt w:val="decimal"/>
      <w:lvlText w:val="%2."/>
      <w:lvlJc w:val="left"/>
      <w:pPr>
        <w:ind w:left="1434" w:hanging="355"/>
      </w:pPr>
      <w:rPr>
        <w:b w:val="0"/>
        <w:i w:val="0"/>
        <w:color w:val="000000"/>
        <w:sz w:val="22"/>
        <w:szCs w:val="22"/>
      </w:rPr>
    </w:lvl>
    <w:lvl w:ilvl="2" w:tplc="86C01CA8">
      <w:start w:val="1"/>
      <w:numFmt w:val="decimal"/>
      <w:lvlText w:val="%3)"/>
      <w:lvlJc w:val="left"/>
      <w:pPr>
        <w:ind w:left="2334" w:hanging="355"/>
      </w:pPr>
      <w:rPr>
        <w:b w:val="0"/>
        <w:color w:val="000000"/>
      </w:rPr>
    </w:lvl>
    <w:lvl w:ilvl="3" w:tplc="A9CA5E10">
      <w:start w:val="1"/>
      <w:numFmt w:val="decimal"/>
      <w:lvlText w:val="%4)"/>
      <w:lvlJc w:val="left"/>
      <w:pPr>
        <w:ind w:left="2874" w:hanging="355"/>
      </w:pPr>
    </w:lvl>
    <w:lvl w:ilvl="4" w:tplc="0A2C807A">
      <w:start w:val="1"/>
      <w:numFmt w:val="lowerLetter"/>
      <w:lvlText w:val="%5."/>
      <w:lvlJc w:val="left"/>
      <w:pPr>
        <w:ind w:left="3594" w:hanging="355"/>
      </w:pPr>
      <w:rPr>
        <w:b/>
      </w:rPr>
    </w:lvl>
    <w:lvl w:ilvl="5" w:tplc="25D0E30A">
      <w:start w:val="1"/>
      <w:numFmt w:val="lowerRoman"/>
      <w:lvlText w:val="%6."/>
      <w:lvlJc w:val="right"/>
      <w:pPr>
        <w:ind w:left="4314" w:hanging="175"/>
      </w:pPr>
    </w:lvl>
    <w:lvl w:ilvl="6" w:tplc="A1CEC530">
      <w:start w:val="1"/>
      <w:numFmt w:val="decimal"/>
      <w:lvlText w:val="%7."/>
      <w:lvlJc w:val="left"/>
      <w:pPr>
        <w:ind w:left="5034" w:hanging="355"/>
      </w:pPr>
    </w:lvl>
    <w:lvl w:ilvl="7" w:tplc="3F26F0E2">
      <w:start w:val="1"/>
      <w:numFmt w:val="lowerLetter"/>
      <w:lvlText w:val="%8."/>
      <w:lvlJc w:val="left"/>
      <w:pPr>
        <w:ind w:left="5754" w:hanging="355"/>
      </w:pPr>
    </w:lvl>
    <w:lvl w:ilvl="8" w:tplc="D130AB14">
      <w:start w:val="1"/>
      <w:numFmt w:val="lowerRoman"/>
      <w:lvlText w:val="%9."/>
      <w:lvlJc w:val="right"/>
      <w:pPr>
        <w:ind w:left="6474" w:hanging="175"/>
      </w:pPr>
    </w:lvl>
  </w:abstractNum>
  <w:abstractNum w:abstractNumId="4" w15:restartNumberingAfterBreak="0">
    <w:nsid w:val="1196625F"/>
    <w:multiLevelType w:val="multilevel"/>
    <w:tmpl w:val="E67812E6"/>
    <w:lvl w:ilvl="0">
      <w:start w:val="1"/>
      <w:numFmt w:val="decimal"/>
      <w:lvlText w:val="%1."/>
      <w:lvlJc w:val="left"/>
      <w:pPr>
        <w:ind w:left="360" w:hanging="356"/>
      </w:pPr>
      <w:rPr>
        <w:b w:val="0"/>
        <w:bCs/>
      </w:rPr>
    </w:lvl>
    <w:lvl w:ilvl="1">
      <w:start w:val="1"/>
      <w:numFmt w:val="decimal"/>
      <w:lvlText w:val="%1.%2."/>
      <w:lvlJc w:val="left"/>
      <w:pPr>
        <w:ind w:left="792" w:hanging="428"/>
      </w:pPr>
      <w:rPr>
        <w:b/>
        <w:i w:val="0"/>
      </w:rPr>
    </w:lvl>
    <w:lvl w:ilvl="2">
      <w:start w:val="1"/>
      <w:numFmt w:val="lowerLetter"/>
      <w:lvlText w:val="%3."/>
      <w:lvlJc w:val="left"/>
      <w:pPr>
        <w:ind w:left="3623" w:hanging="500"/>
      </w:pPr>
    </w:lvl>
    <w:lvl w:ilvl="3">
      <w:start w:val="1"/>
      <w:numFmt w:val="decimal"/>
      <w:lvlText w:val="%1.%2.%3.%4."/>
      <w:lvlJc w:val="left"/>
      <w:pPr>
        <w:ind w:left="1728" w:hanging="643"/>
      </w:pPr>
    </w:lvl>
    <w:lvl w:ilvl="4">
      <w:start w:val="1"/>
      <w:numFmt w:val="decimal"/>
      <w:lvlText w:val="%1.%2.%3.%4.%5."/>
      <w:lvlJc w:val="left"/>
      <w:pPr>
        <w:ind w:left="2232" w:hanging="788"/>
      </w:pPr>
    </w:lvl>
    <w:lvl w:ilvl="5">
      <w:start w:val="1"/>
      <w:numFmt w:val="decimal"/>
      <w:lvlText w:val="%1.%2.%3.%4.%5.%6."/>
      <w:lvlJc w:val="left"/>
      <w:pPr>
        <w:ind w:left="2736" w:hanging="931"/>
      </w:pPr>
    </w:lvl>
    <w:lvl w:ilvl="6">
      <w:start w:val="1"/>
      <w:numFmt w:val="decimal"/>
      <w:lvlText w:val="%1.%2.%3.%4.%5.%6.%7."/>
      <w:lvlJc w:val="left"/>
      <w:pPr>
        <w:ind w:left="3240" w:hanging="1076"/>
      </w:pPr>
    </w:lvl>
    <w:lvl w:ilvl="7">
      <w:start w:val="1"/>
      <w:numFmt w:val="decimal"/>
      <w:lvlText w:val="%1.%2.%3.%4.%5.%6.%7.%8."/>
      <w:lvlJc w:val="left"/>
      <w:pPr>
        <w:ind w:left="3744" w:hanging="1220"/>
      </w:pPr>
    </w:lvl>
    <w:lvl w:ilvl="8">
      <w:start w:val="1"/>
      <w:numFmt w:val="decimal"/>
      <w:lvlText w:val="%1.%2.%3.%4.%5.%6.%7.%8.%9."/>
      <w:lvlJc w:val="left"/>
      <w:pPr>
        <w:ind w:left="4320" w:hanging="1436"/>
      </w:pPr>
    </w:lvl>
  </w:abstractNum>
  <w:abstractNum w:abstractNumId="5" w15:restartNumberingAfterBreak="0">
    <w:nsid w:val="11B327D1"/>
    <w:multiLevelType w:val="hybridMultilevel"/>
    <w:tmpl w:val="918AF6A2"/>
    <w:lvl w:ilvl="0" w:tplc="4838EF72">
      <w:start w:val="1"/>
      <w:numFmt w:val="decimal"/>
      <w:lvlText w:val="%1."/>
      <w:lvlJc w:val="left"/>
      <w:pPr>
        <w:ind w:left="720" w:hanging="358"/>
      </w:pPr>
      <w:rPr>
        <w:u w:val="none"/>
      </w:rPr>
    </w:lvl>
    <w:lvl w:ilvl="1" w:tplc="71647A26">
      <w:start w:val="1"/>
      <w:numFmt w:val="lowerLetter"/>
      <w:lvlText w:val="%2)"/>
      <w:lvlJc w:val="left"/>
      <w:pPr>
        <w:ind w:left="1440" w:hanging="358"/>
      </w:pPr>
      <w:rPr>
        <w:u w:val="none"/>
      </w:rPr>
    </w:lvl>
    <w:lvl w:ilvl="2" w:tplc="9E4A14B6">
      <w:start w:val="1"/>
      <w:numFmt w:val="lowerRoman"/>
      <w:lvlText w:val="%3)"/>
      <w:lvlJc w:val="right"/>
      <w:pPr>
        <w:ind w:left="2160" w:hanging="358"/>
      </w:pPr>
      <w:rPr>
        <w:u w:val="none"/>
      </w:rPr>
    </w:lvl>
    <w:lvl w:ilvl="3" w:tplc="D186845A">
      <w:start w:val="1"/>
      <w:numFmt w:val="decimal"/>
      <w:lvlText w:val="(%4)"/>
      <w:lvlJc w:val="left"/>
      <w:pPr>
        <w:ind w:left="2880" w:hanging="358"/>
      </w:pPr>
      <w:rPr>
        <w:u w:val="none"/>
      </w:rPr>
    </w:lvl>
    <w:lvl w:ilvl="4" w:tplc="DB6656FE">
      <w:start w:val="1"/>
      <w:numFmt w:val="lowerLetter"/>
      <w:lvlText w:val="(%5)"/>
      <w:lvlJc w:val="left"/>
      <w:pPr>
        <w:ind w:left="3600" w:hanging="358"/>
      </w:pPr>
      <w:rPr>
        <w:u w:val="none"/>
      </w:rPr>
    </w:lvl>
    <w:lvl w:ilvl="5" w:tplc="A8A6723C">
      <w:start w:val="1"/>
      <w:numFmt w:val="lowerRoman"/>
      <w:lvlText w:val="(%6)"/>
      <w:lvlJc w:val="right"/>
      <w:pPr>
        <w:ind w:left="4320" w:hanging="358"/>
      </w:pPr>
      <w:rPr>
        <w:u w:val="none"/>
      </w:rPr>
    </w:lvl>
    <w:lvl w:ilvl="6" w:tplc="F87A0B10">
      <w:start w:val="1"/>
      <w:numFmt w:val="decimal"/>
      <w:lvlText w:val="%7."/>
      <w:lvlJc w:val="left"/>
      <w:pPr>
        <w:ind w:left="5040" w:hanging="358"/>
      </w:pPr>
      <w:rPr>
        <w:u w:val="none"/>
      </w:rPr>
    </w:lvl>
    <w:lvl w:ilvl="7" w:tplc="D83898A2">
      <w:start w:val="1"/>
      <w:numFmt w:val="lowerLetter"/>
      <w:lvlText w:val="%8."/>
      <w:lvlJc w:val="left"/>
      <w:pPr>
        <w:ind w:left="5760" w:hanging="358"/>
      </w:pPr>
      <w:rPr>
        <w:u w:val="none"/>
      </w:rPr>
    </w:lvl>
    <w:lvl w:ilvl="8" w:tplc="11B25926">
      <w:start w:val="1"/>
      <w:numFmt w:val="lowerRoman"/>
      <w:lvlText w:val="%9."/>
      <w:lvlJc w:val="right"/>
      <w:pPr>
        <w:ind w:left="6480" w:hanging="358"/>
      </w:pPr>
      <w:rPr>
        <w:u w:val="none"/>
      </w:rPr>
    </w:lvl>
  </w:abstractNum>
  <w:abstractNum w:abstractNumId="6" w15:restartNumberingAfterBreak="0">
    <w:nsid w:val="13636D54"/>
    <w:multiLevelType w:val="multilevel"/>
    <w:tmpl w:val="6F50A7B8"/>
    <w:lvl w:ilvl="0">
      <w:start w:val="1"/>
      <w:numFmt w:val="decimal"/>
      <w:lvlText w:val="%1."/>
      <w:lvlJc w:val="left"/>
      <w:pPr>
        <w:ind w:left="360" w:hanging="357"/>
      </w:pPr>
      <w:rPr>
        <w:b/>
      </w:rPr>
    </w:lvl>
    <w:lvl w:ilvl="1">
      <w:start w:val="1"/>
      <w:numFmt w:val="decimal"/>
      <w:lvlText w:val="%1.%2."/>
      <w:lvlJc w:val="left"/>
      <w:pPr>
        <w:ind w:left="792" w:hanging="429"/>
      </w:pPr>
      <w:rPr>
        <w:b/>
        <w:i w:val="0"/>
      </w:rPr>
    </w:lvl>
    <w:lvl w:ilvl="2">
      <w:start w:val="1"/>
      <w:numFmt w:val="lowerLetter"/>
      <w:lvlText w:val="%3."/>
      <w:lvlJc w:val="left"/>
      <w:pPr>
        <w:ind w:left="3623" w:hanging="501"/>
      </w:pPr>
    </w:lvl>
    <w:lvl w:ilvl="3">
      <w:start w:val="1"/>
      <w:numFmt w:val="decimal"/>
      <w:lvlText w:val="%1.%2.%3.%4."/>
      <w:lvlJc w:val="left"/>
      <w:pPr>
        <w:ind w:left="1728" w:hanging="644"/>
      </w:pPr>
    </w:lvl>
    <w:lvl w:ilvl="4">
      <w:start w:val="1"/>
      <w:numFmt w:val="decimal"/>
      <w:lvlText w:val="%1.%2.%3.%4.%5."/>
      <w:lvlJc w:val="left"/>
      <w:pPr>
        <w:ind w:left="2232" w:hanging="789"/>
      </w:pPr>
    </w:lvl>
    <w:lvl w:ilvl="5">
      <w:start w:val="1"/>
      <w:numFmt w:val="decimal"/>
      <w:lvlText w:val="%1.%2.%3.%4.%5.%6."/>
      <w:lvlJc w:val="left"/>
      <w:pPr>
        <w:ind w:left="2736" w:hanging="932"/>
      </w:pPr>
    </w:lvl>
    <w:lvl w:ilvl="6">
      <w:start w:val="1"/>
      <w:numFmt w:val="decimal"/>
      <w:lvlText w:val="%1.%2.%3.%4.%5.%6.%7."/>
      <w:lvlJc w:val="left"/>
      <w:pPr>
        <w:ind w:left="3240" w:hanging="1077"/>
      </w:pPr>
    </w:lvl>
    <w:lvl w:ilvl="7">
      <w:start w:val="1"/>
      <w:numFmt w:val="decimal"/>
      <w:lvlText w:val="%1.%2.%3.%4.%5.%6.%7.%8."/>
      <w:lvlJc w:val="left"/>
      <w:pPr>
        <w:ind w:left="3744" w:hanging="1221"/>
      </w:pPr>
    </w:lvl>
    <w:lvl w:ilvl="8">
      <w:start w:val="1"/>
      <w:numFmt w:val="decimal"/>
      <w:lvlText w:val="%1.%2.%3.%4.%5.%6.%7.%8.%9."/>
      <w:lvlJc w:val="left"/>
      <w:pPr>
        <w:ind w:left="4320" w:hanging="1437"/>
      </w:pPr>
    </w:lvl>
  </w:abstractNum>
  <w:abstractNum w:abstractNumId="7" w15:restartNumberingAfterBreak="0">
    <w:nsid w:val="19702064"/>
    <w:multiLevelType w:val="hybridMultilevel"/>
    <w:tmpl w:val="89945D1C"/>
    <w:lvl w:ilvl="0" w:tplc="7BBC6E00">
      <w:start w:val="1"/>
      <w:numFmt w:val="lowerLetter"/>
      <w:lvlText w:val="%1)"/>
      <w:lvlJc w:val="left"/>
      <w:pPr>
        <w:ind w:left="1794" w:hanging="357"/>
      </w:pPr>
    </w:lvl>
    <w:lvl w:ilvl="1" w:tplc="614AD262">
      <w:start w:val="1"/>
      <w:numFmt w:val="lowerLetter"/>
      <w:lvlText w:val="%2)"/>
      <w:lvlJc w:val="left"/>
      <w:pPr>
        <w:ind w:left="2514" w:hanging="357"/>
      </w:pPr>
    </w:lvl>
    <w:lvl w:ilvl="2" w:tplc="B87C0210">
      <w:start w:val="1"/>
      <w:numFmt w:val="lowerRoman"/>
      <w:lvlText w:val="%3."/>
      <w:lvlJc w:val="right"/>
      <w:pPr>
        <w:ind w:left="3234" w:hanging="177"/>
      </w:pPr>
    </w:lvl>
    <w:lvl w:ilvl="3" w:tplc="992A74F0">
      <w:start w:val="1"/>
      <w:numFmt w:val="decimal"/>
      <w:lvlText w:val="%4."/>
      <w:lvlJc w:val="left"/>
      <w:pPr>
        <w:ind w:left="3954" w:hanging="357"/>
      </w:pPr>
    </w:lvl>
    <w:lvl w:ilvl="4" w:tplc="9D6E0B44">
      <w:start w:val="1"/>
      <w:numFmt w:val="lowerLetter"/>
      <w:lvlText w:val="%5."/>
      <w:lvlJc w:val="left"/>
      <w:pPr>
        <w:ind w:left="4674" w:hanging="357"/>
      </w:pPr>
    </w:lvl>
    <w:lvl w:ilvl="5" w:tplc="9FF88BA2">
      <w:start w:val="1"/>
      <w:numFmt w:val="lowerRoman"/>
      <w:lvlText w:val="%6."/>
      <w:lvlJc w:val="right"/>
      <w:pPr>
        <w:ind w:left="5394" w:hanging="177"/>
      </w:pPr>
    </w:lvl>
    <w:lvl w:ilvl="6" w:tplc="6D5CD84A">
      <w:start w:val="1"/>
      <w:numFmt w:val="decimal"/>
      <w:lvlText w:val="%7."/>
      <w:lvlJc w:val="left"/>
      <w:pPr>
        <w:ind w:left="6114" w:hanging="357"/>
      </w:pPr>
    </w:lvl>
    <w:lvl w:ilvl="7" w:tplc="420E8A6E">
      <w:start w:val="1"/>
      <w:numFmt w:val="lowerLetter"/>
      <w:lvlText w:val="%8."/>
      <w:lvlJc w:val="left"/>
      <w:pPr>
        <w:ind w:left="6834" w:hanging="357"/>
      </w:pPr>
    </w:lvl>
    <w:lvl w:ilvl="8" w:tplc="424241E2">
      <w:start w:val="1"/>
      <w:numFmt w:val="lowerRoman"/>
      <w:lvlText w:val="%9."/>
      <w:lvlJc w:val="right"/>
      <w:pPr>
        <w:ind w:left="7554" w:hanging="177"/>
      </w:pPr>
    </w:lvl>
  </w:abstractNum>
  <w:abstractNum w:abstractNumId="8" w15:restartNumberingAfterBreak="0">
    <w:nsid w:val="1B246880"/>
    <w:multiLevelType w:val="hybridMultilevel"/>
    <w:tmpl w:val="95963714"/>
    <w:lvl w:ilvl="0" w:tplc="4ACCE0FC">
      <w:start w:val="1"/>
      <w:numFmt w:val="decimal"/>
      <w:lvlText w:val="%1)"/>
      <w:lvlJc w:val="left"/>
      <w:pPr>
        <w:ind w:left="1085" w:hanging="357"/>
      </w:pPr>
    </w:lvl>
    <w:lvl w:ilvl="1" w:tplc="E6AE52FC">
      <w:start w:val="1"/>
      <w:numFmt w:val="decimal"/>
      <w:lvlText w:val="%2."/>
      <w:lvlJc w:val="left"/>
      <w:pPr>
        <w:ind w:left="1805" w:hanging="357"/>
      </w:pPr>
      <w:rPr>
        <w:color w:val="000000"/>
      </w:rPr>
    </w:lvl>
    <w:lvl w:ilvl="2" w:tplc="E36067B4">
      <w:start w:val="1"/>
      <w:numFmt w:val="lowerRoman"/>
      <w:lvlText w:val="%3."/>
      <w:lvlJc w:val="right"/>
      <w:pPr>
        <w:ind w:left="2525" w:hanging="177"/>
      </w:pPr>
    </w:lvl>
    <w:lvl w:ilvl="3" w:tplc="CA3CF2E8">
      <w:start w:val="1"/>
      <w:numFmt w:val="decimal"/>
      <w:lvlText w:val="%4."/>
      <w:lvlJc w:val="left"/>
      <w:pPr>
        <w:ind w:left="3245" w:hanging="357"/>
      </w:pPr>
    </w:lvl>
    <w:lvl w:ilvl="4" w:tplc="2E4697AA">
      <w:start w:val="1"/>
      <w:numFmt w:val="lowerLetter"/>
      <w:lvlText w:val="%5."/>
      <w:lvlJc w:val="left"/>
      <w:pPr>
        <w:ind w:left="3965" w:hanging="357"/>
      </w:pPr>
    </w:lvl>
    <w:lvl w:ilvl="5" w:tplc="CCF44C1E">
      <w:start w:val="1"/>
      <w:numFmt w:val="lowerRoman"/>
      <w:lvlText w:val="%6."/>
      <w:lvlJc w:val="right"/>
      <w:pPr>
        <w:ind w:left="4685" w:hanging="177"/>
      </w:pPr>
    </w:lvl>
    <w:lvl w:ilvl="6" w:tplc="ACD28FD6">
      <w:start w:val="1"/>
      <w:numFmt w:val="decimal"/>
      <w:lvlText w:val="%7."/>
      <w:lvlJc w:val="left"/>
      <w:pPr>
        <w:ind w:left="5405" w:hanging="357"/>
      </w:pPr>
    </w:lvl>
    <w:lvl w:ilvl="7" w:tplc="A1164CDA">
      <w:start w:val="1"/>
      <w:numFmt w:val="lowerLetter"/>
      <w:lvlText w:val="%8."/>
      <w:lvlJc w:val="left"/>
      <w:pPr>
        <w:ind w:left="6125" w:hanging="357"/>
      </w:pPr>
    </w:lvl>
    <w:lvl w:ilvl="8" w:tplc="D49619B0">
      <w:start w:val="1"/>
      <w:numFmt w:val="lowerRoman"/>
      <w:lvlText w:val="%9."/>
      <w:lvlJc w:val="right"/>
      <w:pPr>
        <w:ind w:left="6845" w:hanging="177"/>
      </w:pPr>
    </w:lvl>
  </w:abstractNum>
  <w:abstractNum w:abstractNumId="9" w15:restartNumberingAfterBreak="0">
    <w:nsid w:val="1EF25916"/>
    <w:multiLevelType w:val="hybridMultilevel"/>
    <w:tmpl w:val="CF1ABC20"/>
    <w:lvl w:ilvl="0" w:tplc="C1B6FE5A">
      <w:start w:val="1"/>
      <w:numFmt w:val="decimal"/>
      <w:lvlText w:val="%1."/>
      <w:lvlJc w:val="left"/>
      <w:pPr>
        <w:ind w:left="365" w:hanging="357"/>
      </w:pPr>
      <w:rPr>
        <w:color w:val="000000"/>
      </w:rPr>
    </w:lvl>
    <w:lvl w:ilvl="1" w:tplc="68E6BF0A">
      <w:start w:val="1"/>
      <w:numFmt w:val="lowerLetter"/>
      <w:lvlText w:val="%2."/>
      <w:lvlJc w:val="left"/>
      <w:pPr>
        <w:ind w:left="1085" w:hanging="357"/>
      </w:pPr>
    </w:lvl>
    <w:lvl w:ilvl="2" w:tplc="97BC88B8">
      <w:start w:val="1"/>
      <w:numFmt w:val="lowerRoman"/>
      <w:lvlText w:val="%3."/>
      <w:lvlJc w:val="right"/>
      <w:pPr>
        <w:ind w:left="1805" w:hanging="177"/>
      </w:pPr>
    </w:lvl>
    <w:lvl w:ilvl="3" w:tplc="91E0DCEA">
      <w:start w:val="1"/>
      <w:numFmt w:val="decimal"/>
      <w:lvlText w:val="%4."/>
      <w:lvlJc w:val="left"/>
      <w:pPr>
        <w:ind w:left="2525" w:hanging="357"/>
      </w:pPr>
    </w:lvl>
    <w:lvl w:ilvl="4" w:tplc="B6A211C4">
      <w:start w:val="1"/>
      <w:numFmt w:val="lowerLetter"/>
      <w:lvlText w:val="%5."/>
      <w:lvlJc w:val="left"/>
      <w:pPr>
        <w:ind w:left="3245" w:hanging="357"/>
      </w:pPr>
    </w:lvl>
    <w:lvl w:ilvl="5" w:tplc="E3A2615E">
      <w:start w:val="1"/>
      <w:numFmt w:val="lowerRoman"/>
      <w:lvlText w:val="%6."/>
      <w:lvlJc w:val="right"/>
      <w:pPr>
        <w:ind w:left="3965" w:hanging="177"/>
      </w:pPr>
    </w:lvl>
    <w:lvl w:ilvl="6" w:tplc="E3CEECB8">
      <w:start w:val="1"/>
      <w:numFmt w:val="decimal"/>
      <w:lvlText w:val="%7."/>
      <w:lvlJc w:val="left"/>
      <w:pPr>
        <w:ind w:left="4685" w:hanging="357"/>
      </w:pPr>
    </w:lvl>
    <w:lvl w:ilvl="7" w:tplc="DF009F48">
      <w:start w:val="1"/>
      <w:numFmt w:val="lowerLetter"/>
      <w:lvlText w:val="%8."/>
      <w:lvlJc w:val="left"/>
      <w:pPr>
        <w:ind w:left="5405" w:hanging="357"/>
      </w:pPr>
    </w:lvl>
    <w:lvl w:ilvl="8" w:tplc="246A83AA">
      <w:start w:val="1"/>
      <w:numFmt w:val="lowerRoman"/>
      <w:lvlText w:val="%9."/>
      <w:lvlJc w:val="right"/>
      <w:pPr>
        <w:ind w:left="6125" w:hanging="177"/>
      </w:pPr>
    </w:lvl>
  </w:abstractNum>
  <w:abstractNum w:abstractNumId="10" w15:restartNumberingAfterBreak="0">
    <w:nsid w:val="20620B11"/>
    <w:multiLevelType w:val="hybridMultilevel"/>
    <w:tmpl w:val="95EC1A2C"/>
    <w:lvl w:ilvl="0" w:tplc="4A808DFE">
      <w:start w:val="1"/>
      <w:numFmt w:val="decimal"/>
      <w:lvlText w:val="%1)"/>
      <w:lvlJc w:val="left"/>
      <w:pPr>
        <w:ind w:left="720" w:hanging="357"/>
      </w:pPr>
      <w:rPr>
        <w:rFonts w:ascii="Times New Roman" w:eastAsia="Times New Roman" w:hAnsi="Times New Roman" w:cs="Times New Roman"/>
      </w:rPr>
    </w:lvl>
    <w:lvl w:ilvl="1" w:tplc="D610CE54">
      <w:start w:val="1"/>
      <w:numFmt w:val="lowerLetter"/>
      <w:lvlText w:val="%2."/>
      <w:lvlJc w:val="left"/>
      <w:pPr>
        <w:ind w:left="1440" w:hanging="357"/>
      </w:pPr>
    </w:lvl>
    <w:lvl w:ilvl="2" w:tplc="ED686180">
      <w:start w:val="1"/>
      <w:numFmt w:val="lowerRoman"/>
      <w:lvlText w:val="%3."/>
      <w:lvlJc w:val="right"/>
      <w:pPr>
        <w:ind w:left="2160" w:hanging="177"/>
      </w:pPr>
    </w:lvl>
    <w:lvl w:ilvl="3" w:tplc="F678EDDA">
      <w:start w:val="1"/>
      <w:numFmt w:val="decimal"/>
      <w:lvlText w:val="%4."/>
      <w:lvlJc w:val="left"/>
      <w:pPr>
        <w:ind w:left="2880" w:hanging="357"/>
      </w:pPr>
    </w:lvl>
    <w:lvl w:ilvl="4" w:tplc="47980600">
      <w:start w:val="1"/>
      <w:numFmt w:val="lowerLetter"/>
      <w:lvlText w:val="%5."/>
      <w:lvlJc w:val="left"/>
      <w:pPr>
        <w:ind w:left="3600" w:hanging="357"/>
      </w:pPr>
    </w:lvl>
    <w:lvl w:ilvl="5" w:tplc="9BF2F8D8">
      <w:start w:val="1"/>
      <w:numFmt w:val="lowerRoman"/>
      <w:lvlText w:val="%6."/>
      <w:lvlJc w:val="right"/>
      <w:pPr>
        <w:ind w:left="4320" w:hanging="177"/>
      </w:pPr>
    </w:lvl>
    <w:lvl w:ilvl="6" w:tplc="329E5214">
      <w:start w:val="1"/>
      <w:numFmt w:val="decimal"/>
      <w:lvlText w:val="%7."/>
      <w:lvlJc w:val="left"/>
      <w:pPr>
        <w:ind w:left="5040" w:hanging="357"/>
      </w:pPr>
    </w:lvl>
    <w:lvl w:ilvl="7" w:tplc="21564170">
      <w:start w:val="1"/>
      <w:numFmt w:val="lowerLetter"/>
      <w:lvlText w:val="%8."/>
      <w:lvlJc w:val="left"/>
      <w:pPr>
        <w:ind w:left="5760" w:hanging="357"/>
      </w:pPr>
    </w:lvl>
    <w:lvl w:ilvl="8" w:tplc="F34C44C2">
      <w:start w:val="1"/>
      <w:numFmt w:val="lowerRoman"/>
      <w:lvlText w:val="%9."/>
      <w:lvlJc w:val="right"/>
      <w:pPr>
        <w:ind w:left="6480" w:hanging="177"/>
      </w:pPr>
    </w:lvl>
  </w:abstractNum>
  <w:abstractNum w:abstractNumId="11" w15:restartNumberingAfterBreak="0">
    <w:nsid w:val="210E3C02"/>
    <w:multiLevelType w:val="hybridMultilevel"/>
    <w:tmpl w:val="D09EE126"/>
    <w:lvl w:ilvl="0" w:tplc="282ED7C8">
      <w:start w:val="1"/>
      <w:numFmt w:val="decimal"/>
      <w:lvlText w:val="%1."/>
      <w:lvlJc w:val="left"/>
      <w:pPr>
        <w:ind w:left="720" w:hanging="357"/>
      </w:pPr>
    </w:lvl>
    <w:lvl w:ilvl="1" w:tplc="982E80E0">
      <w:start w:val="1"/>
      <w:numFmt w:val="lowerLetter"/>
      <w:lvlText w:val="%2."/>
      <w:lvlJc w:val="left"/>
      <w:pPr>
        <w:ind w:left="1440" w:hanging="357"/>
      </w:pPr>
    </w:lvl>
    <w:lvl w:ilvl="2" w:tplc="7A34799A">
      <w:start w:val="1"/>
      <w:numFmt w:val="lowerRoman"/>
      <w:lvlText w:val="%3."/>
      <w:lvlJc w:val="right"/>
      <w:pPr>
        <w:ind w:left="2160" w:hanging="177"/>
      </w:pPr>
    </w:lvl>
    <w:lvl w:ilvl="3" w:tplc="8A5A3886">
      <w:start w:val="1"/>
      <w:numFmt w:val="decimal"/>
      <w:lvlText w:val="%4."/>
      <w:lvlJc w:val="left"/>
      <w:pPr>
        <w:ind w:left="2880" w:hanging="357"/>
      </w:pPr>
    </w:lvl>
    <w:lvl w:ilvl="4" w:tplc="BF9690FE">
      <w:start w:val="1"/>
      <w:numFmt w:val="lowerLetter"/>
      <w:lvlText w:val="%5."/>
      <w:lvlJc w:val="left"/>
      <w:pPr>
        <w:ind w:left="3600" w:hanging="357"/>
      </w:pPr>
    </w:lvl>
    <w:lvl w:ilvl="5" w:tplc="C9F09256">
      <w:start w:val="1"/>
      <w:numFmt w:val="lowerRoman"/>
      <w:lvlText w:val="%6."/>
      <w:lvlJc w:val="right"/>
      <w:pPr>
        <w:ind w:left="4320" w:hanging="177"/>
      </w:pPr>
    </w:lvl>
    <w:lvl w:ilvl="6" w:tplc="83DCEF9C">
      <w:start w:val="1"/>
      <w:numFmt w:val="decimal"/>
      <w:lvlText w:val="%7."/>
      <w:lvlJc w:val="left"/>
      <w:pPr>
        <w:ind w:left="5040" w:hanging="357"/>
      </w:pPr>
    </w:lvl>
    <w:lvl w:ilvl="7" w:tplc="F670C05C">
      <w:start w:val="1"/>
      <w:numFmt w:val="lowerLetter"/>
      <w:lvlText w:val="%8."/>
      <w:lvlJc w:val="left"/>
      <w:pPr>
        <w:ind w:left="5760" w:hanging="357"/>
      </w:pPr>
    </w:lvl>
    <w:lvl w:ilvl="8" w:tplc="421CA4A4">
      <w:start w:val="1"/>
      <w:numFmt w:val="lowerRoman"/>
      <w:lvlText w:val="%9."/>
      <w:lvlJc w:val="right"/>
      <w:pPr>
        <w:ind w:left="6480" w:hanging="177"/>
      </w:pPr>
    </w:lvl>
  </w:abstractNum>
  <w:abstractNum w:abstractNumId="12" w15:restartNumberingAfterBreak="0">
    <w:nsid w:val="22F70A75"/>
    <w:multiLevelType w:val="hybridMultilevel"/>
    <w:tmpl w:val="A414FCF0"/>
    <w:lvl w:ilvl="0" w:tplc="2FF09868">
      <w:start w:val="1"/>
      <w:numFmt w:val="decimal"/>
      <w:lvlText w:val="%1."/>
      <w:lvlJc w:val="left"/>
      <w:pPr>
        <w:ind w:left="502" w:hanging="500"/>
      </w:pPr>
      <w:rPr>
        <w:rFonts w:ascii="Calibri" w:eastAsia="Calibri" w:hAnsi="Calibri" w:cs="Calibri"/>
        <w:b w:val="0"/>
        <w:i w:val="0"/>
        <w:strike w:val="0"/>
        <w:color w:val="000000"/>
        <w:sz w:val="22"/>
        <w:szCs w:val="22"/>
        <w:u w:val="none"/>
        <w:shd w:val="clear" w:color="auto" w:fill="auto"/>
        <w:vertAlign w:val="baseline"/>
      </w:rPr>
    </w:lvl>
    <w:lvl w:ilvl="1" w:tplc="559A8CBA">
      <w:start w:val="1"/>
      <w:numFmt w:val="lowerLetter"/>
      <w:lvlText w:val="%2"/>
      <w:lvlJc w:val="left"/>
      <w:pPr>
        <w:ind w:left="1080" w:hanging="1078"/>
      </w:pPr>
      <w:rPr>
        <w:rFonts w:ascii="Calibri" w:eastAsia="Calibri" w:hAnsi="Calibri" w:cs="Calibri"/>
        <w:b w:val="0"/>
        <w:i w:val="0"/>
        <w:strike w:val="0"/>
        <w:color w:val="000000"/>
        <w:sz w:val="22"/>
        <w:szCs w:val="22"/>
        <w:u w:val="none"/>
        <w:shd w:val="clear" w:color="auto" w:fill="auto"/>
        <w:vertAlign w:val="baseline"/>
      </w:rPr>
    </w:lvl>
    <w:lvl w:ilvl="2" w:tplc="4852BE74">
      <w:start w:val="1"/>
      <w:numFmt w:val="lowerRoman"/>
      <w:lvlText w:val="%3"/>
      <w:lvlJc w:val="left"/>
      <w:pPr>
        <w:ind w:left="1800" w:hanging="1798"/>
      </w:pPr>
      <w:rPr>
        <w:rFonts w:ascii="Calibri" w:eastAsia="Calibri" w:hAnsi="Calibri" w:cs="Calibri"/>
        <w:b w:val="0"/>
        <w:i w:val="0"/>
        <w:strike w:val="0"/>
        <w:color w:val="000000"/>
        <w:sz w:val="22"/>
        <w:szCs w:val="22"/>
        <w:u w:val="none"/>
        <w:shd w:val="clear" w:color="auto" w:fill="auto"/>
        <w:vertAlign w:val="baseline"/>
      </w:rPr>
    </w:lvl>
    <w:lvl w:ilvl="3" w:tplc="0EB8249C">
      <w:start w:val="1"/>
      <w:numFmt w:val="decimal"/>
      <w:lvlText w:val="%4"/>
      <w:lvlJc w:val="left"/>
      <w:pPr>
        <w:ind w:left="2520" w:hanging="2518"/>
      </w:pPr>
      <w:rPr>
        <w:rFonts w:ascii="Calibri" w:eastAsia="Calibri" w:hAnsi="Calibri" w:cs="Calibri"/>
        <w:b w:val="0"/>
        <w:i w:val="0"/>
        <w:strike w:val="0"/>
        <w:color w:val="000000"/>
        <w:sz w:val="22"/>
        <w:szCs w:val="22"/>
        <w:u w:val="none"/>
        <w:shd w:val="clear" w:color="auto" w:fill="auto"/>
        <w:vertAlign w:val="baseline"/>
      </w:rPr>
    </w:lvl>
    <w:lvl w:ilvl="4" w:tplc="F8B84D0C">
      <w:start w:val="1"/>
      <w:numFmt w:val="lowerLetter"/>
      <w:lvlText w:val="%5"/>
      <w:lvlJc w:val="left"/>
      <w:pPr>
        <w:ind w:left="3240" w:hanging="3238"/>
      </w:pPr>
      <w:rPr>
        <w:rFonts w:ascii="Calibri" w:eastAsia="Calibri" w:hAnsi="Calibri" w:cs="Calibri"/>
        <w:b w:val="0"/>
        <w:i w:val="0"/>
        <w:strike w:val="0"/>
        <w:color w:val="000000"/>
        <w:sz w:val="22"/>
        <w:szCs w:val="22"/>
        <w:u w:val="none"/>
        <w:shd w:val="clear" w:color="auto" w:fill="auto"/>
        <w:vertAlign w:val="baseline"/>
      </w:rPr>
    </w:lvl>
    <w:lvl w:ilvl="5" w:tplc="38E4E990">
      <w:start w:val="1"/>
      <w:numFmt w:val="lowerRoman"/>
      <w:lvlText w:val="%6"/>
      <w:lvlJc w:val="left"/>
      <w:pPr>
        <w:ind w:left="3960" w:hanging="3958"/>
      </w:pPr>
      <w:rPr>
        <w:rFonts w:ascii="Calibri" w:eastAsia="Calibri" w:hAnsi="Calibri" w:cs="Calibri"/>
        <w:b w:val="0"/>
        <w:i w:val="0"/>
        <w:strike w:val="0"/>
        <w:color w:val="000000"/>
        <w:sz w:val="22"/>
        <w:szCs w:val="22"/>
        <w:u w:val="none"/>
        <w:shd w:val="clear" w:color="auto" w:fill="auto"/>
        <w:vertAlign w:val="baseline"/>
      </w:rPr>
    </w:lvl>
    <w:lvl w:ilvl="6" w:tplc="E3D4FC0E">
      <w:start w:val="1"/>
      <w:numFmt w:val="decimal"/>
      <w:lvlText w:val="%7"/>
      <w:lvlJc w:val="left"/>
      <w:pPr>
        <w:ind w:left="4680" w:hanging="4678"/>
      </w:pPr>
      <w:rPr>
        <w:rFonts w:ascii="Calibri" w:eastAsia="Calibri" w:hAnsi="Calibri" w:cs="Calibri"/>
        <w:b w:val="0"/>
        <w:i w:val="0"/>
        <w:strike w:val="0"/>
        <w:color w:val="000000"/>
        <w:sz w:val="22"/>
        <w:szCs w:val="22"/>
        <w:u w:val="none"/>
        <w:shd w:val="clear" w:color="auto" w:fill="auto"/>
        <w:vertAlign w:val="baseline"/>
      </w:rPr>
    </w:lvl>
    <w:lvl w:ilvl="7" w:tplc="5DE6D680">
      <w:start w:val="1"/>
      <w:numFmt w:val="lowerLetter"/>
      <w:lvlText w:val="%8"/>
      <w:lvlJc w:val="left"/>
      <w:pPr>
        <w:ind w:left="5400" w:hanging="5398"/>
      </w:pPr>
      <w:rPr>
        <w:rFonts w:ascii="Calibri" w:eastAsia="Calibri" w:hAnsi="Calibri" w:cs="Calibri"/>
        <w:b w:val="0"/>
        <w:i w:val="0"/>
        <w:strike w:val="0"/>
        <w:color w:val="000000"/>
        <w:sz w:val="22"/>
        <w:szCs w:val="22"/>
        <w:u w:val="none"/>
        <w:shd w:val="clear" w:color="auto" w:fill="auto"/>
        <w:vertAlign w:val="baseline"/>
      </w:rPr>
    </w:lvl>
    <w:lvl w:ilvl="8" w:tplc="756898CA">
      <w:start w:val="1"/>
      <w:numFmt w:val="lowerRoman"/>
      <w:lvlText w:val="%9"/>
      <w:lvlJc w:val="left"/>
      <w:pPr>
        <w:ind w:left="6120" w:hanging="6118"/>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23F05684"/>
    <w:multiLevelType w:val="hybridMultilevel"/>
    <w:tmpl w:val="7BC84368"/>
    <w:lvl w:ilvl="0" w:tplc="5504D1EC">
      <w:start w:val="1"/>
      <w:numFmt w:val="decimal"/>
      <w:lvlText w:val="%1)"/>
      <w:lvlJc w:val="left"/>
      <w:pPr>
        <w:ind w:left="1440" w:hanging="357"/>
      </w:pPr>
    </w:lvl>
    <w:lvl w:ilvl="1" w:tplc="D91232C8">
      <w:start w:val="1"/>
      <w:numFmt w:val="lowerLetter"/>
      <w:lvlText w:val="%2."/>
      <w:lvlJc w:val="left"/>
      <w:pPr>
        <w:ind w:left="2160" w:hanging="357"/>
      </w:pPr>
    </w:lvl>
    <w:lvl w:ilvl="2" w:tplc="72940DCA">
      <w:start w:val="1"/>
      <w:numFmt w:val="lowerRoman"/>
      <w:lvlText w:val="%3."/>
      <w:lvlJc w:val="right"/>
      <w:pPr>
        <w:ind w:left="2880" w:hanging="177"/>
      </w:pPr>
    </w:lvl>
    <w:lvl w:ilvl="3" w:tplc="48741BEA">
      <w:start w:val="1"/>
      <w:numFmt w:val="decimal"/>
      <w:lvlText w:val="%4."/>
      <w:lvlJc w:val="left"/>
      <w:pPr>
        <w:ind w:left="3600" w:hanging="357"/>
      </w:pPr>
    </w:lvl>
    <w:lvl w:ilvl="4" w:tplc="22207986">
      <w:start w:val="1"/>
      <w:numFmt w:val="lowerLetter"/>
      <w:lvlText w:val="%5."/>
      <w:lvlJc w:val="left"/>
      <w:pPr>
        <w:ind w:left="4320" w:hanging="357"/>
      </w:pPr>
    </w:lvl>
    <w:lvl w:ilvl="5" w:tplc="A83ED0DE">
      <w:start w:val="1"/>
      <w:numFmt w:val="lowerRoman"/>
      <w:lvlText w:val="%6."/>
      <w:lvlJc w:val="right"/>
      <w:pPr>
        <w:ind w:left="5040" w:hanging="177"/>
      </w:pPr>
    </w:lvl>
    <w:lvl w:ilvl="6" w:tplc="7A50E12C">
      <w:start w:val="1"/>
      <w:numFmt w:val="decimal"/>
      <w:lvlText w:val="%7."/>
      <w:lvlJc w:val="left"/>
      <w:pPr>
        <w:ind w:left="5760" w:hanging="357"/>
      </w:pPr>
    </w:lvl>
    <w:lvl w:ilvl="7" w:tplc="1778B594">
      <w:start w:val="1"/>
      <w:numFmt w:val="lowerLetter"/>
      <w:lvlText w:val="%8."/>
      <w:lvlJc w:val="left"/>
      <w:pPr>
        <w:ind w:left="6480" w:hanging="357"/>
      </w:pPr>
    </w:lvl>
    <w:lvl w:ilvl="8" w:tplc="9A821CC4">
      <w:start w:val="1"/>
      <w:numFmt w:val="lowerRoman"/>
      <w:lvlText w:val="%9."/>
      <w:lvlJc w:val="right"/>
      <w:pPr>
        <w:ind w:left="7200" w:hanging="177"/>
      </w:pPr>
    </w:lvl>
  </w:abstractNum>
  <w:abstractNum w:abstractNumId="14" w15:restartNumberingAfterBreak="0">
    <w:nsid w:val="294A36A6"/>
    <w:multiLevelType w:val="hybridMultilevel"/>
    <w:tmpl w:val="BE1A6508"/>
    <w:lvl w:ilvl="0" w:tplc="1F764C0C">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5" w15:restartNumberingAfterBreak="0">
    <w:nsid w:val="344D280D"/>
    <w:multiLevelType w:val="hybridMultilevel"/>
    <w:tmpl w:val="8F623B5E"/>
    <w:lvl w:ilvl="0" w:tplc="09D219CA">
      <w:start w:val="1"/>
      <w:numFmt w:val="upperRoman"/>
      <w:lvlText w:val="%1."/>
      <w:lvlJc w:val="left"/>
      <w:pPr>
        <w:ind w:left="859" w:hanging="716"/>
      </w:pPr>
      <w:rPr>
        <w:rFonts w:ascii="Cambria" w:eastAsia="Cambria" w:hAnsi="Cambria" w:cs="Cambria"/>
        <w:b/>
        <w:sz w:val="24"/>
        <w:szCs w:val="24"/>
      </w:rPr>
    </w:lvl>
    <w:lvl w:ilvl="1" w:tplc="A6AA3ED4">
      <w:start w:val="1"/>
      <w:numFmt w:val="decimal"/>
      <w:lvlText w:val="%2)"/>
      <w:lvlJc w:val="left"/>
      <w:pPr>
        <w:ind w:left="1434" w:hanging="356"/>
      </w:pPr>
      <w:rPr>
        <w:b w:val="0"/>
        <w:i w:val="0"/>
        <w:color w:val="000000"/>
        <w:sz w:val="22"/>
        <w:szCs w:val="22"/>
      </w:rPr>
    </w:lvl>
    <w:lvl w:ilvl="2" w:tplc="B4F21CEA">
      <w:start w:val="1"/>
      <w:numFmt w:val="decimal"/>
      <w:lvlText w:val="%3)"/>
      <w:lvlJc w:val="left"/>
      <w:pPr>
        <w:ind w:left="497" w:hanging="356"/>
      </w:pPr>
      <w:rPr>
        <w:b w:val="0"/>
        <w:color w:val="000000"/>
      </w:rPr>
    </w:lvl>
    <w:lvl w:ilvl="3" w:tplc="8BA80E0A">
      <w:start w:val="1"/>
      <w:numFmt w:val="decimal"/>
      <w:lvlText w:val="%4)"/>
      <w:lvlJc w:val="left"/>
      <w:pPr>
        <w:ind w:left="2874" w:hanging="356"/>
      </w:pPr>
    </w:lvl>
    <w:lvl w:ilvl="4" w:tplc="FF588470">
      <w:start w:val="1"/>
      <w:numFmt w:val="lowerLetter"/>
      <w:lvlText w:val="%5."/>
      <w:lvlJc w:val="left"/>
      <w:pPr>
        <w:ind w:left="3594" w:hanging="356"/>
      </w:pPr>
      <w:rPr>
        <w:b/>
      </w:rPr>
    </w:lvl>
    <w:lvl w:ilvl="5" w:tplc="2F346576">
      <w:start w:val="1"/>
      <w:numFmt w:val="lowerRoman"/>
      <w:lvlText w:val="%6."/>
      <w:lvlJc w:val="right"/>
      <w:pPr>
        <w:ind w:left="4314" w:hanging="176"/>
      </w:pPr>
    </w:lvl>
    <w:lvl w:ilvl="6" w:tplc="EED4C268">
      <w:start w:val="1"/>
      <w:numFmt w:val="decimal"/>
      <w:lvlText w:val="%7."/>
      <w:lvlJc w:val="left"/>
      <w:pPr>
        <w:ind w:left="5034" w:hanging="356"/>
      </w:pPr>
    </w:lvl>
    <w:lvl w:ilvl="7" w:tplc="BDD2956A">
      <w:start w:val="1"/>
      <w:numFmt w:val="lowerLetter"/>
      <w:lvlText w:val="%8."/>
      <w:lvlJc w:val="left"/>
      <w:pPr>
        <w:ind w:left="5754" w:hanging="356"/>
      </w:pPr>
    </w:lvl>
    <w:lvl w:ilvl="8" w:tplc="722EE7A6">
      <w:start w:val="1"/>
      <w:numFmt w:val="lowerRoman"/>
      <w:lvlText w:val="%9."/>
      <w:lvlJc w:val="right"/>
      <w:pPr>
        <w:ind w:left="6474" w:hanging="176"/>
      </w:pPr>
    </w:lvl>
  </w:abstractNum>
  <w:abstractNum w:abstractNumId="16" w15:restartNumberingAfterBreak="0">
    <w:nsid w:val="352B6FF6"/>
    <w:multiLevelType w:val="hybridMultilevel"/>
    <w:tmpl w:val="07FE06D8"/>
    <w:lvl w:ilvl="0" w:tplc="85708D80">
      <w:start w:val="1"/>
      <w:numFmt w:val="decimal"/>
      <w:lvlText w:val="%1."/>
      <w:lvlJc w:val="left"/>
      <w:pPr>
        <w:ind w:left="502" w:hanging="360"/>
      </w:pPr>
    </w:lvl>
    <w:lvl w:ilvl="1" w:tplc="11403DEE">
      <w:start w:val="1"/>
      <w:numFmt w:val="decimal"/>
      <w:lvlText w:val="%2)"/>
      <w:lvlJc w:val="left"/>
      <w:pPr>
        <w:ind w:left="1070" w:hanging="360"/>
      </w:pPr>
      <w:rPr>
        <w:rFonts w:ascii="Times New Roman" w:eastAsia="Times New Roman" w:hAnsi="Times New Roman" w:cs="Times New Roman" w:hint="default"/>
      </w:rPr>
    </w:lvl>
    <w:lvl w:ilvl="2" w:tplc="0778F096">
      <w:start w:val="1"/>
      <w:numFmt w:val="lowerRoman"/>
      <w:lvlText w:val="%3."/>
      <w:lvlJc w:val="right"/>
      <w:pPr>
        <w:ind w:left="2160" w:hanging="180"/>
      </w:pPr>
    </w:lvl>
    <w:lvl w:ilvl="3" w:tplc="379CE5BA">
      <w:start w:val="1"/>
      <w:numFmt w:val="decimal"/>
      <w:lvlText w:val="%4."/>
      <w:lvlJc w:val="left"/>
      <w:pPr>
        <w:ind w:left="2880" w:hanging="360"/>
      </w:pPr>
    </w:lvl>
    <w:lvl w:ilvl="4" w:tplc="CA28EBBA">
      <w:start w:val="1"/>
      <w:numFmt w:val="lowerLetter"/>
      <w:lvlText w:val="%5."/>
      <w:lvlJc w:val="left"/>
      <w:pPr>
        <w:ind w:left="3600" w:hanging="360"/>
      </w:pPr>
    </w:lvl>
    <w:lvl w:ilvl="5" w:tplc="00866B72">
      <w:start w:val="1"/>
      <w:numFmt w:val="lowerRoman"/>
      <w:lvlText w:val="%6."/>
      <w:lvlJc w:val="right"/>
      <w:pPr>
        <w:ind w:left="4320" w:hanging="180"/>
      </w:pPr>
    </w:lvl>
    <w:lvl w:ilvl="6" w:tplc="7446030C">
      <w:start w:val="1"/>
      <w:numFmt w:val="decimal"/>
      <w:lvlText w:val="%7."/>
      <w:lvlJc w:val="left"/>
      <w:pPr>
        <w:ind w:left="5040" w:hanging="360"/>
      </w:pPr>
    </w:lvl>
    <w:lvl w:ilvl="7" w:tplc="284C33C0">
      <w:start w:val="1"/>
      <w:numFmt w:val="lowerLetter"/>
      <w:lvlText w:val="%8."/>
      <w:lvlJc w:val="left"/>
      <w:pPr>
        <w:ind w:left="5760" w:hanging="360"/>
      </w:pPr>
    </w:lvl>
    <w:lvl w:ilvl="8" w:tplc="C930CC9A">
      <w:start w:val="1"/>
      <w:numFmt w:val="lowerRoman"/>
      <w:lvlText w:val="%9."/>
      <w:lvlJc w:val="right"/>
      <w:pPr>
        <w:ind w:left="6480" w:hanging="180"/>
      </w:pPr>
    </w:lvl>
  </w:abstractNum>
  <w:abstractNum w:abstractNumId="17" w15:restartNumberingAfterBreak="0">
    <w:nsid w:val="38374FE6"/>
    <w:multiLevelType w:val="hybridMultilevel"/>
    <w:tmpl w:val="DA9AE670"/>
    <w:lvl w:ilvl="0" w:tplc="E56607AE">
      <w:start w:val="1"/>
      <w:numFmt w:val="upperRoman"/>
      <w:lvlText w:val="%1."/>
      <w:lvlJc w:val="left"/>
      <w:pPr>
        <w:ind w:left="859" w:hanging="715"/>
      </w:pPr>
      <w:rPr>
        <w:rFonts w:ascii="Cambria" w:eastAsia="Cambria" w:hAnsi="Cambria" w:cs="Cambria"/>
        <w:b/>
        <w:sz w:val="24"/>
        <w:szCs w:val="24"/>
      </w:rPr>
    </w:lvl>
    <w:lvl w:ilvl="1" w:tplc="F368665A">
      <w:start w:val="1"/>
      <w:numFmt w:val="decimal"/>
      <w:lvlText w:val="%2)"/>
      <w:lvlJc w:val="left"/>
      <w:pPr>
        <w:ind w:left="1434" w:hanging="355"/>
      </w:pPr>
      <w:rPr>
        <w:b w:val="0"/>
        <w:i w:val="0"/>
        <w:color w:val="000000"/>
        <w:sz w:val="22"/>
        <w:szCs w:val="22"/>
      </w:rPr>
    </w:lvl>
    <w:lvl w:ilvl="2" w:tplc="22847EE2">
      <w:start w:val="1"/>
      <w:numFmt w:val="decimal"/>
      <w:lvlText w:val="%3)"/>
      <w:lvlJc w:val="left"/>
      <w:pPr>
        <w:ind w:left="2334" w:hanging="355"/>
      </w:pPr>
      <w:rPr>
        <w:b w:val="0"/>
        <w:color w:val="000000"/>
      </w:rPr>
    </w:lvl>
    <w:lvl w:ilvl="3" w:tplc="4C804B02">
      <w:start w:val="1"/>
      <w:numFmt w:val="decimal"/>
      <w:lvlText w:val="%4)"/>
      <w:lvlJc w:val="left"/>
      <w:pPr>
        <w:ind w:left="2874" w:hanging="355"/>
      </w:pPr>
    </w:lvl>
    <w:lvl w:ilvl="4" w:tplc="0526E678">
      <w:start w:val="1"/>
      <w:numFmt w:val="lowerLetter"/>
      <w:lvlText w:val="%5."/>
      <w:lvlJc w:val="left"/>
      <w:pPr>
        <w:ind w:left="3594" w:hanging="355"/>
      </w:pPr>
      <w:rPr>
        <w:b/>
      </w:rPr>
    </w:lvl>
    <w:lvl w:ilvl="5" w:tplc="410E04FA">
      <w:start w:val="1"/>
      <w:numFmt w:val="lowerRoman"/>
      <w:lvlText w:val="%6."/>
      <w:lvlJc w:val="right"/>
      <w:pPr>
        <w:ind w:left="4314" w:hanging="175"/>
      </w:pPr>
    </w:lvl>
    <w:lvl w:ilvl="6" w:tplc="6340ED96">
      <w:start w:val="1"/>
      <w:numFmt w:val="decimal"/>
      <w:lvlText w:val="%7."/>
      <w:lvlJc w:val="left"/>
      <w:pPr>
        <w:ind w:left="5034" w:hanging="355"/>
      </w:pPr>
    </w:lvl>
    <w:lvl w:ilvl="7" w:tplc="451A6F5E">
      <w:start w:val="1"/>
      <w:numFmt w:val="lowerLetter"/>
      <w:lvlText w:val="%8."/>
      <w:lvlJc w:val="left"/>
      <w:pPr>
        <w:ind w:left="5754" w:hanging="355"/>
      </w:pPr>
    </w:lvl>
    <w:lvl w:ilvl="8" w:tplc="E07454EC">
      <w:start w:val="1"/>
      <w:numFmt w:val="lowerRoman"/>
      <w:lvlText w:val="%9."/>
      <w:lvlJc w:val="right"/>
      <w:pPr>
        <w:ind w:left="6474" w:hanging="175"/>
      </w:pPr>
    </w:lvl>
  </w:abstractNum>
  <w:abstractNum w:abstractNumId="18" w15:restartNumberingAfterBreak="0">
    <w:nsid w:val="3D6338DC"/>
    <w:multiLevelType w:val="hybridMultilevel"/>
    <w:tmpl w:val="34C85772"/>
    <w:lvl w:ilvl="0" w:tplc="43604BE2">
      <w:start w:val="1"/>
      <w:numFmt w:val="lowerLetter"/>
      <w:lvlText w:val="%1)"/>
      <w:lvlJc w:val="left"/>
      <w:pPr>
        <w:ind w:left="1711" w:hanging="359"/>
      </w:pPr>
    </w:lvl>
    <w:lvl w:ilvl="1" w:tplc="A8BCDA00">
      <w:start w:val="1"/>
      <w:numFmt w:val="lowerLetter"/>
      <w:lvlText w:val="%2."/>
      <w:lvlJc w:val="left"/>
      <w:pPr>
        <w:ind w:left="2431" w:hanging="359"/>
      </w:pPr>
    </w:lvl>
    <w:lvl w:ilvl="2" w:tplc="D3ECAB8C">
      <w:start w:val="1"/>
      <w:numFmt w:val="lowerRoman"/>
      <w:lvlText w:val="%3."/>
      <w:lvlJc w:val="right"/>
      <w:pPr>
        <w:ind w:left="3151" w:hanging="179"/>
      </w:pPr>
    </w:lvl>
    <w:lvl w:ilvl="3" w:tplc="926A6A38">
      <w:start w:val="1"/>
      <w:numFmt w:val="decimal"/>
      <w:lvlText w:val="%4."/>
      <w:lvlJc w:val="left"/>
      <w:pPr>
        <w:ind w:left="3871" w:hanging="359"/>
      </w:pPr>
    </w:lvl>
    <w:lvl w:ilvl="4" w:tplc="6DD28576">
      <w:start w:val="1"/>
      <w:numFmt w:val="lowerLetter"/>
      <w:lvlText w:val="%5."/>
      <w:lvlJc w:val="left"/>
      <w:pPr>
        <w:ind w:left="4591" w:hanging="359"/>
      </w:pPr>
    </w:lvl>
    <w:lvl w:ilvl="5" w:tplc="9F646550">
      <w:start w:val="1"/>
      <w:numFmt w:val="lowerRoman"/>
      <w:lvlText w:val="%6."/>
      <w:lvlJc w:val="right"/>
      <w:pPr>
        <w:ind w:left="5311" w:hanging="179"/>
      </w:pPr>
    </w:lvl>
    <w:lvl w:ilvl="6" w:tplc="4ECEC9AC">
      <w:start w:val="1"/>
      <w:numFmt w:val="decimal"/>
      <w:lvlText w:val="%7."/>
      <w:lvlJc w:val="left"/>
      <w:pPr>
        <w:ind w:left="6031" w:hanging="359"/>
      </w:pPr>
    </w:lvl>
    <w:lvl w:ilvl="7" w:tplc="6310CC82">
      <w:start w:val="1"/>
      <w:numFmt w:val="lowerLetter"/>
      <w:lvlText w:val="%8."/>
      <w:lvlJc w:val="left"/>
      <w:pPr>
        <w:ind w:left="6751" w:hanging="359"/>
      </w:pPr>
    </w:lvl>
    <w:lvl w:ilvl="8" w:tplc="3C76DD1A">
      <w:start w:val="1"/>
      <w:numFmt w:val="lowerRoman"/>
      <w:lvlText w:val="%9."/>
      <w:lvlJc w:val="right"/>
      <w:pPr>
        <w:ind w:left="7471" w:hanging="179"/>
      </w:pPr>
    </w:lvl>
  </w:abstractNum>
  <w:abstractNum w:abstractNumId="19" w15:restartNumberingAfterBreak="0">
    <w:nsid w:val="42601FD0"/>
    <w:multiLevelType w:val="hybridMultilevel"/>
    <w:tmpl w:val="2B663F36"/>
    <w:lvl w:ilvl="0" w:tplc="6B620672">
      <w:start w:val="1"/>
      <w:numFmt w:val="decimal"/>
      <w:lvlText w:val="%1."/>
      <w:lvlJc w:val="left"/>
      <w:pPr>
        <w:ind w:left="500" w:hanging="498"/>
      </w:pPr>
      <w:rPr>
        <w:rFonts w:ascii="Calibri" w:eastAsia="Calibri" w:hAnsi="Calibri" w:cs="Calibri"/>
        <w:b w:val="0"/>
        <w:i w:val="0"/>
        <w:strike w:val="0"/>
        <w:color w:val="000000"/>
        <w:sz w:val="22"/>
        <w:szCs w:val="22"/>
        <w:u w:val="none"/>
        <w:shd w:val="clear" w:color="auto" w:fill="auto"/>
        <w:vertAlign w:val="baseline"/>
      </w:rPr>
    </w:lvl>
    <w:lvl w:ilvl="1" w:tplc="A0A45B60">
      <w:start w:val="1"/>
      <w:numFmt w:val="decimal"/>
      <w:lvlText w:val="%2)"/>
      <w:lvlJc w:val="left"/>
      <w:pPr>
        <w:ind w:left="862" w:hanging="860"/>
      </w:pPr>
      <w:rPr>
        <w:rFonts w:ascii="Calibri" w:eastAsia="Calibri" w:hAnsi="Calibri" w:cs="Calibri"/>
        <w:b w:val="0"/>
        <w:i w:val="0"/>
        <w:strike w:val="0"/>
        <w:color w:val="000000"/>
        <w:sz w:val="22"/>
        <w:szCs w:val="22"/>
        <w:u w:val="none"/>
        <w:shd w:val="clear" w:color="auto" w:fill="auto"/>
        <w:vertAlign w:val="baseline"/>
      </w:rPr>
    </w:lvl>
    <w:lvl w:ilvl="2" w:tplc="ECAE782E">
      <w:start w:val="1"/>
      <w:numFmt w:val="lowerLetter"/>
      <w:lvlText w:val="%3)"/>
      <w:lvlJc w:val="left"/>
      <w:pPr>
        <w:ind w:left="994" w:hanging="992"/>
      </w:pPr>
      <w:rPr>
        <w:rFonts w:ascii="Calibri" w:eastAsia="Calibri" w:hAnsi="Calibri" w:cs="Calibri"/>
        <w:b w:val="0"/>
        <w:i w:val="0"/>
        <w:strike w:val="0"/>
        <w:color w:val="000000"/>
        <w:sz w:val="22"/>
        <w:szCs w:val="22"/>
        <w:u w:val="none"/>
        <w:shd w:val="clear" w:color="auto" w:fill="auto"/>
        <w:vertAlign w:val="baseline"/>
      </w:rPr>
    </w:lvl>
    <w:lvl w:ilvl="3" w:tplc="E2D4A2F8">
      <w:start w:val="1"/>
      <w:numFmt w:val="decimal"/>
      <w:lvlText w:val="%4"/>
      <w:lvlJc w:val="left"/>
      <w:pPr>
        <w:ind w:left="1788" w:hanging="1786"/>
      </w:pPr>
      <w:rPr>
        <w:rFonts w:ascii="Calibri" w:eastAsia="Calibri" w:hAnsi="Calibri" w:cs="Calibri"/>
        <w:b w:val="0"/>
        <w:i w:val="0"/>
        <w:strike w:val="0"/>
        <w:color w:val="000000"/>
        <w:sz w:val="22"/>
        <w:szCs w:val="22"/>
        <w:u w:val="none"/>
        <w:shd w:val="clear" w:color="auto" w:fill="auto"/>
        <w:vertAlign w:val="baseline"/>
      </w:rPr>
    </w:lvl>
    <w:lvl w:ilvl="4" w:tplc="836C57F2">
      <w:start w:val="1"/>
      <w:numFmt w:val="lowerLetter"/>
      <w:lvlText w:val="%5"/>
      <w:lvlJc w:val="left"/>
      <w:pPr>
        <w:ind w:left="2508" w:hanging="2506"/>
      </w:pPr>
      <w:rPr>
        <w:rFonts w:ascii="Calibri" w:eastAsia="Calibri" w:hAnsi="Calibri" w:cs="Calibri"/>
        <w:b w:val="0"/>
        <w:i w:val="0"/>
        <w:strike w:val="0"/>
        <w:color w:val="000000"/>
        <w:sz w:val="22"/>
        <w:szCs w:val="22"/>
        <w:u w:val="none"/>
        <w:shd w:val="clear" w:color="auto" w:fill="auto"/>
        <w:vertAlign w:val="baseline"/>
      </w:rPr>
    </w:lvl>
    <w:lvl w:ilvl="5" w:tplc="523AF196">
      <w:start w:val="1"/>
      <w:numFmt w:val="lowerRoman"/>
      <w:lvlText w:val="%6"/>
      <w:lvlJc w:val="left"/>
      <w:pPr>
        <w:ind w:left="3228" w:hanging="3226"/>
      </w:pPr>
      <w:rPr>
        <w:rFonts w:ascii="Calibri" w:eastAsia="Calibri" w:hAnsi="Calibri" w:cs="Calibri"/>
        <w:b w:val="0"/>
        <w:i w:val="0"/>
        <w:strike w:val="0"/>
        <w:color w:val="000000"/>
        <w:sz w:val="22"/>
        <w:szCs w:val="22"/>
        <w:u w:val="none"/>
        <w:shd w:val="clear" w:color="auto" w:fill="auto"/>
        <w:vertAlign w:val="baseline"/>
      </w:rPr>
    </w:lvl>
    <w:lvl w:ilvl="6" w:tplc="C31C97B8">
      <w:start w:val="1"/>
      <w:numFmt w:val="decimal"/>
      <w:lvlText w:val="%7"/>
      <w:lvlJc w:val="left"/>
      <w:pPr>
        <w:ind w:left="3948" w:hanging="3946"/>
      </w:pPr>
      <w:rPr>
        <w:rFonts w:ascii="Calibri" w:eastAsia="Calibri" w:hAnsi="Calibri" w:cs="Calibri"/>
        <w:b w:val="0"/>
        <w:i w:val="0"/>
        <w:strike w:val="0"/>
        <w:color w:val="000000"/>
        <w:sz w:val="22"/>
        <w:szCs w:val="22"/>
        <w:u w:val="none"/>
        <w:shd w:val="clear" w:color="auto" w:fill="auto"/>
        <w:vertAlign w:val="baseline"/>
      </w:rPr>
    </w:lvl>
    <w:lvl w:ilvl="7" w:tplc="E6304C34">
      <w:start w:val="1"/>
      <w:numFmt w:val="lowerLetter"/>
      <w:lvlText w:val="%8"/>
      <w:lvlJc w:val="left"/>
      <w:pPr>
        <w:ind w:left="4668" w:hanging="4666"/>
      </w:pPr>
      <w:rPr>
        <w:rFonts w:ascii="Calibri" w:eastAsia="Calibri" w:hAnsi="Calibri" w:cs="Calibri"/>
        <w:b w:val="0"/>
        <w:i w:val="0"/>
        <w:strike w:val="0"/>
        <w:color w:val="000000"/>
        <w:sz w:val="22"/>
        <w:szCs w:val="22"/>
        <w:u w:val="none"/>
        <w:shd w:val="clear" w:color="auto" w:fill="auto"/>
        <w:vertAlign w:val="baseline"/>
      </w:rPr>
    </w:lvl>
    <w:lvl w:ilvl="8" w:tplc="C90666D4">
      <w:start w:val="1"/>
      <w:numFmt w:val="lowerRoman"/>
      <w:lvlText w:val="%9"/>
      <w:lvlJc w:val="left"/>
      <w:pPr>
        <w:ind w:left="5388" w:hanging="5386"/>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44966DAC"/>
    <w:multiLevelType w:val="hybridMultilevel"/>
    <w:tmpl w:val="3D6CC838"/>
    <w:lvl w:ilvl="0" w:tplc="8EACDF34">
      <w:start w:val="1"/>
      <w:numFmt w:val="decimal"/>
      <w:lvlText w:val="%1."/>
      <w:lvlJc w:val="left"/>
      <w:pPr>
        <w:ind w:left="720" w:hanging="358"/>
      </w:pPr>
    </w:lvl>
    <w:lvl w:ilvl="1" w:tplc="4F04C2EC">
      <w:start w:val="1"/>
      <w:numFmt w:val="lowerLetter"/>
      <w:lvlText w:val="%2."/>
      <w:lvlJc w:val="left"/>
      <w:pPr>
        <w:ind w:left="1440" w:hanging="358"/>
      </w:pPr>
    </w:lvl>
    <w:lvl w:ilvl="2" w:tplc="4BBAB430">
      <w:start w:val="1"/>
      <w:numFmt w:val="lowerRoman"/>
      <w:lvlText w:val="%3."/>
      <w:lvlJc w:val="right"/>
      <w:pPr>
        <w:ind w:left="2160" w:hanging="178"/>
      </w:pPr>
    </w:lvl>
    <w:lvl w:ilvl="3" w:tplc="2BC21BB6">
      <w:start w:val="1"/>
      <w:numFmt w:val="decimal"/>
      <w:lvlText w:val="%4."/>
      <w:lvlJc w:val="left"/>
      <w:pPr>
        <w:ind w:left="2880" w:hanging="358"/>
      </w:pPr>
    </w:lvl>
    <w:lvl w:ilvl="4" w:tplc="949CC5CC">
      <w:start w:val="1"/>
      <w:numFmt w:val="lowerLetter"/>
      <w:lvlText w:val="%5."/>
      <w:lvlJc w:val="left"/>
      <w:pPr>
        <w:ind w:left="3600" w:hanging="358"/>
      </w:pPr>
    </w:lvl>
    <w:lvl w:ilvl="5" w:tplc="98E65A48">
      <w:start w:val="1"/>
      <w:numFmt w:val="lowerRoman"/>
      <w:lvlText w:val="%6."/>
      <w:lvlJc w:val="right"/>
      <w:pPr>
        <w:ind w:left="4320" w:hanging="178"/>
      </w:pPr>
    </w:lvl>
    <w:lvl w:ilvl="6" w:tplc="02D87FD0">
      <w:start w:val="1"/>
      <w:numFmt w:val="decimal"/>
      <w:lvlText w:val="%7."/>
      <w:lvlJc w:val="left"/>
      <w:pPr>
        <w:ind w:left="5040" w:hanging="358"/>
      </w:pPr>
    </w:lvl>
    <w:lvl w:ilvl="7" w:tplc="D07CB7DE">
      <w:start w:val="1"/>
      <w:numFmt w:val="lowerLetter"/>
      <w:lvlText w:val="%8."/>
      <w:lvlJc w:val="left"/>
      <w:pPr>
        <w:ind w:left="5760" w:hanging="358"/>
      </w:pPr>
    </w:lvl>
    <w:lvl w:ilvl="8" w:tplc="75465B66">
      <w:start w:val="1"/>
      <w:numFmt w:val="lowerRoman"/>
      <w:lvlText w:val="%9."/>
      <w:lvlJc w:val="right"/>
      <w:pPr>
        <w:ind w:left="6480" w:hanging="178"/>
      </w:pPr>
    </w:lvl>
  </w:abstractNum>
  <w:abstractNum w:abstractNumId="21" w15:restartNumberingAfterBreak="0">
    <w:nsid w:val="462B212B"/>
    <w:multiLevelType w:val="hybridMultilevel"/>
    <w:tmpl w:val="5E2C1A1C"/>
    <w:lvl w:ilvl="0" w:tplc="2AC64164">
      <w:start w:val="1"/>
      <w:numFmt w:val="decimal"/>
      <w:lvlText w:val="%1."/>
      <w:lvlJc w:val="left"/>
      <w:pPr>
        <w:ind w:left="720" w:hanging="356"/>
      </w:pPr>
    </w:lvl>
    <w:lvl w:ilvl="1" w:tplc="1622716C">
      <w:start w:val="13"/>
      <w:numFmt w:val="bullet"/>
      <w:lvlText w:val="•"/>
      <w:lvlJc w:val="left"/>
      <w:pPr>
        <w:ind w:left="1440" w:hanging="356"/>
      </w:pPr>
      <w:rPr>
        <w:rFonts w:ascii="Times New Roman" w:eastAsia="Times New Roman" w:hAnsi="Times New Roman" w:cs="Times New Roman"/>
      </w:rPr>
    </w:lvl>
    <w:lvl w:ilvl="2" w:tplc="B7443A36">
      <w:start w:val="1"/>
      <w:numFmt w:val="decimal"/>
      <w:lvlText w:val="%3)"/>
      <w:lvlJc w:val="left"/>
      <w:pPr>
        <w:ind w:left="2340" w:hanging="356"/>
      </w:pPr>
    </w:lvl>
    <w:lvl w:ilvl="3" w:tplc="76261242">
      <w:start w:val="1"/>
      <w:numFmt w:val="decimal"/>
      <w:lvlText w:val="%4."/>
      <w:lvlJc w:val="left"/>
      <w:pPr>
        <w:ind w:left="2880" w:hanging="356"/>
      </w:pPr>
    </w:lvl>
    <w:lvl w:ilvl="4" w:tplc="C5A62A3C">
      <w:start w:val="1"/>
      <w:numFmt w:val="lowerLetter"/>
      <w:lvlText w:val="%5."/>
      <w:lvlJc w:val="left"/>
      <w:pPr>
        <w:ind w:left="3600" w:hanging="356"/>
      </w:pPr>
    </w:lvl>
    <w:lvl w:ilvl="5" w:tplc="AB0CA002">
      <w:start w:val="1"/>
      <w:numFmt w:val="lowerRoman"/>
      <w:lvlText w:val="%6."/>
      <w:lvlJc w:val="right"/>
      <w:pPr>
        <w:ind w:left="4320" w:hanging="176"/>
      </w:pPr>
    </w:lvl>
    <w:lvl w:ilvl="6" w:tplc="FE7EC7A2">
      <w:start w:val="1"/>
      <w:numFmt w:val="decimal"/>
      <w:lvlText w:val="%7."/>
      <w:lvlJc w:val="left"/>
      <w:pPr>
        <w:ind w:left="5040" w:hanging="356"/>
      </w:pPr>
    </w:lvl>
    <w:lvl w:ilvl="7" w:tplc="2848CD1C">
      <w:start w:val="1"/>
      <w:numFmt w:val="lowerLetter"/>
      <w:lvlText w:val="%8."/>
      <w:lvlJc w:val="left"/>
      <w:pPr>
        <w:ind w:left="5760" w:hanging="356"/>
      </w:pPr>
    </w:lvl>
    <w:lvl w:ilvl="8" w:tplc="445E2B5C">
      <w:start w:val="1"/>
      <w:numFmt w:val="lowerRoman"/>
      <w:lvlText w:val="%9."/>
      <w:lvlJc w:val="right"/>
      <w:pPr>
        <w:ind w:left="6480" w:hanging="176"/>
      </w:pPr>
    </w:lvl>
  </w:abstractNum>
  <w:abstractNum w:abstractNumId="22" w15:restartNumberingAfterBreak="0">
    <w:nsid w:val="507F5ECD"/>
    <w:multiLevelType w:val="hybridMultilevel"/>
    <w:tmpl w:val="64D470EA"/>
    <w:lvl w:ilvl="0" w:tplc="2D545498">
      <w:start w:val="1"/>
      <w:numFmt w:val="decimal"/>
      <w:lvlText w:val="%1."/>
      <w:lvlJc w:val="left"/>
      <w:pPr>
        <w:ind w:left="643" w:hanging="357"/>
      </w:pPr>
    </w:lvl>
    <w:lvl w:ilvl="1" w:tplc="D96CC7F4">
      <w:start w:val="1"/>
      <w:numFmt w:val="lowerLetter"/>
      <w:lvlText w:val="%2."/>
      <w:lvlJc w:val="left"/>
      <w:pPr>
        <w:ind w:left="1440" w:hanging="357"/>
      </w:pPr>
    </w:lvl>
    <w:lvl w:ilvl="2" w:tplc="684475B6">
      <w:start w:val="1"/>
      <w:numFmt w:val="lowerRoman"/>
      <w:lvlText w:val="%3."/>
      <w:lvlJc w:val="right"/>
      <w:pPr>
        <w:ind w:left="2160" w:hanging="177"/>
      </w:pPr>
    </w:lvl>
    <w:lvl w:ilvl="3" w:tplc="531CC2D6">
      <w:start w:val="1"/>
      <w:numFmt w:val="decimal"/>
      <w:lvlText w:val="%4."/>
      <w:lvlJc w:val="left"/>
      <w:pPr>
        <w:ind w:left="2880" w:hanging="357"/>
      </w:pPr>
    </w:lvl>
    <w:lvl w:ilvl="4" w:tplc="1706C430">
      <w:start w:val="1"/>
      <w:numFmt w:val="lowerLetter"/>
      <w:lvlText w:val="%5."/>
      <w:lvlJc w:val="left"/>
      <w:pPr>
        <w:ind w:left="3600" w:hanging="357"/>
      </w:pPr>
    </w:lvl>
    <w:lvl w:ilvl="5" w:tplc="038EA408">
      <w:start w:val="1"/>
      <w:numFmt w:val="lowerRoman"/>
      <w:lvlText w:val="%6."/>
      <w:lvlJc w:val="right"/>
      <w:pPr>
        <w:ind w:left="4320" w:hanging="177"/>
      </w:pPr>
    </w:lvl>
    <w:lvl w:ilvl="6" w:tplc="529E0A1C">
      <w:start w:val="1"/>
      <w:numFmt w:val="decimal"/>
      <w:lvlText w:val="%7."/>
      <w:lvlJc w:val="left"/>
      <w:pPr>
        <w:ind w:left="5040" w:hanging="357"/>
      </w:pPr>
    </w:lvl>
    <w:lvl w:ilvl="7" w:tplc="3D1EF2C0">
      <w:start w:val="1"/>
      <w:numFmt w:val="lowerLetter"/>
      <w:lvlText w:val="%8."/>
      <w:lvlJc w:val="left"/>
      <w:pPr>
        <w:ind w:left="5760" w:hanging="357"/>
      </w:pPr>
    </w:lvl>
    <w:lvl w:ilvl="8" w:tplc="6B9A6B0E">
      <w:start w:val="1"/>
      <w:numFmt w:val="lowerRoman"/>
      <w:lvlText w:val="%9."/>
      <w:lvlJc w:val="right"/>
      <w:pPr>
        <w:ind w:left="6480" w:hanging="177"/>
      </w:pPr>
    </w:lvl>
  </w:abstractNum>
  <w:abstractNum w:abstractNumId="23" w15:restartNumberingAfterBreak="0">
    <w:nsid w:val="63DB20D3"/>
    <w:multiLevelType w:val="hybridMultilevel"/>
    <w:tmpl w:val="F7C4D6BC"/>
    <w:lvl w:ilvl="0" w:tplc="93D4C6FE">
      <w:start w:val="1"/>
      <w:numFmt w:val="bullet"/>
      <w:lvlText w:val="●"/>
      <w:lvlJc w:val="left"/>
      <w:pPr>
        <w:ind w:left="1068" w:hanging="357"/>
      </w:pPr>
      <w:rPr>
        <w:rFonts w:ascii="Noto Sans Symbols" w:eastAsia="Noto Sans Symbols" w:hAnsi="Noto Sans Symbols" w:cs="Noto Sans Symbols"/>
      </w:rPr>
    </w:lvl>
    <w:lvl w:ilvl="1" w:tplc="BBA06D62">
      <w:start w:val="1"/>
      <w:numFmt w:val="bullet"/>
      <w:lvlText w:val="o"/>
      <w:lvlJc w:val="left"/>
      <w:pPr>
        <w:ind w:left="1788" w:hanging="357"/>
      </w:pPr>
      <w:rPr>
        <w:rFonts w:ascii="Courier New" w:eastAsia="Courier New" w:hAnsi="Courier New" w:cs="Courier New"/>
      </w:rPr>
    </w:lvl>
    <w:lvl w:ilvl="2" w:tplc="A8CC216E">
      <w:start w:val="1"/>
      <w:numFmt w:val="bullet"/>
      <w:lvlText w:val="▪"/>
      <w:lvlJc w:val="left"/>
      <w:pPr>
        <w:ind w:left="2508" w:hanging="357"/>
      </w:pPr>
      <w:rPr>
        <w:rFonts w:ascii="Noto Sans Symbols" w:eastAsia="Noto Sans Symbols" w:hAnsi="Noto Sans Symbols" w:cs="Noto Sans Symbols"/>
      </w:rPr>
    </w:lvl>
    <w:lvl w:ilvl="3" w:tplc="FB9E813A">
      <w:start w:val="1"/>
      <w:numFmt w:val="bullet"/>
      <w:lvlText w:val="●"/>
      <w:lvlJc w:val="left"/>
      <w:pPr>
        <w:ind w:left="3228" w:hanging="356"/>
      </w:pPr>
      <w:rPr>
        <w:rFonts w:ascii="Noto Sans Symbols" w:eastAsia="Noto Sans Symbols" w:hAnsi="Noto Sans Symbols" w:cs="Noto Sans Symbols"/>
      </w:rPr>
    </w:lvl>
    <w:lvl w:ilvl="4" w:tplc="FB50DC38">
      <w:start w:val="1"/>
      <w:numFmt w:val="bullet"/>
      <w:lvlText w:val="o"/>
      <w:lvlJc w:val="left"/>
      <w:pPr>
        <w:ind w:left="3948" w:hanging="356"/>
      </w:pPr>
      <w:rPr>
        <w:rFonts w:ascii="Courier New" w:eastAsia="Courier New" w:hAnsi="Courier New" w:cs="Courier New"/>
      </w:rPr>
    </w:lvl>
    <w:lvl w:ilvl="5" w:tplc="D66460C8">
      <w:start w:val="1"/>
      <w:numFmt w:val="bullet"/>
      <w:lvlText w:val="▪"/>
      <w:lvlJc w:val="left"/>
      <w:pPr>
        <w:ind w:left="4668" w:hanging="357"/>
      </w:pPr>
      <w:rPr>
        <w:rFonts w:ascii="Noto Sans Symbols" w:eastAsia="Noto Sans Symbols" w:hAnsi="Noto Sans Symbols" w:cs="Noto Sans Symbols"/>
      </w:rPr>
    </w:lvl>
    <w:lvl w:ilvl="6" w:tplc="599AE362">
      <w:start w:val="1"/>
      <w:numFmt w:val="bullet"/>
      <w:lvlText w:val="●"/>
      <w:lvlJc w:val="left"/>
      <w:pPr>
        <w:ind w:left="5388" w:hanging="357"/>
      </w:pPr>
      <w:rPr>
        <w:rFonts w:ascii="Noto Sans Symbols" w:eastAsia="Noto Sans Symbols" w:hAnsi="Noto Sans Symbols" w:cs="Noto Sans Symbols"/>
      </w:rPr>
    </w:lvl>
    <w:lvl w:ilvl="7" w:tplc="AC84D324">
      <w:start w:val="1"/>
      <w:numFmt w:val="bullet"/>
      <w:lvlText w:val="o"/>
      <w:lvlJc w:val="left"/>
      <w:pPr>
        <w:ind w:left="6108" w:hanging="357"/>
      </w:pPr>
      <w:rPr>
        <w:rFonts w:ascii="Courier New" w:eastAsia="Courier New" w:hAnsi="Courier New" w:cs="Courier New"/>
      </w:rPr>
    </w:lvl>
    <w:lvl w:ilvl="8" w:tplc="BC3860A4">
      <w:start w:val="1"/>
      <w:numFmt w:val="bullet"/>
      <w:lvlText w:val="▪"/>
      <w:lvlJc w:val="left"/>
      <w:pPr>
        <w:ind w:left="6828" w:hanging="357"/>
      </w:pPr>
      <w:rPr>
        <w:rFonts w:ascii="Noto Sans Symbols" w:eastAsia="Noto Sans Symbols" w:hAnsi="Noto Sans Symbols" w:cs="Noto Sans Symbols"/>
      </w:rPr>
    </w:lvl>
  </w:abstractNum>
  <w:abstractNum w:abstractNumId="24" w15:restartNumberingAfterBreak="0">
    <w:nsid w:val="66FB04B3"/>
    <w:multiLevelType w:val="multilevel"/>
    <w:tmpl w:val="1722D150"/>
    <w:lvl w:ilvl="0">
      <w:start w:val="1"/>
      <w:numFmt w:val="decimal"/>
      <w:lvlText w:val="%1."/>
      <w:lvlJc w:val="left"/>
      <w:pPr>
        <w:ind w:left="360" w:hanging="356"/>
      </w:pPr>
      <w:rPr>
        <w:b w:val="0"/>
        <w:bCs/>
      </w:rPr>
    </w:lvl>
    <w:lvl w:ilvl="1">
      <w:start w:val="1"/>
      <w:numFmt w:val="decimal"/>
      <w:lvlText w:val="%1.%2."/>
      <w:lvlJc w:val="left"/>
      <w:pPr>
        <w:ind w:left="792" w:hanging="428"/>
      </w:pPr>
      <w:rPr>
        <w:b/>
        <w:i w:val="0"/>
      </w:rPr>
    </w:lvl>
    <w:lvl w:ilvl="2">
      <w:start w:val="1"/>
      <w:numFmt w:val="lowerLetter"/>
      <w:lvlText w:val="%3."/>
      <w:lvlJc w:val="left"/>
      <w:pPr>
        <w:ind w:left="3623" w:hanging="500"/>
      </w:pPr>
    </w:lvl>
    <w:lvl w:ilvl="3">
      <w:start w:val="1"/>
      <w:numFmt w:val="decimal"/>
      <w:lvlText w:val="%1.%2.%3.%4."/>
      <w:lvlJc w:val="left"/>
      <w:pPr>
        <w:ind w:left="1728" w:hanging="643"/>
      </w:pPr>
    </w:lvl>
    <w:lvl w:ilvl="4">
      <w:start w:val="1"/>
      <w:numFmt w:val="decimal"/>
      <w:lvlText w:val="%1.%2.%3.%4.%5."/>
      <w:lvlJc w:val="left"/>
      <w:pPr>
        <w:ind w:left="2232" w:hanging="788"/>
      </w:pPr>
    </w:lvl>
    <w:lvl w:ilvl="5">
      <w:start w:val="1"/>
      <w:numFmt w:val="decimal"/>
      <w:lvlText w:val="%1.%2.%3.%4.%5.%6."/>
      <w:lvlJc w:val="left"/>
      <w:pPr>
        <w:ind w:left="2736" w:hanging="931"/>
      </w:pPr>
    </w:lvl>
    <w:lvl w:ilvl="6">
      <w:start w:val="1"/>
      <w:numFmt w:val="decimal"/>
      <w:lvlText w:val="%1.%2.%3.%4.%5.%6.%7."/>
      <w:lvlJc w:val="left"/>
      <w:pPr>
        <w:ind w:left="3240" w:hanging="1076"/>
      </w:pPr>
    </w:lvl>
    <w:lvl w:ilvl="7">
      <w:start w:val="1"/>
      <w:numFmt w:val="decimal"/>
      <w:lvlText w:val="%1.%2.%3.%4.%5.%6.%7.%8."/>
      <w:lvlJc w:val="left"/>
      <w:pPr>
        <w:ind w:left="3744" w:hanging="1220"/>
      </w:pPr>
    </w:lvl>
    <w:lvl w:ilvl="8">
      <w:start w:val="1"/>
      <w:numFmt w:val="decimal"/>
      <w:lvlText w:val="%1.%2.%3.%4.%5.%6.%7.%8.%9."/>
      <w:lvlJc w:val="left"/>
      <w:pPr>
        <w:ind w:left="4320" w:hanging="1436"/>
      </w:pPr>
    </w:lvl>
  </w:abstractNum>
  <w:abstractNum w:abstractNumId="25" w15:restartNumberingAfterBreak="0">
    <w:nsid w:val="69093A7A"/>
    <w:multiLevelType w:val="hybridMultilevel"/>
    <w:tmpl w:val="4B6A795A"/>
    <w:lvl w:ilvl="0" w:tplc="08AAD9D4">
      <w:start w:val="1"/>
      <w:numFmt w:val="decimal"/>
      <w:lvlText w:val="%1."/>
      <w:lvlJc w:val="left"/>
      <w:pPr>
        <w:ind w:left="2913" w:hanging="358"/>
      </w:pPr>
    </w:lvl>
    <w:lvl w:ilvl="1" w:tplc="27684ADE">
      <w:start w:val="1"/>
      <w:numFmt w:val="lowerLetter"/>
      <w:lvlText w:val="%2."/>
      <w:lvlJc w:val="left"/>
      <w:pPr>
        <w:ind w:left="3633" w:hanging="358"/>
      </w:pPr>
    </w:lvl>
    <w:lvl w:ilvl="2" w:tplc="872AC2C0">
      <w:start w:val="1"/>
      <w:numFmt w:val="lowerRoman"/>
      <w:lvlText w:val="%3."/>
      <w:lvlJc w:val="right"/>
      <w:pPr>
        <w:ind w:left="4353" w:hanging="178"/>
      </w:pPr>
    </w:lvl>
    <w:lvl w:ilvl="3" w:tplc="C922CEF4">
      <w:start w:val="1"/>
      <w:numFmt w:val="decimal"/>
      <w:lvlText w:val="%4."/>
      <w:lvlJc w:val="left"/>
      <w:pPr>
        <w:ind w:left="5073" w:hanging="358"/>
      </w:pPr>
    </w:lvl>
    <w:lvl w:ilvl="4" w:tplc="17740BAC">
      <w:start w:val="1"/>
      <w:numFmt w:val="lowerLetter"/>
      <w:lvlText w:val="%5."/>
      <w:lvlJc w:val="left"/>
      <w:pPr>
        <w:ind w:left="5793" w:hanging="358"/>
      </w:pPr>
    </w:lvl>
    <w:lvl w:ilvl="5" w:tplc="206639CE">
      <w:start w:val="1"/>
      <w:numFmt w:val="lowerRoman"/>
      <w:lvlText w:val="%6."/>
      <w:lvlJc w:val="right"/>
      <w:pPr>
        <w:ind w:left="6513" w:hanging="178"/>
      </w:pPr>
    </w:lvl>
    <w:lvl w:ilvl="6" w:tplc="F02A41CC">
      <w:start w:val="1"/>
      <w:numFmt w:val="decimal"/>
      <w:lvlText w:val="%7."/>
      <w:lvlJc w:val="left"/>
      <w:pPr>
        <w:ind w:left="7233" w:hanging="358"/>
      </w:pPr>
    </w:lvl>
    <w:lvl w:ilvl="7" w:tplc="C0C4D034">
      <w:start w:val="1"/>
      <w:numFmt w:val="lowerLetter"/>
      <w:lvlText w:val="%8."/>
      <w:lvlJc w:val="left"/>
      <w:pPr>
        <w:ind w:left="7953" w:hanging="358"/>
      </w:pPr>
    </w:lvl>
    <w:lvl w:ilvl="8" w:tplc="10445C94">
      <w:start w:val="1"/>
      <w:numFmt w:val="lowerRoman"/>
      <w:lvlText w:val="%9."/>
      <w:lvlJc w:val="right"/>
      <w:pPr>
        <w:ind w:left="8673" w:hanging="178"/>
      </w:pPr>
    </w:lvl>
  </w:abstractNum>
  <w:abstractNum w:abstractNumId="26" w15:restartNumberingAfterBreak="0">
    <w:nsid w:val="6A562E0D"/>
    <w:multiLevelType w:val="hybridMultilevel"/>
    <w:tmpl w:val="CFFCAD14"/>
    <w:lvl w:ilvl="0" w:tplc="54F4A20A">
      <w:start w:val="1"/>
      <w:numFmt w:val="decimal"/>
      <w:lvlText w:val="%1."/>
      <w:lvlJc w:val="left"/>
      <w:pPr>
        <w:ind w:left="720" w:hanging="358"/>
      </w:pPr>
      <w:rPr>
        <w:rFonts w:ascii="Times New Roman" w:eastAsia="Times New Roman" w:hAnsi="Times New Roman" w:cs="Times New Roman"/>
      </w:rPr>
    </w:lvl>
    <w:lvl w:ilvl="1" w:tplc="C2143272">
      <w:start w:val="1"/>
      <w:numFmt w:val="lowerLetter"/>
      <w:lvlText w:val="%2."/>
      <w:lvlJc w:val="left"/>
      <w:pPr>
        <w:ind w:left="1440" w:hanging="358"/>
      </w:pPr>
    </w:lvl>
    <w:lvl w:ilvl="2" w:tplc="99FAA520">
      <w:start w:val="1"/>
      <w:numFmt w:val="lowerRoman"/>
      <w:lvlText w:val="%3."/>
      <w:lvlJc w:val="right"/>
      <w:pPr>
        <w:ind w:left="2160" w:hanging="178"/>
      </w:pPr>
    </w:lvl>
    <w:lvl w:ilvl="3" w:tplc="4234522C">
      <w:start w:val="1"/>
      <w:numFmt w:val="decimal"/>
      <w:lvlText w:val="%4."/>
      <w:lvlJc w:val="left"/>
      <w:pPr>
        <w:ind w:left="2880" w:hanging="358"/>
      </w:pPr>
    </w:lvl>
    <w:lvl w:ilvl="4" w:tplc="CFCC7FC2">
      <w:start w:val="1"/>
      <w:numFmt w:val="lowerLetter"/>
      <w:lvlText w:val="%5."/>
      <w:lvlJc w:val="left"/>
      <w:pPr>
        <w:ind w:left="3600" w:hanging="358"/>
      </w:pPr>
    </w:lvl>
    <w:lvl w:ilvl="5" w:tplc="B330CF9C">
      <w:start w:val="1"/>
      <w:numFmt w:val="lowerRoman"/>
      <w:lvlText w:val="%6."/>
      <w:lvlJc w:val="right"/>
      <w:pPr>
        <w:ind w:left="4320" w:hanging="178"/>
      </w:pPr>
    </w:lvl>
    <w:lvl w:ilvl="6" w:tplc="1CB6CEFA">
      <w:start w:val="1"/>
      <w:numFmt w:val="decimal"/>
      <w:lvlText w:val="%7."/>
      <w:lvlJc w:val="left"/>
      <w:pPr>
        <w:ind w:left="5040" w:hanging="358"/>
      </w:pPr>
    </w:lvl>
    <w:lvl w:ilvl="7" w:tplc="F2205AD8">
      <w:start w:val="1"/>
      <w:numFmt w:val="lowerLetter"/>
      <w:lvlText w:val="%8."/>
      <w:lvlJc w:val="left"/>
      <w:pPr>
        <w:ind w:left="5760" w:hanging="358"/>
      </w:pPr>
    </w:lvl>
    <w:lvl w:ilvl="8" w:tplc="8D36CF06">
      <w:start w:val="1"/>
      <w:numFmt w:val="lowerRoman"/>
      <w:lvlText w:val="%9."/>
      <w:lvlJc w:val="right"/>
      <w:pPr>
        <w:ind w:left="6480" w:hanging="178"/>
      </w:pPr>
    </w:lvl>
  </w:abstractNum>
  <w:abstractNum w:abstractNumId="27" w15:restartNumberingAfterBreak="0">
    <w:nsid w:val="6C2B7B3A"/>
    <w:multiLevelType w:val="hybridMultilevel"/>
    <w:tmpl w:val="527EFB54"/>
    <w:lvl w:ilvl="0" w:tplc="4766795C">
      <w:start w:val="1"/>
      <w:numFmt w:val="decimal"/>
      <w:lvlText w:val="%1."/>
      <w:lvlJc w:val="left"/>
      <w:pPr>
        <w:ind w:left="720" w:hanging="357"/>
      </w:pPr>
    </w:lvl>
    <w:lvl w:ilvl="1" w:tplc="42ECD1C4">
      <w:start w:val="1"/>
      <w:numFmt w:val="lowerLetter"/>
      <w:lvlText w:val="%2."/>
      <w:lvlJc w:val="left"/>
      <w:pPr>
        <w:ind w:left="1440" w:hanging="357"/>
      </w:pPr>
    </w:lvl>
    <w:lvl w:ilvl="2" w:tplc="C3423400">
      <w:start w:val="1"/>
      <w:numFmt w:val="lowerRoman"/>
      <w:lvlText w:val="%3."/>
      <w:lvlJc w:val="right"/>
      <w:pPr>
        <w:ind w:left="2160" w:hanging="177"/>
      </w:pPr>
    </w:lvl>
    <w:lvl w:ilvl="3" w:tplc="6B3672B4">
      <w:start w:val="1"/>
      <w:numFmt w:val="decimal"/>
      <w:lvlText w:val="%4."/>
      <w:lvlJc w:val="left"/>
      <w:pPr>
        <w:ind w:left="2880" w:hanging="357"/>
      </w:pPr>
    </w:lvl>
    <w:lvl w:ilvl="4" w:tplc="035E8AC2">
      <w:start w:val="1"/>
      <w:numFmt w:val="lowerLetter"/>
      <w:lvlText w:val="%5."/>
      <w:lvlJc w:val="left"/>
      <w:pPr>
        <w:ind w:left="3600" w:hanging="357"/>
      </w:pPr>
    </w:lvl>
    <w:lvl w:ilvl="5" w:tplc="D6C8520E">
      <w:start w:val="1"/>
      <w:numFmt w:val="lowerRoman"/>
      <w:lvlText w:val="%6."/>
      <w:lvlJc w:val="right"/>
      <w:pPr>
        <w:ind w:left="4320" w:hanging="177"/>
      </w:pPr>
    </w:lvl>
    <w:lvl w:ilvl="6" w:tplc="409CF14A">
      <w:start w:val="1"/>
      <w:numFmt w:val="decimal"/>
      <w:lvlText w:val="%7."/>
      <w:lvlJc w:val="left"/>
      <w:pPr>
        <w:ind w:left="5040" w:hanging="357"/>
      </w:pPr>
    </w:lvl>
    <w:lvl w:ilvl="7" w:tplc="581A3022">
      <w:start w:val="1"/>
      <w:numFmt w:val="lowerLetter"/>
      <w:lvlText w:val="%8."/>
      <w:lvlJc w:val="left"/>
      <w:pPr>
        <w:ind w:left="5760" w:hanging="357"/>
      </w:pPr>
    </w:lvl>
    <w:lvl w:ilvl="8" w:tplc="09741774">
      <w:start w:val="1"/>
      <w:numFmt w:val="lowerRoman"/>
      <w:lvlText w:val="%9."/>
      <w:lvlJc w:val="right"/>
      <w:pPr>
        <w:ind w:left="6480" w:hanging="177"/>
      </w:pPr>
    </w:lvl>
  </w:abstractNum>
  <w:abstractNum w:abstractNumId="28" w15:restartNumberingAfterBreak="0">
    <w:nsid w:val="6EF1594E"/>
    <w:multiLevelType w:val="hybridMultilevel"/>
    <w:tmpl w:val="B1C8E474"/>
    <w:lvl w:ilvl="0" w:tplc="F15E33C4">
      <w:start w:val="1"/>
      <w:numFmt w:val="decimal"/>
      <w:lvlText w:val="%1."/>
      <w:lvlJc w:val="left"/>
      <w:pPr>
        <w:ind w:left="359" w:hanging="357"/>
      </w:pPr>
    </w:lvl>
    <w:lvl w:ilvl="1" w:tplc="387097E0">
      <w:start w:val="1"/>
      <w:numFmt w:val="lowerLetter"/>
      <w:lvlText w:val="%2."/>
      <w:lvlJc w:val="left"/>
      <w:pPr>
        <w:ind w:left="1079" w:hanging="357"/>
      </w:pPr>
    </w:lvl>
    <w:lvl w:ilvl="2" w:tplc="1C6A8F9E">
      <w:start w:val="1"/>
      <w:numFmt w:val="lowerRoman"/>
      <w:lvlText w:val="%3."/>
      <w:lvlJc w:val="right"/>
      <w:pPr>
        <w:ind w:left="1799" w:hanging="177"/>
      </w:pPr>
    </w:lvl>
    <w:lvl w:ilvl="3" w:tplc="2A2AEF72">
      <w:start w:val="1"/>
      <w:numFmt w:val="decimal"/>
      <w:lvlText w:val="%4."/>
      <w:lvlJc w:val="left"/>
      <w:pPr>
        <w:ind w:left="2519" w:hanging="357"/>
      </w:pPr>
    </w:lvl>
    <w:lvl w:ilvl="4" w:tplc="799823FC">
      <w:start w:val="1"/>
      <w:numFmt w:val="lowerLetter"/>
      <w:lvlText w:val="%5."/>
      <w:lvlJc w:val="left"/>
      <w:pPr>
        <w:ind w:left="3239" w:hanging="357"/>
      </w:pPr>
    </w:lvl>
    <w:lvl w:ilvl="5" w:tplc="F146B420">
      <w:start w:val="1"/>
      <w:numFmt w:val="lowerRoman"/>
      <w:lvlText w:val="%6."/>
      <w:lvlJc w:val="right"/>
      <w:pPr>
        <w:ind w:left="3959" w:hanging="177"/>
      </w:pPr>
    </w:lvl>
    <w:lvl w:ilvl="6" w:tplc="9BC089D8">
      <w:start w:val="1"/>
      <w:numFmt w:val="decimal"/>
      <w:lvlText w:val="%7."/>
      <w:lvlJc w:val="left"/>
      <w:pPr>
        <w:ind w:left="4679" w:hanging="357"/>
      </w:pPr>
    </w:lvl>
    <w:lvl w:ilvl="7" w:tplc="8E5CE9E8">
      <w:start w:val="1"/>
      <w:numFmt w:val="lowerLetter"/>
      <w:lvlText w:val="%8."/>
      <w:lvlJc w:val="left"/>
      <w:pPr>
        <w:ind w:left="5399" w:hanging="357"/>
      </w:pPr>
    </w:lvl>
    <w:lvl w:ilvl="8" w:tplc="1F0EB022">
      <w:start w:val="1"/>
      <w:numFmt w:val="lowerRoman"/>
      <w:lvlText w:val="%9."/>
      <w:lvlJc w:val="right"/>
      <w:pPr>
        <w:ind w:left="6119" w:hanging="177"/>
      </w:pPr>
    </w:lvl>
  </w:abstractNum>
  <w:abstractNum w:abstractNumId="29" w15:restartNumberingAfterBreak="0">
    <w:nsid w:val="78BA5B7A"/>
    <w:multiLevelType w:val="hybridMultilevel"/>
    <w:tmpl w:val="2334EB56"/>
    <w:lvl w:ilvl="0" w:tplc="F504525C">
      <w:start w:val="1"/>
      <w:numFmt w:val="decimal"/>
      <w:lvlText w:val="%1."/>
      <w:lvlJc w:val="left"/>
      <w:pPr>
        <w:ind w:left="1434" w:hanging="355"/>
      </w:pPr>
      <w:rPr>
        <w:b w:val="0"/>
        <w:i w:val="0"/>
        <w:color w:val="000000"/>
        <w:sz w:val="22"/>
        <w:szCs w:val="22"/>
      </w:rPr>
    </w:lvl>
    <w:lvl w:ilvl="1" w:tplc="F0A2FF1E">
      <w:start w:val="1"/>
      <w:numFmt w:val="lowerLetter"/>
      <w:lvlText w:val="%2."/>
      <w:lvlJc w:val="left"/>
      <w:pPr>
        <w:ind w:left="1440" w:hanging="357"/>
      </w:pPr>
    </w:lvl>
    <w:lvl w:ilvl="2" w:tplc="D9065472">
      <w:start w:val="1"/>
      <w:numFmt w:val="lowerRoman"/>
      <w:lvlText w:val="%3."/>
      <w:lvlJc w:val="right"/>
      <w:pPr>
        <w:ind w:left="2160" w:hanging="177"/>
      </w:pPr>
    </w:lvl>
    <w:lvl w:ilvl="3" w:tplc="FB381BA4">
      <w:start w:val="1"/>
      <w:numFmt w:val="decimal"/>
      <w:lvlText w:val="%4."/>
      <w:lvlJc w:val="left"/>
      <w:pPr>
        <w:ind w:left="2880" w:hanging="357"/>
      </w:pPr>
    </w:lvl>
    <w:lvl w:ilvl="4" w:tplc="C29098C2">
      <w:start w:val="1"/>
      <w:numFmt w:val="lowerLetter"/>
      <w:lvlText w:val="%5."/>
      <w:lvlJc w:val="left"/>
      <w:pPr>
        <w:ind w:left="3600" w:hanging="357"/>
      </w:pPr>
    </w:lvl>
    <w:lvl w:ilvl="5" w:tplc="D92601F2">
      <w:start w:val="1"/>
      <w:numFmt w:val="lowerRoman"/>
      <w:lvlText w:val="%6."/>
      <w:lvlJc w:val="right"/>
      <w:pPr>
        <w:ind w:left="4320" w:hanging="177"/>
      </w:pPr>
    </w:lvl>
    <w:lvl w:ilvl="6" w:tplc="0CC8BD36">
      <w:start w:val="1"/>
      <w:numFmt w:val="decimal"/>
      <w:lvlText w:val="%7."/>
      <w:lvlJc w:val="left"/>
      <w:pPr>
        <w:ind w:left="5040" w:hanging="357"/>
      </w:pPr>
    </w:lvl>
    <w:lvl w:ilvl="7" w:tplc="5118770A">
      <w:start w:val="1"/>
      <w:numFmt w:val="lowerLetter"/>
      <w:lvlText w:val="%8."/>
      <w:lvlJc w:val="left"/>
      <w:pPr>
        <w:ind w:left="5760" w:hanging="357"/>
      </w:pPr>
    </w:lvl>
    <w:lvl w:ilvl="8" w:tplc="31EC9898">
      <w:start w:val="1"/>
      <w:numFmt w:val="lowerRoman"/>
      <w:lvlText w:val="%9."/>
      <w:lvlJc w:val="right"/>
      <w:pPr>
        <w:ind w:left="6480" w:hanging="177"/>
      </w:pPr>
    </w:lvl>
  </w:abstractNum>
  <w:abstractNum w:abstractNumId="30" w15:restartNumberingAfterBreak="0">
    <w:nsid w:val="79975C93"/>
    <w:multiLevelType w:val="hybridMultilevel"/>
    <w:tmpl w:val="9404FF78"/>
    <w:lvl w:ilvl="0" w:tplc="2DBCE678">
      <w:start w:val="1"/>
      <w:numFmt w:val="decimal"/>
      <w:lvlText w:val="%1."/>
      <w:lvlJc w:val="left"/>
      <w:pPr>
        <w:ind w:left="359" w:hanging="357"/>
      </w:pPr>
    </w:lvl>
    <w:lvl w:ilvl="1" w:tplc="4412E744">
      <w:start w:val="1"/>
      <w:numFmt w:val="lowerLetter"/>
      <w:lvlText w:val="%2."/>
      <w:lvlJc w:val="left"/>
      <w:pPr>
        <w:ind w:left="1079" w:hanging="357"/>
      </w:pPr>
    </w:lvl>
    <w:lvl w:ilvl="2" w:tplc="A1EC8BD4">
      <w:start w:val="1"/>
      <w:numFmt w:val="lowerRoman"/>
      <w:lvlText w:val="%3."/>
      <w:lvlJc w:val="right"/>
      <w:pPr>
        <w:ind w:left="1799" w:hanging="177"/>
      </w:pPr>
    </w:lvl>
    <w:lvl w:ilvl="3" w:tplc="BE5C8A80">
      <w:start w:val="1"/>
      <w:numFmt w:val="decimal"/>
      <w:lvlText w:val="%4."/>
      <w:lvlJc w:val="left"/>
      <w:pPr>
        <w:ind w:left="2519" w:hanging="357"/>
      </w:pPr>
    </w:lvl>
    <w:lvl w:ilvl="4" w:tplc="BA90AB3E">
      <w:start w:val="1"/>
      <w:numFmt w:val="lowerLetter"/>
      <w:lvlText w:val="%5."/>
      <w:lvlJc w:val="left"/>
      <w:pPr>
        <w:ind w:left="3239" w:hanging="357"/>
      </w:pPr>
    </w:lvl>
    <w:lvl w:ilvl="5" w:tplc="1BE0E51A">
      <w:start w:val="1"/>
      <w:numFmt w:val="lowerRoman"/>
      <w:lvlText w:val="%6."/>
      <w:lvlJc w:val="right"/>
      <w:pPr>
        <w:ind w:left="3959" w:hanging="177"/>
      </w:pPr>
    </w:lvl>
    <w:lvl w:ilvl="6" w:tplc="D1FEA226">
      <w:start w:val="1"/>
      <w:numFmt w:val="decimal"/>
      <w:lvlText w:val="%7."/>
      <w:lvlJc w:val="left"/>
      <w:pPr>
        <w:ind w:left="4679" w:hanging="357"/>
      </w:pPr>
    </w:lvl>
    <w:lvl w:ilvl="7" w:tplc="2354AC8E">
      <w:start w:val="1"/>
      <w:numFmt w:val="lowerLetter"/>
      <w:lvlText w:val="%8."/>
      <w:lvlJc w:val="left"/>
      <w:pPr>
        <w:ind w:left="5399" w:hanging="357"/>
      </w:pPr>
    </w:lvl>
    <w:lvl w:ilvl="8" w:tplc="525055AA">
      <w:start w:val="1"/>
      <w:numFmt w:val="lowerRoman"/>
      <w:lvlText w:val="%9."/>
      <w:lvlJc w:val="right"/>
      <w:pPr>
        <w:ind w:left="6119" w:hanging="177"/>
      </w:pPr>
    </w:lvl>
  </w:abstractNum>
  <w:abstractNum w:abstractNumId="31" w15:restartNumberingAfterBreak="0">
    <w:nsid w:val="79E520A5"/>
    <w:multiLevelType w:val="hybridMultilevel"/>
    <w:tmpl w:val="178828DC"/>
    <w:lvl w:ilvl="0" w:tplc="0972D2A0">
      <w:start w:val="1"/>
      <w:numFmt w:val="decimal"/>
      <w:lvlText w:val="%1."/>
      <w:lvlJc w:val="left"/>
      <w:pPr>
        <w:ind w:left="720" w:hanging="357"/>
      </w:pPr>
    </w:lvl>
    <w:lvl w:ilvl="1" w:tplc="C2EC6C34">
      <w:start w:val="1"/>
      <w:numFmt w:val="lowerLetter"/>
      <w:lvlText w:val="%2."/>
      <w:lvlJc w:val="left"/>
      <w:pPr>
        <w:ind w:left="1440" w:hanging="357"/>
      </w:pPr>
    </w:lvl>
    <w:lvl w:ilvl="2" w:tplc="7E785518">
      <w:start w:val="1"/>
      <w:numFmt w:val="lowerRoman"/>
      <w:lvlText w:val="%3."/>
      <w:lvlJc w:val="right"/>
      <w:pPr>
        <w:ind w:left="2160" w:hanging="177"/>
      </w:pPr>
    </w:lvl>
    <w:lvl w:ilvl="3" w:tplc="D1F435D8">
      <w:start w:val="1"/>
      <w:numFmt w:val="decimal"/>
      <w:lvlText w:val="%4."/>
      <w:lvlJc w:val="left"/>
      <w:pPr>
        <w:ind w:left="2880" w:hanging="357"/>
      </w:pPr>
    </w:lvl>
    <w:lvl w:ilvl="4" w:tplc="2716DF44">
      <w:start w:val="1"/>
      <w:numFmt w:val="lowerLetter"/>
      <w:lvlText w:val="%5."/>
      <w:lvlJc w:val="left"/>
      <w:pPr>
        <w:ind w:left="3600" w:hanging="357"/>
      </w:pPr>
    </w:lvl>
    <w:lvl w:ilvl="5" w:tplc="D8F6F682">
      <w:start w:val="1"/>
      <w:numFmt w:val="lowerRoman"/>
      <w:lvlText w:val="%6."/>
      <w:lvlJc w:val="right"/>
      <w:pPr>
        <w:ind w:left="4320" w:hanging="177"/>
      </w:pPr>
    </w:lvl>
    <w:lvl w:ilvl="6" w:tplc="81ECDE08">
      <w:start w:val="1"/>
      <w:numFmt w:val="decimal"/>
      <w:lvlText w:val="%7."/>
      <w:lvlJc w:val="left"/>
      <w:pPr>
        <w:ind w:left="5040" w:hanging="357"/>
      </w:pPr>
    </w:lvl>
    <w:lvl w:ilvl="7" w:tplc="5C4AFD16">
      <w:start w:val="1"/>
      <w:numFmt w:val="lowerLetter"/>
      <w:lvlText w:val="%8."/>
      <w:lvlJc w:val="left"/>
      <w:pPr>
        <w:ind w:left="5760" w:hanging="357"/>
      </w:pPr>
    </w:lvl>
    <w:lvl w:ilvl="8" w:tplc="D744028E">
      <w:start w:val="1"/>
      <w:numFmt w:val="lowerRoman"/>
      <w:lvlText w:val="%9."/>
      <w:lvlJc w:val="right"/>
      <w:pPr>
        <w:ind w:left="6480" w:hanging="177"/>
      </w:pPr>
    </w:lvl>
  </w:abstractNum>
  <w:abstractNum w:abstractNumId="32" w15:restartNumberingAfterBreak="0">
    <w:nsid w:val="7A864629"/>
    <w:multiLevelType w:val="hybridMultilevel"/>
    <w:tmpl w:val="CE96EA16"/>
    <w:lvl w:ilvl="0" w:tplc="0D386E82">
      <w:start w:val="1"/>
      <w:numFmt w:val="decimal"/>
      <w:lvlText w:val="%1)"/>
      <w:lvlJc w:val="left"/>
      <w:pPr>
        <w:ind w:left="1794" w:hanging="357"/>
      </w:pPr>
    </w:lvl>
    <w:lvl w:ilvl="1" w:tplc="E758B6B6">
      <w:start w:val="1"/>
      <w:numFmt w:val="lowerLetter"/>
      <w:lvlText w:val="%2."/>
      <w:lvlJc w:val="left"/>
      <w:pPr>
        <w:ind w:left="2514" w:hanging="357"/>
      </w:pPr>
    </w:lvl>
    <w:lvl w:ilvl="2" w:tplc="F21CAD52">
      <w:start w:val="1"/>
      <w:numFmt w:val="lowerRoman"/>
      <w:lvlText w:val="%3."/>
      <w:lvlJc w:val="right"/>
      <w:pPr>
        <w:ind w:left="3234" w:hanging="177"/>
      </w:pPr>
    </w:lvl>
    <w:lvl w:ilvl="3" w:tplc="C1C8B588">
      <w:start w:val="1"/>
      <w:numFmt w:val="decimal"/>
      <w:lvlText w:val="%4."/>
      <w:lvlJc w:val="left"/>
      <w:pPr>
        <w:ind w:left="3954" w:hanging="357"/>
      </w:pPr>
    </w:lvl>
    <w:lvl w:ilvl="4" w:tplc="A6C68E20">
      <w:start w:val="1"/>
      <w:numFmt w:val="lowerLetter"/>
      <w:lvlText w:val="%5."/>
      <w:lvlJc w:val="left"/>
      <w:pPr>
        <w:ind w:left="4674" w:hanging="357"/>
      </w:pPr>
    </w:lvl>
    <w:lvl w:ilvl="5" w:tplc="F5B47C24">
      <w:start w:val="1"/>
      <w:numFmt w:val="lowerRoman"/>
      <w:lvlText w:val="%6."/>
      <w:lvlJc w:val="right"/>
      <w:pPr>
        <w:ind w:left="5394" w:hanging="177"/>
      </w:pPr>
    </w:lvl>
    <w:lvl w:ilvl="6" w:tplc="139CA31A">
      <w:start w:val="1"/>
      <w:numFmt w:val="decimal"/>
      <w:lvlText w:val="%7."/>
      <w:lvlJc w:val="left"/>
      <w:pPr>
        <w:ind w:left="6114" w:hanging="357"/>
      </w:pPr>
    </w:lvl>
    <w:lvl w:ilvl="7" w:tplc="8706874E">
      <w:start w:val="1"/>
      <w:numFmt w:val="lowerLetter"/>
      <w:lvlText w:val="%8."/>
      <w:lvlJc w:val="left"/>
      <w:pPr>
        <w:ind w:left="6834" w:hanging="357"/>
      </w:pPr>
    </w:lvl>
    <w:lvl w:ilvl="8" w:tplc="268ADF18">
      <w:start w:val="1"/>
      <w:numFmt w:val="lowerRoman"/>
      <w:lvlText w:val="%9."/>
      <w:lvlJc w:val="right"/>
      <w:pPr>
        <w:ind w:left="7554" w:hanging="177"/>
      </w:pPr>
    </w:lvl>
  </w:abstractNum>
  <w:num w:numId="1" w16cid:durableId="261454725">
    <w:abstractNumId w:val="1"/>
  </w:num>
  <w:num w:numId="2" w16cid:durableId="1854032674">
    <w:abstractNumId w:val="22"/>
  </w:num>
  <w:num w:numId="3" w16cid:durableId="1224103002">
    <w:abstractNumId w:val="21"/>
  </w:num>
  <w:num w:numId="4" w16cid:durableId="1244295941">
    <w:abstractNumId w:val="30"/>
  </w:num>
  <w:num w:numId="5" w16cid:durableId="858470885">
    <w:abstractNumId w:val="9"/>
  </w:num>
  <w:num w:numId="6" w16cid:durableId="1386176897">
    <w:abstractNumId w:val="13"/>
  </w:num>
  <w:num w:numId="7" w16cid:durableId="1742874465">
    <w:abstractNumId w:val="31"/>
  </w:num>
  <w:num w:numId="8" w16cid:durableId="2103799793">
    <w:abstractNumId w:val="23"/>
  </w:num>
  <w:num w:numId="9" w16cid:durableId="523590275">
    <w:abstractNumId w:val="8"/>
  </w:num>
  <w:num w:numId="10" w16cid:durableId="771584172">
    <w:abstractNumId w:val="19"/>
  </w:num>
  <w:num w:numId="11" w16cid:durableId="16125406">
    <w:abstractNumId w:val="10"/>
  </w:num>
  <w:num w:numId="12" w16cid:durableId="1211260080">
    <w:abstractNumId w:val="3"/>
  </w:num>
  <w:num w:numId="13" w16cid:durableId="790711375">
    <w:abstractNumId w:val="5"/>
  </w:num>
  <w:num w:numId="14" w16cid:durableId="280495093">
    <w:abstractNumId w:val="28"/>
  </w:num>
  <w:num w:numId="15" w16cid:durableId="479159140">
    <w:abstractNumId w:val="4"/>
  </w:num>
  <w:num w:numId="16" w16cid:durableId="493109150">
    <w:abstractNumId w:val="12"/>
  </w:num>
  <w:num w:numId="17" w16cid:durableId="266625223">
    <w:abstractNumId w:val="29"/>
  </w:num>
  <w:num w:numId="18" w16cid:durableId="1495603738">
    <w:abstractNumId w:val="32"/>
  </w:num>
  <w:num w:numId="19" w16cid:durableId="715275313">
    <w:abstractNumId w:val="7"/>
  </w:num>
  <w:num w:numId="20" w16cid:durableId="745802765">
    <w:abstractNumId w:val="17"/>
  </w:num>
  <w:num w:numId="21" w16cid:durableId="318193390">
    <w:abstractNumId w:val="26"/>
  </w:num>
  <w:num w:numId="22" w16cid:durableId="644700639">
    <w:abstractNumId w:val="20"/>
  </w:num>
  <w:num w:numId="23" w16cid:durableId="1389262885">
    <w:abstractNumId w:val="27"/>
  </w:num>
  <w:num w:numId="24" w16cid:durableId="1770468617">
    <w:abstractNumId w:val="25"/>
  </w:num>
  <w:num w:numId="25" w16cid:durableId="1059936080">
    <w:abstractNumId w:val="0"/>
  </w:num>
  <w:num w:numId="26" w16cid:durableId="316500339">
    <w:abstractNumId w:val="24"/>
  </w:num>
  <w:num w:numId="27" w16cid:durableId="1203177067">
    <w:abstractNumId w:val="2"/>
  </w:num>
  <w:num w:numId="28" w16cid:durableId="2104059960">
    <w:abstractNumId w:val="18"/>
  </w:num>
  <w:num w:numId="29" w16cid:durableId="1188451869">
    <w:abstractNumId w:val="6"/>
  </w:num>
  <w:num w:numId="30" w16cid:durableId="164176840">
    <w:abstractNumId w:val="15"/>
  </w:num>
  <w:num w:numId="31" w16cid:durableId="995112107">
    <w:abstractNumId w:val="11"/>
  </w:num>
  <w:num w:numId="32" w16cid:durableId="306932980">
    <w:abstractNumId w:val="16"/>
  </w:num>
  <w:num w:numId="33" w16cid:durableId="1106996482">
    <w:abstractNumId w:val="14"/>
  </w:num>
  <w:num w:numId="34" w16cid:durableId="6675140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C0"/>
    <w:rsid w:val="000661E8"/>
    <w:rsid w:val="00073EDB"/>
    <w:rsid w:val="00094F38"/>
    <w:rsid w:val="000A7641"/>
    <w:rsid w:val="000B70AE"/>
    <w:rsid w:val="000D4A9A"/>
    <w:rsid w:val="000F308A"/>
    <w:rsid w:val="00193EFC"/>
    <w:rsid w:val="00196D99"/>
    <w:rsid w:val="001B09DA"/>
    <w:rsid w:val="001D1111"/>
    <w:rsid w:val="001D4194"/>
    <w:rsid w:val="001D5A99"/>
    <w:rsid w:val="001F4D42"/>
    <w:rsid w:val="00211014"/>
    <w:rsid w:val="002212B1"/>
    <w:rsid w:val="00227808"/>
    <w:rsid w:val="002510E0"/>
    <w:rsid w:val="0028225E"/>
    <w:rsid w:val="002943A4"/>
    <w:rsid w:val="0029583A"/>
    <w:rsid w:val="002B018F"/>
    <w:rsid w:val="002C2442"/>
    <w:rsid w:val="002D670F"/>
    <w:rsid w:val="002D6CFF"/>
    <w:rsid w:val="003164E8"/>
    <w:rsid w:val="003462DC"/>
    <w:rsid w:val="00353796"/>
    <w:rsid w:val="003712AF"/>
    <w:rsid w:val="00397415"/>
    <w:rsid w:val="003C0367"/>
    <w:rsid w:val="003C385C"/>
    <w:rsid w:val="003E5DBB"/>
    <w:rsid w:val="0041036D"/>
    <w:rsid w:val="0041471F"/>
    <w:rsid w:val="004219B8"/>
    <w:rsid w:val="00426FDB"/>
    <w:rsid w:val="00471D93"/>
    <w:rsid w:val="00472968"/>
    <w:rsid w:val="004A2285"/>
    <w:rsid w:val="004D146B"/>
    <w:rsid w:val="00531F81"/>
    <w:rsid w:val="00595B71"/>
    <w:rsid w:val="005D5AC9"/>
    <w:rsid w:val="006012E6"/>
    <w:rsid w:val="00697328"/>
    <w:rsid w:val="006C1E0C"/>
    <w:rsid w:val="006F79C2"/>
    <w:rsid w:val="00705FB0"/>
    <w:rsid w:val="00740231"/>
    <w:rsid w:val="00746F1E"/>
    <w:rsid w:val="00773C3E"/>
    <w:rsid w:val="00784108"/>
    <w:rsid w:val="007B3B6E"/>
    <w:rsid w:val="007D07A6"/>
    <w:rsid w:val="007D11C4"/>
    <w:rsid w:val="007F2972"/>
    <w:rsid w:val="00820148"/>
    <w:rsid w:val="008423E3"/>
    <w:rsid w:val="00847CB7"/>
    <w:rsid w:val="00863199"/>
    <w:rsid w:val="00874002"/>
    <w:rsid w:val="00884D85"/>
    <w:rsid w:val="008B1A90"/>
    <w:rsid w:val="008C1E7A"/>
    <w:rsid w:val="008E458B"/>
    <w:rsid w:val="008E5BC5"/>
    <w:rsid w:val="009121B3"/>
    <w:rsid w:val="00933934"/>
    <w:rsid w:val="00962870"/>
    <w:rsid w:val="00977F0B"/>
    <w:rsid w:val="009D1745"/>
    <w:rsid w:val="009D457C"/>
    <w:rsid w:val="009E3904"/>
    <w:rsid w:val="009E7807"/>
    <w:rsid w:val="00A425E2"/>
    <w:rsid w:val="00A44992"/>
    <w:rsid w:val="00A622C0"/>
    <w:rsid w:val="00A93E72"/>
    <w:rsid w:val="00AA45AC"/>
    <w:rsid w:val="00B5396C"/>
    <w:rsid w:val="00B56103"/>
    <w:rsid w:val="00B62C0E"/>
    <w:rsid w:val="00B947F1"/>
    <w:rsid w:val="00BA2091"/>
    <w:rsid w:val="00BA4E3A"/>
    <w:rsid w:val="00BD2408"/>
    <w:rsid w:val="00BD64FB"/>
    <w:rsid w:val="00BD6618"/>
    <w:rsid w:val="00BF352D"/>
    <w:rsid w:val="00C05A30"/>
    <w:rsid w:val="00C372F6"/>
    <w:rsid w:val="00C85A89"/>
    <w:rsid w:val="00D03C43"/>
    <w:rsid w:val="00D5061B"/>
    <w:rsid w:val="00D6535B"/>
    <w:rsid w:val="00D84FCB"/>
    <w:rsid w:val="00D94AD1"/>
    <w:rsid w:val="00DF1EA7"/>
    <w:rsid w:val="00E02E99"/>
    <w:rsid w:val="00E26BD5"/>
    <w:rsid w:val="00E570C0"/>
    <w:rsid w:val="00EF48C3"/>
    <w:rsid w:val="00F06E70"/>
    <w:rsid w:val="00F30455"/>
    <w:rsid w:val="00F6332D"/>
    <w:rsid w:val="00F720C2"/>
    <w:rsid w:val="00F9507E"/>
    <w:rsid w:val="00FA65E4"/>
    <w:rsid w:val="00FB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7DB2"/>
  <w15:docId w15:val="{589F1D71-B054-4FB7-AB87-D524C6A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outlineLvl w:val="0"/>
    </w:pPr>
    <w:rPr>
      <w:rFonts w:ascii="Arial" w:eastAsia="Arial" w:hAnsi="Arial" w:cs="Arial"/>
      <w:sz w:val="40"/>
      <w:szCs w:val="40"/>
    </w:rPr>
  </w:style>
  <w:style w:type="paragraph" w:styleId="Nagwek2">
    <w:name w:val="heading 2"/>
    <w:basedOn w:val="Normalny"/>
    <w:next w:val="Normalny"/>
    <w:link w:val="Nagwek2Znak"/>
    <w:uiPriority w:val="9"/>
    <w:semiHidden/>
    <w:unhideWhenUsed/>
    <w:qFormat/>
    <w:pPr>
      <w:keepNext/>
      <w:keepLines/>
      <w:spacing w:before="360"/>
      <w:outlineLvl w:val="1"/>
    </w:pPr>
    <w:rPr>
      <w:rFonts w:ascii="Arial" w:eastAsia="Arial" w:hAnsi="Arial" w:cs="Arial"/>
      <w:sz w:val="34"/>
      <w:szCs w:val="34"/>
    </w:rPr>
  </w:style>
  <w:style w:type="paragraph" w:styleId="Nagwek3">
    <w:name w:val="heading 3"/>
    <w:basedOn w:val="Normalny"/>
    <w:next w:val="Normalny"/>
    <w:link w:val="Nagwek3Znak"/>
    <w:uiPriority w:val="9"/>
    <w:semiHidden/>
    <w:unhideWhenUsed/>
    <w:qFormat/>
    <w:pPr>
      <w:keepNext/>
      <w:keepLines/>
      <w:spacing w:before="320"/>
      <w:outlineLvl w:val="2"/>
    </w:pPr>
    <w:rPr>
      <w:rFonts w:ascii="Arial" w:eastAsia="Arial" w:hAnsi="Arial" w:cs="Arial"/>
      <w:sz w:val="30"/>
      <w:szCs w:val="30"/>
    </w:rPr>
  </w:style>
  <w:style w:type="paragraph" w:styleId="Nagwek4">
    <w:name w:val="heading 4"/>
    <w:basedOn w:val="Normalny"/>
    <w:next w:val="Normalny"/>
    <w:link w:val="Nagwek4Znak"/>
    <w:uiPriority w:val="9"/>
    <w:semiHidden/>
    <w:unhideWhenUsed/>
    <w:qFormat/>
    <w:pPr>
      <w:keepNext/>
      <w:keepLines/>
      <w:spacing w:before="320"/>
      <w:outlineLvl w:val="3"/>
    </w:pPr>
    <w:rPr>
      <w:rFonts w:ascii="Arial" w:eastAsia="Arial" w:hAnsi="Arial" w:cs="Arial"/>
      <w:b/>
      <w:sz w:val="26"/>
      <w:szCs w:val="26"/>
    </w:rPr>
  </w:style>
  <w:style w:type="paragraph" w:styleId="Nagwek5">
    <w:name w:val="heading 5"/>
    <w:basedOn w:val="Normalny"/>
    <w:next w:val="Normalny"/>
    <w:link w:val="Nagwek5Znak"/>
    <w:uiPriority w:val="9"/>
    <w:semiHidden/>
    <w:unhideWhenUsed/>
    <w:qFormat/>
    <w:pPr>
      <w:keepNext/>
      <w:keepLines/>
      <w:spacing w:before="320"/>
      <w:outlineLvl w:val="4"/>
    </w:pPr>
    <w:rPr>
      <w:rFonts w:ascii="Arial" w:eastAsia="Arial" w:hAnsi="Arial" w:cs="Arial"/>
      <w:b/>
      <w:sz w:val="24"/>
      <w:szCs w:val="24"/>
    </w:rPr>
  </w:style>
  <w:style w:type="paragraph" w:styleId="Nagwek6">
    <w:name w:val="heading 6"/>
    <w:basedOn w:val="Normalny"/>
    <w:next w:val="Normalny"/>
    <w:link w:val="Nagwek6Znak"/>
    <w:uiPriority w:val="9"/>
    <w:semiHidden/>
    <w:unhideWhenUsed/>
    <w:qFormat/>
    <w:pPr>
      <w:keepNext/>
      <w:keepLines/>
      <w:spacing w:before="320"/>
      <w:outlineLvl w:val="5"/>
    </w:pPr>
    <w:rPr>
      <w:rFonts w:ascii="Arial" w:eastAsia="Arial" w:hAnsi="Arial" w:cs="Arial"/>
      <w:b/>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character" w:customStyle="1" w:styleId="FootnoteTextChar">
    <w:name w:val="Footnote Text Char"/>
    <w:uiPriority w:val="99"/>
    <w:rPr>
      <w:sz w:val="18"/>
    </w:rPr>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character" w:customStyle="1" w:styleId="TytuZnak">
    <w:name w:val="Tytuł Znak"/>
    <w:basedOn w:val="Domylnaczcionkaakapitu"/>
    <w:link w:val="Tytu"/>
    <w:uiPriority w:val="10"/>
    <w:rPr>
      <w:sz w:val="48"/>
      <w:szCs w:val="48"/>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StopkaZnak">
    <w:name w:val="Stopka Znak"/>
    <w:basedOn w:val="Domylnaczcionkaakapitu"/>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Standardowy"/>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Standardowy"/>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Standardowy"/>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Standardowy"/>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Standardowy"/>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Standardowy"/>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Standardowy"/>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spacing w:before="300"/>
    </w:pPr>
    <w:rPr>
      <w:sz w:val="48"/>
      <w:szCs w:val="48"/>
    </w:rPr>
  </w:style>
  <w:style w:type="paragraph" w:styleId="Podtytu">
    <w:name w:val="Subtitle"/>
    <w:basedOn w:val="Normalny"/>
    <w:next w:val="Normalny"/>
    <w:link w:val="PodtytuZnak"/>
    <w:uiPriority w:val="11"/>
    <w:qFormat/>
    <w:rPr>
      <w:i/>
      <w:color w:val="4472C4"/>
      <w:sz w:val="24"/>
      <w:szCs w:val="24"/>
    </w:r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000FF" w:themeColor="hyperlink"/>
      <w:u w:val="single"/>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Bezodstpw">
    <w:name w:val="No Spacing"/>
    <w:uiPriority w:val="1"/>
    <w:qFormat/>
    <w:pPr>
      <w:spacing w:after="0" w:line="240" w:lineRule="auto"/>
    </w:pPr>
  </w:style>
  <w:style w:type="character" w:styleId="Odwoaniedokomentarza">
    <w:name w:val="annotation reference"/>
    <w:basedOn w:val="Domylnaczcionkaakapitu"/>
    <w:uiPriority w:val="99"/>
    <w:semiHidden/>
    <w:unhideWhenUsed/>
    <w:rsid w:val="00397415"/>
    <w:rPr>
      <w:sz w:val="16"/>
      <w:szCs w:val="16"/>
    </w:rPr>
  </w:style>
  <w:style w:type="paragraph" w:styleId="Tekstkomentarza">
    <w:name w:val="annotation text"/>
    <w:basedOn w:val="Normalny"/>
    <w:link w:val="TekstkomentarzaZnak"/>
    <w:uiPriority w:val="99"/>
    <w:unhideWhenUsed/>
    <w:rsid w:val="00397415"/>
    <w:pPr>
      <w:spacing w:line="240" w:lineRule="auto"/>
    </w:pPr>
    <w:rPr>
      <w:sz w:val="20"/>
      <w:szCs w:val="20"/>
    </w:rPr>
  </w:style>
  <w:style w:type="character" w:customStyle="1" w:styleId="TekstkomentarzaZnak">
    <w:name w:val="Tekst komentarza Znak"/>
    <w:basedOn w:val="Domylnaczcionkaakapitu"/>
    <w:link w:val="Tekstkomentarza"/>
    <w:uiPriority w:val="99"/>
    <w:rsid w:val="00397415"/>
    <w:rPr>
      <w:sz w:val="20"/>
      <w:szCs w:val="20"/>
    </w:rPr>
  </w:style>
  <w:style w:type="paragraph" w:styleId="Tematkomentarza">
    <w:name w:val="annotation subject"/>
    <w:basedOn w:val="Tekstkomentarza"/>
    <w:next w:val="Tekstkomentarza"/>
    <w:link w:val="TematkomentarzaZnak"/>
    <w:uiPriority w:val="99"/>
    <w:semiHidden/>
    <w:unhideWhenUsed/>
    <w:rsid w:val="00397415"/>
    <w:rPr>
      <w:b/>
      <w:bCs/>
    </w:rPr>
  </w:style>
  <w:style w:type="character" w:customStyle="1" w:styleId="TematkomentarzaZnak">
    <w:name w:val="Temat komentarza Znak"/>
    <w:basedOn w:val="TekstkomentarzaZnak"/>
    <w:link w:val="Tematkomentarza"/>
    <w:uiPriority w:val="99"/>
    <w:semiHidden/>
    <w:rsid w:val="00397415"/>
    <w:rPr>
      <w:b/>
      <w:bCs/>
      <w:sz w:val="20"/>
      <w:szCs w:val="20"/>
    </w:rPr>
  </w:style>
  <w:style w:type="character" w:customStyle="1" w:styleId="Nierozpoznanawzmianka2">
    <w:name w:val="Nierozpoznana wzmianka2"/>
    <w:basedOn w:val="Domylnaczcionkaakapitu"/>
    <w:uiPriority w:val="99"/>
    <w:semiHidden/>
    <w:unhideWhenUsed/>
    <w:rsid w:val="0028225E"/>
    <w:rPr>
      <w:color w:val="605E5C"/>
      <w:shd w:val="clear" w:color="auto" w:fill="E1DFDD"/>
    </w:rPr>
  </w:style>
  <w:style w:type="character" w:customStyle="1" w:styleId="Teksttreci">
    <w:name w:val="Tekst treści_"/>
    <w:basedOn w:val="Domylnaczcionkaakapitu"/>
    <w:link w:val="Teksttreci0"/>
    <w:rsid w:val="00BD6618"/>
    <w:rPr>
      <w:rFonts w:ascii="Arial" w:eastAsia="Arial" w:hAnsi="Arial" w:cs="Arial"/>
      <w:sz w:val="18"/>
      <w:szCs w:val="18"/>
    </w:rPr>
  </w:style>
  <w:style w:type="paragraph" w:customStyle="1" w:styleId="Teksttreci0">
    <w:name w:val="Tekst treści"/>
    <w:basedOn w:val="Normalny"/>
    <w:link w:val="Teksttreci"/>
    <w:rsid w:val="00BD6618"/>
    <w:pPr>
      <w:widowControl w:val="0"/>
      <w:pBdr>
        <w:top w:val="none" w:sz="0" w:space="0" w:color="auto"/>
        <w:left w:val="none" w:sz="0" w:space="0" w:color="auto"/>
        <w:bottom w:val="none" w:sz="0" w:space="0" w:color="auto"/>
        <w:right w:val="none" w:sz="0" w:space="0" w:color="auto"/>
        <w:between w:val="none" w:sz="0" w:space="0" w:color="auto"/>
      </w:pBdr>
      <w:spacing w:after="0" w:line="360"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arzyna.b@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3261</Words>
  <Characters>19567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Joanna Ekert</cp:lastModifiedBy>
  <cp:revision>3</cp:revision>
  <cp:lastPrinted>2023-11-28T07:00:00Z</cp:lastPrinted>
  <dcterms:created xsi:type="dcterms:W3CDTF">2024-12-20T08:53:00Z</dcterms:created>
  <dcterms:modified xsi:type="dcterms:W3CDTF">2024-12-20T09:07:00Z</dcterms:modified>
</cp:coreProperties>
</file>