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916" w14:textId="22A3BFDE" w:rsidR="00C41C99" w:rsidRPr="00C41C99" w:rsidRDefault="00C41C99" w:rsidP="00C41C99">
      <w:pPr>
        <w:spacing w:after="0" w:line="240" w:lineRule="auto"/>
        <w:jc w:val="center"/>
        <w:rPr>
          <w:b/>
          <w:bCs/>
          <w:sz w:val="28"/>
          <w:szCs w:val="28"/>
          <w:lang w:val="pl-PL"/>
        </w:rPr>
      </w:pPr>
      <w:r w:rsidRPr="00C41C99">
        <w:rPr>
          <w:b/>
          <w:bCs/>
          <w:sz w:val="28"/>
          <w:szCs w:val="28"/>
          <w:lang w:val="pl-PL"/>
        </w:rPr>
        <w:t>SPECYFIKACJA PRZETARGOWA</w:t>
      </w:r>
    </w:p>
    <w:p w14:paraId="3CC413CB" w14:textId="1426A5F4" w:rsidR="00AB4DCF" w:rsidRPr="00C41C99" w:rsidRDefault="003A1BFD" w:rsidP="00C41C99">
      <w:pPr>
        <w:spacing w:after="0" w:line="240" w:lineRule="auto"/>
        <w:jc w:val="center"/>
        <w:rPr>
          <w:b/>
          <w:bCs/>
          <w:sz w:val="28"/>
          <w:szCs w:val="28"/>
          <w:lang w:val="pl-PL"/>
        </w:rPr>
      </w:pPr>
      <w:r w:rsidRPr="00C41C99">
        <w:rPr>
          <w:b/>
          <w:bCs/>
          <w:sz w:val="28"/>
          <w:szCs w:val="28"/>
          <w:lang w:val="pl-PL"/>
        </w:rPr>
        <w:t xml:space="preserve">dotycząca </w:t>
      </w:r>
      <w:r w:rsidR="006D4DE8">
        <w:rPr>
          <w:b/>
          <w:bCs/>
          <w:sz w:val="28"/>
          <w:szCs w:val="28"/>
          <w:lang w:val="pl-PL"/>
        </w:rPr>
        <w:t xml:space="preserve">wykonania </w:t>
      </w:r>
      <w:r w:rsidR="006D4DE8" w:rsidRPr="00953C87">
        <w:rPr>
          <w:b/>
          <w:bCs/>
          <w:sz w:val="28"/>
          <w:szCs w:val="28"/>
          <w:u w:val="single"/>
          <w:lang w:val="pl-PL"/>
        </w:rPr>
        <w:t>I etapu</w:t>
      </w:r>
      <w:r w:rsidR="006D4DE8">
        <w:rPr>
          <w:b/>
          <w:bCs/>
          <w:sz w:val="28"/>
          <w:szCs w:val="28"/>
          <w:lang w:val="pl-PL"/>
        </w:rPr>
        <w:t xml:space="preserve"> </w:t>
      </w:r>
      <w:r w:rsidR="00684827">
        <w:rPr>
          <w:b/>
          <w:bCs/>
          <w:sz w:val="28"/>
          <w:szCs w:val="28"/>
          <w:lang w:val="pl-PL"/>
        </w:rPr>
        <w:t xml:space="preserve">prac i </w:t>
      </w:r>
      <w:r w:rsidR="006D4DE8">
        <w:rPr>
          <w:b/>
          <w:bCs/>
          <w:sz w:val="28"/>
          <w:szCs w:val="28"/>
          <w:lang w:val="pl-PL"/>
        </w:rPr>
        <w:t>robót geologicznych</w:t>
      </w:r>
      <w:r w:rsidR="00535C9D">
        <w:rPr>
          <w:b/>
          <w:bCs/>
          <w:sz w:val="28"/>
          <w:szCs w:val="28"/>
          <w:lang w:val="pl-PL"/>
        </w:rPr>
        <w:br/>
      </w:r>
      <w:r w:rsidRPr="00C41C99">
        <w:rPr>
          <w:b/>
          <w:bCs/>
          <w:sz w:val="28"/>
          <w:szCs w:val="28"/>
          <w:lang w:val="pl-PL"/>
        </w:rPr>
        <w:t>związanych</w:t>
      </w:r>
      <w:r w:rsidR="00535C9D">
        <w:rPr>
          <w:b/>
          <w:bCs/>
          <w:sz w:val="28"/>
          <w:szCs w:val="28"/>
          <w:lang w:val="pl-PL"/>
        </w:rPr>
        <w:t xml:space="preserve"> </w:t>
      </w:r>
      <w:r w:rsidR="00C41C99" w:rsidRPr="00C41C99">
        <w:rPr>
          <w:b/>
          <w:bCs/>
          <w:sz w:val="28"/>
          <w:szCs w:val="28"/>
          <w:lang w:val="pl-PL"/>
        </w:rPr>
        <w:t xml:space="preserve">z </w:t>
      </w:r>
      <w:r w:rsidR="00684827">
        <w:rPr>
          <w:b/>
          <w:bCs/>
          <w:sz w:val="28"/>
          <w:szCs w:val="28"/>
          <w:lang w:val="pl-PL"/>
        </w:rPr>
        <w:t xml:space="preserve">lepszym </w:t>
      </w:r>
      <w:r w:rsidR="00C41C99" w:rsidRPr="00C41C99">
        <w:rPr>
          <w:b/>
          <w:bCs/>
          <w:sz w:val="28"/>
          <w:szCs w:val="28"/>
          <w:lang w:val="pl-PL"/>
        </w:rPr>
        <w:t xml:space="preserve">rozpoznaniem złoża </w:t>
      </w:r>
      <w:r w:rsidR="00684827">
        <w:rPr>
          <w:b/>
          <w:bCs/>
          <w:sz w:val="28"/>
          <w:szCs w:val="28"/>
          <w:lang w:val="pl-PL"/>
        </w:rPr>
        <w:t>„Górażdże”</w:t>
      </w:r>
      <w:r w:rsidR="00703D4D">
        <w:rPr>
          <w:b/>
          <w:bCs/>
          <w:sz w:val="28"/>
          <w:szCs w:val="28"/>
          <w:lang w:val="pl-PL"/>
        </w:rPr>
        <w:br/>
      </w:r>
      <w:r w:rsidR="00684827">
        <w:rPr>
          <w:b/>
          <w:bCs/>
          <w:sz w:val="28"/>
          <w:szCs w:val="28"/>
          <w:lang w:val="pl-PL"/>
        </w:rPr>
        <w:t>oraz poszukiwaniem i r</w:t>
      </w:r>
      <w:r w:rsidR="00703D4D">
        <w:rPr>
          <w:b/>
          <w:bCs/>
          <w:sz w:val="28"/>
          <w:szCs w:val="28"/>
          <w:lang w:val="pl-PL"/>
        </w:rPr>
        <w:t xml:space="preserve">ozpoznaniem </w:t>
      </w:r>
      <w:r w:rsidR="00C41C99" w:rsidRPr="00C41C99">
        <w:rPr>
          <w:b/>
          <w:bCs/>
          <w:sz w:val="28"/>
          <w:szCs w:val="28"/>
          <w:lang w:val="pl-PL"/>
        </w:rPr>
        <w:t>wapieni gogolińskich</w:t>
      </w:r>
    </w:p>
    <w:p w14:paraId="5042174C" w14:textId="3BCF8FC8" w:rsidR="00C41C99" w:rsidRDefault="00C41C99" w:rsidP="00C41C99">
      <w:pPr>
        <w:spacing w:after="0" w:line="240" w:lineRule="auto"/>
        <w:rPr>
          <w:lang w:val="pl-PL"/>
        </w:rPr>
      </w:pPr>
    </w:p>
    <w:p w14:paraId="24CBB1F1" w14:textId="1A45387E" w:rsidR="00C41C99" w:rsidRDefault="00C41C99" w:rsidP="00AE67C2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 w:rsidRPr="00AC2B33">
        <w:rPr>
          <w:lang w:val="pl-PL"/>
        </w:rPr>
        <w:t xml:space="preserve">Przedmiotem przetargu jest </w:t>
      </w:r>
      <w:r w:rsidR="00535C9D">
        <w:rPr>
          <w:lang w:val="pl-PL"/>
        </w:rPr>
        <w:t xml:space="preserve">wykonanie </w:t>
      </w:r>
      <w:r w:rsidR="00535C9D" w:rsidRPr="00953C87">
        <w:rPr>
          <w:b/>
          <w:bCs/>
          <w:u w:val="single"/>
          <w:lang w:val="pl-PL"/>
        </w:rPr>
        <w:t>I etapu</w:t>
      </w:r>
      <w:r w:rsidR="00535C9D">
        <w:rPr>
          <w:lang w:val="pl-PL"/>
        </w:rPr>
        <w:t xml:space="preserve"> </w:t>
      </w:r>
      <w:r w:rsidR="003D53C0">
        <w:rPr>
          <w:lang w:val="pl-PL"/>
        </w:rPr>
        <w:t xml:space="preserve">prac i </w:t>
      </w:r>
      <w:r w:rsidR="00C4115E" w:rsidRPr="00AC2B33">
        <w:rPr>
          <w:lang w:val="pl-PL"/>
        </w:rPr>
        <w:t xml:space="preserve">robót geologicznych związanych </w:t>
      </w:r>
      <w:r w:rsidR="0018378B">
        <w:rPr>
          <w:lang w:val="pl-PL"/>
        </w:rPr>
        <w:t xml:space="preserve">z </w:t>
      </w:r>
      <w:r w:rsidR="00DB707A">
        <w:rPr>
          <w:lang w:val="pl-PL"/>
        </w:rPr>
        <w:t xml:space="preserve">lepszym rozpoznaniem </w:t>
      </w:r>
      <w:r w:rsidR="00D2713D">
        <w:rPr>
          <w:lang w:val="pl-PL"/>
        </w:rPr>
        <w:t>złoża „Górażdże” oraz poszukiwaniem i rozpoznaniem</w:t>
      </w:r>
      <w:r w:rsidR="00ED2C7C" w:rsidRPr="00AC2B33">
        <w:rPr>
          <w:lang w:val="pl-PL"/>
        </w:rPr>
        <w:t xml:space="preserve"> </w:t>
      </w:r>
      <w:r w:rsidR="00AC2B33" w:rsidRPr="00AC2B33">
        <w:rPr>
          <w:lang w:val="pl-PL"/>
        </w:rPr>
        <w:t>zasobów</w:t>
      </w:r>
      <w:r w:rsidR="00ED2C7C" w:rsidRPr="00AC2B33">
        <w:rPr>
          <w:lang w:val="pl-PL"/>
        </w:rPr>
        <w:t xml:space="preserve"> wapieni gogolińskich na </w:t>
      </w:r>
      <w:r w:rsidR="00AC2B33" w:rsidRPr="00AC2B33">
        <w:rPr>
          <w:lang w:val="pl-PL"/>
        </w:rPr>
        <w:t xml:space="preserve">terenie </w:t>
      </w:r>
      <w:r w:rsidR="005F751F">
        <w:rPr>
          <w:lang w:val="pl-PL"/>
        </w:rPr>
        <w:t xml:space="preserve">i w sąsiedztwie </w:t>
      </w:r>
      <w:r w:rsidR="00AC2B33" w:rsidRPr="00AC2B33">
        <w:rPr>
          <w:lang w:val="pl-PL"/>
        </w:rPr>
        <w:t>udokumentowanego złoża „Górażdże”</w:t>
      </w:r>
      <w:r w:rsidR="0018378B">
        <w:rPr>
          <w:lang w:val="pl-PL"/>
        </w:rPr>
        <w:t xml:space="preserve">, obejmujących </w:t>
      </w:r>
      <w:r w:rsidR="00DA570C">
        <w:rPr>
          <w:lang w:val="pl-PL"/>
        </w:rPr>
        <w:t>wyk</w:t>
      </w:r>
      <w:r w:rsidR="00DA07D8">
        <w:rPr>
          <w:lang w:val="pl-PL"/>
        </w:rPr>
        <w:t>on</w:t>
      </w:r>
      <w:r w:rsidR="00DA570C">
        <w:rPr>
          <w:lang w:val="pl-PL"/>
        </w:rPr>
        <w:t xml:space="preserve">anie </w:t>
      </w:r>
      <w:r w:rsidR="00DA07D8">
        <w:rPr>
          <w:lang w:val="pl-PL"/>
        </w:rPr>
        <w:t>m.in. następujących prac:</w:t>
      </w:r>
    </w:p>
    <w:p w14:paraId="042334B4" w14:textId="1E9F8A18" w:rsidR="00AE33B8" w:rsidRDefault="00AE33B8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zapewnienie pełnego nadzoru geologicznego</w:t>
      </w:r>
      <w:r w:rsidR="00593FB6">
        <w:rPr>
          <w:lang w:val="pl-PL"/>
        </w:rPr>
        <w:t>,</w:t>
      </w:r>
    </w:p>
    <w:p w14:paraId="61E6F141" w14:textId="1CB1E812" w:rsidR="004F63AF" w:rsidRDefault="004F63AF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zapewnienie obsługi geodezyjnej</w:t>
      </w:r>
      <w:r w:rsidR="00BC3DBB">
        <w:rPr>
          <w:lang w:val="pl-PL"/>
        </w:rPr>
        <w:t>,</w:t>
      </w:r>
    </w:p>
    <w:p w14:paraId="3EC4A475" w14:textId="47EE261E" w:rsidR="00DA07D8" w:rsidRDefault="00EA1C41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opracowanie planu ruchu</w:t>
      </w:r>
      <w:r w:rsidR="007243A1">
        <w:rPr>
          <w:lang w:val="pl-PL"/>
        </w:rPr>
        <w:t xml:space="preserve"> zakładu wiertniczego</w:t>
      </w:r>
      <w:r w:rsidR="00AE33B8">
        <w:rPr>
          <w:lang w:val="pl-PL"/>
        </w:rPr>
        <w:t>,</w:t>
      </w:r>
    </w:p>
    <w:p w14:paraId="3BD281C6" w14:textId="4845CCEA" w:rsidR="00FD5CE1" w:rsidRDefault="005C4A20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 xml:space="preserve">odwiercenie </w:t>
      </w:r>
      <w:r w:rsidR="00F26FD9">
        <w:rPr>
          <w:lang w:val="pl-PL"/>
        </w:rPr>
        <w:t>otworów badawczych</w:t>
      </w:r>
      <w:r w:rsidR="00AE33B8">
        <w:rPr>
          <w:lang w:val="pl-PL"/>
        </w:rPr>
        <w:t>,</w:t>
      </w:r>
    </w:p>
    <w:p w14:paraId="3D1E1E1D" w14:textId="35E5FF18" w:rsidR="00FD5CE1" w:rsidRDefault="00FD5CE1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 xml:space="preserve">pobranie </w:t>
      </w:r>
      <w:r w:rsidR="00BC3DBB">
        <w:rPr>
          <w:lang w:val="pl-PL"/>
        </w:rPr>
        <w:t xml:space="preserve">i przygotowanie </w:t>
      </w:r>
      <w:r>
        <w:rPr>
          <w:lang w:val="pl-PL"/>
        </w:rPr>
        <w:t>prób do badań</w:t>
      </w:r>
      <w:r w:rsidR="00836BFB">
        <w:rPr>
          <w:lang w:val="pl-PL"/>
        </w:rPr>
        <w:t xml:space="preserve"> chemicznych </w:t>
      </w:r>
      <w:r w:rsidR="00AE33B8">
        <w:rPr>
          <w:lang w:val="pl-PL"/>
        </w:rPr>
        <w:t xml:space="preserve">oraz </w:t>
      </w:r>
      <w:r w:rsidR="00836BFB">
        <w:rPr>
          <w:lang w:val="pl-PL"/>
        </w:rPr>
        <w:t>fizyko-mechanicznych,</w:t>
      </w:r>
    </w:p>
    <w:p w14:paraId="45F40511" w14:textId="6F3BA63A" w:rsidR="00E30626" w:rsidRDefault="00E30626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przygotowanie pobranych prób do przechowywania,</w:t>
      </w:r>
    </w:p>
    <w:p w14:paraId="25B0A45A" w14:textId="2A463328" w:rsidR="001025BA" w:rsidRDefault="001025BA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przeprowadzenie</w:t>
      </w:r>
      <w:r w:rsidR="008C10B9">
        <w:rPr>
          <w:lang w:val="pl-PL"/>
        </w:rPr>
        <w:t xml:space="preserve"> badań hydrogeologicznych, w tym próbnych pompowań</w:t>
      </w:r>
      <w:r w:rsidR="002671D8">
        <w:rPr>
          <w:lang w:val="pl-PL"/>
        </w:rPr>
        <w:t>,</w:t>
      </w:r>
    </w:p>
    <w:p w14:paraId="47130EC8" w14:textId="0DEF0A1D" w:rsidR="00F26FD9" w:rsidRDefault="00F26FD9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likwidacja wywierconych otworów badawczych</w:t>
      </w:r>
      <w:r w:rsidR="000F4D88">
        <w:rPr>
          <w:lang w:val="pl-PL"/>
        </w:rPr>
        <w:t>,</w:t>
      </w:r>
    </w:p>
    <w:p w14:paraId="29BA38CE" w14:textId="646846B9" w:rsidR="00FD5CE1" w:rsidRDefault="00FD5CE1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przeprowadzenie badań</w:t>
      </w:r>
      <w:r w:rsidR="002671D8">
        <w:rPr>
          <w:lang w:val="pl-PL"/>
        </w:rPr>
        <w:t xml:space="preserve"> chemicznych oraz fizyko-mechanicznych,</w:t>
      </w:r>
    </w:p>
    <w:p w14:paraId="20366E16" w14:textId="34E0F33E" w:rsidR="001630B7" w:rsidRDefault="001630B7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 w:rsidRPr="001630B7">
        <w:rPr>
          <w:lang w:val="pl-PL"/>
        </w:rPr>
        <w:t>bieżące dokumentowani</w:t>
      </w:r>
      <w:r w:rsidR="00B356D6">
        <w:rPr>
          <w:lang w:val="pl-PL"/>
        </w:rPr>
        <w:t>e</w:t>
      </w:r>
      <w:r w:rsidRPr="001630B7">
        <w:rPr>
          <w:lang w:val="pl-PL"/>
        </w:rPr>
        <w:t xml:space="preserve"> przebiegu prac geologicznych, w tym robót </w:t>
      </w:r>
      <w:proofErr w:type="gramStart"/>
      <w:r w:rsidRPr="001630B7">
        <w:rPr>
          <w:lang w:val="pl-PL"/>
        </w:rPr>
        <w:t>geologicznych,</w:t>
      </w:r>
      <w:proofErr w:type="gramEnd"/>
      <w:r w:rsidRPr="001630B7">
        <w:rPr>
          <w:lang w:val="pl-PL"/>
        </w:rPr>
        <w:t xml:space="preserve"> oraz ich wyników</w:t>
      </w:r>
      <w:r w:rsidR="00D42884">
        <w:rPr>
          <w:lang w:val="pl-PL"/>
        </w:rPr>
        <w:t>,</w:t>
      </w:r>
    </w:p>
    <w:p w14:paraId="1DAC2A35" w14:textId="462DF88D" w:rsidR="00D327CE" w:rsidRDefault="00D327CE" w:rsidP="00593FB6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 xml:space="preserve">wykonanie </w:t>
      </w:r>
      <w:r w:rsidR="003C783E">
        <w:rPr>
          <w:lang w:val="pl-PL"/>
        </w:rPr>
        <w:t>dokumentacji</w:t>
      </w:r>
      <w:r w:rsidR="00B356D6">
        <w:rPr>
          <w:lang w:val="pl-PL"/>
        </w:rPr>
        <w:t xml:space="preserve"> (raportu)</w:t>
      </w:r>
      <w:r w:rsidR="003C783E">
        <w:rPr>
          <w:lang w:val="pl-PL"/>
        </w:rPr>
        <w:t xml:space="preserve"> </w:t>
      </w:r>
      <w:r>
        <w:rPr>
          <w:lang w:val="pl-PL"/>
        </w:rPr>
        <w:t>z przeprowadzonego I etapu badań</w:t>
      </w:r>
      <w:r w:rsidR="008B67FF">
        <w:rPr>
          <w:lang w:val="pl-PL"/>
        </w:rPr>
        <w:t>, obejmującego</w:t>
      </w:r>
      <w:r w:rsidR="00B90EE0">
        <w:rPr>
          <w:lang w:val="pl-PL"/>
        </w:rPr>
        <w:t xml:space="preserve"> </w:t>
      </w:r>
      <w:r w:rsidR="00D039BF">
        <w:rPr>
          <w:lang w:val="pl-PL"/>
        </w:rPr>
        <w:t xml:space="preserve">m.in.: </w:t>
      </w:r>
      <w:r w:rsidR="00CA3456">
        <w:rPr>
          <w:lang w:val="pl-PL"/>
        </w:rPr>
        <w:t>opis wykonanych prac i</w:t>
      </w:r>
      <w:r w:rsidR="00D4185F">
        <w:rPr>
          <w:lang w:val="pl-PL"/>
        </w:rPr>
        <w:t> </w:t>
      </w:r>
      <w:r w:rsidR="00CA3456">
        <w:rPr>
          <w:lang w:val="pl-PL"/>
        </w:rPr>
        <w:t>robót geologicznych</w:t>
      </w:r>
      <w:r w:rsidR="00D4185F">
        <w:rPr>
          <w:lang w:val="pl-PL"/>
        </w:rPr>
        <w:t xml:space="preserve">, </w:t>
      </w:r>
      <w:r w:rsidR="00B90EE0">
        <w:rPr>
          <w:lang w:val="pl-PL"/>
        </w:rPr>
        <w:t>zestawienie uzyskanych wyników ba</w:t>
      </w:r>
      <w:r w:rsidR="00CA3456">
        <w:rPr>
          <w:lang w:val="pl-PL"/>
        </w:rPr>
        <w:t>dań</w:t>
      </w:r>
      <w:r w:rsidR="00D4185F">
        <w:rPr>
          <w:lang w:val="pl-PL"/>
        </w:rPr>
        <w:t xml:space="preserve"> oraz </w:t>
      </w:r>
      <w:r w:rsidR="002C5B07">
        <w:rPr>
          <w:lang w:val="pl-PL"/>
        </w:rPr>
        <w:t>sporządzenie profilów geologicznych wywierconych otworów</w:t>
      </w:r>
      <w:r w:rsidR="00D039BF">
        <w:rPr>
          <w:lang w:val="pl-PL"/>
        </w:rPr>
        <w:t>.</w:t>
      </w:r>
    </w:p>
    <w:p w14:paraId="42BEFAF2" w14:textId="2CA2DFE1" w:rsidR="00771750" w:rsidRDefault="00E42819" w:rsidP="00E4281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 xml:space="preserve">Szczegółowy zakres ww. </w:t>
      </w:r>
      <w:r w:rsidR="00D327CE">
        <w:rPr>
          <w:lang w:val="pl-PL"/>
        </w:rPr>
        <w:t>prac i rob</w:t>
      </w:r>
      <w:r>
        <w:rPr>
          <w:lang w:val="pl-PL"/>
        </w:rPr>
        <w:t>ót</w:t>
      </w:r>
      <w:r w:rsidR="00D327CE">
        <w:rPr>
          <w:lang w:val="pl-PL"/>
        </w:rPr>
        <w:t xml:space="preserve"> geologiczn</w:t>
      </w:r>
      <w:r>
        <w:rPr>
          <w:lang w:val="pl-PL"/>
        </w:rPr>
        <w:t>ych</w:t>
      </w:r>
      <w:r w:rsidR="00771750">
        <w:rPr>
          <w:lang w:val="pl-PL"/>
        </w:rPr>
        <w:t xml:space="preserve"> </w:t>
      </w:r>
      <w:r>
        <w:rPr>
          <w:lang w:val="pl-PL"/>
        </w:rPr>
        <w:t>określony jest w udostępnionym</w:t>
      </w:r>
      <w:r w:rsidR="0057292A">
        <w:rPr>
          <w:lang w:val="pl-PL"/>
        </w:rPr>
        <w:t xml:space="preserve"> Wykonawcy</w:t>
      </w:r>
      <w:r>
        <w:rPr>
          <w:lang w:val="pl-PL"/>
        </w:rPr>
        <w:t xml:space="preserve"> projekcie robót geologicznych</w:t>
      </w:r>
      <w:r w:rsidR="00C903B2">
        <w:rPr>
          <w:lang w:val="pl-PL"/>
        </w:rPr>
        <w:t>.</w:t>
      </w:r>
    </w:p>
    <w:p w14:paraId="2D3FB463" w14:textId="2A5EE054" w:rsidR="00CF50E4" w:rsidRPr="00CF50E4" w:rsidRDefault="00AF6FAA" w:rsidP="00CF50E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 w:rsidRPr="00AF6FAA">
        <w:rPr>
          <w:lang w:val="pl-PL"/>
        </w:rPr>
        <w:t xml:space="preserve">W </w:t>
      </w:r>
      <w:r>
        <w:rPr>
          <w:lang w:val="pl-PL"/>
        </w:rPr>
        <w:t>ramach I etapu</w:t>
      </w:r>
      <w:r w:rsidRPr="00AF6FAA">
        <w:rPr>
          <w:lang w:val="pl-PL"/>
        </w:rPr>
        <w:t xml:space="preserve"> </w:t>
      </w:r>
      <w:r w:rsidR="00C903B2">
        <w:rPr>
          <w:lang w:val="pl-PL"/>
        </w:rPr>
        <w:t xml:space="preserve">prac i robót geologicznych </w:t>
      </w:r>
      <w:r w:rsidR="00CB5C5F">
        <w:rPr>
          <w:lang w:val="pl-PL"/>
        </w:rPr>
        <w:t>zostan</w:t>
      </w:r>
      <w:r w:rsidR="00654C84">
        <w:rPr>
          <w:lang w:val="pl-PL"/>
        </w:rPr>
        <w:t>ie</w:t>
      </w:r>
      <w:r w:rsidR="00CB5C5F">
        <w:rPr>
          <w:lang w:val="pl-PL"/>
        </w:rPr>
        <w:t xml:space="preserve"> </w:t>
      </w:r>
      <w:r w:rsidR="00654C84">
        <w:rPr>
          <w:lang w:val="pl-PL"/>
        </w:rPr>
        <w:t>odwierconych</w:t>
      </w:r>
      <w:r w:rsidR="00CB5C5F">
        <w:rPr>
          <w:lang w:val="pl-PL"/>
        </w:rPr>
        <w:t xml:space="preserve"> 4-6</w:t>
      </w:r>
      <w:r w:rsidRPr="00AF6FAA">
        <w:rPr>
          <w:lang w:val="pl-PL"/>
        </w:rPr>
        <w:t xml:space="preserve"> otwor</w:t>
      </w:r>
      <w:r w:rsidR="00654C84">
        <w:rPr>
          <w:lang w:val="pl-PL"/>
        </w:rPr>
        <w:t>ów</w:t>
      </w:r>
      <w:r w:rsidRPr="00AF6FAA">
        <w:rPr>
          <w:lang w:val="pl-PL"/>
        </w:rPr>
        <w:t xml:space="preserve"> </w:t>
      </w:r>
      <w:r w:rsidR="00002D8D">
        <w:rPr>
          <w:lang w:val="pl-PL"/>
        </w:rPr>
        <w:t>(</w:t>
      </w:r>
      <w:r w:rsidR="00002D8D" w:rsidRPr="00AF6FAA">
        <w:rPr>
          <w:lang w:val="pl-PL"/>
        </w:rPr>
        <w:t>otwory B1, B6, B22, B25 oraz B4 i B24</w:t>
      </w:r>
      <w:r w:rsidR="00002D8D">
        <w:rPr>
          <w:lang w:val="pl-PL"/>
        </w:rPr>
        <w:t xml:space="preserve">) </w:t>
      </w:r>
      <w:r w:rsidR="005C49D9">
        <w:rPr>
          <w:lang w:val="pl-PL"/>
        </w:rPr>
        <w:t xml:space="preserve">o </w:t>
      </w:r>
      <w:r w:rsidR="000108F1">
        <w:rPr>
          <w:lang w:val="pl-PL"/>
        </w:rPr>
        <w:t xml:space="preserve">łącznej głębokości ok. 505 m, </w:t>
      </w:r>
      <w:r w:rsidRPr="00AF6FAA">
        <w:rPr>
          <w:lang w:val="pl-PL"/>
        </w:rPr>
        <w:t>badając</w:t>
      </w:r>
      <w:r w:rsidR="00F256F8">
        <w:rPr>
          <w:lang w:val="pl-PL"/>
        </w:rPr>
        <w:t>ych</w:t>
      </w:r>
      <w:r w:rsidRPr="00AF6FAA">
        <w:rPr>
          <w:lang w:val="pl-PL"/>
        </w:rPr>
        <w:t xml:space="preserve"> </w:t>
      </w:r>
      <w:r w:rsidR="00991F8C">
        <w:rPr>
          <w:lang w:val="pl-PL"/>
        </w:rPr>
        <w:t xml:space="preserve">m.in. </w:t>
      </w:r>
      <w:r w:rsidRPr="00AF6FAA">
        <w:rPr>
          <w:lang w:val="pl-PL"/>
        </w:rPr>
        <w:t>pełny profil warstw gogolińskich</w:t>
      </w:r>
      <w:r w:rsidR="00991F8C">
        <w:rPr>
          <w:lang w:val="pl-PL"/>
        </w:rPr>
        <w:t>. Otwory te</w:t>
      </w:r>
      <w:r w:rsidRPr="00AF6FAA">
        <w:rPr>
          <w:lang w:val="pl-PL"/>
        </w:rPr>
        <w:t xml:space="preserve"> zlokalizowane</w:t>
      </w:r>
      <w:r w:rsidR="00991F8C">
        <w:rPr>
          <w:lang w:val="pl-PL"/>
        </w:rPr>
        <w:t xml:space="preserve"> są</w:t>
      </w:r>
      <w:r w:rsidRPr="00AF6FAA">
        <w:rPr>
          <w:lang w:val="pl-PL"/>
        </w:rPr>
        <w:t xml:space="preserve"> w południowej części obszaru badań, w obrębie wyrobiska górniczego.</w:t>
      </w:r>
      <w:r w:rsidR="00CF50E4">
        <w:rPr>
          <w:lang w:val="pl-PL"/>
        </w:rPr>
        <w:t xml:space="preserve"> Wyniki bada</w:t>
      </w:r>
      <w:r w:rsidR="00205F32">
        <w:rPr>
          <w:lang w:val="pl-PL"/>
        </w:rPr>
        <w:t>ń geologicznych i hydrogeologicznych zebran</w:t>
      </w:r>
      <w:r w:rsidR="0038291B">
        <w:rPr>
          <w:lang w:val="pl-PL"/>
        </w:rPr>
        <w:t>e</w:t>
      </w:r>
      <w:r w:rsidR="00205F32">
        <w:rPr>
          <w:lang w:val="pl-PL"/>
        </w:rPr>
        <w:t xml:space="preserve"> w </w:t>
      </w:r>
      <w:r w:rsidR="003C783E">
        <w:rPr>
          <w:lang w:val="pl-PL"/>
        </w:rPr>
        <w:t>dokumentacji</w:t>
      </w:r>
      <w:r w:rsidR="00B7273C">
        <w:rPr>
          <w:lang w:val="pl-PL"/>
        </w:rPr>
        <w:t xml:space="preserve"> (raporcie</w:t>
      </w:r>
      <w:r w:rsidR="003C783E">
        <w:rPr>
          <w:lang w:val="pl-PL"/>
        </w:rPr>
        <w:t>)</w:t>
      </w:r>
      <w:r w:rsidR="00205F32">
        <w:rPr>
          <w:lang w:val="pl-PL"/>
        </w:rPr>
        <w:t>, o</w:t>
      </w:r>
      <w:r w:rsidR="003C783E">
        <w:rPr>
          <w:lang w:val="pl-PL"/>
        </w:rPr>
        <w:t> </w:t>
      </w:r>
      <w:r w:rsidR="00205F32">
        <w:rPr>
          <w:lang w:val="pl-PL"/>
        </w:rPr>
        <w:t>któr</w:t>
      </w:r>
      <w:r w:rsidR="00B7273C">
        <w:rPr>
          <w:lang w:val="pl-PL"/>
        </w:rPr>
        <w:t>ej</w:t>
      </w:r>
      <w:r w:rsidR="00205F32">
        <w:rPr>
          <w:lang w:val="pl-PL"/>
        </w:rPr>
        <w:t xml:space="preserve"> mowa w</w:t>
      </w:r>
      <w:r w:rsidR="008905C3">
        <w:rPr>
          <w:lang w:val="pl-PL"/>
        </w:rPr>
        <w:t> </w:t>
      </w:r>
      <w:r w:rsidR="00205F32">
        <w:rPr>
          <w:lang w:val="pl-PL"/>
        </w:rPr>
        <w:t xml:space="preserve">punkcie </w:t>
      </w:r>
      <w:r w:rsidR="00743026">
        <w:rPr>
          <w:lang w:val="pl-PL"/>
        </w:rPr>
        <w:t>1.1</w:t>
      </w:r>
      <w:r w:rsidR="006A2C9C">
        <w:rPr>
          <w:lang w:val="pl-PL"/>
        </w:rPr>
        <w:t>1</w:t>
      </w:r>
      <w:r w:rsidR="00743026">
        <w:rPr>
          <w:lang w:val="pl-PL"/>
        </w:rPr>
        <w:t xml:space="preserve"> powyżej będą podstawą podjęcie decyzji</w:t>
      </w:r>
      <w:r w:rsidR="00B904C1">
        <w:rPr>
          <w:lang w:val="pl-PL"/>
        </w:rPr>
        <w:t xml:space="preserve"> o kontynuacji </w:t>
      </w:r>
      <w:r w:rsidR="00E63116">
        <w:rPr>
          <w:lang w:val="pl-PL"/>
        </w:rPr>
        <w:t>prac i badań geologicznych</w:t>
      </w:r>
      <w:r w:rsidR="006A2C9C">
        <w:rPr>
          <w:lang w:val="pl-PL"/>
        </w:rPr>
        <w:t xml:space="preserve"> na pozostałym obszarze badań</w:t>
      </w:r>
      <w:r w:rsidR="00E63116">
        <w:rPr>
          <w:lang w:val="pl-PL"/>
        </w:rPr>
        <w:t>.</w:t>
      </w:r>
    </w:p>
    <w:p w14:paraId="0AC32A98" w14:textId="77777777" w:rsidR="00C45E48" w:rsidRDefault="001F3EDB" w:rsidP="00C45E48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>W</w:t>
      </w:r>
      <w:r w:rsidR="00057FBD">
        <w:rPr>
          <w:lang w:val="pl-PL"/>
        </w:rPr>
        <w:t>sz</w:t>
      </w:r>
      <w:r>
        <w:rPr>
          <w:lang w:val="pl-PL"/>
        </w:rPr>
        <w:t xml:space="preserve">ystkie prace </w:t>
      </w:r>
      <w:r w:rsidR="00057FBD">
        <w:rPr>
          <w:lang w:val="pl-PL"/>
        </w:rPr>
        <w:t>i roboty geologiczne powinny być wykonywane zgodnie z wymogami</w:t>
      </w:r>
      <w:r w:rsidR="00C45E48">
        <w:rPr>
          <w:lang w:val="pl-PL"/>
        </w:rPr>
        <w:t>:</w:t>
      </w:r>
    </w:p>
    <w:p w14:paraId="53ED4311" w14:textId="0E131EBB" w:rsidR="00043271" w:rsidRPr="00C45E48" w:rsidRDefault="00043271" w:rsidP="00C45E48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 w:rsidRPr="00C45E48">
        <w:rPr>
          <w:lang w:val="pl-PL"/>
        </w:rPr>
        <w:t xml:space="preserve">Prawa geologicznego i górniczego w zakresie </w:t>
      </w:r>
      <w:r w:rsidR="00BA3E04" w:rsidRPr="00C45E48">
        <w:rPr>
          <w:lang w:val="pl-PL"/>
        </w:rPr>
        <w:t xml:space="preserve">dotyczącym </w:t>
      </w:r>
      <w:r w:rsidR="003C5D86" w:rsidRPr="00C45E48">
        <w:rPr>
          <w:lang w:val="pl-PL"/>
        </w:rPr>
        <w:t xml:space="preserve">wykonywania </w:t>
      </w:r>
      <w:r w:rsidR="00BA3E04" w:rsidRPr="00C45E48">
        <w:rPr>
          <w:lang w:val="pl-PL"/>
        </w:rPr>
        <w:t>prac geologicznych</w:t>
      </w:r>
      <w:r w:rsidR="009171C6" w:rsidRPr="00C45E48">
        <w:rPr>
          <w:lang w:val="pl-PL"/>
        </w:rPr>
        <w:t xml:space="preserve"> </w:t>
      </w:r>
      <w:r w:rsidR="00EA69BA">
        <w:rPr>
          <w:lang w:val="pl-PL"/>
        </w:rPr>
        <w:t xml:space="preserve">oraz ruchu zakładu górniczego </w:t>
      </w:r>
      <w:r w:rsidR="009171C6" w:rsidRPr="00C45E48">
        <w:rPr>
          <w:lang w:val="pl-PL"/>
        </w:rPr>
        <w:t>(</w:t>
      </w:r>
      <w:r w:rsidR="00BB1DF4" w:rsidRPr="00BB1DF4">
        <w:rPr>
          <w:lang w:val="pl-PL"/>
        </w:rPr>
        <w:t xml:space="preserve">Dz.U.2023.633 </w:t>
      </w:r>
      <w:proofErr w:type="spellStart"/>
      <w:r w:rsidR="00BB1DF4" w:rsidRPr="00BB1DF4">
        <w:rPr>
          <w:lang w:val="pl-PL"/>
        </w:rPr>
        <w:t>t.j</w:t>
      </w:r>
      <w:proofErr w:type="spellEnd"/>
      <w:r w:rsidR="00BB1DF4" w:rsidRPr="00BB1DF4">
        <w:rPr>
          <w:lang w:val="pl-PL"/>
        </w:rPr>
        <w:t>.</w:t>
      </w:r>
      <w:r w:rsidR="003C5D86" w:rsidRPr="00C45E48">
        <w:rPr>
          <w:lang w:val="pl-PL"/>
        </w:rPr>
        <w:t>)</w:t>
      </w:r>
      <w:r w:rsidR="0057292A">
        <w:rPr>
          <w:lang w:val="pl-PL"/>
        </w:rPr>
        <w:t>,</w:t>
      </w:r>
    </w:p>
    <w:p w14:paraId="24744EB1" w14:textId="690DFA59" w:rsidR="0097016B" w:rsidRDefault="0017491C" w:rsidP="00C45E48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m</w:t>
      </w:r>
      <w:r w:rsidR="004A5B5B">
        <w:rPr>
          <w:lang w:val="pl-PL"/>
        </w:rPr>
        <w:t>etodyki dokumentowania złóż kopalin stałych</w:t>
      </w:r>
      <w:r w:rsidR="00C33B31">
        <w:rPr>
          <w:lang w:val="pl-PL"/>
        </w:rPr>
        <w:t xml:space="preserve"> w zakresie poszukiwania i rozpoznawania oraz planowania i organizacji prac</w:t>
      </w:r>
      <w:r w:rsidR="00C872D1">
        <w:rPr>
          <w:lang w:val="pl-PL"/>
        </w:rPr>
        <w:t xml:space="preserve"> geologicznych</w:t>
      </w:r>
      <w:r w:rsidR="00D30E4F">
        <w:rPr>
          <w:lang w:val="pl-PL"/>
        </w:rPr>
        <w:t>, opracowanej przez Ministerstwo Środowiska</w:t>
      </w:r>
      <w:r w:rsidR="00B93C41">
        <w:rPr>
          <w:lang w:val="pl-PL"/>
        </w:rPr>
        <w:t>.</w:t>
      </w:r>
    </w:p>
    <w:p w14:paraId="1EC7048A" w14:textId="26E96900" w:rsidR="001E7FCB" w:rsidRDefault="001E7FCB" w:rsidP="001E7FCB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 xml:space="preserve">Zamawiający udostępni miejsce do składowania </w:t>
      </w:r>
      <w:r w:rsidR="00874D05">
        <w:rPr>
          <w:lang w:val="pl-PL"/>
        </w:rPr>
        <w:t xml:space="preserve">pobranych </w:t>
      </w:r>
      <w:r w:rsidR="00482173">
        <w:rPr>
          <w:lang w:val="pl-PL"/>
        </w:rPr>
        <w:t xml:space="preserve">i odpowiednio zapakowanych </w:t>
      </w:r>
      <w:r w:rsidR="00874D05">
        <w:rPr>
          <w:lang w:val="pl-PL"/>
        </w:rPr>
        <w:t>prób rdzenia</w:t>
      </w:r>
      <w:r w:rsidR="002670B6">
        <w:rPr>
          <w:lang w:val="pl-PL"/>
        </w:rPr>
        <w:t>.</w:t>
      </w:r>
    </w:p>
    <w:p w14:paraId="027F213D" w14:textId="12A1B4EE" w:rsidR="00957E4C" w:rsidRPr="0057292A" w:rsidRDefault="0057292A" w:rsidP="0057292A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 xml:space="preserve">Raport </w:t>
      </w:r>
      <w:r w:rsidR="00D57395">
        <w:rPr>
          <w:lang w:val="pl-PL"/>
        </w:rPr>
        <w:t xml:space="preserve">powinien zostać </w:t>
      </w:r>
      <w:r w:rsidR="00874BFC" w:rsidRPr="0057292A">
        <w:rPr>
          <w:lang w:val="pl-PL"/>
        </w:rPr>
        <w:t xml:space="preserve">sporządzony w </w:t>
      </w:r>
      <w:r w:rsidR="006A2A1B" w:rsidRPr="0057292A">
        <w:rPr>
          <w:lang w:val="pl-PL"/>
        </w:rPr>
        <w:t xml:space="preserve">wersji drukowanej (5 egz.) oraz w wersji </w:t>
      </w:r>
      <w:r w:rsidR="002504D9" w:rsidRPr="0057292A">
        <w:rPr>
          <w:lang w:val="pl-PL"/>
        </w:rPr>
        <w:t>elektronicznej</w:t>
      </w:r>
      <w:r w:rsidR="00B9711D" w:rsidRPr="0057292A">
        <w:rPr>
          <w:lang w:val="pl-PL"/>
        </w:rPr>
        <w:t>, w</w:t>
      </w:r>
      <w:r w:rsidR="00407DD0" w:rsidRPr="0057292A">
        <w:rPr>
          <w:lang w:val="pl-PL"/>
        </w:rPr>
        <w:t> </w:t>
      </w:r>
      <w:r w:rsidR="00B9711D" w:rsidRPr="0057292A">
        <w:rPr>
          <w:lang w:val="pl-PL"/>
        </w:rPr>
        <w:t xml:space="preserve">formacie </w:t>
      </w:r>
      <w:r w:rsidR="00407DD0" w:rsidRPr="0057292A">
        <w:rPr>
          <w:lang w:val="pl-PL"/>
        </w:rPr>
        <w:t>plików DOC</w:t>
      </w:r>
      <w:r w:rsidR="00A464E8" w:rsidRPr="0057292A">
        <w:rPr>
          <w:lang w:val="pl-PL"/>
        </w:rPr>
        <w:t>X</w:t>
      </w:r>
      <w:r w:rsidR="00414020" w:rsidRPr="0057292A">
        <w:rPr>
          <w:lang w:val="pl-PL"/>
        </w:rPr>
        <w:t xml:space="preserve"> (tekst)</w:t>
      </w:r>
      <w:r w:rsidR="00407DD0" w:rsidRPr="0057292A">
        <w:rPr>
          <w:lang w:val="pl-PL"/>
        </w:rPr>
        <w:t xml:space="preserve">, </w:t>
      </w:r>
      <w:r w:rsidR="00343DBD" w:rsidRPr="0057292A">
        <w:rPr>
          <w:lang w:val="pl-PL"/>
        </w:rPr>
        <w:t>X</w:t>
      </w:r>
      <w:r w:rsidR="00414020" w:rsidRPr="0057292A">
        <w:rPr>
          <w:lang w:val="pl-PL"/>
        </w:rPr>
        <w:t>LSX</w:t>
      </w:r>
      <w:r w:rsidR="00E25066" w:rsidRPr="0057292A">
        <w:rPr>
          <w:lang w:val="pl-PL"/>
        </w:rPr>
        <w:t xml:space="preserve"> (tabele, wykresy), </w:t>
      </w:r>
      <w:r w:rsidR="004A66B2" w:rsidRPr="0057292A">
        <w:rPr>
          <w:lang w:val="pl-PL"/>
        </w:rPr>
        <w:t>DGN/DWG/DXF (mapy, grafika)</w:t>
      </w:r>
      <w:r w:rsidR="00B21DE4" w:rsidRPr="0057292A">
        <w:rPr>
          <w:lang w:val="pl-PL"/>
        </w:rPr>
        <w:t>, PDF (całość).</w:t>
      </w:r>
    </w:p>
    <w:p w14:paraId="5B0C68F7" w14:textId="69814901" w:rsidR="001E66ED" w:rsidRDefault="00337117" w:rsidP="001F67FF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>Termin</w:t>
      </w:r>
      <w:r w:rsidR="00E45BFC">
        <w:rPr>
          <w:lang w:val="pl-PL"/>
        </w:rPr>
        <w:t>y</w:t>
      </w:r>
      <w:r>
        <w:rPr>
          <w:lang w:val="pl-PL"/>
        </w:rPr>
        <w:t xml:space="preserve"> </w:t>
      </w:r>
      <w:r w:rsidR="00F801F6">
        <w:rPr>
          <w:lang w:val="pl-PL"/>
        </w:rPr>
        <w:t xml:space="preserve">wykonania prac </w:t>
      </w:r>
      <w:r w:rsidR="001E66ED">
        <w:rPr>
          <w:lang w:val="pl-PL"/>
        </w:rPr>
        <w:t>i robót geologicznych:</w:t>
      </w:r>
    </w:p>
    <w:p w14:paraId="5F6CD665" w14:textId="527A0686" w:rsidR="00337117" w:rsidRDefault="00724CFE" w:rsidP="00724CFE">
      <w:pPr>
        <w:pStyle w:val="Akapitzlist"/>
        <w:numPr>
          <w:ilvl w:val="0"/>
          <w:numId w:val="4"/>
        </w:numPr>
        <w:spacing w:before="120" w:after="0" w:line="240" w:lineRule="auto"/>
        <w:ind w:left="709" w:hanging="283"/>
        <w:jc w:val="both"/>
        <w:rPr>
          <w:lang w:val="pl-PL"/>
        </w:rPr>
      </w:pPr>
      <w:r>
        <w:rPr>
          <w:lang w:val="pl-PL"/>
        </w:rPr>
        <w:t xml:space="preserve">termin zakończenia </w:t>
      </w:r>
      <w:r w:rsidR="001E66ED" w:rsidRPr="00724CFE">
        <w:rPr>
          <w:lang w:val="pl-PL"/>
        </w:rPr>
        <w:t xml:space="preserve">robót </w:t>
      </w:r>
      <w:r w:rsidR="00F801F6" w:rsidRPr="00724CFE">
        <w:rPr>
          <w:lang w:val="pl-PL"/>
        </w:rPr>
        <w:t>terenowych</w:t>
      </w:r>
      <w:r w:rsidR="008033EB" w:rsidRPr="00724CFE">
        <w:rPr>
          <w:lang w:val="pl-PL"/>
        </w:rPr>
        <w:t xml:space="preserve"> – 30.</w:t>
      </w:r>
      <w:r w:rsidR="00F801F6" w:rsidRPr="00724CFE">
        <w:rPr>
          <w:lang w:val="pl-PL"/>
        </w:rPr>
        <w:t>11</w:t>
      </w:r>
      <w:r w:rsidR="008033EB" w:rsidRPr="00724CFE">
        <w:rPr>
          <w:lang w:val="pl-PL"/>
        </w:rPr>
        <w:t>.202</w:t>
      </w:r>
      <w:r w:rsidR="00F801F6" w:rsidRPr="00724CFE">
        <w:rPr>
          <w:lang w:val="pl-PL"/>
        </w:rPr>
        <w:t>3</w:t>
      </w:r>
      <w:r>
        <w:rPr>
          <w:lang w:val="pl-PL"/>
        </w:rPr>
        <w:t>,</w:t>
      </w:r>
    </w:p>
    <w:p w14:paraId="051DD9DF" w14:textId="68C43F69" w:rsidR="00724CFE" w:rsidRPr="00724CFE" w:rsidRDefault="002B5B1A" w:rsidP="00724CFE">
      <w:pPr>
        <w:pStyle w:val="Akapitzlist"/>
        <w:numPr>
          <w:ilvl w:val="0"/>
          <w:numId w:val="4"/>
        </w:numPr>
        <w:spacing w:before="120" w:after="0" w:line="240" w:lineRule="auto"/>
        <w:ind w:left="709" w:hanging="283"/>
        <w:jc w:val="both"/>
        <w:rPr>
          <w:lang w:val="pl-PL"/>
        </w:rPr>
      </w:pPr>
      <w:r>
        <w:rPr>
          <w:lang w:val="pl-PL"/>
        </w:rPr>
        <w:t>termin dostarczenia raportu – 31.12.2023.</w:t>
      </w:r>
    </w:p>
    <w:p w14:paraId="0386B8E2" w14:textId="3BE5D0A7" w:rsidR="002B609B" w:rsidRDefault="002B609B" w:rsidP="001F67FF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lastRenderedPageBreak/>
        <w:t xml:space="preserve">Oferta </w:t>
      </w:r>
      <w:r w:rsidR="00D97575">
        <w:rPr>
          <w:lang w:val="pl-PL"/>
        </w:rPr>
        <w:t>powinna zawierać następujące elementy:</w:t>
      </w:r>
    </w:p>
    <w:p w14:paraId="7A825B4D" w14:textId="1879A46D" w:rsidR="00D97575" w:rsidRDefault="00565BCF" w:rsidP="002B5B1A">
      <w:pPr>
        <w:pStyle w:val="Akapitzlist"/>
        <w:numPr>
          <w:ilvl w:val="1"/>
          <w:numId w:val="2"/>
        </w:numPr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wynagrodzenie</w:t>
      </w:r>
      <w:r w:rsidR="00A54C6A">
        <w:rPr>
          <w:lang w:val="pl-PL"/>
        </w:rPr>
        <w:t>,</w:t>
      </w:r>
      <w:r w:rsidR="00BA076A">
        <w:rPr>
          <w:lang w:val="pl-PL"/>
        </w:rPr>
        <w:t xml:space="preserve"> w rozbiciu na</w:t>
      </w:r>
      <w:r>
        <w:rPr>
          <w:lang w:val="pl-PL"/>
        </w:rPr>
        <w:t xml:space="preserve"> następujące składowe</w:t>
      </w:r>
      <w:r w:rsidR="00BA076A">
        <w:rPr>
          <w:lang w:val="pl-PL"/>
        </w:rPr>
        <w:t>:</w:t>
      </w:r>
    </w:p>
    <w:p w14:paraId="059D6912" w14:textId="5DA59EB4" w:rsidR="00BA076A" w:rsidRDefault="00B754D7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prace terenowe</w:t>
      </w:r>
      <w:r w:rsidR="00103182">
        <w:rPr>
          <w:lang w:val="pl-PL"/>
        </w:rPr>
        <w:t xml:space="preserve"> (</w:t>
      </w:r>
      <w:r w:rsidR="00443E56">
        <w:rPr>
          <w:lang w:val="pl-PL"/>
        </w:rPr>
        <w:t>wiercenia</w:t>
      </w:r>
      <w:r w:rsidR="00B83181">
        <w:rPr>
          <w:lang w:val="pl-PL"/>
        </w:rPr>
        <w:t>,</w:t>
      </w:r>
      <w:r w:rsidR="00103182">
        <w:rPr>
          <w:lang w:val="pl-PL"/>
        </w:rPr>
        <w:t xml:space="preserve"> </w:t>
      </w:r>
      <w:r w:rsidR="00853C7A">
        <w:rPr>
          <w:lang w:val="pl-PL"/>
        </w:rPr>
        <w:t xml:space="preserve">pobieranie i przygotowanie </w:t>
      </w:r>
      <w:r w:rsidR="000A23ED">
        <w:rPr>
          <w:lang w:val="pl-PL"/>
        </w:rPr>
        <w:t>prób</w:t>
      </w:r>
      <w:r w:rsidR="00352694">
        <w:rPr>
          <w:lang w:val="pl-PL"/>
        </w:rPr>
        <w:t xml:space="preserve"> oraz likwidacj</w:t>
      </w:r>
      <w:r w:rsidR="00AC42F2">
        <w:rPr>
          <w:lang w:val="pl-PL"/>
        </w:rPr>
        <w:t>a</w:t>
      </w:r>
      <w:r w:rsidR="00352694">
        <w:rPr>
          <w:lang w:val="pl-PL"/>
        </w:rPr>
        <w:t xml:space="preserve"> otworów</w:t>
      </w:r>
      <w:r w:rsidR="00103182">
        <w:rPr>
          <w:lang w:val="pl-PL"/>
        </w:rPr>
        <w:t>)</w:t>
      </w:r>
      <w:r w:rsidR="00443E56">
        <w:rPr>
          <w:lang w:val="pl-PL"/>
        </w:rPr>
        <w:t>,</w:t>
      </w:r>
    </w:p>
    <w:p w14:paraId="60FFF7FF" w14:textId="77777777" w:rsidR="00680BF2" w:rsidRDefault="00680BF2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nadzór geologiczny,</w:t>
      </w:r>
    </w:p>
    <w:p w14:paraId="21702887" w14:textId="12154C85" w:rsidR="00C25F3F" w:rsidRDefault="00680BF2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obsług</w:t>
      </w:r>
      <w:r w:rsidR="00C25F3F">
        <w:rPr>
          <w:lang w:val="pl-PL"/>
        </w:rPr>
        <w:t>a</w:t>
      </w:r>
      <w:r>
        <w:rPr>
          <w:lang w:val="pl-PL"/>
        </w:rPr>
        <w:t xml:space="preserve"> geodezyjn</w:t>
      </w:r>
      <w:r w:rsidR="00AC42F2">
        <w:rPr>
          <w:lang w:val="pl-PL"/>
        </w:rPr>
        <w:t>a</w:t>
      </w:r>
      <w:r w:rsidR="00C25F3F">
        <w:rPr>
          <w:lang w:val="pl-PL"/>
        </w:rPr>
        <w:t>,</w:t>
      </w:r>
    </w:p>
    <w:p w14:paraId="7DC98FDE" w14:textId="165A4E07" w:rsidR="000A23ED" w:rsidRDefault="000A23ED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badania chemiczne</w:t>
      </w:r>
      <w:r w:rsidR="00B361E1">
        <w:rPr>
          <w:lang w:val="pl-PL"/>
        </w:rPr>
        <w:t xml:space="preserve"> (odrębnie </w:t>
      </w:r>
      <w:r w:rsidR="004918BF">
        <w:rPr>
          <w:lang w:val="pl-PL"/>
        </w:rPr>
        <w:t>dla składników głównych i pobocznych)</w:t>
      </w:r>
      <w:r>
        <w:rPr>
          <w:lang w:val="pl-PL"/>
        </w:rPr>
        <w:t>,</w:t>
      </w:r>
    </w:p>
    <w:p w14:paraId="3A353207" w14:textId="7E8F766A" w:rsidR="000A23ED" w:rsidRDefault="000A23ED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badania fizykomechaniczne,</w:t>
      </w:r>
    </w:p>
    <w:p w14:paraId="1C1796C4" w14:textId="3E3DC1BC" w:rsidR="000A23ED" w:rsidRDefault="000A23ED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badania hydrogeologiczne</w:t>
      </w:r>
      <w:r w:rsidR="00684827">
        <w:rPr>
          <w:lang w:val="pl-PL"/>
        </w:rPr>
        <w:t>,</w:t>
      </w:r>
    </w:p>
    <w:p w14:paraId="12BD0F81" w14:textId="4102DD4E" w:rsidR="00B83181" w:rsidRDefault="002D1D97" w:rsidP="00BA076A">
      <w:pPr>
        <w:pStyle w:val="Akapitzlist"/>
        <w:numPr>
          <w:ilvl w:val="0"/>
          <w:numId w:val="5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dokumentacja </w:t>
      </w:r>
      <w:r w:rsidR="00103182">
        <w:rPr>
          <w:lang w:val="pl-PL"/>
        </w:rPr>
        <w:t>(</w:t>
      </w:r>
      <w:r>
        <w:rPr>
          <w:lang w:val="pl-PL"/>
        </w:rPr>
        <w:t>raport</w:t>
      </w:r>
      <w:r w:rsidR="00103182">
        <w:rPr>
          <w:lang w:val="pl-PL"/>
        </w:rPr>
        <w:t>)</w:t>
      </w:r>
      <w:r w:rsidR="00443E56">
        <w:rPr>
          <w:lang w:val="pl-PL"/>
        </w:rPr>
        <w:t>,</w:t>
      </w:r>
    </w:p>
    <w:p w14:paraId="7DA5A895" w14:textId="41C3227B" w:rsidR="00934D27" w:rsidRDefault="00A54C6A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s</w:t>
      </w:r>
      <w:r w:rsidR="00934D27">
        <w:rPr>
          <w:lang w:val="pl-PL"/>
        </w:rPr>
        <w:t xml:space="preserve">kład osobowy i kwalifikacje </w:t>
      </w:r>
      <w:r w:rsidR="002D1D97">
        <w:rPr>
          <w:lang w:val="pl-PL"/>
        </w:rPr>
        <w:t xml:space="preserve">zawodowe </w:t>
      </w:r>
      <w:r w:rsidR="00C019A1">
        <w:rPr>
          <w:lang w:val="pl-PL"/>
        </w:rPr>
        <w:t xml:space="preserve">osób z </w:t>
      </w:r>
      <w:r w:rsidR="00934D27">
        <w:rPr>
          <w:lang w:val="pl-PL"/>
        </w:rPr>
        <w:t>zespołu wykonującego</w:t>
      </w:r>
      <w:r w:rsidR="00EF1159">
        <w:rPr>
          <w:lang w:val="pl-PL"/>
        </w:rPr>
        <w:t xml:space="preserve"> </w:t>
      </w:r>
      <w:r w:rsidR="000B3FDD">
        <w:rPr>
          <w:lang w:val="pl-PL"/>
        </w:rPr>
        <w:t>prace i roboty geologiczne</w:t>
      </w:r>
      <w:r>
        <w:rPr>
          <w:lang w:val="pl-PL"/>
        </w:rPr>
        <w:t>,</w:t>
      </w:r>
    </w:p>
    <w:p w14:paraId="2C752BBE" w14:textId="488F654E" w:rsidR="004C38EB" w:rsidRDefault="004C38EB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wykaz sprzętu, którym realizowanie będą wiercenia</w:t>
      </w:r>
      <w:r w:rsidR="0080064C">
        <w:rPr>
          <w:lang w:val="pl-PL"/>
        </w:rPr>
        <w:t>,</w:t>
      </w:r>
    </w:p>
    <w:p w14:paraId="3DE52750" w14:textId="007CDE9D" w:rsidR="00EF1159" w:rsidRDefault="00A54C6A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r</w:t>
      </w:r>
      <w:r w:rsidR="00EF1159">
        <w:rPr>
          <w:lang w:val="pl-PL"/>
        </w:rPr>
        <w:t xml:space="preserve">eferencje, w szczególności w zakresie wykonywania </w:t>
      </w:r>
      <w:r w:rsidR="00AC73C2">
        <w:rPr>
          <w:lang w:val="pl-PL"/>
        </w:rPr>
        <w:t>podobnych prac i robót</w:t>
      </w:r>
      <w:r>
        <w:rPr>
          <w:lang w:val="pl-PL"/>
        </w:rPr>
        <w:t xml:space="preserve"> </w:t>
      </w:r>
      <w:r w:rsidR="00EF1159">
        <w:rPr>
          <w:lang w:val="pl-PL"/>
        </w:rPr>
        <w:t xml:space="preserve">dla </w:t>
      </w:r>
      <w:r>
        <w:rPr>
          <w:lang w:val="pl-PL"/>
        </w:rPr>
        <w:t>potrzeb przemysłu cementowego,</w:t>
      </w:r>
    </w:p>
    <w:p w14:paraId="4B5B3FF7" w14:textId="3BA6C8FE" w:rsidR="00A54C6A" w:rsidRDefault="00A54C6A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termin wykonania</w:t>
      </w:r>
      <w:r w:rsidR="00350A9D">
        <w:rPr>
          <w:lang w:val="pl-PL"/>
        </w:rPr>
        <w:t>,</w:t>
      </w:r>
    </w:p>
    <w:p w14:paraId="4C124B6F" w14:textId="00794684" w:rsidR="00AC73C2" w:rsidRDefault="00AC73C2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przewidywany czas wierceni</w:t>
      </w:r>
      <w:r w:rsidR="00A353CC">
        <w:rPr>
          <w:lang w:val="pl-PL"/>
        </w:rPr>
        <w:t>a poszczególnych otworów,</w:t>
      </w:r>
    </w:p>
    <w:p w14:paraId="08797E09" w14:textId="5838D21D" w:rsidR="00350A9D" w:rsidRDefault="00132643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zakres</w:t>
      </w:r>
      <w:r w:rsidR="00350A9D">
        <w:rPr>
          <w:lang w:val="pl-PL"/>
        </w:rPr>
        <w:t xml:space="preserve"> wymagan</w:t>
      </w:r>
      <w:r>
        <w:rPr>
          <w:lang w:val="pl-PL"/>
        </w:rPr>
        <w:t>ego</w:t>
      </w:r>
      <w:r w:rsidR="00350A9D">
        <w:rPr>
          <w:lang w:val="pl-PL"/>
        </w:rPr>
        <w:t xml:space="preserve"> od Zamawiającego </w:t>
      </w:r>
      <w:r>
        <w:rPr>
          <w:lang w:val="pl-PL"/>
        </w:rPr>
        <w:t>wsparcia</w:t>
      </w:r>
      <w:r w:rsidR="00350A9D">
        <w:rPr>
          <w:lang w:val="pl-PL"/>
        </w:rPr>
        <w:t>,</w:t>
      </w:r>
    </w:p>
    <w:p w14:paraId="6BA6ACD7" w14:textId="4792DD11" w:rsidR="009277F7" w:rsidRDefault="00350A9D" w:rsidP="000B3FD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2" w:hanging="635"/>
        <w:contextualSpacing w:val="0"/>
        <w:jc w:val="both"/>
        <w:rPr>
          <w:lang w:val="pl-PL"/>
        </w:rPr>
      </w:pPr>
      <w:r>
        <w:rPr>
          <w:lang w:val="pl-PL"/>
        </w:rPr>
        <w:t>termin płatności faktur</w:t>
      </w:r>
      <w:r w:rsidR="00A353CC">
        <w:rPr>
          <w:lang w:val="pl-PL"/>
        </w:rPr>
        <w:t>.</w:t>
      </w:r>
    </w:p>
    <w:p w14:paraId="5297605B" w14:textId="77777777" w:rsidR="00D85F43" w:rsidRDefault="00D85F43" w:rsidP="00D85F43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lang w:val="pl-PL"/>
        </w:rPr>
      </w:pPr>
      <w:r>
        <w:rPr>
          <w:lang w:val="pl-PL"/>
        </w:rPr>
        <w:t xml:space="preserve">Osobą upoważnioną do kontaktów w sprawie realizacji prac i robót geologicznych jest Pan Robert Dreszer (tel. 77 777 85 50, kom. 609 579 184, email </w:t>
      </w:r>
      <w:hyperlink r:id="rId7" w:history="1">
        <w:r w:rsidRPr="006E695E">
          <w:rPr>
            <w:rStyle w:val="Hipercze"/>
            <w:lang w:val="pl-PL"/>
          </w:rPr>
          <w:t>robert.dreszer@gorazdze.pl</w:t>
        </w:r>
      </w:hyperlink>
      <w:r>
        <w:rPr>
          <w:lang w:val="pl-PL"/>
        </w:rPr>
        <w:t>).</w:t>
      </w:r>
    </w:p>
    <w:sectPr w:rsidR="00D85F43" w:rsidSect="006B26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CAA3" w14:textId="77777777" w:rsidR="00F07A64" w:rsidRDefault="00F07A64" w:rsidP="000E21AF">
      <w:pPr>
        <w:spacing w:after="0" w:line="240" w:lineRule="auto"/>
      </w:pPr>
      <w:r>
        <w:separator/>
      </w:r>
    </w:p>
  </w:endnote>
  <w:endnote w:type="continuationSeparator" w:id="0">
    <w:p w14:paraId="06FA251E" w14:textId="77777777" w:rsidR="00F07A64" w:rsidRDefault="00F07A6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633336"/>
      <w:docPartObj>
        <w:docPartGallery w:val="Page Numbers (Bottom of Page)"/>
        <w:docPartUnique/>
      </w:docPartObj>
    </w:sdtPr>
    <w:sdtEndPr/>
    <w:sdtContent>
      <w:p w14:paraId="40E6C57B" w14:textId="0BEAFFAC" w:rsidR="00E81FBB" w:rsidRDefault="00E81F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2694CB" w14:textId="77777777"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151E" w14:textId="77777777" w:rsidR="00F07A64" w:rsidRDefault="00F07A64" w:rsidP="000E21AF">
      <w:pPr>
        <w:spacing w:after="0" w:line="240" w:lineRule="auto"/>
      </w:pPr>
      <w:r>
        <w:separator/>
      </w:r>
    </w:p>
  </w:footnote>
  <w:footnote w:type="continuationSeparator" w:id="0">
    <w:p w14:paraId="5F93E6ED" w14:textId="77777777" w:rsidR="00F07A64" w:rsidRDefault="00F07A6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A1500"/>
    <w:multiLevelType w:val="hybridMultilevel"/>
    <w:tmpl w:val="B8AAC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B1FE9"/>
    <w:multiLevelType w:val="multilevel"/>
    <w:tmpl w:val="C60EC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932D3"/>
    <w:multiLevelType w:val="hybridMultilevel"/>
    <w:tmpl w:val="E822ED5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B891961"/>
    <w:multiLevelType w:val="hybridMultilevel"/>
    <w:tmpl w:val="9E28F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400476">
    <w:abstractNumId w:val="1"/>
  </w:num>
  <w:num w:numId="2" w16cid:durableId="661812035">
    <w:abstractNumId w:val="0"/>
  </w:num>
  <w:num w:numId="3" w16cid:durableId="1517159208">
    <w:abstractNumId w:val="2"/>
  </w:num>
  <w:num w:numId="4" w16cid:durableId="1110736778">
    <w:abstractNumId w:val="4"/>
  </w:num>
  <w:num w:numId="5" w16cid:durableId="997612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3"/>
    <w:rsid w:val="00002D8D"/>
    <w:rsid w:val="000060F0"/>
    <w:rsid w:val="000070D5"/>
    <w:rsid w:val="000108F1"/>
    <w:rsid w:val="000367DC"/>
    <w:rsid w:val="00042D7F"/>
    <w:rsid w:val="00043271"/>
    <w:rsid w:val="00057FBD"/>
    <w:rsid w:val="00063989"/>
    <w:rsid w:val="00072F2A"/>
    <w:rsid w:val="00077407"/>
    <w:rsid w:val="000A23ED"/>
    <w:rsid w:val="000A5E7C"/>
    <w:rsid w:val="000B3FDD"/>
    <w:rsid w:val="000E21AF"/>
    <w:rsid w:val="000F1DEA"/>
    <w:rsid w:val="000F4D88"/>
    <w:rsid w:val="000F67EB"/>
    <w:rsid w:val="001025BA"/>
    <w:rsid w:val="00103182"/>
    <w:rsid w:val="00132643"/>
    <w:rsid w:val="0015655C"/>
    <w:rsid w:val="001630B7"/>
    <w:rsid w:val="0017491C"/>
    <w:rsid w:val="00174E8E"/>
    <w:rsid w:val="0018378B"/>
    <w:rsid w:val="001C73AF"/>
    <w:rsid w:val="001E66ED"/>
    <w:rsid w:val="001E7FCB"/>
    <w:rsid w:val="001F3EDB"/>
    <w:rsid w:val="001F67FF"/>
    <w:rsid w:val="00205F32"/>
    <w:rsid w:val="002219AF"/>
    <w:rsid w:val="002504D9"/>
    <w:rsid w:val="00252435"/>
    <w:rsid w:val="002629B6"/>
    <w:rsid w:val="002670B6"/>
    <w:rsid w:val="002671D8"/>
    <w:rsid w:val="002B5242"/>
    <w:rsid w:val="002B5B1A"/>
    <w:rsid w:val="002B609B"/>
    <w:rsid w:val="002C5B07"/>
    <w:rsid w:val="002D1D97"/>
    <w:rsid w:val="002D6B97"/>
    <w:rsid w:val="002E602E"/>
    <w:rsid w:val="002F7494"/>
    <w:rsid w:val="00327F91"/>
    <w:rsid w:val="00331E89"/>
    <w:rsid w:val="00337117"/>
    <w:rsid w:val="00343DBD"/>
    <w:rsid w:val="00350A9D"/>
    <w:rsid w:val="00352694"/>
    <w:rsid w:val="00355ED2"/>
    <w:rsid w:val="0038291B"/>
    <w:rsid w:val="00386A8E"/>
    <w:rsid w:val="00395E4F"/>
    <w:rsid w:val="003A1BFD"/>
    <w:rsid w:val="003C29AA"/>
    <w:rsid w:val="003C5D86"/>
    <w:rsid w:val="003C783E"/>
    <w:rsid w:val="003D53C0"/>
    <w:rsid w:val="00407DD0"/>
    <w:rsid w:val="00414020"/>
    <w:rsid w:val="004248EC"/>
    <w:rsid w:val="00443E56"/>
    <w:rsid w:val="004578B2"/>
    <w:rsid w:val="00474B35"/>
    <w:rsid w:val="004803BD"/>
    <w:rsid w:val="00482173"/>
    <w:rsid w:val="004918BF"/>
    <w:rsid w:val="004A0FE4"/>
    <w:rsid w:val="004A5B5B"/>
    <w:rsid w:val="004A66B2"/>
    <w:rsid w:val="004C38EB"/>
    <w:rsid w:val="004F63AF"/>
    <w:rsid w:val="0050109B"/>
    <w:rsid w:val="00511ED3"/>
    <w:rsid w:val="00535C9D"/>
    <w:rsid w:val="00561F61"/>
    <w:rsid w:val="00565BCF"/>
    <w:rsid w:val="0057292A"/>
    <w:rsid w:val="00593FB6"/>
    <w:rsid w:val="005C49D9"/>
    <w:rsid w:val="005C4A20"/>
    <w:rsid w:val="005E103B"/>
    <w:rsid w:val="005F751F"/>
    <w:rsid w:val="00601A5E"/>
    <w:rsid w:val="00616EB3"/>
    <w:rsid w:val="00633AED"/>
    <w:rsid w:val="00634946"/>
    <w:rsid w:val="00654C84"/>
    <w:rsid w:val="00666651"/>
    <w:rsid w:val="00670D34"/>
    <w:rsid w:val="006718F1"/>
    <w:rsid w:val="00680BF2"/>
    <w:rsid w:val="0068464C"/>
    <w:rsid w:val="00684827"/>
    <w:rsid w:val="006913C8"/>
    <w:rsid w:val="006A2A1B"/>
    <w:rsid w:val="006A2C9C"/>
    <w:rsid w:val="006B2651"/>
    <w:rsid w:val="006C564B"/>
    <w:rsid w:val="006D4DE8"/>
    <w:rsid w:val="006F274E"/>
    <w:rsid w:val="00700E2A"/>
    <w:rsid w:val="00703D4D"/>
    <w:rsid w:val="007111D3"/>
    <w:rsid w:val="007243A1"/>
    <w:rsid w:val="00724CFE"/>
    <w:rsid w:val="007278B6"/>
    <w:rsid w:val="00737B9F"/>
    <w:rsid w:val="00743026"/>
    <w:rsid w:val="00771750"/>
    <w:rsid w:val="00773219"/>
    <w:rsid w:val="00784BAF"/>
    <w:rsid w:val="007B797C"/>
    <w:rsid w:val="007F26CF"/>
    <w:rsid w:val="007F7236"/>
    <w:rsid w:val="0080064C"/>
    <w:rsid w:val="008033EB"/>
    <w:rsid w:val="00805F06"/>
    <w:rsid w:val="00834E20"/>
    <w:rsid w:val="00836BFB"/>
    <w:rsid w:val="008438DF"/>
    <w:rsid w:val="00853C7A"/>
    <w:rsid w:val="00855121"/>
    <w:rsid w:val="00874BFC"/>
    <w:rsid w:val="00874D05"/>
    <w:rsid w:val="008905C3"/>
    <w:rsid w:val="008B5626"/>
    <w:rsid w:val="008B605B"/>
    <w:rsid w:val="008B67FF"/>
    <w:rsid w:val="008C10B9"/>
    <w:rsid w:val="008D1842"/>
    <w:rsid w:val="008D599B"/>
    <w:rsid w:val="009171C6"/>
    <w:rsid w:val="00926740"/>
    <w:rsid w:val="009277F7"/>
    <w:rsid w:val="00934D27"/>
    <w:rsid w:val="00953C87"/>
    <w:rsid w:val="0095713D"/>
    <w:rsid w:val="00957E4C"/>
    <w:rsid w:val="00963E47"/>
    <w:rsid w:val="00965BB3"/>
    <w:rsid w:val="0097016B"/>
    <w:rsid w:val="00982D1F"/>
    <w:rsid w:val="00991F8C"/>
    <w:rsid w:val="009A11C9"/>
    <w:rsid w:val="009A6D27"/>
    <w:rsid w:val="00A11754"/>
    <w:rsid w:val="00A119D6"/>
    <w:rsid w:val="00A33F5A"/>
    <w:rsid w:val="00A353CC"/>
    <w:rsid w:val="00A464E8"/>
    <w:rsid w:val="00A54C6A"/>
    <w:rsid w:val="00A87394"/>
    <w:rsid w:val="00AB4DCF"/>
    <w:rsid w:val="00AC2B33"/>
    <w:rsid w:val="00AC42F2"/>
    <w:rsid w:val="00AC73C2"/>
    <w:rsid w:val="00AD5482"/>
    <w:rsid w:val="00AE33B8"/>
    <w:rsid w:val="00AE6182"/>
    <w:rsid w:val="00AE67C2"/>
    <w:rsid w:val="00AF6FAA"/>
    <w:rsid w:val="00B21DE4"/>
    <w:rsid w:val="00B356D6"/>
    <w:rsid w:val="00B361E1"/>
    <w:rsid w:val="00B45703"/>
    <w:rsid w:val="00B7273C"/>
    <w:rsid w:val="00B754D7"/>
    <w:rsid w:val="00B83181"/>
    <w:rsid w:val="00B904C1"/>
    <w:rsid w:val="00B90EE0"/>
    <w:rsid w:val="00B93C41"/>
    <w:rsid w:val="00B9711D"/>
    <w:rsid w:val="00BA076A"/>
    <w:rsid w:val="00BA1FB4"/>
    <w:rsid w:val="00BA3E04"/>
    <w:rsid w:val="00BB1DF4"/>
    <w:rsid w:val="00BC3DBB"/>
    <w:rsid w:val="00BF138D"/>
    <w:rsid w:val="00C019A1"/>
    <w:rsid w:val="00C155C2"/>
    <w:rsid w:val="00C2168F"/>
    <w:rsid w:val="00C25F3F"/>
    <w:rsid w:val="00C33B31"/>
    <w:rsid w:val="00C4115E"/>
    <w:rsid w:val="00C41C99"/>
    <w:rsid w:val="00C45E48"/>
    <w:rsid w:val="00C872D1"/>
    <w:rsid w:val="00C903B2"/>
    <w:rsid w:val="00CA2971"/>
    <w:rsid w:val="00CA3456"/>
    <w:rsid w:val="00CB5C5F"/>
    <w:rsid w:val="00CF50E4"/>
    <w:rsid w:val="00D039BF"/>
    <w:rsid w:val="00D04F2C"/>
    <w:rsid w:val="00D2481D"/>
    <w:rsid w:val="00D2713D"/>
    <w:rsid w:val="00D30E4F"/>
    <w:rsid w:val="00D31B36"/>
    <w:rsid w:val="00D327CE"/>
    <w:rsid w:val="00D4185F"/>
    <w:rsid w:val="00D42884"/>
    <w:rsid w:val="00D42DCD"/>
    <w:rsid w:val="00D46EC1"/>
    <w:rsid w:val="00D54C06"/>
    <w:rsid w:val="00D57395"/>
    <w:rsid w:val="00D63276"/>
    <w:rsid w:val="00D85F43"/>
    <w:rsid w:val="00D97575"/>
    <w:rsid w:val="00DA07D8"/>
    <w:rsid w:val="00DA570C"/>
    <w:rsid w:val="00DB707A"/>
    <w:rsid w:val="00DE5003"/>
    <w:rsid w:val="00DE68BC"/>
    <w:rsid w:val="00E01CAE"/>
    <w:rsid w:val="00E150F8"/>
    <w:rsid w:val="00E22B96"/>
    <w:rsid w:val="00E25066"/>
    <w:rsid w:val="00E30626"/>
    <w:rsid w:val="00E42819"/>
    <w:rsid w:val="00E45BFC"/>
    <w:rsid w:val="00E63116"/>
    <w:rsid w:val="00E74481"/>
    <w:rsid w:val="00E75F39"/>
    <w:rsid w:val="00E81FBB"/>
    <w:rsid w:val="00E90428"/>
    <w:rsid w:val="00EA1C41"/>
    <w:rsid w:val="00EA69BA"/>
    <w:rsid w:val="00ED0592"/>
    <w:rsid w:val="00ED2C7C"/>
    <w:rsid w:val="00EF1159"/>
    <w:rsid w:val="00EF7CE8"/>
    <w:rsid w:val="00F07A64"/>
    <w:rsid w:val="00F07EAD"/>
    <w:rsid w:val="00F256F8"/>
    <w:rsid w:val="00F26FD9"/>
    <w:rsid w:val="00F276F2"/>
    <w:rsid w:val="00F672B8"/>
    <w:rsid w:val="00F77047"/>
    <w:rsid w:val="00F801F6"/>
    <w:rsid w:val="00FA1451"/>
    <w:rsid w:val="00FD5CE1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C2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AC2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.dreszer@gorazd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3183</Characters>
  <Application>Microsoft Office Word</Application>
  <DocSecurity>4</DocSecurity>
  <Lines>26</Lines>
  <Paragraphs>7</Paragraphs>
  <ScaleCrop>false</ScaleCrop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2023-08-28T13:29:00Z</dcterms:created>
  <dcterms:modified xsi:type="dcterms:W3CDTF">2023-08-28T13:29:00Z</dcterms:modified>
</cp:coreProperties>
</file>