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F4B5" w14:textId="42723009" w:rsidR="00E40A9D" w:rsidRPr="00655081" w:rsidRDefault="00E40A9D" w:rsidP="006840A7">
      <w:pPr>
        <w:pStyle w:val="Nagwek1"/>
        <w:spacing w:before="0" w:after="360"/>
      </w:pPr>
      <w:r w:rsidRPr="007F2B1F">
        <w:t>WYKAZ NARZĘDZI</w:t>
      </w:r>
    </w:p>
    <w:p w14:paraId="340C8F53" w14:textId="3282C3B5" w:rsidR="00E40A9D" w:rsidRPr="007F2B1F" w:rsidRDefault="00E40A9D" w:rsidP="00ED2AF1">
      <w:pPr>
        <w:tabs>
          <w:tab w:val="left" w:pos="1080"/>
        </w:tabs>
        <w:overflowPunct w:val="0"/>
        <w:autoSpaceDE w:val="0"/>
        <w:autoSpaceDN w:val="0"/>
        <w:adjustRightInd w:val="0"/>
        <w:spacing w:after="360"/>
        <w:rPr>
          <w:rFonts w:ascii="Trebuchet MS" w:hAnsi="Trebuchet MS"/>
          <w:color w:val="000000"/>
        </w:rPr>
      </w:pPr>
      <w:r w:rsidRPr="007F2B1F">
        <w:rPr>
          <w:rFonts w:ascii="Trebuchet MS" w:hAnsi="Trebuchet MS"/>
          <w:color w:val="000000"/>
        </w:rPr>
        <w:t>Nazwa Wykonawcy</w:t>
      </w:r>
      <w:r w:rsidR="00ED2AF1">
        <w:rPr>
          <w:rFonts w:ascii="Trebuchet MS" w:hAnsi="Trebuchet MS"/>
          <w:color w:val="000000"/>
        </w:rPr>
        <w:t xml:space="preserve">: </w:t>
      </w:r>
    </w:p>
    <w:p w14:paraId="052C6C45" w14:textId="5F9D5996" w:rsidR="007F2B1F" w:rsidRDefault="00E40A9D" w:rsidP="00ED2AF1">
      <w:pPr>
        <w:tabs>
          <w:tab w:val="left" w:pos="1080"/>
        </w:tabs>
        <w:overflowPunct w:val="0"/>
        <w:autoSpaceDE w:val="0"/>
        <w:autoSpaceDN w:val="0"/>
        <w:adjustRightInd w:val="0"/>
        <w:spacing w:after="600"/>
        <w:rPr>
          <w:rFonts w:ascii="Trebuchet MS" w:hAnsi="Trebuchet MS"/>
          <w:color w:val="000000"/>
        </w:rPr>
      </w:pPr>
      <w:r w:rsidRPr="007F2B1F">
        <w:rPr>
          <w:rFonts w:ascii="Trebuchet MS" w:hAnsi="Trebuchet MS"/>
          <w:color w:val="000000"/>
        </w:rPr>
        <w:t>Adres Wykonawcy</w:t>
      </w:r>
      <w:r w:rsidR="00ED2AF1">
        <w:rPr>
          <w:rFonts w:ascii="Trebuchet MS" w:hAnsi="Trebuchet MS"/>
          <w:color w:val="000000"/>
        </w:rPr>
        <w:t xml:space="preserve">: </w:t>
      </w:r>
    </w:p>
    <w:p w14:paraId="1FDC1112" w14:textId="07E2AE73" w:rsidR="00E40A9D" w:rsidRPr="007F2B1F" w:rsidRDefault="00E40A9D" w:rsidP="00ED2AF1">
      <w:pPr>
        <w:spacing w:line="276" w:lineRule="auto"/>
        <w:ind w:firstLine="7"/>
        <w:jc w:val="both"/>
        <w:rPr>
          <w:rFonts w:ascii="Trebuchet MS" w:hAnsi="Trebuchet MS"/>
          <w:color w:val="000000"/>
        </w:rPr>
      </w:pPr>
      <w:r w:rsidRPr="007F2B1F">
        <w:rPr>
          <w:rFonts w:ascii="Trebuchet MS" w:hAnsi="Trebuchet MS"/>
          <w:color w:val="000000"/>
        </w:rPr>
        <w:t>Składając ofertę w postępowaniu pn.</w:t>
      </w:r>
      <w:r w:rsidR="00ED2AF1">
        <w:rPr>
          <w:rFonts w:ascii="Trebuchet MS" w:hAnsi="Trebuchet MS"/>
          <w:color w:val="000000"/>
        </w:rPr>
        <w:t>:</w:t>
      </w:r>
      <w:r w:rsidRPr="007F2B1F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B74F22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  <w:r w:rsidRPr="007F2B1F">
        <w:rPr>
          <w:rFonts w:ascii="Trebuchet MS" w:hAnsi="Trebuchet MS" w:cs="Arial"/>
          <w:b/>
          <w:bCs/>
          <w:iCs/>
          <w:lang w:bidi="en-US"/>
        </w:rPr>
        <w:t>,</w:t>
      </w:r>
      <w:r w:rsidR="009738C6" w:rsidRPr="007F2B1F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Pr="007F2B1F">
        <w:rPr>
          <w:rFonts w:ascii="Trebuchet MS" w:hAnsi="Trebuchet MS"/>
          <w:color w:val="000000"/>
        </w:rPr>
        <w:t>przedstawiam wykaz narzędzi, dostępnych Wykonawcy w celu wykonania zamówienia publicznego.</w:t>
      </w:r>
    </w:p>
    <w:p w14:paraId="6526669A" w14:textId="77777777" w:rsidR="007F2B1F" w:rsidRDefault="007F2B1F" w:rsidP="00E40A9D">
      <w:pPr>
        <w:ind w:firstLine="7"/>
        <w:jc w:val="both"/>
        <w:rPr>
          <w:rFonts w:ascii="Trebuchet MS" w:hAnsi="Trebuchet MS"/>
          <w:color w:val="000000"/>
        </w:rPr>
      </w:pPr>
    </w:p>
    <w:tbl>
      <w:tblPr>
        <w:tblW w:w="138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6"/>
        <w:gridCol w:w="4929"/>
        <w:gridCol w:w="3236"/>
        <w:gridCol w:w="4730"/>
      </w:tblGrid>
      <w:tr w:rsidR="00E40A9D" w14:paraId="642E27A8" w14:textId="77777777" w:rsidTr="00ED2AF1">
        <w:trPr>
          <w:trHeight w:val="178"/>
          <w:jc w:val="center"/>
        </w:trPr>
        <w:tc>
          <w:tcPr>
            <w:tcW w:w="956" w:type="dxa"/>
            <w:shd w:val="clear" w:color="auto" w:fill="FFFFFF" w:themeFill="background1"/>
            <w:vAlign w:val="center"/>
            <w:hideMark/>
          </w:tcPr>
          <w:p w14:paraId="5887AB24" w14:textId="77777777" w:rsidR="00E40A9D" w:rsidRPr="00ED2AF1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</w:pP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29" w:type="dxa"/>
            <w:shd w:val="clear" w:color="auto" w:fill="FFFFFF" w:themeFill="background1"/>
            <w:vAlign w:val="center"/>
            <w:hideMark/>
          </w:tcPr>
          <w:p w14:paraId="67BD687B" w14:textId="77777777" w:rsidR="00E40A9D" w:rsidRPr="00ED2AF1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</w:pP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t>RODZAJ</w:t>
            </w:r>
          </w:p>
          <w:p w14:paraId="685E1FCE" w14:textId="77777777" w:rsidR="00E40A9D" w:rsidRPr="00ED2AF1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</w:pP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t>NARZĘDZIA</w:t>
            </w:r>
          </w:p>
        </w:tc>
        <w:tc>
          <w:tcPr>
            <w:tcW w:w="3236" w:type="dxa"/>
            <w:shd w:val="clear" w:color="auto" w:fill="FFFFFF" w:themeFill="background1"/>
            <w:vAlign w:val="center"/>
          </w:tcPr>
          <w:p w14:paraId="7DF71BF7" w14:textId="77777777" w:rsidR="00E40A9D" w:rsidRPr="00ED2AF1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</w:pP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t>ILOŚĆ (SZT.)</w:t>
            </w:r>
          </w:p>
        </w:tc>
        <w:tc>
          <w:tcPr>
            <w:tcW w:w="4730" w:type="dxa"/>
            <w:shd w:val="clear" w:color="auto" w:fill="FFFFFF" w:themeFill="background1"/>
            <w:vAlign w:val="center"/>
            <w:hideMark/>
          </w:tcPr>
          <w:p w14:paraId="0BF8D5C9" w14:textId="77777777" w:rsidR="00E40A9D" w:rsidRPr="00ED2AF1" w:rsidRDefault="00E40A9D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</w:pP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t xml:space="preserve">INFORMACJA  </w:t>
            </w: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br/>
              <w:t xml:space="preserve">O PODSTAWIE </w:t>
            </w:r>
            <w:r w:rsidRPr="00ED2AF1">
              <w:rPr>
                <w:rFonts w:ascii="Trebuchet MS" w:hAnsi="Trebuchet MS"/>
                <w:b/>
                <w:color w:val="000000"/>
                <w:sz w:val="22"/>
                <w:szCs w:val="22"/>
                <w:lang w:eastAsia="en-US"/>
              </w:rPr>
              <w:br/>
              <w:t>DO DYSPONOWANIA</w:t>
            </w:r>
          </w:p>
        </w:tc>
      </w:tr>
      <w:tr w:rsidR="007F2B1F" w14:paraId="1A2D5A1B" w14:textId="77777777" w:rsidTr="00ED2AF1">
        <w:trPr>
          <w:trHeight w:val="2973"/>
          <w:jc w:val="center"/>
        </w:trPr>
        <w:tc>
          <w:tcPr>
            <w:tcW w:w="956" w:type="dxa"/>
            <w:vAlign w:val="center"/>
            <w:hideMark/>
          </w:tcPr>
          <w:p w14:paraId="59B4353E" w14:textId="079934EA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29" w:type="dxa"/>
            <w:vAlign w:val="center"/>
            <w:hideMark/>
          </w:tcPr>
          <w:p w14:paraId="1B8F9D66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F9601DB" w14:textId="77777777" w:rsidR="007F2B1F" w:rsidRDefault="007F2B1F" w:rsidP="00CF2F07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68D22A6A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82121D0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5D6CE2D" w14:textId="77777777" w:rsidR="007F2B1F" w:rsidRDefault="007F2B1F" w:rsidP="007F2B1F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497875B3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D48227B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435F82FA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423096CC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D15F21D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2DF632DB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5909B9BF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US"/>
              </w:rPr>
            </w:pPr>
          </w:p>
          <w:p w14:paraId="716B63DC" w14:textId="77777777" w:rsidR="007F2B1F" w:rsidRDefault="007F2B1F" w:rsidP="004C232B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6" w:type="dxa"/>
          </w:tcPr>
          <w:p w14:paraId="3FE2F50B" w14:textId="77777777" w:rsidR="007F2B1F" w:rsidRDefault="007F2B1F" w:rsidP="00CF2F07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0" w:type="dxa"/>
            <w:vAlign w:val="center"/>
            <w:hideMark/>
          </w:tcPr>
          <w:p w14:paraId="00DF863C" w14:textId="77777777" w:rsidR="007F2B1F" w:rsidRDefault="007F2B1F" w:rsidP="00CF2F07">
            <w:pPr>
              <w:tabs>
                <w:tab w:val="num" w:pos="0"/>
                <w:tab w:val="left" w:pos="1080"/>
              </w:tabs>
              <w:spacing w:line="256" w:lineRule="auto"/>
              <w:rPr>
                <w:rFonts w:ascii="Trebuchet MS" w:hAnsi="Trebuchet M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60440908" w14:textId="217406C5" w:rsidR="007603DE" w:rsidRDefault="00E40A9D" w:rsidP="00ED2AF1">
      <w:pPr>
        <w:spacing w:before="600"/>
        <w:jc w:val="right"/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 w:rsidR="00ED2AF1">
        <w:br/>
      </w:r>
      <w:r w:rsidR="00ED2AF1" w:rsidRPr="00B96677">
        <w:rPr>
          <w:rFonts w:ascii="Trebuchet MS" w:hAnsi="Trebuchet MS"/>
        </w:rPr>
        <w:t>(podpis osoby(osób) uprawnionej(</w:t>
      </w:r>
      <w:proofErr w:type="spellStart"/>
      <w:r w:rsidR="00ED2AF1" w:rsidRPr="00B96677">
        <w:rPr>
          <w:rFonts w:ascii="Trebuchet MS" w:hAnsi="Trebuchet MS"/>
        </w:rPr>
        <w:t>ych</w:t>
      </w:r>
      <w:proofErr w:type="spellEnd"/>
      <w:r w:rsidR="00ED2AF1" w:rsidRPr="00B96677">
        <w:rPr>
          <w:rFonts w:ascii="Trebuchet MS" w:hAnsi="Trebuchet MS"/>
        </w:rPr>
        <w:t xml:space="preserve">) </w:t>
      </w:r>
      <w:r w:rsidR="00ED2AF1" w:rsidRPr="00B96677">
        <w:rPr>
          <w:rFonts w:ascii="Trebuchet MS" w:hAnsi="Trebuchet MS"/>
        </w:rPr>
        <w:br/>
        <w:t>do reprezentowania wykonawcy)</w:t>
      </w:r>
    </w:p>
    <w:sectPr w:rsidR="007603DE" w:rsidSect="00ED2A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1D0F" w14:textId="77777777" w:rsidR="0041128A" w:rsidRDefault="0041128A" w:rsidP="008D3A50">
      <w:r>
        <w:separator/>
      </w:r>
    </w:p>
  </w:endnote>
  <w:endnote w:type="continuationSeparator" w:id="0">
    <w:p w14:paraId="64FF2D49" w14:textId="77777777" w:rsidR="0041128A" w:rsidRDefault="0041128A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44C8" w14:textId="77777777" w:rsidR="0041128A" w:rsidRDefault="0041128A" w:rsidP="008D3A50">
      <w:r>
        <w:separator/>
      </w:r>
    </w:p>
  </w:footnote>
  <w:footnote w:type="continuationSeparator" w:id="0">
    <w:p w14:paraId="0C2C4379" w14:textId="77777777" w:rsidR="0041128A" w:rsidRDefault="0041128A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9B18" w14:textId="183C4754" w:rsidR="008D3A50" w:rsidRPr="008D3A50" w:rsidRDefault="007F2B1F">
    <w:pPr>
      <w:pStyle w:val="Nagwek"/>
      <w:rPr>
        <w:rFonts w:ascii="Trebuchet MS" w:hAnsi="Trebuchet MS"/>
        <w:b/>
        <w:bCs/>
        <w:sz w:val="22"/>
        <w:szCs w:val="22"/>
      </w:rPr>
    </w:pPr>
    <w:r>
      <w:rPr>
        <w:rFonts w:ascii="Trebuchet MS" w:hAnsi="Trebuchet MS"/>
        <w:b/>
        <w:bCs/>
        <w:sz w:val="22"/>
        <w:szCs w:val="22"/>
      </w:rPr>
      <w:t>WIZ.271.</w:t>
    </w:r>
    <w:r w:rsidR="004C0351">
      <w:rPr>
        <w:rFonts w:ascii="Trebuchet MS" w:hAnsi="Trebuchet MS"/>
        <w:b/>
        <w:bCs/>
        <w:sz w:val="22"/>
        <w:szCs w:val="22"/>
      </w:rPr>
      <w:t>3</w:t>
    </w:r>
    <w:r w:rsidR="00B74F22">
      <w:rPr>
        <w:rFonts w:ascii="Trebuchet MS" w:hAnsi="Trebuchet MS"/>
        <w:b/>
        <w:bCs/>
        <w:sz w:val="22"/>
        <w:szCs w:val="22"/>
      </w:rPr>
      <w:t>5</w:t>
    </w:r>
    <w:r>
      <w:rPr>
        <w:rFonts w:ascii="Trebuchet MS" w:hAnsi="Trebuchet MS"/>
        <w:b/>
        <w:bCs/>
        <w:sz w:val="22"/>
        <w:szCs w:val="22"/>
      </w:rPr>
      <w:t>.202</w:t>
    </w:r>
    <w:r w:rsidR="00ED2AF1">
      <w:rPr>
        <w:rFonts w:ascii="Trebuchet MS" w:hAnsi="Trebuchet MS"/>
        <w:b/>
        <w:bCs/>
        <w:sz w:val="22"/>
        <w:szCs w:val="22"/>
      </w:rPr>
      <w:t>4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514FE"/>
    <w:rsid w:val="000827E7"/>
    <w:rsid w:val="000A02CC"/>
    <w:rsid w:val="000A19BF"/>
    <w:rsid w:val="0014466C"/>
    <w:rsid w:val="001643C6"/>
    <w:rsid w:val="0017440F"/>
    <w:rsid w:val="00220D13"/>
    <w:rsid w:val="00240372"/>
    <w:rsid w:val="00270C3C"/>
    <w:rsid w:val="002F0C97"/>
    <w:rsid w:val="00300123"/>
    <w:rsid w:val="00306A0D"/>
    <w:rsid w:val="00340294"/>
    <w:rsid w:val="00353966"/>
    <w:rsid w:val="0037663D"/>
    <w:rsid w:val="0038724A"/>
    <w:rsid w:val="003C0668"/>
    <w:rsid w:val="003C0E9A"/>
    <w:rsid w:val="0041128A"/>
    <w:rsid w:val="00415A37"/>
    <w:rsid w:val="00426DC2"/>
    <w:rsid w:val="004408A2"/>
    <w:rsid w:val="004820B4"/>
    <w:rsid w:val="004B1198"/>
    <w:rsid w:val="004C0351"/>
    <w:rsid w:val="0054454A"/>
    <w:rsid w:val="005618D6"/>
    <w:rsid w:val="005C2E80"/>
    <w:rsid w:val="005D2643"/>
    <w:rsid w:val="005F6D99"/>
    <w:rsid w:val="006000B1"/>
    <w:rsid w:val="006361D1"/>
    <w:rsid w:val="00655081"/>
    <w:rsid w:val="006840A7"/>
    <w:rsid w:val="00695E9D"/>
    <w:rsid w:val="006C665F"/>
    <w:rsid w:val="006E7526"/>
    <w:rsid w:val="006F697C"/>
    <w:rsid w:val="0070560B"/>
    <w:rsid w:val="0071645C"/>
    <w:rsid w:val="0072579D"/>
    <w:rsid w:val="0074168D"/>
    <w:rsid w:val="007418BF"/>
    <w:rsid w:val="007428ED"/>
    <w:rsid w:val="007603DE"/>
    <w:rsid w:val="007607A2"/>
    <w:rsid w:val="007670F8"/>
    <w:rsid w:val="0077264A"/>
    <w:rsid w:val="007A6F9F"/>
    <w:rsid w:val="007B5F6C"/>
    <w:rsid w:val="007F2B1F"/>
    <w:rsid w:val="00800F1F"/>
    <w:rsid w:val="0080287D"/>
    <w:rsid w:val="00804C00"/>
    <w:rsid w:val="0082292B"/>
    <w:rsid w:val="00850C74"/>
    <w:rsid w:val="008652B3"/>
    <w:rsid w:val="008C61B3"/>
    <w:rsid w:val="008D3A50"/>
    <w:rsid w:val="009310B3"/>
    <w:rsid w:val="009738C6"/>
    <w:rsid w:val="009930C7"/>
    <w:rsid w:val="009A211E"/>
    <w:rsid w:val="009A550B"/>
    <w:rsid w:val="009E5432"/>
    <w:rsid w:val="009E7585"/>
    <w:rsid w:val="00A22B75"/>
    <w:rsid w:val="00A60E56"/>
    <w:rsid w:val="00A8111D"/>
    <w:rsid w:val="00AC4772"/>
    <w:rsid w:val="00AD0947"/>
    <w:rsid w:val="00B06E80"/>
    <w:rsid w:val="00B74F22"/>
    <w:rsid w:val="00BB76E1"/>
    <w:rsid w:val="00BC31C7"/>
    <w:rsid w:val="00BC36BA"/>
    <w:rsid w:val="00C00C34"/>
    <w:rsid w:val="00C066D1"/>
    <w:rsid w:val="00C23765"/>
    <w:rsid w:val="00C457BE"/>
    <w:rsid w:val="00C46D8E"/>
    <w:rsid w:val="00CA13BA"/>
    <w:rsid w:val="00CB0BEF"/>
    <w:rsid w:val="00CC313C"/>
    <w:rsid w:val="00CF2F07"/>
    <w:rsid w:val="00D1714F"/>
    <w:rsid w:val="00D45B9F"/>
    <w:rsid w:val="00D4693F"/>
    <w:rsid w:val="00D92BC9"/>
    <w:rsid w:val="00E02B2D"/>
    <w:rsid w:val="00E16F2E"/>
    <w:rsid w:val="00E27BD8"/>
    <w:rsid w:val="00E40A9D"/>
    <w:rsid w:val="00E72734"/>
    <w:rsid w:val="00E8073E"/>
    <w:rsid w:val="00E84D63"/>
    <w:rsid w:val="00E8752F"/>
    <w:rsid w:val="00E91478"/>
    <w:rsid w:val="00ED2AF1"/>
    <w:rsid w:val="00EE4C1E"/>
    <w:rsid w:val="00EF2501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AF1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2AF1"/>
    <w:rPr>
      <w:rFonts w:ascii="Trebuchet MS" w:eastAsiaTheme="majorEastAsia" w:hAnsi="Trebuchet MS" w:cstheme="majorBidi"/>
      <w:b/>
      <w:color w:val="000000" w:themeColor="text1"/>
      <w:sz w:val="32"/>
      <w:szCs w:val="32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11</cp:revision>
  <cp:lastPrinted>2024-10-15T10:30:00Z</cp:lastPrinted>
  <dcterms:created xsi:type="dcterms:W3CDTF">2023-10-12T13:13:00Z</dcterms:created>
  <dcterms:modified xsi:type="dcterms:W3CDTF">2024-12-09T17:01:00Z</dcterms:modified>
</cp:coreProperties>
</file>