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78F72" w14:textId="69139B4C" w:rsidR="00917950" w:rsidRPr="003B3272" w:rsidRDefault="00A90843" w:rsidP="00A90843">
      <w:pPr>
        <w:pStyle w:val="Standard"/>
        <w:ind w:left="1276"/>
        <w:jc w:val="both"/>
        <w:rPr>
          <w:b/>
          <w:bCs/>
          <w:color w:val="C9211E"/>
          <w:shd w:val="clear" w:color="auto" w:fill="FFFF00"/>
        </w:rPr>
      </w:pPr>
      <w:r w:rsidRPr="003B3272">
        <w:rPr>
          <w:b/>
          <w:bCs/>
          <w:noProof/>
          <w:color w:val="C9211E"/>
          <w:shd w:val="clear" w:color="auto" w:fill="FFFF00"/>
        </w:rPr>
        <w:drawing>
          <wp:anchor distT="0" distB="0" distL="114300" distR="114300" simplePos="0" relativeHeight="69" behindDoc="0" locked="0" layoutInCell="1" allowOverlap="1" wp14:anchorId="661CF3B0" wp14:editId="1E5C71F6">
            <wp:simplePos x="0" y="0"/>
            <wp:positionH relativeFrom="page">
              <wp:posOffset>24147</wp:posOffset>
            </wp:positionH>
            <wp:positionV relativeFrom="paragraph">
              <wp:posOffset>11636</wp:posOffset>
            </wp:positionV>
            <wp:extent cx="1487805" cy="9733256"/>
            <wp:effectExtent l="0" t="0" r="0" b="1905"/>
            <wp:wrapNone/>
            <wp:docPr id="896466161"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lum/>
                      <a:alphaModFix/>
                    </a:blip>
                    <a:srcRect l="5493" t="1464" r="4773" b="1739"/>
                    <a:stretch/>
                  </pic:blipFill>
                  <pic:spPr bwMode="auto">
                    <a:xfrm>
                      <a:off x="0" y="0"/>
                      <a:ext cx="1487805" cy="9733256"/>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5366FF3B" w14:textId="453A4FC9" w:rsidR="00A90843" w:rsidRPr="003B3272" w:rsidRDefault="00A90843" w:rsidP="00BE35D0">
      <w:pPr>
        <w:autoSpaceDN/>
        <w:ind w:left="709"/>
        <w:jc w:val="center"/>
        <w:rPr>
          <w:rFonts w:cs="Times New Roman"/>
          <w:b/>
          <w:bCs/>
          <w:kern w:val="2"/>
          <w:lang w:eastAsia="zh-CN"/>
        </w:rPr>
      </w:pPr>
      <w:r w:rsidRPr="003B3272">
        <w:rPr>
          <w:rFonts w:cs="Times New Roman"/>
          <w:b/>
          <w:bCs/>
          <w:kern w:val="2"/>
          <w:lang w:eastAsia="zh-CN"/>
        </w:rPr>
        <w:t>ZAMAWIAJĄCY</w:t>
      </w:r>
    </w:p>
    <w:p w14:paraId="736DDB6F" w14:textId="77777777" w:rsidR="00A90843" w:rsidRPr="003B3272" w:rsidRDefault="00A90843" w:rsidP="00BE35D0">
      <w:pPr>
        <w:autoSpaceDN/>
        <w:spacing w:before="360"/>
        <w:ind w:left="709"/>
        <w:jc w:val="center"/>
        <w:rPr>
          <w:rFonts w:cs="Times New Roman"/>
          <w:b/>
          <w:bCs/>
          <w:kern w:val="2"/>
          <w:lang w:eastAsia="zh-CN"/>
        </w:rPr>
      </w:pPr>
      <w:r w:rsidRPr="003B3272">
        <w:rPr>
          <w:rFonts w:cs="Times New Roman"/>
          <w:b/>
          <w:bCs/>
          <w:kern w:val="2"/>
          <w:lang w:eastAsia="zh-CN"/>
        </w:rPr>
        <w:t>GMINA PSARY</w:t>
      </w:r>
    </w:p>
    <w:p w14:paraId="588817D3" w14:textId="77777777" w:rsidR="00A90843" w:rsidRPr="003B3272" w:rsidRDefault="00A90843" w:rsidP="00BE35D0">
      <w:pPr>
        <w:autoSpaceDN/>
        <w:ind w:left="709"/>
        <w:jc w:val="center"/>
        <w:rPr>
          <w:rFonts w:cs="Times New Roman"/>
          <w:b/>
          <w:bCs/>
          <w:kern w:val="2"/>
          <w:sz w:val="22"/>
          <w:szCs w:val="22"/>
        </w:rPr>
      </w:pPr>
      <w:r w:rsidRPr="003B3272">
        <w:rPr>
          <w:rFonts w:cs="Times New Roman"/>
          <w:b/>
          <w:bCs/>
          <w:kern w:val="2"/>
          <w:sz w:val="22"/>
          <w:szCs w:val="22"/>
        </w:rPr>
        <w:t>42-512 Psary</w:t>
      </w:r>
    </w:p>
    <w:p w14:paraId="7806E612" w14:textId="77777777" w:rsidR="00A90843" w:rsidRPr="003B3272" w:rsidRDefault="00A90843" w:rsidP="00BE35D0">
      <w:pPr>
        <w:autoSpaceDN/>
        <w:ind w:left="709"/>
        <w:jc w:val="center"/>
        <w:rPr>
          <w:rFonts w:cs="Times New Roman"/>
          <w:b/>
          <w:bCs/>
          <w:kern w:val="2"/>
          <w:sz w:val="22"/>
          <w:szCs w:val="22"/>
        </w:rPr>
      </w:pPr>
      <w:r w:rsidRPr="003B3272">
        <w:rPr>
          <w:rFonts w:cs="Times New Roman"/>
          <w:b/>
          <w:bCs/>
          <w:kern w:val="2"/>
          <w:sz w:val="22"/>
          <w:szCs w:val="22"/>
        </w:rPr>
        <w:t xml:space="preserve">ul. </w:t>
      </w:r>
      <w:proofErr w:type="spellStart"/>
      <w:r w:rsidRPr="003B3272">
        <w:rPr>
          <w:rFonts w:cs="Times New Roman"/>
          <w:b/>
          <w:bCs/>
          <w:kern w:val="2"/>
          <w:sz w:val="22"/>
          <w:szCs w:val="22"/>
        </w:rPr>
        <w:t>Malinowicka</w:t>
      </w:r>
      <w:proofErr w:type="spellEnd"/>
      <w:r w:rsidRPr="003B3272">
        <w:rPr>
          <w:rFonts w:cs="Times New Roman"/>
          <w:b/>
          <w:bCs/>
          <w:kern w:val="2"/>
          <w:sz w:val="22"/>
          <w:szCs w:val="22"/>
        </w:rPr>
        <w:t xml:space="preserve"> </w:t>
      </w:r>
    </w:p>
    <w:p w14:paraId="3BB53A60" w14:textId="77777777" w:rsidR="00A90843" w:rsidRPr="003B3272" w:rsidRDefault="00A90843" w:rsidP="00BE35D0">
      <w:pPr>
        <w:autoSpaceDN/>
        <w:ind w:left="709"/>
        <w:jc w:val="center"/>
        <w:rPr>
          <w:rFonts w:cs="Times New Roman"/>
          <w:b/>
          <w:bCs/>
          <w:kern w:val="2"/>
          <w:sz w:val="22"/>
          <w:szCs w:val="22"/>
        </w:rPr>
      </w:pPr>
      <w:r w:rsidRPr="003B3272">
        <w:rPr>
          <w:rFonts w:cs="Times New Roman"/>
          <w:b/>
          <w:bCs/>
          <w:kern w:val="2"/>
          <w:sz w:val="22"/>
          <w:szCs w:val="22"/>
        </w:rPr>
        <w:t xml:space="preserve">woj. Śląskie             </w:t>
      </w:r>
    </w:p>
    <w:p w14:paraId="328D35D7" w14:textId="77777777" w:rsidR="00A90843" w:rsidRPr="003B3272" w:rsidRDefault="00A90843" w:rsidP="00BE35D0">
      <w:pPr>
        <w:autoSpaceDN/>
        <w:ind w:left="709"/>
        <w:jc w:val="center"/>
        <w:rPr>
          <w:rFonts w:cs="Times New Roman"/>
          <w:kern w:val="2"/>
          <w:sz w:val="22"/>
          <w:szCs w:val="22"/>
        </w:rPr>
      </w:pPr>
      <w:r w:rsidRPr="003B3272">
        <w:rPr>
          <w:rFonts w:cs="Times New Roman"/>
          <w:kern w:val="2"/>
          <w:sz w:val="22"/>
          <w:szCs w:val="22"/>
        </w:rPr>
        <w:t xml:space="preserve">Regon: 276258167,     </w:t>
      </w:r>
    </w:p>
    <w:p w14:paraId="6E573F16" w14:textId="77777777" w:rsidR="00A90843" w:rsidRPr="003B3272" w:rsidRDefault="00A90843" w:rsidP="00BE35D0">
      <w:pPr>
        <w:autoSpaceDN/>
        <w:ind w:left="709"/>
        <w:jc w:val="center"/>
        <w:rPr>
          <w:rFonts w:cs="Times New Roman"/>
          <w:kern w:val="2"/>
          <w:sz w:val="22"/>
          <w:szCs w:val="22"/>
        </w:rPr>
      </w:pPr>
      <w:r w:rsidRPr="003B3272">
        <w:rPr>
          <w:rFonts w:cs="Times New Roman"/>
          <w:kern w:val="2"/>
          <w:sz w:val="22"/>
          <w:szCs w:val="22"/>
        </w:rPr>
        <w:t>NIP:  625-244-67-73</w:t>
      </w:r>
    </w:p>
    <w:p w14:paraId="241C21DC" w14:textId="77777777" w:rsidR="00A90843" w:rsidRPr="003B3272" w:rsidRDefault="00A90843" w:rsidP="00BE35D0">
      <w:pPr>
        <w:autoSpaceDN/>
        <w:ind w:left="709"/>
        <w:jc w:val="center"/>
        <w:rPr>
          <w:rFonts w:cs="Times New Roman"/>
          <w:kern w:val="2"/>
          <w:sz w:val="22"/>
          <w:szCs w:val="22"/>
        </w:rPr>
      </w:pPr>
      <w:r w:rsidRPr="003B3272">
        <w:rPr>
          <w:rFonts w:cs="Times New Roman"/>
          <w:kern w:val="2"/>
          <w:sz w:val="22"/>
          <w:szCs w:val="22"/>
        </w:rPr>
        <w:t xml:space="preserve">Tel. 32 294 49 21 </w:t>
      </w:r>
    </w:p>
    <w:p w14:paraId="664BB9EE" w14:textId="77777777" w:rsidR="00A90843" w:rsidRPr="003B3272" w:rsidRDefault="00A90843" w:rsidP="00BE35D0">
      <w:pPr>
        <w:autoSpaceDN/>
        <w:ind w:left="709" w:right="28"/>
        <w:jc w:val="center"/>
        <w:rPr>
          <w:rFonts w:cs="Times New Roman"/>
          <w:kern w:val="2"/>
        </w:rPr>
      </w:pPr>
      <w:r w:rsidRPr="003B3272">
        <w:rPr>
          <w:rFonts w:cs="Times New Roman"/>
          <w:color w:val="0000FF"/>
          <w:kern w:val="2"/>
          <w:sz w:val="22"/>
          <w:szCs w:val="22"/>
          <w:u w:val="single"/>
          <w:lang w:val="en-US"/>
        </w:rPr>
        <w:t xml:space="preserve">e-mail: </w:t>
      </w:r>
      <w:hyperlink r:id="rId8">
        <w:r w:rsidRPr="003B3272">
          <w:rPr>
            <w:rFonts w:cs="Times New Roman"/>
            <w:color w:val="0000FF"/>
            <w:kern w:val="2"/>
            <w:sz w:val="22"/>
            <w:szCs w:val="22"/>
            <w:u w:val="single"/>
            <w:lang w:val="en-US"/>
          </w:rPr>
          <w:t>urzad@psary.pl</w:t>
        </w:r>
      </w:hyperlink>
      <w:r w:rsidRPr="003B3272">
        <w:rPr>
          <w:rFonts w:cs="Times New Roman"/>
          <w:color w:val="0000FF"/>
          <w:kern w:val="2"/>
          <w:sz w:val="22"/>
          <w:szCs w:val="22"/>
          <w:u w:val="single"/>
          <w:lang w:val="en-US"/>
        </w:rPr>
        <w:t xml:space="preserve"> </w:t>
      </w:r>
    </w:p>
    <w:p w14:paraId="0228C478" w14:textId="77777777" w:rsidR="00A90843" w:rsidRPr="003B3272" w:rsidRDefault="00000000" w:rsidP="00BE35D0">
      <w:pPr>
        <w:autoSpaceDN/>
        <w:ind w:left="709"/>
        <w:jc w:val="center"/>
        <w:rPr>
          <w:rFonts w:cs="Times New Roman"/>
          <w:kern w:val="2"/>
        </w:rPr>
      </w:pPr>
      <w:hyperlink r:id="rId9">
        <w:r w:rsidR="00A90843" w:rsidRPr="003B3272">
          <w:rPr>
            <w:rFonts w:cs="Times New Roman"/>
            <w:color w:val="0000FF"/>
            <w:kern w:val="2"/>
            <w:sz w:val="22"/>
            <w:szCs w:val="22"/>
            <w:u w:val="single"/>
            <w:lang w:val="en-US"/>
          </w:rPr>
          <w:t>http://www.psary.pl</w:t>
        </w:r>
      </w:hyperlink>
    </w:p>
    <w:p w14:paraId="7105DD5F" w14:textId="77777777" w:rsidR="00A90843" w:rsidRPr="003B3272" w:rsidRDefault="00A90843" w:rsidP="00BE35D0">
      <w:pPr>
        <w:autoSpaceDN/>
        <w:ind w:left="709"/>
        <w:jc w:val="center"/>
        <w:rPr>
          <w:rFonts w:cs="Times New Roman"/>
          <w:color w:val="0000FF"/>
          <w:kern w:val="2"/>
          <w:sz w:val="22"/>
          <w:szCs w:val="22"/>
          <w:u w:val="single"/>
          <w:lang w:val="en-US"/>
        </w:rPr>
      </w:pPr>
      <w:r w:rsidRPr="003B3272">
        <w:rPr>
          <w:rFonts w:cs="Times New Roman"/>
          <w:color w:val="0000FF"/>
          <w:kern w:val="2"/>
          <w:sz w:val="22"/>
          <w:szCs w:val="22"/>
          <w:u w:val="single"/>
          <w:lang w:val="en-US"/>
        </w:rPr>
        <w:t>http://www.bip.psary.pl</w:t>
      </w:r>
    </w:p>
    <w:p w14:paraId="5E8136B2" w14:textId="77777777" w:rsidR="00690954" w:rsidRPr="003B3272" w:rsidRDefault="00690954" w:rsidP="00BE35D0">
      <w:pPr>
        <w:autoSpaceDN/>
        <w:ind w:left="709" w:firstLine="11"/>
        <w:jc w:val="center"/>
        <w:rPr>
          <w:rFonts w:eastAsia="TeXGyrePagella" w:cs="Times New Roman"/>
          <w:color w:val="0000FF"/>
          <w:kern w:val="0"/>
          <w:sz w:val="22"/>
          <w:szCs w:val="22"/>
          <w:lang w:bidi="ar-SA"/>
        </w:rPr>
      </w:pPr>
      <w:bookmarkStart w:id="0" w:name="_Hlk129001543"/>
    </w:p>
    <w:bookmarkEnd w:id="0"/>
    <w:p w14:paraId="7E9A2729" w14:textId="1883ECD1" w:rsidR="00E17104" w:rsidRDefault="00BE35D0" w:rsidP="00BE35D0">
      <w:pPr>
        <w:autoSpaceDN/>
        <w:ind w:left="709" w:firstLine="11"/>
        <w:jc w:val="center"/>
        <w:rPr>
          <w:rFonts w:cs="Times New Roman"/>
          <w:color w:val="0000FF"/>
          <w:sz w:val="22"/>
          <w:szCs w:val="22"/>
          <w:u w:val="single"/>
        </w:rPr>
      </w:pPr>
      <w:r w:rsidRPr="00BE35D0">
        <w:rPr>
          <w:rFonts w:cs="Times New Roman"/>
          <w:color w:val="0000FF"/>
          <w:sz w:val="22"/>
          <w:szCs w:val="22"/>
          <w:u w:val="single"/>
        </w:rPr>
        <w:t>https://platformazakupowa.pl/transakcja/980117</w:t>
      </w:r>
    </w:p>
    <w:p w14:paraId="3D492B57" w14:textId="77777777" w:rsidR="00BE35D0" w:rsidRPr="003B3272" w:rsidRDefault="00BE35D0" w:rsidP="00BE35D0">
      <w:pPr>
        <w:autoSpaceDN/>
        <w:ind w:left="709" w:firstLine="11"/>
        <w:jc w:val="center"/>
        <w:rPr>
          <w:rFonts w:cs="Times New Roman"/>
          <w:i/>
          <w:iCs/>
          <w:kern w:val="2"/>
          <w:sz w:val="22"/>
          <w:szCs w:val="22"/>
          <w:u w:val="single"/>
        </w:rPr>
      </w:pPr>
    </w:p>
    <w:p w14:paraId="43A5B2E3" w14:textId="391DDC81" w:rsidR="003F5C2F" w:rsidRPr="003B3272" w:rsidRDefault="003F5C2F" w:rsidP="00BE35D0">
      <w:pPr>
        <w:widowControl/>
        <w:autoSpaceDN/>
        <w:ind w:left="709"/>
        <w:jc w:val="center"/>
        <w:textAlignment w:val="auto"/>
        <w:rPr>
          <w:rFonts w:eastAsia="Times New Roman" w:cs="Times New Roman"/>
          <w:bCs/>
          <w:i/>
          <w:iCs/>
          <w:color w:val="auto"/>
          <w:kern w:val="0"/>
          <w:sz w:val="22"/>
          <w:szCs w:val="22"/>
          <w:lang w:eastAsia="pl-PL" w:bidi="ar-SA"/>
        </w:rPr>
      </w:pPr>
      <w:r w:rsidRPr="003B3272">
        <w:rPr>
          <w:rFonts w:cs="Times New Roman"/>
          <w:bCs/>
          <w:i/>
          <w:iCs/>
          <w:color w:val="auto"/>
          <w:kern w:val="0"/>
          <w:sz w:val="22"/>
          <w:szCs w:val="22"/>
          <w:lang w:eastAsia="pl-PL"/>
        </w:rPr>
        <w:t>(A</w:t>
      </w:r>
      <w:r w:rsidRPr="003B3272">
        <w:rPr>
          <w:rFonts w:eastAsia="Times New Roman" w:cs="Times New Roman"/>
          <w:bCs/>
          <w:i/>
          <w:iCs/>
          <w:color w:val="auto"/>
          <w:kern w:val="0"/>
          <w:sz w:val="22"/>
          <w:szCs w:val="22"/>
          <w:lang w:eastAsia="pl-PL" w:bidi="ar-SA"/>
        </w:rPr>
        <w:t xml:space="preserve">dres strony prowadzonego postępowania. </w:t>
      </w:r>
    </w:p>
    <w:p w14:paraId="5C6D31B7" w14:textId="46CC8130" w:rsidR="003F5C2F" w:rsidRPr="003B3272" w:rsidRDefault="003F5C2F" w:rsidP="00BE35D0">
      <w:pPr>
        <w:widowControl/>
        <w:autoSpaceDN/>
        <w:ind w:left="709"/>
        <w:jc w:val="center"/>
        <w:textAlignment w:val="auto"/>
        <w:rPr>
          <w:rFonts w:cs="Times New Roman"/>
          <w:bCs/>
          <w:i/>
          <w:iCs/>
          <w:color w:val="auto"/>
          <w:kern w:val="0"/>
          <w:sz w:val="22"/>
          <w:szCs w:val="22"/>
          <w:lang w:eastAsia="pl-PL"/>
        </w:rPr>
      </w:pPr>
      <w:r w:rsidRPr="003B3272">
        <w:rPr>
          <w:rFonts w:eastAsia="Times New Roman" w:cs="Times New Roman"/>
          <w:bCs/>
          <w:i/>
          <w:iCs/>
          <w:color w:val="auto"/>
          <w:kern w:val="0"/>
          <w:sz w:val="22"/>
          <w:szCs w:val="22"/>
          <w:lang w:eastAsia="pl-PL" w:bidi="ar-SA"/>
        </w:rPr>
        <w:t>Link będzie prowadził na stronę opublikowanego postępowania</w:t>
      </w:r>
      <w:r w:rsidRPr="003B3272">
        <w:rPr>
          <w:rFonts w:cs="Times New Roman"/>
          <w:bCs/>
          <w:i/>
          <w:iCs/>
          <w:color w:val="auto"/>
          <w:kern w:val="0"/>
          <w:sz w:val="22"/>
          <w:szCs w:val="22"/>
          <w:lang w:eastAsia="pl-PL"/>
        </w:rPr>
        <w:t>).</w:t>
      </w:r>
    </w:p>
    <w:p w14:paraId="2D5443B6" w14:textId="77777777" w:rsidR="00A90843" w:rsidRPr="003B3272" w:rsidRDefault="00A90843" w:rsidP="00A90843">
      <w:pPr>
        <w:autoSpaceDN/>
        <w:spacing w:line="276" w:lineRule="auto"/>
        <w:ind w:right="28"/>
        <w:jc w:val="center"/>
        <w:rPr>
          <w:rFonts w:cs="Times New Roman"/>
          <w:b/>
          <w:kern w:val="2"/>
          <w:sz w:val="22"/>
          <w:szCs w:val="22"/>
        </w:rPr>
      </w:pPr>
    </w:p>
    <w:p w14:paraId="14B664AD" w14:textId="77777777" w:rsidR="00A90843" w:rsidRPr="003B3272" w:rsidRDefault="00A90843" w:rsidP="00A90843">
      <w:pPr>
        <w:autoSpaceDN/>
        <w:spacing w:line="276" w:lineRule="auto"/>
        <w:ind w:right="28"/>
        <w:jc w:val="center"/>
        <w:rPr>
          <w:rFonts w:cs="Times New Roman"/>
          <w:b/>
          <w:kern w:val="2"/>
          <w:sz w:val="22"/>
          <w:szCs w:val="22"/>
        </w:rPr>
      </w:pPr>
    </w:p>
    <w:p w14:paraId="3441063B" w14:textId="77777777" w:rsidR="00A90843" w:rsidRPr="003B3272" w:rsidRDefault="00A90843" w:rsidP="00A90843">
      <w:pPr>
        <w:autoSpaceDN/>
        <w:rPr>
          <w:rFonts w:cs="Times New Roman"/>
          <w:kern w:val="2"/>
          <w:sz w:val="22"/>
          <w:szCs w:val="22"/>
        </w:rPr>
      </w:pPr>
    </w:p>
    <w:p w14:paraId="3D98E6EA" w14:textId="77777777" w:rsidR="00A90843" w:rsidRPr="003B3272" w:rsidRDefault="00A90843" w:rsidP="005B495F">
      <w:pPr>
        <w:autoSpaceDN/>
        <w:spacing w:after="120" w:line="276" w:lineRule="auto"/>
        <w:ind w:left="1418" w:right="699"/>
        <w:jc w:val="center"/>
        <w:rPr>
          <w:rFonts w:eastAsia="TeXGyrePagella" w:cs="Times New Roman"/>
          <w:b/>
          <w:kern w:val="2"/>
          <w:sz w:val="28"/>
          <w:szCs w:val="28"/>
        </w:rPr>
      </w:pPr>
      <w:r w:rsidRPr="003B3272">
        <w:rPr>
          <w:rFonts w:eastAsia="TeXGyrePagella" w:cs="Times New Roman"/>
          <w:b/>
          <w:kern w:val="2"/>
          <w:sz w:val="28"/>
          <w:szCs w:val="28"/>
        </w:rPr>
        <w:t>SPECYFIKACJA WARUNKÓW ZAMÓWIENIA</w:t>
      </w:r>
    </w:p>
    <w:p w14:paraId="2DDF84E9" w14:textId="77777777" w:rsidR="00A90843" w:rsidRPr="003B3272" w:rsidRDefault="00A90843" w:rsidP="00A90843">
      <w:pPr>
        <w:autoSpaceDN/>
        <w:spacing w:after="120" w:line="276" w:lineRule="auto"/>
        <w:ind w:left="698" w:right="699"/>
        <w:jc w:val="center"/>
        <w:rPr>
          <w:rFonts w:cs="Times New Roman"/>
          <w:kern w:val="2"/>
          <w:sz w:val="22"/>
          <w:szCs w:val="22"/>
        </w:rPr>
      </w:pPr>
    </w:p>
    <w:tbl>
      <w:tblPr>
        <w:tblW w:w="8217" w:type="dxa"/>
        <w:jc w:val="right"/>
        <w:tblLayout w:type="fixed"/>
        <w:tblLook w:val="04A0" w:firstRow="1" w:lastRow="0" w:firstColumn="1" w:lastColumn="0" w:noHBand="0" w:noVBand="1"/>
      </w:tblPr>
      <w:tblGrid>
        <w:gridCol w:w="1645"/>
        <w:gridCol w:w="6572"/>
      </w:tblGrid>
      <w:tr w:rsidR="00A90843" w:rsidRPr="003B3272" w14:paraId="08327903" w14:textId="77777777" w:rsidTr="00683409">
        <w:trPr>
          <w:jc w:val="right"/>
        </w:trPr>
        <w:tc>
          <w:tcPr>
            <w:tcW w:w="1645" w:type="dxa"/>
          </w:tcPr>
          <w:p w14:paraId="72FAB9AE" w14:textId="77777777" w:rsidR="00A90843" w:rsidRPr="003B3272" w:rsidRDefault="00A90843" w:rsidP="00A90843">
            <w:pPr>
              <w:autoSpaceDN/>
              <w:jc w:val="both"/>
              <w:rPr>
                <w:rFonts w:eastAsia="TeXGyrePagella" w:cs="Times New Roman"/>
                <w:kern w:val="0"/>
                <w:sz w:val="22"/>
                <w:szCs w:val="22"/>
                <w:lang w:bidi="ar-SA"/>
              </w:rPr>
            </w:pPr>
            <w:r w:rsidRPr="003B3272">
              <w:rPr>
                <w:rFonts w:eastAsia="TeXGyrePagella" w:cs="Times New Roman"/>
                <w:kern w:val="0"/>
                <w:sz w:val="22"/>
                <w:szCs w:val="22"/>
                <w:lang w:bidi="ar-SA"/>
              </w:rPr>
              <w:t>Nazwa zamówienia:</w:t>
            </w:r>
          </w:p>
        </w:tc>
        <w:tc>
          <w:tcPr>
            <w:tcW w:w="6572" w:type="dxa"/>
          </w:tcPr>
          <w:p w14:paraId="29C79CD8" w14:textId="77777777" w:rsidR="00E17104" w:rsidRPr="003B3272" w:rsidRDefault="00E17104" w:rsidP="00A90843">
            <w:pPr>
              <w:widowControl/>
              <w:autoSpaceDN/>
              <w:jc w:val="center"/>
              <w:rPr>
                <w:rFonts w:eastAsia="Arial" w:cs="Times New Roman"/>
                <w:b/>
                <w:bCs/>
                <w:kern w:val="2"/>
                <w:sz w:val="22"/>
                <w:szCs w:val="22"/>
                <w:lang w:eastAsia="zh-CN" w:bidi="hi-IN"/>
              </w:rPr>
            </w:pPr>
            <w:r w:rsidRPr="003B3272">
              <w:rPr>
                <w:rFonts w:eastAsia="Arial" w:cs="Times New Roman"/>
                <w:b/>
                <w:bCs/>
                <w:kern w:val="2"/>
                <w:sz w:val="22"/>
                <w:szCs w:val="22"/>
                <w:lang w:eastAsia="zh-CN" w:bidi="hi-IN"/>
              </w:rPr>
              <w:t>Opracowanie dokumentacji projektowej w ramach zadania „Budowa ulicy Nowej w Sarnowie”.</w:t>
            </w:r>
          </w:p>
          <w:p w14:paraId="3BE1B43E" w14:textId="77777777" w:rsidR="00E17104" w:rsidRPr="003B3272" w:rsidRDefault="00E17104" w:rsidP="00A90843">
            <w:pPr>
              <w:widowControl/>
              <w:autoSpaceDN/>
              <w:jc w:val="center"/>
              <w:rPr>
                <w:rFonts w:eastAsia="Arial" w:cs="Times New Roman"/>
                <w:b/>
                <w:bCs/>
                <w:kern w:val="2"/>
                <w:sz w:val="22"/>
                <w:szCs w:val="22"/>
                <w:lang w:eastAsia="zh-CN" w:bidi="hi-IN"/>
              </w:rPr>
            </w:pPr>
          </w:p>
          <w:p w14:paraId="2BCD90A3" w14:textId="1B3B7A1C" w:rsidR="00A90843" w:rsidRPr="003B3272" w:rsidRDefault="00A90843" w:rsidP="00A90843">
            <w:pPr>
              <w:widowControl/>
              <w:autoSpaceDN/>
              <w:jc w:val="center"/>
              <w:rPr>
                <w:rFonts w:eastAsia="Times New Roman" w:cs="Times New Roman"/>
                <w:kern w:val="0"/>
                <w:sz w:val="22"/>
                <w:szCs w:val="22"/>
                <w:lang w:bidi="ar-SA"/>
              </w:rPr>
            </w:pPr>
            <w:r w:rsidRPr="003B3272">
              <w:rPr>
                <w:rFonts w:eastAsia="Times New Roman" w:cs="Times New Roman"/>
                <w:b/>
                <w:bCs/>
                <w:kern w:val="0"/>
                <w:sz w:val="22"/>
                <w:szCs w:val="22"/>
                <w:lang w:bidi="ar-SA"/>
              </w:rPr>
              <w:t>Znak sprawy: ZP.271.</w:t>
            </w:r>
            <w:r w:rsidR="00E17104" w:rsidRPr="003B3272">
              <w:rPr>
                <w:rFonts w:eastAsia="Times New Roman" w:cs="Times New Roman"/>
                <w:b/>
                <w:bCs/>
                <w:kern w:val="0"/>
                <w:sz w:val="22"/>
                <w:szCs w:val="22"/>
                <w:lang w:bidi="ar-SA"/>
              </w:rPr>
              <w:t>25</w:t>
            </w:r>
            <w:r w:rsidRPr="003B3272">
              <w:rPr>
                <w:rFonts w:eastAsia="Times New Roman" w:cs="Times New Roman"/>
                <w:b/>
                <w:bCs/>
                <w:kern w:val="0"/>
                <w:sz w:val="22"/>
                <w:szCs w:val="22"/>
                <w:lang w:bidi="ar-SA"/>
              </w:rPr>
              <w:t>.202</w:t>
            </w:r>
            <w:r w:rsidR="00E17104" w:rsidRPr="003B3272">
              <w:rPr>
                <w:rFonts w:eastAsia="Times New Roman" w:cs="Times New Roman"/>
                <w:b/>
                <w:bCs/>
                <w:kern w:val="0"/>
                <w:sz w:val="22"/>
                <w:szCs w:val="22"/>
                <w:lang w:bidi="ar-SA"/>
              </w:rPr>
              <w:t>4</w:t>
            </w:r>
          </w:p>
        </w:tc>
      </w:tr>
      <w:tr w:rsidR="00A90843" w:rsidRPr="003B3272" w14:paraId="032D7D91" w14:textId="77777777" w:rsidTr="00683409">
        <w:trPr>
          <w:jc w:val="right"/>
        </w:trPr>
        <w:tc>
          <w:tcPr>
            <w:tcW w:w="1645" w:type="dxa"/>
          </w:tcPr>
          <w:p w14:paraId="1359199F" w14:textId="77777777" w:rsidR="00A90843" w:rsidRPr="003B3272" w:rsidRDefault="00A90843" w:rsidP="00A90843">
            <w:pPr>
              <w:autoSpaceDN/>
              <w:jc w:val="both"/>
              <w:rPr>
                <w:rFonts w:cs="Times New Roman"/>
                <w:kern w:val="2"/>
                <w:sz w:val="22"/>
                <w:szCs w:val="22"/>
              </w:rPr>
            </w:pPr>
          </w:p>
        </w:tc>
        <w:tc>
          <w:tcPr>
            <w:tcW w:w="6572" w:type="dxa"/>
          </w:tcPr>
          <w:p w14:paraId="5C389EB5" w14:textId="77777777" w:rsidR="00A90843" w:rsidRPr="003B3272" w:rsidRDefault="00A90843" w:rsidP="00A90843">
            <w:pPr>
              <w:autoSpaceDN/>
              <w:jc w:val="both"/>
              <w:rPr>
                <w:rFonts w:cs="Times New Roman"/>
                <w:kern w:val="2"/>
                <w:sz w:val="22"/>
                <w:szCs w:val="22"/>
              </w:rPr>
            </w:pPr>
          </w:p>
        </w:tc>
      </w:tr>
      <w:tr w:rsidR="00A90843" w:rsidRPr="003B3272" w14:paraId="6A4441AC" w14:textId="77777777" w:rsidTr="00683409">
        <w:trPr>
          <w:jc w:val="right"/>
        </w:trPr>
        <w:tc>
          <w:tcPr>
            <w:tcW w:w="1645" w:type="dxa"/>
          </w:tcPr>
          <w:p w14:paraId="1DF65849" w14:textId="77777777" w:rsidR="00A90843" w:rsidRPr="003B3272" w:rsidRDefault="00A90843" w:rsidP="00A90843">
            <w:pPr>
              <w:autoSpaceDN/>
              <w:jc w:val="both"/>
              <w:rPr>
                <w:rFonts w:eastAsia="TeXGyrePagella" w:cs="Times New Roman"/>
                <w:kern w:val="0"/>
                <w:sz w:val="22"/>
                <w:szCs w:val="22"/>
                <w:lang w:bidi="ar-SA"/>
              </w:rPr>
            </w:pPr>
          </w:p>
          <w:p w14:paraId="0336E82A" w14:textId="2C218BA1" w:rsidR="00A90843" w:rsidRPr="003B3272" w:rsidRDefault="00A90843" w:rsidP="00A90843">
            <w:pPr>
              <w:autoSpaceDN/>
              <w:jc w:val="both"/>
              <w:rPr>
                <w:rFonts w:eastAsia="TeXGyrePagella" w:cs="Times New Roman"/>
                <w:kern w:val="0"/>
                <w:sz w:val="22"/>
                <w:szCs w:val="22"/>
                <w:lang w:bidi="ar-SA"/>
              </w:rPr>
            </w:pPr>
            <w:r w:rsidRPr="003B3272">
              <w:rPr>
                <w:rFonts w:eastAsia="TeXGyrePagella" w:cs="Times New Roman"/>
                <w:kern w:val="0"/>
                <w:sz w:val="22"/>
                <w:szCs w:val="22"/>
                <w:lang w:bidi="ar-SA"/>
              </w:rPr>
              <w:t>Tryb postępowania:</w:t>
            </w:r>
          </w:p>
        </w:tc>
        <w:tc>
          <w:tcPr>
            <w:tcW w:w="6572" w:type="dxa"/>
          </w:tcPr>
          <w:p w14:paraId="064C6A0C" w14:textId="77777777" w:rsidR="00A90843" w:rsidRPr="003B3272" w:rsidRDefault="00A90843" w:rsidP="00A90843">
            <w:pPr>
              <w:autoSpaceDN/>
              <w:ind w:left="57" w:right="113"/>
              <w:jc w:val="both"/>
              <w:rPr>
                <w:rFonts w:eastAsia="TeXGyrePagella" w:cs="Times New Roman"/>
                <w:kern w:val="0"/>
                <w:sz w:val="22"/>
                <w:szCs w:val="22"/>
                <w:lang w:bidi="ar-SA"/>
              </w:rPr>
            </w:pPr>
          </w:p>
          <w:p w14:paraId="6C75477C" w14:textId="3D864D14" w:rsidR="00A90843" w:rsidRPr="003B3272" w:rsidRDefault="00A90843" w:rsidP="00A90843">
            <w:pPr>
              <w:autoSpaceDN/>
              <w:ind w:left="57" w:right="113"/>
              <w:jc w:val="both"/>
              <w:rPr>
                <w:rFonts w:cs="Times New Roman"/>
                <w:kern w:val="2"/>
                <w:sz w:val="22"/>
                <w:szCs w:val="22"/>
              </w:rPr>
            </w:pPr>
            <w:r w:rsidRPr="003B3272">
              <w:rPr>
                <w:rFonts w:eastAsia="TeXGyrePagella" w:cs="Times New Roman"/>
                <w:kern w:val="0"/>
                <w:sz w:val="22"/>
                <w:szCs w:val="22"/>
                <w:lang w:bidi="ar-SA"/>
              </w:rPr>
              <w:t>tryb podstawowy z możliwością negocjacji art. 275 pkt 2 ustawy, o wartości zamówienia nie przekraczającej progów</w:t>
            </w:r>
            <w:r w:rsidRPr="003B3272">
              <w:rPr>
                <w:rFonts w:eastAsia="TeXGyrePagella" w:cs="Times New Roman"/>
                <w:spacing w:val="-11"/>
                <w:kern w:val="0"/>
                <w:sz w:val="22"/>
                <w:szCs w:val="22"/>
                <w:lang w:bidi="ar-SA"/>
              </w:rPr>
              <w:t xml:space="preserve"> </w:t>
            </w:r>
            <w:r w:rsidRPr="003B3272">
              <w:rPr>
                <w:rFonts w:eastAsia="TeXGyrePagella" w:cs="Times New Roman"/>
                <w:kern w:val="0"/>
                <w:sz w:val="22"/>
                <w:szCs w:val="22"/>
                <w:lang w:bidi="ar-SA"/>
              </w:rPr>
              <w:t>unijnych</w:t>
            </w:r>
            <w:r w:rsidRPr="003B3272">
              <w:rPr>
                <w:rFonts w:eastAsia="TeXGyrePagella" w:cs="Times New Roman"/>
                <w:spacing w:val="-9"/>
                <w:kern w:val="0"/>
                <w:sz w:val="22"/>
                <w:szCs w:val="22"/>
                <w:lang w:bidi="ar-SA"/>
              </w:rPr>
              <w:t xml:space="preserve"> </w:t>
            </w:r>
            <w:r w:rsidRPr="003B3272">
              <w:rPr>
                <w:rFonts w:eastAsia="TeXGyrePagella" w:cs="Times New Roman"/>
                <w:kern w:val="0"/>
                <w:sz w:val="22"/>
                <w:szCs w:val="22"/>
                <w:lang w:bidi="ar-SA"/>
              </w:rPr>
              <w:t>o</w:t>
            </w:r>
            <w:r w:rsidRPr="003B3272">
              <w:rPr>
                <w:rFonts w:eastAsia="TeXGyrePagella" w:cs="Times New Roman"/>
                <w:spacing w:val="-11"/>
                <w:kern w:val="0"/>
                <w:sz w:val="22"/>
                <w:szCs w:val="22"/>
                <w:lang w:bidi="ar-SA"/>
              </w:rPr>
              <w:t xml:space="preserve"> </w:t>
            </w:r>
            <w:r w:rsidRPr="003B3272">
              <w:rPr>
                <w:rFonts w:eastAsia="TeXGyrePagella" w:cs="Times New Roman"/>
                <w:kern w:val="0"/>
                <w:sz w:val="22"/>
                <w:szCs w:val="22"/>
                <w:lang w:bidi="ar-SA"/>
              </w:rPr>
              <w:t>jakich</w:t>
            </w:r>
            <w:r w:rsidRPr="003B3272">
              <w:rPr>
                <w:rFonts w:eastAsia="TeXGyrePagella" w:cs="Times New Roman"/>
                <w:spacing w:val="-11"/>
                <w:kern w:val="0"/>
                <w:sz w:val="22"/>
                <w:szCs w:val="22"/>
                <w:lang w:bidi="ar-SA"/>
              </w:rPr>
              <w:t xml:space="preserve"> </w:t>
            </w:r>
            <w:r w:rsidRPr="003B3272">
              <w:rPr>
                <w:rFonts w:eastAsia="TeXGyrePagella" w:cs="Times New Roman"/>
                <w:kern w:val="0"/>
                <w:sz w:val="22"/>
                <w:szCs w:val="22"/>
                <w:lang w:bidi="ar-SA"/>
              </w:rPr>
              <w:t>stanowi</w:t>
            </w:r>
            <w:r w:rsidRPr="003B3272">
              <w:rPr>
                <w:rFonts w:eastAsia="TeXGyrePagella" w:cs="Times New Roman"/>
                <w:spacing w:val="-9"/>
                <w:kern w:val="0"/>
                <w:sz w:val="22"/>
                <w:szCs w:val="22"/>
                <w:lang w:bidi="ar-SA"/>
              </w:rPr>
              <w:t xml:space="preserve"> </w:t>
            </w:r>
            <w:r w:rsidRPr="003B3272">
              <w:rPr>
                <w:rFonts w:eastAsia="TeXGyrePagella" w:cs="Times New Roman"/>
                <w:kern w:val="0"/>
                <w:sz w:val="22"/>
                <w:szCs w:val="22"/>
                <w:lang w:bidi="ar-SA"/>
              </w:rPr>
              <w:t>art.</w:t>
            </w:r>
            <w:r w:rsidRPr="003B3272">
              <w:rPr>
                <w:rFonts w:eastAsia="TeXGyrePagella" w:cs="Times New Roman"/>
                <w:spacing w:val="-11"/>
                <w:kern w:val="0"/>
                <w:sz w:val="22"/>
                <w:szCs w:val="22"/>
                <w:lang w:bidi="ar-SA"/>
              </w:rPr>
              <w:t xml:space="preserve"> </w:t>
            </w:r>
            <w:r w:rsidRPr="003B3272">
              <w:rPr>
                <w:rFonts w:eastAsia="TeXGyrePagella" w:cs="Times New Roman"/>
                <w:kern w:val="0"/>
                <w:sz w:val="22"/>
                <w:szCs w:val="22"/>
                <w:lang w:bidi="ar-SA"/>
              </w:rPr>
              <w:t>3</w:t>
            </w:r>
            <w:r w:rsidRPr="003B3272">
              <w:rPr>
                <w:rFonts w:eastAsia="TeXGyrePagella" w:cs="Times New Roman"/>
                <w:spacing w:val="-12"/>
                <w:kern w:val="0"/>
                <w:sz w:val="22"/>
                <w:szCs w:val="22"/>
                <w:lang w:bidi="ar-SA"/>
              </w:rPr>
              <w:t xml:space="preserve"> </w:t>
            </w:r>
            <w:r w:rsidRPr="003B3272">
              <w:rPr>
                <w:rFonts w:eastAsia="TeXGyrePagella" w:cs="Times New Roman"/>
                <w:kern w:val="0"/>
                <w:sz w:val="22"/>
                <w:szCs w:val="22"/>
                <w:lang w:bidi="ar-SA"/>
              </w:rPr>
              <w:t>ustawy</w:t>
            </w:r>
            <w:r w:rsidRPr="003B3272">
              <w:rPr>
                <w:rFonts w:eastAsia="TeXGyrePagella" w:cs="Times New Roman"/>
                <w:spacing w:val="-12"/>
                <w:kern w:val="0"/>
                <w:sz w:val="22"/>
                <w:szCs w:val="22"/>
                <w:lang w:bidi="ar-SA"/>
              </w:rPr>
              <w:t xml:space="preserve"> </w:t>
            </w:r>
            <w:r w:rsidRPr="003B3272">
              <w:rPr>
                <w:rFonts w:eastAsia="TeXGyrePagella" w:cs="Times New Roman"/>
                <w:kern w:val="0"/>
                <w:sz w:val="22"/>
                <w:szCs w:val="22"/>
                <w:lang w:bidi="ar-SA"/>
              </w:rPr>
              <w:t>z</w:t>
            </w:r>
            <w:r w:rsidRPr="003B3272">
              <w:rPr>
                <w:rFonts w:eastAsia="TeXGyrePagella" w:cs="Times New Roman"/>
                <w:spacing w:val="-11"/>
                <w:kern w:val="0"/>
                <w:sz w:val="22"/>
                <w:szCs w:val="22"/>
                <w:lang w:bidi="ar-SA"/>
              </w:rPr>
              <w:t xml:space="preserve"> </w:t>
            </w:r>
            <w:r w:rsidRPr="003B3272">
              <w:rPr>
                <w:rFonts w:eastAsia="TeXGyrePagella" w:cs="Times New Roman"/>
                <w:kern w:val="0"/>
                <w:sz w:val="22"/>
                <w:szCs w:val="22"/>
                <w:lang w:bidi="ar-SA"/>
              </w:rPr>
              <w:t>11 września</w:t>
            </w:r>
            <w:r w:rsidRPr="003B3272">
              <w:rPr>
                <w:rFonts w:eastAsia="TeXGyrePagella" w:cs="Times New Roman"/>
                <w:spacing w:val="-10"/>
                <w:kern w:val="0"/>
                <w:sz w:val="22"/>
                <w:szCs w:val="22"/>
                <w:lang w:bidi="ar-SA"/>
              </w:rPr>
              <w:t xml:space="preserve"> </w:t>
            </w:r>
            <w:r w:rsidRPr="003B3272">
              <w:rPr>
                <w:rFonts w:eastAsia="TeXGyrePagella" w:cs="Times New Roman"/>
                <w:kern w:val="0"/>
                <w:sz w:val="22"/>
                <w:szCs w:val="22"/>
                <w:lang w:bidi="ar-SA"/>
              </w:rPr>
              <w:t>2019</w:t>
            </w:r>
            <w:r w:rsidRPr="003B3272">
              <w:rPr>
                <w:rFonts w:eastAsia="TeXGyrePagella" w:cs="Times New Roman"/>
                <w:spacing w:val="-10"/>
                <w:kern w:val="0"/>
                <w:sz w:val="22"/>
                <w:szCs w:val="22"/>
                <w:lang w:bidi="ar-SA"/>
              </w:rPr>
              <w:t xml:space="preserve"> </w:t>
            </w:r>
            <w:r w:rsidRPr="003B3272">
              <w:rPr>
                <w:rFonts w:eastAsia="TeXGyrePagella" w:cs="Times New Roman"/>
                <w:kern w:val="0"/>
                <w:sz w:val="22"/>
                <w:szCs w:val="22"/>
                <w:lang w:bidi="ar-SA"/>
              </w:rPr>
              <w:t>r.</w:t>
            </w:r>
            <w:r w:rsidRPr="003B3272">
              <w:rPr>
                <w:rFonts w:eastAsia="TeXGyrePagella" w:cs="Times New Roman"/>
                <w:spacing w:val="-11"/>
                <w:kern w:val="0"/>
                <w:sz w:val="22"/>
                <w:szCs w:val="22"/>
                <w:lang w:bidi="ar-SA"/>
              </w:rPr>
              <w:t xml:space="preserve"> </w:t>
            </w:r>
            <w:r w:rsidRPr="003B3272">
              <w:rPr>
                <w:rFonts w:eastAsia="TeXGyrePagella" w:cs="Times New Roman"/>
                <w:kern w:val="0"/>
                <w:sz w:val="22"/>
                <w:szCs w:val="22"/>
                <w:lang w:bidi="ar-SA"/>
              </w:rPr>
              <w:t>-</w:t>
            </w:r>
            <w:r w:rsidRPr="003B3272">
              <w:rPr>
                <w:rFonts w:eastAsia="TeXGyrePagella" w:cs="Times New Roman"/>
                <w:spacing w:val="-10"/>
                <w:kern w:val="0"/>
                <w:sz w:val="22"/>
                <w:szCs w:val="22"/>
                <w:lang w:bidi="ar-SA"/>
              </w:rPr>
              <w:t xml:space="preserve"> </w:t>
            </w:r>
            <w:r w:rsidRPr="003B3272">
              <w:rPr>
                <w:rFonts w:eastAsia="TeXGyrePagella" w:cs="Times New Roman"/>
                <w:kern w:val="0"/>
                <w:sz w:val="22"/>
                <w:szCs w:val="22"/>
                <w:lang w:bidi="ar-SA"/>
              </w:rPr>
              <w:t xml:space="preserve">Prawo zamówień publicznych </w:t>
            </w:r>
            <w:r w:rsidR="003F5C2F" w:rsidRPr="003B3272">
              <w:rPr>
                <w:rFonts w:eastAsia="TeXGyrePagella" w:cs="Times New Roman"/>
                <w:kern w:val="0"/>
                <w:sz w:val="22"/>
                <w:szCs w:val="22"/>
                <w:lang w:bidi="ar-SA"/>
              </w:rPr>
              <w:t>(</w:t>
            </w:r>
            <w:bookmarkStart w:id="1" w:name="_Hlk176951042"/>
            <w:r w:rsidR="003F5C2F" w:rsidRPr="003B3272">
              <w:rPr>
                <w:rFonts w:eastAsia="TeXGyrePagella" w:cs="Times New Roman"/>
                <w:color w:val="auto"/>
                <w:kern w:val="0"/>
                <w:sz w:val="22"/>
                <w:szCs w:val="22"/>
                <w:lang w:bidi="ar-SA"/>
              </w:rPr>
              <w:t>Dz. U. z 202</w:t>
            </w:r>
            <w:r w:rsidR="005458DD" w:rsidRPr="003B3272">
              <w:rPr>
                <w:rFonts w:eastAsia="TeXGyrePagella" w:cs="Times New Roman"/>
                <w:color w:val="auto"/>
                <w:kern w:val="0"/>
                <w:sz w:val="22"/>
                <w:szCs w:val="22"/>
                <w:lang w:bidi="ar-SA"/>
              </w:rPr>
              <w:t>4</w:t>
            </w:r>
            <w:r w:rsidR="003F5C2F" w:rsidRPr="003B3272">
              <w:rPr>
                <w:rFonts w:eastAsia="TeXGyrePagella" w:cs="Times New Roman"/>
                <w:color w:val="auto"/>
                <w:kern w:val="0"/>
                <w:sz w:val="22"/>
                <w:szCs w:val="22"/>
                <w:lang w:bidi="ar-SA"/>
              </w:rPr>
              <w:t xml:space="preserve"> r. poz.</w:t>
            </w:r>
            <w:r w:rsidR="003F5C2F" w:rsidRPr="003B3272">
              <w:rPr>
                <w:rFonts w:eastAsia="TeXGyrePagella" w:cs="Times New Roman"/>
                <w:color w:val="auto"/>
                <w:spacing w:val="-3"/>
                <w:kern w:val="0"/>
                <w:sz w:val="22"/>
                <w:szCs w:val="22"/>
                <w:lang w:bidi="ar-SA"/>
              </w:rPr>
              <w:t xml:space="preserve"> </w:t>
            </w:r>
            <w:r w:rsidR="005458DD" w:rsidRPr="003B3272">
              <w:rPr>
                <w:rFonts w:eastAsia="TeXGyrePagella" w:cs="Times New Roman"/>
                <w:color w:val="auto"/>
                <w:spacing w:val="-3"/>
                <w:kern w:val="0"/>
                <w:sz w:val="22"/>
                <w:szCs w:val="22"/>
                <w:lang w:bidi="ar-SA"/>
              </w:rPr>
              <w:t>1320</w:t>
            </w:r>
            <w:r w:rsidR="003F5C2F" w:rsidRPr="003B3272">
              <w:rPr>
                <w:rFonts w:eastAsia="TeXGyrePagella" w:cs="Times New Roman"/>
                <w:color w:val="auto"/>
                <w:spacing w:val="-3"/>
                <w:kern w:val="0"/>
                <w:sz w:val="22"/>
                <w:szCs w:val="22"/>
                <w:lang w:bidi="ar-SA"/>
              </w:rPr>
              <w:t xml:space="preserve"> z </w:t>
            </w:r>
            <w:proofErr w:type="spellStart"/>
            <w:r w:rsidR="003F5C2F" w:rsidRPr="003B3272">
              <w:rPr>
                <w:rFonts w:eastAsia="TeXGyrePagella" w:cs="Times New Roman"/>
                <w:color w:val="auto"/>
                <w:spacing w:val="-3"/>
                <w:kern w:val="0"/>
                <w:sz w:val="22"/>
                <w:szCs w:val="22"/>
                <w:lang w:bidi="ar-SA"/>
              </w:rPr>
              <w:t>późn</w:t>
            </w:r>
            <w:proofErr w:type="spellEnd"/>
            <w:r w:rsidR="003F5C2F" w:rsidRPr="003B3272">
              <w:rPr>
                <w:rFonts w:eastAsia="TeXGyrePagella" w:cs="Times New Roman"/>
                <w:color w:val="auto"/>
                <w:spacing w:val="-3"/>
                <w:kern w:val="0"/>
                <w:sz w:val="22"/>
                <w:szCs w:val="22"/>
                <w:lang w:bidi="ar-SA"/>
              </w:rPr>
              <w:t>. zm</w:t>
            </w:r>
            <w:bookmarkEnd w:id="1"/>
            <w:r w:rsidRPr="003B3272">
              <w:rPr>
                <w:rFonts w:eastAsia="TeXGyrePagella" w:cs="Times New Roman"/>
                <w:kern w:val="0"/>
                <w:sz w:val="22"/>
                <w:szCs w:val="22"/>
                <w:lang w:bidi="ar-SA"/>
              </w:rPr>
              <w:t>).</w:t>
            </w:r>
          </w:p>
        </w:tc>
      </w:tr>
      <w:tr w:rsidR="00A90843" w:rsidRPr="003B3272" w14:paraId="5939BB25" w14:textId="77777777" w:rsidTr="00683409">
        <w:trPr>
          <w:jc w:val="right"/>
        </w:trPr>
        <w:tc>
          <w:tcPr>
            <w:tcW w:w="1645" w:type="dxa"/>
          </w:tcPr>
          <w:p w14:paraId="57984FC1" w14:textId="77777777" w:rsidR="00A90843" w:rsidRPr="003B3272" w:rsidRDefault="00A90843" w:rsidP="00A90843">
            <w:pPr>
              <w:autoSpaceDN/>
              <w:jc w:val="both"/>
              <w:rPr>
                <w:rFonts w:cs="Times New Roman"/>
                <w:kern w:val="2"/>
                <w:sz w:val="22"/>
                <w:szCs w:val="22"/>
              </w:rPr>
            </w:pPr>
          </w:p>
        </w:tc>
        <w:tc>
          <w:tcPr>
            <w:tcW w:w="6572" w:type="dxa"/>
          </w:tcPr>
          <w:p w14:paraId="09388B04" w14:textId="77777777" w:rsidR="00A90843" w:rsidRPr="003B3272" w:rsidRDefault="00A90843" w:rsidP="00A90843">
            <w:pPr>
              <w:autoSpaceDN/>
              <w:jc w:val="both"/>
              <w:rPr>
                <w:rFonts w:cs="Times New Roman"/>
                <w:kern w:val="2"/>
                <w:sz w:val="22"/>
                <w:szCs w:val="22"/>
              </w:rPr>
            </w:pPr>
          </w:p>
        </w:tc>
      </w:tr>
      <w:tr w:rsidR="00A90843" w:rsidRPr="003B3272" w14:paraId="559F726D" w14:textId="77777777" w:rsidTr="00683409">
        <w:trPr>
          <w:jc w:val="right"/>
        </w:trPr>
        <w:tc>
          <w:tcPr>
            <w:tcW w:w="8217" w:type="dxa"/>
            <w:gridSpan w:val="2"/>
          </w:tcPr>
          <w:p w14:paraId="4D6DCAC6" w14:textId="77777777" w:rsidR="00A90843" w:rsidRPr="003B3272" w:rsidRDefault="00A90843" w:rsidP="00A90843">
            <w:pPr>
              <w:autoSpaceDN/>
              <w:spacing w:after="120" w:line="276" w:lineRule="auto"/>
              <w:ind w:left="132" w:right="131"/>
              <w:jc w:val="center"/>
              <w:rPr>
                <w:rFonts w:eastAsia="TeXGyrePagella" w:cs="Times New Roman"/>
                <w:kern w:val="0"/>
                <w:sz w:val="22"/>
                <w:szCs w:val="22"/>
                <w:lang w:bidi="ar-SA"/>
              </w:rPr>
            </w:pPr>
          </w:p>
          <w:p w14:paraId="6B5E40E2" w14:textId="56C39BA3" w:rsidR="00A90843" w:rsidRPr="003B3272" w:rsidRDefault="00A90843" w:rsidP="00A90843">
            <w:pPr>
              <w:autoSpaceDN/>
              <w:spacing w:after="120" w:line="276" w:lineRule="auto"/>
              <w:ind w:left="132" w:right="131"/>
              <w:jc w:val="center"/>
              <w:rPr>
                <w:rFonts w:cs="Times New Roman"/>
                <w:sz w:val="22"/>
                <w:szCs w:val="22"/>
              </w:rPr>
            </w:pPr>
            <w:r w:rsidRPr="003B3272">
              <w:rPr>
                <w:rFonts w:eastAsia="TeXGyrePagella" w:cs="Times New Roman"/>
                <w:kern w:val="0"/>
                <w:sz w:val="22"/>
                <w:szCs w:val="22"/>
                <w:lang w:bidi="ar-SA"/>
              </w:rPr>
              <w:t xml:space="preserve">Przedmiotowe postępowanie prowadzone jest przy użyciu środków komunikacji elektronicznej. Składanie ofert następuje za pośrednictwem platformy zakupowej dostępnej pod adresem internetowym: </w:t>
            </w:r>
            <w:hyperlink r:id="rId10" w:history="1">
              <w:r w:rsidR="00BE35D0" w:rsidRPr="00BE35D0">
                <w:rPr>
                  <w:rFonts w:cs="Times New Roman"/>
                  <w:color w:val="0000FF"/>
                  <w:sz w:val="22"/>
                  <w:szCs w:val="22"/>
                  <w:u w:val="single"/>
                </w:rPr>
                <w:t xml:space="preserve">https://platformazakupowa.pl/transakcja/980117 </w:t>
              </w:r>
              <w:r w:rsidR="00F90700" w:rsidRPr="003B3272">
                <w:rPr>
                  <w:rFonts w:cs="Times New Roman"/>
                  <w:color w:val="0000FF"/>
                  <w:sz w:val="22"/>
                  <w:szCs w:val="22"/>
                  <w:u w:val="single"/>
                </w:rPr>
                <w:t xml:space="preserve"> </w:t>
              </w:r>
            </w:hyperlink>
          </w:p>
          <w:p w14:paraId="26DF0A6B" w14:textId="234940F7" w:rsidR="00787151" w:rsidRPr="003B3272" w:rsidRDefault="00787151" w:rsidP="00A90843">
            <w:pPr>
              <w:autoSpaceDN/>
              <w:spacing w:after="120" w:line="276" w:lineRule="auto"/>
              <w:ind w:left="132" w:right="131"/>
              <w:jc w:val="center"/>
              <w:rPr>
                <w:rFonts w:cs="Times New Roman"/>
                <w:kern w:val="2"/>
                <w:sz w:val="22"/>
                <w:szCs w:val="22"/>
              </w:rPr>
            </w:pPr>
          </w:p>
        </w:tc>
      </w:tr>
    </w:tbl>
    <w:p w14:paraId="750520AE" w14:textId="6D6677C8" w:rsidR="00A90843" w:rsidRPr="003B3272" w:rsidRDefault="00A90843" w:rsidP="000345E9">
      <w:pPr>
        <w:tabs>
          <w:tab w:val="center" w:pos="4607"/>
        </w:tabs>
        <w:autoSpaceDN/>
        <w:ind w:right="28"/>
        <w:jc w:val="center"/>
        <w:rPr>
          <w:rFonts w:eastAsia="TeXGyrePagella" w:cs="Times New Roman"/>
          <w:kern w:val="2"/>
          <w:sz w:val="22"/>
          <w:szCs w:val="22"/>
        </w:rPr>
      </w:pPr>
      <w:r w:rsidRPr="003B3272">
        <w:rPr>
          <w:rFonts w:cs="Times New Roman"/>
          <w:b/>
          <w:kern w:val="2"/>
        </w:rPr>
        <w:t xml:space="preserve">  </w:t>
      </w:r>
    </w:p>
    <w:p w14:paraId="66679B3F" w14:textId="77777777" w:rsidR="00A90843" w:rsidRPr="003B3272" w:rsidRDefault="00A90843" w:rsidP="00A90843">
      <w:pPr>
        <w:tabs>
          <w:tab w:val="left" w:pos="2719"/>
        </w:tabs>
        <w:autoSpaceDN/>
        <w:ind w:right="1"/>
        <w:jc w:val="center"/>
        <w:rPr>
          <w:rFonts w:eastAsia="TeXGyrePagella" w:cs="Times New Roman"/>
          <w:kern w:val="0"/>
          <w:sz w:val="22"/>
          <w:szCs w:val="22"/>
          <w:lang w:bidi="ar-SA"/>
        </w:rPr>
      </w:pPr>
      <w:r w:rsidRPr="003B3272">
        <w:rPr>
          <w:rFonts w:eastAsia="TeXGyrePagella" w:cs="Times New Roman"/>
          <w:kern w:val="2"/>
          <w:sz w:val="22"/>
          <w:szCs w:val="22"/>
        </w:rPr>
        <w:t>Z</w:t>
      </w:r>
      <w:r w:rsidRPr="003B3272">
        <w:rPr>
          <w:rFonts w:eastAsia="TeXGyrePagella" w:cs="Times New Roman"/>
          <w:kern w:val="0"/>
          <w:sz w:val="22"/>
          <w:szCs w:val="22"/>
          <w:lang w:bidi="ar-SA"/>
        </w:rPr>
        <w:t>atwierdzam</w:t>
      </w:r>
    </w:p>
    <w:p w14:paraId="00D61BE0" w14:textId="77777777" w:rsidR="00787151" w:rsidRPr="003B3272" w:rsidRDefault="00787151" w:rsidP="00A90843">
      <w:pPr>
        <w:tabs>
          <w:tab w:val="left" w:pos="2719"/>
        </w:tabs>
        <w:autoSpaceDN/>
        <w:ind w:right="1"/>
        <w:jc w:val="center"/>
        <w:rPr>
          <w:rFonts w:eastAsia="TeXGyrePagella" w:cs="Times New Roman"/>
          <w:kern w:val="0"/>
          <w:sz w:val="22"/>
          <w:szCs w:val="22"/>
          <w:lang w:bidi="ar-SA"/>
        </w:rPr>
      </w:pPr>
    </w:p>
    <w:p w14:paraId="7CB9194B" w14:textId="77777777" w:rsidR="004E7BD8" w:rsidRPr="003B3272" w:rsidRDefault="004E7BD8" w:rsidP="00A90843">
      <w:pPr>
        <w:tabs>
          <w:tab w:val="left" w:pos="2719"/>
        </w:tabs>
        <w:autoSpaceDN/>
        <w:ind w:right="1"/>
        <w:jc w:val="center"/>
        <w:rPr>
          <w:rFonts w:eastAsia="TeXGyrePagella" w:cs="Times New Roman"/>
          <w:kern w:val="0"/>
          <w:sz w:val="22"/>
          <w:szCs w:val="22"/>
          <w:lang w:bidi="ar-SA"/>
        </w:rPr>
      </w:pPr>
    </w:p>
    <w:p w14:paraId="5AF28E9E" w14:textId="20E34BB5" w:rsidR="00AF6E48" w:rsidRPr="003B3272" w:rsidRDefault="00AF6E48" w:rsidP="00AF6E48">
      <w:pPr>
        <w:tabs>
          <w:tab w:val="left" w:pos="0"/>
        </w:tabs>
        <w:autoSpaceDN/>
        <w:ind w:right="1"/>
        <w:jc w:val="center"/>
        <w:rPr>
          <w:rFonts w:eastAsia="TeXGyrePagella" w:cs="Times New Roman"/>
          <w:kern w:val="0"/>
          <w:sz w:val="22"/>
          <w:szCs w:val="22"/>
          <w:lang w:bidi="ar-SA"/>
        </w:rPr>
      </w:pPr>
      <w:r w:rsidRPr="003B3272">
        <w:rPr>
          <w:rFonts w:eastAsia="TeXGyrePagella" w:cs="Times New Roman"/>
          <w:kern w:val="0"/>
          <w:sz w:val="22"/>
          <w:szCs w:val="22"/>
          <w:lang w:bidi="ar-SA"/>
        </w:rPr>
        <w:t>Wójt</w:t>
      </w:r>
    </w:p>
    <w:p w14:paraId="58847AC3" w14:textId="4FDB0889" w:rsidR="000345E9" w:rsidRPr="003B3272" w:rsidRDefault="00AF6E48" w:rsidP="00AF6E48">
      <w:pPr>
        <w:tabs>
          <w:tab w:val="left" w:pos="0"/>
        </w:tabs>
        <w:autoSpaceDN/>
        <w:ind w:right="1"/>
        <w:jc w:val="center"/>
        <w:rPr>
          <w:rFonts w:eastAsia="TeXGyrePagella" w:cs="Times New Roman"/>
          <w:kern w:val="0"/>
          <w:sz w:val="22"/>
          <w:szCs w:val="22"/>
          <w:lang w:bidi="ar-SA"/>
        </w:rPr>
      </w:pPr>
      <w:r w:rsidRPr="003B3272">
        <w:rPr>
          <w:rFonts w:eastAsia="TeXGyrePagella" w:cs="Times New Roman"/>
          <w:kern w:val="0"/>
          <w:sz w:val="22"/>
          <w:szCs w:val="22"/>
          <w:lang w:bidi="ar-SA"/>
        </w:rPr>
        <w:t xml:space="preserve">Tomasz </w:t>
      </w:r>
      <w:proofErr w:type="spellStart"/>
      <w:r w:rsidRPr="003B3272">
        <w:rPr>
          <w:rFonts w:eastAsia="TeXGyrePagella" w:cs="Times New Roman"/>
          <w:kern w:val="0"/>
          <w:sz w:val="22"/>
          <w:szCs w:val="22"/>
          <w:lang w:bidi="ar-SA"/>
        </w:rPr>
        <w:t>Sadłoń</w:t>
      </w:r>
      <w:proofErr w:type="spellEnd"/>
      <w:r w:rsidR="000345E9" w:rsidRPr="003B3272">
        <w:rPr>
          <w:rFonts w:eastAsia="TeXGyrePagella" w:cs="Times New Roman"/>
          <w:kern w:val="0"/>
          <w:sz w:val="22"/>
          <w:szCs w:val="22"/>
          <w:lang w:bidi="ar-SA"/>
        </w:rPr>
        <w:tab/>
      </w:r>
    </w:p>
    <w:p w14:paraId="5411C437" w14:textId="0C7751A9" w:rsidR="00A90843" w:rsidRPr="003B3272" w:rsidRDefault="00A90843" w:rsidP="000345E9">
      <w:pPr>
        <w:tabs>
          <w:tab w:val="left" w:pos="0"/>
        </w:tabs>
        <w:autoSpaceDN/>
        <w:ind w:right="1"/>
        <w:jc w:val="center"/>
        <w:rPr>
          <w:rFonts w:eastAsia="TeXGyrePagella" w:cs="Times New Roman"/>
          <w:kern w:val="2"/>
          <w:sz w:val="22"/>
          <w:szCs w:val="22"/>
        </w:rPr>
      </w:pPr>
      <w:r w:rsidRPr="003B3272">
        <w:rPr>
          <w:rFonts w:eastAsia="TeXGyrePagella" w:cs="Times New Roman"/>
          <w:kern w:val="2"/>
          <w:sz w:val="22"/>
          <w:szCs w:val="22"/>
        </w:rPr>
        <w:t>………………………...…………….…………………</w:t>
      </w:r>
    </w:p>
    <w:p w14:paraId="48A14D8B" w14:textId="1A86D242" w:rsidR="00A90843" w:rsidRPr="003B3272" w:rsidRDefault="00A90843" w:rsidP="000345E9">
      <w:pPr>
        <w:tabs>
          <w:tab w:val="left" w:pos="0"/>
        </w:tabs>
        <w:autoSpaceDN/>
        <w:ind w:left="696" w:right="129"/>
        <w:jc w:val="center"/>
        <w:rPr>
          <w:rFonts w:eastAsia="TeXGyrePagella" w:cs="Times New Roman"/>
          <w:i/>
          <w:kern w:val="2"/>
          <w:sz w:val="16"/>
          <w:szCs w:val="16"/>
        </w:rPr>
      </w:pPr>
      <w:r w:rsidRPr="003B3272">
        <w:rPr>
          <w:rFonts w:eastAsia="TeXGyrePagella" w:cs="Times New Roman"/>
          <w:i/>
          <w:kern w:val="2"/>
          <w:sz w:val="16"/>
          <w:szCs w:val="16"/>
        </w:rPr>
        <w:t>data i podpis Kierownika Zamawiającego</w:t>
      </w:r>
    </w:p>
    <w:p w14:paraId="6F28A5FC" w14:textId="77777777" w:rsidR="00A90843" w:rsidRPr="003B3272" w:rsidRDefault="00A90843" w:rsidP="000345E9">
      <w:pPr>
        <w:tabs>
          <w:tab w:val="left" w:pos="0"/>
        </w:tabs>
        <w:autoSpaceDN/>
        <w:ind w:left="696" w:right="129"/>
        <w:jc w:val="center"/>
        <w:rPr>
          <w:rFonts w:eastAsia="TeXGyrePagella" w:cs="Times New Roman"/>
          <w:i/>
          <w:kern w:val="2"/>
          <w:sz w:val="16"/>
          <w:szCs w:val="16"/>
        </w:rPr>
      </w:pPr>
      <w:r w:rsidRPr="003B3272">
        <w:rPr>
          <w:rFonts w:eastAsia="TeXGyrePagella" w:cs="Times New Roman"/>
          <w:i/>
          <w:kern w:val="2"/>
          <w:sz w:val="16"/>
          <w:szCs w:val="16"/>
        </w:rPr>
        <w:t>lub osoby upoważnionej/</w:t>
      </w:r>
    </w:p>
    <w:p w14:paraId="0574A23F" w14:textId="77777777" w:rsidR="00A90843" w:rsidRPr="003B3272" w:rsidRDefault="00A90843" w:rsidP="00A90843">
      <w:pPr>
        <w:autoSpaceDN/>
        <w:ind w:left="4956" w:right="28" w:firstLine="708"/>
        <w:rPr>
          <w:rFonts w:eastAsia="TeXGyrePagella" w:cs="Times New Roman"/>
          <w:kern w:val="2"/>
          <w:sz w:val="22"/>
          <w:szCs w:val="22"/>
        </w:rPr>
      </w:pPr>
    </w:p>
    <w:p w14:paraId="6680FB5D" w14:textId="77777777" w:rsidR="00A90843" w:rsidRPr="003B3272" w:rsidRDefault="00A90843" w:rsidP="00A90843">
      <w:pPr>
        <w:tabs>
          <w:tab w:val="left" w:pos="2719"/>
        </w:tabs>
        <w:suppressAutoHyphens w:val="0"/>
        <w:autoSpaceDN/>
        <w:spacing w:after="120" w:line="276" w:lineRule="auto"/>
        <w:ind w:right="1"/>
        <w:jc w:val="center"/>
        <w:rPr>
          <w:rFonts w:eastAsia="TeXGyrePagella" w:cs="Times New Roman"/>
          <w:kern w:val="2"/>
          <w:sz w:val="22"/>
          <w:szCs w:val="22"/>
        </w:rPr>
      </w:pPr>
    </w:p>
    <w:p w14:paraId="7D380CA0" w14:textId="7BC38675" w:rsidR="00A90843" w:rsidRPr="003B3272" w:rsidRDefault="00A90843" w:rsidP="00A90843">
      <w:pPr>
        <w:tabs>
          <w:tab w:val="left" w:pos="2719"/>
        </w:tabs>
        <w:suppressAutoHyphens w:val="0"/>
        <w:autoSpaceDN/>
        <w:spacing w:after="120" w:line="276" w:lineRule="auto"/>
        <w:ind w:right="1"/>
        <w:jc w:val="center"/>
        <w:rPr>
          <w:rFonts w:cs="Times New Roman"/>
          <w:kern w:val="2"/>
        </w:rPr>
        <w:sectPr w:rsidR="00A90843" w:rsidRPr="003B3272" w:rsidSect="00C142C4">
          <w:headerReference w:type="default" r:id="rId11"/>
          <w:footerReference w:type="default" r:id="rId12"/>
          <w:pgSz w:w="11906" w:h="16838"/>
          <w:pgMar w:top="993" w:right="1247" w:bottom="1180" w:left="1276" w:header="300" w:footer="512" w:gutter="0"/>
          <w:cols w:space="708"/>
          <w:formProt w:val="0"/>
          <w:docGrid w:linePitch="272" w:charSpace="8192"/>
        </w:sectPr>
      </w:pPr>
      <w:r w:rsidRPr="003B3272">
        <w:rPr>
          <w:rFonts w:eastAsia="TeXGyrePagella" w:cs="Times New Roman"/>
          <w:kern w:val="2"/>
          <w:sz w:val="22"/>
          <w:szCs w:val="22"/>
        </w:rPr>
        <w:t xml:space="preserve">Psary, </w:t>
      </w:r>
      <w:r w:rsidRPr="00BE35D0">
        <w:rPr>
          <w:rFonts w:eastAsia="TeXGyrePagella" w:cs="Times New Roman"/>
          <w:kern w:val="2"/>
          <w:sz w:val="22"/>
          <w:szCs w:val="22"/>
        </w:rPr>
        <w:t xml:space="preserve">dnia </w:t>
      </w:r>
      <w:r w:rsidR="00E17104" w:rsidRPr="00BE35D0">
        <w:rPr>
          <w:rFonts w:eastAsia="TeXGyrePagella" w:cs="Times New Roman"/>
          <w:kern w:val="2"/>
          <w:sz w:val="22"/>
          <w:szCs w:val="22"/>
        </w:rPr>
        <w:t>1</w:t>
      </w:r>
      <w:r w:rsidR="005D025D" w:rsidRPr="00BE35D0">
        <w:rPr>
          <w:rFonts w:eastAsia="TeXGyrePagella" w:cs="Times New Roman"/>
          <w:kern w:val="2"/>
          <w:sz w:val="22"/>
          <w:szCs w:val="22"/>
        </w:rPr>
        <w:t>3</w:t>
      </w:r>
      <w:r w:rsidRPr="00BE35D0">
        <w:rPr>
          <w:rFonts w:eastAsia="TeXGyrePagella" w:cs="Times New Roman"/>
          <w:kern w:val="2"/>
          <w:sz w:val="22"/>
          <w:szCs w:val="22"/>
        </w:rPr>
        <w:t>.0</w:t>
      </w:r>
      <w:r w:rsidR="00E17104" w:rsidRPr="00BE35D0">
        <w:rPr>
          <w:rFonts w:eastAsia="TeXGyrePagella" w:cs="Times New Roman"/>
          <w:kern w:val="2"/>
          <w:sz w:val="22"/>
          <w:szCs w:val="22"/>
        </w:rPr>
        <w:t>9</w:t>
      </w:r>
      <w:r w:rsidRPr="00BE35D0">
        <w:rPr>
          <w:rFonts w:eastAsia="TeXGyrePagella" w:cs="Times New Roman"/>
          <w:spacing w:val="-2"/>
          <w:kern w:val="2"/>
          <w:sz w:val="22"/>
          <w:szCs w:val="22"/>
        </w:rPr>
        <w:t>.</w:t>
      </w:r>
      <w:r w:rsidRPr="00BE35D0">
        <w:rPr>
          <w:rFonts w:eastAsia="TeXGyrePagella" w:cs="Times New Roman"/>
          <w:kern w:val="2"/>
          <w:sz w:val="22"/>
          <w:szCs w:val="22"/>
        </w:rPr>
        <w:t>202</w:t>
      </w:r>
      <w:r w:rsidR="00E17104" w:rsidRPr="00BE35D0">
        <w:rPr>
          <w:rFonts w:eastAsia="TeXGyrePagella" w:cs="Times New Roman"/>
          <w:kern w:val="2"/>
          <w:sz w:val="22"/>
          <w:szCs w:val="22"/>
        </w:rPr>
        <w:t>4</w:t>
      </w:r>
      <w:r w:rsidRPr="00BE35D0">
        <w:rPr>
          <w:rFonts w:eastAsia="TeXGyrePagella" w:cs="Times New Roman"/>
          <w:spacing w:val="-1"/>
          <w:kern w:val="2"/>
          <w:sz w:val="22"/>
          <w:szCs w:val="22"/>
        </w:rPr>
        <w:t xml:space="preserve"> </w:t>
      </w:r>
      <w:r w:rsidRPr="00BE35D0">
        <w:rPr>
          <w:rFonts w:eastAsia="TeXGyrePagella" w:cs="Times New Roman"/>
          <w:kern w:val="2"/>
          <w:sz w:val="22"/>
          <w:szCs w:val="22"/>
        </w:rPr>
        <w:t>r.</w:t>
      </w:r>
    </w:p>
    <w:p w14:paraId="49154CD7" w14:textId="6C5CD233" w:rsidR="00917950" w:rsidRPr="003B3272" w:rsidRDefault="00000000">
      <w:pPr>
        <w:pStyle w:val="Standard"/>
        <w:spacing w:before="57" w:after="63" w:line="23" w:lineRule="atLeast"/>
        <w:jc w:val="center"/>
        <w:rPr>
          <w:b/>
          <w:sz w:val="22"/>
          <w:szCs w:val="22"/>
        </w:rPr>
      </w:pPr>
      <w:r w:rsidRPr="003B3272">
        <w:rPr>
          <w:b/>
          <w:sz w:val="22"/>
          <w:szCs w:val="22"/>
        </w:rPr>
        <w:lastRenderedPageBreak/>
        <w:t>POSTANOWIENIA SPECYFIKACJI WARUNKÓW  ZAMÓWIENIA</w:t>
      </w:r>
    </w:p>
    <w:p w14:paraId="5131B61C" w14:textId="77777777" w:rsidR="00917950" w:rsidRPr="003B3272" w:rsidRDefault="00000000">
      <w:pPr>
        <w:pStyle w:val="Standard"/>
        <w:spacing w:after="454" w:line="23" w:lineRule="atLeast"/>
        <w:jc w:val="center"/>
        <w:rPr>
          <w:b/>
          <w:sz w:val="22"/>
          <w:szCs w:val="22"/>
        </w:rPr>
      </w:pPr>
      <w:r w:rsidRPr="003B3272">
        <w:rPr>
          <w:b/>
          <w:sz w:val="22"/>
          <w:szCs w:val="22"/>
        </w:rPr>
        <w:t>(SWZ)</w:t>
      </w:r>
    </w:p>
    <w:p w14:paraId="7B24407C" w14:textId="77777777" w:rsidR="00917950" w:rsidRPr="003B3272" w:rsidRDefault="00000000">
      <w:pPr>
        <w:pStyle w:val="Standard"/>
        <w:pBdr>
          <w:bottom w:val="single" w:sz="4" w:space="1" w:color="000000"/>
        </w:pBdr>
        <w:tabs>
          <w:tab w:val="left" w:pos="2154"/>
        </w:tabs>
        <w:spacing w:after="63" w:line="23" w:lineRule="atLeast"/>
        <w:ind w:left="1587" w:hanging="1587"/>
        <w:rPr>
          <w:b/>
          <w:sz w:val="22"/>
          <w:szCs w:val="22"/>
        </w:rPr>
      </w:pPr>
      <w:r w:rsidRPr="003B3272">
        <w:rPr>
          <w:b/>
          <w:sz w:val="22"/>
          <w:szCs w:val="22"/>
        </w:rPr>
        <w:t>ROZDZIAŁ I.</w:t>
      </w:r>
      <w:r w:rsidRPr="003B3272">
        <w:rPr>
          <w:b/>
          <w:sz w:val="22"/>
          <w:szCs w:val="22"/>
        </w:rPr>
        <w:tab/>
        <w:t xml:space="preserve">ZAMAWIAJĄCY (NAZWA I ADRES ORAZ INNE DANE </w:t>
      </w:r>
      <w:r w:rsidRPr="003B3272">
        <w:rPr>
          <w:b/>
          <w:sz w:val="22"/>
          <w:szCs w:val="22"/>
        </w:rPr>
        <w:br/>
        <w:t>TELEINFORMATYCZNE)</w:t>
      </w:r>
    </w:p>
    <w:p w14:paraId="38CADFF7" w14:textId="77777777" w:rsidR="00917950" w:rsidRPr="003B3272" w:rsidRDefault="00000000">
      <w:pPr>
        <w:pStyle w:val="Akapitzlist"/>
        <w:numPr>
          <w:ilvl w:val="0"/>
          <w:numId w:val="199"/>
        </w:numPr>
        <w:ind w:left="567" w:hanging="567"/>
        <w:jc w:val="both"/>
        <w:rPr>
          <w:rFonts w:eastAsia="Andale Sans UI"/>
          <w:b/>
          <w:sz w:val="22"/>
          <w:szCs w:val="22"/>
          <w:lang w:bidi="en-US"/>
        </w:rPr>
      </w:pPr>
      <w:r w:rsidRPr="003B3272">
        <w:rPr>
          <w:rFonts w:eastAsia="Andale Sans UI"/>
          <w:b/>
          <w:sz w:val="22"/>
          <w:szCs w:val="22"/>
          <w:lang w:bidi="en-US"/>
        </w:rPr>
        <w:t>Zamawiający</w:t>
      </w:r>
    </w:p>
    <w:p w14:paraId="59FED794" w14:textId="77777777" w:rsidR="00917950" w:rsidRPr="003B3272" w:rsidRDefault="00000000">
      <w:pPr>
        <w:pStyle w:val="Akapitzlist"/>
        <w:ind w:left="567"/>
        <w:jc w:val="both"/>
        <w:rPr>
          <w:rFonts w:eastAsia="Andale Sans UI"/>
          <w:bCs/>
          <w:sz w:val="22"/>
          <w:szCs w:val="22"/>
          <w:lang w:bidi="en-US"/>
        </w:rPr>
      </w:pPr>
      <w:r w:rsidRPr="003B3272">
        <w:rPr>
          <w:rFonts w:eastAsia="Andale Sans UI"/>
          <w:bCs/>
          <w:sz w:val="22"/>
          <w:szCs w:val="22"/>
          <w:lang w:bidi="en-US"/>
        </w:rPr>
        <w:t>Gmina Psary</w:t>
      </w:r>
    </w:p>
    <w:p w14:paraId="20A1223B" w14:textId="77777777" w:rsidR="00917950" w:rsidRPr="003B3272" w:rsidRDefault="00000000">
      <w:pPr>
        <w:pStyle w:val="Standard"/>
        <w:ind w:left="57" w:firstLine="510"/>
        <w:jc w:val="both"/>
        <w:rPr>
          <w:rFonts w:eastAsia="Andale Sans UI"/>
          <w:bCs/>
          <w:sz w:val="22"/>
          <w:szCs w:val="22"/>
          <w:lang w:bidi="en-US"/>
        </w:rPr>
      </w:pPr>
      <w:r w:rsidRPr="003B3272">
        <w:rPr>
          <w:rFonts w:eastAsia="Andale Sans UI"/>
          <w:bCs/>
          <w:sz w:val="22"/>
          <w:szCs w:val="22"/>
          <w:lang w:bidi="en-US"/>
        </w:rPr>
        <w:t xml:space="preserve">ul. </w:t>
      </w:r>
      <w:proofErr w:type="spellStart"/>
      <w:r w:rsidRPr="003B3272">
        <w:rPr>
          <w:rFonts w:eastAsia="Andale Sans UI"/>
          <w:bCs/>
          <w:sz w:val="22"/>
          <w:szCs w:val="22"/>
          <w:lang w:bidi="en-US"/>
        </w:rPr>
        <w:t>Malinowicka</w:t>
      </w:r>
      <w:proofErr w:type="spellEnd"/>
      <w:r w:rsidRPr="003B3272">
        <w:rPr>
          <w:rFonts w:eastAsia="Andale Sans UI"/>
          <w:bCs/>
          <w:sz w:val="22"/>
          <w:szCs w:val="22"/>
          <w:lang w:bidi="en-US"/>
        </w:rPr>
        <w:t xml:space="preserve"> 4</w:t>
      </w:r>
    </w:p>
    <w:p w14:paraId="60AB06A0" w14:textId="77777777" w:rsidR="00917950" w:rsidRPr="003B3272" w:rsidRDefault="00000000">
      <w:pPr>
        <w:pStyle w:val="Standard"/>
        <w:ind w:left="57" w:firstLine="510"/>
        <w:jc w:val="both"/>
        <w:rPr>
          <w:rFonts w:eastAsia="Andale Sans UI"/>
          <w:bCs/>
          <w:sz w:val="22"/>
          <w:szCs w:val="22"/>
          <w:lang w:bidi="en-US"/>
        </w:rPr>
      </w:pPr>
      <w:r w:rsidRPr="003B3272">
        <w:rPr>
          <w:rFonts w:eastAsia="Andale Sans UI"/>
          <w:bCs/>
          <w:sz w:val="22"/>
          <w:szCs w:val="22"/>
          <w:lang w:bidi="en-US"/>
        </w:rPr>
        <w:t>42-512 Psary</w:t>
      </w:r>
    </w:p>
    <w:p w14:paraId="1C2A161F" w14:textId="77777777" w:rsidR="00917950" w:rsidRPr="003B3272" w:rsidRDefault="00000000">
      <w:pPr>
        <w:pStyle w:val="Standard"/>
        <w:ind w:left="57" w:firstLine="510"/>
        <w:jc w:val="both"/>
        <w:rPr>
          <w:rFonts w:eastAsia="Andale Sans UI"/>
          <w:bCs/>
          <w:sz w:val="22"/>
          <w:szCs w:val="22"/>
          <w:lang w:bidi="en-US"/>
        </w:rPr>
      </w:pPr>
      <w:r w:rsidRPr="003B3272">
        <w:rPr>
          <w:rFonts w:eastAsia="Andale Sans UI"/>
          <w:bCs/>
          <w:sz w:val="22"/>
          <w:szCs w:val="22"/>
          <w:lang w:bidi="en-US"/>
        </w:rPr>
        <w:t>Regon: 276258167</w:t>
      </w:r>
    </w:p>
    <w:p w14:paraId="159F6F9E" w14:textId="77777777" w:rsidR="00917950" w:rsidRPr="003B3272" w:rsidRDefault="00000000" w:rsidP="00A90843">
      <w:pPr>
        <w:pStyle w:val="Standard"/>
        <w:tabs>
          <w:tab w:val="left" w:pos="567"/>
        </w:tabs>
        <w:ind w:left="57"/>
        <w:jc w:val="both"/>
        <w:rPr>
          <w:rFonts w:eastAsia="Andale Sans UI"/>
          <w:bCs/>
          <w:sz w:val="22"/>
          <w:szCs w:val="22"/>
          <w:lang w:bidi="en-US"/>
        </w:rPr>
      </w:pPr>
      <w:r w:rsidRPr="003B3272">
        <w:rPr>
          <w:rFonts w:eastAsia="Andale Sans UI"/>
          <w:bCs/>
          <w:sz w:val="22"/>
          <w:szCs w:val="22"/>
          <w:lang w:bidi="en-US"/>
        </w:rPr>
        <w:tab/>
        <w:t>NIP:  625-244-67-73</w:t>
      </w:r>
    </w:p>
    <w:p w14:paraId="2089B766" w14:textId="77777777" w:rsidR="00917950" w:rsidRPr="003B3272" w:rsidRDefault="00917950">
      <w:pPr>
        <w:pStyle w:val="Standard"/>
        <w:ind w:left="567"/>
        <w:jc w:val="both"/>
        <w:rPr>
          <w:rFonts w:eastAsia="Andale Sans UI"/>
          <w:b/>
          <w:bCs/>
          <w:sz w:val="22"/>
          <w:szCs w:val="22"/>
          <w:lang w:bidi="en-US"/>
        </w:rPr>
      </w:pPr>
    </w:p>
    <w:p w14:paraId="5E4D83F8" w14:textId="77777777" w:rsidR="00917950" w:rsidRPr="003B3272" w:rsidRDefault="00000000">
      <w:pPr>
        <w:pStyle w:val="Standard"/>
        <w:ind w:left="567"/>
        <w:jc w:val="both"/>
        <w:rPr>
          <w:rFonts w:eastAsia="Andale Sans UI"/>
          <w:b/>
          <w:bCs/>
          <w:sz w:val="22"/>
          <w:szCs w:val="22"/>
          <w:lang w:bidi="en-US"/>
        </w:rPr>
      </w:pPr>
      <w:r w:rsidRPr="003B3272">
        <w:rPr>
          <w:rFonts w:eastAsia="Andale Sans UI"/>
          <w:b/>
          <w:bCs/>
          <w:sz w:val="22"/>
          <w:szCs w:val="22"/>
          <w:lang w:bidi="en-US"/>
        </w:rPr>
        <w:t>Adres do korespondencji:</w:t>
      </w:r>
    </w:p>
    <w:p w14:paraId="5ECC989C" w14:textId="77777777" w:rsidR="00917950" w:rsidRPr="003B3272" w:rsidRDefault="00000000">
      <w:pPr>
        <w:pStyle w:val="Standard"/>
        <w:ind w:left="567"/>
        <w:jc w:val="both"/>
        <w:rPr>
          <w:rFonts w:eastAsia="Andale Sans UI"/>
          <w:bCs/>
          <w:sz w:val="22"/>
          <w:szCs w:val="22"/>
          <w:lang w:bidi="en-US"/>
        </w:rPr>
      </w:pPr>
      <w:r w:rsidRPr="003B3272">
        <w:rPr>
          <w:rFonts w:eastAsia="Andale Sans UI"/>
          <w:bCs/>
          <w:sz w:val="22"/>
          <w:szCs w:val="22"/>
          <w:lang w:bidi="en-US"/>
        </w:rPr>
        <w:t>Urząd Gminy w  Psarach</w:t>
      </w:r>
    </w:p>
    <w:p w14:paraId="6A077881" w14:textId="77777777" w:rsidR="00917950" w:rsidRPr="003B3272" w:rsidRDefault="00000000">
      <w:pPr>
        <w:pStyle w:val="Standard"/>
        <w:ind w:left="567"/>
        <w:jc w:val="both"/>
        <w:rPr>
          <w:rFonts w:eastAsia="Andale Sans UI"/>
          <w:bCs/>
          <w:sz w:val="22"/>
          <w:szCs w:val="22"/>
          <w:lang w:bidi="en-US"/>
        </w:rPr>
      </w:pPr>
      <w:r w:rsidRPr="003B3272">
        <w:rPr>
          <w:rFonts w:eastAsia="Andale Sans UI"/>
          <w:bCs/>
          <w:sz w:val="22"/>
          <w:szCs w:val="22"/>
          <w:lang w:bidi="en-US"/>
        </w:rPr>
        <w:t xml:space="preserve">ul. </w:t>
      </w:r>
      <w:proofErr w:type="spellStart"/>
      <w:r w:rsidRPr="003B3272">
        <w:rPr>
          <w:rFonts w:eastAsia="Andale Sans UI"/>
          <w:bCs/>
          <w:sz w:val="22"/>
          <w:szCs w:val="22"/>
          <w:lang w:bidi="en-US"/>
        </w:rPr>
        <w:t>Malinowicka</w:t>
      </w:r>
      <w:proofErr w:type="spellEnd"/>
      <w:r w:rsidRPr="003B3272">
        <w:rPr>
          <w:rFonts w:eastAsia="Andale Sans UI"/>
          <w:bCs/>
          <w:sz w:val="22"/>
          <w:szCs w:val="22"/>
          <w:lang w:bidi="en-US"/>
        </w:rPr>
        <w:t xml:space="preserve"> 4</w:t>
      </w:r>
    </w:p>
    <w:p w14:paraId="3BA6D2EB" w14:textId="77777777" w:rsidR="00917950" w:rsidRPr="003B3272" w:rsidRDefault="00000000">
      <w:pPr>
        <w:pStyle w:val="Standard"/>
        <w:ind w:left="567"/>
        <w:jc w:val="both"/>
        <w:rPr>
          <w:rFonts w:eastAsia="Andale Sans UI"/>
          <w:bCs/>
          <w:sz w:val="22"/>
          <w:szCs w:val="22"/>
          <w:lang w:bidi="en-US"/>
        </w:rPr>
      </w:pPr>
      <w:r w:rsidRPr="003B3272">
        <w:rPr>
          <w:rFonts w:eastAsia="Andale Sans UI"/>
          <w:bCs/>
          <w:sz w:val="22"/>
          <w:szCs w:val="22"/>
          <w:lang w:bidi="en-US"/>
        </w:rPr>
        <w:t>42-512 Psary</w:t>
      </w:r>
    </w:p>
    <w:p w14:paraId="09F643FC" w14:textId="77777777" w:rsidR="00917950" w:rsidRPr="003B3272" w:rsidRDefault="00000000">
      <w:pPr>
        <w:pStyle w:val="Standard"/>
        <w:ind w:left="567"/>
        <w:jc w:val="both"/>
        <w:rPr>
          <w:rFonts w:eastAsia="Andale Sans UI"/>
          <w:bCs/>
          <w:sz w:val="22"/>
          <w:szCs w:val="22"/>
          <w:lang w:bidi="en-US"/>
        </w:rPr>
      </w:pPr>
      <w:r w:rsidRPr="003B3272">
        <w:rPr>
          <w:rFonts w:eastAsia="Andale Sans UI"/>
          <w:bCs/>
          <w:sz w:val="22"/>
          <w:szCs w:val="22"/>
          <w:lang w:bidi="en-US"/>
        </w:rPr>
        <w:t>Tel. 32 294 49 21</w:t>
      </w:r>
    </w:p>
    <w:p w14:paraId="479AE061" w14:textId="77777777" w:rsidR="00917950" w:rsidRPr="00357F4F" w:rsidRDefault="00000000">
      <w:pPr>
        <w:pStyle w:val="Standard"/>
        <w:ind w:left="567"/>
        <w:jc w:val="both"/>
        <w:rPr>
          <w:color w:val="0000FF"/>
        </w:rPr>
      </w:pPr>
      <w:r w:rsidRPr="003B3272">
        <w:rPr>
          <w:rFonts w:eastAsia="Andale Sans UI"/>
          <w:bCs/>
          <w:sz w:val="22"/>
          <w:szCs w:val="22"/>
          <w:lang w:bidi="en-US"/>
        </w:rPr>
        <w:t xml:space="preserve">e-mail: </w:t>
      </w:r>
      <w:hyperlink r:id="rId13" w:history="1">
        <w:r w:rsidRPr="00357F4F">
          <w:rPr>
            <w:rFonts w:eastAsia="Andale Sans UI"/>
            <w:bCs/>
            <w:color w:val="0000FF"/>
            <w:sz w:val="22"/>
            <w:szCs w:val="22"/>
            <w:u w:val="single"/>
          </w:rPr>
          <w:t>urzad@psary.pl</w:t>
        </w:r>
      </w:hyperlink>
    </w:p>
    <w:p w14:paraId="1B9ECE2B" w14:textId="77777777" w:rsidR="00917950" w:rsidRPr="00357F4F" w:rsidRDefault="00000000">
      <w:pPr>
        <w:pStyle w:val="Standard"/>
        <w:ind w:left="567"/>
        <w:jc w:val="both"/>
        <w:rPr>
          <w:color w:val="0000FF"/>
        </w:rPr>
      </w:pPr>
      <w:hyperlink r:id="rId14" w:history="1">
        <w:r w:rsidRPr="00357F4F">
          <w:rPr>
            <w:rStyle w:val="Internetlink"/>
            <w:rFonts w:eastAsia="Andale Sans UI"/>
            <w:bCs/>
            <w:color w:val="0000FF"/>
            <w:sz w:val="22"/>
            <w:szCs w:val="22"/>
          </w:rPr>
          <w:t>www.psary.pl</w:t>
        </w:r>
      </w:hyperlink>
    </w:p>
    <w:p w14:paraId="365814CC" w14:textId="77777777" w:rsidR="00917950" w:rsidRPr="00357F4F" w:rsidRDefault="00000000">
      <w:pPr>
        <w:pStyle w:val="Standard"/>
        <w:ind w:left="567"/>
        <w:jc w:val="both"/>
        <w:rPr>
          <w:color w:val="0000FF"/>
        </w:rPr>
      </w:pPr>
      <w:hyperlink r:id="rId15" w:history="1">
        <w:r w:rsidRPr="00357F4F">
          <w:rPr>
            <w:rStyle w:val="Internetlink"/>
            <w:rFonts w:eastAsia="Andale Sans UI"/>
            <w:bCs/>
            <w:color w:val="0000FF"/>
            <w:sz w:val="22"/>
            <w:szCs w:val="22"/>
          </w:rPr>
          <w:t>www.bip.psary.pl</w:t>
        </w:r>
      </w:hyperlink>
    </w:p>
    <w:p w14:paraId="6C22B365" w14:textId="77777777" w:rsidR="00917950" w:rsidRPr="003B3272" w:rsidRDefault="00917950">
      <w:pPr>
        <w:pStyle w:val="Standard"/>
        <w:spacing w:line="276" w:lineRule="auto"/>
        <w:jc w:val="both"/>
        <w:rPr>
          <w:sz w:val="22"/>
          <w:szCs w:val="22"/>
        </w:rPr>
      </w:pPr>
    </w:p>
    <w:p w14:paraId="0A490901" w14:textId="77777777" w:rsidR="00917950" w:rsidRPr="00BE35D0" w:rsidRDefault="00000000">
      <w:pPr>
        <w:pStyle w:val="Standard"/>
        <w:spacing w:line="276" w:lineRule="auto"/>
        <w:ind w:left="567"/>
        <w:jc w:val="both"/>
      </w:pPr>
      <w:r w:rsidRPr="00BE35D0">
        <w:rPr>
          <w:sz w:val="22"/>
          <w:szCs w:val="22"/>
        </w:rPr>
        <w:t xml:space="preserve">Godziny urzędowania:    </w:t>
      </w:r>
    </w:p>
    <w:p w14:paraId="2EEB20A3" w14:textId="77777777" w:rsidR="00917950" w:rsidRPr="00BE35D0" w:rsidRDefault="00000000">
      <w:pPr>
        <w:pStyle w:val="Standard"/>
        <w:spacing w:line="276" w:lineRule="auto"/>
        <w:ind w:left="567"/>
        <w:jc w:val="both"/>
      </w:pPr>
      <w:r w:rsidRPr="00BE35D0">
        <w:rPr>
          <w:sz w:val="22"/>
          <w:szCs w:val="22"/>
        </w:rPr>
        <w:t>poniedziałek – 7:30 – 17:00; wtorek – czwartek 7:30 – 15:30; piątek 7:30 – 14:00.</w:t>
      </w:r>
    </w:p>
    <w:p w14:paraId="0D4FECAD" w14:textId="77777777" w:rsidR="00917950" w:rsidRPr="00BE35D0" w:rsidRDefault="00917950">
      <w:pPr>
        <w:pStyle w:val="Standard"/>
        <w:spacing w:line="276" w:lineRule="auto"/>
        <w:ind w:left="567"/>
        <w:jc w:val="both"/>
        <w:rPr>
          <w:sz w:val="22"/>
          <w:szCs w:val="22"/>
        </w:rPr>
      </w:pPr>
    </w:p>
    <w:p w14:paraId="4E376C0F" w14:textId="77777777" w:rsidR="00917950" w:rsidRPr="00BE35D0" w:rsidRDefault="00000000">
      <w:pPr>
        <w:pStyle w:val="Akapitzlist"/>
        <w:numPr>
          <w:ilvl w:val="0"/>
          <w:numId w:val="113"/>
        </w:numPr>
        <w:spacing w:after="120" w:line="23" w:lineRule="atLeast"/>
        <w:ind w:left="567" w:hanging="567"/>
        <w:jc w:val="both"/>
        <w:rPr>
          <w:b/>
          <w:bCs/>
          <w:sz w:val="22"/>
          <w:szCs w:val="22"/>
          <w:lang w:eastAsia="ar-SA"/>
        </w:rPr>
      </w:pPr>
      <w:r w:rsidRPr="00BE35D0">
        <w:rPr>
          <w:b/>
          <w:bCs/>
          <w:sz w:val="22"/>
          <w:szCs w:val="22"/>
          <w:lang w:eastAsia="ar-SA"/>
        </w:rPr>
        <w:t>Strona internetowa prowadzonego postępowania:</w:t>
      </w:r>
    </w:p>
    <w:p w14:paraId="3F3952AB" w14:textId="40740740" w:rsidR="00917950" w:rsidRPr="00BE35D0" w:rsidRDefault="00000000">
      <w:pPr>
        <w:pStyle w:val="Akapitzlist"/>
        <w:numPr>
          <w:ilvl w:val="0"/>
          <w:numId w:val="200"/>
        </w:numPr>
        <w:spacing w:after="120" w:line="23" w:lineRule="atLeast"/>
        <w:ind w:left="850" w:hanging="567"/>
        <w:jc w:val="both"/>
        <w:rPr>
          <w:sz w:val="22"/>
          <w:szCs w:val="22"/>
        </w:rPr>
      </w:pPr>
      <w:r w:rsidRPr="00BE35D0">
        <w:rPr>
          <w:sz w:val="22"/>
          <w:szCs w:val="22"/>
        </w:rPr>
        <w:t>adres strony internetowej, na której jest prowadzone postępowanie oraz na której będą zamieszczane zmiany i wyjaśnienia treści SWZ oraz inne dokumenty zamówienia bezpośrednio związane z postępowaniem:</w:t>
      </w:r>
      <w:r w:rsidR="00787151" w:rsidRPr="00BE35D0">
        <w:rPr>
          <w:sz w:val="22"/>
          <w:szCs w:val="22"/>
        </w:rPr>
        <w:t xml:space="preserve"> </w:t>
      </w:r>
      <w:hyperlink r:id="rId16" w:history="1">
        <w:r w:rsidR="00BE35D0" w:rsidRPr="00BE35D0">
          <w:t xml:space="preserve"> </w:t>
        </w:r>
        <w:r w:rsidR="00BE35D0" w:rsidRPr="00BE35D0">
          <w:rPr>
            <w:rFonts w:eastAsia="Andale Sans UI"/>
            <w:color w:val="0000FF"/>
            <w:kern w:val="3"/>
            <w:sz w:val="22"/>
            <w:szCs w:val="22"/>
            <w:u w:val="single"/>
            <w:lang w:eastAsia="en-US" w:bidi="en-US"/>
          </w:rPr>
          <w:t>https://</w:t>
        </w:r>
        <w:r w:rsidR="00BE35D0" w:rsidRPr="00357F4F">
          <w:rPr>
            <w:rFonts w:eastAsia="Andale Sans UI"/>
            <w:color w:val="0000FF"/>
            <w:kern w:val="3"/>
            <w:sz w:val="22"/>
            <w:szCs w:val="22"/>
            <w:u w:val="single"/>
            <w:lang w:eastAsia="en-US" w:bidi="en-US"/>
          </w:rPr>
          <w:t>platformazakupowa</w:t>
        </w:r>
        <w:r w:rsidR="00BE35D0" w:rsidRPr="00BE35D0">
          <w:rPr>
            <w:rFonts w:eastAsia="Andale Sans UI"/>
            <w:color w:val="0000FF"/>
            <w:kern w:val="3"/>
            <w:sz w:val="22"/>
            <w:szCs w:val="22"/>
            <w:u w:val="single"/>
            <w:lang w:eastAsia="en-US" w:bidi="en-US"/>
          </w:rPr>
          <w:t xml:space="preserve">.pl/transakcja/980117 </w:t>
        </w:r>
        <w:r w:rsidR="00F90700" w:rsidRPr="00BE35D0">
          <w:rPr>
            <w:rFonts w:eastAsia="Andale Sans UI"/>
            <w:color w:val="0000FF"/>
            <w:kern w:val="3"/>
            <w:sz w:val="22"/>
            <w:szCs w:val="22"/>
            <w:u w:val="single"/>
            <w:lang w:eastAsia="en-US" w:bidi="en-US"/>
          </w:rPr>
          <w:t xml:space="preserve"> </w:t>
        </w:r>
      </w:hyperlink>
    </w:p>
    <w:p w14:paraId="15252E16" w14:textId="704E1DA4" w:rsidR="00917950" w:rsidRPr="00BE35D0" w:rsidRDefault="00000000">
      <w:pPr>
        <w:pStyle w:val="Akapitzlist"/>
        <w:numPr>
          <w:ilvl w:val="0"/>
          <w:numId w:val="114"/>
        </w:numPr>
        <w:spacing w:after="120" w:line="23" w:lineRule="atLeast"/>
        <w:ind w:left="850" w:hanging="567"/>
        <w:jc w:val="both"/>
        <w:rPr>
          <w:sz w:val="22"/>
          <w:szCs w:val="22"/>
        </w:rPr>
      </w:pPr>
      <w:r w:rsidRPr="00BE35D0">
        <w:rPr>
          <w:rStyle w:val="Internetlink"/>
          <w:color w:val="auto"/>
          <w:sz w:val="22"/>
          <w:szCs w:val="22"/>
          <w:u w:val="none"/>
        </w:rPr>
        <w:t>Zamawiający informuje, iż na stronie internetowej Biuletynu Informacji Publicznej Urzędu Gminy Psary tj.</w:t>
      </w:r>
      <w:r w:rsidRPr="00BE35D0">
        <w:rPr>
          <w:color w:val="0000CD"/>
          <w:sz w:val="22"/>
          <w:szCs w:val="22"/>
        </w:rPr>
        <w:t xml:space="preserve"> </w:t>
      </w:r>
      <w:hyperlink r:id="rId17" w:history="1">
        <w:r w:rsidRPr="00BE35D0">
          <w:rPr>
            <w:rStyle w:val="Internetlink"/>
            <w:color w:val="0000CD"/>
            <w:sz w:val="22"/>
            <w:szCs w:val="22"/>
          </w:rPr>
          <w:t>http://www.bip.psary.pl</w:t>
        </w:r>
      </w:hyperlink>
      <w:r w:rsidRPr="00BE35D0">
        <w:rPr>
          <w:sz w:val="22"/>
          <w:szCs w:val="22"/>
        </w:rPr>
        <w:t xml:space="preserve"> </w:t>
      </w:r>
      <w:r w:rsidRPr="00BE35D0">
        <w:rPr>
          <w:rStyle w:val="Internetlink"/>
          <w:color w:val="auto"/>
          <w:sz w:val="22"/>
          <w:szCs w:val="22"/>
          <w:u w:val="none"/>
        </w:rPr>
        <w:t>– znajduje się przekierowanie do Platformy zakupowej Zamawiającego:</w:t>
      </w:r>
      <w:r w:rsidRPr="00BE35D0">
        <w:rPr>
          <w:rStyle w:val="Internetlink"/>
          <w:color w:val="0000FF"/>
          <w:sz w:val="22"/>
          <w:szCs w:val="22"/>
          <w:u w:val="none"/>
        </w:rPr>
        <w:t xml:space="preserve"> </w:t>
      </w:r>
      <w:hyperlink r:id="rId18" w:history="1">
        <w:r w:rsidR="00BE35D0" w:rsidRPr="00BE35D0">
          <w:t xml:space="preserve"> </w:t>
        </w:r>
        <w:r w:rsidR="00BE35D0" w:rsidRPr="00BE35D0">
          <w:rPr>
            <w:rFonts w:eastAsia="Andale Sans UI"/>
            <w:color w:val="0000FF"/>
            <w:kern w:val="3"/>
            <w:sz w:val="22"/>
            <w:szCs w:val="22"/>
            <w:u w:val="single"/>
            <w:lang w:eastAsia="en-US" w:bidi="en-US"/>
          </w:rPr>
          <w:t xml:space="preserve">https://platformazakupowa.pl/transakcja/980117 </w:t>
        </w:r>
        <w:r w:rsidR="00F90700" w:rsidRPr="00BE35D0">
          <w:rPr>
            <w:rFonts w:eastAsia="Andale Sans UI"/>
            <w:color w:val="0000FF"/>
            <w:kern w:val="3"/>
            <w:sz w:val="22"/>
            <w:szCs w:val="22"/>
            <w:u w:val="single"/>
            <w:lang w:eastAsia="en-US" w:bidi="en-US"/>
          </w:rPr>
          <w:t xml:space="preserve"> </w:t>
        </w:r>
      </w:hyperlink>
    </w:p>
    <w:p w14:paraId="4E65ABCD" w14:textId="77777777" w:rsidR="00917950" w:rsidRPr="003B3272" w:rsidRDefault="00000000" w:rsidP="00D730BA">
      <w:pPr>
        <w:pStyle w:val="Standard"/>
        <w:tabs>
          <w:tab w:val="left" w:pos="1985"/>
          <w:tab w:val="left" w:pos="2411"/>
        </w:tabs>
        <w:spacing w:after="480" w:line="276" w:lineRule="auto"/>
        <w:ind w:left="284" w:right="28"/>
        <w:jc w:val="both"/>
        <w:rPr>
          <w:rFonts w:eastAsia="Andale Sans UI"/>
          <w:i/>
          <w:iCs/>
          <w:sz w:val="22"/>
          <w:szCs w:val="22"/>
          <w:u w:val="single"/>
          <w:lang w:eastAsia="ar-SA" w:bidi="en-US"/>
        </w:rPr>
      </w:pPr>
      <w:r w:rsidRPr="00BE35D0">
        <w:rPr>
          <w:rFonts w:eastAsia="Andale Sans UI"/>
          <w:i/>
          <w:iCs/>
          <w:sz w:val="22"/>
          <w:szCs w:val="22"/>
          <w:u w:val="single"/>
          <w:lang w:eastAsia="ar-SA" w:bidi="en-US"/>
        </w:rPr>
        <w:t>Zamawiający przypomina, że w toku postępowania zgodnie z art. 61 ust. 2 ustawy PZP komunikacja ustna dopuszczalna jest jedynie w toku negocjacji lub dialogu oraz w odniesieniu do informacji, które nie są istotne. Zasady dotyczące sposobu komunikowania</w:t>
      </w:r>
      <w:r w:rsidRPr="003B3272">
        <w:rPr>
          <w:rFonts w:eastAsia="Andale Sans UI"/>
          <w:i/>
          <w:iCs/>
          <w:sz w:val="22"/>
          <w:szCs w:val="22"/>
          <w:u w:val="single"/>
          <w:lang w:eastAsia="ar-SA" w:bidi="en-US"/>
        </w:rPr>
        <w:t xml:space="preserve"> się zostały przez Zamawiającego umieszczone w rozdziale XII niniejszej Specyfikacji Warunków Zamówienia.</w:t>
      </w:r>
    </w:p>
    <w:p w14:paraId="2D7CBEF3" w14:textId="77777777" w:rsidR="00917950" w:rsidRPr="003B3272" w:rsidRDefault="00000000">
      <w:pPr>
        <w:pStyle w:val="Standard"/>
        <w:pBdr>
          <w:bottom w:val="single" w:sz="4" w:space="1" w:color="000000"/>
        </w:pBdr>
        <w:tabs>
          <w:tab w:val="left" w:pos="567"/>
          <w:tab w:val="left" w:pos="1985"/>
          <w:tab w:val="left" w:pos="2127"/>
        </w:tabs>
        <w:spacing w:after="120" w:line="23" w:lineRule="atLeast"/>
        <w:jc w:val="both"/>
        <w:rPr>
          <w:b/>
          <w:sz w:val="22"/>
          <w:szCs w:val="22"/>
        </w:rPr>
      </w:pPr>
      <w:r w:rsidRPr="003B3272">
        <w:rPr>
          <w:b/>
          <w:sz w:val="22"/>
          <w:szCs w:val="22"/>
        </w:rPr>
        <w:t>ROZDZIAŁ II.</w:t>
      </w:r>
      <w:r w:rsidRPr="003B3272">
        <w:rPr>
          <w:b/>
          <w:sz w:val="22"/>
          <w:szCs w:val="22"/>
        </w:rPr>
        <w:tab/>
      </w:r>
      <w:r w:rsidRPr="003B3272">
        <w:rPr>
          <w:b/>
          <w:sz w:val="22"/>
          <w:szCs w:val="22"/>
        </w:rPr>
        <w:tab/>
        <w:t>TRYB UDZIELENIA ZAMÓWIENIA PUBLICZNEGO</w:t>
      </w:r>
    </w:p>
    <w:p w14:paraId="25B64433" w14:textId="0986922D" w:rsidR="00917950" w:rsidRPr="003B3272" w:rsidRDefault="00000000" w:rsidP="00CE6E35">
      <w:pPr>
        <w:pStyle w:val="Akapitzlist"/>
        <w:numPr>
          <w:ilvl w:val="0"/>
          <w:numId w:val="201"/>
        </w:numPr>
        <w:spacing w:after="60" w:line="276" w:lineRule="auto"/>
        <w:ind w:left="567" w:hanging="567"/>
        <w:jc w:val="both"/>
      </w:pPr>
      <w:r w:rsidRPr="003B3272">
        <w:rPr>
          <w:sz w:val="22"/>
          <w:szCs w:val="22"/>
        </w:rPr>
        <w:t xml:space="preserve">Postępowanie prowadzone jest w </w:t>
      </w:r>
      <w:r w:rsidRPr="003B3272">
        <w:rPr>
          <w:b/>
          <w:sz w:val="22"/>
          <w:szCs w:val="22"/>
        </w:rPr>
        <w:t>trybie</w:t>
      </w:r>
      <w:r w:rsidRPr="003B3272">
        <w:rPr>
          <w:sz w:val="22"/>
          <w:szCs w:val="22"/>
        </w:rPr>
        <w:t xml:space="preserve"> </w:t>
      </w:r>
      <w:r w:rsidRPr="003B3272">
        <w:rPr>
          <w:b/>
          <w:sz w:val="22"/>
          <w:szCs w:val="22"/>
        </w:rPr>
        <w:t>podstawowym,</w:t>
      </w:r>
      <w:r w:rsidRPr="003B3272">
        <w:rPr>
          <w:sz w:val="22"/>
          <w:szCs w:val="22"/>
        </w:rPr>
        <w:t xml:space="preserve"> zgodnie z ustawą z dnia 11 września 2019r. Prawo zamówień publicznych ( </w:t>
      </w:r>
      <w:r w:rsidRPr="003B3272">
        <w:rPr>
          <w:rFonts w:eastAsia="TeXGyrePagella"/>
          <w:sz w:val="22"/>
          <w:szCs w:val="22"/>
          <w:lang w:eastAsia="en-US"/>
        </w:rPr>
        <w:t xml:space="preserve">Dz. </w:t>
      </w:r>
      <w:r w:rsidR="003F5C2F" w:rsidRPr="003B3272">
        <w:rPr>
          <w:sz w:val="22"/>
          <w:szCs w:val="22"/>
        </w:rPr>
        <w:t xml:space="preserve">U. z </w:t>
      </w:r>
      <w:r w:rsidR="005458DD" w:rsidRPr="003B3272">
        <w:rPr>
          <w:sz w:val="22"/>
          <w:szCs w:val="22"/>
        </w:rPr>
        <w:t xml:space="preserve">2024 r. poz. 1320 </w:t>
      </w:r>
      <w:r w:rsidRPr="003B3272">
        <w:rPr>
          <w:sz w:val="22"/>
          <w:szCs w:val="22"/>
        </w:rPr>
        <w:t xml:space="preserve">z </w:t>
      </w:r>
      <w:proofErr w:type="spellStart"/>
      <w:r w:rsidRPr="003B3272">
        <w:rPr>
          <w:sz w:val="22"/>
          <w:szCs w:val="22"/>
        </w:rPr>
        <w:t>późn</w:t>
      </w:r>
      <w:proofErr w:type="spellEnd"/>
      <w:r w:rsidRPr="003B3272">
        <w:rPr>
          <w:sz w:val="22"/>
          <w:szCs w:val="22"/>
        </w:rPr>
        <w:t>. zm.) zwaną w dalszej części ustawą. W sprawach nieuregulowanych zapisami niniejszej SWZ, stosuje się przepisy wspomnianej ustawy wraz z aktami wykonawczymi do tej ustawy.</w:t>
      </w:r>
    </w:p>
    <w:p w14:paraId="5C631CC9" w14:textId="77777777" w:rsidR="00917950" w:rsidRPr="003B3272" w:rsidRDefault="00000000" w:rsidP="00CE6E35">
      <w:pPr>
        <w:pStyle w:val="Akapitzlist"/>
        <w:numPr>
          <w:ilvl w:val="0"/>
          <w:numId w:val="58"/>
        </w:numPr>
        <w:spacing w:after="60" w:line="276" w:lineRule="auto"/>
        <w:ind w:left="567" w:hanging="567"/>
        <w:jc w:val="both"/>
        <w:rPr>
          <w:sz w:val="22"/>
          <w:szCs w:val="22"/>
        </w:rPr>
      </w:pPr>
      <w:r w:rsidRPr="003B3272">
        <w:rPr>
          <w:sz w:val="22"/>
          <w:szCs w:val="22"/>
        </w:rPr>
        <w:t>Zamawiający zastrzega sobie prawo do prowadzenia negocjacji (przewiduje możliwość prowadzenia negocjacji) w celu ulepszenia treści ofert, które podlegają ocenie w ramach kryteriów oceny ofert, co oznacza wybór trybu podstawowego, o którym mowa w art. 275 pkt 2 ustawy. Szczegółowe informacje dotyczące prowadzenia negocjacji zawiera rozdział XXVII SWZ.</w:t>
      </w:r>
    </w:p>
    <w:p w14:paraId="199BAD3B" w14:textId="54D53819" w:rsidR="00CE6E35" w:rsidRPr="003B3272" w:rsidRDefault="00000000" w:rsidP="00CE6E35">
      <w:pPr>
        <w:pStyle w:val="Akapitzlist"/>
        <w:numPr>
          <w:ilvl w:val="0"/>
          <w:numId w:val="58"/>
        </w:numPr>
        <w:spacing w:after="60" w:line="276" w:lineRule="auto"/>
        <w:ind w:left="567" w:hanging="567"/>
        <w:rPr>
          <w:rFonts w:eastAsia="Andale Sans UI"/>
          <w:kern w:val="3"/>
          <w:sz w:val="22"/>
          <w:szCs w:val="22"/>
          <w:lang w:eastAsia="zh-CN" w:bidi="en-US"/>
        </w:rPr>
      </w:pPr>
      <w:r w:rsidRPr="003B3272">
        <w:rPr>
          <w:sz w:val="22"/>
          <w:szCs w:val="22"/>
        </w:rPr>
        <w:t>Postępowanie prowadzone jest dla wartości zamówienia mniejszej niż próg unijny</w:t>
      </w:r>
      <w:r w:rsidR="001C2F45" w:rsidRPr="003B3272">
        <w:t xml:space="preserve"> </w:t>
      </w:r>
      <w:r w:rsidR="001C2F45" w:rsidRPr="003B3272">
        <w:rPr>
          <w:rFonts w:eastAsia="Andale Sans UI"/>
          <w:kern w:val="3"/>
          <w:sz w:val="22"/>
          <w:szCs w:val="22"/>
          <w:lang w:eastAsia="zh-CN" w:bidi="en-US"/>
        </w:rPr>
        <w:t>określony na podstawie art. 3  ustawy.</w:t>
      </w:r>
    </w:p>
    <w:p w14:paraId="76D15E2A" w14:textId="112393E5" w:rsidR="00917950" w:rsidRPr="003B3272" w:rsidRDefault="00000000" w:rsidP="00787151">
      <w:pPr>
        <w:pStyle w:val="Standard"/>
        <w:pBdr>
          <w:bottom w:val="single" w:sz="4" w:space="1" w:color="000000"/>
        </w:pBdr>
        <w:tabs>
          <w:tab w:val="left" w:pos="567"/>
          <w:tab w:val="left" w:pos="2127"/>
          <w:tab w:val="left" w:pos="8390"/>
        </w:tabs>
        <w:spacing w:before="360" w:after="120" w:line="276" w:lineRule="auto"/>
        <w:jc w:val="both"/>
      </w:pPr>
      <w:r w:rsidRPr="003B3272">
        <w:rPr>
          <w:b/>
          <w:sz w:val="22"/>
          <w:szCs w:val="22"/>
        </w:rPr>
        <w:lastRenderedPageBreak/>
        <w:t>ROZDZIAŁ III.</w:t>
      </w:r>
      <w:r w:rsidRPr="003B3272">
        <w:rPr>
          <w:b/>
          <w:sz w:val="22"/>
          <w:szCs w:val="22"/>
        </w:rPr>
        <w:tab/>
        <w:t>OPIS</w:t>
      </w:r>
      <w:r w:rsidRPr="003B3272">
        <w:rPr>
          <w:sz w:val="22"/>
          <w:szCs w:val="22"/>
        </w:rPr>
        <w:t xml:space="preserve"> </w:t>
      </w:r>
      <w:r w:rsidRPr="003B3272">
        <w:rPr>
          <w:b/>
          <w:sz w:val="22"/>
          <w:szCs w:val="22"/>
        </w:rPr>
        <w:t>PRZEDMIOTU ZAMÓWIENIA</w:t>
      </w:r>
      <w:r w:rsidR="00787151" w:rsidRPr="003B3272">
        <w:rPr>
          <w:b/>
          <w:sz w:val="22"/>
          <w:szCs w:val="22"/>
        </w:rPr>
        <w:tab/>
      </w:r>
    </w:p>
    <w:p w14:paraId="37E131CD" w14:textId="77777777" w:rsidR="00366C7F" w:rsidRPr="003B3272" w:rsidRDefault="00366C7F" w:rsidP="00BF40AF">
      <w:pPr>
        <w:pStyle w:val="Normalny1"/>
        <w:widowControl/>
        <w:tabs>
          <w:tab w:val="left" w:pos="-29617"/>
          <w:tab w:val="left" w:pos="-20537"/>
        </w:tabs>
        <w:spacing w:line="276" w:lineRule="auto"/>
        <w:jc w:val="both"/>
        <w:rPr>
          <w:rFonts w:eastAsia="Arial"/>
          <w:b/>
          <w:kern w:val="3"/>
          <w:sz w:val="22"/>
          <w:szCs w:val="22"/>
          <w:lang w:bidi="hi-IN"/>
        </w:rPr>
      </w:pPr>
    </w:p>
    <w:p w14:paraId="59166D0A" w14:textId="100C0324" w:rsidR="00917950" w:rsidRPr="005D025D" w:rsidRDefault="00000000" w:rsidP="00BF40AF">
      <w:pPr>
        <w:pStyle w:val="Normalny1"/>
        <w:widowControl/>
        <w:tabs>
          <w:tab w:val="left" w:pos="-29617"/>
          <w:tab w:val="left" w:pos="-20537"/>
        </w:tabs>
        <w:spacing w:line="276" w:lineRule="auto"/>
        <w:jc w:val="both"/>
        <w:rPr>
          <w:rFonts w:eastAsia="Arial"/>
          <w:bCs/>
          <w:kern w:val="3"/>
          <w:sz w:val="22"/>
          <w:szCs w:val="22"/>
          <w:lang w:bidi="hi-IN"/>
        </w:rPr>
      </w:pPr>
      <w:r w:rsidRPr="005D025D">
        <w:rPr>
          <w:rFonts w:eastAsia="Arial"/>
          <w:b/>
          <w:kern w:val="3"/>
          <w:sz w:val="22"/>
          <w:szCs w:val="22"/>
          <w:lang w:bidi="hi-IN"/>
        </w:rPr>
        <w:t>Określenie przedmiotu zamówienia (krótki opis) :</w:t>
      </w:r>
    </w:p>
    <w:p w14:paraId="14996E81" w14:textId="1AC27F7E" w:rsidR="00AF6E48" w:rsidRPr="005D025D" w:rsidRDefault="00AF6E48" w:rsidP="00156A4B">
      <w:pPr>
        <w:numPr>
          <w:ilvl w:val="0"/>
          <w:numId w:val="273"/>
        </w:numPr>
        <w:tabs>
          <w:tab w:val="left" w:pos="1134"/>
        </w:tabs>
        <w:spacing w:after="120" w:line="23" w:lineRule="atLeast"/>
        <w:ind w:left="284" w:hanging="284"/>
        <w:jc w:val="both"/>
        <w:rPr>
          <w:rFonts w:eastAsia="Times New Roman" w:cs="Times New Roman"/>
          <w:color w:val="auto"/>
          <w:kern w:val="0"/>
          <w:sz w:val="22"/>
          <w:szCs w:val="22"/>
          <w:lang w:eastAsia="pl-PL" w:bidi="ar-SA"/>
        </w:rPr>
      </w:pPr>
      <w:r w:rsidRPr="005D025D">
        <w:rPr>
          <w:rFonts w:eastAsia="NSimSun" w:cs="Times New Roman"/>
          <w:color w:val="auto"/>
          <w:sz w:val="22"/>
          <w:szCs w:val="22"/>
          <w:lang w:eastAsia="zh-CN" w:bidi="hi-IN"/>
        </w:rPr>
        <w:t xml:space="preserve">Przedmiotem zamówienia jest wykonanie dokumentacji projektowej oraz prowadzeniem nadzoru autorskiego w ramach zadania pn.: </w:t>
      </w:r>
      <w:r w:rsidR="005D025D" w:rsidRPr="005D025D">
        <w:rPr>
          <w:rFonts w:eastAsia="NSimSun" w:cs="Times New Roman"/>
          <w:b/>
          <w:bCs/>
          <w:color w:val="auto"/>
          <w:sz w:val="22"/>
          <w:szCs w:val="22"/>
          <w:lang w:eastAsia="zh-CN" w:bidi="hi-IN"/>
        </w:rPr>
        <w:t>„Budowa ulicy Nowej w Sarnowie”.</w:t>
      </w:r>
    </w:p>
    <w:p w14:paraId="5D311125" w14:textId="319478DB" w:rsidR="00AF6E48" w:rsidRPr="005D025D" w:rsidRDefault="00AF6E48" w:rsidP="00156A4B">
      <w:pPr>
        <w:widowControl/>
        <w:numPr>
          <w:ilvl w:val="0"/>
          <w:numId w:val="271"/>
        </w:numPr>
        <w:tabs>
          <w:tab w:val="left" w:pos="-29050"/>
          <w:tab w:val="left" w:pos="-19970"/>
        </w:tabs>
        <w:spacing w:after="120" w:line="23" w:lineRule="atLeast"/>
        <w:ind w:left="284" w:hanging="284"/>
        <w:jc w:val="both"/>
        <w:rPr>
          <w:rFonts w:eastAsia="Symbol" w:cs="Times New Roman"/>
          <w:spacing w:val="-1"/>
          <w:sz w:val="22"/>
          <w:szCs w:val="22"/>
          <w:shd w:val="clear" w:color="auto" w:fill="FFFFFF"/>
          <w:lang w:eastAsia="zh-CN" w:bidi="ar-SA"/>
        </w:rPr>
      </w:pPr>
      <w:r w:rsidRPr="005D025D">
        <w:rPr>
          <w:rFonts w:eastAsia="Symbol" w:cs="Times New Roman"/>
          <w:spacing w:val="-1"/>
          <w:sz w:val="22"/>
          <w:szCs w:val="22"/>
          <w:shd w:val="clear" w:color="auto" w:fill="FFFFFF"/>
          <w:lang w:eastAsia="zh-CN" w:bidi="ar-SA"/>
        </w:rPr>
        <w:t>Wykonawca jest zobowiązany do uzyskania wszelkich niezbędnych do realizacji inwestycji decyzji, opinii, uzgodnień itp. wraz z uzyskaniem decyzji zezwalającej na realizację inwestycji drogowej (ZRID) Ustawa z dnia 10 kwietnia 2003</w:t>
      </w:r>
      <w:r w:rsidR="0011401F" w:rsidRPr="005D025D">
        <w:rPr>
          <w:rFonts w:eastAsia="Symbol" w:cs="Times New Roman"/>
          <w:spacing w:val="-1"/>
          <w:sz w:val="22"/>
          <w:szCs w:val="22"/>
          <w:shd w:val="clear" w:color="auto" w:fill="FFFFFF"/>
          <w:lang w:eastAsia="zh-CN" w:bidi="ar-SA"/>
        </w:rPr>
        <w:t xml:space="preserve"> </w:t>
      </w:r>
      <w:r w:rsidRPr="005D025D">
        <w:rPr>
          <w:rFonts w:eastAsia="Symbol" w:cs="Times New Roman"/>
          <w:spacing w:val="-1"/>
          <w:sz w:val="22"/>
          <w:szCs w:val="22"/>
          <w:shd w:val="clear" w:color="auto" w:fill="FFFFFF"/>
          <w:lang w:eastAsia="zh-CN" w:bidi="ar-SA"/>
        </w:rPr>
        <w:t xml:space="preserve">r. o szczególnych zasadach przygotowania i realizacji inwestycji </w:t>
      </w:r>
      <w:r w:rsidR="00622F7B" w:rsidRPr="005D025D">
        <w:rPr>
          <w:rFonts w:eastAsia="Symbol" w:cs="Times New Roman"/>
          <w:spacing w:val="-1"/>
          <w:sz w:val="22"/>
          <w:szCs w:val="22"/>
          <w:shd w:val="clear" w:color="auto" w:fill="FFFFFF"/>
          <w:lang w:eastAsia="zh-CN" w:bidi="ar-SA"/>
        </w:rPr>
        <w:br/>
      </w:r>
      <w:r w:rsidRPr="005D025D">
        <w:rPr>
          <w:rFonts w:eastAsia="Symbol" w:cs="Times New Roman"/>
          <w:spacing w:val="-1"/>
          <w:sz w:val="22"/>
          <w:szCs w:val="22"/>
          <w:shd w:val="clear" w:color="auto" w:fill="FFFFFF"/>
          <w:lang w:eastAsia="zh-CN" w:bidi="ar-SA"/>
        </w:rPr>
        <w:t xml:space="preserve">w zakresie dróg publicznych </w:t>
      </w:r>
      <w:r w:rsidR="005D025D" w:rsidRPr="005D025D">
        <w:rPr>
          <w:rFonts w:eastAsia="Symbol" w:cs="Times New Roman"/>
          <w:spacing w:val="-1"/>
          <w:sz w:val="22"/>
          <w:szCs w:val="22"/>
          <w:shd w:val="clear" w:color="auto" w:fill="FFFFFF"/>
          <w:lang w:eastAsia="zh-CN" w:bidi="ar-SA"/>
        </w:rPr>
        <w:t xml:space="preserve">- </w:t>
      </w:r>
      <w:r w:rsidRPr="005D025D">
        <w:rPr>
          <w:rFonts w:eastAsia="Symbol" w:cs="Times New Roman"/>
          <w:spacing w:val="-1"/>
          <w:sz w:val="22"/>
          <w:szCs w:val="22"/>
          <w:shd w:val="clear" w:color="auto" w:fill="FFFFFF"/>
          <w:lang w:eastAsia="zh-CN" w:bidi="ar-SA"/>
        </w:rPr>
        <w:t>SPEC Ustawy drogowej</w:t>
      </w:r>
      <w:r w:rsidR="005D025D" w:rsidRPr="005D025D">
        <w:rPr>
          <w:rFonts w:eastAsia="Symbol" w:cs="Times New Roman"/>
          <w:spacing w:val="-1"/>
          <w:sz w:val="22"/>
          <w:szCs w:val="22"/>
          <w:shd w:val="clear" w:color="auto" w:fill="FFFFFF"/>
          <w:lang w:eastAsia="zh-CN" w:bidi="ar-SA"/>
        </w:rPr>
        <w:t xml:space="preserve"> – (</w:t>
      </w:r>
      <w:bookmarkStart w:id="13" w:name="_Hlk141095901"/>
      <w:r w:rsidRPr="005D025D">
        <w:rPr>
          <w:rFonts w:eastAsia="Symbol" w:cs="Times New Roman"/>
          <w:spacing w:val="-1"/>
          <w:sz w:val="22"/>
          <w:szCs w:val="22"/>
          <w:shd w:val="clear" w:color="auto" w:fill="FFFFFF"/>
          <w:lang w:eastAsia="zh-CN" w:bidi="ar-SA"/>
        </w:rPr>
        <w:t>Dz.U.</w:t>
      </w:r>
      <w:r w:rsidR="0011401F" w:rsidRPr="005D025D">
        <w:rPr>
          <w:rFonts w:eastAsia="Symbol" w:cs="Times New Roman"/>
          <w:spacing w:val="-1"/>
          <w:sz w:val="22"/>
          <w:szCs w:val="22"/>
          <w:shd w:val="clear" w:color="auto" w:fill="FFFFFF"/>
          <w:lang w:eastAsia="zh-CN" w:bidi="ar-SA"/>
        </w:rPr>
        <w:t xml:space="preserve"> </w:t>
      </w:r>
      <w:r w:rsidR="005D025D" w:rsidRPr="005D025D">
        <w:rPr>
          <w:rFonts w:eastAsia="Symbol" w:cs="Times New Roman"/>
          <w:spacing w:val="-1"/>
          <w:sz w:val="22"/>
          <w:szCs w:val="22"/>
          <w:shd w:val="clear" w:color="auto" w:fill="FFFFFF"/>
          <w:lang w:eastAsia="zh-CN" w:bidi="ar-SA"/>
        </w:rPr>
        <w:t xml:space="preserve">z 2024 r. poz. 311 </w:t>
      </w:r>
      <w:r w:rsidRPr="005D025D">
        <w:rPr>
          <w:rFonts w:eastAsia="Symbol" w:cs="Times New Roman"/>
          <w:spacing w:val="-1"/>
          <w:sz w:val="22"/>
          <w:szCs w:val="22"/>
          <w:shd w:val="clear" w:color="auto" w:fill="FFFFFF"/>
          <w:lang w:eastAsia="zh-CN" w:bidi="ar-SA"/>
        </w:rPr>
        <w:t xml:space="preserve">z </w:t>
      </w:r>
      <w:proofErr w:type="spellStart"/>
      <w:r w:rsidRPr="005D025D">
        <w:rPr>
          <w:rFonts w:eastAsia="Symbol" w:cs="Times New Roman"/>
          <w:spacing w:val="-1"/>
          <w:sz w:val="22"/>
          <w:szCs w:val="22"/>
          <w:shd w:val="clear" w:color="auto" w:fill="FFFFFF"/>
          <w:lang w:eastAsia="zh-CN" w:bidi="ar-SA"/>
        </w:rPr>
        <w:t>późn</w:t>
      </w:r>
      <w:proofErr w:type="spellEnd"/>
      <w:r w:rsidRPr="005D025D">
        <w:rPr>
          <w:rFonts w:eastAsia="Symbol" w:cs="Times New Roman"/>
          <w:spacing w:val="-1"/>
          <w:sz w:val="22"/>
          <w:szCs w:val="22"/>
          <w:shd w:val="clear" w:color="auto" w:fill="FFFFFF"/>
          <w:lang w:eastAsia="zh-CN" w:bidi="ar-SA"/>
        </w:rPr>
        <w:t>. zm</w:t>
      </w:r>
      <w:bookmarkEnd w:id="13"/>
      <w:r w:rsidRPr="005D025D">
        <w:rPr>
          <w:rFonts w:eastAsia="Symbol" w:cs="Times New Roman"/>
          <w:spacing w:val="-1"/>
          <w:sz w:val="22"/>
          <w:szCs w:val="22"/>
          <w:shd w:val="clear" w:color="auto" w:fill="FFFFFF"/>
          <w:lang w:eastAsia="zh-CN" w:bidi="ar-SA"/>
        </w:rPr>
        <w:t>.</w:t>
      </w:r>
      <w:r w:rsidR="005D025D" w:rsidRPr="005D025D">
        <w:rPr>
          <w:rFonts w:eastAsia="Symbol" w:cs="Times New Roman"/>
          <w:spacing w:val="-1"/>
          <w:sz w:val="22"/>
          <w:szCs w:val="22"/>
          <w:shd w:val="clear" w:color="auto" w:fill="FFFFFF"/>
          <w:lang w:eastAsia="zh-CN" w:bidi="ar-SA"/>
        </w:rPr>
        <w:t>)</w:t>
      </w:r>
    </w:p>
    <w:p w14:paraId="22F12217" w14:textId="7EF87A7A" w:rsidR="00366C7F" w:rsidRPr="00D16EA3" w:rsidRDefault="00AF6E48" w:rsidP="00156A4B">
      <w:pPr>
        <w:numPr>
          <w:ilvl w:val="0"/>
          <w:numId w:val="271"/>
        </w:numPr>
        <w:tabs>
          <w:tab w:val="left" w:pos="1134"/>
        </w:tabs>
        <w:spacing w:after="120" w:line="23" w:lineRule="atLeast"/>
        <w:ind w:left="284" w:hanging="284"/>
        <w:jc w:val="both"/>
        <w:rPr>
          <w:rFonts w:eastAsia="Times New Roman" w:cs="Times New Roman"/>
          <w:color w:val="auto"/>
          <w:kern w:val="0"/>
          <w:sz w:val="22"/>
          <w:szCs w:val="22"/>
          <w:lang w:eastAsia="pl-PL" w:bidi="ar-SA"/>
        </w:rPr>
      </w:pPr>
      <w:r w:rsidRPr="00D16EA3">
        <w:rPr>
          <w:rFonts w:eastAsia="Symbol" w:cs="Times New Roman"/>
          <w:spacing w:val="-1"/>
          <w:sz w:val="22"/>
          <w:szCs w:val="22"/>
          <w:lang w:eastAsia="pl-PL" w:bidi="ar-SA"/>
        </w:rPr>
        <w:t xml:space="preserve">Na etapie oferty przyjęto podziały </w:t>
      </w:r>
      <w:r w:rsidR="005D025D" w:rsidRPr="00D16EA3">
        <w:rPr>
          <w:rFonts w:eastAsia="Symbol" w:cs="Times New Roman"/>
          <w:spacing w:val="-1"/>
          <w:sz w:val="22"/>
          <w:szCs w:val="22"/>
          <w:lang w:eastAsia="pl-PL" w:bidi="ar-SA"/>
        </w:rPr>
        <w:t>21</w:t>
      </w:r>
      <w:r w:rsidRPr="00D16EA3">
        <w:rPr>
          <w:rFonts w:eastAsia="Symbol" w:cs="Times New Roman"/>
          <w:spacing w:val="-1"/>
          <w:sz w:val="22"/>
          <w:szCs w:val="22"/>
          <w:lang w:eastAsia="pl-PL" w:bidi="ar-SA"/>
        </w:rPr>
        <w:t xml:space="preserve"> działek. W przypadku podziału większej liczby działek lub też mniejszej liczby działek kwota umowna zostanie zwiększona lub pomniejszona o wartość wynikającą z iloczynu różnicy liczby działek przyjętych w ofercie a faktycznym wykonaniem i ceny jednostkowej za projekt podziału jednej nieruchomości podanej w formularzu oferty.</w:t>
      </w:r>
    </w:p>
    <w:p w14:paraId="42054CBD" w14:textId="77777777" w:rsidR="00AF6E48" w:rsidRPr="005D025D" w:rsidRDefault="00AF6E48" w:rsidP="00156A4B">
      <w:pPr>
        <w:widowControl/>
        <w:numPr>
          <w:ilvl w:val="0"/>
          <w:numId w:val="288"/>
        </w:numPr>
        <w:spacing w:after="120" w:line="23" w:lineRule="atLeast"/>
        <w:ind w:left="284" w:hanging="284"/>
        <w:jc w:val="both"/>
        <w:rPr>
          <w:rFonts w:eastAsia="Times New Roman" w:cs="Times New Roman"/>
          <w:color w:val="auto"/>
          <w:kern w:val="0"/>
          <w:sz w:val="22"/>
          <w:szCs w:val="22"/>
          <w:lang w:eastAsia="pl-PL" w:bidi="ar-SA"/>
        </w:rPr>
      </w:pPr>
      <w:r w:rsidRPr="005D025D">
        <w:rPr>
          <w:rFonts w:eastAsia="NSimSun" w:cs="Times New Roman"/>
          <w:b/>
          <w:bCs/>
          <w:sz w:val="22"/>
          <w:szCs w:val="22"/>
          <w:lang w:eastAsia="zh-CN" w:bidi="hi-IN"/>
        </w:rPr>
        <w:t>Charakterystyka zadania:</w:t>
      </w:r>
    </w:p>
    <w:p w14:paraId="605DCE31" w14:textId="77777777" w:rsidR="00AF6E48" w:rsidRPr="005D025D" w:rsidRDefault="00AF6E48" w:rsidP="00964544">
      <w:pPr>
        <w:pStyle w:val="Akapitzlist"/>
        <w:spacing w:after="120" w:line="23" w:lineRule="atLeast"/>
        <w:ind w:left="426"/>
        <w:jc w:val="both"/>
        <w:rPr>
          <w:rFonts w:eastAsia="NSimSun"/>
          <w:b/>
          <w:bCs/>
          <w:sz w:val="22"/>
          <w:szCs w:val="22"/>
          <w:lang w:eastAsia="zh-CN" w:bidi="hi-IN"/>
        </w:rPr>
      </w:pPr>
      <w:r w:rsidRPr="005D025D">
        <w:rPr>
          <w:rFonts w:eastAsia="NSimSun"/>
          <w:b/>
          <w:bCs/>
          <w:sz w:val="22"/>
          <w:szCs w:val="22"/>
          <w:lang w:eastAsia="zh-CN" w:bidi="hi-IN"/>
        </w:rPr>
        <w:t>Stan istniejący</w:t>
      </w:r>
    </w:p>
    <w:p w14:paraId="09BC1E59" w14:textId="603512EA" w:rsidR="00AF6E48" w:rsidRPr="005D025D" w:rsidRDefault="00AF6E48" w:rsidP="00964544">
      <w:pPr>
        <w:pStyle w:val="Akapitzlist"/>
        <w:spacing w:after="120" w:line="23" w:lineRule="atLeast"/>
        <w:ind w:left="426"/>
        <w:jc w:val="both"/>
        <w:rPr>
          <w:rFonts w:eastAsia="NSimSun"/>
          <w:sz w:val="22"/>
          <w:szCs w:val="22"/>
          <w:lang w:eastAsia="zh-CN" w:bidi="hi-IN"/>
        </w:rPr>
      </w:pPr>
      <w:bookmarkStart w:id="14" w:name="_Hlk141096373"/>
      <w:r w:rsidRPr="005D025D">
        <w:rPr>
          <w:rFonts w:eastAsia="NSimSun"/>
          <w:sz w:val="22"/>
          <w:szCs w:val="22"/>
          <w:lang w:eastAsia="zh-CN" w:bidi="hi-IN"/>
        </w:rPr>
        <w:t xml:space="preserve">W stanie istniejącym </w:t>
      </w:r>
      <w:r w:rsidR="00607A94" w:rsidRPr="00607A94">
        <w:rPr>
          <w:rFonts w:eastAsia="NSimSun"/>
          <w:sz w:val="22"/>
          <w:szCs w:val="22"/>
          <w:lang w:eastAsia="zh-CN" w:bidi="hi-IN"/>
        </w:rPr>
        <w:t>ul. Nowa posiada nawierzchnię gruntową utwardzoną. Odwodnienie drogi odbywa się powierzchniowo, woda poprzez spadki poprzeczne i podłużne spływa na teren przyległy</w:t>
      </w:r>
      <w:r w:rsidRPr="005D025D">
        <w:rPr>
          <w:rFonts w:eastAsia="NSimSun"/>
          <w:sz w:val="22"/>
          <w:szCs w:val="22"/>
          <w:lang w:eastAsia="zh-CN" w:bidi="hi-IN"/>
        </w:rPr>
        <w:t>.</w:t>
      </w:r>
    </w:p>
    <w:bookmarkEnd w:id="14"/>
    <w:p w14:paraId="10E4E911" w14:textId="77777777" w:rsidR="00AF6E48" w:rsidRPr="005D025D" w:rsidRDefault="00AF6E48" w:rsidP="00964544">
      <w:pPr>
        <w:pStyle w:val="Akapitzlist"/>
        <w:spacing w:after="120" w:line="23" w:lineRule="atLeast"/>
        <w:ind w:left="426"/>
        <w:jc w:val="both"/>
        <w:rPr>
          <w:rFonts w:eastAsia="NSimSun"/>
          <w:b/>
          <w:bCs/>
          <w:sz w:val="22"/>
          <w:szCs w:val="22"/>
          <w:lang w:eastAsia="zh-CN" w:bidi="hi-IN"/>
        </w:rPr>
      </w:pPr>
      <w:r w:rsidRPr="005D025D">
        <w:rPr>
          <w:rFonts w:eastAsia="NSimSun"/>
          <w:b/>
          <w:bCs/>
          <w:sz w:val="22"/>
          <w:szCs w:val="22"/>
          <w:lang w:eastAsia="zh-CN" w:bidi="hi-IN"/>
        </w:rPr>
        <w:t>Stan projektowy</w:t>
      </w:r>
    </w:p>
    <w:p w14:paraId="38CDF583" w14:textId="7BF189AA" w:rsidR="00AF6E48" w:rsidRPr="005D025D" w:rsidRDefault="00AF6E48" w:rsidP="00964544">
      <w:pPr>
        <w:pStyle w:val="Akapitzlist"/>
        <w:spacing w:after="120" w:line="23" w:lineRule="atLeast"/>
        <w:ind w:left="426"/>
        <w:jc w:val="both"/>
        <w:rPr>
          <w:sz w:val="22"/>
          <w:szCs w:val="22"/>
        </w:rPr>
      </w:pPr>
      <w:r w:rsidRPr="005D025D">
        <w:rPr>
          <w:rFonts w:eastAsia="NSimSun"/>
          <w:sz w:val="22"/>
          <w:szCs w:val="22"/>
          <w:lang w:eastAsia="zh-CN" w:bidi="hi-IN"/>
        </w:rPr>
        <w:t xml:space="preserve">Zakres </w:t>
      </w:r>
      <w:bookmarkStart w:id="15" w:name="_Hlk141096395"/>
      <w:r w:rsidRPr="005D025D">
        <w:rPr>
          <w:rFonts w:eastAsia="NSimSun"/>
          <w:sz w:val="22"/>
          <w:szCs w:val="22"/>
          <w:lang w:eastAsia="zh-CN" w:bidi="hi-IN"/>
        </w:rPr>
        <w:t xml:space="preserve">inwestycji obejmuje </w:t>
      </w:r>
      <w:bookmarkEnd w:id="15"/>
      <w:r w:rsidR="00607A94" w:rsidRPr="00607A94">
        <w:rPr>
          <w:rFonts w:eastAsia="NSimSun"/>
          <w:sz w:val="22"/>
          <w:szCs w:val="22"/>
          <w:lang w:eastAsia="zh-CN" w:bidi="hi-IN"/>
        </w:rPr>
        <w:t xml:space="preserve">budowę drogi jednokierunkowej o długości ok. 450 </w:t>
      </w:r>
      <w:proofErr w:type="spellStart"/>
      <w:r w:rsidR="00607A94" w:rsidRPr="00607A94">
        <w:rPr>
          <w:rFonts w:eastAsia="NSimSun"/>
          <w:sz w:val="22"/>
          <w:szCs w:val="22"/>
          <w:lang w:eastAsia="zh-CN" w:bidi="hi-IN"/>
        </w:rPr>
        <w:t>mb</w:t>
      </w:r>
      <w:proofErr w:type="spellEnd"/>
      <w:r w:rsidR="00607A94" w:rsidRPr="00607A94">
        <w:rPr>
          <w:rFonts w:eastAsia="NSimSun"/>
          <w:sz w:val="22"/>
          <w:szCs w:val="22"/>
          <w:lang w:eastAsia="zh-CN" w:bidi="hi-IN"/>
        </w:rPr>
        <w:t xml:space="preserve">, zgodnie Rozporządzeniem Ministra Infrastruktury z dnia 24 czerwca 2022 r. w sprawie przepisów </w:t>
      </w:r>
      <w:proofErr w:type="spellStart"/>
      <w:r w:rsidR="00607A94" w:rsidRPr="00607A94">
        <w:rPr>
          <w:rFonts w:eastAsia="NSimSun"/>
          <w:sz w:val="22"/>
          <w:szCs w:val="22"/>
          <w:lang w:eastAsia="zh-CN" w:bidi="hi-IN"/>
        </w:rPr>
        <w:t>techniczno</w:t>
      </w:r>
      <w:proofErr w:type="spellEnd"/>
      <w:r w:rsidR="00607A94" w:rsidRPr="00607A94">
        <w:rPr>
          <w:rFonts w:eastAsia="NSimSun"/>
          <w:sz w:val="22"/>
          <w:szCs w:val="22"/>
          <w:lang w:eastAsia="zh-CN" w:bidi="hi-IN"/>
        </w:rPr>
        <w:t xml:space="preserve"> – budowlanych dotyczących dróg publicznych (Dz.U. z 2022 poz. 1518 ) w oparciu o wyniki badań geotechnicznych, w tym</w:t>
      </w:r>
      <w:r w:rsidRPr="005D025D">
        <w:rPr>
          <w:rFonts w:eastAsia="NSimSun"/>
          <w:sz w:val="22"/>
          <w:szCs w:val="22"/>
          <w:lang w:eastAsia="zh-CN" w:bidi="hi-IN"/>
        </w:rPr>
        <w:t>:</w:t>
      </w:r>
    </w:p>
    <w:p w14:paraId="50506F3E" w14:textId="6B54605F" w:rsidR="00AF6E48" w:rsidRPr="005D025D" w:rsidRDefault="00AF6E48" w:rsidP="00F47A97">
      <w:pPr>
        <w:widowControl/>
        <w:numPr>
          <w:ilvl w:val="1"/>
          <w:numId w:val="288"/>
        </w:numPr>
        <w:spacing w:after="57" w:line="23" w:lineRule="atLeast"/>
        <w:jc w:val="both"/>
        <w:rPr>
          <w:rFonts w:eastAsia="NSimSun" w:cs="Times New Roman"/>
          <w:color w:val="auto"/>
          <w:sz w:val="22"/>
          <w:szCs w:val="22"/>
          <w:lang w:eastAsia="zh-CN" w:bidi="hi-IN"/>
        </w:rPr>
      </w:pPr>
      <w:r w:rsidRPr="005D025D">
        <w:rPr>
          <w:rFonts w:eastAsia="NSimSun" w:cs="Times New Roman"/>
          <w:color w:val="auto"/>
          <w:sz w:val="22"/>
          <w:szCs w:val="22"/>
          <w:lang w:eastAsia="zh-CN" w:bidi="hi-IN"/>
        </w:rPr>
        <w:t xml:space="preserve">jezdnię o szerokości </w:t>
      </w:r>
      <w:r w:rsidR="00607A94">
        <w:rPr>
          <w:rFonts w:eastAsia="NSimSun" w:cs="Times New Roman"/>
          <w:color w:val="auto"/>
          <w:sz w:val="22"/>
          <w:szCs w:val="22"/>
          <w:lang w:eastAsia="zh-CN" w:bidi="hi-IN"/>
        </w:rPr>
        <w:t>3</w:t>
      </w:r>
      <w:r w:rsidRPr="005D025D">
        <w:rPr>
          <w:rFonts w:eastAsia="NSimSun" w:cs="Times New Roman"/>
          <w:color w:val="auto"/>
          <w:sz w:val="22"/>
          <w:szCs w:val="22"/>
          <w:lang w:eastAsia="zh-CN" w:bidi="hi-IN"/>
        </w:rPr>
        <w:t>,5 m o nawierzchni z kostki betonowej ograniczonej krawężnikiem, z obustronnymi utwardzonymi poboczami o szerokości 0,75 m. Niweletę drogi dostosować do istniejącego poziomu terenu oraz do usytuowania wysokościowego zjazdów oraz do istniejącej drogi na dowiązaniu na początku inwestycji,</w:t>
      </w:r>
    </w:p>
    <w:p w14:paraId="38C87065" w14:textId="613FB49E" w:rsidR="00AF6E48" w:rsidRPr="005D025D" w:rsidRDefault="00AF6E48" w:rsidP="00F47A97">
      <w:pPr>
        <w:widowControl/>
        <w:numPr>
          <w:ilvl w:val="1"/>
          <w:numId w:val="288"/>
        </w:numPr>
        <w:spacing w:after="57" w:line="23" w:lineRule="atLeast"/>
        <w:jc w:val="both"/>
        <w:rPr>
          <w:rFonts w:eastAsia="NSimSun" w:cs="Times New Roman"/>
          <w:color w:val="auto"/>
          <w:sz w:val="22"/>
          <w:szCs w:val="22"/>
          <w:lang w:eastAsia="zh-CN" w:bidi="hi-IN"/>
        </w:rPr>
      </w:pPr>
      <w:r w:rsidRPr="005D025D">
        <w:rPr>
          <w:rFonts w:eastAsia="NSimSun" w:cs="Times New Roman"/>
          <w:color w:val="auto"/>
          <w:sz w:val="22"/>
          <w:szCs w:val="22"/>
          <w:lang w:eastAsia="zh-CN" w:bidi="hi-IN"/>
        </w:rPr>
        <w:t>odwodnienie w postaci kanalizacji deszczowej,</w:t>
      </w:r>
    </w:p>
    <w:p w14:paraId="3B287610" w14:textId="50134F0E" w:rsidR="00AF6E48" w:rsidRPr="00D16EA3" w:rsidRDefault="00AF6E48" w:rsidP="00F47A97">
      <w:pPr>
        <w:widowControl/>
        <w:numPr>
          <w:ilvl w:val="1"/>
          <w:numId w:val="288"/>
        </w:numPr>
        <w:spacing w:after="57" w:line="23" w:lineRule="atLeast"/>
        <w:jc w:val="both"/>
        <w:rPr>
          <w:rFonts w:eastAsia="NSimSun" w:cs="Times New Roman"/>
          <w:color w:val="auto"/>
          <w:sz w:val="22"/>
          <w:szCs w:val="22"/>
          <w:lang w:eastAsia="zh-CN" w:bidi="hi-IN"/>
        </w:rPr>
      </w:pPr>
      <w:r w:rsidRPr="00D16EA3">
        <w:rPr>
          <w:rFonts w:eastAsia="NSimSun" w:cs="Times New Roman"/>
          <w:color w:val="auto"/>
          <w:sz w:val="22"/>
          <w:szCs w:val="22"/>
          <w:lang w:eastAsia="zh-CN" w:bidi="hi-IN"/>
        </w:rPr>
        <w:t>w dokumentacji należy przewidzieć przebudowę istniejących zjazdów,,</w:t>
      </w:r>
    </w:p>
    <w:p w14:paraId="1A461590" w14:textId="12FF8CD1" w:rsidR="00AF6E48" w:rsidRPr="005D025D" w:rsidRDefault="00607A94" w:rsidP="00F47A97">
      <w:pPr>
        <w:widowControl/>
        <w:numPr>
          <w:ilvl w:val="1"/>
          <w:numId w:val="288"/>
        </w:numPr>
        <w:spacing w:after="57" w:line="23" w:lineRule="atLeast"/>
        <w:jc w:val="both"/>
        <w:rPr>
          <w:rFonts w:eastAsia="NSimSun" w:cs="Times New Roman"/>
          <w:color w:val="auto"/>
          <w:sz w:val="22"/>
          <w:szCs w:val="22"/>
          <w:lang w:eastAsia="zh-CN" w:bidi="hi-IN"/>
        </w:rPr>
      </w:pPr>
      <w:r w:rsidRPr="00607A94">
        <w:rPr>
          <w:rFonts w:eastAsia="NSimSun" w:cs="Times New Roman"/>
          <w:color w:val="auto"/>
          <w:sz w:val="22"/>
          <w:szCs w:val="22"/>
          <w:lang w:eastAsia="zh-CN" w:bidi="hi-IN"/>
        </w:rPr>
        <w:t>projekt docelowej org. ruchu uwzględniający wprowadzenie ruchu jednokierunkowego na ul. Nowej wraz z uwzględnieniem likwidacji barier komunikacyjnych dla osób niepełnosprawnych</w:t>
      </w:r>
      <w:r w:rsidR="00AF6E48" w:rsidRPr="005D025D">
        <w:rPr>
          <w:rFonts w:eastAsia="NSimSun" w:cs="Times New Roman"/>
          <w:color w:val="auto"/>
          <w:sz w:val="22"/>
          <w:szCs w:val="22"/>
          <w:lang w:eastAsia="zh-CN" w:bidi="hi-IN"/>
        </w:rPr>
        <w:t>,</w:t>
      </w:r>
    </w:p>
    <w:p w14:paraId="0DB5EF4F" w14:textId="77777777" w:rsidR="00AF6E48" w:rsidRPr="005D025D" w:rsidRDefault="00AF6E48" w:rsidP="00F47A97">
      <w:pPr>
        <w:widowControl/>
        <w:numPr>
          <w:ilvl w:val="1"/>
          <w:numId w:val="288"/>
        </w:numPr>
        <w:spacing w:after="57" w:line="23" w:lineRule="atLeast"/>
        <w:jc w:val="both"/>
        <w:rPr>
          <w:rFonts w:eastAsia="NSimSun" w:cs="Times New Roman"/>
          <w:color w:val="auto"/>
          <w:sz w:val="22"/>
          <w:szCs w:val="22"/>
          <w:lang w:eastAsia="zh-CN" w:bidi="hi-IN"/>
        </w:rPr>
      </w:pPr>
      <w:r w:rsidRPr="005D025D">
        <w:rPr>
          <w:rFonts w:eastAsia="NSimSun" w:cs="Times New Roman"/>
          <w:color w:val="auto"/>
          <w:sz w:val="22"/>
          <w:szCs w:val="22"/>
          <w:lang w:eastAsia="zh-CN" w:bidi="hi-IN"/>
        </w:rPr>
        <w:t>przebudowa / zabezpieczenie istniejącej infrastruktury w drodze zgodnie z uzyskanymi przez Wykonawcę warunkami technicznymi od gestorów sieci.</w:t>
      </w:r>
    </w:p>
    <w:p w14:paraId="012971F8" w14:textId="77777777" w:rsidR="00AF6E48" w:rsidRPr="003B3272" w:rsidRDefault="00AF6E48" w:rsidP="00F47A97">
      <w:pPr>
        <w:pStyle w:val="Akapitzlist"/>
        <w:numPr>
          <w:ilvl w:val="0"/>
          <w:numId w:val="288"/>
        </w:numPr>
        <w:spacing w:after="57" w:line="283" w:lineRule="atLeast"/>
        <w:jc w:val="both"/>
        <w:rPr>
          <w:b/>
          <w:bCs/>
          <w:sz w:val="22"/>
          <w:szCs w:val="22"/>
        </w:rPr>
      </w:pPr>
      <w:r w:rsidRPr="003B3272">
        <w:rPr>
          <w:b/>
          <w:bCs/>
          <w:sz w:val="22"/>
          <w:szCs w:val="22"/>
        </w:rPr>
        <w:t>Dodatkowe wymagania:</w:t>
      </w:r>
    </w:p>
    <w:p w14:paraId="2E05D930" w14:textId="614BB275" w:rsidR="00AF6E48" w:rsidRPr="003B3272" w:rsidRDefault="00AF6E48" w:rsidP="007300FD">
      <w:pPr>
        <w:widowControl/>
        <w:numPr>
          <w:ilvl w:val="1"/>
          <w:numId w:val="288"/>
        </w:numPr>
        <w:spacing w:after="60"/>
        <w:jc w:val="both"/>
        <w:rPr>
          <w:rFonts w:eastAsia="Times New Roman" w:cs="Times New Roman"/>
          <w:color w:val="auto"/>
          <w:kern w:val="0"/>
          <w:sz w:val="20"/>
          <w:szCs w:val="20"/>
          <w:lang w:eastAsia="pl-PL" w:bidi="ar-SA"/>
        </w:rPr>
      </w:pPr>
      <w:r w:rsidRPr="003B3272">
        <w:rPr>
          <w:rFonts w:eastAsia="SimSun, 宋体" w:cs="Times New Roman"/>
          <w:color w:val="auto"/>
          <w:kern w:val="0"/>
          <w:sz w:val="22"/>
          <w:szCs w:val="22"/>
          <w:shd w:val="clear" w:color="auto" w:fill="FFFFFF"/>
          <w:lang w:eastAsia="zh-CN" w:bidi="hi-IN"/>
        </w:rPr>
        <w:t xml:space="preserve">Wykonawca dokumentacji projektowej odpowiedzialny jest za jakość, rzetelność, zgodność </w:t>
      </w:r>
      <w:r w:rsidR="00622F7B" w:rsidRPr="003B3272">
        <w:rPr>
          <w:rFonts w:eastAsia="SimSun, 宋体" w:cs="Times New Roman"/>
          <w:color w:val="auto"/>
          <w:kern w:val="0"/>
          <w:sz w:val="22"/>
          <w:szCs w:val="22"/>
          <w:shd w:val="clear" w:color="auto" w:fill="FFFFFF"/>
          <w:lang w:eastAsia="zh-CN" w:bidi="hi-IN"/>
        </w:rPr>
        <w:br/>
      </w:r>
      <w:r w:rsidRPr="003B3272">
        <w:rPr>
          <w:rFonts w:eastAsia="SimSun, 宋体" w:cs="Times New Roman"/>
          <w:color w:val="auto"/>
          <w:kern w:val="0"/>
          <w:sz w:val="22"/>
          <w:szCs w:val="22"/>
          <w:shd w:val="clear" w:color="auto" w:fill="FFFFFF"/>
          <w:lang w:eastAsia="zh-CN" w:bidi="hi-IN"/>
        </w:rPr>
        <w:t xml:space="preserve">z obowiązującymi przepisami, normami, wytycznymi i instrukcjami, nowoczesność </w:t>
      </w:r>
      <w:r w:rsidR="00622F7B" w:rsidRPr="003B3272">
        <w:rPr>
          <w:rFonts w:eastAsia="SimSun, 宋体" w:cs="Times New Roman"/>
          <w:color w:val="auto"/>
          <w:kern w:val="0"/>
          <w:sz w:val="22"/>
          <w:szCs w:val="22"/>
          <w:shd w:val="clear" w:color="auto" w:fill="FFFFFF"/>
          <w:lang w:eastAsia="zh-CN" w:bidi="hi-IN"/>
        </w:rPr>
        <w:br/>
      </w:r>
      <w:r w:rsidRPr="003B3272">
        <w:rPr>
          <w:rFonts w:eastAsia="SimSun, 宋体" w:cs="Times New Roman"/>
          <w:color w:val="auto"/>
          <w:kern w:val="0"/>
          <w:sz w:val="22"/>
          <w:szCs w:val="22"/>
          <w:shd w:val="clear" w:color="auto" w:fill="FFFFFF"/>
          <w:lang w:eastAsia="zh-CN" w:bidi="hi-IN"/>
        </w:rPr>
        <w:t>i ekonomiczność zastosowanych rozwiązań.</w:t>
      </w:r>
    </w:p>
    <w:p w14:paraId="3169D2B8" w14:textId="300A2BE4" w:rsidR="00AF6E48" w:rsidRPr="003B3272" w:rsidRDefault="00AF6E48" w:rsidP="007300FD">
      <w:pPr>
        <w:widowControl/>
        <w:numPr>
          <w:ilvl w:val="1"/>
          <w:numId w:val="288"/>
        </w:numPr>
        <w:spacing w:after="60"/>
        <w:jc w:val="both"/>
        <w:rPr>
          <w:rFonts w:eastAsia="Times New Roman" w:cs="Times New Roman"/>
          <w:color w:val="auto"/>
          <w:kern w:val="0"/>
          <w:sz w:val="20"/>
          <w:szCs w:val="20"/>
          <w:lang w:eastAsia="pl-PL" w:bidi="ar-SA"/>
        </w:rPr>
      </w:pPr>
      <w:r w:rsidRPr="003B3272">
        <w:rPr>
          <w:rFonts w:eastAsia="SimSun, 宋体" w:cs="Times New Roman"/>
          <w:color w:val="auto"/>
          <w:kern w:val="0"/>
          <w:sz w:val="22"/>
          <w:szCs w:val="22"/>
          <w:shd w:val="clear" w:color="auto" w:fill="FFFFFF"/>
          <w:lang w:eastAsia="zh-CN" w:bidi="hi-IN"/>
        </w:rPr>
        <w:t xml:space="preserve">Wykonawca zobowiązany jest do uzyskania wszystkich pozwoleń, decyzji i uzgodnień potrzebnych do realizacji robót i będzie dokonywał wynikających z nich niezbędnych zmian </w:t>
      </w:r>
      <w:r w:rsidR="00622F7B" w:rsidRPr="003B3272">
        <w:rPr>
          <w:rFonts w:eastAsia="SimSun, 宋体" w:cs="Times New Roman"/>
          <w:color w:val="auto"/>
          <w:kern w:val="0"/>
          <w:sz w:val="22"/>
          <w:szCs w:val="22"/>
          <w:shd w:val="clear" w:color="auto" w:fill="FFFFFF"/>
          <w:lang w:eastAsia="zh-CN" w:bidi="hi-IN"/>
        </w:rPr>
        <w:br/>
      </w:r>
      <w:r w:rsidRPr="003B3272">
        <w:rPr>
          <w:rFonts w:eastAsia="SimSun, 宋体" w:cs="Times New Roman"/>
          <w:color w:val="auto"/>
          <w:kern w:val="0"/>
          <w:sz w:val="22"/>
          <w:szCs w:val="22"/>
          <w:shd w:val="clear" w:color="auto" w:fill="FFFFFF"/>
          <w:lang w:eastAsia="zh-CN" w:bidi="hi-IN"/>
        </w:rPr>
        <w:t>w opracowaniach. Dokumentacja projektowa musi być kompleksowa w zakresie umożliwiającym realizację robót. W przypadku stwierdzenia, że są elementy nie ujęte w opracowaniu, a konieczne do uzyskania odpowiednich decyzji lub realizacji robót Zamawiający rości sobie prawo zlecania ich innemu podmiotowi na koszt Wykonawcy.</w:t>
      </w:r>
    </w:p>
    <w:p w14:paraId="43C59860" w14:textId="77777777" w:rsidR="00AF6E48" w:rsidRPr="003B3272" w:rsidRDefault="00AF6E48" w:rsidP="007300FD">
      <w:pPr>
        <w:widowControl/>
        <w:numPr>
          <w:ilvl w:val="1"/>
          <w:numId w:val="288"/>
        </w:numPr>
        <w:spacing w:after="60"/>
        <w:jc w:val="both"/>
        <w:rPr>
          <w:rFonts w:eastAsia="Times New Roman" w:cs="Times New Roman"/>
          <w:color w:val="auto"/>
          <w:kern w:val="0"/>
          <w:sz w:val="20"/>
          <w:szCs w:val="20"/>
          <w:lang w:eastAsia="pl-PL" w:bidi="ar-SA"/>
        </w:rPr>
      </w:pPr>
      <w:r w:rsidRPr="003B3272">
        <w:rPr>
          <w:rFonts w:eastAsia="SimSun, 宋体" w:cs="Times New Roman"/>
          <w:color w:val="auto"/>
          <w:kern w:val="0"/>
          <w:sz w:val="22"/>
          <w:szCs w:val="22"/>
          <w:shd w:val="clear" w:color="auto" w:fill="FFFFFF"/>
          <w:lang w:eastAsia="zh-CN" w:bidi="hi-IN"/>
        </w:rPr>
        <w:t>W opracowaniach Wykonawca nie może wskazać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nie można opisać przedmiotu zamówienia za pomocą dostatecznie dokładnych określeń, a wskazaniu takiemu muszą wówczas towarzyszyć wyrazy „lub równoważny”. Wykonawca zobowiązany jest również do wskazania parametrów równoważności.</w:t>
      </w:r>
    </w:p>
    <w:p w14:paraId="0E736D90" w14:textId="77777777" w:rsidR="00AF6E48" w:rsidRPr="003B3272" w:rsidRDefault="00AF6E48" w:rsidP="007300FD">
      <w:pPr>
        <w:widowControl/>
        <w:numPr>
          <w:ilvl w:val="1"/>
          <w:numId w:val="288"/>
        </w:numPr>
        <w:spacing w:after="60"/>
        <w:jc w:val="both"/>
        <w:rPr>
          <w:rFonts w:eastAsia="Times New Roman" w:cs="Times New Roman"/>
          <w:color w:val="auto"/>
          <w:kern w:val="0"/>
          <w:sz w:val="20"/>
          <w:szCs w:val="20"/>
          <w:lang w:eastAsia="pl-PL" w:bidi="ar-SA"/>
        </w:rPr>
      </w:pPr>
      <w:r w:rsidRPr="003B3272">
        <w:rPr>
          <w:rFonts w:eastAsia="SimSun, 宋体" w:cs="Times New Roman"/>
          <w:color w:val="auto"/>
          <w:kern w:val="0"/>
          <w:sz w:val="22"/>
          <w:szCs w:val="22"/>
          <w:shd w:val="clear" w:color="auto" w:fill="FFFFFF"/>
          <w:lang w:eastAsia="zh-CN" w:bidi="hi-IN"/>
        </w:rPr>
        <w:lastRenderedPageBreak/>
        <w:t>Wraz z protokołem odbioru wykonanych usług Wykonawca przekaże Zamawiającemu odpowiednią decyzję administracyjną umożliwiającą rozpoczęcie planowanych robót.</w:t>
      </w:r>
    </w:p>
    <w:p w14:paraId="7D3EDE76" w14:textId="77777777" w:rsidR="00AF6E48" w:rsidRPr="003B3272" w:rsidRDefault="00AF6E48" w:rsidP="007300FD">
      <w:pPr>
        <w:widowControl/>
        <w:numPr>
          <w:ilvl w:val="1"/>
          <w:numId w:val="288"/>
        </w:numPr>
        <w:spacing w:after="60"/>
        <w:jc w:val="both"/>
        <w:rPr>
          <w:rFonts w:eastAsia="Times New Roman" w:cs="Times New Roman"/>
          <w:color w:val="auto"/>
          <w:kern w:val="0"/>
          <w:sz w:val="20"/>
          <w:szCs w:val="20"/>
          <w:lang w:eastAsia="pl-PL" w:bidi="ar-SA"/>
        </w:rPr>
      </w:pPr>
      <w:r w:rsidRPr="003B3272">
        <w:rPr>
          <w:rFonts w:eastAsia="SimSun, 宋体" w:cs="Times New Roman"/>
          <w:color w:val="auto"/>
          <w:kern w:val="0"/>
          <w:sz w:val="22"/>
          <w:szCs w:val="22"/>
          <w:shd w:val="clear" w:color="auto" w:fill="FFFFFF"/>
          <w:lang w:eastAsia="zh-CN" w:bidi="hi-IN"/>
        </w:rPr>
        <w:t>Wykonawca przed rozpoczęciem procedury przetargowej na roboty budowlane, sporządzi aktualizację kosztorysu inwestorskiego na podstawie opracowanej dokumentacji, (w przypadku wystąpienia takiej konieczności).</w:t>
      </w:r>
    </w:p>
    <w:p w14:paraId="6FE95B10" w14:textId="77777777" w:rsidR="00AF6E48" w:rsidRPr="003B3272" w:rsidRDefault="00AF6E48" w:rsidP="007300FD">
      <w:pPr>
        <w:widowControl/>
        <w:numPr>
          <w:ilvl w:val="1"/>
          <w:numId w:val="288"/>
        </w:numPr>
        <w:spacing w:after="60"/>
        <w:jc w:val="both"/>
        <w:rPr>
          <w:rFonts w:eastAsia="Times New Roman" w:cs="Times New Roman"/>
          <w:color w:val="auto"/>
          <w:kern w:val="0"/>
          <w:sz w:val="20"/>
          <w:szCs w:val="20"/>
          <w:lang w:eastAsia="pl-PL" w:bidi="ar-SA"/>
        </w:rPr>
      </w:pPr>
      <w:r w:rsidRPr="003B3272">
        <w:rPr>
          <w:rFonts w:eastAsia="SimSun, 宋体" w:cs="Times New Roman"/>
          <w:color w:val="auto"/>
          <w:kern w:val="0"/>
          <w:sz w:val="22"/>
          <w:szCs w:val="22"/>
          <w:shd w:val="clear" w:color="auto" w:fill="FFFFFF"/>
          <w:lang w:eastAsia="zh-CN" w:bidi="hi-IN"/>
        </w:rPr>
        <w:t>Wykonawca przygotuje wyjaśnienia, odpowiedzi do opracowanej dokumentacji podczas prowadzenia postępowania na wyłonienie wykonawcy robót budowlanych, (w przypadku wystąpienia takiej konieczności, np. zadawane pytania przez wykonawców przygotowujących się do składania ofert w postępowaniu na roboty budowlane w oparciu o przedmiotową dokumentację).</w:t>
      </w:r>
    </w:p>
    <w:p w14:paraId="66575AF0" w14:textId="590C1EAF" w:rsidR="00AF6E48" w:rsidRPr="003B3272" w:rsidRDefault="00AF6E48" w:rsidP="007300FD">
      <w:pPr>
        <w:widowControl/>
        <w:numPr>
          <w:ilvl w:val="1"/>
          <w:numId w:val="288"/>
        </w:numPr>
        <w:spacing w:after="60"/>
        <w:jc w:val="both"/>
        <w:rPr>
          <w:rFonts w:eastAsia="Times New Roman" w:cs="Times New Roman"/>
          <w:color w:val="auto"/>
          <w:kern w:val="0"/>
          <w:sz w:val="20"/>
          <w:szCs w:val="20"/>
          <w:lang w:eastAsia="pl-PL" w:bidi="ar-SA"/>
        </w:rPr>
      </w:pPr>
      <w:r w:rsidRPr="003B3272">
        <w:rPr>
          <w:rFonts w:eastAsia="SimSun, 宋体" w:cs="Times New Roman"/>
          <w:color w:val="auto"/>
          <w:kern w:val="0"/>
          <w:sz w:val="22"/>
          <w:szCs w:val="22"/>
          <w:shd w:val="clear" w:color="auto" w:fill="FFFFFF"/>
          <w:lang w:eastAsia="zh-CN" w:bidi="hi-IN"/>
        </w:rPr>
        <w:t xml:space="preserve">Do obowiązków Wykonawcy należy uzyskanie wymaganych warunków technicznych </w:t>
      </w:r>
      <w:r w:rsidR="00622F7B" w:rsidRPr="003B3272">
        <w:rPr>
          <w:rFonts w:eastAsia="SimSun, 宋体" w:cs="Times New Roman"/>
          <w:color w:val="auto"/>
          <w:kern w:val="0"/>
          <w:sz w:val="22"/>
          <w:szCs w:val="22"/>
          <w:shd w:val="clear" w:color="auto" w:fill="FFFFFF"/>
          <w:lang w:eastAsia="zh-CN" w:bidi="hi-IN"/>
        </w:rPr>
        <w:br/>
      </w:r>
      <w:r w:rsidRPr="003B3272">
        <w:rPr>
          <w:rFonts w:eastAsia="SimSun, 宋体" w:cs="Times New Roman"/>
          <w:color w:val="auto"/>
          <w:kern w:val="0"/>
          <w:sz w:val="22"/>
          <w:szCs w:val="22"/>
          <w:shd w:val="clear" w:color="auto" w:fill="FFFFFF"/>
          <w:lang w:eastAsia="zh-CN" w:bidi="hi-IN"/>
        </w:rPr>
        <w:t xml:space="preserve">i uzgodnień od gestorów sieci uzbrojenia podziemnego własnym staraniem i na własny koszt. Wymagania gestorów sieci uzbrojenia podziemnego, zgłoszone do uwzględnienia </w:t>
      </w:r>
      <w:r w:rsidR="00622F7B" w:rsidRPr="003B3272">
        <w:rPr>
          <w:rFonts w:eastAsia="SimSun, 宋体" w:cs="Times New Roman"/>
          <w:color w:val="auto"/>
          <w:kern w:val="0"/>
          <w:sz w:val="22"/>
          <w:szCs w:val="22"/>
          <w:shd w:val="clear" w:color="auto" w:fill="FFFFFF"/>
          <w:lang w:eastAsia="zh-CN" w:bidi="hi-IN"/>
        </w:rPr>
        <w:br/>
      </w:r>
      <w:r w:rsidRPr="003B3272">
        <w:rPr>
          <w:rFonts w:eastAsia="SimSun, 宋体" w:cs="Times New Roman"/>
          <w:color w:val="auto"/>
          <w:kern w:val="0"/>
          <w:sz w:val="22"/>
          <w:szCs w:val="22"/>
          <w:shd w:val="clear" w:color="auto" w:fill="FFFFFF"/>
          <w:lang w:eastAsia="zh-CN" w:bidi="hi-IN"/>
        </w:rPr>
        <w:t xml:space="preserve">w dokumentacji technicznej a wykraczające poza zakresy wynikające z kolizji uzbrojenia </w:t>
      </w:r>
      <w:r w:rsidR="00622F7B" w:rsidRPr="003B3272">
        <w:rPr>
          <w:rFonts w:eastAsia="SimSun, 宋体" w:cs="Times New Roman"/>
          <w:color w:val="auto"/>
          <w:kern w:val="0"/>
          <w:sz w:val="22"/>
          <w:szCs w:val="22"/>
          <w:shd w:val="clear" w:color="auto" w:fill="FFFFFF"/>
          <w:lang w:eastAsia="zh-CN" w:bidi="hi-IN"/>
        </w:rPr>
        <w:br/>
      </w:r>
      <w:r w:rsidRPr="003B3272">
        <w:rPr>
          <w:rFonts w:eastAsia="SimSun, 宋体" w:cs="Times New Roman"/>
          <w:color w:val="auto"/>
          <w:kern w:val="0"/>
          <w:sz w:val="22"/>
          <w:szCs w:val="22"/>
          <w:shd w:val="clear" w:color="auto" w:fill="FFFFFF"/>
          <w:lang w:eastAsia="zh-CN" w:bidi="hi-IN"/>
        </w:rPr>
        <w:t>z układem projektowanym, muszą być uzgodnione z Zamawiającym przed rozpoczęciem projektowania.</w:t>
      </w:r>
    </w:p>
    <w:p w14:paraId="40489935" w14:textId="77777777" w:rsidR="00AF6E48" w:rsidRPr="003B3272" w:rsidRDefault="00AF6E48" w:rsidP="007300FD">
      <w:pPr>
        <w:widowControl/>
        <w:numPr>
          <w:ilvl w:val="1"/>
          <w:numId w:val="288"/>
        </w:numPr>
        <w:spacing w:after="60"/>
        <w:jc w:val="both"/>
        <w:rPr>
          <w:rFonts w:eastAsia="Times New Roman" w:cs="Times New Roman"/>
          <w:color w:val="auto"/>
          <w:kern w:val="0"/>
          <w:sz w:val="20"/>
          <w:szCs w:val="20"/>
          <w:lang w:eastAsia="pl-PL" w:bidi="ar-SA"/>
        </w:rPr>
      </w:pPr>
      <w:r w:rsidRPr="003B3272">
        <w:rPr>
          <w:rFonts w:eastAsia="SimSun, 宋体" w:cs="Times New Roman"/>
          <w:color w:val="auto"/>
          <w:kern w:val="0"/>
          <w:sz w:val="22"/>
          <w:szCs w:val="22"/>
          <w:shd w:val="clear" w:color="auto" w:fill="FFFFFF"/>
          <w:lang w:eastAsia="zh-CN" w:bidi="hi-IN"/>
        </w:rPr>
        <w:t>W przypadku wystąpienia kolizji układu projektowanego z istniejącymi sieciami podziemnymi i nadziemnymi do obowiązków Wykonawcy należy opracowanie projektu usunięcia kolizji.</w:t>
      </w:r>
    </w:p>
    <w:p w14:paraId="3C2A4EEF" w14:textId="77777777" w:rsidR="00AF6E48" w:rsidRPr="003B3272" w:rsidRDefault="00AF6E48" w:rsidP="007300FD">
      <w:pPr>
        <w:widowControl/>
        <w:numPr>
          <w:ilvl w:val="1"/>
          <w:numId w:val="288"/>
        </w:numPr>
        <w:spacing w:after="60"/>
        <w:jc w:val="both"/>
        <w:rPr>
          <w:rFonts w:eastAsia="Times New Roman" w:cs="Times New Roman"/>
          <w:color w:val="auto"/>
          <w:kern w:val="0"/>
          <w:sz w:val="20"/>
          <w:szCs w:val="20"/>
          <w:lang w:eastAsia="pl-PL" w:bidi="ar-SA"/>
        </w:rPr>
      </w:pPr>
      <w:r w:rsidRPr="003B3272">
        <w:rPr>
          <w:rFonts w:eastAsia="SimSun, 宋体" w:cs="Times New Roman"/>
          <w:color w:val="auto"/>
          <w:kern w:val="0"/>
          <w:sz w:val="22"/>
          <w:szCs w:val="22"/>
          <w:shd w:val="clear" w:color="auto" w:fill="FFFFFF"/>
          <w:lang w:eastAsia="zh-CN" w:bidi="hi-IN"/>
        </w:rPr>
        <w:t>W przypadku konieczności poniesienia kosztów przebudowy sieci przez jej właściciela, Wykonawca jest zobowiązany przekazać właścicielowi informację o wysokości przewidywanych kosztów z tym związanych z uzasadnieniem okoliczności taki stan rzeczy powodujących.</w:t>
      </w:r>
    </w:p>
    <w:p w14:paraId="3E230802" w14:textId="77777777" w:rsidR="00AF6E48" w:rsidRPr="003B3272" w:rsidRDefault="00AF6E48" w:rsidP="007300FD">
      <w:pPr>
        <w:widowControl/>
        <w:numPr>
          <w:ilvl w:val="1"/>
          <w:numId w:val="288"/>
        </w:numPr>
        <w:spacing w:after="60"/>
        <w:jc w:val="both"/>
        <w:rPr>
          <w:rFonts w:eastAsia="Times New Roman" w:cs="Times New Roman"/>
          <w:color w:val="auto"/>
          <w:kern w:val="0"/>
          <w:sz w:val="20"/>
          <w:szCs w:val="20"/>
          <w:lang w:eastAsia="pl-PL" w:bidi="ar-SA"/>
        </w:rPr>
      </w:pPr>
      <w:r w:rsidRPr="003B3272">
        <w:rPr>
          <w:rFonts w:eastAsia="SimSun, 宋体" w:cs="Times New Roman"/>
          <w:color w:val="auto"/>
          <w:kern w:val="0"/>
          <w:sz w:val="22"/>
          <w:szCs w:val="22"/>
          <w:shd w:val="clear" w:color="auto" w:fill="FFFFFF"/>
          <w:lang w:eastAsia="zh-CN" w:bidi="hi-IN"/>
        </w:rPr>
        <w:t>Dla przebudowy sieci kolidujących z inwestycją należy opracować odrębne projekty wykonawcze w podziale na właścicieli sieci i podmioty zobowiązane do sfinansowania ich przebudowy.</w:t>
      </w:r>
    </w:p>
    <w:p w14:paraId="60F6FEC1" w14:textId="77777777" w:rsidR="00AF6E48" w:rsidRPr="003B3272" w:rsidRDefault="00AF6E48" w:rsidP="007300FD">
      <w:pPr>
        <w:widowControl/>
        <w:numPr>
          <w:ilvl w:val="1"/>
          <w:numId w:val="288"/>
        </w:numPr>
        <w:spacing w:after="60"/>
        <w:jc w:val="both"/>
        <w:rPr>
          <w:rFonts w:eastAsia="Times New Roman" w:cs="Times New Roman"/>
          <w:color w:val="auto"/>
          <w:kern w:val="0"/>
          <w:sz w:val="20"/>
          <w:szCs w:val="20"/>
          <w:lang w:eastAsia="pl-PL" w:bidi="ar-SA"/>
        </w:rPr>
      </w:pPr>
      <w:r w:rsidRPr="003B3272">
        <w:rPr>
          <w:rFonts w:eastAsia="SimSun, 宋体" w:cs="Times New Roman"/>
          <w:color w:val="auto"/>
          <w:kern w:val="0"/>
          <w:sz w:val="22"/>
          <w:szCs w:val="22"/>
          <w:shd w:val="clear" w:color="auto" w:fill="FFFFFF"/>
          <w:lang w:eastAsia="zh-CN" w:bidi="hi-IN"/>
        </w:rPr>
        <w:t>W przypadku kolizji drzew z projektowanym zakresem, Wykonawca w pierwszej kolejności, niezwłocznie po powzięciu tej wiadomości, wykona inwentaryzację drzew i złoży wniosek na wycinkę drzew celem uzyskania decyzji.</w:t>
      </w:r>
    </w:p>
    <w:p w14:paraId="7E981DA2" w14:textId="4101F8E4" w:rsidR="00AF6E48" w:rsidRPr="003B3272" w:rsidRDefault="00AF6E48" w:rsidP="007300FD">
      <w:pPr>
        <w:widowControl/>
        <w:numPr>
          <w:ilvl w:val="1"/>
          <w:numId w:val="288"/>
        </w:numPr>
        <w:spacing w:after="60"/>
        <w:jc w:val="both"/>
        <w:rPr>
          <w:rFonts w:eastAsia="Times New Roman" w:cs="Times New Roman"/>
          <w:color w:val="auto"/>
          <w:kern w:val="0"/>
          <w:sz w:val="20"/>
          <w:szCs w:val="20"/>
          <w:lang w:eastAsia="pl-PL" w:bidi="ar-SA"/>
        </w:rPr>
      </w:pPr>
      <w:r w:rsidRPr="003B3272">
        <w:rPr>
          <w:rFonts w:eastAsia="SimSun, 宋体" w:cs="Times New Roman"/>
          <w:color w:val="auto"/>
          <w:kern w:val="0"/>
          <w:sz w:val="22"/>
          <w:szCs w:val="22"/>
          <w:shd w:val="clear" w:color="auto" w:fill="FFFFFF"/>
          <w:lang w:eastAsia="zh-CN" w:bidi="hi-IN"/>
        </w:rPr>
        <w:t xml:space="preserve">Na złożony wniosek Wykonawca uzyska od Zamawiającego pełnomocnictwa do występowania w jego imieniu przy dokonywaniu czynności w ramach niniejszej umowy. Wykonawca działając w imieniu Zamawiającego nie może zawierać porozumień, nie może zaciągać zobowiązań </w:t>
      </w:r>
      <w:r w:rsidR="00622F7B" w:rsidRPr="003B3272">
        <w:rPr>
          <w:rFonts w:eastAsia="SimSun, 宋体" w:cs="Times New Roman"/>
          <w:color w:val="auto"/>
          <w:kern w:val="0"/>
          <w:sz w:val="22"/>
          <w:szCs w:val="22"/>
          <w:shd w:val="clear" w:color="auto" w:fill="FFFFFF"/>
          <w:lang w:eastAsia="zh-CN" w:bidi="hi-IN"/>
        </w:rPr>
        <w:br/>
      </w:r>
      <w:r w:rsidRPr="003B3272">
        <w:rPr>
          <w:rFonts w:eastAsia="SimSun, 宋体" w:cs="Times New Roman"/>
          <w:color w:val="auto"/>
          <w:kern w:val="0"/>
          <w:sz w:val="22"/>
          <w:szCs w:val="22"/>
          <w:shd w:val="clear" w:color="auto" w:fill="FFFFFF"/>
          <w:lang w:eastAsia="zh-CN" w:bidi="hi-IN"/>
        </w:rPr>
        <w:t>i podejmować działań rodzących skutki finansowe, bez pisemnej akceptacji Zamawiającego. Wszelkie uzgodnienia i warunki narzucone przez Strony postępowania muszą być zgłaszane Zamawiającemu i wymagają jego akceptacji.</w:t>
      </w:r>
    </w:p>
    <w:p w14:paraId="60A891BF" w14:textId="51A65ED2" w:rsidR="00366C7F" w:rsidRPr="00D16EA3" w:rsidRDefault="00AF6E48" w:rsidP="007300FD">
      <w:pPr>
        <w:widowControl/>
        <w:numPr>
          <w:ilvl w:val="1"/>
          <w:numId w:val="288"/>
        </w:numPr>
        <w:spacing w:after="60"/>
        <w:ind w:left="993"/>
        <w:jc w:val="both"/>
        <w:rPr>
          <w:rFonts w:eastAsia="Times New Roman" w:cs="Times New Roman"/>
          <w:color w:val="auto"/>
          <w:kern w:val="0"/>
          <w:sz w:val="20"/>
          <w:szCs w:val="20"/>
          <w:lang w:eastAsia="pl-PL" w:bidi="ar-SA"/>
        </w:rPr>
      </w:pPr>
      <w:r w:rsidRPr="00D16EA3">
        <w:rPr>
          <w:rFonts w:eastAsia="SimSun, 宋体" w:cs="Times New Roman"/>
          <w:color w:val="auto"/>
          <w:kern w:val="0"/>
          <w:sz w:val="22"/>
          <w:szCs w:val="22"/>
          <w:shd w:val="clear" w:color="auto" w:fill="FFFFFF"/>
          <w:lang w:eastAsia="zh-CN" w:bidi="hi-IN"/>
        </w:rPr>
        <w:t>W przypadku konieczności wykonania projektów branżowych Wykonawca zobowiązany jest zapewnić odpowiedni personel posiadający właściwe uprawnienia do projektowania</w:t>
      </w:r>
      <w:r w:rsidR="00366C7F" w:rsidRPr="00D16EA3">
        <w:rPr>
          <w:rFonts w:eastAsia="SimSun, 宋体" w:cs="Times New Roman"/>
          <w:color w:val="auto"/>
          <w:kern w:val="0"/>
          <w:sz w:val="22"/>
          <w:szCs w:val="22"/>
          <w:shd w:val="clear" w:color="auto" w:fill="FFFFFF"/>
          <w:lang w:eastAsia="zh-CN" w:bidi="hi-IN"/>
        </w:rPr>
        <w:t>.</w:t>
      </w:r>
    </w:p>
    <w:p w14:paraId="53FEB1CC" w14:textId="77777777" w:rsidR="00AF6E48" w:rsidRPr="003B3272" w:rsidRDefault="00AF6E48" w:rsidP="007300FD">
      <w:pPr>
        <w:widowControl/>
        <w:numPr>
          <w:ilvl w:val="0"/>
          <w:numId w:val="288"/>
        </w:numPr>
        <w:suppressAutoHyphens w:val="0"/>
        <w:spacing w:after="60" w:line="283" w:lineRule="atLeast"/>
        <w:jc w:val="both"/>
        <w:textAlignment w:val="auto"/>
        <w:rPr>
          <w:rFonts w:eastAsia="Arial" w:cs="Times New Roman"/>
          <w:b/>
          <w:bCs/>
          <w:sz w:val="22"/>
          <w:szCs w:val="22"/>
          <w:lang w:eastAsia="zh-CN" w:bidi="ar-SA"/>
        </w:rPr>
      </w:pPr>
      <w:r w:rsidRPr="003B3272">
        <w:rPr>
          <w:rFonts w:eastAsia="Arial" w:cs="Times New Roman"/>
          <w:b/>
          <w:bCs/>
          <w:sz w:val="22"/>
          <w:szCs w:val="22"/>
          <w:lang w:eastAsia="zh-CN" w:bidi="ar-SA"/>
        </w:rPr>
        <w:t>Pełnienie nadzoru autorskiego:</w:t>
      </w:r>
    </w:p>
    <w:p w14:paraId="42C1AAE0" w14:textId="77777777" w:rsidR="00AF6E48" w:rsidRPr="003B3272" w:rsidRDefault="00AF6E48" w:rsidP="007300FD">
      <w:pPr>
        <w:numPr>
          <w:ilvl w:val="1"/>
          <w:numId w:val="288"/>
        </w:numPr>
        <w:tabs>
          <w:tab w:val="left" w:pos="624"/>
        </w:tabs>
        <w:spacing w:after="60"/>
        <w:jc w:val="both"/>
        <w:rPr>
          <w:rFonts w:eastAsia="Times New Roman" w:cs="Times New Roman"/>
          <w:color w:val="auto"/>
          <w:kern w:val="0"/>
          <w:sz w:val="20"/>
          <w:szCs w:val="20"/>
          <w:lang w:eastAsia="pl-PL" w:bidi="ar-SA"/>
        </w:rPr>
      </w:pPr>
      <w:r w:rsidRPr="003B3272">
        <w:rPr>
          <w:rFonts w:eastAsia="SimSun, 宋体" w:cs="Times New Roman"/>
          <w:kern w:val="0"/>
          <w:sz w:val="22"/>
          <w:szCs w:val="22"/>
          <w:shd w:val="clear" w:color="auto" w:fill="FFFFFF"/>
          <w:lang w:eastAsia="zh-CN" w:bidi="hi-IN"/>
        </w:rPr>
        <w:t>Wykonawca zobowiązany jest do pełnienia nadzoru autorskiego, nad zgodnością wykonanych robót z  opracowaną dokumentacją projektową w czasie robót realizowanych na podstawie wykonywanej  dokumentacji projektowej.</w:t>
      </w:r>
    </w:p>
    <w:p w14:paraId="78989BC3" w14:textId="0162B4E0" w:rsidR="00AF6E48" w:rsidRPr="003B3272" w:rsidRDefault="00AF6E48" w:rsidP="007300FD">
      <w:pPr>
        <w:numPr>
          <w:ilvl w:val="1"/>
          <w:numId w:val="288"/>
        </w:numPr>
        <w:tabs>
          <w:tab w:val="left" w:pos="993"/>
        </w:tabs>
        <w:spacing w:after="60"/>
        <w:jc w:val="both"/>
        <w:rPr>
          <w:rFonts w:eastAsia="Times New Roman" w:cs="Times New Roman"/>
          <w:color w:val="auto"/>
          <w:kern w:val="0"/>
          <w:sz w:val="20"/>
          <w:szCs w:val="20"/>
          <w:lang w:eastAsia="pl-PL" w:bidi="ar-SA"/>
        </w:rPr>
      </w:pPr>
      <w:r w:rsidRPr="003B3272">
        <w:rPr>
          <w:rFonts w:eastAsia="SimSun, 宋体" w:cs="Times New Roman"/>
          <w:kern w:val="0"/>
          <w:sz w:val="22"/>
          <w:szCs w:val="22"/>
          <w:shd w:val="clear" w:color="auto" w:fill="FFFFFF"/>
          <w:lang w:eastAsia="zh-CN" w:bidi="hi-IN"/>
        </w:rPr>
        <w:t>Nadzór autorski obejmuje wykonanie czynności, o których mowa poniżej, a w szczególności:</w:t>
      </w:r>
    </w:p>
    <w:p w14:paraId="119C844D" w14:textId="77777777" w:rsidR="00AF6E48" w:rsidRPr="003B3272" w:rsidRDefault="00AF6E48" w:rsidP="007300FD">
      <w:pPr>
        <w:numPr>
          <w:ilvl w:val="2"/>
          <w:numId w:val="290"/>
        </w:numPr>
        <w:spacing w:after="60"/>
        <w:ind w:left="1276"/>
        <w:jc w:val="both"/>
        <w:rPr>
          <w:rFonts w:eastAsia="Times New Roman" w:cs="Times New Roman"/>
          <w:color w:val="auto"/>
          <w:kern w:val="0"/>
          <w:sz w:val="20"/>
          <w:szCs w:val="20"/>
          <w:lang w:eastAsia="pl-PL" w:bidi="ar-SA"/>
        </w:rPr>
      </w:pPr>
      <w:r w:rsidRPr="003B3272">
        <w:rPr>
          <w:rFonts w:eastAsia="SimSun, 宋体" w:cs="Times New Roman"/>
          <w:kern w:val="0"/>
          <w:sz w:val="22"/>
          <w:szCs w:val="22"/>
          <w:shd w:val="clear" w:color="auto" w:fill="FFFFFF"/>
          <w:lang w:eastAsia="zh-CN" w:bidi="hi-IN"/>
        </w:rPr>
        <w:t>stwierdzanie w toku wykonywania robót budowlanych zgodności realizacji z projektem;</w:t>
      </w:r>
    </w:p>
    <w:p w14:paraId="3C8C2636" w14:textId="77777777" w:rsidR="00AF6E48" w:rsidRPr="003B3272" w:rsidRDefault="00AF6E48" w:rsidP="007300FD">
      <w:pPr>
        <w:numPr>
          <w:ilvl w:val="2"/>
          <w:numId w:val="290"/>
        </w:numPr>
        <w:spacing w:after="60"/>
        <w:ind w:left="1276"/>
        <w:jc w:val="both"/>
        <w:rPr>
          <w:rFonts w:eastAsia="Times New Roman" w:cs="Times New Roman"/>
          <w:color w:val="auto"/>
          <w:kern w:val="0"/>
          <w:sz w:val="20"/>
          <w:szCs w:val="20"/>
          <w:lang w:eastAsia="pl-PL" w:bidi="ar-SA"/>
        </w:rPr>
      </w:pPr>
      <w:r w:rsidRPr="003B3272">
        <w:rPr>
          <w:rFonts w:eastAsia="SimSun, 宋体" w:cs="Times New Roman"/>
          <w:kern w:val="0"/>
          <w:sz w:val="22"/>
          <w:szCs w:val="22"/>
          <w:shd w:val="clear" w:color="auto" w:fill="FFFFFF"/>
          <w:lang w:eastAsia="zh-CN" w:bidi="hi-IN"/>
        </w:rPr>
        <w:t>uzgadnianie możliwości wprowadzenia rozwiązań zamiennych w stosunku do przewidzianych w projekcie, zgłoszonych przez kierownika budowy lub inspektora nadzoru inwestorskiego;</w:t>
      </w:r>
    </w:p>
    <w:p w14:paraId="67A2ADD9" w14:textId="77777777" w:rsidR="00AF6E48" w:rsidRPr="003B3272" w:rsidRDefault="00AF6E48" w:rsidP="007300FD">
      <w:pPr>
        <w:numPr>
          <w:ilvl w:val="2"/>
          <w:numId w:val="290"/>
        </w:numPr>
        <w:spacing w:after="60"/>
        <w:ind w:left="1276"/>
        <w:jc w:val="both"/>
        <w:rPr>
          <w:rFonts w:eastAsia="Times New Roman" w:cs="Times New Roman"/>
          <w:color w:val="auto"/>
          <w:kern w:val="0"/>
          <w:sz w:val="20"/>
          <w:szCs w:val="20"/>
          <w:lang w:eastAsia="pl-PL" w:bidi="ar-SA"/>
        </w:rPr>
      </w:pPr>
      <w:r w:rsidRPr="003B3272">
        <w:rPr>
          <w:rFonts w:eastAsia="SimSun, 宋体" w:cs="Times New Roman"/>
          <w:kern w:val="0"/>
          <w:sz w:val="22"/>
          <w:szCs w:val="22"/>
          <w:shd w:val="clear" w:color="auto" w:fill="FFFFFF"/>
          <w:lang w:eastAsia="zh-CN" w:bidi="hi-IN"/>
        </w:rPr>
        <w:t>aktualizację rozwiązań projektowych w przypadku wystąpienia nieprzewidzianych kolizji lub zmianę trasy wynikającą z innych względów (technicznych lub formalnych), za wyjątkiem sporządzenia projektów zamiennych;</w:t>
      </w:r>
    </w:p>
    <w:p w14:paraId="62B411AF" w14:textId="1DBC8ECD" w:rsidR="00366C7F" w:rsidRPr="00D16EA3" w:rsidRDefault="00AF6E48" w:rsidP="00D16EA3">
      <w:pPr>
        <w:numPr>
          <w:ilvl w:val="2"/>
          <w:numId w:val="290"/>
        </w:numPr>
        <w:spacing w:after="57"/>
        <w:ind w:left="1276"/>
        <w:jc w:val="both"/>
        <w:rPr>
          <w:rFonts w:eastAsia="Times New Roman" w:cs="Times New Roman"/>
          <w:color w:val="auto"/>
          <w:kern w:val="0"/>
          <w:sz w:val="20"/>
          <w:szCs w:val="20"/>
          <w:lang w:eastAsia="pl-PL" w:bidi="ar-SA"/>
        </w:rPr>
      </w:pPr>
      <w:r w:rsidRPr="003B3272">
        <w:rPr>
          <w:rFonts w:eastAsia="SimSun, 宋体" w:cs="Times New Roman"/>
          <w:kern w:val="0"/>
          <w:sz w:val="22"/>
          <w:szCs w:val="22"/>
          <w:shd w:val="clear" w:color="auto" w:fill="FFFFFF"/>
          <w:lang w:eastAsia="zh-CN" w:bidi="hi-IN"/>
        </w:rPr>
        <w:t>akceptację i wydanie opinii dotyczącej zmian technologicznych;</w:t>
      </w:r>
    </w:p>
    <w:p w14:paraId="429E0C6E" w14:textId="77777777" w:rsidR="00AF6E48" w:rsidRPr="003B3272" w:rsidRDefault="00AF6E48" w:rsidP="00F47A97">
      <w:pPr>
        <w:widowControl/>
        <w:numPr>
          <w:ilvl w:val="0"/>
          <w:numId w:val="288"/>
        </w:numPr>
        <w:suppressAutoHyphens w:val="0"/>
        <w:spacing w:line="283" w:lineRule="atLeast"/>
        <w:jc w:val="both"/>
        <w:textAlignment w:val="auto"/>
        <w:rPr>
          <w:rFonts w:eastAsia="Times New Roman" w:cs="Times New Roman"/>
          <w:b/>
          <w:bCs/>
          <w:kern w:val="0"/>
          <w:sz w:val="22"/>
          <w:szCs w:val="22"/>
          <w:lang w:eastAsia="pl-PL" w:bidi="ar-SA"/>
        </w:rPr>
      </w:pPr>
      <w:r w:rsidRPr="003B3272">
        <w:rPr>
          <w:rFonts w:eastAsia="Times New Roman" w:cs="Times New Roman"/>
          <w:b/>
          <w:bCs/>
          <w:kern w:val="0"/>
          <w:sz w:val="22"/>
          <w:szCs w:val="22"/>
          <w:lang w:eastAsia="pl-PL" w:bidi="ar-SA"/>
        </w:rPr>
        <w:t>Pozostałe warunki zamówienia:</w:t>
      </w:r>
    </w:p>
    <w:p w14:paraId="444FC13C" w14:textId="77777777" w:rsidR="00AF6E48" w:rsidRPr="003B3272" w:rsidRDefault="00AF6E48" w:rsidP="00D16EA3">
      <w:pPr>
        <w:widowControl/>
        <w:numPr>
          <w:ilvl w:val="1"/>
          <w:numId w:val="288"/>
        </w:numPr>
        <w:suppressAutoHyphens w:val="0"/>
        <w:spacing w:line="283" w:lineRule="atLeast"/>
        <w:ind w:hanging="508"/>
        <w:jc w:val="both"/>
        <w:textAlignment w:val="auto"/>
        <w:rPr>
          <w:rFonts w:eastAsia="Times New Roman" w:cs="Times New Roman"/>
          <w:color w:val="auto"/>
          <w:kern w:val="0"/>
          <w:lang w:eastAsia="pl-PL" w:bidi="ar-SA"/>
        </w:rPr>
      </w:pPr>
      <w:bookmarkStart w:id="16" w:name="_Hlk141096941"/>
      <w:r w:rsidRPr="003B3272">
        <w:rPr>
          <w:rFonts w:eastAsia="Times New Roman" w:cs="Times New Roman"/>
          <w:color w:val="auto"/>
          <w:kern w:val="0"/>
          <w:sz w:val="22"/>
          <w:szCs w:val="22"/>
          <w:lang w:eastAsia="pl-PL" w:bidi="ar-SA"/>
        </w:rPr>
        <w:t>Wykonawca po uzyskaniu mapy do celów projektowych a przed przystąpieniem do projektowania sporządzi koncepcję projektową zawierającą proponowane rozwiązania projektowe, którą uzgodni z Zamawiającym.</w:t>
      </w:r>
    </w:p>
    <w:p w14:paraId="42B4FC81" w14:textId="79ADBDDD" w:rsidR="00AF6E48" w:rsidRPr="003B3272" w:rsidRDefault="00AF6E48" w:rsidP="00D16EA3">
      <w:pPr>
        <w:widowControl/>
        <w:numPr>
          <w:ilvl w:val="1"/>
          <w:numId w:val="288"/>
        </w:numPr>
        <w:suppressAutoHyphens w:val="0"/>
        <w:spacing w:line="283" w:lineRule="atLeast"/>
        <w:ind w:hanging="508"/>
        <w:jc w:val="both"/>
        <w:textAlignment w:val="auto"/>
        <w:rPr>
          <w:rFonts w:eastAsia="Times New Roman" w:cs="Times New Roman"/>
          <w:color w:val="auto"/>
          <w:kern w:val="0"/>
          <w:sz w:val="22"/>
          <w:szCs w:val="22"/>
          <w:lang w:eastAsia="pl-PL" w:bidi="ar-SA"/>
        </w:rPr>
      </w:pPr>
      <w:r w:rsidRPr="003B3272">
        <w:rPr>
          <w:rFonts w:eastAsia="Times New Roman" w:cs="Times New Roman"/>
          <w:color w:val="auto"/>
          <w:kern w:val="0"/>
          <w:sz w:val="22"/>
          <w:szCs w:val="22"/>
          <w:lang w:eastAsia="pl-PL" w:bidi="ar-SA"/>
        </w:rPr>
        <w:lastRenderedPageBreak/>
        <w:t xml:space="preserve">W ramach przedmiotu zamówienia, przed przystąpieniem do zaawansowanej fazy projektowej należy zinwentaryzować wszelkie kolizje sieci i infrastruktury z przedmiotową inwestycją </w:t>
      </w:r>
      <w:r w:rsidR="00622F7B" w:rsidRPr="003B3272">
        <w:rPr>
          <w:rFonts w:eastAsia="Times New Roman" w:cs="Times New Roman"/>
          <w:color w:val="auto"/>
          <w:kern w:val="0"/>
          <w:sz w:val="22"/>
          <w:szCs w:val="22"/>
          <w:lang w:eastAsia="pl-PL" w:bidi="ar-SA"/>
        </w:rPr>
        <w:br/>
      </w:r>
      <w:r w:rsidRPr="003B3272">
        <w:rPr>
          <w:rFonts w:eastAsia="Times New Roman" w:cs="Times New Roman"/>
          <w:color w:val="auto"/>
          <w:kern w:val="0"/>
          <w:sz w:val="22"/>
          <w:szCs w:val="22"/>
          <w:lang w:eastAsia="pl-PL" w:bidi="ar-SA"/>
        </w:rPr>
        <w:t xml:space="preserve">w zakresie objętym opracowaniem, celem zaprojektowania niezbędnej jej przebudowy. Celem pozyskania przez Wykonawcę decyzji o pozwoleniu na wycinkę drzew sporządzi on także </w:t>
      </w:r>
      <w:r w:rsidR="00622F7B" w:rsidRPr="003B3272">
        <w:rPr>
          <w:rFonts w:eastAsia="Times New Roman" w:cs="Times New Roman"/>
          <w:color w:val="auto"/>
          <w:kern w:val="0"/>
          <w:sz w:val="22"/>
          <w:szCs w:val="22"/>
          <w:lang w:eastAsia="pl-PL" w:bidi="ar-SA"/>
        </w:rPr>
        <w:br/>
      </w:r>
      <w:r w:rsidRPr="003B3272">
        <w:rPr>
          <w:rFonts w:eastAsia="Times New Roman" w:cs="Times New Roman"/>
          <w:color w:val="auto"/>
          <w:kern w:val="0"/>
          <w:sz w:val="22"/>
          <w:szCs w:val="22"/>
          <w:lang w:eastAsia="pl-PL" w:bidi="ar-SA"/>
        </w:rPr>
        <w:t>inwentaryzację obejmującą drzewa i krzewy zlokalizowane w okresie opracowania.</w:t>
      </w:r>
    </w:p>
    <w:p w14:paraId="3447B54F" w14:textId="77777777" w:rsidR="00AF6E48" w:rsidRPr="003B3272" w:rsidRDefault="00AF6E48" w:rsidP="00D16EA3">
      <w:pPr>
        <w:widowControl/>
        <w:numPr>
          <w:ilvl w:val="1"/>
          <w:numId w:val="288"/>
        </w:numPr>
        <w:suppressAutoHyphens w:val="0"/>
        <w:spacing w:line="283" w:lineRule="atLeast"/>
        <w:ind w:hanging="508"/>
        <w:jc w:val="both"/>
        <w:textAlignment w:val="auto"/>
        <w:rPr>
          <w:rFonts w:eastAsia="Times New Roman" w:cs="Times New Roman"/>
          <w:color w:val="auto"/>
          <w:kern w:val="0"/>
          <w:sz w:val="22"/>
          <w:szCs w:val="22"/>
          <w:lang w:eastAsia="pl-PL" w:bidi="ar-SA"/>
        </w:rPr>
      </w:pPr>
      <w:r w:rsidRPr="003B3272">
        <w:rPr>
          <w:rFonts w:eastAsia="Times New Roman" w:cs="Times New Roman"/>
          <w:color w:val="auto"/>
          <w:kern w:val="0"/>
          <w:sz w:val="22"/>
          <w:szCs w:val="22"/>
          <w:lang w:eastAsia="pl-PL" w:bidi="ar-SA"/>
        </w:rPr>
        <w:t xml:space="preserve">Wykonawca w niezbędnym zakresie zapewni wykonanie badań geologicznych </w:t>
      </w:r>
      <w:r w:rsidRPr="003B3272">
        <w:rPr>
          <w:rFonts w:eastAsia="Times New Roman" w:cs="Times New Roman"/>
          <w:color w:val="auto"/>
          <w:kern w:val="0"/>
          <w:sz w:val="22"/>
          <w:szCs w:val="22"/>
          <w:lang w:eastAsia="pl-PL" w:bidi="ar-SA"/>
        </w:rPr>
        <w:br/>
        <w:t xml:space="preserve">i geotechnicznych celem oceny nośności gruntów i istniejącej podbudowy oraz zwierciadła wody gruntowej.  </w:t>
      </w:r>
    </w:p>
    <w:p w14:paraId="3E036660" w14:textId="77777777" w:rsidR="00AF6E48" w:rsidRPr="003B3272" w:rsidRDefault="00AF6E48" w:rsidP="00D16EA3">
      <w:pPr>
        <w:widowControl/>
        <w:numPr>
          <w:ilvl w:val="1"/>
          <w:numId w:val="288"/>
        </w:numPr>
        <w:suppressAutoHyphens w:val="0"/>
        <w:spacing w:line="283" w:lineRule="atLeast"/>
        <w:ind w:hanging="508"/>
        <w:jc w:val="both"/>
        <w:textAlignment w:val="auto"/>
        <w:rPr>
          <w:rFonts w:eastAsia="Times New Roman" w:cs="Times New Roman"/>
          <w:color w:val="auto"/>
          <w:kern w:val="0"/>
          <w:sz w:val="22"/>
          <w:szCs w:val="22"/>
          <w:lang w:eastAsia="pl-PL" w:bidi="ar-SA"/>
        </w:rPr>
      </w:pPr>
      <w:r w:rsidRPr="003B3272">
        <w:rPr>
          <w:rFonts w:eastAsia="Times New Roman" w:cs="Times New Roman"/>
          <w:color w:val="auto"/>
          <w:kern w:val="0"/>
          <w:sz w:val="22"/>
          <w:szCs w:val="22"/>
          <w:lang w:eastAsia="pl-PL" w:bidi="ar-SA"/>
        </w:rPr>
        <w:t>Wykonawca zaprojektuje budowę odwodnienia drogi w zakresie opracowania oraz uzyska pozwolenia wodno-prawne wraz z operatami wodnoprawnymi.</w:t>
      </w:r>
    </w:p>
    <w:p w14:paraId="237B4014" w14:textId="4F95A5BC" w:rsidR="00AF6E48" w:rsidRPr="003B3272" w:rsidRDefault="00AF6E48" w:rsidP="00D16EA3">
      <w:pPr>
        <w:widowControl/>
        <w:numPr>
          <w:ilvl w:val="1"/>
          <w:numId w:val="288"/>
        </w:numPr>
        <w:suppressAutoHyphens w:val="0"/>
        <w:spacing w:line="283" w:lineRule="atLeast"/>
        <w:ind w:hanging="508"/>
        <w:jc w:val="both"/>
        <w:textAlignment w:val="auto"/>
        <w:rPr>
          <w:rFonts w:eastAsia="Times New Roman" w:cs="Times New Roman"/>
          <w:color w:val="auto"/>
          <w:kern w:val="0"/>
          <w:sz w:val="22"/>
          <w:szCs w:val="22"/>
          <w:lang w:eastAsia="pl-PL" w:bidi="ar-SA"/>
        </w:rPr>
      </w:pPr>
      <w:r w:rsidRPr="003B3272">
        <w:rPr>
          <w:rFonts w:eastAsia="Times New Roman" w:cs="Times New Roman"/>
          <w:color w:val="auto"/>
          <w:kern w:val="0"/>
          <w:sz w:val="22"/>
          <w:szCs w:val="22"/>
          <w:lang w:eastAsia="pl-PL" w:bidi="ar-SA"/>
        </w:rPr>
        <w:t xml:space="preserve">W ramach przedmiotu zamówienia Wykonawca przed przystąpieniem do zaawansowanej fazy projektowej przedstawi Zamawiającemu koncepcję projektową (zawierającą część opisową </w:t>
      </w:r>
      <w:r w:rsidR="00622F7B" w:rsidRPr="003B3272">
        <w:rPr>
          <w:rFonts w:eastAsia="Times New Roman" w:cs="Times New Roman"/>
          <w:color w:val="auto"/>
          <w:kern w:val="0"/>
          <w:sz w:val="22"/>
          <w:szCs w:val="22"/>
          <w:lang w:eastAsia="pl-PL" w:bidi="ar-SA"/>
        </w:rPr>
        <w:br/>
      </w:r>
      <w:r w:rsidRPr="003B3272">
        <w:rPr>
          <w:rFonts w:eastAsia="Times New Roman" w:cs="Times New Roman"/>
          <w:color w:val="auto"/>
          <w:kern w:val="0"/>
          <w:sz w:val="22"/>
          <w:szCs w:val="22"/>
          <w:lang w:eastAsia="pl-PL" w:bidi="ar-SA"/>
        </w:rPr>
        <w:t xml:space="preserve">i graficzną) do zatwierdzenia. Koncepcja oprócz wymogów Zamawiającego i identyfikacji </w:t>
      </w:r>
      <w:r w:rsidR="00622F7B" w:rsidRPr="003B3272">
        <w:rPr>
          <w:rFonts w:eastAsia="Times New Roman" w:cs="Times New Roman"/>
          <w:color w:val="auto"/>
          <w:kern w:val="0"/>
          <w:sz w:val="22"/>
          <w:szCs w:val="22"/>
          <w:lang w:eastAsia="pl-PL" w:bidi="ar-SA"/>
        </w:rPr>
        <w:br/>
      </w:r>
      <w:r w:rsidRPr="003B3272">
        <w:rPr>
          <w:rFonts w:eastAsia="Times New Roman" w:cs="Times New Roman"/>
          <w:color w:val="auto"/>
          <w:kern w:val="0"/>
          <w:sz w:val="22"/>
          <w:szCs w:val="22"/>
          <w:lang w:eastAsia="pl-PL" w:bidi="ar-SA"/>
        </w:rPr>
        <w:t xml:space="preserve">potrzeb wynikających z inwentaryzacji stanu obiektu oraz konsultacji z mieszkańcami </w:t>
      </w:r>
      <w:r w:rsidR="00622F7B" w:rsidRPr="003B3272">
        <w:rPr>
          <w:rFonts w:eastAsia="Times New Roman" w:cs="Times New Roman"/>
          <w:color w:val="auto"/>
          <w:kern w:val="0"/>
          <w:sz w:val="22"/>
          <w:szCs w:val="22"/>
          <w:lang w:eastAsia="pl-PL" w:bidi="ar-SA"/>
        </w:rPr>
        <w:br/>
      </w:r>
      <w:r w:rsidRPr="003B3272">
        <w:rPr>
          <w:rFonts w:eastAsia="Times New Roman" w:cs="Times New Roman"/>
          <w:color w:val="auto"/>
          <w:kern w:val="0"/>
          <w:sz w:val="22"/>
          <w:szCs w:val="22"/>
          <w:lang w:eastAsia="pl-PL" w:bidi="ar-SA"/>
        </w:rPr>
        <w:t xml:space="preserve">i właścicielami nieruchomości przyległych, powinna zawierać także sugestie i opinie Wykonawcy wynikające z jego najlepszej wiedzy i doświadczenia. Wykonawca będzie zobowiązany do skonsultowania wstępnej koncepcji projektowej oraz do wykonania dokumentacji zgodnie </w:t>
      </w:r>
      <w:r w:rsidR="00622F7B" w:rsidRPr="003B3272">
        <w:rPr>
          <w:rFonts w:eastAsia="Times New Roman" w:cs="Times New Roman"/>
          <w:color w:val="auto"/>
          <w:kern w:val="0"/>
          <w:sz w:val="22"/>
          <w:szCs w:val="22"/>
          <w:lang w:eastAsia="pl-PL" w:bidi="ar-SA"/>
        </w:rPr>
        <w:br/>
      </w:r>
      <w:r w:rsidRPr="003B3272">
        <w:rPr>
          <w:rFonts w:eastAsia="Times New Roman" w:cs="Times New Roman"/>
          <w:color w:val="auto"/>
          <w:kern w:val="0"/>
          <w:sz w:val="22"/>
          <w:szCs w:val="22"/>
          <w:lang w:eastAsia="pl-PL" w:bidi="ar-SA"/>
        </w:rPr>
        <w:t xml:space="preserve">z wytycznymi Zamawiającego. Zamawiający zaakceptuje koncepcję projektową bądź wniesie do niej uwagi w terminie nieprzekraczającym 2 tygodni od doręczenia. W razie przekroczenia tego terminu, termin wykonania przedmiotu umowy może zostać przedłużony odpowiednio </w:t>
      </w:r>
      <w:r w:rsidR="00622F7B" w:rsidRPr="003B3272">
        <w:rPr>
          <w:rFonts w:eastAsia="Times New Roman" w:cs="Times New Roman"/>
          <w:color w:val="auto"/>
          <w:kern w:val="0"/>
          <w:sz w:val="22"/>
          <w:szCs w:val="22"/>
          <w:lang w:eastAsia="pl-PL" w:bidi="ar-SA"/>
        </w:rPr>
        <w:br/>
      </w:r>
      <w:r w:rsidRPr="003B3272">
        <w:rPr>
          <w:rFonts w:eastAsia="Times New Roman" w:cs="Times New Roman"/>
          <w:color w:val="auto"/>
          <w:kern w:val="0"/>
          <w:sz w:val="22"/>
          <w:szCs w:val="22"/>
          <w:lang w:eastAsia="pl-PL" w:bidi="ar-SA"/>
        </w:rPr>
        <w:t>o okres zwłoki.</w:t>
      </w:r>
    </w:p>
    <w:p w14:paraId="4A55F284" w14:textId="77777777" w:rsidR="00AF6E48" w:rsidRPr="003B3272" w:rsidRDefault="00AF6E48" w:rsidP="00D16EA3">
      <w:pPr>
        <w:widowControl/>
        <w:numPr>
          <w:ilvl w:val="1"/>
          <w:numId w:val="288"/>
        </w:numPr>
        <w:suppressAutoHyphens w:val="0"/>
        <w:spacing w:line="283" w:lineRule="atLeast"/>
        <w:ind w:hanging="508"/>
        <w:jc w:val="both"/>
        <w:textAlignment w:val="auto"/>
        <w:rPr>
          <w:rFonts w:eastAsia="Times New Roman" w:cs="Times New Roman"/>
          <w:color w:val="auto"/>
          <w:kern w:val="0"/>
          <w:sz w:val="22"/>
          <w:szCs w:val="22"/>
          <w:lang w:eastAsia="pl-PL" w:bidi="ar-SA"/>
        </w:rPr>
      </w:pPr>
      <w:r w:rsidRPr="003B3272">
        <w:rPr>
          <w:rFonts w:eastAsia="Times New Roman" w:cs="Times New Roman"/>
          <w:color w:val="auto"/>
          <w:kern w:val="0"/>
          <w:sz w:val="22"/>
          <w:szCs w:val="22"/>
          <w:lang w:eastAsia="pl-PL" w:bidi="ar-SA"/>
        </w:rPr>
        <w:t>Wykonawca zobowiązany będzie do uzyskania ostatecznej decyzji o zezwoleniu na realizację inwestycji drogowej ( decyzji ZRID) umożliwiającej realizację inwestycji. Wykonawca przekaże również Zamawiającemu dokumentację fotograficzną działek przejmowanych przez Gminę Psary pod drogę. Zdjęcia mają być wykonane na dzień wydania decyzji. Dokumentacja fotograficzna musi zawierać min 2 fotografie dla każdej działki wraz z opisem tj. numer działki oraz opisane elementy np. składniki budowlane oraz składniki roślinne znajdujące się na terenie przejętym pod drogę.</w:t>
      </w:r>
    </w:p>
    <w:p w14:paraId="5E459515" w14:textId="77777777" w:rsidR="00AF6E48" w:rsidRPr="003B3272" w:rsidRDefault="00AF6E48" w:rsidP="00D16EA3">
      <w:pPr>
        <w:widowControl/>
        <w:numPr>
          <w:ilvl w:val="1"/>
          <w:numId w:val="288"/>
        </w:numPr>
        <w:suppressAutoHyphens w:val="0"/>
        <w:spacing w:line="283" w:lineRule="atLeast"/>
        <w:ind w:hanging="508"/>
        <w:jc w:val="both"/>
        <w:textAlignment w:val="auto"/>
        <w:rPr>
          <w:rFonts w:eastAsia="Times New Roman" w:cs="Times New Roman"/>
          <w:color w:val="auto"/>
          <w:kern w:val="0"/>
          <w:sz w:val="22"/>
          <w:szCs w:val="22"/>
          <w:lang w:eastAsia="pl-PL" w:bidi="ar-SA"/>
        </w:rPr>
      </w:pPr>
      <w:r w:rsidRPr="003B3272">
        <w:rPr>
          <w:rFonts w:eastAsia="Times New Roman" w:cs="Times New Roman"/>
          <w:color w:val="auto"/>
          <w:kern w:val="0"/>
          <w:sz w:val="22"/>
          <w:szCs w:val="22"/>
          <w:lang w:eastAsia="pl-PL" w:bidi="ar-SA"/>
        </w:rPr>
        <w:t>Przedmiot zamówienia powinien w szczególności zawierać:</w:t>
      </w:r>
    </w:p>
    <w:p w14:paraId="2E752C62" w14:textId="77777777" w:rsidR="00AF6E48" w:rsidRPr="003B3272" w:rsidRDefault="00AF6E48" w:rsidP="00F47A97">
      <w:pPr>
        <w:widowControl/>
        <w:numPr>
          <w:ilvl w:val="2"/>
          <w:numId w:val="289"/>
        </w:numPr>
        <w:suppressAutoHyphens w:val="0"/>
        <w:spacing w:line="283" w:lineRule="atLeast"/>
        <w:jc w:val="both"/>
        <w:textAlignment w:val="auto"/>
        <w:rPr>
          <w:rFonts w:eastAsia="Times New Roman" w:cs="Times New Roman"/>
          <w:color w:val="auto"/>
          <w:kern w:val="0"/>
          <w:sz w:val="22"/>
          <w:szCs w:val="22"/>
          <w:lang w:eastAsia="pl-PL" w:bidi="ar-SA"/>
        </w:rPr>
      </w:pPr>
      <w:r w:rsidRPr="003B3272">
        <w:rPr>
          <w:rFonts w:eastAsia="Times New Roman" w:cs="Times New Roman"/>
          <w:color w:val="auto"/>
          <w:kern w:val="0"/>
          <w:sz w:val="22"/>
          <w:szCs w:val="22"/>
          <w:lang w:eastAsia="pl-PL" w:bidi="ar-SA"/>
        </w:rPr>
        <w:t>Wykonanie mapy do celów projektowych,</w:t>
      </w:r>
    </w:p>
    <w:p w14:paraId="603478B3" w14:textId="77777777" w:rsidR="00AF6E48" w:rsidRPr="003B3272" w:rsidRDefault="00AF6E48" w:rsidP="00F47A97">
      <w:pPr>
        <w:widowControl/>
        <w:numPr>
          <w:ilvl w:val="2"/>
          <w:numId w:val="289"/>
        </w:numPr>
        <w:suppressAutoHyphens w:val="0"/>
        <w:spacing w:line="283" w:lineRule="atLeast"/>
        <w:jc w:val="both"/>
        <w:textAlignment w:val="auto"/>
        <w:rPr>
          <w:rFonts w:eastAsia="Times New Roman" w:cs="Times New Roman"/>
          <w:color w:val="auto"/>
          <w:kern w:val="0"/>
          <w:sz w:val="22"/>
          <w:szCs w:val="22"/>
          <w:lang w:eastAsia="pl-PL" w:bidi="ar-SA"/>
        </w:rPr>
      </w:pPr>
      <w:r w:rsidRPr="003B3272">
        <w:rPr>
          <w:rFonts w:eastAsia="Times New Roman" w:cs="Times New Roman"/>
          <w:color w:val="auto"/>
          <w:kern w:val="0"/>
          <w:sz w:val="22"/>
          <w:szCs w:val="22"/>
          <w:lang w:eastAsia="pl-PL" w:bidi="ar-SA"/>
        </w:rPr>
        <w:t>Wykonanie i dostarczenie dokumentacji geotechnicznych,</w:t>
      </w:r>
    </w:p>
    <w:p w14:paraId="580767B5" w14:textId="77777777" w:rsidR="00AF6E48" w:rsidRPr="003B3272" w:rsidRDefault="00AF6E48" w:rsidP="00F47A97">
      <w:pPr>
        <w:widowControl/>
        <w:numPr>
          <w:ilvl w:val="2"/>
          <w:numId w:val="289"/>
        </w:numPr>
        <w:suppressAutoHyphens w:val="0"/>
        <w:spacing w:line="283" w:lineRule="atLeast"/>
        <w:jc w:val="both"/>
        <w:textAlignment w:val="auto"/>
        <w:rPr>
          <w:rFonts w:eastAsia="Times New Roman" w:cs="Times New Roman"/>
          <w:color w:val="auto"/>
          <w:kern w:val="0"/>
          <w:sz w:val="22"/>
          <w:szCs w:val="22"/>
          <w:lang w:eastAsia="pl-PL" w:bidi="ar-SA"/>
        </w:rPr>
      </w:pPr>
      <w:r w:rsidRPr="003B3272">
        <w:rPr>
          <w:rFonts w:eastAsia="Times New Roman" w:cs="Times New Roman"/>
          <w:color w:val="auto"/>
          <w:kern w:val="0"/>
          <w:sz w:val="22"/>
          <w:szCs w:val="22"/>
          <w:lang w:eastAsia="pl-PL" w:bidi="ar-SA"/>
        </w:rPr>
        <w:t>Uzyskanie dokumentacji terenowo prawnej,</w:t>
      </w:r>
    </w:p>
    <w:p w14:paraId="2F226E2F" w14:textId="77777777" w:rsidR="00AF6E48" w:rsidRPr="003B3272" w:rsidRDefault="00AF6E48" w:rsidP="00F47A97">
      <w:pPr>
        <w:widowControl/>
        <w:numPr>
          <w:ilvl w:val="2"/>
          <w:numId w:val="289"/>
        </w:numPr>
        <w:suppressAutoHyphens w:val="0"/>
        <w:spacing w:line="283" w:lineRule="atLeast"/>
        <w:jc w:val="both"/>
        <w:textAlignment w:val="auto"/>
        <w:rPr>
          <w:rFonts w:eastAsia="Times New Roman" w:cs="Times New Roman"/>
          <w:color w:val="auto"/>
          <w:kern w:val="0"/>
          <w:sz w:val="22"/>
          <w:szCs w:val="22"/>
          <w:lang w:eastAsia="pl-PL" w:bidi="ar-SA"/>
        </w:rPr>
      </w:pPr>
      <w:r w:rsidRPr="003B3272">
        <w:rPr>
          <w:rFonts w:eastAsia="Times New Roman" w:cs="Times New Roman"/>
          <w:color w:val="auto"/>
          <w:kern w:val="0"/>
          <w:sz w:val="22"/>
          <w:szCs w:val="22"/>
          <w:lang w:eastAsia="pl-PL" w:bidi="ar-SA"/>
        </w:rPr>
        <w:t>Uzyskanie wypisów z rejestru gruntów,</w:t>
      </w:r>
    </w:p>
    <w:p w14:paraId="56E9DC56" w14:textId="77777777" w:rsidR="00AF6E48" w:rsidRPr="003B3272" w:rsidRDefault="00AF6E48" w:rsidP="00F47A97">
      <w:pPr>
        <w:widowControl/>
        <w:numPr>
          <w:ilvl w:val="2"/>
          <w:numId w:val="289"/>
        </w:numPr>
        <w:suppressAutoHyphens w:val="0"/>
        <w:spacing w:line="283" w:lineRule="atLeast"/>
        <w:jc w:val="both"/>
        <w:textAlignment w:val="auto"/>
        <w:rPr>
          <w:rFonts w:eastAsia="Times New Roman" w:cs="Times New Roman"/>
          <w:color w:val="auto"/>
          <w:kern w:val="0"/>
          <w:sz w:val="22"/>
          <w:szCs w:val="22"/>
          <w:lang w:eastAsia="pl-PL" w:bidi="ar-SA"/>
        </w:rPr>
      </w:pPr>
      <w:r w:rsidRPr="003B3272">
        <w:rPr>
          <w:rFonts w:eastAsia="Times New Roman" w:cs="Times New Roman"/>
          <w:color w:val="auto"/>
          <w:kern w:val="0"/>
          <w:sz w:val="22"/>
          <w:szCs w:val="22"/>
          <w:lang w:eastAsia="pl-PL" w:bidi="ar-SA"/>
        </w:rPr>
        <w:t>Uzyskanie uzgodnień branżowych,</w:t>
      </w:r>
    </w:p>
    <w:p w14:paraId="64B6B238" w14:textId="77777777" w:rsidR="00AF6E48" w:rsidRPr="003B3272" w:rsidRDefault="00AF6E48" w:rsidP="00F47A97">
      <w:pPr>
        <w:widowControl/>
        <w:numPr>
          <w:ilvl w:val="2"/>
          <w:numId w:val="289"/>
        </w:numPr>
        <w:suppressAutoHyphens w:val="0"/>
        <w:spacing w:line="283" w:lineRule="atLeast"/>
        <w:jc w:val="both"/>
        <w:textAlignment w:val="auto"/>
        <w:rPr>
          <w:rFonts w:eastAsia="Times New Roman" w:cs="Times New Roman"/>
          <w:color w:val="auto"/>
          <w:kern w:val="0"/>
          <w:sz w:val="22"/>
          <w:szCs w:val="22"/>
          <w:lang w:eastAsia="pl-PL" w:bidi="ar-SA"/>
        </w:rPr>
      </w:pPr>
      <w:r w:rsidRPr="003B3272">
        <w:rPr>
          <w:rFonts w:eastAsia="Times New Roman" w:cs="Times New Roman"/>
          <w:color w:val="auto"/>
          <w:kern w:val="0"/>
          <w:sz w:val="22"/>
          <w:szCs w:val="22"/>
          <w:lang w:eastAsia="pl-PL" w:bidi="ar-SA"/>
        </w:rPr>
        <w:t>Uzyskanie uzgodnień i zatwierdzeń dot. celowej organizacji ruchu drogowego,</w:t>
      </w:r>
    </w:p>
    <w:p w14:paraId="4FE00C86" w14:textId="77777777" w:rsidR="00AF6E48" w:rsidRPr="003B3272" w:rsidRDefault="00AF6E48" w:rsidP="00F47A97">
      <w:pPr>
        <w:widowControl/>
        <w:numPr>
          <w:ilvl w:val="2"/>
          <w:numId w:val="289"/>
        </w:numPr>
        <w:suppressAutoHyphens w:val="0"/>
        <w:spacing w:line="283" w:lineRule="atLeast"/>
        <w:jc w:val="both"/>
        <w:textAlignment w:val="auto"/>
        <w:rPr>
          <w:rFonts w:eastAsia="Times New Roman" w:cs="Times New Roman"/>
          <w:color w:val="auto"/>
          <w:kern w:val="0"/>
          <w:sz w:val="22"/>
          <w:szCs w:val="22"/>
          <w:lang w:eastAsia="pl-PL" w:bidi="ar-SA"/>
        </w:rPr>
      </w:pPr>
      <w:r w:rsidRPr="003B3272">
        <w:rPr>
          <w:rFonts w:eastAsia="Times New Roman" w:cs="Times New Roman"/>
          <w:color w:val="auto"/>
          <w:kern w:val="0"/>
          <w:sz w:val="22"/>
          <w:szCs w:val="22"/>
          <w:lang w:eastAsia="pl-PL" w:bidi="ar-SA"/>
        </w:rPr>
        <w:t xml:space="preserve">Uzyskanie uzgodnień w sprawach p. </w:t>
      </w:r>
      <w:proofErr w:type="spellStart"/>
      <w:r w:rsidRPr="003B3272">
        <w:rPr>
          <w:rFonts w:eastAsia="Times New Roman" w:cs="Times New Roman"/>
          <w:color w:val="auto"/>
          <w:kern w:val="0"/>
          <w:sz w:val="22"/>
          <w:szCs w:val="22"/>
          <w:lang w:eastAsia="pl-PL" w:bidi="ar-SA"/>
        </w:rPr>
        <w:t>poż</w:t>
      </w:r>
      <w:proofErr w:type="spellEnd"/>
      <w:r w:rsidRPr="003B3272">
        <w:rPr>
          <w:rFonts w:eastAsia="Times New Roman" w:cs="Times New Roman"/>
          <w:color w:val="auto"/>
          <w:kern w:val="0"/>
          <w:sz w:val="22"/>
          <w:szCs w:val="22"/>
          <w:lang w:eastAsia="pl-PL" w:bidi="ar-SA"/>
        </w:rPr>
        <w:t>.,</w:t>
      </w:r>
    </w:p>
    <w:p w14:paraId="614D4605" w14:textId="77777777" w:rsidR="00AF6E48" w:rsidRPr="003B3272" w:rsidRDefault="00AF6E48" w:rsidP="00F47A97">
      <w:pPr>
        <w:widowControl/>
        <w:numPr>
          <w:ilvl w:val="2"/>
          <w:numId w:val="289"/>
        </w:numPr>
        <w:suppressAutoHyphens w:val="0"/>
        <w:spacing w:line="283" w:lineRule="atLeast"/>
        <w:jc w:val="both"/>
        <w:textAlignment w:val="auto"/>
        <w:rPr>
          <w:rFonts w:eastAsia="Times New Roman" w:cs="Times New Roman"/>
          <w:color w:val="auto"/>
          <w:kern w:val="0"/>
          <w:sz w:val="22"/>
          <w:szCs w:val="22"/>
          <w:lang w:eastAsia="pl-PL" w:bidi="ar-SA"/>
        </w:rPr>
      </w:pPr>
      <w:r w:rsidRPr="003B3272">
        <w:rPr>
          <w:rFonts w:eastAsia="Times New Roman" w:cs="Times New Roman"/>
          <w:color w:val="auto"/>
          <w:kern w:val="0"/>
          <w:sz w:val="22"/>
          <w:szCs w:val="22"/>
          <w:lang w:eastAsia="pl-PL" w:bidi="ar-SA"/>
        </w:rPr>
        <w:t>Uzyskanie pozwoleń wodnoprawnych wraz z operatami wodnoprawnymi,</w:t>
      </w:r>
    </w:p>
    <w:p w14:paraId="6C8429BF" w14:textId="33A127F1" w:rsidR="00AF6E48" w:rsidRPr="003B3272" w:rsidRDefault="00AF6E48" w:rsidP="00F47A97">
      <w:pPr>
        <w:widowControl/>
        <w:numPr>
          <w:ilvl w:val="2"/>
          <w:numId w:val="289"/>
        </w:numPr>
        <w:suppressAutoHyphens w:val="0"/>
        <w:spacing w:line="283" w:lineRule="atLeast"/>
        <w:jc w:val="both"/>
        <w:textAlignment w:val="auto"/>
        <w:rPr>
          <w:rFonts w:eastAsia="Times New Roman" w:cs="Times New Roman"/>
          <w:color w:val="auto"/>
          <w:kern w:val="0"/>
          <w:sz w:val="22"/>
          <w:szCs w:val="22"/>
          <w:lang w:eastAsia="pl-PL" w:bidi="ar-SA"/>
        </w:rPr>
      </w:pPr>
      <w:r w:rsidRPr="003B3272">
        <w:rPr>
          <w:rFonts w:eastAsia="Times New Roman" w:cs="Times New Roman"/>
          <w:color w:val="auto"/>
          <w:kern w:val="0"/>
          <w:sz w:val="22"/>
          <w:szCs w:val="22"/>
          <w:lang w:eastAsia="pl-PL" w:bidi="ar-SA"/>
        </w:rPr>
        <w:t>Uzyskanie ostatecznej decyzji o zezwolenie na realizacje inwestycji drogowej (ZRID) umożliwiającego realizację inwestycji,</w:t>
      </w:r>
    </w:p>
    <w:p w14:paraId="25426EDD" w14:textId="5CD024AD" w:rsidR="00AF6E48" w:rsidRPr="003B3272" w:rsidRDefault="00AF6E48" w:rsidP="00F47A97">
      <w:pPr>
        <w:widowControl/>
        <w:numPr>
          <w:ilvl w:val="2"/>
          <w:numId w:val="289"/>
        </w:numPr>
        <w:suppressAutoHyphens w:val="0"/>
        <w:spacing w:line="283" w:lineRule="atLeast"/>
        <w:jc w:val="both"/>
        <w:textAlignment w:val="auto"/>
        <w:rPr>
          <w:rFonts w:eastAsia="Times New Roman" w:cs="Times New Roman"/>
          <w:color w:val="auto"/>
          <w:kern w:val="0"/>
          <w:sz w:val="22"/>
          <w:szCs w:val="22"/>
          <w:lang w:eastAsia="pl-PL" w:bidi="ar-SA"/>
        </w:rPr>
      </w:pPr>
      <w:r w:rsidRPr="003B3272">
        <w:rPr>
          <w:rFonts w:eastAsia="Times New Roman" w:cs="Times New Roman"/>
          <w:color w:val="auto"/>
          <w:kern w:val="0"/>
          <w:sz w:val="22"/>
          <w:szCs w:val="22"/>
          <w:lang w:eastAsia="pl-PL" w:bidi="ar-SA"/>
        </w:rPr>
        <w:t>Uzyskanie innych uzgodnień, warunków, decyzji, zgód, pozwoleń i opinii niezbędnych do prawidłowego wykonania przedmiotu zamówienia,</w:t>
      </w:r>
    </w:p>
    <w:p w14:paraId="00A3CC1C" w14:textId="77777777" w:rsidR="00AF6E48" w:rsidRPr="003B3272" w:rsidRDefault="00AF6E48" w:rsidP="00F47A97">
      <w:pPr>
        <w:widowControl/>
        <w:numPr>
          <w:ilvl w:val="2"/>
          <w:numId w:val="289"/>
        </w:numPr>
        <w:suppressAutoHyphens w:val="0"/>
        <w:spacing w:line="283" w:lineRule="atLeast"/>
        <w:jc w:val="both"/>
        <w:textAlignment w:val="auto"/>
        <w:rPr>
          <w:rFonts w:eastAsia="Times New Roman" w:cs="Times New Roman"/>
          <w:color w:val="auto"/>
          <w:kern w:val="0"/>
          <w:sz w:val="22"/>
          <w:szCs w:val="22"/>
          <w:lang w:eastAsia="pl-PL" w:bidi="ar-SA"/>
        </w:rPr>
      </w:pPr>
      <w:r w:rsidRPr="003B3272">
        <w:rPr>
          <w:rFonts w:eastAsia="Times New Roman" w:cs="Times New Roman"/>
          <w:color w:val="auto"/>
          <w:kern w:val="0"/>
          <w:sz w:val="22"/>
          <w:szCs w:val="22"/>
          <w:lang w:eastAsia="pl-PL" w:bidi="ar-SA"/>
        </w:rPr>
        <w:t>Wykonanie wstępnej koncepcji projektowej,</w:t>
      </w:r>
    </w:p>
    <w:p w14:paraId="26DA0E03" w14:textId="1E21F26C" w:rsidR="00AF6E48" w:rsidRPr="003B3272" w:rsidRDefault="00AF6E48" w:rsidP="00F47A97">
      <w:pPr>
        <w:widowControl/>
        <w:numPr>
          <w:ilvl w:val="2"/>
          <w:numId w:val="289"/>
        </w:numPr>
        <w:suppressAutoHyphens w:val="0"/>
        <w:spacing w:line="283" w:lineRule="atLeast"/>
        <w:jc w:val="both"/>
        <w:textAlignment w:val="auto"/>
        <w:rPr>
          <w:rFonts w:eastAsia="Times New Roman" w:cs="Times New Roman"/>
          <w:color w:val="auto"/>
          <w:kern w:val="0"/>
          <w:sz w:val="22"/>
          <w:szCs w:val="22"/>
          <w:lang w:eastAsia="pl-PL" w:bidi="ar-SA"/>
        </w:rPr>
      </w:pPr>
      <w:r w:rsidRPr="003B3272">
        <w:rPr>
          <w:rFonts w:eastAsia="Times New Roman" w:cs="Times New Roman"/>
          <w:color w:val="auto"/>
          <w:kern w:val="0"/>
          <w:sz w:val="22"/>
          <w:szCs w:val="22"/>
          <w:lang w:eastAsia="pl-PL" w:bidi="ar-SA"/>
        </w:rPr>
        <w:t xml:space="preserve">Wykonanie projektów budowlanych </w:t>
      </w:r>
      <w:r w:rsidR="0011401F" w:rsidRPr="003B3272">
        <w:rPr>
          <w:rFonts w:eastAsia="Times New Roman" w:cs="Times New Roman"/>
          <w:color w:val="auto"/>
          <w:kern w:val="0"/>
          <w:sz w:val="22"/>
          <w:szCs w:val="22"/>
          <w:lang w:eastAsia="pl-PL" w:bidi="ar-SA"/>
        </w:rPr>
        <w:t>tj.</w:t>
      </w:r>
      <w:r w:rsidRPr="003B3272">
        <w:rPr>
          <w:rFonts w:eastAsia="Times New Roman" w:cs="Times New Roman"/>
          <w:color w:val="auto"/>
          <w:kern w:val="0"/>
          <w:sz w:val="22"/>
          <w:szCs w:val="22"/>
          <w:lang w:eastAsia="pl-PL" w:bidi="ar-SA"/>
        </w:rPr>
        <w:t xml:space="preserve"> Projektu zagospodarowania działki lub terenu, projektu </w:t>
      </w:r>
      <w:proofErr w:type="spellStart"/>
      <w:r w:rsidRPr="003B3272">
        <w:rPr>
          <w:rFonts w:eastAsia="Times New Roman" w:cs="Times New Roman"/>
          <w:color w:val="auto"/>
          <w:kern w:val="0"/>
          <w:sz w:val="22"/>
          <w:szCs w:val="22"/>
          <w:lang w:eastAsia="pl-PL" w:bidi="ar-SA"/>
        </w:rPr>
        <w:t>architektoniczno</w:t>
      </w:r>
      <w:proofErr w:type="spellEnd"/>
      <w:r w:rsidRPr="003B3272">
        <w:rPr>
          <w:rFonts w:eastAsia="Times New Roman" w:cs="Times New Roman"/>
          <w:color w:val="auto"/>
          <w:kern w:val="0"/>
          <w:sz w:val="22"/>
          <w:szCs w:val="22"/>
          <w:lang w:eastAsia="pl-PL" w:bidi="ar-SA"/>
        </w:rPr>
        <w:t xml:space="preserve"> – budowlanego oraz projektu technicznego wszystkich branż wraz </w:t>
      </w:r>
      <w:r w:rsidR="00622F7B" w:rsidRPr="003B3272">
        <w:rPr>
          <w:rFonts w:eastAsia="Times New Roman" w:cs="Times New Roman"/>
          <w:color w:val="auto"/>
          <w:kern w:val="0"/>
          <w:sz w:val="22"/>
          <w:szCs w:val="22"/>
          <w:lang w:eastAsia="pl-PL" w:bidi="ar-SA"/>
        </w:rPr>
        <w:br/>
      </w:r>
      <w:r w:rsidRPr="003B3272">
        <w:rPr>
          <w:rFonts w:eastAsia="Times New Roman" w:cs="Times New Roman"/>
          <w:color w:val="auto"/>
          <w:kern w:val="0"/>
          <w:sz w:val="22"/>
          <w:szCs w:val="22"/>
          <w:lang w:eastAsia="pl-PL" w:bidi="ar-SA"/>
        </w:rPr>
        <w:t>z przedmiarami i kosztorysami inwestorskimi.</w:t>
      </w:r>
    </w:p>
    <w:p w14:paraId="165859A4" w14:textId="304505D1" w:rsidR="00AF6E48" w:rsidRPr="003B3272" w:rsidRDefault="00AF6E48" w:rsidP="00F47A97">
      <w:pPr>
        <w:widowControl/>
        <w:numPr>
          <w:ilvl w:val="2"/>
          <w:numId w:val="289"/>
        </w:numPr>
        <w:suppressAutoHyphens w:val="0"/>
        <w:spacing w:line="283" w:lineRule="atLeast"/>
        <w:jc w:val="both"/>
        <w:textAlignment w:val="auto"/>
        <w:rPr>
          <w:rFonts w:eastAsia="Times New Roman" w:cs="Times New Roman"/>
          <w:color w:val="auto"/>
          <w:kern w:val="0"/>
          <w:sz w:val="22"/>
          <w:szCs w:val="22"/>
          <w:lang w:eastAsia="pl-PL" w:bidi="ar-SA"/>
        </w:rPr>
      </w:pPr>
      <w:r w:rsidRPr="003B3272">
        <w:rPr>
          <w:rFonts w:eastAsia="Times New Roman" w:cs="Times New Roman"/>
          <w:color w:val="auto"/>
          <w:kern w:val="0"/>
          <w:sz w:val="22"/>
          <w:szCs w:val="22"/>
          <w:lang w:eastAsia="pl-PL" w:bidi="ar-SA"/>
        </w:rPr>
        <w:t xml:space="preserve">Kosztorys </w:t>
      </w:r>
      <w:bookmarkStart w:id="17" w:name="_Hlk141097031"/>
      <w:r w:rsidRPr="003B3272">
        <w:rPr>
          <w:rFonts w:eastAsia="Times New Roman" w:cs="Times New Roman"/>
          <w:color w:val="auto"/>
          <w:kern w:val="0"/>
          <w:sz w:val="22"/>
          <w:szCs w:val="22"/>
          <w:lang w:eastAsia="pl-PL" w:bidi="ar-SA"/>
        </w:rPr>
        <w:t xml:space="preserve">inwestorski należy sporządzić w podziale branżowym, zgodnie z Rozporządzeniem Ministra Rozwoju i </w:t>
      </w:r>
      <w:r w:rsidR="00622F7B" w:rsidRPr="003B3272">
        <w:rPr>
          <w:rFonts w:eastAsia="Times New Roman" w:cs="Times New Roman"/>
          <w:color w:val="auto"/>
          <w:kern w:val="0"/>
          <w:sz w:val="22"/>
          <w:szCs w:val="22"/>
          <w:lang w:eastAsia="pl-PL" w:bidi="ar-SA"/>
        </w:rPr>
        <w:t>Technologii</w:t>
      </w:r>
      <w:r w:rsidRPr="003B3272">
        <w:rPr>
          <w:rFonts w:eastAsia="Times New Roman" w:cs="Times New Roman"/>
          <w:color w:val="auto"/>
          <w:kern w:val="0"/>
          <w:sz w:val="22"/>
          <w:szCs w:val="22"/>
          <w:lang w:eastAsia="pl-PL" w:bidi="ar-SA"/>
        </w:rPr>
        <w:t xml:space="preserve"> z dnia 20 grudnia 2021</w:t>
      </w:r>
      <w:r w:rsidR="00622F7B" w:rsidRPr="003B3272">
        <w:rPr>
          <w:rFonts w:eastAsia="Times New Roman" w:cs="Times New Roman"/>
          <w:color w:val="auto"/>
          <w:kern w:val="0"/>
          <w:sz w:val="22"/>
          <w:szCs w:val="22"/>
          <w:lang w:eastAsia="pl-PL" w:bidi="ar-SA"/>
        </w:rPr>
        <w:t xml:space="preserve"> </w:t>
      </w:r>
      <w:r w:rsidRPr="003B3272">
        <w:rPr>
          <w:rFonts w:eastAsia="Times New Roman" w:cs="Times New Roman"/>
          <w:color w:val="auto"/>
          <w:kern w:val="0"/>
          <w:sz w:val="22"/>
          <w:szCs w:val="22"/>
          <w:lang w:eastAsia="pl-PL" w:bidi="ar-SA"/>
        </w:rPr>
        <w:t xml:space="preserve">r. w sprawie określenia metod </w:t>
      </w:r>
      <w:r w:rsidR="00622F7B" w:rsidRPr="003B3272">
        <w:rPr>
          <w:rFonts w:eastAsia="Times New Roman" w:cs="Times New Roman"/>
          <w:color w:val="auto"/>
          <w:kern w:val="0"/>
          <w:sz w:val="22"/>
          <w:szCs w:val="22"/>
          <w:lang w:eastAsia="pl-PL" w:bidi="ar-SA"/>
        </w:rPr>
        <w:br/>
      </w:r>
      <w:r w:rsidRPr="003B3272">
        <w:rPr>
          <w:rFonts w:eastAsia="Times New Roman" w:cs="Times New Roman"/>
          <w:color w:val="auto"/>
          <w:kern w:val="0"/>
          <w:sz w:val="22"/>
          <w:szCs w:val="22"/>
          <w:lang w:eastAsia="pl-PL" w:bidi="ar-SA"/>
        </w:rPr>
        <w:t>i podstaw sporządzania kosztorysu inwestorskiego, obliczania planowanych kosztów prac projektowych oraz planowanych kosztów robót budowlanych określonych w programie funkcjonalno-użytkowym</w:t>
      </w:r>
      <w:r w:rsidR="00622F7B" w:rsidRPr="003B3272">
        <w:rPr>
          <w:rFonts w:eastAsia="Times New Roman" w:cs="Times New Roman"/>
          <w:color w:val="auto"/>
          <w:kern w:val="0"/>
          <w:sz w:val="22"/>
          <w:szCs w:val="22"/>
          <w:lang w:eastAsia="pl-PL" w:bidi="ar-SA"/>
        </w:rPr>
        <w:t xml:space="preserve"> (Dz.U. z 2021 poz. 2458 z </w:t>
      </w:r>
      <w:proofErr w:type="spellStart"/>
      <w:r w:rsidR="00622F7B" w:rsidRPr="003B3272">
        <w:rPr>
          <w:rFonts w:eastAsia="Times New Roman" w:cs="Times New Roman"/>
          <w:color w:val="auto"/>
          <w:kern w:val="0"/>
          <w:sz w:val="22"/>
          <w:szCs w:val="22"/>
          <w:lang w:eastAsia="pl-PL" w:bidi="ar-SA"/>
        </w:rPr>
        <w:t>późn</w:t>
      </w:r>
      <w:proofErr w:type="spellEnd"/>
      <w:r w:rsidR="00622F7B" w:rsidRPr="003B3272">
        <w:rPr>
          <w:rFonts w:eastAsia="Times New Roman" w:cs="Times New Roman"/>
          <w:color w:val="auto"/>
          <w:kern w:val="0"/>
          <w:sz w:val="22"/>
          <w:szCs w:val="22"/>
          <w:lang w:eastAsia="pl-PL" w:bidi="ar-SA"/>
        </w:rPr>
        <w:t>. zm.)</w:t>
      </w:r>
      <w:r w:rsidRPr="003B3272">
        <w:rPr>
          <w:rFonts w:eastAsia="Times New Roman" w:cs="Times New Roman"/>
          <w:color w:val="auto"/>
          <w:kern w:val="0"/>
          <w:sz w:val="22"/>
          <w:szCs w:val="22"/>
          <w:lang w:eastAsia="pl-PL" w:bidi="ar-SA"/>
        </w:rPr>
        <w:t>.</w:t>
      </w:r>
      <w:bookmarkEnd w:id="17"/>
    </w:p>
    <w:p w14:paraId="200CA5B6" w14:textId="77777777" w:rsidR="00366C7F" w:rsidRPr="003B3272" w:rsidRDefault="00AF6E48" w:rsidP="00D16EA3">
      <w:pPr>
        <w:widowControl/>
        <w:numPr>
          <w:ilvl w:val="1"/>
          <w:numId w:val="288"/>
        </w:numPr>
        <w:suppressAutoHyphens w:val="0"/>
        <w:spacing w:line="283" w:lineRule="atLeast"/>
        <w:ind w:hanging="508"/>
        <w:jc w:val="both"/>
        <w:textAlignment w:val="auto"/>
        <w:rPr>
          <w:rFonts w:eastAsia="Times New Roman" w:cs="Times New Roman"/>
          <w:color w:val="auto"/>
          <w:kern w:val="0"/>
          <w:sz w:val="22"/>
          <w:szCs w:val="22"/>
          <w:lang w:eastAsia="pl-PL" w:bidi="ar-SA"/>
        </w:rPr>
      </w:pPr>
      <w:r w:rsidRPr="003B3272">
        <w:rPr>
          <w:rFonts w:eastAsia="Times New Roman" w:cs="Times New Roman"/>
          <w:color w:val="auto"/>
          <w:kern w:val="0"/>
          <w:sz w:val="22"/>
          <w:szCs w:val="22"/>
          <w:lang w:eastAsia="pl-PL" w:bidi="ar-SA"/>
        </w:rPr>
        <w:lastRenderedPageBreak/>
        <w:t>Wykonanie specyfikacji technicznych wykonania i odbioru robót,</w:t>
      </w:r>
    </w:p>
    <w:p w14:paraId="2F73E173" w14:textId="193EFA15" w:rsidR="00AF6E48" w:rsidRPr="003B3272" w:rsidRDefault="00AF6E48" w:rsidP="00D16EA3">
      <w:pPr>
        <w:widowControl/>
        <w:numPr>
          <w:ilvl w:val="1"/>
          <w:numId w:val="288"/>
        </w:numPr>
        <w:suppressAutoHyphens w:val="0"/>
        <w:spacing w:line="283" w:lineRule="atLeast"/>
        <w:ind w:hanging="508"/>
        <w:jc w:val="both"/>
        <w:textAlignment w:val="auto"/>
        <w:rPr>
          <w:rFonts w:eastAsia="Times New Roman" w:cs="Times New Roman"/>
          <w:color w:val="auto"/>
          <w:kern w:val="0"/>
          <w:sz w:val="22"/>
          <w:szCs w:val="22"/>
          <w:lang w:eastAsia="pl-PL" w:bidi="ar-SA"/>
        </w:rPr>
      </w:pPr>
      <w:r w:rsidRPr="003B3272">
        <w:rPr>
          <w:rFonts w:eastAsia="Times New Roman" w:cs="Times New Roman"/>
          <w:color w:val="auto"/>
          <w:kern w:val="0"/>
          <w:sz w:val="22"/>
          <w:szCs w:val="22"/>
          <w:lang w:eastAsia="pl-PL" w:bidi="ar-SA"/>
        </w:rPr>
        <w:t>Wykonanie wszystkich innych opracowań wynikłych w trakcie prac projektowych, niezbędnych do prawidłowego i kompletnego wykonania zlecenia wynikających  z przepisów prawa obowiązujących na każdym etapie trwania zleconych prac.</w:t>
      </w:r>
    </w:p>
    <w:p w14:paraId="0B9CBF5D" w14:textId="77777777" w:rsidR="00AF6E48" w:rsidRPr="003B3272" w:rsidRDefault="00AF6E48" w:rsidP="00D16EA3">
      <w:pPr>
        <w:widowControl/>
        <w:numPr>
          <w:ilvl w:val="1"/>
          <w:numId w:val="288"/>
        </w:numPr>
        <w:suppressAutoHyphens w:val="0"/>
        <w:spacing w:after="57" w:line="283" w:lineRule="atLeast"/>
        <w:ind w:hanging="508"/>
        <w:jc w:val="both"/>
        <w:textAlignment w:val="auto"/>
        <w:rPr>
          <w:rFonts w:eastAsia="Times New Roman" w:cs="Times New Roman"/>
          <w:kern w:val="0"/>
          <w:sz w:val="22"/>
          <w:szCs w:val="22"/>
          <w:lang w:eastAsia="pl-PL" w:bidi="ar-SA"/>
        </w:rPr>
      </w:pPr>
      <w:r w:rsidRPr="003B3272">
        <w:rPr>
          <w:rFonts w:eastAsia="Times New Roman" w:cs="Times New Roman"/>
          <w:kern w:val="0"/>
          <w:sz w:val="22"/>
          <w:szCs w:val="22"/>
          <w:lang w:eastAsia="pl-PL" w:bidi="ar-SA"/>
        </w:rPr>
        <w:t>Dokumentacja stanowiąca przedmiot umowy będzie sporządzona przez wykonawcę w 5 egzemplarzach. Kosztorys inwestorski będzie sporządzony w 4 egzemplarzach (2 w wersji uproszczonej i 2 w wersji szczegółowej). Dokumentacja projektowa, kosztorysy inwestorskie, przedmiary robót, specyfikacje techniczne wykonania i odbioru robót oraz inne opracowania stanowiące przedmiot zamówienia będą przekazane Zamawiającemu także w formie cyfrowej (.pdf oraz wersja edytowalna- .</w:t>
      </w:r>
      <w:proofErr w:type="spellStart"/>
      <w:r w:rsidRPr="003B3272">
        <w:rPr>
          <w:rFonts w:eastAsia="Times New Roman" w:cs="Times New Roman"/>
          <w:kern w:val="0"/>
          <w:sz w:val="22"/>
          <w:szCs w:val="22"/>
          <w:lang w:eastAsia="pl-PL" w:bidi="ar-SA"/>
        </w:rPr>
        <w:t>dwg</w:t>
      </w:r>
      <w:proofErr w:type="spellEnd"/>
      <w:r w:rsidRPr="003B3272">
        <w:rPr>
          <w:rFonts w:eastAsia="Times New Roman" w:cs="Times New Roman"/>
          <w:kern w:val="0"/>
          <w:sz w:val="22"/>
          <w:szCs w:val="22"/>
          <w:lang w:eastAsia="pl-PL" w:bidi="ar-SA"/>
        </w:rPr>
        <w:t xml:space="preserve">, </w:t>
      </w:r>
      <w:proofErr w:type="spellStart"/>
      <w:r w:rsidRPr="003B3272">
        <w:rPr>
          <w:rFonts w:eastAsia="Times New Roman" w:cs="Times New Roman"/>
          <w:kern w:val="0"/>
          <w:sz w:val="22"/>
          <w:szCs w:val="22"/>
          <w:lang w:eastAsia="pl-PL" w:bidi="ar-SA"/>
        </w:rPr>
        <w:t>ath</w:t>
      </w:r>
      <w:proofErr w:type="spellEnd"/>
      <w:r w:rsidRPr="003B3272">
        <w:rPr>
          <w:rFonts w:eastAsia="Times New Roman" w:cs="Times New Roman"/>
          <w:kern w:val="0"/>
          <w:sz w:val="22"/>
          <w:szCs w:val="22"/>
          <w:lang w:eastAsia="pl-PL" w:bidi="ar-SA"/>
        </w:rPr>
        <w:t>, .</w:t>
      </w:r>
      <w:proofErr w:type="spellStart"/>
      <w:r w:rsidRPr="003B3272">
        <w:rPr>
          <w:rFonts w:eastAsia="Times New Roman" w:cs="Times New Roman"/>
          <w:kern w:val="0"/>
          <w:sz w:val="22"/>
          <w:szCs w:val="22"/>
          <w:lang w:eastAsia="pl-PL" w:bidi="ar-SA"/>
        </w:rPr>
        <w:t>doc</w:t>
      </w:r>
      <w:proofErr w:type="spellEnd"/>
      <w:r w:rsidRPr="003B3272">
        <w:rPr>
          <w:rFonts w:eastAsia="Times New Roman" w:cs="Times New Roman"/>
          <w:kern w:val="0"/>
          <w:sz w:val="22"/>
          <w:szCs w:val="22"/>
          <w:lang w:eastAsia="pl-PL" w:bidi="ar-SA"/>
        </w:rPr>
        <w:t>).</w:t>
      </w:r>
    </w:p>
    <w:bookmarkEnd w:id="16"/>
    <w:p w14:paraId="6C04589B" w14:textId="77777777" w:rsidR="00366C7F" w:rsidRPr="003B3272" w:rsidRDefault="00366C7F" w:rsidP="00BF40AF">
      <w:pPr>
        <w:pStyle w:val="Akapitzlist"/>
        <w:numPr>
          <w:ilvl w:val="0"/>
          <w:numId w:val="119"/>
        </w:numPr>
        <w:suppressAutoHyphens w:val="0"/>
        <w:spacing w:line="276" w:lineRule="auto"/>
        <w:ind w:left="0" w:firstLine="0"/>
        <w:jc w:val="both"/>
        <w:textAlignment w:val="auto"/>
        <w:rPr>
          <w:b/>
          <w:bCs/>
          <w:vanish/>
          <w:color w:val="000000"/>
          <w:kern w:val="3"/>
          <w:sz w:val="22"/>
          <w:szCs w:val="22"/>
        </w:rPr>
      </w:pPr>
    </w:p>
    <w:p w14:paraId="0482FA8D" w14:textId="77777777" w:rsidR="00366C7F" w:rsidRPr="003B3272" w:rsidRDefault="00366C7F" w:rsidP="00BF40AF">
      <w:pPr>
        <w:pStyle w:val="Akapitzlist"/>
        <w:numPr>
          <w:ilvl w:val="0"/>
          <w:numId w:val="119"/>
        </w:numPr>
        <w:suppressAutoHyphens w:val="0"/>
        <w:spacing w:line="276" w:lineRule="auto"/>
        <w:ind w:left="0" w:firstLine="0"/>
        <w:jc w:val="both"/>
        <w:textAlignment w:val="auto"/>
        <w:rPr>
          <w:b/>
          <w:bCs/>
          <w:vanish/>
          <w:color w:val="000000"/>
          <w:kern w:val="3"/>
          <w:sz w:val="22"/>
          <w:szCs w:val="22"/>
        </w:rPr>
      </w:pPr>
    </w:p>
    <w:p w14:paraId="3DCB044A" w14:textId="77777777" w:rsidR="00366C7F" w:rsidRPr="003B3272" w:rsidRDefault="00366C7F" w:rsidP="00BF40AF">
      <w:pPr>
        <w:pStyle w:val="Akapitzlist"/>
        <w:numPr>
          <w:ilvl w:val="0"/>
          <w:numId w:val="119"/>
        </w:numPr>
        <w:suppressAutoHyphens w:val="0"/>
        <w:spacing w:line="276" w:lineRule="auto"/>
        <w:ind w:left="0" w:firstLine="0"/>
        <w:jc w:val="both"/>
        <w:textAlignment w:val="auto"/>
        <w:rPr>
          <w:b/>
          <w:bCs/>
          <w:vanish/>
          <w:color w:val="000000"/>
          <w:kern w:val="3"/>
          <w:sz w:val="22"/>
          <w:szCs w:val="22"/>
        </w:rPr>
      </w:pPr>
    </w:p>
    <w:p w14:paraId="6084B985" w14:textId="77777777" w:rsidR="00366C7F" w:rsidRPr="003B3272" w:rsidRDefault="00366C7F" w:rsidP="00BF40AF">
      <w:pPr>
        <w:pStyle w:val="Akapitzlist"/>
        <w:numPr>
          <w:ilvl w:val="0"/>
          <w:numId w:val="119"/>
        </w:numPr>
        <w:suppressAutoHyphens w:val="0"/>
        <w:spacing w:line="276" w:lineRule="auto"/>
        <w:ind w:left="0" w:firstLine="0"/>
        <w:jc w:val="both"/>
        <w:textAlignment w:val="auto"/>
        <w:rPr>
          <w:b/>
          <w:bCs/>
          <w:vanish/>
          <w:color w:val="000000"/>
          <w:kern w:val="3"/>
          <w:sz w:val="22"/>
          <w:szCs w:val="22"/>
        </w:rPr>
      </w:pPr>
    </w:p>
    <w:p w14:paraId="4070B92A" w14:textId="3070554A" w:rsidR="00917950" w:rsidRPr="00D16EA3" w:rsidRDefault="00000000" w:rsidP="00D16EA3">
      <w:pPr>
        <w:pStyle w:val="NormalnyWeb"/>
        <w:numPr>
          <w:ilvl w:val="0"/>
          <w:numId w:val="119"/>
        </w:numPr>
        <w:suppressAutoHyphens w:val="0"/>
        <w:spacing w:before="0" w:after="0" w:line="276" w:lineRule="auto"/>
        <w:ind w:left="426" w:hanging="426"/>
        <w:jc w:val="both"/>
        <w:textAlignment w:val="auto"/>
        <w:rPr>
          <w:b/>
          <w:bCs/>
          <w:color w:val="000000"/>
          <w:kern w:val="3"/>
          <w:sz w:val="22"/>
          <w:szCs w:val="22"/>
        </w:rPr>
      </w:pPr>
      <w:r w:rsidRPr="00D16EA3">
        <w:rPr>
          <w:b/>
          <w:bCs/>
          <w:color w:val="000000"/>
          <w:kern w:val="3"/>
          <w:sz w:val="22"/>
          <w:szCs w:val="22"/>
        </w:rPr>
        <w:t>Pełny, szczegółowy i wyczerpujący opis przedmiotu zamówienia został określony w:</w:t>
      </w:r>
    </w:p>
    <w:p w14:paraId="09E5013A" w14:textId="77777777" w:rsidR="00555193" w:rsidRPr="003B3272" w:rsidRDefault="00000000" w:rsidP="00BF40AF">
      <w:pPr>
        <w:pStyle w:val="NormalnyWeb"/>
        <w:numPr>
          <w:ilvl w:val="1"/>
          <w:numId w:val="119"/>
        </w:numPr>
        <w:suppressAutoHyphens w:val="0"/>
        <w:spacing w:before="0" w:after="0" w:line="276" w:lineRule="auto"/>
        <w:ind w:left="1134" w:hanging="567"/>
        <w:jc w:val="both"/>
        <w:textAlignment w:val="auto"/>
        <w:rPr>
          <w:rStyle w:val="Domylnaczcionkaakapitu5"/>
        </w:rPr>
      </w:pPr>
      <w:r w:rsidRPr="003B3272">
        <w:rPr>
          <w:rStyle w:val="Domylnaczcionkaakapitu5"/>
          <w:rFonts w:eastAsia="Symbol"/>
          <w:color w:val="000000"/>
          <w:sz w:val="22"/>
          <w:szCs w:val="22"/>
        </w:rPr>
        <w:t>SWZ wraz z załącznikami,</w:t>
      </w:r>
    </w:p>
    <w:p w14:paraId="07548655" w14:textId="77777777" w:rsidR="00555193" w:rsidRPr="003B3272" w:rsidRDefault="00000000" w:rsidP="00BF40AF">
      <w:pPr>
        <w:pStyle w:val="NormalnyWeb"/>
        <w:widowControl w:val="0"/>
        <w:numPr>
          <w:ilvl w:val="1"/>
          <w:numId w:val="119"/>
        </w:numPr>
        <w:suppressAutoHyphens w:val="0"/>
        <w:spacing w:before="0" w:after="0" w:line="276" w:lineRule="auto"/>
        <w:ind w:left="1134" w:right="110" w:hanging="567"/>
        <w:jc w:val="both"/>
        <w:textAlignment w:val="auto"/>
        <w:rPr>
          <w:rStyle w:val="Domylnaczcionkaakapitu5"/>
        </w:rPr>
      </w:pPr>
      <w:r w:rsidRPr="003B3272">
        <w:rPr>
          <w:rStyle w:val="Domylnaczcionkaakapitu5"/>
          <w:rFonts w:eastAsia="Symbol"/>
          <w:color w:val="000000"/>
          <w:sz w:val="22"/>
          <w:szCs w:val="22"/>
        </w:rPr>
        <w:t>projektowanych postanowieniach umowy,</w:t>
      </w:r>
    </w:p>
    <w:p w14:paraId="50F5157C" w14:textId="77777777" w:rsidR="00555193" w:rsidRPr="003B3272" w:rsidRDefault="00000000" w:rsidP="00BF40AF">
      <w:pPr>
        <w:pStyle w:val="NormalnyWeb"/>
        <w:widowControl w:val="0"/>
        <w:numPr>
          <w:ilvl w:val="1"/>
          <w:numId w:val="119"/>
        </w:numPr>
        <w:suppressAutoHyphens w:val="0"/>
        <w:spacing w:before="0" w:after="0" w:line="276" w:lineRule="auto"/>
        <w:ind w:left="1134" w:right="110" w:hanging="567"/>
        <w:jc w:val="both"/>
        <w:textAlignment w:val="auto"/>
        <w:rPr>
          <w:rStyle w:val="Domylnaczcionkaakapitu5"/>
        </w:rPr>
      </w:pPr>
      <w:r w:rsidRPr="003B3272">
        <w:rPr>
          <w:rStyle w:val="Domylnaczcionkaakapitu5"/>
          <w:rFonts w:eastAsia="Symbol"/>
          <w:color w:val="000000"/>
          <w:sz w:val="22"/>
          <w:szCs w:val="22"/>
        </w:rPr>
        <w:t>odpowiedziach na pytania udzielanych w trakcie procedury przetargowej (jeżeli dotyczy)</w:t>
      </w:r>
      <w:r w:rsidR="0026321E" w:rsidRPr="003B3272">
        <w:rPr>
          <w:rStyle w:val="Domylnaczcionkaakapitu5"/>
          <w:rFonts w:eastAsia="Symbol"/>
          <w:color w:val="000000"/>
          <w:sz w:val="22"/>
          <w:szCs w:val="22"/>
        </w:rPr>
        <w:t>.</w:t>
      </w:r>
      <w:bookmarkStart w:id="18" w:name="_Hlk37845292"/>
      <w:bookmarkStart w:id="19" w:name="_Hlk31361328"/>
      <w:bookmarkEnd w:id="18"/>
      <w:bookmarkEnd w:id="19"/>
    </w:p>
    <w:p w14:paraId="7BD447F5" w14:textId="77777777" w:rsidR="002215AF" w:rsidRPr="003B3272" w:rsidRDefault="002215AF" w:rsidP="00366C7F">
      <w:pPr>
        <w:pStyle w:val="NormalnyWeb"/>
        <w:widowControl w:val="0"/>
        <w:suppressAutoHyphens w:val="0"/>
        <w:spacing w:before="0" w:after="0" w:line="276" w:lineRule="auto"/>
        <w:ind w:left="567" w:right="110"/>
        <w:jc w:val="center"/>
        <w:textAlignment w:val="auto"/>
        <w:rPr>
          <w:rFonts w:eastAsia="Calibri"/>
          <w:b/>
          <w:bCs/>
          <w:color w:val="000000"/>
          <w:sz w:val="22"/>
          <w:szCs w:val="22"/>
          <w:lang w:eastAsia="zh-CN"/>
        </w:rPr>
      </w:pPr>
    </w:p>
    <w:p w14:paraId="19206180" w14:textId="043B8E71" w:rsidR="00366C7F" w:rsidRPr="003B3272" w:rsidRDefault="00000000" w:rsidP="00366C7F">
      <w:pPr>
        <w:pStyle w:val="NormalnyWeb"/>
        <w:widowControl w:val="0"/>
        <w:suppressAutoHyphens w:val="0"/>
        <w:spacing w:before="0" w:after="0" w:line="276" w:lineRule="auto"/>
        <w:ind w:left="567" w:right="110"/>
        <w:jc w:val="center"/>
        <w:textAlignment w:val="auto"/>
        <w:rPr>
          <w:rFonts w:eastAsia="Calibri"/>
          <w:b/>
          <w:bCs/>
          <w:sz w:val="22"/>
          <w:szCs w:val="22"/>
        </w:rPr>
      </w:pPr>
      <w:r w:rsidRPr="003B3272">
        <w:rPr>
          <w:rFonts w:eastAsia="Calibri"/>
          <w:b/>
          <w:bCs/>
          <w:color w:val="000000"/>
          <w:sz w:val="22"/>
          <w:szCs w:val="22"/>
          <w:lang w:eastAsia="zh-CN"/>
        </w:rPr>
        <w:t>Wszystkie ww. dokumenty należy traktować jako wzajemnie się uzupełniające.</w:t>
      </w:r>
      <w:r w:rsidRPr="003B3272">
        <w:rPr>
          <w:rFonts w:eastAsia="Calibri"/>
          <w:b/>
          <w:bCs/>
          <w:sz w:val="22"/>
          <w:szCs w:val="22"/>
        </w:rPr>
        <w:t xml:space="preserve"> </w:t>
      </w:r>
    </w:p>
    <w:p w14:paraId="20223172" w14:textId="542DE8C3" w:rsidR="00366C7F" w:rsidRPr="003B3272" w:rsidRDefault="00000000" w:rsidP="00366C7F">
      <w:pPr>
        <w:pStyle w:val="NormalnyWeb"/>
        <w:widowControl w:val="0"/>
        <w:suppressAutoHyphens w:val="0"/>
        <w:spacing w:before="0" w:after="0" w:line="276" w:lineRule="auto"/>
        <w:ind w:left="567" w:right="110"/>
        <w:jc w:val="center"/>
        <w:textAlignment w:val="auto"/>
        <w:rPr>
          <w:kern w:val="3"/>
          <w:sz w:val="22"/>
          <w:szCs w:val="22"/>
        </w:rPr>
      </w:pPr>
      <w:r w:rsidRPr="003B3272">
        <w:rPr>
          <w:rFonts w:eastAsia="Cambria"/>
          <w:b/>
          <w:bCs/>
          <w:sz w:val="22"/>
          <w:szCs w:val="22"/>
          <w:lang w:eastAsia="en-US"/>
        </w:rPr>
        <w:t>Wszystkie wymagania określone w dokumentach wskazanych powyżej stanowią wymagania minimalne, a ich spełnienie jest obligatoryjne.</w:t>
      </w:r>
    </w:p>
    <w:p w14:paraId="05008D86" w14:textId="69A1BA2B" w:rsidR="00917950" w:rsidRPr="003B3272" w:rsidRDefault="00000000" w:rsidP="00BF40AF">
      <w:pPr>
        <w:pStyle w:val="NormalnyWeb"/>
        <w:widowControl w:val="0"/>
        <w:numPr>
          <w:ilvl w:val="0"/>
          <w:numId w:val="119"/>
        </w:numPr>
        <w:suppressAutoHyphens w:val="0"/>
        <w:spacing w:before="0" w:after="0" w:line="276" w:lineRule="auto"/>
        <w:ind w:left="567" w:right="110" w:hanging="567"/>
        <w:jc w:val="both"/>
        <w:textAlignment w:val="auto"/>
      </w:pPr>
      <w:r w:rsidRPr="003B3272">
        <w:rPr>
          <w:kern w:val="3"/>
          <w:sz w:val="22"/>
          <w:szCs w:val="22"/>
        </w:rPr>
        <w:t xml:space="preserve">Wymagania w zakresie zatrudnienia przez Wykonawcę lub podwykonawcę osób, o których mowa w </w:t>
      </w:r>
      <w:r w:rsidRPr="003B3272">
        <w:rPr>
          <w:b/>
          <w:bCs/>
          <w:kern w:val="3"/>
          <w:sz w:val="22"/>
          <w:szCs w:val="22"/>
        </w:rPr>
        <w:t xml:space="preserve">art. 96 ust. 2 pkt 2 </w:t>
      </w:r>
      <w:r w:rsidRPr="003B3272">
        <w:rPr>
          <w:kern w:val="3"/>
          <w:sz w:val="22"/>
          <w:szCs w:val="22"/>
        </w:rPr>
        <w:t xml:space="preserve">ustawy </w:t>
      </w:r>
      <w:proofErr w:type="spellStart"/>
      <w:r w:rsidR="002215AF" w:rsidRPr="003B3272">
        <w:rPr>
          <w:b/>
          <w:bCs/>
          <w:sz w:val="22"/>
          <w:szCs w:val="22"/>
          <w:lang w:eastAsia="en-US"/>
        </w:rPr>
        <w:t>Pzp</w:t>
      </w:r>
      <w:proofErr w:type="spellEnd"/>
      <w:r w:rsidR="002215AF" w:rsidRPr="003B3272">
        <w:rPr>
          <w:sz w:val="22"/>
          <w:szCs w:val="22"/>
          <w:lang w:eastAsia="en-US"/>
        </w:rPr>
        <w:t xml:space="preserve"> – nie</w:t>
      </w:r>
      <w:r w:rsidR="002215AF" w:rsidRPr="003B3272">
        <w:rPr>
          <w:spacing w:val="1"/>
          <w:sz w:val="22"/>
          <w:szCs w:val="22"/>
          <w:lang w:eastAsia="en-US"/>
        </w:rPr>
        <w:t xml:space="preserve"> </w:t>
      </w:r>
      <w:r w:rsidR="002215AF" w:rsidRPr="003B3272">
        <w:rPr>
          <w:sz w:val="22"/>
          <w:szCs w:val="22"/>
          <w:lang w:eastAsia="en-US"/>
        </w:rPr>
        <w:t>dotyczy.</w:t>
      </w:r>
    </w:p>
    <w:p w14:paraId="42331176" w14:textId="77777777" w:rsidR="00366C7F" w:rsidRPr="003B3272" w:rsidRDefault="00366C7F" w:rsidP="00BF40AF">
      <w:pPr>
        <w:pStyle w:val="Akapitzlist"/>
        <w:widowControl w:val="0"/>
        <w:numPr>
          <w:ilvl w:val="0"/>
          <w:numId w:val="82"/>
        </w:numPr>
        <w:spacing w:line="276" w:lineRule="auto"/>
        <w:ind w:left="567" w:hanging="567"/>
        <w:jc w:val="both"/>
        <w:rPr>
          <w:rFonts w:eastAsia="TeXGyrePagella"/>
          <w:vanish/>
          <w:sz w:val="22"/>
          <w:szCs w:val="22"/>
          <w:lang w:eastAsia="en-US"/>
        </w:rPr>
      </w:pPr>
    </w:p>
    <w:p w14:paraId="0141F5FF" w14:textId="1D618B8B" w:rsidR="00917950" w:rsidRPr="003B3272" w:rsidRDefault="00000000" w:rsidP="00BF40AF">
      <w:pPr>
        <w:pStyle w:val="Standard"/>
        <w:widowControl w:val="0"/>
        <w:numPr>
          <w:ilvl w:val="0"/>
          <w:numId w:val="82"/>
        </w:numPr>
        <w:spacing w:line="276" w:lineRule="auto"/>
        <w:ind w:left="567" w:hanging="567"/>
        <w:jc w:val="both"/>
      </w:pPr>
      <w:r w:rsidRPr="003B3272">
        <w:rPr>
          <w:rFonts w:eastAsia="TeXGyrePagella"/>
          <w:sz w:val="22"/>
          <w:szCs w:val="22"/>
          <w:lang w:eastAsia="en-US"/>
        </w:rPr>
        <w:t xml:space="preserve">Wymagania dotyczące zatrudnienia przez Wykonawcę lub Podwykonawcę na podstawie stosunku pracy </w:t>
      </w:r>
      <w:r w:rsidRPr="003B3272">
        <w:rPr>
          <w:sz w:val="22"/>
          <w:szCs w:val="22"/>
          <w:lang w:eastAsia="en-US"/>
        </w:rPr>
        <w:t xml:space="preserve">w okolicznościach, o których mowa w </w:t>
      </w:r>
      <w:r w:rsidRPr="003B3272">
        <w:rPr>
          <w:b/>
          <w:bCs/>
          <w:sz w:val="22"/>
          <w:szCs w:val="22"/>
          <w:lang w:eastAsia="en-US"/>
        </w:rPr>
        <w:t xml:space="preserve">art. 95 ustawy </w:t>
      </w:r>
      <w:bookmarkStart w:id="20" w:name="_Hlk176870270"/>
      <w:proofErr w:type="spellStart"/>
      <w:r w:rsidRPr="003B3272">
        <w:rPr>
          <w:b/>
          <w:bCs/>
          <w:sz w:val="22"/>
          <w:szCs w:val="22"/>
          <w:lang w:eastAsia="en-US"/>
        </w:rPr>
        <w:t>Pzp</w:t>
      </w:r>
      <w:proofErr w:type="spellEnd"/>
      <w:r w:rsidRPr="003B3272">
        <w:rPr>
          <w:sz w:val="22"/>
          <w:szCs w:val="22"/>
          <w:lang w:eastAsia="en-US"/>
        </w:rPr>
        <w:t xml:space="preserve"> – nie</w:t>
      </w:r>
      <w:r w:rsidRPr="003B3272">
        <w:rPr>
          <w:spacing w:val="1"/>
          <w:sz w:val="22"/>
          <w:szCs w:val="22"/>
          <w:lang w:eastAsia="en-US"/>
        </w:rPr>
        <w:t xml:space="preserve"> </w:t>
      </w:r>
      <w:r w:rsidRPr="003B3272">
        <w:rPr>
          <w:sz w:val="22"/>
          <w:szCs w:val="22"/>
          <w:lang w:eastAsia="en-US"/>
        </w:rPr>
        <w:t>dotyczy.</w:t>
      </w:r>
      <w:bookmarkEnd w:id="20"/>
    </w:p>
    <w:p w14:paraId="5A86E079" w14:textId="48B75B87" w:rsidR="00917950" w:rsidRPr="003B3272" w:rsidRDefault="00000000" w:rsidP="00BF40AF">
      <w:pPr>
        <w:pStyle w:val="Standard"/>
        <w:widowControl w:val="0"/>
        <w:numPr>
          <w:ilvl w:val="0"/>
          <w:numId w:val="82"/>
        </w:numPr>
        <w:spacing w:line="276" w:lineRule="auto"/>
        <w:ind w:left="567" w:hanging="567"/>
        <w:jc w:val="both"/>
      </w:pPr>
      <w:r w:rsidRPr="003B3272">
        <w:rPr>
          <w:sz w:val="22"/>
          <w:szCs w:val="22"/>
          <w:lang w:eastAsia="en-US"/>
        </w:rPr>
        <w:t xml:space="preserve">Zastrzeżenie o możliwości ubiegania się o udzieleniu zamówienia wyłącznie Wykonawców o których mowa w </w:t>
      </w:r>
      <w:r w:rsidR="00D7131C" w:rsidRPr="003B3272">
        <w:rPr>
          <w:b/>
          <w:bCs/>
          <w:sz w:val="22"/>
          <w:szCs w:val="22"/>
          <w:lang w:eastAsia="en-US"/>
        </w:rPr>
        <w:t>art.</w:t>
      </w:r>
      <w:r w:rsidRPr="003B3272">
        <w:rPr>
          <w:b/>
          <w:bCs/>
          <w:sz w:val="22"/>
          <w:szCs w:val="22"/>
          <w:lang w:eastAsia="en-US"/>
        </w:rPr>
        <w:t xml:space="preserve"> 94 ustawy </w:t>
      </w:r>
      <w:proofErr w:type="spellStart"/>
      <w:r w:rsidRPr="003B3272">
        <w:rPr>
          <w:b/>
          <w:bCs/>
          <w:sz w:val="22"/>
          <w:szCs w:val="22"/>
          <w:lang w:eastAsia="en-US"/>
        </w:rPr>
        <w:t>Pzp</w:t>
      </w:r>
      <w:proofErr w:type="spellEnd"/>
      <w:r w:rsidRPr="003B3272">
        <w:rPr>
          <w:sz w:val="22"/>
          <w:szCs w:val="22"/>
          <w:lang w:eastAsia="en-US"/>
        </w:rPr>
        <w:t xml:space="preserve"> - nie dotyczy.</w:t>
      </w:r>
    </w:p>
    <w:p w14:paraId="035E5B94" w14:textId="77777777" w:rsidR="00917950" w:rsidRPr="003B3272" w:rsidRDefault="00000000" w:rsidP="00BF40AF">
      <w:pPr>
        <w:pStyle w:val="Standard"/>
        <w:widowControl w:val="0"/>
        <w:numPr>
          <w:ilvl w:val="0"/>
          <w:numId w:val="82"/>
        </w:numPr>
        <w:spacing w:line="276" w:lineRule="auto"/>
        <w:ind w:left="567" w:hanging="567"/>
        <w:jc w:val="both"/>
      </w:pPr>
      <w:r w:rsidRPr="003B3272">
        <w:rPr>
          <w:kern w:val="3"/>
          <w:sz w:val="22"/>
          <w:szCs w:val="22"/>
        </w:rPr>
        <w:t>Informacja o przedmiotowych środkach dowodowych.</w:t>
      </w:r>
    </w:p>
    <w:p w14:paraId="55EBDEA2" w14:textId="77777777" w:rsidR="00917950" w:rsidRPr="003B3272" w:rsidRDefault="00000000" w:rsidP="00BF40AF">
      <w:pPr>
        <w:pStyle w:val="Standard"/>
        <w:spacing w:line="276" w:lineRule="auto"/>
        <w:ind w:left="567"/>
        <w:jc w:val="both"/>
      </w:pPr>
      <w:r w:rsidRPr="003B3272">
        <w:rPr>
          <w:sz w:val="22"/>
          <w:szCs w:val="22"/>
        </w:rPr>
        <w:t>Zamawiający nie wymaga złożenia wraz z ofertą przedmiotowych środków dowodowych.</w:t>
      </w:r>
    </w:p>
    <w:p w14:paraId="54C8CA96" w14:textId="77777777" w:rsidR="00917950" w:rsidRPr="003B3272" w:rsidRDefault="00000000" w:rsidP="00BF40AF">
      <w:pPr>
        <w:pStyle w:val="Standard"/>
        <w:widowControl w:val="0"/>
        <w:numPr>
          <w:ilvl w:val="0"/>
          <w:numId w:val="82"/>
        </w:numPr>
        <w:tabs>
          <w:tab w:val="left" w:pos="1701"/>
        </w:tabs>
        <w:spacing w:line="276" w:lineRule="auto"/>
        <w:ind w:left="567" w:hanging="567"/>
        <w:jc w:val="both"/>
        <w:rPr>
          <w:sz w:val="22"/>
          <w:szCs w:val="22"/>
        </w:rPr>
      </w:pPr>
      <w:r w:rsidRPr="003B3272">
        <w:rPr>
          <w:sz w:val="22"/>
          <w:szCs w:val="22"/>
        </w:rPr>
        <w:t>Prawa autorskie.</w:t>
      </w:r>
    </w:p>
    <w:p w14:paraId="3610BF40" w14:textId="77777777" w:rsidR="00917950" w:rsidRPr="003B3272" w:rsidRDefault="00000000" w:rsidP="00D16EA3">
      <w:pPr>
        <w:pStyle w:val="Akapitzlist"/>
        <w:widowControl w:val="0"/>
        <w:numPr>
          <w:ilvl w:val="1"/>
          <w:numId w:val="82"/>
        </w:numPr>
        <w:tabs>
          <w:tab w:val="left" w:pos="2268"/>
        </w:tabs>
        <w:spacing w:line="276" w:lineRule="auto"/>
        <w:ind w:left="993" w:hanging="567"/>
        <w:jc w:val="both"/>
        <w:rPr>
          <w:sz w:val="22"/>
          <w:szCs w:val="22"/>
        </w:rPr>
      </w:pPr>
      <w:r w:rsidRPr="003B3272">
        <w:rPr>
          <w:sz w:val="22"/>
          <w:szCs w:val="22"/>
        </w:rPr>
        <w:t>Z chwilą odbioru przez Zamawiającego dokumentacji projektowej Wykonawca przenosi na Zamawiającego na czas nieoznaczony majątkowe prawa autorskie do dokumentacji projektowej stanowiącej przedmiot umowy, do korzystania na terytorium kraju i zagranicą na wszelkich polach eksploatacyjnych, a w szczególności:</w:t>
      </w:r>
    </w:p>
    <w:p w14:paraId="3B85BD29" w14:textId="5628A6BD" w:rsidR="00917950" w:rsidRPr="003B3272" w:rsidRDefault="00000000" w:rsidP="00D16EA3">
      <w:pPr>
        <w:pStyle w:val="Zwykytekst"/>
        <w:numPr>
          <w:ilvl w:val="2"/>
          <w:numId w:val="102"/>
        </w:numPr>
        <w:spacing w:line="276" w:lineRule="auto"/>
        <w:ind w:left="1276" w:hanging="340"/>
        <w:jc w:val="both"/>
        <w:rPr>
          <w:rFonts w:ascii="Times New Roman" w:hAnsi="Times New Roman" w:cs="Times New Roman"/>
          <w:sz w:val="22"/>
          <w:szCs w:val="22"/>
        </w:rPr>
      </w:pPr>
      <w:r w:rsidRPr="003B3272">
        <w:rPr>
          <w:rFonts w:ascii="Times New Roman" w:hAnsi="Times New Roman" w:cs="Times New Roman"/>
          <w:sz w:val="22"/>
          <w:szCs w:val="22"/>
        </w:rPr>
        <w:t xml:space="preserve">wykonawstwa, remontu, dobudowy, przebudowy, modernizacji, wprowadzeń zmian </w:t>
      </w:r>
      <w:r w:rsidR="00D16EA3">
        <w:rPr>
          <w:rFonts w:ascii="Times New Roman" w:hAnsi="Times New Roman" w:cs="Times New Roman"/>
          <w:sz w:val="22"/>
          <w:szCs w:val="22"/>
        </w:rPr>
        <w:t>w</w:t>
      </w:r>
      <w:r w:rsidRPr="003B3272">
        <w:rPr>
          <w:rFonts w:ascii="Times New Roman" w:hAnsi="Times New Roman" w:cs="Times New Roman"/>
          <w:sz w:val="22"/>
          <w:szCs w:val="22"/>
        </w:rPr>
        <w:t> oparciu o przedmiotową dokumentację,</w:t>
      </w:r>
    </w:p>
    <w:p w14:paraId="14B6AF9B" w14:textId="77777777" w:rsidR="00917950" w:rsidRPr="003B3272" w:rsidRDefault="00000000" w:rsidP="00D16EA3">
      <w:pPr>
        <w:pStyle w:val="Zwykytekst"/>
        <w:numPr>
          <w:ilvl w:val="2"/>
          <w:numId w:val="102"/>
        </w:numPr>
        <w:spacing w:line="276" w:lineRule="auto"/>
        <w:ind w:left="1276" w:hanging="340"/>
        <w:jc w:val="both"/>
        <w:rPr>
          <w:rFonts w:ascii="Times New Roman" w:hAnsi="Times New Roman" w:cs="Times New Roman"/>
          <w:sz w:val="22"/>
          <w:szCs w:val="22"/>
        </w:rPr>
      </w:pPr>
      <w:r w:rsidRPr="003B3272">
        <w:rPr>
          <w:rFonts w:ascii="Times New Roman" w:hAnsi="Times New Roman" w:cs="Times New Roman"/>
          <w:sz w:val="22"/>
          <w:szCs w:val="22"/>
        </w:rPr>
        <w:t>używania dokumentacji projektowej i przekazywania jej stronom biorącym udział w postępowaniu o udzielenia zamówienia publicznego,</w:t>
      </w:r>
    </w:p>
    <w:p w14:paraId="3F7B7B64" w14:textId="77777777" w:rsidR="00917950" w:rsidRPr="003B3272" w:rsidRDefault="00000000" w:rsidP="00D16EA3">
      <w:pPr>
        <w:pStyle w:val="Zwykytekst"/>
        <w:numPr>
          <w:ilvl w:val="2"/>
          <w:numId w:val="102"/>
        </w:numPr>
        <w:spacing w:line="276" w:lineRule="auto"/>
        <w:ind w:left="1276" w:hanging="340"/>
        <w:jc w:val="both"/>
        <w:rPr>
          <w:rFonts w:ascii="Times New Roman" w:hAnsi="Times New Roman" w:cs="Times New Roman"/>
          <w:sz w:val="22"/>
          <w:szCs w:val="22"/>
        </w:rPr>
      </w:pPr>
      <w:r w:rsidRPr="003B3272">
        <w:rPr>
          <w:rFonts w:ascii="Times New Roman" w:hAnsi="Times New Roman" w:cs="Times New Roman"/>
          <w:sz w:val="22"/>
          <w:szCs w:val="22"/>
        </w:rPr>
        <w:t>powielania i obróbki dokumentacji dowolną techniką,</w:t>
      </w:r>
    </w:p>
    <w:p w14:paraId="7F397A00" w14:textId="77777777" w:rsidR="00917950" w:rsidRPr="003B3272" w:rsidRDefault="00000000" w:rsidP="00D16EA3">
      <w:pPr>
        <w:pStyle w:val="Zwykytekst"/>
        <w:numPr>
          <w:ilvl w:val="2"/>
          <w:numId w:val="102"/>
        </w:numPr>
        <w:spacing w:line="276" w:lineRule="auto"/>
        <w:ind w:left="1276" w:hanging="340"/>
        <w:jc w:val="both"/>
        <w:rPr>
          <w:rFonts w:ascii="Times New Roman" w:hAnsi="Times New Roman" w:cs="Times New Roman"/>
          <w:sz w:val="22"/>
          <w:szCs w:val="22"/>
        </w:rPr>
      </w:pPr>
      <w:r w:rsidRPr="003B3272">
        <w:rPr>
          <w:rFonts w:ascii="Times New Roman" w:hAnsi="Times New Roman" w:cs="Times New Roman"/>
          <w:sz w:val="22"/>
          <w:szCs w:val="22"/>
        </w:rPr>
        <w:t>upubliczniania i rozpowszechniania do celów służbowych,</w:t>
      </w:r>
    </w:p>
    <w:p w14:paraId="5B0A4790" w14:textId="77777777" w:rsidR="00917950" w:rsidRPr="003B3272" w:rsidRDefault="00000000" w:rsidP="00D16EA3">
      <w:pPr>
        <w:pStyle w:val="Zwykytekst"/>
        <w:numPr>
          <w:ilvl w:val="2"/>
          <w:numId w:val="102"/>
        </w:numPr>
        <w:spacing w:line="276" w:lineRule="auto"/>
        <w:ind w:left="1276" w:hanging="340"/>
        <w:jc w:val="both"/>
        <w:rPr>
          <w:rFonts w:ascii="Times New Roman" w:hAnsi="Times New Roman" w:cs="Times New Roman"/>
          <w:sz w:val="22"/>
          <w:szCs w:val="22"/>
        </w:rPr>
      </w:pPr>
      <w:r w:rsidRPr="003B3272">
        <w:rPr>
          <w:rFonts w:ascii="Times New Roman" w:hAnsi="Times New Roman" w:cs="Times New Roman"/>
          <w:sz w:val="22"/>
          <w:szCs w:val="22"/>
        </w:rPr>
        <w:t>wprowadzania do obrotu, użyczenia lub najmu oryginału albo egzemplarzy na których utrwalono dokumentację projektową,</w:t>
      </w:r>
    </w:p>
    <w:p w14:paraId="34683901" w14:textId="77777777" w:rsidR="00917950" w:rsidRPr="003B3272" w:rsidRDefault="00000000" w:rsidP="00D16EA3">
      <w:pPr>
        <w:pStyle w:val="Zwykytekst"/>
        <w:numPr>
          <w:ilvl w:val="2"/>
          <w:numId w:val="102"/>
        </w:numPr>
        <w:spacing w:line="276" w:lineRule="auto"/>
        <w:ind w:left="1276" w:hanging="340"/>
        <w:jc w:val="both"/>
        <w:rPr>
          <w:rFonts w:ascii="Times New Roman" w:hAnsi="Times New Roman" w:cs="Times New Roman"/>
          <w:sz w:val="22"/>
          <w:szCs w:val="22"/>
        </w:rPr>
      </w:pPr>
      <w:r w:rsidRPr="003B3272">
        <w:rPr>
          <w:rFonts w:ascii="Times New Roman" w:hAnsi="Times New Roman" w:cs="Times New Roman"/>
          <w:sz w:val="22"/>
          <w:szCs w:val="22"/>
        </w:rPr>
        <w:t>dokonywania zmian dokumentacji projektowej,</w:t>
      </w:r>
    </w:p>
    <w:p w14:paraId="1D5F9F1A" w14:textId="77777777" w:rsidR="00917950" w:rsidRPr="003B3272" w:rsidRDefault="00000000" w:rsidP="00D16EA3">
      <w:pPr>
        <w:pStyle w:val="Zwykytekst"/>
        <w:widowControl w:val="0"/>
        <w:numPr>
          <w:ilvl w:val="2"/>
          <w:numId w:val="102"/>
        </w:numPr>
        <w:tabs>
          <w:tab w:val="left" w:pos="2041"/>
        </w:tabs>
        <w:spacing w:line="276" w:lineRule="auto"/>
        <w:ind w:left="1276"/>
        <w:jc w:val="both"/>
        <w:outlineLvl w:val="1"/>
        <w:rPr>
          <w:rFonts w:ascii="Times New Roman" w:eastAsia="TeXGyrePagella" w:hAnsi="Times New Roman" w:cs="Times New Roman"/>
          <w:bCs/>
          <w:sz w:val="22"/>
          <w:szCs w:val="22"/>
          <w:lang w:eastAsia="en-US"/>
        </w:rPr>
      </w:pPr>
      <w:r w:rsidRPr="003B3272">
        <w:rPr>
          <w:rFonts w:ascii="Times New Roman" w:eastAsia="TeXGyrePagella" w:hAnsi="Times New Roman" w:cs="Times New Roman"/>
          <w:bCs/>
          <w:sz w:val="22"/>
          <w:szCs w:val="22"/>
          <w:lang w:eastAsia="en-US"/>
        </w:rPr>
        <w:t>prawo zezwalania na wykonywanie zależnego prawa autorskiego w stosunku do dokumentacji projektowej.</w:t>
      </w:r>
    </w:p>
    <w:p w14:paraId="786763B6" w14:textId="77777777" w:rsidR="00917950" w:rsidRPr="003B3272" w:rsidRDefault="00000000" w:rsidP="00BF40AF">
      <w:pPr>
        <w:pStyle w:val="Standard"/>
        <w:numPr>
          <w:ilvl w:val="0"/>
          <w:numId w:val="204"/>
        </w:numPr>
        <w:spacing w:line="276" w:lineRule="auto"/>
        <w:ind w:left="567" w:hanging="567"/>
        <w:jc w:val="both"/>
        <w:rPr>
          <w:b/>
          <w:bCs/>
          <w:sz w:val="22"/>
          <w:szCs w:val="22"/>
        </w:rPr>
      </w:pPr>
      <w:r w:rsidRPr="003B3272">
        <w:rPr>
          <w:b/>
          <w:bCs/>
          <w:sz w:val="22"/>
          <w:szCs w:val="22"/>
        </w:rPr>
        <w:t xml:space="preserve"> Termin gwarancji i rękojmi.</w:t>
      </w:r>
    </w:p>
    <w:p w14:paraId="316930F5" w14:textId="2DF13947" w:rsidR="00917950" w:rsidRPr="003B3272" w:rsidRDefault="00000000" w:rsidP="00BF40AF">
      <w:pPr>
        <w:pStyle w:val="Standard"/>
        <w:numPr>
          <w:ilvl w:val="1"/>
          <w:numId w:val="104"/>
        </w:numPr>
        <w:spacing w:line="276" w:lineRule="auto"/>
        <w:ind w:left="1134" w:hanging="510"/>
        <w:jc w:val="both"/>
      </w:pPr>
      <w:r w:rsidRPr="003B3272">
        <w:rPr>
          <w:sz w:val="22"/>
          <w:szCs w:val="22"/>
        </w:rPr>
        <w:t>Wykonawca jest zobowiązany udzielić gwarancji na wykonaną dokumentację projektową na okres 36 miesięcy od przekazania kompletnej dokumentacji projektowej.</w:t>
      </w:r>
    </w:p>
    <w:p w14:paraId="2B87F9F3" w14:textId="77777777" w:rsidR="00917950" w:rsidRPr="003B3272" w:rsidRDefault="00000000" w:rsidP="00BF40AF">
      <w:pPr>
        <w:pStyle w:val="Standard"/>
        <w:numPr>
          <w:ilvl w:val="1"/>
          <w:numId w:val="104"/>
        </w:numPr>
        <w:spacing w:line="276" w:lineRule="auto"/>
        <w:ind w:left="1134" w:hanging="510"/>
        <w:jc w:val="both"/>
      </w:pPr>
      <w:r w:rsidRPr="003B3272">
        <w:rPr>
          <w:rFonts w:eastAsia="Symbol"/>
          <w:bCs/>
          <w:iCs/>
          <w:sz w:val="22"/>
          <w:szCs w:val="22"/>
        </w:rPr>
        <w:t>Wykonawca udziela rękojmi na okres 36 miesięcy od daty podpisania protokołu odbioru końcowego.</w:t>
      </w:r>
    </w:p>
    <w:p w14:paraId="1A8CBC0B" w14:textId="77777777" w:rsidR="00917950" w:rsidRPr="003B3272" w:rsidRDefault="00000000" w:rsidP="00BF40AF">
      <w:pPr>
        <w:pStyle w:val="Standard"/>
        <w:numPr>
          <w:ilvl w:val="1"/>
          <w:numId w:val="104"/>
        </w:numPr>
        <w:spacing w:line="276" w:lineRule="auto"/>
        <w:ind w:left="1134" w:hanging="510"/>
        <w:jc w:val="both"/>
        <w:rPr>
          <w:rFonts w:eastAsia="Symbol"/>
          <w:bCs/>
          <w:iCs/>
          <w:sz w:val="22"/>
          <w:szCs w:val="22"/>
        </w:rPr>
      </w:pPr>
      <w:r w:rsidRPr="003B3272">
        <w:rPr>
          <w:rFonts w:eastAsia="Symbol"/>
          <w:bCs/>
          <w:iCs/>
          <w:sz w:val="22"/>
          <w:szCs w:val="22"/>
        </w:rPr>
        <w:t>Uprawnienia Zamawiającego wynikające z rękojmi za wady będą egzekwowane niezależnie od uprawnień wynikających z gwarancji jakości.</w:t>
      </w:r>
    </w:p>
    <w:p w14:paraId="2416A087" w14:textId="77777777" w:rsidR="00917950" w:rsidRPr="003B3272" w:rsidRDefault="00000000" w:rsidP="00BF40AF">
      <w:pPr>
        <w:pStyle w:val="Standard"/>
        <w:numPr>
          <w:ilvl w:val="1"/>
          <w:numId w:val="104"/>
        </w:numPr>
        <w:spacing w:line="276" w:lineRule="auto"/>
        <w:ind w:left="1134" w:hanging="510"/>
        <w:jc w:val="both"/>
        <w:rPr>
          <w:rFonts w:eastAsia="Symbol"/>
          <w:bCs/>
          <w:iCs/>
          <w:sz w:val="22"/>
          <w:szCs w:val="22"/>
        </w:rPr>
      </w:pPr>
      <w:r w:rsidRPr="003B3272">
        <w:rPr>
          <w:rFonts w:eastAsia="Symbol"/>
          <w:bCs/>
          <w:iCs/>
          <w:sz w:val="22"/>
          <w:szCs w:val="22"/>
        </w:rPr>
        <w:lastRenderedPageBreak/>
        <w:t xml:space="preserve">Jeżeli Wykonawca nie usunie wad lub usterek w okresie gwarancji jakości lub rękojmi </w:t>
      </w:r>
      <w:r w:rsidRPr="003B3272">
        <w:rPr>
          <w:rFonts w:eastAsia="Symbol"/>
          <w:bCs/>
          <w:iCs/>
          <w:sz w:val="22"/>
          <w:szCs w:val="22"/>
        </w:rPr>
        <w:br/>
        <w:t xml:space="preserve">w wyznaczonym na piśmie przez Zamawiającego terminie, Zamawiający po uprzednim </w:t>
      </w:r>
      <w:r w:rsidRPr="003B3272">
        <w:rPr>
          <w:rFonts w:eastAsia="Symbol"/>
          <w:bCs/>
          <w:iCs/>
          <w:sz w:val="22"/>
          <w:szCs w:val="22"/>
        </w:rPr>
        <w:br/>
        <w:t>zawiadomieniu Wykonawcy, może zlecić ich usunięcie osobie trzeciej na koszt Wykonawcy.</w:t>
      </w:r>
    </w:p>
    <w:p w14:paraId="13192D2B" w14:textId="77777777" w:rsidR="00917950" w:rsidRPr="003B3272" w:rsidRDefault="00000000" w:rsidP="00BF40AF">
      <w:pPr>
        <w:pStyle w:val="Standard"/>
        <w:widowControl w:val="0"/>
        <w:numPr>
          <w:ilvl w:val="0"/>
          <w:numId w:val="104"/>
        </w:numPr>
        <w:tabs>
          <w:tab w:val="left" w:pos="1134"/>
        </w:tabs>
        <w:spacing w:line="276" w:lineRule="auto"/>
        <w:ind w:left="567" w:hanging="567"/>
        <w:jc w:val="both"/>
        <w:rPr>
          <w:b/>
          <w:bCs/>
          <w:sz w:val="22"/>
          <w:szCs w:val="22"/>
        </w:rPr>
      </w:pPr>
      <w:r w:rsidRPr="003B3272">
        <w:rPr>
          <w:b/>
          <w:bCs/>
          <w:sz w:val="22"/>
          <w:szCs w:val="22"/>
        </w:rPr>
        <w:t>Ubezpieczenie od odpowiedzialności cywilnej w zakresie prowadzonej działalności.</w:t>
      </w:r>
    </w:p>
    <w:p w14:paraId="47E68118" w14:textId="1CEE1981" w:rsidR="00917950" w:rsidRPr="003B3272" w:rsidRDefault="00000000" w:rsidP="00BF40AF">
      <w:pPr>
        <w:pStyle w:val="Akapitzlist"/>
        <w:widowControl w:val="0"/>
        <w:numPr>
          <w:ilvl w:val="1"/>
          <w:numId w:val="104"/>
        </w:numPr>
        <w:tabs>
          <w:tab w:val="left" w:pos="-19403"/>
        </w:tabs>
        <w:spacing w:line="276" w:lineRule="auto"/>
        <w:ind w:left="1134" w:hanging="567"/>
        <w:jc w:val="both"/>
      </w:pPr>
      <w:r w:rsidRPr="003B3272">
        <w:rPr>
          <w:rFonts w:eastAsia="Calibri"/>
          <w:color w:val="000000"/>
          <w:sz w:val="22"/>
          <w:szCs w:val="22"/>
          <w:lang w:eastAsia="zh-CN"/>
        </w:rPr>
        <w:t>Wykonawca w okresie realizacji przedmiotu zamówienia musi posiadać aktualne</w:t>
      </w:r>
      <w:r w:rsidRPr="003B3272">
        <w:rPr>
          <w:rFonts w:eastAsia="Calibri"/>
          <w:color w:val="000000"/>
          <w:sz w:val="22"/>
          <w:szCs w:val="22"/>
          <w:lang w:eastAsia="zh-CN"/>
        </w:rPr>
        <w:br/>
        <w:t xml:space="preserve">ubezpieczenie od odpowiedzialności cywilnej </w:t>
      </w:r>
      <w:r w:rsidRPr="003B3272">
        <w:rPr>
          <w:sz w:val="22"/>
          <w:szCs w:val="22"/>
        </w:rPr>
        <w:t xml:space="preserve">z tytułu prowadzonej działalności gospodarczej na kwotę nie niższą niż </w:t>
      </w:r>
      <w:r w:rsidR="00690954" w:rsidRPr="003B3272">
        <w:rPr>
          <w:b/>
          <w:bCs/>
          <w:sz w:val="22"/>
          <w:szCs w:val="22"/>
        </w:rPr>
        <w:t>100</w:t>
      </w:r>
      <w:r w:rsidRPr="003B3272">
        <w:rPr>
          <w:b/>
          <w:bCs/>
          <w:sz w:val="22"/>
          <w:szCs w:val="22"/>
        </w:rPr>
        <w:t xml:space="preserve">.000 zł </w:t>
      </w:r>
      <w:r w:rsidRPr="003B3272">
        <w:rPr>
          <w:sz w:val="22"/>
          <w:szCs w:val="22"/>
        </w:rPr>
        <w:t>przez cały okres realizacji umowy. Przed zawarciem umowy Wykonawca przedłożył Zamawiającemu kopię aktualnej umowy ubezpieczenia (lub polisy). W trakcie realizacji umowy na każde żądanie Zamawiającego Wykonawca zobowiązany jest przedłożyć kopię aktualnej umowy ubezpieczenia (lub polisy) wraz z potwierdzeniem opłaconych składek.</w:t>
      </w:r>
    </w:p>
    <w:p w14:paraId="70F35194" w14:textId="2658CE81" w:rsidR="00917950" w:rsidRPr="003B3272" w:rsidRDefault="00000000" w:rsidP="00BF40AF">
      <w:pPr>
        <w:pStyle w:val="Akapitzlist"/>
        <w:widowControl w:val="0"/>
        <w:numPr>
          <w:ilvl w:val="1"/>
          <w:numId w:val="104"/>
        </w:numPr>
        <w:tabs>
          <w:tab w:val="left" w:pos="-19403"/>
        </w:tabs>
        <w:spacing w:line="276" w:lineRule="auto"/>
        <w:ind w:left="1134" w:hanging="567"/>
        <w:jc w:val="both"/>
        <w:rPr>
          <w:rFonts w:eastAsia="Symbol"/>
          <w:b/>
          <w:iCs/>
          <w:sz w:val="22"/>
          <w:szCs w:val="22"/>
        </w:rPr>
      </w:pPr>
      <w:r w:rsidRPr="003B3272">
        <w:rPr>
          <w:rFonts w:eastAsia="Symbol"/>
          <w:bCs/>
          <w:iCs/>
          <w:sz w:val="22"/>
          <w:szCs w:val="22"/>
        </w:rPr>
        <w:t xml:space="preserve">Pozostałe wymagania, co do ubezpieczenia Wykonawcy, znajdują się w </w:t>
      </w:r>
      <w:r w:rsidRPr="003B3272">
        <w:rPr>
          <w:rFonts w:eastAsia="Symbol"/>
          <w:b/>
          <w:iCs/>
          <w:sz w:val="22"/>
          <w:szCs w:val="22"/>
        </w:rPr>
        <w:t xml:space="preserve">projektowanych postanowieniach umowy – </w:t>
      </w:r>
      <w:r w:rsidR="009B5C79" w:rsidRPr="003B3272">
        <w:rPr>
          <w:rFonts w:eastAsia="Symbol"/>
          <w:b/>
          <w:iCs/>
          <w:sz w:val="22"/>
          <w:szCs w:val="22"/>
        </w:rPr>
        <w:t>z</w:t>
      </w:r>
      <w:r w:rsidRPr="003B3272">
        <w:rPr>
          <w:rFonts w:eastAsia="Symbol"/>
          <w:b/>
          <w:iCs/>
          <w:sz w:val="22"/>
          <w:szCs w:val="22"/>
        </w:rPr>
        <w:t>ałącznik nr 5 do SWZ.</w:t>
      </w:r>
    </w:p>
    <w:p w14:paraId="42342A84" w14:textId="77777777" w:rsidR="00714CAA" w:rsidRPr="003B3272" w:rsidRDefault="00714CAA" w:rsidP="0089645E">
      <w:pPr>
        <w:pStyle w:val="Standard"/>
        <w:numPr>
          <w:ilvl w:val="0"/>
          <w:numId w:val="205"/>
        </w:numPr>
        <w:spacing w:after="120" w:line="276" w:lineRule="auto"/>
        <w:ind w:left="567" w:hanging="567"/>
        <w:jc w:val="both"/>
        <w:rPr>
          <w:b/>
          <w:bCs/>
          <w:sz w:val="22"/>
          <w:szCs w:val="22"/>
        </w:rPr>
      </w:pPr>
      <w:r w:rsidRPr="003B3272">
        <w:rPr>
          <w:b/>
          <w:bCs/>
          <w:sz w:val="22"/>
          <w:szCs w:val="22"/>
        </w:rPr>
        <w:t>Warunki płatności.</w:t>
      </w:r>
    </w:p>
    <w:p w14:paraId="146A7786" w14:textId="26733ABD" w:rsidR="0089645E" w:rsidRPr="003B3272" w:rsidRDefault="0089645E" w:rsidP="0089645E">
      <w:pPr>
        <w:pStyle w:val="Standard"/>
        <w:tabs>
          <w:tab w:val="left" w:pos="475"/>
        </w:tabs>
        <w:spacing w:after="120" w:line="276" w:lineRule="auto"/>
        <w:ind w:left="567"/>
        <w:jc w:val="both"/>
        <w:rPr>
          <w:sz w:val="22"/>
          <w:szCs w:val="22"/>
        </w:rPr>
      </w:pPr>
      <w:r w:rsidRPr="003B3272">
        <w:rPr>
          <w:sz w:val="22"/>
          <w:szCs w:val="22"/>
        </w:rPr>
        <w:t>Kwota wynagrodzenia obejmuje wszelkie koszty jakie poniesie Wykonawca w związku z realizacją przedmiotu umowy. Wynagrodzenie będzie płatne częściowo, w czterech transzach.</w:t>
      </w:r>
    </w:p>
    <w:p w14:paraId="4B5D43A6" w14:textId="77777777" w:rsidR="0089645E" w:rsidRPr="003B3272" w:rsidRDefault="0089645E" w:rsidP="0089645E">
      <w:pPr>
        <w:pStyle w:val="Akapitzlist"/>
        <w:numPr>
          <w:ilvl w:val="0"/>
          <w:numId w:val="274"/>
        </w:numPr>
        <w:tabs>
          <w:tab w:val="left" w:pos="475"/>
        </w:tabs>
        <w:spacing w:after="120" w:line="276" w:lineRule="auto"/>
        <w:jc w:val="both"/>
        <w:rPr>
          <w:vanish/>
          <w:sz w:val="22"/>
          <w:szCs w:val="22"/>
        </w:rPr>
      </w:pPr>
    </w:p>
    <w:p w14:paraId="180D47D8" w14:textId="77777777" w:rsidR="0089645E" w:rsidRPr="003B3272" w:rsidRDefault="0089645E" w:rsidP="0089645E">
      <w:pPr>
        <w:pStyle w:val="Akapitzlist"/>
        <w:numPr>
          <w:ilvl w:val="0"/>
          <w:numId w:val="274"/>
        </w:numPr>
        <w:tabs>
          <w:tab w:val="left" w:pos="475"/>
        </w:tabs>
        <w:spacing w:after="120" w:line="276" w:lineRule="auto"/>
        <w:jc w:val="both"/>
        <w:rPr>
          <w:vanish/>
          <w:sz w:val="22"/>
          <w:szCs w:val="22"/>
        </w:rPr>
      </w:pPr>
    </w:p>
    <w:p w14:paraId="56ED7F0E" w14:textId="77777777" w:rsidR="0089645E" w:rsidRPr="003B3272" w:rsidRDefault="0089645E" w:rsidP="0089645E">
      <w:pPr>
        <w:pStyle w:val="Akapitzlist"/>
        <w:numPr>
          <w:ilvl w:val="0"/>
          <w:numId w:val="274"/>
        </w:numPr>
        <w:tabs>
          <w:tab w:val="left" w:pos="475"/>
        </w:tabs>
        <w:spacing w:after="120" w:line="276" w:lineRule="auto"/>
        <w:jc w:val="both"/>
        <w:rPr>
          <w:vanish/>
          <w:sz w:val="22"/>
          <w:szCs w:val="22"/>
        </w:rPr>
      </w:pPr>
    </w:p>
    <w:p w14:paraId="01894278" w14:textId="77777777" w:rsidR="0089645E" w:rsidRPr="003B3272" w:rsidRDefault="0089645E" w:rsidP="0089645E">
      <w:pPr>
        <w:pStyle w:val="Akapitzlist"/>
        <w:numPr>
          <w:ilvl w:val="0"/>
          <w:numId w:val="274"/>
        </w:numPr>
        <w:tabs>
          <w:tab w:val="left" w:pos="475"/>
        </w:tabs>
        <w:spacing w:after="120" w:line="276" w:lineRule="auto"/>
        <w:jc w:val="both"/>
        <w:rPr>
          <w:vanish/>
          <w:sz w:val="22"/>
          <w:szCs w:val="22"/>
        </w:rPr>
      </w:pPr>
    </w:p>
    <w:p w14:paraId="4C65E0EF" w14:textId="77777777" w:rsidR="0089645E" w:rsidRPr="003B3272" w:rsidRDefault="0089645E" w:rsidP="0089645E">
      <w:pPr>
        <w:pStyle w:val="Akapitzlist"/>
        <w:numPr>
          <w:ilvl w:val="0"/>
          <w:numId w:val="274"/>
        </w:numPr>
        <w:tabs>
          <w:tab w:val="left" w:pos="475"/>
        </w:tabs>
        <w:spacing w:after="120" w:line="276" w:lineRule="auto"/>
        <w:jc w:val="both"/>
        <w:rPr>
          <w:vanish/>
          <w:sz w:val="22"/>
          <w:szCs w:val="22"/>
        </w:rPr>
      </w:pPr>
    </w:p>
    <w:p w14:paraId="09CCE21E" w14:textId="77777777" w:rsidR="0089645E" w:rsidRPr="003B3272" w:rsidRDefault="0089645E" w:rsidP="0089645E">
      <w:pPr>
        <w:pStyle w:val="Akapitzlist"/>
        <w:numPr>
          <w:ilvl w:val="0"/>
          <w:numId w:val="274"/>
        </w:numPr>
        <w:tabs>
          <w:tab w:val="left" w:pos="475"/>
        </w:tabs>
        <w:spacing w:after="120" w:line="276" w:lineRule="auto"/>
        <w:jc w:val="both"/>
        <w:rPr>
          <w:vanish/>
          <w:sz w:val="22"/>
          <w:szCs w:val="22"/>
        </w:rPr>
      </w:pPr>
    </w:p>
    <w:p w14:paraId="128EB8C1" w14:textId="77777777" w:rsidR="0089645E" w:rsidRPr="003B3272" w:rsidRDefault="0089645E" w:rsidP="0089645E">
      <w:pPr>
        <w:pStyle w:val="Akapitzlist"/>
        <w:numPr>
          <w:ilvl w:val="0"/>
          <w:numId w:val="274"/>
        </w:numPr>
        <w:tabs>
          <w:tab w:val="left" w:pos="475"/>
        </w:tabs>
        <w:spacing w:after="120" w:line="276" w:lineRule="auto"/>
        <w:jc w:val="both"/>
        <w:rPr>
          <w:vanish/>
          <w:sz w:val="22"/>
          <w:szCs w:val="22"/>
        </w:rPr>
      </w:pPr>
    </w:p>
    <w:p w14:paraId="600A5EC8" w14:textId="77777777" w:rsidR="0089645E" w:rsidRPr="003B3272" w:rsidRDefault="0089645E" w:rsidP="0089645E">
      <w:pPr>
        <w:pStyle w:val="Akapitzlist"/>
        <w:numPr>
          <w:ilvl w:val="0"/>
          <w:numId w:val="274"/>
        </w:numPr>
        <w:tabs>
          <w:tab w:val="left" w:pos="475"/>
        </w:tabs>
        <w:spacing w:after="120" w:line="276" w:lineRule="auto"/>
        <w:jc w:val="both"/>
        <w:rPr>
          <w:vanish/>
          <w:sz w:val="22"/>
          <w:szCs w:val="22"/>
        </w:rPr>
      </w:pPr>
    </w:p>
    <w:p w14:paraId="0AA840AB" w14:textId="77777777" w:rsidR="0089645E" w:rsidRPr="003B3272" w:rsidRDefault="0089645E" w:rsidP="0089645E">
      <w:pPr>
        <w:pStyle w:val="Akapitzlist"/>
        <w:numPr>
          <w:ilvl w:val="0"/>
          <w:numId w:val="274"/>
        </w:numPr>
        <w:tabs>
          <w:tab w:val="left" w:pos="475"/>
        </w:tabs>
        <w:spacing w:after="120" w:line="276" w:lineRule="auto"/>
        <w:jc w:val="both"/>
        <w:rPr>
          <w:vanish/>
          <w:sz w:val="22"/>
          <w:szCs w:val="22"/>
        </w:rPr>
      </w:pPr>
    </w:p>
    <w:p w14:paraId="7EB35B21" w14:textId="77777777" w:rsidR="0089645E" w:rsidRPr="003B3272" w:rsidRDefault="0089645E" w:rsidP="0089645E">
      <w:pPr>
        <w:pStyle w:val="Akapitzlist"/>
        <w:numPr>
          <w:ilvl w:val="0"/>
          <w:numId w:val="274"/>
        </w:numPr>
        <w:tabs>
          <w:tab w:val="left" w:pos="475"/>
        </w:tabs>
        <w:spacing w:after="120" w:line="276" w:lineRule="auto"/>
        <w:jc w:val="both"/>
        <w:rPr>
          <w:vanish/>
          <w:sz w:val="22"/>
          <w:szCs w:val="22"/>
        </w:rPr>
      </w:pPr>
    </w:p>
    <w:p w14:paraId="63169719" w14:textId="77777777" w:rsidR="0089645E" w:rsidRPr="003B3272" w:rsidRDefault="0089645E" w:rsidP="0089645E">
      <w:pPr>
        <w:pStyle w:val="Akapitzlist"/>
        <w:numPr>
          <w:ilvl w:val="0"/>
          <w:numId w:val="274"/>
        </w:numPr>
        <w:tabs>
          <w:tab w:val="left" w:pos="475"/>
        </w:tabs>
        <w:spacing w:after="120" w:line="276" w:lineRule="auto"/>
        <w:jc w:val="both"/>
        <w:rPr>
          <w:vanish/>
          <w:sz w:val="22"/>
          <w:szCs w:val="22"/>
        </w:rPr>
      </w:pPr>
    </w:p>
    <w:p w14:paraId="0F48D97F" w14:textId="77777777" w:rsidR="0089645E" w:rsidRPr="003B3272" w:rsidRDefault="0089645E" w:rsidP="0089645E">
      <w:pPr>
        <w:pStyle w:val="Akapitzlist"/>
        <w:numPr>
          <w:ilvl w:val="0"/>
          <w:numId w:val="274"/>
        </w:numPr>
        <w:tabs>
          <w:tab w:val="left" w:pos="475"/>
        </w:tabs>
        <w:spacing w:after="120" w:line="276" w:lineRule="auto"/>
        <w:jc w:val="both"/>
        <w:rPr>
          <w:vanish/>
          <w:sz w:val="22"/>
          <w:szCs w:val="22"/>
        </w:rPr>
      </w:pPr>
    </w:p>
    <w:p w14:paraId="5D194E95" w14:textId="77777777" w:rsidR="0089645E" w:rsidRPr="003B3272" w:rsidRDefault="0089645E" w:rsidP="0089645E">
      <w:pPr>
        <w:pStyle w:val="Akapitzlist"/>
        <w:numPr>
          <w:ilvl w:val="0"/>
          <w:numId w:val="274"/>
        </w:numPr>
        <w:tabs>
          <w:tab w:val="left" w:pos="475"/>
        </w:tabs>
        <w:spacing w:after="120" w:line="276" w:lineRule="auto"/>
        <w:jc w:val="both"/>
        <w:rPr>
          <w:vanish/>
          <w:sz w:val="22"/>
          <w:szCs w:val="22"/>
        </w:rPr>
      </w:pPr>
    </w:p>
    <w:p w14:paraId="2AC4FFA1" w14:textId="77777777" w:rsidR="0089645E" w:rsidRPr="003B3272" w:rsidRDefault="0089645E" w:rsidP="0089645E">
      <w:pPr>
        <w:pStyle w:val="Akapitzlist"/>
        <w:numPr>
          <w:ilvl w:val="0"/>
          <w:numId w:val="274"/>
        </w:numPr>
        <w:tabs>
          <w:tab w:val="left" w:pos="475"/>
        </w:tabs>
        <w:spacing w:after="120" w:line="276" w:lineRule="auto"/>
        <w:jc w:val="both"/>
        <w:rPr>
          <w:vanish/>
          <w:sz w:val="22"/>
          <w:szCs w:val="22"/>
        </w:rPr>
      </w:pPr>
    </w:p>
    <w:p w14:paraId="3557ED74" w14:textId="77777777" w:rsidR="0089645E" w:rsidRPr="003B3272" w:rsidRDefault="0089645E" w:rsidP="0089645E">
      <w:pPr>
        <w:pStyle w:val="Akapitzlist"/>
        <w:numPr>
          <w:ilvl w:val="0"/>
          <w:numId w:val="274"/>
        </w:numPr>
        <w:tabs>
          <w:tab w:val="left" w:pos="475"/>
        </w:tabs>
        <w:spacing w:after="120" w:line="276" w:lineRule="auto"/>
        <w:jc w:val="both"/>
        <w:rPr>
          <w:vanish/>
          <w:sz w:val="22"/>
          <w:szCs w:val="22"/>
        </w:rPr>
      </w:pPr>
    </w:p>
    <w:p w14:paraId="1136EFC1" w14:textId="77777777" w:rsidR="0089645E" w:rsidRPr="003B3272" w:rsidRDefault="0089645E" w:rsidP="0089645E">
      <w:pPr>
        <w:pStyle w:val="Akapitzlist"/>
        <w:numPr>
          <w:ilvl w:val="0"/>
          <w:numId w:val="274"/>
        </w:numPr>
        <w:tabs>
          <w:tab w:val="left" w:pos="475"/>
        </w:tabs>
        <w:spacing w:after="120" w:line="276" w:lineRule="auto"/>
        <w:jc w:val="both"/>
        <w:rPr>
          <w:vanish/>
          <w:sz w:val="22"/>
          <w:szCs w:val="22"/>
        </w:rPr>
      </w:pPr>
    </w:p>
    <w:p w14:paraId="2B39E5B8" w14:textId="77777777" w:rsidR="0089645E" w:rsidRPr="003B3272" w:rsidRDefault="0089645E" w:rsidP="002215AF">
      <w:pPr>
        <w:pStyle w:val="Standard"/>
        <w:numPr>
          <w:ilvl w:val="1"/>
          <w:numId w:val="274"/>
        </w:numPr>
        <w:tabs>
          <w:tab w:val="left" w:pos="1276"/>
        </w:tabs>
        <w:spacing w:line="276" w:lineRule="auto"/>
        <w:ind w:left="1134" w:hanging="567"/>
        <w:jc w:val="both"/>
        <w:rPr>
          <w:sz w:val="22"/>
          <w:szCs w:val="22"/>
        </w:rPr>
      </w:pPr>
      <w:r w:rsidRPr="003B3272">
        <w:rPr>
          <w:sz w:val="22"/>
          <w:szCs w:val="22"/>
        </w:rPr>
        <w:t>pierwsza faktura częściowa w wysokości do 10 % wartości brutto przedmiotu umowy za przygotowanie i uzgodnienie z Zamawiającym Koncepcji</w:t>
      </w:r>
    </w:p>
    <w:p w14:paraId="4D61E7C4" w14:textId="3F409E16" w:rsidR="0089645E" w:rsidRPr="003B3272" w:rsidRDefault="0089645E" w:rsidP="002215AF">
      <w:pPr>
        <w:pStyle w:val="Standard"/>
        <w:numPr>
          <w:ilvl w:val="1"/>
          <w:numId w:val="274"/>
        </w:numPr>
        <w:tabs>
          <w:tab w:val="left" w:pos="1276"/>
        </w:tabs>
        <w:spacing w:line="276" w:lineRule="auto"/>
        <w:ind w:left="1134" w:hanging="567"/>
        <w:jc w:val="both"/>
        <w:rPr>
          <w:sz w:val="22"/>
          <w:szCs w:val="22"/>
        </w:rPr>
      </w:pPr>
      <w:r w:rsidRPr="003B3272">
        <w:rPr>
          <w:sz w:val="22"/>
          <w:szCs w:val="22"/>
        </w:rPr>
        <w:t>druga faktura częściowa w wysokości do 40% wartości brutto przedmiotu umowy za skuteczne złożenie wniosku o wydanie decyzji ZRID.</w:t>
      </w:r>
    </w:p>
    <w:p w14:paraId="0AF16693" w14:textId="151B455D" w:rsidR="0089645E" w:rsidRPr="003B3272" w:rsidRDefault="0089645E" w:rsidP="002215AF">
      <w:pPr>
        <w:pStyle w:val="Standard"/>
        <w:numPr>
          <w:ilvl w:val="1"/>
          <w:numId w:val="274"/>
        </w:numPr>
        <w:tabs>
          <w:tab w:val="left" w:pos="1276"/>
        </w:tabs>
        <w:spacing w:line="276" w:lineRule="auto"/>
        <w:ind w:left="1134" w:hanging="567"/>
        <w:jc w:val="both"/>
        <w:rPr>
          <w:sz w:val="22"/>
          <w:szCs w:val="22"/>
        </w:rPr>
      </w:pPr>
      <w:r w:rsidRPr="003B3272">
        <w:rPr>
          <w:sz w:val="22"/>
          <w:szCs w:val="22"/>
        </w:rPr>
        <w:t>trzecia faktura częściowa w wysokości do 47% wartości brutto przedmiotu umowy za uzyskanie ostatecznej decyzji ZRID wraz z przekazaniem opracowań zgodnych z umową.</w:t>
      </w:r>
    </w:p>
    <w:p w14:paraId="79CA03EE" w14:textId="5CBC87F1" w:rsidR="0089645E" w:rsidRPr="003B3272" w:rsidRDefault="0089645E" w:rsidP="002215AF">
      <w:pPr>
        <w:pStyle w:val="Standard"/>
        <w:numPr>
          <w:ilvl w:val="1"/>
          <w:numId w:val="274"/>
        </w:numPr>
        <w:tabs>
          <w:tab w:val="left" w:pos="1276"/>
        </w:tabs>
        <w:spacing w:line="276" w:lineRule="auto"/>
        <w:ind w:left="1134" w:hanging="567"/>
        <w:jc w:val="both"/>
        <w:rPr>
          <w:sz w:val="22"/>
          <w:szCs w:val="22"/>
        </w:rPr>
      </w:pPr>
      <w:r w:rsidRPr="003B3272">
        <w:rPr>
          <w:sz w:val="22"/>
          <w:szCs w:val="22"/>
        </w:rPr>
        <w:t>faktura końcowa 3% - za sprawowanie nadzoru autorskiego.</w:t>
      </w:r>
    </w:p>
    <w:p w14:paraId="15B4C7DC" w14:textId="77777777" w:rsidR="0089645E" w:rsidRPr="003B3272" w:rsidRDefault="0089645E" w:rsidP="0089645E">
      <w:pPr>
        <w:pStyle w:val="Standard"/>
        <w:tabs>
          <w:tab w:val="left" w:pos="475"/>
        </w:tabs>
        <w:spacing w:after="120" w:line="276" w:lineRule="auto"/>
        <w:ind w:left="567"/>
        <w:jc w:val="both"/>
        <w:rPr>
          <w:sz w:val="22"/>
          <w:szCs w:val="22"/>
        </w:rPr>
      </w:pPr>
      <w:r w:rsidRPr="003B3272">
        <w:rPr>
          <w:sz w:val="22"/>
          <w:szCs w:val="22"/>
        </w:rPr>
        <w:t>Wykonawca każdorazowo do faktury załączy protokół odbioru wykonanych prac podpisany przez koordynatora projektu ze strony Zamawiającego.</w:t>
      </w:r>
    </w:p>
    <w:p w14:paraId="129EB1DB" w14:textId="1D4FB3E3" w:rsidR="00714CAA" w:rsidRPr="003B3272" w:rsidRDefault="00714CAA" w:rsidP="0089645E">
      <w:pPr>
        <w:pStyle w:val="Standard"/>
        <w:tabs>
          <w:tab w:val="left" w:pos="475"/>
        </w:tabs>
        <w:spacing w:after="120" w:line="276" w:lineRule="auto"/>
        <w:ind w:left="567"/>
        <w:jc w:val="both"/>
        <w:rPr>
          <w:sz w:val="22"/>
          <w:szCs w:val="22"/>
        </w:rPr>
      </w:pPr>
      <w:r w:rsidRPr="003B3272">
        <w:rPr>
          <w:sz w:val="22"/>
          <w:szCs w:val="22"/>
        </w:rPr>
        <w:t>Numer rachunku bankowego wskazany na fakturze musi być numerem właściwym do wykonywania rozliczeń na zasadach podzielonej płatności (</w:t>
      </w:r>
      <w:proofErr w:type="spellStart"/>
      <w:r w:rsidRPr="003B3272">
        <w:rPr>
          <w:sz w:val="22"/>
          <w:szCs w:val="22"/>
        </w:rPr>
        <w:t>split</w:t>
      </w:r>
      <w:proofErr w:type="spellEnd"/>
      <w:r w:rsidRPr="003B3272">
        <w:rPr>
          <w:sz w:val="22"/>
          <w:szCs w:val="22"/>
        </w:rPr>
        <w:t xml:space="preserve"> </w:t>
      </w:r>
      <w:proofErr w:type="spellStart"/>
      <w:r w:rsidRPr="003B3272">
        <w:rPr>
          <w:sz w:val="22"/>
          <w:szCs w:val="22"/>
        </w:rPr>
        <w:t>payment</w:t>
      </w:r>
      <w:proofErr w:type="spellEnd"/>
      <w:r w:rsidRPr="003B3272">
        <w:rPr>
          <w:sz w:val="22"/>
          <w:szCs w:val="22"/>
        </w:rPr>
        <w:t>) i wskazanym w wykazie kont bankowych na tzw. białej liście, zgodnie z zapisami Ustawy z dnia 11 marca 2004r. o podatku od towarów i usług.</w:t>
      </w:r>
    </w:p>
    <w:p w14:paraId="418D8F21" w14:textId="6CF1C851" w:rsidR="00917950" w:rsidRPr="003B3272" w:rsidRDefault="00000000" w:rsidP="0089645E">
      <w:pPr>
        <w:pStyle w:val="Standard"/>
        <w:widowControl w:val="0"/>
        <w:numPr>
          <w:ilvl w:val="0"/>
          <w:numId w:val="205"/>
        </w:numPr>
        <w:tabs>
          <w:tab w:val="left" w:pos="475"/>
        </w:tabs>
        <w:spacing w:after="60" w:line="276" w:lineRule="auto"/>
        <w:ind w:left="0" w:firstLine="0"/>
        <w:jc w:val="both"/>
        <w:rPr>
          <w:sz w:val="22"/>
          <w:szCs w:val="22"/>
        </w:rPr>
      </w:pPr>
      <w:r w:rsidRPr="003B3272">
        <w:rPr>
          <w:rFonts w:eastAsia="TeXGyrePagella"/>
          <w:b/>
          <w:bCs/>
          <w:sz w:val="22"/>
          <w:szCs w:val="22"/>
          <w:lang w:eastAsia="en-US"/>
        </w:rPr>
        <w:t>Oznaczenie przedmiotu zamówienia wg Wspólnego Słownika Zamówień</w:t>
      </w:r>
      <w:r w:rsidRPr="003B3272">
        <w:rPr>
          <w:rFonts w:eastAsia="TeXGyrePagella"/>
          <w:b/>
          <w:bCs/>
          <w:spacing w:val="-13"/>
          <w:sz w:val="22"/>
          <w:szCs w:val="22"/>
          <w:lang w:eastAsia="en-US"/>
        </w:rPr>
        <w:t xml:space="preserve"> </w:t>
      </w:r>
      <w:r w:rsidRPr="003B3272">
        <w:rPr>
          <w:rFonts w:eastAsia="TeXGyrePagella"/>
          <w:b/>
          <w:bCs/>
          <w:sz w:val="22"/>
          <w:szCs w:val="22"/>
          <w:lang w:eastAsia="en-US"/>
        </w:rPr>
        <w:t>CPV:</w:t>
      </w:r>
    </w:p>
    <w:p w14:paraId="6EB8C245" w14:textId="77777777" w:rsidR="00917950" w:rsidRPr="003B3272" w:rsidRDefault="00000000" w:rsidP="0089645E">
      <w:pPr>
        <w:pStyle w:val="Akapitzlist"/>
        <w:widowControl w:val="0"/>
        <w:tabs>
          <w:tab w:val="left" w:pos="1814"/>
        </w:tabs>
        <w:spacing w:line="276" w:lineRule="auto"/>
        <w:ind w:left="680"/>
        <w:jc w:val="both"/>
        <w:rPr>
          <w:sz w:val="22"/>
          <w:szCs w:val="22"/>
        </w:rPr>
      </w:pPr>
      <w:r w:rsidRPr="003B3272">
        <w:rPr>
          <w:sz w:val="22"/>
          <w:szCs w:val="22"/>
        </w:rPr>
        <w:t>Główny kod CPV:</w:t>
      </w:r>
    </w:p>
    <w:p w14:paraId="4101D6BD" w14:textId="77777777" w:rsidR="00917950" w:rsidRPr="003B3272" w:rsidRDefault="00000000" w:rsidP="0089645E">
      <w:pPr>
        <w:pStyle w:val="Akapitzlist"/>
        <w:widowControl w:val="0"/>
        <w:numPr>
          <w:ilvl w:val="0"/>
          <w:numId w:val="206"/>
        </w:numPr>
        <w:spacing w:line="276" w:lineRule="auto"/>
        <w:ind w:left="1418" w:hanging="284"/>
        <w:jc w:val="both"/>
        <w:rPr>
          <w:sz w:val="22"/>
          <w:szCs w:val="22"/>
        </w:rPr>
      </w:pPr>
      <w:r w:rsidRPr="003B3272">
        <w:rPr>
          <w:sz w:val="22"/>
          <w:szCs w:val="22"/>
        </w:rPr>
        <w:t>71320000-7 – usługi inżynieryjne w zakresie projektowania.</w:t>
      </w:r>
    </w:p>
    <w:p w14:paraId="7E97EC4B" w14:textId="77777777" w:rsidR="00917950" w:rsidRPr="003B3272" w:rsidRDefault="00000000" w:rsidP="0089645E">
      <w:pPr>
        <w:pStyle w:val="Akapitzlist"/>
        <w:widowControl w:val="0"/>
        <w:spacing w:line="276" w:lineRule="auto"/>
        <w:ind w:left="680"/>
        <w:jc w:val="both"/>
        <w:rPr>
          <w:sz w:val="22"/>
          <w:szCs w:val="22"/>
        </w:rPr>
      </w:pPr>
      <w:r w:rsidRPr="003B3272">
        <w:rPr>
          <w:sz w:val="22"/>
          <w:szCs w:val="22"/>
        </w:rPr>
        <w:t>Dodatkowy przedmiot zamówienia. Dodatkowe kody CPV:</w:t>
      </w:r>
    </w:p>
    <w:p w14:paraId="2550FF12" w14:textId="77777777" w:rsidR="00917950" w:rsidRPr="003B3272" w:rsidRDefault="00000000" w:rsidP="0089645E">
      <w:pPr>
        <w:pStyle w:val="Standarduser"/>
        <w:numPr>
          <w:ilvl w:val="0"/>
          <w:numId w:val="207"/>
        </w:numPr>
        <w:tabs>
          <w:tab w:val="left" w:pos="2694"/>
          <w:tab w:val="left" w:pos="3970"/>
        </w:tabs>
        <w:spacing w:line="276" w:lineRule="auto"/>
        <w:ind w:left="1418" w:hanging="284"/>
        <w:rPr>
          <w:rFonts w:eastAsia="SimSun, 宋体" w:cs="Times New Roman"/>
          <w:sz w:val="22"/>
          <w:szCs w:val="22"/>
          <w:lang w:bidi="hi-IN"/>
        </w:rPr>
      </w:pPr>
      <w:r w:rsidRPr="003B3272">
        <w:rPr>
          <w:rFonts w:eastAsia="SimSun, 宋体" w:cs="Times New Roman"/>
          <w:sz w:val="22"/>
          <w:szCs w:val="22"/>
          <w:lang w:bidi="hi-IN"/>
        </w:rPr>
        <w:t>71247000-1 – nadzór nad robotami budowlanymi.</w:t>
      </w:r>
    </w:p>
    <w:p w14:paraId="150614B6" w14:textId="38C4477C" w:rsidR="00917950" w:rsidRPr="003B3272" w:rsidRDefault="00000000" w:rsidP="0089645E">
      <w:pPr>
        <w:pStyle w:val="Standarduser"/>
        <w:numPr>
          <w:ilvl w:val="0"/>
          <w:numId w:val="59"/>
        </w:numPr>
        <w:tabs>
          <w:tab w:val="left" w:pos="2694"/>
          <w:tab w:val="left" w:pos="3970"/>
        </w:tabs>
        <w:spacing w:line="276" w:lineRule="auto"/>
        <w:ind w:left="1418" w:hanging="284"/>
        <w:rPr>
          <w:rFonts w:cs="Times New Roman"/>
        </w:rPr>
      </w:pPr>
      <w:r w:rsidRPr="003B3272">
        <w:rPr>
          <w:rFonts w:eastAsia="SimSun, 宋体" w:cs="Times New Roman"/>
          <w:sz w:val="22"/>
          <w:szCs w:val="22"/>
          <w:lang w:eastAsia="pl-PL" w:bidi="hi-IN"/>
        </w:rPr>
        <w:t>71248000-8 – nadzór nad projektem i dokumentacją.</w:t>
      </w:r>
      <w:r w:rsidRPr="003B3272">
        <w:rPr>
          <w:rFonts w:eastAsia="SimSun, 宋体" w:cs="Times New Roman"/>
          <w:b/>
          <w:bCs/>
          <w:sz w:val="22"/>
          <w:lang w:eastAsia="pl-PL" w:bidi="hi-IN"/>
        </w:rPr>
        <w:tab/>
      </w:r>
    </w:p>
    <w:p w14:paraId="255545D6" w14:textId="2CDF2436" w:rsidR="00917950" w:rsidRPr="003B3272" w:rsidRDefault="00000000" w:rsidP="00581BDA">
      <w:pPr>
        <w:pStyle w:val="Standard"/>
        <w:pBdr>
          <w:bottom w:val="single" w:sz="4" w:space="1" w:color="000000"/>
        </w:pBdr>
        <w:tabs>
          <w:tab w:val="left" w:pos="4253"/>
        </w:tabs>
        <w:spacing w:before="360" w:after="120" w:line="276" w:lineRule="auto"/>
        <w:ind w:left="2126" w:hanging="2126"/>
        <w:rPr>
          <w:b/>
          <w:sz w:val="22"/>
          <w:szCs w:val="22"/>
        </w:rPr>
      </w:pPr>
      <w:r w:rsidRPr="003B3272">
        <w:rPr>
          <w:b/>
          <w:sz w:val="22"/>
          <w:szCs w:val="22"/>
        </w:rPr>
        <w:t xml:space="preserve">ROZDZIAŁ IV. </w:t>
      </w:r>
      <w:r w:rsidRPr="003B3272">
        <w:rPr>
          <w:b/>
          <w:sz w:val="22"/>
          <w:szCs w:val="22"/>
        </w:rPr>
        <w:tab/>
        <w:t>INFORMACJA NA TEMAT CZĘŚCI ZAMÓWIENIA I MOŻLIWOŚCI SKŁADANIA OFERT CZĘŚCIOWYCH</w:t>
      </w:r>
    </w:p>
    <w:p w14:paraId="5364F3AA" w14:textId="77777777" w:rsidR="00917950" w:rsidRPr="003B3272" w:rsidRDefault="00000000" w:rsidP="00BF40AF">
      <w:pPr>
        <w:pStyle w:val="Standard"/>
        <w:numPr>
          <w:ilvl w:val="0"/>
          <w:numId w:val="208"/>
        </w:numPr>
        <w:tabs>
          <w:tab w:val="left" w:pos="1134"/>
        </w:tabs>
        <w:spacing w:line="276" w:lineRule="auto"/>
        <w:ind w:left="567" w:hanging="567"/>
        <w:jc w:val="both"/>
        <w:rPr>
          <w:sz w:val="22"/>
          <w:szCs w:val="22"/>
        </w:rPr>
      </w:pPr>
      <w:r w:rsidRPr="003B3272">
        <w:rPr>
          <w:sz w:val="22"/>
          <w:szCs w:val="22"/>
        </w:rPr>
        <w:t>Oferta musi obejmować całość zamówienia, Zamawiający nie dopuszcza możliwości składania ofert częściowych.</w:t>
      </w:r>
    </w:p>
    <w:p w14:paraId="62E4A130" w14:textId="77777777" w:rsidR="00917950" w:rsidRPr="003B3272" w:rsidRDefault="00000000" w:rsidP="00BF40AF">
      <w:pPr>
        <w:pStyle w:val="Standard"/>
        <w:numPr>
          <w:ilvl w:val="0"/>
          <w:numId w:val="68"/>
        </w:numPr>
        <w:tabs>
          <w:tab w:val="left" w:pos="1134"/>
        </w:tabs>
        <w:spacing w:line="276" w:lineRule="auto"/>
        <w:ind w:left="567" w:hanging="567"/>
        <w:jc w:val="both"/>
        <w:rPr>
          <w:sz w:val="22"/>
          <w:szCs w:val="22"/>
        </w:rPr>
      </w:pPr>
      <w:r w:rsidRPr="003B3272">
        <w:rPr>
          <w:sz w:val="22"/>
          <w:szCs w:val="22"/>
        </w:rPr>
        <w:t>Oferta częściowa stanowić będzie ofertę o treści niezgodnej z warunkami zamówienia i zostanie odrzucona, zgodnie z art. 226 ust. 1 pkt 5 ustawy.</w:t>
      </w:r>
    </w:p>
    <w:p w14:paraId="7808A5DF" w14:textId="77777777" w:rsidR="00917950" w:rsidRPr="003B3272" w:rsidRDefault="00000000" w:rsidP="00BF40AF">
      <w:pPr>
        <w:pStyle w:val="Standard"/>
        <w:numPr>
          <w:ilvl w:val="0"/>
          <w:numId w:val="68"/>
        </w:numPr>
        <w:tabs>
          <w:tab w:val="left" w:pos="1134"/>
        </w:tabs>
        <w:spacing w:line="276" w:lineRule="auto"/>
        <w:ind w:left="567" w:hanging="567"/>
        <w:jc w:val="both"/>
        <w:rPr>
          <w:sz w:val="22"/>
          <w:szCs w:val="22"/>
        </w:rPr>
      </w:pPr>
      <w:r w:rsidRPr="003B3272">
        <w:rPr>
          <w:sz w:val="22"/>
          <w:szCs w:val="22"/>
        </w:rPr>
        <w:t>Powody niedokonania podziału zamówienia na części:</w:t>
      </w:r>
    </w:p>
    <w:p w14:paraId="098FBDD4" w14:textId="0712AE8B" w:rsidR="00671379" w:rsidRPr="003B3272" w:rsidRDefault="00671379" w:rsidP="00D16EA3">
      <w:pPr>
        <w:pStyle w:val="Standard"/>
        <w:tabs>
          <w:tab w:val="left" w:pos="1134"/>
        </w:tabs>
        <w:spacing w:line="276" w:lineRule="auto"/>
        <w:ind w:left="567"/>
        <w:jc w:val="both"/>
        <w:rPr>
          <w:sz w:val="22"/>
          <w:szCs w:val="22"/>
        </w:rPr>
      </w:pPr>
      <w:r w:rsidRPr="003B3272">
        <w:rPr>
          <w:sz w:val="22"/>
          <w:szCs w:val="22"/>
        </w:rPr>
        <w:t xml:space="preserve">Rozmiar zamówienia </w:t>
      </w:r>
      <w:r w:rsidR="00D72A76" w:rsidRPr="003B3272">
        <w:rPr>
          <w:sz w:val="22"/>
          <w:szCs w:val="22"/>
        </w:rPr>
        <w:t xml:space="preserve">tj. wykonanie dokumentacji projektowej jednego odcinka drogi, nie utrudnia konkurencji, a jego podział może doprowadzić do zwiększenie kosztów wykonania zamówienia, ryzyko utrudnień i komplikacji dla zamawiającego, wynikających z realizacji zamówienia częściami </w:t>
      </w:r>
      <w:r w:rsidR="00D72A76" w:rsidRPr="003B3272">
        <w:rPr>
          <w:sz w:val="22"/>
          <w:szCs w:val="22"/>
        </w:rPr>
        <w:lastRenderedPageBreak/>
        <w:t xml:space="preserve">przez różnych wykonawców. Przedmiot niniejszego zamówienia co do zasady jest realizowany przez przedsiębiorców stanowiących mikro, małe lub średnie przedsiębiorstwa, w związku z tym podział zamówienia na części nie jest konieczny </w:t>
      </w:r>
      <w:r w:rsidRPr="003B3272">
        <w:rPr>
          <w:sz w:val="22"/>
          <w:szCs w:val="22"/>
        </w:rPr>
        <w:t>(zasadny).</w:t>
      </w:r>
    </w:p>
    <w:p w14:paraId="3DFDE996" w14:textId="17927553" w:rsidR="00671379" w:rsidRPr="00D16EA3" w:rsidRDefault="00671379" w:rsidP="00D16EA3">
      <w:pPr>
        <w:pStyle w:val="Akapitzlist"/>
        <w:numPr>
          <w:ilvl w:val="0"/>
          <w:numId w:val="68"/>
        </w:numPr>
        <w:spacing w:line="276" w:lineRule="auto"/>
        <w:ind w:left="567" w:hanging="578"/>
        <w:jc w:val="both"/>
        <w:rPr>
          <w:sz w:val="22"/>
          <w:szCs w:val="22"/>
        </w:rPr>
      </w:pPr>
      <w:r w:rsidRPr="00D16EA3">
        <w:rPr>
          <w:sz w:val="22"/>
          <w:szCs w:val="22"/>
        </w:rPr>
        <w:t>Każdy Wykonawca ma prawo złożyć tylko jedną ofertę. Za równoznaczne ze złożeniem więcej niż jednej oferty przez tego samego Wykonawcę zostanie uznana sytuacja, w której ten sam podmiot</w:t>
      </w:r>
      <w:r w:rsidR="00D16EA3">
        <w:rPr>
          <w:sz w:val="22"/>
          <w:szCs w:val="22"/>
        </w:rPr>
        <w:t xml:space="preserve"> </w:t>
      </w:r>
      <w:r w:rsidR="00D72A76" w:rsidRPr="00D16EA3">
        <w:rPr>
          <w:sz w:val="22"/>
          <w:szCs w:val="22"/>
        </w:rPr>
        <w:t>w</w:t>
      </w:r>
      <w:r w:rsidRPr="00D16EA3">
        <w:rPr>
          <w:sz w:val="22"/>
          <w:szCs w:val="22"/>
        </w:rPr>
        <w:t xml:space="preserve">ystępuje w dwóch lub więcej ofertach składanych wspólnie lub jest samodzielnym Wykonawcą, </w:t>
      </w:r>
      <w:r w:rsidR="00D72A76" w:rsidRPr="00D16EA3">
        <w:rPr>
          <w:sz w:val="22"/>
          <w:szCs w:val="22"/>
        </w:rPr>
        <w:br/>
      </w:r>
      <w:r w:rsidRPr="00D16EA3">
        <w:rPr>
          <w:sz w:val="22"/>
          <w:szCs w:val="22"/>
        </w:rPr>
        <w:t xml:space="preserve">a jednocześnie jest uczestnikiem wspólnej oferty. </w:t>
      </w:r>
    </w:p>
    <w:p w14:paraId="17C25A82" w14:textId="77777777" w:rsidR="00917950" w:rsidRPr="003B3272" w:rsidRDefault="00000000" w:rsidP="00581BDA">
      <w:pPr>
        <w:pStyle w:val="Standard"/>
        <w:pBdr>
          <w:bottom w:val="single" w:sz="4" w:space="1" w:color="000000"/>
        </w:pBdr>
        <w:spacing w:before="360" w:after="120" w:line="276" w:lineRule="auto"/>
        <w:ind w:left="2126" w:hanging="2126"/>
        <w:rPr>
          <w:b/>
          <w:sz w:val="22"/>
          <w:szCs w:val="22"/>
        </w:rPr>
      </w:pPr>
      <w:r w:rsidRPr="003B3272">
        <w:rPr>
          <w:b/>
          <w:sz w:val="22"/>
          <w:szCs w:val="22"/>
        </w:rPr>
        <w:t xml:space="preserve">ROZDZIAŁ V. </w:t>
      </w:r>
      <w:r w:rsidRPr="003B3272">
        <w:rPr>
          <w:b/>
          <w:sz w:val="22"/>
          <w:szCs w:val="22"/>
        </w:rPr>
        <w:tab/>
        <w:t>INFORMACJA NA TEMAT MOŻLIWOŚCI SKŁADANIA OFERT WARIANTOWYCH</w:t>
      </w:r>
    </w:p>
    <w:p w14:paraId="502D2212" w14:textId="396334C4" w:rsidR="00024238" w:rsidRPr="003B3272" w:rsidRDefault="00000000" w:rsidP="00BF40AF">
      <w:pPr>
        <w:pStyle w:val="Akapitzlist"/>
        <w:numPr>
          <w:ilvl w:val="0"/>
          <w:numId w:val="255"/>
        </w:numPr>
        <w:suppressAutoHyphens w:val="0"/>
        <w:autoSpaceDN/>
        <w:spacing w:line="276" w:lineRule="auto"/>
        <w:ind w:left="567" w:hanging="567"/>
        <w:jc w:val="both"/>
        <w:textAlignment w:val="auto"/>
        <w:rPr>
          <w:sz w:val="22"/>
          <w:szCs w:val="22"/>
        </w:rPr>
      </w:pPr>
      <w:r w:rsidRPr="003B3272">
        <w:rPr>
          <w:sz w:val="22"/>
          <w:szCs w:val="22"/>
        </w:rPr>
        <w:t xml:space="preserve">Zamawiający </w:t>
      </w:r>
      <w:r w:rsidR="00024238" w:rsidRPr="003B3272">
        <w:rPr>
          <w:rFonts w:eastAsia="CIDFont+F1"/>
          <w:b/>
          <w:bCs/>
          <w:sz w:val="22"/>
          <w:szCs w:val="22"/>
        </w:rPr>
        <w:t>nie dopuszcza</w:t>
      </w:r>
      <w:r w:rsidR="00024238" w:rsidRPr="003B3272">
        <w:rPr>
          <w:rFonts w:eastAsia="CIDFont+F1"/>
          <w:sz w:val="22"/>
          <w:szCs w:val="22"/>
        </w:rPr>
        <w:t xml:space="preserve"> możliwości złożenia oferty wariantowej, o której mowa w art. 92 ustawy </w:t>
      </w:r>
      <w:proofErr w:type="spellStart"/>
      <w:r w:rsidR="00024238" w:rsidRPr="003B3272">
        <w:rPr>
          <w:rFonts w:eastAsia="CIDFont+F1"/>
          <w:sz w:val="22"/>
          <w:szCs w:val="22"/>
        </w:rPr>
        <w:t>Pzp</w:t>
      </w:r>
      <w:proofErr w:type="spellEnd"/>
      <w:r w:rsidR="00024238" w:rsidRPr="003B3272">
        <w:rPr>
          <w:rFonts w:eastAsia="CIDFont+F1"/>
          <w:sz w:val="22"/>
          <w:szCs w:val="22"/>
        </w:rPr>
        <w:t xml:space="preserve"> tzn. oferty przewidującej odmienny sposób wykonania zamówienia niż określony </w:t>
      </w:r>
      <w:r w:rsidR="00024238" w:rsidRPr="003B3272">
        <w:rPr>
          <w:rFonts w:eastAsia="CIDFont+F1"/>
          <w:sz w:val="22"/>
          <w:szCs w:val="22"/>
        </w:rPr>
        <w:br/>
        <w:t>w niniejszej SWZ.</w:t>
      </w:r>
    </w:p>
    <w:p w14:paraId="0AF5BA2E" w14:textId="14DEB562" w:rsidR="00917950" w:rsidRPr="003B3272" w:rsidRDefault="00000000" w:rsidP="00581BDA">
      <w:pPr>
        <w:pStyle w:val="Standard"/>
        <w:pBdr>
          <w:bottom w:val="single" w:sz="4" w:space="1" w:color="000000"/>
        </w:pBdr>
        <w:tabs>
          <w:tab w:val="left" w:pos="3827"/>
        </w:tabs>
        <w:spacing w:before="360" w:after="120" w:line="276" w:lineRule="auto"/>
        <w:ind w:left="2126" w:hanging="2126"/>
      </w:pPr>
      <w:r w:rsidRPr="003B3272">
        <w:rPr>
          <w:b/>
          <w:sz w:val="22"/>
          <w:szCs w:val="22"/>
        </w:rPr>
        <w:t xml:space="preserve">ROZDZIAŁ VI. </w:t>
      </w:r>
      <w:r w:rsidRPr="003B3272">
        <w:rPr>
          <w:b/>
          <w:sz w:val="22"/>
          <w:szCs w:val="22"/>
        </w:rPr>
        <w:tab/>
        <w:t>INFORMACJA NA TEMAT PRZEWIDYWANYCH ZAMÓWIEŃ  POLEGAJĄCYCH NA POWTÓRZENIU PODOBNYCH USŁUG</w:t>
      </w:r>
    </w:p>
    <w:p w14:paraId="0FF438E0" w14:textId="77777777" w:rsidR="00917950" w:rsidRPr="003B3272" w:rsidRDefault="00000000" w:rsidP="00581BDA">
      <w:pPr>
        <w:pStyle w:val="Standard"/>
        <w:spacing w:after="510" w:line="276" w:lineRule="auto"/>
        <w:jc w:val="both"/>
      </w:pPr>
      <w:r w:rsidRPr="003B3272">
        <w:rPr>
          <w:sz w:val="22"/>
          <w:szCs w:val="22"/>
        </w:rPr>
        <w:t xml:space="preserve">Zamawiający </w:t>
      </w:r>
      <w:r w:rsidRPr="003B3272">
        <w:rPr>
          <w:b/>
          <w:bCs/>
          <w:sz w:val="22"/>
          <w:szCs w:val="22"/>
        </w:rPr>
        <w:t>nie przewiduje</w:t>
      </w:r>
      <w:r w:rsidRPr="003B3272">
        <w:rPr>
          <w:sz w:val="22"/>
          <w:szCs w:val="22"/>
        </w:rPr>
        <w:t xml:space="preserve"> udzielenia zamówienia polegającego na powtórzeniu podobnych usług, </w:t>
      </w:r>
      <w:r w:rsidRPr="003B3272">
        <w:rPr>
          <w:sz w:val="22"/>
          <w:szCs w:val="22"/>
        </w:rPr>
        <w:br/>
        <w:t xml:space="preserve">o którym mowa w art. 214 ust.1 pkt 7 ustawy.  </w:t>
      </w:r>
    </w:p>
    <w:p w14:paraId="2736ABC3" w14:textId="77777777" w:rsidR="00917950" w:rsidRPr="003B3272" w:rsidRDefault="00000000" w:rsidP="00BF40AF">
      <w:pPr>
        <w:pStyle w:val="Standard"/>
        <w:pBdr>
          <w:bottom w:val="single" w:sz="4" w:space="1" w:color="000000"/>
        </w:pBdr>
        <w:tabs>
          <w:tab w:val="left" w:pos="2552"/>
        </w:tabs>
        <w:spacing w:before="360" w:after="120" w:line="276" w:lineRule="auto"/>
        <w:ind w:left="2126" w:hanging="2126"/>
        <w:rPr>
          <w:b/>
          <w:sz w:val="22"/>
          <w:szCs w:val="22"/>
        </w:rPr>
      </w:pPr>
      <w:r w:rsidRPr="003B3272">
        <w:rPr>
          <w:b/>
          <w:sz w:val="22"/>
          <w:szCs w:val="22"/>
        </w:rPr>
        <w:t xml:space="preserve">ROZDZIAŁ VII. </w:t>
      </w:r>
      <w:r w:rsidRPr="003B3272">
        <w:rPr>
          <w:b/>
          <w:sz w:val="22"/>
          <w:szCs w:val="22"/>
        </w:rPr>
        <w:tab/>
        <w:t>MAKSYMALNA LICZBA WYKONAWCÓW, Z KTÓRYMI ZAMAWIAJĄCY ZAWRZE UMOWĘ RAMOWĄ</w:t>
      </w:r>
    </w:p>
    <w:p w14:paraId="77682F21" w14:textId="77777777" w:rsidR="00917950" w:rsidRPr="00D16EA3" w:rsidRDefault="00000000" w:rsidP="00BF40AF">
      <w:pPr>
        <w:pStyle w:val="Standard"/>
        <w:tabs>
          <w:tab w:val="left" w:pos="2127"/>
        </w:tabs>
        <w:spacing w:line="276" w:lineRule="auto"/>
        <w:ind w:left="1701" w:hanging="1701"/>
        <w:jc w:val="both"/>
      </w:pPr>
      <w:r w:rsidRPr="00D16EA3">
        <w:rPr>
          <w:sz w:val="22"/>
          <w:szCs w:val="22"/>
        </w:rPr>
        <w:t xml:space="preserve">Przedmiotowe postępowanie </w:t>
      </w:r>
      <w:r w:rsidRPr="00D16EA3">
        <w:rPr>
          <w:b/>
          <w:bCs/>
          <w:sz w:val="22"/>
          <w:szCs w:val="22"/>
        </w:rPr>
        <w:t>nie jest prowadzone</w:t>
      </w:r>
      <w:r w:rsidRPr="00D16EA3">
        <w:rPr>
          <w:sz w:val="22"/>
          <w:szCs w:val="22"/>
        </w:rPr>
        <w:t xml:space="preserve"> w celu zawarcia umowy ramowej.</w:t>
      </w:r>
    </w:p>
    <w:p w14:paraId="72E4F647" w14:textId="77777777" w:rsidR="00917950" w:rsidRPr="00D16EA3" w:rsidRDefault="00000000" w:rsidP="00BF40AF">
      <w:pPr>
        <w:pStyle w:val="Standard"/>
        <w:pBdr>
          <w:bottom w:val="single" w:sz="4" w:space="1" w:color="000000"/>
        </w:pBdr>
        <w:tabs>
          <w:tab w:val="left" w:pos="567"/>
          <w:tab w:val="left" w:pos="2127"/>
        </w:tabs>
        <w:spacing w:before="360" w:after="120" w:line="276" w:lineRule="auto"/>
        <w:rPr>
          <w:b/>
          <w:sz w:val="22"/>
          <w:szCs w:val="22"/>
        </w:rPr>
      </w:pPr>
      <w:r w:rsidRPr="00D16EA3">
        <w:rPr>
          <w:b/>
          <w:sz w:val="22"/>
          <w:szCs w:val="22"/>
        </w:rPr>
        <w:t xml:space="preserve">ROZDZIAŁ VIII. </w:t>
      </w:r>
      <w:r w:rsidRPr="00D16EA3">
        <w:rPr>
          <w:b/>
          <w:sz w:val="22"/>
          <w:szCs w:val="22"/>
        </w:rPr>
        <w:tab/>
        <w:t>TERMIN WYKONANIA ZAMÓWIENIA</w:t>
      </w:r>
    </w:p>
    <w:p w14:paraId="54C8F435" w14:textId="0E243BE1" w:rsidR="00917950" w:rsidRPr="00D16EA3" w:rsidRDefault="00000000" w:rsidP="00BF40AF">
      <w:pPr>
        <w:pStyle w:val="Akapitzlist"/>
        <w:numPr>
          <w:ilvl w:val="0"/>
          <w:numId w:val="253"/>
        </w:numPr>
        <w:spacing w:line="276" w:lineRule="auto"/>
        <w:ind w:left="567" w:hanging="567"/>
        <w:jc w:val="both"/>
      </w:pPr>
      <w:r w:rsidRPr="00D16EA3">
        <w:rPr>
          <w:rFonts w:eastAsia="ArialMT"/>
          <w:sz w:val="22"/>
          <w:szCs w:val="22"/>
        </w:rPr>
        <w:t>Termin wykonania przedmiotu zamówienia</w:t>
      </w:r>
      <w:r w:rsidRPr="00D16EA3">
        <w:rPr>
          <w:rFonts w:eastAsia="ArialMT"/>
          <w:b/>
          <w:bCs/>
          <w:sz w:val="22"/>
          <w:szCs w:val="22"/>
        </w:rPr>
        <w:t xml:space="preserve">: </w:t>
      </w:r>
      <w:r w:rsidR="002215AF" w:rsidRPr="00D16EA3">
        <w:rPr>
          <w:rFonts w:eastAsia="ArialMT"/>
          <w:b/>
          <w:bCs/>
          <w:sz w:val="22"/>
          <w:szCs w:val="22"/>
        </w:rPr>
        <w:t>24</w:t>
      </w:r>
      <w:r w:rsidRPr="00D16EA3">
        <w:rPr>
          <w:rFonts w:eastAsia="SimSun, 宋体"/>
          <w:b/>
          <w:bCs/>
          <w:kern w:val="3"/>
          <w:sz w:val="22"/>
          <w:szCs w:val="22"/>
          <w:lang w:eastAsia="zh-CN" w:bidi="hi-IN"/>
        </w:rPr>
        <w:t xml:space="preserve"> </w:t>
      </w:r>
      <w:r w:rsidR="00671379" w:rsidRPr="00D16EA3">
        <w:rPr>
          <w:rFonts w:eastAsia="SimSun, 宋体"/>
          <w:b/>
          <w:bCs/>
          <w:kern w:val="3"/>
          <w:sz w:val="22"/>
          <w:szCs w:val="22"/>
          <w:lang w:eastAsia="zh-CN" w:bidi="hi-IN"/>
        </w:rPr>
        <w:t>miesi</w:t>
      </w:r>
      <w:r w:rsidR="002215AF" w:rsidRPr="00D16EA3">
        <w:rPr>
          <w:rFonts w:eastAsia="SimSun, 宋体"/>
          <w:b/>
          <w:bCs/>
          <w:kern w:val="3"/>
          <w:sz w:val="22"/>
          <w:szCs w:val="22"/>
          <w:lang w:eastAsia="zh-CN" w:bidi="hi-IN"/>
        </w:rPr>
        <w:t>ące</w:t>
      </w:r>
      <w:r w:rsidRPr="00D16EA3">
        <w:rPr>
          <w:rFonts w:eastAsia="SimSun, 宋体"/>
          <w:b/>
          <w:bCs/>
          <w:kern w:val="3"/>
          <w:sz w:val="22"/>
          <w:szCs w:val="22"/>
          <w:lang w:eastAsia="zh-CN" w:bidi="hi-IN"/>
        </w:rPr>
        <w:t xml:space="preserve"> od podpisania umowy.</w:t>
      </w:r>
    </w:p>
    <w:p w14:paraId="3C4D7D2E" w14:textId="77777777" w:rsidR="00917950" w:rsidRPr="00D16EA3" w:rsidRDefault="00000000" w:rsidP="00BF40AF">
      <w:pPr>
        <w:pStyle w:val="Standard"/>
        <w:numPr>
          <w:ilvl w:val="0"/>
          <w:numId w:val="253"/>
        </w:numPr>
        <w:spacing w:line="276" w:lineRule="auto"/>
        <w:ind w:left="567" w:hanging="567"/>
        <w:jc w:val="both"/>
        <w:rPr>
          <w:w w:val="107"/>
          <w:sz w:val="22"/>
          <w:szCs w:val="22"/>
        </w:rPr>
      </w:pPr>
      <w:r w:rsidRPr="00D16EA3">
        <w:rPr>
          <w:w w:val="107"/>
          <w:sz w:val="22"/>
          <w:szCs w:val="22"/>
        </w:rPr>
        <w:t>Z uwagi na okoliczności związane z zapobieganiem, przeciwdziałaniem i zwalczaniem COVID-19 lub innych chorób zakaźnych oraz wywołanych nimi sytuacji kryzysowych rozpoczęcie lub zakończenie realizacji umowy może ulec zmianie.</w:t>
      </w:r>
    </w:p>
    <w:p w14:paraId="03C82515" w14:textId="24E17A5E" w:rsidR="00917950" w:rsidRPr="003B3272" w:rsidRDefault="00000000" w:rsidP="00BF40AF">
      <w:pPr>
        <w:pStyle w:val="Akapitzlist"/>
        <w:numPr>
          <w:ilvl w:val="0"/>
          <w:numId w:val="253"/>
        </w:numPr>
        <w:spacing w:line="276" w:lineRule="auto"/>
        <w:ind w:left="567" w:hanging="567"/>
        <w:jc w:val="both"/>
        <w:rPr>
          <w:color w:val="000000"/>
          <w:sz w:val="22"/>
          <w:szCs w:val="22"/>
        </w:rPr>
      </w:pPr>
      <w:r w:rsidRPr="00D16EA3">
        <w:rPr>
          <w:sz w:val="22"/>
          <w:szCs w:val="22"/>
        </w:rPr>
        <w:t>Datą zakończenia</w:t>
      </w:r>
      <w:r w:rsidRPr="003B3272">
        <w:rPr>
          <w:sz w:val="22"/>
          <w:szCs w:val="22"/>
        </w:rPr>
        <w:t xml:space="preserve"> przedmiotu umowy w zakresie przygotowania dokumentacji, jest otrzymanie kompletnej dokumentacji projektowej wraz z </w:t>
      </w:r>
      <w:r w:rsidR="00D83F1C" w:rsidRPr="003B3272">
        <w:rPr>
          <w:color w:val="000000"/>
          <w:sz w:val="22"/>
          <w:szCs w:val="22"/>
        </w:rPr>
        <w:t xml:space="preserve">uzyskaniem zgłoszenia budowy w organie administracji </w:t>
      </w:r>
      <w:proofErr w:type="spellStart"/>
      <w:r w:rsidR="00D83F1C" w:rsidRPr="003B3272">
        <w:rPr>
          <w:color w:val="000000"/>
          <w:sz w:val="22"/>
          <w:szCs w:val="22"/>
        </w:rPr>
        <w:t>architektoniczno</w:t>
      </w:r>
      <w:proofErr w:type="spellEnd"/>
      <w:r w:rsidR="00D83F1C" w:rsidRPr="003B3272">
        <w:rPr>
          <w:color w:val="000000"/>
          <w:sz w:val="22"/>
          <w:szCs w:val="22"/>
        </w:rPr>
        <w:t xml:space="preserve"> – budowlanej.</w:t>
      </w:r>
    </w:p>
    <w:p w14:paraId="3043422A" w14:textId="77777777" w:rsidR="00917950" w:rsidRPr="003B3272" w:rsidRDefault="00000000" w:rsidP="00BF40AF">
      <w:pPr>
        <w:pStyle w:val="Standard"/>
        <w:numPr>
          <w:ilvl w:val="0"/>
          <w:numId w:val="253"/>
        </w:numPr>
        <w:spacing w:line="276" w:lineRule="auto"/>
        <w:ind w:left="567" w:hanging="567"/>
        <w:jc w:val="both"/>
        <w:rPr>
          <w:rFonts w:eastAsia="Symbol"/>
          <w:color w:val="000000"/>
          <w:w w:val="107"/>
          <w:kern w:val="3"/>
          <w:sz w:val="22"/>
          <w:szCs w:val="22"/>
          <w:lang w:eastAsia="zh-CN"/>
        </w:rPr>
      </w:pPr>
      <w:r w:rsidRPr="003B3272">
        <w:rPr>
          <w:rFonts w:eastAsia="Symbol"/>
          <w:color w:val="000000"/>
          <w:w w:val="107"/>
          <w:kern w:val="3"/>
          <w:sz w:val="22"/>
          <w:szCs w:val="22"/>
          <w:lang w:eastAsia="zh-CN"/>
        </w:rPr>
        <w:t>Jeżeli ostatnim dniem zakończenia przedmiotu umowy jest dzień wolny - sobota, niedziela, święto – przyjmuje się, że ostatnim dniem zakończenia przedmiotu umowy jest pierwszy dzień roboczy po dniu lub dniach wolnych od pracy.</w:t>
      </w:r>
    </w:p>
    <w:p w14:paraId="105CD2AA" w14:textId="7BDB24DC" w:rsidR="00917950" w:rsidRPr="003B3272" w:rsidRDefault="00000000" w:rsidP="00581BDA">
      <w:pPr>
        <w:pStyle w:val="Textbody"/>
        <w:pBdr>
          <w:bottom w:val="single" w:sz="4" w:space="1" w:color="000000"/>
        </w:pBdr>
        <w:spacing w:before="480" w:after="119" w:line="276" w:lineRule="auto"/>
        <w:ind w:left="2127" w:hanging="2127"/>
        <w:rPr>
          <w:b/>
          <w:sz w:val="22"/>
          <w:szCs w:val="22"/>
        </w:rPr>
      </w:pPr>
      <w:bookmarkStart w:id="21" w:name="_Hlk58839809"/>
      <w:bookmarkEnd w:id="21"/>
      <w:r w:rsidRPr="003B3272">
        <w:rPr>
          <w:b/>
          <w:sz w:val="22"/>
          <w:szCs w:val="22"/>
        </w:rPr>
        <w:t xml:space="preserve">ROZDZIAŁ IX. </w:t>
      </w:r>
      <w:r w:rsidR="00A24377" w:rsidRPr="003B3272">
        <w:rPr>
          <w:b/>
          <w:sz w:val="22"/>
          <w:szCs w:val="22"/>
        </w:rPr>
        <w:t xml:space="preserve"> </w:t>
      </w:r>
      <w:r w:rsidR="00A24377" w:rsidRPr="003B3272">
        <w:rPr>
          <w:b/>
          <w:sz w:val="22"/>
          <w:szCs w:val="22"/>
        </w:rPr>
        <w:tab/>
      </w:r>
      <w:r w:rsidRPr="003B3272">
        <w:rPr>
          <w:b/>
          <w:sz w:val="22"/>
          <w:szCs w:val="22"/>
        </w:rPr>
        <w:t>PROJEKTOWANE POSTANOWIENIA UMOWY W SPRAWIE ZAMÓWIENIA PUBLICZNEGO, KTÓRE ZOSTANĄ WPROWADZONE DO TREŚCI TEJ UMOWY</w:t>
      </w:r>
    </w:p>
    <w:p w14:paraId="6E68A7FA" w14:textId="77777777" w:rsidR="00D83F1C" w:rsidRPr="003B3272" w:rsidRDefault="00000000" w:rsidP="00BF40AF">
      <w:pPr>
        <w:pStyle w:val="Standard"/>
        <w:numPr>
          <w:ilvl w:val="1"/>
          <w:numId w:val="254"/>
        </w:numPr>
        <w:tabs>
          <w:tab w:val="left" w:pos="1985"/>
        </w:tabs>
        <w:spacing w:line="276" w:lineRule="auto"/>
        <w:ind w:left="567" w:hanging="448"/>
        <w:jc w:val="both"/>
      </w:pPr>
      <w:r w:rsidRPr="003B3272">
        <w:rPr>
          <w:sz w:val="22"/>
          <w:szCs w:val="22"/>
        </w:rPr>
        <w:t xml:space="preserve">Projektowane postanowienia umowy w sprawie zamówienia publicznego, które zostaną wprowadzone do treści tej umowy, zawiera </w:t>
      </w:r>
      <w:r w:rsidRPr="003B3272">
        <w:rPr>
          <w:b/>
          <w:bCs/>
          <w:sz w:val="22"/>
          <w:szCs w:val="22"/>
        </w:rPr>
        <w:t>załącznik nr 5 do SWZ</w:t>
      </w:r>
      <w:r w:rsidRPr="003B3272">
        <w:rPr>
          <w:sz w:val="22"/>
          <w:szCs w:val="22"/>
        </w:rPr>
        <w:t>.</w:t>
      </w:r>
    </w:p>
    <w:p w14:paraId="345B7EA1" w14:textId="1124184C" w:rsidR="00917950" w:rsidRPr="003B3272" w:rsidRDefault="00000000" w:rsidP="00BF40AF">
      <w:pPr>
        <w:pStyle w:val="Standard"/>
        <w:numPr>
          <w:ilvl w:val="1"/>
          <w:numId w:val="254"/>
        </w:numPr>
        <w:tabs>
          <w:tab w:val="left" w:pos="1985"/>
        </w:tabs>
        <w:spacing w:line="276" w:lineRule="auto"/>
        <w:ind w:left="567" w:hanging="448"/>
        <w:jc w:val="both"/>
        <w:rPr>
          <w:b/>
          <w:bCs/>
        </w:rPr>
      </w:pPr>
      <w:r w:rsidRPr="003B3272">
        <w:rPr>
          <w:sz w:val="22"/>
          <w:szCs w:val="22"/>
        </w:rPr>
        <w:t xml:space="preserve">Zamawiający przewiduje możliwość zmian postanowień zawartej umowy (tzw. zmiany kontraktowe w oparciu o art. 455 ust. 1 pkt 1 ustawy) w stosunku do treści oferty, na podstawie której dokonano wyboru Wykonawcy, zgodnie z warunkami </w:t>
      </w:r>
      <w:r w:rsidR="00D83F1C" w:rsidRPr="003B3272">
        <w:rPr>
          <w:sz w:val="22"/>
          <w:szCs w:val="22"/>
        </w:rPr>
        <w:t xml:space="preserve">zawartymi w </w:t>
      </w:r>
      <w:r w:rsidR="00D83F1C" w:rsidRPr="003B3272">
        <w:rPr>
          <w:b/>
          <w:bCs/>
          <w:sz w:val="22"/>
          <w:szCs w:val="22"/>
        </w:rPr>
        <w:t>projektowanych postanowieniach umowy –</w:t>
      </w:r>
      <w:r w:rsidRPr="003B3272">
        <w:rPr>
          <w:b/>
          <w:bCs/>
          <w:sz w:val="22"/>
          <w:szCs w:val="22"/>
        </w:rPr>
        <w:t> załącznik nr 5 do SWZ.</w:t>
      </w:r>
    </w:p>
    <w:p w14:paraId="3515AFEB" w14:textId="77777777" w:rsidR="00917950" w:rsidRPr="003B3272" w:rsidRDefault="00000000" w:rsidP="00BF40AF">
      <w:pPr>
        <w:pStyle w:val="Akapitzlist"/>
        <w:numPr>
          <w:ilvl w:val="1"/>
          <w:numId w:val="254"/>
        </w:numPr>
        <w:tabs>
          <w:tab w:val="left" w:pos="1985"/>
        </w:tabs>
        <w:spacing w:line="276" w:lineRule="auto"/>
        <w:ind w:left="567" w:hanging="448"/>
        <w:jc w:val="both"/>
        <w:rPr>
          <w:sz w:val="22"/>
          <w:szCs w:val="22"/>
        </w:rPr>
      </w:pPr>
      <w:r w:rsidRPr="003B3272">
        <w:rPr>
          <w:sz w:val="22"/>
          <w:szCs w:val="22"/>
        </w:rPr>
        <w:lastRenderedPageBreak/>
        <w:t>Zmiana umowy może także nastąpić w przypadkach, o których mowa w art. 455 ust. 1 pkt 2-4 oraz ust. 2 ustawy.</w:t>
      </w:r>
    </w:p>
    <w:p w14:paraId="1C0AA483" w14:textId="77777777" w:rsidR="00917950" w:rsidRPr="003B3272" w:rsidRDefault="00000000" w:rsidP="00BF40AF">
      <w:pPr>
        <w:pStyle w:val="Akapitzlist"/>
        <w:numPr>
          <w:ilvl w:val="1"/>
          <w:numId w:val="254"/>
        </w:numPr>
        <w:tabs>
          <w:tab w:val="left" w:pos="1985"/>
        </w:tabs>
        <w:spacing w:line="276" w:lineRule="auto"/>
        <w:ind w:left="567" w:hanging="448"/>
        <w:jc w:val="both"/>
        <w:rPr>
          <w:sz w:val="22"/>
          <w:szCs w:val="22"/>
        </w:rPr>
      </w:pPr>
      <w:r w:rsidRPr="003B3272">
        <w:rPr>
          <w:sz w:val="22"/>
          <w:szCs w:val="22"/>
        </w:rPr>
        <w:t>Przed zawarciem umowy należy dopełnić formalności, które zostały wskazane w Rozdziale XXX SWZ.</w:t>
      </w:r>
    </w:p>
    <w:p w14:paraId="5F55FCC5" w14:textId="77777777" w:rsidR="00917950" w:rsidRPr="003B3272" w:rsidRDefault="00000000" w:rsidP="00581BDA">
      <w:pPr>
        <w:pStyle w:val="Textbody"/>
        <w:pBdr>
          <w:bottom w:val="single" w:sz="4" w:space="1" w:color="000000"/>
        </w:pBdr>
        <w:tabs>
          <w:tab w:val="left" w:pos="1134"/>
        </w:tabs>
        <w:spacing w:before="360" w:after="120" w:line="276" w:lineRule="auto"/>
        <w:ind w:left="567" w:hanging="567"/>
        <w:rPr>
          <w:b/>
          <w:color w:val="000000"/>
          <w:sz w:val="22"/>
          <w:szCs w:val="22"/>
        </w:rPr>
      </w:pPr>
      <w:r w:rsidRPr="003B3272">
        <w:rPr>
          <w:b/>
          <w:color w:val="000000"/>
          <w:sz w:val="22"/>
          <w:szCs w:val="22"/>
        </w:rPr>
        <w:t xml:space="preserve">ROZDZIAŁ X . </w:t>
      </w:r>
      <w:r w:rsidRPr="003B3272">
        <w:rPr>
          <w:b/>
          <w:color w:val="000000"/>
          <w:sz w:val="22"/>
          <w:szCs w:val="22"/>
        </w:rPr>
        <w:tab/>
        <w:t>OPIS SPOSOBU OBLICZENIA CENY</w:t>
      </w:r>
    </w:p>
    <w:p w14:paraId="00CF00D7" w14:textId="77777777" w:rsidR="00917950" w:rsidRPr="003B3272" w:rsidRDefault="00000000" w:rsidP="00BF40AF">
      <w:pPr>
        <w:pStyle w:val="Standard"/>
        <w:numPr>
          <w:ilvl w:val="0"/>
          <w:numId w:val="211"/>
        </w:numPr>
        <w:spacing w:line="276" w:lineRule="auto"/>
        <w:jc w:val="both"/>
        <w:rPr>
          <w:color w:val="000000"/>
          <w:sz w:val="22"/>
          <w:szCs w:val="22"/>
        </w:rPr>
      </w:pPr>
      <w:r w:rsidRPr="003B3272">
        <w:rPr>
          <w:color w:val="000000"/>
          <w:sz w:val="22"/>
          <w:szCs w:val="22"/>
        </w:rPr>
        <w:t>Wykonawca może złożyć jedną ofertę. Oferta musi obejmować całość zamówienia.</w:t>
      </w:r>
    </w:p>
    <w:p w14:paraId="205FE178" w14:textId="218C4EA2" w:rsidR="00917950" w:rsidRPr="003B3272" w:rsidRDefault="00000000" w:rsidP="00BF40AF">
      <w:pPr>
        <w:pStyle w:val="Standard"/>
        <w:numPr>
          <w:ilvl w:val="0"/>
          <w:numId w:val="47"/>
        </w:numPr>
        <w:spacing w:line="276" w:lineRule="auto"/>
        <w:jc w:val="both"/>
      </w:pPr>
      <w:r w:rsidRPr="003B3272">
        <w:rPr>
          <w:color w:val="000000"/>
          <w:sz w:val="22"/>
          <w:szCs w:val="22"/>
        </w:rPr>
        <w:t xml:space="preserve">Wykonawca </w:t>
      </w:r>
      <w:r w:rsidR="002215AF" w:rsidRPr="003B3272">
        <w:rPr>
          <w:color w:val="000000"/>
          <w:sz w:val="22"/>
          <w:szCs w:val="22"/>
        </w:rPr>
        <w:t xml:space="preserve">w formularzu ofertowym poda cenę brutto oraz stawkę podatku VAT, zgodnie z </w:t>
      </w:r>
      <w:r w:rsidR="002215AF" w:rsidRPr="003B3272">
        <w:rPr>
          <w:b/>
          <w:bCs/>
          <w:color w:val="000000"/>
          <w:sz w:val="22"/>
          <w:szCs w:val="22"/>
        </w:rPr>
        <w:t>załącznikiem nr 2</w:t>
      </w:r>
      <w:r w:rsidR="002215AF" w:rsidRPr="003B3272">
        <w:rPr>
          <w:color w:val="000000"/>
          <w:sz w:val="22"/>
          <w:szCs w:val="22"/>
        </w:rPr>
        <w:t xml:space="preserve"> do </w:t>
      </w:r>
      <w:r w:rsidRPr="003B3272">
        <w:rPr>
          <w:color w:val="000000"/>
          <w:sz w:val="22"/>
          <w:szCs w:val="22"/>
        </w:rPr>
        <w:t>SWZ</w:t>
      </w:r>
      <w:r w:rsidR="002215AF" w:rsidRPr="003B3272">
        <w:rPr>
          <w:color w:val="000000"/>
          <w:sz w:val="22"/>
          <w:szCs w:val="22"/>
        </w:rPr>
        <w:t>,</w:t>
      </w:r>
      <w:r w:rsidR="002215AF" w:rsidRPr="003B3272">
        <w:t xml:space="preserve"> </w:t>
      </w:r>
      <w:r w:rsidR="002215AF" w:rsidRPr="003B3272">
        <w:rPr>
          <w:color w:val="000000"/>
          <w:sz w:val="22"/>
          <w:szCs w:val="22"/>
        </w:rPr>
        <w:t>za wykonanie całości przedmiotu umowy i przeniesienie autorskich praw majątkowych określonych w rozdziale III SWZ</w:t>
      </w:r>
    </w:p>
    <w:p w14:paraId="181ABA20" w14:textId="77777777" w:rsidR="00917950" w:rsidRPr="003B3272" w:rsidRDefault="00000000" w:rsidP="00BF40AF">
      <w:pPr>
        <w:pStyle w:val="Standard"/>
        <w:numPr>
          <w:ilvl w:val="0"/>
          <w:numId w:val="47"/>
        </w:numPr>
        <w:spacing w:line="276" w:lineRule="auto"/>
        <w:jc w:val="both"/>
      </w:pPr>
      <w:r w:rsidRPr="003B3272">
        <w:rPr>
          <w:color w:val="000000"/>
          <w:sz w:val="22"/>
          <w:szCs w:val="22"/>
        </w:rPr>
        <w:t>Podana w ofercie cena musi być wyrażona w polskich złotych z dokładnością do dwóch miejsc po przecinku z zastosowaniem przybliżenia dziesiętnego.</w:t>
      </w:r>
    </w:p>
    <w:p w14:paraId="54632E49" w14:textId="77777777" w:rsidR="00917950" w:rsidRPr="003B3272" w:rsidRDefault="00000000" w:rsidP="00BF40AF">
      <w:pPr>
        <w:pStyle w:val="Standard"/>
        <w:numPr>
          <w:ilvl w:val="0"/>
          <w:numId w:val="47"/>
        </w:numPr>
        <w:spacing w:line="276" w:lineRule="auto"/>
        <w:jc w:val="both"/>
      </w:pPr>
      <w:r w:rsidRPr="003B3272">
        <w:rPr>
          <w:color w:val="000000"/>
          <w:sz w:val="22"/>
          <w:szCs w:val="22"/>
        </w:rPr>
        <w:t xml:space="preserve">Podana cena ofertowa, musi uwzględniać wszystkie wymagania opisane w dokumentach wymienionych w rozdziale III ust. 8 SWZ </w:t>
      </w:r>
      <w:r w:rsidRPr="003B3272">
        <w:rPr>
          <w:rStyle w:val="markedcontent"/>
          <w:color w:val="000000"/>
          <w:sz w:val="22"/>
          <w:szCs w:val="22"/>
        </w:rPr>
        <w:t>oraz obejmować wszelkie koszty, jakie poniesie Wykonawca z tytułu należytej oraz zgodnej z obowiązującymi przepisami realizacji przedmiotu zamówienia,</w:t>
      </w:r>
    </w:p>
    <w:p w14:paraId="7BF381BE" w14:textId="12306582" w:rsidR="00917950" w:rsidRPr="003B3272" w:rsidRDefault="00000000" w:rsidP="00BF40AF">
      <w:pPr>
        <w:pStyle w:val="Standard"/>
        <w:numPr>
          <w:ilvl w:val="0"/>
          <w:numId w:val="47"/>
        </w:numPr>
        <w:spacing w:line="276" w:lineRule="auto"/>
        <w:ind w:right="28"/>
        <w:jc w:val="both"/>
        <w:rPr>
          <w:sz w:val="22"/>
          <w:szCs w:val="22"/>
        </w:rPr>
      </w:pPr>
      <w:r w:rsidRPr="003B3272">
        <w:rPr>
          <w:color w:val="000000"/>
          <w:sz w:val="22"/>
          <w:szCs w:val="22"/>
        </w:rPr>
        <w:t>Wykonawca, składając ofertę,  informuje Zamawiającego, że wybór jego oferty będzie prowadził do powstania u Zamawiającego obowiązku podatkowego, wskazując:</w:t>
      </w:r>
    </w:p>
    <w:p w14:paraId="47C548AA" w14:textId="77777777" w:rsidR="00917950" w:rsidRPr="003B3272" w:rsidRDefault="00000000" w:rsidP="00BF40AF">
      <w:pPr>
        <w:pStyle w:val="Akapitzlist"/>
        <w:numPr>
          <w:ilvl w:val="0"/>
          <w:numId w:val="212"/>
        </w:numPr>
        <w:spacing w:line="276" w:lineRule="auto"/>
        <w:jc w:val="both"/>
        <w:rPr>
          <w:color w:val="000000"/>
          <w:sz w:val="22"/>
          <w:szCs w:val="22"/>
        </w:rPr>
      </w:pPr>
      <w:r w:rsidRPr="003B3272">
        <w:rPr>
          <w:color w:val="000000"/>
          <w:sz w:val="22"/>
          <w:szCs w:val="22"/>
        </w:rPr>
        <w:t>nazwę (rodzaj) towaru lub usługi, których dostawa lub świadczenie będą prowadziły do powstania obowiązku podatkowego;</w:t>
      </w:r>
    </w:p>
    <w:p w14:paraId="7681784C" w14:textId="77777777" w:rsidR="00917950" w:rsidRPr="003B3272" w:rsidRDefault="00000000" w:rsidP="00BF40AF">
      <w:pPr>
        <w:pStyle w:val="Akapitzlist"/>
        <w:numPr>
          <w:ilvl w:val="0"/>
          <w:numId w:val="65"/>
        </w:numPr>
        <w:spacing w:line="276" w:lineRule="auto"/>
        <w:jc w:val="both"/>
        <w:rPr>
          <w:color w:val="000000"/>
          <w:sz w:val="22"/>
          <w:szCs w:val="22"/>
        </w:rPr>
      </w:pPr>
      <w:r w:rsidRPr="003B3272">
        <w:rPr>
          <w:color w:val="000000"/>
          <w:sz w:val="22"/>
          <w:szCs w:val="22"/>
        </w:rPr>
        <w:t>wartość towaru lub usługi objętego obowiązkiem podatkowym Zamawiającego, bez kwoty podatku;</w:t>
      </w:r>
    </w:p>
    <w:p w14:paraId="5FF0F3F1" w14:textId="77777777" w:rsidR="00917950" w:rsidRPr="003B3272" w:rsidRDefault="00000000" w:rsidP="00BF40AF">
      <w:pPr>
        <w:pStyle w:val="Akapitzlist"/>
        <w:numPr>
          <w:ilvl w:val="0"/>
          <w:numId w:val="65"/>
        </w:numPr>
        <w:spacing w:line="276" w:lineRule="auto"/>
        <w:ind w:left="737" w:hanging="340"/>
        <w:jc w:val="both"/>
        <w:rPr>
          <w:color w:val="000000"/>
          <w:sz w:val="22"/>
          <w:szCs w:val="22"/>
        </w:rPr>
      </w:pPr>
      <w:r w:rsidRPr="003B3272">
        <w:rPr>
          <w:color w:val="000000"/>
          <w:sz w:val="22"/>
          <w:szCs w:val="22"/>
        </w:rPr>
        <w:t>stawkę podatku od towarów i usług, która zgodnie z wiedzą Wykonawcy, będzie miała zastosowanie.</w:t>
      </w:r>
    </w:p>
    <w:p w14:paraId="39CB59F7" w14:textId="77777777" w:rsidR="00917950" w:rsidRPr="003B3272" w:rsidRDefault="00000000" w:rsidP="00581BDA">
      <w:pPr>
        <w:pStyle w:val="Standard"/>
        <w:pBdr>
          <w:bottom w:val="single" w:sz="4" w:space="1" w:color="000000"/>
        </w:pBdr>
        <w:shd w:val="clear" w:color="auto" w:fill="FFFFFF"/>
        <w:tabs>
          <w:tab w:val="left" w:pos="4251"/>
        </w:tabs>
        <w:spacing w:before="360" w:after="120" w:line="276" w:lineRule="auto"/>
        <w:ind w:left="2126" w:right="102" w:hanging="2126"/>
        <w:rPr>
          <w:b/>
          <w:sz w:val="22"/>
          <w:szCs w:val="22"/>
        </w:rPr>
      </w:pPr>
      <w:r w:rsidRPr="003B3272">
        <w:rPr>
          <w:b/>
          <w:sz w:val="22"/>
          <w:szCs w:val="22"/>
        </w:rPr>
        <w:t xml:space="preserve">ROZDZIAŁ XI. </w:t>
      </w:r>
      <w:r w:rsidRPr="003B3272">
        <w:rPr>
          <w:b/>
          <w:sz w:val="22"/>
          <w:szCs w:val="22"/>
        </w:rPr>
        <w:tab/>
        <w:t xml:space="preserve">INFORMACJA NA TEMAT MOŻLIWOŚCI ROZLICZANIA SIĘ </w:t>
      </w:r>
      <w:r w:rsidRPr="003B3272">
        <w:rPr>
          <w:b/>
          <w:sz w:val="22"/>
          <w:szCs w:val="22"/>
        </w:rPr>
        <w:br/>
        <w:t>W WALUTACH OBCYCH</w:t>
      </w:r>
    </w:p>
    <w:p w14:paraId="49472468" w14:textId="77777777" w:rsidR="00917950" w:rsidRPr="003B3272" w:rsidRDefault="00000000" w:rsidP="00581BDA">
      <w:pPr>
        <w:pStyle w:val="Textbody"/>
        <w:spacing w:line="276" w:lineRule="auto"/>
      </w:pPr>
      <w:r w:rsidRPr="003B3272">
        <w:rPr>
          <w:sz w:val="22"/>
          <w:szCs w:val="22"/>
        </w:rPr>
        <w:t xml:space="preserve">Zamawiający będzie rozliczał się z Wykonawcą </w:t>
      </w:r>
      <w:r w:rsidRPr="003B3272">
        <w:rPr>
          <w:b/>
          <w:bCs/>
          <w:sz w:val="22"/>
          <w:szCs w:val="22"/>
        </w:rPr>
        <w:t>wyłącznie</w:t>
      </w:r>
      <w:r w:rsidRPr="003B3272">
        <w:rPr>
          <w:sz w:val="22"/>
          <w:szCs w:val="22"/>
        </w:rPr>
        <w:t xml:space="preserve"> w walucie polskiej (PLN).</w:t>
      </w:r>
    </w:p>
    <w:p w14:paraId="494C9527" w14:textId="77777777" w:rsidR="00917950" w:rsidRPr="003B3272" w:rsidRDefault="00000000" w:rsidP="00581BDA">
      <w:pPr>
        <w:pStyle w:val="Standard"/>
        <w:pBdr>
          <w:bottom w:val="single" w:sz="4" w:space="1" w:color="000000"/>
        </w:pBdr>
        <w:tabs>
          <w:tab w:val="left" w:pos="2124"/>
          <w:tab w:val="left" w:pos="4251"/>
        </w:tabs>
        <w:spacing w:before="360" w:after="120" w:line="276" w:lineRule="auto"/>
        <w:ind w:left="2126" w:right="-113" w:hanging="2126"/>
        <w:rPr>
          <w:b/>
          <w:sz w:val="22"/>
          <w:szCs w:val="22"/>
        </w:rPr>
      </w:pPr>
      <w:r w:rsidRPr="003B3272">
        <w:rPr>
          <w:b/>
          <w:sz w:val="22"/>
          <w:szCs w:val="22"/>
        </w:rPr>
        <w:t xml:space="preserve">ROZDZIAŁ XII. </w:t>
      </w:r>
      <w:r w:rsidRPr="003B3272">
        <w:rPr>
          <w:b/>
          <w:sz w:val="22"/>
          <w:szCs w:val="22"/>
        </w:rPr>
        <w:tab/>
        <w:t>INFORMACJA O ŚRODKACH KOMUNIKACJI ELEKTRONICZNEJ, PRZY UŻYCIU KTÓRYCH ZAMAWIAJĄCY BĘDZIE KOMUNIKOWAŁ SIĘ Z WYKONAWCAMI</w:t>
      </w:r>
    </w:p>
    <w:p w14:paraId="1A02DE2D" w14:textId="0CCF008B" w:rsidR="00917950" w:rsidRPr="003B3272" w:rsidRDefault="00000000" w:rsidP="00BF40AF">
      <w:pPr>
        <w:pStyle w:val="Standard"/>
        <w:numPr>
          <w:ilvl w:val="0"/>
          <w:numId w:val="213"/>
        </w:numPr>
        <w:spacing w:line="276" w:lineRule="auto"/>
        <w:ind w:left="340" w:hanging="340"/>
        <w:jc w:val="both"/>
        <w:rPr>
          <w:sz w:val="22"/>
          <w:szCs w:val="22"/>
        </w:rPr>
      </w:pPr>
      <w:r w:rsidRPr="003B3272">
        <w:rPr>
          <w:color w:val="000000"/>
          <w:sz w:val="22"/>
          <w:szCs w:val="22"/>
        </w:rPr>
        <w:t xml:space="preserve">Postępowanie prowadzone jest w języku polskim w formie elektronicznej za pośrednictwem </w:t>
      </w:r>
      <w:hyperlink r:id="rId19" w:history="1">
        <w:r w:rsidRPr="003B3272">
          <w:rPr>
            <w:rStyle w:val="Internetlink"/>
            <w:color w:val="0000FF"/>
            <w:sz w:val="22"/>
            <w:szCs w:val="22"/>
          </w:rPr>
          <w:t>platformazakupowa.pl</w:t>
        </w:r>
      </w:hyperlink>
      <w:r w:rsidRPr="003B3272">
        <w:rPr>
          <w:rStyle w:val="Internetlink"/>
          <w:rFonts w:eastAsia="TeXGyrePagella"/>
          <w:b/>
          <w:color w:val="0000CD"/>
          <w:sz w:val="22"/>
          <w:szCs w:val="22"/>
          <w:lang w:eastAsia="en-US"/>
        </w:rPr>
        <w:t xml:space="preserve"> </w:t>
      </w:r>
      <w:r w:rsidRPr="003B3272">
        <w:rPr>
          <w:color w:val="000000"/>
          <w:sz w:val="22"/>
          <w:szCs w:val="22"/>
        </w:rPr>
        <w:t>pod adresem</w:t>
      </w:r>
      <w:r w:rsidRPr="003B3272">
        <w:rPr>
          <w:color w:val="FF9900"/>
          <w:sz w:val="22"/>
          <w:szCs w:val="22"/>
        </w:rPr>
        <w:t>:</w:t>
      </w:r>
      <w:hyperlink r:id="rId20" w:history="1">
        <w:r w:rsidR="00BE35D0" w:rsidRPr="00BE35D0">
          <w:t xml:space="preserve"> </w:t>
        </w:r>
        <w:r w:rsidR="00BE35D0" w:rsidRPr="00BE35D0">
          <w:rPr>
            <w:rFonts w:eastAsia="Andale Sans UI"/>
            <w:color w:val="0000FF"/>
            <w:kern w:val="3"/>
            <w:sz w:val="22"/>
            <w:szCs w:val="22"/>
            <w:u w:val="single"/>
            <w:lang w:eastAsia="en-US" w:bidi="en-US"/>
          </w:rPr>
          <w:t xml:space="preserve">https://platformazakupowa.pl/transakcja/980117 </w:t>
        </w:r>
        <w:r w:rsidR="00F90700" w:rsidRPr="003B3272">
          <w:rPr>
            <w:rFonts w:eastAsia="Andale Sans UI"/>
            <w:color w:val="0000FF"/>
            <w:kern w:val="3"/>
            <w:sz w:val="24"/>
            <w:szCs w:val="24"/>
            <w:highlight w:val="yellow"/>
            <w:u w:val="single"/>
            <w:lang w:eastAsia="en-US" w:bidi="en-US"/>
          </w:rPr>
          <w:t xml:space="preserve"> </w:t>
        </w:r>
      </w:hyperlink>
    </w:p>
    <w:p w14:paraId="7B121220" w14:textId="77777777" w:rsidR="00917950" w:rsidRPr="003B3272" w:rsidRDefault="00000000" w:rsidP="00BF40AF">
      <w:pPr>
        <w:pStyle w:val="Standard"/>
        <w:numPr>
          <w:ilvl w:val="0"/>
          <w:numId w:val="69"/>
        </w:numPr>
        <w:spacing w:line="276" w:lineRule="auto"/>
        <w:ind w:left="340" w:hanging="340"/>
        <w:jc w:val="both"/>
        <w:rPr>
          <w:color w:val="000000"/>
          <w:sz w:val="22"/>
          <w:szCs w:val="22"/>
        </w:rPr>
      </w:pPr>
      <w:r w:rsidRPr="003B3272">
        <w:rPr>
          <w:color w:val="000000"/>
          <w:sz w:val="22"/>
          <w:szCs w:val="22"/>
        </w:rPr>
        <w:t xml:space="preserve">W celu skrócenia czasu udzielenia odpowiedzi na pytania, komunikacja między zamawiającym </w:t>
      </w:r>
      <w:r w:rsidRPr="003B3272">
        <w:rPr>
          <w:color w:val="000000"/>
          <w:sz w:val="22"/>
          <w:szCs w:val="22"/>
        </w:rPr>
        <w:br/>
        <w:t>a wykonawcami w zakresie:</w:t>
      </w:r>
    </w:p>
    <w:p w14:paraId="7F4E5526" w14:textId="77777777" w:rsidR="00917950" w:rsidRPr="003B3272" w:rsidRDefault="00000000" w:rsidP="00BF40AF">
      <w:pPr>
        <w:pStyle w:val="Akapitzlist"/>
        <w:numPr>
          <w:ilvl w:val="0"/>
          <w:numId w:val="214"/>
        </w:numPr>
        <w:spacing w:line="276" w:lineRule="auto"/>
        <w:ind w:left="737" w:hanging="397"/>
        <w:jc w:val="both"/>
        <w:rPr>
          <w:color w:val="000000"/>
          <w:sz w:val="22"/>
          <w:szCs w:val="22"/>
        </w:rPr>
      </w:pPr>
      <w:r w:rsidRPr="003B3272">
        <w:rPr>
          <w:color w:val="000000"/>
          <w:sz w:val="22"/>
          <w:szCs w:val="22"/>
        </w:rPr>
        <w:t>przesyłania Zamawiającemu pytań do treści SWZ;</w:t>
      </w:r>
    </w:p>
    <w:p w14:paraId="7B2598FF" w14:textId="77777777" w:rsidR="00917950" w:rsidRPr="003B3272" w:rsidRDefault="00000000" w:rsidP="00BF40AF">
      <w:pPr>
        <w:pStyle w:val="Akapitzlist"/>
        <w:numPr>
          <w:ilvl w:val="0"/>
          <w:numId w:val="71"/>
        </w:numPr>
        <w:spacing w:line="276" w:lineRule="auto"/>
        <w:ind w:left="737" w:hanging="397"/>
        <w:jc w:val="both"/>
        <w:rPr>
          <w:color w:val="000000"/>
          <w:sz w:val="22"/>
          <w:szCs w:val="22"/>
        </w:rPr>
      </w:pPr>
      <w:r w:rsidRPr="003B3272">
        <w:rPr>
          <w:color w:val="000000"/>
          <w:sz w:val="22"/>
          <w:szCs w:val="22"/>
        </w:rPr>
        <w:t>przesyłania odpowiedzi na wezwanie Zamawiającego do złożenia podmiotowych środków dowodowych;</w:t>
      </w:r>
    </w:p>
    <w:p w14:paraId="6C6B7B20" w14:textId="77777777" w:rsidR="00917950" w:rsidRPr="003B3272" w:rsidRDefault="00000000" w:rsidP="00BF40AF">
      <w:pPr>
        <w:pStyle w:val="Akapitzlist"/>
        <w:numPr>
          <w:ilvl w:val="0"/>
          <w:numId w:val="71"/>
        </w:numPr>
        <w:spacing w:line="276" w:lineRule="auto"/>
        <w:ind w:left="737" w:hanging="397"/>
        <w:jc w:val="both"/>
        <w:rPr>
          <w:color w:val="000000"/>
          <w:sz w:val="22"/>
          <w:szCs w:val="22"/>
        </w:rPr>
      </w:pPr>
      <w:r w:rsidRPr="003B3272">
        <w:rPr>
          <w:color w:val="000000"/>
          <w:sz w:val="22"/>
          <w:szCs w:val="22"/>
        </w:rPr>
        <w:t>przesyłania odpowiedzi na wezwanie Zamawiającego do złożenia/ poprawienia/ uzupełnienia oświadczenia, o którym mowa w art. 125 ust. 1, podmiotowych środków dowodowych, innych dokumentów lub oświadczeń składanych w postępowaniu;</w:t>
      </w:r>
    </w:p>
    <w:p w14:paraId="725F6AA4" w14:textId="771300A3" w:rsidR="00917950" w:rsidRPr="003B3272" w:rsidRDefault="00000000" w:rsidP="00BF40AF">
      <w:pPr>
        <w:pStyle w:val="Akapitzlist"/>
        <w:numPr>
          <w:ilvl w:val="0"/>
          <w:numId w:val="71"/>
        </w:numPr>
        <w:spacing w:line="276" w:lineRule="auto"/>
        <w:ind w:left="737" w:hanging="397"/>
        <w:jc w:val="both"/>
        <w:rPr>
          <w:color w:val="000000"/>
          <w:sz w:val="22"/>
          <w:szCs w:val="22"/>
        </w:rPr>
      </w:pPr>
      <w:r w:rsidRPr="003B3272">
        <w:rPr>
          <w:color w:val="000000"/>
          <w:sz w:val="22"/>
          <w:szCs w:val="22"/>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18B04B2" w14:textId="77777777" w:rsidR="00917950" w:rsidRPr="003B3272" w:rsidRDefault="00000000" w:rsidP="00BF40AF">
      <w:pPr>
        <w:pStyle w:val="Akapitzlist"/>
        <w:numPr>
          <w:ilvl w:val="0"/>
          <w:numId w:val="71"/>
        </w:numPr>
        <w:spacing w:line="276" w:lineRule="auto"/>
        <w:ind w:left="737" w:hanging="397"/>
        <w:jc w:val="both"/>
        <w:rPr>
          <w:color w:val="000000"/>
          <w:sz w:val="22"/>
          <w:szCs w:val="22"/>
        </w:rPr>
      </w:pPr>
      <w:r w:rsidRPr="003B3272">
        <w:rPr>
          <w:color w:val="000000"/>
          <w:sz w:val="22"/>
          <w:szCs w:val="22"/>
        </w:rPr>
        <w:lastRenderedPageBreak/>
        <w:t>przesyłania odpowiedzi na wezwanie Zamawiającego do złożenia wyjaśnień dot. treści przedmiotowych środków dowodowych – jeżeli dotyczy;</w:t>
      </w:r>
    </w:p>
    <w:p w14:paraId="5D4008E3" w14:textId="77777777" w:rsidR="00917950" w:rsidRPr="003B3272" w:rsidRDefault="00000000" w:rsidP="00BF40AF">
      <w:pPr>
        <w:pStyle w:val="Akapitzlist"/>
        <w:numPr>
          <w:ilvl w:val="0"/>
          <w:numId w:val="71"/>
        </w:numPr>
        <w:spacing w:line="276" w:lineRule="auto"/>
        <w:ind w:left="737" w:hanging="397"/>
        <w:jc w:val="both"/>
        <w:rPr>
          <w:color w:val="000000"/>
          <w:sz w:val="22"/>
          <w:szCs w:val="22"/>
        </w:rPr>
      </w:pPr>
      <w:r w:rsidRPr="003B3272">
        <w:rPr>
          <w:color w:val="000000"/>
          <w:sz w:val="22"/>
          <w:szCs w:val="22"/>
        </w:rPr>
        <w:t>przesłania odpowiedzi na inne wezwania Zamawiającego wynikające z ustawy - Prawo zamówień publicznych;</w:t>
      </w:r>
    </w:p>
    <w:p w14:paraId="7CA1DFB4" w14:textId="77777777" w:rsidR="00917950" w:rsidRPr="003B3272" w:rsidRDefault="00000000" w:rsidP="00BF40AF">
      <w:pPr>
        <w:pStyle w:val="Akapitzlist"/>
        <w:numPr>
          <w:ilvl w:val="0"/>
          <w:numId w:val="71"/>
        </w:numPr>
        <w:spacing w:line="276" w:lineRule="auto"/>
        <w:ind w:left="737" w:hanging="397"/>
        <w:jc w:val="both"/>
        <w:rPr>
          <w:color w:val="000000"/>
          <w:sz w:val="22"/>
          <w:szCs w:val="22"/>
        </w:rPr>
      </w:pPr>
      <w:r w:rsidRPr="003B3272">
        <w:rPr>
          <w:color w:val="000000"/>
          <w:sz w:val="22"/>
          <w:szCs w:val="22"/>
        </w:rPr>
        <w:t>przesyłania wniosków, informacji, oświadczeń Wykonawcy;</w:t>
      </w:r>
    </w:p>
    <w:p w14:paraId="690FE42A" w14:textId="77777777" w:rsidR="00917950" w:rsidRPr="003B3272" w:rsidRDefault="00000000" w:rsidP="00BF40AF">
      <w:pPr>
        <w:pStyle w:val="Akapitzlist"/>
        <w:numPr>
          <w:ilvl w:val="0"/>
          <w:numId w:val="71"/>
        </w:numPr>
        <w:spacing w:line="276" w:lineRule="auto"/>
        <w:ind w:left="737" w:hanging="397"/>
        <w:jc w:val="both"/>
        <w:rPr>
          <w:color w:val="000000"/>
          <w:sz w:val="22"/>
          <w:szCs w:val="22"/>
        </w:rPr>
      </w:pPr>
      <w:r w:rsidRPr="003B3272">
        <w:rPr>
          <w:color w:val="000000"/>
          <w:sz w:val="22"/>
          <w:szCs w:val="22"/>
        </w:rPr>
        <w:t>przesyłania odwołania/inne,</w:t>
      </w:r>
    </w:p>
    <w:p w14:paraId="21B10F21" w14:textId="77777777" w:rsidR="00917950" w:rsidRPr="003B3272" w:rsidRDefault="00000000" w:rsidP="00BF40AF">
      <w:pPr>
        <w:pStyle w:val="Standard"/>
        <w:spacing w:line="276" w:lineRule="auto"/>
        <w:ind w:left="340"/>
        <w:jc w:val="both"/>
      </w:pPr>
      <w:r w:rsidRPr="003B3272">
        <w:rPr>
          <w:color w:val="000000"/>
          <w:sz w:val="22"/>
          <w:szCs w:val="22"/>
        </w:rPr>
        <w:t xml:space="preserve">odbywa się za pośrednictwem </w:t>
      </w:r>
      <w:hyperlink r:id="rId21" w:history="1">
        <w:r w:rsidRPr="003B3272">
          <w:rPr>
            <w:rStyle w:val="Internetlink"/>
            <w:rFonts w:eastAsia="TeXGyrePagella"/>
            <w:color w:val="0000FF"/>
            <w:sz w:val="22"/>
            <w:szCs w:val="22"/>
            <w:lang w:eastAsia="en-US"/>
          </w:rPr>
          <w:t>platformazakupowa.pl</w:t>
        </w:r>
      </w:hyperlink>
      <w:r w:rsidRPr="003B3272">
        <w:rPr>
          <w:color w:val="0000FF"/>
          <w:sz w:val="22"/>
          <w:szCs w:val="22"/>
        </w:rPr>
        <w:t xml:space="preserve"> </w:t>
      </w:r>
      <w:r w:rsidRPr="003B3272">
        <w:rPr>
          <w:color w:val="000000"/>
          <w:sz w:val="22"/>
          <w:szCs w:val="22"/>
        </w:rPr>
        <w:t xml:space="preserve">i formularza </w:t>
      </w:r>
      <w:r w:rsidRPr="003B3272">
        <w:rPr>
          <w:b/>
          <w:bCs/>
          <w:color w:val="000000"/>
          <w:sz w:val="22"/>
          <w:szCs w:val="22"/>
        </w:rPr>
        <w:t>„Wyślij wiadomość do zamawiającego”. </w:t>
      </w:r>
    </w:p>
    <w:p w14:paraId="209E1FBC" w14:textId="77777777" w:rsidR="00917950" w:rsidRPr="003B3272" w:rsidRDefault="00000000" w:rsidP="00BF40AF">
      <w:pPr>
        <w:pStyle w:val="Standard"/>
        <w:numPr>
          <w:ilvl w:val="0"/>
          <w:numId w:val="215"/>
        </w:numPr>
        <w:spacing w:line="276" w:lineRule="auto"/>
        <w:ind w:left="397" w:hanging="340"/>
        <w:jc w:val="both"/>
      </w:pPr>
      <w:r w:rsidRPr="003B3272">
        <w:rPr>
          <w:color w:val="000000"/>
          <w:sz w:val="22"/>
          <w:szCs w:val="22"/>
        </w:rPr>
        <w:t xml:space="preserve">Za datę przekazania (wpływu) oświadczeń, wniosków, zawiadomień oraz informacji przyjmuje się datę ich przesłania za pośrednictwem </w:t>
      </w:r>
      <w:hyperlink r:id="rId22" w:history="1">
        <w:r w:rsidRPr="003B3272">
          <w:rPr>
            <w:rStyle w:val="Internetlink"/>
            <w:rFonts w:eastAsia="TeXGyrePagella"/>
            <w:color w:val="0000FF"/>
            <w:sz w:val="22"/>
            <w:szCs w:val="22"/>
            <w:lang w:eastAsia="en-US"/>
          </w:rPr>
          <w:t>platformazakupowa.pl</w:t>
        </w:r>
      </w:hyperlink>
      <w:r w:rsidRPr="003B3272">
        <w:rPr>
          <w:rStyle w:val="Internetlink"/>
          <w:rFonts w:eastAsia="TeXGyrePagella"/>
          <w:b/>
          <w:color w:val="0000FF"/>
          <w:sz w:val="22"/>
          <w:szCs w:val="22"/>
          <w:lang w:eastAsia="en-US"/>
        </w:rPr>
        <w:t xml:space="preserve"> </w:t>
      </w:r>
      <w:r w:rsidRPr="003B3272">
        <w:rPr>
          <w:color w:val="000000"/>
          <w:sz w:val="22"/>
          <w:szCs w:val="22"/>
        </w:rPr>
        <w:t>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podano w ROZDZIALE XV SWZ. Nie dotyczy składania ofert.</w:t>
      </w:r>
    </w:p>
    <w:p w14:paraId="6D34325B" w14:textId="5E6B5CF5" w:rsidR="00917950" w:rsidRPr="003B3272" w:rsidRDefault="00000000" w:rsidP="00BF40AF">
      <w:pPr>
        <w:pStyle w:val="Standard"/>
        <w:numPr>
          <w:ilvl w:val="0"/>
          <w:numId w:val="70"/>
        </w:numPr>
        <w:spacing w:line="276" w:lineRule="auto"/>
        <w:ind w:left="397" w:hanging="340"/>
        <w:jc w:val="both"/>
      </w:pPr>
      <w:r w:rsidRPr="003B3272">
        <w:rPr>
          <w:color w:val="000000"/>
          <w:sz w:val="22"/>
          <w:szCs w:val="22"/>
        </w:rPr>
        <w:t xml:space="preserve">Zamawiający będzie przekazywał wykonawcom informacje za pośrednictwem </w:t>
      </w:r>
      <w:hyperlink r:id="rId23" w:history="1">
        <w:r w:rsidRPr="003B3272">
          <w:rPr>
            <w:rStyle w:val="Internetlink"/>
            <w:rFonts w:eastAsia="TeXGyrePagella"/>
            <w:color w:val="0000FF"/>
            <w:sz w:val="22"/>
            <w:szCs w:val="22"/>
            <w:lang w:eastAsia="en-US"/>
          </w:rPr>
          <w:t>platformazakupowa.pl</w:t>
        </w:r>
      </w:hyperlink>
      <w:r w:rsidR="00477A09" w:rsidRPr="003B3272">
        <w:rPr>
          <w:rStyle w:val="Internetlink"/>
          <w:rFonts w:eastAsia="TeXGyrePagella"/>
          <w:color w:val="0000FF"/>
          <w:sz w:val="22"/>
          <w:szCs w:val="22"/>
          <w:lang w:eastAsia="en-US"/>
        </w:rPr>
        <w:t xml:space="preserve">. </w:t>
      </w:r>
      <w:r w:rsidRPr="003B3272">
        <w:rPr>
          <w:color w:val="000000"/>
          <w:sz w:val="22"/>
          <w:szCs w:val="22"/>
        </w:rPr>
        <w:t xml:space="preserve">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4" w:history="1">
        <w:r w:rsidRPr="003B3272">
          <w:rPr>
            <w:rStyle w:val="Internetlink"/>
            <w:rFonts w:eastAsia="TeXGyrePagella"/>
            <w:color w:val="0000FF"/>
            <w:sz w:val="22"/>
            <w:szCs w:val="22"/>
            <w:lang w:eastAsia="en-US"/>
          </w:rPr>
          <w:t>platformazakupowa.pl</w:t>
        </w:r>
      </w:hyperlink>
      <w:r w:rsidRPr="003B3272">
        <w:rPr>
          <w:color w:val="000000"/>
          <w:sz w:val="22"/>
          <w:szCs w:val="22"/>
        </w:rPr>
        <w:t xml:space="preserve"> do konkretnego wykonawcy.</w:t>
      </w:r>
    </w:p>
    <w:p w14:paraId="067CBCB5" w14:textId="77777777" w:rsidR="00917950" w:rsidRPr="003B3272" w:rsidRDefault="00000000" w:rsidP="00BF40AF">
      <w:pPr>
        <w:pStyle w:val="Standard"/>
        <w:numPr>
          <w:ilvl w:val="0"/>
          <w:numId w:val="70"/>
        </w:numPr>
        <w:spacing w:line="276" w:lineRule="auto"/>
        <w:ind w:left="397" w:hanging="340"/>
        <w:jc w:val="both"/>
        <w:rPr>
          <w:color w:val="000000"/>
          <w:sz w:val="22"/>
          <w:szCs w:val="22"/>
        </w:rPr>
      </w:pPr>
      <w:r w:rsidRPr="003B3272">
        <w:rPr>
          <w:color w:val="000000"/>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7A6011BD" w14:textId="77777777" w:rsidR="00917950" w:rsidRPr="003B3272" w:rsidRDefault="00000000" w:rsidP="00BF40AF">
      <w:pPr>
        <w:pStyle w:val="Standard"/>
        <w:numPr>
          <w:ilvl w:val="0"/>
          <w:numId w:val="70"/>
        </w:numPr>
        <w:spacing w:line="276" w:lineRule="auto"/>
        <w:ind w:left="397" w:hanging="340"/>
        <w:jc w:val="both"/>
        <w:rPr>
          <w:color w:val="000000"/>
          <w:sz w:val="22"/>
          <w:szCs w:val="22"/>
        </w:rPr>
      </w:pPr>
      <w:r w:rsidRPr="003B3272">
        <w:rPr>
          <w:color w:val="000000"/>
          <w:sz w:val="22"/>
          <w:szCs w:val="22"/>
        </w:rPr>
        <w:t>Wykonawca, przystępując do niniejszego postępowania o udzielenie zamówienia publicznego:</w:t>
      </w:r>
    </w:p>
    <w:p w14:paraId="52958362" w14:textId="77777777" w:rsidR="00917950" w:rsidRPr="003B3272" w:rsidRDefault="00000000" w:rsidP="00BF40AF">
      <w:pPr>
        <w:pStyle w:val="Standard"/>
        <w:spacing w:line="276" w:lineRule="auto"/>
        <w:ind w:left="777"/>
        <w:jc w:val="both"/>
      </w:pPr>
      <w:r w:rsidRPr="003B3272">
        <w:rPr>
          <w:color w:val="000000"/>
          <w:sz w:val="22"/>
          <w:szCs w:val="22"/>
        </w:rPr>
        <w:t xml:space="preserve">6.1 akceptuje warunki korzystania z </w:t>
      </w:r>
      <w:hyperlink r:id="rId25" w:history="1">
        <w:r w:rsidRPr="003B3272">
          <w:rPr>
            <w:rStyle w:val="Internetlink"/>
            <w:rFonts w:eastAsia="TeXGyrePagella"/>
            <w:color w:val="0000FF"/>
            <w:sz w:val="22"/>
            <w:szCs w:val="22"/>
            <w:lang w:eastAsia="en-US"/>
          </w:rPr>
          <w:t>platformazakupowa.pl</w:t>
        </w:r>
      </w:hyperlink>
      <w:r w:rsidRPr="003B3272">
        <w:rPr>
          <w:color w:val="000000"/>
          <w:sz w:val="22"/>
          <w:szCs w:val="22"/>
        </w:rPr>
        <w:t xml:space="preserve"> określone w Regulaminie zamieszczonym na stronie internetowej </w:t>
      </w:r>
      <w:hyperlink r:id="rId26" w:history="1">
        <w:r w:rsidRPr="003B3272">
          <w:rPr>
            <w:color w:val="000000"/>
            <w:sz w:val="22"/>
            <w:szCs w:val="22"/>
            <w:u w:val="single"/>
          </w:rPr>
          <w:t>pod linkiem</w:t>
        </w:r>
      </w:hyperlink>
      <w:r w:rsidRPr="003B3272">
        <w:rPr>
          <w:color w:val="000000"/>
          <w:sz w:val="22"/>
          <w:szCs w:val="22"/>
        </w:rPr>
        <w:t xml:space="preserve"> w zakładce „Regulamin" oraz uznaje go za wiążący,</w:t>
      </w:r>
    </w:p>
    <w:p w14:paraId="4CDE2D07" w14:textId="77777777" w:rsidR="00917950" w:rsidRPr="003B3272" w:rsidRDefault="00000000" w:rsidP="00BF40AF">
      <w:pPr>
        <w:pStyle w:val="Standard"/>
        <w:spacing w:line="276" w:lineRule="auto"/>
        <w:ind w:left="777"/>
        <w:jc w:val="both"/>
      </w:pPr>
      <w:r w:rsidRPr="003B3272">
        <w:rPr>
          <w:color w:val="000000"/>
          <w:sz w:val="22"/>
          <w:szCs w:val="22"/>
        </w:rPr>
        <w:t xml:space="preserve">6.2 zapoznał i stosuje się do Instrukcji składania ofert/wniosków dostępnej </w:t>
      </w:r>
      <w:hyperlink r:id="rId27" w:history="1">
        <w:r w:rsidRPr="003B3272">
          <w:rPr>
            <w:rStyle w:val="Internetlink"/>
            <w:rFonts w:eastAsia="TeXGyrePagella"/>
            <w:color w:val="0000FF"/>
            <w:sz w:val="22"/>
            <w:szCs w:val="22"/>
            <w:lang w:eastAsia="en-US"/>
          </w:rPr>
          <w:t>pod linkiem</w:t>
        </w:r>
      </w:hyperlink>
      <w:r w:rsidRPr="003B3272">
        <w:rPr>
          <w:rStyle w:val="Internetlink"/>
          <w:rFonts w:eastAsia="TeXGyrePagella"/>
          <w:color w:val="0000FF"/>
          <w:sz w:val="22"/>
          <w:szCs w:val="22"/>
          <w:lang w:eastAsia="en-US"/>
        </w:rPr>
        <w:t>.</w:t>
      </w:r>
      <w:r w:rsidRPr="003B3272">
        <w:rPr>
          <w:rStyle w:val="Internetlink"/>
          <w:rFonts w:eastAsia="TeXGyrePagella"/>
          <w:b/>
          <w:color w:val="0000FF"/>
          <w:sz w:val="22"/>
          <w:szCs w:val="22"/>
          <w:lang w:eastAsia="en-US"/>
        </w:rPr>
        <w:t> </w:t>
      </w:r>
    </w:p>
    <w:p w14:paraId="02724B00" w14:textId="77777777" w:rsidR="00917950" w:rsidRPr="003B3272" w:rsidRDefault="00000000" w:rsidP="00BF40AF">
      <w:pPr>
        <w:pStyle w:val="Akapitzlist"/>
        <w:numPr>
          <w:ilvl w:val="0"/>
          <w:numId w:val="70"/>
        </w:numPr>
        <w:spacing w:line="276" w:lineRule="auto"/>
        <w:ind w:left="397" w:hanging="340"/>
        <w:jc w:val="both"/>
      </w:pPr>
      <w:r w:rsidRPr="003B3272">
        <w:rPr>
          <w:b/>
          <w:bCs/>
          <w:color w:val="000000"/>
          <w:sz w:val="22"/>
          <w:szCs w:val="22"/>
        </w:rPr>
        <w:t xml:space="preserve">Zamawiający nie ponosi odpowiedzialności za złożenie oferty w sposób niezgodny </w:t>
      </w:r>
      <w:r w:rsidRPr="003B3272">
        <w:rPr>
          <w:b/>
          <w:bCs/>
          <w:color w:val="000000"/>
          <w:sz w:val="22"/>
          <w:szCs w:val="22"/>
        </w:rPr>
        <w:br/>
        <w:t xml:space="preserve">z Instrukcją korzystania z </w:t>
      </w:r>
      <w:hyperlink r:id="rId28" w:history="1">
        <w:r w:rsidRPr="003B3272">
          <w:rPr>
            <w:rStyle w:val="Internetlink"/>
            <w:rFonts w:eastAsia="TeXGyrePagella"/>
            <w:color w:val="0000FF"/>
            <w:sz w:val="22"/>
            <w:szCs w:val="22"/>
            <w:lang w:eastAsia="en-US"/>
          </w:rPr>
          <w:t>platformazakupowa.pl</w:t>
        </w:r>
      </w:hyperlink>
      <w:r w:rsidRPr="003B3272">
        <w:rPr>
          <w:color w:val="000000"/>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313C7E1" w14:textId="4C425724" w:rsidR="00917950" w:rsidRPr="003B3272" w:rsidRDefault="00000000" w:rsidP="00BF40AF">
      <w:pPr>
        <w:pStyle w:val="Akapitzlist"/>
        <w:numPr>
          <w:ilvl w:val="0"/>
          <w:numId w:val="70"/>
        </w:numPr>
        <w:spacing w:line="276" w:lineRule="auto"/>
        <w:ind w:left="397" w:hanging="340"/>
        <w:jc w:val="both"/>
        <w:rPr>
          <w:sz w:val="22"/>
          <w:szCs w:val="22"/>
        </w:rPr>
      </w:pPr>
      <w:r w:rsidRPr="003B3272">
        <w:rPr>
          <w:color w:val="000000"/>
          <w:sz w:val="22"/>
          <w:szCs w:val="22"/>
        </w:rPr>
        <w:t xml:space="preserve">Zamawiający informuje, że instrukcje korzystania z </w:t>
      </w:r>
      <w:hyperlink r:id="rId29" w:history="1">
        <w:r w:rsidRPr="003B3272">
          <w:rPr>
            <w:rStyle w:val="Internetlink"/>
            <w:rFonts w:eastAsia="TeXGyrePagella"/>
            <w:color w:val="0000FF"/>
            <w:sz w:val="22"/>
            <w:szCs w:val="22"/>
            <w:lang w:eastAsia="en-US"/>
          </w:rPr>
          <w:t>platformazakupowa.pl</w:t>
        </w:r>
      </w:hyperlink>
      <w:r w:rsidRPr="003B3272">
        <w:rPr>
          <w:color w:val="000000"/>
          <w:sz w:val="22"/>
          <w:szCs w:val="22"/>
        </w:rPr>
        <w:t xml:space="preserve"> dotyczące </w:t>
      </w:r>
      <w:r w:rsidRPr="003B3272">
        <w:rPr>
          <w:color w:val="000000"/>
          <w:sz w:val="22"/>
          <w:szCs w:val="22"/>
        </w:rPr>
        <w:br/>
        <w:t xml:space="preserve">w szczególności logowania, składania wniosków o wyjaśnienie treści SWZ, składania ofert oraz innych czynności podejmowanych w niniejszym postępowaniu przy użyciu </w:t>
      </w:r>
      <w:hyperlink r:id="rId30" w:history="1">
        <w:r w:rsidRPr="003B3272">
          <w:rPr>
            <w:rStyle w:val="Internetlink"/>
            <w:rFonts w:eastAsia="TeXGyrePagella"/>
            <w:color w:val="0000FF"/>
            <w:sz w:val="22"/>
            <w:szCs w:val="22"/>
            <w:lang w:eastAsia="en-US"/>
          </w:rPr>
          <w:t>platformazakupowa.pl</w:t>
        </w:r>
      </w:hyperlink>
      <w:r w:rsidRPr="003B3272">
        <w:rPr>
          <w:color w:val="0000FF"/>
          <w:sz w:val="22"/>
          <w:szCs w:val="22"/>
        </w:rPr>
        <w:t xml:space="preserve"> </w:t>
      </w:r>
      <w:r w:rsidRPr="003B3272">
        <w:rPr>
          <w:color w:val="000000"/>
          <w:sz w:val="22"/>
          <w:szCs w:val="22"/>
        </w:rPr>
        <w:t xml:space="preserve">znajdują się w zakładce „Instrukcje dla Wykonawców" na stronie internetowej pod adresem: </w:t>
      </w:r>
      <w:hyperlink r:id="rId31" w:history="1">
        <w:r w:rsidRPr="003B3272">
          <w:rPr>
            <w:rFonts w:eastAsia="Calibri"/>
            <w:color w:val="0000FF"/>
            <w:sz w:val="22"/>
            <w:szCs w:val="22"/>
            <w:u w:val="single"/>
          </w:rPr>
          <w:t>https://platformazakupowa.pl/strona/45-instrukcje</w:t>
        </w:r>
      </w:hyperlink>
      <w:r w:rsidRPr="003B3272">
        <w:rPr>
          <w:color w:val="0000FF"/>
          <w:sz w:val="22"/>
          <w:szCs w:val="22"/>
        </w:rPr>
        <w:t>.</w:t>
      </w:r>
    </w:p>
    <w:p w14:paraId="78E7AF05" w14:textId="77777777" w:rsidR="00917950" w:rsidRPr="003B3272" w:rsidRDefault="00000000" w:rsidP="00581BDA">
      <w:pPr>
        <w:pStyle w:val="Standard"/>
        <w:pBdr>
          <w:bottom w:val="single" w:sz="4" w:space="1" w:color="000000"/>
        </w:pBdr>
        <w:tabs>
          <w:tab w:val="left" w:pos="4251"/>
        </w:tabs>
        <w:spacing w:before="360" w:after="120" w:line="276" w:lineRule="auto"/>
        <w:ind w:left="2126" w:hanging="2126"/>
        <w:rPr>
          <w:b/>
          <w:sz w:val="22"/>
          <w:szCs w:val="22"/>
        </w:rPr>
      </w:pPr>
      <w:r w:rsidRPr="003B3272">
        <w:rPr>
          <w:b/>
          <w:sz w:val="22"/>
          <w:szCs w:val="22"/>
        </w:rPr>
        <w:t>ROZDZIAŁ XIII.</w:t>
      </w:r>
      <w:r w:rsidRPr="003B3272">
        <w:rPr>
          <w:b/>
          <w:sz w:val="22"/>
          <w:szCs w:val="22"/>
        </w:rPr>
        <w:tab/>
        <w:t xml:space="preserve">INFORMACJE O WYMAGANIACH TECHNICZNYCH </w:t>
      </w:r>
      <w:r w:rsidRPr="003B3272">
        <w:rPr>
          <w:b/>
          <w:sz w:val="22"/>
          <w:szCs w:val="22"/>
        </w:rPr>
        <w:br/>
        <w:t xml:space="preserve">I ORGANIZACYJNYCH SPORZĄDZANIA, WYSYŁANIA </w:t>
      </w:r>
      <w:r w:rsidRPr="003B3272">
        <w:rPr>
          <w:b/>
          <w:sz w:val="22"/>
          <w:szCs w:val="22"/>
        </w:rPr>
        <w:br/>
        <w:t>I ODBIERANIA KORESPONDENCJI ELEKTRONICZNEJ</w:t>
      </w:r>
    </w:p>
    <w:p w14:paraId="6B323A11" w14:textId="77777777" w:rsidR="00917950" w:rsidRPr="003B3272" w:rsidRDefault="00000000" w:rsidP="00BF40AF">
      <w:pPr>
        <w:pStyle w:val="Standard"/>
        <w:numPr>
          <w:ilvl w:val="0"/>
          <w:numId w:val="216"/>
        </w:numPr>
        <w:spacing w:line="276" w:lineRule="auto"/>
        <w:ind w:left="567" w:hanging="567"/>
        <w:jc w:val="both"/>
      </w:pPr>
      <w:r w:rsidRPr="003B3272">
        <w:rPr>
          <w:color w:val="000000"/>
          <w:sz w:val="22"/>
          <w:szCs w:val="22"/>
        </w:rPr>
        <w:t xml:space="preserve">Zamawiający, zgodnie z Rozporządzeniem Prezesa Rady Ministrów z dnia 31 grudnia 2020 r. </w:t>
      </w:r>
      <w:r w:rsidRPr="003B3272">
        <w:rPr>
          <w:color w:val="000000"/>
          <w:sz w:val="22"/>
          <w:szCs w:val="22"/>
        </w:rPr>
        <w:br/>
        <w:t xml:space="preserve">w sprawie sposobu sporządzania i przekazywania informacji oraz wymagań technicznych dla dokumentów elektronicznych oraz środków komunikacji elektronicznej w postępowaniu </w:t>
      </w:r>
      <w:r w:rsidRPr="003B3272">
        <w:rPr>
          <w:color w:val="000000"/>
          <w:sz w:val="22"/>
          <w:szCs w:val="22"/>
        </w:rPr>
        <w:br/>
        <w:t xml:space="preserve">o udzielenie zamówienia publicznego lub konkursie (Dz. U. z 2020r. poz. 2452), określa niezbędne wymagania sprzętowo – aplikacyjne umożliwiające pracę na  </w:t>
      </w:r>
      <w:hyperlink r:id="rId32" w:history="1">
        <w:r w:rsidRPr="003B3272">
          <w:rPr>
            <w:rStyle w:val="Internetlink"/>
            <w:rFonts w:eastAsia="TeXGyrePagella"/>
            <w:color w:val="0000FF"/>
            <w:sz w:val="22"/>
            <w:szCs w:val="22"/>
            <w:lang w:eastAsia="en-US"/>
          </w:rPr>
          <w:t>platformazakupowa.pl</w:t>
        </w:r>
      </w:hyperlink>
      <w:r w:rsidRPr="003B3272">
        <w:rPr>
          <w:color w:val="0000FF"/>
          <w:sz w:val="22"/>
          <w:szCs w:val="22"/>
        </w:rPr>
        <w:t xml:space="preserve">, </w:t>
      </w:r>
      <w:r w:rsidRPr="003B3272">
        <w:rPr>
          <w:color w:val="000000"/>
          <w:sz w:val="22"/>
          <w:szCs w:val="22"/>
        </w:rPr>
        <w:t>tj.:</w:t>
      </w:r>
    </w:p>
    <w:p w14:paraId="00EA83B5" w14:textId="77777777" w:rsidR="00917950" w:rsidRPr="003B3272" w:rsidRDefault="00000000" w:rsidP="00BF40AF">
      <w:pPr>
        <w:pStyle w:val="Standard"/>
        <w:numPr>
          <w:ilvl w:val="1"/>
          <w:numId w:val="118"/>
        </w:numPr>
        <w:spacing w:line="276" w:lineRule="auto"/>
        <w:ind w:left="1134" w:hanging="567"/>
        <w:jc w:val="both"/>
        <w:rPr>
          <w:color w:val="000000"/>
          <w:sz w:val="22"/>
          <w:szCs w:val="22"/>
        </w:rPr>
      </w:pPr>
      <w:r w:rsidRPr="003B3272">
        <w:rPr>
          <w:color w:val="000000"/>
          <w:sz w:val="22"/>
          <w:szCs w:val="22"/>
        </w:rPr>
        <w:t xml:space="preserve">stały dostęp do sieci Internet o gwarantowanej przepustowości nie mniejszej niż 512 </w:t>
      </w:r>
      <w:proofErr w:type="spellStart"/>
      <w:r w:rsidRPr="003B3272">
        <w:rPr>
          <w:color w:val="000000"/>
          <w:sz w:val="22"/>
          <w:szCs w:val="22"/>
        </w:rPr>
        <w:t>kb</w:t>
      </w:r>
      <w:proofErr w:type="spellEnd"/>
      <w:r w:rsidRPr="003B3272">
        <w:rPr>
          <w:color w:val="000000"/>
          <w:sz w:val="22"/>
          <w:szCs w:val="22"/>
        </w:rPr>
        <w:t>/s,</w:t>
      </w:r>
    </w:p>
    <w:p w14:paraId="3FCB6F07" w14:textId="77777777" w:rsidR="00917950" w:rsidRPr="003B3272" w:rsidRDefault="00000000" w:rsidP="00BF40AF">
      <w:pPr>
        <w:pStyle w:val="Standard"/>
        <w:numPr>
          <w:ilvl w:val="1"/>
          <w:numId w:val="118"/>
        </w:numPr>
        <w:spacing w:line="276" w:lineRule="auto"/>
        <w:ind w:left="1134" w:hanging="567"/>
        <w:jc w:val="both"/>
        <w:rPr>
          <w:color w:val="000000"/>
          <w:sz w:val="22"/>
          <w:szCs w:val="22"/>
        </w:rPr>
      </w:pPr>
      <w:r w:rsidRPr="003B3272">
        <w:rPr>
          <w:color w:val="000000"/>
          <w:sz w:val="22"/>
          <w:szCs w:val="22"/>
        </w:rPr>
        <w:lastRenderedPageBreak/>
        <w:t>komputer klasy PC lub MAC o następującej konfiguracji: pamięć min. 2 GB Ram, procesor Intel IV 2 GHZ lub jego nowsza wersja, jeden z systemów operacyjnych - MS Windows 7, Mac Os x 10 4, Linux, lub ich nowsze wersje,</w:t>
      </w:r>
    </w:p>
    <w:p w14:paraId="7A6F22D4" w14:textId="77777777" w:rsidR="00917950" w:rsidRPr="003B3272" w:rsidRDefault="00000000" w:rsidP="00BF40AF">
      <w:pPr>
        <w:pStyle w:val="Standard"/>
        <w:numPr>
          <w:ilvl w:val="1"/>
          <w:numId w:val="118"/>
        </w:numPr>
        <w:spacing w:line="276" w:lineRule="auto"/>
        <w:ind w:left="1134" w:hanging="567"/>
        <w:jc w:val="both"/>
        <w:rPr>
          <w:color w:val="000000"/>
          <w:sz w:val="22"/>
          <w:szCs w:val="22"/>
        </w:rPr>
      </w:pPr>
      <w:r w:rsidRPr="003B3272">
        <w:rPr>
          <w:color w:val="000000"/>
          <w:sz w:val="22"/>
          <w:szCs w:val="22"/>
        </w:rPr>
        <w:t>zainstalowana dowolna, inna przeglądarka internetowa niż Internet Explorer;</w:t>
      </w:r>
    </w:p>
    <w:p w14:paraId="149808AB" w14:textId="77777777" w:rsidR="00917950" w:rsidRPr="003B3272" w:rsidRDefault="00000000" w:rsidP="00BF40AF">
      <w:pPr>
        <w:pStyle w:val="Standard"/>
        <w:numPr>
          <w:ilvl w:val="1"/>
          <w:numId w:val="118"/>
        </w:numPr>
        <w:spacing w:line="276" w:lineRule="auto"/>
        <w:ind w:left="1134" w:hanging="567"/>
        <w:jc w:val="both"/>
        <w:rPr>
          <w:color w:val="000000"/>
          <w:sz w:val="22"/>
          <w:szCs w:val="22"/>
        </w:rPr>
      </w:pPr>
      <w:r w:rsidRPr="003B3272">
        <w:rPr>
          <w:color w:val="000000"/>
          <w:sz w:val="22"/>
          <w:szCs w:val="22"/>
        </w:rPr>
        <w:t>włączona obsługa JavaScript,</w:t>
      </w:r>
    </w:p>
    <w:p w14:paraId="27914018" w14:textId="77777777" w:rsidR="00917950" w:rsidRPr="003B3272" w:rsidRDefault="00000000" w:rsidP="00BF40AF">
      <w:pPr>
        <w:pStyle w:val="Standard"/>
        <w:numPr>
          <w:ilvl w:val="1"/>
          <w:numId w:val="118"/>
        </w:numPr>
        <w:spacing w:line="276" w:lineRule="auto"/>
        <w:ind w:left="1134" w:hanging="567"/>
        <w:jc w:val="both"/>
        <w:rPr>
          <w:color w:val="000000"/>
          <w:sz w:val="22"/>
          <w:szCs w:val="22"/>
        </w:rPr>
      </w:pPr>
      <w:r w:rsidRPr="003B3272">
        <w:rPr>
          <w:color w:val="000000"/>
          <w:sz w:val="22"/>
          <w:szCs w:val="22"/>
        </w:rPr>
        <w:t xml:space="preserve">zainstalowany program Adobe </w:t>
      </w:r>
      <w:proofErr w:type="spellStart"/>
      <w:r w:rsidRPr="003B3272">
        <w:rPr>
          <w:color w:val="000000"/>
          <w:sz w:val="22"/>
          <w:szCs w:val="22"/>
        </w:rPr>
        <w:t>Acrobat</w:t>
      </w:r>
      <w:proofErr w:type="spellEnd"/>
      <w:r w:rsidRPr="003B3272">
        <w:rPr>
          <w:color w:val="000000"/>
          <w:sz w:val="22"/>
          <w:szCs w:val="22"/>
        </w:rPr>
        <w:t xml:space="preserve"> Reader lub inny obsługujący format plików .pdf,</w:t>
      </w:r>
    </w:p>
    <w:p w14:paraId="0A54A67F" w14:textId="77777777" w:rsidR="00917950" w:rsidRPr="003B3272" w:rsidRDefault="00000000" w:rsidP="00BF40AF">
      <w:pPr>
        <w:pStyle w:val="Standard"/>
        <w:numPr>
          <w:ilvl w:val="1"/>
          <w:numId w:val="118"/>
        </w:numPr>
        <w:spacing w:line="276" w:lineRule="auto"/>
        <w:ind w:left="1134" w:hanging="567"/>
        <w:jc w:val="both"/>
        <w:rPr>
          <w:color w:val="000000"/>
          <w:sz w:val="22"/>
          <w:szCs w:val="22"/>
        </w:rPr>
      </w:pPr>
      <w:r w:rsidRPr="003B3272">
        <w:rPr>
          <w:color w:val="000000"/>
          <w:sz w:val="22"/>
          <w:szCs w:val="22"/>
        </w:rPr>
        <w:t>szyfrowanie na platformazakupowa.pl odbywa się za pomocą protokołu TLS 1.3.</w:t>
      </w:r>
    </w:p>
    <w:p w14:paraId="6C841E71" w14:textId="77777777" w:rsidR="00917950" w:rsidRPr="003B3272" w:rsidRDefault="00000000" w:rsidP="00BF40AF">
      <w:pPr>
        <w:pStyle w:val="Standard"/>
        <w:numPr>
          <w:ilvl w:val="1"/>
          <w:numId w:val="118"/>
        </w:numPr>
        <w:spacing w:line="276" w:lineRule="auto"/>
        <w:ind w:left="1134" w:hanging="567"/>
        <w:jc w:val="both"/>
        <w:rPr>
          <w:color w:val="000000"/>
          <w:sz w:val="22"/>
          <w:szCs w:val="22"/>
        </w:rPr>
      </w:pPr>
      <w:r w:rsidRPr="003B3272">
        <w:rPr>
          <w:color w:val="000000"/>
          <w:sz w:val="22"/>
          <w:szCs w:val="22"/>
        </w:rPr>
        <w:t>oznaczenie czasu odbioru danych przez platformę zakupową stanowi datę oraz dokładny czas (</w:t>
      </w:r>
      <w:proofErr w:type="spellStart"/>
      <w:r w:rsidRPr="003B3272">
        <w:rPr>
          <w:color w:val="000000"/>
          <w:sz w:val="22"/>
          <w:szCs w:val="22"/>
        </w:rPr>
        <w:t>hh:mm:ss</w:t>
      </w:r>
      <w:proofErr w:type="spellEnd"/>
      <w:r w:rsidRPr="003B3272">
        <w:rPr>
          <w:color w:val="000000"/>
          <w:sz w:val="22"/>
          <w:szCs w:val="22"/>
        </w:rPr>
        <w:t>) generowany wg. czasu lokalnego serwera synchronizowanego z zegarem Głównego Urzędu Miar.</w:t>
      </w:r>
    </w:p>
    <w:p w14:paraId="0232FFC0" w14:textId="79C3427D" w:rsidR="00917950" w:rsidRPr="003B3272" w:rsidRDefault="00000000" w:rsidP="00BF40AF">
      <w:pPr>
        <w:pStyle w:val="Akapitzlist"/>
        <w:numPr>
          <w:ilvl w:val="0"/>
          <w:numId w:val="217"/>
        </w:numPr>
        <w:spacing w:line="276" w:lineRule="auto"/>
        <w:ind w:left="567" w:hanging="567"/>
        <w:jc w:val="both"/>
        <w:rPr>
          <w:color w:val="000000"/>
          <w:sz w:val="22"/>
          <w:szCs w:val="22"/>
        </w:rPr>
      </w:pPr>
      <w:r w:rsidRPr="003B3272">
        <w:rPr>
          <w:color w:val="000000"/>
          <w:sz w:val="22"/>
          <w:szCs w:val="22"/>
        </w:rPr>
        <w:t xml:space="preserve">Zamawiający informuje, że instrukcje korzystania z </w:t>
      </w:r>
      <w:hyperlink r:id="rId33" w:history="1">
        <w:r w:rsidRPr="003B3272">
          <w:rPr>
            <w:color w:val="0000FF"/>
            <w:sz w:val="22"/>
            <w:szCs w:val="22"/>
            <w:u w:val="single"/>
          </w:rPr>
          <w:t>platformazakupowa.pl</w:t>
        </w:r>
      </w:hyperlink>
      <w:r w:rsidRPr="003B3272">
        <w:rPr>
          <w:color w:val="00008B"/>
          <w:sz w:val="22"/>
          <w:szCs w:val="22"/>
        </w:rPr>
        <w:t xml:space="preserve"> </w:t>
      </w:r>
      <w:r w:rsidRPr="003B3272">
        <w:rPr>
          <w:color w:val="000000"/>
          <w:sz w:val="22"/>
          <w:szCs w:val="22"/>
        </w:rPr>
        <w:t xml:space="preserve">dotyczące </w:t>
      </w:r>
      <w:r w:rsidRPr="003B3272">
        <w:rPr>
          <w:color w:val="000000"/>
          <w:sz w:val="22"/>
          <w:szCs w:val="22"/>
        </w:rPr>
        <w:br/>
        <w:t xml:space="preserve">w szczególności logowania, składania wniosków o wyjaśnienie treści SWZ, składania ofert oraz innych czynności podejmowanych w niniejszym postępowaniu przy użyciu </w:t>
      </w:r>
      <w:hyperlink r:id="rId34" w:history="1">
        <w:r w:rsidRPr="003B3272">
          <w:rPr>
            <w:color w:val="0000FF"/>
            <w:sz w:val="22"/>
            <w:szCs w:val="22"/>
            <w:u w:val="single"/>
          </w:rPr>
          <w:t>platformazakupowa.pl</w:t>
        </w:r>
      </w:hyperlink>
      <w:r w:rsidRPr="003B3272">
        <w:rPr>
          <w:color w:val="000000"/>
          <w:sz w:val="22"/>
          <w:szCs w:val="22"/>
        </w:rPr>
        <w:t xml:space="preserve"> znajdują się w zakładce „Instrukcje dla Wykonawców" na stronie internetowej pod adresem: </w:t>
      </w:r>
      <w:hyperlink r:id="rId35" w:history="1">
        <w:r w:rsidRPr="003B3272">
          <w:rPr>
            <w:color w:val="0000FF"/>
            <w:sz w:val="22"/>
            <w:szCs w:val="22"/>
            <w:u w:val="single"/>
          </w:rPr>
          <w:t>https://platformazakupowa.pl/strona/45-instrukcje</w:t>
        </w:r>
      </w:hyperlink>
      <w:r w:rsidRPr="003B3272">
        <w:rPr>
          <w:color w:val="0000FF"/>
          <w:sz w:val="22"/>
          <w:szCs w:val="22"/>
        </w:rPr>
        <w:t xml:space="preserve"> </w:t>
      </w:r>
      <w:r w:rsidRPr="003B3272">
        <w:rPr>
          <w:color w:val="00008B"/>
          <w:sz w:val="22"/>
          <w:szCs w:val="22"/>
        </w:rPr>
        <w:t>.</w:t>
      </w:r>
    </w:p>
    <w:p w14:paraId="798A2C08" w14:textId="77777777" w:rsidR="00917950" w:rsidRPr="003B3272" w:rsidRDefault="00000000" w:rsidP="00BF40AF">
      <w:pPr>
        <w:pStyle w:val="Akapitzlist"/>
        <w:numPr>
          <w:ilvl w:val="0"/>
          <w:numId w:val="67"/>
        </w:numPr>
        <w:spacing w:line="276" w:lineRule="auto"/>
        <w:ind w:left="567" w:hanging="567"/>
        <w:jc w:val="both"/>
        <w:rPr>
          <w:b/>
          <w:bCs/>
        </w:rPr>
      </w:pPr>
      <w:r w:rsidRPr="003B3272">
        <w:rPr>
          <w:b/>
          <w:bCs/>
        </w:rPr>
        <w:t>Zalecenia</w:t>
      </w:r>
    </w:p>
    <w:p w14:paraId="44C83375" w14:textId="77777777" w:rsidR="00917950" w:rsidRPr="003B3272" w:rsidRDefault="00000000" w:rsidP="00BF40AF">
      <w:pPr>
        <w:pStyle w:val="Akapitzlist"/>
        <w:numPr>
          <w:ilvl w:val="1"/>
          <w:numId w:val="67"/>
        </w:numPr>
        <w:spacing w:line="276" w:lineRule="auto"/>
        <w:ind w:left="567" w:hanging="567"/>
        <w:jc w:val="both"/>
      </w:pPr>
      <w:r w:rsidRPr="003B3272">
        <w:rPr>
          <w:b/>
          <w:bCs/>
          <w:color w:val="000000"/>
          <w:sz w:val="22"/>
          <w:szCs w:val="22"/>
        </w:rPr>
        <w:t xml:space="preserve">Formaty plików wykorzystywanych przez Wykonawców powinny być zgodne </w:t>
      </w:r>
      <w:r w:rsidRPr="003B3272">
        <w:rPr>
          <w:b/>
          <w:bCs/>
          <w:color w:val="000000"/>
          <w:sz w:val="22"/>
          <w:szCs w:val="22"/>
        </w:rPr>
        <w:br/>
        <w:t>z</w:t>
      </w:r>
      <w:r w:rsidRPr="003B3272">
        <w:rPr>
          <w:color w:val="000000"/>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4F6AE658" w14:textId="77777777" w:rsidR="00917950" w:rsidRPr="003B3272" w:rsidRDefault="00000000" w:rsidP="00BF40AF">
      <w:pPr>
        <w:pStyle w:val="Akapitzlist"/>
        <w:numPr>
          <w:ilvl w:val="1"/>
          <w:numId w:val="67"/>
        </w:numPr>
        <w:spacing w:line="276" w:lineRule="auto"/>
        <w:ind w:left="567" w:hanging="567"/>
        <w:jc w:val="both"/>
      </w:pPr>
      <w:r w:rsidRPr="003B3272">
        <w:rPr>
          <w:color w:val="000000"/>
          <w:sz w:val="22"/>
          <w:szCs w:val="22"/>
        </w:rPr>
        <w:t>Zamawiający rekomenduje wykorzystanie formatów: .pdf .</w:t>
      </w:r>
      <w:proofErr w:type="spellStart"/>
      <w:r w:rsidRPr="003B3272">
        <w:rPr>
          <w:color w:val="000000"/>
          <w:sz w:val="22"/>
          <w:szCs w:val="22"/>
        </w:rPr>
        <w:t>doc</w:t>
      </w:r>
      <w:proofErr w:type="spellEnd"/>
      <w:r w:rsidRPr="003B3272">
        <w:rPr>
          <w:color w:val="000000"/>
          <w:sz w:val="22"/>
          <w:szCs w:val="22"/>
        </w:rPr>
        <w:t xml:space="preserve"> .xls .jpg (.</w:t>
      </w:r>
      <w:proofErr w:type="spellStart"/>
      <w:r w:rsidRPr="003B3272">
        <w:rPr>
          <w:color w:val="000000"/>
          <w:sz w:val="22"/>
          <w:szCs w:val="22"/>
        </w:rPr>
        <w:t>jpeg</w:t>
      </w:r>
      <w:proofErr w:type="spellEnd"/>
      <w:r w:rsidRPr="003B3272">
        <w:rPr>
          <w:color w:val="000000"/>
          <w:sz w:val="22"/>
          <w:szCs w:val="22"/>
        </w:rPr>
        <w:t xml:space="preserve">) </w:t>
      </w:r>
      <w:r w:rsidRPr="003B3272">
        <w:rPr>
          <w:b/>
          <w:bCs/>
          <w:color w:val="000000"/>
          <w:sz w:val="22"/>
          <w:szCs w:val="22"/>
          <w:u w:val="single"/>
        </w:rPr>
        <w:t>ze szczególnym wskazaniem na .pdf</w:t>
      </w:r>
    </w:p>
    <w:p w14:paraId="5313ABD0" w14:textId="77777777" w:rsidR="00917950" w:rsidRPr="003B3272" w:rsidRDefault="00000000" w:rsidP="00BF40AF">
      <w:pPr>
        <w:pStyle w:val="Akapitzlist"/>
        <w:numPr>
          <w:ilvl w:val="1"/>
          <w:numId w:val="67"/>
        </w:numPr>
        <w:spacing w:line="276" w:lineRule="auto"/>
        <w:ind w:left="567" w:hanging="567"/>
        <w:jc w:val="both"/>
        <w:rPr>
          <w:color w:val="000000"/>
          <w:sz w:val="22"/>
          <w:szCs w:val="22"/>
        </w:rPr>
      </w:pPr>
      <w:r w:rsidRPr="003B3272">
        <w:rPr>
          <w:color w:val="000000"/>
          <w:sz w:val="22"/>
          <w:szCs w:val="22"/>
        </w:rPr>
        <w:t xml:space="preserve">W celu ewentualnej kompresji danych Zamawiający rekomenduje wykorzystanie jednego </w:t>
      </w:r>
      <w:r w:rsidRPr="003B3272">
        <w:rPr>
          <w:color w:val="000000"/>
          <w:sz w:val="22"/>
          <w:szCs w:val="22"/>
        </w:rPr>
        <w:br/>
        <w:t>z rozszerzeń:</w:t>
      </w:r>
    </w:p>
    <w:p w14:paraId="34B32F58" w14:textId="77777777" w:rsidR="00917950" w:rsidRPr="003B3272" w:rsidRDefault="00000000" w:rsidP="00BF40AF">
      <w:pPr>
        <w:pStyle w:val="Akapitzlist"/>
        <w:numPr>
          <w:ilvl w:val="2"/>
          <w:numId w:val="67"/>
        </w:numPr>
        <w:spacing w:line="276" w:lineRule="auto"/>
        <w:ind w:left="1417" w:hanging="737"/>
        <w:jc w:val="both"/>
        <w:rPr>
          <w:color w:val="000000"/>
          <w:sz w:val="22"/>
          <w:szCs w:val="22"/>
        </w:rPr>
      </w:pPr>
      <w:r w:rsidRPr="003B3272">
        <w:rPr>
          <w:color w:val="000000"/>
          <w:sz w:val="22"/>
          <w:szCs w:val="22"/>
        </w:rPr>
        <w:t>.zip </w:t>
      </w:r>
    </w:p>
    <w:p w14:paraId="592C0235" w14:textId="77777777" w:rsidR="00917950" w:rsidRPr="003B3272" w:rsidRDefault="00000000" w:rsidP="00BF40AF">
      <w:pPr>
        <w:pStyle w:val="Akapitzlist"/>
        <w:numPr>
          <w:ilvl w:val="2"/>
          <w:numId w:val="67"/>
        </w:numPr>
        <w:spacing w:line="276" w:lineRule="auto"/>
        <w:ind w:left="1417" w:hanging="737"/>
        <w:jc w:val="both"/>
        <w:rPr>
          <w:color w:val="000000"/>
          <w:sz w:val="22"/>
          <w:szCs w:val="22"/>
        </w:rPr>
      </w:pPr>
      <w:r w:rsidRPr="003B3272">
        <w:rPr>
          <w:color w:val="000000"/>
          <w:sz w:val="22"/>
          <w:szCs w:val="22"/>
        </w:rPr>
        <w:t>.7Z</w:t>
      </w:r>
    </w:p>
    <w:p w14:paraId="085D90C9" w14:textId="7D5D5E0F" w:rsidR="00917950" w:rsidRPr="003B3272" w:rsidRDefault="00000000" w:rsidP="00BF40AF">
      <w:pPr>
        <w:pStyle w:val="Akapitzlist"/>
        <w:numPr>
          <w:ilvl w:val="1"/>
          <w:numId w:val="67"/>
        </w:numPr>
        <w:spacing w:line="276" w:lineRule="auto"/>
        <w:ind w:left="567" w:hanging="567"/>
        <w:jc w:val="both"/>
      </w:pPr>
      <w:r w:rsidRPr="003B3272">
        <w:rPr>
          <w:color w:val="000000"/>
          <w:sz w:val="22"/>
          <w:szCs w:val="22"/>
        </w:rPr>
        <w:t xml:space="preserve">Wśród rozszerzeń powszechnych a </w:t>
      </w:r>
      <w:r w:rsidRPr="003B3272">
        <w:rPr>
          <w:b/>
          <w:bCs/>
          <w:color w:val="000000"/>
          <w:sz w:val="22"/>
          <w:szCs w:val="22"/>
        </w:rPr>
        <w:t>nie występujących</w:t>
      </w:r>
      <w:r w:rsidRPr="003B3272">
        <w:rPr>
          <w:color w:val="000000"/>
          <w:sz w:val="22"/>
          <w:szCs w:val="22"/>
        </w:rPr>
        <w:t xml:space="preserve"> w rozporządzeniu występują: .</w:t>
      </w:r>
      <w:proofErr w:type="spellStart"/>
      <w:r w:rsidRPr="003B3272">
        <w:rPr>
          <w:color w:val="000000"/>
          <w:sz w:val="22"/>
          <w:szCs w:val="22"/>
        </w:rPr>
        <w:t>rar</w:t>
      </w:r>
      <w:proofErr w:type="spellEnd"/>
      <w:r w:rsidRPr="003B3272">
        <w:rPr>
          <w:color w:val="000000"/>
          <w:sz w:val="22"/>
          <w:szCs w:val="22"/>
        </w:rPr>
        <w:t xml:space="preserve"> .gif .</w:t>
      </w:r>
      <w:proofErr w:type="spellStart"/>
      <w:r w:rsidRPr="003B3272">
        <w:rPr>
          <w:color w:val="000000"/>
          <w:sz w:val="22"/>
          <w:szCs w:val="22"/>
        </w:rPr>
        <w:t>bmp</w:t>
      </w:r>
      <w:proofErr w:type="spellEnd"/>
      <w:r w:rsidRPr="003B3272">
        <w:rPr>
          <w:color w:val="000000"/>
          <w:sz w:val="22"/>
          <w:szCs w:val="22"/>
        </w:rPr>
        <w:t xml:space="preserve"> .</w:t>
      </w:r>
      <w:proofErr w:type="spellStart"/>
      <w:r w:rsidRPr="003B3272">
        <w:rPr>
          <w:color w:val="000000"/>
          <w:sz w:val="22"/>
          <w:szCs w:val="22"/>
        </w:rPr>
        <w:t>numbers</w:t>
      </w:r>
      <w:proofErr w:type="spellEnd"/>
      <w:r w:rsidRPr="003B3272">
        <w:rPr>
          <w:color w:val="000000"/>
          <w:sz w:val="22"/>
          <w:szCs w:val="22"/>
        </w:rPr>
        <w:t xml:space="preserve"> .</w:t>
      </w:r>
      <w:proofErr w:type="spellStart"/>
      <w:r w:rsidRPr="003B3272">
        <w:rPr>
          <w:color w:val="000000"/>
          <w:sz w:val="22"/>
          <w:szCs w:val="22"/>
        </w:rPr>
        <w:t>pages</w:t>
      </w:r>
      <w:proofErr w:type="spellEnd"/>
      <w:r w:rsidRPr="003B3272">
        <w:rPr>
          <w:color w:val="000000"/>
          <w:sz w:val="22"/>
          <w:szCs w:val="22"/>
        </w:rPr>
        <w:t xml:space="preserve">. </w:t>
      </w:r>
      <w:r w:rsidRPr="003B3272">
        <w:rPr>
          <w:b/>
          <w:bCs/>
          <w:color w:val="000000"/>
          <w:sz w:val="22"/>
          <w:szCs w:val="22"/>
          <w:u w:val="single"/>
        </w:rPr>
        <w:t xml:space="preserve">Dokumenty złożone w takich plikach zostaną uznane za złożone </w:t>
      </w:r>
      <w:r w:rsidR="006147D3" w:rsidRPr="003B3272">
        <w:rPr>
          <w:b/>
          <w:bCs/>
          <w:color w:val="000000"/>
          <w:sz w:val="22"/>
          <w:szCs w:val="22"/>
          <w:u w:val="single"/>
        </w:rPr>
        <w:t>n</w:t>
      </w:r>
      <w:r w:rsidRPr="003B3272">
        <w:rPr>
          <w:b/>
          <w:bCs/>
          <w:color w:val="000000"/>
          <w:sz w:val="22"/>
          <w:szCs w:val="22"/>
          <w:u w:val="single"/>
        </w:rPr>
        <w:t>ieskutecznie.</w:t>
      </w:r>
    </w:p>
    <w:p w14:paraId="08882738" w14:textId="77777777" w:rsidR="00917950" w:rsidRPr="003B3272" w:rsidRDefault="00000000" w:rsidP="00BF40AF">
      <w:pPr>
        <w:pStyle w:val="Akapitzlist"/>
        <w:numPr>
          <w:ilvl w:val="1"/>
          <w:numId w:val="67"/>
        </w:numPr>
        <w:spacing w:line="276" w:lineRule="auto"/>
        <w:ind w:left="567" w:hanging="567"/>
        <w:jc w:val="both"/>
      </w:pPr>
      <w:r w:rsidRPr="003B3272">
        <w:rPr>
          <w:color w:val="000000"/>
          <w:sz w:val="22"/>
          <w:szCs w:val="22"/>
        </w:rPr>
        <w:t xml:space="preserve">Zamawiający zwraca uwagę na ograniczenia wielkości plików podpisywanych profilem zaufanym, który wynosi </w:t>
      </w:r>
      <w:r w:rsidRPr="003B3272">
        <w:rPr>
          <w:b/>
          <w:bCs/>
          <w:color w:val="000000"/>
          <w:sz w:val="22"/>
          <w:szCs w:val="22"/>
        </w:rPr>
        <w:t>maksymalnie 10MB</w:t>
      </w:r>
      <w:r w:rsidRPr="003B3272">
        <w:rPr>
          <w:color w:val="000000"/>
          <w:sz w:val="22"/>
          <w:szCs w:val="22"/>
        </w:rPr>
        <w:t xml:space="preserve">, oraz na ograniczenie wielkości plików podpisywanych w aplikacji </w:t>
      </w:r>
      <w:proofErr w:type="spellStart"/>
      <w:r w:rsidRPr="003B3272">
        <w:rPr>
          <w:color w:val="000000"/>
          <w:sz w:val="22"/>
          <w:szCs w:val="22"/>
        </w:rPr>
        <w:t>eDoApp</w:t>
      </w:r>
      <w:proofErr w:type="spellEnd"/>
      <w:r w:rsidRPr="003B3272">
        <w:rPr>
          <w:color w:val="000000"/>
          <w:sz w:val="22"/>
          <w:szCs w:val="22"/>
        </w:rPr>
        <w:t xml:space="preserve"> służącej do składania podpisu osobistego, który wynosi </w:t>
      </w:r>
      <w:r w:rsidRPr="003B3272">
        <w:rPr>
          <w:b/>
          <w:bCs/>
          <w:color w:val="000000"/>
          <w:sz w:val="22"/>
          <w:szCs w:val="22"/>
        </w:rPr>
        <w:t>maksymalnie 5MB</w:t>
      </w:r>
      <w:r w:rsidRPr="003B3272">
        <w:rPr>
          <w:color w:val="000000"/>
          <w:sz w:val="22"/>
          <w:szCs w:val="22"/>
        </w:rPr>
        <w:t>.</w:t>
      </w:r>
    </w:p>
    <w:p w14:paraId="6A554BA9" w14:textId="77777777" w:rsidR="00917950" w:rsidRPr="003B3272" w:rsidRDefault="00000000" w:rsidP="00BF40AF">
      <w:pPr>
        <w:pStyle w:val="Akapitzlist"/>
        <w:numPr>
          <w:ilvl w:val="1"/>
          <w:numId w:val="67"/>
        </w:numPr>
        <w:spacing w:line="276" w:lineRule="auto"/>
        <w:ind w:left="567" w:hanging="567"/>
        <w:jc w:val="both"/>
      </w:pPr>
      <w:r w:rsidRPr="003B3272">
        <w:rPr>
          <w:color w:val="000000"/>
          <w:sz w:val="22"/>
          <w:szCs w:val="22"/>
        </w:rPr>
        <w:t xml:space="preserve">Ze względu na niskie ryzyko naruszenia integralności pliku oraz łatwiejszą weryfikację podpisu zamawiający zaleca, w miarę możliwości, </w:t>
      </w:r>
      <w:r w:rsidRPr="003B3272">
        <w:rPr>
          <w:b/>
          <w:bCs/>
          <w:color w:val="000000"/>
          <w:sz w:val="22"/>
          <w:szCs w:val="22"/>
        </w:rPr>
        <w:t xml:space="preserve">przekonwertowanie plików składających się na ofertę na format .pdf  i opatrzenie ich podpisem kwalifikowanym w formacie </w:t>
      </w:r>
      <w:proofErr w:type="spellStart"/>
      <w:r w:rsidRPr="003B3272">
        <w:rPr>
          <w:b/>
          <w:bCs/>
          <w:color w:val="000000"/>
          <w:sz w:val="22"/>
          <w:szCs w:val="22"/>
        </w:rPr>
        <w:t>PAdES</w:t>
      </w:r>
      <w:proofErr w:type="spellEnd"/>
      <w:r w:rsidRPr="003B3272">
        <w:rPr>
          <w:b/>
          <w:bCs/>
          <w:color w:val="000000"/>
          <w:sz w:val="22"/>
          <w:szCs w:val="22"/>
        </w:rPr>
        <w:t>. </w:t>
      </w:r>
    </w:p>
    <w:p w14:paraId="654474B3" w14:textId="77777777" w:rsidR="00917950" w:rsidRPr="003B3272" w:rsidRDefault="00000000" w:rsidP="00BF40AF">
      <w:pPr>
        <w:pStyle w:val="Akapitzlist"/>
        <w:numPr>
          <w:ilvl w:val="1"/>
          <w:numId w:val="67"/>
        </w:numPr>
        <w:spacing w:line="276" w:lineRule="auto"/>
        <w:ind w:left="567" w:hanging="567"/>
        <w:jc w:val="both"/>
      </w:pPr>
      <w:r w:rsidRPr="003B3272">
        <w:rPr>
          <w:color w:val="000000"/>
          <w:sz w:val="22"/>
          <w:szCs w:val="22"/>
        </w:rPr>
        <w:t xml:space="preserve">Pliki w innych formatach niż PDF </w:t>
      </w:r>
      <w:r w:rsidRPr="003B3272">
        <w:rPr>
          <w:b/>
          <w:bCs/>
          <w:color w:val="000000"/>
          <w:sz w:val="22"/>
          <w:szCs w:val="22"/>
        </w:rPr>
        <w:t xml:space="preserve">zaleca się opatrzyć zewnętrznym podpisem </w:t>
      </w:r>
      <w:proofErr w:type="spellStart"/>
      <w:r w:rsidRPr="003B3272">
        <w:rPr>
          <w:b/>
          <w:bCs/>
          <w:color w:val="000000"/>
          <w:sz w:val="22"/>
          <w:szCs w:val="22"/>
        </w:rPr>
        <w:t>XAdES</w:t>
      </w:r>
      <w:proofErr w:type="spellEnd"/>
      <w:r w:rsidRPr="003B3272">
        <w:rPr>
          <w:b/>
          <w:bCs/>
          <w:color w:val="000000"/>
          <w:sz w:val="22"/>
          <w:szCs w:val="22"/>
        </w:rPr>
        <w:t xml:space="preserve">. </w:t>
      </w:r>
      <w:r w:rsidRPr="003B3272">
        <w:rPr>
          <w:b/>
          <w:bCs/>
          <w:color w:val="000000"/>
          <w:sz w:val="22"/>
          <w:szCs w:val="22"/>
        </w:rPr>
        <w:br/>
      </w:r>
      <w:r w:rsidRPr="003B3272">
        <w:rPr>
          <w:color w:val="000000"/>
          <w:sz w:val="22"/>
          <w:szCs w:val="22"/>
        </w:rPr>
        <w:t>Wykonawca powinien pamiętać, aby plik z podpisem przekazywać łącznie z dokumentem podpisywanym.</w:t>
      </w:r>
    </w:p>
    <w:p w14:paraId="0E3DDCDC" w14:textId="77777777" w:rsidR="00917950" w:rsidRPr="003B3272" w:rsidRDefault="00000000" w:rsidP="00BF40AF">
      <w:pPr>
        <w:pStyle w:val="Akapitzlist"/>
        <w:numPr>
          <w:ilvl w:val="1"/>
          <w:numId w:val="67"/>
        </w:numPr>
        <w:spacing w:line="276" w:lineRule="auto"/>
        <w:ind w:left="567" w:hanging="567"/>
        <w:jc w:val="both"/>
      </w:pPr>
      <w:r w:rsidRPr="003B3272">
        <w:rPr>
          <w:color w:val="000000"/>
          <w:sz w:val="22"/>
          <w:szCs w:val="22"/>
        </w:rPr>
        <w:t>Zamawiający zaleca aby</w:t>
      </w:r>
      <w:r w:rsidRPr="003B3272">
        <w:rPr>
          <w:b/>
          <w:bCs/>
          <w:color w:val="000000"/>
          <w:sz w:val="22"/>
          <w:szCs w:val="22"/>
        </w:rPr>
        <w:t xml:space="preserve"> w przypadku podpisywania pliku przez kilka osób, stosować podpisy tego samego rodzaju.</w:t>
      </w:r>
      <w:r w:rsidRPr="003B3272">
        <w:rPr>
          <w:color w:val="000000"/>
          <w:sz w:val="22"/>
          <w:szCs w:val="22"/>
        </w:rPr>
        <w:t xml:space="preserve"> Podpisywanie różnymi rodzajami podpisów np. osobistym </w:t>
      </w:r>
      <w:r w:rsidRPr="003B3272">
        <w:rPr>
          <w:color w:val="000000"/>
          <w:sz w:val="22"/>
          <w:szCs w:val="22"/>
        </w:rPr>
        <w:br/>
        <w:t>i kwalifikowanym może doprowadzić do problemów w weryfikacji plików. </w:t>
      </w:r>
    </w:p>
    <w:p w14:paraId="764E91A0" w14:textId="77777777" w:rsidR="00917950" w:rsidRPr="003B3272" w:rsidRDefault="00000000" w:rsidP="00BF40AF">
      <w:pPr>
        <w:pStyle w:val="Akapitzlist"/>
        <w:numPr>
          <w:ilvl w:val="1"/>
          <w:numId w:val="67"/>
        </w:numPr>
        <w:spacing w:line="276" w:lineRule="auto"/>
        <w:ind w:left="567" w:hanging="567"/>
        <w:jc w:val="both"/>
        <w:rPr>
          <w:color w:val="000000"/>
          <w:sz w:val="22"/>
          <w:szCs w:val="22"/>
        </w:rPr>
      </w:pPr>
      <w:r w:rsidRPr="003B3272">
        <w:rPr>
          <w:color w:val="000000"/>
          <w:sz w:val="22"/>
          <w:szCs w:val="22"/>
        </w:rPr>
        <w:t>Zamawiający zaleca, aby Wykonawca z odpowiednim wyprzedzeniem przetestował możliwość prawidłowego wykorzystania wybranej metody podpisania plików oferty.</w:t>
      </w:r>
    </w:p>
    <w:p w14:paraId="3F359FAF" w14:textId="77777777" w:rsidR="00917950" w:rsidRPr="003B3272" w:rsidRDefault="00000000" w:rsidP="00BF40AF">
      <w:pPr>
        <w:pStyle w:val="Akapitzlist"/>
        <w:numPr>
          <w:ilvl w:val="1"/>
          <w:numId w:val="67"/>
        </w:numPr>
        <w:spacing w:line="276" w:lineRule="auto"/>
        <w:ind w:left="567" w:hanging="567"/>
        <w:jc w:val="both"/>
        <w:rPr>
          <w:color w:val="000000"/>
          <w:sz w:val="22"/>
          <w:szCs w:val="22"/>
        </w:rPr>
      </w:pPr>
      <w:r w:rsidRPr="003B3272">
        <w:rPr>
          <w:color w:val="000000"/>
          <w:sz w:val="22"/>
          <w:szCs w:val="22"/>
        </w:rPr>
        <w:t>Zaleca się, aby komunikacja z wykonawcami odbywała się tylko na Platformie za pośrednictwem formularza „Wyślij wiadomość do zamawiającego”, nie za pośrednictwem adresu email.</w:t>
      </w:r>
    </w:p>
    <w:p w14:paraId="073BE075" w14:textId="77777777" w:rsidR="00917950" w:rsidRPr="003B3272" w:rsidRDefault="00000000" w:rsidP="00BF40AF">
      <w:pPr>
        <w:pStyle w:val="Akapitzlist"/>
        <w:numPr>
          <w:ilvl w:val="1"/>
          <w:numId w:val="67"/>
        </w:numPr>
        <w:spacing w:line="276" w:lineRule="auto"/>
        <w:ind w:left="567" w:hanging="567"/>
        <w:jc w:val="both"/>
        <w:rPr>
          <w:color w:val="000000"/>
          <w:sz w:val="22"/>
          <w:szCs w:val="22"/>
        </w:rPr>
      </w:pPr>
      <w:r w:rsidRPr="003B3272">
        <w:rPr>
          <w:color w:val="000000"/>
          <w:sz w:val="22"/>
          <w:szCs w:val="22"/>
        </w:rPr>
        <w:t>Osobą składającą ofertę powinna być osoba kontaktowa podawana w dokumentacji.</w:t>
      </w:r>
    </w:p>
    <w:p w14:paraId="1F1EA0DA" w14:textId="77777777" w:rsidR="00917950" w:rsidRPr="003B3272" w:rsidRDefault="00000000" w:rsidP="00BF40AF">
      <w:pPr>
        <w:pStyle w:val="Standard"/>
        <w:numPr>
          <w:ilvl w:val="1"/>
          <w:numId w:val="67"/>
        </w:numPr>
        <w:spacing w:line="276" w:lineRule="auto"/>
        <w:ind w:left="567" w:hanging="567"/>
        <w:jc w:val="both"/>
        <w:rPr>
          <w:color w:val="000000"/>
          <w:sz w:val="22"/>
          <w:szCs w:val="22"/>
        </w:rPr>
      </w:pPr>
      <w:r w:rsidRPr="003B3272">
        <w:rPr>
          <w:color w:val="000000"/>
          <w:sz w:val="22"/>
          <w:szCs w:val="22"/>
        </w:rPr>
        <w:t xml:space="preserve">Ofertę należy przygotować z należytą starannością dla podmiotu ubiegającego się o udzielenie zamówienia publicznego i zachowaniem odpowiedniego odstępu czasu do zakończenia </w:t>
      </w:r>
      <w:r w:rsidRPr="003B3272">
        <w:rPr>
          <w:color w:val="000000"/>
          <w:sz w:val="22"/>
          <w:szCs w:val="22"/>
        </w:rPr>
        <w:lastRenderedPageBreak/>
        <w:t>przyjmowania ofert/wniosków. Sugerujemy złożenie oferty na 24 godziny przed terminem składania ofert/wniosków. </w:t>
      </w:r>
    </w:p>
    <w:p w14:paraId="750D9572" w14:textId="77777777" w:rsidR="00917950" w:rsidRPr="003B3272" w:rsidRDefault="00000000" w:rsidP="00BF40AF">
      <w:pPr>
        <w:pStyle w:val="Standard"/>
        <w:numPr>
          <w:ilvl w:val="1"/>
          <w:numId w:val="67"/>
        </w:numPr>
        <w:spacing w:line="276" w:lineRule="auto"/>
        <w:ind w:left="567" w:hanging="567"/>
        <w:jc w:val="both"/>
        <w:rPr>
          <w:color w:val="000000"/>
          <w:sz w:val="22"/>
          <w:szCs w:val="22"/>
        </w:rPr>
      </w:pPr>
      <w:r w:rsidRPr="003B3272">
        <w:rPr>
          <w:color w:val="000000"/>
          <w:sz w:val="22"/>
          <w:szCs w:val="22"/>
        </w:rPr>
        <w:t>Podczas podpisywania plików zaleca się stosowanie algorytmu skrótu SHA2 zamiast SHA1.</w:t>
      </w:r>
    </w:p>
    <w:p w14:paraId="252B36D8" w14:textId="77777777" w:rsidR="00917950" w:rsidRPr="003B3272" w:rsidRDefault="00000000" w:rsidP="00BF40AF">
      <w:pPr>
        <w:pStyle w:val="Standard"/>
        <w:numPr>
          <w:ilvl w:val="1"/>
          <w:numId w:val="67"/>
        </w:numPr>
        <w:spacing w:line="276" w:lineRule="auto"/>
        <w:ind w:left="567" w:hanging="567"/>
        <w:jc w:val="both"/>
        <w:rPr>
          <w:color w:val="000000"/>
          <w:sz w:val="22"/>
          <w:szCs w:val="22"/>
        </w:rPr>
      </w:pPr>
      <w:r w:rsidRPr="003B3272">
        <w:rPr>
          <w:color w:val="000000"/>
          <w:sz w:val="22"/>
          <w:szCs w:val="22"/>
        </w:rPr>
        <w:t>Jeśli Wykonawca pakuje dokumenty np. w plik ZIP, zaleca się wcześniejsze podpisanie każdego ze skompresowanych plików. </w:t>
      </w:r>
    </w:p>
    <w:p w14:paraId="05E3BCD6" w14:textId="77777777" w:rsidR="00917950" w:rsidRPr="003B3272" w:rsidRDefault="00000000" w:rsidP="00BF40AF">
      <w:pPr>
        <w:pStyle w:val="Standard"/>
        <w:numPr>
          <w:ilvl w:val="1"/>
          <w:numId w:val="67"/>
        </w:numPr>
        <w:spacing w:line="276" w:lineRule="auto"/>
        <w:ind w:left="567" w:hanging="567"/>
        <w:jc w:val="both"/>
        <w:rPr>
          <w:color w:val="000000"/>
          <w:sz w:val="22"/>
          <w:szCs w:val="22"/>
        </w:rPr>
      </w:pPr>
      <w:r w:rsidRPr="003B3272">
        <w:rPr>
          <w:color w:val="000000"/>
          <w:sz w:val="22"/>
          <w:szCs w:val="22"/>
        </w:rPr>
        <w:t>Zamawiający rekomenduje wykorzystanie podpisu z kwalifikowanym znacznikiem czasu.</w:t>
      </w:r>
    </w:p>
    <w:p w14:paraId="255C8114" w14:textId="1616594A" w:rsidR="00917950" w:rsidRPr="003B3272" w:rsidRDefault="00000000" w:rsidP="00BF40AF">
      <w:pPr>
        <w:pStyle w:val="Standard"/>
        <w:numPr>
          <w:ilvl w:val="1"/>
          <w:numId w:val="67"/>
        </w:numPr>
        <w:spacing w:line="276" w:lineRule="auto"/>
        <w:ind w:left="567" w:hanging="567"/>
        <w:jc w:val="both"/>
      </w:pPr>
      <w:r w:rsidRPr="003B3272">
        <w:rPr>
          <w:rFonts w:eastAsia="TeXGyrePagella"/>
          <w:color w:val="000000"/>
          <w:sz w:val="22"/>
          <w:szCs w:val="22"/>
          <w:lang w:eastAsia="en-US"/>
        </w:rPr>
        <w:t>Zamawiający zaleca aby nie wprowadzać jakichkolwiek zmian w plikach po podpisaniu ich podpisem kwalifikowanym. Może to skutkować naruszeniem integralności plików co równoważne będzie z koniecznością odrzucenia oferty.</w:t>
      </w:r>
    </w:p>
    <w:p w14:paraId="68D09E33" w14:textId="77777777" w:rsidR="00917950" w:rsidRPr="003B3272" w:rsidRDefault="00000000" w:rsidP="00581BDA">
      <w:pPr>
        <w:pStyle w:val="Textbody"/>
        <w:pBdr>
          <w:bottom w:val="single" w:sz="4" w:space="1" w:color="000000"/>
        </w:pBdr>
        <w:tabs>
          <w:tab w:val="left" w:pos="4251"/>
        </w:tabs>
        <w:spacing w:before="360" w:after="120" w:line="276" w:lineRule="auto"/>
        <w:ind w:left="2126" w:hanging="2126"/>
        <w:jc w:val="left"/>
        <w:rPr>
          <w:b/>
          <w:sz w:val="22"/>
          <w:szCs w:val="22"/>
        </w:rPr>
      </w:pPr>
      <w:r w:rsidRPr="003B3272">
        <w:rPr>
          <w:b/>
          <w:sz w:val="22"/>
          <w:szCs w:val="22"/>
        </w:rPr>
        <w:t xml:space="preserve">ROZDZIAŁ XIV. </w:t>
      </w:r>
      <w:r w:rsidRPr="003B3272">
        <w:rPr>
          <w:b/>
          <w:sz w:val="22"/>
          <w:szCs w:val="22"/>
        </w:rPr>
        <w:tab/>
        <w:t>OPIS SPOSOBU UDZIELANIA WYJAŚNIEŃ DOTYCZĄCYCH SPECYFIKACJI WARUNKÓW ZAMÓWIENIA</w:t>
      </w:r>
    </w:p>
    <w:p w14:paraId="265204BD" w14:textId="77777777" w:rsidR="00917950" w:rsidRPr="003B3272" w:rsidRDefault="00000000" w:rsidP="00BF40AF">
      <w:pPr>
        <w:pStyle w:val="Textbody"/>
        <w:numPr>
          <w:ilvl w:val="0"/>
          <w:numId w:val="218"/>
        </w:numPr>
        <w:tabs>
          <w:tab w:val="left" w:pos="426"/>
        </w:tabs>
        <w:spacing w:line="276" w:lineRule="auto"/>
        <w:rPr>
          <w:sz w:val="22"/>
          <w:szCs w:val="22"/>
        </w:rPr>
      </w:pPr>
      <w:r w:rsidRPr="003B3272">
        <w:rPr>
          <w:sz w:val="22"/>
          <w:szCs w:val="22"/>
        </w:rPr>
        <w:t>Treść SWZ wraz z załącznikami zamieszczona jest na Platformie zakupowej.</w:t>
      </w:r>
    </w:p>
    <w:p w14:paraId="338C83F4" w14:textId="77777777" w:rsidR="00917950" w:rsidRPr="003B3272" w:rsidRDefault="00000000" w:rsidP="00BF40AF">
      <w:pPr>
        <w:pStyle w:val="Textbody"/>
        <w:numPr>
          <w:ilvl w:val="0"/>
          <w:numId w:val="48"/>
        </w:numPr>
        <w:tabs>
          <w:tab w:val="left" w:pos="993"/>
        </w:tabs>
        <w:spacing w:line="276" w:lineRule="auto"/>
        <w:ind w:left="426" w:right="28" w:hanging="426"/>
        <w:rPr>
          <w:sz w:val="22"/>
          <w:szCs w:val="22"/>
        </w:rPr>
      </w:pPr>
      <w:r w:rsidRPr="003B3272">
        <w:rPr>
          <w:sz w:val="22"/>
          <w:szCs w:val="22"/>
        </w:rPr>
        <w:t>Wykonawca może zwrócić się do Zamawiającego z wnioskiem o wyjaśnienie treści SWZ.</w:t>
      </w:r>
    </w:p>
    <w:p w14:paraId="30AEF172" w14:textId="77777777" w:rsidR="00917950" w:rsidRPr="003B3272" w:rsidRDefault="00000000" w:rsidP="00BF40AF">
      <w:pPr>
        <w:pStyle w:val="Textbody"/>
        <w:numPr>
          <w:ilvl w:val="0"/>
          <w:numId w:val="48"/>
        </w:numPr>
        <w:spacing w:line="276" w:lineRule="auto"/>
        <w:ind w:left="426" w:right="28" w:hanging="426"/>
        <w:rPr>
          <w:sz w:val="22"/>
          <w:szCs w:val="22"/>
        </w:rPr>
      </w:pPr>
      <w:r w:rsidRPr="003B3272">
        <w:rPr>
          <w:sz w:val="22"/>
          <w:szCs w:val="22"/>
        </w:rPr>
        <w:t>Zamawiający niezwłocznie udzieli wyjaśnień, jednakże nie później niż na 2 dni przed upływem terminu składania ofert, o ile wniosek o wyjaśnienie SWZ wpłynie do Zamawiającego nie później niż na 4 dni przed upływem terminu składania ofert.</w:t>
      </w:r>
    </w:p>
    <w:p w14:paraId="42717908" w14:textId="77777777" w:rsidR="00917950" w:rsidRPr="003B3272" w:rsidRDefault="00000000" w:rsidP="00BF40AF">
      <w:pPr>
        <w:pStyle w:val="Textbody"/>
        <w:numPr>
          <w:ilvl w:val="0"/>
          <w:numId w:val="48"/>
        </w:numPr>
        <w:spacing w:line="276" w:lineRule="auto"/>
        <w:ind w:left="426" w:right="28" w:hanging="426"/>
        <w:rPr>
          <w:sz w:val="22"/>
          <w:szCs w:val="22"/>
        </w:rPr>
      </w:pPr>
      <w:r w:rsidRPr="003B3272">
        <w:rPr>
          <w:sz w:val="22"/>
          <w:szCs w:val="22"/>
        </w:rPr>
        <w:t>Wszelkie wyjaśnienia, modyfikacje treści SWZ oraz inne informacje związane z niniejszym postępowaniem, Zamawiający będzie zamieszczał wyłącznie na Platformie zakupowej, w wierszu oznaczonym tytułem oraz znakiem sprawy niniejszego postępowania.</w:t>
      </w:r>
    </w:p>
    <w:p w14:paraId="163D00D9" w14:textId="77777777" w:rsidR="00917950" w:rsidRPr="003B3272" w:rsidRDefault="00000000" w:rsidP="00BF40AF">
      <w:pPr>
        <w:pStyle w:val="Textbody"/>
        <w:numPr>
          <w:ilvl w:val="0"/>
          <w:numId w:val="48"/>
        </w:numPr>
        <w:spacing w:line="276" w:lineRule="auto"/>
        <w:ind w:left="426" w:right="28" w:hanging="426"/>
        <w:rPr>
          <w:sz w:val="22"/>
          <w:szCs w:val="22"/>
        </w:rPr>
      </w:pPr>
      <w:r w:rsidRPr="003B3272">
        <w:rPr>
          <w:sz w:val="22"/>
          <w:szCs w:val="22"/>
        </w:rPr>
        <w:t>W uzasadnionych przypadkach Zamawiający może przed upływem terminu składania ofert zmienić treść SWZ. Każda wprowadzona przez Zamawiającego zmiana staje się w takim przypadku częścią SWZ. Dokonaną zmianę treści SWZ Zamawiający udostępnia na Platformie zakupowej.</w:t>
      </w:r>
    </w:p>
    <w:p w14:paraId="3D564F9C" w14:textId="77777777" w:rsidR="00917950" w:rsidRPr="003B3272" w:rsidRDefault="00000000" w:rsidP="00BF40AF">
      <w:pPr>
        <w:pStyle w:val="Textbody"/>
        <w:numPr>
          <w:ilvl w:val="0"/>
          <w:numId w:val="48"/>
        </w:numPr>
        <w:tabs>
          <w:tab w:val="left" w:pos="567"/>
        </w:tabs>
        <w:spacing w:line="276" w:lineRule="auto"/>
        <w:ind w:left="425" w:right="28" w:hanging="425"/>
        <w:rPr>
          <w:sz w:val="22"/>
          <w:szCs w:val="22"/>
        </w:rPr>
      </w:pPr>
      <w:r w:rsidRPr="003B3272">
        <w:rPr>
          <w:sz w:val="22"/>
          <w:szCs w:val="22"/>
        </w:rPr>
        <w:t>Zamawiający oświadcza, iż nie zamierza zwoływać zebrania Wykonawców w celu wyjaśnienia treści SWZ.</w:t>
      </w:r>
    </w:p>
    <w:p w14:paraId="3338F827" w14:textId="46518ED7" w:rsidR="00917950" w:rsidRPr="003B3272" w:rsidRDefault="00000000" w:rsidP="00581BDA">
      <w:pPr>
        <w:pStyle w:val="Standard"/>
        <w:pBdr>
          <w:bottom w:val="single" w:sz="4" w:space="1" w:color="000000"/>
        </w:pBdr>
        <w:tabs>
          <w:tab w:val="left" w:pos="4251"/>
        </w:tabs>
        <w:spacing w:before="360" w:after="120" w:line="276" w:lineRule="auto"/>
        <w:ind w:left="2126" w:hanging="2126"/>
        <w:rPr>
          <w:b/>
          <w:sz w:val="22"/>
          <w:szCs w:val="22"/>
        </w:rPr>
      </w:pPr>
      <w:r w:rsidRPr="003B3272">
        <w:rPr>
          <w:b/>
          <w:sz w:val="22"/>
          <w:szCs w:val="22"/>
        </w:rPr>
        <w:t xml:space="preserve">ROZDZIAŁ XV. </w:t>
      </w:r>
      <w:r w:rsidRPr="003B3272">
        <w:rPr>
          <w:b/>
          <w:sz w:val="22"/>
          <w:szCs w:val="22"/>
        </w:rPr>
        <w:tab/>
        <w:t>OSOBY ZE STRONY ZAMAWIAJĄCEGO UPRAWNIONE DO KOMUNIKOWANIA SIĘ Z WYKONAWCAMI</w:t>
      </w:r>
    </w:p>
    <w:p w14:paraId="0B25B3F5" w14:textId="3242C378" w:rsidR="00917950" w:rsidRPr="003B3272" w:rsidRDefault="00000000" w:rsidP="00BF40AF">
      <w:pPr>
        <w:pStyle w:val="Textbody"/>
        <w:pBdr>
          <w:bottom w:val="single" w:sz="4" w:space="1" w:color="000000"/>
        </w:pBdr>
        <w:tabs>
          <w:tab w:val="left" w:pos="567"/>
        </w:tabs>
        <w:spacing w:line="276" w:lineRule="auto"/>
        <w:rPr>
          <w:color w:val="000000"/>
          <w:sz w:val="22"/>
          <w:szCs w:val="22"/>
        </w:rPr>
      </w:pPr>
      <w:r w:rsidRPr="003B3272">
        <w:rPr>
          <w:sz w:val="22"/>
          <w:szCs w:val="22"/>
        </w:rPr>
        <w:t>Zamawiający wyznacza n</w:t>
      </w:r>
      <w:r w:rsidRPr="003B3272">
        <w:rPr>
          <w:color w:val="000000"/>
          <w:sz w:val="22"/>
          <w:szCs w:val="22"/>
        </w:rPr>
        <w:t>astępującą osobę do komunikowania się z Wykonawcami, w sprawach dotyczących niniejszego postępowania: Andrzej Piestrzyński, – e-mail:</w:t>
      </w:r>
      <w:r w:rsidRPr="003B3272">
        <w:rPr>
          <w:color w:val="0000CD"/>
          <w:sz w:val="22"/>
          <w:szCs w:val="22"/>
        </w:rPr>
        <w:t xml:space="preserve"> </w:t>
      </w:r>
      <w:hyperlink r:id="rId36" w:history="1">
        <w:r w:rsidRPr="003B3272">
          <w:rPr>
            <w:rStyle w:val="Internetlink"/>
            <w:color w:val="0000CD"/>
            <w:sz w:val="22"/>
            <w:szCs w:val="22"/>
          </w:rPr>
          <w:t>andrzejpiestrzynski@psary.pl</w:t>
        </w:r>
      </w:hyperlink>
      <w:r w:rsidRPr="003B3272">
        <w:rPr>
          <w:color w:val="0000CD"/>
          <w:sz w:val="22"/>
          <w:szCs w:val="22"/>
        </w:rPr>
        <w:t>,</w:t>
      </w:r>
      <w:r w:rsidRPr="003B3272">
        <w:rPr>
          <w:color w:val="000000"/>
          <w:sz w:val="22"/>
          <w:szCs w:val="22"/>
        </w:rPr>
        <w:t xml:space="preserve"> nr telefonu 32 294 49 43.</w:t>
      </w:r>
    </w:p>
    <w:p w14:paraId="4075620B" w14:textId="77777777" w:rsidR="00917950" w:rsidRPr="003B3272" w:rsidRDefault="00000000" w:rsidP="00581BDA">
      <w:pPr>
        <w:pStyle w:val="Textbody"/>
        <w:pBdr>
          <w:bottom w:val="single" w:sz="4" w:space="1" w:color="000000"/>
        </w:pBdr>
        <w:tabs>
          <w:tab w:val="left" w:pos="1873"/>
        </w:tabs>
        <w:spacing w:before="360" w:after="120" w:line="276" w:lineRule="auto"/>
        <w:rPr>
          <w:b/>
          <w:sz w:val="22"/>
          <w:szCs w:val="22"/>
        </w:rPr>
      </w:pPr>
      <w:r w:rsidRPr="003B3272">
        <w:rPr>
          <w:b/>
          <w:sz w:val="22"/>
          <w:szCs w:val="22"/>
        </w:rPr>
        <w:t xml:space="preserve">ROZDZIAŁ XVI. OPIS SPOSOBU PRZYGOTOWANIA OFERTY ORAZ DOKUMENTÓW </w:t>
      </w:r>
      <w:r w:rsidRPr="003B3272">
        <w:rPr>
          <w:b/>
          <w:sz w:val="22"/>
          <w:szCs w:val="22"/>
        </w:rPr>
        <w:tab/>
        <w:t>WYMAGANYCH PRZEZ ZAMAWIAJĄCEGO W SWZ</w:t>
      </w:r>
    </w:p>
    <w:p w14:paraId="723F27FE" w14:textId="77777777" w:rsidR="00917950" w:rsidRPr="003B3272" w:rsidRDefault="00000000" w:rsidP="00BF40AF">
      <w:pPr>
        <w:pStyle w:val="Tekstpodstawowy2"/>
        <w:numPr>
          <w:ilvl w:val="0"/>
          <w:numId w:val="219"/>
        </w:numPr>
        <w:spacing w:line="276" w:lineRule="auto"/>
        <w:ind w:left="284"/>
        <w:jc w:val="both"/>
        <w:rPr>
          <w:sz w:val="22"/>
          <w:szCs w:val="22"/>
        </w:rPr>
      </w:pPr>
      <w:r w:rsidRPr="003B3272">
        <w:rPr>
          <w:color w:val="000000"/>
          <w:sz w:val="22"/>
          <w:szCs w:val="22"/>
        </w:rPr>
        <w:t xml:space="preserve">Oferta oraz przedmiotowe środki dowodowe (jeżeli były wymagane) składane elektronicznie muszą zostać podpisane </w:t>
      </w:r>
      <w:r w:rsidRPr="003B3272">
        <w:rPr>
          <w:b/>
          <w:bCs/>
          <w:color w:val="000000"/>
          <w:sz w:val="22"/>
          <w:szCs w:val="22"/>
        </w:rPr>
        <w:t>elektronicznym kwalifikowanym podpisem</w:t>
      </w:r>
      <w:r w:rsidRPr="003B3272">
        <w:rPr>
          <w:color w:val="000000"/>
          <w:sz w:val="22"/>
          <w:szCs w:val="22"/>
        </w:rPr>
        <w:t xml:space="preserve"> lub </w:t>
      </w:r>
      <w:r w:rsidRPr="003B3272">
        <w:rPr>
          <w:b/>
          <w:bCs/>
          <w:color w:val="000000"/>
          <w:sz w:val="22"/>
          <w:szCs w:val="22"/>
        </w:rPr>
        <w:t>podpisem zaufanym</w:t>
      </w:r>
      <w:r w:rsidRPr="003B3272">
        <w:rPr>
          <w:color w:val="000000"/>
          <w:sz w:val="22"/>
          <w:szCs w:val="22"/>
        </w:rPr>
        <w:t xml:space="preserve"> lub </w:t>
      </w:r>
      <w:r w:rsidRPr="003B3272">
        <w:rPr>
          <w:b/>
          <w:bCs/>
          <w:color w:val="000000"/>
          <w:sz w:val="22"/>
          <w:szCs w:val="22"/>
        </w:rPr>
        <w:t>podpisem osobistym</w:t>
      </w:r>
      <w:r w:rsidRPr="003B3272">
        <w:rPr>
          <w:color w:val="000000"/>
          <w:sz w:val="22"/>
          <w:szCs w:val="22"/>
        </w:rPr>
        <w:t xml:space="preserve">. W procesie składania oferty, w tym przedmiotowych środków dowodowych na platformie, </w:t>
      </w:r>
      <w:r w:rsidRPr="003B3272">
        <w:rPr>
          <w:b/>
          <w:bCs/>
          <w:color w:val="000000"/>
          <w:sz w:val="22"/>
          <w:szCs w:val="22"/>
        </w:rPr>
        <w:t>kwalifikowany podpis elektroniczny</w:t>
      </w:r>
      <w:r w:rsidRPr="003B3272">
        <w:rPr>
          <w:color w:val="000000"/>
          <w:sz w:val="22"/>
          <w:szCs w:val="22"/>
        </w:rPr>
        <w:t xml:space="preserve"> lub </w:t>
      </w:r>
      <w:r w:rsidRPr="003B3272">
        <w:rPr>
          <w:b/>
          <w:bCs/>
          <w:color w:val="000000"/>
          <w:sz w:val="22"/>
          <w:szCs w:val="22"/>
        </w:rPr>
        <w:t>podpis zaufany</w:t>
      </w:r>
      <w:r w:rsidRPr="003B3272">
        <w:rPr>
          <w:color w:val="000000"/>
          <w:sz w:val="22"/>
          <w:szCs w:val="22"/>
        </w:rPr>
        <w:t xml:space="preserve"> lub </w:t>
      </w:r>
      <w:r w:rsidRPr="003B3272">
        <w:rPr>
          <w:b/>
          <w:bCs/>
          <w:color w:val="000000"/>
          <w:sz w:val="22"/>
          <w:szCs w:val="22"/>
        </w:rPr>
        <w:t>podpis osobisty</w:t>
      </w:r>
      <w:r w:rsidRPr="003B3272">
        <w:rPr>
          <w:color w:val="000000"/>
          <w:sz w:val="22"/>
          <w:szCs w:val="22"/>
        </w:rPr>
        <w:t xml:space="preserve"> Wykonawca składa bezpośrednio na dokumencie, który następnie przesyła do systemu.</w:t>
      </w:r>
    </w:p>
    <w:p w14:paraId="7BEE3FF8" w14:textId="77777777" w:rsidR="00917950" w:rsidRPr="003B3272" w:rsidRDefault="00000000" w:rsidP="00BF40AF">
      <w:pPr>
        <w:pStyle w:val="Tekstpodstawowy2"/>
        <w:numPr>
          <w:ilvl w:val="0"/>
          <w:numId w:val="160"/>
        </w:numPr>
        <w:spacing w:line="276" w:lineRule="auto"/>
        <w:ind w:left="284"/>
        <w:jc w:val="both"/>
        <w:rPr>
          <w:sz w:val="22"/>
          <w:szCs w:val="22"/>
        </w:rPr>
      </w:pPr>
      <w:r w:rsidRPr="003B3272">
        <w:rPr>
          <w:color w:val="000000"/>
          <w:sz w:val="22"/>
          <w:szCs w:val="22"/>
        </w:rPr>
        <w:t xml:space="preserve">Poświadczenia za zgodność z oryginałem dokonuje odpowiednio Wykonawca, podmiot, na którego zdolnościach lub sytuacji polega Wykonawca, wykonawcy wspólnie ubiegający się </w:t>
      </w:r>
      <w:r w:rsidRPr="003B3272">
        <w:rPr>
          <w:color w:val="000000"/>
          <w:sz w:val="22"/>
          <w:szCs w:val="22"/>
        </w:rPr>
        <w:br/>
        <w:t xml:space="preserve">o udzielenie zamówienia publicznego albo podwykonawca, w zakresie dokumentów, które każdego z nich dotyczą. Poprzez oryginał należy rozumieć dokument podpisany </w:t>
      </w:r>
      <w:r w:rsidRPr="003B3272">
        <w:rPr>
          <w:b/>
          <w:bCs/>
          <w:color w:val="000000"/>
          <w:sz w:val="22"/>
          <w:szCs w:val="22"/>
        </w:rPr>
        <w:t>kwalifikowanym podpisem elektronicznym</w:t>
      </w:r>
      <w:r w:rsidRPr="003B3272">
        <w:rPr>
          <w:color w:val="000000"/>
          <w:sz w:val="22"/>
          <w:szCs w:val="22"/>
        </w:rPr>
        <w:t xml:space="preserve"> lub </w:t>
      </w:r>
      <w:r w:rsidRPr="003B3272">
        <w:rPr>
          <w:b/>
          <w:bCs/>
          <w:color w:val="000000"/>
          <w:sz w:val="22"/>
          <w:szCs w:val="22"/>
        </w:rPr>
        <w:t>podpisem zaufanym</w:t>
      </w:r>
      <w:r w:rsidRPr="003B3272">
        <w:rPr>
          <w:color w:val="000000"/>
          <w:sz w:val="22"/>
          <w:szCs w:val="22"/>
        </w:rPr>
        <w:t xml:space="preserve"> lub </w:t>
      </w:r>
      <w:r w:rsidRPr="003B3272">
        <w:rPr>
          <w:b/>
          <w:bCs/>
          <w:color w:val="000000"/>
          <w:sz w:val="22"/>
          <w:szCs w:val="22"/>
        </w:rPr>
        <w:t>podpisem osobistym</w:t>
      </w:r>
      <w:r w:rsidRPr="003B3272">
        <w:rPr>
          <w:color w:val="000000"/>
          <w:sz w:val="22"/>
          <w:szCs w:val="22"/>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7E19014E" w14:textId="77777777" w:rsidR="00917950" w:rsidRPr="003B3272" w:rsidRDefault="00000000" w:rsidP="00BF40AF">
      <w:pPr>
        <w:pStyle w:val="Tekstpodstawowy2"/>
        <w:numPr>
          <w:ilvl w:val="0"/>
          <w:numId w:val="160"/>
        </w:numPr>
        <w:spacing w:line="276" w:lineRule="auto"/>
        <w:ind w:left="284"/>
        <w:jc w:val="both"/>
        <w:rPr>
          <w:color w:val="000000"/>
          <w:sz w:val="22"/>
          <w:szCs w:val="22"/>
        </w:rPr>
      </w:pPr>
      <w:r w:rsidRPr="003B3272">
        <w:rPr>
          <w:color w:val="000000"/>
          <w:sz w:val="22"/>
          <w:szCs w:val="22"/>
        </w:rPr>
        <w:lastRenderedPageBreak/>
        <w:t>Oferta powinna być:</w:t>
      </w:r>
    </w:p>
    <w:p w14:paraId="2054030D" w14:textId="77777777" w:rsidR="00917950" w:rsidRPr="003B3272" w:rsidRDefault="00000000" w:rsidP="00BF40AF">
      <w:pPr>
        <w:pStyle w:val="Standard"/>
        <w:numPr>
          <w:ilvl w:val="1"/>
          <w:numId w:val="163"/>
        </w:numPr>
        <w:spacing w:line="276" w:lineRule="auto"/>
        <w:ind w:left="1134" w:hanging="567"/>
        <w:jc w:val="both"/>
        <w:rPr>
          <w:color w:val="000000"/>
          <w:sz w:val="22"/>
          <w:szCs w:val="22"/>
        </w:rPr>
      </w:pPr>
      <w:r w:rsidRPr="003B3272">
        <w:rPr>
          <w:color w:val="000000"/>
          <w:sz w:val="22"/>
          <w:szCs w:val="22"/>
        </w:rPr>
        <w:t>sporządzona na podstawie załączników niniejszej SWZ w języku polskim,</w:t>
      </w:r>
    </w:p>
    <w:p w14:paraId="5205CAFC" w14:textId="77777777" w:rsidR="00917950" w:rsidRPr="003B3272" w:rsidRDefault="00000000" w:rsidP="00BF40AF">
      <w:pPr>
        <w:pStyle w:val="Standard"/>
        <w:numPr>
          <w:ilvl w:val="1"/>
          <w:numId w:val="163"/>
        </w:numPr>
        <w:spacing w:line="276" w:lineRule="auto"/>
        <w:ind w:left="1134" w:hanging="567"/>
        <w:jc w:val="both"/>
        <w:rPr>
          <w:sz w:val="22"/>
          <w:szCs w:val="22"/>
        </w:rPr>
      </w:pPr>
      <w:r w:rsidRPr="003B3272">
        <w:rPr>
          <w:color w:val="000000"/>
          <w:sz w:val="22"/>
          <w:szCs w:val="22"/>
        </w:rPr>
        <w:t xml:space="preserve">złożona przy użyciu środków komunikacji elektronicznej tzn. za pośrednictwem </w:t>
      </w:r>
      <w:hyperlink r:id="rId37" w:history="1">
        <w:r w:rsidRPr="003B3272">
          <w:rPr>
            <w:color w:val="0000FF"/>
            <w:sz w:val="22"/>
            <w:szCs w:val="22"/>
            <w:u w:val="single"/>
          </w:rPr>
          <w:t>platformazakupowa.pl</w:t>
        </w:r>
      </w:hyperlink>
      <w:r w:rsidRPr="003B3272">
        <w:rPr>
          <w:color w:val="0000FF"/>
          <w:sz w:val="22"/>
          <w:szCs w:val="22"/>
        </w:rPr>
        <w:t>,</w:t>
      </w:r>
    </w:p>
    <w:p w14:paraId="43490767" w14:textId="77777777" w:rsidR="00917950" w:rsidRPr="003B3272" w:rsidRDefault="00000000" w:rsidP="00BF40AF">
      <w:pPr>
        <w:pStyle w:val="Standard"/>
        <w:numPr>
          <w:ilvl w:val="1"/>
          <w:numId w:val="163"/>
        </w:numPr>
        <w:spacing w:line="276" w:lineRule="auto"/>
        <w:ind w:left="1134" w:hanging="567"/>
        <w:jc w:val="both"/>
        <w:rPr>
          <w:sz w:val="22"/>
          <w:szCs w:val="22"/>
        </w:rPr>
      </w:pPr>
      <w:r w:rsidRPr="003B3272">
        <w:rPr>
          <w:color w:val="000000"/>
          <w:sz w:val="22"/>
          <w:szCs w:val="22"/>
        </w:rPr>
        <w:t xml:space="preserve">podpisana </w:t>
      </w:r>
      <w:hyperlink r:id="rId38" w:history="1">
        <w:r w:rsidRPr="003B3272">
          <w:rPr>
            <w:color w:val="0000FF"/>
            <w:sz w:val="22"/>
            <w:szCs w:val="22"/>
            <w:u w:val="single"/>
          </w:rPr>
          <w:t>kwalifikowanym podpisem elektronicznym</w:t>
        </w:r>
      </w:hyperlink>
      <w:r w:rsidRPr="003B3272">
        <w:rPr>
          <w:color w:val="000000"/>
          <w:sz w:val="22"/>
          <w:szCs w:val="22"/>
        </w:rPr>
        <w:t xml:space="preserve"> lub </w:t>
      </w:r>
      <w:hyperlink r:id="rId39" w:history="1">
        <w:r w:rsidRPr="003B3272">
          <w:rPr>
            <w:color w:val="0000FF"/>
            <w:sz w:val="22"/>
            <w:szCs w:val="22"/>
            <w:u w:val="single"/>
          </w:rPr>
          <w:t>podpisem zaufanym</w:t>
        </w:r>
      </w:hyperlink>
      <w:r w:rsidRPr="003B3272">
        <w:rPr>
          <w:color w:val="000000"/>
          <w:sz w:val="22"/>
          <w:szCs w:val="22"/>
        </w:rPr>
        <w:t xml:space="preserve"> lub </w:t>
      </w:r>
      <w:hyperlink r:id="rId40" w:history="1">
        <w:r w:rsidRPr="003B3272">
          <w:rPr>
            <w:color w:val="0000FF"/>
            <w:sz w:val="22"/>
            <w:szCs w:val="22"/>
            <w:u w:val="single"/>
          </w:rPr>
          <w:t>podpisem osobistym</w:t>
        </w:r>
      </w:hyperlink>
      <w:r w:rsidRPr="003B3272">
        <w:rPr>
          <w:color w:val="000000"/>
          <w:sz w:val="22"/>
          <w:szCs w:val="22"/>
        </w:rPr>
        <w:t xml:space="preserve"> przez osobę/osoby upoważnioną/upoważnione.</w:t>
      </w:r>
    </w:p>
    <w:p w14:paraId="63ADDCCC" w14:textId="77777777" w:rsidR="00917950" w:rsidRPr="003B3272" w:rsidRDefault="00000000" w:rsidP="00BF40AF">
      <w:pPr>
        <w:pStyle w:val="Standard"/>
        <w:numPr>
          <w:ilvl w:val="0"/>
          <w:numId w:val="160"/>
        </w:numPr>
        <w:spacing w:line="276" w:lineRule="auto"/>
        <w:ind w:left="567" w:hanging="567"/>
        <w:jc w:val="both"/>
        <w:rPr>
          <w:color w:val="000000"/>
          <w:sz w:val="22"/>
          <w:szCs w:val="22"/>
        </w:rPr>
      </w:pPr>
      <w:r w:rsidRPr="003B3272">
        <w:rPr>
          <w:color w:val="000000"/>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B3272">
        <w:rPr>
          <w:color w:val="000000"/>
          <w:sz w:val="22"/>
          <w:szCs w:val="22"/>
        </w:rPr>
        <w:t>eIDAS</w:t>
      </w:r>
      <w:proofErr w:type="spellEnd"/>
      <w:r w:rsidRPr="003B3272">
        <w:rPr>
          <w:color w:val="000000"/>
          <w:sz w:val="22"/>
          <w:szCs w:val="22"/>
        </w:rPr>
        <w:t>) (UE) nr 910/2014 - od 1 lipca 2016 roku”.</w:t>
      </w:r>
    </w:p>
    <w:p w14:paraId="1FFC6AE8" w14:textId="77777777" w:rsidR="00917950" w:rsidRPr="003B3272" w:rsidRDefault="00000000" w:rsidP="00BF40AF">
      <w:pPr>
        <w:pStyle w:val="Standard"/>
        <w:numPr>
          <w:ilvl w:val="0"/>
          <w:numId w:val="160"/>
        </w:numPr>
        <w:spacing w:line="276" w:lineRule="auto"/>
        <w:ind w:left="567" w:hanging="567"/>
        <w:jc w:val="both"/>
        <w:rPr>
          <w:color w:val="000000"/>
          <w:sz w:val="22"/>
          <w:szCs w:val="22"/>
        </w:rPr>
      </w:pPr>
      <w:r w:rsidRPr="003B3272">
        <w:rPr>
          <w:color w:val="000000"/>
          <w:sz w:val="22"/>
          <w:szCs w:val="22"/>
        </w:rPr>
        <w:t xml:space="preserve">W przypadku wykorzystania formatu podpisu </w:t>
      </w:r>
      <w:proofErr w:type="spellStart"/>
      <w:r w:rsidRPr="003B3272">
        <w:rPr>
          <w:color w:val="000000"/>
          <w:sz w:val="22"/>
          <w:szCs w:val="22"/>
        </w:rPr>
        <w:t>XAdES</w:t>
      </w:r>
      <w:proofErr w:type="spellEnd"/>
      <w:r w:rsidRPr="003B3272">
        <w:rPr>
          <w:color w:val="000000"/>
          <w:sz w:val="22"/>
          <w:szCs w:val="22"/>
        </w:rPr>
        <w:t xml:space="preserve"> zewnętrzny. Zamawiający wymaga dołączenia odpowiedniej ilości plików tj. podpisywanych plików z danymi oraz plików podpisu </w:t>
      </w:r>
      <w:r w:rsidRPr="003B3272">
        <w:rPr>
          <w:color w:val="000000"/>
          <w:sz w:val="22"/>
          <w:szCs w:val="22"/>
        </w:rPr>
        <w:br/>
        <w:t xml:space="preserve">w formacie </w:t>
      </w:r>
      <w:proofErr w:type="spellStart"/>
      <w:r w:rsidRPr="003B3272">
        <w:rPr>
          <w:color w:val="000000"/>
          <w:sz w:val="22"/>
          <w:szCs w:val="22"/>
        </w:rPr>
        <w:t>XAdES</w:t>
      </w:r>
      <w:proofErr w:type="spellEnd"/>
      <w:r w:rsidRPr="003B3272">
        <w:rPr>
          <w:color w:val="000000"/>
          <w:sz w:val="22"/>
          <w:szCs w:val="22"/>
        </w:rPr>
        <w:t>.</w:t>
      </w:r>
    </w:p>
    <w:p w14:paraId="319E163B" w14:textId="77777777" w:rsidR="00917950" w:rsidRPr="003B3272" w:rsidRDefault="00000000" w:rsidP="00BF40AF">
      <w:pPr>
        <w:pStyle w:val="Standard"/>
        <w:numPr>
          <w:ilvl w:val="0"/>
          <w:numId w:val="160"/>
        </w:numPr>
        <w:spacing w:line="276" w:lineRule="auto"/>
        <w:ind w:left="567" w:hanging="567"/>
        <w:jc w:val="both"/>
        <w:rPr>
          <w:color w:val="000000"/>
          <w:sz w:val="22"/>
          <w:szCs w:val="22"/>
        </w:rPr>
      </w:pPr>
      <w:r w:rsidRPr="003B3272">
        <w:rPr>
          <w:color w:val="000000"/>
          <w:sz w:val="22"/>
          <w:szCs w:val="22"/>
        </w:rPr>
        <w:t xml:space="preserve">Zgodnie z art. 18 ust. 3 ustawy </w:t>
      </w:r>
      <w:proofErr w:type="spellStart"/>
      <w:r w:rsidRPr="003B3272">
        <w:rPr>
          <w:color w:val="000000"/>
          <w:sz w:val="22"/>
          <w:szCs w:val="22"/>
        </w:rPr>
        <w:t>Pzp</w:t>
      </w:r>
      <w:proofErr w:type="spellEnd"/>
      <w:r w:rsidRPr="003B3272">
        <w:rPr>
          <w:color w:val="000000"/>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8C7A802" w14:textId="77777777" w:rsidR="00917950" w:rsidRPr="003B3272" w:rsidRDefault="00000000" w:rsidP="00BF40AF">
      <w:pPr>
        <w:pStyle w:val="Standard"/>
        <w:numPr>
          <w:ilvl w:val="0"/>
          <w:numId w:val="160"/>
        </w:numPr>
        <w:spacing w:line="276" w:lineRule="auto"/>
        <w:ind w:left="567" w:hanging="567"/>
        <w:rPr>
          <w:sz w:val="22"/>
          <w:szCs w:val="22"/>
        </w:rPr>
      </w:pPr>
      <w:r w:rsidRPr="003B3272">
        <w:rPr>
          <w:color w:val="000000"/>
          <w:sz w:val="22"/>
          <w:szCs w:val="22"/>
        </w:rPr>
        <w:t xml:space="preserve">Wykonawca, za pośrednictwem </w:t>
      </w:r>
      <w:hyperlink r:id="rId41" w:history="1">
        <w:r w:rsidRPr="003B3272">
          <w:rPr>
            <w:color w:val="0000FF"/>
            <w:sz w:val="22"/>
            <w:szCs w:val="22"/>
            <w:u w:val="single"/>
          </w:rPr>
          <w:t>platformazakupowa.p</w:t>
        </w:r>
        <w:r w:rsidRPr="003B3272">
          <w:rPr>
            <w:color w:val="1155CC"/>
            <w:sz w:val="22"/>
            <w:szCs w:val="22"/>
            <w:u w:val="single"/>
          </w:rPr>
          <w:t>l</w:t>
        </w:r>
      </w:hyperlink>
      <w:r w:rsidRPr="003B3272">
        <w:rPr>
          <w:color w:val="000000"/>
          <w:sz w:val="22"/>
          <w:szCs w:val="22"/>
        </w:rPr>
        <w:t xml:space="preserve"> może przed upływem terminu do składania ofert wycofać ofertę. Sposób dokonywania wycofania oferty zamieszczono w instrukcji zamieszczonej na stronie internetowej pod adresem: </w:t>
      </w:r>
      <w:hyperlink r:id="rId42" w:history="1">
        <w:r w:rsidRPr="003B3272">
          <w:rPr>
            <w:rStyle w:val="Internetlink"/>
            <w:color w:val="0000FF"/>
            <w:sz w:val="22"/>
            <w:szCs w:val="22"/>
          </w:rPr>
          <w:t>https://platformazakupowa.pl/strona/45-instrukcje</w:t>
        </w:r>
      </w:hyperlink>
    </w:p>
    <w:p w14:paraId="3E850EA6" w14:textId="77777777" w:rsidR="00917950" w:rsidRPr="003B3272" w:rsidRDefault="00000000" w:rsidP="00BF40AF">
      <w:pPr>
        <w:pStyle w:val="Standard"/>
        <w:numPr>
          <w:ilvl w:val="0"/>
          <w:numId w:val="160"/>
        </w:numPr>
        <w:spacing w:line="276" w:lineRule="auto"/>
        <w:ind w:left="567" w:hanging="567"/>
        <w:jc w:val="both"/>
        <w:rPr>
          <w:color w:val="000000"/>
          <w:sz w:val="22"/>
          <w:szCs w:val="22"/>
        </w:rPr>
      </w:pPr>
      <w:r w:rsidRPr="003B3272">
        <w:rPr>
          <w:color w:val="000000"/>
          <w:sz w:val="22"/>
          <w:szCs w:val="22"/>
        </w:rPr>
        <w:t>Każdy z Wykonawców może złożyć tylko jedną ofertę. Złożenie większej liczby ofert lub oferty zawierającej propozycje wariantowe spowoduje odrzucenie oferty.</w:t>
      </w:r>
    </w:p>
    <w:p w14:paraId="118FB972" w14:textId="77777777" w:rsidR="00917950" w:rsidRPr="003B3272" w:rsidRDefault="00000000" w:rsidP="00BF40AF">
      <w:pPr>
        <w:pStyle w:val="Standard"/>
        <w:numPr>
          <w:ilvl w:val="0"/>
          <w:numId w:val="160"/>
        </w:numPr>
        <w:spacing w:line="276" w:lineRule="auto"/>
        <w:ind w:left="567" w:hanging="567"/>
        <w:jc w:val="both"/>
        <w:rPr>
          <w:color w:val="000000"/>
          <w:sz w:val="22"/>
          <w:szCs w:val="22"/>
        </w:rPr>
      </w:pPr>
      <w:r w:rsidRPr="003B3272">
        <w:rPr>
          <w:color w:val="000000"/>
          <w:sz w:val="22"/>
          <w:szCs w:val="22"/>
        </w:rPr>
        <w:t>Ceny oferty muszą zawierać wszystkie koszty, jakie musi ponieść Wykonawca, aby zrealizować zamówienie z najwyższą starannością oraz ewentualne rabaty.</w:t>
      </w:r>
    </w:p>
    <w:p w14:paraId="51C9F44C" w14:textId="77777777" w:rsidR="00917950" w:rsidRPr="003B3272" w:rsidRDefault="00000000" w:rsidP="00BF40AF">
      <w:pPr>
        <w:pStyle w:val="Standard"/>
        <w:numPr>
          <w:ilvl w:val="0"/>
          <w:numId w:val="160"/>
        </w:numPr>
        <w:spacing w:line="276" w:lineRule="auto"/>
        <w:ind w:left="567" w:hanging="567"/>
        <w:jc w:val="both"/>
        <w:rPr>
          <w:color w:val="000000"/>
          <w:sz w:val="22"/>
          <w:szCs w:val="22"/>
        </w:rPr>
      </w:pPr>
      <w:r w:rsidRPr="003B3272">
        <w:rPr>
          <w:color w:val="000000"/>
          <w:sz w:val="22"/>
          <w:szCs w:val="22"/>
        </w:rPr>
        <w:t xml:space="preserve">Dokumenty i oświadczenia składane przez wykonawcę powinny być w języku polskim, chyba że </w:t>
      </w:r>
      <w:r w:rsidRPr="003B3272">
        <w:rPr>
          <w:color w:val="000000"/>
          <w:sz w:val="22"/>
          <w:szCs w:val="22"/>
        </w:rPr>
        <w:br/>
        <w:t xml:space="preserve">w SWZ dopuszczono inaczej. W przypadku  załączenia dokumentów sporządzonych </w:t>
      </w:r>
      <w:r w:rsidRPr="003B3272">
        <w:rPr>
          <w:color w:val="000000"/>
          <w:sz w:val="22"/>
          <w:szCs w:val="22"/>
        </w:rPr>
        <w:br/>
        <w:t>w innym języku niż dopuszczony, Wykonawca zobowiązany jest załączyć tłumaczenie na język polski.</w:t>
      </w:r>
    </w:p>
    <w:p w14:paraId="4BADF60E" w14:textId="77777777" w:rsidR="00917950" w:rsidRPr="003B3272" w:rsidRDefault="00000000" w:rsidP="00BF40AF">
      <w:pPr>
        <w:pStyle w:val="Standard"/>
        <w:numPr>
          <w:ilvl w:val="0"/>
          <w:numId w:val="160"/>
        </w:numPr>
        <w:spacing w:line="276" w:lineRule="auto"/>
        <w:ind w:left="567" w:hanging="567"/>
        <w:jc w:val="both"/>
        <w:rPr>
          <w:color w:val="000000"/>
          <w:sz w:val="22"/>
          <w:szCs w:val="22"/>
        </w:rPr>
      </w:pPr>
      <w:r w:rsidRPr="003B3272">
        <w:rPr>
          <w:color w:val="000000"/>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BC546E2" w14:textId="77777777" w:rsidR="00917950" w:rsidRPr="003B3272" w:rsidRDefault="00000000" w:rsidP="00BF40AF">
      <w:pPr>
        <w:pStyle w:val="Standard"/>
        <w:numPr>
          <w:ilvl w:val="0"/>
          <w:numId w:val="160"/>
        </w:numPr>
        <w:spacing w:line="276" w:lineRule="auto"/>
        <w:ind w:left="567" w:hanging="567"/>
        <w:jc w:val="both"/>
        <w:rPr>
          <w:color w:val="000000"/>
          <w:sz w:val="22"/>
          <w:szCs w:val="22"/>
        </w:rPr>
      </w:pPr>
      <w:r w:rsidRPr="003B3272">
        <w:rPr>
          <w:color w:val="000000"/>
          <w:sz w:val="22"/>
          <w:szCs w:val="22"/>
        </w:rPr>
        <w:t>Maksymalny rozmiar jednego pliku przesyłanego za pośrednictwem dedykowanych formularzy do: złożenia, zmiany, wycofania oferty wynosi 150 MB natomiast przy komunikacji wielkość pliku to maksymalnie 500 MB.</w:t>
      </w:r>
    </w:p>
    <w:p w14:paraId="0A3D371A" w14:textId="77777777" w:rsidR="00917950" w:rsidRPr="003B3272" w:rsidRDefault="00000000" w:rsidP="00BF40AF">
      <w:pPr>
        <w:pStyle w:val="Standard"/>
        <w:numPr>
          <w:ilvl w:val="0"/>
          <w:numId w:val="160"/>
        </w:numPr>
        <w:spacing w:line="276" w:lineRule="auto"/>
        <w:ind w:left="567" w:hanging="567"/>
        <w:jc w:val="both"/>
        <w:rPr>
          <w:b/>
          <w:bCs/>
          <w:sz w:val="22"/>
          <w:szCs w:val="22"/>
          <w:u w:val="single"/>
        </w:rPr>
      </w:pPr>
      <w:r w:rsidRPr="003B3272">
        <w:rPr>
          <w:b/>
          <w:bCs/>
          <w:sz w:val="22"/>
          <w:szCs w:val="22"/>
          <w:u w:val="single"/>
        </w:rPr>
        <w:t>Do oferty należy załączyć:</w:t>
      </w:r>
    </w:p>
    <w:p w14:paraId="495212BC" w14:textId="77777777" w:rsidR="006147D3" w:rsidRPr="003B3272" w:rsidRDefault="006147D3" w:rsidP="00BF40AF">
      <w:pPr>
        <w:pStyle w:val="Akapitzlist"/>
        <w:numPr>
          <w:ilvl w:val="0"/>
          <w:numId w:val="176"/>
        </w:numPr>
        <w:spacing w:line="276" w:lineRule="auto"/>
        <w:jc w:val="both"/>
        <w:rPr>
          <w:vanish/>
          <w:sz w:val="22"/>
          <w:szCs w:val="22"/>
        </w:rPr>
      </w:pPr>
    </w:p>
    <w:p w14:paraId="29773F48" w14:textId="77777777" w:rsidR="006147D3" w:rsidRPr="003B3272" w:rsidRDefault="006147D3" w:rsidP="00BF40AF">
      <w:pPr>
        <w:pStyle w:val="Akapitzlist"/>
        <w:numPr>
          <w:ilvl w:val="0"/>
          <w:numId w:val="176"/>
        </w:numPr>
        <w:spacing w:line="276" w:lineRule="auto"/>
        <w:jc w:val="both"/>
        <w:rPr>
          <w:vanish/>
          <w:sz w:val="22"/>
          <w:szCs w:val="22"/>
        </w:rPr>
      </w:pPr>
    </w:p>
    <w:p w14:paraId="0B3357F0" w14:textId="77777777" w:rsidR="006147D3" w:rsidRPr="003B3272" w:rsidRDefault="006147D3" w:rsidP="00BF40AF">
      <w:pPr>
        <w:pStyle w:val="Akapitzlist"/>
        <w:numPr>
          <w:ilvl w:val="0"/>
          <w:numId w:val="176"/>
        </w:numPr>
        <w:spacing w:line="276" w:lineRule="auto"/>
        <w:jc w:val="both"/>
        <w:rPr>
          <w:vanish/>
          <w:sz w:val="22"/>
          <w:szCs w:val="22"/>
        </w:rPr>
      </w:pPr>
    </w:p>
    <w:p w14:paraId="5021A1DC" w14:textId="77777777" w:rsidR="006147D3" w:rsidRPr="003B3272" w:rsidRDefault="006147D3" w:rsidP="00BF40AF">
      <w:pPr>
        <w:pStyle w:val="Akapitzlist"/>
        <w:numPr>
          <w:ilvl w:val="0"/>
          <w:numId w:val="176"/>
        </w:numPr>
        <w:spacing w:line="276" w:lineRule="auto"/>
        <w:jc w:val="both"/>
        <w:rPr>
          <w:vanish/>
          <w:sz w:val="22"/>
          <w:szCs w:val="22"/>
        </w:rPr>
      </w:pPr>
    </w:p>
    <w:p w14:paraId="27F93F68" w14:textId="77777777" w:rsidR="006147D3" w:rsidRPr="003B3272" w:rsidRDefault="006147D3" w:rsidP="00BF40AF">
      <w:pPr>
        <w:pStyle w:val="Akapitzlist"/>
        <w:numPr>
          <w:ilvl w:val="0"/>
          <w:numId w:val="176"/>
        </w:numPr>
        <w:spacing w:line="276" w:lineRule="auto"/>
        <w:jc w:val="both"/>
        <w:rPr>
          <w:vanish/>
          <w:sz w:val="22"/>
          <w:szCs w:val="22"/>
        </w:rPr>
      </w:pPr>
    </w:p>
    <w:p w14:paraId="11375152" w14:textId="77777777" w:rsidR="006147D3" w:rsidRPr="003B3272" w:rsidRDefault="006147D3" w:rsidP="00BF40AF">
      <w:pPr>
        <w:pStyle w:val="Akapitzlist"/>
        <w:numPr>
          <w:ilvl w:val="0"/>
          <w:numId w:val="176"/>
        </w:numPr>
        <w:spacing w:line="276" w:lineRule="auto"/>
        <w:jc w:val="both"/>
        <w:rPr>
          <w:vanish/>
          <w:sz w:val="22"/>
          <w:szCs w:val="22"/>
        </w:rPr>
      </w:pPr>
    </w:p>
    <w:p w14:paraId="73B7FB94" w14:textId="77777777" w:rsidR="006147D3" w:rsidRPr="003B3272" w:rsidRDefault="006147D3" w:rsidP="00BF40AF">
      <w:pPr>
        <w:pStyle w:val="Akapitzlist"/>
        <w:numPr>
          <w:ilvl w:val="0"/>
          <w:numId w:val="176"/>
        </w:numPr>
        <w:spacing w:line="276" w:lineRule="auto"/>
        <w:jc w:val="both"/>
        <w:rPr>
          <w:vanish/>
          <w:sz w:val="22"/>
          <w:szCs w:val="22"/>
        </w:rPr>
      </w:pPr>
    </w:p>
    <w:p w14:paraId="2298BCCB" w14:textId="77777777" w:rsidR="006147D3" w:rsidRPr="003B3272" w:rsidRDefault="006147D3" w:rsidP="00BF40AF">
      <w:pPr>
        <w:pStyle w:val="Akapitzlist"/>
        <w:numPr>
          <w:ilvl w:val="0"/>
          <w:numId w:val="176"/>
        </w:numPr>
        <w:spacing w:line="276" w:lineRule="auto"/>
        <w:jc w:val="both"/>
        <w:rPr>
          <w:vanish/>
          <w:sz w:val="22"/>
          <w:szCs w:val="22"/>
        </w:rPr>
      </w:pPr>
    </w:p>
    <w:p w14:paraId="145E555C" w14:textId="77777777" w:rsidR="006147D3" w:rsidRPr="003B3272" w:rsidRDefault="006147D3" w:rsidP="00BF40AF">
      <w:pPr>
        <w:pStyle w:val="Akapitzlist"/>
        <w:numPr>
          <w:ilvl w:val="0"/>
          <w:numId w:val="176"/>
        </w:numPr>
        <w:spacing w:line="276" w:lineRule="auto"/>
        <w:jc w:val="both"/>
        <w:rPr>
          <w:vanish/>
          <w:sz w:val="22"/>
          <w:szCs w:val="22"/>
        </w:rPr>
      </w:pPr>
    </w:p>
    <w:p w14:paraId="725DF753" w14:textId="77777777" w:rsidR="006147D3" w:rsidRPr="003B3272" w:rsidRDefault="006147D3" w:rsidP="00BF40AF">
      <w:pPr>
        <w:pStyle w:val="Akapitzlist"/>
        <w:numPr>
          <w:ilvl w:val="0"/>
          <w:numId w:val="176"/>
        </w:numPr>
        <w:spacing w:line="276" w:lineRule="auto"/>
        <w:jc w:val="both"/>
        <w:rPr>
          <w:vanish/>
          <w:sz w:val="22"/>
          <w:szCs w:val="22"/>
        </w:rPr>
      </w:pPr>
    </w:p>
    <w:p w14:paraId="2C0F0246" w14:textId="77777777" w:rsidR="006147D3" w:rsidRPr="003B3272" w:rsidRDefault="006147D3" w:rsidP="00BF40AF">
      <w:pPr>
        <w:pStyle w:val="Akapitzlist"/>
        <w:numPr>
          <w:ilvl w:val="0"/>
          <w:numId w:val="176"/>
        </w:numPr>
        <w:spacing w:line="276" w:lineRule="auto"/>
        <w:jc w:val="both"/>
        <w:rPr>
          <w:vanish/>
          <w:sz w:val="22"/>
          <w:szCs w:val="22"/>
        </w:rPr>
      </w:pPr>
    </w:p>
    <w:p w14:paraId="0FBC23E9" w14:textId="77777777" w:rsidR="006147D3" w:rsidRPr="003B3272" w:rsidRDefault="006147D3" w:rsidP="00BF40AF">
      <w:pPr>
        <w:pStyle w:val="Akapitzlist"/>
        <w:numPr>
          <w:ilvl w:val="0"/>
          <w:numId w:val="176"/>
        </w:numPr>
        <w:spacing w:line="276" w:lineRule="auto"/>
        <w:jc w:val="both"/>
        <w:rPr>
          <w:vanish/>
          <w:sz w:val="22"/>
          <w:szCs w:val="22"/>
        </w:rPr>
      </w:pPr>
    </w:p>
    <w:p w14:paraId="6C51A18F" w14:textId="77777777" w:rsidR="006147D3" w:rsidRPr="003B3272" w:rsidRDefault="006147D3" w:rsidP="00BF40AF">
      <w:pPr>
        <w:pStyle w:val="Akapitzlist"/>
        <w:numPr>
          <w:ilvl w:val="0"/>
          <w:numId w:val="176"/>
        </w:numPr>
        <w:spacing w:line="276" w:lineRule="auto"/>
        <w:jc w:val="both"/>
        <w:rPr>
          <w:vanish/>
          <w:sz w:val="22"/>
          <w:szCs w:val="22"/>
        </w:rPr>
      </w:pPr>
    </w:p>
    <w:p w14:paraId="6977A29B" w14:textId="3FBA6215" w:rsidR="00917950" w:rsidRPr="003B3272" w:rsidRDefault="00000000" w:rsidP="00BF40AF">
      <w:pPr>
        <w:pStyle w:val="Standard"/>
        <w:numPr>
          <w:ilvl w:val="1"/>
          <w:numId w:val="176"/>
        </w:numPr>
        <w:spacing w:line="276" w:lineRule="auto"/>
        <w:ind w:left="851" w:hanging="567"/>
        <w:jc w:val="both"/>
        <w:rPr>
          <w:sz w:val="22"/>
          <w:szCs w:val="22"/>
        </w:rPr>
      </w:pPr>
      <w:r w:rsidRPr="003B3272">
        <w:rPr>
          <w:sz w:val="22"/>
          <w:szCs w:val="22"/>
        </w:rPr>
        <w:t xml:space="preserve">Ofertę należy sporządzić na formularzu oferty lub według takiego samego schematu, stanowiącego </w:t>
      </w:r>
      <w:r w:rsidRPr="003B3272">
        <w:rPr>
          <w:b/>
          <w:bCs/>
          <w:sz w:val="22"/>
          <w:szCs w:val="22"/>
        </w:rPr>
        <w:t>załącznik nr 2 do SWZ</w:t>
      </w:r>
      <w:r w:rsidRPr="003B3272">
        <w:rPr>
          <w:sz w:val="22"/>
          <w:szCs w:val="22"/>
        </w:rPr>
        <w:t>. Ofertę wraz z wymaganymi załącznikami należy złożyć pod rygorem nieważności w formie elektronicznej (w postaci elektronicznej opatrzonej kwalifikowanym podpisem elektronicznym) lub w postaci elektronicznej opatrzonej podpisem zaufanym lub podpisem osobistym.</w:t>
      </w:r>
    </w:p>
    <w:p w14:paraId="2DA5FD0F" w14:textId="77777777" w:rsidR="00917950" w:rsidRPr="003B3272" w:rsidRDefault="00000000" w:rsidP="00BF40AF">
      <w:pPr>
        <w:pStyle w:val="Standard"/>
        <w:numPr>
          <w:ilvl w:val="1"/>
          <w:numId w:val="176"/>
        </w:numPr>
        <w:spacing w:line="276" w:lineRule="auto"/>
        <w:ind w:left="851" w:hanging="567"/>
        <w:jc w:val="both"/>
        <w:rPr>
          <w:sz w:val="22"/>
          <w:szCs w:val="22"/>
        </w:rPr>
      </w:pPr>
      <w:r w:rsidRPr="003B3272">
        <w:rPr>
          <w:sz w:val="22"/>
          <w:szCs w:val="22"/>
        </w:rPr>
        <w:t xml:space="preserve">Oferta wraz z załącznikami musi być złożona za pośrednictwem Platformy zakupowej. Zamawiający zaleca, aby oferta została utworzona w formacie .pdf oraz podpisana wewnętrznym </w:t>
      </w:r>
      <w:r w:rsidRPr="003B3272">
        <w:rPr>
          <w:sz w:val="22"/>
          <w:szCs w:val="22"/>
        </w:rPr>
        <w:lastRenderedPageBreak/>
        <w:t>kwalifikowanym podpisem elektronicznym. W przypadku zastosowania podpisu zewnętrznego należy pamiętać o obowiązku dołączenia do pliku stanowiącego ofertę także pliku podpisującego, który generuje się automatycznie podczas złożenia podpisu.</w:t>
      </w:r>
    </w:p>
    <w:p w14:paraId="53E9FFBD" w14:textId="77777777" w:rsidR="00917950" w:rsidRPr="003B3272" w:rsidRDefault="00000000" w:rsidP="00BF40AF">
      <w:pPr>
        <w:pStyle w:val="Standard"/>
        <w:numPr>
          <w:ilvl w:val="1"/>
          <w:numId w:val="176"/>
        </w:numPr>
        <w:spacing w:line="276" w:lineRule="auto"/>
        <w:ind w:left="850" w:hanging="567"/>
        <w:jc w:val="both"/>
        <w:rPr>
          <w:b/>
          <w:sz w:val="22"/>
          <w:szCs w:val="22"/>
        </w:rPr>
      </w:pPr>
      <w:r w:rsidRPr="003B3272">
        <w:rPr>
          <w:b/>
          <w:sz w:val="22"/>
          <w:szCs w:val="22"/>
        </w:rPr>
        <w:t>Wraz z ofertą (dotyczy oferty składanej w odpowiedzi na ogłoszenie o zamówieniu) należy złożyć:</w:t>
      </w:r>
    </w:p>
    <w:p w14:paraId="7694BE68" w14:textId="77777777" w:rsidR="006147D3" w:rsidRPr="003B3272" w:rsidRDefault="006147D3" w:rsidP="00BF40AF">
      <w:pPr>
        <w:pStyle w:val="Akapitzlist"/>
        <w:numPr>
          <w:ilvl w:val="0"/>
          <w:numId w:val="179"/>
        </w:numPr>
        <w:tabs>
          <w:tab w:val="left" w:pos="3231"/>
        </w:tabs>
        <w:spacing w:line="276" w:lineRule="auto"/>
        <w:jc w:val="both"/>
        <w:rPr>
          <w:b/>
          <w:vanish/>
          <w:sz w:val="22"/>
          <w:szCs w:val="22"/>
        </w:rPr>
      </w:pPr>
    </w:p>
    <w:p w14:paraId="5B977432" w14:textId="77777777" w:rsidR="006147D3" w:rsidRPr="003B3272" w:rsidRDefault="006147D3" w:rsidP="00BF40AF">
      <w:pPr>
        <w:pStyle w:val="Akapitzlist"/>
        <w:numPr>
          <w:ilvl w:val="0"/>
          <w:numId w:val="179"/>
        </w:numPr>
        <w:tabs>
          <w:tab w:val="left" w:pos="3231"/>
        </w:tabs>
        <w:spacing w:line="276" w:lineRule="auto"/>
        <w:jc w:val="both"/>
        <w:rPr>
          <w:b/>
          <w:vanish/>
          <w:sz w:val="22"/>
          <w:szCs w:val="22"/>
        </w:rPr>
      </w:pPr>
    </w:p>
    <w:p w14:paraId="41E5EC4C" w14:textId="77777777" w:rsidR="006147D3" w:rsidRPr="003B3272" w:rsidRDefault="006147D3" w:rsidP="00BF40AF">
      <w:pPr>
        <w:pStyle w:val="Akapitzlist"/>
        <w:numPr>
          <w:ilvl w:val="0"/>
          <w:numId w:val="179"/>
        </w:numPr>
        <w:tabs>
          <w:tab w:val="left" w:pos="3231"/>
        </w:tabs>
        <w:spacing w:line="276" w:lineRule="auto"/>
        <w:jc w:val="both"/>
        <w:rPr>
          <w:b/>
          <w:vanish/>
          <w:sz w:val="22"/>
          <w:szCs w:val="22"/>
        </w:rPr>
      </w:pPr>
    </w:p>
    <w:p w14:paraId="1AF37704" w14:textId="77777777" w:rsidR="006147D3" w:rsidRPr="003B3272" w:rsidRDefault="006147D3" w:rsidP="00BF40AF">
      <w:pPr>
        <w:pStyle w:val="Akapitzlist"/>
        <w:numPr>
          <w:ilvl w:val="0"/>
          <w:numId w:val="179"/>
        </w:numPr>
        <w:tabs>
          <w:tab w:val="left" w:pos="3231"/>
        </w:tabs>
        <w:spacing w:line="276" w:lineRule="auto"/>
        <w:jc w:val="both"/>
        <w:rPr>
          <w:b/>
          <w:vanish/>
          <w:sz w:val="22"/>
          <w:szCs w:val="22"/>
        </w:rPr>
      </w:pPr>
    </w:p>
    <w:p w14:paraId="19B5229C" w14:textId="77777777" w:rsidR="006147D3" w:rsidRPr="003B3272" w:rsidRDefault="006147D3" w:rsidP="00BF40AF">
      <w:pPr>
        <w:pStyle w:val="Akapitzlist"/>
        <w:numPr>
          <w:ilvl w:val="0"/>
          <w:numId w:val="179"/>
        </w:numPr>
        <w:tabs>
          <w:tab w:val="left" w:pos="3231"/>
        </w:tabs>
        <w:spacing w:line="276" w:lineRule="auto"/>
        <w:jc w:val="both"/>
        <w:rPr>
          <w:b/>
          <w:vanish/>
          <w:sz w:val="22"/>
          <w:szCs w:val="22"/>
        </w:rPr>
      </w:pPr>
    </w:p>
    <w:p w14:paraId="1AC7CA59" w14:textId="77777777" w:rsidR="006147D3" w:rsidRPr="003B3272" w:rsidRDefault="006147D3" w:rsidP="00BF40AF">
      <w:pPr>
        <w:pStyle w:val="Akapitzlist"/>
        <w:numPr>
          <w:ilvl w:val="0"/>
          <w:numId w:val="179"/>
        </w:numPr>
        <w:tabs>
          <w:tab w:val="left" w:pos="3231"/>
        </w:tabs>
        <w:spacing w:line="276" w:lineRule="auto"/>
        <w:jc w:val="both"/>
        <w:rPr>
          <w:b/>
          <w:vanish/>
          <w:sz w:val="22"/>
          <w:szCs w:val="22"/>
        </w:rPr>
      </w:pPr>
    </w:p>
    <w:p w14:paraId="1060BA12" w14:textId="77777777" w:rsidR="006147D3" w:rsidRPr="003B3272" w:rsidRDefault="006147D3" w:rsidP="00BF40AF">
      <w:pPr>
        <w:pStyle w:val="Akapitzlist"/>
        <w:numPr>
          <w:ilvl w:val="0"/>
          <w:numId w:val="179"/>
        </w:numPr>
        <w:tabs>
          <w:tab w:val="left" w:pos="3231"/>
        </w:tabs>
        <w:spacing w:line="276" w:lineRule="auto"/>
        <w:jc w:val="both"/>
        <w:rPr>
          <w:b/>
          <w:vanish/>
          <w:sz w:val="22"/>
          <w:szCs w:val="22"/>
        </w:rPr>
      </w:pPr>
    </w:p>
    <w:p w14:paraId="43724A1C" w14:textId="77777777" w:rsidR="006147D3" w:rsidRPr="003B3272" w:rsidRDefault="006147D3" w:rsidP="00BF40AF">
      <w:pPr>
        <w:pStyle w:val="Akapitzlist"/>
        <w:numPr>
          <w:ilvl w:val="0"/>
          <w:numId w:val="179"/>
        </w:numPr>
        <w:tabs>
          <w:tab w:val="left" w:pos="3231"/>
        </w:tabs>
        <w:spacing w:line="276" w:lineRule="auto"/>
        <w:jc w:val="both"/>
        <w:rPr>
          <w:b/>
          <w:vanish/>
          <w:sz w:val="22"/>
          <w:szCs w:val="22"/>
        </w:rPr>
      </w:pPr>
    </w:p>
    <w:p w14:paraId="022E48BC" w14:textId="77777777" w:rsidR="006147D3" w:rsidRPr="003B3272" w:rsidRDefault="006147D3" w:rsidP="00BF40AF">
      <w:pPr>
        <w:pStyle w:val="Akapitzlist"/>
        <w:numPr>
          <w:ilvl w:val="0"/>
          <w:numId w:val="179"/>
        </w:numPr>
        <w:tabs>
          <w:tab w:val="left" w:pos="3231"/>
        </w:tabs>
        <w:spacing w:line="276" w:lineRule="auto"/>
        <w:jc w:val="both"/>
        <w:rPr>
          <w:b/>
          <w:vanish/>
          <w:sz w:val="22"/>
          <w:szCs w:val="22"/>
        </w:rPr>
      </w:pPr>
    </w:p>
    <w:p w14:paraId="214063C4" w14:textId="77777777" w:rsidR="006147D3" w:rsidRPr="003B3272" w:rsidRDefault="006147D3" w:rsidP="00BF40AF">
      <w:pPr>
        <w:pStyle w:val="Akapitzlist"/>
        <w:numPr>
          <w:ilvl w:val="0"/>
          <w:numId w:val="179"/>
        </w:numPr>
        <w:tabs>
          <w:tab w:val="left" w:pos="3231"/>
        </w:tabs>
        <w:spacing w:line="276" w:lineRule="auto"/>
        <w:jc w:val="both"/>
        <w:rPr>
          <w:b/>
          <w:vanish/>
          <w:sz w:val="22"/>
          <w:szCs w:val="22"/>
        </w:rPr>
      </w:pPr>
    </w:p>
    <w:p w14:paraId="3A97C02F" w14:textId="77777777" w:rsidR="006147D3" w:rsidRPr="003B3272" w:rsidRDefault="006147D3" w:rsidP="00BF40AF">
      <w:pPr>
        <w:pStyle w:val="Akapitzlist"/>
        <w:numPr>
          <w:ilvl w:val="0"/>
          <w:numId w:val="179"/>
        </w:numPr>
        <w:tabs>
          <w:tab w:val="left" w:pos="3231"/>
        </w:tabs>
        <w:spacing w:line="276" w:lineRule="auto"/>
        <w:jc w:val="both"/>
        <w:rPr>
          <w:b/>
          <w:vanish/>
          <w:sz w:val="22"/>
          <w:szCs w:val="22"/>
        </w:rPr>
      </w:pPr>
    </w:p>
    <w:p w14:paraId="2EC2DB35" w14:textId="77777777" w:rsidR="006147D3" w:rsidRPr="003B3272" w:rsidRDefault="006147D3" w:rsidP="00BF40AF">
      <w:pPr>
        <w:pStyle w:val="Akapitzlist"/>
        <w:numPr>
          <w:ilvl w:val="0"/>
          <w:numId w:val="179"/>
        </w:numPr>
        <w:tabs>
          <w:tab w:val="left" w:pos="3231"/>
        </w:tabs>
        <w:spacing w:line="276" w:lineRule="auto"/>
        <w:jc w:val="both"/>
        <w:rPr>
          <w:b/>
          <w:vanish/>
          <w:sz w:val="22"/>
          <w:szCs w:val="22"/>
        </w:rPr>
      </w:pPr>
    </w:p>
    <w:p w14:paraId="7DFA4D12" w14:textId="77777777" w:rsidR="006147D3" w:rsidRPr="003B3272" w:rsidRDefault="006147D3" w:rsidP="00BF40AF">
      <w:pPr>
        <w:pStyle w:val="Akapitzlist"/>
        <w:numPr>
          <w:ilvl w:val="0"/>
          <w:numId w:val="179"/>
        </w:numPr>
        <w:tabs>
          <w:tab w:val="left" w:pos="3231"/>
        </w:tabs>
        <w:spacing w:line="276" w:lineRule="auto"/>
        <w:jc w:val="both"/>
        <w:rPr>
          <w:b/>
          <w:vanish/>
          <w:sz w:val="22"/>
          <w:szCs w:val="22"/>
        </w:rPr>
      </w:pPr>
    </w:p>
    <w:p w14:paraId="6AC553E9" w14:textId="77777777" w:rsidR="006147D3" w:rsidRPr="003B3272" w:rsidRDefault="006147D3" w:rsidP="00BF40AF">
      <w:pPr>
        <w:pStyle w:val="Akapitzlist"/>
        <w:numPr>
          <w:ilvl w:val="1"/>
          <w:numId w:val="179"/>
        </w:numPr>
        <w:tabs>
          <w:tab w:val="left" w:pos="3231"/>
        </w:tabs>
        <w:spacing w:line="276" w:lineRule="auto"/>
        <w:jc w:val="both"/>
        <w:rPr>
          <w:b/>
          <w:vanish/>
          <w:sz w:val="22"/>
          <w:szCs w:val="22"/>
        </w:rPr>
      </w:pPr>
    </w:p>
    <w:p w14:paraId="05814672" w14:textId="77777777" w:rsidR="006147D3" w:rsidRPr="003B3272" w:rsidRDefault="006147D3" w:rsidP="00BF40AF">
      <w:pPr>
        <w:pStyle w:val="Akapitzlist"/>
        <w:numPr>
          <w:ilvl w:val="1"/>
          <w:numId w:val="179"/>
        </w:numPr>
        <w:tabs>
          <w:tab w:val="left" w:pos="3231"/>
        </w:tabs>
        <w:spacing w:line="276" w:lineRule="auto"/>
        <w:jc w:val="both"/>
        <w:rPr>
          <w:b/>
          <w:vanish/>
          <w:sz w:val="22"/>
          <w:szCs w:val="22"/>
        </w:rPr>
      </w:pPr>
    </w:p>
    <w:p w14:paraId="5F4BAA13" w14:textId="77777777" w:rsidR="006147D3" w:rsidRPr="003B3272" w:rsidRDefault="006147D3" w:rsidP="00BF40AF">
      <w:pPr>
        <w:pStyle w:val="Akapitzlist"/>
        <w:numPr>
          <w:ilvl w:val="1"/>
          <w:numId w:val="179"/>
        </w:numPr>
        <w:tabs>
          <w:tab w:val="left" w:pos="3231"/>
        </w:tabs>
        <w:spacing w:line="276" w:lineRule="auto"/>
        <w:jc w:val="both"/>
        <w:rPr>
          <w:b/>
          <w:vanish/>
          <w:sz w:val="22"/>
          <w:szCs w:val="22"/>
        </w:rPr>
      </w:pPr>
    </w:p>
    <w:p w14:paraId="5304E6F3" w14:textId="1E4BC496" w:rsidR="00917950" w:rsidRPr="003B3272" w:rsidRDefault="00000000" w:rsidP="00BF40AF">
      <w:pPr>
        <w:pStyle w:val="Standard"/>
        <w:numPr>
          <w:ilvl w:val="2"/>
          <w:numId w:val="179"/>
        </w:numPr>
        <w:tabs>
          <w:tab w:val="left" w:pos="3231"/>
        </w:tabs>
        <w:spacing w:line="276" w:lineRule="auto"/>
        <w:ind w:left="1560" w:hanging="850"/>
        <w:jc w:val="both"/>
        <w:rPr>
          <w:sz w:val="22"/>
          <w:szCs w:val="22"/>
        </w:rPr>
      </w:pPr>
      <w:r w:rsidRPr="003B3272">
        <w:rPr>
          <w:b/>
          <w:sz w:val="22"/>
          <w:szCs w:val="22"/>
        </w:rPr>
        <w:t>Oświadczenie, o którym mowa w art. 125 ust. 1 ustawy</w:t>
      </w:r>
      <w:r w:rsidRPr="003B3272">
        <w:rPr>
          <w:sz w:val="22"/>
          <w:szCs w:val="22"/>
        </w:rPr>
        <w:t>, o niepodleganiu wykluczeniu z postępowania oraz spełnianiu warunków udziału w postępowaniu, w zakresie wskazanym w rozdziale XIX SWZ (</w:t>
      </w:r>
      <w:r w:rsidR="006147D3" w:rsidRPr="003B3272">
        <w:rPr>
          <w:b/>
          <w:bCs/>
          <w:sz w:val="22"/>
          <w:szCs w:val="22"/>
        </w:rPr>
        <w:t>Załącznik nr</w:t>
      </w:r>
      <w:r w:rsidRPr="003B3272">
        <w:rPr>
          <w:b/>
          <w:bCs/>
          <w:sz w:val="22"/>
          <w:szCs w:val="22"/>
        </w:rPr>
        <w:t xml:space="preserve"> 3 i 4</w:t>
      </w:r>
      <w:r w:rsidR="006147D3" w:rsidRPr="003B3272">
        <w:rPr>
          <w:b/>
          <w:bCs/>
          <w:sz w:val="22"/>
          <w:szCs w:val="22"/>
        </w:rPr>
        <w:t xml:space="preserve"> do SWZ</w:t>
      </w:r>
      <w:r w:rsidRPr="003B3272">
        <w:rPr>
          <w:sz w:val="22"/>
          <w:szCs w:val="22"/>
        </w:rPr>
        <w:t>).</w:t>
      </w:r>
    </w:p>
    <w:p w14:paraId="7E1CEAB0" w14:textId="0F4A8978" w:rsidR="00917950" w:rsidRPr="003B3272" w:rsidRDefault="00000000" w:rsidP="00BF40AF">
      <w:pPr>
        <w:pStyle w:val="Standard"/>
        <w:tabs>
          <w:tab w:val="left" w:pos="3231"/>
        </w:tabs>
        <w:spacing w:line="276" w:lineRule="auto"/>
        <w:ind w:left="1560"/>
        <w:jc w:val="both"/>
        <w:rPr>
          <w:sz w:val="22"/>
          <w:szCs w:val="22"/>
        </w:rPr>
      </w:pPr>
      <w:r w:rsidRPr="003B3272">
        <w:rPr>
          <w:sz w:val="22"/>
          <w:szCs w:val="22"/>
        </w:rPr>
        <w:t xml:space="preserve">Oświadczenie stanowi dowód potwierdzający brak podstaw wykluczenia Wykonawcy oraz spełniania przez niego warunków udziału w postępowaniu na dzień składania ofert, tymczasowo zastępujący wymagane przez Zamawiającego podmiotowe środki dowodowe, wskazane w SWZ. Oświadczenie składa się, pod rygorem nieważności, w formie elektronicznej (w postaci elektronicznej opatrzonej kwalifikowanym podpisem elektronicznym) lub w postaci elektronicznej opatrzonej podpisem zaufanym lub podpisem osobistym. Wykonawca, w przypadku polegania na zdolnościach </w:t>
      </w:r>
      <w:r w:rsidRPr="003B3272">
        <w:rPr>
          <w:bCs/>
          <w:sz w:val="22"/>
          <w:szCs w:val="22"/>
        </w:rPr>
        <w:t>technicznych lub zawodowych podmiotów udostępniających zasoby, przedstawia wraz</w:t>
      </w:r>
      <w:r w:rsidR="00B113D4" w:rsidRPr="003B3272">
        <w:rPr>
          <w:bCs/>
          <w:sz w:val="22"/>
          <w:szCs w:val="22"/>
        </w:rPr>
        <w:t xml:space="preserve"> z</w:t>
      </w:r>
      <w:r w:rsidRPr="003B3272">
        <w:rPr>
          <w:bCs/>
          <w:sz w:val="22"/>
          <w:szCs w:val="22"/>
        </w:rPr>
        <w:t> oświadczeniem, o którym wyżej mowa, także oświadczenie</w:t>
      </w:r>
      <w:r w:rsidRPr="003B3272">
        <w:rPr>
          <w:sz w:val="22"/>
          <w:szCs w:val="22"/>
        </w:rPr>
        <w:t xml:space="preserve"> podmiotu udostępniającego zasoby, potwierdzające brak</w:t>
      </w:r>
      <w:r w:rsidRPr="003B3272">
        <w:rPr>
          <w:bCs/>
          <w:sz w:val="22"/>
          <w:szCs w:val="22"/>
        </w:rPr>
        <w:t xml:space="preserve"> podstaw wykluczenia tego podmiotu oraz odpowiednio spełnianie warunków udziału w postępowaniu w zakresie, w jakim Wykonawca powołuje się na jego zasoby</w:t>
      </w:r>
      <w:r w:rsidR="00B113D4" w:rsidRPr="003B3272">
        <w:rPr>
          <w:bCs/>
          <w:sz w:val="22"/>
          <w:szCs w:val="22"/>
        </w:rPr>
        <w:t xml:space="preserve"> (</w:t>
      </w:r>
      <w:r w:rsidR="00B113D4" w:rsidRPr="003B3272">
        <w:rPr>
          <w:b/>
          <w:sz w:val="22"/>
          <w:szCs w:val="22"/>
        </w:rPr>
        <w:t>Załącznik nr 4 do SWZ</w:t>
      </w:r>
      <w:r w:rsidR="00B113D4" w:rsidRPr="003B3272">
        <w:rPr>
          <w:bCs/>
          <w:sz w:val="22"/>
          <w:szCs w:val="22"/>
        </w:rPr>
        <w:t>)</w:t>
      </w:r>
      <w:r w:rsidR="006147D3" w:rsidRPr="003B3272">
        <w:rPr>
          <w:bCs/>
          <w:sz w:val="22"/>
          <w:szCs w:val="22"/>
        </w:rPr>
        <w:t>.</w:t>
      </w:r>
    </w:p>
    <w:p w14:paraId="6BE4CFA5" w14:textId="77777777" w:rsidR="009B5C79" w:rsidRPr="003B3272" w:rsidRDefault="009B5C79" w:rsidP="00BF40AF">
      <w:pPr>
        <w:pStyle w:val="Akapitzlist"/>
        <w:numPr>
          <w:ilvl w:val="1"/>
          <w:numId w:val="160"/>
        </w:numPr>
        <w:tabs>
          <w:tab w:val="left" w:pos="3231"/>
        </w:tabs>
        <w:spacing w:line="276" w:lineRule="auto"/>
        <w:ind w:left="1560" w:hanging="850"/>
        <w:jc w:val="both"/>
        <w:rPr>
          <w:b/>
          <w:vanish/>
          <w:sz w:val="22"/>
          <w:szCs w:val="22"/>
        </w:rPr>
      </w:pPr>
    </w:p>
    <w:p w14:paraId="2102AE0F" w14:textId="77777777" w:rsidR="009B5C79" w:rsidRPr="003B3272" w:rsidRDefault="009B5C79" w:rsidP="00BF40AF">
      <w:pPr>
        <w:pStyle w:val="Akapitzlist"/>
        <w:numPr>
          <w:ilvl w:val="1"/>
          <w:numId w:val="160"/>
        </w:numPr>
        <w:tabs>
          <w:tab w:val="left" w:pos="3231"/>
        </w:tabs>
        <w:spacing w:line="276" w:lineRule="auto"/>
        <w:ind w:left="1560" w:hanging="850"/>
        <w:jc w:val="both"/>
        <w:rPr>
          <w:b/>
          <w:vanish/>
          <w:sz w:val="22"/>
          <w:szCs w:val="22"/>
        </w:rPr>
      </w:pPr>
    </w:p>
    <w:p w14:paraId="626AD79E" w14:textId="77777777" w:rsidR="009B5C79" w:rsidRPr="003B3272" w:rsidRDefault="009B5C79" w:rsidP="00BF40AF">
      <w:pPr>
        <w:pStyle w:val="Akapitzlist"/>
        <w:numPr>
          <w:ilvl w:val="1"/>
          <w:numId w:val="160"/>
        </w:numPr>
        <w:tabs>
          <w:tab w:val="left" w:pos="3231"/>
        </w:tabs>
        <w:spacing w:line="276" w:lineRule="auto"/>
        <w:ind w:left="1560" w:hanging="850"/>
        <w:jc w:val="both"/>
        <w:rPr>
          <w:b/>
          <w:vanish/>
          <w:sz w:val="22"/>
          <w:szCs w:val="22"/>
        </w:rPr>
      </w:pPr>
    </w:p>
    <w:p w14:paraId="74BD7BEA" w14:textId="77777777" w:rsidR="009B5C79" w:rsidRPr="003B3272" w:rsidRDefault="009B5C79" w:rsidP="00BF40AF">
      <w:pPr>
        <w:pStyle w:val="Akapitzlist"/>
        <w:numPr>
          <w:ilvl w:val="2"/>
          <w:numId w:val="160"/>
        </w:numPr>
        <w:tabs>
          <w:tab w:val="left" w:pos="3231"/>
        </w:tabs>
        <w:spacing w:line="276" w:lineRule="auto"/>
        <w:ind w:left="1560" w:hanging="850"/>
        <w:jc w:val="both"/>
        <w:rPr>
          <w:b/>
          <w:vanish/>
          <w:sz w:val="22"/>
          <w:szCs w:val="22"/>
        </w:rPr>
      </w:pPr>
    </w:p>
    <w:p w14:paraId="36647027" w14:textId="37DEADC7" w:rsidR="00917950" w:rsidRPr="003B3272" w:rsidRDefault="00000000" w:rsidP="00BF40AF">
      <w:pPr>
        <w:pStyle w:val="Standard"/>
        <w:numPr>
          <w:ilvl w:val="2"/>
          <w:numId w:val="160"/>
        </w:numPr>
        <w:tabs>
          <w:tab w:val="left" w:pos="3231"/>
        </w:tabs>
        <w:spacing w:line="276" w:lineRule="auto"/>
        <w:ind w:left="1560" w:hanging="850"/>
        <w:jc w:val="both"/>
        <w:rPr>
          <w:sz w:val="22"/>
          <w:szCs w:val="22"/>
        </w:rPr>
      </w:pPr>
      <w:r w:rsidRPr="003B3272">
        <w:rPr>
          <w:b/>
          <w:sz w:val="22"/>
          <w:szCs w:val="22"/>
        </w:rPr>
        <w:t xml:space="preserve">Oświadczenie, że Wykonawca zapoznał się z warunkami zamówienia </w:t>
      </w:r>
      <w:r w:rsidRPr="003B3272">
        <w:rPr>
          <w:b/>
          <w:sz w:val="22"/>
          <w:szCs w:val="22"/>
        </w:rPr>
        <w:br/>
        <w:t>i z projektowanymi postanowieniami umowy</w:t>
      </w:r>
      <w:r w:rsidRPr="003B3272">
        <w:rPr>
          <w:sz w:val="22"/>
          <w:szCs w:val="22"/>
        </w:rPr>
        <w:t xml:space="preserve"> w sprawie zamówienia, które zostaną wprowadzone do umowy w sprawie zamówienia oraz, że przyjmuje ich treść bez żadnych zastrzeżeń – zgodnie z treścią zawartą w formularzu oferty, stanowiącym </w:t>
      </w:r>
      <w:r w:rsidRPr="003B3272">
        <w:rPr>
          <w:b/>
          <w:sz w:val="22"/>
          <w:szCs w:val="22"/>
        </w:rPr>
        <w:t xml:space="preserve">załącznik nr </w:t>
      </w:r>
      <w:r w:rsidR="009B5C79" w:rsidRPr="003B3272">
        <w:rPr>
          <w:b/>
          <w:sz w:val="22"/>
          <w:szCs w:val="22"/>
        </w:rPr>
        <w:t>2</w:t>
      </w:r>
      <w:r w:rsidRPr="003B3272">
        <w:rPr>
          <w:b/>
          <w:sz w:val="22"/>
          <w:szCs w:val="22"/>
        </w:rPr>
        <w:t xml:space="preserve"> </w:t>
      </w:r>
      <w:r w:rsidRPr="003B3272">
        <w:rPr>
          <w:sz w:val="22"/>
          <w:szCs w:val="22"/>
        </w:rPr>
        <w:t>do SWZ. Oświadczenie składa się, pod rygorem nieważności, w formie elektronicznej (w postaci elektronicznej opatrzonej kwalifikowanym podpisem elektronicznym) lub w postaci elektronicznej opatrzonej podpisem zaufanym lub podpisem osobistym.</w:t>
      </w:r>
    </w:p>
    <w:p w14:paraId="462F58B7" w14:textId="77777777" w:rsidR="00917950" w:rsidRPr="003B3272" w:rsidRDefault="00000000" w:rsidP="00BF40AF">
      <w:pPr>
        <w:pStyle w:val="Standard"/>
        <w:numPr>
          <w:ilvl w:val="2"/>
          <w:numId w:val="160"/>
        </w:numPr>
        <w:tabs>
          <w:tab w:val="left" w:pos="3231"/>
        </w:tabs>
        <w:spacing w:line="276" w:lineRule="auto"/>
        <w:ind w:left="1560" w:hanging="850"/>
        <w:jc w:val="both"/>
        <w:rPr>
          <w:b/>
          <w:sz w:val="22"/>
          <w:szCs w:val="22"/>
        </w:rPr>
      </w:pPr>
      <w:r w:rsidRPr="003B3272">
        <w:rPr>
          <w:b/>
          <w:sz w:val="22"/>
          <w:szCs w:val="22"/>
        </w:rPr>
        <w:t>Pełnomocnictwo ustanowione do reprezentowania Wykonawcy/ów ubiegającego/</w:t>
      </w:r>
      <w:proofErr w:type="spellStart"/>
      <w:r w:rsidRPr="003B3272">
        <w:rPr>
          <w:b/>
          <w:sz w:val="22"/>
          <w:szCs w:val="22"/>
        </w:rPr>
        <w:t>cych</w:t>
      </w:r>
      <w:proofErr w:type="spellEnd"/>
      <w:r w:rsidRPr="003B3272">
        <w:rPr>
          <w:b/>
          <w:sz w:val="22"/>
          <w:szCs w:val="22"/>
        </w:rPr>
        <w:t xml:space="preserve"> się o udzielenie zamówienia publicznego.</w:t>
      </w:r>
    </w:p>
    <w:p w14:paraId="216B4870" w14:textId="77777777" w:rsidR="00917950" w:rsidRPr="003B3272" w:rsidRDefault="00000000" w:rsidP="00BF40AF">
      <w:pPr>
        <w:pStyle w:val="Standard"/>
        <w:tabs>
          <w:tab w:val="left" w:pos="3231"/>
        </w:tabs>
        <w:spacing w:line="276" w:lineRule="auto"/>
        <w:ind w:left="1560"/>
        <w:jc w:val="both"/>
        <w:rPr>
          <w:bCs/>
          <w:sz w:val="22"/>
          <w:szCs w:val="22"/>
        </w:rPr>
      </w:pPr>
      <w:r w:rsidRPr="003B3272">
        <w:rPr>
          <w:bCs/>
          <w:sz w:val="22"/>
          <w:szCs w:val="22"/>
        </w:rPr>
        <w:t xml:space="preserve">Pełnomocnictwo przekazuje się w postaci elektronicznej i opatruje kwalifikowanym podpisem elektronicznym, podpisem zaufanym lub podpisem osobistym. </w:t>
      </w:r>
      <w:r w:rsidRPr="003B3272">
        <w:rPr>
          <w:bCs/>
          <w:sz w:val="22"/>
          <w:szCs w:val="22"/>
        </w:rPr>
        <w:br/>
        <w:t xml:space="preserve">W przypadku, gdy pełnomocnictwo zostało wystawione w postaci papierowej </w:t>
      </w:r>
      <w:r w:rsidRPr="003B3272">
        <w:rPr>
          <w:bCs/>
          <w:sz w:val="22"/>
          <w:szCs w:val="22"/>
        </w:rPr>
        <w:br/>
        <w:t>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w:t>
      </w:r>
    </w:p>
    <w:p w14:paraId="2BC6B001" w14:textId="77777777" w:rsidR="00917950" w:rsidRPr="003B3272" w:rsidRDefault="00000000" w:rsidP="00BF40AF">
      <w:pPr>
        <w:pStyle w:val="Standard"/>
        <w:numPr>
          <w:ilvl w:val="2"/>
          <w:numId w:val="160"/>
        </w:numPr>
        <w:tabs>
          <w:tab w:val="left" w:pos="3231"/>
        </w:tabs>
        <w:spacing w:line="276" w:lineRule="auto"/>
        <w:ind w:left="1560" w:hanging="850"/>
        <w:jc w:val="both"/>
        <w:rPr>
          <w:sz w:val="22"/>
          <w:szCs w:val="22"/>
        </w:rPr>
      </w:pPr>
      <w:r w:rsidRPr="003B3272">
        <w:rPr>
          <w:b/>
          <w:sz w:val="22"/>
          <w:szCs w:val="22"/>
        </w:rPr>
        <w:t>Oświadczenie</w:t>
      </w:r>
      <w:r w:rsidRPr="003B3272">
        <w:rPr>
          <w:bCs/>
          <w:sz w:val="22"/>
          <w:szCs w:val="22"/>
        </w:rPr>
        <w:t>, o którym mowa w art. 117 ust. 4 (…) z którego wynika, które roboty budowlane, dostawy lub usługi wykonają poszczególni wykonawcy.”) – o ile dotyczy (odnosi się do Wykonawców wspólnie ubiegających się o udzielenie zamówienia). Oświadczenie to podpisuje się kwalifikowanym podpisem elektronicznym, podpisem zaufanym lub podpisem osobistym.</w:t>
      </w:r>
    </w:p>
    <w:p w14:paraId="005ADC80" w14:textId="77777777" w:rsidR="00917950" w:rsidRPr="003B3272" w:rsidRDefault="00000000" w:rsidP="00BF40AF">
      <w:pPr>
        <w:pStyle w:val="Standard"/>
        <w:numPr>
          <w:ilvl w:val="2"/>
          <w:numId w:val="160"/>
        </w:numPr>
        <w:tabs>
          <w:tab w:val="left" w:pos="3231"/>
        </w:tabs>
        <w:spacing w:line="276" w:lineRule="auto"/>
        <w:ind w:left="1560" w:hanging="850"/>
        <w:jc w:val="both"/>
        <w:rPr>
          <w:sz w:val="22"/>
          <w:szCs w:val="22"/>
        </w:rPr>
      </w:pPr>
      <w:r w:rsidRPr="003B3272">
        <w:rPr>
          <w:b/>
          <w:sz w:val="22"/>
          <w:szCs w:val="22"/>
        </w:rPr>
        <w:t>Zobowiązanie podmiotu udostępniającego Wykonawcy zasoby</w:t>
      </w:r>
      <w:r w:rsidRPr="003B3272">
        <w:rPr>
          <w:sz w:val="22"/>
          <w:szCs w:val="22"/>
        </w:rPr>
        <w:t xml:space="preserve">,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t>
      </w:r>
      <w:r w:rsidRPr="003B3272">
        <w:rPr>
          <w:sz w:val="22"/>
          <w:szCs w:val="22"/>
        </w:rPr>
        <w:br/>
        <w:t xml:space="preserve">w art. 118 ustawy). Zobowiązanie lub inny podmiotowy środek dowodowy </w:t>
      </w:r>
      <w:r w:rsidRPr="003B3272">
        <w:rPr>
          <w:sz w:val="22"/>
          <w:szCs w:val="22"/>
        </w:rPr>
        <w:br/>
      </w:r>
      <w:r w:rsidRPr="003B3272">
        <w:rPr>
          <w:sz w:val="22"/>
          <w:szCs w:val="22"/>
        </w:rPr>
        <w:lastRenderedPageBreak/>
        <w:t xml:space="preserve">w opisywanym zakresie, przekazuje się w postaci elektronicznej, </w:t>
      </w:r>
      <w:r w:rsidRPr="003B3272">
        <w:rPr>
          <w:bCs/>
          <w:sz w:val="22"/>
          <w:szCs w:val="22"/>
        </w:rPr>
        <w:t xml:space="preserve">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t>
      </w:r>
      <w:r w:rsidRPr="003B3272">
        <w:rPr>
          <w:bCs/>
          <w:sz w:val="22"/>
          <w:szCs w:val="22"/>
        </w:rPr>
        <w:br/>
        <w:t>w postaci papierowej, może dokonać odpowiednio wykonawca, wykonawca wspólnie ubiegający się o udzielenie zamówienia lub notariusz.</w:t>
      </w:r>
    </w:p>
    <w:p w14:paraId="38C9CE93" w14:textId="45B3C75D" w:rsidR="00917950" w:rsidRPr="003B3272" w:rsidRDefault="00000000" w:rsidP="00BF40AF">
      <w:pPr>
        <w:pStyle w:val="Standard"/>
        <w:numPr>
          <w:ilvl w:val="2"/>
          <w:numId w:val="160"/>
        </w:numPr>
        <w:tabs>
          <w:tab w:val="left" w:pos="3231"/>
        </w:tabs>
        <w:spacing w:line="276" w:lineRule="auto"/>
        <w:ind w:left="1560" w:hanging="850"/>
        <w:jc w:val="both"/>
        <w:rPr>
          <w:b/>
          <w:bCs/>
          <w:sz w:val="22"/>
          <w:szCs w:val="22"/>
        </w:rPr>
      </w:pPr>
      <w:r w:rsidRPr="003B3272">
        <w:rPr>
          <w:b/>
          <w:bCs/>
          <w:sz w:val="22"/>
          <w:szCs w:val="22"/>
        </w:rPr>
        <w:t>Przedmiotowe środki dowodowe</w:t>
      </w:r>
      <w:r w:rsidRPr="003B3272">
        <w:rPr>
          <w:sz w:val="22"/>
          <w:szCs w:val="22"/>
        </w:rPr>
        <w:t xml:space="preserve"> (jeżeli dotyczy) – zgodnie z zapisami ust. </w:t>
      </w:r>
      <w:r w:rsidRPr="003B3272">
        <w:rPr>
          <w:b/>
          <w:bCs/>
          <w:sz w:val="22"/>
          <w:szCs w:val="22"/>
        </w:rPr>
        <w:t>1</w:t>
      </w:r>
      <w:r w:rsidR="00B113D4" w:rsidRPr="003B3272">
        <w:rPr>
          <w:b/>
          <w:bCs/>
          <w:sz w:val="22"/>
          <w:szCs w:val="22"/>
        </w:rPr>
        <w:t>2</w:t>
      </w:r>
      <w:r w:rsidRPr="003B3272">
        <w:rPr>
          <w:b/>
          <w:bCs/>
          <w:sz w:val="22"/>
          <w:szCs w:val="22"/>
        </w:rPr>
        <w:t xml:space="preserve"> Rozdziału III niniejszej SWZ.</w:t>
      </w:r>
    </w:p>
    <w:p w14:paraId="450B33C2" w14:textId="400E1EDC" w:rsidR="00917950" w:rsidRPr="003B3272" w:rsidRDefault="00000000" w:rsidP="00BF40AF">
      <w:pPr>
        <w:pStyle w:val="Standard"/>
        <w:numPr>
          <w:ilvl w:val="2"/>
          <w:numId w:val="160"/>
        </w:numPr>
        <w:tabs>
          <w:tab w:val="left" w:pos="3231"/>
        </w:tabs>
        <w:spacing w:line="276" w:lineRule="auto"/>
        <w:ind w:left="1560" w:hanging="850"/>
        <w:jc w:val="both"/>
        <w:rPr>
          <w:sz w:val="22"/>
          <w:szCs w:val="22"/>
        </w:rPr>
      </w:pPr>
      <w:r w:rsidRPr="003B3272">
        <w:rPr>
          <w:b/>
          <w:sz w:val="22"/>
          <w:szCs w:val="22"/>
        </w:rPr>
        <w:t>Dowód wniesienia wadium</w:t>
      </w:r>
      <w:r w:rsidRPr="003B3272">
        <w:rPr>
          <w:sz w:val="22"/>
          <w:szCs w:val="22"/>
        </w:rPr>
        <w:t>:</w:t>
      </w:r>
      <w:r w:rsidR="004B102A" w:rsidRPr="003B3272">
        <w:rPr>
          <w:sz w:val="22"/>
          <w:szCs w:val="22"/>
        </w:rPr>
        <w:t>.</w:t>
      </w:r>
    </w:p>
    <w:p w14:paraId="12E6934B" w14:textId="6DEBF5A4" w:rsidR="00B113D4" w:rsidRPr="003B3272" w:rsidRDefault="00B113D4" w:rsidP="00B113D4">
      <w:pPr>
        <w:pStyle w:val="Standard"/>
        <w:numPr>
          <w:ilvl w:val="0"/>
          <w:numId w:val="275"/>
        </w:numPr>
        <w:tabs>
          <w:tab w:val="left" w:pos="1843"/>
        </w:tabs>
        <w:spacing w:line="276" w:lineRule="auto"/>
        <w:ind w:left="1843"/>
        <w:jc w:val="both"/>
        <w:rPr>
          <w:sz w:val="22"/>
          <w:szCs w:val="22"/>
        </w:rPr>
      </w:pPr>
      <w:r w:rsidRPr="003B3272">
        <w:rPr>
          <w:sz w:val="22"/>
          <w:szCs w:val="22"/>
        </w:rPr>
        <w:t>W przypadku wniesienia wadium w postaci niepieniężnej, do oferty należy dołączyć (w wyodrębnionym pliku) elektroniczny dokument potwierdzający wniesienie wadium.</w:t>
      </w:r>
    </w:p>
    <w:p w14:paraId="42B94EB1" w14:textId="5B77B89A" w:rsidR="00B113D4" w:rsidRPr="003B3272" w:rsidRDefault="00B113D4" w:rsidP="00B113D4">
      <w:pPr>
        <w:pStyle w:val="Standard"/>
        <w:numPr>
          <w:ilvl w:val="0"/>
          <w:numId w:val="275"/>
        </w:numPr>
        <w:tabs>
          <w:tab w:val="left" w:pos="1843"/>
        </w:tabs>
        <w:spacing w:line="276" w:lineRule="auto"/>
        <w:ind w:left="1843"/>
        <w:jc w:val="both"/>
        <w:rPr>
          <w:sz w:val="22"/>
          <w:szCs w:val="22"/>
        </w:rPr>
      </w:pPr>
      <w:r w:rsidRPr="003B3272">
        <w:rPr>
          <w:sz w:val="22"/>
          <w:szCs w:val="22"/>
        </w:rPr>
        <w:t>W przypadku Wykonawców składających ofertę wspólną treść dokumentu wadialnego musi zapewniać możliwość zaspokojenia interesów Zamawiającego co oznacza, że uzyskanie zagwarantowanej zapłaty wadium musi obejmować wszystkie wskazane w ustawie przesłanki zatrzymania wadium, o których mowa w art. 98 ust. 6 ustawy, tj. działania lub zaniechania wszystkich Wykonawców wspólnie ubiegających się o udzielenie zamówienia;</w:t>
      </w:r>
    </w:p>
    <w:p w14:paraId="5B794050" w14:textId="1AF1C7A9" w:rsidR="00B113D4" w:rsidRPr="003B3272" w:rsidRDefault="00B113D4" w:rsidP="00B113D4">
      <w:pPr>
        <w:pStyle w:val="Standard"/>
        <w:numPr>
          <w:ilvl w:val="0"/>
          <w:numId w:val="275"/>
        </w:numPr>
        <w:tabs>
          <w:tab w:val="left" w:pos="1843"/>
        </w:tabs>
        <w:spacing w:line="276" w:lineRule="auto"/>
        <w:ind w:left="1843"/>
        <w:jc w:val="both"/>
        <w:rPr>
          <w:sz w:val="22"/>
          <w:szCs w:val="22"/>
        </w:rPr>
      </w:pPr>
      <w:r w:rsidRPr="003B3272">
        <w:rPr>
          <w:sz w:val="22"/>
          <w:szCs w:val="22"/>
        </w:rPr>
        <w:t>W przypadku wniesienia wadium w postaci pieniężnej, zaleca się złożyć wraz z ofertą potwierdzenie nadania przelewu.</w:t>
      </w:r>
    </w:p>
    <w:p w14:paraId="1280D35B" w14:textId="77777777" w:rsidR="00B113D4" w:rsidRPr="003B3272" w:rsidRDefault="00B113D4" w:rsidP="00B113D4">
      <w:pPr>
        <w:pStyle w:val="Standard"/>
        <w:tabs>
          <w:tab w:val="left" w:pos="3231"/>
        </w:tabs>
        <w:spacing w:line="276" w:lineRule="auto"/>
        <w:ind w:left="1560"/>
        <w:jc w:val="both"/>
        <w:rPr>
          <w:sz w:val="22"/>
          <w:szCs w:val="22"/>
        </w:rPr>
      </w:pPr>
    </w:p>
    <w:p w14:paraId="59CD7BA2" w14:textId="77777777" w:rsidR="00917950" w:rsidRPr="003B3272" w:rsidRDefault="00000000" w:rsidP="00BF40AF">
      <w:pPr>
        <w:pStyle w:val="Tekstpodstawowy2"/>
        <w:numPr>
          <w:ilvl w:val="0"/>
          <w:numId w:val="160"/>
        </w:numPr>
        <w:spacing w:line="276" w:lineRule="auto"/>
        <w:ind w:left="567" w:hanging="567"/>
        <w:jc w:val="both"/>
        <w:rPr>
          <w:sz w:val="22"/>
          <w:szCs w:val="22"/>
        </w:rPr>
      </w:pPr>
      <w:r w:rsidRPr="003B3272">
        <w:rPr>
          <w:sz w:val="22"/>
          <w:szCs w:val="22"/>
        </w:rPr>
        <w:t xml:space="preserve">Spis wszystkich załączonych dokumentów </w:t>
      </w:r>
      <w:r w:rsidRPr="003B3272">
        <w:rPr>
          <w:b/>
          <w:bCs/>
          <w:sz w:val="22"/>
          <w:szCs w:val="22"/>
        </w:rPr>
        <w:t>(spis treści)</w:t>
      </w:r>
      <w:r w:rsidRPr="003B3272">
        <w:rPr>
          <w:sz w:val="22"/>
          <w:szCs w:val="22"/>
        </w:rPr>
        <w:t xml:space="preserve"> – zalecane, niewymagane.</w:t>
      </w:r>
    </w:p>
    <w:p w14:paraId="3B0CCDBE" w14:textId="77777777" w:rsidR="00917950" w:rsidRPr="003B3272" w:rsidRDefault="00000000" w:rsidP="00BF40AF">
      <w:pPr>
        <w:pStyle w:val="Tekstpodstawowy2"/>
        <w:numPr>
          <w:ilvl w:val="0"/>
          <w:numId w:val="160"/>
        </w:numPr>
        <w:spacing w:line="276" w:lineRule="auto"/>
        <w:ind w:left="567" w:hanging="567"/>
        <w:jc w:val="both"/>
        <w:rPr>
          <w:sz w:val="22"/>
          <w:szCs w:val="22"/>
        </w:rPr>
      </w:pPr>
      <w:r w:rsidRPr="003B3272">
        <w:rPr>
          <w:sz w:val="22"/>
          <w:szCs w:val="22"/>
        </w:rPr>
        <w:t>Każdy Wykonawca może złożyć tylko jedną ofertę na jedną część. Ofertę należy sporządzić zgodnie z wymaganiami SWZ.</w:t>
      </w:r>
    </w:p>
    <w:p w14:paraId="2B3B7604" w14:textId="77777777" w:rsidR="00E54D5A" w:rsidRPr="003B3272" w:rsidRDefault="00000000" w:rsidP="00BF40AF">
      <w:pPr>
        <w:pStyle w:val="Tekstpodstawowy2"/>
        <w:numPr>
          <w:ilvl w:val="0"/>
          <w:numId w:val="256"/>
        </w:numPr>
        <w:spacing w:line="276" w:lineRule="auto"/>
        <w:ind w:left="567" w:hanging="578"/>
        <w:jc w:val="both"/>
        <w:rPr>
          <w:sz w:val="22"/>
          <w:szCs w:val="22"/>
        </w:rPr>
      </w:pPr>
      <w:r w:rsidRPr="003B3272">
        <w:rPr>
          <w:sz w:val="22"/>
          <w:szCs w:val="22"/>
        </w:rPr>
        <w:t>Oferta musi być sporządzona pod rygorem nieważności w formie elektronicznej (w postaci elektronicznej opatrzonej kwalifikowanym podpisem elektronicznym) albo w postaci elektronicznej opatrzonej podpisem zaufanym lub podpisem osobistym, w języku polskim.</w:t>
      </w:r>
    </w:p>
    <w:p w14:paraId="5F218AB0" w14:textId="7243B9CA" w:rsidR="00917950" w:rsidRPr="003B3272" w:rsidRDefault="00000000" w:rsidP="00BF40AF">
      <w:pPr>
        <w:pStyle w:val="Tekstpodstawowy2"/>
        <w:numPr>
          <w:ilvl w:val="0"/>
          <w:numId w:val="256"/>
        </w:numPr>
        <w:spacing w:line="276" w:lineRule="auto"/>
        <w:ind w:left="567" w:hanging="578"/>
        <w:jc w:val="both"/>
        <w:rPr>
          <w:sz w:val="22"/>
          <w:szCs w:val="22"/>
        </w:rPr>
      </w:pPr>
      <w:r w:rsidRPr="003B3272">
        <w:rPr>
          <w:sz w:val="22"/>
          <w:szCs w:val="22"/>
        </w:rPr>
        <w:t>Podmiotowe środki dowodowe, przedmiotowe środki dowodowe oraz inne dokumenty lub oświadczenia, sporządzone w języku obcym przekazuje się wraz z tłumaczeniem na język polski.</w:t>
      </w:r>
    </w:p>
    <w:p w14:paraId="24D26CDD" w14:textId="77777777" w:rsidR="00917950" w:rsidRPr="003B3272" w:rsidRDefault="00000000" w:rsidP="00BF40AF">
      <w:pPr>
        <w:pStyle w:val="Tekstpodstawowy2"/>
        <w:numPr>
          <w:ilvl w:val="0"/>
          <w:numId w:val="256"/>
        </w:numPr>
        <w:spacing w:line="276" w:lineRule="auto"/>
        <w:ind w:left="567" w:hanging="578"/>
        <w:jc w:val="both"/>
        <w:rPr>
          <w:sz w:val="22"/>
          <w:szCs w:val="22"/>
        </w:rPr>
      </w:pPr>
      <w:r w:rsidRPr="003B3272">
        <w:rPr>
          <w:sz w:val="22"/>
          <w:szCs w:val="22"/>
        </w:rPr>
        <w:t>Oferta musi być podpisana przez osobę/y upoważnioną/e do reprezentowania Wykonawcy.</w:t>
      </w:r>
    </w:p>
    <w:p w14:paraId="37A7157B" w14:textId="77777777" w:rsidR="00917950" w:rsidRPr="003B3272" w:rsidRDefault="00000000" w:rsidP="00BF40AF">
      <w:pPr>
        <w:pStyle w:val="Tekstpodstawowy2"/>
        <w:numPr>
          <w:ilvl w:val="0"/>
          <w:numId w:val="256"/>
        </w:numPr>
        <w:spacing w:line="276" w:lineRule="auto"/>
        <w:ind w:left="567" w:hanging="578"/>
        <w:jc w:val="both"/>
        <w:rPr>
          <w:sz w:val="22"/>
          <w:szCs w:val="22"/>
        </w:rPr>
      </w:pPr>
      <w:r w:rsidRPr="003B3272">
        <w:rPr>
          <w:sz w:val="22"/>
          <w:szCs w:val="22"/>
        </w:rPr>
        <w:t>Upoważnienie (pełnomocnictwo) do podpisania oferty, do poświadczania dokumentów za zgodność z oryginałem należy dołączyć do oferty zgodnie z ust. 13.3.3. niniejszego rozdziału SWZ, o ile nie wynika ono z dokumentów rejestrowych Wykonawcy, jeżeli Zamawiający może je uzyskać za pomocą bezpłatnych i ogólnodostępnych baz danych.</w:t>
      </w:r>
    </w:p>
    <w:p w14:paraId="1FEFD632" w14:textId="77777777" w:rsidR="00917950" w:rsidRPr="003B3272" w:rsidRDefault="00000000" w:rsidP="00BF40AF">
      <w:pPr>
        <w:pStyle w:val="Tekstpodstawowy2"/>
        <w:numPr>
          <w:ilvl w:val="0"/>
          <w:numId w:val="256"/>
        </w:numPr>
        <w:spacing w:line="276" w:lineRule="auto"/>
        <w:ind w:left="567" w:hanging="578"/>
        <w:jc w:val="both"/>
        <w:rPr>
          <w:sz w:val="22"/>
          <w:szCs w:val="22"/>
        </w:rPr>
      </w:pPr>
      <w:r w:rsidRPr="003B3272">
        <w:rPr>
          <w:sz w:val="22"/>
          <w:szCs w:val="22"/>
        </w:rPr>
        <w:t xml:space="preserve">W przypadku, gdy w opatrzonej kwalifikowanym podpisem elektronicznym, podpisem zaufanym lub podpisem osobistym ofercie lub oświadczeniu Wykonawcy, zostały naniesione zmiany, oferta/oświadczenie Wykonawcy </w:t>
      </w:r>
      <w:r w:rsidRPr="003B3272">
        <w:rPr>
          <w:b/>
          <w:sz w:val="22"/>
          <w:szCs w:val="22"/>
        </w:rPr>
        <w:t>muszą być ponownie</w:t>
      </w:r>
      <w:r w:rsidRPr="003B3272">
        <w:rPr>
          <w:sz w:val="22"/>
          <w:szCs w:val="22"/>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4EF8ECB8" w14:textId="77777777" w:rsidR="00917950" w:rsidRPr="003B3272" w:rsidRDefault="00000000" w:rsidP="00BF40AF">
      <w:pPr>
        <w:pStyle w:val="Tekstpodstawowy2"/>
        <w:numPr>
          <w:ilvl w:val="0"/>
          <w:numId w:val="256"/>
        </w:numPr>
        <w:spacing w:line="276" w:lineRule="auto"/>
        <w:ind w:left="567" w:hanging="578"/>
        <w:jc w:val="both"/>
        <w:rPr>
          <w:sz w:val="22"/>
          <w:szCs w:val="22"/>
        </w:rPr>
      </w:pPr>
      <w:r w:rsidRPr="003B3272">
        <w:rPr>
          <w:sz w:val="22"/>
          <w:szCs w:val="22"/>
        </w:rPr>
        <w:t>Wykonawca może wprowadzić zmiany w złożonej przez siebie ofercie lub wycofać złożoną przez siebie ofertę. Sposób zmiany lub wycofania oferty został opisany w instrukcjach użytkownika, o których mowa w rozdziale XVI SWZ.</w:t>
      </w:r>
    </w:p>
    <w:p w14:paraId="3E9E1D4B" w14:textId="77777777" w:rsidR="00917950" w:rsidRPr="003B3272" w:rsidRDefault="00000000" w:rsidP="00BF40AF">
      <w:pPr>
        <w:pStyle w:val="Tekstpodstawowy2"/>
        <w:numPr>
          <w:ilvl w:val="0"/>
          <w:numId w:val="256"/>
        </w:numPr>
        <w:spacing w:line="276" w:lineRule="auto"/>
        <w:ind w:left="567" w:hanging="578"/>
        <w:jc w:val="both"/>
        <w:rPr>
          <w:sz w:val="22"/>
          <w:szCs w:val="22"/>
        </w:rPr>
      </w:pPr>
      <w:r w:rsidRPr="003B3272">
        <w:rPr>
          <w:sz w:val="22"/>
          <w:szCs w:val="22"/>
        </w:rPr>
        <w:t xml:space="preserve">Protokół postępowania o udzielenie zamówienia wraz z załącznikami, w tym oferta Wykonawcy wraz z załącznikami, są jawne, z wyjątkiem informacji stanowiących tajemnicę przedsiębiorstwa w </w:t>
      </w:r>
      <w:r w:rsidRPr="003B3272">
        <w:rPr>
          <w:sz w:val="22"/>
          <w:szCs w:val="22"/>
        </w:rPr>
        <w:lastRenderedPageBreak/>
        <w:t>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52D6A6E7" w14:textId="77777777" w:rsidR="00917950" w:rsidRPr="003B3272" w:rsidRDefault="00000000" w:rsidP="00BF40AF">
      <w:pPr>
        <w:pStyle w:val="Tekstpodstawowy2"/>
        <w:numPr>
          <w:ilvl w:val="0"/>
          <w:numId w:val="256"/>
        </w:numPr>
        <w:spacing w:line="276" w:lineRule="auto"/>
        <w:ind w:left="567" w:hanging="578"/>
        <w:jc w:val="both"/>
        <w:rPr>
          <w:color w:val="000000"/>
          <w:sz w:val="22"/>
          <w:szCs w:val="22"/>
        </w:rPr>
      </w:pPr>
      <w:r w:rsidRPr="003B3272">
        <w:rPr>
          <w:color w:val="000000"/>
          <w:sz w:val="22"/>
          <w:szCs w:val="22"/>
        </w:rPr>
        <w:t>W przypadku, gdy Wykonawca nie wykaże, że zastrzeżone informacje stanowią tajemnicę przedsiębiorstwa w rozumieniu art. 11 ust. 2 ustawy z dnia 16.04.1993 r. o zwalczaniu nieuczciwej konkurencji (Dz. U. z 2022 r. poz. 1233) Zamawiający uzna zastrzeżenie tajemnicy za bezskuteczne, o czym poinformuje Wykonawcę.</w:t>
      </w:r>
    </w:p>
    <w:p w14:paraId="38884E4E" w14:textId="77777777" w:rsidR="000E2425" w:rsidRPr="003B3272" w:rsidRDefault="00000000" w:rsidP="00BF40AF">
      <w:pPr>
        <w:pStyle w:val="Tekstpodstawowy2"/>
        <w:numPr>
          <w:ilvl w:val="0"/>
          <w:numId w:val="256"/>
        </w:numPr>
        <w:spacing w:line="276" w:lineRule="auto"/>
        <w:ind w:left="567" w:hanging="567"/>
        <w:jc w:val="both"/>
        <w:rPr>
          <w:b/>
          <w:sz w:val="22"/>
          <w:szCs w:val="22"/>
        </w:rPr>
      </w:pPr>
      <w:r w:rsidRPr="003B3272">
        <w:rPr>
          <w:color w:val="000000"/>
          <w:sz w:val="22"/>
          <w:szCs w:val="22"/>
        </w:rPr>
        <w:t>Informacje stanowiące tajemnicę przedsiębiorstwa powinny być zgrupowane i stanowić oddzielną część oferty - odrębny plik lub pliki elektroniczne. Plik (pliki) należy opatrzyć dopiskiem „tajemnica przedsiębiorstwa” lub innym (</w:t>
      </w:r>
      <w:r w:rsidRPr="003B3272">
        <w:rPr>
          <w:sz w:val="22"/>
          <w:szCs w:val="22"/>
        </w:rPr>
        <w:t>nazwa pliku powinna jednoznacznie wskazywać, iż dane w nim zawarte stanowią tajemnicę przedsiębiorstwa).</w:t>
      </w:r>
    </w:p>
    <w:p w14:paraId="0F77EA35" w14:textId="3523C6A4" w:rsidR="000E2425" w:rsidRPr="003B3272" w:rsidRDefault="00000000" w:rsidP="00BF40AF">
      <w:pPr>
        <w:pStyle w:val="Tekstpodstawowy2"/>
        <w:numPr>
          <w:ilvl w:val="0"/>
          <w:numId w:val="256"/>
        </w:numPr>
        <w:spacing w:line="276" w:lineRule="auto"/>
        <w:ind w:left="567" w:hanging="567"/>
        <w:jc w:val="both"/>
        <w:rPr>
          <w:b/>
          <w:sz w:val="22"/>
          <w:szCs w:val="22"/>
        </w:rPr>
      </w:pPr>
      <w:r w:rsidRPr="003B3272">
        <w:rPr>
          <w:color w:val="000000"/>
          <w:sz w:val="22"/>
          <w:szCs w:val="22"/>
        </w:rPr>
        <w:t>Protokół postępowania wraz z załącznikami, w tym oferty wraz z załącznikami, udostępnia się na wniosek</w:t>
      </w:r>
      <w:r w:rsidR="00E54D5A" w:rsidRPr="003B3272">
        <w:rPr>
          <w:color w:val="000000"/>
          <w:sz w:val="22"/>
          <w:szCs w:val="22"/>
        </w:rPr>
        <w:t>.</w:t>
      </w:r>
      <w:r w:rsidR="000E2425" w:rsidRPr="003B3272">
        <w:rPr>
          <w:color w:val="000000"/>
          <w:sz w:val="22"/>
          <w:szCs w:val="22"/>
        </w:rPr>
        <w:t xml:space="preserve"> Załączniki do protokołu postępowania udostępnia się po dokonaniu wyboru najkorzystniejszej oferty albo unieważnieniu postępowania, natomiast oferty wraz z załącznikami udostępnia się niezwłocznie po otwarciu ofert (zgodnie z art. 74 ust 2 ustawy </w:t>
      </w:r>
      <w:proofErr w:type="spellStart"/>
      <w:r w:rsidR="000E2425" w:rsidRPr="003B3272">
        <w:rPr>
          <w:color w:val="000000"/>
          <w:sz w:val="22"/>
          <w:szCs w:val="22"/>
        </w:rPr>
        <w:t>Pzp</w:t>
      </w:r>
      <w:proofErr w:type="spellEnd"/>
      <w:r w:rsidR="000E2425" w:rsidRPr="003B3272">
        <w:rPr>
          <w:color w:val="000000"/>
          <w:sz w:val="22"/>
          <w:szCs w:val="22"/>
        </w:rPr>
        <w:t>).</w:t>
      </w:r>
    </w:p>
    <w:p w14:paraId="47B20E7B" w14:textId="01AE1C14" w:rsidR="00917950" w:rsidRPr="003B3272" w:rsidRDefault="00000000" w:rsidP="00581BDA">
      <w:pPr>
        <w:pStyle w:val="Tekstpodstawowy2"/>
        <w:pBdr>
          <w:bottom w:val="single" w:sz="4" w:space="1" w:color="000000"/>
        </w:pBdr>
        <w:tabs>
          <w:tab w:val="left" w:pos="1701"/>
        </w:tabs>
        <w:spacing w:before="480" w:after="120" w:line="276" w:lineRule="auto"/>
        <w:ind w:left="-371"/>
        <w:jc w:val="both"/>
        <w:rPr>
          <w:b/>
          <w:sz w:val="22"/>
          <w:szCs w:val="22"/>
        </w:rPr>
      </w:pPr>
      <w:r w:rsidRPr="003B3272">
        <w:rPr>
          <w:b/>
          <w:sz w:val="22"/>
          <w:szCs w:val="22"/>
        </w:rPr>
        <w:t>ROZDZIAŁ XVII.</w:t>
      </w:r>
      <w:r w:rsidRPr="003B3272">
        <w:rPr>
          <w:b/>
          <w:sz w:val="22"/>
          <w:szCs w:val="22"/>
        </w:rPr>
        <w:tab/>
        <w:t xml:space="preserve">INFORMACJA NA TEMAT WSPÓLNEGO UBIEGANIA SIĘ </w:t>
      </w:r>
      <w:r w:rsidRPr="003B3272">
        <w:rPr>
          <w:b/>
          <w:sz w:val="22"/>
          <w:szCs w:val="22"/>
        </w:rPr>
        <w:tab/>
      </w:r>
      <w:r w:rsidRPr="003B3272">
        <w:rPr>
          <w:b/>
          <w:sz w:val="22"/>
          <w:szCs w:val="22"/>
        </w:rPr>
        <w:tab/>
      </w:r>
      <w:r w:rsidRPr="003B3272">
        <w:rPr>
          <w:b/>
          <w:sz w:val="22"/>
          <w:szCs w:val="22"/>
        </w:rPr>
        <w:tab/>
      </w:r>
      <w:r w:rsidRPr="003B3272">
        <w:rPr>
          <w:b/>
          <w:sz w:val="22"/>
          <w:szCs w:val="22"/>
        </w:rPr>
        <w:tab/>
        <w:t>WYKONAWCÓW O UDZIELENIE ZAMÓWIENIA</w:t>
      </w:r>
    </w:p>
    <w:p w14:paraId="14E2693E" w14:textId="77777777" w:rsidR="00917950" w:rsidRPr="003B3272" w:rsidRDefault="00000000" w:rsidP="00BF40AF">
      <w:pPr>
        <w:pStyle w:val="Standard"/>
        <w:numPr>
          <w:ilvl w:val="0"/>
          <w:numId w:val="221"/>
        </w:numPr>
        <w:spacing w:line="276" w:lineRule="auto"/>
        <w:ind w:left="567" w:hanging="567"/>
        <w:jc w:val="both"/>
        <w:rPr>
          <w:sz w:val="22"/>
          <w:szCs w:val="22"/>
        </w:rPr>
      </w:pPr>
      <w:r w:rsidRPr="003B3272">
        <w:rPr>
          <w:sz w:val="22"/>
          <w:szCs w:val="22"/>
        </w:rPr>
        <w:t>Wykonawcy mogą wspólnie ubiegać się o udzielenie zamówienia publicznego.</w:t>
      </w:r>
    </w:p>
    <w:p w14:paraId="4CEC19DC" w14:textId="77777777" w:rsidR="00917950" w:rsidRPr="003B3272" w:rsidRDefault="00000000" w:rsidP="00BF40AF">
      <w:pPr>
        <w:pStyle w:val="Standard"/>
        <w:numPr>
          <w:ilvl w:val="0"/>
          <w:numId w:val="117"/>
        </w:numPr>
        <w:spacing w:line="276" w:lineRule="auto"/>
        <w:ind w:left="567" w:hanging="567"/>
        <w:jc w:val="both"/>
        <w:rPr>
          <w:sz w:val="22"/>
          <w:szCs w:val="22"/>
        </w:rPr>
      </w:pPr>
      <w:r w:rsidRPr="003B3272">
        <w:rPr>
          <w:sz w:val="22"/>
          <w:szCs w:val="22"/>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14:paraId="18A8D874" w14:textId="77777777" w:rsidR="00917950" w:rsidRPr="003B3272" w:rsidRDefault="00000000" w:rsidP="00BF40AF">
      <w:pPr>
        <w:pStyle w:val="Standard"/>
        <w:numPr>
          <w:ilvl w:val="0"/>
          <w:numId w:val="117"/>
        </w:numPr>
        <w:spacing w:line="276" w:lineRule="auto"/>
        <w:ind w:left="567" w:hanging="567"/>
        <w:jc w:val="both"/>
        <w:rPr>
          <w:sz w:val="22"/>
          <w:szCs w:val="22"/>
        </w:rPr>
      </w:pPr>
      <w:r w:rsidRPr="003B3272">
        <w:rPr>
          <w:sz w:val="22"/>
          <w:szCs w:val="22"/>
        </w:rPr>
        <w:t>Wykonawcy wspólnie ubiegający się o udzielenie zamówienia, zobowiązani się złożyć wraz z ofertą stosowne pełnomocnictwo – zgodnie z ust. 13.3.3. rozdz. XVI SWZ – nie dotyczy spółki cywilnej, o ile upoważnienie/pełnomocnictwo do występowania w imieniu tej spółki wynika z dołączonej do oferty umowy spółki bądź wszyscy wspólnicy podpiszą ofertę.</w:t>
      </w:r>
    </w:p>
    <w:p w14:paraId="20849137" w14:textId="77777777" w:rsidR="00917950" w:rsidRPr="003B3272" w:rsidRDefault="00000000" w:rsidP="00BF40AF">
      <w:pPr>
        <w:pStyle w:val="Standard"/>
        <w:spacing w:line="276" w:lineRule="auto"/>
        <w:ind w:left="567" w:hanging="567"/>
        <w:jc w:val="both"/>
        <w:rPr>
          <w:b/>
          <w:bCs/>
          <w:i/>
          <w:iCs/>
          <w:sz w:val="22"/>
          <w:szCs w:val="22"/>
        </w:rPr>
      </w:pPr>
      <w:r w:rsidRPr="003B3272">
        <w:rPr>
          <w:b/>
          <w:bCs/>
          <w:i/>
          <w:iCs/>
          <w:sz w:val="22"/>
          <w:szCs w:val="22"/>
        </w:rPr>
        <w:t>Uwaga nr 1:</w:t>
      </w:r>
    </w:p>
    <w:p w14:paraId="18C3B1DE" w14:textId="77777777" w:rsidR="00917950" w:rsidRPr="003B3272" w:rsidRDefault="00000000" w:rsidP="00514D9B">
      <w:pPr>
        <w:pStyle w:val="Standard"/>
        <w:spacing w:line="276" w:lineRule="auto"/>
        <w:jc w:val="both"/>
        <w:rPr>
          <w:i/>
          <w:iCs/>
          <w:sz w:val="22"/>
          <w:szCs w:val="22"/>
        </w:rPr>
      </w:pPr>
      <w:r w:rsidRPr="003B3272">
        <w:rPr>
          <w:i/>
          <w:iCs/>
          <w:sz w:val="22"/>
          <w:szCs w:val="22"/>
        </w:rPr>
        <w:t>Pełnomocnictwo, o którym mowa powyżej może wynikać albo z dokumentu pod taką samą nazwą, albo z umowy Wykonawców wspólnie ubiegających się o udzielenie zamówienia.</w:t>
      </w:r>
    </w:p>
    <w:p w14:paraId="268B3EAF" w14:textId="77777777" w:rsidR="00917950" w:rsidRPr="003B3272" w:rsidRDefault="00000000" w:rsidP="00BF40AF">
      <w:pPr>
        <w:pStyle w:val="Standard"/>
        <w:numPr>
          <w:ilvl w:val="0"/>
          <w:numId w:val="117"/>
        </w:numPr>
        <w:spacing w:line="276" w:lineRule="auto"/>
        <w:ind w:left="567" w:hanging="567"/>
        <w:jc w:val="both"/>
        <w:rPr>
          <w:sz w:val="22"/>
          <w:szCs w:val="22"/>
        </w:rPr>
      </w:pPr>
      <w:r w:rsidRPr="003B3272">
        <w:rPr>
          <w:sz w:val="22"/>
          <w:szCs w:val="22"/>
        </w:rPr>
        <w:t>Oferta musi być podpisana w taki sposób, by prawnie zobowiązywała wszystkich Wykonawców występujących wspólnie (przez każdego z Wykonawców lub upoważnionego pełnomocnika).</w:t>
      </w:r>
    </w:p>
    <w:p w14:paraId="46F0796B" w14:textId="77777777" w:rsidR="00917950" w:rsidRPr="003B3272" w:rsidRDefault="00000000" w:rsidP="00BF40AF">
      <w:pPr>
        <w:pStyle w:val="Standard"/>
        <w:numPr>
          <w:ilvl w:val="0"/>
          <w:numId w:val="117"/>
        </w:numPr>
        <w:spacing w:line="276" w:lineRule="auto"/>
        <w:ind w:left="567" w:hanging="567"/>
        <w:jc w:val="both"/>
        <w:rPr>
          <w:sz w:val="22"/>
          <w:szCs w:val="22"/>
        </w:rPr>
      </w:pPr>
      <w:r w:rsidRPr="003B3272">
        <w:rPr>
          <w:sz w:val="22"/>
          <w:szCs w:val="22"/>
        </w:rPr>
        <w:t xml:space="preserve">W przypadku wspólnego ubiegania się o udzielenie zamówienie przez Wykonawców oświadczenie, o którym mowa w art. 125 ustawy (ust. 13.3.1. rozdziału XVI SWZ) składa każdy </w:t>
      </w:r>
      <w:r w:rsidRPr="003B3272">
        <w:rPr>
          <w:sz w:val="22"/>
          <w:szCs w:val="22"/>
        </w:rPr>
        <w:br/>
        <w:t>z Wykonawców wspólnie ubiegających się o zamówienie. Oświadczenie te potwierdza brak podstaw wykluczenia - każdy z Wykonawców wspólnie ubiegających się o udzielenie zamówienia nie może podlegać wykluczeniu z postępowania w oparciu o wskazane w SWZ podstawy wykluczenia. Powyższe oznacza, iż:</w:t>
      </w:r>
    </w:p>
    <w:p w14:paraId="126EE068" w14:textId="77777777" w:rsidR="00917950" w:rsidRPr="003B3272" w:rsidRDefault="00000000" w:rsidP="00BF40AF">
      <w:pPr>
        <w:pStyle w:val="Standard"/>
        <w:numPr>
          <w:ilvl w:val="1"/>
          <w:numId w:val="117"/>
        </w:numPr>
        <w:spacing w:line="276" w:lineRule="auto"/>
        <w:ind w:left="993" w:hanging="567"/>
        <w:jc w:val="both"/>
        <w:rPr>
          <w:sz w:val="22"/>
          <w:szCs w:val="22"/>
        </w:rPr>
      </w:pPr>
      <w:r w:rsidRPr="003B3272">
        <w:rPr>
          <w:sz w:val="22"/>
          <w:szCs w:val="22"/>
        </w:rPr>
        <w:t>Oświadczenie w zakresie braku podstaw wykluczenia musi złożyć każdy z Wykonawców wspólnie ubiegających się o udzielenie zamówienia.</w:t>
      </w:r>
    </w:p>
    <w:p w14:paraId="42A3A3CA" w14:textId="77777777" w:rsidR="00917950" w:rsidRPr="003B3272" w:rsidRDefault="00000000" w:rsidP="00BF40AF">
      <w:pPr>
        <w:pStyle w:val="Standard"/>
        <w:numPr>
          <w:ilvl w:val="1"/>
          <w:numId w:val="117"/>
        </w:numPr>
        <w:spacing w:line="276" w:lineRule="auto"/>
        <w:ind w:left="993" w:hanging="567"/>
        <w:jc w:val="both"/>
        <w:rPr>
          <w:sz w:val="22"/>
          <w:szCs w:val="22"/>
        </w:rPr>
      </w:pPr>
      <w:r w:rsidRPr="003B3272">
        <w:rPr>
          <w:sz w:val="22"/>
          <w:szCs w:val="22"/>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44605789" w14:textId="77777777" w:rsidR="00283DAA" w:rsidRPr="003B3272" w:rsidRDefault="00283DAA" w:rsidP="00283DAA">
      <w:pPr>
        <w:pStyle w:val="Standard"/>
        <w:numPr>
          <w:ilvl w:val="0"/>
          <w:numId w:val="117"/>
        </w:numPr>
        <w:spacing w:line="276" w:lineRule="auto"/>
        <w:ind w:left="567" w:hanging="567"/>
        <w:jc w:val="both"/>
        <w:rPr>
          <w:sz w:val="22"/>
          <w:szCs w:val="22"/>
        </w:rPr>
      </w:pPr>
      <w:r w:rsidRPr="003B3272">
        <w:rPr>
          <w:sz w:val="22"/>
          <w:szCs w:val="22"/>
        </w:rPr>
        <w:lastRenderedPageBreak/>
        <w:t>Dopuszcza się, aby wadium zostało wniesione przez pełnomocnika (lidera) lub jednego z Wykonawców wspólnie ubiegających się o udzielenie zamówienia, z zastrzeżeniem ust. 6.1. niniejszego rozdziału SWZ.</w:t>
      </w:r>
    </w:p>
    <w:p w14:paraId="3F0AEE39" w14:textId="77777777" w:rsidR="00283DAA" w:rsidRPr="003B3272" w:rsidRDefault="00283DAA" w:rsidP="00283DAA">
      <w:pPr>
        <w:pStyle w:val="Standard"/>
        <w:numPr>
          <w:ilvl w:val="1"/>
          <w:numId w:val="117"/>
        </w:numPr>
        <w:spacing w:line="276" w:lineRule="auto"/>
        <w:jc w:val="both"/>
        <w:rPr>
          <w:sz w:val="22"/>
          <w:szCs w:val="22"/>
        </w:rPr>
      </w:pPr>
      <w:r w:rsidRPr="003B3272">
        <w:rPr>
          <w:sz w:val="22"/>
          <w:szCs w:val="22"/>
        </w:rPr>
        <w:t>W przypadku wniesienia wadium w formie niepieniężnej, treść dokumentu wadialnego musi zapewniać możliwość zaspokojenia interesów Zamawiającego co oznacza, że uzyskanie zagwarantowanej zapłaty wadium musi obejmować wszystkie wskazane w ustawie przesłanki zatrzymania wadium, o których mowa w art. 98 ust. 6 ustawy, tj. działania lub zaniechania wszystkich Wykonawców wspólnie ubiegających się o udzielenie zamówienia.</w:t>
      </w:r>
    </w:p>
    <w:p w14:paraId="283E3B17" w14:textId="71C25BB0" w:rsidR="00917950" w:rsidRPr="003B3272" w:rsidRDefault="00000000" w:rsidP="00BF40AF">
      <w:pPr>
        <w:pStyle w:val="Standard"/>
        <w:numPr>
          <w:ilvl w:val="0"/>
          <w:numId w:val="117"/>
        </w:numPr>
        <w:spacing w:line="276" w:lineRule="auto"/>
        <w:ind w:left="567" w:hanging="567"/>
        <w:jc w:val="both"/>
        <w:rPr>
          <w:sz w:val="22"/>
          <w:szCs w:val="22"/>
        </w:rPr>
      </w:pPr>
      <w:r w:rsidRPr="003B3272">
        <w:rPr>
          <w:sz w:val="22"/>
          <w:szCs w:val="22"/>
        </w:rPr>
        <w:t>W przypadku, o którym mowa w art. 117 ust. 2 lub 3 ustawy., Wykonawcy wspólnie ubiegający się o udzielenie zamówienia zobowiązani są dołączyć do oferty oświadczenie, o którym mowa w art. 117 ust. 4 ustawy („(…) z którego wynika, które roboty budowlane, dostawy lub usługi wykonają poszczególni wykonawcy.”).</w:t>
      </w:r>
    </w:p>
    <w:p w14:paraId="66DF0AEF" w14:textId="02BA5F79" w:rsidR="00917950" w:rsidRPr="003B3272" w:rsidRDefault="00000000" w:rsidP="00BF40AF">
      <w:pPr>
        <w:pStyle w:val="Standard"/>
        <w:numPr>
          <w:ilvl w:val="0"/>
          <w:numId w:val="117"/>
        </w:numPr>
        <w:spacing w:line="276" w:lineRule="auto"/>
        <w:ind w:left="567" w:hanging="567"/>
        <w:jc w:val="both"/>
        <w:rPr>
          <w:sz w:val="22"/>
          <w:szCs w:val="22"/>
        </w:rPr>
      </w:pPr>
      <w:r w:rsidRPr="003B3272">
        <w:rPr>
          <w:sz w:val="22"/>
          <w:szCs w:val="22"/>
        </w:rPr>
        <w:t>Wszelka korespondencja prowadzona będzie wyłącznie z podmiotem występującym jako pełnomocnik Wykonawców wspólnie ubiegających się o udzielenie zamówienia.</w:t>
      </w:r>
    </w:p>
    <w:p w14:paraId="15B3647E" w14:textId="77777777" w:rsidR="00917950" w:rsidRPr="003B3272" w:rsidRDefault="00000000" w:rsidP="00581BDA">
      <w:pPr>
        <w:pStyle w:val="Standard"/>
        <w:pBdr>
          <w:bottom w:val="single" w:sz="4" w:space="1" w:color="000000"/>
        </w:pBdr>
        <w:spacing w:before="360" w:after="120" w:line="276" w:lineRule="auto"/>
        <w:ind w:left="1701" w:hanging="1701"/>
        <w:rPr>
          <w:b/>
          <w:sz w:val="22"/>
          <w:szCs w:val="22"/>
        </w:rPr>
      </w:pPr>
      <w:r w:rsidRPr="003B3272">
        <w:rPr>
          <w:b/>
          <w:sz w:val="22"/>
          <w:szCs w:val="22"/>
        </w:rPr>
        <w:t xml:space="preserve">ROZDZIAŁ XVIII. </w:t>
      </w:r>
      <w:r w:rsidRPr="003B3272">
        <w:rPr>
          <w:b/>
          <w:sz w:val="22"/>
          <w:szCs w:val="22"/>
        </w:rPr>
        <w:tab/>
        <w:t>INFORMACJA NA TEMAT PODWYKONAWCÓW</w:t>
      </w:r>
    </w:p>
    <w:p w14:paraId="1E22FE4E" w14:textId="77777777" w:rsidR="00917950" w:rsidRPr="003B3272" w:rsidRDefault="00000000" w:rsidP="00BF40AF">
      <w:pPr>
        <w:pStyle w:val="Akapitzlist"/>
        <w:numPr>
          <w:ilvl w:val="0"/>
          <w:numId w:val="222"/>
        </w:numPr>
        <w:tabs>
          <w:tab w:val="left" w:pos="1134"/>
        </w:tabs>
        <w:spacing w:line="276" w:lineRule="auto"/>
        <w:ind w:left="567" w:hanging="567"/>
        <w:jc w:val="both"/>
        <w:rPr>
          <w:sz w:val="22"/>
          <w:szCs w:val="22"/>
        </w:rPr>
      </w:pPr>
      <w:r w:rsidRPr="003B3272">
        <w:rPr>
          <w:sz w:val="22"/>
          <w:szCs w:val="22"/>
        </w:rPr>
        <w:t>Wykonawca może powierzyć wykonanie części zamówienia podwykonawcy.</w:t>
      </w:r>
    </w:p>
    <w:p w14:paraId="3F82C995" w14:textId="77777777" w:rsidR="00917950" w:rsidRPr="003B3272" w:rsidRDefault="00000000" w:rsidP="00BF40AF">
      <w:pPr>
        <w:pStyle w:val="Akapitzlist"/>
        <w:numPr>
          <w:ilvl w:val="0"/>
          <w:numId w:val="61"/>
        </w:numPr>
        <w:tabs>
          <w:tab w:val="left" w:pos="1134"/>
        </w:tabs>
        <w:spacing w:line="276" w:lineRule="auto"/>
        <w:ind w:left="567" w:hanging="567"/>
        <w:jc w:val="both"/>
      </w:pPr>
      <w:r w:rsidRPr="003B3272">
        <w:rPr>
          <w:sz w:val="22"/>
          <w:szCs w:val="22"/>
        </w:rPr>
        <w:t xml:space="preserve">Wykonawca, który zamierza wykonywać zamówienie przy udziale podwykonawcy/ów, musi wyraźnie w ofercie wskazać, jaką część (zakres zamówienia) wykonywać będzie w jego imieniu podwykonawca </w:t>
      </w:r>
      <w:r w:rsidRPr="003B3272">
        <w:rPr>
          <w:b/>
          <w:sz w:val="22"/>
          <w:szCs w:val="22"/>
        </w:rPr>
        <w:t>oraz podać nazwę ewentualnych podwykonawców</w:t>
      </w:r>
      <w:r w:rsidRPr="003B3272">
        <w:rPr>
          <w:sz w:val="22"/>
          <w:szCs w:val="22"/>
        </w:rPr>
        <w:t xml:space="preserve">, </w:t>
      </w:r>
      <w:r w:rsidRPr="003B3272">
        <w:rPr>
          <w:b/>
          <w:bCs/>
          <w:sz w:val="22"/>
          <w:szCs w:val="22"/>
        </w:rPr>
        <w:t>jeżeli są już znani</w:t>
      </w:r>
      <w:r w:rsidRPr="003B3272">
        <w:rPr>
          <w:sz w:val="22"/>
          <w:szCs w:val="22"/>
        </w:rPr>
        <w:t xml:space="preserve">. Należy w tym celu wypełnić odpowiedni punkt formularza oferty, stanowiącego </w:t>
      </w:r>
      <w:r w:rsidRPr="003B3272">
        <w:rPr>
          <w:b/>
          <w:bCs/>
          <w:sz w:val="22"/>
          <w:szCs w:val="22"/>
        </w:rPr>
        <w:t>załącznik nr 2 do SWZ</w:t>
      </w:r>
      <w:r w:rsidRPr="003B3272">
        <w:rPr>
          <w:sz w:val="22"/>
          <w:szCs w:val="22"/>
        </w:rPr>
        <w:t>.</w:t>
      </w:r>
      <w:r w:rsidRPr="003B3272">
        <w:rPr>
          <w:b/>
          <w:sz w:val="22"/>
          <w:szCs w:val="22"/>
        </w:rPr>
        <w:t xml:space="preserve"> </w:t>
      </w:r>
      <w:r w:rsidRPr="003B3272">
        <w:rPr>
          <w:sz w:val="22"/>
          <w:szCs w:val="22"/>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177C2B67" w14:textId="77777777" w:rsidR="00917950" w:rsidRPr="003B3272" w:rsidRDefault="00000000" w:rsidP="00BF40AF">
      <w:pPr>
        <w:pStyle w:val="Akapitzlist"/>
        <w:numPr>
          <w:ilvl w:val="0"/>
          <w:numId w:val="61"/>
        </w:numPr>
        <w:tabs>
          <w:tab w:val="left" w:pos="1134"/>
        </w:tabs>
        <w:spacing w:line="276" w:lineRule="auto"/>
        <w:ind w:left="567" w:hanging="567"/>
        <w:jc w:val="both"/>
      </w:pPr>
      <w:r w:rsidRPr="003B3272">
        <w:rPr>
          <w:sz w:val="22"/>
          <w:szCs w:val="22"/>
        </w:rPr>
        <w:t xml:space="preserve">Zamawiający żąda, </w:t>
      </w:r>
      <w:r w:rsidRPr="003B3272">
        <w:rPr>
          <w:color w:val="000000"/>
          <w:sz w:val="22"/>
          <w:szCs w:val="22"/>
        </w:rPr>
        <w:t>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1199D2D5" w14:textId="77777777" w:rsidR="00917950" w:rsidRPr="003B3272" w:rsidRDefault="00000000" w:rsidP="00BF40AF">
      <w:pPr>
        <w:pStyle w:val="Akapitzlist"/>
        <w:numPr>
          <w:ilvl w:val="0"/>
          <w:numId w:val="61"/>
        </w:numPr>
        <w:tabs>
          <w:tab w:val="left" w:pos="1134"/>
        </w:tabs>
        <w:spacing w:line="276" w:lineRule="auto"/>
        <w:ind w:left="567" w:hanging="567"/>
        <w:jc w:val="both"/>
        <w:rPr>
          <w:color w:val="000000"/>
          <w:sz w:val="22"/>
          <w:szCs w:val="22"/>
        </w:rPr>
      </w:pPr>
      <w:r w:rsidRPr="003B3272">
        <w:rPr>
          <w:color w:val="000000"/>
          <w:sz w:val="22"/>
          <w:szCs w:val="22"/>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5539E2A2" w14:textId="77777777" w:rsidR="00917950" w:rsidRPr="003B3272" w:rsidRDefault="00000000" w:rsidP="00BF40AF">
      <w:pPr>
        <w:pStyle w:val="Akapitzlist"/>
        <w:numPr>
          <w:ilvl w:val="0"/>
          <w:numId w:val="61"/>
        </w:numPr>
        <w:tabs>
          <w:tab w:val="left" w:pos="1134"/>
        </w:tabs>
        <w:spacing w:line="276" w:lineRule="auto"/>
        <w:ind w:left="567" w:hanging="567"/>
        <w:jc w:val="both"/>
        <w:rPr>
          <w:sz w:val="22"/>
          <w:szCs w:val="22"/>
        </w:rPr>
      </w:pPr>
      <w:r w:rsidRPr="003B3272">
        <w:rPr>
          <w:sz w:val="22"/>
          <w:szCs w:val="22"/>
        </w:rPr>
        <w:t>Powierzenie wykonania części zamówienia podwykonawcom nie zwalnia Wykonawcy z odpowiedzialności za należyte wykonanie tego zamówienia.</w:t>
      </w:r>
    </w:p>
    <w:p w14:paraId="28B855F7" w14:textId="77777777" w:rsidR="00917950" w:rsidRPr="003B3272" w:rsidRDefault="00000000" w:rsidP="00581BDA">
      <w:pPr>
        <w:pStyle w:val="Standard"/>
        <w:pBdr>
          <w:bottom w:val="single" w:sz="4" w:space="1" w:color="000000"/>
        </w:pBdr>
        <w:tabs>
          <w:tab w:val="left" w:pos="2691"/>
          <w:tab w:val="left" w:pos="4251"/>
        </w:tabs>
        <w:spacing w:before="360" w:after="120" w:line="276" w:lineRule="auto"/>
        <w:ind w:left="2126" w:hanging="2126"/>
        <w:rPr>
          <w:b/>
          <w:sz w:val="22"/>
          <w:szCs w:val="22"/>
        </w:rPr>
      </w:pPr>
      <w:r w:rsidRPr="003B3272">
        <w:rPr>
          <w:b/>
          <w:sz w:val="22"/>
          <w:szCs w:val="22"/>
        </w:rPr>
        <w:t xml:space="preserve">ROZDZIAŁ XIX. </w:t>
      </w:r>
      <w:r w:rsidRPr="003B3272">
        <w:rPr>
          <w:b/>
          <w:sz w:val="22"/>
          <w:szCs w:val="22"/>
        </w:rPr>
        <w:tab/>
        <w:t>PODSTAWY (PRZESŁANKI) WYKLUCZENIA Z POSTĘPOWANIA, WARUNKI UDZIAŁU W POSTĘPOWANIU WYKAZ PODMIOTOWYCH ŚRODKÓW DOWODOWYCH</w:t>
      </w:r>
    </w:p>
    <w:p w14:paraId="42C6BAE6" w14:textId="77777777" w:rsidR="00917950" w:rsidRPr="003B3272" w:rsidRDefault="00000000" w:rsidP="00BF40AF">
      <w:pPr>
        <w:pStyle w:val="Akapitzlist"/>
        <w:numPr>
          <w:ilvl w:val="0"/>
          <w:numId w:val="223"/>
        </w:numPr>
        <w:spacing w:line="276" w:lineRule="auto"/>
        <w:ind w:left="0" w:firstLine="0"/>
        <w:jc w:val="both"/>
        <w:rPr>
          <w:b/>
          <w:sz w:val="22"/>
          <w:szCs w:val="22"/>
        </w:rPr>
      </w:pPr>
      <w:r w:rsidRPr="003B3272">
        <w:rPr>
          <w:b/>
          <w:sz w:val="22"/>
          <w:szCs w:val="22"/>
        </w:rPr>
        <w:t>O udzielenie zamówienia mogą się ubiegać Wykonawcy, którzy:</w:t>
      </w:r>
    </w:p>
    <w:p w14:paraId="5CFCDF0C" w14:textId="77777777" w:rsidR="00917950" w:rsidRPr="003B3272" w:rsidRDefault="00000000" w:rsidP="00BF40AF">
      <w:pPr>
        <w:pStyle w:val="Akapitzlist"/>
        <w:numPr>
          <w:ilvl w:val="0"/>
          <w:numId w:val="224"/>
        </w:numPr>
        <w:spacing w:line="276" w:lineRule="auto"/>
        <w:jc w:val="both"/>
        <w:rPr>
          <w:sz w:val="22"/>
          <w:szCs w:val="22"/>
        </w:rPr>
      </w:pPr>
      <w:r w:rsidRPr="003B3272">
        <w:rPr>
          <w:sz w:val="22"/>
          <w:szCs w:val="22"/>
        </w:rPr>
        <w:t>nie podlegają wykluczeniu;</w:t>
      </w:r>
    </w:p>
    <w:p w14:paraId="6C05B2DD" w14:textId="77777777" w:rsidR="00917950" w:rsidRPr="003B3272" w:rsidRDefault="00000000" w:rsidP="00BF40AF">
      <w:pPr>
        <w:pStyle w:val="Akapitzlist"/>
        <w:numPr>
          <w:ilvl w:val="0"/>
          <w:numId w:val="73"/>
        </w:numPr>
        <w:spacing w:line="276" w:lineRule="auto"/>
        <w:jc w:val="both"/>
      </w:pPr>
      <w:r w:rsidRPr="003B3272">
        <w:rPr>
          <w:sz w:val="22"/>
          <w:szCs w:val="22"/>
        </w:rPr>
        <w:t>spełniają warunki udziału w postępowaniu, określone przez Zamawiającego w ogłoszeniu o zamówieniu oraz w ust. 3 niniejszego rozdziału SWZ.</w:t>
      </w:r>
    </w:p>
    <w:p w14:paraId="31ABAA84" w14:textId="77777777" w:rsidR="00917950" w:rsidRPr="003B3272" w:rsidRDefault="00000000" w:rsidP="00BF40AF">
      <w:pPr>
        <w:pStyle w:val="Akapitzlist"/>
        <w:numPr>
          <w:ilvl w:val="0"/>
          <w:numId w:val="72"/>
        </w:numPr>
        <w:spacing w:line="276" w:lineRule="auto"/>
        <w:ind w:left="567" w:hanging="567"/>
        <w:jc w:val="both"/>
        <w:rPr>
          <w:b/>
          <w:sz w:val="22"/>
          <w:szCs w:val="22"/>
        </w:rPr>
      </w:pPr>
      <w:r w:rsidRPr="003B3272">
        <w:rPr>
          <w:b/>
          <w:sz w:val="22"/>
          <w:szCs w:val="22"/>
        </w:rPr>
        <w:lastRenderedPageBreak/>
        <w:t>Podstawy wykluczenia:</w:t>
      </w:r>
    </w:p>
    <w:p w14:paraId="21B968E4" w14:textId="77777777" w:rsidR="00917950" w:rsidRPr="003B3272" w:rsidRDefault="00000000" w:rsidP="00BF40AF">
      <w:pPr>
        <w:pStyle w:val="Akapitzlist"/>
        <w:numPr>
          <w:ilvl w:val="1"/>
          <w:numId w:val="72"/>
        </w:numPr>
        <w:spacing w:line="276" w:lineRule="auto"/>
        <w:jc w:val="both"/>
        <w:rPr>
          <w:sz w:val="22"/>
          <w:szCs w:val="22"/>
        </w:rPr>
      </w:pPr>
      <w:r w:rsidRPr="003B3272">
        <w:rPr>
          <w:sz w:val="22"/>
          <w:szCs w:val="22"/>
        </w:rPr>
        <w:t>Zamawiający wykluczy z postępowania Wykonawcę w przypadkach, o których mowa w:</w:t>
      </w:r>
    </w:p>
    <w:p w14:paraId="60F9AB9F" w14:textId="77777777" w:rsidR="00917950" w:rsidRPr="003B3272" w:rsidRDefault="00000000" w:rsidP="00283DAA">
      <w:pPr>
        <w:pStyle w:val="Akapitzlist"/>
        <w:numPr>
          <w:ilvl w:val="2"/>
          <w:numId w:val="72"/>
        </w:numPr>
        <w:spacing w:line="276" w:lineRule="auto"/>
        <w:ind w:left="1560" w:hanging="737"/>
        <w:jc w:val="both"/>
        <w:rPr>
          <w:sz w:val="22"/>
          <w:szCs w:val="22"/>
        </w:rPr>
      </w:pPr>
      <w:r w:rsidRPr="003B3272">
        <w:rPr>
          <w:sz w:val="22"/>
          <w:szCs w:val="22"/>
        </w:rPr>
        <w:t>art. 108 ust. 1 pkt 1-6 ustawy PZP (obligatoryjne przesłanki wykluczenia),</w:t>
      </w:r>
    </w:p>
    <w:p w14:paraId="6539E6D3" w14:textId="4B7AF92C" w:rsidR="00917950" w:rsidRPr="003B3272" w:rsidRDefault="00000000" w:rsidP="00514D9B">
      <w:pPr>
        <w:pStyle w:val="Akapitzlist"/>
        <w:numPr>
          <w:ilvl w:val="2"/>
          <w:numId w:val="72"/>
        </w:numPr>
        <w:spacing w:line="276" w:lineRule="auto"/>
        <w:ind w:left="1560"/>
        <w:jc w:val="both"/>
        <w:rPr>
          <w:sz w:val="22"/>
          <w:szCs w:val="22"/>
        </w:rPr>
      </w:pPr>
      <w:r w:rsidRPr="003B3272">
        <w:rPr>
          <w:sz w:val="22"/>
          <w:szCs w:val="22"/>
        </w:rPr>
        <w:t>art. 7 ust. 1 pkt 1-3 ustawy z dnia 13 kwietnia 2022r. o szczególnych rozwiązaniach w zakresie przeciwdziałania wspieraniu agresji na Ukrainę oraz służących ochronie bezpieczeństwa narodowego  (</w:t>
      </w:r>
      <w:r w:rsidR="00283DAA" w:rsidRPr="003B3272">
        <w:rPr>
          <w:sz w:val="22"/>
          <w:szCs w:val="22"/>
        </w:rPr>
        <w:t xml:space="preserve">Dz. U. z </w:t>
      </w:r>
      <w:r w:rsidR="00514D9B" w:rsidRPr="003B3272">
        <w:rPr>
          <w:sz w:val="22"/>
          <w:szCs w:val="22"/>
        </w:rPr>
        <w:t xml:space="preserve">2024 r. poz. 507 </w:t>
      </w:r>
      <w:r w:rsidR="0019728E">
        <w:rPr>
          <w:sz w:val="22"/>
          <w:szCs w:val="22"/>
        </w:rPr>
        <w:t xml:space="preserve"> z </w:t>
      </w:r>
      <w:proofErr w:type="spellStart"/>
      <w:r w:rsidR="0019728E">
        <w:rPr>
          <w:sz w:val="22"/>
          <w:szCs w:val="22"/>
        </w:rPr>
        <w:t>późn</w:t>
      </w:r>
      <w:proofErr w:type="spellEnd"/>
      <w:r w:rsidR="0019728E">
        <w:rPr>
          <w:sz w:val="22"/>
          <w:szCs w:val="22"/>
        </w:rPr>
        <w:t>. zm.</w:t>
      </w:r>
      <w:r w:rsidRPr="003B3272">
        <w:rPr>
          <w:sz w:val="22"/>
          <w:szCs w:val="22"/>
        </w:rPr>
        <w:t>). Do Wykonawcy podlegającego wykluczeniu w tym zakresie, stosuje się art. 7 ust. 3 wspomnianej ustawy.</w:t>
      </w:r>
    </w:p>
    <w:p w14:paraId="7959145A" w14:textId="77777777" w:rsidR="00917950" w:rsidRPr="003B3272" w:rsidRDefault="00000000" w:rsidP="00BF40AF">
      <w:pPr>
        <w:pStyle w:val="Akapitzlist"/>
        <w:numPr>
          <w:ilvl w:val="1"/>
          <w:numId w:val="72"/>
        </w:numPr>
        <w:spacing w:line="276" w:lineRule="auto"/>
        <w:jc w:val="both"/>
        <w:rPr>
          <w:b/>
          <w:sz w:val="22"/>
          <w:szCs w:val="22"/>
        </w:rPr>
      </w:pPr>
      <w:r w:rsidRPr="003B3272">
        <w:rPr>
          <w:b/>
          <w:sz w:val="22"/>
          <w:szCs w:val="22"/>
        </w:rPr>
        <w:t>Zamawiający nie przewiduje fakultatywnych podstaw (przesłanek) wykluczenia</w:t>
      </w:r>
    </w:p>
    <w:p w14:paraId="696EA985" w14:textId="77777777" w:rsidR="00917950" w:rsidRPr="003B3272" w:rsidRDefault="00000000" w:rsidP="00BF40AF">
      <w:pPr>
        <w:pStyle w:val="Akapitzlist"/>
        <w:numPr>
          <w:ilvl w:val="0"/>
          <w:numId w:val="72"/>
        </w:numPr>
        <w:spacing w:line="276" w:lineRule="auto"/>
        <w:ind w:left="397" w:hanging="340"/>
        <w:jc w:val="both"/>
        <w:rPr>
          <w:b/>
          <w:sz w:val="22"/>
          <w:szCs w:val="22"/>
        </w:rPr>
      </w:pPr>
      <w:r w:rsidRPr="003B3272">
        <w:rPr>
          <w:b/>
          <w:sz w:val="22"/>
          <w:szCs w:val="22"/>
        </w:rPr>
        <w:t>Warunki udziału w postępowaniu, określone przez Zamawiającego na podstawie w art. 112 ust. 2 ustawy:</w:t>
      </w:r>
    </w:p>
    <w:p w14:paraId="556A31A6" w14:textId="77777777" w:rsidR="00917950" w:rsidRPr="003B3272" w:rsidRDefault="00000000" w:rsidP="00BF40AF">
      <w:pPr>
        <w:pStyle w:val="Akapitzlist"/>
        <w:numPr>
          <w:ilvl w:val="1"/>
          <w:numId w:val="72"/>
        </w:numPr>
        <w:tabs>
          <w:tab w:val="left" w:pos="1842"/>
        </w:tabs>
        <w:spacing w:line="276" w:lineRule="auto"/>
        <w:jc w:val="both"/>
        <w:rPr>
          <w:b/>
          <w:sz w:val="22"/>
          <w:szCs w:val="22"/>
        </w:rPr>
      </w:pPr>
      <w:r w:rsidRPr="003B3272">
        <w:rPr>
          <w:b/>
          <w:sz w:val="22"/>
          <w:szCs w:val="22"/>
        </w:rPr>
        <w:t>Zdolność do występowania w obrocie gospodarczym</w:t>
      </w:r>
    </w:p>
    <w:p w14:paraId="65FFA171" w14:textId="77777777" w:rsidR="00917950" w:rsidRPr="003B3272" w:rsidRDefault="00000000" w:rsidP="00BF40AF">
      <w:pPr>
        <w:pStyle w:val="Akapitzlist"/>
        <w:tabs>
          <w:tab w:val="left" w:pos="2268"/>
        </w:tabs>
        <w:spacing w:line="276" w:lineRule="auto"/>
        <w:ind w:left="1134"/>
        <w:jc w:val="both"/>
      </w:pPr>
      <w:r w:rsidRPr="003B3272">
        <w:rPr>
          <w:sz w:val="22"/>
          <w:szCs w:val="22"/>
        </w:rPr>
        <w:t xml:space="preserve">Zamawiający </w:t>
      </w:r>
      <w:r w:rsidRPr="003B3272">
        <w:rPr>
          <w:b/>
          <w:bCs/>
          <w:sz w:val="22"/>
          <w:szCs w:val="22"/>
        </w:rPr>
        <w:t xml:space="preserve">nie określa </w:t>
      </w:r>
      <w:r w:rsidRPr="003B3272">
        <w:rPr>
          <w:sz w:val="22"/>
          <w:szCs w:val="22"/>
        </w:rPr>
        <w:t>warunków udziału w postępowaniu w tym zakresie.</w:t>
      </w:r>
    </w:p>
    <w:p w14:paraId="1AE15AB9" w14:textId="77777777" w:rsidR="00917950" w:rsidRPr="003B3272" w:rsidRDefault="00000000" w:rsidP="00BF40AF">
      <w:pPr>
        <w:pStyle w:val="Akapitzlist"/>
        <w:numPr>
          <w:ilvl w:val="1"/>
          <w:numId w:val="72"/>
        </w:numPr>
        <w:tabs>
          <w:tab w:val="left" w:pos="1842"/>
        </w:tabs>
        <w:spacing w:line="276" w:lineRule="auto"/>
        <w:jc w:val="both"/>
        <w:rPr>
          <w:b/>
          <w:sz w:val="22"/>
          <w:szCs w:val="22"/>
        </w:rPr>
      </w:pPr>
      <w:r w:rsidRPr="003B3272">
        <w:rPr>
          <w:b/>
          <w:sz w:val="22"/>
          <w:szCs w:val="22"/>
        </w:rPr>
        <w:t>Uprawnienia do prowadzenia określonej działalności gospodarczej lub zawodowej</w:t>
      </w:r>
    </w:p>
    <w:p w14:paraId="5262298C" w14:textId="77777777" w:rsidR="00917950" w:rsidRPr="003B3272" w:rsidRDefault="00000000" w:rsidP="00BF40AF">
      <w:pPr>
        <w:pStyle w:val="Akapitzlist"/>
        <w:tabs>
          <w:tab w:val="left" w:pos="2325"/>
        </w:tabs>
        <w:spacing w:line="276" w:lineRule="auto"/>
        <w:ind w:left="1191"/>
        <w:jc w:val="both"/>
      </w:pPr>
      <w:r w:rsidRPr="003B3272">
        <w:rPr>
          <w:sz w:val="22"/>
          <w:szCs w:val="22"/>
        </w:rPr>
        <w:t xml:space="preserve">Zamawiający </w:t>
      </w:r>
      <w:r w:rsidRPr="003B3272">
        <w:rPr>
          <w:b/>
          <w:bCs/>
          <w:sz w:val="22"/>
          <w:szCs w:val="22"/>
        </w:rPr>
        <w:t xml:space="preserve">nie określa </w:t>
      </w:r>
      <w:r w:rsidRPr="003B3272">
        <w:rPr>
          <w:sz w:val="22"/>
          <w:szCs w:val="22"/>
        </w:rPr>
        <w:t>warunków udziału w postępowaniu w tym zakresie.</w:t>
      </w:r>
    </w:p>
    <w:p w14:paraId="1AE0BE7F" w14:textId="77777777" w:rsidR="00917950" w:rsidRPr="003B3272" w:rsidRDefault="00000000" w:rsidP="00BF40AF">
      <w:pPr>
        <w:pStyle w:val="Akapitzlist"/>
        <w:numPr>
          <w:ilvl w:val="1"/>
          <w:numId w:val="72"/>
        </w:numPr>
        <w:tabs>
          <w:tab w:val="left" w:pos="1842"/>
        </w:tabs>
        <w:spacing w:line="276" w:lineRule="auto"/>
        <w:jc w:val="both"/>
        <w:rPr>
          <w:b/>
          <w:sz w:val="22"/>
          <w:szCs w:val="22"/>
        </w:rPr>
      </w:pPr>
      <w:r w:rsidRPr="003B3272">
        <w:rPr>
          <w:b/>
          <w:sz w:val="22"/>
          <w:szCs w:val="22"/>
        </w:rPr>
        <w:t>Sytuacja ekonomiczna lub finansowa</w:t>
      </w:r>
    </w:p>
    <w:p w14:paraId="3AF8D16C" w14:textId="77777777" w:rsidR="00917950" w:rsidRPr="003B3272" w:rsidRDefault="00000000" w:rsidP="00BF40AF">
      <w:pPr>
        <w:pStyle w:val="Akapitzlist"/>
        <w:tabs>
          <w:tab w:val="left" w:pos="2268"/>
        </w:tabs>
        <w:spacing w:line="276" w:lineRule="auto"/>
        <w:ind w:left="1134"/>
        <w:jc w:val="both"/>
      </w:pPr>
      <w:r w:rsidRPr="003B3272">
        <w:rPr>
          <w:sz w:val="22"/>
          <w:szCs w:val="22"/>
        </w:rPr>
        <w:t xml:space="preserve">Zamawiający </w:t>
      </w:r>
      <w:r w:rsidRPr="003B3272">
        <w:rPr>
          <w:b/>
          <w:bCs/>
          <w:sz w:val="22"/>
          <w:szCs w:val="22"/>
        </w:rPr>
        <w:t>nie określa</w:t>
      </w:r>
      <w:r w:rsidRPr="003B3272">
        <w:rPr>
          <w:sz w:val="22"/>
          <w:szCs w:val="22"/>
        </w:rPr>
        <w:t xml:space="preserve"> warunków udziału w postępowaniu w tym zakresie.</w:t>
      </w:r>
    </w:p>
    <w:p w14:paraId="7686FA6B" w14:textId="77777777" w:rsidR="00917950" w:rsidRPr="003B3272" w:rsidRDefault="00000000" w:rsidP="00BF40AF">
      <w:pPr>
        <w:pStyle w:val="Akapitzlist"/>
        <w:numPr>
          <w:ilvl w:val="1"/>
          <w:numId w:val="72"/>
        </w:numPr>
        <w:tabs>
          <w:tab w:val="left" w:pos="1842"/>
        </w:tabs>
        <w:spacing w:line="276" w:lineRule="auto"/>
        <w:jc w:val="both"/>
        <w:rPr>
          <w:b/>
          <w:sz w:val="22"/>
          <w:szCs w:val="22"/>
        </w:rPr>
      </w:pPr>
      <w:r w:rsidRPr="003B3272">
        <w:rPr>
          <w:b/>
          <w:sz w:val="22"/>
          <w:szCs w:val="22"/>
        </w:rPr>
        <w:t>Zdolność techniczna lub zawodowa:</w:t>
      </w:r>
    </w:p>
    <w:p w14:paraId="26975F92" w14:textId="07B4D85F" w:rsidR="00450776" w:rsidRPr="003B3272" w:rsidRDefault="00000000" w:rsidP="00BF40AF">
      <w:pPr>
        <w:pStyle w:val="Akapitzlist"/>
        <w:numPr>
          <w:ilvl w:val="2"/>
          <w:numId w:val="75"/>
        </w:numPr>
        <w:spacing w:line="276" w:lineRule="auto"/>
        <w:jc w:val="both"/>
        <w:rPr>
          <w:kern w:val="3"/>
          <w:sz w:val="22"/>
          <w:szCs w:val="22"/>
          <w:lang w:eastAsia="zh-CN" w:bidi="en-US"/>
        </w:rPr>
      </w:pPr>
      <w:r w:rsidRPr="003B3272">
        <w:rPr>
          <w:sz w:val="22"/>
          <w:szCs w:val="22"/>
        </w:rPr>
        <w:t>Wykonawca musi wykazać, iż w okresie ostatnich 3 lat przed upływem terminu składania</w:t>
      </w:r>
      <w:r w:rsidR="009E7B39" w:rsidRPr="003B3272">
        <w:rPr>
          <w:sz w:val="22"/>
          <w:szCs w:val="22"/>
        </w:rPr>
        <w:t xml:space="preserve"> </w:t>
      </w:r>
      <w:r w:rsidRPr="003B3272">
        <w:rPr>
          <w:sz w:val="22"/>
          <w:szCs w:val="22"/>
        </w:rPr>
        <w:t xml:space="preserve">ofert, </w:t>
      </w:r>
      <w:r w:rsidR="00283DAA" w:rsidRPr="003B3272">
        <w:rPr>
          <w:sz w:val="22"/>
          <w:szCs w:val="22"/>
        </w:rPr>
        <w:t>a jeżeli okres prowadzenia działalności jest krótszy – w tym okresie, wykonał/wykonuje należycie co najmniej jedną dokumentację projektową, tj. projekt budowlany i/lub budowlano-wykonawczy dla inwestycji drogowej, dla której została uzyskana decyzja o zezwoleniu na realizację inwestycji drogowej (ZRID).</w:t>
      </w:r>
    </w:p>
    <w:p w14:paraId="7C98C672" w14:textId="77777777" w:rsidR="00917950" w:rsidRPr="003B3272" w:rsidRDefault="00000000" w:rsidP="00BF40AF">
      <w:pPr>
        <w:pStyle w:val="Standard"/>
        <w:tabs>
          <w:tab w:val="left" w:pos="567"/>
          <w:tab w:val="left" w:pos="1134"/>
          <w:tab w:val="left" w:pos="1870"/>
        </w:tabs>
        <w:spacing w:line="276" w:lineRule="auto"/>
        <w:jc w:val="both"/>
      </w:pPr>
      <w:r w:rsidRPr="003B3272">
        <w:rPr>
          <w:b/>
          <w:bCs/>
          <w:i/>
          <w:iCs/>
          <w:color w:val="000000"/>
          <w:sz w:val="22"/>
          <w:szCs w:val="22"/>
          <w:u w:val="single"/>
        </w:rPr>
        <w:t>UWAGA nr 2</w:t>
      </w:r>
      <w:r w:rsidRPr="003B3272">
        <w:rPr>
          <w:i/>
          <w:iCs/>
          <w:sz w:val="22"/>
          <w:szCs w:val="22"/>
          <w:u w:val="single"/>
        </w:rPr>
        <w:t>.</w:t>
      </w:r>
    </w:p>
    <w:p w14:paraId="0C020DBC" w14:textId="77777777" w:rsidR="00917950" w:rsidRPr="003B3272" w:rsidRDefault="00000000" w:rsidP="0019728E">
      <w:pPr>
        <w:pStyle w:val="Akapitzlist"/>
        <w:numPr>
          <w:ilvl w:val="0"/>
          <w:numId w:val="225"/>
        </w:numPr>
        <w:tabs>
          <w:tab w:val="left" w:pos="907"/>
        </w:tabs>
        <w:ind w:left="340" w:hanging="340"/>
        <w:jc w:val="both"/>
        <w:rPr>
          <w:i/>
          <w:iCs/>
          <w:kern w:val="3"/>
          <w:sz w:val="22"/>
          <w:szCs w:val="22"/>
          <w:lang w:eastAsia="zh-CN"/>
        </w:rPr>
      </w:pPr>
      <w:r w:rsidRPr="003B3272">
        <w:rPr>
          <w:i/>
          <w:iCs/>
          <w:kern w:val="3"/>
          <w:sz w:val="22"/>
          <w:szCs w:val="22"/>
          <w:lang w:eastAsia="zh-CN"/>
        </w:rPr>
        <w:t>Mając na uwadze art. 117 ust. 1 ustawy Zamawiający zastrzega, że w sytuacji składania oferty przez Wykonawców wspólnie ubiegających się o udzielenie zamówienia oraz analogicznie w sytuacji, gdy Wykonawca będzie polegał na zasobach innego podmiotu, na zasadach określonych w art. 118 ustawy, warunek o którym wyżej mowa, musi zostać spełniony w całości przez Wykonawcę (jednego z Wykonawców wspólnie składającego ofertę) lub podmiot, na którego zdolności w tym zakresie powołuje się Wykonawca – brak możliwości tzw. sumowania zasobów w zakresie doświadczenia.</w:t>
      </w:r>
    </w:p>
    <w:p w14:paraId="45D5A4C3" w14:textId="77777777" w:rsidR="00917950" w:rsidRPr="003B3272" w:rsidRDefault="00000000" w:rsidP="0019728E">
      <w:pPr>
        <w:pStyle w:val="Akapitzlist"/>
        <w:numPr>
          <w:ilvl w:val="0"/>
          <w:numId w:val="74"/>
        </w:numPr>
        <w:tabs>
          <w:tab w:val="left" w:pos="907"/>
        </w:tabs>
        <w:ind w:left="340" w:hanging="340"/>
        <w:jc w:val="both"/>
        <w:rPr>
          <w:i/>
          <w:iCs/>
          <w:kern w:val="3"/>
          <w:sz w:val="22"/>
          <w:szCs w:val="22"/>
          <w:lang w:eastAsia="zh-CN"/>
        </w:rPr>
      </w:pPr>
      <w:r w:rsidRPr="003B3272">
        <w:rPr>
          <w:i/>
          <w:iCs/>
          <w:kern w:val="3"/>
          <w:sz w:val="22"/>
          <w:szCs w:val="22"/>
          <w:lang w:eastAsia="zh-CN"/>
        </w:rPr>
        <w:t>Jeżeli Wykonawca powołuje się na doświadczenie w realizacji usług wykonywanych wspólnie z innymi wykonawcami, należy wykazać szczegółowo usługę (zakres), w której Wykonawca bezpośrednio uczestniczył.</w:t>
      </w:r>
    </w:p>
    <w:p w14:paraId="301EA0E9" w14:textId="77777777" w:rsidR="00917950" w:rsidRPr="003B3272" w:rsidRDefault="00000000" w:rsidP="00BF40AF">
      <w:pPr>
        <w:pStyle w:val="NormalnyWeb"/>
        <w:numPr>
          <w:ilvl w:val="2"/>
          <w:numId w:val="75"/>
        </w:numPr>
        <w:spacing w:before="0" w:after="0" w:line="276" w:lineRule="auto"/>
        <w:ind w:left="1560" w:hanging="709"/>
        <w:jc w:val="both"/>
      </w:pPr>
      <w:r w:rsidRPr="003B3272">
        <w:rPr>
          <w:sz w:val="22"/>
          <w:szCs w:val="22"/>
        </w:rPr>
        <w:t xml:space="preserve">Wykonawca musi wykazać dysponowanie </w:t>
      </w:r>
      <w:r w:rsidRPr="003B3272">
        <w:rPr>
          <w:color w:val="000000"/>
          <w:sz w:val="22"/>
          <w:szCs w:val="22"/>
        </w:rPr>
        <w:t xml:space="preserve">osobą zdolną do wykonania zamówienia, która pełnić będzie funkcję </w:t>
      </w:r>
      <w:r w:rsidRPr="003B3272">
        <w:rPr>
          <w:b/>
          <w:bCs/>
          <w:color w:val="000000"/>
          <w:sz w:val="22"/>
          <w:szCs w:val="22"/>
        </w:rPr>
        <w:t>projektanta</w:t>
      </w:r>
      <w:r w:rsidRPr="003B3272">
        <w:rPr>
          <w:color w:val="000000"/>
          <w:sz w:val="22"/>
          <w:szCs w:val="22"/>
        </w:rPr>
        <w:t xml:space="preserve">, </w:t>
      </w:r>
      <w:r w:rsidRPr="003B3272">
        <w:rPr>
          <w:sz w:val="22"/>
          <w:szCs w:val="22"/>
        </w:rPr>
        <w:t>posiadającą:</w:t>
      </w:r>
    </w:p>
    <w:p w14:paraId="220FDCD8" w14:textId="3E2062EC" w:rsidR="00917950" w:rsidRPr="003B3272" w:rsidRDefault="00000000" w:rsidP="00BF40AF">
      <w:pPr>
        <w:pStyle w:val="NormalnyWeb"/>
        <w:spacing w:before="0" w:after="0" w:line="276" w:lineRule="auto"/>
        <w:ind w:left="1560"/>
        <w:jc w:val="both"/>
      </w:pPr>
      <w:r w:rsidRPr="003B3272">
        <w:rPr>
          <w:b/>
          <w:bCs/>
          <w:sz w:val="22"/>
          <w:szCs w:val="22"/>
        </w:rPr>
        <w:t>prawo do wykonywania samodzielnych funkcji technicznych w budownictwie</w:t>
      </w:r>
      <w:r w:rsidRPr="003B3272">
        <w:rPr>
          <w:sz w:val="22"/>
          <w:szCs w:val="22"/>
        </w:rPr>
        <w:t>, tj. posiadającą aktualne i ważne uprawnienia budowlane do projektowania bez ograniczeń w specjalności inżynieryjnej drogowe</w:t>
      </w:r>
      <w:r w:rsidR="001A7455" w:rsidRPr="003B3272">
        <w:rPr>
          <w:sz w:val="22"/>
          <w:szCs w:val="22"/>
        </w:rPr>
        <w:t>j</w:t>
      </w:r>
      <w:r w:rsidRPr="003B3272">
        <w:rPr>
          <w:sz w:val="22"/>
          <w:szCs w:val="22"/>
        </w:rPr>
        <w:t>,</w:t>
      </w:r>
    </w:p>
    <w:p w14:paraId="559807E9" w14:textId="0877D7B2" w:rsidR="00917950" w:rsidRPr="003B3272" w:rsidRDefault="00000000" w:rsidP="00BF40AF">
      <w:pPr>
        <w:pStyle w:val="NormalnyWeb"/>
        <w:spacing w:before="0" w:after="0" w:line="276" w:lineRule="auto"/>
        <w:ind w:left="1560"/>
        <w:jc w:val="both"/>
      </w:pPr>
      <w:r w:rsidRPr="003B3272">
        <w:rPr>
          <w:b/>
          <w:bCs/>
          <w:sz w:val="22"/>
          <w:szCs w:val="22"/>
        </w:rPr>
        <w:t>lub</w:t>
      </w:r>
      <w:r w:rsidRPr="003B3272">
        <w:rPr>
          <w:sz w:val="22"/>
          <w:szCs w:val="22"/>
        </w:rPr>
        <w:t xml:space="preserve"> odpowiadające im ważne uprawnienia, które zostały wydane na podstawie wcześniej obowiązujących przepisów oraz zrzeszoną we właściwym samorządzie zawodowym zgodnie z przepisami ustawy z dnia 15 grudnia 2000r. o samorządach zawodowych architektów oraz  inżynierów budownictwa (Dz. U. z </w:t>
      </w:r>
      <w:r w:rsidR="00845999" w:rsidRPr="003B3272">
        <w:rPr>
          <w:sz w:val="22"/>
          <w:szCs w:val="22"/>
        </w:rPr>
        <w:t xml:space="preserve">2023 r. poz. 551 z </w:t>
      </w:r>
      <w:proofErr w:type="spellStart"/>
      <w:r w:rsidR="00845999" w:rsidRPr="003B3272">
        <w:rPr>
          <w:sz w:val="22"/>
          <w:szCs w:val="22"/>
        </w:rPr>
        <w:t>późn</w:t>
      </w:r>
      <w:proofErr w:type="spellEnd"/>
      <w:r w:rsidR="00845999" w:rsidRPr="003B3272">
        <w:rPr>
          <w:sz w:val="22"/>
          <w:szCs w:val="22"/>
        </w:rPr>
        <w:t>. zm.</w:t>
      </w:r>
      <w:r w:rsidRPr="003B3272">
        <w:rPr>
          <w:sz w:val="22"/>
          <w:szCs w:val="22"/>
        </w:rPr>
        <w:t>),</w:t>
      </w:r>
    </w:p>
    <w:p w14:paraId="44744D63" w14:textId="0F30262A" w:rsidR="00917950" w:rsidRPr="003B3272" w:rsidRDefault="00000000" w:rsidP="00283DAA">
      <w:pPr>
        <w:pStyle w:val="NormalnyWeb"/>
        <w:spacing w:line="276" w:lineRule="auto"/>
        <w:ind w:left="1560"/>
        <w:jc w:val="both"/>
        <w:rPr>
          <w:sz w:val="22"/>
          <w:szCs w:val="22"/>
        </w:rPr>
      </w:pPr>
      <w:r w:rsidRPr="003B3272">
        <w:rPr>
          <w:b/>
          <w:bCs/>
          <w:sz w:val="22"/>
          <w:szCs w:val="22"/>
        </w:rPr>
        <w:t>lub</w:t>
      </w:r>
      <w:r w:rsidRPr="003B3272">
        <w:rPr>
          <w:sz w:val="22"/>
          <w:szCs w:val="22"/>
        </w:rPr>
        <w:t xml:space="preserve"> spełniającą warunki, o których mowa w art. 12a ustawy z dnia 7 lipca 1994r. Prawo budowlane (Dz. U. z </w:t>
      </w:r>
      <w:r w:rsidR="00283DAA" w:rsidRPr="003B3272">
        <w:rPr>
          <w:sz w:val="22"/>
          <w:szCs w:val="22"/>
        </w:rPr>
        <w:t>202</w:t>
      </w:r>
      <w:r w:rsidR="00514D9B" w:rsidRPr="003B3272">
        <w:rPr>
          <w:sz w:val="22"/>
          <w:szCs w:val="22"/>
        </w:rPr>
        <w:t>4</w:t>
      </w:r>
      <w:r w:rsidR="00283DAA" w:rsidRPr="003B3272">
        <w:rPr>
          <w:sz w:val="22"/>
          <w:szCs w:val="22"/>
        </w:rPr>
        <w:t xml:space="preserve"> r. poz. </w:t>
      </w:r>
      <w:r w:rsidR="00514D9B" w:rsidRPr="003B3272">
        <w:rPr>
          <w:sz w:val="22"/>
          <w:szCs w:val="22"/>
        </w:rPr>
        <w:t>725</w:t>
      </w:r>
      <w:r w:rsidR="00283DAA" w:rsidRPr="003B3272">
        <w:rPr>
          <w:sz w:val="22"/>
          <w:szCs w:val="22"/>
        </w:rPr>
        <w:t xml:space="preserve"> </w:t>
      </w:r>
      <w:r w:rsidR="00845999" w:rsidRPr="003B3272">
        <w:rPr>
          <w:sz w:val="22"/>
          <w:szCs w:val="22"/>
        </w:rPr>
        <w:t xml:space="preserve">z </w:t>
      </w:r>
      <w:proofErr w:type="spellStart"/>
      <w:r w:rsidR="00845999" w:rsidRPr="003B3272">
        <w:rPr>
          <w:sz w:val="22"/>
          <w:szCs w:val="22"/>
        </w:rPr>
        <w:t>późn</w:t>
      </w:r>
      <w:proofErr w:type="spellEnd"/>
      <w:r w:rsidR="00845999" w:rsidRPr="003B3272">
        <w:rPr>
          <w:sz w:val="22"/>
          <w:szCs w:val="22"/>
        </w:rPr>
        <w:t xml:space="preserve">. </w:t>
      </w:r>
      <w:proofErr w:type="spellStart"/>
      <w:r w:rsidR="00845999" w:rsidRPr="003B3272">
        <w:rPr>
          <w:sz w:val="22"/>
          <w:szCs w:val="22"/>
        </w:rPr>
        <w:t>zm</w:t>
      </w:r>
      <w:proofErr w:type="spellEnd"/>
      <w:r w:rsidRPr="003B3272">
        <w:rPr>
          <w:sz w:val="22"/>
          <w:szCs w:val="22"/>
        </w:rPr>
        <w:t xml:space="preserve">), tj. osobą której odpowiednie </w:t>
      </w:r>
      <w:r w:rsidR="0019728E">
        <w:rPr>
          <w:sz w:val="22"/>
          <w:szCs w:val="22"/>
        </w:rPr>
        <w:t>k</w:t>
      </w:r>
      <w:r w:rsidRPr="003B3272">
        <w:rPr>
          <w:sz w:val="22"/>
          <w:szCs w:val="22"/>
        </w:rPr>
        <w:t>walifikacje zawodowe zostały uznane na zasadach określonych w przepisach odrębnych lub spełniającą wymogi o których mowa w art. 20a ustawy z dnia 15 grudnia 2000 r. o samorządach zawodowych architektów oraz inżynierów budownictwa („świadczenie usług transgranicznych”).</w:t>
      </w:r>
    </w:p>
    <w:p w14:paraId="2623E0ED" w14:textId="77777777" w:rsidR="00283DAA" w:rsidRPr="003B3272" w:rsidRDefault="00283DAA" w:rsidP="00283DAA">
      <w:pPr>
        <w:pStyle w:val="Akapitzlist"/>
        <w:numPr>
          <w:ilvl w:val="0"/>
          <w:numId w:val="276"/>
        </w:numPr>
        <w:spacing w:after="120" w:line="23" w:lineRule="atLeast"/>
        <w:jc w:val="both"/>
        <w:rPr>
          <w:rFonts w:eastAsia="Symbol"/>
          <w:vanish/>
          <w:sz w:val="22"/>
          <w:szCs w:val="22"/>
        </w:rPr>
      </w:pPr>
    </w:p>
    <w:p w14:paraId="3815B21E" w14:textId="77777777" w:rsidR="00283DAA" w:rsidRPr="003B3272" w:rsidRDefault="00283DAA" w:rsidP="00283DAA">
      <w:pPr>
        <w:pStyle w:val="Akapitzlist"/>
        <w:numPr>
          <w:ilvl w:val="2"/>
          <w:numId w:val="276"/>
        </w:numPr>
        <w:spacing w:after="120" w:line="23" w:lineRule="atLeast"/>
        <w:jc w:val="both"/>
        <w:rPr>
          <w:rFonts w:eastAsia="Symbol"/>
          <w:vanish/>
          <w:sz w:val="22"/>
          <w:szCs w:val="22"/>
        </w:rPr>
      </w:pPr>
    </w:p>
    <w:p w14:paraId="6023D0E1" w14:textId="77777777" w:rsidR="00283DAA" w:rsidRPr="003B3272" w:rsidRDefault="00283DAA" w:rsidP="00283DAA">
      <w:pPr>
        <w:pStyle w:val="Akapitzlist"/>
        <w:numPr>
          <w:ilvl w:val="2"/>
          <w:numId w:val="276"/>
        </w:numPr>
        <w:spacing w:after="120" w:line="23" w:lineRule="atLeast"/>
        <w:jc w:val="both"/>
        <w:rPr>
          <w:rFonts w:eastAsia="Symbol"/>
          <w:vanish/>
          <w:sz w:val="22"/>
          <w:szCs w:val="22"/>
        </w:rPr>
      </w:pPr>
    </w:p>
    <w:p w14:paraId="375DAD9E" w14:textId="335F0A88" w:rsidR="00283DAA" w:rsidRPr="003B3272" w:rsidRDefault="00283DAA" w:rsidP="00524C43">
      <w:pPr>
        <w:widowControl/>
        <w:numPr>
          <w:ilvl w:val="2"/>
          <w:numId w:val="276"/>
        </w:numPr>
        <w:spacing w:after="120" w:line="276" w:lineRule="auto"/>
        <w:ind w:left="1559"/>
        <w:jc w:val="both"/>
        <w:rPr>
          <w:rFonts w:eastAsia="Times New Roman" w:cs="Times New Roman"/>
          <w:color w:val="auto"/>
          <w:kern w:val="0"/>
          <w:lang w:eastAsia="pl-PL" w:bidi="ar-SA"/>
        </w:rPr>
      </w:pPr>
      <w:r w:rsidRPr="003B3272">
        <w:rPr>
          <w:rFonts w:eastAsia="Symbol" w:cs="Times New Roman"/>
          <w:color w:val="auto"/>
          <w:kern w:val="0"/>
          <w:sz w:val="22"/>
          <w:szCs w:val="22"/>
          <w:lang w:eastAsia="pl-PL" w:bidi="ar-SA"/>
        </w:rPr>
        <w:t xml:space="preserve">Wykonawca musi wykazać dysponowanie osobą zdolną do wykonania zamówienia, która pełnić będzie funkcję </w:t>
      </w:r>
      <w:r w:rsidRPr="003B3272">
        <w:rPr>
          <w:rFonts w:eastAsia="Symbol" w:cs="Times New Roman"/>
          <w:b/>
          <w:bCs/>
          <w:color w:val="auto"/>
          <w:kern w:val="0"/>
          <w:sz w:val="22"/>
          <w:szCs w:val="22"/>
          <w:lang w:eastAsia="pl-PL" w:bidi="ar-SA"/>
        </w:rPr>
        <w:t>projektanta sprawdzającego - weryfikatora</w:t>
      </w:r>
      <w:r w:rsidRPr="003B3272">
        <w:rPr>
          <w:rFonts w:eastAsia="Symbol" w:cs="Times New Roman"/>
          <w:color w:val="auto"/>
          <w:kern w:val="0"/>
          <w:sz w:val="22"/>
          <w:szCs w:val="22"/>
          <w:lang w:eastAsia="pl-PL" w:bidi="ar-SA"/>
        </w:rPr>
        <w:t>, posiadającą:</w:t>
      </w:r>
    </w:p>
    <w:p w14:paraId="1FDA5A9F" w14:textId="77777777" w:rsidR="00283DAA" w:rsidRPr="003B3272" w:rsidRDefault="00283DAA" w:rsidP="00524C43">
      <w:pPr>
        <w:widowControl/>
        <w:spacing w:after="120" w:line="276" w:lineRule="auto"/>
        <w:ind w:left="1559"/>
        <w:jc w:val="both"/>
        <w:rPr>
          <w:rFonts w:eastAsia="Times New Roman" w:cs="Times New Roman"/>
          <w:color w:val="auto"/>
          <w:kern w:val="0"/>
          <w:lang w:eastAsia="pl-PL" w:bidi="ar-SA"/>
        </w:rPr>
      </w:pPr>
      <w:r w:rsidRPr="003B3272">
        <w:rPr>
          <w:rFonts w:eastAsia="Symbol" w:cs="Times New Roman"/>
          <w:b/>
          <w:bCs/>
          <w:color w:val="auto"/>
          <w:kern w:val="0"/>
          <w:sz w:val="22"/>
          <w:szCs w:val="22"/>
          <w:lang w:eastAsia="pl-PL" w:bidi="ar-SA"/>
        </w:rPr>
        <w:t>prawo do wykonywania samodzielnych funkcji technicznych w budownictwie</w:t>
      </w:r>
      <w:r w:rsidRPr="003B3272">
        <w:rPr>
          <w:rFonts w:eastAsia="Symbol" w:cs="Times New Roman"/>
          <w:color w:val="auto"/>
          <w:kern w:val="0"/>
          <w:sz w:val="22"/>
          <w:szCs w:val="22"/>
          <w:lang w:eastAsia="pl-PL" w:bidi="ar-SA"/>
        </w:rPr>
        <w:t>, tj. posiadającą aktualne i ważne uprawnienia budowlane do projektowania bez ograniczeń w specjalności inżynieryjnej drogowej,</w:t>
      </w:r>
    </w:p>
    <w:p w14:paraId="16D33F89" w14:textId="5D8078DB" w:rsidR="00283DAA" w:rsidRPr="003B3272" w:rsidRDefault="00283DAA" w:rsidP="00524C43">
      <w:pPr>
        <w:widowControl/>
        <w:spacing w:after="120" w:line="276" w:lineRule="auto"/>
        <w:ind w:left="1559"/>
        <w:jc w:val="both"/>
        <w:rPr>
          <w:rFonts w:eastAsia="Times New Roman" w:cs="Times New Roman"/>
          <w:color w:val="auto"/>
          <w:kern w:val="0"/>
          <w:lang w:eastAsia="pl-PL" w:bidi="ar-SA"/>
        </w:rPr>
      </w:pPr>
      <w:bookmarkStart w:id="22" w:name="_Hlk493368161"/>
      <w:bookmarkEnd w:id="22"/>
      <w:r w:rsidRPr="003B3272">
        <w:rPr>
          <w:rFonts w:eastAsia="Times New Roman" w:cs="Times New Roman"/>
          <w:b/>
          <w:color w:val="auto"/>
          <w:kern w:val="0"/>
          <w:sz w:val="22"/>
          <w:szCs w:val="22"/>
          <w:lang w:eastAsia="pl-PL" w:bidi="ar-SA"/>
        </w:rPr>
        <w:t xml:space="preserve">lub </w:t>
      </w:r>
      <w:r w:rsidRPr="003B3272">
        <w:rPr>
          <w:rFonts w:eastAsia="Times New Roman" w:cs="Times New Roman"/>
          <w:color w:val="auto"/>
          <w:kern w:val="0"/>
          <w:sz w:val="22"/>
          <w:szCs w:val="22"/>
          <w:lang w:eastAsia="pl-PL" w:bidi="ar-SA"/>
        </w:rPr>
        <w:t>odpowiadające im ważne uprawnienia, które zostały wydane na podstawie wcześniej obowiązujących przepisów oraz</w:t>
      </w:r>
      <w:r w:rsidRPr="003B3272">
        <w:rPr>
          <w:rFonts w:eastAsia="Times New Roman" w:cs="Times New Roman"/>
          <w:b/>
          <w:color w:val="auto"/>
          <w:kern w:val="0"/>
          <w:sz w:val="22"/>
          <w:szCs w:val="22"/>
          <w:lang w:eastAsia="pl-PL" w:bidi="ar-SA"/>
        </w:rPr>
        <w:t xml:space="preserve"> </w:t>
      </w:r>
      <w:r w:rsidRPr="003B3272">
        <w:rPr>
          <w:rFonts w:eastAsia="Times New Roman" w:cs="Times New Roman"/>
          <w:color w:val="auto"/>
          <w:kern w:val="0"/>
          <w:sz w:val="22"/>
          <w:szCs w:val="22"/>
          <w:lang w:eastAsia="pl-PL" w:bidi="ar-SA"/>
        </w:rPr>
        <w:t xml:space="preserve">zrzeszoną we właściwym samorządzie zawodowym zgodnie z przepisami ustawy z dnia 15 grudnia 2000r. o samorządach zawodowych architektów oraz  inżynierów budownictwa (Dz. U. </w:t>
      </w:r>
      <w:r w:rsidR="00524C43" w:rsidRPr="003B3272">
        <w:rPr>
          <w:rFonts w:eastAsia="Times New Roman" w:cs="Times New Roman"/>
          <w:color w:val="auto"/>
          <w:kern w:val="0"/>
          <w:sz w:val="22"/>
          <w:szCs w:val="22"/>
          <w:lang w:eastAsia="pl-PL" w:bidi="ar-SA"/>
        </w:rPr>
        <w:t xml:space="preserve">z 2023 r. poz. 551 z </w:t>
      </w:r>
      <w:proofErr w:type="spellStart"/>
      <w:r w:rsidR="00524C43" w:rsidRPr="003B3272">
        <w:rPr>
          <w:rFonts w:eastAsia="Times New Roman" w:cs="Times New Roman"/>
          <w:color w:val="auto"/>
          <w:kern w:val="0"/>
          <w:sz w:val="22"/>
          <w:szCs w:val="22"/>
          <w:lang w:eastAsia="pl-PL" w:bidi="ar-SA"/>
        </w:rPr>
        <w:t>późn</w:t>
      </w:r>
      <w:proofErr w:type="spellEnd"/>
      <w:r w:rsidR="00524C43" w:rsidRPr="003B3272">
        <w:rPr>
          <w:rFonts w:eastAsia="Times New Roman" w:cs="Times New Roman"/>
          <w:color w:val="auto"/>
          <w:kern w:val="0"/>
          <w:sz w:val="22"/>
          <w:szCs w:val="22"/>
          <w:lang w:eastAsia="pl-PL" w:bidi="ar-SA"/>
        </w:rPr>
        <w:t>. zm.</w:t>
      </w:r>
      <w:r w:rsidRPr="003B3272">
        <w:rPr>
          <w:rFonts w:eastAsia="Times New Roman" w:cs="Times New Roman"/>
          <w:color w:val="auto"/>
          <w:kern w:val="0"/>
          <w:sz w:val="22"/>
          <w:szCs w:val="22"/>
          <w:lang w:eastAsia="pl-PL" w:bidi="ar-SA"/>
        </w:rPr>
        <w:t>),</w:t>
      </w:r>
    </w:p>
    <w:p w14:paraId="41391FF8" w14:textId="61053499" w:rsidR="00283DAA" w:rsidRPr="003B3272" w:rsidRDefault="00283DAA" w:rsidP="00524C43">
      <w:pPr>
        <w:widowControl/>
        <w:spacing w:after="120" w:line="276" w:lineRule="auto"/>
        <w:ind w:left="1559"/>
        <w:jc w:val="both"/>
        <w:rPr>
          <w:rFonts w:eastAsia="Times New Roman" w:cs="Times New Roman"/>
          <w:color w:val="auto"/>
          <w:kern w:val="0"/>
          <w:lang w:eastAsia="pl-PL" w:bidi="ar-SA"/>
        </w:rPr>
      </w:pPr>
      <w:r w:rsidRPr="003B3272">
        <w:rPr>
          <w:rFonts w:eastAsia="Times New Roman" w:cs="Times New Roman"/>
          <w:b/>
          <w:color w:val="auto"/>
          <w:kern w:val="0"/>
          <w:sz w:val="22"/>
          <w:szCs w:val="22"/>
          <w:lang w:eastAsia="pl-PL" w:bidi="ar-SA"/>
        </w:rPr>
        <w:t>lub</w:t>
      </w:r>
      <w:r w:rsidRPr="003B3272">
        <w:rPr>
          <w:rFonts w:eastAsia="Times New Roman" w:cs="Times New Roman"/>
          <w:color w:val="auto"/>
          <w:kern w:val="0"/>
          <w:sz w:val="22"/>
          <w:szCs w:val="22"/>
          <w:lang w:eastAsia="pl-PL" w:bidi="ar-SA"/>
        </w:rPr>
        <w:t xml:space="preserve"> spełniającą warunki, o których mowa w art. 12a ustawy z dnia 7 lipca 1994r. Prawo budowlane (</w:t>
      </w:r>
      <w:r w:rsidR="00524C43" w:rsidRPr="003B3272">
        <w:rPr>
          <w:rFonts w:eastAsia="Times New Roman" w:cs="Times New Roman"/>
          <w:color w:val="auto"/>
          <w:kern w:val="0"/>
          <w:sz w:val="22"/>
          <w:szCs w:val="22"/>
          <w:lang w:eastAsia="pl-PL" w:bidi="ar-SA"/>
        </w:rPr>
        <w:t>Dz. U. z 202</w:t>
      </w:r>
      <w:r w:rsidR="0019728E">
        <w:rPr>
          <w:rFonts w:eastAsia="Times New Roman" w:cs="Times New Roman"/>
          <w:color w:val="auto"/>
          <w:kern w:val="0"/>
          <w:sz w:val="22"/>
          <w:szCs w:val="22"/>
          <w:lang w:eastAsia="pl-PL" w:bidi="ar-SA"/>
        </w:rPr>
        <w:t>4</w:t>
      </w:r>
      <w:r w:rsidR="00524C43" w:rsidRPr="003B3272">
        <w:rPr>
          <w:rFonts w:eastAsia="Times New Roman" w:cs="Times New Roman"/>
          <w:color w:val="auto"/>
          <w:kern w:val="0"/>
          <w:sz w:val="22"/>
          <w:szCs w:val="22"/>
          <w:lang w:eastAsia="pl-PL" w:bidi="ar-SA"/>
        </w:rPr>
        <w:t xml:space="preserve"> r. poz. </w:t>
      </w:r>
      <w:r w:rsidR="0019728E">
        <w:rPr>
          <w:rFonts w:eastAsia="Times New Roman" w:cs="Times New Roman"/>
          <w:color w:val="auto"/>
          <w:kern w:val="0"/>
          <w:sz w:val="22"/>
          <w:szCs w:val="22"/>
          <w:lang w:eastAsia="pl-PL" w:bidi="ar-SA"/>
        </w:rPr>
        <w:t>725</w:t>
      </w:r>
      <w:r w:rsidR="00524C43" w:rsidRPr="003B3272">
        <w:rPr>
          <w:rFonts w:eastAsia="Times New Roman" w:cs="Times New Roman"/>
          <w:color w:val="auto"/>
          <w:kern w:val="0"/>
          <w:sz w:val="22"/>
          <w:szCs w:val="22"/>
          <w:lang w:eastAsia="pl-PL" w:bidi="ar-SA"/>
        </w:rPr>
        <w:t xml:space="preserve"> z </w:t>
      </w:r>
      <w:proofErr w:type="spellStart"/>
      <w:r w:rsidR="00524C43" w:rsidRPr="003B3272">
        <w:rPr>
          <w:rFonts w:eastAsia="Times New Roman" w:cs="Times New Roman"/>
          <w:color w:val="auto"/>
          <w:kern w:val="0"/>
          <w:sz w:val="22"/>
          <w:szCs w:val="22"/>
          <w:lang w:eastAsia="pl-PL" w:bidi="ar-SA"/>
        </w:rPr>
        <w:t>późn</w:t>
      </w:r>
      <w:proofErr w:type="spellEnd"/>
      <w:r w:rsidR="00524C43" w:rsidRPr="003B3272">
        <w:rPr>
          <w:rFonts w:eastAsia="Times New Roman" w:cs="Times New Roman"/>
          <w:color w:val="auto"/>
          <w:kern w:val="0"/>
          <w:sz w:val="22"/>
          <w:szCs w:val="22"/>
          <w:lang w:eastAsia="pl-PL" w:bidi="ar-SA"/>
        </w:rPr>
        <w:t xml:space="preserve">. </w:t>
      </w:r>
      <w:proofErr w:type="spellStart"/>
      <w:r w:rsidR="00524C43" w:rsidRPr="003B3272">
        <w:rPr>
          <w:rFonts w:eastAsia="Times New Roman" w:cs="Times New Roman"/>
          <w:color w:val="auto"/>
          <w:kern w:val="0"/>
          <w:sz w:val="22"/>
          <w:szCs w:val="22"/>
          <w:lang w:eastAsia="pl-PL" w:bidi="ar-SA"/>
        </w:rPr>
        <w:t>zm</w:t>
      </w:r>
      <w:proofErr w:type="spellEnd"/>
      <w:r w:rsidRPr="003B3272">
        <w:rPr>
          <w:rFonts w:eastAsia="Times New Roman" w:cs="Times New Roman"/>
          <w:color w:val="auto"/>
          <w:kern w:val="0"/>
          <w:sz w:val="22"/>
          <w:szCs w:val="22"/>
          <w:lang w:eastAsia="pl-PL" w:bidi="ar-SA"/>
        </w:rPr>
        <w:t>), tj. osobą której odpowiednie kwalifikacje zawodowe zostały uznane na zasadach określonych w przepisach odrębnych lub spełniającą wymogi o których mowa w art. 20a ustawy z dnia 15 grudnia 2000 r. o samorządach zawodowych architektów oraz inżynierów budownictwa („świadczenie usług transgranicznych”).</w:t>
      </w:r>
    </w:p>
    <w:p w14:paraId="478C4595" w14:textId="77777777" w:rsidR="00283DAA" w:rsidRPr="003B3272" w:rsidRDefault="00283DAA" w:rsidP="00283DAA">
      <w:pPr>
        <w:tabs>
          <w:tab w:val="left" w:pos="1329"/>
        </w:tabs>
        <w:spacing w:after="120" w:line="23" w:lineRule="atLeast"/>
        <w:jc w:val="both"/>
        <w:rPr>
          <w:rFonts w:eastAsia="Times New Roman" w:cs="Times New Roman"/>
          <w:b/>
          <w:i/>
          <w:iCs/>
          <w:color w:val="auto"/>
          <w:sz w:val="22"/>
          <w:szCs w:val="22"/>
          <w:u w:val="single"/>
          <w:lang w:eastAsia="zh-CN"/>
        </w:rPr>
      </w:pPr>
      <w:r w:rsidRPr="003B3272">
        <w:rPr>
          <w:rFonts w:eastAsia="Times New Roman" w:cs="Times New Roman"/>
          <w:b/>
          <w:i/>
          <w:iCs/>
          <w:color w:val="auto"/>
          <w:sz w:val="22"/>
          <w:szCs w:val="22"/>
          <w:u w:val="single"/>
          <w:lang w:eastAsia="zh-CN"/>
        </w:rPr>
        <w:t>UWAGA nr 3.</w:t>
      </w:r>
    </w:p>
    <w:p w14:paraId="4A63B301" w14:textId="09EDDEA1" w:rsidR="00283DAA" w:rsidRPr="003B3272" w:rsidRDefault="00283DAA" w:rsidP="00524C43">
      <w:pPr>
        <w:tabs>
          <w:tab w:val="left" w:pos="1329"/>
        </w:tabs>
        <w:spacing w:after="120" w:line="23" w:lineRule="atLeast"/>
        <w:jc w:val="both"/>
        <w:rPr>
          <w:rFonts w:cs="Times New Roman"/>
        </w:rPr>
      </w:pPr>
      <w:r w:rsidRPr="003B3272">
        <w:rPr>
          <w:rFonts w:eastAsia="Times New Roman" w:cs="Times New Roman"/>
          <w:i/>
          <w:color w:val="auto"/>
          <w:sz w:val="22"/>
          <w:szCs w:val="22"/>
          <w:lang w:eastAsia="zh-CN"/>
        </w:rPr>
        <w:t>Projektant sprawdzający-weryfikator może wykazać się doświadczeniem mieszanym tj. wykonał jedną dokumentację i sprawdził jedną dokumentację projektową.</w:t>
      </w:r>
    </w:p>
    <w:p w14:paraId="4202D8F2" w14:textId="77777777" w:rsidR="00917950" w:rsidRPr="003B3272" w:rsidRDefault="00917950" w:rsidP="00BF40AF">
      <w:pPr>
        <w:pStyle w:val="Standard"/>
        <w:widowControl w:val="0"/>
        <w:tabs>
          <w:tab w:val="left" w:pos="2781"/>
        </w:tabs>
        <w:spacing w:line="276" w:lineRule="auto"/>
        <w:ind w:left="1287"/>
        <w:jc w:val="both"/>
        <w:rPr>
          <w:color w:val="000000"/>
          <w:kern w:val="3"/>
          <w:sz w:val="18"/>
          <w:szCs w:val="18"/>
          <w:lang w:eastAsia="zh-CN"/>
        </w:rPr>
      </w:pPr>
      <w:bookmarkStart w:id="23" w:name="_Hlk69822180"/>
    </w:p>
    <w:p w14:paraId="02498859" w14:textId="77777777" w:rsidR="00917950" w:rsidRPr="003B3272" w:rsidRDefault="00000000" w:rsidP="00BF40AF">
      <w:pPr>
        <w:pStyle w:val="Akapitzlist"/>
        <w:numPr>
          <w:ilvl w:val="0"/>
          <w:numId w:val="72"/>
        </w:numPr>
        <w:tabs>
          <w:tab w:val="left" w:pos="1701"/>
          <w:tab w:val="left" w:pos="1842"/>
        </w:tabs>
        <w:spacing w:line="276" w:lineRule="auto"/>
        <w:ind w:left="426"/>
        <w:contextualSpacing/>
        <w:jc w:val="both"/>
        <w:rPr>
          <w:b/>
          <w:sz w:val="22"/>
          <w:szCs w:val="22"/>
        </w:rPr>
      </w:pPr>
      <w:r w:rsidRPr="003B3272">
        <w:rPr>
          <w:b/>
          <w:sz w:val="22"/>
          <w:szCs w:val="22"/>
        </w:rPr>
        <w:t>Wykaz podmiotowych środków dowodowych</w:t>
      </w:r>
    </w:p>
    <w:p w14:paraId="5A006166" w14:textId="77777777" w:rsidR="00917950" w:rsidRPr="003B3272" w:rsidRDefault="00000000" w:rsidP="00BF40AF">
      <w:pPr>
        <w:pStyle w:val="Akapitzlist"/>
        <w:numPr>
          <w:ilvl w:val="1"/>
          <w:numId w:val="72"/>
        </w:numPr>
        <w:spacing w:line="276" w:lineRule="auto"/>
        <w:jc w:val="both"/>
        <w:rPr>
          <w:b/>
          <w:sz w:val="22"/>
          <w:szCs w:val="22"/>
        </w:rPr>
      </w:pPr>
      <w:r w:rsidRPr="003B3272">
        <w:rPr>
          <w:b/>
          <w:sz w:val="22"/>
          <w:szCs w:val="22"/>
        </w:rPr>
        <w:t>Wykonawca, którego oferta zostanie najwyżej oceniona, w celu wykazania braku podstaw (przesłanek) wykluczenia z postępowania, na podstawie art. 274 ust. 1 ustawy zostanie wezwany do złożenia następujących podmiotowych środków dowodowych (aktualnych na dzień ich złożenia):</w:t>
      </w:r>
    </w:p>
    <w:p w14:paraId="5BA56032" w14:textId="6FE491A2" w:rsidR="00917950" w:rsidRPr="003B3272" w:rsidRDefault="00000000" w:rsidP="00514D9B">
      <w:pPr>
        <w:pStyle w:val="Akapitzlist"/>
        <w:numPr>
          <w:ilvl w:val="0"/>
          <w:numId w:val="226"/>
        </w:numPr>
        <w:tabs>
          <w:tab w:val="left" w:pos="2410"/>
          <w:tab w:val="left" w:pos="2551"/>
        </w:tabs>
        <w:spacing w:line="276" w:lineRule="auto"/>
        <w:ind w:left="1560"/>
        <w:contextualSpacing/>
        <w:jc w:val="both"/>
      </w:pPr>
      <w:r w:rsidRPr="003B3272">
        <w:rPr>
          <w:bCs/>
          <w:sz w:val="22"/>
          <w:szCs w:val="22"/>
        </w:rPr>
        <w:t>oświadczenia Wykonawcy, w zakresie art. 108 ust. 1 pkt 5 ustawy, o braku przynależności do tej samej grupy kapitałowej w rozumieniu ustawy z dnia 16 lutego 2007r. o ochronie konkurencji i konsumentów (Dz.</w:t>
      </w:r>
      <w:r w:rsidR="00514D9B" w:rsidRPr="003B3272">
        <w:rPr>
          <w:bCs/>
          <w:sz w:val="22"/>
          <w:szCs w:val="22"/>
        </w:rPr>
        <w:t xml:space="preserve"> </w:t>
      </w:r>
      <w:r w:rsidRPr="003B3272">
        <w:rPr>
          <w:bCs/>
          <w:sz w:val="22"/>
          <w:szCs w:val="22"/>
        </w:rPr>
        <w:t xml:space="preserve">U. </w:t>
      </w:r>
      <w:r w:rsidR="00514D9B" w:rsidRPr="003B3272">
        <w:rPr>
          <w:bCs/>
          <w:sz w:val="22"/>
          <w:szCs w:val="22"/>
        </w:rPr>
        <w:t xml:space="preserve">2024 r. poz. 594 </w:t>
      </w:r>
      <w:r w:rsidRPr="003B3272">
        <w:rPr>
          <w:bCs/>
          <w:sz w:val="22"/>
          <w:szCs w:val="22"/>
        </w:rPr>
        <w:t xml:space="preserve">z </w:t>
      </w:r>
      <w:proofErr w:type="spellStart"/>
      <w:r w:rsidRPr="003B3272">
        <w:rPr>
          <w:bCs/>
          <w:sz w:val="22"/>
          <w:szCs w:val="22"/>
        </w:rPr>
        <w:t>późn</w:t>
      </w:r>
      <w:proofErr w:type="spellEnd"/>
      <w:r w:rsidRPr="003B3272">
        <w:rPr>
          <w:bCs/>
          <w:sz w:val="22"/>
          <w:szCs w:val="22"/>
        </w:rPr>
        <w:t>. zm.),</w:t>
      </w:r>
      <w:r w:rsidR="001A7455" w:rsidRPr="003B3272">
        <w:rPr>
          <w:bCs/>
          <w:sz w:val="22"/>
          <w:szCs w:val="22"/>
        </w:rPr>
        <w:t xml:space="preserve"> </w:t>
      </w:r>
      <w:r w:rsidRPr="003B3272">
        <w:rPr>
          <w:bCs/>
          <w:sz w:val="22"/>
          <w:szCs w:val="22"/>
        </w:rPr>
        <w:t>z innym Wykonawcą, który złożył odrębną ofertę, ofertę częściową lub wniosek</w:t>
      </w:r>
      <w:r w:rsidR="001A7455" w:rsidRPr="003B3272">
        <w:rPr>
          <w:bCs/>
          <w:sz w:val="22"/>
          <w:szCs w:val="22"/>
        </w:rPr>
        <w:t xml:space="preserve"> </w:t>
      </w:r>
      <w:r w:rsidRPr="003B3272">
        <w:rPr>
          <w:bCs/>
          <w:sz w:val="22"/>
          <w:szCs w:val="22"/>
        </w:rPr>
        <w:t>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3B3272">
        <w:rPr>
          <w:sz w:val="22"/>
          <w:szCs w:val="22"/>
        </w:rPr>
        <w:t>.</w:t>
      </w:r>
    </w:p>
    <w:p w14:paraId="72683C59" w14:textId="77777777" w:rsidR="00917950" w:rsidRPr="003B3272" w:rsidRDefault="00917950" w:rsidP="00BF40AF">
      <w:pPr>
        <w:pStyle w:val="Akapitzlist"/>
        <w:tabs>
          <w:tab w:val="left" w:pos="5988"/>
          <w:tab w:val="left" w:pos="6129"/>
        </w:tabs>
        <w:spacing w:line="276" w:lineRule="auto"/>
        <w:ind w:left="4995"/>
        <w:contextualSpacing/>
        <w:jc w:val="both"/>
        <w:rPr>
          <w:sz w:val="22"/>
          <w:szCs w:val="22"/>
        </w:rPr>
      </w:pPr>
    </w:p>
    <w:p w14:paraId="23E00889" w14:textId="77777777" w:rsidR="00917950" w:rsidRPr="003B3272" w:rsidRDefault="00000000" w:rsidP="00BF40AF">
      <w:pPr>
        <w:pStyle w:val="Akapitzlist"/>
        <w:tabs>
          <w:tab w:val="left" w:pos="1447"/>
          <w:tab w:val="left" w:pos="1588"/>
        </w:tabs>
        <w:spacing w:line="276" w:lineRule="auto"/>
        <w:ind w:left="454"/>
        <w:contextualSpacing/>
        <w:jc w:val="both"/>
      </w:pPr>
      <w:r w:rsidRPr="003B3272">
        <w:rPr>
          <w:rStyle w:val="markedcontent"/>
          <w:sz w:val="22"/>
          <w:szCs w:val="22"/>
        </w:rPr>
        <w:t xml:space="preserve">W przypadku wspólnego ubiegania się o zamówienie przez Wykonawców, dokumenty </w:t>
      </w:r>
      <w:r w:rsidRPr="003B3272">
        <w:br/>
      </w:r>
      <w:r w:rsidRPr="003B3272">
        <w:rPr>
          <w:rStyle w:val="markedcontent"/>
          <w:sz w:val="22"/>
          <w:szCs w:val="22"/>
        </w:rPr>
        <w:t>i oświadczenia określone w pkt 4.1 składa każdy z Wykonawców wspólnie ubiegających się o zamówienie, w zakresie jakim go dotyczą</w:t>
      </w:r>
    </w:p>
    <w:p w14:paraId="64B44051" w14:textId="77777777" w:rsidR="00917950" w:rsidRPr="003B3272" w:rsidRDefault="00917950" w:rsidP="00BF40AF">
      <w:pPr>
        <w:pStyle w:val="Akapitzlist"/>
        <w:tabs>
          <w:tab w:val="left" w:pos="5705"/>
          <w:tab w:val="left" w:pos="5846"/>
        </w:tabs>
        <w:spacing w:line="276" w:lineRule="auto"/>
        <w:ind w:left="4712"/>
        <w:contextualSpacing/>
        <w:jc w:val="both"/>
        <w:rPr>
          <w:sz w:val="22"/>
          <w:szCs w:val="22"/>
        </w:rPr>
      </w:pPr>
    </w:p>
    <w:p w14:paraId="72144761" w14:textId="77777777" w:rsidR="00917950" w:rsidRPr="00164319" w:rsidRDefault="00000000" w:rsidP="00BF40AF">
      <w:pPr>
        <w:pStyle w:val="Akapitzlist"/>
        <w:numPr>
          <w:ilvl w:val="1"/>
          <w:numId w:val="72"/>
        </w:numPr>
        <w:spacing w:line="276" w:lineRule="auto"/>
        <w:jc w:val="both"/>
        <w:rPr>
          <w:b/>
          <w:bCs/>
          <w:sz w:val="22"/>
          <w:szCs w:val="22"/>
        </w:rPr>
      </w:pPr>
      <w:r w:rsidRPr="00164319">
        <w:rPr>
          <w:b/>
          <w:bCs/>
          <w:sz w:val="22"/>
          <w:szCs w:val="22"/>
        </w:rPr>
        <w:t>Wykonawca, którego oferta zostanie najwyżej oceniona, w celu wykazania spełniania warunków udziału w postępowaniu (określonych przez Zamawiającego w ust. 3 niniejszego rozdziału SWZ), na podstawie art. 274 ust. 1 ustawy zostanie wezwany do złożenia następujących podmiotowych środków dowodowych (aktualnych na dzień ich złożenia):</w:t>
      </w:r>
    </w:p>
    <w:p w14:paraId="0F0339EB" w14:textId="77777777" w:rsidR="00917950" w:rsidRPr="00164319" w:rsidRDefault="00000000" w:rsidP="00BF40AF">
      <w:pPr>
        <w:pStyle w:val="Akapitzlist1"/>
        <w:numPr>
          <w:ilvl w:val="3"/>
          <w:numId w:val="107"/>
        </w:numPr>
        <w:spacing w:line="276" w:lineRule="auto"/>
        <w:jc w:val="both"/>
        <w:rPr>
          <w:b/>
          <w:bCs/>
          <w:sz w:val="22"/>
          <w:szCs w:val="22"/>
        </w:rPr>
      </w:pPr>
      <w:r w:rsidRPr="00164319">
        <w:rPr>
          <w:b/>
          <w:bCs/>
          <w:sz w:val="22"/>
          <w:szCs w:val="22"/>
        </w:rPr>
        <w:t>w celu wykazania spełniania warunku z ust. 3.4.1.</w:t>
      </w:r>
    </w:p>
    <w:p w14:paraId="09D1B295" w14:textId="77777777" w:rsidR="00917950" w:rsidRPr="00164319" w:rsidRDefault="00000000" w:rsidP="00BF40AF">
      <w:pPr>
        <w:pStyle w:val="Akapitzlist"/>
        <w:numPr>
          <w:ilvl w:val="0"/>
          <w:numId w:val="227"/>
        </w:numPr>
        <w:spacing w:line="276" w:lineRule="auto"/>
        <w:ind w:left="1531" w:hanging="340"/>
        <w:jc w:val="both"/>
        <w:rPr>
          <w:sz w:val="22"/>
          <w:szCs w:val="22"/>
        </w:rPr>
      </w:pPr>
      <w:r w:rsidRPr="00164319">
        <w:rPr>
          <w:sz w:val="22"/>
          <w:szCs w:val="22"/>
        </w:rPr>
        <w:t xml:space="preserve">wykazu usług wykonanych, a w przypadku świadczeń powtarzających się lub ciągłych również wykonywanych, w okresie ostatnich 3 lat, a jeżeli okres prowadzenia działalności jest krótszy – w tym okresie, wraz z podaniem przedmiotu, dat wykonania i podmiotów, </w:t>
      </w:r>
      <w:r w:rsidRPr="00164319">
        <w:rPr>
          <w:sz w:val="22"/>
          <w:szCs w:val="22"/>
        </w:rPr>
        <w:lastRenderedPageBreak/>
        <w:t>na rzecz których usługi zostały wykonane lub są wykonywane oraz załączeniem dowodów określających, czy te usługi zostały wykonane lub są wykonywane należycie.</w:t>
      </w:r>
    </w:p>
    <w:p w14:paraId="4CBCB92C" w14:textId="77777777" w:rsidR="00917950" w:rsidRPr="00164319" w:rsidRDefault="00000000" w:rsidP="00BF40AF">
      <w:pPr>
        <w:pStyle w:val="Akapitzlist"/>
        <w:spacing w:line="276" w:lineRule="auto"/>
        <w:ind w:left="0"/>
        <w:jc w:val="both"/>
        <w:rPr>
          <w:sz w:val="22"/>
          <w:szCs w:val="22"/>
        </w:rPr>
      </w:pPr>
      <w:r w:rsidRPr="00164319">
        <w:rPr>
          <w:b/>
          <w:i/>
          <w:iCs/>
          <w:sz w:val="22"/>
          <w:szCs w:val="22"/>
          <w:u w:val="single"/>
        </w:rPr>
        <w:t>UWAGA</w:t>
      </w:r>
      <w:r w:rsidRPr="00164319">
        <w:rPr>
          <w:b/>
          <w:i/>
          <w:iCs/>
          <w:sz w:val="22"/>
          <w:szCs w:val="22"/>
        </w:rPr>
        <w:t xml:space="preserve"> nr 4:</w:t>
      </w:r>
    </w:p>
    <w:p w14:paraId="7F18ABEA" w14:textId="77777777" w:rsidR="00917950" w:rsidRPr="00164319" w:rsidRDefault="00000000" w:rsidP="00BF40AF">
      <w:pPr>
        <w:pStyle w:val="Akapitzlist"/>
        <w:spacing w:line="276" w:lineRule="auto"/>
        <w:ind w:left="0"/>
        <w:jc w:val="both"/>
        <w:rPr>
          <w:i/>
          <w:iCs/>
          <w:sz w:val="22"/>
          <w:szCs w:val="22"/>
        </w:rPr>
      </w:pPr>
      <w:r w:rsidRPr="00164319">
        <w:rPr>
          <w:i/>
          <w:iCs/>
          <w:sz w:val="22"/>
          <w:szCs w:val="22"/>
        </w:rPr>
        <w:t>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Okres, o którym wyżej mowa liczy się wstecz od dnia, w którym upływa termin składania ofert.</w:t>
      </w:r>
    </w:p>
    <w:p w14:paraId="70883587" w14:textId="77777777" w:rsidR="00917950" w:rsidRPr="00164319" w:rsidRDefault="00000000" w:rsidP="00BF40AF">
      <w:pPr>
        <w:pStyle w:val="Akapitzlist1"/>
        <w:numPr>
          <w:ilvl w:val="3"/>
          <w:numId w:val="107"/>
        </w:numPr>
        <w:spacing w:line="276" w:lineRule="auto"/>
        <w:jc w:val="both"/>
        <w:rPr>
          <w:b/>
          <w:bCs/>
          <w:sz w:val="22"/>
          <w:szCs w:val="22"/>
        </w:rPr>
      </w:pPr>
      <w:r w:rsidRPr="00164319">
        <w:rPr>
          <w:b/>
          <w:bCs/>
          <w:sz w:val="22"/>
          <w:szCs w:val="22"/>
        </w:rPr>
        <w:t>w celu wykazania spełniania warunku z ust. 3.4.2.</w:t>
      </w:r>
    </w:p>
    <w:p w14:paraId="48242A47" w14:textId="7C3D4C98" w:rsidR="00917950" w:rsidRPr="00164319" w:rsidRDefault="00000000" w:rsidP="00BF40AF">
      <w:pPr>
        <w:pStyle w:val="Akapitzlist"/>
        <w:spacing w:line="276" w:lineRule="auto"/>
        <w:ind w:left="1531"/>
        <w:jc w:val="both"/>
        <w:rPr>
          <w:sz w:val="22"/>
          <w:szCs w:val="22"/>
        </w:rPr>
      </w:pPr>
      <w:r w:rsidRPr="00164319">
        <w:rPr>
          <w:color w:val="000000"/>
          <w:sz w:val="22"/>
          <w:szCs w:val="22"/>
        </w:rPr>
        <w:t>- wskazanie</w:t>
      </w:r>
      <w:r w:rsidRPr="00164319">
        <w:rPr>
          <w:sz w:val="22"/>
          <w:szCs w:val="22"/>
        </w:rPr>
        <w:t xml:space="preserve"> osoby, skierowan</w:t>
      </w:r>
      <w:r w:rsidRPr="00164319">
        <w:rPr>
          <w:color w:val="000000"/>
          <w:sz w:val="22"/>
          <w:szCs w:val="22"/>
        </w:rPr>
        <w:t>ej</w:t>
      </w:r>
      <w:r w:rsidRPr="00164319">
        <w:rPr>
          <w:sz w:val="22"/>
          <w:szCs w:val="22"/>
        </w:rPr>
        <w:t xml:space="preserve"> przez Wykonawcę do realizacji zamówienia publicznego, w szczególności odpowiedzialnej za świadczenie usług, wraz z informacjami na temat </w:t>
      </w:r>
      <w:r w:rsidRPr="00164319">
        <w:rPr>
          <w:color w:val="000000"/>
          <w:sz w:val="22"/>
          <w:szCs w:val="22"/>
        </w:rPr>
        <w:t>jej</w:t>
      </w:r>
      <w:r w:rsidRPr="00164319">
        <w:rPr>
          <w:sz w:val="22"/>
          <w:szCs w:val="22"/>
        </w:rPr>
        <w:t xml:space="preserve"> kwalifikacji zawodowych i uprawnień niezbędnych do wykonania zamówienia publicznego, a także zakresu wykonywanych przez </w:t>
      </w:r>
      <w:r w:rsidRPr="00164319">
        <w:rPr>
          <w:color w:val="000000"/>
          <w:sz w:val="22"/>
          <w:szCs w:val="22"/>
        </w:rPr>
        <w:t xml:space="preserve">nią </w:t>
      </w:r>
      <w:r w:rsidRPr="00164319">
        <w:rPr>
          <w:sz w:val="22"/>
          <w:szCs w:val="22"/>
        </w:rPr>
        <w:t>czynności oraz informacją o podstawie do dysponowania t</w:t>
      </w:r>
      <w:r w:rsidRPr="00164319">
        <w:rPr>
          <w:color w:val="000000"/>
          <w:sz w:val="22"/>
          <w:szCs w:val="22"/>
        </w:rPr>
        <w:t>ą osobą</w:t>
      </w:r>
      <w:r w:rsidRPr="00164319">
        <w:rPr>
          <w:sz w:val="22"/>
          <w:szCs w:val="22"/>
        </w:rPr>
        <w:t>.</w:t>
      </w:r>
    </w:p>
    <w:p w14:paraId="581E64B7" w14:textId="77777777" w:rsidR="00524C43" w:rsidRPr="00164319" w:rsidRDefault="00524C43" w:rsidP="00524C43">
      <w:pPr>
        <w:pStyle w:val="Akapitzlist"/>
        <w:spacing w:line="276" w:lineRule="auto"/>
        <w:ind w:left="1134"/>
        <w:jc w:val="both"/>
        <w:rPr>
          <w:b/>
          <w:bCs/>
          <w:sz w:val="22"/>
          <w:szCs w:val="22"/>
        </w:rPr>
      </w:pPr>
      <w:r w:rsidRPr="00164319">
        <w:rPr>
          <w:b/>
          <w:bCs/>
          <w:sz w:val="22"/>
          <w:szCs w:val="22"/>
        </w:rPr>
        <w:t>3)</w:t>
      </w:r>
      <w:r w:rsidRPr="00164319">
        <w:rPr>
          <w:b/>
          <w:bCs/>
          <w:sz w:val="22"/>
          <w:szCs w:val="22"/>
        </w:rPr>
        <w:tab/>
        <w:t>w celu wykazania spełniania warunku z ust. 3.4.3.</w:t>
      </w:r>
    </w:p>
    <w:p w14:paraId="0001D93A" w14:textId="210AB12D" w:rsidR="00524C43" w:rsidRPr="00164319" w:rsidRDefault="00524C43" w:rsidP="00524C43">
      <w:pPr>
        <w:pStyle w:val="Akapitzlist"/>
        <w:spacing w:line="276" w:lineRule="auto"/>
        <w:ind w:left="1560"/>
        <w:jc w:val="both"/>
        <w:rPr>
          <w:sz w:val="22"/>
          <w:szCs w:val="22"/>
        </w:rPr>
      </w:pPr>
      <w:r w:rsidRPr="00164319">
        <w:rPr>
          <w:sz w:val="22"/>
          <w:szCs w:val="22"/>
        </w:rPr>
        <w:t>- wskazanie osoby, skierowanej przez Wykonawcę do realizacji zamówienia publicznego, w szczególności odpowiedzialnej za świadczenie usług, wraz z informacjami na temat jej kwalifikacji zawodowych i uprawnień niezbędnych do wykonania zamówienia publicznego, a także zakresu wykonywanych przez nią czynności oraz informacją o podstawie do dysponowania tą osobą.</w:t>
      </w:r>
    </w:p>
    <w:p w14:paraId="1E8B258A" w14:textId="24DA3BC4" w:rsidR="00917950" w:rsidRPr="003B3272" w:rsidRDefault="00000000" w:rsidP="00BF40AF">
      <w:pPr>
        <w:pStyle w:val="Standard"/>
        <w:pBdr>
          <w:bottom w:val="single" w:sz="4" w:space="1" w:color="000000"/>
        </w:pBdr>
        <w:tabs>
          <w:tab w:val="left" w:pos="3825"/>
          <w:tab w:val="left" w:pos="4251"/>
        </w:tabs>
        <w:spacing w:before="360" w:after="120" w:line="276" w:lineRule="auto"/>
        <w:ind w:left="2126" w:hanging="2126"/>
      </w:pPr>
      <w:r w:rsidRPr="003B3272">
        <w:rPr>
          <w:b/>
          <w:sz w:val="22"/>
          <w:szCs w:val="22"/>
        </w:rPr>
        <w:t>ROZDZIAŁ XX.</w:t>
      </w:r>
      <w:r w:rsidRPr="003B3272">
        <w:rPr>
          <w:b/>
          <w:sz w:val="22"/>
          <w:szCs w:val="22"/>
        </w:rPr>
        <w:tab/>
        <w:t>KORZYSTANIE PRZEZ WYKONAWCĘ Z ZASOBÓW INNYCH PODMIOTÓW W CELU POTWIERDZENIA SPEŁNIANIA WARUNKÓW UDZIAŁU W POSTĘPOWANIU</w:t>
      </w:r>
    </w:p>
    <w:p w14:paraId="5B2BEE7B" w14:textId="77777777" w:rsidR="00917950" w:rsidRPr="003B3272" w:rsidRDefault="00000000" w:rsidP="00BF40AF">
      <w:pPr>
        <w:pStyle w:val="NormalnyWeb"/>
        <w:numPr>
          <w:ilvl w:val="0"/>
          <w:numId w:val="228"/>
        </w:numPr>
        <w:spacing w:before="0" w:after="60" w:line="276" w:lineRule="auto"/>
        <w:ind w:left="567" w:hanging="567"/>
        <w:jc w:val="both"/>
        <w:rPr>
          <w:bCs/>
          <w:sz w:val="22"/>
          <w:szCs w:val="22"/>
        </w:rPr>
      </w:pPr>
      <w:r w:rsidRPr="003B3272">
        <w:rPr>
          <w:bCs/>
          <w:sz w:val="22"/>
          <w:szCs w:val="22"/>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ust. 3.4. rozdziału XIX SWZ).</w:t>
      </w:r>
    </w:p>
    <w:p w14:paraId="3F68CC3C" w14:textId="77777777" w:rsidR="00917950" w:rsidRPr="003B3272" w:rsidRDefault="00000000" w:rsidP="00BF40AF">
      <w:pPr>
        <w:pStyle w:val="NormalnyWeb"/>
        <w:numPr>
          <w:ilvl w:val="0"/>
          <w:numId w:val="98"/>
        </w:numPr>
        <w:spacing w:before="0" w:after="60" w:line="276" w:lineRule="auto"/>
        <w:ind w:left="567" w:hanging="567"/>
        <w:jc w:val="both"/>
        <w:rPr>
          <w:b/>
          <w:bCs/>
          <w:sz w:val="22"/>
          <w:szCs w:val="22"/>
        </w:rPr>
      </w:pPr>
      <w:r w:rsidRPr="003B3272">
        <w:rPr>
          <w:b/>
          <w:bCs/>
          <w:sz w:val="22"/>
          <w:szCs w:val="22"/>
        </w:rPr>
        <w:t>W odniesieniu do warunków dotyczących wykształcenia, kwalifikacji zawodowych lub doświadczenia (ust. 3.4. rozdziału XIX SWZ) Wykonawcy mogą polegać na zdolnościach podmiotów udostępniających zasoby, jeśli podmioty te wykonają roboty budowlane lub usługi, do realizacji których te zdolności są wymagane.</w:t>
      </w:r>
    </w:p>
    <w:p w14:paraId="326FF4B0" w14:textId="77777777" w:rsidR="00917950" w:rsidRPr="003B3272" w:rsidRDefault="00000000" w:rsidP="00BF40AF">
      <w:pPr>
        <w:pStyle w:val="NormalnyWeb"/>
        <w:numPr>
          <w:ilvl w:val="0"/>
          <w:numId w:val="98"/>
        </w:numPr>
        <w:spacing w:before="0" w:after="60" w:line="276" w:lineRule="auto"/>
        <w:ind w:left="567" w:hanging="567"/>
        <w:jc w:val="both"/>
        <w:rPr>
          <w:bCs/>
          <w:sz w:val="22"/>
          <w:szCs w:val="22"/>
        </w:rPr>
      </w:pPr>
      <w:r w:rsidRPr="003B3272">
        <w:rPr>
          <w:bCs/>
          <w:sz w:val="22"/>
          <w:szCs w:val="22"/>
        </w:rPr>
        <w:t xml:space="preserve">Wykonawca, który polega na zdolnościach podmiotów udostępniających zasoby, składa, wraz </w:t>
      </w:r>
      <w:r w:rsidRPr="003B3272">
        <w:rPr>
          <w:bCs/>
          <w:sz w:val="22"/>
          <w:szCs w:val="22"/>
        </w:rPr>
        <w:br/>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C0AC414" w14:textId="77777777" w:rsidR="00917950" w:rsidRPr="003B3272" w:rsidRDefault="00000000" w:rsidP="00BF40AF">
      <w:pPr>
        <w:pStyle w:val="NormalnyWeb"/>
        <w:spacing w:before="0" w:after="60" w:line="276" w:lineRule="auto"/>
        <w:ind w:left="1134" w:hanging="567"/>
        <w:jc w:val="both"/>
        <w:rPr>
          <w:bCs/>
          <w:sz w:val="22"/>
          <w:szCs w:val="22"/>
        </w:rPr>
      </w:pPr>
      <w:r w:rsidRPr="003B3272">
        <w:rPr>
          <w:bCs/>
          <w:sz w:val="22"/>
          <w:szCs w:val="22"/>
        </w:rPr>
        <w:t>3.1 Zobowiązanie podmiotu udostępniającego zasoby, o którym mowa w ust. 3 niniejszego rozdziału SWZ, potwierdza, że stosunek łączący Wykonawcę z podmiotami udostępniającymi zasoby gwarantuje rzeczywisty dostęp do tych zasobów oraz określa w szczególności:</w:t>
      </w:r>
    </w:p>
    <w:p w14:paraId="1410F954" w14:textId="77777777" w:rsidR="00917950" w:rsidRPr="003B3272" w:rsidRDefault="00000000" w:rsidP="00BF40AF">
      <w:pPr>
        <w:pStyle w:val="NormalnyWeb"/>
        <w:numPr>
          <w:ilvl w:val="0"/>
          <w:numId w:val="229"/>
        </w:numPr>
        <w:spacing w:before="0" w:after="60" w:line="276" w:lineRule="auto"/>
        <w:ind w:left="1417" w:hanging="567"/>
        <w:jc w:val="both"/>
        <w:rPr>
          <w:bCs/>
          <w:sz w:val="22"/>
          <w:szCs w:val="22"/>
        </w:rPr>
      </w:pPr>
      <w:r w:rsidRPr="003B3272">
        <w:rPr>
          <w:bCs/>
          <w:sz w:val="22"/>
          <w:szCs w:val="22"/>
        </w:rPr>
        <w:t>zakres dostępnych Wykonawcy zasobów podmiotu udostępniającego zasoby;</w:t>
      </w:r>
    </w:p>
    <w:p w14:paraId="6A39B89F" w14:textId="77777777" w:rsidR="00917950" w:rsidRPr="003B3272" w:rsidRDefault="00000000" w:rsidP="00BF40AF">
      <w:pPr>
        <w:pStyle w:val="NormalnyWeb"/>
        <w:numPr>
          <w:ilvl w:val="0"/>
          <w:numId w:val="99"/>
        </w:numPr>
        <w:spacing w:before="0" w:after="60" w:line="276" w:lineRule="auto"/>
        <w:ind w:left="1417" w:hanging="567"/>
        <w:jc w:val="both"/>
        <w:rPr>
          <w:bCs/>
          <w:sz w:val="22"/>
          <w:szCs w:val="22"/>
        </w:rPr>
      </w:pPr>
      <w:r w:rsidRPr="003B3272">
        <w:rPr>
          <w:bCs/>
          <w:sz w:val="22"/>
          <w:szCs w:val="22"/>
        </w:rPr>
        <w:t>sposób i okres udostępnienia Wykonawcy i wykorzystania przez niego zasobów podmiotu udostępniającego te zasoby przy wykonywaniu zamówienia;</w:t>
      </w:r>
    </w:p>
    <w:p w14:paraId="436C92F0" w14:textId="77777777" w:rsidR="00917950" w:rsidRPr="003B3272" w:rsidRDefault="00000000" w:rsidP="00BF40AF">
      <w:pPr>
        <w:pStyle w:val="NormalnyWeb"/>
        <w:numPr>
          <w:ilvl w:val="0"/>
          <w:numId w:val="99"/>
        </w:numPr>
        <w:spacing w:before="0" w:after="60" w:line="276" w:lineRule="auto"/>
        <w:ind w:left="1417" w:hanging="567"/>
        <w:jc w:val="both"/>
        <w:rPr>
          <w:bCs/>
          <w:sz w:val="22"/>
          <w:szCs w:val="22"/>
        </w:rPr>
      </w:pPr>
      <w:r w:rsidRPr="003B3272">
        <w:rPr>
          <w:bCs/>
          <w:sz w:val="22"/>
          <w:szCs w:val="22"/>
        </w:rPr>
        <w:lastRenderedPageBreak/>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74DDF99" w14:textId="77777777" w:rsidR="00917950" w:rsidRPr="003B3272" w:rsidRDefault="00000000" w:rsidP="00BF40AF">
      <w:pPr>
        <w:pStyle w:val="NormalnyWeb"/>
        <w:numPr>
          <w:ilvl w:val="0"/>
          <w:numId w:val="230"/>
        </w:numPr>
        <w:spacing w:before="0" w:after="60" w:line="276" w:lineRule="auto"/>
        <w:ind w:left="567" w:hanging="567"/>
        <w:jc w:val="both"/>
        <w:rPr>
          <w:bCs/>
          <w:sz w:val="22"/>
          <w:szCs w:val="22"/>
        </w:rPr>
      </w:pPr>
      <w:r w:rsidRPr="003B3272">
        <w:rPr>
          <w:bCs/>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w ust. 13.3.1 rozdziału XVI SWZ, składanego wraz z ofertą).</w:t>
      </w:r>
    </w:p>
    <w:p w14:paraId="4187C553" w14:textId="77777777" w:rsidR="00917950" w:rsidRPr="003B3272" w:rsidRDefault="00000000" w:rsidP="00BF40AF">
      <w:pPr>
        <w:pStyle w:val="NormalnyWeb"/>
        <w:numPr>
          <w:ilvl w:val="0"/>
          <w:numId w:val="62"/>
        </w:numPr>
        <w:spacing w:before="0" w:after="60" w:line="276" w:lineRule="auto"/>
        <w:ind w:left="567" w:hanging="567"/>
        <w:jc w:val="both"/>
        <w:rPr>
          <w:bCs/>
          <w:sz w:val="22"/>
          <w:szCs w:val="22"/>
        </w:rPr>
      </w:pPr>
      <w:r w:rsidRPr="003B3272">
        <w:rPr>
          <w:bCs/>
          <w:sz w:val="22"/>
          <w:szCs w:val="22"/>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0A9EBB4" w14:textId="77777777" w:rsidR="00917950" w:rsidRPr="003B3272" w:rsidRDefault="00000000" w:rsidP="00BF40AF">
      <w:pPr>
        <w:pStyle w:val="NormalnyWeb"/>
        <w:numPr>
          <w:ilvl w:val="0"/>
          <w:numId w:val="62"/>
        </w:numPr>
        <w:spacing w:before="0" w:after="60" w:line="276" w:lineRule="auto"/>
        <w:ind w:left="567" w:hanging="567"/>
        <w:jc w:val="both"/>
        <w:rPr>
          <w:sz w:val="22"/>
          <w:szCs w:val="22"/>
        </w:rPr>
      </w:pPr>
      <w:r w:rsidRPr="003B3272">
        <w:rPr>
          <w:sz w:val="22"/>
          <w:szCs w:val="22"/>
        </w:rPr>
        <w:t>Wykonawca nie może, po upływie terminu składania ofert, powoływać się na zdolności podmiotów udostępniających zasoby, jeżeli na etapie składania ofert nie polegał on w danym zakresie na zdolnościach podmiotów udostępniających zasoby.</w:t>
      </w:r>
    </w:p>
    <w:p w14:paraId="61C4171B" w14:textId="155DCC6D" w:rsidR="00917950" w:rsidRPr="003B3272" w:rsidRDefault="00000000" w:rsidP="00581BDA">
      <w:pPr>
        <w:pStyle w:val="Standard"/>
        <w:pBdr>
          <w:bottom w:val="single" w:sz="4" w:space="1" w:color="000000"/>
        </w:pBdr>
        <w:tabs>
          <w:tab w:val="left" w:pos="3402"/>
          <w:tab w:val="left" w:pos="3828"/>
        </w:tabs>
        <w:spacing w:before="360" w:after="120" w:line="276" w:lineRule="auto"/>
        <w:ind w:left="2410" w:right="-113" w:hanging="2410"/>
        <w:rPr>
          <w:b/>
          <w:sz w:val="22"/>
          <w:szCs w:val="22"/>
        </w:rPr>
      </w:pPr>
      <w:r w:rsidRPr="003B3272">
        <w:rPr>
          <w:b/>
          <w:sz w:val="22"/>
          <w:szCs w:val="22"/>
        </w:rPr>
        <w:t xml:space="preserve">ROZDZIAŁ XXI. </w:t>
      </w:r>
      <w:r w:rsidR="001A7455" w:rsidRPr="003B3272">
        <w:rPr>
          <w:b/>
          <w:sz w:val="22"/>
          <w:szCs w:val="22"/>
        </w:rPr>
        <w:tab/>
      </w:r>
      <w:r w:rsidRPr="003B3272">
        <w:rPr>
          <w:b/>
          <w:sz w:val="22"/>
          <w:szCs w:val="22"/>
        </w:rPr>
        <w:t>PROCEDURA SANACYJNA - SAMOOCZYSZCZENIE</w:t>
      </w:r>
    </w:p>
    <w:p w14:paraId="3AB741EC" w14:textId="77777777" w:rsidR="00917950" w:rsidRPr="003B3272" w:rsidRDefault="00000000" w:rsidP="00BF40AF">
      <w:pPr>
        <w:pStyle w:val="NormalnyWeb"/>
        <w:numPr>
          <w:ilvl w:val="0"/>
          <w:numId w:val="231"/>
        </w:numPr>
        <w:tabs>
          <w:tab w:val="left" w:pos="1134"/>
        </w:tabs>
        <w:spacing w:before="0" w:after="60" w:line="276" w:lineRule="auto"/>
        <w:ind w:left="567" w:hanging="567"/>
        <w:jc w:val="both"/>
      </w:pPr>
      <w:r w:rsidRPr="003B3272">
        <w:rPr>
          <w:color w:val="000000"/>
          <w:sz w:val="22"/>
          <w:szCs w:val="22"/>
        </w:rPr>
        <w:t>Wykonawca nie podlega wykluczeniu w okolicznościach określonych w art. 108 ust. 1 pkt 1,2 i 5</w:t>
      </w:r>
      <w:r w:rsidRPr="003B3272">
        <w:rPr>
          <w:sz w:val="22"/>
          <w:szCs w:val="22"/>
        </w:rPr>
        <w:t>, jeżeli udowodni Zamawiającemu</w:t>
      </w:r>
      <w:r w:rsidRPr="003B3272">
        <w:rPr>
          <w:color w:val="000000"/>
          <w:sz w:val="22"/>
          <w:szCs w:val="22"/>
        </w:rPr>
        <w:t>, że spełnił łącznie następujące przesłanki:</w:t>
      </w:r>
    </w:p>
    <w:p w14:paraId="2368CFC8" w14:textId="77777777" w:rsidR="00917950" w:rsidRPr="003B3272" w:rsidRDefault="00000000" w:rsidP="00BF40AF">
      <w:pPr>
        <w:pStyle w:val="Standard"/>
        <w:spacing w:after="60" w:line="276" w:lineRule="auto"/>
        <w:ind w:left="851" w:hanging="425"/>
        <w:jc w:val="both"/>
        <w:rPr>
          <w:color w:val="000000"/>
          <w:sz w:val="22"/>
          <w:szCs w:val="22"/>
        </w:rPr>
      </w:pPr>
      <w:r w:rsidRPr="003B3272">
        <w:rPr>
          <w:color w:val="000000"/>
          <w:sz w:val="22"/>
          <w:szCs w:val="22"/>
        </w:rPr>
        <w:t>1)</w:t>
      </w:r>
      <w:r w:rsidRPr="003B3272">
        <w:rPr>
          <w:color w:val="000000"/>
          <w:sz w:val="22"/>
          <w:szCs w:val="22"/>
        </w:rPr>
        <w:tab/>
        <w:t>naprawił lub zobowiązał się do naprawienia szkody wyrządzonej przestępstwem, wykroczeniem lub swoim nieprawidłowym postępowaniem, w tym poprzez zadośćuczynienie pieniężne;</w:t>
      </w:r>
    </w:p>
    <w:p w14:paraId="06F7E55B" w14:textId="77777777" w:rsidR="00917950" w:rsidRPr="003B3272" w:rsidRDefault="00000000" w:rsidP="00BF40AF">
      <w:pPr>
        <w:pStyle w:val="Standard"/>
        <w:spacing w:after="60" w:line="276" w:lineRule="auto"/>
        <w:ind w:left="851" w:hanging="425"/>
        <w:jc w:val="both"/>
        <w:rPr>
          <w:color w:val="000000"/>
          <w:sz w:val="22"/>
          <w:szCs w:val="22"/>
        </w:rPr>
      </w:pPr>
      <w:r w:rsidRPr="003B3272">
        <w:rPr>
          <w:color w:val="000000"/>
          <w:sz w:val="22"/>
          <w:szCs w:val="22"/>
        </w:rPr>
        <w:t>2)</w:t>
      </w:r>
      <w:r w:rsidRPr="003B3272">
        <w:rPr>
          <w:color w:val="000000"/>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F268249" w14:textId="77777777" w:rsidR="00917950" w:rsidRPr="003B3272" w:rsidRDefault="00000000" w:rsidP="00BF40AF">
      <w:pPr>
        <w:pStyle w:val="Standard"/>
        <w:spacing w:after="60" w:line="276" w:lineRule="auto"/>
        <w:ind w:left="851" w:hanging="425"/>
        <w:jc w:val="both"/>
        <w:rPr>
          <w:color w:val="000000"/>
          <w:sz w:val="22"/>
          <w:szCs w:val="22"/>
        </w:rPr>
      </w:pPr>
      <w:r w:rsidRPr="003B3272">
        <w:rPr>
          <w:color w:val="000000"/>
          <w:sz w:val="22"/>
          <w:szCs w:val="22"/>
        </w:rPr>
        <w:t>3)</w:t>
      </w:r>
      <w:r w:rsidRPr="003B3272">
        <w:rPr>
          <w:color w:val="000000"/>
          <w:sz w:val="22"/>
          <w:szCs w:val="22"/>
        </w:rPr>
        <w:tab/>
        <w:t>podjął konkretne środki techniczne, organizacyjne i kadrowe, odpowiednie dla zapobiegania dalszym przestępstwom, wykroczeniom lub nieprawidłowemu postępowaniu, w szczególności:</w:t>
      </w:r>
    </w:p>
    <w:p w14:paraId="33612D7F" w14:textId="77777777" w:rsidR="00917950" w:rsidRPr="003B3272" w:rsidRDefault="00000000" w:rsidP="00BF40AF">
      <w:pPr>
        <w:pStyle w:val="Standard"/>
        <w:spacing w:after="60" w:line="276" w:lineRule="auto"/>
        <w:ind w:left="1418" w:hanging="425"/>
        <w:jc w:val="both"/>
        <w:rPr>
          <w:color w:val="000000"/>
          <w:sz w:val="22"/>
          <w:szCs w:val="22"/>
        </w:rPr>
      </w:pPr>
      <w:r w:rsidRPr="003B3272">
        <w:rPr>
          <w:color w:val="000000"/>
          <w:sz w:val="22"/>
          <w:szCs w:val="22"/>
        </w:rPr>
        <w:t>a)</w:t>
      </w:r>
      <w:r w:rsidRPr="003B3272">
        <w:rPr>
          <w:color w:val="000000"/>
          <w:sz w:val="22"/>
          <w:szCs w:val="22"/>
        </w:rPr>
        <w:tab/>
        <w:t>zerwał wszelkie powiązania z osobami lub podmiotami odpowiedzialnymi za nieprawidłowe postępowanie Wykonawcy,</w:t>
      </w:r>
    </w:p>
    <w:p w14:paraId="321B2818" w14:textId="77777777" w:rsidR="00917950" w:rsidRPr="003B3272" w:rsidRDefault="00000000" w:rsidP="00BF40AF">
      <w:pPr>
        <w:pStyle w:val="Standard"/>
        <w:spacing w:after="60" w:line="276" w:lineRule="auto"/>
        <w:ind w:left="1418" w:hanging="425"/>
        <w:jc w:val="both"/>
        <w:rPr>
          <w:color w:val="000000"/>
          <w:sz w:val="22"/>
          <w:szCs w:val="22"/>
        </w:rPr>
      </w:pPr>
      <w:r w:rsidRPr="003B3272">
        <w:rPr>
          <w:color w:val="000000"/>
          <w:sz w:val="22"/>
          <w:szCs w:val="22"/>
        </w:rPr>
        <w:t>b)</w:t>
      </w:r>
      <w:r w:rsidRPr="003B3272">
        <w:rPr>
          <w:color w:val="000000"/>
          <w:sz w:val="22"/>
          <w:szCs w:val="22"/>
        </w:rPr>
        <w:tab/>
        <w:t>zreorganizował personel,</w:t>
      </w:r>
    </w:p>
    <w:p w14:paraId="56DDFB15" w14:textId="77777777" w:rsidR="00917950" w:rsidRPr="003B3272" w:rsidRDefault="00000000" w:rsidP="00BF40AF">
      <w:pPr>
        <w:pStyle w:val="Standard"/>
        <w:spacing w:after="60" w:line="276" w:lineRule="auto"/>
        <w:ind w:left="1418" w:hanging="425"/>
        <w:jc w:val="both"/>
        <w:rPr>
          <w:color w:val="000000"/>
          <w:sz w:val="22"/>
          <w:szCs w:val="22"/>
        </w:rPr>
      </w:pPr>
      <w:r w:rsidRPr="003B3272">
        <w:rPr>
          <w:color w:val="000000"/>
          <w:sz w:val="22"/>
          <w:szCs w:val="22"/>
        </w:rPr>
        <w:t>c)</w:t>
      </w:r>
      <w:r w:rsidRPr="003B3272">
        <w:rPr>
          <w:color w:val="000000"/>
          <w:sz w:val="22"/>
          <w:szCs w:val="22"/>
        </w:rPr>
        <w:tab/>
        <w:t>wdrożył system sprawozdawczości i kontroli,</w:t>
      </w:r>
    </w:p>
    <w:p w14:paraId="1CF630B8" w14:textId="77777777" w:rsidR="00917950" w:rsidRPr="003B3272" w:rsidRDefault="00000000" w:rsidP="00BF40AF">
      <w:pPr>
        <w:pStyle w:val="Standard"/>
        <w:spacing w:after="60" w:line="276" w:lineRule="auto"/>
        <w:ind w:left="1418" w:hanging="425"/>
        <w:jc w:val="both"/>
        <w:rPr>
          <w:color w:val="000000"/>
          <w:sz w:val="22"/>
          <w:szCs w:val="22"/>
        </w:rPr>
      </w:pPr>
      <w:r w:rsidRPr="003B3272">
        <w:rPr>
          <w:color w:val="000000"/>
          <w:sz w:val="22"/>
          <w:szCs w:val="22"/>
        </w:rPr>
        <w:t>d)</w:t>
      </w:r>
      <w:r w:rsidRPr="003B3272">
        <w:rPr>
          <w:color w:val="000000"/>
          <w:sz w:val="22"/>
          <w:szCs w:val="22"/>
        </w:rPr>
        <w:tab/>
        <w:t>utworzył struktury audytu wewnętrznego do monitorowania przestrzegania przepisów, wewnętrznych regulacji lub standardów,</w:t>
      </w:r>
    </w:p>
    <w:p w14:paraId="2BB7BF63" w14:textId="77777777" w:rsidR="00917950" w:rsidRPr="003B3272" w:rsidRDefault="00000000" w:rsidP="00BF40AF">
      <w:pPr>
        <w:pStyle w:val="Standard"/>
        <w:spacing w:after="60" w:line="276" w:lineRule="auto"/>
        <w:ind w:left="1418" w:hanging="425"/>
        <w:jc w:val="both"/>
        <w:rPr>
          <w:color w:val="000000"/>
          <w:sz w:val="22"/>
          <w:szCs w:val="22"/>
        </w:rPr>
      </w:pPr>
      <w:r w:rsidRPr="003B3272">
        <w:rPr>
          <w:color w:val="000000"/>
          <w:sz w:val="22"/>
          <w:szCs w:val="22"/>
        </w:rPr>
        <w:t>e)</w:t>
      </w:r>
      <w:r w:rsidRPr="003B3272">
        <w:rPr>
          <w:color w:val="000000"/>
          <w:sz w:val="22"/>
          <w:szCs w:val="22"/>
        </w:rPr>
        <w:tab/>
        <w:t>wprowadził wewnętrzne regulacje dotyczące odpowiedzialności i odszkodowań za nieprzestrzeganie przepisów, wewnętrznych regulacji lub standardów.</w:t>
      </w:r>
    </w:p>
    <w:p w14:paraId="433609D0" w14:textId="77777777" w:rsidR="00917950" w:rsidRPr="003B3272" w:rsidRDefault="00000000" w:rsidP="00BF40AF">
      <w:pPr>
        <w:pStyle w:val="Akapitzlist"/>
        <w:numPr>
          <w:ilvl w:val="0"/>
          <w:numId w:val="232"/>
        </w:numPr>
        <w:tabs>
          <w:tab w:val="left" w:pos="1134"/>
        </w:tabs>
        <w:spacing w:after="60" w:line="276" w:lineRule="auto"/>
        <w:jc w:val="both"/>
        <w:rPr>
          <w:color w:val="000000"/>
          <w:sz w:val="22"/>
          <w:szCs w:val="22"/>
        </w:rPr>
      </w:pPr>
      <w:r w:rsidRPr="003B3272">
        <w:rPr>
          <w:color w:val="000000"/>
          <w:sz w:val="22"/>
          <w:szCs w:val="22"/>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14:paraId="18DF6525" w14:textId="77777777" w:rsidR="002C7065" w:rsidRDefault="002C7065" w:rsidP="00581BDA">
      <w:pPr>
        <w:pStyle w:val="Standard"/>
        <w:pBdr>
          <w:bottom w:val="single" w:sz="4" w:space="1" w:color="000000"/>
        </w:pBdr>
        <w:tabs>
          <w:tab w:val="left" w:pos="567"/>
          <w:tab w:val="left" w:pos="2127"/>
        </w:tabs>
        <w:spacing w:before="360" w:after="120" w:line="276" w:lineRule="auto"/>
        <w:rPr>
          <w:b/>
          <w:sz w:val="22"/>
          <w:szCs w:val="22"/>
        </w:rPr>
      </w:pPr>
    </w:p>
    <w:p w14:paraId="0B234A08" w14:textId="2E449A47" w:rsidR="00917950" w:rsidRPr="002C7065" w:rsidRDefault="00000000" w:rsidP="00581BDA">
      <w:pPr>
        <w:pStyle w:val="Standard"/>
        <w:pBdr>
          <w:bottom w:val="single" w:sz="4" w:space="1" w:color="000000"/>
        </w:pBdr>
        <w:tabs>
          <w:tab w:val="left" w:pos="567"/>
          <w:tab w:val="left" w:pos="2127"/>
        </w:tabs>
        <w:spacing w:before="360" w:after="120" w:line="276" w:lineRule="auto"/>
        <w:rPr>
          <w:b/>
          <w:sz w:val="22"/>
          <w:szCs w:val="22"/>
        </w:rPr>
      </w:pPr>
      <w:r w:rsidRPr="002C7065">
        <w:rPr>
          <w:b/>
          <w:sz w:val="22"/>
          <w:szCs w:val="22"/>
        </w:rPr>
        <w:lastRenderedPageBreak/>
        <w:t xml:space="preserve">ROZDZIAŁ XXII. </w:t>
      </w:r>
      <w:r w:rsidRPr="002C7065">
        <w:rPr>
          <w:b/>
          <w:sz w:val="22"/>
          <w:szCs w:val="22"/>
        </w:rPr>
        <w:tab/>
        <w:t>WYMAGANIA DOTYCZĄCE WADIUM</w:t>
      </w:r>
    </w:p>
    <w:p w14:paraId="138F3CC7" w14:textId="77777777" w:rsidR="00524C43" w:rsidRPr="002C7065" w:rsidRDefault="00524C43" w:rsidP="0019728E">
      <w:pPr>
        <w:numPr>
          <w:ilvl w:val="0"/>
          <w:numId w:val="279"/>
        </w:numPr>
        <w:tabs>
          <w:tab w:val="left" w:pos="1042"/>
        </w:tabs>
        <w:spacing w:after="40" w:line="276" w:lineRule="auto"/>
        <w:ind w:left="567" w:hanging="567"/>
        <w:jc w:val="both"/>
        <w:rPr>
          <w:rFonts w:eastAsia="Times New Roman" w:cs="Times New Roman"/>
          <w:color w:val="auto"/>
          <w:kern w:val="0"/>
          <w:sz w:val="20"/>
          <w:szCs w:val="20"/>
          <w:lang w:eastAsia="pl-PL" w:bidi="ar-SA"/>
        </w:rPr>
      </w:pPr>
      <w:bookmarkStart w:id="24" w:name="_Hlk71712492"/>
      <w:r w:rsidRPr="002C7065">
        <w:rPr>
          <w:rFonts w:eastAsia="TeXGyrePagella" w:cs="Times New Roman"/>
          <w:color w:val="auto"/>
          <w:kern w:val="0"/>
          <w:sz w:val="22"/>
          <w:szCs w:val="22"/>
          <w:lang w:bidi="ar-SA"/>
        </w:rPr>
        <w:t xml:space="preserve">Zamawiający wymaga od Wykonawców wniesienia wadium w wysokości: </w:t>
      </w:r>
      <w:r w:rsidRPr="002C7065">
        <w:rPr>
          <w:rFonts w:eastAsia="TeXGyrePagella" w:cs="Times New Roman"/>
          <w:b/>
          <w:bCs/>
          <w:color w:val="auto"/>
          <w:kern w:val="0"/>
          <w:sz w:val="22"/>
          <w:szCs w:val="22"/>
          <w:lang w:bidi="ar-SA"/>
        </w:rPr>
        <w:t>1.000,00</w:t>
      </w:r>
      <w:r w:rsidRPr="002C7065">
        <w:rPr>
          <w:rFonts w:eastAsia="TeXGyrePagella" w:cs="Times New Roman"/>
          <w:color w:val="auto"/>
          <w:kern w:val="0"/>
          <w:sz w:val="22"/>
          <w:szCs w:val="22"/>
          <w:lang w:bidi="ar-SA"/>
        </w:rPr>
        <w:t xml:space="preserve"> </w:t>
      </w:r>
      <w:r w:rsidRPr="002C7065">
        <w:rPr>
          <w:rFonts w:eastAsia="TeXGyrePagella" w:cs="Times New Roman"/>
          <w:b/>
          <w:bCs/>
          <w:color w:val="auto"/>
          <w:kern w:val="0"/>
          <w:sz w:val="22"/>
          <w:szCs w:val="22"/>
          <w:lang w:bidi="ar-SA"/>
        </w:rPr>
        <w:t xml:space="preserve">zł, </w:t>
      </w:r>
      <w:r w:rsidRPr="002C7065">
        <w:rPr>
          <w:rFonts w:eastAsia="TeXGyrePagella" w:cs="Times New Roman"/>
          <w:color w:val="auto"/>
          <w:kern w:val="0"/>
          <w:sz w:val="22"/>
          <w:szCs w:val="22"/>
          <w:lang w:bidi="ar-SA"/>
        </w:rPr>
        <w:t xml:space="preserve">(słownie: jeden </w:t>
      </w:r>
      <w:r w:rsidRPr="002C7065">
        <w:rPr>
          <w:rFonts w:eastAsia="TeXGyrePagella" w:cs="Times New Roman"/>
          <w:kern w:val="0"/>
          <w:sz w:val="22"/>
          <w:szCs w:val="22"/>
          <w:lang w:bidi="ar-SA"/>
        </w:rPr>
        <w:t>tysiąc</w:t>
      </w:r>
      <w:r w:rsidRPr="002C7065">
        <w:rPr>
          <w:rFonts w:eastAsia="TeXGyrePagella" w:cs="Times New Roman"/>
          <w:color w:val="auto"/>
          <w:kern w:val="0"/>
          <w:sz w:val="22"/>
          <w:szCs w:val="22"/>
          <w:lang w:bidi="ar-SA"/>
        </w:rPr>
        <w:t xml:space="preserve"> złotych)</w:t>
      </w:r>
      <w:r w:rsidRPr="002C7065">
        <w:rPr>
          <w:rFonts w:eastAsia="TeXGyrePagella" w:cs="Times New Roman"/>
          <w:b/>
          <w:bCs/>
          <w:color w:val="auto"/>
          <w:kern w:val="0"/>
          <w:sz w:val="22"/>
          <w:szCs w:val="22"/>
          <w:lang w:bidi="ar-SA"/>
        </w:rPr>
        <w:t>.</w:t>
      </w:r>
    </w:p>
    <w:p w14:paraId="791B536A" w14:textId="77777777" w:rsidR="00524C43" w:rsidRPr="003B3272" w:rsidRDefault="00524C43" w:rsidP="0019728E">
      <w:pPr>
        <w:numPr>
          <w:ilvl w:val="0"/>
          <w:numId w:val="277"/>
        </w:numPr>
        <w:tabs>
          <w:tab w:val="left" w:pos="1042"/>
        </w:tabs>
        <w:spacing w:after="40" w:line="276" w:lineRule="auto"/>
        <w:ind w:left="567" w:hanging="567"/>
        <w:jc w:val="both"/>
        <w:rPr>
          <w:rFonts w:eastAsia="Times New Roman" w:cs="Times New Roman"/>
          <w:color w:val="auto"/>
          <w:kern w:val="0"/>
          <w:sz w:val="20"/>
          <w:szCs w:val="20"/>
          <w:lang w:eastAsia="pl-PL" w:bidi="ar-SA"/>
        </w:rPr>
      </w:pPr>
      <w:r w:rsidRPr="002C7065">
        <w:rPr>
          <w:rFonts w:eastAsia="Times New Roman" w:cs="Times New Roman"/>
          <w:color w:val="auto"/>
          <w:kern w:val="0"/>
          <w:sz w:val="22"/>
          <w:szCs w:val="22"/>
          <w:lang w:eastAsia="pl-PL" w:bidi="ar-SA"/>
        </w:rPr>
        <w:t>Wadium należy wnieść przed upływem terminu składania ofert i utrzymywać nieprzerwanie do dnia upływu terminu związania ofertą</w:t>
      </w:r>
      <w:r w:rsidRPr="003B3272">
        <w:rPr>
          <w:rFonts w:eastAsia="Times New Roman" w:cs="Times New Roman"/>
          <w:color w:val="auto"/>
          <w:kern w:val="0"/>
          <w:sz w:val="22"/>
          <w:szCs w:val="22"/>
          <w:lang w:eastAsia="pl-PL" w:bidi="ar-SA"/>
        </w:rPr>
        <w:t>, z wyjątkiem przypadków, o których mowa w niniejszym rozdziale SWZ.</w:t>
      </w:r>
    </w:p>
    <w:p w14:paraId="285C0165" w14:textId="77777777" w:rsidR="00524C43" w:rsidRPr="003B3272" w:rsidRDefault="00524C43" w:rsidP="0019728E">
      <w:pPr>
        <w:numPr>
          <w:ilvl w:val="0"/>
          <w:numId w:val="277"/>
        </w:numPr>
        <w:tabs>
          <w:tab w:val="left" w:pos="1042"/>
        </w:tabs>
        <w:spacing w:after="40" w:line="276" w:lineRule="auto"/>
        <w:ind w:left="567" w:hanging="567"/>
        <w:jc w:val="both"/>
        <w:rPr>
          <w:rFonts w:eastAsia="Times New Roman" w:cs="Times New Roman"/>
          <w:color w:val="auto"/>
          <w:kern w:val="0"/>
          <w:sz w:val="20"/>
          <w:szCs w:val="20"/>
          <w:lang w:eastAsia="pl-PL" w:bidi="ar-SA"/>
        </w:rPr>
      </w:pPr>
      <w:r w:rsidRPr="003B3272">
        <w:rPr>
          <w:rFonts w:eastAsia="Times New Roman" w:cs="Times New Roman"/>
          <w:color w:val="auto"/>
          <w:kern w:val="0"/>
          <w:sz w:val="22"/>
          <w:szCs w:val="22"/>
          <w:lang w:eastAsia="pl-PL" w:bidi="ar-SA"/>
        </w:rPr>
        <w:t>Formy wnoszenia wadium: wadium może być wniesione według wyboru Wykonawcy w jednej lub kilku następujących formach:</w:t>
      </w:r>
    </w:p>
    <w:p w14:paraId="6CAE4B24" w14:textId="77777777" w:rsidR="00524C43" w:rsidRPr="003B3272" w:rsidRDefault="00524C43" w:rsidP="0019728E">
      <w:pPr>
        <w:numPr>
          <w:ilvl w:val="1"/>
          <w:numId w:val="277"/>
        </w:numPr>
        <w:tabs>
          <w:tab w:val="left" w:pos="1946"/>
          <w:tab w:val="left" w:pos="1947"/>
        </w:tabs>
        <w:spacing w:after="40" w:line="276" w:lineRule="auto"/>
        <w:ind w:left="1134" w:hanging="567"/>
        <w:rPr>
          <w:rFonts w:eastAsia="TeXGyrePagella" w:cs="Times New Roman"/>
          <w:color w:val="auto"/>
          <w:kern w:val="0"/>
          <w:sz w:val="22"/>
          <w:szCs w:val="22"/>
          <w:lang w:bidi="ar-SA"/>
        </w:rPr>
      </w:pPr>
      <w:r w:rsidRPr="003B3272">
        <w:rPr>
          <w:rFonts w:eastAsia="TeXGyrePagella" w:cs="Times New Roman"/>
          <w:color w:val="auto"/>
          <w:kern w:val="0"/>
          <w:sz w:val="22"/>
          <w:szCs w:val="22"/>
          <w:lang w:bidi="ar-SA"/>
        </w:rPr>
        <w:t>pieniądzu,</w:t>
      </w:r>
    </w:p>
    <w:p w14:paraId="7585A0E8" w14:textId="77777777" w:rsidR="00524C43" w:rsidRPr="003B3272" w:rsidRDefault="00524C43" w:rsidP="0019728E">
      <w:pPr>
        <w:numPr>
          <w:ilvl w:val="1"/>
          <w:numId w:val="277"/>
        </w:numPr>
        <w:tabs>
          <w:tab w:val="left" w:pos="1946"/>
          <w:tab w:val="left" w:pos="1947"/>
        </w:tabs>
        <w:spacing w:after="40" w:line="276" w:lineRule="auto"/>
        <w:ind w:left="1134" w:hanging="567"/>
        <w:rPr>
          <w:rFonts w:eastAsia="Times New Roman" w:cs="Times New Roman"/>
          <w:color w:val="auto"/>
          <w:kern w:val="0"/>
          <w:sz w:val="20"/>
          <w:szCs w:val="20"/>
          <w:lang w:eastAsia="pl-PL" w:bidi="ar-SA"/>
        </w:rPr>
      </w:pPr>
      <w:r w:rsidRPr="003B3272">
        <w:rPr>
          <w:rFonts w:eastAsia="TeXGyrePagella" w:cs="Times New Roman"/>
          <w:color w:val="auto"/>
          <w:spacing w:val="-2"/>
          <w:kern w:val="0"/>
          <w:sz w:val="22"/>
          <w:szCs w:val="22"/>
          <w:lang w:bidi="ar-SA"/>
        </w:rPr>
        <w:t xml:space="preserve">gwarancjach </w:t>
      </w:r>
      <w:r w:rsidRPr="003B3272">
        <w:rPr>
          <w:rFonts w:eastAsia="TeXGyrePagella" w:cs="Times New Roman"/>
          <w:color w:val="auto"/>
          <w:kern w:val="0"/>
          <w:sz w:val="22"/>
          <w:szCs w:val="22"/>
          <w:lang w:bidi="ar-SA"/>
        </w:rPr>
        <w:t>bankowych,</w:t>
      </w:r>
    </w:p>
    <w:p w14:paraId="227AD5CD" w14:textId="77777777" w:rsidR="00524C43" w:rsidRPr="003B3272" w:rsidRDefault="00524C43" w:rsidP="0019728E">
      <w:pPr>
        <w:numPr>
          <w:ilvl w:val="1"/>
          <w:numId w:val="277"/>
        </w:numPr>
        <w:tabs>
          <w:tab w:val="left" w:pos="1946"/>
          <w:tab w:val="left" w:pos="1947"/>
        </w:tabs>
        <w:spacing w:after="40" w:line="276" w:lineRule="auto"/>
        <w:ind w:left="1134" w:hanging="567"/>
        <w:rPr>
          <w:rFonts w:eastAsia="Times New Roman" w:cs="Times New Roman"/>
          <w:color w:val="auto"/>
          <w:kern w:val="0"/>
          <w:sz w:val="20"/>
          <w:szCs w:val="20"/>
          <w:lang w:eastAsia="pl-PL" w:bidi="ar-SA"/>
        </w:rPr>
      </w:pPr>
      <w:r w:rsidRPr="003B3272">
        <w:rPr>
          <w:rFonts w:eastAsia="TeXGyrePagella" w:cs="Times New Roman"/>
          <w:color w:val="auto"/>
          <w:kern w:val="0"/>
          <w:sz w:val="22"/>
          <w:szCs w:val="22"/>
          <w:lang w:bidi="ar-SA"/>
        </w:rPr>
        <w:t>gwarancjach</w:t>
      </w:r>
      <w:r w:rsidRPr="003B3272">
        <w:rPr>
          <w:rFonts w:eastAsia="TeXGyrePagella" w:cs="Times New Roman"/>
          <w:color w:val="auto"/>
          <w:spacing w:val="-2"/>
          <w:kern w:val="0"/>
          <w:sz w:val="22"/>
          <w:szCs w:val="22"/>
          <w:lang w:bidi="ar-SA"/>
        </w:rPr>
        <w:t xml:space="preserve"> </w:t>
      </w:r>
      <w:r w:rsidRPr="003B3272">
        <w:rPr>
          <w:rFonts w:eastAsia="TeXGyrePagella" w:cs="Times New Roman"/>
          <w:color w:val="auto"/>
          <w:kern w:val="0"/>
          <w:sz w:val="22"/>
          <w:szCs w:val="22"/>
          <w:lang w:bidi="ar-SA"/>
        </w:rPr>
        <w:t>ubezpieczeniowych,</w:t>
      </w:r>
    </w:p>
    <w:p w14:paraId="5D68D424" w14:textId="4F5139F5" w:rsidR="00524C43" w:rsidRPr="0019728E" w:rsidRDefault="00524C43" w:rsidP="0019728E">
      <w:pPr>
        <w:numPr>
          <w:ilvl w:val="1"/>
          <w:numId w:val="277"/>
        </w:numPr>
        <w:tabs>
          <w:tab w:val="left" w:pos="1663"/>
        </w:tabs>
        <w:spacing w:after="40" w:line="276" w:lineRule="auto"/>
        <w:jc w:val="both"/>
        <w:rPr>
          <w:rFonts w:eastAsia="Times New Roman" w:cs="Times New Roman"/>
          <w:color w:val="auto"/>
          <w:kern w:val="0"/>
          <w:sz w:val="20"/>
          <w:szCs w:val="20"/>
          <w:lang w:eastAsia="pl-PL" w:bidi="ar-SA"/>
        </w:rPr>
      </w:pPr>
      <w:r w:rsidRPr="0019728E">
        <w:rPr>
          <w:rFonts w:eastAsia="TeXGyrePagella" w:cs="Times New Roman"/>
          <w:color w:val="auto"/>
          <w:kern w:val="0"/>
          <w:sz w:val="22"/>
          <w:szCs w:val="22"/>
          <w:lang w:bidi="ar-SA"/>
        </w:rPr>
        <w:t xml:space="preserve">poręczeniach udzielanych przez podmioty, o których mowa w art. 6b ust. 5 pkt 2 ustawy z dnia 9 listopada  2000  r.  o  utworzeniu  Polskiej  Agencji  Rozwoju  Przedsiębiorczości  (Dz. U. z </w:t>
      </w:r>
      <w:r w:rsidR="0019728E" w:rsidRPr="0019728E">
        <w:rPr>
          <w:rFonts w:eastAsia="TeXGyrePagella" w:cs="Times New Roman"/>
          <w:color w:val="auto"/>
          <w:kern w:val="0"/>
          <w:sz w:val="22"/>
          <w:szCs w:val="22"/>
          <w:lang w:bidi="ar-SA"/>
        </w:rPr>
        <w:t>2024 r. poz. 419</w:t>
      </w:r>
      <w:r w:rsidR="0019728E">
        <w:rPr>
          <w:rFonts w:eastAsia="TeXGyrePagella" w:cs="Times New Roman"/>
          <w:color w:val="auto"/>
          <w:kern w:val="0"/>
          <w:sz w:val="22"/>
          <w:szCs w:val="22"/>
          <w:lang w:bidi="ar-SA"/>
        </w:rPr>
        <w:t xml:space="preserve"> z </w:t>
      </w:r>
      <w:proofErr w:type="spellStart"/>
      <w:r w:rsidR="0019728E">
        <w:rPr>
          <w:rFonts w:eastAsia="TeXGyrePagella" w:cs="Times New Roman"/>
          <w:color w:val="auto"/>
          <w:kern w:val="0"/>
          <w:sz w:val="22"/>
          <w:szCs w:val="22"/>
          <w:lang w:bidi="ar-SA"/>
        </w:rPr>
        <w:t>późn</w:t>
      </w:r>
      <w:proofErr w:type="spellEnd"/>
      <w:r w:rsidR="0019728E">
        <w:rPr>
          <w:rFonts w:eastAsia="TeXGyrePagella" w:cs="Times New Roman"/>
          <w:color w:val="auto"/>
          <w:kern w:val="0"/>
          <w:sz w:val="22"/>
          <w:szCs w:val="22"/>
          <w:lang w:bidi="ar-SA"/>
        </w:rPr>
        <w:t>. zm.</w:t>
      </w:r>
      <w:r w:rsidRPr="0019728E">
        <w:rPr>
          <w:rFonts w:eastAsia="TeXGyrePagella" w:cs="Times New Roman"/>
          <w:color w:val="auto"/>
          <w:kern w:val="0"/>
          <w:sz w:val="22"/>
          <w:szCs w:val="22"/>
          <w:lang w:bidi="ar-SA"/>
        </w:rPr>
        <w:t>).</w:t>
      </w:r>
    </w:p>
    <w:p w14:paraId="199F4B89" w14:textId="77777777" w:rsidR="00524C43" w:rsidRPr="003B3272" w:rsidRDefault="00524C43" w:rsidP="009C2DAE">
      <w:pPr>
        <w:numPr>
          <w:ilvl w:val="0"/>
          <w:numId w:val="277"/>
        </w:numPr>
        <w:tabs>
          <w:tab w:val="left" w:pos="1042"/>
        </w:tabs>
        <w:spacing w:after="40" w:line="276" w:lineRule="auto"/>
        <w:ind w:left="567" w:hanging="567"/>
        <w:jc w:val="both"/>
        <w:rPr>
          <w:rFonts w:eastAsia="Times New Roman" w:cs="Times New Roman"/>
          <w:color w:val="auto"/>
          <w:kern w:val="0"/>
          <w:sz w:val="20"/>
          <w:szCs w:val="20"/>
          <w:lang w:eastAsia="pl-PL" w:bidi="ar-SA"/>
        </w:rPr>
      </w:pPr>
      <w:r w:rsidRPr="003B3272">
        <w:rPr>
          <w:rFonts w:eastAsia="TeXGyrePagella" w:cs="Times New Roman"/>
          <w:color w:val="auto"/>
          <w:kern w:val="0"/>
          <w:sz w:val="22"/>
          <w:szCs w:val="22"/>
          <w:lang w:bidi="ar-SA"/>
        </w:rPr>
        <w:t xml:space="preserve">Wadium wnoszone w pieniądzu należy wpłacić </w:t>
      </w:r>
      <w:r w:rsidRPr="003B3272">
        <w:rPr>
          <w:rFonts w:eastAsia="TeXGyrePagella" w:cs="Times New Roman"/>
          <w:color w:val="auto"/>
          <w:kern w:val="0"/>
          <w:sz w:val="22"/>
          <w:szCs w:val="22"/>
          <w:u w:val="single"/>
          <w:lang w:bidi="ar-SA"/>
        </w:rPr>
        <w:t>przelewem</w:t>
      </w:r>
      <w:r w:rsidRPr="003B3272">
        <w:rPr>
          <w:rFonts w:eastAsia="TeXGyrePagella" w:cs="Times New Roman"/>
          <w:color w:val="auto"/>
          <w:kern w:val="0"/>
          <w:sz w:val="22"/>
          <w:szCs w:val="22"/>
          <w:lang w:bidi="ar-SA"/>
        </w:rPr>
        <w:t xml:space="preserve"> na następujący rachunek bankowy Zamawiającego</w:t>
      </w:r>
      <w:r w:rsidRPr="003B3272">
        <w:rPr>
          <w:rFonts w:eastAsia="TeXGyrePagella" w:cs="Times New Roman"/>
          <w:b/>
          <w:bCs/>
          <w:color w:val="auto"/>
          <w:kern w:val="0"/>
          <w:sz w:val="22"/>
          <w:szCs w:val="22"/>
          <w:lang w:bidi="ar-SA"/>
        </w:rPr>
        <w:t xml:space="preserve">: </w:t>
      </w:r>
      <w:r w:rsidRPr="003B3272">
        <w:rPr>
          <w:rFonts w:eastAsia="Times New Roman" w:cs="Times New Roman"/>
          <w:color w:val="auto"/>
          <w:kern w:val="0"/>
          <w:sz w:val="22"/>
          <w:szCs w:val="20"/>
          <w:lang w:eastAsia="pl-PL" w:bidi="ar-SA"/>
        </w:rPr>
        <w:t xml:space="preserve">Bank Spółdzielczy w Będzinie Oddział Psary, o numerze:  </w:t>
      </w:r>
    </w:p>
    <w:p w14:paraId="0F21942C" w14:textId="77777777" w:rsidR="00524C43" w:rsidRPr="003B3272" w:rsidRDefault="00524C43" w:rsidP="009C2DAE">
      <w:pPr>
        <w:tabs>
          <w:tab w:val="left" w:pos="1042"/>
        </w:tabs>
        <w:spacing w:after="40" w:line="360" w:lineRule="auto"/>
        <w:ind w:left="567"/>
        <w:jc w:val="center"/>
        <w:rPr>
          <w:rFonts w:eastAsia="Times New Roman" w:cs="Times New Roman"/>
          <w:b/>
          <w:bCs/>
          <w:color w:val="auto"/>
          <w:kern w:val="0"/>
          <w:sz w:val="22"/>
          <w:szCs w:val="20"/>
          <w:lang w:eastAsia="pl-PL" w:bidi="ar-SA"/>
        </w:rPr>
      </w:pPr>
      <w:r w:rsidRPr="003B3272">
        <w:rPr>
          <w:rFonts w:eastAsia="Times New Roman" w:cs="Times New Roman"/>
          <w:b/>
          <w:bCs/>
          <w:color w:val="auto"/>
          <w:kern w:val="0"/>
          <w:sz w:val="22"/>
          <w:szCs w:val="20"/>
          <w:lang w:eastAsia="pl-PL" w:bidi="ar-SA"/>
        </w:rPr>
        <w:t>44 843800010000025720160003</w:t>
      </w:r>
    </w:p>
    <w:p w14:paraId="163E27D1" w14:textId="77777777" w:rsidR="00524C43" w:rsidRPr="003B3272" w:rsidRDefault="00524C43" w:rsidP="009C2DAE">
      <w:pPr>
        <w:widowControl/>
        <w:spacing w:after="40" w:line="360" w:lineRule="auto"/>
        <w:ind w:left="360" w:firstLine="207"/>
        <w:jc w:val="both"/>
        <w:rPr>
          <w:rFonts w:eastAsia="Times New Roman" w:cs="Times New Roman"/>
          <w:color w:val="auto"/>
          <w:kern w:val="0"/>
          <w:sz w:val="20"/>
          <w:szCs w:val="20"/>
          <w:lang w:eastAsia="pl-PL" w:bidi="ar-SA"/>
        </w:rPr>
      </w:pPr>
      <w:r w:rsidRPr="003B3272">
        <w:rPr>
          <w:rFonts w:eastAsia="Times New Roman" w:cs="Times New Roman"/>
          <w:color w:val="auto"/>
          <w:kern w:val="0"/>
          <w:sz w:val="22"/>
          <w:szCs w:val="22"/>
          <w:lang w:eastAsia="pl-PL" w:bidi="ar-SA"/>
        </w:rPr>
        <w:t>W tytule przelewu należy wpisać</w:t>
      </w:r>
      <w:r w:rsidRPr="003B3272">
        <w:rPr>
          <w:rFonts w:eastAsia="Times New Roman" w:cs="Times New Roman"/>
          <w:b/>
          <w:bCs/>
          <w:color w:val="auto"/>
          <w:kern w:val="0"/>
          <w:sz w:val="22"/>
          <w:szCs w:val="22"/>
          <w:lang w:eastAsia="pl-PL" w:bidi="ar-SA"/>
        </w:rPr>
        <w:t xml:space="preserve"> „Wadium - </w:t>
      </w:r>
      <w:r w:rsidRPr="003B3272">
        <w:rPr>
          <w:rFonts w:eastAsia="Times New Roman" w:cs="Times New Roman"/>
          <w:color w:val="auto"/>
          <w:kern w:val="0"/>
          <w:sz w:val="22"/>
          <w:szCs w:val="22"/>
          <w:lang w:eastAsia="pl-PL" w:bidi="ar-SA"/>
        </w:rPr>
        <w:t xml:space="preserve">na przetarg o nazwie:  </w:t>
      </w:r>
    </w:p>
    <w:p w14:paraId="5BE74584" w14:textId="77777777" w:rsidR="00514D9B" w:rsidRPr="003B3272" w:rsidRDefault="00514D9B" w:rsidP="009C2DAE">
      <w:pPr>
        <w:widowControl/>
        <w:spacing w:after="40" w:line="360" w:lineRule="auto"/>
        <w:ind w:left="360"/>
        <w:jc w:val="center"/>
        <w:rPr>
          <w:rFonts w:eastAsia="Arial" w:cs="Times New Roman"/>
          <w:b/>
          <w:kern w:val="0"/>
          <w:sz w:val="22"/>
          <w:szCs w:val="22"/>
          <w:lang w:eastAsia="zh-CN" w:bidi="ar-SA"/>
        </w:rPr>
      </w:pPr>
      <w:r w:rsidRPr="003B3272">
        <w:rPr>
          <w:rFonts w:eastAsia="Arial" w:cs="Times New Roman"/>
          <w:b/>
          <w:kern w:val="0"/>
          <w:sz w:val="22"/>
          <w:szCs w:val="22"/>
          <w:lang w:eastAsia="zh-CN" w:bidi="ar-SA"/>
        </w:rPr>
        <w:t>Opracowanie dokumentacji projektowej w ramach zadania „Budowa ulicy Nowej w Sarnowie”</w:t>
      </w:r>
    </w:p>
    <w:p w14:paraId="379B8ACE" w14:textId="4F83EEC2" w:rsidR="00524C43" w:rsidRPr="003B3272" w:rsidRDefault="00524C43" w:rsidP="009C2DAE">
      <w:pPr>
        <w:widowControl/>
        <w:spacing w:after="40" w:line="360" w:lineRule="auto"/>
        <w:ind w:left="360"/>
        <w:jc w:val="center"/>
        <w:rPr>
          <w:rFonts w:eastAsia="Times New Roman" w:cs="Times New Roman"/>
          <w:color w:val="auto"/>
          <w:kern w:val="0"/>
          <w:sz w:val="20"/>
          <w:szCs w:val="20"/>
          <w:lang w:eastAsia="pl-PL" w:bidi="ar-SA"/>
        </w:rPr>
      </w:pPr>
      <w:r w:rsidRPr="003B3272">
        <w:rPr>
          <w:rFonts w:eastAsia="TeXGyrePagella" w:cs="Times New Roman"/>
          <w:b/>
          <w:bCs/>
          <w:kern w:val="0"/>
          <w:sz w:val="22"/>
          <w:szCs w:val="22"/>
          <w:lang w:bidi="ar-SA"/>
        </w:rPr>
        <w:t>znak sprawy ZP.271.</w:t>
      </w:r>
      <w:r w:rsidR="00672466" w:rsidRPr="003B3272">
        <w:rPr>
          <w:rFonts w:eastAsia="TeXGyrePagella" w:cs="Times New Roman"/>
          <w:b/>
          <w:bCs/>
          <w:kern w:val="0"/>
          <w:sz w:val="22"/>
          <w:szCs w:val="22"/>
          <w:lang w:bidi="ar-SA"/>
        </w:rPr>
        <w:t>25</w:t>
      </w:r>
      <w:r w:rsidRPr="003B3272">
        <w:rPr>
          <w:rFonts w:eastAsia="TeXGyrePagella" w:cs="Times New Roman"/>
          <w:b/>
          <w:bCs/>
          <w:kern w:val="0"/>
          <w:sz w:val="22"/>
          <w:szCs w:val="22"/>
          <w:lang w:bidi="ar-SA"/>
        </w:rPr>
        <w:t>.202</w:t>
      </w:r>
      <w:r w:rsidR="00672466" w:rsidRPr="003B3272">
        <w:rPr>
          <w:rFonts w:eastAsia="TeXGyrePagella" w:cs="Times New Roman"/>
          <w:b/>
          <w:bCs/>
          <w:kern w:val="0"/>
          <w:sz w:val="22"/>
          <w:szCs w:val="22"/>
          <w:lang w:bidi="ar-SA"/>
        </w:rPr>
        <w:t>4</w:t>
      </w:r>
    </w:p>
    <w:p w14:paraId="6528D308" w14:textId="77777777" w:rsidR="00524C43" w:rsidRPr="003B3272" w:rsidRDefault="00524C43" w:rsidP="0019728E">
      <w:pPr>
        <w:numPr>
          <w:ilvl w:val="0"/>
          <w:numId w:val="277"/>
        </w:numPr>
        <w:tabs>
          <w:tab w:val="left" w:pos="1042"/>
        </w:tabs>
        <w:spacing w:after="40" w:line="276" w:lineRule="auto"/>
        <w:ind w:left="567" w:hanging="567"/>
        <w:jc w:val="both"/>
        <w:rPr>
          <w:rFonts w:eastAsia="Times New Roman" w:cs="Times New Roman"/>
          <w:color w:val="auto"/>
          <w:kern w:val="0"/>
          <w:sz w:val="20"/>
          <w:szCs w:val="20"/>
          <w:lang w:eastAsia="pl-PL" w:bidi="ar-SA"/>
        </w:rPr>
      </w:pPr>
      <w:r w:rsidRPr="003B3272">
        <w:rPr>
          <w:rFonts w:eastAsia="TeXGyrePagella" w:cs="Times New Roman"/>
          <w:bCs/>
          <w:color w:val="auto"/>
          <w:kern w:val="0"/>
          <w:sz w:val="22"/>
          <w:szCs w:val="22"/>
          <w:lang w:bidi="ar-SA"/>
        </w:rPr>
        <w:t>W przypadku wadium wnoszonego w pieniądzu, jako termin wniesienia wadium przyjęty zostaje termin uznania kwoty na rachunku Zamawiającego, tj. faktyczny  wpływ środków na</w:t>
      </w:r>
      <w:r w:rsidRPr="003B3272">
        <w:rPr>
          <w:rFonts w:eastAsia="TeXGyrePagella" w:cs="Times New Roman"/>
          <w:bCs/>
          <w:color w:val="auto"/>
          <w:spacing w:val="-7"/>
          <w:kern w:val="0"/>
          <w:sz w:val="22"/>
          <w:szCs w:val="22"/>
          <w:lang w:bidi="ar-SA"/>
        </w:rPr>
        <w:t xml:space="preserve"> </w:t>
      </w:r>
      <w:r w:rsidRPr="003B3272">
        <w:rPr>
          <w:rFonts w:eastAsia="TeXGyrePagella" w:cs="Times New Roman"/>
          <w:bCs/>
          <w:color w:val="auto"/>
          <w:kern w:val="0"/>
          <w:sz w:val="22"/>
          <w:szCs w:val="22"/>
          <w:lang w:bidi="ar-SA"/>
        </w:rPr>
        <w:t>konto</w:t>
      </w:r>
      <w:r w:rsidRPr="003B3272">
        <w:rPr>
          <w:rFonts w:eastAsia="TeXGyrePagella" w:cs="Times New Roman"/>
          <w:bCs/>
          <w:color w:val="auto"/>
          <w:spacing w:val="-6"/>
          <w:kern w:val="0"/>
          <w:sz w:val="22"/>
          <w:szCs w:val="22"/>
          <w:lang w:bidi="ar-SA"/>
        </w:rPr>
        <w:t xml:space="preserve"> </w:t>
      </w:r>
      <w:r w:rsidRPr="003B3272">
        <w:rPr>
          <w:rFonts w:eastAsia="TeXGyrePagella" w:cs="Times New Roman"/>
          <w:bCs/>
          <w:color w:val="auto"/>
          <w:kern w:val="0"/>
          <w:sz w:val="22"/>
          <w:szCs w:val="22"/>
          <w:lang w:bidi="ar-SA"/>
        </w:rPr>
        <w:t>Zamawiającego,</w:t>
      </w:r>
      <w:r w:rsidRPr="003B3272">
        <w:rPr>
          <w:rFonts w:eastAsia="TeXGyrePagella" w:cs="Times New Roman"/>
          <w:bCs/>
          <w:color w:val="auto"/>
          <w:spacing w:val="-6"/>
          <w:kern w:val="0"/>
          <w:sz w:val="22"/>
          <w:szCs w:val="22"/>
          <w:lang w:bidi="ar-SA"/>
        </w:rPr>
        <w:t xml:space="preserve"> </w:t>
      </w:r>
      <w:r w:rsidRPr="003B3272">
        <w:rPr>
          <w:rFonts w:eastAsia="TeXGyrePagella" w:cs="Times New Roman"/>
          <w:bCs/>
          <w:color w:val="auto"/>
          <w:kern w:val="0"/>
          <w:sz w:val="22"/>
          <w:szCs w:val="22"/>
          <w:lang w:bidi="ar-SA"/>
        </w:rPr>
        <w:t>a</w:t>
      </w:r>
      <w:r w:rsidRPr="003B3272">
        <w:rPr>
          <w:rFonts w:eastAsia="TeXGyrePagella" w:cs="Times New Roman"/>
          <w:bCs/>
          <w:color w:val="auto"/>
          <w:spacing w:val="-6"/>
          <w:kern w:val="0"/>
          <w:sz w:val="22"/>
          <w:szCs w:val="22"/>
          <w:lang w:bidi="ar-SA"/>
        </w:rPr>
        <w:t xml:space="preserve"> </w:t>
      </w:r>
      <w:r w:rsidRPr="003B3272">
        <w:rPr>
          <w:rFonts w:eastAsia="TeXGyrePagella" w:cs="Times New Roman"/>
          <w:bCs/>
          <w:color w:val="auto"/>
          <w:kern w:val="0"/>
          <w:sz w:val="22"/>
          <w:szCs w:val="22"/>
          <w:lang w:bidi="ar-SA"/>
        </w:rPr>
        <w:t>nie</w:t>
      </w:r>
      <w:r w:rsidRPr="003B3272">
        <w:rPr>
          <w:rFonts w:eastAsia="TeXGyrePagella" w:cs="Times New Roman"/>
          <w:bCs/>
          <w:color w:val="auto"/>
          <w:spacing w:val="-5"/>
          <w:kern w:val="0"/>
          <w:sz w:val="22"/>
          <w:szCs w:val="22"/>
          <w:lang w:bidi="ar-SA"/>
        </w:rPr>
        <w:t xml:space="preserve"> </w:t>
      </w:r>
      <w:r w:rsidRPr="003B3272">
        <w:rPr>
          <w:rFonts w:eastAsia="TeXGyrePagella" w:cs="Times New Roman"/>
          <w:bCs/>
          <w:color w:val="auto"/>
          <w:kern w:val="0"/>
          <w:sz w:val="22"/>
          <w:szCs w:val="22"/>
          <w:lang w:bidi="ar-SA"/>
        </w:rPr>
        <w:t>termin</w:t>
      </w:r>
      <w:r w:rsidRPr="003B3272">
        <w:rPr>
          <w:rFonts w:eastAsia="TeXGyrePagella" w:cs="Times New Roman"/>
          <w:bCs/>
          <w:color w:val="auto"/>
          <w:spacing w:val="-7"/>
          <w:kern w:val="0"/>
          <w:sz w:val="22"/>
          <w:szCs w:val="22"/>
          <w:lang w:bidi="ar-SA"/>
        </w:rPr>
        <w:t xml:space="preserve"> </w:t>
      </w:r>
      <w:r w:rsidRPr="003B3272">
        <w:rPr>
          <w:rFonts w:eastAsia="TeXGyrePagella" w:cs="Times New Roman"/>
          <w:bCs/>
          <w:color w:val="auto"/>
          <w:kern w:val="0"/>
          <w:sz w:val="22"/>
          <w:szCs w:val="22"/>
          <w:lang w:bidi="ar-SA"/>
        </w:rPr>
        <w:t>zlecenia</w:t>
      </w:r>
      <w:r w:rsidRPr="003B3272">
        <w:rPr>
          <w:rFonts w:eastAsia="TeXGyrePagella" w:cs="Times New Roman"/>
          <w:bCs/>
          <w:color w:val="auto"/>
          <w:spacing w:val="-6"/>
          <w:kern w:val="0"/>
          <w:sz w:val="22"/>
          <w:szCs w:val="22"/>
          <w:lang w:bidi="ar-SA"/>
        </w:rPr>
        <w:t xml:space="preserve"> </w:t>
      </w:r>
      <w:r w:rsidRPr="003B3272">
        <w:rPr>
          <w:rFonts w:eastAsia="TeXGyrePagella" w:cs="Times New Roman"/>
          <w:bCs/>
          <w:color w:val="auto"/>
          <w:kern w:val="0"/>
          <w:sz w:val="22"/>
          <w:szCs w:val="22"/>
          <w:lang w:bidi="ar-SA"/>
        </w:rPr>
        <w:t>(dokonania)</w:t>
      </w:r>
      <w:r w:rsidRPr="003B3272">
        <w:rPr>
          <w:rFonts w:eastAsia="TeXGyrePagella" w:cs="Times New Roman"/>
          <w:bCs/>
          <w:color w:val="auto"/>
          <w:spacing w:val="-5"/>
          <w:kern w:val="0"/>
          <w:sz w:val="22"/>
          <w:szCs w:val="22"/>
          <w:lang w:bidi="ar-SA"/>
        </w:rPr>
        <w:t xml:space="preserve"> </w:t>
      </w:r>
      <w:r w:rsidRPr="003B3272">
        <w:rPr>
          <w:rFonts w:eastAsia="TeXGyrePagella" w:cs="Times New Roman"/>
          <w:bCs/>
          <w:color w:val="auto"/>
          <w:kern w:val="0"/>
          <w:sz w:val="22"/>
          <w:szCs w:val="22"/>
          <w:lang w:bidi="ar-SA"/>
        </w:rPr>
        <w:t>przelewu</w:t>
      </w:r>
      <w:r w:rsidRPr="003B3272">
        <w:rPr>
          <w:rFonts w:eastAsia="TeXGyrePagella" w:cs="Times New Roman"/>
          <w:bCs/>
          <w:color w:val="auto"/>
          <w:spacing w:val="-7"/>
          <w:kern w:val="0"/>
          <w:sz w:val="22"/>
          <w:szCs w:val="22"/>
          <w:lang w:bidi="ar-SA"/>
        </w:rPr>
        <w:t xml:space="preserve"> </w:t>
      </w:r>
      <w:r w:rsidRPr="003B3272">
        <w:rPr>
          <w:rFonts w:eastAsia="TeXGyrePagella" w:cs="Times New Roman"/>
          <w:bCs/>
          <w:color w:val="auto"/>
          <w:kern w:val="0"/>
          <w:sz w:val="22"/>
          <w:szCs w:val="22"/>
          <w:lang w:bidi="ar-SA"/>
        </w:rPr>
        <w:t>przez</w:t>
      </w:r>
      <w:r w:rsidRPr="003B3272">
        <w:rPr>
          <w:rFonts w:eastAsia="TeXGyrePagella" w:cs="Times New Roman"/>
          <w:bCs/>
          <w:color w:val="auto"/>
          <w:spacing w:val="-6"/>
          <w:kern w:val="0"/>
          <w:sz w:val="22"/>
          <w:szCs w:val="22"/>
          <w:lang w:bidi="ar-SA"/>
        </w:rPr>
        <w:t xml:space="preserve"> </w:t>
      </w:r>
      <w:r w:rsidRPr="003B3272">
        <w:rPr>
          <w:rFonts w:eastAsia="TeXGyrePagella" w:cs="Times New Roman"/>
          <w:bCs/>
          <w:color w:val="auto"/>
          <w:kern w:val="0"/>
          <w:sz w:val="22"/>
          <w:szCs w:val="22"/>
          <w:lang w:bidi="ar-SA"/>
        </w:rPr>
        <w:t>Wykonawcę.</w:t>
      </w:r>
    </w:p>
    <w:p w14:paraId="6A34BDB5" w14:textId="77777777" w:rsidR="00524C43" w:rsidRPr="003B3272" w:rsidRDefault="00524C43" w:rsidP="00514D9B">
      <w:pPr>
        <w:numPr>
          <w:ilvl w:val="0"/>
          <w:numId w:val="277"/>
        </w:numPr>
        <w:tabs>
          <w:tab w:val="left" w:pos="1042"/>
        </w:tabs>
        <w:spacing w:after="40" w:line="276" w:lineRule="auto"/>
        <w:ind w:left="567" w:hanging="567"/>
        <w:jc w:val="both"/>
        <w:rPr>
          <w:rFonts w:eastAsia="Times New Roman" w:cs="Times New Roman"/>
          <w:color w:val="auto"/>
          <w:kern w:val="0"/>
          <w:sz w:val="20"/>
          <w:szCs w:val="20"/>
          <w:lang w:eastAsia="pl-PL" w:bidi="ar-SA"/>
        </w:rPr>
      </w:pPr>
      <w:r w:rsidRPr="003B3272">
        <w:rPr>
          <w:rFonts w:eastAsia="TeXGyrePagella" w:cs="Times New Roman"/>
          <w:color w:val="auto"/>
          <w:kern w:val="0"/>
          <w:sz w:val="22"/>
          <w:szCs w:val="22"/>
          <w:lang w:bidi="ar-SA"/>
        </w:rPr>
        <w:t>Wadium wniesione w pieniądzu Zamawiający przechowuje na rachunku</w:t>
      </w:r>
      <w:r w:rsidRPr="003B3272">
        <w:rPr>
          <w:rFonts w:eastAsia="TeXGyrePagella" w:cs="Times New Roman"/>
          <w:color w:val="auto"/>
          <w:spacing w:val="-10"/>
          <w:kern w:val="0"/>
          <w:sz w:val="22"/>
          <w:szCs w:val="22"/>
          <w:lang w:bidi="ar-SA"/>
        </w:rPr>
        <w:t xml:space="preserve"> </w:t>
      </w:r>
      <w:r w:rsidRPr="003B3272">
        <w:rPr>
          <w:rFonts w:eastAsia="TeXGyrePagella" w:cs="Times New Roman"/>
          <w:color w:val="auto"/>
          <w:kern w:val="0"/>
          <w:sz w:val="22"/>
          <w:szCs w:val="22"/>
          <w:lang w:bidi="ar-SA"/>
        </w:rPr>
        <w:t>bankowym.</w:t>
      </w:r>
    </w:p>
    <w:p w14:paraId="045EC6DD" w14:textId="77777777" w:rsidR="00524C43" w:rsidRPr="003B3272" w:rsidRDefault="00524C43" w:rsidP="00514D9B">
      <w:pPr>
        <w:numPr>
          <w:ilvl w:val="0"/>
          <w:numId w:val="277"/>
        </w:numPr>
        <w:tabs>
          <w:tab w:val="left" w:pos="985"/>
        </w:tabs>
        <w:spacing w:after="40" w:line="276" w:lineRule="auto"/>
        <w:ind w:left="510" w:hanging="510"/>
        <w:jc w:val="both"/>
        <w:rPr>
          <w:rFonts w:eastAsia="Times New Roman" w:cs="Times New Roman"/>
          <w:color w:val="auto"/>
          <w:kern w:val="0"/>
          <w:sz w:val="20"/>
          <w:szCs w:val="20"/>
          <w:lang w:eastAsia="pl-PL" w:bidi="ar-SA"/>
        </w:rPr>
      </w:pPr>
      <w:r w:rsidRPr="003B3272">
        <w:rPr>
          <w:rFonts w:eastAsia="Times New Roman" w:cs="Times New Roman"/>
          <w:color w:val="auto"/>
          <w:kern w:val="0"/>
          <w:sz w:val="22"/>
          <w:szCs w:val="22"/>
          <w:lang w:eastAsia="pl-PL" w:bidi="ar-SA"/>
        </w:rPr>
        <w:t>Wadium wnoszone w postaci niepieniężnej należy złożyć wraz z ofertą w wydzielonym, odrębnym pliku. Należy przekazać oryginał gwarancji lub poręczenia w postaci elektronicznej.</w:t>
      </w:r>
    </w:p>
    <w:p w14:paraId="42FFB44C" w14:textId="77777777" w:rsidR="00524C43" w:rsidRPr="003B3272" w:rsidRDefault="00524C43" w:rsidP="00514D9B">
      <w:pPr>
        <w:tabs>
          <w:tab w:val="left" w:pos="475"/>
        </w:tabs>
        <w:spacing w:after="40" w:line="276" w:lineRule="auto"/>
        <w:jc w:val="both"/>
        <w:rPr>
          <w:rFonts w:eastAsia="Times New Roman" w:cs="Times New Roman"/>
          <w:color w:val="auto"/>
          <w:kern w:val="0"/>
          <w:sz w:val="20"/>
          <w:szCs w:val="20"/>
          <w:lang w:eastAsia="pl-PL" w:bidi="ar-SA"/>
        </w:rPr>
      </w:pPr>
      <w:r w:rsidRPr="003B3272">
        <w:rPr>
          <w:rFonts w:eastAsia="Times New Roman" w:cs="Times New Roman"/>
          <w:b/>
          <w:bCs/>
          <w:i/>
          <w:iCs/>
          <w:kern w:val="0"/>
          <w:sz w:val="22"/>
          <w:szCs w:val="22"/>
          <w:u w:val="single"/>
          <w:lang w:eastAsia="pl-PL" w:bidi="ar-SA"/>
        </w:rPr>
        <w:t>UWAGA nr 5.</w:t>
      </w:r>
    </w:p>
    <w:p w14:paraId="66B4A14C" w14:textId="77777777" w:rsidR="00524C43" w:rsidRPr="003B3272" w:rsidRDefault="00524C43" w:rsidP="0019728E">
      <w:pPr>
        <w:tabs>
          <w:tab w:val="left" w:pos="475"/>
        </w:tabs>
        <w:spacing w:after="40"/>
        <w:jc w:val="both"/>
        <w:rPr>
          <w:rFonts w:eastAsia="Times New Roman" w:cs="Times New Roman"/>
          <w:color w:val="auto"/>
          <w:kern w:val="0"/>
          <w:sz w:val="20"/>
          <w:szCs w:val="20"/>
          <w:lang w:eastAsia="pl-PL" w:bidi="ar-SA"/>
        </w:rPr>
      </w:pPr>
      <w:r w:rsidRPr="003B3272">
        <w:rPr>
          <w:rFonts w:eastAsia="Times New Roman" w:cs="Times New Roman"/>
          <w:i/>
          <w:iCs/>
          <w:kern w:val="0"/>
          <w:sz w:val="22"/>
          <w:szCs w:val="22"/>
          <w:lang w:eastAsia="pl-PL" w:bidi="ar-SA"/>
        </w:rPr>
        <w:t>W przypadku Wykon</w:t>
      </w:r>
      <w:r w:rsidRPr="003B3272">
        <w:rPr>
          <w:rFonts w:eastAsia="Times New Roman" w:cs="Times New Roman"/>
          <w:i/>
          <w:iCs/>
          <w:color w:val="auto"/>
          <w:kern w:val="0"/>
          <w:sz w:val="22"/>
          <w:szCs w:val="22"/>
          <w:lang w:eastAsia="pl-PL" w:bidi="ar-SA"/>
        </w:rPr>
        <w:t>awców wspólnie ubiegających się o udzielenie zamówienia, treść dokumentu wadialnego musi zapewniać możliwość zaspokojenia interesów Zamawiającego co oznacza, że uzyskanie zagwarantowanej zapłaty wadium musi obejmować wszystkie wskazane w ustawie przesłanki zatrzymania wadium, o których mowa w art. 98 ust. 6 ustawy, tj. działania lub zaniechania wszystkich Wykonawców wspólnie ubiegających się o udzielenie zamówienia.</w:t>
      </w:r>
    </w:p>
    <w:p w14:paraId="3A9CCAB5" w14:textId="77777777" w:rsidR="00524C43" w:rsidRPr="003B3272" w:rsidRDefault="00524C43" w:rsidP="00514D9B">
      <w:pPr>
        <w:numPr>
          <w:ilvl w:val="0"/>
          <w:numId w:val="277"/>
        </w:numPr>
        <w:tabs>
          <w:tab w:val="left" w:pos="1042"/>
        </w:tabs>
        <w:spacing w:after="40" w:line="276" w:lineRule="auto"/>
        <w:ind w:left="567" w:hanging="567"/>
        <w:jc w:val="both"/>
        <w:rPr>
          <w:rFonts w:eastAsia="Times New Roman" w:cs="Times New Roman"/>
          <w:color w:val="auto"/>
          <w:kern w:val="0"/>
          <w:sz w:val="20"/>
          <w:szCs w:val="20"/>
          <w:lang w:eastAsia="pl-PL" w:bidi="ar-SA"/>
        </w:rPr>
      </w:pPr>
      <w:r w:rsidRPr="003B3272">
        <w:rPr>
          <w:rFonts w:eastAsia="Times New Roman" w:cs="Times New Roman"/>
          <w:color w:val="auto"/>
          <w:kern w:val="0"/>
          <w:sz w:val="22"/>
          <w:szCs w:val="22"/>
          <w:lang w:eastAsia="pl-PL" w:bidi="ar-SA"/>
        </w:rPr>
        <w:t>Zwrot wadium z urzędu:</w:t>
      </w:r>
    </w:p>
    <w:p w14:paraId="2C196363" w14:textId="77777777" w:rsidR="00524C43" w:rsidRPr="003B3272" w:rsidRDefault="00524C43" w:rsidP="00514D9B">
      <w:pPr>
        <w:tabs>
          <w:tab w:val="left" w:pos="1042"/>
        </w:tabs>
        <w:spacing w:after="40" w:line="276" w:lineRule="auto"/>
        <w:ind w:left="567"/>
        <w:jc w:val="both"/>
        <w:rPr>
          <w:rFonts w:eastAsia="Times New Roman" w:cs="Times New Roman"/>
          <w:color w:val="auto"/>
          <w:kern w:val="0"/>
          <w:sz w:val="20"/>
          <w:szCs w:val="20"/>
          <w:lang w:eastAsia="pl-PL" w:bidi="ar-SA"/>
        </w:rPr>
      </w:pPr>
      <w:r w:rsidRPr="003B3272">
        <w:rPr>
          <w:rFonts w:eastAsia="Times New Roman" w:cs="Times New Roman"/>
          <w:color w:val="auto"/>
          <w:kern w:val="0"/>
          <w:sz w:val="22"/>
          <w:szCs w:val="22"/>
          <w:lang w:eastAsia="pl-PL" w:bidi="ar-SA"/>
        </w:rPr>
        <w:t>Zamawiający zwraca wadium niezwłocznie, nie później jednak niż w terminie 7 dni od dnia wystąpienia jednej z okoliczności wskazanych w art. 98 ust. 1 pkt 1-3 ustawy</w:t>
      </w:r>
    </w:p>
    <w:p w14:paraId="65069A70" w14:textId="77777777" w:rsidR="00524C43" w:rsidRPr="003B3272" w:rsidRDefault="00524C43" w:rsidP="00514D9B">
      <w:pPr>
        <w:numPr>
          <w:ilvl w:val="0"/>
          <w:numId w:val="277"/>
        </w:numPr>
        <w:tabs>
          <w:tab w:val="left" w:pos="1042"/>
        </w:tabs>
        <w:spacing w:after="40" w:line="276" w:lineRule="auto"/>
        <w:ind w:left="567" w:hanging="567"/>
        <w:jc w:val="both"/>
        <w:rPr>
          <w:rFonts w:eastAsia="Times New Roman" w:cs="Times New Roman"/>
          <w:color w:val="auto"/>
          <w:kern w:val="0"/>
          <w:sz w:val="22"/>
          <w:szCs w:val="22"/>
          <w:lang w:eastAsia="pl-PL" w:bidi="ar-SA"/>
        </w:rPr>
      </w:pPr>
      <w:r w:rsidRPr="003B3272">
        <w:rPr>
          <w:rFonts w:eastAsia="Times New Roman" w:cs="Times New Roman"/>
          <w:color w:val="auto"/>
          <w:kern w:val="0"/>
          <w:sz w:val="22"/>
          <w:szCs w:val="22"/>
          <w:lang w:eastAsia="pl-PL" w:bidi="ar-SA"/>
        </w:rPr>
        <w:t>Zwrot wadium na wniosek Wykonawcy:</w:t>
      </w:r>
    </w:p>
    <w:p w14:paraId="495FB3D9" w14:textId="77777777" w:rsidR="00524C43" w:rsidRPr="003B3272" w:rsidRDefault="00524C43" w:rsidP="00514D9B">
      <w:pPr>
        <w:tabs>
          <w:tab w:val="left" w:pos="1042"/>
        </w:tabs>
        <w:spacing w:after="40" w:line="276" w:lineRule="auto"/>
        <w:ind w:left="567"/>
        <w:jc w:val="both"/>
        <w:rPr>
          <w:rFonts w:eastAsia="Times New Roman" w:cs="Times New Roman"/>
          <w:color w:val="auto"/>
          <w:kern w:val="0"/>
          <w:sz w:val="20"/>
          <w:szCs w:val="20"/>
          <w:lang w:eastAsia="pl-PL" w:bidi="ar-SA"/>
        </w:rPr>
      </w:pPr>
      <w:r w:rsidRPr="003B3272">
        <w:rPr>
          <w:rFonts w:eastAsia="Times New Roman" w:cs="Times New Roman"/>
          <w:color w:val="auto"/>
          <w:kern w:val="0"/>
          <w:sz w:val="22"/>
          <w:szCs w:val="22"/>
          <w:lang w:eastAsia="pl-PL" w:bidi="ar-SA"/>
        </w:rPr>
        <w:t>Zamawiający, niezwłocznie, nie później jednak niż w terminie 7 dni od dnia złożenia wniosku zwraca wadium Wykonawcy:1)który wycofał ofertę przed upływem terminu składania ofert;2)którego oferta została odrzucona;3)po wyborze najkorzystniejszej oferty, z wyjątkiem Wykonawcy, którego oferta została wybrana jako najkorzystniejsza;4)po unieważnieniu postępowania, w przypadku gdy nie zostało rozstrzygnięte odwołanie na czynność unieważnienia albo nie upłynął termin do jego wniesienia.</w:t>
      </w:r>
    </w:p>
    <w:p w14:paraId="77835AA7" w14:textId="77777777" w:rsidR="00524C43" w:rsidRPr="003B3272" w:rsidRDefault="00524C43" w:rsidP="00514D9B">
      <w:pPr>
        <w:tabs>
          <w:tab w:val="left" w:pos="475"/>
        </w:tabs>
        <w:spacing w:after="40" w:line="276" w:lineRule="auto"/>
        <w:jc w:val="both"/>
        <w:rPr>
          <w:rFonts w:eastAsia="Times New Roman" w:cs="Times New Roman"/>
          <w:b/>
          <w:bCs/>
          <w:i/>
          <w:iCs/>
          <w:color w:val="auto"/>
          <w:kern w:val="0"/>
          <w:sz w:val="22"/>
          <w:szCs w:val="22"/>
          <w:u w:val="single"/>
          <w:lang w:eastAsia="pl-PL" w:bidi="ar-SA"/>
        </w:rPr>
      </w:pPr>
      <w:r w:rsidRPr="003B3272">
        <w:rPr>
          <w:rFonts w:eastAsia="Times New Roman" w:cs="Times New Roman"/>
          <w:b/>
          <w:bCs/>
          <w:i/>
          <w:iCs/>
          <w:color w:val="auto"/>
          <w:kern w:val="0"/>
          <w:sz w:val="22"/>
          <w:szCs w:val="22"/>
          <w:u w:val="single"/>
          <w:lang w:eastAsia="pl-PL" w:bidi="ar-SA"/>
        </w:rPr>
        <w:t>UWAGA nr 6.</w:t>
      </w:r>
    </w:p>
    <w:p w14:paraId="0539BC2C" w14:textId="77777777" w:rsidR="00524C43" w:rsidRPr="003B3272" w:rsidRDefault="00524C43" w:rsidP="00514D9B">
      <w:pPr>
        <w:tabs>
          <w:tab w:val="left" w:pos="475"/>
        </w:tabs>
        <w:spacing w:after="40" w:line="276" w:lineRule="auto"/>
        <w:jc w:val="both"/>
        <w:rPr>
          <w:rFonts w:eastAsia="Times New Roman" w:cs="Times New Roman"/>
          <w:color w:val="auto"/>
          <w:kern w:val="0"/>
          <w:sz w:val="20"/>
          <w:szCs w:val="20"/>
          <w:lang w:eastAsia="pl-PL" w:bidi="ar-SA"/>
        </w:rPr>
      </w:pPr>
      <w:r w:rsidRPr="003B3272">
        <w:rPr>
          <w:rFonts w:eastAsia="Times New Roman" w:cs="Times New Roman"/>
          <w:i/>
          <w:iCs/>
          <w:color w:val="auto"/>
          <w:kern w:val="0"/>
          <w:sz w:val="22"/>
          <w:szCs w:val="22"/>
          <w:lang w:eastAsia="pl-PL" w:bidi="ar-SA"/>
        </w:rPr>
        <w:t xml:space="preserve">Złożenie wniosku o zwrot wadium, powoduje rozwiązanie stosunku prawnego z Wykonawcą wraz </w:t>
      </w:r>
      <w:r w:rsidRPr="003B3272">
        <w:rPr>
          <w:rFonts w:eastAsia="Times New Roman" w:cs="Times New Roman"/>
          <w:color w:val="auto"/>
          <w:kern w:val="0"/>
          <w:sz w:val="20"/>
          <w:szCs w:val="20"/>
          <w:lang w:eastAsia="pl-PL" w:bidi="ar-SA"/>
        </w:rPr>
        <w:br/>
      </w:r>
      <w:r w:rsidRPr="003B3272">
        <w:rPr>
          <w:rFonts w:eastAsia="Times New Roman" w:cs="Times New Roman"/>
          <w:i/>
          <w:iCs/>
          <w:color w:val="auto"/>
          <w:kern w:val="0"/>
          <w:sz w:val="22"/>
          <w:szCs w:val="22"/>
          <w:lang w:eastAsia="pl-PL" w:bidi="ar-SA"/>
        </w:rPr>
        <w:t xml:space="preserve">z utratą przez niego prawa do korzystania ze środków ochrony prawnej, o których mowa w ustawie oraz </w:t>
      </w:r>
      <w:r w:rsidRPr="003B3272">
        <w:rPr>
          <w:rFonts w:eastAsia="Times New Roman" w:cs="Times New Roman"/>
          <w:i/>
          <w:iCs/>
          <w:color w:val="auto"/>
          <w:kern w:val="0"/>
          <w:sz w:val="22"/>
          <w:szCs w:val="22"/>
          <w:lang w:eastAsia="pl-PL" w:bidi="ar-SA"/>
        </w:rPr>
        <w:lastRenderedPageBreak/>
        <w:t>rozdziale XXXII SWZ.</w:t>
      </w:r>
    </w:p>
    <w:p w14:paraId="12F48F12" w14:textId="77777777" w:rsidR="00524C43" w:rsidRPr="003B3272" w:rsidRDefault="00524C43" w:rsidP="00514D9B">
      <w:pPr>
        <w:numPr>
          <w:ilvl w:val="0"/>
          <w:numId w:val="277"/>
        </w:numPr>
        <w:tabs>
          <w:tab w:val="left" w:pos="1042"/>
        </w:tabs>
        <w:spacing w:after="40" w:line="276" w:lineRule="auto"/>
        <w:ind w:left="567" w:hanging="567"/>
        <w:jc w:val="both"/>
        <w:rPr>
          <w:rFonts w:eastAsia="Times New Roman" w:cs="Times New Roman"/>
          <w:color w:val="auto"/>
          <w:kern w:val="0"/>
          <w:sz w:val="20"/>
          <w:szCs w:val="20"/>
          <w:lang w:eastAsia="pl-PL" w:bidi="ar-SA"/>
        </w:rPr>
      </w:pPr>
      <w:r w:rsidRPr="003B3272">
        <w:rPr>
          <w:rFonts w:eastAsia="Times New Roman" w:cs="Times New Roman"/>
          <w:color w:val="auto"/>
          <w:kern w:val="0"/>
          <w:sz w:val="22"/>
          <w:szCs w:val="22"/>
          <w:lang w:eastAsia="pl-PL" w:bidi="ar-SA"/>
        </w:rPr>
        <w:t>Zatrzymanie wadium.</w:t>
      </w:r>
    </w:p>
    <w:p w14:paraId="4B216A06" w14:textId="77777777" w:rsidR="00524C43" w:rsidRPr="003B3272" w:rsidRDefault="00524C43" w:rsidP="00514D9B">
      <w:pPr>
        <w:tabs>
          <w:tab w:val="left" w:pos="1042"/>
        </w:tabs>
        <w:spacing w:after="40" w:line="276" w:lineRule="auto"/>
        <w:ind w:left="567"/>
        <w:jc w:val="both"/>
        <w:rPr>
          <w:rFonts w:eastAsia="Times New Roman" w:cs="Times New Roman"/>
          <w:color w:val="auto"/>
          <w:kern w:val="0"/>
          <w:sz w:val="20"/>
          <w:szCs w:val="20"/>
          <w:lang w:eastAsia="pl-PL" w:bidi="ar-SA"/>
        </w:rPr>
      </w:pPr>
      <w:r w:rsidRPr="003B3272">
        <w:rPr>
          <w:rFonts w:eastAsia="Times New Roman" w:cs="Times New Roman"/>
          <w:color w:val="auto"/>
          <w:kern w:val="0"/>
          <w:sz w:val="22"/>
          <w:szCs w:val="22"/>
          <w:lang w:eastAsia="pl-PL" w:bidi="ar-SA"/>
        </w:rPr>
        <w:t xml:space="preserve">Zamawiający zatrzymuje wadium wraz z odsetkami, a w przypadku wadium wniesionego </w:t>
      </w:r>
      <w:r w:rsidRPr="003B3272">
        <w:rPr>
          <w:rFonts w:eastAsia="Times New Roman" w:cs="Times New Roman"/>
          <w:color w:val="auto"/>
          <w:kern w:val="0"/>
          <w:sz w:val="20"/>
          <w:szCs w:val="20"/>
          <w:lang w:eastAsia="pl-PL" w:bidi="ar-SA"/>
        </w:rPr>
        <w:br/>
      </w:r>
      <w:r w:rsidRPr="003B3272">
        <w:rPr>
          <w:rFonts w:eastAsia="Times New Roman" w:cs="Times New Roman"/>
          <w:color w:val="auto"/>
          <w:kern w:val="0"/>
          <w:sz w:val="22"/>
          <w:szCs w:val="22"/>
          <w:lang w:eastAsia="pl-PL" w:bidi="ar-SA"/>
        </w:rPr>
        <w:t>w formie innej niż w pieniądzu, występuje odpowiednio do gwaranta lub poręczyciela z żądaniem zapłaty wadium, jeżeli:</w:t>
      </w:r>
    </w:p>
    <w:p w14:paraId="5BED42C4" w14:textId="77777777" w:rsidR="00524C43" w:rsidRPr="003B3272" w:rsidRDefault="00524C43" w:rsidP="00514D9B">
      <w:pPr>
        <w:numPr>
          <w:ilvl w:val="1"/>
          <w:numId w:val="278"/>
        </w:numPr>
        <w:tabs>
          <w:tab w:val="left" w:pos="1183"/>
        </w:tabs>
        <w:spacing w:after="40" w:line="276" w:lineRule="auto"/>
        <w:jc w:val="both"/>
        <w:rPr>
          <w:rFonts w:eastAsia="Times New Roman" w:cs="Times New Roman"/>
          <w:color w:val="auto"/>
          <w:kern w:val="0"/>
          <w:sz w:val="20"/>
          <w:szCs w:val="20"/>
          <w:lang w:eastAsia="pl-PL" w:bidi="ar-SA"/>
        </w:rPr>
      </w:pPr>
      <w:r w:rsidRPr="003B3272">
        <w:rPr>
          <w:rFonts w:eastAsia="Times New Roman" w:cs="Times New Roman"/>
          <w:color w:val="auto"/>
          <w:kern w:val="0"/>
          <w:sz w:val="22"/>
          <w:szCs w:val="22"/>
          <w:lang w:eastAsia="pl-PL" w:bidi="ar-SA"/>
        </w:rPr>
        <w:t>Wykonawca w  odpowiedzi na wezwanie, o którym mowa w art. 107 ust. 2 lub art. 128 ust. 1 ustawy,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wart. 223 ust.2 pkt 3 ustawy, co spowodowało brak możliwości wybrania oferty złożonej przez Wykonawcę jako najkorzystniejszej.</w:t>
      </w:r>
    </w:p>
    <w:p w14:paraId="38274A32" w14:textId="77777777" w:rsidR="00524C43" w:rsidRPr="003B3272" w:rsidRDefault="00524C43" w:rsidP="00514D9B">
      <w:pPr>
        <w:numPr>
          <w:ilvl w:val="1"/>
          <w:numId w:val="278"/>
        </w:numPr>
        <w:tabs>
          <w:tab w:val="left" w:pos="1183"/>
        </w:tabs>
        <w:spacing w:after="40" w:line="276" w:lineRule="auto"/>
        <w:jc w:val="both"/>
        <w:rPr>
          <w:rFonts w:eastAsia="Times New Roman" w:cs="Times New Roman"/>
          <w:color w:val="auto"/>
          <w:kern w:val="0"/>
          <w:sz w:val="20"/>
          <w:szCs w:val="20"/>
          <w:lang w:eastAsia="pl-PL" w:bidi="ar-SA"/>
        </w:rPr>
      </w:pPr>
      <w:r w:rsidRPr="003B3272">
        <w:rPr>
          <w:rFonts w:eastAsia="Times New Roman" w:cs="Times New Roman"/>
          <w:color w:val="auto"/>
          <w:kern w:val="0"/>
          <w:sz w:val="22"/>
          <w:szCs w:val="22"/>
          <w:lang w:eastAsia="pl-PL" w:bidi="ar-SA"/>
        </w:rPr>
        <w:t>Wykonawca, którego oferta została wybrana:</w:t>
      </w:r>
    </w:p>
    <w:p w14:paraId="565636B5" w14:textId="77777777" w:rsidR="00524C43" w:rsidRPr="003B3272" w:rsidRDefault="00524C43" w:rsidP="00514D9B">
      <w:pPr>
        <w:tabs>
          <w:tab w:val="left" w:pos="1609"/>
        </w:tabs>
        <w:spacing w:after="40" w:line="276" w:lineRule="auto"/>
        <w:ind w:left="1134"/>
        <w:jc w:val="both"/>
        <w:rPr>
          <w:rFonts w:eastAsia="Times New Roman" w:cs="Times New Roman"/>
          <w:color w:val="auto"/>
          <w:kern w:val="0"/>
          <w:sz w:val="20"/>
          <w:szCs w:val="20"/>
          <w:lang w:eastAsia="pl-PL" w:bidi="ar-SA"/>
        </w:rPr>
      </w:pPr>
      <w:r w:rsidRPr="003B3272">
        <w:rPr>
          <w:rFonts w:eastAsia="Times New Roman" w:cs="Times New Roman"/>
          <w:color w:val="auto"/>
          <w:kern w:val="0"/>
          <w:sz w:val="22"/>
          <w:szCs w:val="22"/>
          <w:lang w:eastAsia="pl-PL" w:bidi="ar-SA"/>
        </w:rPr>
        <w:t>1) odmówił podpisania umowy w sprawie zamówienia publicznego na warunkach określonych w ofercie;</w:t>
      </w:r>
    </w:p>
    <w:p w14:paraId="447D8FBA" w14:textId="77777777" w:rsidR="00524C43" w:rsidRPr="003B3272" w:rsidRDefault="00524C43" w:rsidP="00514D9B">
      <w:pPr>
        <w:tabs>
          <w:tab w:val="left" w:pos="1609"/>
        </w:tabs>
        <w:spacing w:after="40" w:line="276" w:lineRule="auto"/>
        <w:ind w:left="1134"/>
        <w:jc w:val="both"/>
        <w:rPr>
          <w:rFonts w:eastAsia="Times New Roman" w:cs="Times New Roman"/>
          <w:color w:val="auto"/>
          <w:kern w:val="0"/>
          <w:sz w:val="20"/>
          <w:szCs w:val="20"/>
          <w:lang w:eastAsia="pl-PL" w:bidi="ar-SA"/>
        </w:rPr>
      </w:pPr>
      <w:r w:rsidRPr="003B3272">
        <w:rPr>
          <w:rFonts w:eastAsia="Times New Roman" w:cs="Times New Roman"/>
          <w:color w:val="auto"/>
          <w:kern w:val="0"/>
          <w:sz w:val="22"/>
          <w:szCs w:val="22"/>
          <w:lang w:eastAsia="pl-PL" w:bidi="ar-SA"/>
        </w:rPr>
        <w:t>2 )nie wniósł wymaganego zabezpieczenia należytego wykonania umowy;</w:t>
      </w:r>
    </w:p>
    <w:p w14:paraId="1FFFA179" w14:textId="10AECA43" w:rsidR="00524C43" w:rsidRPr="003B3272" w:rsidRDefault="00524C43" w:rsidP="00514D9B">
      <w:pPr>
        <w:numPr>
          <w:ilvl w:val="1"/>
          <w:numId w:val="278"/>
        </w:numPr>
        <w:tabs>
          <w:tab w:val="left" w:pos="1183"/>
        </w:tabs>
        <w:spacing w:after="40" w:line="276" w:lineRule="auto"/>
        <w:jc w:val="both"/>
        <w:rPr>
          <w:rFonts w:eastAsia="Times New Roman" w:cs="Times New Roman"/>
          <w:color w:val="auto"/>
          <w:kern w:val="0"/>
          <w:sz w:val="20"/>
          <w:szCs w:val="20"/>
          <w:lang w:eastAsia="pl-PL" w:bidi="ar-SA"/>
        </w:rPr>
      </w:pPr>
      <w:r w:rsidRPr="003B3272">
        <w:rPr>
          <w:rFonts w:eastAsia="Times New Roman" w:cs="Times New Roman"/>
          <w:color w:val="auto"/>
          <w:kern w:val="0"/>
          <w:sz w:val="22"/>
          <w:szCs w:val="22"/>
          <w:lang w:eastAsia="pl-PL" w:bidi="ar-SA"/>
        </w:rPr>
        <w:t>Zawarcie umowy w sprawie niniejszego zamówienia publicznego stanie się niemożliwe z przyczyn leżących po stronie Wykonawcy.</w:t>
      </w:r>
    </w:p>
    <w:p w14:paraId="2CE25CB3" w14:textId="67CBCE1B" w:rsidR="00524C43" w:rsidRPr="003B3272" w:rsidRDefault="00524C43" w:rsidP="00524C43">
      <w:pPr>
        <w:numPr>
          <w:ilvl w:val="0"/>
          <w:numId w:val="278"/>
        </w:numPr>
        <w:tabs>
          <w:tab w:val="left" w:pos="475"/>
        </w:tabs>
        <w:spacing w:after="120" w:line="276" w:lineRule="auto"/>
        <w:jc w:val="both"/>
        <w:rPr>
          <w:rFonts w:eastAsia="Times New Roman" w:cs="Times New Roman"/>
          <w:color w:val="auto"/>
          <w:kern w:val="0"/>
          <w:sz w:val="20"/>
          <w:szCs w:val="20"/>
          <w:lang w:eastAsia="pl-PL" w:bidi="ar-SA"/>
        </w:rPr>
      </w:pPr>
      <w:r w:rsidRPr="003B3272">
        <w:rPr>
          <w:rFonts w:eastAsia="Times New Roman" w:cs="Times New Roman"/>
          <w:color w:val="auto"/>
          <w:kern w:val="0"/>
          <w:sz w:val="22"/>
          <w:szCs w:val="22"/>
          <w:lang w:eastAsia="pl-PL" w:bidi="ar-SA"/>
        </w:rPr>
        <w:t>Jeżeli Wykonawca jest podmiotem niepodlegającym reżimowi prawa polskiego i właściwości sądów polskich, w treści gwarancji musi figurować zapis o poddaniu sporów wynikających z wadium prawu polskiemu i polskiemu sądownictwu.</w:t>
      </w:r>
    </w:p>
    <w:p w14:paraId="03215BD4" w14:textId="77777777" w:rsidR="00917950" w:rsidRPr="00BE35D0" w:rsidRDefault="00000000" w:rsidP="00581BDA">
      <w:pPr>
        <w:pStyle w:val="Standard"/>
        <w:pBdr>
          <w:bottom w:val="single" w:sz="4" w:space="1" w:color="000000"/>
        </w:pBdr>
        <w:tabs>
          <w:tab w:val="left" w:pos="2127"/>
        </w:tabs>
        <w:spacing w:before="360" w:after="120" w:line="276" w:lineRule="auto"/>
        <w:rPr>
          <w:b/>
          <w:color w:val="000000"/>
          <w:sz w:val="22"/>
          <w:szCs w:val="22"/>
        </w:rPr>
      </w:pPr>
      <w:r w:rsidRPr="00BE35D0">
        <w:rPr>
          <w:b/>
          <w:color w:val="000000"/>
          <w:sz w:val="22"/>
          <w:szCs w:val="22"/>
        </w:rPr>
        <w:t xml:space="preserve">ROZDZIAŁ XXIII. </w:t>
      </w:r>
      <w:r w:rsidRPr="00BE35D0">
        <w:rPr>
          <w:b/>
          <w:color w:val="000000"/>
          <w:sz w:val="22"/>
          <w:szCs w:val="22"/>
        </w:rPr>
        <w:tab/>
        <w:t>MIEJSCE, SPOSÓB ORAZ TERMIN SKŁADANIA OFERT</w:t>
      </w:r>
    </w:p>
    <w:p w14:paraId="31CC9115" w14:textId="7379461D" w:rsidR="00917950" w:rsidRPr="00BE35D0" w:rsidRDefault="00000000" w:rsidP="00BF40AF">
      <w:pPr>
        <w:pStyle w:val="Textbody"/>
        <w:numPr>
          <w:ilvl w:val="0"/>
          <w:numId w:val="234"/>
        </w:numPr>
        <w:tabs>
          <w:tab w:val="left" w:pos="1134"/>
        </w:tabs>
        <w:spacing w:after="60" w:line="276" w:lineRule="auto"/>
        <w:ind w:right="130"/>
        <w:rPr>
          <w:sz w:val="22"/>
          <w:szCs w:val="22"/>
        </w:rPr>
      </w:pPr>
      <w:r w:rsidRPr="00BE35D0">
        <w:rPr>
          <w:color w:val="000000"/>
          <w:sz w:val="22"/>
          <w:szCs w:val="22"/>
        </w:rPr>
        <w:t xml:space="preserve">Ofertę wraz z wymaganymi dokumentami należy złożyć za pośrednictwem Platformy zakupowej: </w:t>
      </w:r>
      <w:hyperlink r:id="rId43" w:history="1">
        <w:r w:rsidRPr="00BE35D0">
          <w:rPr>
            <w:rStyle w:val="Internetlink"/>
            <w:color w:val="0000FF"/>
            <w:sz w:val="22"/>
            <w:szCs w:val="22"/>
          </w:rPr>
          <w:t>platformazakupowa.pl</w:t>
        </w:r>
      </w:hyperlink>
      <w:r w:rsidRPr="00BE35D0">
        <w:rPr>
          <w:color w:val="2A6099"/>
          <w:sz w:val="22"/>
          <w:szCs w:val="22"/>
        </w:rPr>
        <w:t xml:space="preserve"> </w:t>
      </w:r>
      <w:r w:rsidRPr="00BE35D0">
        <w:rPr>
          <w:color w:val="000000"/>
          <w:sz w:val="22"/>
          <w:szCs w:val="22"/>
        </w:rPr>
        <w:t>pod adresem:</w:t>
      </w:r>
      <w:hyperlink r:id="rId44" w:history="1">
        <w:r w:rsidR="00BE35D0" w:rsidRPr="00BE35D0">
          <w:t xml:space="preserve"> </w:t>
        </w:r>
        <w:r w:rsidR="00BE35D0" w:rsidRPr="00BE35D0">
          <w:rPr>
            <w:rFonts w:eastAsia="Andale Sans UI"/>
            <w:color w:val="0000FF"/>
            <w:kern w:val="3"/>
            <w:sz w:val="22"/>
            <w:szCs w:val="22"/>
            <w:u w:val="single"/>
            <w:lang w:eastAsia="en-US" w:bidi="en-US"/>
          </w:rPr>
          <w:t xml:space="preserve">https://platformazakupowa.pl/transakcja/980117 </w:t>
        </w:r>
        <w:r w:rsidR="00F90700" w:rsidRPr="00BE35D0">
          <w:rPr>
            <w:rFonts w:eastAsia="Andale Sans UI"/>
            <w:color w:val="0000FF"/>
            <w:kern w:val="3"/>
            <w:sz w:val="22"/>
            <w:szCs w:val="22"/>
            <w:u w:val="single"/>
            <w:lang w:eastAsia="en-US" w:bidi="en-US"/>
          </w:rPr>
          <w:t xml:space="preserve"> </w:t>
        </w:r>
      </w:hyperlink>
      <w:r w:rsidRPr="00BE35D0">
        <w:rPr>
          <w:rStyle w:val="Internetlink"/>
          <w:rFonts w:eastAsia="TeXGyrePagella"/>
          <w:b/>
          <w:color w:val="0000FF"/>
          <w:sz w:val="22"/>
          <w:szCs w:val="22"/>
          <w:lang w:eastAsia="en-US"/>
        </w:rPr>
        <w:t xml:space="preserve"> </w:t>
      </w:r>
      <w:r w:rsidRPr="00BE35D0">
        <w:rPr>
          <w:color w:val="000000"/>
          <w:sz w:val="22"/>
          <w:szCs w:val="22"/>
        </w:rPr>
        <w:t xml:space="preserve">nie później niż do dnia </w:t>
      </w:r>
      <w:r w:rsidR="00672466" w:rsidRPr="00BE35D0">
        <w:rPr>
          <w:b/>
          <w:bCs/>
          <w:color w:val="FF0000"/>
          <w:sz w:val="22"/>
          <w:szCs w:val="22"/>
        </w:rPr>
        <w:t>2</w:t>
      </w:r>
      <w:r w:rsidR="00BE35D0" w:rsidRPr="00BE35D0">
        <w:rPr>
          <w:b/>
          <w:bCs/>
          <w:color w:val="FF0000"/>
          <w:sz w:val="22"/>
          <w:szCs w:val="22"/>
        </w:rPr>
        <w:t>4</w:t>
      </w:r>
      <w:r w:rsidRPr="00BE35D0">
        <w:rPr>
          <w:b/>
          <w:bCs/>
          <w:color w:val="FF0000"/>
          <w:sz w:val="22"/>
          <w:szCs w:val="22"/>
        </w:rPr>
        <w:t>.</w:t>
      </w:r>
      <w:r w:rsidR="004B102A" w:rsidRPr="00BE35D0">
        <w:rPr>
          <w:b/>
          <w:bCs/>
          <w:color w:val="FF0000"/>
          <w:sz w:val="22"/>
          <w:szCs w:val="22"/>
        </w:rPr>
        <w:t>0</w:t>
      </w:r>
      <w:r w:rsidR="00672466" w:rsidRPr="00BE35D0">
        <w:rPr>
          <w:b/>
          <w:bCs/>
          <w:color w:val="FF0000"/>
          <w:sz w:val="22"/>
          <w:szCs w:val="22"/>
        </w:rPr>
        <w:t>9</w:t>
      </w:r>
      <w:r w:rsidRPr="00BE35D0">
        <w:rPr>
          <w:b/>
          <w:bCs/>
          <w:color w:val="FF0000"/>
          <w:sz w:val="22"/>
          <w:szCs w:val="22"/>
        </w:rPr>
        <w:t>.202</w:t>
      </w:r>
      <w:r w:rsidR="00672466" w:rsidRPr="00BE35D0">
        <w:rPr>
          <w:b/>
          <w:bCs/>
          <w:color w:val="FF0000"/>
          <w:sz w:val="22"/>
          <w:szCs w:val="22"/>
        </w:rPr>
        <w:t>4</w:t>
      </w:r>
      <w:r w:rsidRPr="00BE35D0">
        <w:rPr>
          <w:b/>
          <w:bCs/>
          <w:color w:val="FF0000"/>
          <w:sz w:val="22"/>
          <w:szCs w:val="22"/>
        </w:rPr>
        <w:t xml:space="preserve"> r. do godziny 1</w:t>
      </w:r>
      <w:r w:rsidR="00BE35D0" w:rsidRPr="00BE35D0">
        <w:rPr>
          <w:b/>
          <w:bCs/>
          <w:color w:val="FF0000"/>
          <w:sz w:val="22"/>
          <w:szCs w:val="22"/>
        </w:rPr>
        <w:t>0</w:t>
      </w:r>
      <w:r w:rsidRPr="00BE35D0">
        <w:rPr>
          <w:b/>
          <w:bCs/>
          <w:color w:val="FF0000"/>
          <w:sz w:val="22"/>
          <w:szCs w:val="22"/>
        </w:rPr>
        <w:t>:00</w:t>
      </w:r>
      <w:r w:rsidRPr="00BE35D0">
        <w:rPr>
          <w:b/>
          <w:bCs/>
          <w:color w:val="000000"/>
          <w:sz w:val="22"/>
          <w:szCs w:val="22"/>
        </w:rPr>
        <w:t>.</w:t>
      </w:r>
    </w:p>
    <w:p w14:paraId="0FE6ADE6" w14:textId="77777777" w:rsidR="00917950" w:rsidRPr="00BE35D0" w:rsidRDefault="00000000" w:rsidP="00BF40AF">
      <w:pPr>
        <w:pStyle w:val="Textbody"/>
        <w:numPr>
          <w:ilvl w:val="0"/>
          <w:numId w:val="78"/>
        </w:numPr>
        <w:tabs>
          <w:tab w:val="left" w:pos="1134"/>
        </w:tabs>
        <w:spacing w:after="60" w:line="276" w:lineRule="auto"/>
        <w:ind w:right="130"/>
        <w:rPr>
          <w:color w:val="000000"/>
          <w:sz w:val="22"/>
          <w:szCs w:val="22"/>
        </w:rPr>
      </w:pPr>
      <w:r w:rsidRPr="00BE35D0">
        <w:rPr>
          <w:color w:val="000000"/>
          <w:sz w:val="22"/>
          <w:szCs w:val="22"/>
        </w:rPr>
        <w:t>Do oferty należy dołączyć wszystkie wymagane w SWZ dokumenty.</w:t>
      </w:r>
    </w:p>
    <w:p w14:paraId="1FA9FDD0" w14:textId="77777777" w:rsidR="00917950" w:rsidRPr="00BE35D0" w:rsidRDefault="00000000" w:rsidP="00BF40AF">
      <w:pPr>
        <w:pStyle w:val="Textbody"/>
        <w:numPr>
          <w:ilvl w:val="0"/>
          <w:numId w:val="78"/>
        </w:numPr>
        <w:tabs>
          <w:tab w:val="left" w:pos="1134"/>
        </w:tabs>
        <w:spacing w:after="60" w:line="276" w:lineRule="auto"/>
        <w:ind w:right="130"/>
        <w:rPr>
          <w:color w:val="000000"/>
          <w:sz w:val="22"/>
          <w:szCs w:val="22"/>
        </w:rPr>
      </w:pPr>
      <w:r w:rsidRPr="00BE35D0">
        <w:rPr>
          <w:color w:val="000000"/>
          <w:sz w:val="22"/>
          <w:szCs w:val="22"/>
        </w:rPr>
        <w:t>Po wypełnieniu Formularza składania oferty lub wniosku i dołączenia  wszystkich wymaganych załączników należy kliknąć przycisk „Przejdź do podsumowania”.</w:t>
      </w:r>
    </w:p>
    <w:p w14:paraId="577AE350" w14:textId="77777777" w:rsidR="00917950" w:rsidRPr="00BE35D0" w:rsidRDefault="00000000" w:rsidP="00BF40AF">
      <w:pPr>
        <w:pStyle w:val="Textbody"/>
        <w:numPr>
          <w:ilvl w:val="0"/>
          <w:numId w:val="78"/>
        </w:numPr>
        <w:tabs>
          <w:tab w:val="left" w:pos="1134"/>
        </w:tabs>
        <w:spacing w:after="60" w:line="276" w:lineRule="auto"/>
        <w:ind w:right="130"/>
        <w:rPr>
          <w:sz w:val="22"/>
          <w:szCs w:val="22"/>
        </w:rPr>
      </w:pPr>
      <w:r w:rsidRPr="00BE35D0">
        <w:rPr>
          <w:color w:val="000000"/>
          <w:sz w:val="22"/>
          <w:szCs w:val="22"/>
        </w:rPr>
        <w:t xml:space="preserve">Oferta lub wniosek składana elektronicznie musi zostać podpisana elektronicznym podpisem kwalifikowanym, podpisem zaufanym lub podpisem osobistym. W procesie składania oferty za pośrednictwem </w:t>
      </w:r>
      <w:hyperlink r:id="rId45" w:history="1">
        <w:r w:rsidRPr="00BE35D0">
          <w:rPr>
            <w:rStyle w:val="Internetlink"/>
            <w:color w:val="0000FF"/>
            <w:sz w:val="22"/>
            <w:szCs w:val="22"/>
          </w:rPr>
          <w:t>platformazakupowa.pl</w:t>
        </w:r>
      </w:hyperlink>
      <w:r w:rsidRPr="00BE35D0">
        <w:rPr>
          <w:color w:val="0000FF"/>
          <w:sz w:val="22"/>
          <w:szCs w:val="22"/>
        </w:rPr>
        <w:t xml:space="preserve">, </w:t>
      </w:r>
      <w:r w:rsidRPr="00BE35D0">
        <w:rPr>
          <w:color w:val="000000"/>
          <w:sz w:val="22"/>
          <w:szCs w:val="22"/>
        </w:rPr>
        <w:t xml:space="preserve">Wykonawca powinien złożyć podpis bezpośrednio na dokumentach przesłanych za pośrednictwem </w:t>
      </w:r>
      <w:hyperlink r:id="rId46" w:history="1">
        <w:r w:rsidRPr="00BE35D0">
          <w:rPr>
            <w:rStyle w:val="Internetlink"/>
            <w:color w:val="0000FF"/>
            <w:sz w:val="22"/>
            <w:szCs w:val="22"/>
          </w:rPr>
          <w:t>platformazakupowa.pl</w:t>
        </w:r>
      </w:hyperlink>
      <w:r w:rsidRPr="00BE35D0">
        <w:rPr>
          <w:color w:val="0000FF"/>
          <w:sz w:val="22"/>
          <w:szCs w:val="22"/>
        </w:rPr>
        <w:t xml:space="preserve">. </w:t>
      </w:r>
      <w:r w:rsidRPr="00BE35D0">
        <w:rPr>
          <w:color w:val="000000"/>
          <w:sz w:val="22"/>
          <w:szCs w:val="22"/>
        </w:rPr>
        <w:t xml:space="preserve">Zalecamy stosowanie podpisu na każdym załączonym pliku osobno, w szczególności wskazanych w art. 63 ust 1 oraz ust.2  </w:t>
      </w:r>
      <w:proofErr w:type="spellStart"/>
      <w:r w:rsidRPr="00BE35D0">
        <w:rPr>
          <w:color w:val="000000"/>
          <w:sz w:val="22"/>
          <w:szCs w:val="22"/>
        </w:rPr>
        <w:t>Pzp</w:t>
      </w:r>
      <w:proofErr w:type="spellEnd"/>
      <w:r w:rsidRPr="00BE35D0">
        <w:rPr>
          <w:color w:val="000000"/>
          <w:sz w:val="22"/>
          <w:szCs w:val="22"/>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206F4A3B" w14:textId="77777777" w:rsidR="00917950" w:rsidRPr="00BE35D0" w:rsidRDefault="00000000" w:rsidP="00BF40AF">
      <w:pPr>
        <w:pStyle w:val="Textbody"/>
        <w:numPr>
          <w:ilvl w:val="0"/>
          <w:numId w:val="78"/>
        </w:numPr>
        <w:tabs>
          <w:tab w:val="left" w:pos="1134"/>
        </w:tabs>
        <w:spacing w:after="60" w:line="276" w:lineRule="auto"/>
        <w:ind w:right="130"/>
        <w:rPr>
          <w:color w:val="000000"/>
          <w:sz w:val="22"/>
          <w:szCs w:val="22"/>
        </w:rPr>
      </w:pPr>
      <w:r w:rsidRPr="00BE35D0">
        <w:rPr>
          <w:color w:val="000000"/>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4AA0DAC5" w14:textId="623DFF11" w:rsidR="00BF40AF" w:rsidRPr="00BE35D0" w:rsidRDefault="00000000" w:rsidP="00BF40AF">
      <w:pPr>
        <w:pStyle w:val="Textbody"/>
        <w:numPr>
          <w:ilvl w:val="0"/>
          <w:numId w:val="78"/>
        </w:numPr>
        <w:tabs>
          <w:tab w:val="left" w:pos="1134"/>
        </w:tabs>
        <w:spacing w:after="60" w:line="276" w:lineRule="auto"/>
        <w:ind w:right="130"/>
        <w:rPr>
          <w:rStyle w:val="Internetlink"/>
          <w:color w:val="auto"/>
          <w:sz w:val="22"/>
          <w:szCs w:val="22"/>
          <w:u w:val="none"/>
        </w:rPr>
      </w:pPr>
      <w:r w:rsidRPr="00BE35D0">
        <w:rPr>
          <w:color w:val="000000"/>
          <w:sz w:val="22"/>
          <w:szCs w:val="22"/>
        </w:rPr>
        <w:t xml:space="preserve">Szczegółowa instrukcja dla Wykonawców dotycząca złożenia, zmiany i wycofania oferty znajduje się na stronie internetowej pod adresem: </w:t>
      </w:r>
      <w:hyperlink r:id="rId47" w:history="1">
        <w:r w:rsidRPr="00BE35D0">
          <w:rPr>
            <w:rStyle w:val="Internetlink"/>
            <w:color w:val="0000FF"/>
            <w:sz w:val="22"/>
            <w:szCs w:val="22"/>
          </w:rPr>
          <w:t>https://platformazakupowa.pl/strona/45-instrukcje</w:t>
        </w:r>
      </w:hyperlink>
    </w:p>
    <w:p w14:paraId="49794F87" w14:textId="77777777" w:rsidR="009C2DAE" w:rsidRPr="00BE35D0" w:rsidRDefault="009C2DAE" w:rsidP="00581BDA">
      <w:pPr>
        <w:pStyle w:val="Standard"/>
        <w:pBdr>
          <w:bottom w:val="single" w:sz="4" w:space="1" w:color="000000"/>
        </w:pBdr>
        <w:tabs>
          <w:tab w:val="left" w:pos="567"/>
          <w:tab w:val="left" w:pos="2127"/>
        </w:tabs>
        <w:spacing w:before="360" w:after="120" w:line="276" w:lineRule="auto"/>
        <w:rPr>
          <w:b/>
          <w:color w:val="000000"/>
          <w:sz w:val="22"/>
          <w:szCs w:val="22"/>
        </w:rPr>
      </w:pPr>
      <w:bookmarkStart w:id="25" w:name="_Hlk4933681611"/>
      <w:bookmarkEnd w:id="23"/>
      <w:bookmarkEnd w:id="24"/>
      <w:bookmarkEnd w:id="25"/>
    </w:p>
    <w:p w14:paraId="54FFDF2D" w14:textId="7CD3192A" w:rsidR="00917950" w:rsidRPr="00BE35D0" w:rsidRDefault="00000000" w:rsidP="00581BDA">
      <w:pPr>
        <w:pStyle w:val="Standard"/>
        <w:pBdr>
          <w:bottom w:val="single" w:sz="4" w:space="1" w:color="000000"/>
        </w:pBdr>
        <w:tabs>
          <w:tab w:val="left" w:pos="567"/>
          <w:tab w:val="left" w:pos="2127"/>
        </w:tabs>
        <w:spacing w:before="360" w:after="120" w:line="276" w:lineRule="auto"/>
        <w:rPr>
          <w:b/>
          <w:color w:val="000000"/>
          <w:sz w:val="22"/>
          <w:szCs w:val="22"/>
        </w:rPr>
      </w:pPr>
      <w:r w:rsidRPr="00BE35D0">
        <w:rPr>
          <w:b/>
          <w:color w:val="000000"/>
          <w:sz w:val="22"/>
          <w:szCs w:val="22"/>
        </w:rPr>
        <w:lastRenderedPageBreak/>
        <w:t xml:space="preserve">ROZDZIAŁ XXIV. </w:t>
      </w:r>
      <w:r w:rsidRPr="00BE35D0">
        <w:rPr>
          <w:b/>
          <w:color w:val="000000"/>
          <w:sz w:val="22"/>
          <w:szCs w:val="22"/>
        </w:rPr>
        <w:tab/>
        <w:t>TERMIN ZWIĄZANIA OFERTĄ</w:t>
      </w:r>
    </w:p>
    <w:p w14:paraId="7721A034" w14:textId="08E3FB10" w:rsidR="00917950" w:rsidRPr="00BE35D0" w:rsidRDefault="00000000" w:rsidP="00581BDA">
      <w:pPr>
        <w:pStyle w:val="Textbody"/>
        <w:tabs>
          <w:tab w:val="left" w:pos="2127"/>
        </w:tabs>
        <w:spacing w:line="276" w:lineRule="auto"/>
        <w:rPr>
          <w:b/>
          <w:bCs/>
          <w:color w:val="000000"/>
          <w:sz w:val="22"/>
          <w:szCs w:val="22"/>
        </w:rPr>
      </w:pPr>
      <w:r w:rsidRPr="00BE35D0">
        <w:rPr>
          <w:color w:val="000000"/>
          <w:sz w:val="22"/>
          <w:szCs w:val="22"/>
        </w:rPr>
        <w:t>Termin związania ofertą 30 dni i upływa w dniu</w:t>
      </w:r>
      <w:r w:rsidRPr="00BE35D0">
        <w:rPr>
          <w:b/>
          <w:bCs/>
          <w:color w:val="000000"/>
          <w:sz w:val="22"/>
          <w:szCs w:val="22"/>
        </w:rPr>
        <w:t xml:space="preserve"> </w:t>
      </w:r>
      <w:r w:rsidR="00672466" w:rsidRPr="00BE35D0">
        <w:rPr>
          <w:b/>
          <w:bCs/>
          <w:color w:val="FF0000"/>
          <w:sz w:val="22"/>
          <w:szCs w:val="22"/>
        </w:rPr>
        <w:t>2</w:t>
      </w:r>
      <w:r w:rsidR="00BE35D0" w:rsidRPr="00BE35D0">
        <w:rPr>
          <w:b/>
          <w:bCs/>
          <w:color w:val="FF0000"/>
          <w:sz w:val="22"/>
          <w:szCs w:val="22"/>
        </w:rPr>
        <w:t>3</w:t>
      </w:r>
      <w:r w:rsidRPr="00BE35D0">
        <w:rPr>
          <w:b/>
          <w:bCs/>
          <w:color w:val="FF0000"/>
          <w:sz w:val="22"/>
          <w:szCs w:val="22"/>
        </w:rPr>
        <w:t>.</w:t>
      </w:r>
      <w:r w:rsidR="00672466" w:rsidRPr="00BE35D0">
        <w:rPr>
          <w:b/>
          <w:bCs/>
          <w:color w:val="FF0000"/>
          <w:sz w:val="22"/>
          <w:szCs w:val="22"/>
        </w:rPr>
        <w:t>10</w:t>
      </w:r>
      <w:r w:rsidRPr="00BE35D0">
        <w:rPr>
          <w:b/>
          <w:bCs/>
          <w:color w:val="FF0000"/>
          <w:sz w:val="22"/>
          <w:szCs w:val="22"/>
        </w:rPr>
        <w:t>.202</w:t>
      </w:r>
      <w:r w:rsidR="00672466" w:rsidRPr="00BE35D0">
        <w:rPr>
          <w:b/>
          <w:bCs/>
          <w:color w:val="FF0000"/>
          <w:sz w:val="22"/>
          <w:szCs w:val="22"/>
        </w:rPr>
        <w:t>4</w:t>
      </w:r>
      <w:r w:rsidRPr="00BE35D0">
        <w:rPr>
          <w:b/>
          <w:bCs/>
          <w:color w:val="FF0000"/>
          <w:sz w:val="22"/>
          <w:szCs w:val="22"/>
        </w:rPr>
        <w:t xml:space="preserve"> r.</w:t>
      </w:r>
    </w:p>
    <w:p w14:paraId="600BF4E8" w14:textId="77777777" w:rsidR="00917950" w:rsidRPr="00BE35D0" w:rsidRDefault="00000000" w:rsidP="00581BDA">
      <w:pPr>
        <w:pStyle w:val="Standard"/>
        <w:tabs>
          <w:tab w:val="left" w:pos="567"/>
          <w:tab w:val="left" w:pos="2127"/>
        </w:tabs>
        <w:spacing w:before="360" w:line="276" w:lineRule="auto"/>
        <w:rPr>
          <w:b/>
          <w:color w:val="000000"/>
          <w:sz w:val="22"/>
          <w:szCs w:val="22"/>
        </w:rPr>
      </w:pPr>
      <w:r w:rsidRPr="00BE35D0">
        <w:rPr>
          <w:b/>
          <w:color w:val="000000"/>
          <w:sz w:val="22"/>
          <w:szCs w:val="22"/>
        </w:rPr>
        <w:t xml:space="preserve">ROZDZIAŁ XXV. </w:t>
      </w:r>
      <w:r w:rsidRPr="00BE35D0">
        <w:rPr>
          <w:b/>
          <w:color w:val="000000"/>
          <w:sz w:val="22"/>
          <w:szCs w:val="22"/>
        </w:rPr>
        <w:tab/>
        <w:t>TERMIN OTWARCIA OFERT</w:t>
      </w:r>
    </w:p>
    <w:p w14:paraId="45BF5899" w14:textId="77777777" w:rsidR="00917950" w:rsidRPr="00BE35D0" w:rsidRDefault="00000000" w:rsidP="00581BDA">
      <w:pPr>
        <w:pStyle w:val="Standard"/>
        <w:pBdr>
          <w:bottom w:val="single" w:sz="4" w:space="1" w:color="000000"/>
        </w:pBdr>
        <w:tabs>
          <w:tab w:val="left" w:pos="567"/>
          <w:tab w:val="left" w:pos="2127"/>
        </w:tabs>
        <w:spacing w:after="120" w:line="276" w:lineRule="auto"/>
        <w:rPr>
          <w:b/>
          <w:color w:val="000000"/>
          <w:sz w:val="22"/>
          <w:szCs w:val="22"/>
        </w:rPr>
      </w:pPr>
      <w:r w:rsidRPr="00BE35D0">
        <w:rPr>
          <w:b/>
          <w:color w:val="000000"/>
          <w:sz w:val="22"/>
          <w:szCs w:val="22"/>
        </w:rPr>
        <w:tab/>
      </w:r>
      <w:r w:rsidRPr="00BE35D0">
        <w:rPr>
          <w:b/>
          <w:color w:val="000000"/>
          <w:sz w:val="22"/>
          <w:szCs w:val="22"/>
        </w:rPr>
        <w:tab/>
        <w:t>CZYNNOŚCI ZWIĄZANE Z OTWARCIEM OFERT</w:t>
      </w:r>
    </w:p>
    <w:p w14:paraId="58B6CA22" w14:textId="6D1938AF" w:rsidR="00917950" w:rsidRPr="00BE35D0" w:rsidRDefault="00000000" w:rsidP="00BF40AF">
      <w:pPr>
        <w:pStyle w:val="Textbody"/>
        <w:numPr>
          <w:ilvl w:val="0"/>
          <w:numId w:val="235"/>
        </w:numPr>
        <w:spacing w:line="276" w:lineRule="auto"/>
      </w:pPr>
      <w:r w:rsidRPr="00BE35D0">
        <w:rPr>
          <w:color w:val="000000"/>
          <w:sz w:val="22"/>
          <w:szCs w:val="22"/>
        </w:rPr>
        <w:t xml:space="preserve">Otwarcie ofert nastąpi w siedzibie Zamawiającego, w dniu </w:t>
      </w:r>
      <w:r w:rsidR="00672466" w:rsidRPr="00BE35D0">
        <w:rPr>
          <w:b/>
          <w:bCs/>
          <w:color w:val="FF0000"/>
          <w:sz w:val="22"/>
          <w:szCs w:val="22"/>
        </w:rPr>
        <w:t>2</w:t>
      </w:r>
      <w:r w:rsidR="00BE35D0" w:rsidRPr="00BE35D0">
        <w:rPr>
          <w:b/>
          <w:bCs/>
          <w:color w:val="FF0000"/>
          <w:sz w:val="22"/>
          <w:szCs w:val="22"/>
        </w:rPr>
        <w:t>4</w:t>
      </w:r>
      <w:r w:rsidRPr="00BE35D0">
        <w:rPr>
          <w:b/>
          <w:bCs/>
          <w:color w:val="FF0000"/>
          <w:sz w:val="22"/>
          <w:szCs w:val="22"/>
        </w:rPr>
        <w:t>.</w:t>
      </w:r>
      <w:r w:rsidR="004B102A" w:rsidRPr="00BE35D0">
        <w:rPr>
          <w:b/>
          <w:bCs/>
          <w:color w:val="FF0000"/>
          <w:sz w:val="22"/>
          <w:szCs w:val="22"/>
        </w:rPr>
        <w:t>0</w:t>
      </w:r>
      <w:r w:rsidR="00672466" w:rsidRPr="00BE35D0">
        <w:rPr>
          <w:b/>
          <w:bCs/>
          <w:color w:val="FF0000"/>
          <w:sz w:val="22"/>
          <w:szCs w:val="22"/>
        </w:rPr>
        <w:t>9</w:t>
      </w:r>
      <w:r w:rsidRPr="00BE35D0">
        <w:rPr>
          <w:b/>
          <w:bCs/>
          <w:color w:val="FF0000"/>
          <w:sz w:val="22"/>
          <w:szCs w:val="22"/>
        </w:rPr>
        <w:t>.202</w:t>
      </w:r>
      <w:r w:rsidR="00672466" w:rsidRPr="00BE35D0">
        <w:rPr>
          <w:b/>
          <w:bCs/>
          <w:color w:val="FF0000"/>
          <w:sz w:val="22"/>
          <w:szCs w:val="22"/>
        </w:rPr>
        <w:t>4</w:t>
      </w:r>
      <w:r w:rsidRPr="00BE35D0">
        <w:rPr>
          <w:b/>
          <w:bCs/>
          <w:color w:val="FF0000"/>
          <w:sz w:val="22"/>
          <w:szCs w:val="22"/>
        </w:rPr>
        <w:t xml:space="preserve"> r., godzinie 1</w:t>
      </w:r>
      <w:r w:rsidR="00BE35D0" w:rsidRPr="00BE35D0">
        <w:rPr>
          <w:b/>
          <w:bCs/>
          <w:color w:val="FF0000"/>
          <w:sz w:val="22"/>
          <w:szCs w:val="22"/>
        </w:rPr>
        <w:t>0</w:t>
      </w:r>
      <w:r w:rsidRPr="00BE35D0">
        <w:rPr>
          <w:b/>
          <w:bCs/>
          <w:color w:val="FF0000"/>
          <w:sz w:val="22"/>
          <w:szCs w:val="22"/>
        </w:rPr>
        <w:t>:30</w:t>
      </w:r>
      <w:r w:rsidRPr="00BE35D0">
        <w:rPr>
          <w:color w:val="000000"/>
          <w:sz w:val="22"/>
          <w:szCs w:val="22"/>
        </w:rPr>
        <w:t xml:space="preserve">, </w:t>
      </w:r>
      <w:r w:rsidRPr="00BE35D0">
        <w:rPr>
          <w:color w:val="000000"/>
          <w:sz w:val="22"/>
          <w:szCs w:val="22"/>
        </w:rPr>
        <w:br/>
        <w:t>w pok. 203 II piętro, na komputerze Zamawiającego, po odszyfrowaniu i pobraniu z Platformy zakupowej złożonych ofert.</w:t>
      </w:r>
    </w:p>
    <w:p w14:paraId="77757169" w14:textId="77777777" w:rsidR="00917950" w:rsidRPr="00BE35D0" w:rsidRDefault="00000000" w:rsidP="00BF40AF">
      <w:pPr>
        <w:pStyle w:val="Textbody"/>
        <w:numPr>
          <w:ilvl w:val="0"/>
          <w:numId w:val="79"/>
        </w:numPr>
        <w:spacing w:line="276" w:lineRule="auto"/>
        <w:rPr>
          <w:color w:val="000000"/>
          <w:sz w:val="22"/>
          <w:szCs w:val="22"/>
        </w:rPr>
      </w:pPr>
      <w:r w:rsidRPr="00BE35D0">
        <w:rPr>
          <w:color w:val="000000"/>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F8CBB08" w14:textId="77777777" w:rsidR="00917950" w:rsidRPr="00BE35D0" w:rsidRDefault="00000000" w:rsidP="00BF40AF">
      <w:pPr>
        <w:pStyle w:val="Textbody"/>
        <w:numPr>
          <w:ilvl w:val="0"/>
          <w:numId w:val="79"/>
        </w:numPr>
        <w:spacing w:line="276" w:lineRule="auto"/>
      </w:pPr>
      <w:r w:rsidRPr="00BE35D0">
        <w:rPr>
          <w:color w:val="000000"/>
          <w:sz w:val="22"/>
          <w:szCs w:val="22"/>
        </w:rPr>
        <w:t>Zamawiający poinformuje o zmianie terminu otwarcia ofert na stronie internetow</w:t>
      </w:r>
      <w:r w:rsidRPr="00BE35D0">
        <w:rPr>
          <w:sz w:val="22"/>
          <w:szCs w:val="22"/>
        </w:rPr>
        <w:t>ej prowadzonego postępowania.</w:t>
      </w:r>
    </w:p>
    <w:p w14:paraId="04F025B6" w14:textId="77777777" w:rsidR="00917950" w:rsidRPr="00BE35D0" w:rsidRDefault="00000000" w:rsidP="00BF40AF">
      <w:pPr>
        <w:pStyle w:val="Textbody"/>
        <w:numPr>
          <w:ilvl w:val="0"/>
          <w:numId w:val="79"/>
        </w:numPr>
        <w:spacing w:line="276" w:lineRule="auto"/>
        <w:rPr>
          <w:sz w:val="22"/>
          <w:szCs w:val="22"/>
        </w:rPr>
      </w:pPr>
      <w:r w:rsidRPr="00BE35D0">
        <w:rPr>
          <w:sz w:val="22"/>
          <w:szCs w:val="22"/>
        </w:rPr>
        <w:t>Zamawiający, najpóźniej przed otwarciem ofert, udostępnia na stronie internetowej prowadzonego postępowania informację o kwocie, jaką zamierza przeznaczyć na sfinansowanie zamówienia.</w:t>
      </w:r>
    </w:p>
    <w:p w14:paraId="0BE357B7" w14:textId="77777777" w:rsidR="00917950" w:rsidRPr="003B3272" w:rsidRDefault="00000000" w:rsidP="00BF40AF">
      <w:pPr>
        <w:pStyle w:val="Textbody"/>
        <w:numPr>
          <w:ilvl w:val="0"/>
          <w:numId w:val="79"/>
        </w:numPr>
        <w:spacing w:line="276" w:lineRule="auto"/>
        <w:rPr>
          <w:sz w:val="22"/>
          <w:szCs w:val="22"/>
        </w:rPr>
      </w:pPr>
      <w:r w:rsidRPr="00BE35D0">
        <w:rPr>
          <w:sz w:val="22"/>
          <w:szCs w:val="22"/>
        </w:rPr>
        <w:t>Zamawiający, niezwłocznie po otwarciu ofert, udostępnia na stronie internetowej</w:t>
      </w:r>
      <w:r w:rsidRPr="003B3272">
        <w:rPr>
          <w:sz w:val="22"/>
          <w:szCs w:val="22"/>
        </w:rPr>
        <w:t xml:space="preserve"> prowadzonego postępowania informacje o:</w:t>
      </w:r>
    </w:p>
    <w:p w14:paraId="2BA8BB7B" w14:textId="77777777" w:rsidR="00917950" w:rsidRPr="003B3272" w:rsidRDefault="00000000" w:rsidP="00BF40AF">
      <w:pPr>
        <w:pStyle w:val="Textbody"/>
        <w:numPr>
          <w:ilvl w:val="1"/>
          <w:numId w:val="79"/>
        </w:numPr>
        <w:spacing w:line="276" w:lineRule="auto"/>
        <w:ind w:left="1134" w:hanging="567"/>
        <w:rPr>
          <w:sz w:val="22"/>
          <w:szCs w:val="22"/>
        </w:rPr>
      </w:pPr>
      <w:r w:rsidRPr="003B3272">
        <w:rPr>
          <w:sz w:val="22"/>
          <w:szCs w:val="22"/>
        </w:rPr>
        <w:t>nazwach albo imionach i nazwiskach oraz siedzibach lub miejscach prowadzonej działalności gospodarczej albo miejscach zamieszkania Wykonawców, których oferty zostały otwarte;</w:t>
      </w:r>
    </w:p>
    <w:p w14:paraId="032D39C6" w14:textId="77777777" w:rsidR="00917950" w:rsidRPr="003B3272" w:rsidRDefault="00000000" w:rsidP="00BF40AF">
      <w:pPr>
        <w:pStyle w:val="Textbody"/>
        <w:numPr>
          <w:ilvl w:val="1"/>
          <w:numId w:val="79"/>
        </w:numPr>
        <w:spacing w:line="276" w:lineRule="auto"/>
        <w:ind w:left="1134" w:hanging="567"/>
        <w:rPr>
          <w:sz w:val="22"/>
          <w:szCs w:val="22"/>
        </w:rPr>
      </w:pPr>
      <w:r w:rsidRPr="003B3272">
        <w:rPr>
          <w:sz w:val="22"/>
          <w:szCs w:val="22"/>
        </w:rPr>
        <w:t>cenach lub kosztach zawartych w ofertach.</w:t>
      </w:r>
    </w:p>
    <w:p w14:paraId="790E1D78" w14:textId="77777777" w:rsidR="00917950" w:rsidRPr="003B3272" w:rsidRDefault="00000000" w:rsidP="00BF40AF">
      <w:pPr>
        <w:pStyle w:val="Standard"/>
        <w:shd w:val="clear" w:color="auto" w:fill="FFFFFF"/>
        <w:spacing w:line="276" w:lineRule="auto"/>
        <w:ind w:left="567"/>
        <w:jc w:val="both"/>
      </w:pPr>
      <w:r w:rsidRPr="003B3272">
        <w:rPr>
          <w:sz w:val="22"/>
          <w:szCs w:val="22"/>
        </w:rPr>
        <w:t>Informacja zostanie opublikowana na stronie postępowania na</w:t>
      </w:r>
      <w:hyperlink r:id="rId48" w:history="1">
        <w:r w:rsidRPr="003B3272">
          <w:rPr>
            <w:sz w:val="22"/>
            <w:szCs w:val="22"/>
            <w:u w:val="single"/>
          </w:rPr>
          <w:t xml:space="preserve"> platformazakupowa.pl</w:t>
        </w:r>
      </w:hyperlink>
      <w:r w:rsidRPr="003B3272">
        <w:rPr>
          <w:sz w:val="22"/>
          <w:szCs w:val="22"/>
        </w:rPr>
        <w:t xml:space="preserve"> w sekcji ,,Komunikaty” .</w:t>
      </w:r>
    </w:p>
    <w:p w14:paraId="2D8D7BCF" w14:textId="77777777" w:rsidR="00917950" w:rsidRPr="003B3272" w:rsidRDefault="00000000" w:rsidP="00BF40AF">
      <w:pPr>
        <w:pStyle w:val="Textbody"/>
        <w:numPr>
          <w:ilvl w:val="0"/>
          <w:numId w:val="79"/>
        </w:numPr>
        <w:shd w:val="clear" w:color="auto" w:fill="FFFFFF"/>
        <w:spacing w:line="276" w:lineRule="auto"/>
        <w:rPr>
          <w:color w:val="000000"/>
          <w:sz w:val="22"/>
          <w:szCs w:val="22"/>
        </w:rPr>
      </w:pPr>
      <w:r w:rsidRPr="003B3272">
        <w:rPr>
          <w:color w:val="000000"/>
          <w:sz w:val="22"/>
          <w:szCs w:val="22"/>
        </w:rPr>
        <w:t>W przypadku ofert, które podlegają negocjacjom zamawiający udostępnia informacje o których mowa w ust. 5, niezwłocznie po otwarciu ofert dodatkowych albo o unieważnieniu postępowania.</w:t>
      </w:r>
    </w:p>
    <w:p w14:paraId="27D37E4E" w14:textId="77777777" w:rsidR="00917950" w:rsidRPr="003B3272" w:rsidRDefault="00000000" w:rsidP="00BF40AF">
      <w:pPr>
        <w:pStyle w:val="Textbody"/>
        <w:shd w:val="clear" w:color="auto" w:fill="FFFFFF"/>
        <w:spacing w:line="276" w:lineRule="auto"/>
        <w:ind w:left="567"/>
        <w:rPr>
          <w:sz w:val="22"/>
          <w:szCs w:val="22"/>
        </w:rPr>
      </w:pPr>
      <w:r w:rsidRPr="003B3272">
        <w:rPr>
          <w:sz w:val="22"/>
          <w:szCs w:val="22"/>
        </w:rPr>
        <w:t>Zgodnie z Ustawą Prawo Zamówień Publicznych, Zamawiający nie ma obowiązku przeprowadzenia otwarcia ofert w sposób jawny z udziałem Wykonawców lub transmitowania sesji otwarcia ofert za pośrednictwem elektronicznych narzędzi do przekazu wideo on-line, a ma jedynie takie uprawnienie.</w:t>
      </w:r>
    </w:p>
    <w:p w14:paraId="007F97B1" w14:textId="77777777" w:rsidR="00917950" w:rsidRPr="003B3272" w:rsidRDefault="00000000" w:rsidP="00581BDA">
      <w:pPr>
        <w:pStyle w:val="Textbody"/>
        <w:pBdr>
          <w:bottom w:val="single" w:sz="4" w:space="1" w:color="000000"/>
        </w:pBdr>
        <w:tabs>
          <w:tab w:val="left" w:pos="2127"/>
        </w:tabs>
        <w:spacing w:before="360" w:after="120" w:line="276" w:lineRule="auto"/>
        <w:rPr>
          <w:b/>
          <w:color w:val="000000"/>
          <w:sz w:val="22"/>
          <w:szCs w:val="22"/>
        </w:rPr>
      </w:pPr>
      <w:r w:rsidRPr="003B3272">
        <w:rPr>
          <w:b/>
          <w:color w:val="000000"/>
          <w:sz w:val="22"/>
          <w:szCs w:val="22"/>
        </w:rPr>
        <w:t xml:space="preserve">ROZDZIAŁ XXVI. </w:t>
      </w:r>
      <w:r w:rsidRPr="003B3272">
        <w:rPr>
          <w:b/>
          <w:color w:val="000000"/>
          <w:sz w:val="22"/>
          <w:szCs w:val="22"/>
        </w:rPr>
        <w:tab/>
        <w:t>INFORMACJE O TRYBIE OCENY OFERT</w:t>
      </w:r>
    </w:p>
    <w:p w14:paraId="39EB074A" w14:textId="77777777" w:rsidR="00917950" w:rsidRPr="003B3272" w:rsidRDefault="00000000" w:rsidP="0019728E">
      <w:pPr>
        <w:pStyle w:val="Akapitzlist"/>
        <w:numPr>
          <w:ilvl w:val="1"/>
          <w:numId w:val="81"/>
        </w:numPr>
        <w:spacing w:after="60" w:line="276" w:lineRule="auto"/>
        <w:ind w:left="397" w:hanging="340"/>
        <w:jc w:val="both"/>
        <w:rPr>
          <w:color w:val="000000"/>
          <w:sz w:val="22"/>
          <w:szCs w:val="22"/>
        </w:rPr>
      </w:pPr>
      <w:r w:rsidRPr="003B3272">
        <w:rPr>
          <w:color w:val="000000"/>
          <w:sz w:val="22"/>
          <w:szCs w:val="22"/>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08837F40" w14:textId="77777777" w:rsidR="00917950" w:rsidRPr="003B3272" w:rsidRDefault="00000000" w:rsidP="0019728E">
      <w:pPr>
        <w:pStyle w:val="Akapitzlist"/>
        <w:numPr>
          <w:ilvl w:val="1"/>
          <w:numId w:val="81"/>
        </w:numPr>
        <w:spacing w:after="60" w:line="276" w:lineRule="auto"/>
        <w:ind w:left="397" w:hanging="340"/>
        <w:jc w:val="both"/>
        <w:rPr>
          <w:color w:val="000000"/>
          <w:sz w:val="22"/>
          <w:szCs w:val="22"/>
        </w:rPr>
      </w:pPr>
      <w:r w:rsidRPr="003B3272">
        <w:rPr>
          <w:color w:val="000000"/>
          <w:sz w:val="22"/>
          <w:szCs w:val="22"/>
        </w:rPr>
        <w:t>Zamawiający poprawi w ofercie omyłki wskazane w art. 223 ust. 2 ustawy, niezwłocznie zawiadamiając o tym Wykonawcę, którego oferta zostanie poprawiona.</w:t>
      </w:r>
    </w:p>
    <w:p w14:paraId="37B55F44" w14:textId="77777777" w:rsidR="00917950" w:rsidRPr="003B3272" w:rsidRDefault="00000000" w:rsidP="0019728E">
      <w:pPr>
        <w:pStyle w:val="Akapitzlist"/>
        <w:numPr>
          <w:ilvl w:val="1"/>
          <w:numId w:val="81"/>
        </w:numPr>
        <w:spacing w:after="60" w:line="276" w:lineRule="auto"/>
        <w:ind w:left="397" w:hanging="340"/>
        <w:jc w:val="both"/>
        <w:rPr>
          <w:color w:val="000000"/>
          <w:sz w:val="22"/>
          <w:szCs w:val="22"/>
        </w:rPr>
      </w:pPr>
      <w:r w:rsidRPr="003B3272">
        <w:rPr>
          <w:color w:val="000000"/>
          <w:sz w:val="22"/>
          <w:szCs w:val="22"/>
        </w:rPr>
        <w:t>Zamawiający odrzuci złożoną ofertę, w przypadku wystąpienia przynajmniej jednej z okoliczności, o których mowa w art. 226 ust. 1 ustawy.</w:t>
      </w:r>
    </w:p>
    <w:p w14:paraId="44148334" w14:textId="77777777" w:rsidR="00917950" w:rsidRPr="003B3272" w:rsidRDefault="00000000" w:rsidP="0019728E">
      <w:pPr>
        <w:pStyle w:val="Akapitzlist"/>
        <w:numPr>
          <w:ilvl w:val="1"/>
          <w:numId w:val="81"/>
        </w:numPr>
        <w:spacing w:after="60" w:line="276" w:lineRule="auto"/>
        <w:ind w:left="397" w:hanging="340"/>
        <w:jc w:val="both"/>
        <w:rPr>
          <w:color w:val="000000"/>
          <w:sz w:val="22"/>
          <w:szCs w:val="22"/>
        </w:rPr>
      </w:pPr>
      <w:r w:rsidRPr="003B3272">
        <w:rPr>
          <w:color w:val="000000"/>
          <w:sz w:val="22"/>
          <w:szCs w:val="22"/>
        </w:rPr>
        <w:t>W przypadku, gdy nie zostanie złożona żadna oferta niepodlegająca odrzuceniu, postępowanie zostanie unieważnione. Zamawiający unieważni postępowanie także w innych przypadkach, określonych w ustawie.</w:t>
      </w:r>
    </w:p>
    <w:p w14:paraId="61FA3103" w14:textId="77777777" w:rsidR="00917950" w:rsidRPr="003B3272" w:rsidRDefault="00000000" w:rsidP="0019728E">
      <w:pPr>
        <w:pStyle w:val="Akapitzlist"/>
        <w:numPr>
          <w:ilvl w:val="1"/>
          <w:numId w:val="81"/>
        </w:numPr>
        <w:spacing w:after="60" w:line="276" w:lineRule="auto"/>
        <w:ind w:left="397" w:hanging="340"/>
        <w:jc w:val="both"/>
        <w:rPr>
          <w:b/>
          <w:bCs/>
          <w:color w:val="000000"/>
          <w:sz w:val="22"/>
          <w:szCs w:val="22"/>
        </w:rPr>
      </w:pPr>
      <w:r w:rsidRPr="003B3272">
        <w:rPr>
          <w:b/>
          <w:bCs/>
          <w:color w:val="000000"/>
          <w:sz w:val="22"/>
          <w:szCs w:val="22"/>
        </w:rPr>
        <w:t>Zamawiający wezwie Wykonawcę, którego oferta została najwyżej oceniona, do złożenia w wyznaczonym terminie, nie krótszym niż 5 dni od dnia wezwania, podmiotowych środków dowodowych wskazanych w SWZ, aktualnych na dzień złożenia podmiotowych środków dowodowych.</w:t>
      </w:r>
    </w:p>
    <w:p w14:paraId="56373919" w14:textId="77777777" w:rsidR="00917950" w:rsidRPr="003B3272" w:rsidRDefault="00000000" w:rsidP="0019728E">
      <w:pPr>
        <w:pStyle w:val="Akapitzlist"/>
        <w:numPr>
          <w:ilvl w:val="1"/>
          <w:numId w:val="81"/>
        </w:numPr>
        <w:spacing w:after="60" w:line="276" w:lineRule="auto"/>
        <w:ind w:left="397" w:hanging="340"/>
        <w:jc w:val="both"/>
      </w:pPr>
      <w:r w:rsidRPr="003B3272">
        <w:rPr>
          <w:color w:val="000000"/>
          <w:sz w:val="22"/>
          <w:szCs w:val="22"/>
        </w:rPr>
        <w:t>Zamawiający przyzna zamówienie Wykonawcy, który złoży ofertę niepodlegającą odrzuceniu, i która zostanie najwyżej oceniona (uzyska największą liczbę punktów przyznanych według kryteriów wyboru oferty określonych w niniejszej SWZ). Zamawiający zastrzega sobie prawo</w:t>
      </w:r>
      <w:r w:rsidRPr="003B3272">
        <w:rPr>
          <w:sz w:val="22"/>
          <w:szCs w:val="22"/>
        </w:rPr>
        <w:t xml:space="preserve"> do prowadzenia negocjacji </w:t>
      </w:r>
      <w:r w:rsidRPr="003B3272">
        <w:rPr>
          <w:sz w:val="22"/>
          <w:szCs w:val="22"/>
        </w:rPr>
        <w:lastRenderedPageBreak/>
        <w:t>(przewiduje możliwość prowadzenia negocjacji) w celu ulepszenia treści ofert, które podlegają ocenie w ramach kryteriów oceny ofert.</w:t>
      </w:r>
    </w:p>
    <w:p w14:paraId="1F965B56" w14:textId="77777777" w:rsidR="00917950" w:rsidRPr="003B3272" w:rsidRDefault="00000000" w:rsidP="0019728E">
      <w:pPr>
        <w:pStyle w:val="Akapitzlist"/>
        <w:numPr>
          <w:ilvl w:val="1"/>
          <w:numId w:val="81"/>
        </w:numPr>
        <w:spacing w:after="60" w:line="276" w:lineRule="auto"/>
        <w:ind w:left="397" w:hanging="340"/>
        <w:jc w:val="both"/>
        <w:rPr>
          <w:sz w:val="22"/>
          <w:szCs w:val="22"/>
        </w:rPr>
      </w:pPr>
      <w:r w:rsidRPr="003B3272">
        <w:rPr>
          <w:sz w:val="22"/>
          <w:szCs w:val="22"/>
        </w:rPr>
        <w:t>Zamawiający powiadomi o wyniku postępowania przesyłając zawiadomienie wszystkim Wykonawcom, którzy złożyli oferty oraz poprzez zamieszczenie stosownej informacji na Platformie zakupowej. Zawiadomienie o rozstrzygnięciu postępowania będzie zawierało informacje, o których mowa w art. 253 ustawy.</w:t>
      </w:r>
    </w:p>
    <w:p w14:paraId="663AB141" w14:textId="77777777" w:rsidR="00917950" w:rsidRPr="003B3272" w:rsidRDefault="00000000" w:rsidP="00581BDA">
      <w:pPr>
        <w:pStyle w:val="Textbody"/>
        <w:pBdr>
          <w:bottom w:val="single" w:sz="4" w:space="1" w:color="000000"/>
        </w:pBdr>
        <w:spacing w:before="360" w:after="120" w:line="276" w:lineRule="auto"/>
        <w:ind w:left="1701" w:hanging="1701"/>
        <w:rPr>
          <w:b/>
          <w:sz w:val="22"/>
          <w:szCs w:val="22"/>
        </w:rPr>
      </w:pPr>
      <w:r w:rsidRPr="003B3272">
        <w:rPr>
          <w:b/>
          <w:sz w:val="22"/>
          <w:szCs w:val="22"/>
        </w:rPr>
        <w:t xml:space="preserve">ROZDZIAŁ XXVII. </w:t>
      </w:r>
      <w:r w:rsidRPr="003B3272">
        <w:rPr>
          <w:b/>
          <w:sz w:val="22"/>
          <w:szCs w:val="22"/>
        </w:rPr>
        <w:tab/>
        <w:t>NEGOCJACJE TREŚCI OFERT W CELU ICH ULEPSZENIA</w:t>
      </w:r>
    </w:p>
    <w:p w14:paraId="74AF0199" w14:textId="77777777" w:rsidR="00917950" w:rsidRPr="003B3272" w:rsidRDefault="00000000" w:rsidP="00BF40AF">
      <w:pPr>
        <w:pStyle w:val="Textbody"/>
        <w:numPr>
          <w:ilvl w:val="2"/>
          <w:numId w:val="81"/>
        </w:numPr>
        <w:tabs>
          <w:tab w:val="left" w:pos="2727"/>
        </w:tabs>
        <w:spacing w:after="60" w:line="276" w:lineRule="auto"/>
        <w:ind w:left="567" w:hanging="567"/>
        <w:rPr>
          <w:sz w:val="22"/>
          <w:szCs w:val="22"/>
        </w:rPr>
      </w:pPr>
      <w:r w:rsidRPr="003B3272">
        <w:rPr>
          <w:sz w:val="22"/>
          <w:szCs w:val="22"/>
        </w:rPr>
        <w:t>Zamawiający może, ale nie musi, przeprowadzić negocjacji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78DD3580" w14:textId="77777777" w:rsidR="00917950" w:rsidRPr="003B3272" w:rsidRDefault="00000000" w:rsidP="00BF40AF">
      <w:pPr>
        <w:pStyle w:val="Textbody"/>
        <w:numPr>
          <w:ilvl w:val="2"/>
          <w:numId w:val="81"/>
        </w:numPr>
        <w:tabs>
          <w:tab w:val="left" w:pos="2727"/>
        </w:tabs>
        <w:spacing w:after="60" w:line="276" w:lineRule="auto"/>
        <w:ind w:left="567" w:hanging="567"/>
        <w:rPr>
          <w:sz w:val="22"/>
          <w:szCs w:val="22"/>
        </w:rPr>
      </w:pPr>
      <w:r w:rsidRPr="003B3272">
        <w:rPr>
          <w:sz w:val="22"/>
          <w:szCs w:val="22"/>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595A777E" w14:textId="77777777" w:rsidR="00917950" w:rsidRPr="003B3272" w:rsidRDefault="00000000" w:rsidP="00BF40AF">
      <w:pPr>
        <w:pStyle w:val="Textbody"/>
        <w:numPr>
          <w:ilvl w:val="2"/>
          <w:numId w:val="81"/>
        </w:numPr>
        <w:tabs>
          <w:tab w:val="left" w:pos="2727"/>
        </w:tabs>
        <w:spacing w:after="60" w:line="276" w:lineRule="auto"/>
        <w:ind w:left="567" w:hanging="567"/>
        <w:rPr>
          <w:sz w:val="22"/>
          <w:szCs w:val="22"/>
        </w:rPr>
      </w:pPr>
      <w:r w:rsidRPr="003B3272">
        <w:rPr>
          <w:sz w:val="22"/>
          <w:szCs w:val="22"/>
        </w:rPr>
        <w:t>Zamawiający informuje równocześnie wszystkich Wykonawców, którzy w odpowiedzi na ogłoszenie o zamówieniu złożyli oferty, o Wykonawcach:</w:t>
      </w:r>
    </w:p>
    <w:p w14:paraId="7EA710AF" w14:textId="77777777" w:rsidR="00917950" w:rsidRPr="003B3272" w:rsidRDefault="00000000" w:rsidP="00BF40AF">
      <w:pPr>
        <w:pStyle w:val="Textbody"/>
        <w:numPr>
          <w:ilvl w:val="0"/>
          <w:numId w:val="236"/>
        </w:numPr>
        <w:spacing w:after="60" w:line="276" w:lineRule="auto"/>
        <w:ind w:left="1134" w:hanging="567"/>
        <w:rPr>
          <w:sz w:val="22"/>
          <w:szCs w:val="22"/>
        </w:rPr>
      </w:pPr>
      <w:r w:rsidRPr="003B3272">
        <w:rPr>
          <w:sz w:val="22"/>
          <w:szCs w:val="22"/>
        </w:rPr>
        <w:t>których oferty nie zostały odrzucone oraz punktacji przyznanej ofertom w każdym kryterium oceny ofert i łącznej punktacji,</w:t>
      </w:r>
    </w:p>
    <w:p w14:paraId="6A3809B3" w14:textId="77777777" w:rsidR="00917950" w:rsidRPr="003B3272" w:rsidRDefault="00000000" w:rsidP="00BF40AF">
      <w:pPr>
        <w:pStyle w:val="Textbody"/>
        <w:numPr>
          <w:ilvl w:val="0"/>
          <w:numId w:val="85"/>
        </w:numPr>
        <w:spacing w:after="60" w:line="276" w:lineRule="auto"/>
        <w:ind w:left="1134" w:hanging="567"/>
        <w:rPr>
          <w:sz w:val="22"/>
          <w:szCs w:val="22"/>
        </w:rPr>
      </w:pPr>
      <w:r w:rsidRPr="003B3272">
        <w:rPr>
          <w:sz w:val="22"/>
          <w:szCs w:val="22"/>
        </w:rPr>
        <w:t>których oferty zostały odrzucone,</w:t>
      </w:r>
    </w:p>
    <w:p w14:paraId="02D90940" w14:textId="77777777" w:rsidR="00917950" w:rsidRPr="003B3272" w:rsidRDefault="00000000" w:rsidP="00BF40AF">
      <w:pPr>
        <w:pStyle w:val="Textbody"/>
        <w:numPr>
          <w:ilvl w:val="0"/>
          <w:numId w:val="237"/>
        </w:numPr>
        <w:spacing w:after="60" w:line="276" w:lineRule="auto"/>
        <w:ind w:left="567" w:hanging="567"/>
        <w:rPr>
          <w:sz w:val="22"/>
          <w:szCs w:val="22"/>
        </w:rPr>
      </w:pPr>
      <w:r w:rsidRPr="003B3272">
        <w:rPr>
          <w:sz w:val="22"/>
          <w:szCs w:val="22"/>
        </w:rPr>
        <w:t xml:space="preserve">W przypadku podjęcia przez Zamawiającego decyzji o prowadzeniu negocjacji, Zamawiający zaprasza jednocześnie wszystkich Wykonawców, którzy w odpowiedzi na ogłoszenie </w:t>
      </w:r>
      <w:r w:rsidRPr="003B3272">
        <w:rPr>
          <w:sz w:val="22"/>
          <w:szCs w:val="22"/>
        </w:rPr>
        <w:br/>
        <w:t>o zamówieniu złożyli oferty niepodlegające odrzuceniu.</w:t>
      </w:r>
    </w:p>
    <w:p w14:paraId="5B447AF8" w14:textId="77777777" w:rsidR="00917950" w:rsidRPr="003B3272" w:rsidRDefault="00000000" w:rsidP="00BF40AF">
      <w:pPr>
        <w:pStyle w:val="Textbody"/>
        <w:numPr>
          <w:ilvl w:val="1"/>
          <w:numId w:val="88"/>
        </w:numPr>
        <w:tabs>
          <w:tab w:val="left" w:pos="1134"/>
          <w:tab w:val="left" w:pos="1701"/>
        </w:tabs>
        <w:spacing w:after="60" w:line="276" w:lineRule="auto"/>
        <w:ind w:left="567" w:firstLine="0"/>
        <w:rPr>
          <w:sz w:val="22"/>
          <w:szCs w:val="22"/>
        </w:rPr>
      </w:pPr>
      <w:r w:rsidRPr="003B3272">
        <w:rPr>
          <w:sz w:val="22"/>
          <w:szCs w:val="22"/>
        </w:rPr>
        <w:t>W zaproszeniu do negocjacji Zamawiający wskazuje:</w:t>
      </w:r>
    </w:p>
    <w:p w14:paraId="6D2E6811" w14:textId="77777777" w:rsidR="00917950" w:rsidRPr="003B3272" w:rsidRDefault="00000000" w:rsidP="00BF40AF">
      <w:pPr>
        <w:pStyle w:val="Textbody"/>
        <w:numPr>
          <w:ilvl w:val="0"/>
          <w:numId w:val="238"/>
        </w:numPr>
        <w:spacing w:after="60" w:line="276" w:lineRule="auto"/>
        <w:ind w:left="1418" w:hanging="284"/>
        <w:rPr>
          <w:sz w:val="22"/>
          <w:szCs w:val="22"/>
        </w:rPr>
      </w:pPr>
      <w:r w:rsidRPr="003B3272">
        <w:rPr>
          <w:sz w:val="22"/>
          <w:szCs w:val="22"/>
        </w:rPr>
        <w:t>miejsce prowadzenia negocjacji,</w:t>
      </w:r>
    </w:p>
    <w:p w14:paraId="285B3B34" w14:textId="77777777" w:rsidR="00917950" w:rsidRPr="003B3272" w:rsidRDefault="00000000" w:rsidP="00BF40AF">
      <w:pPr>
        <w:pStyle w:val="Textbody"/>
        <w:numPr>
          <w:ilvl w:val="0"/>
          <w:numId w:val="86"/>
        </w:numPr>
        <w:spacing w:after="60" w:line="276" w:lineRule="auto"/>
        <w:ind w:left="1418" w:hanging="284"/>
        <w:rPr>
          <w:sz w:val="22"/>
          <w:szCs w:val="22"/>
        </w:rPr>
      </w:pPr>
      <w:r w:rsidRPr="003B3272">
        <w:rPr>
          <w:sz w:val="22"/>
          <w:szCs w:val="22"/>
        </w:rPr>
        <w:t>termin prowadzenia negocjacji,</w:t>
      </w:r>
    </w:p>
    <w:p w14:paraId="4EFB0A70" w14:textId="77777777" w:rsidR="00917950" w:rsidRPr="003B3272" w:rsidRDefault="00000000" w:rsidP="00BF40AF">
      <w:pPr>
        <w:pStyle w:val="Textbody"/>
        <w:numPr>
          <w:ilvl w:val="0"/>
          <w:numId w:val="86"/>
        </w:numPr>
        <w:spacing w:after="60" w:line="276" w:lineRule="auto"/>
        <w:ind w:left="1418" w:hanging="284"/>
        <w:rPr>
          <w:sz w:val="22"/>
          <w:szCs w:val="22"/>
        </w:rPr>
      </w:pPr>
      <w:r w:rsidRPr="003B3272">
        <w:rPr>
          <w:sz w:val="22"/>
          <w:szCs w:val="22"/>
        </w:rPr>
        <w:t>sposób prowadzenia negocjacji,</w:t>
      </w:r>
    </w:p>
    <w:p w14:paraId="0FCC4EA5" w14:textId="77777777" w:rsidR="00917950" w:rsidRPr="003B3272" w:rsidRDefault="00000000" w:rsidP="00BF40AF">
      <w:pPr>
        <w:pStyle w:val="Textbody"/>
        <w:numPr>
          <w:ilvl w:val="0"/>
          <w:numId w:val="86"/>
        </w:numPr>
        <w:spacing w:after="60" w:line="276" w:lineRule="auto"/>
        <w:ind w:left="1418" w:hanging="284"/>
      </w:pPr>
      <w:r w:rsidRPr="003B3272">
        <w:rPr>
          <w:sz w:val="22"/>
          <w:szCs w:val="22"/>
        </w:rPr>
        <w:t>kryteria oceny ofert w ramach których będą prowadzone negocjacje – Zamawiający przewiduje możliwość negocjacji w kryterium:</w:t>
      </w:r>
      <w:r w:rsidRPr="003B3272">
        <w:rPr>
          <w:b/>
          <w:bCs/>
          <w:sz w:val="22"/>
          <w:szCs w:val="22"/>
          <w:u w:val="single"/>
        </w:rPr>
        <w:t xml:space="preserve"> cena ofertowa</w:t>
      </w:r>
      <w:r w:rsidRPr="003B3272">
        <w:rPr>
          <w:sz w:val="22"/>
          <w:szCs w:val="22"/>
        </w:rPr>
        <w:t>.</w:t>
      </w:r>
    </w:p>
    <w:p w14:paraId="2BF1CF42" w14:textId="77777777" w:rsidR="00917950" w:rsidRPr="003B3272" w:rsidRDefault="00000000" w:rsidP="00BF40AF">
      <w:pPr>
        <w:pStyle w:val="Textbody"/>
        <w:numPr>
          <w:ilvl w:val="1"/>
          <w:numId w:val="88"/>
        </w:numPr>
        <w:spacing w:after="60" w:line="276" w:lineRule="auto"/>
        <w:ind w:left="1134" w:hanging="567"/>
        <w:rPr>
          <w:sz w:val="22"/>
          <w:szCs w:val="22"/>
        </w:rPr>
      </w:pPr>
      <w:r w:rsidRPr="003B3272">
        <w:rPr>
          <w:sz w:val="22"/>
          <w:szCs w:val="22"/>
        </w:rPr>
        <w:t>Podczas negocjacji ofert Zamawiający zapewnia równe traktowanie wszystkich Wykonawców.</w:t>
      </w:r>
    </w:p>
    <w:p w14:paraId="76A8DD1B" w14:textId="77777777" w:rsidR="00917950" w:rsidRPr="003B3272" w:rsidRDefault="00000000" w:rsidP="00BF40AF">
      <w:pPr>
        <w:pStyle w:val="Textbody"/>
        <w:numPr>
          <w:ilvl w:val="1"/>
          <w:numId w:val="88"/>
        </w:numPr>
        <w:spacing w:after="60" w:line="276" w:lineRule="auto"/>
        <w:ind w:left="1134" w:hanging="567"/>
        <w:rPr>
          <w:sz w:val="22"/>
          <w:szCs w:val="22"/>
        </w:rPr>
      </w:pPr>
      <w:r w:rsidRPr="003B3272">
        <w:rPr>
          <w:sz w:val="22"/>
          <w:szCs w:val="22"/>
        </w:rPr>
        <w:t>Zamawiający nie udziela informacji w sposób, który mógłby zapewnić niektórym Wykonawcom przewagę nad innymi Wykonawcami.</w:t>
      </w:r>
    </w:p>
    <w:p w14:paraId="4737559C" w14:textId="77777777" w:rsidR="00917950" w:rsidRPr="003B3272" w:rsidRDefault="00000000" w:rsidP="00BF40AF">
      <w:pPr>
        <w:pStyle w:val="Textbody"/>
        <w:numPr>
          <w:ilvl w:val="1"/>
          <w:numId w:val="88"/>
        </w:numPr>
        <w:spacing w:after="60" w:line="276" w:lineRule="auto"/>
        <w:ind w:left="1134" w:hanging="567"/>
        <w:rPr>
          <w:sz w:val="22"/>
          <w:szCs w:val="22"/>
        </w:rPr>
      </w:pPr>
      <w:r w:rsidRPr="003B3272">
        <w:rPr>
          <w:sz w:val="22"/>
          <w:szCs w:val="22"/>
        </w:rPr>
        <w:t>Prowadzone negocjacje mają charakter poufny.</w:t>
      </w:r>
    </w:p>
    <w:p w14:paraId="30DC24CE" w14:textId="77777777" w:rsidR="00917950" w:rsidRPr="003B3272" w:rsidRDefault="00000000" w:rsidP="00BF40AF">
      <w:pPr>
        <w:pStyle w:val="Textbody"/>
        <w:numPr>
          <w:ilvl w:val="1"/>
          <w:numId w:val="88"/>
        </w:numPr>
        <w:spacing w:after="60" w:line="276" w:lineRule="auto"/>
        <w:ind w:left="1134" w:hanging="567"/>
        <w:rPr>
          <w:sz w:val="22"/>
          <w:szCs w:val="22"/>
        </w:rPr>
      </w:pPr>
      <w:r w:rsidRPr="003B3272">
        <w:rPr>
          <w:sz w:val="22"/>
          <w:szCs w:val="22"/>
        </w:rPr>
        <w:t>Żadna ze stron nie może, bez zgody drugiej strony, ujawniać informacji technicznych i handlowych związanych z negocjacjami. Zgoda jest udzielana w odniesieniu do konkretnych informacji i przed ich ujawnieniem.</w:t>
      </w:r>
    </w:p>
    <w:p w14:paraId="087CB23B" w14:textId="77777777" w:rsidR="00917950" w:rsidRPr="003B3272" w:rsidRDefault="00000000" w:rsidP="00BF40AF">
      <w:pPr>
        <w:pStyle w:val="Textbody"/>
        <w:numPr>
          <w:ilvl w:val="2"/>
          <w:numId w:val="89"/>
        </w:numPr>
        <w:spacing w:after="60" w:line="276" w:lineRule="auto"/>
        <w:ind w:left="567" w:hanging="567"/>
      </w:pPr>
      <w:r w:rsidRPr="003B3272">
        <w:rPr>
          <w:sz w:val="22"/>
          <w:szCs w:val="22"/>
        </w:rPr>
        <w:t xml:space="preserve">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w:t>
      </w:r>
      <w:r w:rsidRPr="003B3272">
        <w:rPr>
          <w:b/>
          <w:sz w:val="22"/>
          <w:szCs w:val="22"/>
        </w:rPr>
        <w:t>ofert dodatkowych</w:t>
      </w:r>
      <w:r w:rsidRPr="003B3272">
        <w:rPr>
          <w:sz w:val="22"/>
          <w:szCs w:val="22"/>
        </w:rPr>
        <w:t>.</w:t>
      </w:r>
    </w:p>
    <w:p w14:paraId="32CE282C" w14:textId="77777777" w:rsidR="00917950" w:rsidRPr="003B3272" w:rsidRDefault="00000000" w:rsidP="00BF40AF">
      <w:pPr>
        <w:pStyle w:val="Textbody"/>
        <w:numPr>
          <w:ilvl w:val="1"/>
          <w:numId w:val="96"/>
        </w:numPr>
        <w:spacing w:after="60" w:line="276" w:lineRule="auto"/>
        <w:rPr>
          <w:sz w:val="22"/>
          <w:szCs w:val="22"/>
        </w:rPr>
      </w:pPr>
      <w:r w:rsidRPr="003B3272">
        <w:rPr>
          <w:sz w:val="22"/>
          <w:szCs w:val="22"/>
        </w:rPr>
        <w:t>Zaproszenie do składania ofert dodatkowych zawiera co najmniej:</w:t>
      </w:r>
    </w:p>
    <w:p w14:paraId="29E7F64E" w14:textId="77777777" w:rsidR="00917950" w:rsidRPr="003B3272" w:rsidRDefault="00000000" w:rsidP="00BF40AF">
      <w:pPr>
        <w:pStyle w:val="Textbody"/>
        <w:numPr>
          <w:ilvl w:val="0"/>
          <w:numId w:val="239"/>
        </w:numPr>
        <w:spacing w:after="60" w:line="276" w:lineRule="auto"/>
        <w:ind w:left="1701" w:hanging="567"/>
        <w:rPr>
          <w:sz w:val="22"/>
          <w:szCs w:val="22"/>
        </w:rPr>
      </w:pPr>
      <w:r w:rsidRPr="003B3272">
        <w:rPr>
          <w:sz w:val="22"/>
          <w:szCs w:val="22"/>
        </w:rPr>
        <w:t>nazwę oraz adres Zamawiającego, numer telefonu, adres poczty elektronicznej oraz strony internetowej prowadzonego postępowania,</w:t>
      </w:r>
    </w:p>
    <w:p w14:paraId="42E0CB67" w14:textId="77777777" w:rsidR="00917950" w:rsidRPr="003B3272" w:rsidRDefault="00000000" w:rsidP="00BF40AF">
      <w:pPr>
        <w:pStyle w:val="Textbody"/>
        <w:numPr>
          <w:ilvl w:val="0"/>
          <w:numId w:val="87"/>
        </w:numPr>
        <w:spacing w:after="60" w:line="276" w:lineRule="auto"/>
        <w:ind w:left="1701" w:hanging="567"/>
        <w:rPr>
          <w:sz w:val="22"/>
          <w:szCs w:val="22"/>
        </w:rPr>
      </w:pPr>
      <w:r w:rsidRPr="003B3272">
        <w:rPr>
          <w:sz w:val="22"/>
          <w:szCs w:val="22"/>
        </w:rPr>
        <w:lastRenderedPageBreak/>
        <w:t>sposób i termin składania ofert dodatkowych oraz język lub języki, w jakich muszą być one sporządzone, oraz termin otwarcia tych ofert.</w:t>
      </w:r>
    </w:p>
    <w:p w14:paraId="44E809AE" w14:textId="77777777" w:rsidR="00917950" w:rsidRPr="003B3272" w:rsidRDefault="00000000" w:rsidP="00BF40AF">
      <w:pPr>
        <w:pStyle w:val="Textbody"/>
        <w:numPr>
          <w:ilvl w:val="1"/>
          <w:numId w:val="96"/>
        </w:numPr>
        <w:spacing w:after="60" w:line="276" w:lineRule="auto"/>
        <w:ind w:left="1134" w:hanging="567"/>
      </w:pPr>
      <w:r w:rsidRPr="003B3272">
        <w:rPr>
          <w:sz w:val="22"/>
          <w:szCs w:val="22"/>
        </w:rPr>
        <w:t xml:space="preserve">Wykonawca </w:t>
      </w:r>
      <w:r w:rsidRPr="003B3272">
        <w:rPr>
          <w:b/>
          <w:sz w:val="22"/>
          <w:szCs w:val="22"/>
        </w:rPr>
        <w:t>może złożyć ofertę dodatkową</w:t>
      </w:r>
      <w:r w:rsidRPr="003B3272">
        <w:rPr>
          <w:sz w:val="22"/>
          <w:szCs w:val="22"/>
        </w:rPr>
        <w:t>,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14C83B32" w14:textId="77777777" w:rsidR="00917950" w:rsidRPr="003B3272" w:rsidRDefault="00000000" w:rsidP="00BF40AF">
      <w:pPr>
        <w:pStyle w:val="Textbody"/>
        <w:numPr>
          <w:ilvl w:val="1"/>
          <w:numId w:val="96"/>
        </w:numPr>
        <w:spacing w:after="60" w:line="276" w:lineRule="auto"/>
        <w:ind w:left="1134" w:hanging="567"/>
        <w:rPr>
          <w:sz w:val="22"/>
          <w:szCs w:val="22"/>
        </w:rPr>
      </w:pPr>
      <w:r w:rsidRPr="003B3272">
        <w:rPr>
          <w:sz w:val="22"/>
          <w:szCs w:val="22"/>
        </w:rPr>
        <w:t>Oferta dodatkowa nie może być mniej korzystna w żadnym z kryteriów oceny ofert wskazanych w zaproszeniu do negocjacji niż oferta złożona w odpowiedzi na ogłoszenie o zamówieniu.</w:t>
      </w:r>
    </w:p>
    <w:p w14:paraId="60939E9D" w14:textId="77777777" w:rsidR="00917950" w:rsidRPr="003B3272" w:rsidRDefault="00000000" w:rsidP="00BF40AF">
      <w:pPr>
        <w:pStyle w:val="Textbody"/>
        <w:numPr>
          <w:ilvl w:val="1"/>
          <w:numId w:val="96"/>
        </w:numPr>
        <w:spacing w:after="60" w:line="276" w:lineRule="auto"/>
        <w:ind w:left="1134" w:hanging="567"/>
        <w:rPr>
          <w:sz w:val="22"/>
          <w:szCs w:val="22"/>
        </w:rPr>
      </w:pPr>
      <w:r w:rsidRPr="003B3272">
        <w:rPr>
          <w:sz w:val="22"/>
          <w:szCs w:val="22"/>
        </w:rPr>
        <w:t>Oferta przestaje wiązać Wykonawcę w takim zakresie, w jakim złoży on ofertę dodatkową zawierającą korzystniejsze propozycje w ramach każdego z kryteriów oceny ofert wskazanych w zaproszeniu do negocjacji.</w:t>
      </w:r>
    </w:p>
    <w:p w14:paraId="1A38E8BF" w14:textId="77777777" w:rsidR="00917950" w:rsidRPr="003B3272" w:rsidRDefault="00000000" w:rsidP="00BF40AF">
      <w:pPr>
        <w:pStyle w:val="Textbody"/>
        <w:numPr>
          <w:ilvl w:val="1"/>
          <w:numId w:val="96"/>
        </w:numPr>
        <w:spacing w:after="60" w:line="276" w:lineRule="auto"/>
        <w:ind w:left="1134" w:hanging="567"/>
        <w:rPr>
          <w:sz w:val="22"/>
          <w:szCs w:val="22"/>
        </w:rPr>
      </w:pPr>
      <w:r w:rsidRPr="003B3272">
        <w:rPr>
          <w:sz w:val="22"/>
          <w:szCs w:val="22"/>
        </w:rPr>
        <w:t>Oferta dodatkowa, która jest mniej korzystna w którymkolwiek z kryteriów oceny ofert wskazanych w zaproszeniu do negocjacji niż oferta złożona w odpowiedzi na ogłoszenie o zamówieniu, podlega odrzuceniu.</w:t>
      </w:r>
    </w:p>
    <w:p w14:paraId="14459698" w14:textId="77777777" w:rsidR="00917950" w:rsidRPr="003B3272" w:rsidRDefault="00000000" w:rsidP="00581BDA">
      <w:pPr>
        <w:pStyle w:val="Textbody"/>
        <w:pBdr>
          <w:bottom w:val="single" w:sz="4" w:space="1" w:color="000000"/>
        </w:pBdr>
        <w:tabs>
          <w:tab w:val="left" w:pos="3825"/>
          <w:tab w:val="left" w:pos="4251"/>
        </w:tabs>
        <w:spacing w:before="360" w:after="240" w:line="276" w:lineRule="auto"/>
        <w:ind w:left="2126" w:hanging="2126"/>
        <w:rPr>
          <w:b/>
          <w:sz w:val="22"/>
          <w:szCs w:val="22"/>
        </w:rPr>
      </w:pPr>
      <w:r w:rsidRPr="003B3272">
        <w:rPr>
          <w:b/>
          <w:sz w:val="22"/>
          <w:szCs w:val="22"/>
        </w:rPr>
        <w:t xml:space="preserve">ROZDZIAŁ XXVIII. </w:t>
      </w:r>
      <w:r w:rsidRPr="003B3272">
        <w:rPr>
          <w:b/>
          <w:sz w:val="22"/>
          <w:szCs w:val="22"/>
        </w:rPr>
        <w:tab/>
        <w:t>OPIS KRYTERIÓW OCENY OFERT, WRAZ Z PODANIEM WAG TYCH KRYTERIÓW I SPOSOBU OCENY OFERT</w:t>
      </w:r>
    </w:p>
    <w:p w14:paraId="17A8D8C4" w14:textId="77777777" w:rsidR="002E715B" w:rsidRPr="003B3272" w:rsidRDefault="002E715B" w:rsidP="002E715B">
      <w:pPr>
        <w:numPr>
          <w:ilvl w:val="0"/>
          <w:numId w:val="283"/>
        </w:numPr>
        <w:tabs>
          <w:tab w:val="left" w:pos="1134"/>
          <w:tab w:val="left" w:pos="1303"/>
        </w:tabs>
        <w:spacing w:after="120" w:line="23" w:lineRule="atLeast"/>
        <w:ind w:left="567" w:hanging="567"/>
        <w:jc w:val="both"/>
        <w:rPr>
          <w:rFonts w:eastAsia="Times New Roman" w:cs="Times New Roman"/>
          <w:color w:val="auto"/>
          <w:kern w:val="0"/>
          <w:sz w:val="22"/>
          <w:szCs w:val="22"/>
          <w:lang w:eastAsia="pl-PL" w:bidi="ar-SA"/>
        </w:rPr>
      </w:pPr>
      <w:r w:rsidRPr="003B3272">
        <w:rPr>
          <w:rFonts w:eastAsia="Times New Roman" w:cs="Times New Roman"/>
          <w:color w:val="auto"/>
          <w:kern w:val="0"/>
          <w:sz w:val="22"/>
          <w:szCs w:val="22"/>
          <w:lang w:eastAsia="pl-PL" w:bidi="ar-SA"/>
        </w:rPr>
        <w:t>Przy wyborze oferty najkorzystniejszej, Zamawiający będzie się kierował następującymi kryteriami.</w:t>
      </w:r>
    </w:p>
    <w:tbl>
      <w:tblPr>
        <w:tblW w:w="8937" w:type="dxa"/>
        <w:jc w:val="center"/>
        <w:tblLayout w:type="fixed"/>
        <w:tblCellMar>
          <w:left w:w="10" w:type="dxa"/>
          <w:right w:w="10" w:type="dxa"/>
        </w:tblCellMar>
        <w:tblLook w:val="0000" w:firstRow="0" w:lastRow="0" w:firstColumn="0" w:lastColumn="0" w:noHBand="0" w:noVBand="0"/>
      </w:tblPr>
      <w:tblGrid>
        <w:gridCol w:w="706"/>
        <w:gridCol w:w="5532"/>
        <w:gridCol w:w="1135"/>
        <w:gridCol w:w="1564"/>
      </w:tblGrid>
      <w:tr w:rsidR="002E715B" w:rsidRPr="003B3272" w14:paraId="6F80C156" w14:textId="77777777" w:rsidTr="009C2DAE">
        <w:trPr>
          <w:trHeight w:val="680"/>
          <w:jc w:val="center"/>
        </w:trPr>
        <w:tc>
          <w:tcPr>
            <w:tcW w:w="70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39084E9" w14:textId="77777777" w:rsidR="002E715B" w:rsidRPr="003B3272" w:rsidRDefault="002E715B" w:rsidP="00672466">
            <w:pPr>
              <w:jc w:val="center"/>
              <w:rPr>
                <w:rFonts w:eastAsia="Courier New" w:cs="Times New Roman"/>
                <w:color w:val="auto"/>
                <w:kern w:val="0"/>
                <w:sz w:val="20"/>
                <w:szCs w:val="20"/>
                <w:lang w:eastAsia="pl-PL" w:bidi="ar-SA"/>
              </w:rPr>
            </w:pPr>
            <w:r w:rsidRPr="003B3272">
              <w:rPr>
                <w:rFonts w:eastAsia="Courier New" w:cs="Times New Roman"/>
                <w:color w:val="auto"/>
                <w:kern w:val="0"/>
                <w:sz w:val="20"/>
                <w:szCs w:val="20"/>
                <w:lang w:eastAsia="pl-PL" w:bidi="ar-SA"/>
              </w:rPr>
              <w:t>Lp.</w:t>
            </w:r>
          </w:p>
        </w:tc>
        <w:tc>
          <w:tcPr>
            <w:tcW w:w="553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A47B0D8" w14:textId="77777777" w:rsidR="002E715B" w:rsidRPr="003B3272" w:rsidRDefault="002E715B" w:rsidP="00672466">
            <w:pPr>
              <w:jc w:val="center"/>
              <w:rPr>
                <w:rFonts w:eastAsia="Courier New" w:cs="Times New Roman"/>
                <w:color w:val="auto"/>
                <w:kern w:val="0"/>
                <w:sz w:val="20"/>
                <w:szCs w:val="20"/>
                <w:lang w:eastAsia="pl-PL" w:bidi="ar-SA"/>
              </w:rPr>
            </w:pPr>
            <w:r w:rsidRPr="003B3272">
              <w:rPr>
                <w:rFonts w:eastAsia="Courier New" w:cs="Times New Roman"/>
                <w:color w:val="auto"/>
                <w:kern w:val="0"/>
                <w:sz w:val="20"/>
                <w:szCs w:val="20"/>
                <w:lang w:eastAsia="pl-PL" w:bidi="ar-SA"/>
              </w:rPr>
              <w:t>KRYTERIUM</w:t>
            </w:r>
          </w:p>
        </w:tc>
        <w:tc>
          <w:tcPr>
            <w:tcW w:w="113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B580BE9" w14:textId="77777777" w:rsidR="002E715B" w:rsidRPr="003B3272" w:rsidRDefault="002E715B" w:rsidP="00672466">
            <w:pPr>
              <w:jc w:val="center"/>
              <w:rPr>
                <w:rFonts w:eastAsia="Courier New" w:cs="Times New Roman"/>
                <w:color w:val="auto"/>
                <w:kern w:val="0"/>
                <w:sz w:val="20"/>
                <w:szCs w:val="20"/>
                <w:lang w:eastAsia="pl-PL" w:bidi="ar-SA"/>
              </w:rPr>
            </w:pPr>
            <w:r w:rsidRPr="003B3272">
              <w:rPr>
                <w:rFonts w:eastAsia="Courier New" w:cs="Times New Roman"/>
                <w:color w:val="auto"/>
                <w:kern w:val="0"/>
                <w:sz w:val="20"/>
                <w:szCs w:val="20"/>
                <w:lang w:eastAsia="pl-PL" w:bidi="ar-SA"/>
              </w:rPr>
              <w:t>WAGA</w:t>
            </w:r>
          </w:p>
        </w:tc>
        <w:tc>
          <w:tcPr>
            <w:tcW w:w="15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BCDC164" w14:textId="77777777" w:rsidR="002E715B" w:rsidRPr="003B3272" w:rsidRDefault="002E715B" w:rsidP="00672466">
            <w:pPr>
              <w:jc w:val="center"/>
              <w:rPr>
                <w:rFonts w:eastAsia="Courier New" w:cs="Times New Roman"/>
                <w:color w:val="auto"/>
                <w:kern w:val="0"/>
                <w:sz w:val="20"/>
                <w:szCs w:val="20"/>
                <w:lang w:eastAsia="pl-PL" w:bidi="ar-SA"/>
              </w:rPr>
            </w:pPr>
            <w:r w:rsidRPr="003B3272">
              <w:rPr>
                <w:rFonts w:eastAsia="Courier New" w:cs="Times New Roman"/>
                <w:color w:val="auto"/>
                <w:kern w:val="0"/>
                <w:sz w:val="20"/>
                <w:szCs w:val="20"/>
                <w:lang w:eastAsia="pl-PL" w:bidi="ar-SA"/>
              </w:rPr>
              <w:t>Punktacja</w:t>
            </w:r>
          </w:p>
        </w:tc>
      </w:tr>
      <w:tr w:rsidR="002E715B" w:rsidRPr="003B3272" w14:paraId="6E332B3B" w14:textId="77777777" w:rsidTr="009C2DAE">
        <w:trPr>
          <w:trHeight w:val="680"/>
          <w:jc w:val="center"/>
        </w:trPr>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86004C" w14:textId="77777777" w:rsidR="002E715B" w:rsidRPr="003B3272" w:rsidRDefault="002E715B" w:rsidP="00672466">
            <w:pPr>
              <w:jc w:val="center"/>
              <w:rPr>
                <w:rFonts w:eastAsia="Courier New" w:cs="Times New Roman"/>
                <w:color w:val="auto"/>
                <w:kern w:val="0"/>
                <w:sz w:val="20"/>
                <w:szCs w:val="20"/>
                <w:lang w:eastAsia="pl-PL" w:bidi="ar-SA"/>
              </w:rPr>
            </w:pPr>
            <w:r w:rsidRPr="003B3272">
              <w:rPr>
                <w:rFonts w:eastAsia="Courier New" w:cs="Times New Roman"/>
                <w:color w:val="auto"/>
                <w:kern w:val="0"/>
                <w:sz w:val="20"/>
                <w:szCs w:val="20"/>
                <w:lang w:eastAsia="pl-PL" w:bidi="ar-SA"/>
              </w:rPr>
              <w:t>1.</w:t>
            </w:r>
          </w:p>
        </w:tc>
        <w:tc>
          <w:tcPr>
            <w:tcW w:w="5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6276B" w14:textId="77777777" w:rsidR="002E715B" w:rsidRPr="003B3272" w:rsidRDefault="002E715B" w:rsidP="00672466">
            <w:pPr>
              <w:jc w:val="both"/>
              <w:rPr>
                <w:rFonts w:eastAsia="Courier New" w:cs="Times New Roman"/>
                <w:color w:val="auto"/>
                <w:kern w:val="0"/>
                <w:sz w:val="20"/>
                <w:szCs w:val="20"/>
                <w:lang w:eastAsia="pl-PL" w:bidi="ar-SA"/>
              </w:rPr>
            </w:pPr>
            <w:r w:rsidRPr="003B3272">
              <w:rPr>
                <w:rFonts w:eastAsia="Courier New" w:cs="Times New Roman"/>
                <w:color w:val="auto"/>
                <w:kern w:val="0"/>
                <w:sz w:val="20"/>
                <w:szCs w:val="20"/>
                <w:lang w:eastAsia="pl-PL" w:bidi="ar-SA"/>
              </w:rPr>
              <w:t>Cena ofertowa (IP1)</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E31C79" w14:textId="77777777" w:rsidR="002E715B" w:rsidRPr="003B3272" w:rsidRDefault="002E715B" w:rsidP="00672466">
            <w:pPr>
              <w:jc w:val="center"/>
              <w:rPr>
                <w:rFonts w:eastAsia="Courier New" w:cs="Times New Roman"/>
                <w:color w:val="auto"/>
                <w:kern w:val="0"/>
                <w:sz w:val="20"/>
                <w:szCs w:val="20"/>
                <w:lang w:eastAsia="pl-PL" w:bidi="ar-SA"/>
              </w:rPr>
            </w:pPr>
            <w:r w:rsidRPr="003B3272">
              <w:rPr>
                <w:rFonts w:eastAsia="Courier New" w:cs="Times New Roman"/>
                <w:color w:val="auto"/>
                <w:kern w:val="0"/>
                <w:sz w:val="20"/>
                <w:szCs w:val="20"/>
                <w:lang w:eastAsia="pl-PL" w:bidi="ar-SA"/>
              </w:rPr>
              <w:t>60 %</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C81750" w14:textId="77777777" w:rsidR="002E715B" w:rsidRPr="003B3272" w:rsidRDefault="002E715B" w:rsidP="00672466">
            <w:pPr>
              <w:jc w:val="center"/>
              <w:rPr>
                <w:rFonts w:eastAsia="Courier New" w:cs="Times New Roman"/>
                <w:color w:val="auto"/>
                <w:kern w:val="0"/>
                <w:sz w:val="20"/>
                <w:szCs w:val="20"/>
                <w:lang w:eastAsia="pl-PL" w:bidi="ar-SA"/>
              </w:rPr>
            </w:pPr>
            <w:r w:rsidRPr="003B3272">
              <w:rPr>
                <w:rFonts w:eastAsia="Courier New" w:cs="Times New Roman"/>
                <w:color w:val="auto"/>
                <w:kern w:val="0"/>
                <w:sz w:val="20"/>
                <w:szCs w:val="20"/>
                <w:lang w:eastAsia="pl-PL" w:bidi="ar-SA"/>
              </w:rPr>
              <w:t>max - 60 pkt</w:t>
            </w:r>
          </w:p>
        </w:tc>
      </w:tr>
      <w:tr w:rsidR="002E715B" w:rsidRPr="003B3272" w14:paraId="6527D963" w14:textId="77777777" w:rsidTr="009C2DAE">
        <w:trPr>
          <w:trHeight w:val="680"/>
          <w:jc w:val="center"/>
        </w:trPr>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0E681A" w14:textId="77777777" w:rsidR="002E715B" w:rsidRPr="003B3272" w:rsidRDefault="002E715B" w:rsidP="00672466">
            <w:pPr>
              <w:jc w:val="center"/>
              <w:rPr>
                <w:rFonts w:eastAsia="Courier New" w:cs="Times New Roman"/>
                <w:color w:val="auto"/>
                <w:kern w:val="0"/>
                <w:sz w:val="20"/>
                <w:szCs w:val="20"/>
                <w:lang w:eastAsia="pl-PL" w:bidi="ar-SA"/>
              </w:rPr>
            </w:pPr>
            <w:r w:rsidRPr="003B3272">
              <w:rPr>
                <w:rFonts w:eastAsia="Courier New" w:cs="Times New Roman"/>
                <w:color w:val="auto"/>
                <w:kern w:val="0"/>
                <w:sz w:val="20"/>
                <w:szCs w:val="20"/>
                <w:lang w:eastAsia="pl-PL" w:bidi="ar-SA"/>
              </w:rPr>
              <w:t>2.</w:t>
            </w:r>
          </w:p>
        </w:tc>
        <w:tc>
          <w:tcPr>
            <w:tcW w:w="5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BC760E" w14:textId="77777777" w:rsidR="002E715B" w:rsidRPr="003B3272" w:rsidRDefault="002E715B" w:rsidP="00672466">
            <w:pPr>
              <w:jc w:val="both"/>
              <w:rPr>
                <w:rFonts w:eastAsia="Courier New" w:cs="Times New Roman"/>
                <w:color w:val="auto"/>
                <w:kern w:val="0"/>
                <w:sz w:val="20"/>
                <w:szCs w:val="20"/>
                <w:lang w:eastAsia="pl-PL" w:bidi="ar-SA"/>
              </w:rPr>
            </w:pPr>
            <w:r w:rsidRPr="003B3272">
              <w:rPr>
                <w:rFonts w:eastAsia="Courier New" w:cs="Times New Roman"/>
                <w:color w:val="auto"/>
                <w:kern w:val="0"/>
                <w:sz w:val="20"/>
                <w:szCs w:val="20"/>
                <w:lang w:eastAsia="pl-PL" w:bidi="ar-SA"/>
              </w:rPr>
              <w:t>Doświadczenie personelu kluczowego wyznaczonego do realizacji zamówienia – projektant (IP2)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09AAF0" w14:textId="77777777" w:rsidR="002E715B" w:rsidRPr="003B3272" w:rsidRDefault="002E715B" w:rsidP="00672466">
            <w:pPr>
              <w:jc w:val="center"/>
              <w:rPr>
                <w:rFonts w:eastAsia="Courier New" w:cs="Times New Roman"/>
                <w:color w:val="auto"/>
                <w:kern w:val="0"/>
                <w:sz w:val="20"/>
                <w:szCs w:val="20"/>
                <w:lang w:eastAsia="pl-PL" w:bidi="ar-SA"/>
              </w:rPr>
            </w:pPr>
            <w:r w:rsidRPr="003B3272">
              <w:rPr>
                <w:rFonts w:eastAsia="Courier New" w:cs="Times New Roman"/>
                <w:color w:val="auto"/>
                <w:kern w:val="0"/>
                <w:sz w:val="20"/>
                <w:szCs w:val="20"/>
                <w:lang w:eastAsia="pl-PL" w:bidi="ar-SA"/>
              </w:rPr>
              <w:t>20%</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EF8757" w14:textId="77777777" w:rsidR="002E715B" w:rsidRPr="003B3272" w:rsidRDefault="002E715B" w:rsidP="00672466">
            <w:pPr>
              <w:jc w:val="center"/>
              <w:rPr>
                <w:rFonts w:eastAsia="Courier New" w:cs="Times New Roman"/>
                <w:color w:val="auto"/>
                <w:kern w:val="0"/>
                <w:sz w:val="20"/>
                <w:szCs w:val="20"/>
                <w:lang w:eastAsia="pl-PL" w:bidi="ar-SA"/>
              </w:rPr>
            </w:pPr>
            <w:r w:rsidRPr="003B3272">
              <w:rPr>
                <w:rFonts w:eastAsia="Courier New" w:cs="Times New Roman"/>
                <w:color w:val="auto"/>
                <w:kern w:val="0"/>
                <w:sz w:val="20"/>
                <w:szCs w:val="20"/>
                <w:lang w:eastAsia="pl-PL" w:bidi="ar-SA"/>
              </w:rPr>
              <w:t>max – 20 pkt</w:t>
            </w:r>
          </w:p>
        </w:tc>
      </w:tr>
      <w:tr w:rsidR="002E715B" w:rsidRPr="003B3272" w14:paraId="61ABFBD5" w14:textId="77777777" w:rsidTr="009C2DAE">
        <w:trPr>
          <w:trHeight w:val="680"/>
          <w:jc w:val="center"/>
        </w:trPr>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CBA16D" w14:textId="77777777" w:rsidR="002E715B" w:rsidRPr="003B3272" w:rsidRDefault="002E715B" w:rsidP="00672466">
            <w:pPr>
              <w:jc w:val="center"/>
              <w:rPr>
                <w:rFonts w:eastAsia="Courier New" w:cs="Times New Roman"/>
                <w:color w:val="auto"/>
                <w:kern w:val="0"/>
                <w:sz w:val="20"/>
                <w:szCs w:val="20"/>
                <w:lang w:eastAsia="pl-PL" w:bidi="ar-SA"/>
              </w:rPr>
            </w:pPr>
            <w:r w:rsidRPr="003B3272">
              <w:rPr>
                <w:rFonts w:eastAsia="Courier New" w:cs="Times New Roman"/>
                <w:color w:val="auto"/>
                <w:kern w:val="0"/>
                <w:sz w:val="20"/>
                <w:szCs w:val="20"/>
                <w:lang w:eastAsia="pl-PL" w:bidi="ar-SA"/>
              </w:rPr>
              <w:t>3.</w:t>
            </w:r>
          </w:p>
        </w:tc>
        <w:tc>
          <w:tcPr>
            <w:tcW w:w="5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FCB31B" w14:textId="77777777" w:rsidR="002E715B" w:rsidRPr="003B3272" w:rsidRDefault="002E715B" w:rsidP="00672466">
            <w:pPr>
              <w:rPr>
                <w:rFonts w:eastAsia="Courier New" w:cs="Times New Roman"/>
                <w:color w:val="auto"/>
                <w:kern w:val="0"/>
                <w:sz w:val="20"/>
                <w:szCs w:val="20"/>
                <w:lang w:eastAsia="pl-PL" w:bidi="ar-SA"/>
              </w:rPr>
            </w:pPr>
            <w:r w:rsidRPr="003B3272">
              <w:rPr>
                <w:rFonts w:eastAsia="Courier New" w:cs="Times New Roman"/>
                <w:color w:val="auto"/>
                <w:kern w:val="0"/>
                <w:sz w:val="20"/>
                <w:szCs w:val="20"/>
                <w:lang w:eastAsia="pl-PL" w:bidi="ar-SA"/>
              </w:rPr>
              <w:t>Doświadczenie personelu kluczowego wyznaczonego do realizacji zamówienia – sprawdzający/weryfikator (IP3)</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6FEAD9" w14:textId="77777777" w:rsidR="002E715B" w:rsidRPr="003B3272" w:rsidRDefault="002E715B" w:rsidP="00672466">
            <w:pPr>
              <w:jc w:val="center"/>
              <w:rPr>
                <w:rFonts w:eastAsia="Courier New" w:cs="Times New Roman"/>
                <w:color w:val="auto"/>
                <w:kern w:val="0"/>
                <w:sz w:val="20"/>
                <w:szCs w:val="20"/>
                <w:lang w:eastAsia="pl-PL" w:bidi="ar-SA"/>
              </w:rPr>
            </w:pPr>
            <w:r w:rsidRPr="003B3272">
              <w:rPr>
                <w:rFonts w:eastAsia="Courier New" w:cs="Times New Roman"/>
                <w:color w:val="auto"/>
                <w:kern w:val="0"/>
                <w:sz w:val="20"/>
                <w:szCs w:val="20"/>
                <w:lang w:eastAsia="pl-PL" w:bidi="ar-SA"/>
              </w:rPr>
              <w:t>20%</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917115" w14:textId="77777777" w:rsidR="002E715B" w:rsidRPr="003B3272" w:rsidRDefault="002E715B" w:rsidP="00672466">
            <w:pPr>
              <w:jc w:val="center"/>
              <w:rPr>
                <w:rFonts w:eastAsia="Courier New" w:cs="Times New Roman"/>
                <w:color w:val="auto"/>
                <w:kern w:val="0"/>
                <w:sz w:val="20"/>
                <w:szCs w:val="20"/>
                <w:lang w:eastAsia="pl-PL" w:bidi="ar-SA"/>
              </w:rPr>
            </w:pPr>
            <w:r w:rsidRPr="003B3272">
              <w:rPr>
                <w:rFonts w:eastAsia="Courier New" w:cs="Times New Roman"/>
                <w:color w:val="auto"/>
                <w:kern w:val="0"/>
                <w:sz w:val="20"/>
                <w:szCs w:val="20"/>
                <w:lang w:eastAsia="pl-PL" w:bidi="ar-SA"/>
              </w:rPr>
              <w:t>max – 20 pkt</w:t>
            </w:r>
          </w:p>
        </w:tc>
      </w:tr>
      <w:tr w:rsidR="002E715B" w:rsidRPr="003B3272" w14:paraId="625400BF" w14:textId="77777777" w:rsidTr="009C2DAE">
        <w:trPr>
          <w:trHeight w:val="680"/>
          <w:jc w:val="center"/>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E905FA" w14:textId="77777777" w:rsidR="002E715B" w:rsidRPr="003B3272" w:rsidRDefault="002E715B" w:rsidP="00672466">
            <w:pPr>
              <w:jc w:val="center"/>
              <w:rPr>
                <w:rFonts w:eastAsia="Courier New" w:cs="Times New Roman"/>
                <w:color w:val="auto"/>
                <w:kern w:val="0"/>
                <w:sz w:val="20"/>
                <w:szCs w:val="20"/>
                <w:lang w:eastAsia="pl-PL" w:bidi="ar-SA"/>
              </w:rPr>
            </w:pPr>
            <w:r w:rsidRPr="003B3272">
              <w:rPr>
                <w:rFonts w:eastAsia="Courier New" w:cs="Times New Roman"/>
                <w:color w:val="auto"/>
                <w:kern w:val="0"/>
                <w:sz w:val="20"/>
                <w:szCs w:val="20"/>
                <w:lang w:eastAsia="pl-PL" w:bidi="ar-SA"/>
              </w:rPr>
              <w:t>Razem</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971B5E" w14:textId="77777777" w:rsidR="002E715B" w:rsidRPr="003B3272" w:rsidRDefault="002E715B" w:rsidP="00672466">
            <w:pPr>
              <w:jc w:val="center"/>
              <w:rPr>
                <w:rFonts w:eastAsia="Courier New" w:cs="Times New Roman"/>
                <w:color w:val="auto"/>
                <w:kern w:val="0"/>
                <w:sz w:val="20"/>
                <w:szCs w:val="20"/>
                <w:lang w:eastAsia="pl-PL" w:bidi="ar-SA"/>
              </w:rPr>
            </w:pPr>
            <w:r w:rsidRPr="003B3272">
              <w:rPr>
                <w:rFonts w:eastAsia="Courier New" w:cs="Times New Roman"/>
                <w:color w:val="auto"/>
                <w:kern w:val="0"/>
                <w:sz w:val="20"/>
                <w:szCs w:val="20"/>
                <w:lang w:eastAsia="pl-PL" w:bidi="ar-SA"/>
              </w:rPr>
              <w:t>100 %</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01ACEE" w14:textId="6B4A2DA2" w:rsidR="009C2DAE" w:rsidRPr="009C2DAE" w:rsidRDefault="002E715B" w:rsidP="009C2DAE">
            <w:pPr>
              <w:jc w:val="center"/>
              <w:rPr>
                <w:rFonts w:eastAsia="Courier New" w:cs="Times New Roman"/>
                <w:color w:val="auto"/>
                <w:kern w:val="0"/>
                <w:sz w:val="20"/>
                <w:szCs w:val="20"/>
                <w:lang w:eastAsia="pl-PL" w:bidi="ar-SA"/>
              </w:rPr>
            </w:pPr>
            <w:r w:rsidRPr="003B3272">
              <w:rPr>
                <w:rFonts w:eastAsia="Courier New" w:cs="Times New Roman"/>
                <w:color w:val="auto"/>
                <w:kern w:val="0"/>
                <w:sz w:val="20"/>
                <w:szCs w:val="20"/>
                <w:lang w:eastAsia="pl-PL" w:bidi="ar-SA"/>
              </w:rPr>
              <w:t>100,00 pkt</w:t>
            </w:r>
          </w:p>
        </w:tc>
      </w:tr>
    </w:tbl>
    <w:p w14:paraId="4BAD9ADE" w14:textId="77777777" w:rsidR="002E715B" w:rsidRPr="003B3272" w:rsidRDefault="002E715B" w:rsidP="002E715B">
      <w:pPr>
        <w:widowControl/>
        <w:rPr>
          <w:rFonts w:eastAsia="Times New Roman" w:cs="Times New Roman"/>
          <w:color w:val="auto"/>
          <w:kern w:val="0"/>
          <w:sz w:val="20"/>
          <w:szCs w:val="20"/>
          <w:lang w:eastAsia="pl-PL" w:bidi="ar-SA"/>
        </w:rPr>
      </w:pPr>
    </w:p>
    <w:p w14:paraId="5E1B1DAC" w14:textId="77777777" w:rsidR="002E715B" w:rsidRPr="003B3272" w:rsidRDefault="002E715B" w:rsidP="002E715B">
      <w:pPr>
        <w:suppressAutoHyphens w:val="0"/>
        <w:spacing w:after="120" w:line="23" w:lineRule="atLeast"/>
        <w:ind w:left="720"/>
        <w:jc w:val="both"/>
        <w:rPr>
          <w:rFonts w:eastAsia="Courier New" w:cs="Times New Roman"/>
          <w:color w:val="auto"/>
          <w:kern w:val="0"/>
          <w:sz w:val="22"/>
          <w:szCs w:val="22"/>
          <w:lang w:eastAsia="pl-PL"/>
        </w:rPr>
      </w:pPr>
      <w:r w:rsidRPr="003B3272">
        <w:rPr>
          <w:rFonts w:eastAsia="Courier New" w:cs="Times New Roman"/>
          <w:color w:val="auto"/>
          <w:kern w:val="0"/>
          <w:sz w:val="22"/>
          <w:szCs w:val="22"/>
          <w:lang w:eastAsia="pl-PL"/>
        </w:rPr>
        <w:t>Przyjmuje się, że 1% = 1 punkt.</w:t>
      </w:r>
    </w:p>
    <w:p w14:paraId="514E4652" w14:textId="77777777" w:rsidR="002E715B" w:rsidRPr="003B3272" w:rsidRDefault="002E715B" w:rsidP="002E715B">
      <w:pPr>
        <w:numPr>
          <w:ilvl w:val="0"/>
          <w:numId w:val="284"/>
        </w:numPr>
        <w:suppressAutoHyphens w:val="0"/>
        <w:spacing w:after="120" w:line="23" w:lineRule="atLeast"/>
        <w:ind w:left="680" w:hanging="680"/>
        <w:jc w:val="both"/>
        <w:rPr>
          <w:rFonts w:eastAsia="Times New Roman" w:cs="Times New Roman"/>
          <w:color w:val="auto"/>
          <w:sz w:val="20"/>
          <w:szCs w:val="20"/>
          <w:lang w:eastAsia="zh-CN"/>
        </w:rPr>
      </w:pPr>
      <w:r w:rsidRPr="003B3272">
        <w:rPr>
          <w:rFonts w:eastAsia="Courier New" w:cs="Times New Roman"/>
          <w:color w:val="auto"/>
          <w:kern w:val="0"/>
          <w:sz w:val="22"/>
          <w:szCs w:val="22"/>
          <w:lang w:eastAsia="pl-PL"/>
        </w:rPr>
        <w:t xml:space="preserve">Każdy z Wykonawców w poszczególnych kryteriach otrzyma odpowiednią ilość punktów, </w:t>
      </w:r>
      <w:r w:rsidRPr="003B3272">
        <w:rPr>
          <w:rFonts w:eastAsia="Courier New" w:cs="Times New Roman"/>
          <w:color w:val="auto"/>
          <w:kern w:val="0"/>
          <w:sz w:val="22"/>
          <w:szCs w:val="22"/>
          <w:lang w:eastAsia="pl-PL"/>
        </w:rPr>
        <w:br/>
        <w:t>wyliczoną w następujący sposób:</w:t>
      </w:r>
    </w:p>
    <w:p w14:paraId="091459BB" w14:textId="77777777" w:rsidR="002E715B" w:rsidRPr="003B3272" w:rsidRDefault="002E715B" w:rsidP="00672466">
      <w:pPr>
        <w:numPr>
          <w:ilvl w:val="1"/>
          <w:numId w:val="280"/>
        </w:numPr>
        <w:spacing w:after="120"/>
        <w:ind w:left="709" w:hanging="567"/>
        <w:jc w:val="both"/>
        <w:rPr>
          <w:rFonts w:eastAsia="Courier New" w:cs="Times New Roman"/>
          <w:b/>
          <w:bCs/>
          <w:color w:val="auto"/>
          <w:kern w:val="0"/>
          <w:sz w:val="22"/>
          <w:szCs w:val="22"/>
          <w:lang w:eastAsia="pl-PL" w:bidi="ar-SA"/>
        </w:rPr>
      </w:pPr>
      <w:r w:rsidRPr="003B3272">
        <w:rPr>
          <w:rFonts w:eastAsia="Courier New" w:cs="Times New Roman"/>
          <w:b/>
          <w:bCs/>
          <w:color w:val="auto"/>
          <w:kern w:val="0"/>
          <w:sz w:val="22"/>
          <w:szCs w:val="22"/>
          <w:lang w:eastAsia="pl-PL" w:bidi="ar-SA"/>
        </w:rPr>
        <w:t>Kryterium - cena ofertowa IP1 – max 60 pkt - wg następującego wzoru:</w:t>
      </w:r>
    </w:p>
    <w:p w14:paraId="51375963" w14:textId="7AF6ECFA" w:rsidR="00672466" w:rsidRPr="003B3272" w:rsidRDefault="00672466" w:rsidP="00672466">
      <w:pPr>
        <w:pStyle w:val="Akapitzlist"/>
        <w:spacing w:after="120" w:line="23" w:lineRule="atLeast"/>
        <w:ind w:left="720"/>
        <w:jc w:val="center"/>
        <w:rPr>
          <w:rFonts w:eastAsia="Courier New"/>
          <w:b/>
          <w:bCs/>
          <w:sz w:val="22"/>
          <w:szCs w:val="22"/>
        </w:rPr>
      </w:pPr>
      <w:r w:rsidRPr="003B3272">
        <w:rPr>
          <w:rFonts w:eastAsia="Courier New"/>
          <w:b/>
          <w:bCs/>
          <w:sz w:val="22"/>
          <w:szCs w:val="22"/>
        </w:rPr>
        <w:t xml:space="preserve">IP1 = </w:t>
      </w:r>
      <w:proofErr w:type="spellStart"/>
      <w:r w:rsidRPr="003B3272">
        <w:rPr>
          <w:rFonts w:eastAsia="Courier New"/>
          <w:b/>
          <w:bCs/>
          <w:sz w:val="22"/>
          <w:szCs w:val="22"/>
        </w:rPr>
        <w:t>Cn</w:t>
      </w:r>
      <w:proofErr w:type="spellEnd"/>
      <w:r w:rsidRPr="003B3272">
        <w:rPr>
          <w:rFonts w:eastAsia="Courier New"/>
          <w:b/>
          <w:bCs/>
          <w:sz w:val="22"/>
          <w:szCs w:val="22"/>
        </w:rPr>
        <w:t xml:space="preserve"> : </w:t>
      </w:r>
      <w:proofErr w:type="spellStart"/>
      <w:r w:rsidRPr="003B3272">
        <w:rPr>
          <w:rFonts w:eastAsia="Courier New"/>
          <w:b/>
          <w:bCs/>
          <w:sz w:val="22"/>
          <w:szCs w:val="22"/>
        </w:rPr>
        <w:t>Cb</w:t>
      </w:r>
      <w:proofErr w:type="spellEnd"/>
      <w:r w:rsidRPr="003B3272">
        <w:rPr>
          <w:rFonts w:eastAsia="Courier New"/>
          <w:b/>
          <w:bCs/>
          <w:sz w:val="22"/>
          <w:szCs w:val="22"/>
        </w:rPr>
        <w:t xml:space="preserve"> x </w:t>
      </w:r>
      <w:proofErr w:type="spellStart"/>
      <w:r w:rsidRPr="003B3272">
        <w:rPr>
          <w:rFonts w:eastAsia="Courier New"/>
          <w:b/>
          <w:bCs/>
          <w:sz w:val="22"/>
          <w:szCs w:val="22"/>
        </w:rPr>
        <w:t>Zc</w:t>
      </w:r>
      <w:proofErr w:type="spellEnd"/>
    </w:p>
    <w:p w14:paraId="4A8BBCDE" w14:textId="77777777" w:rsidR="002E715B" w:rsidRPr="003B3272" w:rsidRDefault="002E715B" w:rsidP="0019728E">
      <w:pPr>
        <w:widowControl/>
        <w:spacing w:after="60" w:line="276" w:lineRule="auto"/>
        <w:jc w:val="both"/>
        <w:rPr>
          <w:rFonts w:eastAsia="Times New Roman" w:cs="Times New Roman"/>
          <w:color w:val="auto"/>
          <w:kern w:val="0"/>
          <w:sz w:val="22"/>
          <w:szCs w:val="22"/>
          <w:lang w:eastAsia="pl-PL" w:bidi="ar-SA"/>
        </w:rPr>
      </w:pPr>
      <w:r w:rsidRPr="003B3272">
        <w:rPr>
          <w:rFonts w:eastAsia="Times New Roman" w:cs="Times New Roman"/>
          <w:color w:val="auto"/>
          <w:kern w:val="0"/>
          <w:sz w:val="22"/>
          <w:szCs w:val="22"/>
          <w:lang w:eastAsia="pl-PL" w:bidi="ar-SA"/>
        </w:rPr>
        <w:t>gdzie poszczególne litery oznaczają:</w:t>
      </w:r>
    </w:p>
    <w:p w14:paraId="6DD96B3C" w14:textId="77777777" w:rsidR="002E715B" w:rsidRPr="003B3272" w:rsidRDefault="002E715B" w:rsidP="0019728E">
      <w:pPr>
        <w:widowControl/>
        <w:spacing w:after="60" w:line="276" w:lineRule="auto"/>
        <w:jc w:val="both"/>
        <w:rPr>
          <w:rFonts w:eastAsia="Times New Roman" w:cs="Times New Roman"/>
          <w:color w:val="auto"/>
          <w:kern w:val="0"/>
          <w:sz w:val="20"/>
          <w:szCs w:val="20"/>
          <w:lang w:eastAsia="pl-PL" w:bidi="ar-SA"/>
        </w:rPr>
      </w:pPr>
      <w:r w:rsidRPr="003B3272">
        <w:rPr>
          <w:rFonts w:eastAsia="Courier New" w:cs="Times New Roman"/>
          <w:color w:val="auto"/>
          <w:kern w:val="0"/>
          <w:sz w:val="22"/>
          <w:szCs w:val="22"/>
          <w:lang w:eastAsia="pl-PL" w:bidi="ar-SA"/>
        </w:rPr>
        <w:t>IP1 – ilość punktów,</w:t>
      </w:r>
    </w:p>
    <w:p w14:paraId="48F3CDCA" w14:textId="77777777" w:rsidR="002E715B" w:rsidRPr="003B3272" w:rsidRDefault="002E715B" w:rsidP="0019728E">
      <w:pPr>
        <w:widowControl/>
        <w:spacing w:after="60" w:line="276" w:lineRule="auto"/>
        <w:jc w:val="both"/>
        <w:rPr>
          <w:rFonts w:eastAsia="Courier New" w:cs="Times New Roman"/>
          <w:color w:val="auto"/>
          <w:kern w:val="0"/>
          <w:sz w:val="22"/>
          <w:szCs w:val="22"/>
          <w:lang w:eastAsia="pl-PL" w:bidi="ar-SA"/>
        </w:rPr>
      </w:pPr>
      <w:proofErr w:type="spellStart"/>
      <w:r w:rsidRPr="003B3272">
        <w:rPr>
          <w:rFonts w:eastAsia="Courier New" w:cs="Times New Roman"/>
          <w:color w:val="auto"/>
          <w:kern w:val="0"/>
          <w:sz w:val="22"/>
          <w:szCs w:val="22"/>
          <w:lang w:eastAsia="pl-PL" w:bidi="ar-SA"/>
        </w:rPr>
        <w:t>Cn</w:t>
      </w:r>
      <w:proofErr w:type="spellEnd"/>
      <w:r w:rsidRPr="003B3272">
        <w:rPr>
          <w:rFonts w:eastAsia="Courier New" w:cs="Times New Roman"/>
          <w:color w:val="auto"/>
          <w:kern w:val="0"/>
          <w:sz w:val="22"/>
          <w:szCs w:val="22"/>
          <w:lang w:eastAsia="pl-PL" w:bidi="ar-SA"/>
        </w:rPr>
        <w:t xml:space="preserve"> – cena  ofertowa najniższa spośród wszystkich rozpatrywanych i nieodrzuconych ofert,</w:t>
      </w:r>
    </w:p>
    <w:p w14:paraId="4C2A94ED" w14:textId="77777777" w:rsidR="002E715B" w:rsidRPr="003B3272" w:rsidRDefault="002E715B" w:rsidP="0019728E">
      <w:pPr>
        <w:widowControl/>
        <w:spacing w:after="60" w:line="276" w:lineRule="auto"/>
        <w:jc w:val="both"/>
        <w:rPr>
          <w:rFonts w:eastAsia="Courier New" w:cs="Times New Roman"/>
          <w:color w:val="auto"/>
          <w:kern w:val="0"/>
          <w:sz w:val="22"/>
          <w:szCs w:val="22"/>
          <w:lang w:eastAsia="pl-PL" w:bidi="ar-SA"/>
        </w:rPr>
      </w:pPr>
      <w:proofErr w:type="spellStart"/>
      <w:r w:rsidRPr="003B3272">
        <w:rPr>
          <w:rFonts w:eastAsia="Courier New" w:cs="Times New Roman"/>
          <w:color w:val="auto"/>
          <w:kern w:val="0"/>
          <w:sz w:val="22"/>
          <w:szCs w:val="22"/>
          <w:lang w:eastAsia="pl-PL" w:bidi="ar-SA"/>
        </w:rPr>
        <w:t>Cb</w:t>
      </w:r>
      <w:proofErr w:type="spellEnd"/>
      <w:r w:rsidRPr="003B3272">
        <w:rPr>
          <w:rFonts w:eastAsia="Courier New" w:cs="Times New Roman"/>
          <w:color w:val="auto"/>
          <w:kern w:val="0"/>
          <w:sz w:val="22"/>
          <w:szCs w:val="22"/>
          <w:lang w:eastAsia="pl-PL" w:bidi="ar-SA"/>
        </w:rPr>
        <w:t xml:space="preserve"> – cena ofertowa oferty badanej (przeliczanej),</w:t>
      </w:r>
    </w:p>
    <w:p w14:paraId="18A01A12" w14:textId="75164129" w:rsidR="002E715B" w:rsidRDefault="002E715B" w:rsidP="0019728E">
      <w:pPr>
        <w:spacing w:after="60" w:line="276" w:lineRule="auto"/>
        <w:ind w:left="340" w:hanging="340"/>
        <w:jc w:val="both"/>
        <w:rPr>
          <w:rFonts w:eastAsia="Courier New" w:cs="Times New Roman"/>
          <w:color w:val="auto"/>
          <w:kern w:val="0"/>
          <w:sz w:val="22"/>
          <w:szCs w:val="22"/>
          <w:lang w:eastAsia="pl-PL" w:bidi="ar-SA"/>
        </w:rPr>
      </w:pPr>
      <w:proofErr w:type="spellStart"/>
      <w:r w:rsidRPr="003B3272">
        <w:rPr>
          <w:rFonts w:eastAsia="Courier New" w:cs="Times New Roman"/>
          <w:color w:val="auto"/>
          <w:kern w:val="0"/>
          <w:sz w:val="22"/>
          <w:szCs w:val="22"/>
          <w:lang w:eastAsia="pl-PL" w:bidi="ar-SA"/>
        </w:rPr>
        <w:t>Zc</w:t>
      </w:r>
      <w:proofErr w:type="spellEnd"/>
      <w:r w:rsidRPr="003B3272">
        <w:rPr>
          <w:rFonts w:eastAsia="Courier New" w:cs="Times New Roman"/>
          <w:color w:val="auto"/>
          <w:kern w:val="0"/>
          <w:sz w:val="22"/>
          <w:szCs w:val="22"/>
          <w:lang w:eastAsia="pl-PL" w:bidi="ar-SA"/>
        </w:rPr>
        <w:t xml:space="preserve"> – znaczenie (waga) kryterium cena ofertowa wyrażone w punktach – 60% / max. 60 pkt.</w:t>
      </w:r>
    </w:p>
    <w:p w14:paraId="29E7DE2B" w14:textId="77777777" w:rsidR="0019728E" w:rsidRDefault="0019728E" w:rsidP="00672466">
      <w:pPr>
        <w:spacing w:line="276" w:lineRule="auto"/>
        <w:ind w:left="340" w:hanging="340"/>
        <w:jc w:val="both"/>
        <w:rPr>
          <w:rFonts w:eastAsia="Courier New" w:cs="Times New Roman"/>
          <w:color w:val="auto"/>
          <w:kern w:val="0"/>
          <w:sz w:val="22"/>
          <w:szCs w:val="22"/>
          <w:lang w:eastAsia="pl-PL" w:bidi="ar-SA"/>
        </w:rPr>
      </w:pPr>
    </w:p>
    <w:p w14:paraId="1166A42F" w14:textId="77777777" w:rsidR="009C2DAE" w:rsidRPr="003B3272" w:rsidRDefault="009C2DAE" w:rsidP="00672466">
      <w:pPr>
        <w:spacing w:line="276" w:lineRule="auto"/>
        <w:ind w:left="340" w:hanging="340"/>
        <w:jc w:val="both"/>
        <w:rPr>
          <w:rFonts w:eastAsia="Courier New" w:cs="Times New Roman"/>
          <w:color w:val="auto"/>
          <w:kern w:val="0"/>
          <w:sz w:val="22"/>
          <w:szCs w:val="22"/>
          <w:lang w:eastAsia="pl-PL" w:bidi="ar-SA"/>
        </w:rPr>
      </w:pPr>
    </w:p>
    <w:p w14:paraId="0F969E8C" w14:textId="77777777" w:rsidR="0019728E" w:rsidRDefault="002E715B" w:rsidP="003B3272">
      <w:pPr>
        <w:numPr>
          <w:ilvl w:val="1"/>
          <w:numId w:val="280"/>
        </w:numPr>
        <w:spacing w:line="276" w:lineRule="auto"/>
        <w:ind w:hanging="578"/>
        <w:jc w:val="both"/>
        <w:rPr>
          <w:rFonts w:eastAsia="Times New Roman" w:cs="Times New Roman"/>
          <w:b/>
          <w:bCs/>
          <w:color w:val="auto"/>
          <w:kern w:val="0"/>
          <w:sz w:val="22"/>
          <w:szCs w:val="22"/>
          <w:lang w:eastAsia="pl-PL" w:bidi="ar-SA"/>
        </w:rPr>
      </w:pPr>
      <w:r w:rsidRPr="003B3272">
        <w:rPr>
          <w:rFonts w:eastAsia="Times New Roman" w:cs="Times New Roman"/>
          <w:b/>
          <w:bCs/>
          <w:color w:val="auto"/>
          <w:kern w:val="0"/>
          <w:sz w:val="22"/>
          <w:szCs w:val="22"/>
          <w:lang w:eastAsia="pl-PL" w:bidi="ar-SA"/>
        </w:rPr>
        <w:lastRenderedPageBreak/>
        <w:t xml:space="preserve">Kryterium 2 – doświadczenie personelu kluczowego wyznaczonego do realizacji zamówienia </w:t>
      </w:r>
    </w:p>
    <w:p w14:paraId="751BA0B0" w14:textId="2D774E06" w:rsidR="0019728E" w:rsidRDefault="002E715B" w:rsidP="0019728E">
      <w:pPr>
        <w:spacing w:line="276" w:lineRule="auto"/>
        <w:ind w:left="720"/>
        <w:jc w:val="both"/>
        <w:rPr>
          <w:rFonts w:eastAsia="Times New Roman" w:cs="Times New Roman"/>
          <w:b/>
          <w:bCs/>
          <w:color w:val="auto"/>
          <w:kern w:val="0"/>
          <w:sz w:val="22"/>
          <w:szCs w:val="22"/>
          <w:lang w:eastAsia="pl-PL" w:bidi="ar-SA"/>
        </w:rPr>
      </w:pPr>
      <w:r w:rsidRPr="003B3272">
        <w:rPr>
          <w:rFonts w:eastAsia="Times New Roman" w:cs="Times New Roman"/>
          <w:b/>
          <w:bCs/>
          <w:color w:val="auto"/>
          <w:kern w:val="0"/>
          <w:sz w:val="22"/>
          <w:szCs w:val="22"/>
          <w:lang w:eastAsia="pl-PL" w:bidi="ar-SA"/>
        </w:rPr>
        <w:t xml:space="preserve">- projektant </w:t>
      </w:r>
      <w:r w:rsidRPr="003B3272">
        <w:rPr>
          <w:rFonts w:eastAsia="Courier New" w:cs="Times New Roman"/>
          <w:b/>
          <w:bCs/>
          <w:color w:val="auto"/>
          <w:kern w:val="0"/>
          <w:sz w:val="22"/>
          <w:szCs w:val="22"/>
          <w:lang w:eastAsia="pl-PL" w:bidi="ar-SA"/>
        </w:rPr>
        <w:t xml:space="preserve">IP2 </w:t>
      </w:r>
      <w:r w:rsidRPr="003B3272">
        <w:rPr>
          <w:rFonts w:eastAsia="Times New Roman" w:cs="Times New Roman"/>
          <w:b/>
          <w:bCs/>
          <w:color w:val="auto"/>
          <w:kern w:val="0"/>
          <w:sz w:val="22"/>
          <w:szCs w:val="22"/>
          <w:lang w:eastAsia="pl-PL" w:bidi="ar-SA"/>
        </w:rPr>
        <w:t>– max. 20 pkt - oferty oceniane będą wg następującej punktacji:</w:t>
      </w:r>
    </w:p>
    <w:p w14:paraId="0676CD97" w14:textId="77777777" w:rsidR="0019728E" w:rsidRPr="003B3272" w:rsidRDefault="0019728E" w:rsidP="0019728E">
      <w:pPr>
        <w:spacing w:line="276" w:lineRule="auto"/>
        <w:ind w:left="720"/>
        <w:jc w:val="both"/>
        <w:rPr>
          <w:rFonts w:eastAsia="Times New Roman" w:cs="Times New Roman"/>
          <w:b/>
          <w:bCs/>
          <w:color w:val="auto"/>
          <w:kern w:val="0"/>
          <w:sz w:val="22"/>
          <w:szCs w:val="22"/>
          <w:lang w:eastAsia="pl-PL" w:bidi="ar-SA"/>
        </w:rPr>
      </w:pPr>
    </w:p>
    <w:tbl>
      <w:tblPr>
        <w:tblW w:w="9213" w:type="dxa"/>
        <w:jc w:val="center"/>
        <w:tblLayout w:type="fixed"/>
        <w:tblCellMar>
          <w:left w:w="10" w:type="dxa"/>
          <w:right w:w="10" w:type="dxa"/>
        </w:tblCellMar>
        <w:tblLook w:val="0000" w:firstRow="0" w:lastRow="0" w:firstColumn="0" w:lastColumn="0" w:noHBand="0" w:noVBand="0"/>
      </w:tblPr>
      <w:tblGrid>
        <w:gridCol w:w="5807"/>
        <w:gridCol w:w="3406"/>
      </w:tblGrid>
      <w:tr w:rsidR="003B3272" w:rsidRPr="003B3272" w14:paraId="66679B31" w14:textId="77777777" w:rsidTr="004730F7">
        <w:trPr>
          <w:trHeight w:val="787"/>
          <w:jc w:val="center"/>
        </w:trPr>
        <w:tc>
          <w:tcPr>
            <w:tcW w:w="9213"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1D42F3C3" w14:textId="77777777" w:rsidR="003B3272" w:rsidRPr="003B3272" w:rsidRDefault="003B3272" w:rsidP="004730F7">
            <w:pPr>
              <w:spacing w:line="276" w:lineRule="auto"/>
              <w:ind w:left="360"/>
              <w:jc w:val="center"/>
              <w:rPr>
                <w:rFonts w:eastAsia="Courier New" w:cs="Times New Roman"/>
                <w:color w:val="auto"/>
                <w:kern w:val="0"/>
                <w:sz w:val="20"/>
                <w:szCs w:val="20"/>
                <w:lang w:eastAsia="pl-PL" w:bidi="ar-SA"/>
              </w:rPr>
            </w:pPr>
            <w:r w:rsidRPr="003B3272">
              <w:rPr>
                <w:rFonts w:eastAsia="Courier New" w:cs="Times New Roman"/>
                <w:color w:val="auto"/>
                <w:kern w:val="0"/>
                <w:sz w:val="20"/>
                <w:szCs w:val="20"/>
                <w:lang w:eastAsia="pl-PL" w:bidi="ar-SA"/>
              </w:rPr>
              <w:t>Doświadczenie podlegające ocenie w ramach kryterium oceny ofert zgodnie z SWZ.</w:t>
            </w:r>
          </w:p>
          <w:p w14:paraId="2C8E33D7" w14:textId="77777777" w:rsidR="003B3272" w:rsidRPr="003B3272" w:rsidRDefault="003B3272" w:rsidP="004730F7">
            <w:pPr>
              <w:spacing w:line="276" w:lineRule="auto"/>
              <w:jc w:val="center"/>
              <w:rPr>
                <w:rFonts w:eastAsia="Calibri" w:cs="Times New Roman"/>
                <w:color w:val="auto"/>
                <w:kern w:val="0"/>
                <w:szCs w:val="22"/>
                <w:lang w:bidi="ar-SA"/>
              </w:rPr>
            </w:pPr>
            <w:r w:rsidRPr="003B3272">
              <w:rPr>
                <w:rFonts w:eastAsia="Calibri" w:cs="Times New Roman"/>
                <w:b/>
                <w:bCs/>
                <w:color w:val="auto"/>
                <w:kern w:val="0"/>
                <w:sz w:val="20"/>
                <w:szCs w:val="20"/>
                <w:lang w:bidi="ar-SA"/>
              </w:rPr>
              <w:t xml:space="preserve">Projektant </w:t>
            </w:r>
            <w:r w:rsidRPr="003B3272">
              <w:rPr>
                <w:rFonts w:eastAsia="Calibri" w:cs="Times New Roman"/>
                <w:bCs/>
                <w:color w:val="auto"/>
                <w:kern w:val="0"/>
                <w:sz w:val="20"/>
                <w:szCs w:val="20"/>
                <w:lang w:bidi="ar-SA"/>
              </w:rPr>
              <w:t>– posiada uprawnienia budowlane do projektowania bez ograniczeń w specjalności inżynieryjnej drogowej</w:t>
            </w:r>
            <w:r w:rsidRPr="003B3272">
              <w:rPr>
                <w:rFonts w:eastAsia="Arial" w:cs="Times New Roman"/>
                <w:color w:val="auto"/>
                <w:kern w:val="0"/>
                <w:sz w:val="20"/>
                <w:szCs w:val="20"/>
                <w:lang w:bidi="ar-SA"/>
              </w:rPr>
              <w:t>.</w:t>
            </w:r>
          </w:p>
        </w:tc>
      </w:tr>
      <w:tr w:rsidR="003B3272" w:rsidRPr="003B3272" w14:paraId="1017AE6A" w14:textId="77777777" w:rsidTr="003B3272">
        <w:trPr>
          <w:trHeight w:val="896"/>
          <w:jc w:val="center"/>
        </w:trPr>
        <w:tc>
          <w:tcPr>
            <w:tcW w:w="5807"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2FB989B5" w14:textId="77777777" w:rsidR="003B3272" w:rsidRPr="003B3272" w:rsidRDefault="003B3272" w:rsidP="004730F7">
            <w:pPr>
              <w:spacing w:after="120" w:line="23" w:lineRule="atLeast"/>
              <w:jc w:val="center"/>
              <w:rPr>
                <w:rFonts w:eastAsia="Courier New" w:cs="Times New Roman"/>
                <w:b/>
                <w:color w:val="auto"/>
                <w:kern w:val="0"/>
                <w:sz w:val="20"/>
                <w:szCs w:val="20"/>
                <w:lang w:eastAsia="pl-PL" w:bidi="ar-SA"/>
              </w:rPr>
            </w:pPr>
            <w:r w:rsidRPr="003B3272">
              <w:rPr>
                <w:rFonts w:eastAsia="Courier New" w:cs="Times New Roman"/>
                <w:b/>
                <w:color w:val="auto"/>
                <w:kern w:val="0"/>
                <w:sz w:val="20"/>
                <w:szCs w:val="20"/>
                <w:lang w:eastAsia="pl-PL" w:bidi="ar-SA"/>
              </w:rPr>
              <w:t>Doświadczenie personelu kluczowego wyznaczonego do realizacji zamówienia - projektant</w:t>
            </w:r>
          </w:p>
        </w:tc>
        <w:tc>
          <w:tcPr>
            <w:tcW w:w="3406"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7BE4B599" w14:textId="44A61D8A" w:rsidR="003B3272" w:rsidRPr="003B3272" w:rsidRDefault="003B3272" w:rsidP="004730F7">
            <w:pPr>
              <w:spacing w:after="120" w:line="23" w:lineRule="atLeast"/>
              <w:jc w:val="center"/>
              <w:rPr>
                <w:rFonts w:eastAsia="Courier New" w:cs="Times New Roman"/>
                <w:b/>
                <w:color w:val="auto"/>
                <w:kern w:val="0"/>
                <w:sz w:val="20"/>
                <w:szCs w:val="20"/>
                <w:lang w:eastAsia="pl-PL" w:bidi="ar-SA"/>
              </w:rPr>
            </w:pPr>
            <w:r w:rsidRPr="003B3272">
              <w:rPr>
                <w:rFonts w:eastAsia="Courier New" w:cs="Times New Roman"/>
                <w:b/>
                <w:color w:val="auto"/>
                <w:kern w:val="0"/>
                <w:sz w:val="20"/>
                <w:szCs w:val="20"/>
                <w:lang w:eastAsia="pl-PL" w:bidi="ar-SA"/>
              </w:rPr>
              <w:t>Liczba punktów przyznana w ramach kryterium „doświadczenie personelu kluczowego wyznaczonego do realizacji zamówienia - projektant”</w:t>
            </w:r>
          </w:p>
        </w:tc>
      </w:tr>
      <w:tr w:rsidR="003B3272" w:rsidRPr="003B3272" w14:paraId="6EEAF071" w14:textId="77777777" w:rsidTr="003B3272">
        <w:trPr>
          <w:trHeight w:val="936"/>
          <w:jc w:val="center"/>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78AC77C" w14:textId="77777777" w:rsidR="003B3272" w:rsidRPr="003B3272" w:rsidRDefault="003B3272" w:rsidP="004730F7">
            <w:pPr>
              <w:ind w:left="57"/>
              <w:jc w:val="both"/>
              <w:rPr>
                <w:rFonts w:eastAsia="Times New Roman" w:cs="Times New Roman"/>
                <w:color w:val="auto"/>
                <w:kern w:val="0"/>
                <w:sz w:val="20"/>
                <w:szCs w:val="20"/>
                <w:lang w:eastAsia="pl-PL" w:bidi="ar-SA"/>
              </w:rPr>
            </w:pPr>
            <w:r w:rsidRPr="003B3272">
              <w:rPr>
                <w:rFonts w:eastAsia="Courier New" w:cs="Times New Roman"/>
                <w:color w:val="auto"/>
                <w:kern w:val="0"/>
                <w:sz w:val="20"/>
                <w:szCs w:val="20"/>
                <w:lang w:eastAsia="pl-PL" w:bidi="ar-SA"/>
              </w:rPr>
              <w:t xml:space="preserve">posiada doświadczenie polegające na wykonaniu 1 dokumentacji projektowej, </w:t>
            </w:r>
            <w:r w:rsidRPr="003B3272">
              <w:rPr>
                <w:rFonts w:eastAsia="Times New Roman" w:cs="Times New Roman"/>
                <w:color w:val="auto"/>
                <w:kern w:val="0"/>
                <w:sz w:val="20"/>
                <w:szCs w:val="20"/>
                <w:lang w:eastAsia="pl-PL" w:bidi="ar-SA"/>
              </w:rPr>
              <w:t xml:space="preserve">tj. projekty budowlane i/lub budowlano-wykonawcze dla inwestycji drogowej </w:t>
            </w:r>
            <w:r w:rsidRPr="003B3272">
              <w:rPr>
                <w:rFonts w:eastAsia="Symbol" w:cs="Times New Roman"/>
                <w:color w:val="auto"/>
                <w:kern w:val="0"/>
                <w:sz w:val="20"/>
                <w:szCs w:val="20"/>
                <w:lang w:eastAsia="pl-PL" w:bidi="ar-SA"/>
              </w:rPr>
              <w:t>dla których zostały uzyskane decyzje o zezwoleniu na realizację inwestycji drogowej (ZRID).</w:t>
            </w:r>
          </w:p>
        </w:tc>
        <w:tc>
          <w:tcPr>
            <w:tcW w:w="340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213DBFB" w14:textId="77777777" w:rsidR="003B3272" w:rsidRPr="003B3272" w:rsidRDefault="003B3272" w:rsidP="004730F7">
            <w:pPr>
              <w:spacing w:after="120" w:line="23" w:lineRule="atLeast"/>
              <w:jc w:val="center"/>
              <w:rPr>
                <w:rFonts w:eastAsia="Courier New" w:cs="Times New Roman"/>
                <w:b/>
                <w:bCs/>
                <w:color w:val="auto"/>
                <w:kern w:val="0"/>
                <w:sz w:val="22"/>
                <w:szCs w:val="22"/>
                <w:lang w:eastAsia="pl-PL" w:bidi="ar-SA"/>
              </w:rPr>
            </w:pPr>
            <w:r w:rsidRPr="003B3272">
              <w:rPr>
                <w:rFonts w:eastAsia="Courier New" w:cs="Times New Roman"/>
                <w:b/>
                <w:bCs/>
                <w:color w:val="auto"/>
                <w:kern w:val="0"/>
                <w:sz w:val="22"/>
                <w:szCs w:val="22"/>
                <w:lang w:eastAsia="pl-PL" w:bidi="ar-SA"/>
              </w:rPr>
              <w:t>0</w:t>
            </w:r>
          </w:p>
        </w:tc>
      </w:tr>
      <w:tr w:rsidR="003B3272" w:rsidRPr="003B3272" w14:paraId="26968F10" w14:textId="77777777" w:rsidTr="003B3272">
        <w:trPr>
          <w:trHeight w:val="850"/>
          <w:jc w:val="center"/>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6170B19" w14:textId="77777777" w:rsidR="003B3272" w:rsidRPr="003B3272" w:rsidRDefault="003B3272" w:rsidP="004730F7">
            <w:pPr>
              <w:ind w:left="57"/>
              <w:jc w:val="both"/>
              <w:rPr>
                <w:rFonts w:eastAsia="Times New Roman" w:cs="Times New Roman"/>
                <w:color w:val="auto"/>
                <w:kern w:val="0"/>
                <w:sz w:val="20"/>
                <w:szCs w:val="20"/>
                <w:lang w:eastAsia="pl-PL" w:bidi="ar-SA"/>
              </w:rPr>
            </w:pPr>
            <w:r w:rsidRPr="003B3272">
              <w:rPr>
                <w:rFonts w:eastAsia="Courier New" w:cs="Times New Roman"/>
                <w:color w:val="auto"/>
                <w:kern w:val="0"/>
                <w:sz w:val="20"/>
                <w:szCs w:val="20"/>
                <w:lang w:eastAsia="pl-PL" w:bidi="ar-SA"/>
              </w:rPr>
              <w:t xml:space="preserve">posiada doświadczenie polegające na wykonaniu 2 dokumentacji projektowych, </w:t>
            </w:r>
            <w:r w:rsidRPr="003B3272">
              <w:rPr>
                <w:rFonts w:eastAsia="Times New Roman" w:cs="Times New Roman"/>
                <w:color w:val="auto"/>
                <w:kern w:val="0"/>
                <w:sz w:val="20"/>
                <w:szCs w:val="20"/>
                <w:lang w:eastAsia="pl-PL" w:bidi="ar-SA"/>
              </w:rPr>
              <w:t xml:space="preserve">tj. projekty budowlane i/lub budowlano-wykonawcze dla inwestycji drogowej </w:t>
            </w:r>
            <w:r w:rsidRPr="003B3272">
              <w:rPr>
                <w:rFonts w:eastAsia="Symbol" w:cs="Times New Roman"/>
                <w:color w:val="auto"/>
                <w:kern w:val="0"/>
                <w:sz w:val="20"/>
                <w:szCs w:val="20"/>
                <w:lang w:eastAsia="pl-PL" w:bidi="ar-SA"/>
              </w:rPr>
              <w:t>dla których zostały uzyskane decyzje o zezwoleniu na realizację inwestycji drogowej (ZRID).</w:t>
            </w:r>
          </w:p>
        </w:tc>
        <w:tc>
          <w:tcPr>
            <w:tcW w:w="340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D119538" w14:textId="77777777" w:rsidR="003B3272" w:rsidRPr="003B3272" w:rsidRDefault="003B3272" w:rsidP="004730F7">
            <w:pPr>
              <w:spacing w:after="120" w:line="23" w:lineRule="atLeast"/>
              <w:jc w:val="center"/>
              <w:rPr>
                <w:rFonts w:eastAsia="Courier New" w:cs="Times New Roman"/>
                <w:b/>
                <w:bCs/>
                <w:color w:val="auto"/>
                <w:kern w:val="0"/>
                <w:sz w:val="22"/>
                <w:szCs w:val="22"/>
                <w:lang w:eastAsia="pl-PL" w:bidi="ar-SA"/>
              </w:rPr>
            </w:pPr>
            <w:r w:rsidRPr="003B3272">
              <w:rPr>
                <w:rFonts w:eastAsia="Courier New" w:cs="Times New Roman"/>
                <w:b/>
                <w:bCs/>
                <w:color w:val="auto"/>
                <w:kern w:val="0"/>
                <w:sz w:val="22"/>
                <w:szCs w:val="22"/>
                <w:lang w:eastAsia="pl-PL" w:bidi="ar-SA"/>
              </w:rPr>
              <w:t>5</w:t>
            </w:r>
          </w:p>
        </w:tc>
      </w:tr>
      <w:tr w:rsidR="003B3272" w:rsidRPr="003B3272" w14:paraId="513FD504" w14:textId="77777777" w:rsidTr="003B3272">
        <w:trPr>
          <w:trHeight w:val="906"/>
          <w:jc w:val="center"/>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8FB2D41" w14:textId="77777777" w:rsidR="003B3272" w:rsidRPr="003B3272" w:rsidRDefault="003B3272" w:rsidP="004730F7">
            <w:pPr>
              <w:ind w:left="57"/>
              <w:jc w:val="both"/>
              <w:rPr>
                <w:rFonts w:eastAsia="Times New Roman" w:cs="Times New Roman"/>
                <w:color w:val="auto"/>
                <w:kern w:val="0"/>
                <w:sz w:val="20"/>
                <w:szCs w:val="20"/>
                <w:lang w:eastAsia="pl-PL" w:bidi="ar-SA"/>
              </w:rPr>
            </w:pPr>
            <w:r w:rsidRPr="003B3272">
              <w:rPr>
                <w:rFonts w:eastAsia="Courier New" w:cs="Times New Roman"/>
                <w:color w:val="auto"/>
                <w:kern w:val="0"/>
                <w:sz w:val="20"/>
                <w:szCs w:val="20"/>
                <w:lang w:eastAsia="pl-PL" w:bidi="ar-SA"/>
              </w:rPr>
              <w:t xml:space="preserve">posiada doświadczenie polegające na wykonaniu 3 dokumentacji projektowych, </w:t>
            </w:r>
            <w:r w:rsidRPr="003B3272">
              <w:rPr>
                <w:rFonts w:eastAsia="Times New Roman" w:cs="Times New Roman"/>
                <w:color w:val="auto"/>
                <w:kern w:val="0"/>
                <w:sz w:val="20"/>
                <w:szCs w:val="20"/>
                <w:lang w:eastAsia="pl-PL" w:bidi="ar-SA"/>
              </w:rPr>
              <w:t xml:space="preserve">tj. projekty budowlane i/lub budowlano-wykonawcze dla inwestycji drogowej </w:t>
            </w:r>
            <w:r w:rsidRPr="003B3272">
              <w:rPr>
                <w:rFonts w:eastAsia="Symbol" w:cs="Times New Roman"/>
                <w:color w:val="auto"/>
                <w:kern w:val="0"/>
                <w:sz w:val="20"/>
                <w:szCs w:val="20"/>
                <w:lang w:eastAsia="pl-PL" w:bidi="ar-SA"/>
              </w:rPr>
              <w:t>dla których zostały uzyskane decyzje o zezwoleniu na realizację inwestycji drogowej (ZRID).</w:t>
            </w:r>
          </w:p>
        </w:tc>
        <w:tc>
          <w:tcPr>
            <w:tcW w:w="340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7040BA6" w14:textId="77777777" w:rsidR="003B3272" w:rsidRPr="003B3272" w:rsidRDefault="003B3272" w:rsidP="004730F7">
            <w:pPr>
              <w:spacing w:after="120" w:line="23" w:lineRule="atLeast"/>
              <w:jc w:val="center"/>
              <w:rPr>
                <w:rFonts w:eastAsia="Courier New" w:cs="Times New Roman"/>
                <w:b/>
                <w:bCs/>
                <w:color w:val="auto"/>
                <w:kern w:val="0"/>
                <w:sz w:val="22"/>
                <w:szCs w:val="22"/>
                <w:lang w:eastAsia="pl-PL" w:bidi="ar-SA"/>
              </w:rPr>
            </w:pPr>
            <w:r w:rsidRPr="003B3272">
              <w:rPr>
                <w:rFonts w:eastAsia="Courier New" w:cs="Times New Roman"/>
                <w:b/>
                <w:bCs/>
                <w:color w:val="auto"/>
                <w:kern w:val="0"/>
                <w:sz w:val="22"/>
                <w:szCs w:val="22"/>
                <w:lang w:eastAsia="pl-PL" w:bidi="ar-SA"/>
              </w:rPr>
              <w:t>10</w:t>
            </w:r>
          </w:p>
        </w:tc>
      </w:tr>
      <w:tr w:rsidR="003B3272" w:rsidRPr="003B3272" w14:paraId="55744CC0" w14:textId="77777777" w:rsidTr="003B3272">
        <w:trPr>
          <w:trHeight w:val="848"/>
          <w:jc w:val="center"/>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8DBE202" w14:textId="6CFBA481" w:rsidR="003B3272" w:rsidRPr="003B3272" w:rsidRDefault="003B3272" w:rsidP="004730F7">
            <w:pPr>
              <w:ind w:left="57"/>
              <w:jc w:val="both"/>
              <w:rPr>
                <w:rFonts w:eastAsia="Times New Roman" w:cs="Times New Roman"/>
                <w:color w:val="auto"/>
                <w:kern w:val="0"/>
                <w:sz w:val="20"/>
                <w:szCs w:val="20"/>
                <w:lang w:eastAsia="pl-PL" w:bidi="ar-SA"/>
              </w:rPr>
            </w:pPr>
            <w:r w:rsidRPr="003B3272">
              <w:rPr>
                <w:rFonts w:eastAsia="Courier New" w:cs="Times New Roman"/>
                <w:color w:val="auto"/>
                <w:kern w:val="0"/>
                <w:sz w:val="20"/>
                <w:szCs w:val="20"/>
                <w:lang w:eastAsia="pl-PL" w:bidi="ar-SA"/>
              </w:rPr>
              <w:t xml:space="preserve">posiada doświadczenie polegające na wykonaniu 4 dokumentacji projektowych, </w:t>
            </w:r>
            <w:r w:rsidRPr="003B3272">
              <w:rPr>
                <w:rFonts w:eastAsia="Times New Roman" w:cs="Times New Roman"/>
                <w:color w:val="auto"/>
                <w:kern w:val="0"/>
                <w:sz w:val="20"/>
                <w:szCs w:val="20"/>
                <w:lang w:eastAsia="pl-PL" w:bidi="ar-SA"/>
              </w:rPr>
              <w:t>tj. projekty budowlane i/lub budowlano-</w:t>
            </w:r>
            <w:r>
              <w:rPr>
                <w:rFonts w:eastAsia="Times New Roman" w:cs="Times New Roman"/>
                <w:color w:val="auto"/>
                <w:kern w:val="0"/>
                <w:sz w:val="20"/>
                <w:szCs w:val="20"/>
                <w:lang w:eastAsia="pl-PL" w:bidi="ar-SA"/>
              </w:rPr>
              <w:t>w</w:t>
            </w:r>
            <w:r w:rsidRPr="003B3272">
              <w:rPr>
                <w:rFonts w:eastAsia="Times New Roman" w:cs="Times New Roman"/>
                <w:color w:val="auto"/>
                <w:kern w:val="0"/>
                <w:sz w:val="20"/>
                <w:szCs w:val="20"/>
                <w:lang w:eastAsia="pl-PL" w:bidi="ar-SA"/>
              </w:rPr>
              <w:t xml:space="preserve">ykonawcze dla inwestycji drogowej </w:t>
            </w:r>
            <w:r w:rsidRPr="003B3272">
              <w:rPr>
                <w:rFonts w:eastAsia="Symbol" w:cs="Times New Roman"/>
                <w:color w:val="auto"/>
                <w:kern w:val="0"/>
                <w:sz w:val="20"/>
                <w:szCs w:val="20"/>
                <w:lang w:eastAsia="pl-PL" w:bidi="ar-SA"/>
              </w:rPr>
              <w:t>dla których zostały uzyskane decyzje o zezwoleniu na realizację inwestycji drogowej (ZRID).</w:t>
            </w:r>
          </w:p>
        </w:tc>
        <w:tc>
          <w:tcPr>
            <w:tcW w:w="340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67A1B40" w14:textId="77777777" w:rsidR="003B3272" w:rsidRPr="003B3272" w:rsidRDefault="003B3272" w:rsidP="004730F7">
            <w:pPr>
              <w:spacing w:after="120" w:line="23" w:lineRule="atLeast"/>
              <w:jc w:val="center"/>
              <w:rPr>
                <w:rFonts w:eastAsia="Courier New" w:cs="Times New Roman"/>
                <w:b/>
                <w:bCs/>
                <w:color w:val="auto"/>
                <w:kern w:val="0"/>
                <w:sz w:val="22"/>
                <w:szCs w:val="22"/>
                <w:lang w:eastAsia="pl-PL" w:bidi="ar-SA"/>
              </w:rPr>
            </w:pPr>
            <w:r w:rsidRPr="003B3272">
              <w:rPr>
                <w:rFonts w:eastAsia="Courier New" w:cs="Times New Roman"/>
                <w:b/>
                <w:bCs/>
                <w:color w:val="auto"/>
                <w:kern w:val="0"/>
                <w:sz w:val="22"/>
                <w:szCs w:val="22"/>
                <w:lang w:eastAsia="pl-PL" w:bidi="ar-SA"/>
              </w:rPr>
              <w:t>15</w:t>
            </w:r>
          </w:p>
        </w:tc>
      </w:tr>
      <w:tr w:rsidR="003B3272" w:rsidRPr="003B3272" w14:paraId="67DA6651" w14:textId="77777777" w:rsidTr="003B3272">
        <w:trPr>
          <w:trHeight w:val="848"/>
          <w:jc w:val="center"/>
        </w:trPr>
        <w:tc>
          <w:tcPr>
            <w:tcW w:w="580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9B14E2B" w14:textId="77777777" w:rsidR="003B3272" w:rsidRPr="003B3272" w:rsidRDefault="003B3272" w:rsidP="004730F7">
            <w:pPr>
              <w:ind w:left="57"/>
              <w:jc w:val="both"/>
              <w:rPr>
                <w:rFonts w:eastAsia="Times New Roman" w:cs="Times New Roman"/>
                <w:color w:val="auto"/>
                <w:kern w:val="0"/>
                <w:sz w:val="20"/>
                <w:szCs w:val="20"/>
                <w:lang w:eastAsia="pl-PL" w:bidi="ar-SA"/>
              </w:rPr>
            </w:pPr>
            <w:r w:rsidRPr="003B3272">
              <w:rPr>
                <w:rFonts w:eastAsia="Courier New" w:cs="Times New Roman"/>
                <w:color w:val="auto"/>
                <w:kern w:val="0"/>
                <w:sz w:val="20"/>
                <w:szCs w:val="20"/>
                <w:lang w:eastAsia="pl-PL" w:bidi="ar-SA"/>
              </w:rPr>
              <w:t xml:space="preserve">posiada doświadczenie polegające na wykonaniu 5 i więcej dokumentacji projektowych, </w:t>
            </w:r>
            <w:r w:rsidRPr="003B3272">
              <w:rPr>
                <w:rFonts w:eastAsia="Times New Roman" w:cs="Times New Roman"/>
                <w:color w:val="auto"/>
                <w:kern w:val="0"/>
                <w:sz w:val="20"/>
                <w:szCs w:val="20"/>
                <w:lang w:eastAsia="pl-PL" w:bidi="ar-SA"/>
              </w:rPr>
              <w:t xml:space="preserve">tj. projekty budowlane i/lub budowlano-wykonawcze dla inwestycji drogowej </w:t>
            </w:r>
            <w:r w:rsidRPr="003B3272">
              <w:rPr>
                <w:rFonts w:eastAsia="Symbol" w:cs="Times New Roman"/>
                <w:color w:val="auto"/>
                <w:kern w:val="0"/>
                <w:sz w:val="20"/>
                <w:szCs w:val="20"/>
                <w:lang w:eastAsia="pl-PL" w:bidi="ar-SA"/>
              </w:rPr>
              <w:t>dla których zostały uzyskane decyzje o zezwoleniu na realizację inwestycji drogowej (ZRID).</w:t>
            </w:r>
          </w:p>
        </w:tc>
        <w:tc>
          <w:tcPr>
            <w:tcW w:w="340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210C174" w14:textId="77777777" w:rsidR="003B3272" w:rsidRPr="003B3272" w:rsidRDefault="003B3272" w:rsidP="004730F7">
            <w:pPr>
              <w:spacing w:after="120" w:line="23" w:lineRule="atLeast"/>
              <w:jc w:val="center"/>
              <w:rPr>
                <w:rFonts w:eastAsia="Courier New" w:cs="Times New Roman"/>
                <w:b/>
                <w:bCs/>
                <w:color w:val="auto"/>
                <w:kern w:val="0"/>
                <w:sz w:val="22"/>
                <w:szCs w:val="22"/>
                <w:lang w:eastAsia="pl-PL" w:bidi="ar-SA"/>
              </w:rPr>
            </w:pPr>
            <w:r w:rsidRPr="003B3272">
              <w:rPr>
                <w:rFonts w:eastAsia="Courier New" w:cs="Times New Roman"/>
                <w:b/>
                <w:bCs/>
                <w:color w:val="auto"/>
                <w:kern w:val="0"/>
                <w:sz w:val="22"/>
                <w:szCs w:val="22"/>
                <w:lang w:eastAsia="pl-PL" w:bidi="ar-SA"/>
              </w:rPr>
              <w:t>20</w:t>
            </w:r>
          </w:p>
        </w:tc>
      </w:tr>
    </w:tbl>
    <w:p w14:paraId="527C83C1" w14:textId="77777777" w:rsidR="003B3272" w:rsidRPr="003B3272" w:rsidRDefault="003B3272" w:rsidP="003B3272">
      <w:pPr>
        <w:spacing w:line="276" w:lineRule="auto"/>
        <w:ind w:left="720"/>
        <w:jc w:val="both"/>
        <w:rPr>
          <w:rFonts w:eastAsia="Times New Roman" w:cs="Times New Roman"/>
          <w:b/>
          <w:bCs/>
          <w:color w:val="auto"/>
          <w:kern w:val="0"/>
          <w:sz w:val="22"/>
          <w:szCs w:val="22"/>
          <w:lang w:eastAsia="pl-PL" w:bidi="ar-SA"/>
        </w:rPr>
      </w:pPr>
    </w:p>
    <w:p w14:paraId="1A959518" w14:textId="1D3FF222" w:rsidR="002E715B" w:rsidRPr="003B3272" w:rsidRDefault="002E715B" w:rsidP="003B3272">
      <w:pPr>
        <w:numPr>
          <w:ilvl w:val="1"/>
          <w:numId w:val="280"/>
        </w:numPr>
        <w:spacing w:after="120" w:line="23" w:lineRule="atLeast"/>
        <w:ind w:left="709" w:hanging="567"/>
        <w:jc w:val="both"/>
        <w:rPr>
          <w:rFonts w:eastAsia="Courier New" w:cs="Times New Roman"/>
          <w:color w:val="auto"/>
          <w:kern w:val="0"/>
          <w:sz w:val="22"/>
          <w:szCs w:val="22"/>
          <w:lang w:eastAsia="pl-PL" w:bidi="ar-SA"/>
        </w:rPr>
      </w:pPr>
      <w:r w:rsidRPr="003B3272">
        <w:rPr>
          <w:rFonts w:eastAsia="Courier New" w:cs="Times New Roman"/>
          <w:b/>
          <w:bCs/>
          <w:color w:val="auto"/>
          <w:kern w:val="0"/>
          <w:sz w:val="22"/>
          <w:szCs w:val="22"/>
          <w:lang w:eastAsia="pl-PL" w:bidi="ar-SA"/>
        </w:rPr>
        <w:t xml:space="preserve">Kryterium 3 – doświadczenie personelu kluczowego wyznaczonego do realizacji zamówienia </w:t>
      </w:r>
      <w:r w:rsidR="003B3272" w:rsidRPr="003B3272">
        <w:rPr>
          <w:rFonts w:eastAsia="Courier New" w:cs="Times New Roman"/>
          <w:b/>
          <w:bCs/>
          <w:color w:val="auto"/>
          <w:kern w:val="0"/>
          <w:sz w:val="22"/>
          <w:szCs w:val="22"/>
          <w:lang w:eastAsia="pl-PL" w:bidi="ar-SA"/>
        </w:rPr>
        <w:t>-</w:t>
      </w:r>
      <w:r w:rsidRPr="003B3272">
        <w:rPr>
          <w:rFonts w:eastAsia="Courier New" w:cs="Times New Roman"/>
          <w:b/>
          <w:bCs/>
          <w:color w:val="auto"/>
          <w:kern w:val="0"/>
          <w:sz w:val="22"/>
          <w:szCs w:val="22"/>
          <w:lang w:eastAsia="pl-PL" w:bidi="ar-SA"/>
        </w:rPr>
        <w:t xml:space="preserve"> projektant sprawdzający-weryfikator IP3 – max. 20 pkt - oferty oceniane będą wg następującej punktacji:</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807"/>
        <w:gridCol w:w="3406"/>
      </w:tblGrid>
      <w:tr w:rsidR="002E715B" w:rsidRPr="003B3272" w14:paraId="7E2F2417" w14:textId="77777777" w:rsidTr="003B3272">
        <w:trPr>
          <w:trHeight w:val="787"/>
          <w:jc w:val="center"/>
        </w:trPr>
        <w:tc>
          <w:tcPr>
            <w:tcW w:w="9213" w:type="dxa"/>
            <w:gridSpan w:val="2"/>
            <w:shd w:val="clear" w:color="auto" w:fill="F2F2F2"/>
            <w:tcMar>
              <w:top w:w="0" w:type="dxa"/>
              <w:left w:w="70" w:type="dxa"/>
              <w:bottom w:w="0" w:type="dxa"/>
              <w:right w:w="70" w:type="dxa"/>
            </w:tcMar>
            <w:vAlign w:val="center"/>
          </w:tcPr>
          <w:p w14:paraId="77856879" w14:textId="77777777" w:rsidR="002E715B" w:rsidRPr="003B3272" w:rsidRDefault="002E715B" w:rsidP="003B3272">
            <w:pPr>
              <w:ind w:left="360"/>
              <w:jc w:val="center"/>
              <w:rPr>
                <w:rFonts w:eastAsia="Courier New" w:cs="Times New Roman"/>
                <w:color w:val="auto"/>
                <w:kern w:val="0"/>
                <w:sz w:val="20"/>
                <w:szCs w:val="20"/>
                <w:lang w:eastAsia="pl-PL" w:bidi="ar-SA"/>
              </w:rPr>
            </w:pPr>
            <w:r w:rsidRPr="003B3272">
              <w:rPr>
                <w:rFonts w:eastAsia="Courier New" w:cs="Times New Roman"/>
                <w:color w:val="auto"/>
                <w:kern w:val="0"/>
                <w:sz w:val="20"/>
                <w:szCs w:val="20"/>
                <w:lang w:eastAsia="pl-PL" w:bidi="ar-SA"/>
              </w:rPr>
              <w:t>Doświadczenie podlegające ocenie w ramach kryterium oceny ofert zgodnie z SWZ.</w:t>
            </w:r>
          </w:p>
          <w:p w14:paraId="5405D0FC" w14:textId="77777777" w:rsidR="002E715B" w:rsidRPr="003B3272" w:rsidRDefault="002E715B" w:rsidP="003B3272">
            <w:pPr>
              <w:jc w:val="center"/>
              <w:rPr>
                <w:rFonts w:eastAsia="Calibri" w:cs="Times New Roman"/>
                <w:color w:val="auto"/>
                <w:kern w:val="0"/>
                <w:szCs w:val="22"/>
                <w:lang w:bidi="ar-SA"/>
              </w:rPr>
            </w:pPr>
            <w:r w:rsidRPr="003B3272">
              <w:rPr>
                <w:rFonts w:eastAsia="Calibri" w:cs="Times New Roman"/>
                <w:b/>
                <w:bCs/>
                <w:color w:val="auto"/>
                <w:kern w:val="0"/>
                <w:sz w:val="20"/>
                <w:szCs w:val="20"/>
                <w:lang w:bidi="ar-SA"/>
              </w:rPr>
              <w:t xml:space="preserve">Projektant sprawdzający-weryfikator </w:t>
            </w:r>
            <w:r w:rsidRPr="003B3272">
              <w:rPr>
                <w:rFonts w:eastAsia="Calibri" w:cs="Times New Roman"/>
                <w:bCs/>
                <w:color w:val="auto"/>
                <w:kern w:val="0"/>
                <w:sz w:val="20"/>
                <w:szCs w:val="20"/>
                <w:lang w:bidi="ar-SA"/>
              </w:rPr>
              <w:t xml:space="preserve">– posiada </w:t>
            </w:r>
            <w:r w:rsidRPr="003B3272">
              <w:rPr>
                <w:rFonts w:eastAsia="Calibri" w:cs="Times New Roman"/>
                <w:color w:val="auto"/>
                <w:kern w:val="0"/>
                <w:sz w:val="20"/>
                <w:szCs w:val="20"/>
                <w:lang w:bidi="ar-SA"/>
              </w:rPr>
              <w:t>uprawnienia budowlane do projektowania</w:t>
            </w:r>
            <w:r w:rsidRPr="003B3272">
              <w:rPr>
                <w:rFonts w:eastAsia="Calibri" w:cs="Times New Roman"/>
                <w:bCs/>
                <w:color w:val="auto"/>
                <w:kern w:val="0"/>
                <w:sz w:val="20"/>
                <w:szCs w:val="20"/>
                <w:lang w:bidi="ar-SA"/>
              </w:rPr>
              <w:t xml:space="preserve"> bez ograniczeń w specjalności inżynieryjnej drogowej</w:t>
            </w:r>
            <w:r w:rsidRPr="003B3272">
              <w:rPr>
                <w:rFonts w:eastAsia="Arial" w:cs="Times New Roman"/>
                <w:color w:val="auto"/>
                <w:kern w:val="0"/>
                <w:sz w:val="20"/>
                <w:szCs w:val="20"/>
                <w:lang w:bidi="ar-SA"/>
              </w:rPr>
              <w:t>.</w:t>
            </w:r>
          </w:p>
        </w:tc>
      </w:tr>
      <w:tr w:rsidR="002E715B" w:rsidRPr="003B3272" w14:paraId="6CA2936B" w14:textId="77777777" w:rsidTr="003B3272">
        <w:trPr>
          <w:trHeight w:val="896"/>
          <w:jc w:val="center"/>
        </w:trPr>
        <w:tc>
          <w:tcPr>
            <w:tcW w:w="5807" w:type="dxa"/>
            <w:shd w:val="clear" w:color="auto" w:fill="F2F2F2"/>
            <w:tcMar>
              <w:top w:w="0" w:type="dxa"/>
              <w:left w:w="70" w:type="dxa"/>
              <w:bottom w:w="0" w:type="dxa"/>
              <w:right w:w="70" w:type="dxa"/>
            </w:tcMar>
            <w:vAlign w:val="center"/>
          </w:tcPr>
          <w:p w14:paraId="1F22FC50" w14:textId="77777777" w:rsidR="002E715B" w:rsidRPr="003B3272" w:rsidRDefault="002E715B" w:rsidP="002E715B">
            <w:pPr>
              <w:spacing w:after="120" w:line="23" w:lineRule="atLeast"/>
              <w:jc w:val="center"/>
              <w:rPr>
                <w:rFonts w:eastAsia="Courier New" w:cs="Times New Roman"/>
                <w:b/>
                <w:color w:val="auto"/>
                <w:kern w:val="0"/>
                <w:sz w:val="20"/>
                <w:szCs w:val="20"/>
                <w:lang w:eastAsia="pl-PL" w:bidi="ar-SA"/>
              </w:rPr>
            </w:pPr>
            <w:r w:rsidRPr="003B3272">
              <w:rPr>
                <w:rFonts w:eastAsia="Courier New" w:cs="Times New Roman"/>
                <w:b/>
                <w:color w:val="auto"/>
                <w:kern w:val="0"/>
                <w:sz w:val="20"/>
                <w:szCs w:val="20"/>
                <w:lang w:eastAsia="pl-PL" w:bidi="ar-SA"/>
              </w:rPr>
              <w:t>Doświadczenie personelu kluczowego wyznaczonego do realizacji zamówienia – projektant sprawdzający-weryfikator</w:t>
            </w:r>
          </w:p>
        </w:tc>
        <w:tc>
          <w:tcPr>
            <w:tcW w:w="3406" w:type="dxa"/>
            <w:shd w:val="clear" w:color="auto" w:fill="F2F2F2"/>
            <w:tcMar>
              <w:top w:w="0" w:type="dxa"/>
              <w:left w:w="70" w:type="dxa"/>
              <w:bottom w:w="0" w:type="dxa"/>
              <w:right w:w="70" w:type="dxa"/>
            </w:tcMar>
            <w:vAlign w:val="center"/>
          </w:tcPr>
          <w:p w14:paraId="1C365D36" w14:textId="2ED4412F" w:rsidR="002E715B" w:rsidRPr="003B3272" w:rsidRDefault="002E715B" w:rsidP="002E715B">
            <w:pPr>
              <w:spacing w:after="120" w:line="23" w:lineRule="atLeast"/>
              <w:jc w:val="center"/>
              <w:rPr>
                <w:rFonts w:eastAsia="Courier New" w:cs="Times New Roman"/>
                <w:b/>
                <w:color w:val="auto"/>
                <w:kern w:val="0"/>
                <w:sz w:val="20"/>
                <w:szCs w:val="20"/>
                <w:lang w:eastAsia="pl-PL" w:bidi="ar-SA"/>
              </w:rPr>
            </w:pPr>
            <w:r w:rsidRPr="003B3272">
              <w:rPr>
                <w:rFonts w:eastAsia="Courier New" w:cs="Times New Roman"/>
                <w:b/>
                <w:color w:val="auto"/>
                <w:kern w:val="0"/>
                <w:sz w:val="20"/>
                <w:szCs w:val="20"/>
                <w:lang w:eastAsia="pl-PL" w:bidi="ar-SA"/>
              </w:rPr>
              <w:t>Liczba punktów przyznana w ramach kryterium „doświadczenie personelu kluczowego wyznaczonego do realizacji zamówienia – projektant sprawdzający-weryfikator”</w:t>
            </w:r>
          </w:p>
        </w:tc>
      </w:tr>
      <w:tr w:rsidR="002E715B" w:rsidRPr="003B3272" w14:paraId="0B28EE1E" w14:textId="77777777" w:rsidTr="003B3272">
        <w:trPr>
          <w:trHeight w:val="707"/>
          <w:jc w:val="center"/>
        </w:trPr>
        <w:tc>
          <w:tcPr>
            <w:tcW w:w="5807" w:type="dxa"/>
            <w:shd w:val="clear" w:color="auto" w:fill="auto"/>
            <w:tcMar>
              <w:top w:w="0" w:type="dxa"/>
              <w:left w:w="70" w:type="dxa"/>
              <w:bottom w:w="0" w:type="dxa"/>
              <w:right w:w="70" w:type="dxa"/>
            </w:tcMar>
            <w:vAlign w:val="center"/>
          </w:tcPr>
          <w:p w14:paraId="33FE4F8E" w14:textId="77777777" w:rsidR="002E715B" w:rsidRPr="003B3272" w:rsidRDefault="002E715B" w:rsidP="002E715B">
            <w:pPr>
              <w:jc w:val="both"/>
              <w:rPr>
                <w:rFonts w:eastAsia="Times New Roman" w:cs="Times New Roman"/>
                <w:color w:val="auto"/>
                <w:kern w:val="0"/>
                <w:sz w:val="20"/>
                <w:szCs w:val="20"/>
                <w:lang w:eastAsia="pl-PL" w:bidi="ar-SA"/>
              </w:rPr>
            </w:pPr>
            <w:r w:rsidRPr="003B3272">
              <w:rPr>
                <w:rFonts w:eastAsia="Courier New" w:cs="Times New Roman"/>
                <w:color w:val="auto"/>
                <w:kern w:val="0"/>
                <w:sz w:val="20"/>
                <w:szCs w:val="20"/>
                <w:lang w:eastAsia="pl-PL" w:bidi="ar-SA"/>
              </w:rPr>
              <w:t xml:space="preserve">posiada doświadczenie polegające na sprawdzeniu i/lub wykonaniu 1 dokumentacji projektowej, </w:t>
            </w:r>
            <w:r w:rsidRPr="003B3272">
              <w:rPr>
                <w:rFonts w:eastAsia="Times New Roman" w:cs="Times New Roman"/>
                <w:color w:val="auto"/>
                <w:kern w:val="0"/>
                <w:sz w:val="20"/>
                <w:szCs w:val="20"/>
                <w:lang w:eastAsia="pl-PL" w:bidi="ar-SA"/>
              </w:rPr>
              <w:t xml:space="preserve">tj. projekty budowlane i/lub budowlano-wykonawczy dla inwestycji drogowych </w:t>
            </w:r>
            <w:r w:rsidRPr="003B3272">
              <w:rPr>
                <w:rFonts w:eastAsia="Symbol" w:cs="Times New Roman"/>
                <w:color w:val="auto"/>
                <w:kern w:val="0"/>
                <w:sz w:val="20"/>
                <w:szCs w:val="20"/>
                <w:lang w:eastAsia="pl-PL" w:bidi="ar-SA"/>
              </w:rPr>
              <w:t>dla których zostały uzyskane decyzje o zezwoleniu na realizację inwestycji drogowej (ZRID).</w:t>
            </w:r>
          </w:p>
        </w:tc>
        <w:tc>
          <w:tcPr>
            <w:tcW w:w="3406" w:type="dxa"/>
            <w:shd w:val="clear" w:color="auto" w:fill="auto"/>
            <w:tcMar>
              <w:top w:w="0" w:type="dxa"/>
              <w:left w:w="70" w:type="dxa"/>
              <w:bottom w:w="0" w:type="dxa"/>
              <w:right w:w="70" w:type="dxa"/>
            </w:tcMar>
            <w:vAlign w:val="center"/>
          </w:tcPr>
          <w:p w14:paraId="3E3ED2C7" w14:textId="77777777" w:rsidR="002E715B" w:rsidRPr="003B3272" w:rsidRDefault="002E715B" w:rsidP="002E715B">
            <w:pPr>
              <w:spacing w:after="120" w:line="23" w:lineRule="atLeast"/>
              <w:jc w:val="center"/>
              <w:rPr>
                <w:rFonts w:eastAsia="Courier New" w:cs="Times New Roman"/>
                <w:b/>
                <w:bCs/>
                <w:color w:val="auto"/>
                <w:kern w:val="0"/>
                <w:sz w:val="22"/>
                <w:szCs w:val="22"/>
                <w:lang w:eastAsia="pl-PL" w:bidi="ar-SA"/>
              </w:rPr>
            </w:pPr>
            <w:r w:rsidRPr="003B3272">
              <w:rPr>
                <w:rFonts w:eastAsia="Courier New" w:cs="Times New Roman"/>
                <w:b/>
                <w:bCs/>
                <w:color w:val="auto"/>
                <w:kern w:val="0"/>
                <w:sz w:val="22"/>
                <w:szCs w:val="22"/>
                <w:lang w:eastAsia="pl-PL" w:bidi="ar-SA"/>
              </w:rPr>
              <w:t>0</w:t>
            </w:r>
          </w:p>
        </w:tc>
      </w:tr>
      <w:tr w:rsidR="002E715B" w:rsidRPr="003B3272" w14:paraId="23651492" w14:textId="77777777" w:rsidTr="003B3272">
        <w:trPr>
          <w:trHeight w:val="995"/>
          <w:jc w:val="center"/>
        </w:trPr>
        <w:tc>
          <w:tcPr>
            <w:tcW w:w="5807" w:type="dxa"/>
            <w:shd w:val="clear" w:color="auto" w:fill="auto"/>
            <w:tcMar>
              <w:top w:w="0" w:type="dxa"/>
              <w:left w:w="70" w:type="dxa"/>
              <w:bottom w:w="0" w:type="dxa"/>
              <w:right w:w="70" w:type="dxa"/>
            </w:tcMar>
            <w:vAlign w:val="center"/>
          </w:tcPr>
          <w:p w14:paraId="3C43B5DD" w14:textId="51117214" w:rsidR="002E715B" w:rsidRPr="003B3272" w:rsidRDefault="002E715B" w:rsidP="002E715B">
            <w:pPr>
              <w:jc w:val="both"/>
              <w:rPr>
                <w:rFonts w:eastAsia="Times New Roman" w:cs="Times New Roman"/>
                <w:color w:val="auto"/>
                <w:kern w:val="0"/>
                <w:sz w:val="20"/>
                <w:szCs w:val="20"/>
                <w:lang w:eastAsia="pl-PL" w:bidi="ar-SA"/>
              </w:rPr>
            </w:pPr>
            <w:r w:rsidRPr="003B3272">
              <w:rPr>
                <w:rFonts w:eastAsia="Courier New" w:cs="Times New Roman"/>
                <w:color w:val="auto"/>
                <w:kern w:val="0"/>
                <w:sz w:val="20"/>
                <w:szCs w:val="20"/>
                <w:lang w:eastAsia="pl-PL" w:bidi="ar-SA"/>
              </w:rPr>
              <w:t xml:space="preserve">posiada doświadczenie polegające na sprawdzeniu i/lub wykonaniu 2 dokumentacji projektowych, </w:t>
            </w:r>
            <w:r w:rsidRPr="003B3272">
              <w:rPr>
                <w:rFonts w:eastAsia="Times New Roman" w:cs="Times New Roman"/>
                <w:color w:val="auto"/>
                <w:kern w:val="0"/>
                <w:sz w:val="20"/>
                <w:szCs w:val="20"/>
                <w:lang w:eastAsia="pl-PL" w:bidi="ar-SA"/>
              </w:rPr>
              <w:t xml:space="preserve">tj. projekty budowlane i/lub budowlano-wykonawczy dla inwestycji drogowych </w:t>
            </w:r>
            <w:r w:rsidRPr="003B3272">
              <w:rPr>
                <w:rFonts w:eastAsia="Symbol" w:cs="Times New Roman"/>
                <w:color w:val="auto"/>
                <w:kern w:val="0"/>
                <w:sz w:val="20"/>
                <w:szCs w:val="20"/>
                <w:lang w:eastAsia="pl-PL" w:bidi="ar-SA"/>
              </w:rPr>
              <w:t>dla których zostały uzyskane decyzje o zezwoleniu na realizację inwestycji drogowej (ZRID).</w:t>
            </w:r>
          </w:p>
        </w:tc>
        <w:tc>
          <w:tcPr>
            <w:tcW w:w="3406" w:type="dxa"/>
            <w:shd w:val="clear" w:color="auto" w:fill="auto"/>
            <w:tcMar>
              <w:top w:w="0" w:type="dxa"/>
              <w:left w:w="70" w:type="dxa"/>
              <w:bottom w:w="0" w:type="dxa"/>
              <w:right w:w="70" w:type="dxa"/>
            </w:tcMar>
            <w:vAlign w:val="center"/>
          </w:tcPr>
          <w:p w14:paraId="0CA4A546" w14:textId="77777777" w:rsidR="002E715B" w:rsidRPr="003B3272" w:rsidRDefault="002E715B" w:rsidP="002E715B">
            <w:pPr>
              <w:spacing w:after="120" w:line="23" w:lineRule="atLeast"/>
              <w:jc w:val="center"/>
              <w:rPr>
                <w:rFonts w:eastAsia="Courier New" w:cs="Times New Roman"/>
                <w:b/>
                <w:bCs/>
                <w:color w:val="auto"/>
                <w:kern w:val="0"/>
                <w:sz w:val="22"/>
                <w:szCs w:val="22"/>
                <w:lang w:eastAsia="pl-PL" w:bidi="ar-SA"/>
              </w:rPr>
            </w:pPr>
            <w:r w:rsidRPr="003B3272">
              <w:rPr>
                <w:rFonts w:eastAsia="Courier New" w:cs="Times New Roman"/>
                <w:b/>
                <w:bCs/>
                <w:color w:val="auto"/>
                <w:kern w:val="0"/>
                <w:sz w:val="22"/>
                <w:szCs w:val="22"/>
                <w:lang w:eastAsia="pl-PL" w:bidi="ar-SA"/>
              </w:rPr>
              <w:t>5</w:t>
            </w:r>
          </w:p>
        </w:tc>
      </w:tr>
      <w:tr w:rsidR="002E715B" w:rsidRPr="003B3272" w14:paraId="10CC611E" w14:textId="77777777" w:rsidTr="003B3272">
        <w:trPr>
          <w:trHeight w:val="846"/>
          <w:jc w:val="center"/>
        </w:trPr>
        <w:tc>
          <w:tcPr>
            <w:tcW w:w="5807" w:type="dxa"/>
            <w:shd w:val="clear" w:color="auto" w:fill="auto"/>
            <w:tcMar>
              <w:top w:w="0" w:type="dxa"/>
              <w:left w:w="70" w:type="dxa"/>
              <w:bottom w:w="0" w:type="dxa"/>
              <w:right w:w="70" w:type="dxa"/>
            </w:tcMar>
            <w:vAlign w:val="center"/>
          </w:tcPr>
          <w:p w14:paraId="77D2E9F8" w14:textId="25523B77" w:rsidR="002E715B" w:rsidRPr="003B3272" w:rsidRDefault="002E715B" w:rsidP="002E715B">
            <w:pPr>
              <w:jc w:val="both"/>
              <w:rPr>
                <w:rFonts w:eastAsia="Times New Roman" w:cs="Times New Roman"/>
                <w:color w:val="auto"/>
                <w:kern w:val="0"/>
                <w:sz w:val="20"/>
                <w:szCs w:val="20"/>
                <w:lang w:eastAsia="pl-PL" w:bidi="ar-SA"/>
              </w:rPr>
            </w:pPr>
            <w:r w:rsidRPr="003B3272">
              <w:rPr>
                <w:rFonts w:eastAsia="Courier New" w:cs="Times New Roman"/>
                <w:color w:val="auto"/>
                <w:kern w:val="0"/>
                <w:sz w:val="20"/>
                <w:szCs w:val="20"/>
                <w:lang w:eastAsia="pl-PL" w:bidi="ar-SA"/>
              </w:rPr>
              <w:t xml:space="preserve">posiada doświadczenie polegające na sprawdzeniu i/lub wykonaniu 3 dokumentacji projektowych, </w:t>
            </w:r>
            <w:r w:rsidRPr="003B3272">
              <w:rPr>
                <w:rFonts w:eastAsia="Times New Roman" w:cs="Times New Roman"/>
                <w:color w:val="auto"/>
                <w:kern w:val="0"/>
                <w:sz w:val="20"/>
                <w:szCs w:val="20"/>
                <w:lang w:eastAsia="pl-PL" w:bidi="ar-SA"/>
              </w:rPr>
              <w:t xml:space="preserve">tj. projekty budowlane i/lub budowlano-wykonawczy dla inwestycji drogowych </w:t>
            </w:r>
            <w:r w:rsidRPr="003B3272">
              <w:rPr>
                <w:rFonts w:eastAsia="Symbol" w:cs="Times New Roman"/>
                <w:color w:val="auto"/>
                <w:kern w:val="0"/>
                <w:sz w:val="20"/>
                <w:szCs w:val="20"/>
                <w:lang w:eastAsia="pl-PL" w:bidi="ar-SA"/>
              </w:rPr>
              <w:t>dla których zostały uzyskane decyzje o zezwoleniu na realizację inwestycji drogowej (ZRID).</w:t>
            </w:r>
          </w:p>
        </w:tc>
        <w:tc>
          <w:tcPr>
            <w:tcW w:w="3406" w:type="dxa"/>
            <w:shd w:val="clear" w:color="auto" w:fill="auto"/>
            <w:tcMar>
              <w:top w:w="0" w:type="dxa"/>
              <w:left w:w="70" w:type="dxa"/>
              <w:bottom w:w="0" w:type="dxa"/>
              <w:right w:w="70" w:type="dxa"/>
            </w:tcMar>
            <w:vAlign w:val="center"/>
          </w:tcPr>
          <w:p w14:paraId="7166D37D" w14:textId="77777777" w:rsidR="002E715B" w:rsidRPr="003B3272" w:rsidRDefault="002E715B" w:rsidP="002E715B">
            <w:pPr>
              <w:spacing w:after="120" w:line="23" w:lineRule="atLeast"/>
              <w:jc w:val="center"/>
              <w:rPr>
                <w:rFonts w:eastAsia="Courier New" w:cs="Times New Roman"/>
                <w:b/>
                <w:bCs/>
                <w:color w:val="auto"/>
                <w:kern w:val="0"/>
                <w:sz w:val="22"/>
                <w:szCs w:val="22"/>
                <w:lang w:eastAsia="pl-PL" w:bidi="ar-SA"/>
              </w:rPr>
            </w:pPr>
            <w:r w:rsidRPr="003B3272">
              <w:rPr>
                <w:rFonts w:eastAsia="Courier New" w:cs="Times New Roman"/>
                <w:b/>
                <w:bCs/>
                <w:color w:val="auto"/>
                <w:kern w:val="0"/>
                <w:sz w:val="22"/>
                <w:szCs w:val="22"/>
                <w:lang w:eastAsia="pl-PL" w:bidi="ar-SA"/>
              </w:rPr>
              <w:t>10</w:t>
            </w:r>
          </w:p>
        </w:tc>
      </w:tr>
      <w:tr w:rsidR="002E715B" w:rsidRPr="003B3272" w14:paraId="26ECF681" w14:textId="77777777" w:rsidTr="003B3272">
        <w:trPr>
          <w:trHeight w:val="848"/>
          <w:jc w:val="center"/>
        </w:trPr>
        <w:tc>
          <w:tcPr>
            <w:tcW w:w="5807" w:type="dxa"/>
            <w:shd w:val="clear" w:color="auto" w:fill="auto"/>
            <w:tcMar>
              <w:top w:w="0" w:type="dxa"/>
              <w:left w:w="70" w:type="dxa"/>
              <w:bottom w:w="0" w:type="dxa"/>
              <w:right w:w="70" w:type="dxa"/>
            </w:tcMar>
            <w:vAlign w:val="center"/>
          </w:tcPr>
          <w:p w14:paraId="0BB6755F" w14:textId="0647251B" w:rsidR="002E715B" w:rsidRPr="003B3272" w:rsidRDefault="002E715B" w:rsidP="002E715B">
            <w:pPr>
              <w:jc w:val="both"/>
              <w:rPr>
                <w:rFonts w:eastAsia="Times New Roman" w:cs="Times New Roman"/>
                <w:color w:val="auto"/>
                <w:kern w:val="0"/>
                <w:sz w:val="20"/>
                <w:szCs w:val="20"/>
                <w:lang w:eastAsia="pl-PL" w:bidi="ar-SA"/>
              </w:rPr>
            </w:pPr>
            <w:r w:rsidRPr="003B3272">
              <w:rPr>
                <w:rFonts w:eastAsia="Courier New" w:cs="Times New Roman"/>
                <w:color w:val="auto"/>
                <w:kern w:val="0"/>
                <w:sz w:val="20"/>
                <w:szCs w:val="20"/>
                <w:lang w:eastAsia="pl-PL" w:bidi="ar-SA"/>
              </w:rPr>
              <w:lastRenderedPageBreak/>
              <w:t xml:space="preserve">posiada doświadczenie polegające na sprawdzeniu i/lub wykonaniu 4 dokumentacji projektowych, </w:t>
            </w:r>
            <w:r w:rsidRPr="003B3272">
              <w:rPr>
                <w:rFonts w:eastAsia="Times New Roman" w:cs="Times New Roman"/>
                <w:color w:val="auto"/>
                <w:kern w:val="0"/>
                <w:sz w:val="20"/>
                <w:szCs w:val="20"/>
                <w:lang w:eastAsia="pl-PL" w:bidi="ar-SA"/>
              </w:rPr>
              <w:t xml:space="preserve">tj. projekty budowlane i/lub budowlano-wykonawczy dla inwestycji drogowych </w:t>
            </w:r>
            <w:r w:rsidRPr="003B3272">
              <w:rPr>
                <w:rFonts w:eastAsia="Symbol" w:cs="Times New Roman"/>
                <w:color w:val="auto"/>
                <w:kern w:val="0"/>
                <w:sz w:val="20"/>
                <w:szCs w:val="20"/>
                <w:lang w:eastAsia="pl-PL" w:bidi="ar-SA"/>
              </w:rPr>
              <w:t>dla których zostały uzyskane decyzje</w:t>
            </w:r>
            <w:r w:rsidR="003B3272" w:rsidRPr="003B3272">
              <w:rPr>
                <w:rFonts w:eastAsia="Symbol" w:cs="Times New Roman"/>
                <w:color w:val="auto"/>
                <w:kern w:val="0"/>
                <w:sz w:val="20"/>
                <w:szCs w:val="20"/>
                <w:lang w:eastAsia="pl-PL" w:bidi="ar-SA"/>
              </w:rPr>
              <w:t xml:space="preserve"> </w:t>
            </w:r>
            <w:r w:rsidRPr="003B3272">
              <w:rPr>
                <w:rFonts w:eastAsia="Symbol" w:cs="Times New Roman"/>
                <w:color w:val="auto"/>
                <w:kern w:val="0"/>
                <w:sz w:val="20"/>
                <w:szCs w:val="20"/>
                <w:lang w:eastAsia="pl-PL" w:bidi="ar-SA"/>
              </w:rPr>
              <w:t>o zezwoleniu na realizację inwestycji drogowej (ZRID).</w:t>
            </w:r>
          </w:p>
        </w:tc>
        <w:tc>
          <w:tcPr>
            <w:tcW w:w="3406" w:type="dxa"/>
            <w:shd w:val="clear" w:color="auto" w:fill="auto"/>
            <w:tcMar>
              <w:top w:w="0" w:type="dxa"/>
              <w:left w:w="70" w:type="dxa"/>
              <w:bottom w:w="0" w:type="dxa"/>
              <w:right w:w="70" w:type="dxa"/>
            </w:tcMar>
            <w:vAlign w:val="center"/>
          </w:tcPr>
          <w:p w14:paraId="71C17D33" w14:textId="77777777" w:rsidR="002E715B" w:rsidRPr="003B3272" w:rsidRDefault="002E715B" w:rsidP="002E715B">
            <w:pPr>
              <w:spacing w:after="120" w:line="23" w:lineRule="atLeast"/>
              <w:jc w:val="center"/>
              <w:rPr>
                <w:rFonts w:eastAsia="Courier New" w:cs="Times New Roman"/>
                <w:b/>
                <w:bCs/>
                <w:color w:val="auto"/>
                <w:kern w:val="0"/>
                <w:sz w:val="22"/>
                <w:szCs w:val="22"/>
                <w:lang w:eastAsia="pl-PL" w:bidi="ar-SA"/>
              </w:rPr>
            </w:pPr>
            <w:r w:rsidRPr="003B3272">
              <w:rPr>
                <w:rFonts w:eastAsia="Courier New" w:cs="Times New Roman"/>
                <w:b/>
                <w:bCs/>
                <w:color w:val="auto"/>
                <w:kern w:val="0"/>
                <w:sz w:val="22"/>
                <w:szCs w:val="22"/>
                <w:lang w:eastAsia="pl-PL" w:bidi="ar-SA"/>
              </w:rPr>
              <w:t>15</w:t>
            </w:r>
          </w:p>
        </w:tc>
      </w:tr>
      <w:tr w:rsidR="002E715B" w:rsidRPr="003B3272" w14:paraId="5086E349" w14:textId="77777777" w:rsidTr="003B3272">
        <w:trPr>
          <w:trHeight w:val="848"/>
          <w:jc w:val="center"/>
        </w:trPr>
        <w:tc>
          <w:tcPr>
            <w:tcW w:w="5807" w:type="dxa"/>
            <w:shd w:val="clear" w:color="auto" w:fill="auto"/>
            <w:tcMar>
              <w:top w:w="0" w:type="dxa"/>
              <w:left w:w="70" w:type="dxa"/>
              <w:bottom w:w="0" w:type="dxa"/>
              <w:right w:w="70" w:type="dxa"/>
            </w:tcMar>
            <w:vAlign w:val="center"/>
          </w:tcPr>
          <w:p w14:paraId="6BB978C5" w14:textId="3938B561" w:rsidR="002E715B" w:rsidRPr="003B3272" w:rsidRDefault="002E715B" w:rsidP="002E715B">
            <w:pPr>
              <w:jc w:val="both"/>
              <w:rPr>
                <w:rFonts w:eastAsia="Times New Roman" w:cs="Times New Roman"/>
                <w:color w:val="auto"/>
                <w:kern w:val="0"/>
                <w:sz w:val="20"/>
                <w:szCs w:val="20"/>
                <w:lang w:eastAsia="pl-PL" w:bidi="ar-SA"/>
              </w:rPr>
            </w:pPr>
            <w:r w:rsidRPr="003B3272">
              <w:rPr>
                <w:rFonts w:eastAsia="Courier New" w:cs="Times New Roman"/>
                <w:color w:val="auto"/>
                <w:kern w:val="0"/>
                <w:sz w:val="20"/>
                <w:szCs w:val="20"/>
                <w:lang w:eastAsia="pl-PL" w:bidi="ar-SA"/>
              </w:rPr>
              <w:t xml:space="preserve">posiada doświadczenie polegające na sprawdzeniu i/lub wykonaniu 5 i więcej dokumentacji projektowych, </w:t>
            </w:r>
            <w:r w:rsidRPr="003B3272">
              <w:rPr>
                <w:rFonts w:eastAsia="Times New Roman" w:cs="Times New Roman"/>
                <w:color w:val="auto"/>
                <w:kern w:val="0"/>
                <w:sz w:val="20"/>
                <w:szCs w:val="20"/>
                <w:lang w:eastAsia="pl-PL" w:bidi="ar-SA"/>
              </w:rPr>
              <w:t xml:space="preserve">tj. projekty budowlane i/lub budowlano-wykonawczy dla inwestycji drogowych </w:t>
            </w:r>
            <w:r w:rsidRPr="003B3272">
              <w:rPr>
                <w:rFonts w:eastAsia="Symbol" w:cs="Times New Roman"/>
                <w:color w:val="auto"/>
                <w:kern w:val="0"/>
                <w:sz w:val="20"/>
                <w:szCs w:val="20"/>
                <w:lang w:eastAsia="pl-PL" w:bidi="ar-SA"/>
              </w:rPr>
              <w:t>dla których zostały uzyskane decyzje</w:t>
            </w:r>
            <w:r w:rsidR="003B3272" w:rsidRPr="003B3272">
              <w:rPr>
                <w:rFonts w:eastAsia="Symbol" w:cs="Times New Roman"/>
                <w:color w:val="auto"/>
                <w:kern w:val="0"/>
                <w:sz w:val="20"/>
                <w:szCs w:val="20"/>
                <w:lang w:eastAsia="pl-PL" w:bidi="ar-SA"/>
              </w:rPr>
              <w:t xml:space="preserve"> </w:t>
            </w:r>
            <w:r w:rsidRPr="003B3272">
              <w:rPr>
                <w:rFonts w:eastAsia="Symbol" w:cs="Times New Roman"/>
                <w:color w:val="auto"/>
                <w:kern w:val="0"/>
                <w:sz w:val="20"/>
                <w:szCs w:val="20"/>
                <w:lang w:eastAsia="pl-PL" w:bidi="ar-SA"/>
              </w:rPr>
              <w:t>o zezwoleniu na realizację inwestycji drogowej (ZRID).</w:t>
            </w:r>
          </w:p>
        </w:tc>
        <w:tc>
          <w:tcPr>
            <w:tcW w:w="3406" w:type="dxa"/>
            <w:shd w:val="clear" w:color="auto" w:fill="auto"/>
            <w:tcMar>
              <w:top w:w="0" w:type="dxa"/>
              <w:left w:w="70" w:type="dxa"/>
              <w:bottom w:w="0" w:type="dxa"/>
              <w:right w:w="70" w:type="dxa"/>
            </w:tcMar>
            <w:vAlign w:val="center"/>
          </w:tcPr>
          <w:p w14:paraId="455B0977" w14:textId="77777777" w:rsidR="002E715B" w:rsidRPr="003B3272" w:rsidRDefault="002E715B" w:rsidP="002E715B">
            <w:pPr>
              <w:spacing w:after="120" w:line="23" w:lineRule="atLeast"/>
              <w:jc w:val="center"/>
              <w:rPr>
                <w:rFonts w:eastAsia="Courier New" w:cs="Times New Roman"/>
                <w:b/>
                <w:bCs/>
                <w:color w:val="auto"/>
                <w:kern w:val="0"/>
                <w:sz w:val="22"/>
                <w:szCs w:val="22"/>
                <w:lang w:eastAsia="pl-PL" w:bidi="ar-SA"/>
              </w:rPr>
            </w:pPr>
            <w:r w:rsidRPr="003B3272">
              <w:rPr>
                <w:rFonts w:eastAsia="Courier New" w:cs="Times New Roman"/>
                <w:b/>
                <w:bCs/>
                <w:color w:val="auto"/>
                <w:kern w:val="0"/>
                <w:sz w:val="22"/>
                <w:szCs w:val="22"/>
                <w:lang w:eastAsia="pl-PL" w:bidi="ar-SA"/>
              </w:rPr>
              <w:t>20</w:t>
            </w:r>
          </w:p>
        </w:tc>
      </w:tr>
    </w:tbl>
    <w:p w14:paraId="61CA452E" w14:textId="77777777" w:rsidR="002E715B" w:rsidRPr="003B3272" w:rsidRDefault="002E715B" w:rsidP="002E715B">
      <w:pPr>
        <w:numPr>
          <w:ilvl w:val="0"/>
          <w:numId w:val="285"/>
        </w:numPr>
        <w:shd w:val="clear" w:color="auto" w:fill="FFFFFF"/>
        <w:spacing w:before="114" w:after="234" w:line="23" w:lineRule="atLeast"/>
        <w:jc w:val="both"/>
        <w:rPr>
          <w:rFonts w:eastAsia="Courier New" w:cs="Times New Roman"/>
          <w:color w:val="auto"/>
          <w:kern w:val="0"/>
          <w:sz w:val="22"/>
          <w:szCs w:val="22"/>
          <w:lang w:eastAsia="pl-PL" w:bidi="ar-SA"/>
        </w:rPr>
      </w:pPr>
      <w:r w:rsidRPr="003B3272">
        <w:rPr>
          <w:rFonts w:eastAsia="Courier New" w:cs="Times New Roman"/>
          <w:color w:val="auto"/>
          <w:kern w:val="0"/>
          <w:sz w:val="22"/>
          <w:szCs w:val="22"/>
          <w:lang w:eastAsia="pl-PL" w:bidi="ar-SA"/>
        </w:rPr>
        <w:t>Za ofertę najkorzystniejszą będzie uznana oferta, która przy uwzględnieniu powyższych kryteriów i ich wag otrzyma najwyższą punktację.</w:t>
      </w:r>
    </w:p>
    <w:p w14:paraId="27CCD180" w14:textId="77777777" w:rsidR="002E715B" w:rsidRPr="003B3272" w:rsidRDefault="002E715B" w:rsidP="002E715B">
      <w:pPr>
        <w:numPr>
          <w:ilvl w:val="0"/>
          <w:numId w:val="282"/>
        </w:numPr>
        <w:shd w:val="clear" w:color="auto" w:fill="FFFFFF"/>
        <w:spacing w:after="120" w:line="23" w:lineRule="atLeast"/>
        <w:jc w:val="both"/>
        <w:rPr>
          <w:rFonts w:eastAsia="Courier New" w:cs="Times New Roman"/>
          <w:color w:val="auto"/>
          <w:kern w:val="0"/>
          <w:sz w:val="22"/>
          <w:szCs w:val="22"/>
          <w:lang w:eastAsia="pl-PL" w:bidi="ar-SA"/>
        </w:rPr>
      </w:pPr>
      <w:r w:rsidRPr="003B3272">
        <w:rPr>
          <w:rFonts w:eastAsia="Courier New" w:cs="Times New Roman"/>
          <w:color w:val="auto"/>
          <w:kern w:val="0"/>
          <w:sz w:val="22"/>
          <w:szCs w:val="22"/>
          <w:lang w:eastAsia="pl-PL" w:bidi="ar-SA"/>
        </w:rPr>
        <w:t>W ramach wszystkich wskazanych i opisanych kryteriów, Wykonawca otrzyma łączną (końcową) ilość punktów wyliczoną w następujący sposób:</w:t>
      </w:r>
    </w:p>
    <w:p w14:paraId="778DE287" w14:textId="77777777" w:rsidR="002E715B" w:rsidRPr="003B3272" w:rsidRDefault="002E715B" w:rsidP="002E715B">
      <w:pPr>
        <w:suppressAutoHyphens w:val="0"/>
        <w:spacing w:after="120" w:line="23" w:lineRule="atLeast"/>
        <w:ind w:firstLine="708"/>
        <w:jc w:val="center"/>
        <w:rPr>
          <w:rFonts w:eastAsia="Courier New" w:cs="Times New Roman"/>
          <w:color w:val="auto"/>
          <w:kern w:val="0"/>
          <w:sz w:val="22"/>
          <w:szCs w:val="22"/>
          <w:lang w:eastAsia="pl-PL"/>
        </w:rPr>
      </w:pPr>
      <w:r w:rsidRPr="003B3272">
        <w:rPr>
          <w:rFonts w:eastAsia="Courier New" w:cs="Times New Roman"/>
          <w:color w:val="auto"/>
          <w:kern w:val="0"/>
          <w:sz w:val="22"/>
          <w:szCs w:val="22"/>
          <w:lang w:eastAsia="pl-PL"/>
        </w:rPr>
        <w:t xml:space="preserve">KIP = IP1 + IP2 + IP3  </w:t>
      </w:r>
    </w:p>
    <w:p w14:paraId="19385CBE" w14:textId="77777777" w:rsidR="002E715B" w:rsidRPr="003B3272" w:rsidRDefault="002E715B" w:rsidP="002E715B">
      <w:pPr>
        <w:widowControl/>
        <w:tabs>
          <w:tab w:val="left" w:pos="2268"/>
        </w:tabs>
        <w:spacing w:after="120" w:line="23" w:lineRule="atLeast"/>
        <w:ind w:left="1701" w:hanging="1134"/>
        <w:jc w:val="both"/>
        <w:rPr>
          <w:rFonts w:eastAsia="Times New Roman" w:cs="Times New Roman"/>
          <w:color w:val="auto"/>
          <w:kern w:val="0"/>
          <w:sz w:val="22"/>
          <w:szCs w:val="22"/>
          <w:lang w:eastAsia="pl-PL" w:bidi="ar-SA"/>
        </w:rPr>
      </w:pPr>
      <w:r w:rsidRPr="003B3272">
        <w:rPr>
          <w:rFonts w:eastAsia="Times New Roman" w:cs="Times New Roman"/>
          <w:color w:val="auto"/>
          <w:kern w:val="0"/>
          <w:sz w:val="22"/>
          <w:szCs w:val="22"/>
          <w:lang w:eastAsia="pl-PL" w:bidi="ar-SA"/>
        </w:rPr>
        <w:t>gdzie poszczególne symbole oznaczają:</w:t>
      </w:r>
    </w:p>
    <w:p w14:paraId="224A96B4" w14:textId="77777777" w:rsidR="002E715B" w:rsidRPr="003B3272" w:rsidRDefault="002E715B" w:rsidP="002E715B">
      <w:pPr>
        <w:widowControl/>
        <w:tabs>
          <w:tab w:val="left" w:pos="2268"/>
        </w:tabs>
        <w:spacing w:after="6" w:line="276" w:lineRule="auto"/>
        <w:ind w:left="1701" w:hanging="1134"/>
        <w:rPr>
          <w:rFonts w:eastAsia="Times New Roman" w:cs="Times New Roman"/>
          <w:color w:val="auto"/>
          <w:kern w:val="0"/>
          <w:sz w:val="22"/>
          <w:szCs w:val="22"/>
          <w:lang w:eastAsia="pl-PL" w:bidi="ar-SA"/>
        </w:rPr>
      </w:pPr>
      <w:r w:rsidRPr="003B3272">
        <w:rPr>
          <w:rFonts w:eastAsia="Times New Roman" w:cs="Times New Roman"/>
          <w:color w:val="auto"/>
          <w:kern w:val="0"/>
          <w:sz w:val="22"/>
          <w:szCs w:val="22"/>
          <w:lang w:eastAsia="pl-PL" w:bidi="ar-SA"/>
        </w:rPr>
        <w:t>KIP – końcowa ilość punktów,</w:t>
      </w:r>
    </w:p>
    <w:p w14:paraId="22843B47" w14:textId="77777777" w:rsidR="002E715B" w:rsidRPr="003B3272" w:rsidRDefault="002E715B" w:rsidP="002E715B">
      <w:pPr>
        <w:widowControl/>
        <w:tabs>
          <w:tab w:val="left" w:pos="2268"/>
        </w:tabs>
        <w:spacing w:after="6" w:line="276" w:lineRule="auto"/>
        <w:ind w:left="1701" w:hanging="1134"/>
        <w:rPr>
          <w:rFonts w:eastAsia="Times New Roman" w:cs="Times New Roman"/>
          <w:color w:val="auto"/>
          <w:kern w:val="0"/>
          <w:sz w:val="22"/>
          <w:szCs w:val="22"/>
          <w:lang w:eastAsia="pl-PL" w:bidi="ar-SA"/>
        </w:rPr>
      </w:pPr>
      <w:r w:rsidRPr="003B3272">
        <w:rPr>
          <w:rFonts w:eastAsia="Times New Roman" w:cs="Times New Roman"/>
          <w:color w:val="auto"/>
          <w:kern w:val="0"/>
          <w:sz w:val="22"/>
          <w:szCs w:val="22"/>
          <w:lang w:eastAsia="pl-PL" w:bidi="ar-SA"/>
        </w:rPr>
        <w:t>IP1 – ilość punktów uzyskanych w kryterium:     -    cena ofertowa,</w:t>
      </w:r>
    </w:p>
    <w:p w14:paraId="45E2DBFF" w14:textId="77777777" w:rsidR="002E715B" w:rsidRPr="003B3272" w:rsidRDefault="002E715B" w:rsidP="002E715B">
      <w:pPr>
        <w:widowControl/>
        <w:tabs>
          <w:tab w:val="left" w:pos="567"/>
        </w:tabs>
        <w:spacing w:after="6" w:line="276" w:lineRule="auto"/>
        <w:rPr>
          <w:rFonts w:eastAsia="Times New Roman" w:cs="Times New Roman"/>
          <w:color w:val="auto"/>
          <w:kern w:val="0"/>
          <w:sz w:val="22"/>
          <w:szCs w:val="22"/>
          <w:lang w:eastAsia="pl-PL" w:bidi="ar-SA"/>
        </w:rPr>
      </w:pPr>
      <w:r w:rsidRPr="003B3272">
        <w:rPr>
          <w:rFonts w:eastAsia="Times New Roman" w:cs="Times New Roman"/>
          <w:color w:val="auto"/>
          <w:kern w:val="0"/>
          <w:sz w:val="22"/>
          <w:szCs w:val="22"/>
          <w:lang w:eastAsia="pl-PL" w:bidi="ar-SA"/>
        </w:rPr>
        <w:tab/>
        <w:t>IP2 – ilość punktów uzyskanych w kryterium:     -    doświadczenie personelu – projektant,</w:t>
      </w:r>
    </w:p>
    <w:p w14:paraId="48D329AF" w14:textId="7548DF4B" w:rsidR="00690BBC" w:rsidRPr="003B3272" w:rsidRDefault="002E715B" w:rsidP="009873D1">
      <w:pPr>
        <w:widowControl/>
        <w:tabs>
          <w:tab w:val="left" w:pos="567"/>
        </w:tabs>
        <w:spacing w:after="120" w:line="276" w:lineRule="auto"/>
        <w:rPr>
          <w:rFonts w:cs="Times New Roman"/>
          <w:sz w:val="22"/>
          <w:szCs w:val="22"/>
        </w:rPr>
      </w:pPr>
      <w:r w:rsidRPr="003B3272">
        <w:rPr>
          <w:rFonts w:eastAsia="Times New Roman" w:cs="Times New Roman"/>
          <w:color w:val="auto"/>
          <w:kern w:val="0"/>
          <w:sz w:val="22"/>
          <w:szCs w:val="22"/>
          <w:lang w:eastAsia="pl-PL" w:bidi="ar-SA"/>
        </w:rPr>
        <w:tab/>
        <w:t xml:space="preserve">IP3 – ilość punktów uzyskanych w kryterium:     -    doświadczenie personelu projektant </w:t>
      </w:r>
      <w:r w:rsidRPr="003B3272">
        <w:rPr>
          <w:rFonts w:eastAsia="Times New Roman" w:cs="Times New Roman"/>
          <w:color w:val="auto"/>
          <w:kern w:val="0"/>
          <w:sz w:val="22"/>
          <w:szCs w:val="22"/>
          <w:lang w:eastAsia="pl-PL" w:bidi="ar-SA"/>
        </w:rPr>
        <w:tab/>
      </w:r>
      <w:r w:rsidRPr="003B3272">
        <w:rPr>
          <w:rFonts w:eastAsia="Times New Roman" w:cs="Times New Roman"/>
          <w:color w:val="auto"/>
          <w:kern w:val="0"/>
          <w:sz w:val="22"/>
          <w:szCs w:val="22"/>
          <w:lang w:eastAsia="pl-PL" w:bidi="ar-SA"/>
        </w:rPr>
        <w:tab/>
      </w:r>
      <w:r w:rsidRPr="003B3272">
        <w:rPr>
          <w:rFonts w:eastAsia="Times New Roman" w:cs="Times New Roman"/>
          <w:color w:val="auto"/>
          <w:kern w:val="0"/>
          <w:sz w:val="22"/>
          <w:szCs w:val="22"/>
          <w:lang w:eastAsia="pl-PL" w:bidi="ar-SA"/>
        </w:rPr>
        <w:tab/>
      </w:r>
      <w:r w:rsidRPr="003B3272">
        <w:rPr>
          <w:rFonts w:eastAsia="Times New Roman" w:cs="Times New Roman"/>
          <w:color w:val="auto"/>
          <w:kern w:val="0"/>
          <w:sz w:val="22"/>
          <w:szCs w:val="22"/>
          <w:lang w:eastAsia="pl-PL" w:bidi="ar-SA"/>
        </w:rPr>
        <w:tab/>
      </w:r>
      <w:r w:rsidRPr="003B3272">
        <w:rPr>
          <w:rFonts w:eastAsia="Times New Roman" w:cs="Times New Roman"/>
          <w:color w:val="auto"/>
          <w:kern w:val="0"/>
          <w:sz w:val="22"/>
          <w:szCs w:val="22"/>
          <w:lang w:eastAsia="pl-PL" w:bidi="ar-SA"/>
        </w:rPr>
        <w:tab/>
      </w:r>
      <w:r w:rsidRPr="003B3272">
        <w:rPr>
          <w:rFonts w:eastAsia="Times New Roman" w:cs="Times New Roman"/>
          <w:color w:val="auto"/>
          <w:kern w:val="0"/>
          <w:sz w:val="22"/>
          <w:szCs w:val="22"/>
          <w:lang w:eastAsia="pl-PL" w:bidi="ar-SA"/>
        </w:rPr>
        <w:tab/>
      </w:r>
      <w:r w:rsidRPr="003B3272">
        <w:rPr>
          <w:rFonts w:eastAsia="Times New Roman" w:cs="Times New Roman"/>
          <w:color w:val="auto"/>
          <w:kern w:val="0"/>
          <w:sz w:val="22"/>
          <w:szCs w:val="22"/>
          <w:lang w:eastAsia="pl-PL" w:bidi="ar-SA"/>
        </w:rPr>
        <w:tab/>
      </w:r>
      <w:r w:rsidRPr="003B3272">
        <w:rPr>
          <w:rFonts w:eastAsia="Times New Roman" w:cs="Times New Roman"/>
          <w:color w:val="auto"/>
          <w:kern w:val="0"/>
          <w:sz w:val="22"/>
          <w:szCs w:val="22"/>
          <w:lang w:eastAsia="pl-PL" w:bidi="ar-SA"/>
        </w:rPr>
        <w:tab/>
      </w:r>
      <w:r w:rsidRPr="003B3272">
        <w:rPr>
          <w:rFonts w:eastAsia="Times New Roman" w:cs="Times New Roman"/>
          <w:color w:val="auto"/>
          <w:kern w:val="0"/>
          <w:sz w:val="22"/>
          <w:szCs w:val="22"/>
          <w:lang w:eastAsia="pl-PL" w:bidi="ar-SA"/>
        </w:rPr>
        <w:tab/>
      </w:r>
      <w:r w:rsidRPr="003B3272">
        <w:rPr>
          <w:rFonts w:eastAsia="Times New Roman" w:cs="Times New Roman"/>
          <w:color w:val="auto"/>
          <w:kern w:val="0"/>
          <w:sz w:val="22"/>
          <w:szCs w:val="22"/>
          <w:lang w:eastAsia="pl-PL" w:bidi="ar-SA"/>
        </w:rPr>
        <w:tab/>
        <w:t xml:space="preserve">   sprawdzający  / weryfikator,</w:t>
      </w:r>
    </w:p>
    <w:p w14:paraId="04DF059F" w14:textId="77777777" w:rsidR="00917950" w:rsidRPr="003B3272" w:rsidRDefault="00000000" w:rsidP="00690BBC">
      <w:pPr>
        <w:pStyle w:val="Standard"/>
        <w:widowControl w:val="0"/>
        <w:numPr>
          <w:ilvl w:val="0"/>
          <w:numId w:val="243"/>
        </w:numPr>
        <w:tabs>
          <w:tab w:val="left" w:pos="1021"/>
          <w:tab w:val="left" w:pos="1163"/>
        </w:tabs>
        <w:spacing w:line="276" w:lineRule="auto"/>
        <w:ind w:left="454" w:hanging="454"/>
        <w:jc w:val="both"/>
        <w:rPr>
          <w:b/>
          <w:bCs/>
        </w:rPr>
      </w:pPr>
      <w:r w:rsidRPr="003B3272">
        <w:rPr>
          <w:b/>
          <w:bCs/>
          <w:sz w:val="22"/>
        </w:rPr>
        <w:t xml:space="preserve">W przypadku </w:t>
      </w:r>
      <w:r w:rsidRPr="003B3272">
        <w:rPr>
          <w:b/>
          <w:bCs/>
          <w:sz w:val="22"/>
          <w:u w:val="single"/>
        </w:rPr>
        <w:t>braku jednoznacznego i precyzyjnego wskazania</w:t>
      </w:r>
      <w:r w:rsidRPr="003B3272">
        <w:rPr>
          <w:b/>
          <w:bCs/>
          <w:sz w:val="22"/>
        </w:rPr>
        <w:t xml:space="preserve"> przez Wykonawcę w załączniku nr 2 do SWZ „Formularz ofertowy” doświadczenia personelu wyznaczonego do realizacji zamówienia (</w:t>
      </w:r>
      <w:r w:rsidRPr="003B3272">
        <w:rPr>
          <w:b/>
          <w:bCs/>
          <w:sz w:val="22"/>
          <w:u w:val="single"/>
        </w:rPr>
        <w:t>np. braku informacji w którejkolwiek pozycji formularza ofertowego</w:t>
      </w:r>
      <w:r w:rsidRPr="003B3272">
        <w:rPr>
          <w:b/>
          <w:bCs/>
          <w:sz w:val="22"/>
        </w:rPr>
        <w:t>) - Zamawiający przyzna „0” (zero) punktów w tym kryterium oceny ofert.</w:t>
      </w:r>
    </w:p>
    <w:p w14:paraId="7AE757EF" w14:textId="77777777" w:rsidR="00917950" w:rsidRPr="003B3272" w:rsidRDefault="00000000" w:rsidP="00690BBC">
      <w:pPr>
        <w:pStyle w:val="Standard"/>
        <w:widowControl w:val="0"/>
        <w:numPr>
          <w:ilvl w:val="0"/>
          <w:numId w:val="111"/>
        </w:numPr>
        <w:tabs>
          <w:tab w:val="left" w:pos="992"/>
          <w:tab w:val="left" w:pos="1134"/>
        </w:tabs>
        <w:spacing w:line="276" w:lineRule="auto"/>
        <w:ind w:left="425" w:hanging="425"/>
        <w:jc w:val="both"/>
        <w:rPr>
          <w:sz w:val="22"/>
        </w:rPr>
      </w:pPr>
      <w:r w:rsidRPr="003B3272">
        <w:rPr>
          <w:sz w:val="22"/>
        </w:rPr>
        <w:t>Za najkorzystniejszą zostanie uznana oferta, która uzyska największą ilość punktów po zsumowaniu ilości punktów uzyskanych we wszystkich wskazanych powyżej kryteriach łącznie (obliczona do 2 miejsc po przecinku).</w:t>
      </w:r>
    </w:p>
    <w:p w14:paraId="18256E5A" w14:textId="77777777" w:rsidR="00917950" w:rsidRPr="003B3272" w:rsidRDefault="00000000" w:rsidP="00690BBC">
      <w:pPr>
        <w:pStyle w:val="Standard"/>
        <w:widowControl w:val="0"/>
        <w:numPr>
          <w:ilvl w:val="0"/>
          <w:numId w:val="111"/>
        </w:numPr>
        <w:tabs>
          <w:tab w:val="left" w:pos="992"/>
          <w:tab w:val="left" w:pos="1134"/>
        </w:tabs>
        <w:spacing w:line="276" w:lineRule="auto"/>
        <w:ind w:left="425" w:hanging="425"/>
        <w:jc w:val="both"/>
        <w:rPr>
          <w:sz w:val="22"/>
        </w:rPr>
      </w:pPr>
      <w:r w:rsidRPr="003B3272">
        <w:rPr>
          <w:sz w:val="22"/>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6F07365A" w14:textId="77777777" w:rsidR="00917950" w:rsidRPr="003B3272" w:rsidRDefault="00000000" w:rsidP="00690BBC">
      <w:pPr>
        <w:pStyle w:val="Standard"/>
        <w:widowControl w:val="0"/>
        <w:numPr>
          <w:ilvl w:val="0"/>
          <w:numId w:val="111"/>
        </w:numPr>
        <w:tabs>
          <w:tab w:val="left" w:pos="992"/>
          <w:tab w:val="left" w:pos="1134"/>
        </w:tabs>
        <w:spacing w:line="276" w:lineRule="auto"/>
        <w:ind w:left="425" w:hanging="425"/>
        <w:jc w:val="both"/>
        <w:rPr>
          <w:sz w:val="22"/>
          <w:szCs w:val="22"/>
        </w:rPr>
      </w:pPr>
      <w:r w:rsidRPr="003B3272">
        <w:rPr>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02BD1BBA" w14:textId="77777777" w:rsidR="00917950" w:rsidRPr="003B3272" w:rsidRDefault="00000000" w:rsidP="00690BBC">
      <w:pPr>
        <w:pStyle w:val="Akapitzlist"/>
        <w:numPr>
          <w:ilvl w:val="1"/>
          <w:numId w:val="111"/>
        </w:numPr>
        <w:tabs>
          <w:tab w:val="left" w:pos="1985"/>
        </w:tabs>
        <w:spacing w:line="276" w:lineRule="auto"/>
        <w:ind w:left="1134" w:hanging="567"/>
        <w:jc w:val="both"/>
        <w:rPr>
          <w:sz w:val="22"/>
          <w:szCs w:val="22"/>
        </w:rPr>
      </w:pPr>
      <w:r w:rsidRPr="003B3272">
        <w:rPr>
          <w:sz w:val="22"/>
          <w:szCs w:val="22"/>
        </w:rPr>
        <w:t xml:space="preserve"> Jeżeli  oferty otrzymały taką samą ocenę w kryterium o najwyższej wadze, Zamawiający wybiera ofertę z najniższą ceną.</w:t>
      </w:r>
    </w:p>
    <w:p w14:paraId="2BDD59F5" w14:textId="77777777" w:rsidR="00917950" w:rsidRPr="003B3272" w:rsidRDefault="00000000" w:rsidP="00690BBC">
      <w:pPr>
        <w:pStyle w:val="Akapitzlist"/>
        <w:widowControl w:val="0"/>
        <w:numPr>
          <w:ilvl w:val="1"/>
          <w:numId w:val="111"/>
        </w:numPr>
        <w:shd w:val="clear" w:color="auto" w:fill="FFFFFF"/>
        <w:tabs>
          <w:tab w:val="left" w:pos="1985"/>
        </w:tabs>
        <w:spacing w:line="276" w:lineRule="auto"/>
        <w:ind w:left="1134" w:hanging="567"/>
        <w:jc w:val="both"/>
        <w:rPr>
          <w:sz w:val="22"/>
          <w:szCs w:val="22"/>
        </w:rPr>
      </w:pPr>
      <w:r w:rsidRPr="003B3272">
        <w:rPr>
          <w:sz w:val="22"/>
          <w:szCs w:val="22"/>
        </w:rPr>
        <w:t xml:space="preserve"> Jeżeli nie można dokonać wyboru oferty w sposób, o którym mowa w ust. 9.1., Zamawiający wzywa Wykonawców, którzy złożyli te oferty, do złożenia w terminie określonym przez Zamawiającego ofert dodatkowych zawierających nową cenę.</w:t>
      </w:r>
    </w:p>
    <w:p w14:paraId="65D0C600" w14:textId="77777777" w:rsidR="00917950" w:rsidRPr="003B3272" w:rsidRDefault="00000000" w:rsidP="00690BBC">
      <w:pPr>
        <w:pStyle w:val="Textbody"/>
        <w:widowControl w:val="0"/>
        <w:tabs>
          <w:tab w:val="left" w:pos="567"/>
          <w:tab w:val="left" w:pos="709"/>
        </w:tabs>
        <w:spacing w:line="276" w:lineRule="auto"/>
        <w:rPr>
          <w:b/>
          <w:i/>
          <w:sz w:val="22"/>
          <w:szCs w:val="22"/>
          <w:u w:val="single"/>
        </w:rPr>
      </w:pPr>
      <w:r w:rsidRPr="003B3272">
        <w:rPr>
          <w:b/>
          <w:i/>
          <w:sz w:val="22"/>
          <w:szCs w:val="22"/>
          <w:u w:val="single"/>
        </w:rPr>
        <w:t>UWAGA nr 7.</w:t>
      </w:r>
    </w:p>
    <w:p w14:paraId="253E283C" w14:textId="31A9E2F2" w:rsidR="00917950" w:rsidRPr="003B3272" w:rsidRDefault="00000000" w:rsidP="00690BBC">
      <w:pPr>
        <w:pStyle w:val="Akapitzlist"/>
        <w:shd w:val="clear" w:color="auto" w:fill="FFFFFF"/>
        <w:spacing w:line="276" w:lineRule="auto"/>
        <w:ind w:left="0"/>
        <w:jc w:val="both"/>
        <w:rPr>
          <w:sz w:val="22"/>
          <w:szCs w:val="22"/>
        </w:rPr>
      </w:pPr>
      <w:r w:rsidRPr="003B3272">
        <w:rPr>
          <w:i/>
          <w:iCs/>
          <w:sz w:val="22"/>
          <w:szCs w:val="22"/>
        </w:rPr>
        <w:t>Jeżeli zostanie złożona oferta, której wybór prowadziłby do powstania u Zamawiającego obowiązku podatkowego zgodnie z ustawą z dnia 11 marca 2004 r. o podatku od towarów i usług (</w:t>
      </w:r>
      <w:proofErr w:type="spellStart"/>
      <w:r w:rsidRPr="003B3272">
        <w:rPr>
          <w:i/>
          <w:iCs/>
          <w:sz w:val="22"/>
          <w:szCs w:val="22"/>
        </w:rPr>
        <w:t>Dz</w:t>
      </w:r>
      <w:proofErr w:type="spellEnd"/>
      <w:r w:rsidRPr="003B3272">
        <w:rPr>
          <w:i/>
          <w:iCs/>
          <w:sz w:val="22"/>
          <w:szCs w:val="22"/>
        </w:rPr>
        <w:t xml:space="preserve"> .U. 202</w:t>
      </w:r>
      <w:r w:rsidR="009A45C1" w:rsidRPr="003B3272">
        <w:rPr>
          <w:i/>
          <w:iCs/>
          <w:sz w:val="22"/>
          <w:szCs w:val="22"/>
        </w:rPr>
        <w:t>2</w:t>
      </w:r>
      <w:r w:rsidRPr="003B3272">
        <w:rPr>
          <w:i/>
          <w:iCs/>
          <w:sz w:val="22"/>
          <w:szCs w:val="22"/>
        </w:rPr>
        <w:t xml:space="preserve"> poz. </w:t>
      </w:r>
      <w:r w:rsidR="009A45C1" w:rsidRPr="003B3272">
        <w:rPr>
          <w:i/>
          <w:iCs/>
          <w:sz w:val="22"/>
          <w:szCs w:val="22"/>
        </w:rPr>
        <w:t>931</w:t>
      </w:r>
      <w:r w:rsidRPr="003B3272">
        <w:rPr>
          <w:i/>
          <w:iCs/>
          <w:sz w:val="22"/>
          <w:szCs w:val="22"/>
        </w:rPr>
        <w:t xml:space="preserve"> z </w:t>
      </w:r>
      <w:proofErr w:type="spellStart"/>
      <w:r w:rsidRPr="003B3272">
        <w:rPr>
          <w:i/>
          <w:iCs/>
          <w:sz w:val="22"/>
          <w:szCs w:val="22"/>
        </w:rPr>
        <w:t>późn</w:t>
      </w:r>
      <w:proofErr w:type="spellEnd"/>
      <w:r w:rsidRPr="003B3272">
        <w:rPr>
          <w:i/>
          <w:iCs/>
          <w:sz w:val="22"/>
          <w:szCs w:val="22"/>
        </w:rPr>
        <w:t>. zm.), dla celów zastosowania kryterium ceny Zamawiający dolicza do przedstawionej w tej ofercie ceny kwotę podatku od towarów i usług, którą miałby obowiązek rozliczyć.</w:t>
      </w:r>
    </w:p>
    <w:p w14:paraId="5C9A4F13" w14:textId="77777777" w:rsidR="00917950" w:rsidRPr="003B3272" w:rsidRDefault="00000000" w:rsidP="00161261">
      <w:pPr>
        <w:pStyle w:val="Standard"/>
        <w:pBdr>
          <w:bottom w:val="single" w:sz="4" w:space="1" w:color="000000"/>
        </w:pBdr>
        <w:tabs>
          <w:tab w:val="left" w:pos="567"/>
          <w:tab w:val="left" w:pos="1701"/>
          <w:tab w:val="left" w:pos="2127"/>
        </w:tabs>
        <w:spacing w:before="360" w:after="120" w:line="276" w:lineRule="auto"/>
        <w:ind w:right="28"/>
        <w:rPr>
          <w:b/>
          <w:sz w:val="22"/>
          <w:szCs w:val="22"/>
        </w:rPr>
      </w:pPr>
      <w:r w:rsidRPr="003B3272">
        <w:rPr>
          <w:b/>
          <w:sz w:val="22"/>
          <w:szCs w:val="22"/>
        </w:rPr>
        <w:t xml:space="preserve">ROZDZIAŁ XXIX. </w:t>
      </w:r>
      <w:r w:rsidRPr="003B3272">
        <w:rPr>
          <w:b/>
          <w:sz w:val="22"/>
          <w:szCs w:val="22"/>
        </w:rPr>
        <w:tab/>
        <w:t>INFORMACJE NA TEMAT AUKCJI ELEKTRONICZNEJ</w:t>
      </w:r>
    </w:p>
    <w:p w14:paraId="26D87E78" w14:textId="77777777" w:rsidR="00917950" w:rsidRPr="003B3272" w:rsidRDefault="00000000" w:rsidP="003B3272">
      <w:pPr>
        <w:pStyle w:val="Akapitzlist"/>
        <w:numPr>
          <w:ilvl w:val="0"/>
          <w:numId w:val="244"/>
        </w:numPr>
        <w:spacing w:after="40" w:line="276" w:lineRule="auto"/>
        <w:jc w:val="both"/>
      </w:pPr>
      <w:r w:rsidRPr="003B3272">
        <w:rPr>
          <w:sz w:val="22"/>
          <w:szCs w:val="22"/>
        </w:rPr>
        <w:t xml:space="preserve">Zamawiający </w:t>
      </w:r>
      <w:r w:rsidRPr="003B3272">
        <w:rPr>
          <w:b/>
          <w:bCs/>
          <w:sz w:val="22"/>
          <w:szCs w:val="22"/>
        </w:rPr>
        <w:t xml:space="preserve">nie przewiduje </w:t>
      </w:r>
      <w:r w:rsidRPr="003B3272">
        <w:rPr>
          <w:sz w:val="22"/>
          <w:szCs w:val="22"/>
        </w:rPr>
        <w:t>w niniejszym postępowaniu przeprowadzenia aukcji elektronicznej.</w:t>
      </w:r>
    </w:p>
    <w:p w14:paraId="5A789104" w14:textId="77777777" w:rsidR="00917950" w:rsidRPr="003B3272" w:rsidRDefault="00000000" w:rsidP="003B3272">
      <w:pPr>
        <w:pStyle w:val="Akapitzlist"/>
        <w:numPr>
          <w:ilvl w:val="0"/>
          <w:numId w:val="95"/>
        </w:numPr>
        <w:spacing w:after="40" w:line="276" w:lineRule="auto"/>
        <w:ind w:left="714" w:hanging="357"/>
        <w:jc w:val="both"/>
      </w:pPr>
      <w:r w:rsidRPr="003B3272">
        <w:rPr>
          <w:sz w:val="22"/>
          <w:szCs w:val="22"/>
        </w:rPr>
        <w:t>Zamawiający</w:t>
      </w:r>
      <w:r w:rsidRPr="003B3272">
        <w:rPr>
          <w:b/>
          <w:bCs/>
          <w:sz w:val="22"/>
          <w:szCs w:val="22"/>
        </w:rPr>
        <w:t xml:space="preserve"> nie przewiduje</w:t>
      </w:r>
      <w:r w:rsidRPr="003B3272">
        <w:rPr>
          <w:sz w:val="22"/>
          <w:szCs w:val="22"/>
        </w:rPr>
        <w:t xml:space="preserve"> złożenia oferty w postaci katalogów elektronicznych.</w:t>
      </w:r>
    </w:p>
    <w:p w14:paraId="5E6034F9" w14:textId="77777777" w:rsidR="00917950" w:rsidRPr="003B3272" w:rsidRDefault="00000000" w:rsidP="00161261">
      <w:pPr>
        <w:pStyle w:val="Textbody"/>
        <w:pBdr>
          <w:bottom w:val="single" w:sz="4" w:space="1" w:color="000000"/>
        </w:pBdr>
        <w:tabs>
          <w:tab w:val="left" w:pos="4251"/>
        </w:tabs>
        <w:spacing w:before="360" w:after="120" w:line="276" w:lineRule="auto"/>
        <w:ind w:left="2126" w:hanging="2126"/>
        <w:jc w:val="left"/>
        <w:rPr>
          <w:b/>
          <w:sz w:val="22"/>
          <w:szCs w:val="22"/>
        </w:rPr>
      </w:pPr>
      <w:r w:rsidRPr="003B3272">
        <w:rPr>
          <w:b/>
          <w:sz w:val="22"/>
          <w:szCs w:val="22"/>
        </w:rPr>
        <w:lastRenderedPageBreak/>
        <w:t>ROZDZIAŁ XXX.</w:t>
      </w:r>
      <w:r w:rsidRPr="003B3272">
        <w:rPr>
          <w:b/>
          <w:sz w:val="22"/>
          <w:szCs w:val="22"/>
        </w:rPr>
        <w:tab/>
        <w:t>INFORMACJE O FORMALNOŚCIACH, JAKIE MUSZĄ ZOSTAĆ DOPEŁNIONE PO WYBORZE OFERTY  W CELU ZAWARCIA UMOWY W SPRAWIE ZAMÓWIENIA PUBLICZNEGO</w:t>
      </w:r>
    </w:p>
    <w:p w14:paraId="2BDD0B3A" w14:textId="77777777" w:rsidR="00917950" w:rsidRPr="003B3272" w:rsidRDefault="00000000" w:rsidP="00690BBC">
      <w:pPr>
        <w:pStyle w:val="Akapitzlist"/>
        <w:numPr>
          <w:ilvl w:val="3"/>
          <w:numId w:val="97"/>
        </w:numPr>
        <w:spacing w:line="276" w:lineRule="auto"/>
        <w:ind w:left="340" w:hanging="340"/>
        <w:jc w:val="both"/>
        <w:rPr>
          <w:sz w:val="22"/>
          <w:szCs w:val="22"/>
        </w:rPr>
      </w:pPr>
      <w:r w:rsidRPr="003B3272">
        <w:rPr>
          <w:sz w:val="22"/>
          <w:szCs w:val="22"/>
        </w:rPr>
        <w:t>Umowa w sprawie zamówienia publicznego może zostać zawarta wyłącznie z Wykonawcą, którego oferta zostanie wybrana jako najkorzystniejsza, po upływie terminów określonych w art. 308 ust. 2 ustawy.</w:t>
      </w:r>
    </w:p>
    <w:p w14:paraId="5A047095" w14:textId="77777777" w:rsidR="00917950" w:rsidRPr="003B3272" w:rsidRDefault="00000000" w:rsidP="00690BBC">
      <w:pPr>
        <w:pStyle w:val="Akapitzlist"/>
        <w:numPr>
          <w:ilvl w:val="3"/>
          <w:numId w:val="97"/>
        </w:numPr>
        <w:spacing w:line="276" w:lineRule="auto"/>
        <w:ind w:left="340" w:hanging="340"/>
        <w:jc w:val="both"/>
        <w:rPr>
          <w:sz w:val="22"/>
          <w:szCs w:val="22"/>
        </w:rPr>
      </w:pPr>
      <w:r w:rsidRPr="003B3272">
        <w:rPr>
          <w:sz w:val="22"/>
          <w:szCs w:val="22"/>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14:paraId="775FED07" w14:textId="77777777" w:rsidR="00917950" w:rsidRPr="003B3272" w:rsidRDefault="00000000" w:rsidP="00690BBC">
      <w:pPr>
        <w:pStyle w:val="Akapitzlist"/>
        <w:numPr>
          <w:ilvl w:val="3"/>
          <w:numId w:val="97"/>
        </w:numPr>
        <w:spacing w:line="276" w:lineRule="auto"/>
        <w:ind w:left="340" w:hanging="340"/>
        <w:jc w:val="both"/>
        <w:rPr>
          <w:sz w:val="22"/>
          <w:szCs w:val="22"/>
        </w:rPr>
      </w:pPr>
      <w:r w:rsidRPr="003B3272">
        <w:rPr>
          <w:sz w:val="22"/>
          <w:szCs w:val="22"/>
        </w:rPr>
        <w:t>Po wyborze najkorzystniejszej oferty, w celu zawarcia umowy w sprawie zamówienia publicznego, Wykonawca zobowiązany będzie do:</w:t>
      </w:r>
    </w:p>
    <w:p w14:paraId="36150AC6" w14:textId="77777777" w:rsidR="00917950" w:rsidRPr="003B3272" w:rsidRDefault="00000000" w:rsidP="00690BBC">
      <w:pPr>
        <w:pStyle w:val="Akapitzlist"/>
        <w:numPr>
          <w:ilvl w:val="0"/>
          <w:numId w:val="245"/>
        </w:numPr>
        <w:spacing w:line="276" w:lineRule="auto"/>
        <w:jc w:val="both"/>
        <w:rPr>
          <w:sz w:val="22"/>
          <w:szCs w:val="22"/>
        </w:rPr>
      </w:pPr>
      <w:r w:rsidRPr="003B3272">
        <w:rPr>
          <w:sz w:val="22"/>
          <w:szCs w:val="22"/>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14:paraId="604B10B0" w14:textId="77777777" w:rsidR="00917950" w:rsidRPr="003B3272" w:rsidRDefault="00000000" w:rsidP="00690BBC">
      <w:pPr>
        <w:pStyle w:val="Akapitzlist"/>
        <w:numPr>
          <w:ilvl w:val="0"/>
          <w:numId w:val="83"/>
        </w:numPr>
        <w:spacing w:line="276" w:lineRule="auto"/>
        <w:jc w:val="both"/>
        <w:rPr>
          <w:sz w:val="22"/>
          <w:szCs w:val="22"/>
        </w:rPr>
      </w:pPr>
      <w:r w:rsidRPr="003B3272">
        <w:rPr>
          <w:sz w:val="22"/>
          <w:szCs w:val="22"/>
        </w:rPr>
        <w:t>w przypadku dokonania wyboru najkorzystniejszej oferty złożonej przez Wykonawców wspólnie ubiegających się o udzielenie zamówienia, złożenia umowy regulującej współpracę tych podmiotów (np. umowa konsorcjum, umowa spółki cywilnej),</w:t>
      </w:r>
    </w:p>
    <w:p w14:paraId="3ACC2A12" w14:textId="77777777" w:rsidR="00917950" w:rsidRPr="003B3272" w:rsidRDefault="00000000" w:rsidP="00690BBC">
      <w:pPr>
        <w:pStyle w:val="Akapitzlist"/>
        <w:numPr>
          <w:ilvl w:val="0"/>
          <w:numId w:val="83"/>
        </w:numPr>
        <w:spacing w:line="276" w:lineRule="auto"/>
        <w:jc w:val="both"/>
      </w:pPr>
      <w:r w:rsidRPr="003B3272">
        <w:rPr>
          <w:sz w:val="22"/>
          <w:szCs w:val="22"/>
        </w:rPr>
        <w:t>wniesienia zabezpieczenia należytego wykonania umowy, zgodnie z informacją zawartą w rozdziale XXXI SWZ</w:t>
      </w:r>
      <w:r w:rsidRPr="003B3272">
        <w:rPr>
          <w:i/>
          <w:iCs/>
          <w:sz w:val="22"/>
          <w:szCs w:val="22"/>
        </w:rPr>
        <w:t>,</w:t>
      </w:r>
    </w:p>
    <w:p w14:paraId="4576D13A" w14:textId="77777777" w:rsidR="00917950" w:rsidRPr="003B3272" w:rsidRDefault="00000000" w:rsidP="00690BBC">
      <w:pPr>
        <w:pStyle w:val="Akapitzlist"/>
        <w:numPr>
          <w:ilvl w:val="0"/>
          <w:numId w:val="83"/>
        </w:numPr>
        <w:spacing w:line="276" w:lineRule="auto"/>
        <w:jc w:val="both"/>
        <w:rPr>
          <w:color w:val="000000"/>
          <w:sz w:val="22"/>
          <w:szCs w:val="22"/>
        </w:rPr>
      </w:pPr>
      <w:r w:rsidRPr="003B3272">
        <w:rPr>
          <w:color w:val="000000"/>
          <w:sz w:val="22"/>
          <w:szCs w:val="22"/>
        </w:rPr>
        <w:t>złożenia dokumentu potwierdzającego ubezpieczenie Wykonawcy, w zakresie i na kwotę określoną w projektowanych postanowieniach umowy w sprawie zamówienia publicznego, które zostaną wprowadzone do treści tej umowy,</w:t>
      </w:r>
    </w:p>
    <w:p w14:paraId="7A456BFE" w14:textId="77777777" w:rsidR="00917950" w:rsidRPr="003B3272" w:rsidRDefault="00000000" w:rsidP="00690BBC">
      <w:pPr>
        <w:pStyle w:val="Akapitzlist"/>
        <w:numPr>
          <w:ilvl w:val="0"/>
          <w:numId w:val="83"/>
        </w:numPr>
        <w:spacing w:line="276" w:lineRule="auto"/>
        <w:jc w:val="both"/>
      </w:pPr>
      <w:r w:rsidRPr="003B3272">
        <w:rPr>
          <w:sz w:val="22"/>
          <w:szCs w:val="22"/>
        </w:rPr>
        <w:t xml:space="preserve">złożenia oświadczenia (przez Wykonawcę lub podwykonawcę/dalszego podwykonawcę) potwierdzającego, że czynności wskazane w opisie przedmiotu zamówienia zostaną wykonane przez osoby zatrudnione na umowę o pracę. W oświadczeniu należy wskazać, że osoby, które będą wykonywać te czynności są już zatrudnione na umowę o pracę lub, że zostaną one zatrudnione na umowę o pracę do realizacji zamówienia w zakresie wymaganych czynności (zobowiązanie Wykonawcy lub podwykonawcy lub dalszego podwykonawcy), - </w:t>
      </w:r>
      <w:r w:rsidRPr="003B3272">
        <w:rPr>
          <w:color w:val="000000"/>
          <w:sz w:val="22"/>
          <w:szCs w:val="22"/>
        </w:rPr>
        <w:t>jeżeli było wymagane</w:t>
      </w:r>
      <w:r w:rsidRPr="003B3272">
        <w:rPr>
          <w:sz w:val="22"/>
          <w:szCs w:val="22"/>
        </w:rPr>
        <w:t>.</w:t>
      </w:r>
    </w:p>
    <w:p w14:paraId="544CEBE1" w14:textId="77777777" w:rsidR="00917950" w:rsidRPr="003B3272" w:rsidRDefault="00000000" w:rsidP="00690BBC">
      <w:pPr>
        <w:pStyle w:val="Akapitzlist"/>
        <w:numPr>
          <w:ilvl w:val="0"/>
          <w:numId w:val="83"/>
        </w:numPr>
        <w:spacing w:line="276" w:lineRule="auto"/>
        <w:jc w:val="both"/>
        <w:rPr>
          <w:sz w:val="22"/>
          <w:szCs w:val="22"/>
        </w:rPr>
      </w:pPr>
      <w:r w:rsidRPr="003B3272">
        <w:rPr>
          <w:sz w:val="22"/>
          <w:szCs w:val="22"/>
        </w:rPr>
        <w:t>złożenia innych oświadczeń lub dokumentów, które wynikają z projektowanych postanowień umowy w sprawie zamówienia publicznego, które zostaną wprowadzone do treści tej umowy.</w:t>
      </w:r>
    </w:p>
    <w:p w14:paraId="2601F347" w14:textId="77777777" w:rsidR="00917950" w:rsidRPr="003B3272" w:rsidRDefault="00000000" w:rsidP="00690BBC">
      <w:pPr>
        <w:pStyle w:val="Akapitzlist"/>
        <w:numPr>
          <w:ilvl w:val="0"/>
          <w:numId w:val="246"/>
        </w:numPr>
        <w:spacing w:line="276" w:lineRule="auto"/>
        <w:jc w:val="both"/>
        <w:rPr>
          <w:b/>
          <w:color w:val="000000"/>
          <w:sz w:val="22"/>
          <w:szCs w:val="22"/>
        </w:rPr>
      </w:pPr>
      <w:r w:rsidRPr="003B3272">
        <w:rPr>
          <w:b/>
          <w:color w:val="000000"/>
          <w:sz w:val="22"/>
          <w:szCs w:val="22"/>
        </w:rPr>
        <w:t>W przypadku, gdy Wykonawca nie wniesie wymaganego zabezpieczenia należytego wykonania umowy lub nie złoży wymaganych przez Zamawiającego w ust. 3 niniejszego rozdziału SWZ oświadczeń lub dokumentów, oznaczać to będzie, iż Wykonawca uchyla się od zawarcia umowy. Zamawiający w takim przypadku zatrzyma wadium Wykonawcy oraz postąpi zgodnie z dyspozycją zawartą w art. 263 ustawy.</w:t>
      </w:r>
    </w:p>
    <w:p w14:paraId="33DEAAC8" w14:textId="77777777" w:rsidR="00917950" w:rsidRPr="003B3272" w:rsidRDefault="00000000" w:rsidP="00690BBC">
      <w:pPr>
        <w:pStyle w:val="Akapitzlist"/>
        <w:numPr>
          <w:ilvl w:val="0"/>
          <w:numId w:val="112"/>
        </w:numPr>
        <w:spacing w:line="276" w:lineRule="auto"/>
        <w:ind w:left="714" w:hanging="357"/>
        <w:jc w:val="both"/>
      </w:pPr>
      <w:r w:rsidRPr="003B3272">
        <w:rPr>
          <w:color w:val="000000"/>
          <w:sz w:val="22"/>
          <w:szCs w:val="22"/>
        </w:rPr>
        <w:t xml:space="preserve">Osobą uprawnioną ze strony Zamawiającego do ustalania szczegółów związanych z podpisaniem umowy po wyborze najkorzystniejszej oferty będzie Andrzej Piestrzyński, – e-mail: </w:t>
      </w:r>
      <w:hyperlink r:id="rId49" w:history="1">
        <w:r w:rsidRPr="003B3272">
          <w:rPr>
            <w:rStyle w:val="Internetlink"/>
            <w:color w:val="0000FF"/>
          </w:rPr>
          <w:t>andrzejpiestrzynski@psary.pl</w:t>
        </w:r>
      </w:hyperlink>
      <w:r w:rsidRPr="003B3272">
        <w:rPr>
          <w:rStyle w:val="Internetlink"/>
          <w:color w:val="000000"/>
          <w:sz w:val="22"/>
          <w:szCs w:val="22"/>
        </w:rPr>
        <w:t xml:space="preserve"> </w:t>
      </w:r>
      <w:r w:rsidRPr="003B3272">
        <w:rPr>
          <w:color w:val="000000"/>
          <w:sz w:val="22"/>
          <w:szCs w:val="22"/>
        </w:rPr>
        <w:t xml:space="preserve"> nr telefonu 32 294 49 43.</w:t>
      </w:r>
    </w:p>
    <w:p w14:paraId="004A9925" w14:textId="77777777" w:rsidR="00917950" w:rsidRPr="003B3272" w:rsidRDefault="00000000" w:rsidP="00161261">
      <w:pPr>
        <w:pStyle w:val="Textbody"/>
        <w:pBdr>
          <w:bottom w:val="single" w:sz="4" w:space="1" w:color="000000"/>
        </w:pBdr>
        <w:tabs>
          <w:tab w:val="left" w:pos="4251"/>
        </w:tabs>
        <w:spacing w:before="360" w:after="120" w:line="276" w:lineRule="auto"/>
        <w:ind w:left="2126" w:hanging="2126"/>
        <w:jc w:val="left"/>
        <w:rPr>
          <w:b/>
          <w:sz w:val="22"/>
          <w:szCs w:val="22"/>
        </w:rPr>
      </w:pPr>
      <w:r w:rsidRPr="003B3272">
        <w:rPr>
          <w:b/>
          <w:sz w:val="22"/>
          <w:szCs w:val="22"/>
        </w:rPr>
        <w:t xml:space="preserve">ROZDZIAŁ XXXI. </w:t>
      </w:r>
      <w:r w:rsidRPr="003B3272">
        <w:rPr>
          <w:b/>
          <w:sz w:val="22"/>
          <w:szCs w:val="22"/>
        </w:rPr>
        <w:tab/>
        <w:t>INFORMACJE DOTYCZĄCE ZABEZPIECZENIA NALEŻYTEGO WYKONANIA UMOWY</w:t>
      </w:r>
    </w:p>
    <w:p w14:paraId="48E1D5CA" w14:textId="77777777" w:rsidR="00917950" w:rsidRPr="003B3272" w:rsidRDefault="00000000" w:rsidP="00690BBC">
      <w:pPr>
        <w:pStyle w:val="Akapitzlist"/>
        <w:numPr>
          <w:ilvl w:val="3"/>
          <w:numId w:val="89"/>
        </w:numPr>
        <w:spacing w:line="276" w:lineRule="auto"/>
        <w:ind w:left="397" w:hanging="340"/>
        <w:jc w:val="both"/>
      </w:pPr>
      <w:r w:rsidRPr="003B3272">
        <w:rPr>
          <w:kern w:val="3"/>
          <w:sz w:val="22"/>
          <w:szCs w:val="22"/>
          <w:lang w:eastAsia="zh-CN"/>
        </w:rPr>
        <w:t>Wykonawca, którego oferta zostanie wybrana (uznana za najkorzystniejszą), zobowiązany jest przed zawarciem umowy w sprawie zamówienia publicznego, do wniesienia zabezpieczenia należytego wykonania umowy, w wysokości</w:t>
      </w:r>
      <w:r w:rsidRPr="003B3272">
        <w:rPr>
          <w:color w:val="000000"/>
          <w:kern w:val="3"/>
          <w:sz w:val="22"/>
          <w:szCs w:val="22"/>
          <w:lang w:eastAsia="zh-CN"/>
        </w:rPr>
        <w:t xml:space="preserve"> </w:t>
      </w:r>
      <w:r w:rsidRPr="003B3272">
        <w:rPr>
          <w:b/>
          <w:color w:val="000000"/>
          <w:kern w:val="3"/>
          <w:sz w:val="22"/>
          <w:szCs w:val="22"/>
          <w:lang w:eastAsia="zh-CN"/>
        </w:rPr>
        <w:t xml:space="preserve">w wysokości 5 % </w:t>
      </w:r>
      <w:r w:rsidRPr="003B3272">
        <w:rPr>
          <w:b/>
          <w:kern w:val="3"/>
          <w:sz w:val="22"/>
          <w:szCs w:val="22"/>
          <w:lang w:eastAsia="zh-CN"/>
        </w:rPr>
        <w:t>ceny</w:t>
      </w:r>
      <w:r w:rsidRPr="003B3272">
        <w:rPr>
          <w:kern w:val="3"/>
          <w:sz w:val="22"/>
          <w:szCs w:val="22"/>
          <w:lang w:eastAsia="zh-CN"/>
        </w:rPr>
        <w:t xml:space="preserve"> </w:t>
      </w:r>
      <w:r w:rsidRPr="003B3272">
        <w:rPr>
          <w:b/>
          <w:kern w:val="3"/>
          <w:sz w:val="22"/>
          <w:szCs w:val="22"/>
          <w:lang w:eastAsia="zh-CN"/>
        </w:rPr>
        <w:t>całkowitej podanej w ofercie.</w:t>
      </w:r>
    </w:p>
    <w:p w14:paraId="1AD38CD0" w14:textId="77777777" w:rsidR="00917950" w:rsidRPr="003B3272" w:rsidRDefault="00000000" w:rsidP="00690BBC">
      <w:pPr>
        <w:pStyle w:val="Akapitzlist"/>
        <w:numPr>
          <w:ilvl w:val="3"/>
          <w:numId w:val="89"/>
        </w:numPr>
        <w:spacing w:line="276" w:lineRule="auto"/>
        <w:ind w:left="397" w:hanging="340"/>
        <w:jc w:val="both"/>
        <w:rPr>
          <w:kern w:val="3"/>
          <w:sz w:val="22"/>
          <w:szCs w:val="22"/>
          <w:lang w:eastAsia="zh-CN"/>
        </w:rPr>
      </w:pPr>
      <w:r w:rsidRPr="003B3272">
        <w:rPr>
          <w:kern w:val="3"/>
          <w:sz w:val="22"/>
          <w:szCs w:val="22"/>
          <w:lang w:eastAsia="zh-CN"/>
        </w:rPr>
        <w:t>Zabezpieczenie służy pokryciu roszczeń z tytułu niewykonania lub nienależytego wykonania umowy.</w:t>
      </w:r>
    </w:p>
    <w:p w14:paraId="40CDD50A" w14:textId="77777777" w:rsidR="00917950" w:rsidRPr="003B3272" w:rsidRDefault="00000000" w:rsidP="00690BBC">
      <w:pPr>
        <w:pStyle w:val="Akapitzlist"/>
        <w:numPr>
          <w:ilvl w:val="3"/>
          <w:numId w:val="89"/>
        </w:numPr>
        <w:spacing w:line="276" w:lineRule="auto"/>
        <w:ind w:left="397" w:hanging="340"/>
        <w:jc w:val="both"/>
        <w:rPr>
          <w:kern w:val="3"/>
          <w:sz w:val="22"/>
          <w:szCs w:val="22"/>
          <w:lang w:eastAsia="zh-CN"/>
        </w:rPr>
      </w:pPr>
      <w:r w:rsidRPr="003B3272">
        <w:rPr>
          <w:kern w:val="3"/>
          <w:sz w:val="22"/>
          <w:szCs w:val="22"/>
          <w:lang w:eastAsia="zh-CN"/>
        </w:rPr>
        <w:lastRenderedPageBreak/>
        <w:t>Zabezpieczenie może być wnoszone, według wyboru Wykonawcy, w jednej lub kilku następujących formach:</w:t>
      </w:r>
    </w:p>
    <w:p w14:paraId="3372B36E" w14:textId="77777777" w:rsidR="00917950" w:rsidRPr="003B3272" w:rsidRDefault="00000000" w:rsidP="00690BBC">
      <w:pPr>
        <w:pStyle w:val="Akapitzlist"/>
        <w:numPr>
          <w:ilvl w:val="0"/>
          <w:numId w:val="247"/>
        </w:numPr>
        <w:spacing w:line="276" w:lineRule="auto"/>
        <w:jc w:val="both"/>
        <w:rPr>
          <w:kern w:val="3"/>
          <w:sz w:val="22"/>
          <w:szCs w:val="22"/>
          <w:lang w:eastAsia="zh-CN"/>
        </w:rPr>
      </w:pPr>
      <w:r w:rsidRPr="003B3272">
        <w:rPr>
          <w:kern w:val="3"/>
          <w:sz w:val="22"/>
          <w:szCs w:val="22"/>
          <w:lang w:eastAsia="zh-CN"/>
        </w:rPr>
        <w:t>pieniądzu;</w:t>
      </w:r>
    </w:p>
    <w:p w14:paraId="525A51C9" w14:textId="77777777" w:rsidR="00917950" w:rsidRPr="003B3272" w:rsidRDefault="00000000" w:rsidP="00690BBC">
      <w:pPr>
        <w:pStyle w:val="Akapitzlist"/>
        <w:numPr>
          <w:ilvl w:val="0"/>
          <w:numId w:val="84"/>
        </w:numPr>
        <w:spacing w:line="276" w:lineRule="auto"/>
        <w:jc w:val="both"/>
        <w:rPr>
          <w:kern w:val="3"/>
          <w:sz w:val="22"/>
          <w:szCs w:val="22"/>
          <w:lang w:eastAsia="zh-CN"/>
        </w:rPr>
      </w:pPr>
      <w:r w:rsidRPr="003B3272">
        <w:rPr>
          <w:kern w:val="3"/>
          <w:sz w:val="22"/>
          <w:szCs w:val="22"/>
          <w:lang w:eastAsia="zh-CN"/>
        </w:rPr>
        <w:t>poręczeniach bankowych lub poręczeniach spółdzielczej kasy oszczędnościowo-kredytowej, z tym że zobowiązanie kasy jest zawsze zobowiązaniem pieniężnym;</w:t>
      </w:r>
    </w:p>
    <w:p w14:paraId="6E006927" w14:textId="77777777" w:rsidR="00917950" w:rsidRPr="003B3272" w:rsidRDefault="00000000" w:rsidP="00690BBC">
      <w:pPr>
        <w:pStyle w:val="Akapitzlist"/>
        <w:numPr>
          <w:ilvl w:val="0"/>
          <w:numId w:val="84"/>
        </w:numPr>
        <w:spacing w:line="276" w:lineRule="auto"/>
        <w:jc w:val="both"/>
        <w:rPr>
          <w:kern w:val="3"/>
          <w:sz w:val="22"/>
          <w:szCs w:val="22"/>
          <w:lang w:eastAsia="zh-CN"/>
        </w:rPr>
      </w:pPr>
      <w:r w:rsidRPr="003B3272">
        <w:rPr>
          <w:kern w:val="3"/>
          <w:sz w:val="22"/>
          <w:szCs w:val="22"/>
          <w:lang w:eastAsia="zh-CN"/>
        </w:rPr>
        <w:t>gwarancjach bankowych;</w:t>
      </w:r>
    </w:p>
    <w:p w14:paraId="20CEF4E8" w14:textId="77777777" w:rsidR="00917950" w:rsidRPr="003B3272" w:rsidRDefault="00000000" w:rsidP="00690BBC">
      <w:pPr>
        <w:pStyle w:val="Akapitzlist"/>
        <w:numPr>
          <w:ilvl w:val="0"/>
          <w:numId w:val="84"/>
        </w:numPr>
        <w:spacing w:line="276" w:lineRule="auto"/>
        <w:jc w:val="both"/>
        <w:rPr>
          <w:kern w:val="3"/>
          <w:sz w:val="22"/>
          <w:szCs w:val="22"/>
          <w:lang w:eastAsia="zh-CN"/>
        </w:rPr>
      </w:pPr>
      <w:r w:rsidRPr="003B3272">
        <w:rPr>
          <w:kern w:val="3"/>
          <w:sz w:val="22"/>
          <w:szCs w:val="22"/>
          <w:lang w:eastAsia="zh-CN"/>
        </w:rPr>
        <w:t>gwarancjach ubezpieczeniowych;</w:t>
      </w:r>
    </w:p>
    <w:p w14:paraId="3E9625F3" w14:textId="77777777" w:rsidR="00917950" w:rsidRPr="003B3272" w:rsidRDefault="00000000" w:rsidP="00690BBC">
      <w:pPr>
        <w:pStyle w:val="Akapitzlist"/>
        <w:numPr>
          <w:ilvl w:val="0"/>
          <w:numId w:val="84"/>
        </w:numPr>
        <w:spacing w:line="276" w:lineRule="auto"/>
        <w:jc w:val="both"/>
        <w:rPr>
          <w:kern w:val="3"/>
          <w:sz w:val="22"/>
          <w:szCs w:val="22"/>
          <w:lang w:eastAsia="zh-CN"/>
        </w:rPr>
      </w:pPr>
      <w:r w:rsidRPr="003B3272">
        <w:rPr>
          <w:kern w:val="3"/>
          <w:sz w:val="22"/>
          <w:szCs w:val="22"/>
          <w:lang w:eastAsia="zh-CN"/>
        </w:rPr>
        <w:t>poręczeniach udzielanych przez podmioty, o których mowa w art. 6b ust. 5 pkt 2 ustawy z dnia 9 listopada 2000 r. o utworzeniu Polskiej Agencji Rozwoju Przedsiębiorczości.</w:t>
      </w:r>
    </w:p>
    <w:p w14:paraId="213AA190" w14:textId="77777777" w:rsidR="00917950" w:rsidRPr="003B3272" w:rsidRDefault="00000000" w:rsidP="00690BBC">
      <w:pPr>
        <w:pStyle w:val="Akapitzlist"/>
        <w:numPr>
          <w:ilvl w:val="3"/>
          <w:numId w:val="89"/>
        </w:numPr>
        <w:tabs>
          <w:tab w:val="left" w:pos="3220"/>
        </w:tabs>
        <w:spacing w:line="276" w:lineRule="auto"/>
        <w:ind w:left="340" w:hanging="340"/>
        <w:jc w:val="both"/>
        <w:rPr>
          <w:kern w:val="3"/>
          <w:sz w:val="22"/>
          <w:szCs w:val="22"/>
          <w:lang w:eastAsia="zh-CN"/>
        </w:rPr>
      </w:pPr>
      <w:r w:rsidRPr="003B3272">
        <w:rPr>
          <w:kern w:val="3"/>
          <w:sz w:val="22"/>
          <w:szCs w:val="22"/>
          <w:lang w:eastAsia="zh-CN"/>
        </w:rPr>
        <w:t>Zamawiający nie wyraża zgody na wniesienie zabezpieczenia w formach, o których mowa w art. 450 ust. 2 ustawy.</w:t>
      </w:r>
    </w:p>
    <w:p w14:paraId="6154D353" w14:textId="77777777" w:rsidR="00917950" w:rsidRPr="003B3272" w:rsidRDefault="00000000" w:rsidP="009C2DAE">
      <w:pPr>
        <w:pStyle w:val="Akapitzlist"/>
        <w:numPr>
          <w:ilvl w:val="3"/>
          <w:numId w:val="89"/>
        </w:numPr>
        <w:tabs>
          <w:tab w:val="left" w:pos="3220"/>
        </w:tabs>
        <w:spacing w:line="360" w:lineRule="auto"/>
        <w:ind w:left="340" w:hanging="340"/>
      </w:pPr>
      <w:r w:rsidRPr="003B3272">
        <w:rPr>
          <w:kern w:val="3"/>
          <w:sz w:val="22"/>
          <w:szCs w:val="22"/>
          <w:lang w:eastAsia="zh-CN"/>
        </w:rPr>
        <w:t xml:space="preserve">W przypadku zabezpieczenia należytego wykonania umowy wnoszonego w pieniądzu, należy je wpłacić przelewem na konto: </w:t>
      </w:r>
      <w:r w:rsidRPr="003B3272">
        <w:rPr>
          <w:rFonts w:eastAsia="Courier New"/>
          <w:sz w:val="22"/>
          <w:szCs w:val="22"/>
        </w:rPr>
        <w:t>Bank Spółdzielczy w Będzinie oddział Psary nr :</w:t>
      </w:r>
    </w:p>
    <w:p w14:paraId="51CF5F40" w14:textId="4B801973" w:rsidR="002E715B" w:rsidRPr="003B3272" w:rsidRDefault="002E715B" w:rsidP="009C2DAE">
      <w:pPr>
        <w:pStyle w:val="Akapitzlist"/>
        <w:spacing w:line="360" w:lineRule="auto"/>
        <w:jc w:val="center"/>
        <w:rPr>
          <w:rFonts w:eastAsia="Courier New"/>
          <w:b/>
          <w:sz w:val="22"/>
          <w:szCs w:val="22"/>
        </w:rPr>
      </w:pPr>
      <w:r w:rsidRPr="003B3272">
        <w:rPr>
          <w:rFonts w:eastAsia="Courier New"/>
          <w:b/>
          <w:sz w:val="22"/>
          <w:szCs w:val="22"/>
        </w:rPr>
        <w:t>44 843800010000025720160003</w:t>
      </w:r>
    </w:p>
    <w:p w14:paraId="1B860912" w14:textId="77777777" w:rsidR="002E715B" w:rsidRPr="003B3272" w:rsidRDefault="002E715B" w:rsidP="009C2DAE">
      <w:pPr>
        <w:pStyle w:val="Akapitzlist"/>
        <w:spacing w:line="360" w:lineRule="auto"/>
        <w:rPr>
          <w:rFonts w:eastAsia="Courier New"/>
          <w:bCs/>
          <w:sz w:val="22"/>
          <w:szCs w:val="22"/>
        </w:rPr>
      </w:pPr>
      <w:r w:rsidRPr="003B3272">
        <w:rPr>
          <w:rFonts w:eastAsia="Courier New"/>
          <w:bCs/>
          <w:sz w:val="22"/>
          <w:szCs w:val="22"/>
        </w:rPr>
        <w:t>z dopiskiem „zabezpieczenie” na zadanie pn.:</w:t>
      </w:r>
    </w:p>
    <w:p w14:paraId="4AF7C1D4" w14:textId="77777777" w:rsidR="003B3272" w:rsidRDefault="003B3272" w:rsidP="009C2DAE">
      <w:pPr>
        <w:pStyle w:val="Akapitzlist"/>
        <w:spacing w:line="360" w:lineRule="auto"/>
        <w:ind w:left="0"/>
        <w:jc w:val="center"/>
        <w:rPr>
          <w:rFonts w:eastAsia="Courier New"/>
          <w:b/>
          <w:sz w:val="22"/>
          <w:szCs w:val="22"/>
        </w:rPr>
      </w:pPr>
      <w:r w:rsidRPr="003B3272">
        <w:rPr>
          <w:rFonts w:eastAsia="Courier New"/>
          <w:b/>
          <w:sz w:val="22"/>
          <w:szCs w:val="22"/>
        </w:rPr>
        <w:t>Opracowanie dokumentacji projektowej w ramach zadania „Budowa ulicy Nowej w Sarnowie”.</w:t>
      </w:r>
    </w:p>
    <w:p w14:paraId="22252FDD" w14:textId="72353E91" w:rsidR="00917950" w:rsidRPr="003B3272" w:rsidRDefault="002E715B" w:rsidP="009C2DAE">
      <w:pPr>
        <w:pStyle w:val="Akapitzlist"/>
        <w:spacing w:line="360" w:lineRule="auto"/>
        <w:ind w:left="0"/>
        <w:jc w:val="center"/>
      </w:pPr>
      <w:r w:rsidRPr="003B3272">
        <w:rPr>
          <w:rFonts w:eastAsia="Courier New"/>
          <w:b/>
          <w:sz w:val="22"/>
          <w:szCs w:val="22"/>
        </w:rPr>
        <w:t xml:space="preserve">znak sprawy </w:t>
      </w:r>
      <w:r w:rsidR="009A45C1" w:rsidRPr="003B3272">
        <w:rPr>
          <w:rFonts w:eastAsia="TeXGyrePagella"/>
          <w:b/>
          <w:bCs/>
          <w:color w:val="000000"/>
          <w:kern w:val="3"/>
          <w:sz w:val="22"/>
          <w:szCs w:val="22"/>
          <w:lang w:eastAsia="en-US" w:bidi="hi-IN"/>
        </w:rPr>
        <w:t>ZP.271.</w:t>
      </w:r>
      <w:r w:rsidR="003B3272">
        <w:rPr>
          <w:rFonts w:eastAsia="TeXGyrePagella"/>
          <w:b/>
          <w:bCs/>
          <w:color w:val="000000"/>
          <w:kern w:val="3"/>
          <w:sz w:val="22"/>
          <w:szCs w:val="22"/>
          <w:lang w:eastAsia="en-US" w:bidi="hi-IN"/>
        </w:rPr>
        <w:t>25</w:t>
      </w:r>
      <w:r w:rsidR="009A45C1" w:rsidRPr="003B3272">
        <w:rPr>
          <w:rFonts w:eastAsia="TeXGyrePagella"/>
          <w:b/>
          <w:bCs/>
          <w:color w:val="000000"/>
          <w:kern w:val="3"/>
          <w:sz w:val="22"/>
          <w:szCs w:val="22"/>
          <w:lang w:eastAsia="en-US" w:bidi="hi-IN"/>
        </w:rPr>
        <w:t>.202</w:t>
      </w:r>
      <w:r w:rsidR="003B3272">
        <w:rPr>
          <w:rFonts w:eastAsia="TeXGyrePagella"/>
          <w:b/>
          <w:bCs/>
          <w:color w:val="000000"/>
          <w:kern w:val="3"/>
          <w:sz w:val="22"/>
          <w:szCs w:val="22"/>
          <w:lang w:eastAsia="en-US" w:bidi="hi-IN"/>
        </w:rPr>
        <w:t>4</w:t>
      </w:r>
    </w:p>
    <w:p w14:paraId="07A9FDF1" w14:textId="77777777" w:rsidR="00917950" w:rsidRPr="003B3272" w:rsidRDefault="00000000" w:rsidP="00690BBC">
      <w:pPr>
        <w:pStyle w:val="Akapitzlist"/>
        <w:numPr>
          <w:ilvl w:val="2"/>
          <w:numId w:val="89"/>
        </w:numPr>
        <w:spacing w:line="276" w:lineRule="auto"/>
        <w:ind w:left="340" w:hanging="340"/>
        <w:jc w:val="both"/>
        <w:rPr>
          <w:kern w:val="3"/>
          <w:sz w:val="22"/>
          <w:szCs w:val="22"/>
          <w:lang w:eastAsia="zh-CN"/>
        </w:rPr>
      </w:pPr>
      <w:r w:rsidRPr="003B3272">
        <w:rPr>
          <w:kern w:val="3"/>
          <w:sz w:val="22"/>
          <w:szCs w:val="22"/>
          <w:lang w:eastAsia="zh-CN"/>
        </w:rPr>
        <w:t>W przypadku wniesienia wadium w pieniądzu Wykonawca może wyrazić zgodę na zaliczenie kwoty wadium na poczet zabezpieczenia.</w:t>
      </w:r>
    </w:p>
    <w:p w14:paraId="62C84477" w14:textId="15BDFFF9" w:rsidR="00690BBC" w:rsidRPr="003B3272" w:rsidRDefault="00000000" w:rsidP="00690BBC">
      <w:pPr>
        <w:pStyle w:val="Akapitzlist"/>
        <w:numPr>
          <w:ilvl w:val="2"/>
          <w:numId w:val="89"/>
        </w:numPr>
        <w:spacing w:line="276" w:lineRule="auto"/>
        <w:ind w:left="340" w:hanging="340"/>
        <w:jc w:val="both"/>
        <w:rPr>
          <w:kern w:val="3"/>
          <w:sz w:val="22"/>
          <w:szCs w:val="22"/>
          <w:lang w:eastAsia="zh-CN"/>
        </w:rPr>
      </w:pPr>
      <w:r w:rsidRPr="003B3272">
        <w:rPr>
          <w:kern w:val="3"/>
          <w:sz w:val="22"/>
          <w:szCs w:val="22"/>
          <w:lang w:eastAsia="zh-CN"/>
        </w:rPr>
        <w:t>Zamawiający zwróci zabezpieczenie należytego wykonania umowy w terminie i na warunkach określonych w ustawie oraz w projektowanych postanowieniach umowy w sprawie zamówienia, które zostaną wprowadzone do treści tej umowy (załącznik nr 5 do SWZ).</w:t>
      </w:r>
    </w:p>
    <w:p w14:paraId="01051C3F" w14:textId="77777777" w:rsidR="00917950" w:rsidRPr="003B3272" w:rsidRDefault="00000000" w:rsidP="00161261">
      <w:pPr>
        <w:pStyle w:val="Textbody"/>
        <w:pBdr>
          <w:bottom w:val="single" w:sz="4" w:space="1" w:color="000000"/>
        </w:pBdr>
        <w:tabs>
          <w:tab w:val="left" w:pos="4251"/>
        </w:tabs>
        <w:spacing w:before="360" w:after="120" w:line="276" w:lineRule="auto"/>
        <w:ind w:left="2126" w:hanging="2126"/>
        <w:jc w:val="left"/>
        <w:rPr>
          <w:b/>
          <w:sz w:val="22"/>
          <w:szCs w:val="22"/>
        </w:rPr>
      </w:pPr>
      <w:r w:rsidRPr="003B3272">
        <w:rPr>
          <w:b/>
          <w:sz w:val="22"/>
          <w:szCs w:val="22"/>
        </w:rPr>
        <w:t xml:space="preserve">ROZDZIAŁ XXXII. </w:t>
      </w:r>
      <w:r w:rsidRPr="003B3272">
        <w:rPr>
          <w:b/>
          <w:sz w:val="22"/>
          <w:szCs w:val="22"/>
        </w:rPr>
        <w:tab/>
        <w:t>POUCZENIE O ŚRODKACH OCHRONY PRAWNEJ PRZYSŁUGUJĄCYCH WYKONAWCY</w:t>
      </w:r>
    </w:p>
    <w:p w14:paraId="3C194F8A" w14:textId="1C139BFE" w:rsidR="00917950" w:rsidRPr="003B3272" w:rsidRDefault="00000000" w:rsidP="00690BBC">
      <w:pPr>
        <w:pStyle w:val="Standard"/>
        <w:numPr>
          <w:ilvl w:val="0"/>
          <w:numId w:val="266"/>
        </w:numPr>
        <w:tabs>
          <w:tab w:val="left" w:pos="567"/>
        </w:tabs>
        <w:spacing w:after="60" w:line="276" w:lineRule="auto"/>
        <w:ind w:left="567" w:hanging="567"/>
        <w:jc w:val="both"/>
      </w:pPr>
      <w:r w:rsidRPr="003B3272">
        <w:rPr>
          <w:sz w:val="22"/>
          <w:szCs w:val="22"/>
        </w:rPr>
        <w:t xml:space="preserve">Zasady, terminy oraz sposób korzystania ze środków ochrony prawnej szczegółowo regulują przepisy </w:t>
      </w:r>
      <w:r w:rsidRPr="003B3272">
        <w:rPr>
          <w:b/>
          <w:sz w:val="22"/>
          <w:szCs w:val="22"/>
        </w:rPr>
        <w:t>działu IX ustawy</w:t>
      </w:r>
      <w:r w:rsidRPr="003B3272">
        <w:rPr>
          <w:sz w:val="22"/>
          <w:szCs w:val="22"/>
        </w:rPr>
        <w:t xml:space="preserve"> – Środki ochrony prawnej (</w:t>
      </w:r>
      <w:r w:rsidRPr="003B3272">
        <w:rPr>
          <w:b/>
          <w:sz w:val="22"/>
          <w:szCs w:val="22"/>
        </w:rPr>
        <w:t>art. 505 – 590 ustawy</w:t>
      </w:r>
      <w:r w:rsidRPr="003B3272">
        <w:rPr>
          <w:sz w:val="22"/>
          <w:szCs w:val="22"/>
        </w:rPr>
        <w:t>)</w:t>
      </w:r>
      <w:r w:rsidRPr="003B3272">
        <w:rPr>
          <w:b/>
          <w:sz w:val="22"/>
          <w:szCs w:val="22"/>
        </w:rPr>
        <w:t>.</w:t>
      </w:r>
    </w:p>
    <w:p w14:paraId="320D32E2" w14:textId="77777777" w:rsidR="00917950" w:rsidRPr="003B3272" w:rsidRDefault="00000000" w:rsidP="00690BBC">
      <w:pPr>
        <w:pStyle w:val="Standard"/>
        <w:numPr>
          <w:ilvl w:val="0"/>
          <w:numId w:val="266"/>
        </w:numPr>
        <w:tabs>
          <w:tab w:val="left" w:pos="567"/>
        </w:tabs>
        <w:spacing w:after="60" w:line="276" w:lineRule="auto"/>
        <w:ind w:left="567" w:hanging="567"/>
        <w:jc w:val="both"/>
        <w:rPr>
          <w:sz w:val="22"/>
          <w:szCs w:val="22"/>
        </w:rPr>
      </w:pPr>
      <w:r w:rsidRPr="003B3272">
        <w:rPr>
          <w:sz w:val="22"/>
          <w:szCs w:val="22"/>
        </w:rPr>
        <w:t>Środki ochrony prawnej przysługują Wykonawcy oraz innemu podmiotowi, jeżeli ma lub miał interes w uzyskaniu zamówienia oraz poniósł lub może ponieść szkodę w wyniku naruszenia przez zamawiającego przepisów ustawy.</w:t>
      </w:r>
    </w:p>
    <w:p w14:paraId="3F65CD8F" w14:textId="77777777" w:rsidR="00917950" w:rsidRPr="003B3272" w:rsidRDefault="00000000" w:rsidP="00690BBC">
      <w:pPr>
        <w:pStyle w:val="Standard"/>
        <w:numPr>
          <w:ilvl w:val="0"/>
          <w:numId w:val="266"/>
        </w:numPr>
        <w:tabs>
          <w:tab w:val="left" w:pos="567"/>
        </w:tabs>
        <w:spacing w:after="60" w:line="276" w:lineRule="auto"/>
        <w:ind w:left="567" w:hanging="567"/>
        <w:jc w:val="both"/>
        <w:rPr>
          <w:sz w:val="22"/>
          <w:szCs w:val="22"/>
        </w:rPr>
      </w:pPr>
      <w:r w:rsidRPr="003B3272">
        <w:rPr>
          <w:sz w:val="22"/>
          <w:szCs w:val="22"/>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3F8BCF66" w14:textId="77777777" w:rsidR="00917950" w:rsidRPr="003B3272" w:rsidRDefault="00000000" w:rsidP="00690BBC">
      <w:pPr>
        <w:pStyle w:val="Standard"/>
        <w:numPr>
          <w:ilvl w:val="0"/>
          <w:numId w:val="266"/>
        </w:numPr>
        <w:tabs>
          <w:tab w:val="left" w:pos="567"/>
        </w:tabs>
        <w:spacing w:after="60" w:line="276" w:lineRule="auto"/>
        <w:ind w:left="567" w:hanging="567"/>
        <w:jc w:val="both"/>
        <w:rPr>
          <w:sz w:val="22"/>
          <w:szCs w:val="22"/>
        </w:rPr>
      </w:pPr>
      <w:r w:rsidRPr="003B3272">
        <w:rPr>
          <w:sz w:val="22"/>
          <w:szCs w:val="22"/>
        </w:rPr>
        <w:t>Odwołanie przysługuje na:</w:t>
      </w:r>
    </w:p>
    <w:p w14:paraId="71A05DD5" w14:textId="77777777" w:rsidR="00917950" w:rsidRPr="003B3272" w:rsidRDefault="00000000" w:rsidP="00690BBC">
      <w:pPr>
        <w:pStyle w:val="Akapitzlist"/>
        <w:numPr>
          <w:ilvl w:val="1"/>
          <w:numId w:val="90"/>
        </w:numPr>
        <w:tabs>
          <w:tab w:val="left" w:pos="2154"/>
        </w:tabs>
        <w:spacing w:after="60" w:line="276" w:lineRule="auto"/>
        <w:ind w:left="1020" w:hanging="454"/>
        <w:jc w:val="both"/>
        <w:rPr>
          <w:sz w:val="22"/>
          <w:szCs w:val="22"/>
        </w:rPr>
      </w:pPr>
      <w:r w:rsidRPr="003B3272">
        <w:rPr>
          <w:sz w:val="22"/>
          <w:szCs w:val="22"/>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303CB628" w14:textId="77777777" w:rsidR="00917950" w:rsidRPr="003B3272" w:rsidRDefault="00000000" w:rsidP="00690BBC">
      <w:pPr>
        <w:pStyle w:val="Akapitzlist"/>
        <w:numPr>
          <w:ilvl w:val="1"/>
          <w:numId w:val="90"/>
        </w:numPr>
        <w:tabs>
          <w:tab w:val="left" w:pos="2154"/>
        </w:tabs>
        <w:spacing w:after="60" w:line="276" w:lineRule="auto"/>
        <w:ind w:left="1020" w:hanging="454"/>
        <w:jc w:val="both"/>
        <w:rPr>
          <w:sz w:val="22"/>
          <w:szCs w:val="22"/>
        </w:rPr>
      </w:pPr>
      <w:r w:rsidRPr="003B3272">
        <w:rPr>
          <w:sz w:val="22"/>
          <w:szCs w:val="22"/>
        </w:rPr>
        <w:t>zaniechanie czynności w postępowaniu o udzielenie zamówienia, o zawarcie umowy ramowej, dynamicznym systemie zakupów, systemie kwalifikowania wykonawców lub konkursie, do której zamawiający był obowiązany na podstawie ustawy;</w:t>
      </w:r>
    </w:p>
    <w:p w14:paraId="2424E716" w14:textId="77777777" w:rsidR="00917950" w:rsidRPr="003B3272" w:rsidRDefault="00000000" w:rsidP="00690BBC">
      <w:pPr>
        <w:pStyle w:val="Akapitzlist"/>
        <w:numPr>
          <w:ilvl w:val="1"/>
          <w:numId w:val="90"/>
        </w:numPr>
        <w:tabs>
          <w:tab w:val="left" w:pos="2154"/>
        </w:tabs>
        <w:spacing w:after="60" w:line="276" w:lineRule="auto"/>
        <w:ind w:left="1020" w:hanging="454"/>
        <w:jc w:val="both"/>
        <w:rPr>
          <w:sz w:val="22"/>
          <w:szCs w:val="22"/>
        </w:rPr>
      </w:pPr>
      <w:r w:rsidRPr="003B3272">
        <w:rPr>
          <w:sz w:val="22"/>
          <w:szCs w:val="22"/>
        </w:rPr>
        <w:t>zaniechanie przeprowadzenia postępowania o udzielenie zamówienia lub zorganizowania konkursu na podstawie ustawy, mimo że zamawiający był do tego obowiązany.</w:t>
      </w:r>
    </w:p>
    <w:p w14:paraId="36C20691" w14:textId="77777777" w:rsidR="00917950" w:rsidRPr="003B3272" w:rsidRDefault="00000000" w:rsidP="00690BBC">
      <w:pPr>
        <w:pStyle w:val="Standard"/>
        <w:numPr>
          <w:ilvl w:val="0"/>
          <w:numId w:val="266"/>
        </w:numPr>
        <w:tabs>
          <w:tab w:val="left" w:pos="1134"/>
          <w:tab w:val="left" w:pos="1467"/>
        </w:tabs>
        <w:spacing w:after="60" w:line="276" w:lineRule="auto"/>
        <w:ind w:left="567" w:hanging="567"/>
        <w:jc w:val="both"/>
        <w:rPr>
          <w:sz w:val="22"/>
          <w:szCs w:val="22"/>
        </w:rPr>
      </w:pPr>
      <w:r w:rsidRPr="003B3272">
        <w:rPr>
          <w:sz w:val="22"/>
          <w:szCs w:val="22"/>
        </w:rPr>
        <w:t>Odwołanie wnosi się do Prezesa Izby.</w:t>
      </w:r>
    </w:p>
    <w:p w14:paraId="4C82BEC5" w14:textId="77777777" w:rsidR="00917950" w:rsidRPr="003B3272" w:rsidRDefault="00000000" w:rsidP="00690BBC">
      <w:pPr>
        <w:pStyle w:val="Standard"/>
        <w:numPr>
          <w:ilvl w:val="0"/>
          <w:numId w:val="266"/>
        </w:numPr>
        <w:tabs>
          <w:tab w:val="left" w:pos="1134"/>
          <w:tab w:val="left" w:pos="1467"/>
        </w:tabs>
        <w:spacing w:after="60" w:line="276" w:lineRule="auto"/>
        <w:ind w:left="567" w:hanging="567"/>
        <w:jc w:val="both"/>
        <w:rPr>
          <w:sz w:val="22"/>
          <w:szCs w:val="22"/>
        </w:rPr>
      </w:pPr>
      <w:r w:rsidRPr="003B3272">
        <w:rPr>
          <w:sz w:val="22"/>
          <w:szCs w:val="22"/>
        </w:rPr>
        <w:lastRenderedPageBreak/>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4EDD5A17" w14:textId="77777777" w:rsidR="00917950" w:rsidRPr="003B3272" w:rsidRDefault="00000000" w:rsidP="00690BBC">
      <w:pPr>
        <w:pStyle w:val="Standard"/>
        <w:numPr>
          <w:ilvl w:val="0"/>
          <w:numId w:val="266"/>
        </w:numPr>
        <w:tabs>
          <w:tab w:val="left" w:pos="1134"/>
          <w:tab w:val="left" w:pos="1467"/>
        </w:tabs>
        <w:spacing w:after="60" w:line="276" w:lineRule="auto"/>
        <w:ind w:left="567" w:hanging="567"/>
        <w:jc w:val="both"/>
        <w:rPr>
          <w:sz w:val="22"/>
          <w:szCs w:val="22"/>
        </w:rPr>
      </w:pPr>
      <w:r w:rsidRPr="003B3272">
        <w:rPr>
          <w:sz w:val="22"/>
          <w:szCs w:val="22"/>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CD60BFC" w14:textId="77777777" w:rsidR="00917950" w:rsidRPr="003B3272" w:rsidRDefault="00000000" w:rsidP="00690BBC">
      <w:pPr>
        <w:pStyle w:val="Standard"/>
        <w:numPr>
          <w:ilvl w:val="0"/>
          <w:numId w:val="266"/>
        </w:numPr>
        <w:tabs>
          <w:tab w:val="left" w:pos="1134"/>
          <w:tab w:val="left" w:pos="1467"/>
        </w:tabs>
        <w:spacing w:after="60" w:line="276" w:lineRule="auto"/>
        <w:ind w:left="567" w:hanging="567"/>
        <w:jc w:val="both"/>
        <w:rPr>
          <w:sz w:val="22"/>
          <w:szCs w:val="22"/>
        </w:rPr>
      </w:pPr>
      <w:r w:rsidRPr="003B3272">
        <w:rPr>
          <w:sz w:val="22"/>
          <w:szCs w:val="22"/>
        </w:rPr>
        <w:t>Zgodnie z art. 515 ustawy, odwołanie wnosi się:</w:t>
      </w:r>
    </w:p>
    <w:p w14:paraId="5A967E0A" w14:textId="77777777" w:rsidR="00917950" w:rsidRPr="003B3272" w:rsidRDefault="00000000" w:rsidP="00690BBC">
      <w:pPr>
        <w:pStyle w:val="Standard"/>
        <w:spacing w:after="60" w:line="276" w:lineRule="auto"/>
        <w:jc w:val="both"/>
        <w:rPr>
          <w:sz w:val="22"/>
          <w:szCs w:val="22"/>
        </w:rPr>
      </w:pPr>
      <w:r w:rsidRPr="003B3272">
        <w:rPr>
          <w:sz w:val="22"/>
          <w:szCs w:val="22"/>
        </w:rPr>
        <w:t>„1. Odwołanie wnosi się:</w:t>
      </w:r>
    </w:p>
    <w:p w14:paraId="5A6E2803" w14:textId="77777777" w:rsidR="00917950" w:rsidRPr="003B3272" w:rsidRDefault="00000000" w:rsidP="00690BBC">
      <w:pPr>
        <w:pStyle w:val="Standard"/>
        <w:spacing w:after="60" w:line="276" w:lineRule="auto"/>
        <w:ind w:left="373"/>
        <w:jc w:val="both"/>
        <w:rPr>
          <w:sz w:val="22"/>
          <w:szCs w:val="22"/>
        </w:rPr>
      </w:pPr>
      <w:r w:rsidRPr="003B3272">
        <w:rPr>
          <w:sz w:val="22"/>
          <w:szCs w:val="22"/>
        </w:rPr>
        <w:t>1) w przypadku zamówień, których wartość jest równa albo przekracza progi unijne, w terminie:</w:t>
      </w:r>
    </w:p>
    <w:p w14:paraId="4F01E7E3" w14:textId="77777777" w:rsidR="00917950" w:rsidRPr="003B3272" w:rsidRDefault="00000000" w:rsidP="00690BBC">
      <w:pPr>
        <w:pStyle w:val="Standard"/>
        <w:spacing w:after="60" w:line="276" w:lineRule="auto"/>
        <w:ind w:left="746"/>
        <w:jc w:val="both"/>
        <w:rPr>
          <w:sz w:val="22"/>
          <w:szCs w:val="22"/>
        </w:rPr>
      </w:pPr>
      <w:r w:rsidRPr="003B3272">
        <w:rPr>
          <w:sz w:val="22"/>
          <w:szCs w:val="22"/>
        </w:rPr>
        <w:t>a) 10 dni od dnia przekazania informacji o czynności zamawiającego stanowiącej podstawę jego wniesienia, jeżeli informacja została przekazana przy użyciu środków komunikacji elektronicznej,</w:t>
      </w:r>
    </w:p>
    <w:p w14:paraId="1729BF6B" w14:textId="77777777" w:rsidR="00917950" w:rsidRPr="003B3272" w:rsidRDefault="00000000" w:rsidP="00690BBC">
      <w:pPr>
        <w:pStyle w:val="Standard"/>
        <w:spacing w:after="60" w:line="276" w:lineRule="auto"/>
        <w:ind w:left="746"/>
        <w:jc w:val="both"/>
        <w:rPr>
          <w:sz w:val="22"/>
          <w:szCs w:val="22"/>
        </w:rPr>
      </w:pPr>
      <w:r w:rsidRPr="003B3272">
        <w:rPr>
          <w:sz w:val="22"/>
          <w:szCs w:val="22"/>
        </w:rPr>
        <w:t>b) 15 dni od dnia przekazania informacji o czynności zamawiającego stanowiącej podstawę jego wniesienia, jeżeli informacja została przekazana w sposób inny niż określony w lit. a;</w:t>
      </w:r>
    </w:p>
    <w:p w14:paraId="37A11814" w14:textId="77777777" w:rsidR="00917950" w:rsidRPr="003B3272" w:rsidRDefault="00000000" w:rsidP="00690BBC">
      <w:pPr>
        <w:pStyle w:val="Standard"/>
        <w:spacing w:after="60" w:line="276" w:lineRule="auto"/>
        <w:ind w:left="373"/>
        <w:jc w:val="both"/>
        <w:rPr>
          <w:sz w:val="22"/>
          <w:szCs w:val="22"/>
        </w:rPr>
      </w:pPr>
      <w:r w:rsidRPr="003B3272">
        <w:rPr>
          <w:sz w:val="22"/>
          <w:szCs w:val="22"/>
        </w:rPr>
        <w:t>2) w przypadku zamówień, których wartość jest mniejsza niż progi unijne, w terminie:</w:t>
      </w:r>
    </w:p>
    <w:p w14:paraId="3A25978D" w14:textId="77777777" w:rsidR="00917950" w:rsidRPr="003B3272" w:rsidRDefault="00000000" w:rsidP="00690BBC">
      <w:pPr>
        <w:pStyle w:val="Standard"/>
        <w:spacing w:after="60" w:line="276" w:lineRule="auto"/>
        <w:ind w:left="746"/>
        <w:jc w:val="both"/>
        <w:rPr>
          <w:sz w:val="22"/>
          <w:szCs w:val="22"/>
        </w:rPr>
      </w:pPr>
      <w:r w:rsidRPr="003B3272">
        <w:rPr>
          <w:sz w:val="22"/>
          <w:szCs w:val="22"/>
        </w:rPr>
        <w:t>a) 5 dni od dnia przekazania informacji o czynności zamawiającego stanowiącej podstawę jego wniesienia, jeżeli informacja została przekazana przy użyciu środków komunikacji elektronicznej,</w:t>
      </w:r>
    </w:p>
    <w:p w14:paraId="4F33BF5C" w14:textId="77777777" w:rsidR="00917950" w:rsidRPr="003B3272" w:rsidRDefault="00000000" w:rsidP="00690BBC">
      <w:pPr>
        <w:pStyle w:val="Standard"/>
        <w:spacing w:after="60" w:line="276" w:lineRule="auto"/>
        <w:ind w:left="746"/>
        <w:jc w:val="both"/>
        <w:rPr>
          <w:sz w:val="22"/>
          <w:szCs w:val="22"/>
        </w:rPr>
      </w:pPr>
      <w:r w:rsidRPr="003B3272">
        <w:rPr>
          <w:sz w:val="22"/>
          <w:szCs w:val="22"/>
        </w:rPr>
        <w:t>b) 10 dni od dnia przekazania informacji o czynności zamawiającego stanowiącej podstawę jego wniesienia, jeżeli informacja została przekazana w sposób inny niż określony w lit. a.</w:t>
      </w:r>
    </w:p>
    <w:p w14:paraId="0F40FCAC" w14:textId="77777777" w:rsidR="00917950" w:rsidRPr="003B3272" w:rsidRDefault="00000000" w:rsidP="00690BBC">
      <w:pPr>
        <w:pStyle w:val="Standard"/>
        <w:spacing w:after="60" w:line="276" w:lineRule="auto"/>
        <w:jc w:val="both"/>
        <w:rPr>
          <w:sz w:val="22"/>
          <w:szCs w:val="22"/>
        </w:rPr>
      </w:pPr>
      <w:r w:rsidRPr="003B3272">
        <w:rPr>
          <w:sz w:val="22"/>
          <w:szCs w:val="22"/>
        </w:rPr>
        <w:t>2. Odwołanie wobec treści ogłoszenia wszczynającego postępowanie o udzielenie zamówienia lub konkurs lub wobec treści dokumentów zamówienia wnosi się w terminie:</w:t>
      </w:r>
    </w:p>
    <w:p w14:paraId="4B2A1A91" w14:textId="77777777" w:rsidR="00917950" w:rsidRPr="003B3272" w:rsidRDefault="00000000" w:rsidP="00690BBC">
      <w:pPr>
        <w:pStyle w:val="Standard"/>
        <w:spacing w:after="60" w:line="276" w:lineRule="auto"/>
        <w:ind w:left="373"/>
        <w:jc w:val="both"/>
        <w:rPr>
          <w:sz w:val="22"/>
          <w:szCs w:val="22"/>
        </w:rPr>
      </w:pPr>
      <w:r w:rsidRPr="003B3272">
        <w:rPr>
          <w:sz w:val="22"/>
          <w:szCs w:val="22"/>
        </w:rPr>
        <w:t>1) 10 dni od dnia publikacji ogłoszenia w Dzienniku Urzędowym Unii Europejskiej lub zamieszczenia dokumentów zamówienia na stronie internetowej, w przypadku zamówień, których wartość jest równa albo przekracza progi unijne;</w:t>
      </w:r>
    </w:p>
    <w:p w14:paraId="2949FC7A" w14:textId="77777777" w:rsidR="00917950" w:rsidRPr="003B3272" w:rsidRDefault="00000000" w:rsidP="00690BBC">
      <w:pPr>
        <w:pStyle w:val="Standard"/>
        <w:spacing w:after="60" w:line="276" w:lineRule="auto"/>
        <w:ind w:left="373"/>
        <w:jc w:val="both"/>
        <w:rPr>
          <w:sz w:val="22"/>
          <w:szCs w:val="22"/>
        </w:rPr>
      </w:pPr>
      <w:r w:rsidRPr="003B3272">
        <w:rPr>
          <w:sz w:val="22"/>
          <w:szCs w:val="22"/>
        </w:rPr>
        <w:t>2) 5 dni od dnia zamieszczenia ogłoszenia w Biuletynie Zamówień Publicznych lub dokumentów zamówienia na stronie internetowej, w przypadku zamówień, których wartość jest mniejsza niż progi unijne.</w:t>
      </w:r>
    </w:p>
    <w:p w14:paraId="166798F5" w14:textId="77777777" w:rsidR="00917950" w:rsidRPr="003B3272" w:rsidRDefault="00000000" w:rsidP="00690BBC">
      <w:pPr>
        <w:pStyle w:val="Standard"/>
        <w:spacing w:after="60" w:line="276" w:lineRule="auto"/>
        <w:jc w:val="both"/>
        <w:rPr>
          <w:sz w:val="22"/>
          <w:szCs w:val="22"/>
        </w:rPr>
      </w:pPr>
      <w:r w:rsidRPr="003B3272">
        <w:rPr>
          <w:sz w:val="22"/>
          <w:szCs w:val="22"/>
        </w:rPr>
        <w:t>3. Odwołanie w przypadkach innych niż określone w ust. 1 i 2 wnosi się w terminie:</w:t>
      </w:r>
    </w:p>
    <w:p w14:paraId="1F63B12B" w14:textId="77777777" w:rsidR="00917950" w:rsidRPr="003B3272" w:rsidRDefault="00000000" w:rsidP="00690BBC">
      <w:pPr>
        <w:pStyle w:val="Standard"/>
        <w:spacing w:after="60" w:line="276" w:lineRule="auto"/>
        <w:ind w:left="373"/>
        <w:jc w:val="both"/>
        <w:rPr>
          <w:sz w:val="22"/>
          <w:szCs w:val="22"/>
        </w:rPr>
      </w:pPr>
      <w:r w:rsidRPr="003B3272">
        <w:rPr>
          <w:sz w:val="22"/>
          <w:szCs w:val="22"/>
        </w:rPr>
        <w:t>1) 10 dni od dnia, w którym powzięto lub przy zachowaniu należytej staranności można było powziąć wiadomość o okolicznościach stanowiących podstawę jego wniesienia, w przypadku zamówień, których wartość jest równa albo przekracza progi unijne;</w:t>
      </w:r>
    </w:p>
    <w:p w14:paraId="4E908102" w14:textId="77777777" w:rsidR="00917950" w:rsidRPr="003B3272" w:rsidRDefault="00000000" w:rsidP="00690BBC">
      <w:pPr>
        <w:pStyle w:val="Standard"/>
        <w:spacing w:after="60" w:line="276" w:lineRule="auto"/>
        <w:ind w:left="373"/>
        <w:jc w:val="both"/>
        <w:rPr>
          <w:sz w:val="22"/>
          <w:szCs w:val="22"/>
        </w:rPr>
      </w:pPr>
      <w:r w:rsidRPr="003B3272">
        <w:rPr>
          <w:sz w:val="22"/>
          <w:szCs w:val="22"/>
        </w:rPr>
        <w:t>2) 5 dni od dnia, w którym powzięto lub przy zachowaniu należytej staranności można było powziąć wiadomość o okolicznościach stanowiących podstawę jego wniesienia, w przypadku zamówień, których wartość jest mniejsza niż progi unijne.</w:t>
      </w:r>
    </w:p>
    <w:p w14:paraId="18B20105" w14:textId="77777777" w:rsidR="00917950" w:rsidRPr="003B3272" w:rsidRDefault="00000000" w:rsidP="00690BBC">
      <w:pPr>
        <w:pStyle w:val="Standard"/>
        <w:spacing w:after="60" w:line="276" w:lineRule="auto"/>
        <w:jc w:val="both"/>
        <w:rPr>
          <w:sz w:val="22"/>
          <w:szCs w:val="22"/>
        </w:rPr>
      </w:pPr>
      <w:r w:rsidRPr="003B3272">
        <w:rPr>
          <w:sz w:val="22"/>
          <w:szCs w:val="22"/>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FDDE7BE" w14:textId="77777777" w:rsidR="00917950" w:rsidRPr="003B3272" w:rsidRDefault="00000000" w:rsidP="00690BBC">
      <w:pPr>
        <w:pStyle w:val="Standard"/>
        <w:spacing w:after="60" w:line="276" w:lineRule="auto"/>
        <w:ind w:left="373"/>
        <w:jc w:val="both"/>
        <w:rPr>
          <w:sz w:val="22"/>
          <w:szCs w:val="22"/>
        </w:rPr>
      </w:pPr>
      <w:r w:rsidRPr="003B3272">
        <w:rPr>
          <w:sz w:val="22"/>
          <w:szCs w:val="22"/>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7F10566F" w14:textId="77777777" w:rsidR="00917950" w:rsidRPr="003B3272" w:rsidRDefault="00000000" w:rsidP="00690BBC">
      <w:pPr>
        <w:pStyle w:val="Standard"/>
        <w:spacing w:after="60" w:line="276" w:lineRule="auto"/>
        <w:ind w:left="373"/>
        <w:jc w:val="both"/>
        <w:rPr>
          <w:sz w:val="22"/>
          <w:szCs w:val="22"/>
        </w:rPr>
      </w:pPr>
      <w:r w:rsidRPr="003B3272">
        <w:rPr>
          <w:sz w:val="22"/>
          <w:szCs w:val="22"/>
        </w:rPr>
        <w:t>2) 6 miesięcy od dnia zawarcia umowy, jeżeli zamawiający:</w:t>
      </w:r>
    </w:p>
    <w:p w14:paraId="30D0EE9D" w14:textId="77777777" w:rsidR="00917950" w:rsidRPr="003B3272" w:rsidRDefault="00000000" w:rsidP="00690BBC">
      <w:pPr>
        <w:pStyle w:val="Standard"/>
        <w:spacing w:after="60" w:line="276" w:lineRule="auto"/>
        <w:ind w:left="746"/>
        <w:jc w:val="both"/>
        <w:rPr>
          <w:sz w:val="22"/>
          <w:szCs w:val="22"/>
        </w:rPr>
      </w:pPr>
      <w:r w:rsidRPr="003B3272">
        <w:rPr>
          <w:sz w:val="22"/>
          <w:szCs w:val="22"/>
        </w:rPr>
        <w:lastRenderedPageBreak/>
        <w:t>a) nie opublikował w Dzienniku Urzędowym Unii Europejskiej ogłoszenia o udzieleniu zamówienia albo</w:t>
      </w:r>
    </w:p>
    <w:p w14:paraId="5A5ED47A" w14:textId="77777777" w:rsidR="00917950" w:rsidRPr="003B3272" w:rsidRDefault="00000000" w:rsidP="00690BBC">
      <w:pPr>
        <w:pStyle w:val="Standard"/>
        <w:spacing w:after="60" w:line="276" w:lineRule="auto"/>
        <w:ind w:left="746"/>
        <w:jc w:val="both"/>
        <w:rPr>
          <w:sz w:val="22"/>
          <w:szCs w:val="22"/>
        </w:rPr>
      </w:pPr>
      <w:r w:rsidRPr="003B3272">
        <w:rPr>
          <w:sz w:val="22"/>
          <w:szCs w:val="22"/>
        </w:rPr>
        <w:t>b) opublikował w Dzienniku Urzędowym Unii Europejskiej ogłoszenie o udzieleniu zamówienia, które nie zawiera uzasadnienia udzielenia zamówienia w trybie negocjacji bez ogłoszenia albo zamówienia z wolnej ręki;</w:t>
      </w:r>
    </w:p>
    <w:p w14:paraId="030A2530" w14:textId="77777777" w:rsidR="00917950" w:rsidRPr="003B3272" w:rsidRDefault="00000000" w:rsidP="00690BBC">
      <w:pPr>
        <w:pStyle w:val="Standard"/>
        <w:spacing w:after="60" w:line="276" w:lineRule="auto"/>
        <w:ind w:left="373"/>
        <w:jc w:val="both"/>
        <w:rPr>
          <w:sz w:val="22"/>
          <w:szCs w:val="22"/>
        </w:rPr>
      </w:pPr>
      <w:r w:rsidRPr="003B3272">
        <w:rPr>
          <w:sz w:val="22"/>
          <w:szCs w:val="22"/>
        </w:rPr>
        <w:t>3) miesiąca od dnia zawarcia umowy, jeżeli zamawiający:</w:t>
      </w:r>
    </w:p>
    <w:p w14:paraId="37416640" w14:textId="77777777" w:rsidR="00917950" w:rsidRPr="003B3272" w:rsidRDefault="00000000" w:rsidP="00690BBC">
      <w:pPr>
        <w:pStyle w:val="Standard"/>
        <w:spacing w:after="60" w:line="276" w:lineRule="auto"/>
        <w:ind w:left="746"/>
        <w:jc w:val="both"/>
        <w:rPr>
          <w:sz w:val="22"/>
          <w:szCs w:val="22"/>
        </w:rPr>
      </w:pPr>
      <w:r w:rsidRPr="003B3272">
        <w:rPr>
          <w:sz w:val="22"/>
          <w:szCs w:val="22"/>
        </w:rPr>
        <w:t>a) nie zamieścił w Biuletynie Zamówień Publicznych ogłoszenia o wyniku postępowania albo</w:t>
      </w:r>
    </w:p>
    <w:p w14:paraId="62FC677D" w14:textId="77777777" w:rsidR="00917950" w:rsidRPr="003B3272" w:rsidRDefault="00000000" w:rsidP="00690BBC">
      <w:pPr>
        <w:pStyle w:val="Standard"/>
        <w:spacing w:after="60" w:line="276" w:lineRule="auto"/>
        <w:ind w:left="746"/>
        <w:jc w:val="both"/>
        <w:rPr>
          <w:sz w:val="22"/>
          <w:szCs w:val="22"/>
        </w:rPr>
      </w:pPr>
      <w:r w:rsidRPr="003B3272">
        <w:rPr>
          <w:sz w:val="22"/>
          <w:szCs w:val="22"/>
        </w:rPr>
        <w:t>b) zamieścił w Biuletynie Zamówień Publicznych ogłoszenie o wyniku postępowania, które nie zawiera uzasadnienia udzielenia zamówienia w trybie negocjacji bez ogłoszenia albo zamówienia z wolnej ręki.”</w:t>
      </w:r>
    </w:p>
    <w:p w14:paraId="081B06C6" w14:textId="77777777" w:rsidR="00917950" w:rsidRPr="003B3272" w:rsidRDefault="00000000" w:rsidP="00690BBC">
      <w:pPr>
        <w:pStyle w:val="Standard"/>
        <w:numPr>
          <w:ilvl w:val="0"/>
          <w:numId w:val="266"/>
        </w:numPr>
        <w:tabs>
          <w:tab w:val="left" w:pos="1134"/>
          <w:tab w:val="left" w:pos="1467"/>
        </w:tabs>
        <w:spacing w:after="60" w:line="276" w:lineRule="auto"/>
        <w:ind w:left="567" w:hanging="567"/>
        <w:jc w:val="both"/>
        <w:rPr>
          <w:sz w:val="22"/>
          <w:szCs w:val="22"/>
        </w:rPr>
      </w:pPr>
      <w:r w:rsidRPr="003B3272">
        <w:rPr>
          <w:sz w:val="22"/>
          <w:szCs w:val="22"/>
        </w:rPr>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0FDF7DAC" w14:textId="77777777" w:rsidR="00917950" w:rsidRPr="003B3272" w:rsidRDefault="00000000" w:rsidP="00690BBC">
      <w:pPr>
        <w:pStyle w:val="Standard"/>
        <w:numPr>
          <w:ilvl w:val="0"/>
          <w:numId w:val="266"/>
        </w:numPr>
        <w:tabs>
          <w:tab w:val="left" w:pos="1134"/>
          <w:tab w:val="left" w:pos="1467"/>
        </w:tabs>
        <w:spacing w:after="60" w:line="276" w:lineRule="auto"/>
        <w:ind w:left="567" w:hanging="567"/>
        <w:jc w:val="both"/>
        <w:rPr>
          <w:sz w:val="22"/>
          <w:szCs w:val="22"/>
        </w:rPr>
      </w:pPr>
      <w:r w:rsidRPr="003B3272">
        <w:rPr>
          <w:sz w:val="22"/>
          <w:szCs w:val="22"/>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równoznaczne z jej wniesieniem.</w:t>
      </w:r>
    </w:p>
    <w:p w14:paraId="0C9D7E83" w14:textId="197D7CC8" w:rsidR="00690BBC" w:rsidRPr="003B3272" w:rsidRDefault="00000000" w:rsidP="00690BBC">
      <w:pPr>
        <w:pStyle w:val="Standard"/>
        <w:numPr>
          <w:ilvl w:val="0"/>
          <w:numId w:val="266"/>
        </w:numPr>
        <w:tabs>
          <w:tab w:val="left" w:pos="1134"/>
          <w:tab w:val="left" w:pos="1467"/>
        </w:tabs>
        <w:spacing w:after="60" w:line="276" w:lineRule="auto"/>
        <w:ind w:left="567" w:hanging="567"/>
        <w:jc w:val="both"/>
        <w:rPr>
          <w:sz w:val="22"/>
          <w:szCs w:val="22"/>
        </w:rPr>
      </w:pPr>
      <w:r w:rsidRPr="003B3272">
        <w:rPr>
          <w:sz w:val="22"/>
          <w:szCs w:val="22"/>
        </w:rPr>
        <w:t>Od wyroku sądu lub postanowienia kończącego postępowanie w sprawie przysługuje skarga kasacyjna do Sądu Najwyższego.</w:t>
      </w:r>
    </w:p>
    <w:p w14:paraId="6A957E7D" w14:textId="77777777" w:rsidR="00917950" w:rsidRPr="003B3272" w:rsidRDefault="00000000" w:rsidP="00161261">
      <w:pPr>
        <w:pStyle w:val="Standard"/>
        <w:pBdr>
          <w:bottom w:val="single" w:sz="4" w:space="1" w:color="000000"/>
        </w:pBdr>
        <w:tabs>
          <w:tab w:val="left" w:pos="2693"/>
          <w:tab w:val="left" w:pos="4253"/>
        </w:tabs>
        <w:spacing w:before="360" w:after="120" w:line="276" w:lineRule="auto"/>
        <w:ind w:left="2126" w:hanging="2126"/>
      </w:pPr>
      <w:r w:rsidRPr="003B3272">
        <w:rPr>
          <w:b/>
          <w:sz w:val="22"/>
          <w:szCs w:val="22"/>
        </w:rPr>
        <w:t xml:space="preserve">ROZDZIAŁ XXXIII. </w:t>
      </w:r>
      <w:r w:rsidRPr="003B3272">
        <w:rPr>
          <w:b/>
          <w:sz w:val="22"/>
          <w:szCs w:val="22"/>
        </w:rPr>
        <w:tab/>
        <w:t xml:space="preserve">INFORMACJA W SPRAWIE ZWROTU KOSZTÓW </w:t>
      </w:r>
      <w:r w:rsidRPr="003B3272">
        <w:br/>
      </w:r>
      <w:r w:rsidRPr="003B3272">
        <w:rPr>
          <w:b/>
          <w:sz w:val="22"/>
          <w:szCs w:val="22"/>
        </w:rPr>
        <w:t>W POSTĘPOWANIU</w:t>
      </w:r>
    </w:p>
    <w:p w14:paraId="0422740E" w14:textId="77777777" w:rsidR="00917950" w:rsidRPr="003B3272" w:rsidRDefault="00000000" w:rsidP="00690BBC">
      <w:pPr>
        <w:pStyle w:val="Standard"/>
        <w:spacing w:line="276" w:lineRule="auto"/>
        <w:jc w:val="both"/>
      </w:pPr>
      <w:r w:rsidRPr="003B3272">
        <w:rPr>
          <w:sz w:val="22"/>
          <w:szCs w:val="22"/>
        </w:rPr>
        <w:t xml:space="preserve">Koszty udziału w postępowaniu, a w szczególności koszty sporządzenia oferty, pokrywa Wykonawca. Zamawiający </w:t>
      </w:r>
      <w:r w:rsidRPr="003B3272">
        <w:rPr>
          <w:b/>
          <w:bCs/>
          <w:sz w:val="22"/>
          <w:szCs w:val="22"/>
        </w:rPr>
        <w:t>nie przewiduje</w:t>
      </w:r>
      <w:r w:rsidRPr="003B3272">
        <w:rPr>
          <w:sz w:val="22"/>
          <w:szCs w:val="22"/>
        </w:rPr>
        <w:t xml:space="preserve"> zwrotu kosztów udziału w postępowaniu (za wyjątkiem zaistnienia okoliczności, o której mowa w art. 261 ustawy).</w:t>
      </w:r>
    </w:p>
    <w:p w14:paraId="38CAED1E" w14:textId="77777777" w:rsidR="00917950" w:rsidRPr="003B3272" w:rsidRDefault="00000000" w:rsidP="00161261">
      <w:pPr>
        <w:pStyle w:val="Standard"/>
        <w:pBdr>
          <w:bottom w:val="single" w:sz="4" w:space="1" w:color="000000"/>
        </w:pBdr>
        <w:tabs>
          <w:tab w:val="left" w:pos="4251"/>
        </w:tabs>
        <w:spacing w:before="360" w:after="120" w:line="276" w:lineRule="auto"/>
        <w:ind w:left="2126" w:right="28" w:hanging="2126"/>
        <w:rPr>
          <w:b/>
          <w:sz w:val="22"/>
          <w:szCs w:val="22"/>
        </w:rPr>
      </w:pPr>
      <w:r w:rsidRPr="003B3272">
        <w:rPr>
          <w:b/>
          <w:sz w:val="22"/>
          <w:szCs w:val="22"/>
        </w:rPr>
        <w:t xml:space="preserve">ROZDZIAŁ XXXIV. </w:t>
      </w:r>
      <w:r w:rsidRPr="003B3272">
        <w:rPr>
          <w:b/>
          <w:sz w:val="22"/>
          <w:szCs w:val="22"/>
        </w:rPr>
        <w:tab/>
        <w:t>INFORMACJA DOTYCZĄCA OCHRONY DANYCH OSOBOWYCH – RODO</w:t>
      </w:r>
    </w:p>
    <w:p w14:paraId="5BF75BEF" w14:textId="77777777" w:rsidR="00917950" w:rsidRPr="003B3272" w:rsidRDefault="00000000" w:rsidP="00690BBC">
      <w:pPr>
        <w:pStyle w:val="Standard"/>
        <w:spacing w:line="276" w:lineRule="auto"/>
        <w:jc w:val="both"/>
      </w:pPr>
      <w:r w:rsidRPr="003B3272">
        <w:rPr>
          <w:rFonts w:eastAsia="SimSun"/>
          <w:kern w:val="3"/>
          <w:sz w:val="22"/>
          <w:szCs w:val="22"/>
          <w:lang w:eastAsia="zh-CN" w:bidi="hi-IN"/>
        </w:rPr>
        <w:t xml:space="preserve">Zgodnie z art. 13 rozporządzenia Parlamentu Europejskiego i Rady (UE) 2016/679 z dnia 27 kwietnia 2016 r. w sprawie ochrony osób fizycznych w związku z przetwarzaniem danych osobowych </w:t>
      </w:r>
      <w:r w:rsidRPr="003B3272">
        <w:br/>
      </w:r>
      <w:r w:rsidRPr="003B3272">
        <w:rPr>
          <w:rFonts w:eastAsia="SimSun"/>
          <w:kern w:val="3"/>
          <w:sz w:val="22"/>
          <w:szCs w:val="22"/>
          <w:lang w:eastAsia="zh-CN" w:bidi="hi-IN"/>
        </w:rPr>
        <w:t>i w sprawie swobodnego przepływu takich danych oraz uchylenia dyrektywy 95/46/WE (ogólne rozporządzenie o ochronie danych) (Dz. Urz. UE L 119 z 04.05.2016, str. 1), dalej „RODO”, informuję, że:</w:t>
      </w:r>
    </w:p>
    <w:p w14:paraId="3B8EB6F7" w14:textId="77777777" w:rsidR="00917950" w:rsidRPr="003B3272" w:rsidRDefault="00000000" w:rsidP="00690BBC">
      <w:pPr>
        <w:pStyle w:val="Standard"/>
        <w:numPr>
          <w:ilvl w:val="0"/>
          <w:numId w:val="248"/>
        </w:numPr>
        <w:spacing w:line="276" w:lineRule="auto"/>
        <w:ind w:left="357" w:hanging="357"/>
        <w:jc w:val="both"/>
        <w:rPr>
          <w:rFonts w:eastAsia="SimSun"/>
          <w:kern w:val="3"/>
          <w:sz w:val="22"/>
          <w:szCs w:val="22"/>
          <w:lang w:eastAsia="zh-CN" w:bidi="hi-IN"/>
        </w:rPr>
      </w:pPr>
      <w:r w:rsidRPr="003B3272">
        <w:rPr>
          <w:rFonts w:eastAsia="SimSun"/>
          <w:kern w:val="3"/>
          <w:sz w:val="22"/>
          <w:szCs w:val="22"/>
          <w:lang w:eastAsia="zh-CN" w:bidi="hi-IN"/>
        </w:rPr>
        <w:t xml:space="preserve">Administratorem Pani/Pana danych osobowych jest Gmina Psary reprezentowana przez Wójt Gminy Psary z siedzibą w Urzędzie Gminy w Psarach, 42-512 Psary ul. </w:t>
      </w:r>
      <w:proofErr w:type="spellStart"/>
      <w:r w:rsidRPr="003B3272">
        <w:rPr>
          <w:rFonts w:eastAsia="SimSun"/>
          <w:kern w:val="3"/>
          <w:sz w:val="22"/>
          <w:szCs w:val="22"/>
          <w:lang w:eastAsia="zh-CN" w:bidi="hi-IN"/>
        </w:rPr>
        <w:t>Malinowicka</w:t>
      </w:r>
      <w:proofErr w:type="spellEnd"/>
      <w:r w:rsidRPr="003B3272">
        <w:rPr>
          <w:rFonts w:eastAsia="SimSun"/>
          <w:kern w:val="3"/>
          <w:sz w:val="22"/>
          <w:szCs w:val="22"/>
          <w:lang w:eastAsia="zh-CN" w:bidi="hi-IN"/>
        </w:rPr>
        <w:t xml:space="preserve"> 4.</w:t>
      </w:r>
    </w:p>
    <w:p w14:paraId="6D0E0515" w14:textId="77777777" w:rsidR="00917950" w:rsidRPr="003B3272" w:rsidRDefault="00000000" w:rsidP="00690BBC">
      <w:pPr>
        <w:pStyle w:val="Standard"/>
        <w:numPr>
          <w:ilvl w:val="0"/>
          <w:numId w:val="92"/>
        </w:numPr>
        <w:spacing w:line="276" w:lineRule="auto"/>
        <w:ind w:left="357" w:hanging="357"/>
        <w:jc w:val="both"/>
      </w:pPr>
      <w:r w:rsidRPr="003B3272">
        <w:rPr>
          <w:rFonts w:eastAsia="SimSun"/>
          <w:kern w:val="3"/>
          <w:sz w:val="22"/>
          <w:szCs w:val="22"/>
          <w:lang w:eastAsia="zh-CN" w:bidi="hi-IN"/>
        </w:rPr>
        <w:t xml:space="preserve">Administrator wyznaczył Inspektora Ochrony Danych, z którym może się Pani/Pan skontaktować </w:t>
      </w:r>
      <w:r w:rsidRPr="003B3272">
        <w:br/>
      </w:r>
      <w:r w:rsidRPr="003B3272">
        <w:rPr>
          <w:rFonts w:eastAsia="SimSun"/>
          <w:kern w:val="3"/>
          <w:sz w:val="22"/>
          <w:szCs w:val="22"/>
          <w:lang w:eastAsia="zh-CN" w:bidi="hi-IN"/>
        </w:rPr>
        <w:t xml:space="preserve">w sprawach związanych z ochroną danych osobowych pod adresem poczty elektronicznej: </w:t>
      </w:r>
      <w:hyperlink r:id="rId50" w:history="1">
        <w:r w:rsidRPr="003B3272">
          <w:rPr>
            <w:rFonts w:eastAsia="SimSun"/>
            <w:kern w:val="3"/>
            <w:sz w:val="22"/>
            <w:szCs w:val="22"/>
            <w:lang w:eastAsia="zh-CN" w:bidi="hi-IN"/>
          </w:rPr>
          <w:t>iod@</w:t>
        </w:r>
      </w:hyperlink>
      <w:hyperlink r:id="rId51" w:history="1">
        <w:r w:rsidRPr="003B3272">
          <w:rPr>
            <w:rFonts w:eastAsia="SimSun"/>
            <w:kern w:val="3"/>
            <w:sz w:val="22"/>
            <w:szCs w:val="22"/>
            <w:lang w:eastAsia="zh-CN" w:bidi="hi-IN"/>
          </w:rPr>
          <w:t>psary</w:t>
        </w:r>
      </w:hyperlink>
      <w:hyperlink r:id="rId52" w:history="1">
        <w:r w:rsidRPr="003B3272">
          <w:rPr>
            <w:rFonts w:eastAsia="SimSun"/>
            <w:kern w:val="3"/>
            <w:sz w:val="22"/>
            <w:szCs w:val="22"/>
            <w:lang w:eastAsia="zh-CN" w:bidi="hi-IN"/>
          </w:rPr>
          <w:t>.pl</w:t>
        </w:r>
      </w:hyperlink>
      <w:r w:rsidRPr="003B3272">
        <w:rPr>
          <w:rFonts w:eastAsia="SimSun"/>
          <w:kern w:val="3"/>
          <w:sz w:val="22"/>
          <w:szCs w:val="22"/>
          <w:lang w:eastAsia="zh-CN" w:bidi="hi-IN"/>
        </w:rPr>
        <w:t>.</w:t>
      </w:r>
    </w:p>
    <w:p w14:paraId="096664B3" w14:textId="79FBCE54" w:rsidR="00917950" w:rsidRPr="003B3272" w:rsidRDefault="00000000" w:rsidP="009C2DAE">
      <w:pPr>
        <w:pStyle w:val="Standard"/>
        <w:numPr>
          <w:ilvl w:val="0"/>
          <w:numId w:val="92"/>
        </w:numPr>
        <w:spacing w:line="276" w:lineRule="auto"/>
        <w:ind w:left="357" w:hanging="357"/>
        <w:jc w:val="both"/>
        <w:rPr>
          <w:rFonts w:eastAsia="SimSun"/>
          <w:b/>
          <w:bCs/>
          <w:kern w:val="3"/>
          <w:sz w:val="22"/>
          <w:szCs w:val="22"/>
          <w:lang w:eastAsia="zh-CN" w:bidi="hi-IN"/>
        </w:rPr>
      </w:pPr>
      <w:r w:rsidRPr="003B3272">
        <w:rPr>
          <w:rFonts w:eastAsia="SimSun"/>
          <w:kern w:val="3"/>
          <w:sz w:val="22"/>
          <w:szCs w:val="22"/>
          <w:lang w:eastAsia="zh-CN" w:bidi="hi-IN"/>
        </w:rPr>
        <w:t>Pani/Pana dane osobowe będą przetwarzane na podstawie art. 6 ust. 1 lit. c RODO w celu realizacji ustawowych zadań Gminy Psary związanych z prowadzonym zamówieniem publicznym pn.:</w:t>
      </w:r>
    </w:p>
    <w:p w14:paraId="76D16DE4" w14:textId="1170323E" w:rsidR="00690BBC" w:rsidRPr="003B3272" w:rsidRDefault="003B3272" w:rsidP="009C2DAE">
      <w:pPr>
        <w:pStyle w:val="Standard"/>
        <w:spacing w:line="360" w:lineRule="auto"/>
        <w:ind w:left="357" w:hanging="357"/>
        <w:jc w:val="center"/>
        <w:rPr>
          <w:rFonts w:eastAsia="SimSun"/>
          <w:b/>
          <w:bCs/>
          <w:kern w:val="3"/>
          <w:sz w:val="22"/>
          <w:szCs w:val="22"/>
          <w:lang w:eastAsia="zh-CN" w:bidi="hi-IN"/>
        </w:rPr>
      </w:pPr>
      <w:r w:rsidRPr="003B3272">
        <w:rPr>
          <w:rFonts w:eastAsia="SimSun"/>
          <w:b/>
          <w:bCs/>
          <w:kern w:val="3"/>
          <w:sz w:val="22"/>
          <w:szCs w:val="22"/>
          <w:lang w:eastAsia="zh-CN" w:bidi="hi-IN"/>
        </w:rPr>
        <w:t>Opracowanie dokumentacji projektowej w ramach zadania „Budowa ulicy Nowej w Sarnowie”.</w:t>
      </w:r>
      <w:r w:rsidR="002E715B" w:rsidRPr="003B3272">
        <w:rPr>
          <w:rFonts w:eastAsia="SimSun"/>
          <w:b/>
          <w:bCs/>
          <w:kern w:val="3"/>
          <w:sz w:val="22"/>
          <w:szCs w:val="22"/>
          <w:lang w:eastAsia="zh-CN" w:bidi="hi-IN"/>
        </w:rPr>
        <w:t xml:space="preserve"> </w:t>
      </w:r>
      <w:r w:rsidR="009A45C1" w:rsidRPr="003B3272">
        <w:rPr>
          <w:rFonts w:eastAsia="SimSun"/>
          <w:b/>
          <w:bCs/>
          <w:kern w:val="3"/>
          <w:sz w:val="22"/>
          <w:szCs w:val="22"/>
          <w:lang w:eastAsia="zh-CN" w:bidi="hi-IN"/>
        </w:rPr>
        <w:t>z</w:t>
      </w:r>
      <w:r w:rsidR="009A45C1" w:rsidRPr="003B3272">
        <w:rPr>
          <w:rFonts w:eastAsia="SimSun"/>
          <w:b/>
          <w:bCs/>
          <w:color w:val="000000"/>
          <w:kern w:val="3"/>
          <w:sz w:val="22"/>
          <w:szCs w:val="22"/>
          <w:lang w:eastAsia="zh-CN" w:bidi="hi-IN"/>
        </w:rPr>
        <w:t>nak sprawy: ZP.271.</w:t>
      </w:r>
      <w:r>
        <w:rPr>
          <w:rFonts w:eastAsia="SimSun"/>
          <w:b/>
          <w:bCs/>
          <w:color w:val="000000"/>
          <w:kern w:val="3"/>
          <w:sz w:val="22"/>
          <w:szCs w:val="22"/>
          <w:lang w:eastAsia="zh-CN" w:bidi="hi-IN"/>
        </w:rPr>
        <w:t>25</w:t>
      </w:r>
      <w:r w:rsidR="009A45C1" w:rsidRPr="003B3272">
        <w:rPr>
          <w:rFonts w:eastAsia="SimSun"/>
          <w:b/>
          <w:bCs/>
          <w:color w:val="000000"/>
          <w:kern w:val="3"/>
          <w:sz w:val="22"/>
          <w:szCs w:val="22"/>
          <w:lang w:eastAsia="zh-CN" w:bidi="hi-IN"/>
        </w:rPr>
        <w:t>.202</w:t>
      </w:r>
      <w:r>
        <w:rPr>
          <w:rFonts w:eastAsia="SimSun"/>
          <w:b/>
          <w:bCs/>
          <w:color w:val="000000"/>
          <w:kern w:val="3"/>
          <w:sz w:val="22"/>
          <w:szCs w:val="22"/>
          <w:lang w:eastAsia="zh-CN" w:bidi="hi-IN"/>
        </w:rPr>
        <w:t>4</w:t>
      </w:r>
    </w:p>
    <w:p w14:paraId="37BC2A2B" w14:textId="1C1344D5" w:rsidR="00690BBC" w:rsidRPr="003B3272" w:rsidRDefault="00000000" w:rsidP="00690BBC">
      <w:pPr>
        <w:pStyle w:val="Standard"/>
        <w:spacing w:line="276" w:lineRule="auto"/>
        <w:ind w:left="709" w:hanging="357"/>
        <w:jc w:val="both"/>
        <w:rPr>
          <w:rFonts w:eastAsia="SimSun"/>
          <w:kern w:val="3"/>
          <w:sz w:val="22"/>
          <w:szCs w:val="22"/>
          <w:lang w:eastAsia="zh-CN" w:bidi="hi-IN"/>
        </w:rPr>
      </w:pPr>
      <w:r w:rsidRPr="003B3272">
        <w:rPr>
          <w:rFonts w:eastAsia="SimSun"/>
          <w:kern w:val="3"/>
          <w:sz w:val="22"/>
          <w:szCs w:val="22"/>
          <w:lang w:eastAsia="zh-CN" w:bidi="hi-IN"/>
        </w:rPr>
        <w:t xml:space="preserve">na podstawie ustawy </w:t>
      </w:r>
      <w:proofErr w:type="spellStart"/>
      <w:r w:rsidRPr="003B3272">
        <w:rPr>
          <w:rFonts w:eastAsia="SimSun"/>
          <w:kern w:val="3"/>
          <w:sz w:val="22"/>
          <w:szCs w:val="22"/>
          <w:lang w:eastAsia="zh-CN" w:bidi="hi-IN"/>
        </w:rPr>
        <w:t>Pzp</w:t>
      </w:r>
      <w:proofErr w:type="spellEnd"/>
      <w:r w:rsidRPr="003B3272">
        <w:rPr>
          <w:rFonts w:eastAsia="SimSun"/>
          <w:kern w:val="3"/>
          <w:sz w:val="22"/>
          <w:szCs w:val="22"/>
          <w:lang w:eastAsia="zh-CN" w:bidi="hi-IN"/>
        </w:rPr>
        <w:t xml:space="preserve"> oraz wewnętrznych regulacji.</w:t>
      </w:r>
    </w:p>
    <w:p w14:paraId="6192BF81" w14:textId="3FBD761A" w:rsidR="00917950" w:rsidRPr="003B3272" w:rsidRDefault="00000000" w:rsidP="00690BBC">
      <w:pPr>
        <w:pStyle w:val="Standard"/>
        <w:numPr>
          <w:ilvl w:val="0"/>
          <w:numId w:val="92"/>
        </w:numPr>
        <w:spacing w:line="276" w:lineRule="auto"/>
        <w:ind w:left="357" w:hanging="357"/>
        <w:jc w:val="both"/>
      </w:pPr>
      <w:r w:rsidRPr="003B3272">
        <w:rPr>
          <w:rFonts w:eastAsia="SimSun"/>
          <w:kern w:val="3"/>
          <w:sz w:val="22"/>
          <w:szCs w:val="22"/>
          <w:lang w:eastAsia="zh-CN" w:bidi="hi-IN"/>
        </w:rPr>
        <w:lastRenderedPageBreak/>
        <w:t xml:space="preserve">Odbiorcami Pani/Pana danych osobowych będą osoby lub podmioty, </w:t>
      </w:r>
      <w:r w:rsidRPr="003B3272">
        <w:rPr>
          <w:sz w:val="22"/>
          <w:szCs w:val="22"/>
        </w:rPr>
        <w:t xml:space="preserve">którym udostępniona zostanie dokumentacja postępowania w oparciu o art. 18 oraz art. 74 ust. 1 ustawy z dnia 11 września 2019 r. – </w:t>
      </w:r>
      <w:proofErr w:type="spellStart"/>
      <w:r w:rsidRPr="003B3272">
        <w:rPr>
          <w:sz w:val="22"/>
          <w:szCs w:val="22"/>
        </w:rPr>
        <w:t>Pzp</w:t>
      </w:r>
      <w:proofErr w:type="spellEnd"/>
      <w:r w:rsidRPr="003B3272">
        <w:rPr>
          <w:sz w:val="22"/>
          <w:szCs w:val="22"/>
        </w:rPr>
        <w:t xml:space="preserve"> ( </w:t>
      </w:r>
      <w:r w:rsidRPr="003B3272">
        <w:rPr>
          <w:rFonts w:eastAsia="TeXGyrePagella"/>
          <w:sz w:val="22"/>
          <w:szCs w:val="22"/>
          <w:lang w:eastAsia="en-US"/>
        </w:rPr>
        <w:t xml:space="preserve">Dz. U. z </w:t>
      </w:r>
      <w:r w:rsidR="005458DD" w:rsidRPr="003B3272">
        <w:rPr>
          <w:rFonts w:eastAsia="TeXGyrePagella"/>
          <w:spacing w:val="-3"/>
          <w:sz w:val="22"/>
          <w:szCs w:val="22"/>
          <w:lang w:eastAsia="en-US"/>
        </w:rPr>
        <w:t xml:space="preserve">2024 r. poz. 1320 </w:t>
      </w:r>
      <w:r w:rsidRPr="003B3272">
        <w:rPr>
          <w:sz w:val="22"/>
          <w:szCs w:val="22"/>
        </w:rPr>
        <w:t>z późn.zm.)”;</w:t>
      </w:r>
    </w:p>
    <w:p w14:paraId="55C998AB" w14:textId="18E4DECB" w:rsidR="00917950" w:rsidRPr="003B3272" w:rsidRDefault="00000000" w:rsidP="00690BBC">
      <w:pPr>
        <w:pStyle w:val="Standard"/>
        <w:numPr>
          <w:ilvl w:val="0"/>
          <w:numId w:val="92"/>
        </w:numPr>
        <w:spacing w:line="276" w:lineRule="auto"/>
        <w:ind w:left="357" w:hanging="357"/>
        <w:jc w:val="both"/>
        <w:rPr>
          <w:rFonts w:eastAsia="SimSun"/>
          <w:kern w:val="3"/>
          <w:sz w:val="22"/>
          <w:szCs w:val="22"/>
          <w:lang w:eastAsia="zh-CN" w:bidi="hi-IN"/>
        </w:rPr>
      </w:pPr>
      <w:r w:rsidRPr="003B3272">
        <w:rPr>
          <w:rFonts w:eastAsia="SimSun"/>
          <w:kern w:val="3"/>
          <w:sz w:val="22"/>
          <w:szCs w:val="22"/>
          <w:lang w:eastAsia="zh-CN" w:bidi="hi-IN"/>
        </w:rPr>
        <w:t xml:space="preserve">W odniesieniu do Pani/Pana danych osobowych decyzje nie będą podejmowane w sposób </w:t>
      </w:r>
      <w:r w:rsidR="003B3272">
        <w:rPr>
          <w:rFonts w:eastAsia="SimSun"/>
          <w:kern w:val="3"/>
          <w:sz w:val="22"/>
          <w:szCs w:val="22"/>
          <w:lang w:eastAsia="zh-CN" w:bidi="hi-IN"/>
        </w:rPr>
        <w:t>z</w:t>
      </w:r>
      <w:r w:rsidRPr="003B3272">
        <w:rPr>
          <w:rFonts w:eastAsia="SimSun"/>
          <w:kern w:val="3"/>
          <w:sz w:val="22"/>
          <w:szCs w:val="22"/>
          <w:lang w:eastAsia="zh-CN" w:bidi="hi-IN"/>
        </w:rPr>
        <w:t>automatyzowany.</w:t>
      </w:r>
    </w:p>
    <w:p w14:paraId="31F2CC09" w14:textId="77777777" w:rsidR="00917950" w:rsidRPr="003B3272" w:rsidRDefault="00000000" w:rsidP="00690BBC">
      <w:pPr>
        <w:pStyle w:val="Standard"/>
        <w:numPr>
          <w:ilvl w:val="0"/>
          <w:numId w:val="92"/>
        </w:numPr>
        <w:spacing w:line="276" w:lineRule="auto"/>
        <w:ind w:left="357" w:hanging="357"/>
        <w:jc w:val="both"/>
        <w:rPr>
          <w:rFonts w:eastAsia="SimSun"/>
          <w:kern w:val="3"/>
          <w:sz w:val="22"/>
          <w:szCs w:val="22"/>
          <w:lang w:eastAsia="zh-CN" w:bidi="hi-IN"/>
        </w:rPr>
      </w:pPr>
      <w:r w:rsidRPr="003B3272">
        <w:rPr>
          <w:rFonts w:eastAsia="SimSun"/>
          <w:kern w:val="3"/>
          <w:sz w:val="22"/>
          <w:szCs w:val="22"/>
          <w:lang w:eastAsia="zh-CN" w:bidi="hi-IN"/>
        </w:rPr>
        <w:t>Dane osobowe będą przetwarzane zgodnie z Rozporządzenie Prezesa Rady Ministrów z dnia 18 stycznia 2011 r. w sprawie instrukcji kancelaryjnej, jednolitych rzeczowych wykazów akt oraz instrukcji w sprawie organizacji i zakresu działania archiwów zakładowych oraz przepisami prawa.</w:t>
      </w:r>
    </w:p>
    <w:p w14:paraId="4A8A4F09" w14:textId="77777777" w:rsidR="00917950" w:rsidRPr="003B3272" w:rsidRDefault="00000000" w:rsidP="00690BBC">
      <w:pPr>
        <w:pStyle w:val="Standard"/>
        <w:numPr>
          <w:ilvl w:val="0"/>
          <w:numId w:val="92"/>
        </w:numPr>
        <w:spacing w:line="276" w:lineRule="auto"/>
        <w:ind w:left="357" w:hanging="357"/>
        <w:jc w:val="both"/>
        <w:rPr>
          <w:rFonts w:eastAsia="SimSun"/>
          <w:kern w:val="3"/>
          <w:sz w:val="22"/>
          <w:szCs w:val="22"/>
          <w:lang w:eastAsia="zh-CN" w:bidi="hi-IN"/>
        </w:rPr>
      </w:pPr>
      <w:r w:rsidRPr="003B3272">
        <w:rPr>
          <w:rFonts w:eastAsia="SimSun"/>
          <w:kern w:val="3"/>
          <w:sz w:val="22"/>
          <w:szCs w:val="22"/>
          <w:lang w:eastAsia="zh-CN" w:bidi="hi-IN"/>
        </w:rPr>
        <w:t>Posiada Pani/Pan prawo:</w:t>
      </w:r>
    </w:p>
    <w:p w14:paraId="3706D6F9" w14:textId="77777777" w:rsidR="00917950" w:rsidRPr="003B3272" w:rsidRDefault="00000000" w:rsidP="00690BBC">
      <w:pPr>
        <w:pStyle w:val="Akapitzlist"/>
        <w:numPr>
          <w:ilvl w:val="0"/>
          <w:numId w:val="249"/>
        </w:numPr>
        <w:spacing w:line="276" w:lineRule="auto"/>
        <w:ind w:left="737" w:hanging="340"/>
        <w:jc w:val="both"/>
        <w:rPr>
          <w:rFonts w:eastAsia="SimSun"/>
          <w:kern w:val="3"/>
          <w:sz w:val="22"/>
          <w:szCs w:val="22"/>
          <w:lang w:eastAsia="zh-CN" w:bidi="hi-IN"/>
        </w:rPr>
      </w:pPr>
      <w:r w:rsidRPr="003B3272">
        <w:rPr>
          <w:rFonts w:eastAsia="SimSun"/>
          <w:kern w:val="3"/>
          <w:sz w:val="22"/>
          <w:szCs w:val="22"/>
          <w:lang w:eastAsia="zh-CN" w:bidi="hi-IN"/>
        </w:rPr>
        <w:t>dostępu do danych osobowych Pani/Pana dotyczących,</w:t>
      </w:r>
    </w:p>
    <w:p w14:paraId="1C71EBF8" w14:textId="77777777" w:rsidR="00917950" w:rsidRPr="003B3272" w:rsidRDefault="00000000" w:rsidP="00690BBC">
      <w:pPr>
        <w:pStyle w:val="Akapitzlist"/>
        <w:numPr>
          <w:ilvl w:val="0"/>
          <w:numId w:val="91"/>
        </w:numPr>
        <w:spacing w:line="276" w:lineRule="auto"/>
        <w:ind w:left="737" w:hanging="340"/>
        <w:jc w:val="both"/>
        <w:rPr>
          <w:rFonts w:eastAsia="SimSun"/>
          <w:kern w:val="3"/>
          <w:sz w:val="22"/>
          <w:szCs w:val="22"/>
          <w:lang w:eastAsia="zh-CN" w:bidi="hi-IN"/>
        </w:rPr>
      </w:pPr>
      <w:r w:rsidRPr="003B3272">
        <w:rPr>
          <w:rFonts w:eastAsia="SimSun"/>
          <w:kern w:val="3"/>
          <w:sz w:val="22"/>
          <w:szCs w:val="22"/>
          <w:lang w:eastAsia="zh-CN" w:bidi="hi-IN"/>
        </w:rPr>
        <w:t>prawo do sprostowania lub uzupełnienia Pani/Pana danych osobowych *;</w:t>
      </w:r>
    </w:p>
    <w:p w14:paraId="597656F1" w14:textId="18441FD6" w:rsidR="00917950" w:rsidRPr="003B3272" w:rsidRDefault="00000000" w:rsidP="00690BBC">
      <w:pPr>
        <w:pStyle w:val="Akapitzlist"/>
        <w:numPr>
          <w:ilvl w:val="0"/>
          <w:numId w:val="91"/>
        </w:numPr>
        <w:spacing w:line="276" w:lineRule="auto"/>
        <w:ind w:left="737" w:hanging="340"/>
        <w:jc w:val="both"/>
      </w:pPr>
      <w:r w:rsidRPr="003B3272">
        <w:rPr>
          <w:rFonts w:eastAsia="SimSun"/>
          <w:kern w:val="3"/>
          <w:sz w:val="22"/>
          <w:szCs w:val="22"/>
          <w:lang w:eastAsia="zh-CN" w:bidi="hi-IN"/>
        </w:rPr>
        <w:t>prawo żądania od administratora ograniczenia przetwarzania danych osobowych z zastrzeżeniem przypadków, o których mowa w art. 18 ust. 1 RODO **;</w:t>
      </w:r>
    </w:p>
    <w:p w14:paraId="0A217F06" w14:textId="624D9A6A" w:rsidR="00917950" w:rsidRPr="003B3272" w:rsidRDefault="00000000" w:rsidP="00690BBC">
      <w:pPr>
        <w:pStyle w:val="Akapitzlist"/>
        <w:numPr>
          <w:ilvl w:val="0"/>
          <w:numId w:val="91"/>
        </w:numPr>
        <w:spacing w:line="276" w:lineRule="auto"/>
        <w:ind w:left="737" w:hanging="340"/>
        <w:jc w:val="both"/>
        <w:rPr>
          <w:rFonts w:eastAsia="SimSun"/>
          <w:kern w:val="3"/>
          <w:sz w:val="22"/>
          <w:szCs w:val="22"/>
          <w:lang w:eastAsia="zh-CN" w:bidi="hi-IN"/>
        </w:rPr>
      </w:pPr>
      <w:r w:rsidRPr="003B3272">
        <w:rPr>
          <w:rFonts w:eastAsia="SimSun"/>
          <w:kern w:val="3"/>
          <w:sz w:val="22"/>
          <w:szCs w:val="22"/>
          <w:lang w:eastAsia="zh-CN" w:bidi="hi-IN"/>
        </w:rPr>
        <w:t>prawo do wniesienia skargi do Prezesa Urzędu Ochrony Danych Osobowych, gdy uzna Pani/Pan, że przetwarzanie danych osobowych Pani/Pana dotyczących narusza przepisy RODO.</w:t>
      </w:r>
    </w:p>
    <w:p w14:paraId="4212C1D3" w14:textId="77777777" w:rsidR="00917950" w:rsidRPr="003B3272" w:rsidRDefault="00000000" w:rsidP="00690BBC">
      <w:pPr>
        <w:pStyle w:val="Standard"/>
        <w:numPr>
          <w:ilvl w:val="0"/>
          <w:numId w:val="250"/>
        </w:numPr>
        <w:spacing w:line="276" w:lineRule="auto"/>
        <w:ind w:left="357" w:hanging="357"/>
        <w:jc w:val="both"/>
        <w:rPr>
          <w:rFonts w:eastAsia="SimSun"/>
          <w:kern w:val="3"/>
          <w:sz w:val="22"/>
          <w:szCs w:val="22"/>
          <w:lang w:eastAsia="zh-CN" w:bidi="hi-IN"/>
        </w:rPr>
      </w:pPr>
      <w:r w:rsidRPr="003B3272">
        <w:rPr>
          <w:rFonts w:eastAsia="SimSun"/>
          <w:kern w:val="3"/>
          <w:sz w:val="22"/>
          <w:szCs w:val="22"/>
          <w:lang w:eastAsia="zh-CN" w:bidi="hi-IN"/>
        </w:rPr>
        <w:t>Nie przysługuje Pani/Panu:</w:t>
      </w:r>
    </w:p>
    <w:p w14:paraId="64A2A1C7" w14:textId="77777777" w:rsidR="00917950" w:rsidRPr="003B3272" w:rsidRDefault="00000000" w:rsidP="00690BBC">
      <w:pPr>
        <w:pStyle w:val="Akapitzlist"/>
        <w:numPr>
          <w:ilvl w:val="0"/>
          <w:numId w:val="251"/>
        </w:numPr>
        <w:spacing w:line="276" w:lineRule="auto"/>
        <w:jc w:val="both"/>
        <w:rPr>
          <w:rFonts w:eastAsia="SimSun"/>
          <w:kern w:val="3"/>
          <w:sz w:val="22"/>
          <w:szCs w:val="22"/>
          <w:lang w:eastAsia="zh-CN" w:bidi="hi-IN"/>
        </w:rPr>
      </w:pPr>
      <w:r w:rsidRPr="003B3272">
        <w:rPr>
          <w:rFonts w:eastAsia="SimSun"/>
          <w:kern w:val="3"/>
          <w:sz w:val="22"/>
          <w:szCs w:val="22"/>
          <w:lang w:eastAsia="zh-CN" w:bidi="hi-IN"/>
        </w:rPr>
        <w:t>w związku z art. 17 ust. 3 lit. b, d lub e RODO prawo do usunięcia danych osobowych;</w:t>
      </w:r>
    </w:p>
    <w:p w14:paraId="4E253F3C" w14:textId="77777777" w:rsidR="00917950" w:rsidRPr="003B3272" w:rsidRDefault="00000000" w:rsidP="00690BBC">
      <w:pPr>
        <w:pStyle w:val="Akapitzlist"/>
        <w:numPr>
          <w:ilvl w:val="0"/>
          <w:numId w:val="94"/>
        </w:numPr>
        <w:spacing w:line="276" w:lineRule="auto"/>
        <w:jc w:val="both"/>
        <w:rPr>
          <w:rFonts w:eastAsia="SimSun"/>
          <w:kern w:val="3"/>
          <w:sz w:val="22"/>
          <w:szCs w:val="22"/>
          <w:lang w:eastAsia="zh-CN" w:bidi="hi-IN"/>
        </w:rPr>
      </w:pPr>
      <w:r w:rsidRPr="003B3272">
        <w:rPr>
          <w:rFonts w:eastAsia="SimSun"/>
          <w:kern w:val="3"/>
          <w:sz w:val="22"/>
          <w:szCs w:val="22"/>
          <w:lang w:eastAsia="zh-CN" w:bidi="hi-IN"/>
        </w:rPr>
        <w:t>prawo do przenoszenia danych osobowych, o którym mowa w art. 20 RODO;</w:t>
      </w:r>
    </w:p>
    <w:p w14:paraId="0DE1F851" w14:textId="1A7F72B7" w:rsidR="00917950" w:rsidRPr="003B3272" w:rsidRDefault="00000000" w:rsidP="00690BBC">
      <w:pPr>
        <w:pStyle w:val="Akapitzlist"/>
        <w:numPr>
          <w:ilvl w:val="0"/>
          <w:numId w:val="94"/>
        </w:numPr>
        <w:spacing w:line="276" w:lineRule="auto"/>
        <w:jc w:val="both"/>
        <w:rPr>
          <w:rFonts w:eastAsia="SimSun"/>
          <w:kern w:val="3"/>
          <w:sz w:val="22"/>
          <w:szCs w:val="22"/>
          <w:lang w:eastAsia="zh-CN" w:bidi="hi-IN"/>
        </w:rPr>
      </w:pPr>
      <w:r w:rsidRPr="003B3272">
        <w:rPr>
          <w:rFonts w:eastAsia="SimSun"/>
          <w:kern w:val="3"/>
          <w:sz w:val="22"/>
          <w:szCs w:val="22"/>
          <w:lang w:eastAsia="zh-CN" w:bidi="hi-IN"/>
        </w:rPr>
        <w:t>na podstawie art. 21 RODO prawo sprzeciwu, wobec przetwarzania danych osobowych, gdyż podstawą prawną przetwarzania Pani/Pana danych osobowych jest art. 6 ust. 1 lit. c RODO.</w:t>
      </w:r>
    </w:p>
    <w:p w14:paraId="31000515" w14:textId="77777777" w:rsidR="00917950" w:rsidRPr="003B3272" w:rsidRDefault="00000000" w:rsidP="00690BBC">
      <w:pPr>
        <w:pStyle w:val="Standard"/>
        <w:spacing w:line="276" w:lineRule="auto"/>
        <w:jc w:val="both"/>
      </w:pPr>
      <w:r w:rsidRPr="003B3272">
        <w:rPr>
          <w:rFonts w:eastAsia="SimSun"/>
          <w:i/>
          <w:iCs/>
          <w:kern w:val="3"/>
          <w:sz w:val="22"/>
          <w:szCs w:val="22"/>
          <w:lang w:eastAsia="zh-CN" w:bidi="hi-IN"/>
        </w:rPr>
        <w:t>*  Wyjaśnienie: skorzystanie z prawa do sprostowania lub uzupełnienia nie może skutkować zmianą</w:t>
      </w:r>
      <w:r w:rsidRPr="003B3272">
        <w:br/>
      </w:r>
      <w:r w:rsidRPr="003B3272">
        <w:rPr>
          <w:rFonts w:eastAsia="SimSun"/>
          <w:i/>
          <w:iCs/>
          <w:kern w:val="3"/>
          <w:sz w:val="22"/>
          <w:szCs w:val="22"/>
          <w:lang w:eastAsia="zh-CN" w:bidi="hi-IN"/>
        </w:rPr>
        <w:t xml:space="preserve">     wyniku postępowania o udzielanie zamówienia publicznego ani zmianą postanowień umowy </w:t>
      </w:r>
      <w:r w:rsidRPr="003B3272">
        <w:br/>
      </w:r>
      <w:r w:rsidRPr="003B3272">
        <w:rPr>
          <w:rFonts w:eastAsia="SimSun"/>
          <w:i/>
          <w:iCs/>
          <w:kern w:val="3"/>
          <w:sz w:val="22"/>
          <w:szCs w:val="22"/>
          <w:lang w:eastAsia="zh-CN" w:bidi="hi-IN"/>
        </w:rPr>
        <w:t xml:space="preserve">     w  sprawie zamówienia publicznego w zakresie niezgodnym z ustawą.</w:t>
      </w:r>
    </w:p>
    <w:p w14:paraId="68CFBF4F" w14:textId="1C6101C5" w:rsidR="00917950" w:rsidRPr="003B3272" w:rsidRDefault="00000000" w:rsidP="008A190D">
      <w:pPr>
        <w:pStyle w:val="Standard"/>
        <w:spacing w:line="276" w:lineRule="auto"/>
        <w:ind w:left="284" w:hanging="284"/>
        <w:jc w:val="both"/>
      </w:pPr>
      <w:r w:rsidRPr="003B3272">
        <w:rPr>
          <w:rFonts w:eastAsia="SimSun"/>
          <w:i/>
          <w:iCs/>
          <w:kern w:val="3"/>
          <w:sz w:val="22"/>
          <w:szCs w:val="22"/>
          <w:lang w:eastAsia="zh-CN" w:bidi="hi-IN"/>
        </w:rPr>
        <w:t>** Wyjaśnienie: prawo do ograniczenia przetwarzania nie ogranicza przetwarzania danych osobowych</w:t>
      </w:r>
      <w:r w:rsidR="008A190D" w:rsidRPr="008A190D">
        <w:t xml:space="preserve"> </w:t>
      </w:r>
      <w:r w:rsidR="008A190D" w:rsidRPr="008A190D">
        <w:rPr>
          <w:rFonts w:eastAsia="SimSun"/>
          <w:i/>
          <w:iCs/>
          <w:kern w:val="3"/>
          <w:sz w:val="22"/>
          <w:szCs w:val="22"/>
          <w:lang w:eastAsia="zh-CN" w:bidi="hi-IN"/>
        </w:rPr>
        <w:t>do</w:t>
      </w:r>
      <w:r w:rsidR="008A190D">
        <w:rPr>
          <w:rFonts w:eastAsia="SimSun"/>
          <w:i/>
          <w:iCs/>
          <w:kern w:val="3"/>
          <w:sz w:val="22"/>
          <w:szCs w:val="22"/>
          <w:lang w:eastAsia="zh-CN" w:bidi="hi-IN"/>
        </w:rPr>
        <w:t xml:space="preserve"> </w:t>
      </w:r>
      <w:r w:rsidRPr="003B3272">
        <w:rPr>
          <w:rFonts w:eastAsia="SimSun"/>
          <w:i/>
          <w:iCs/>
          <w:kern w:val="3"/>
          <w:sz w:val="22"/>
          <w:szCs w:val="22"/>
          <w:lang w:eastAsia="zh-CN" w:bidi="hi-IN"/>
        </w:rPr>
        <w:t>czasu zakończenia tego postępowania.</w:t>
      </w:r>
    </w:p>
    <w:p w14:paraId="04EB1AE3" w14:textId="77777777" w:rsidR="00917950" w:rsidRPr="003B3272" w:rsidRDefault="00000000" w:rsidP="00161261">
      <w:pPr>
        <w:pStyle w:val="Standard"/>
        <w:pBdr>
          <w:bottom w:val="single" w:sz="4" w:space="1" w:color="000000"/>
        </w:pBdr>
        <w:tabs>
          <w:tab w:val="left" w:pos="4251"/>
        </w:tabs>
        <w:spacing w:before="360" w:after="120" w:line="276" w:lineRule="auto"/>
        <w:ind w:left="2126" w:right="28" w:hanging="2126"/>
        <w:rPr>
          <w:b/>
          <w:sz w:val="22"/>
          <w:szCs w:val="22"/>
        </w:rPr>
      </w:pPr>
      <w:r w:rsidRPr="003B3272">
        <w:rPr>
          <w:b/>
          <w:sz w:val="22"/>
          <w:szCs w:val="22"/>
        </w:rPr>
        <w:t xml:space="preserve">ROZDZIAŁ XXXV. </w:t>
      </w:r>
      <w:r w:rsidRPr="003B3272">
        <w:rPr>
          <w:b/>
          <w:sz w:val="22"/>
          <w:szCs w:val="22"/>
        </w:rPr>
        <w:tab/>
        <w:t>ZAŁĄCZNIKI DO SWZ</w:t>
      </w:r>
    </w:p>
    <w:tbl>
      <w:tblPr>
        <w:tblW w:w="9382" w:type="dxa"/>
        <w:tblInd w:w="-113" w:type="dxa"/>
        <w:tblLayout w:type="fixed"/>
        <w:tblCellMar>
          <w:left w:w="10" w:type="dxa"/>
          <w:right w:w="10" w:type="dxa"/>
        </w:tblCellMar>
        <w:tblLook w:val="04A0" w:firstRow="1" w:lastRow="0" w:firstColumn="1" w:lastColumn="0" w:noHBand="0" w:noVBand="1"/>
      </w:tblPr>
      <w:tblGrid>
        <w:gridCol w:w="817"/>
        <w:gridCol w:w="1559"/>
        <w:gridCol w:w="7006"/>
      </w:tblGrid>
      <w:tr w:rsidR="00917950" w:rsidRPr="003B3272" w14:paraId="68EE3A85" w14:textId="77777777">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731A21" w14:textId="77777777" w:rsidR="00917950" w:rsidRPr="003B3272" w:rsidRDefault="00000000">
            <w:pPr>
              <w:pStyle w:val="Standard"/>
              <w:widowControl w:val="0"/>
              <w:jc w:val="center"/>
              <w:rPr>
                <w:b/>
                <w:bCs/>
                <w:iCs/>
                <w:sz w:val="22"/>
                <w:szCs w:val="22"/>
              </w:rPr>
            </w:pPr>
            <w:r w:rsidRPr="003B3272">
              <w:rPr>
                <w:b/>
                <w:bCs/>
                <w:iCs/>
                <w:sz w:val="22"/>
                <w:szCs w:val="22"/>
              </w:rPr>
              <w:t>L.p.</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BE4F83" w14:textId="77777777" w:rsidR="00917950" w:rsidRPr="003B3272" w:rsidRDefault="00000000">
            <w:pPr>
              <w:pStyle w:val="Standard"/>
              <w:widowControl w:val="0"/>
              <w:jc w:val="center"/>
              <w:rPr>
                <w:b/>
                <w:bCs/>
                <w:iCs/>
                <w:sz w:val="22"/>
                <w:szCs w:val="22"/>
              </w:rPr>
            </w:pPr>
            <w:r w:rsidRPr="003B3272">
              <w:rPr>
                <w:b/>
                <w:bCs/>
                <w:iCs/>
                <w:sz w:val="22"/>
                <w:szCs w:val="22"/>
              </w:rPr>
              <w:t>Numer załącznika</w:t>
            </w:r>
          </w:p>
        </w:tc>
        <w:tc>
          <w:tcPr>
            <w:tcW w:w="7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FD212A" w14:textId="77777777" w:rsidR="00917950" w:rsidRPr="003B3272" w:rsidRDefault="00000000">
            <w:pPr>
              <w:pStyle w:val="Standard"/>
              <w:widowControl w:val="0"/>
              <w:jc w:val="center"/>
              <w:rPr>
                <w:b/>
                <w:bCs/>
                <w:iCs/>
                <w:sz w:val="22"/>
                <w:szCs w:val="22"/>
              </w:rPr>
            </w:pPr>
            <w:r w:rsidRPr="003B3272">
              <w:rPr>
                <w:b/>
                <w:bCs/>
                <w:iCs/>
                <w:sz w:val="22"/>
                <w:szCs w:val="22"/>
              </w:rPr>
              <w:t>Nazwa załącznika</w:t>
            </w:r>
          </w:p>
        </w:tc>
      </w:tr>
      <w:tr w:rsidR="00917950" w:rsidRPr="003B3272" w14:paraId="3634C69B" w14:textId="77777777" w:rsidTr="0019728E">
        <w:trPr>
          <w:trHeight w:val="351"/>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4800AC" w14:textId="77777777" w:rsidR="00917950" w:rsidRPr="003B3272" w:rsidRDefault="00000000">
            <w:pPr>
              <w:pStyle w:val="Standard"/>
              <w:widowControl w:val="0"/>
              <w:jc w:val="center"/>
              <w:rPr>
                <w:iCs/>
                <w:sz w:val="22"/>
                <w:szCs w:val="22"/>
              </w:rPr>
            </w:pPr>
            <w:r w:rsidRPr="003B3272">
              <w:rPr>
                <w:iCs/>
                <w:sz w:val="22"/>
                <w:szCs w:val="22"/>
              </w:rPr>
              <w:t>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4E7FBA" w14:textId="77777777" w:rsidR="00917950" w:rsidRPr="003B3272" w:rsidRDefault="00000000">
            <w:pPr>
              <w:pStyle w:val="Standard"/>
              <w:widowControl w:val="0"/>
              <w:jc w:val="both"/>
              <w:rPr>
                <w:iCs/>
                <w:sz w:val="22"/>
                <w:szCs w:val="22"/>
              </w:rPr>
            </w:pPr>
            <w:r w:rsidRPr="003B3272">
              <w:rPr>
                <w:iCs/>
                <w:sz w:val="22"/>
                <w:szCs w:val="22"/>
              </w:rPr>
              <w:t>Załącznik nr 1</w:t>
            </w:r>
          </w:p>
        </w:tc>
        <w:tc>
          <w:tcPr>
            <w:tcW w:w="7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86FA14" w14:textId="68C50382" w:rsidR="00917950" w:rsidRPr="003B3272" w:rsidRDefault="00000000">
            <w:pPr>
              <w:pStyle w:val="Standard"/>
              <w:widowControl w:val="0"/>
              <w:ind w:right="113"/>
              <w:jc w:val="both"/>
            </w:pPr>
            <w:r w:rsidRPr="003B3272">
              <w:rPr>
                <w:rStyle w:val="Domylnaczcionkaakapitu5"/>
                <w:iCs/>
                <w:color w:val="000000"/>
                <w:spacing w:val="-1"/>
                <w:sz w:val="22"/>
                <w:szCs w:val="22"/>
                <w:shd w:val="clear" w:color="auto" w:fill="FFFFFF"/>
              </w:rPr>
              <w:t>Dokumentacja</w:t>
            </w:r>
            <w:r w:rsidR="00D61A60" w:rsidRPr="003B3272">
              <w:rPr>
                <w:rStyle w:val="Domylnaczcionkaakapitu5"/>
                <w:iCs/>
                <w:color w:val="000000"/>
                <w:spacing w:val="-1"/>
                <w:sz w:val="22"/>
                <w:szCs w:val="22"/>
                <w:shd w:val="clear" w:color="auto" w:fill="FFFFFF"/>
              </w:rPr>
              <w:t>.</w:t>
            </w:r>
          </w:p>
        </w:tc>
      </w:tr>
      <w:tr w:rsidR="00917950" w:rsidRPr="003B3272" w14:paraId="0BA09D2A" w14:textId="77777777" w:rsidTr="0019728E">
        <w:trPr>
          <w:trHeight w:val="285"/>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B3ED05" w14:textId="77777777" w:rsidR="00917950" w:rsidRPr="003B3272" w:rsidRDefault="00000000">
            <w:pPr>
              <w:pStyle w:val="Standard"/>
              <w:widowControl w:val="0"/>
              <w:jc w:val="center"/>
              <w:rPr>
                <w:iCs/>
                <w:sz w:val="22"/>
                <w:szCs w:val="22"/>
              </w:rPr>
            </w:pPr>
            <w:r w:rsidRPr="003B3272">
              <w:rPr>
                <w:iCs/>
                <w:sz w:val="22"/>
                <w:szCs w:val="22"/>
              </w:rPr>
              <w:t>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98A1F3" w14:textId="77777777" w:rsidR="00917950" w:rsidRPr="003B3272" w:rsidRDefault="00000000">
            <w:pPr>
              <w:pStyle w:val="Standard"/>
              <w:widowControl w:val="0"/>
              <w:jc w:val="both"/>
              <w:rPr>
                <w:iCs/>
                <w:sz w:val="22"/>
                <w:szCs w:val="22"/>
              </w:rPr>
            </w:pPr>
            <w:r w:rsidRPr="003B3272">
              <w:rPr>
                <w:iCs/>
                <w:sz w:val="22"/>
                <w:szCs w:val="22"/>
              </w:rPr>
              <w:t>Załącznik nr 2</w:t>
            </w:r>
          </w:p>
        </w:tc>
        <w:tc>
          <w:tcPr>
            <w:tcW w:w="7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89A58C" w14:textId="03454FDF" w:rsidR="00917950" w:rsidRPr="003B3272" w:rsidRDefault="00000000">
            <w:pPr>
              <w:pStyle w:val="Standard"/>
              <w:widowControl w:val="0"/>
              <w:jc w:val="both"/>
              <w:rPr>
                <w:iCs/>
                <w:sz w:val="22"/>
                <w:szCs w:val="22"/>
              </w:rPr>
            </w:pPr>
            <w:r w:rsidRPr="003B3272">
              <w:rPr>
                <w:iCs/>
                <w:sz w:val="22"/>
                <w:szCs w:val="22"/>
              </w:rPr>
              <w:t>Formularz oferty</w:t>
            </w:r>
            <w:r w:rsidR="00D61A60" w:rsidRPr="003B3272">
              <w:rPr>
                <w:iCs/>
                <w:sz w:val="22"/>
                <w:szCs w:val="22"/>
              </w:rPr>
              <w:t>.</w:t>
            </w:r>
          </w:p>
        </w:tc>
      </w:tr>
      <w:tr w:rsidR="00917950" w:rsidRPr="003B3272" w14:paraId="24199836" w14:textId="77777777" w:rsidTr="0019728E">
        <w:trPr>
          <w:trHeight w:val="548"/>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BA1BAB" w14:textId="77777777" w:rsidR="00917950" w:rsidRPr="003B3272" w:rsidRDefault="00000000">
            <w:pPr>
              <w:pStyle w:val="Standard"/>
              <w:widowControl w:val="0"/>
              <w:jc w:val="center"/>
              <w:rPr>
                <w:iCs/>
                <w:sz w:val="22"/>
                <w:szCs w:val="22"/>
              </w:rPr>
            </w:pPr>
            <w:r w:rsidRPr="003B3272">
              <w:rPr>
                <w:iCs/>
                <w:sz w:val="22"/>
                <w:szCs w:val="22"/>
              </w:rPr>
              <w:t>3.</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C42692" w14:textId="77777777" w:rsidR="00917950" w:rsidRPr="003B3272" w:rsidRDefault="00000000">
            <w:pPr>
              <w:pStyle w:val="Standard"/>
              <w:widowControl w:val="0"/>
              <w:jc w:val="both"/>
              <w:rPr>
                <w:iCs/>
                <w:sz w:val="22"/>
                <w:szCs w:val="22"/>
              </w:rPr>
            </w:pPr>
            <w:r w:rsidRPr="003B3272">
              <w:rPr>
                <w:iCs/>
                <w:sz w:val="22"/>
                <w:szCs w:val="22"/>
              </w:rPr>
              <w:t>Załącznik nr 3</w:t>
            </w:r>
          </w:p>
        </w:tc>
        <w:tc>
          <w:tcPr>
            <w:tcW w:w="7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087267" w14:textId="1515BD43" w:rsidR="00917950" w:rsidRPr="003B3272" w:rsidRDefault="00000000">
            <w:pPr>
              <w:pStyle w:val="Standard"/>
              <w:widowControl w:val="0"/>
            </w:pPr>
            <w:r w:rsidRPr="003B3272">
              <w:rPr>
                <w:iCs/>
                <w:sz w:val="22"/>
                <w:szCs w:val="22"/>
              </w:rPr>
              <w:t xml:space="preserve">Wzór oświadczenia Wykonawcy o niepodleganiu wykluczeniu </w:t>
            </w:r>
            <w:r w:rsidRPr="003B3272">
              <w:br/>
            </w:r>
            <w:r w:rsidRPr="003B3272">
              <w:rPr>
                <w:iCs/>
                <w:sz w:val="22"/>
                <w:szCs w:val="22"/>
              </w:rPr>
              <w:t>z postępowania oraz o spełnianiu warunków udziału w postępowaniu</w:t>
            </w:r>
            <w:r w:rsidR="00D61A60" w:rsidRPr="003B3272">
              <w:rPr>
                <w:iCs/>
                <w:sz w:val="22"/>
                <w:szCs w:val="22"/>
              </w:rPr>
              <w:t>.</w:t>
            </w:r>
          </w:p>
        </w:tc>
      </w:tr>
      <w:tr w:rsidR="00917950" w:rsidRPr="003B3272" w14:paraId="50DF815F" w14:textId="77777777" w:rsidTr="0019728E">
        <w:trPr>
          <w:trHeight w:val="840"/>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F10B57" w14:textId="77777777" w:rsidR="00917950" w:rsidRPr="003B3272" w:rsidRDefault="00000000">
            <w:pPr>
              <w:pStyle w:val="Standard"/>
              <w:widowControl w:val="0"/>
              <w:jc w:val="center"/>
              <w:rPr>
                <w:iCs/>
                <w:sz w:val="22"/>
                <w:szCs w:val="22"/>
              </w:rPr>
            </w:pPr>
            <w:r w:rsidRPr="003B3272">
              <w:rPr>
                <w:iCs/>
                <w:sz w:val="22"/>
                <w:szCs w:val="22"/>
              </w:rPr>
              <w:t>4.</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4CB32B" w14:textId="77777777" w:rsidR="00917950" w:rsidRPr="003B3272" w:rsidRDefault="00000000">
            <w:pPr>
              <w:pStyle w:val="Standard"/>
              <w:widowControl w:val="0"/>
              <w:jc w:val="both"/>
              <w:rPr>
                <w:iCs/>
                <w:sz w:val="22"/>
                <w:szCs w:val="22"/>
              </w:rPr>
            </w:pPr>
            <w:r w:rsidRPr="003B3272">
              <w:rPr>
                <w:iCs/>
                <w:sz w:val="22"/>
                <w:szCs w:val="22"/>
              </w:rPr>
              <w:t>Załącznik nr 4</w:t>
            </w:r>
          </w:p>
        </w:tc>
        <w:tc>
          <w:tcPr>
            <w:tcW w:w="7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8232B1" w14:textId="5BBC3584" w:rsidR="00917950" w:rsidRPr="003B3272" w:rsidRDefault="00000000" w:rsidP="00D61A60">
            <w:pPr>
              <w:pStyle w:val="Standard"/>
            </w:pPr>
            <w:r w:rsidRPr="003B3272">
              <w:rPr>
                <w:iCs/>
                <w:sz w:val="22"/>
                <w:szCs w:val="22"/>
              </w:rPr>
              <w:t>Wzór oświadczenia podmiotu udostępniającego zasoby o </w:t>
            </w:r>
            <w:r w:rsidR="00D61A60" w:rsidRPr="003B3272">
              <w:rPr>
                <w:iCs/>
                <w:sz w:val="22"/>
                <w:szCs w:val="22"/>
              </w:rPr>
              <w:t>niepodleganiu wykluczeniu z postępowania oraz o spełnianiu warunków udziału w postępowaniu</w:t>
            </w:r>
            <w:r w:rsidRPr="003B3272">
              <w:rPr>
                <w:iCs/>
                <w:sz w:val="22"/>
                <w:szCs w:val="22"/>
              </w:rPr>
              <w:t>, w zakresie w jakim Wykonawca powołuje się na jego zasoby</w:t>
            </w:r>
            <w:r w:rsidR="00D61A60" w:rsidRPr="003B3272">
              <w:rPr>
                <w:iCs/>
                <w:sz w:val="22"/>
                <w:szCs w:val="22"/>
              </w:rPr>
              <w:t>.</w:t>
            </w:r>
          </w:p>
        </w:tc>
      </w:tr>
      <w:tr w:rsidR="00917950" w:rsidRPr="003B3272" w14:paraId="466623EA" w14:textId="77777777" w:rsidTr="0019728E">
        <w:trPr>
          <w:trHeight w:val="555"/>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7307E2" w14:textId="77777777" w:rsidR="00917950" w:rsidRPr="003B3272" w:rsidRDefault="00000000">
            <w:pPr>
              <w:pStyle w:val="Standard"/>
              <w:widowControl w:val="0"/>
              <w:jc w:val="center"/>
              <w:rPr>
                <w:iCs/>
                <w:sz w:val="22"/>
                <w:szCs w:val="22"/>
              </w:rPr>
            </w:pPr>
            <w:r w:rsidRPr="003B3272">
              <w:rPr>
                <w:iCs/>
                <w:sz w:val="22"/>
                <w:szCs w:val="22"/>
              </w:rPr>
              <w:t>5.</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0231EF" w14:textId="77777777" w:rsidR="00917950" w:rsidRPr="003B3272" w:rsidRDefault="00000000">
            <w:pPr>
              <w:pStyle w:val="Standard"/>
              <w:widowControl w:val="0"/>
              <w:jc w:val="both"/>
              <w:rPr>
                <w:iCs/>
                <w:sz w:val="22"/>
                <w:szCs w:val="22"/>
              </w:rPr>
            </w:pPr>
            <w:r w:rsidRPr="003B3272">
              <w:rPr>
                <w:iCs/>
                <w:sz w:val="22"/>
                <w:szCs w:val="22"/>
              </w:rPr>
              <w:t>Załącznik nr 5</w:t>
            </w:r>
          </w:p>
        </w:tc>
        <w:tc>
          <w:tcPr>
            <w:tcW w:w="7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426695" w14:textId="6E9EB98A" w:rsidR="00917950" w:rsidRPr="003B3272" w:rsidRDefault="00000000">
            <w:pPr>
              <w:pStyle w:val="Standard"/>
              <w:widowControl w:val="0"/>
              <w:rPr>
                <w:iCs/>
                <w:sz w:val="22"/>
                <w:szCs w:val="22"/>
              </w:rPr>
            </w:pPr>
            <w:r w:rsidRPr="003B3272">
              <w:rPr>
                <w:iCs/>
                <w:sz w:val="22"/>
                <w:szCs w:val="22"/>
              </w:rPr>
              <w:t>Projektowane postanowienia umowy, które zostaną wprowadzone do treści umowy w sprawie zamówienia</w:t>
            </w:r>
            <w:r w:rsidR="00D61A60" w:rsidRPr="003B3272">
              <w:rPr>
                <w:iCs/>
                <w:sz w:val="22"/>
                <w:szCs w:val="22"/>
              </w:rPr>
              <w:t>.</w:t>
            </w:r>
          </w:p>
        </w:tc>
      </w:tr>
    </w:tbl>
    <w:p w14:paraId="577CB447" w14:textId="77777777" w:rsidR="00917950" w:rsidRPr="003B3272" w:rsidRDefault="00917950">
      <w:pPr>
        <w:pStyle w:val="Standard"/>
        <w:widowControl w:val="0"/>
        <w:spacing w:after="120" w:line="276" w:lineRule="auto"/>
        <w:jc w:val="both"/>
      </w:pPr>
    </w:p>
    <w:sectPr w:rsidR="00917950" w:rsidRPr="003B3272" w:rsidSect="0089645E">
      <w:headerReference w:type="default" r:id="rId53"/>
      <w:footerReference w:type="default" r:id="rId54"/>
      <w:pgSz w:w="11906" w:h="16838"/>
      <w:pgMar w:top="1276" w:right="1247" w:bottom="1202" w:left="1276" w:header="510" w:footer="51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8F873" w14:textId="77777777" w:rsidR="00780F9E" w:rsidRDefault="00780F9E">
      <w:r>
        <w:separator/>
      </w:r>
    </w:p>
  </w:endnote>
  <w:endnote w:type="continuationSeparator" w:id="0">
    <w:p w14:paraId="396779B2" w14:textId="77777777" w:rsidR="00780F9E" w:rsidRDefault="00780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0">
    <w:altName w:val="Calibri"/>
    <w:charset w:val="00"/>
    <w:family w:val="auto"/>
    <w:pitch w:val="variable"/>
  </w:font>
  <w:font w:name="TeXGyrePagella">
    <w:altName w:val="Calibri"/>
    <w:charset w:val="00"/>
    <w:family w:val="auto"/>
    <w:pitch w:val="variable"/>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40502020204"/>
    <w:charset w:val="00"/>
    <w:family w:val="swiss"/>
    <w:pitch w:val="variable"/>
    <w:sig w:usb0="8100AAF7" w:usb1="0000807B" w:usb2="00000008" w:usb3="00000000" w:csb0="0000009F"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pitch w:val="variable"/>
  </w:font>
  <w:font w:name="Arial Unicode MS">
    <w:panose1 w:val="020B0604020202020204"/>
    <w:charset w:val="00"/>
    <w:family w:val="swiss"/>
    <w:pitch w:val="variable"/>
  </w:font>
  <w:font w:name="Lucida Sans Unicode">
    <w:panose1 w:val="020B0602030504020204"/>
    <w:charset w:val="EE"/>
    <w:family w:val="swiss"/>
    <w:pitch w:val="variable"/>
    <w:sig w:usb0="80000AFF" w:usb1="0000396B" w:usb2="00000000" w:usb3="00000000" w:csb0="000000B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SimSun, 宋体">
    <w:charset w:val="00"/>
    <w:family w:val="auto"/>
    <w:pitch w:val="variable"/>
  </w:font>
  <w:font w:name="CIDFont+F1">
    <w:panose1 w:val="00000000000000000000"/>
    <w:charset w:val="80"/>
    <w:family w:val="auto"/>
    <w:notTrueType/>
    <w:pitch w:val="default"/>
    <w:sig w:usb0="00000001" w:usb1="08070000" w:usb2="00000010" w:usb3="00000000" w:csb0="00020000" w:csb1="00000000"/>
  </w:font>
  <w:font w:name="ArialMT">
    <w:charset w:val="00"/>
    <w:family w:val="swiss"/>
    <w:pitch w:val="variable"/>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5B2BD" w14:textId="77777777" w:rsidR="00A90843" w:rsidRPr="00783FBD" w:rsidRDefault="00A90843" w:rsidP="00783FBD">
    <w:pPr>
      <w:pStyle w:val="Stopka"/>
      <w:jc w:val="center"/>
    </w:pPr>
    <w:r w:rsidRPr="00783FBD">
      <w:rPr>
        <w:sz w:val="18"/>
        <w:szCs w:val="18"/>
      </w:rPr>
      <w:t xml:space="preserve">Zamawiający: Gmina Psary, 42-512 Psary, ul. </w:t>
    </w:r>
    <w:proofErr w:type="spellStart"/>
    <w:r w:rsidRPr="00783FBD">
      <w:rPr>
        <w:sz w:val="18"/>
        <w:szCs w:val="18"/>
      </w:rPr>
      <w:t>Malinowicka</w:t>
    </w:r>
    <w:proofErr w:type="spellEnd"/>
    <w:r w:rsidRPr="00783FBD">
      <w:rPr>
        <w:sz w:val="18"/>
        <w:szCs w:val="18"/>
      </w:rPr>
      <w:t xml:space="preserve"> 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284248"/>
      <w:docPartObj>
        <w:docPartGallery w:val="Page Numbers (Bottom of Page)"/>
        <w:docPartUnique/>
      </w:docPartObj>
    </w:sdtPr>
    <w:sdtContent>
      <w:p w14:paraId="6DBAA7F6" w14:textId="7699BAD6" w:rsidR="009B5C79" w:rsidRDefault="009B5C79">
        <w:pPr>
          <w:pStyle w:val="Stopka"/>
          <w:jc w:val="right"/>
        </w:pPr>
        <w:r>
          <w:fldChar w:fldCharType="begin"/>
        </w:r>
        <w:r>
          <w:instrText>PAGE   \* MERGEFORMAT</w:instrText>
        </w:r>
        <w:r>
          <w:fldChar w:fldCharType="separate"/>
        </w:r>
        <w:r>
          <w:t>2</w:t>
        </w:r>
        <w:r>
          <w:fldChar w:fldCharType="end"/>
        </w:r>
      </w:p>
    </w:sdtContent>
  </w:sdt>
  <w:p w14:paraId="353E1897" w14:textId="77777777" w:rsidR="00CF4A02" w:rsidRDefault="00CF4A02">
    <w:pPr>
      <w:pStyle w:val="Stopka"/>
      <w:ind w:right="360"/>
      <w:rPr>
        <w:rFonts w:ascii="Trebuchet MS" w:hAnsi="Trebuchet MS"/>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1C231D" w14:textId="77777777" w:rsidR="00780F9E" w:rsidRDefault="00780F9E">
      <w:r>
        <w:separator/>
      </w:r>
    </w:p>
  </w:footnote>
  <w:footnote w:type="continuationSeparator" w:id="0">
    <w:p w14:paraId="48443C0F" w14:textId="77777777" w:rsidR="00780F9E" w:rsidRDefault="00780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96144" w14:textId="7F7CF67B" w:rsidR="00A90843" w:rsidRDefault="00A90843" w:rsidP="00C142C4">
    <w:pPr>
      <w:pStyle w:val="Nagwek"/>
      <w:rPr>
        <w:sz w:val="18"/>
        <w:szCs w:val="18"/>
      </w:rPr>
    </w:pPr>
    <w:bookmarkStart w:id="2" w:name="_Hlk131599702"/>
    <w:bookmarkStart w:id="3" w:name="_Hlk131599703"/>
    <w:bookmarkStart w:id="4" w:name="_Hlk131599704"/>
    <w:bookmarkStart w:id="5" w:name="_Hlk131599705"/>
    <w:bookmarkStart w:id="6" w:name="_Hlk133573732"/>
    <w:bookmarkStart w:id="7" w:name="_Hlk133573733"/>
    <w:bookmarkStart w:id="8" w:name="_Hlk141094094"/>
    <w:bookmarkStart w:id="9" w:name="_Hlk141094095"/>
    <w:bookmarkStart w:id="10" w:name="_Hlk141094104"/>
    <w:bookmarkStart w:id="11" w:name="_Hlk141094105"/>
    <w:r>
      <w:rPr>
        <w:rFonts w:eastAsia="TeXGyrePagella"/>
        <w:sz w:val="18"/>
        <w:szCs w:val="18"/>
      </w:rPr>
      <w:t>Znak sprawy: ZP.271.</w:t>
    </w:r>
    <w:r w:rsidR="00E17104">
      <w:rPr>
        <w:rFonts w:eastAsia="TeXGyrePagella"/>
        <w:sz w:val="18"/>
        <w:szCs w:val="18"/>
      </w:rPr>
      <w:t>25</w:t>
    </w:r>
    <w:r>
      <w:rPr>
        <w:rFonts w:eastAsia="TeXGyrePagella"/>
        <w:sz w:val="18"/>
        <w:szCs w:val="18"/>
      </w:rPr>
      <w:t>.202</w:t>
    </w:r>
    <w:r w:rsidR="00E17104">
      <w:rPr>
        <w:rFonts w:eastAsia="TeXGyrePagella"/>
        <w:sz w:val="18"/>
        <w:szCs w:val="18"/>
      </w:rPr>
      <w:t>4</w:t>
    </w:r>
  </w:p>
  <w:p w14:paraId="1C255362" w14:textId="6B594598" w:rsidR="00A90843" w:rsidRDefault="00AF6E48" w:rsidP="00AF6E48">
    <w:pPr>
      <w:widowControl/>
      <w:ind w:left="1560" w:hanging="1560"/>
      <w:jc w:val="both"/>
      <w:rPr>
        <w:sz w:val="18"/>
        <w:szCs w:val="18"/>
      </w:rPr>
    </w:pPr>
    <w:bookmarkStart w:id="12" w:name="_Hlk38523905"/>
    <w:bookmarkEnd w:id="2"/>
    <w:bookmarkEnd w:id="3"/>
    <w:bookmarkEnd w:id="4"/>
    <w:bookmarkEnd w:id="5"/>
    <w:bookmarkEnd w:id="6"/>
    <w:bookmarkEnd w:id="7"/>
    <w:bookmarkEnd w:id="12"/>
    <w:r w:rsidRPr="00AF6E48">
      <w:rPr>
        <w:rFonts w:eastAsia="TeXGyrePagella"/>
        <w:sz w:val="18"/>
        <w:szCs w:val="18"/>
      </w:rPr>
      <w:t xml:space="preserve">Nazwa zamówienia: </w:t>
    </w:r>
    <w:r w:rsidR="00E17104">
      <w:rPr>
        <w:rFonts w:eastAsia="TeXGyrePagella"/>
        <w:sz w:val="18"/>
        <w:szCs w:val="18"/>
      </w:rPr>
      <w:t>Opracowanie dokumentacji projektowej w ramach zadania „Budowa ulicy Nowej w Sarnowie”</w:t>
    </w:r>
    <w:r w:rsidR="007E12BB">
      <w:rPr>
        <w:rFonts w:eastAsia="TeXGyrePagella"/>
        <w:sz w:val="18"/>
        <w:szCs w:val="18"/>
      </w:rPr>
      <w:t>.</w:t>
    </w:r>
    <w:bookmarkEnd w:id="8"/>
    <w:bookmarkEnd w:id="9"/>
    <w:bookmarkEnd w:id="10"/>
    <w:bookmarkEnd w:id="1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6D85F" w14:textId="474A7DF1" w:rsidR="00A90843" w:rsidRPr="00A90843" w:rsidRDefault="00A90843" w:rsidP="00A90843">
    <w:pPr>
      <w:pStyle w:val="Standard"/>
      <w:rPr>
        <w:rFonts w:eastAsia="Arial" w:cs="Arial"/>
        <w:kern w:val="3"/>
        <w:sz w:val="18"/>
        <w:szCs w:val="18"/>
        <w:lang w:eastAsia="zh-CN"/>
      </w:rPr>
    </w:pPr>
    <w:r w:rsidRPr="00A90843">
      <w:rPr>
        <w:rFonts w:eastAsia="Arial" w:cs="Arial"/>
        <w:kern w:val="3"/>
        <w:sz w:val="18"/>
        <w:szCs w:val="18"/>
        <w:lang w:eastAsia="zh-CN"/>
      </w:rPr>
      <w:t>Znak sprawy: ZP.271.</w:t>
    </w:r>
    <w:r w:rsidR="00E17104">
      <w:rPr>
        <w:rFonts w:eastAsia="Arial" w:cs="Arial"/>
        <w:kern w:val="3"/>
        <w:sz w:val="18"/>
        <w:szCs w:val="18"/>
        <w:lang w:eastAsia="zh-CN"/>
      </w:rPr>
      <w:t>25</w:t>
    </w:r>
    <w:r w:rsidRPr="00A90843">
      <w:rPr>
        <w:rFonts w:eastAsia="Arial" w:cs="Arial"/>
        <w:kern w:val="3"/>
        <w:sz w:val="18"/>
        <w:szCs w:val="18"/>
        <w:lang w:eastAsia="zh-CN"/>
      </w:rPr>
      <w:t>.202</w:t>
    </w:r>
    <w:r w:rsidR="00E17104">
      <w:rPr>
        <w:rFonts w:eastAsia="Arial" w:cs="Arial"/>
        <w:kern w:val="3"/>
        <w:sz w:val="18"/>
        <w:szCs w:val="18"/>
        <w:lang w:eastAsia="zh-CN"/>
      </w:rPr>
      <w:t>4</w:t>
    </w:r>
  </w:p>
  <w:p w14:paraId="1904F316" w14:textId="3AF1D2C3" w:rsidR="00CF4A02" w:rsidRPr="00A90843" w:rsidRDefault="00A90843" w:rsidP="00AF6E48">
    <w:pPr>
      <w:pStyle w:val="Standard"/>
      <w:ind w:left="1560" w:hanging="1560"/>
      <w:rPr>
        <w:bCs/>
        <w:sz w:val="16"/>
        <w:szCs w:val="16"/>
      </w:rPr>
    </w:pPr>
    <w:r w:rsidRPr="00A90843">
      <w:rPr>
        <w:rFonts w:eastAsia="Arial" w:cs="Arial"/>
        <w:kern w:val="3"/>
        <w:sz w:val="18"/>
        <w:szCs w:val="18"/>
        <w:lang w:eastAsia="zh-CN"/>
      </w:rPr>
      <w:t xml:space="preserve">Nazwa zamówienia: </w:t>
    </w:r>
    <w:bookmarkStart w:id="26" w:name="_Hlk176951008"/>
    <w:r w:rsidR="00E17104" w:rsidRPr="00E17104">
      <w:rPr>
        <w:rFonts w:eastAsia="Arial" w:cs="Arial"/>
        <w:kern w:val="3"/>
        <w:sz w:val="18"/>
        <w:szCs w:val="18"/>
        <w:lang w:eastAsia="zh-CN"/>
      </w:rPr>
      <w:t>Opracowanie dokumentacji projektowej w ramach zadania „Budowa ulicy Nowej w Sarnowie”.</w:t>
    </w:r>
    <w:bookmarkEnd w:id="2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A7549"/>
    <w:multiLevelType w:val="multilevel"/>
    <w:tmpl w:val="A4FE30BC"/>
    <w:styleLink w:val="WWNum641"/>
    <w:lvl w:ilvl="0">
      <w:start w:val="4"/>
      <w:numFmt w:val="decimal"/>
      <w:lvlText w:val="%1."/>
      <w:lvlJc w:val="left"/>
      <w:pPr>
        <w:ind w:left="567" w:hanging="567"/>
      </w:pPr>
      <w:rPr>
        <w:rFonts w:ascii="Times New Roman" w:hAnsi="Times New Roman" w:cs="Times New Roman"/>
        <w:sz w:val="22"/>
      </w:rPr>
    </w:lvl>
    <w:lvl w:ilvl="1">
      <w:start w:val="1"/>
      <w:numFmt w:val="decimal"/>
      <w:lvlText w:val="%2)"/>
      <w:lvlJc w:val="left"/>
      <w:pPr>
        <w:ind w:left="465" w:hanging="465"/>
      </w:pPr>
      <w:rPr>
        <w:rFonts w:ascii="Arial" w:hAnsi="Arial"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 w15:restartNumberingAfterBreak="0">
    <w:nsid w:val="00340542"/>
    <w:multiLevelType w:val="multilevel"/>
    <w:tmpl w:val="A81493E4"/>
    <w:styleLink w:val="WWNum126"/>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2" w15:restartNumberingAfterBreak="0">
    <w:nsid w:val="012D36E1"/>
    <w:multiLevelType w:val="multilevel"/>
    <w:tmpl w:val="A5541C30"/>
    <w:styleLink w:val="WWNum26"/>
    <w:lvl w:ilvl="0">
      <w:start w:val="1"/>
      <w:numFmt w:val="decimal"/>
      <w:lvlText w:val="%1."/>
      <w:lvlJc w:val="left"/>
      <w:pPr>
        <w:ind w:left="720" w:hanging="360"/>
      </w:pPr>
      <w:rPr>
        <w:rFonts w:ascii="Times New Roman" w:hAnsi="Times New Roman"/>
        <w:sz w:val="22"/>
        <w:szCs w:val="24"/>
      </w:rPr>
    </w:lvl>
    <w:lvl w:ilvl="1">
      <w:start w:val="1"/>
      <w:numFmt w:val="decimal"/>
      <w:lvlText w:val="%1.%2."/>
      <w:lvlJc w:val="left"/>
      <w:pPr>
        <w:ind w:left="1146" w:hanging="720"/>
      </w:pPr>
      <w:rPr>
        <w:sz w:val="22"/>
        <w:szCs w:val="24"/>
      </w:rPr>
    </w:lvl>
    <w:lvl w:ilvl="2">
      <w:start w:val="1"/>
      <w:numFmt w:val="decimal"/>
      <w:lvlText w:val="%1.%2.%3."/>
      <w:lvlJc w:val="left"/>
      <w:pPr>
        <w:ind w:left="1997" w:hanging="720"/>
      </w:pPr>
      <w:rPr>
        <w:sz w:val="22"/>
        <w:szCs w:val="24"/>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 w15:restartNumberingAfterBreak="0">
    <w:nsid w:val="0276247B"/>
    <w:multiLevelType w:val="multilevel"/>
    <w:tmpl w:val="7CA8C564"/>
    <w:styleLink w:val="WWNum137"/>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4" w15:restartNumberingAfterBreak="0">
    <w:nsid w:val="02B211D8"/>
    <w:multiLevelType w:val="multilevel"/>
    <w:tmpl w:val="9266C5FA"/>
    <w:styleLink w:val="Lista3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 w15:restartNumberingAfterBreak="0">
    <w:nsid w:val="039C1865"/>
    <w:multiLevelType w:val="multilevel"/>
    <w:tmpl w:val="1D105CB6"/>
    <w:styleLink w:val="WWNum112"/>
    <w:lvl w:ilvl="0">
      <w:start w:val="1"/>
      <w:numFmt w:val="decimal"/>
      <w:lvlText w:val=" %1."/>
      <w:lvlJc w:val="left"/>
      <w:pPr>
        <w:ind w:left="720" w:hanging="360"/>
      </w:pPr>
    </w:lvl>
    <w:lvl w:ilvl="1">
      <w:start w:val="1"/>
      <w:numFmt w:val="decimal"/>
      <w:lvlText w:val=" %1.%2."/>
      <w:lvlJc w:val="left"/>
      <w:pPr>
        <w:ind w:left="720" w:hanging="360"/>
      </w:pPr>
    </w:lvl>
    <w:lvl w:ilvl="2">
      <w:start w:val="1"/>
      <w:numFmt w:val="lowerLetter"/>
      <w:lvlText w:val=" %3)"/>
      <w:lvlJc w:val="left"/>
      <w:pPr>
        <w:ind w:left="1080" w:hanging="720"/>
      </w:pPr>
    </w:lvl>
    <w:lvl w:ilvl="3">
      <w:numFmt w:val="bullet"/>
      <w:lvlText w:val=""/>
      <w:lvlJc w:val="left"/>
      <w:pPr>
        <w:ind w:left="1080" w:hanging="720"/>
      </w:pPr>
      <w:rPr>
        <w:rFonts w:ascii="Symbol" w:hAnsi="Symbol" w:cs="Symbol"/>
      </w:rPr>
    </w:lvl>
    <w:lvl w:ilvl="4">
      <w:numFmt w:val="bullet"/>
      <w:lvlText w:val=""/>
      <w:lvlJc w:val="left"/>
      <w:pPr>
        <w:ind w:left="1080" w:hanging="720"/>
      </w:pPr>
      <w:rPr>
        <w:rFonts w:ascii="Symbol" w:hAnsi="Symbol" w:cs="Symbol"/>
      </w:rPr>
    </w:lvl>
    <w:lvl w:ilvl="5">
      <w:numFmt w:val="bullet"/>
      <w:lvlText w:val=""/>
      <w:lvlJc w:val="left"/>
      <w:pPr>
        <w:ind w:left="1440" w:hanging="1080"/>
      </w:pPr>
      <w:rPr>
        <w:rFonts w:ascii="Symbol" w:hAnsi="Symbol" w:cs="Symbol"/>
      </w:rPr>
    </w:lvl>
    <w:lvl w:ilvl="6">
      <w:numFmt w:val="bullet"/>
      <w:lvlText w:val=""/>
      <w:lvlJc w:val="left"/>
      <w:pPr>
        <w:ind w:left="1440" w:hanging="1080"/>
      </w:pPr>
      <w:rPr>
        <w:rFonts w:ascii="Symbol" w:hAnsi="Symbol" w:cs="Symbol"/>
      </w:rPr>
    </w:lvl>
    <w:lvl w:ilvl="7">
      <w:numFmt w:val="bullet"/>
      <w:lvlText w:val=""/>
      <w:lvlJc w:val="left"/>
      <w:pPr>
        <w:ind w:left="1440" w:hanging="1080"/>
      </w:pPr>
      <w:rPr>
        <w:rFonts w:ascii="Symbol" w:hAnsi="Symbol" w:cs="Symbol"/>
      </w:rPr>
    </w:lvl>
    <w:lvl w:ilvl="8">
      <w:numFmt w:val="bullet"/>
      <w:lvlText w:val=""/>
      <w:lvlJc w:val="left"/>
      <w:pPr>
        <w:ind w:left="1800" w:hanging="1440"/>
      </w:pPr>
      <w:rPr>
        <w:rFonts w:ascii="Symbol" w:hAnsi="Symbol" w:cs="Symbol"/>
      </w:rPr>
    </w:lvl>
  </w:abstractNum>
  <w:abstractNum w:abstractNumId="6" w15:restartNumberingAfterBreak="0">
    <w:nsid w:val="0417265C"/>
    <w:multiLevelType w:val="multilevel"/>
    <w:tmpl w:val="7C7047AC"/>
    <w:styleLink w:val="WWNum87"/>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7" w15:restartNumberingAfterBreak="0">
    <w:nsid w:val="068966B3"/>
    <w:multiLevelType w:val="multilevel"/>
    <w:tmpl w:val="94945E66"/>
    <w:styleLink w:val="WWNum36"/>
    <w:lvl w:ilvl="0">
      <w:start w:val="9"/>
      <w:numFmt w:val="decimal"/>
      <w:lvlText w:val="%1."/>
      <w:lvlJc w:val="left"/>
      <w:pPr>
        <w:ind w:left="1428" w:hanging="360"/>
      </w:pPr>
    </w:lvl>
    <w:lvl w:ilvl="1">
      <w:start w:val="1"/>
      <w:numFmt w:val="decimal"/>
      <w:lvlText w:val=" %1.%2."/>
      <w:lvlJc w:val="left"/>
      <w:pPr>
        <w:ind w:left="2148" w:hanging="360"/>
      </w:pPr>
    </w:lvl>
    <w:lvl w:ilvl="2">
      <w:start w:val="1"/>
      <w:numFmt w:val="lowerLetter"/>
      <w:lvlText w:val=" %3)"/>
      <w:lvlJc w:val="right"/>
      <w:pPr>
        <w:ind w:left="2868" w:hanging="180"/>
      </w:pPr>
    </w:lvl>
    <w:lvl w:ilvl="3">
      <w:numFmt w:val="bullet"/>
      <w:lvlText w:val=""/>
      <w:lvlJc w:val="left"/>
      <w:pPr>
        <w:ind w:left="3588" w:hanging="360"/>
      </w:pPr>
      <w:rPr>
        <w:rFonts w:ascii="Symbol" w:hAnsi="Symbol" w:cs="Symbol"/>
      </w:rPr>
    </w:lvl>
    <w:lvl w:ilvl="4">
      <w:numFmt w:val="bullet"/>
      <w:lvlText w:val=""/>
      <w:lvlJc w:val="left"/>
      <w:pPr>
        <w:ind w:left="4308" w:hanging="360"/>
      </w:pPr>
      <w:rPr>
        <w:rFonts w:ascii="Symbol" w:hAnsi="Symbol" w:cs="Symbol"/>
      </w:rPr>
    </w:lvl>
    <w:lvl w:ilvl="5">
      <w:numFmt w:val="bullet"/>
      <w:lvlText w:val=""/>
      <w:lvlJc w:val="right"/>
      <w:pPr>
        <w:ind w:left="5028" w:hanging="180"/>
      </w:pPr>
      <w:rPr>
        <w:rFonts w:ascii="Symbol" w:hAnsi="Symbol" w:cs="Symbol"/>
      </w:rPr>
    </w:lvl>
    <w:lvl w:ilvl="6">
      <w:numFmt w:val="bullet"/>
      <w:lvlText w:val=""/>
      <w:lvlJc w:val="left"/>
      <w:pPr>
        <w:ind w:left="5748" w:hanging="360"/>
      </w:pPr>
      <w:rPr>
        <w:rFonts w:ascii="Symbol" w:hAnsi="Symbol" w:cs="Symbol"/>
      </w:rPr>
    </w:lvl>
    <w:lvl w:ilvl="7">
      <w:numFmt w:val="bullet"/>
      <w:lvlText w:val=""/>
      <w:lvlJc w:val="left"/>
      <w:pPr>
        <w:ind w:left="6468" w:hanging="360"/>
      </w:pPr>
      <w:rPr>
        <w:rFonts w:ascii="Symbol" w:hAnsi="Symbol" w:cs="Symbol"/>
      </w:rPr>
    </w:lvl>
    <w:lvl w:ilvl="8">
      <w:numFmt w:val="bullet"/>
      <w:lvlText w:val=""/>
      <w:lvlJc w:val="right"/>
      <w:pPr>
        <w:ind w:left="7188" w:hanging="180"/>
      </w:pPr>
      <w:rPr>
        <w:rFonts w:ascii="Symbol" w:hAnsi="Symbol" w:cs="Symbol"/>
      </w:rPr>
    </w:lvl>
  </w:abstractNum>
  <w:abstractNum w:abstractNumId="8" w15:restartNumberingAfterBreak="0">
    <w:nsid w:val="07656768"/>
    <w:multiLevelType w:val="multilevel"/>
    <w:tmpl w:val="99025032"/>
    <w:styleLink w:val="WWNum81"/>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9" w15:restartNumberingAfterBreak="0">
    <w:nsid w:val="077E147C"/>
    <w:multiLevelType w:val="multilevel"/>
    <w:tmpl w:val="FA5AE4F4"/>
    <w:styleLink w:val="WWNum101"/>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0" w15:restartNumberingAfterBreak="0">
    <w:nsid w:val="07D3516C"/>
    <w:multiLevelType w:val="multilevel"/>
    <w:tmpl w:val="A332651A"/>
    <w:styleLink w:val="WWNum62"/>
    <w:lvl w:ilvl="0">
      <w:numFmt w:val="bullet"/>
      <w:lvlText w:val="━"/>
      <w:lvlJc w:val="left"/>
      <w:pPr>
        <w:ind w:left="1428" w:hanging="360"/>
      </w:pPr>
      <w:rPr>
        <w:rFonts w:ascii="OpenSymbol" w:hAnsi="OpenSymbol" w:cs="OpenSymbol"/>
      </w:rPr>
    </w:lvl>
    <w:lvl w:ilvl="1">
      <w:numFmt w:val="bullet"/>
      <w:lvlText w:val="◦"/>
      <w:lvlJc w:val="left"/>
      <w:pPr>
        <w:ind w:left="1788" w:hanging="360"/>
      </w:pPr>
      <w:rPr>
        <w:rFonts w:ascii="OpenSymbol" w:hAnsi="OpenSymbol" w:cs="OpenSymbol"/>
      </w:rPr>
    </w:lvl>
    <w:lvl w:ilvl="2">
      <w:numFmt w:val="bullet"/>
      <w:lvlText w:val="▪"/>
      <w:lvlJc w:val="left"/>
      <w:pPr>
        <w:ind w:left="2148" w:hanging="360"/>
      </w:pPr>
      <w:rPr>
        <w:rFonts w:ascii="OpenSymbol" w:hAnsi="OpenSymbol" w:cs="OpenSymbol"/>
      </w:rPr>
    </w:lvl>
    <w:lvl w:ilvl="3">
      <w:numFmt w:val="bullet"/>
      <w:lvlText w:val=""/>
      <w:lvlJc w:val="left"/>
      <w:pPr>
        <w:ind w:left="2508" w:hanging="360"/>
      </w:pPr>
      <w:rPr>
        <w:rFonts w:ascii="Symbol" w:hAnsi="Symbol" w:cs="Symbol"/>
      </w:rPr>
    </w:lvl>
    <w:lvl w:ilvl="4">
      <w:numFmt w:val="bullet"/>
      <w:lvlText w:val="◦"/>
      <w:lvlJc w:val="left"/>
      <w:pPr>
        <w:ind w:left="2868" w:hanging="360"/>
      </w:pPr>
      <w:rPr>
        <w:rFonts w:ascii="OpenSymbol" w:hAnsi="OpenSymbol" w:cs="OpenSymbol"/>
      </w:rPr>
    </w:lvl>
    <w:lvl w:ilvl="5">
      <w:numFmt w:val="bullet"/>
      <w:lvlText w:val="▪"/>
      <w:lvlJc w:val="left"/>
      <w:pPr>
        <w:ind w:left="3228" w:hanging="360"/>
      </w:pPr>
      <w:rPr>
        <w:rFonts w:ascii="OpenSymbol" w:hAnsi="OpenSymbol" w:cs="OpenSymbol"/>
      </w:rPr>
    </w:lvl>
    <w:lvl w:ilvl="6">
      <w:numFmt w:val="bullet"/>
      <w:lvlText w:val=""/>
      <w:lvlJc w:val="left"/>
      <w:pPr>
        <w:ind w:left="3588" w:hanging="360"/>
      </w:pPr>
      <w:rPr>
        <w:rFonts w:ascii="Symbol" w:hAnsi="Symbol" w:cs="Symbol"/>
      </w:rPr>
    </w:lvl>
    <w:lvl w:ilvl="7">
      <w:numFmt w:val="bullet"/>
      <w:lvlText w:val="◦"/>
      <w:lvlJc w:val="left"/>
      <w:pPr>
        <w:ind w:left="3948" w:hanging="360"/>
      </w:pPr>
      <w:rPr>
        <w:rFonts w:ascii="OpenSymbol" w:hAnsi="OpenSymbol" w:cs="OpenSymbol"/>
      </w:rPr>
    </w:lvl>
    <w:lvl w:ilvl="8">
      <w:numFmt w:val="bullet"/>
      <w:lvlText w:val="▪"/>
      <w:lvlJc w:val="left"/>
      <w:pPr>
        <w:ind w:left="4308" w:hanging="360"/>
      </w:pPr>
      <w:rPr>
        <w:rFonts w:ascii="OpenSymbol" w:hAnsi="OpenSymbol" w:cs="OpenSymbol"/>
      </w:rPr>
    </w:lvl>
  </w:abstractNum>
  <w:abstractNum w:abstractNumId="11" w15:restartNumberingAfterBreak="0">
    <w:nsid w:val="08264859"/>
    <w:multiLevelType w:val="multilevel"/>
    <w:tmpl w:val="7C9281F4"/>
    <w:styleLink w:val="WWNum147"/>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2" w15:restartNumberingAfterBreak="0">
    <w:nsid w:val="08444F98"/>
    <w:multiLevelType w:val="multilevel"/>
    <w:tmpl w:val="82EC172C"/>
    <w:styleLink w:val="WWNum52"/>
    <w:lvl w:ilvl="0">
      <w:start w:val="1"/>
      <w:numFmt w:val="decimal"/>
      <w:lvlText w:val="%1."/>
      <w:lvlJc w:val="left"/>
      <w:pPr>
        <w:ind w:left="720" w:hanging="360"/>
      </w:pPr>
    </w:lvl>
    <w:lvl w:ilvl="1">
      <w:start w:val="3"/>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08956113"/>
    <w:multiLevelType w:val="multilevel"/>
    <w:tmpl w:val="A3125566"/>
    <w:styleLink w:val="WWNum91"/>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4" w15:restartNumberingAfterBreak="0">
    <w:nsid w:val="08A41EB8"/>
    <w:multiLevelType w:val="multilevel"/>
    <w:tmpl w:val="6E2616F6"/>
    <w:styleLink w:val="WWNum7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08AB3808"/>
    <w:multiLevelType w:val="multilevel"/>
    <w:tmpl w:val="748CB586"/>
    <w:styleLink w:val="WWNum128"/>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6" w15:restartNumberingAfterBreak="0">
    <w:nsid w:val="08D2222A"/>
    <w:multiLevelType w:val="multilevel"/>
    <w:tmpl w:val="A3DCD09E"/>
    <w:styleLink w:val="WWNum116"/>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7" w15:restartNumberingAfterBreak="0">
    <w:nsid w:val="08E84A19"/>
    <w:multiLevelType w:val="multilevel"/>
    <w:tmpl w:val="B14AEC7A"/>
    <w:styleLink w:val="WWNum18"/>
    <w:lvl w:ilvl="0">
      <w:start w:val="1"/>
      <w:numFmt w:val="lowerLetter"/>
      <w:lvlText w:val="%1)"/>
      <w:lvlJc w:val="left"/>
      <w:pPr>
        <w:ind w:left="1428" w:hanging="360"/>
      </w:pPr>
      <w:rPr>
        <w:rFonts w:ascii="Arial" w:hAnsi="Arial" w:cs="Arial"/>
        <w:sz w:val="20"/>
        <w:szCs w:val="20"/>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8" w15:restartNumberingAfterBreak="0">
    <w:nsid w:val="09010A45"/>
    <w:multiLevelType w:val="multilevel"/>
    <w:tmpl w:val="5B5E875E"/>
    <w:styleLink w:val="WWNum136"/>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9" w15:restartNumberingAfterBreak="0">
    <w:nsid w:val="0A8C5827"/>
    <w:multiLevelType w:val="multilevel"/>
    <w:tmpl w:val="1D7A12E2"/>
    <w:styleLink w:val="WWNum124"/>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20" w15:restartNumberingAfterBreak="0">
    <w:nsid w:val="0AB27256"/>
    <w:multiLevelType w:val="multilevel"/>
    <w:tmpl w:val="5A6426E0"/>
    <w:styleLink w:val="WWNum31"/>
    <w:lvl w:ilvl="0">
      <w:start w:val="10"/>
      <w:numFmt w:val="decimal"/>
      <w:lvlText w:val="%1."/>
      <w:lvlJc w:val="left"/>
      <w:pPr>
        <w:ind w:left="480" w:hanging="480"/>
      </w:pPr>
      <w:rPr>
        <w:rFonts w:eastAsia="Times New Roman"/>
      </w:rPr>
    </w:lvl>
    <w:lvl w:ilvl="1">
      <w:start w:val="1"/>
      <w:numFmt w:val="decimal"/>
      <w:lvlText w:val="%1.%2."/>
      <w:lvlJc w:val="left"/>
      <w:pPr>
        <w:ind w:left="612" w:hanging="480"/>
      </w:pPr>
      <w:rPr>
        <w:rFonts w:ascii="Times New Roman" w:eastAsia="Times New Roman" w:hAnsi="Times New Roman"/>
        <w:b w:val="0"/>
        <w:bCs w:val="0"/>
        <w:sz w:val="22"/>
      </w:rPr>
    </w:lvl>
    <w:lvl w:ilvl="2">
      <w:start w:val="1"/>
      <w:numFmt w:val="decimal"/>
      <w:lvlText w:val="%1.%2.%3."/>
      <w:lvlJc w:val="left"/>
      <w:pPr>
        <w:ind w:left="984" w:hanging="720"/>
      </w:pPr>
      <w:rPr>
        <w:rFonts w:eastAsia="Times New Roman"/>
      </w:rPr>
    </w:lvl>
    <w:lvl w:ilvl="3">
      <w:start w:val="1"/>
      <w:numFmt w:val="decimal"/>
      <w:lvlText w:val="%1.%2.%3.%4."/>
      <w:lvlJc w:val="left"/>
      <w:pPr>
        <w:ind w:left="1116" w:hanging="720"/>
      </w:pPr>
      <w:rPr>
        <w:rFonts w:eastAsia="Times New Roman"/>
      </w:rPr>
    </w:lvl>
    <w:lvl w:ilvl="4">
      <w:start w:val="1"/>
      <w:numFmt w:val="decimal"/>
      <w:lvlText w:val="%1.%2.%3.%4.%5."/>
      <w:lvlJc w:val="left"/>
      <w:pPr>
        <w:ind w:left="1608" w:hanging="1080"/>
      </w:pPr>
      <w:rPr>
        <w:rFonts w:eastAsia="Times New Roman"/>
      </w:rPr>
    </w:lvl>
    <w:lvl w:ilvl="5">
      <w:start w:val="1"/>
      <w:numFmt w:val="decimal"/>
      <w:lvlText w:val="%1.%2.%3.%4.%5.%6."/>
      <w:lvlJc w:val="left"/>
      <w:pPr>
        <w:ind w:left="1740" w:hanging="1080"/>
      </w:pPr>
      <w:rPr>
        <w:rFonts w:eastAsia="Times New Roman"/>
      </w:rPr>
    </w:lvl>
    <w:lvl w:ilvl="6">
      <w:start w:val="1"/>
      <w:numFmt w:val="decimal"/>
      <w:lvlText w:val="%1.%2.%3.%4.%5.%6.%7."/>
      <w:lvlJc w:val="left"/>
      <w:pPr>
        <w:ind w:left="2232" w:hanging="1440"/>
      </w:pPr>
      <w:rPr>
        <w:rFonts w:eastAsia="Times New Roman"/>
      </w:rPr>
    </w:lvl>
    <w:lvl w:ilvl="7">
      <w:start w:val="1"/>
      <w:numFmt w:val="decimal"/>
      <w:lvlText w:val="%1.%2.%3.%4.%5.%6.%7.%8."/>
      <w:lvlJc w:val="left"/>
      <w:pPr>
        <w:ind w:left="2364" w:hanging="1440"/>
      </w:pPr>
      <w:rPr>
        <w:rFonts w:eastAsia="Times New Roman"/>
      </w:rPr>
    </w:lvl>
    <w:lvl w:ilvl="8">
      <w:start w:val="1"/>
      <w:numFmt w:val="decimal"/>
      <w:lvlText w:val="%1.%2.%3.%4.%5.%6.%7.%8.%9."/>
      <w:lvlJc w:val="left"/>
      <w:pPr>
        <w:ind w:left="2856" w:hanging="1800"/>
      </w:pPr>
      <w:rPr>
        <w:rFonts w:eastAsia="Times New Roman"/>
      </w:rPr>
    </w:lvl>
  </w:abstractNum>
  <w:abstractNum w:abstractNumId="21" w15:restartNumberingAfterBreak="0">
    <w:nsid w:val="0AEE6C68"/>
    <w:multiLevelType w:val="multilevel"/>
    <w:tmpl w:val="4F3AF400"/>
    <w:styleLink w:val="WW8Num8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2" w15:restartNumberingAfterBreak="0">
    <w:nsid w:val="0B4E52B4"/>
    <w:multiLevelType w:val="multilevel"/>
    <w:tmpl w:val="3B6AA642"/>
    <w:lvl w:ilvl="0">
      <w:start w:val="16"/>
      <w:numFmt w:val="decimal"/>
      <w:lvlText w:val=" %1 "/>
      <w:lvlJc w:val="left"/>
      <w:pPr>
        <w:ind w:left="720" w:hanging="360"/>
      </w:pPr>
      <w:rPr>
        <w:rFonts w:ascii="Times New Roman" w:hAnsi="Times New Roman" w:cs="Times New Roman" w:hint="default"/>
        <w:b w:val="0"/>
        <w:bCs/>
        <w:sz w:val="22"/>
        <w:szCs w:val="22"/>
      </w:rPr>
    </w:lvl>
    <w:lvl w:ilvl="1">
      <w:start w:val="1"/>
      <w:numFmt w:val="decimal"/>
      <w:lvlText w:val=" %1.%2 "/>
      <w:lvlJc w:val="left"/>
      <w:pPr>
        <w:ind w:left="1080" w:hanging="360"/>
      </w:pPr>
      <w:rPr>
        <w:rFonts w:hint="default"/>
      </w:rPr>
    </w:lvl>
    <w:lvl w:ilvl="2">
      <w:start w:val="1"/>
      <w:numFmt w:val="decimal"/>
      <w:lvlText w:val=" %1.%2.%3 "/>
      <w:lvlJc w:val="left"/>
      <w:pPr>
        <w:ind w:left="1440" w:hanging="360"/>
      </w:pPr>
      <w:rPr>
        <w:rFonts w:hint="default"/>
      </w:rPr>
    </w:lvl>
    <w:lvl w:ilvl="3">
      <w:start w:val="1"/>
      <w:numFmt w:val="decimal"/>
      <w:lvlText w:val=" %1.%2.%3.%4 "/>
      <w:lvlJc w:val="left"/>
      <w:pPr>
        <w:ind w:left="1800" w:hanging="360"/>
      </w:pPr>
      <w:rPr>
        <w:rFonts w:hint="default"/>
      </w:rPr>
    </w:lvl>
    <w:lvl w:ilvl="4">
      <w:start w:val="1"/>
      <w:numFmt w:val="decimal"/>
      <w:lvlText w:val=" %1.%2.%3.%4.%5 "/>
      <w:lvlJc w:val="left"/>
      <w:pPr>
        <w:ind w:left="2160" w:hanging="360"/>
      </w:pPr>
      <w:rPr>
        <w:rFonts w:hint="default"/>
      </w:rPr>
    </w:lvl>
    <w:lvl w:ilvl="5">
      <w:start w:val="1"/>
      <w:numFmt w:val="decimal"/>
      <w:lvlText w:val=" %1.%2.%3.%4.%5.%6 "/>
      <w:lvlJc w:val="left"/>
      <w:pPr>
        <w:ind w:left="2520" w:hanging="360"/>
      </w:pPr>
      <w:rPr>
        <w:rFonts w:hint="default"/>
      </w:rPr>
    </w:lvl>
    <w:lvl w:ilvl="6">
      <w:start w:val="1"/>
      <w:numFmt w:val="decimal"/>
      <w:lvlText w:val=" %1.%2.%3.%4.%5.%6.%7 "/>
      <w:lvlJc w:val="left"/>
      <w:pPr>
        <w:ind w:left="2880" w:hanging="360"/>
      </w:pPr>
      <w:rPr>
        <w:rFonts w:hint="default"/>
      </w:rPr>
    </w:lvl>
    <w:lvl w:ilvl="7">
      <w:start w:val="1"/>
      <w:numFmt w:val="decimal"/>
      <w:lvlText w:val=" %1.%2.%3.%4.%5.%6.%7.%8 "/>
      <w:lvlJc w:val="left"/>
      <w:pPr>
        <w:ind w:left="3240" w:hanging="360"/>
      </w:pPr>
      <w:rPr>
        <w:rFonts w:hint="default"/>
      </w:rPr>
    </w:lvl>
    <w:lvl w:ilvl="8">
      <w:start w:val="1"/>
      <w:numFmt w:val="decimal"/>
      <w:lvlText w:val=" %1.%2.%3.%4.%5.%6.%7.%8.%9 "/>
      <w:lvlJc w:val="left"/>
      <w:pPr>
        <w:ind w:left="3600" w:hanging="360"/>
      </w:pPr>
      <w:rPr>
        <w:rFonts w:hint="default"/>
      </w:rPr>
    </w:lvl>
  </w:abstractNum>
  <w:abstractNum w:abstractNumId="23" w15:restartNumberingAfterBreak="0">
    <w:nsid w:val="0D064953"/>
    <w:multiLevelType w:val="multilevel"/>
    <w:tmpl w:val="4C92F624"/>
    <w:styleLink w:val="WWNum92"/>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24" w15:restartNumberingAfterBreak="0">
    <w:nsid w:val="0D290156"/>
    <w:multiLevelType w:val="multilevel"/>
    <w:tmpl w:val="E47ADA02"/>
    <w:styleLink w:val="WWNum15"/>
    <w:lvl w:ilvl="0">
      <w:start w:val="1"/>
      <w:numFmt w:val="decimal"/>
      <w:lvlText w:val=" %1."/>
      <w:lvlJc w:val="left"/>
      <w:pPr>
        <w:ind w:left="720" w:hanging="360"/>
      </w:pPr>
    </w:lvl>
    <w:lvl w:ilvl="1">
      <w:start w:val="1"/>
      <w:numFmt w:val="decimal"/>
      <w:lvlText w:val=" %1.%2."/>
      <w:lvlJc w:val="left"/>
      <w:pPr>
        <w:ind w:left="1440" w:hanging="360"/>
      </w:pPr>
    </w:lvl>
    <w:lvl w:ilvl="2">
      <w:start w:val="1"/>
      <w:numFmt w:val="lowerLetter"/>
      <w:lvlText w:val=" %3)"/>
      <w:lvlJc w:val="right"/>
      <w:pPr>
        <w:ind w:left="2160" w:hanging="180"/>
      </w:pPr>
    </w:lvl>
    <w:lvl w:ilvl="3">
      <w:numFmt w:val="bullet"/>
      <w:lvlText w:val=""/>
      <w:lvlJc w:val="left"/>
      <w:pPr>
        <w:ind w:left="2880" w:hanging="360"/>
      </w:pPr>
      <w:rPr>
        <w:rFonts w:ascii="Symbol" w:hAnsi="Symbol" w:cs="Symbol"/>
      </w:rPr>
    </w:lvl>
    <w:lvl w:ilvl="4">
      <w:numFmt w:val="bullet"/>
      <w:lvlText w:val=""/>
      <w:lvlJc w:val="left"/>
      <w:pPr>
        <w:ind w:left="3600" w:hanging="360"/>
      </w:pPr>
      <w:rPr>
        <w:rFonts w:ascii="Symbol" w:hAnsi="Symbol" w:cs="Symbol"/>
      </w:rPr>
    </w:lvl>
    <w:lvl w:ilvl="5">
      <w:numFmt w:val="bullet"/>
      <w:lvlText w:val=""/>
      <w:lvlJc w:val="right"/>
      <w:pPr>
        <w:ind w:left="4320" w:hanging="180"/>
      </w:pPr>
      <w:rPr>
        <w:rFonts w:ascii="Symbol" w:hAnsi="Symbol" w:cs="Symbol"/>
      </w:rPr>
    </w:lvl>
    <w:lvl w:ilvl="6">
      <w:numFmt w:val="bullet"/>
      <w:lvlText w:val=""/>
      <w:lvlJc w:val="left"/>
      <w:pPr>
        <w:ind w:left="5040" w:hanging="360"/>
      </w:pPr>
      <w:rPr>
        <w:rFonts w:ascii="Symbol" w:hAnsi="Symbol" w:cs="Symbol"/>
      </w:rPr>
    </w:lvl>
    <w:lvl w:ilvl="7">
      <w:numFmt w:val="bullet"/>
      <w:lvlText w:val=""/>
      <w:lvlJc w:val="left"/>
      <w:pPr>
        <w:ind w:left="5760" w:hanging="360"/>
      </w:pPr>
      <w:rPr>
        <w:rFonts w:ascii="Symbol" w:hAnsi="Symbol" w:cs="Symbol"/>
      </w:rPr>
    </w:lvl>
    <w:lvl w:ilvl="8">
      <w:numFmt w:val="bullet"/>
      <w:lvlText w:val=""/>
      <w:lvlJc w:val="right"/>
      <w:pPr>
        <w:ind w:left="6480" w:hanging="180"/>
      </w:pPr>
      <w:rPr>
        <w:rFonts w:ascii="Symbol" w:hAnsi="Symbol" w:cs="Symbol"/>
      </w:rPr>
    </w:lvl>
  </w:abstractNum>
  <w:abstractNum w:abstractNumId="25" w15:restartNumberingAfterBreak="0">
    <w:nsid w:val="0F2B0450"/>
    <w:multiLevelType w:val="multilevel"/>
    <w:tmpl w:val="4A82F328"/>
    <w:styleLink w:val="WWNum55"/>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12F5779B"/>
    <w:multiLevelType w:val="multilevel"/>
    <w:tmpl w:val="92449FDE"/>
    <w:styleLink w:val="WWNum85"/>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27" w15:restartNumberingAfterBreak="0">
    <w:nsid w:val="13166835"/>
    <w:multiLevelType w:val="multilevel"/>
    <w:tmpl w:val="FDAE8746"/>
    <w:styleLink w:val="WWNum152"/>
    <w:lvl w:ilvl="0">
      <w:start w:val="1"/>
      <w:numFmt w:val="decimal"/>
      <w:lvlText w:val=" %1."/>
      <w:lvlJc w:val="left"/>
      <w:pPr>
        <w:ind w:left="720" w:hanging="360"/>
      </w:pPr>
    </w:lvl>
    <w:lvl w:ilvl="1">
      <w:start w:val="1"/>
      <w:numFmt w:val="decimal"/>
      <w:lvlText w:val=" %1.%2."/>
      <w:lvlJc w:val="left"/>
      <w:pPr>
        <w:ind w:left="720" w:hanging="360"/>
      </w:pPr>
    </w:lvl>
    <w:lvl w:ilvl="2">
      <w:start w:val="1"/>
      <w:numFmt w:val="lowerLetter"/>
      <w:lvlText w:val=" %3)"/>
      <w:lvlJc w:val="left"/>
      <w:pPr>
        <w:ind w:left="1080" w:hanging="720"/>
      </w:pPr>
    </w:lvl>
    <w:lvl w:ilvl="3">
      <w:numFmt w:val="bullet"/>
      <w:lvlText w:val=""/>
      <w:lvlJc w:val="left"/>
      <w:pPr>
        <w:ind w:left="1080" w:hanging="720"/>
      </w:pPr>
      <w:rPr>
        <w:rFonts w:ascii="Symbol" w:hAnsi="Symbol" w:cs="Symbol"/>
      </w:rPr>
    </w:lvl>
    <w:lvl w:ilvl="4">
      <w:numFmt w:val="bullet"/>
      <w:lvlText w:val=""/>
      <w:lvlJc w:val="left"/>
      <w:pPr>
        <w:ind w:left="1080" w:hanging="720"/>
      </w:pPr>
      <w:rPr>
        <w:rFonts w:ascii="Symbol" w:hAnsi="Symbol" w:cs="Symbol"/>
      </w:rPr>
    </w:lvl>
    <w:lvl w:ilvl="5">
      <w:numFmt w:val="bullet"/>
      <w:lvlText w:val=""/>
      <w:lvlJc w:val="left"/>
      <w:pPr>
        <w:ind w:left="1440" w:hanging="1080"/>
      </w:pPr>
      <w:rPr>
        <w:rFonts w:ascii="Symbol" w:hAnsi="Symbol" w:cs="Symbol"/>
      </w:rPr>
    </w:lvl>
    <w:lvl w:ilvl="6">
      <w:numFmt w:val="bullet"/>
      <w:lvlText w:val=""/>
      <w:lvlJc w:val="left"/>
      <w:pPr>
        <w:ind w:left="1440" w:hanging="1080"/>
      </w:pPr>
      <w:rPr>
        <w:rFonts w:ascii="Symbol" w:hAnsi="Symbol" w:cs="Symbol"/>
      </w:rPr>
    </w:lvl>
    <w:lvl w:ilvl="7">
      <w:numFmt w:val="bullet"/>
      <w:lvlText w:val=""/>
      <w:lvlJc w:val="left"/>
      <w:pPr>
        <w:ind w:left="1440" w:hanging="1080"/>
      </w:pPr>
      <w:rPr>
        <w:rFonts w:ascii="Symbol" w:hAnsi="Symbol" w:cs="Symbol"/>
      </w:rPr>
    </w:lvl>
    <w:lvl w:ilvl="8">
      <w:numFmt w:val="bullet"/>
      <w:lvlText w:val=""/>
      <w:lvlJc w:val="left"/>
      <w:pPr>
        <w:ind w:left="1800" w:hanging="1440"/>
      </w:pPr>
      <w:rPr>
        <w:rFonts w:ascii="Symbol" w:hAnsi="Symbol" w:cs="Symbol"/>
      </w:rPr>
    </w:lvl>
  </w:abstractNum>
  <w:abstractNum w:abstractNumId="28" w15:restartNumberingAfterBreak="0">
    <w:nsid w:val="13583F69"/>
    <w:multiLevelType w:val="multilevel"/>
    <w:tmpl w:val="8AE2A256"/>
    <w:styleLink w:val="WWNum114"/>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29" w15:restartNumberingAfterBreak="0">
    <w:nsid w:val="145C4AD6"/>
    <w:multiLevelType w:val="multilevel"/>
    <w:tmpl w:val="50961B18"/>
    <w:styleLink w:val="WWNum148"/>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30" w15:restartNumberingAfterBreak="0">
    <w:nsid w:val="149C5967"/>
    <w:multiLevelType w:val="multilevel"/>
    <w:tmpl w:val="012C2D90"/>
    <w:lvl w:ilvl="0">
      <w:start w:val="1"/>
      <w:numFmt w:val="lowerLetter"/>
      <w:lvlText w:val="%1)"/>
      <w:lvlJc w:val="left"/>
      <w:pPr>
        <w:ind w:left="1428" w:hanging="360"/>
      </w:pPr>
      <w:rPr>
        <w:rFonts w:ascii="Arial" w:hAnsi="Arial" w:cs="Arial"/>
        <w:sz w:val="20"/>
        <w:szCs w:val="20"/>
      </w:rPr>
    </w:lvl>
    <w:lvl w:ilvl="1">
      <w:start w:val="1"/>
      <w:numFmt w:val="decimal"/>
      <w:lvlText w:val="%2."/>
      <w:lvlJc w:val="left"/>
      <w:pPr>
        <w:ind w:left="2148" w:hanging="360"/>
      </w:pPr>
      <w:rPr>
        <w:b w:val="0"/>
        <w:bCs w:val="0"/>
        <w:sz w:val="22"/>
        <w:szCs w:val="22"/>
      </w:r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1" w15:restartNumberingAfterBreak="0">
    <w:nsid w:val="15145850"/>
    <w:multiLevelType w:val="multilevel"/>
    <w:tmpl w:val="84121A4A"/>
    <w:styleLink w:val="WWNum110"/>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32" w15:restartNumberingAfterBreak="0">
    <w:nsid w:val="160619C9"/>
    <w:multiLevelType w:val="multilevel"/>
    <w:tmpl w:val="CCAA381C"/>
    <w:styleLink w:val="WWNum691"/>
    <w:lvl w:ilvl="0">
      <w:start w:val="1"/>
      <w:numFmt w:val="decimal"/>
      <w:lvlText w:val="%1."/>
      <w:lvlJc w:val="left"/>
      <w:pPr>
        <w:ind w:left="1866" w:hanging="360"/>
      </w:pPr>
      <w:rPr>
        <w:b/>
        <w:bCs/>
        <w:sz w:val="22"/>
      </w:rPr>
    </w:lvl>
    <w:lvl w:ilvl="1">
      <w:start w:val="1"/>
      <w:numFmt w:val="lowerLetter"/>
      <w:lvlText w:val="%2."/>
      <w:lvlJc w:val="left"/>
      <w:pPr>
        <w:ind w:left="2586" w:hanging="360"/>
      </w:pPr>
    </w:lvl>
    <w:lvl w:ilvl="2">
      <w:start w:val="1"/>
      <w:numFmt w:val="lowerRoman"/>
      <w:lvlText w:val="%3."/>
      <w:lvlJc w:val="right"/>
      <w:pPr>
        <w:ind w:left="3306" w:hanging="180"/>
      </w:pPr>
    </w:lvl>
    <w:lvl w:ilvl="3">
      <w:start w:val="1"/>
      <w:numFmt w:val="decimal"/>
      <w:lvlText w:val="%4."/>
      <w:lvlJc w:val="left"/>
      <w:pPr>
        <w:ind w:left="4026" w:hanging="360"/>
      </w:pPr>
    </w:lvl>
    <w:lvl w:ilvl="4">
      <w:start w:val="1"/>
      <w:numFmt w:val="lowerLetter"/>
      <w:lvlText w:val="%5."/>
      <w:lvlJc w:val="left"/>
      <w:pPr>
        <w:ind w:left="4746" w:hanging="360"/>
      </w:pPr>
    </w:lvl>
    <w:lvl w:ilvl="5">
      <w:start w:val="1"/>
      <w:numFmt w:val="lowerRoman"/>
      <w:lvlText w:val="%6."/>
      <w:lvlJc w:val="right"/>
      <w:pPr>
        <w:ind w:left="5466" w:hanging="180"/>
      </w:pPr>
    </w:lvl>
    <w:lvl w:ilvl="6">
      <w:start w:val="1"/>
      <w:numFmt w:val="decimal"/>
      <w:lvlText w:val="%7."/>
      <w:lvlJc w:val="left"/>
      <w:pPr>
        <w:ind w:left="6186" w:hanging="360"/>
      </w:pPr>
    </w:lvl>
    <w:lvl w:ilvl="7">
      <w:start w:val="1"/>
      <w:numFmt w:val="lowerLetter"/>
      <w:lvlText w:val="%8."/>
      <w:lvlJc w:val="left"/>
      <w:pPr>
        <w:ind w:left="6906" w:hanging="360"/>
      </w:pPr>
    </w:lvl>
    <w:lvl w:ilvl="8">
      <w:start w:val="1"/>
      <w:numFmt w:val="lowerRoman"/>
      <w:lvlText w:val="%9."/>
      <w:lvlJc w:val="right"/>
      <w:pPr>
        <w:ind w:left="7626" w:hanging="180"/>
      </w:pPr>
    </w:lvl>
  </w:abstractNum>
  <w:abstractNum w:abstractNumId="33" w15:restartNumberingAfterBreak="0">
    <w:nsid w:val="16BE236F"/>
    <w:multiLevelType w:val="multilevel"/>
    <w:tmpl w:val="27B0DDB6"/>
    <w:styleLink w:val="WWNum90"/>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34" w15:restartNumberingAfterBreak="0">
    <w:nsid w:val="16DD3FF3"/>
    <w:multiLevelType w:val="multilevel"/>
    <w:tmpl w:val="FE8014FE"/>
    <w:styleLink w:val="WWNum141"/>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35" w15:restartNumberingAfterBreak="0">
    <w:nsid w:val="16F61ACF"/>
    <w:multiLevelType w:val="multilevel"/>
    <w:tmpl w:val="39200F10"/>
    <w:styleLink w:val="WWNum14"/>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6" w15:restartNumberingAfterBreak="0">
    <w:nsid w:val="17165E2C"/>
    <w:multiLevelType w:val="multilevel"/>
    <w:tmpl w:val="F2E84532"/>
    <w:styleLink w:val="List8"/>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7" w15:restartNumberingAfterBreak="0">
    <w:nsid w:val="175C644A"/>
    <w:multiLevelType w:val="multilevel"/>
    <w:tmpl w:val="5D6EDCA6"/>
    <w:styleLink w:val="WWNum47"/>
    <w:lvl w:ilvl="0">
      <w:start w:val="8"/>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17817678"/>
    <w:multiLevelType w:val="multilevel"/>
    <w:tmpl w:val="48C4F63E"/>
    <w:styleLink w:val="Lista5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9" w15:restartNumberingAfterBreak="0">
    <w:nsid w:val="17861F21"/>
    <w:multiLevelType w:val="multilevel"/>
    <w:tmpl w:val="76063FB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18151F6E"/>
    <w:multiLevelType w:val="multilevel"/>
    <w:tmpl w:val="F05C998A"/>
    <w:styleLink w:val="Zaimportowanystyl1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1" w15:restartNumberingAfterBreak="0">
    <w:nsid w:val="18E94585"/>
    <w:multiLevelType w:val="multilevel"/>
    <w:tmpl w:val="78642DF2"/>
    <w:styleLink w:val="WW8Num7"/>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2" w15:restartNumberingAfterBreak="0">
    <w:nsid w:val="19C430E3"/>
    <w:multiLevelType w:val="multilevel"/>
    <w:tmpl w:val="48DA6774"/>
    <w:styleLink w:val="WWNum89"/>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43" w15:restartNumberingAfterBreak="0">
    <w:nsid w:val="1A0E47AC"/>
    <w:multiLevelType w:val="multilevel"/>
    <w:tmpl w:val="A712E536"/>
    <w:styleLink w:val="WWNum88"/>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44" w15:restartNumberingAfterBreak="0">
    <w:nsid w:val="1A35162D"/>
    <w:multiLevelType w:val="multilevel"/>
    <w:tmpl w:val="C310E406"/>
    <w:styleLink w:val="WWNum83"/>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45" w15:restartNumberingAfterBreak="0">
    <w:nsid w:val="1ABF39FE"/>
    <w:multiLevelType w:val="multilevel"/>
    <w:tmpl w:val="03EA7C7A"/>
    <w:styleLink w:val="WWNum103"/>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46" w15:restartNumberingAfterBreak="0">
    <w:nsid w:val="1ABF42BA"/>
    <w:multiLevelType w:val="multilevel"/>
    <w:tmpl w:val="2DBCDB72"/>
    <w:styleLink w:val="WWNum97"/>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47" w15:restartNumberingAfterBreak="0">
    <w:nsid w:val="1B5966A0"/>
    <w:multiLevelType w:val="multilevel"/>
    <w:tmpl w:val="5AE6A06A"/>
    <w:styleLink w:val="WWNum35"/>
    <w:lvl w:ilvl="0">
      <w:start w:val="1"/>
      <w:numFmt w:val="lowerLetter"/>
      <w:lvlText w:val="%1)"/>
      <w:lvlJc w:val="left"/>
      <w:pPr>
        <w:ind w:left="720" w:hanging="360"/>
      </w:pPr>
    </w:lvl>
    <w:lvl w:ilvl="1">
      <w:start w:val="1"/>
      <w:numFmt w:val="decimal"/>
      <w:lvlText w:val="%2."/>
      <w:lvlJc w:val="left"/>
      <w:pPr>
        <w:ind w:left="1800" w:hanging="360"/>
      </w:pPr>
    </w:lvl>
    <w:lvl w:ilvl="2">
      <w:start w:val="1"/>
      <w:numFmt w:val="decimal"/>
      <w:lvlText w:val="%3."/>
      <w:lvlJc w:val="left"/>
      <w:pPr>
        <w:ind w:left="2520" w:hanging="360"/>
      </w:p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36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360"/>
      </w:pPr>
    </w:lvl>
  </w:abstractNum>
  <w:abstractNum w:abstractNumId="48" w15:restartNumberingAfterBreak="0">
    <w:nsid w:val="1BC103F9"/>
    <w:multiLevelType w:val="multilevel"/>
    <w:tmpl w:val="48C2BF8A"/>
    <w:styleLink w:val="WWNum76"/>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49" w15:restartNumberingAfterBreak="0">
    <w:nsid w:val="1E1F40AA"/>
    <w:multiLevelType w:val="multilevel"/>
    <w:tmpl w:val="F2AC6F22"/>
    <w:styleLink w:val="WWNum75"/>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50" w15:restartNumberingAfterBreak="0">
    <w:nsid w:val="1E6372AB"/>
    <w:multiLevelType w:val="multilevel"/>
    <w:tmpl w:val="3D3A457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1E6E205B"/>
    <w:multiLevelType w:val="multilevel"/>
    <w:tmpl w:val="F05EF99A"/>
    <w:styleLink w:val="Numbering123"/>
    <w:lvl w:ilvl="0">
      <w:start w:val="1"/>
      <w:numFmt w:val="decimal"/>
      <w:lvlText w:val="%1."/>
      <w:lvlJc w:val="left"/>
      <w:pPr>
        <w:ind w:left="754" w:hanging="397"/>
      </w:pPr>
    </w:lvl>
    <w:lvl w:ilvl="1">
      <w:start w:val="1"/>
      <w:numFmt w:val="decimal"/>
      <w:lvlText w:val="%2."/>
      <w:lvlJc w:val="left"/>
      <w:pPr>
        <w:ind w:left="1151" w:hanging="397"/>
      </w:pPr>
    </w:lvl>
    <w:lvl w:ilvl="2">
      <w:start w:val="1"/>
      <w:numFmt w:val="decimal"/>
      <w:lvlText w:val="%3."/>
      <w:lvlJc w:val="left"/>
      <w:pPr>
        <w:ind w:left="1548" w:hanging="397"/>
      </w:pPr>
    </w:lvl>
    <w:lvl w:ilvl="3">
      <w:start w:val="1"/>
      <w:numFmt w:val="decimal"/>
      <w:lvlText w:val="%4."/>
      <w:lvlJc w:val="left"/>
      <w:pPr>
        <w:ind w:left="1945" w:hanging="397"/>
      </w:pPr>
    </w:lvl>
    <w:lvl w:ilvl="4">
      <w:start w:val="1"/>
      <w:numFmt w:val="decimal"/>
      <w:lvlText w:val="%5."/>
      <w:lvlJc w:val="left"/>
      <w:pPr>
        <w:ind w:left="2342" w:hanging="397"/>
      </w:pPr>
    </w:lvl>
    <w:lvl w:ilvl="5">
      <w:start w:val="1"/>
      <w:numFmt w:val="decimal"/>
      <w:lvlText w:val="%6."/>
      <w:lvlJc w:val="left"/>
      <w:pPr>
        <w:ind w:left="2738" w:hanging="397"/>
      </w:pPr>
    </w:lvl>
    <w:lvl w:ilvl="6">
      <w:start w:val="1"/>
      <w:numFmt w:val="decimal"/>
      <w:lvlText w:val="%7."/>
      <w:lvlJc w:val="left"/>
      <w:pPr>
        <w:ind w:left="3135" w:hanging="397"/>
      </w:pPr>
    </w:lvl>
    <w:lvl w:ilvl="7">
      <w:start w:val="1"/>
      <w:numFmt w:val="decimal"/>
      <w:lvlText w:val="%8."/>
      <w:lvlJc w:val="left"/>
      <w:pPr>
        <w:ind w:left="3532" w:hanging="397"/>
      </w:pPr>
    </w:lvl>
    <w:lvl w:ilvl="8">
      <w:start w:val="1"/>
      <w:numFmt w:val="decimal"/>
      <w:lvlText w:val="%9."/>
      <w:lvlJc w:val="left"/>
      <w:pPr>
        <w:ind w:left="3929" w:hanging="397"/>
      </w:pPr>
    </w:lvl>
  </w:abstractNum>
  <w:abstractNum w:abstractNumId="52" w15:restartNumberingAfterBreak="0">
    <w:nsid w:val="1EC23BEC"/>
    <w:multiLevelType w:val="multilevel"/>
    <w:tmpl w:val="240AE248"/>
    <w:styleLink w:val="WWNum291"/>
    <w:lvl w:ilvl="0">
      <w:start w:val="3"/>
      <w:numFmt w:val="decimal"/>
      <w:lvlText w:val="%1."/>
      <w:lvlJc w:val="left"/>
      <w:pPr>
        <w:ind w:left="360" w:hanging="360"/>
      </w:pPr>
      <w:rPr>
        <w:rFonts w:ascii="Arial" w:hAnsi="Arial" w:cs="Arial"/>
      </w:rPr>
    </w:lvl>
    <w:lvl w:ilvl="1">
      <w:start w:val="4"/>
      <w:numFmt w:val="decimal"/>
      <w:lvlText w:val="%1.%2."/>
      <w:lvlJc w:val="left"/>
      <w:pPr>
        <w:ind w:left="786" w:hanging="360"/>
      </w:pPr>
      <w:rPr>
        <w:rFonts w:ascii="Arial" w:hAnsi="Arial" w:cs="Arial"/>
      </w:rPr>
    </w:lvl>
    <w:lvl w:ilvl="2">
      <w:start w:val="1"/>
      <w:numFmt w:val="decimal"/>
      <w:lvlText w:val="%1.%2.%3."/>
      <w:lvlJc w:val="left"/>
      <w:pPr>
        <w:ind w:left="1572" w:hanging="720"/>
      </w:pPr>
      <w:rPr>
        <w:rFonts w:ascii="Times New Roman" w:hAnsi="Times New Roman" w:cs="Times New Roman"/>
        <w:b/>
        <w:sz w:val="22"/>
        <w:szCs w:val="24"/>
      </w:rPr>
    </w:lvl>
    <w:lvl w:ilvl="3">
      <w:start w:val="1"/>
      <w:numFmt w:val="decimal"/>
      <w:lvlText w:val="%1.%2.%3.%4."/>
      <w:lvlJc w:val="left"/>
      <w:pPr>
        <w:ind w:left="1998" w:hanging="720"/>
      </w:pPr>
      <w:rPr>
        <w:rFonts w:ascii="Arial" w:hAnsi="Arial" w:cs="Arial"/>
      </w:rPr>
    </w:lvl>
    <w:lvl w:ilvl="4">
      <w:start w:val="1"/>
      <w:numFmt w:val="decimal"/>
      <w:lvlText w:val="%1.%2.%3.%4.%5."/>
      <w:lvlJc w:val="left"/>
      <w:pPr>
        <w:ind w:left="2784" w:hanging="1080"/>
      </w:pPr>
      <w:rPr>
        <w:rFonts w:ascii="Arial" w:hAnsi="Arial" w:cs="Arial"/>
      </w:rPr>
    </w:lvl>
    <w:lvl w:ilvl="5">
      <w:start w:val="1"/>
      <w:numFmt w:val="decimal"/>
      <w:lvlText w:val="%1.%2.%3.%4.%5.%6."/>
      <w:lvlJc w:val="left"/>
      <w:pPr>
        <w:ind w:left="3210" w:hanging="1080"/>
      </w:pPr>
      <w:rPr>
        <w:rFonts w:ascii="Arial" w:hAnsi="Arial" w:cs="Arial"/>
      </w:rPr>
    </w:lvl>
    <w:lvl w:ilvl="6">
      <w:start w:val="1"/>
      <w:numFmt w:val="decimal"/>
      <w:lvlText w:val="%1.%2.%3.%4.%5.%6.%7."/>
      <w:lvlJc w:val="left"/>
      <w:pPr>
        <w:ind w:left="3996" w:hanging="1440"/>
      </w:pPr>
      <w:rPr>
        <w:rFonts w:ascii="Arial" w:hAnsi="Arial" w:cs="Arial"/>
      </w:rPr>
    </w:lvl>
    <w:lvl w:ilvl="7">
      <w:start w:val="1"/>
      <w:numFmt w:val="decimal"/>
      <w:lvlText w:val="%1.%2.%3.%4.%5.%6.%7.%8."/>
      <w:lvlJc w:val="left"/>
      <w:pPr>
        <w:ind w:left="4422" w:hanging="1440"/>
      </w:pPr>
      <w:rPr>
        <w:rFonts w:ascii="Arial" w:hAnsi="Arial" w:cs="Arial"/>
      </w:rPr>
    </w:lvl>
    <w:lvl w:ilvl="8">
      <w:start w:val="1"/>
      <w:numFmt w:val="decimal"/>
      <w:lvlText w:val="%1.%2.%3.%4.%5.%6.%7.%8.%9."/>
      <w:lvlJc w:val="left"/>
      <w:pPr>
        <w:ind w:left="5208" w:hanging="1800"/>
      </w:pPr>
      <w:rPr>
        <w:rFonts w:ascii="Arial" w:hAnsi="Arial" w:cs="Arial"/>
      </w:rPr>
    </w:lvl>
  </w:abstractNum>
  <w:abstractNum w:abstractNumId="53" w15:restartNumberingAfterBreak="0">
    <w:nsid w:val="1ED50C6D"/>
    <w:multiLevelType w:val="multilevel"/>
    <w:tmpl w:val="E188E336"/>
    <w:styleLink w:val="WWNum4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1F0A0232"/>
    <w:multiLevelType w:val="multilevel"/>
    <w:tmpl w:val="C0CA9CA6"/>
    <w:styleLink w:val="WWNum12"/>
    <w:lvl w:ilvl="0">
      <w:start w:val="1"/>
      <w:numFmt w:val="decimal"/>
      <w:lvlText w:val="%1."/>
      <w:lvlJc w:val="left"/>
      <w:pPr>
        <w:ind w:left="720" w:hanging="360"/>
      </w:pPr>
      <w:rPr>
        <w:rFonts w:ascii="Times New Roman" w:hAnsi="Times New Roman" w:cs="Times New Roman"/>
        <w:b w:val="0"/>
        <w:bCs/>
        <w:sz w:val="20"/>
      </w:rPr>
    </w:lvl>
    <w:lvl w:ilvl="1">
      <w:numFmt w:val="bullet"/>
      <w:lvlText w:val=""/>
      <w:lvlJc w:val="left"/>
      <w:pPr>
        <w:ind w:left="1440" w:hanging="360"/>
      </w:pPr>
      <w:rPr>
        <w:rFonts w:ascii="Symbol" w:hAnsi="Symbol" w:cs="Symbol"/>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1F0A7152"/>
    <w:multiLevelType w:val="multilevel"/>
    <w:tmpl w:val="5AD89B3C"/>
    <w:styleLink w:val="WWNum127"/>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56" w15:restartNumberingAfterBreak="0">
    <w:nsid w:val="1F401723"/>
    <w:multiLevelType w:val="multilevel"/>
    <w:tmpl w:val="9320AA5E"/>
    <w:styleLink w:val="List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7" w15:restartNumberingAfterBreak="0">
    <w:nsid w:val="1FD44040"/>
    <w:multiLevelType w:val="multilevel"/>
    <w:tmpl w:val="55E00A92"/>
    <w:styleLink w:val="WWNum32"/>
    <w:lvl w:ilvl="0">
      <w:start w:val="1"/>
      <w:numFmt w:val="decimal"/>
      <w:lvlText w:val="%1."/>
      <w:lvlJc w:val="left"/>
      <w:pPr>
        <w:ind w:left="567" w:hanging="567"/>
      </w:pPr>
    </w:lvl>
    <w:lvl w:ilvl="1">
      <w:start w:val="22"/>
      <w:numFmt w:val="upperRoman"/>
      <w:lvlText w:val="%2."/>
      <w:lvlJc w:val="left"/>
      <w:pPr>
        <w:ind w:left="228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1FFF2FA0"/>
    <w:multiLevelType w:val="multilevel"/>
    <w:tmpl w:val="DC54023A"/>
    <w:lvl w:ilvl="0">
      <w:start w:val="2"/>
      <w:numFmt w:val="decimal"/>
      <w:lvlText w:val=" %1."/>
      <w:lvlJc w:val="left"/>
      <w:pPr>
        <w:ind w:left="720" w:hanging="360"/>
      </w:pPr>
    </w:lvl>
    <w:lvl w:ilvl="1">
      <w:start w:val="1"/>
      <w:numFmt w:val="decimal"/>
      <w:lvlText w:val=" %1.%2."/>
      <w:lvlJc w:val="left"/>
      <w:pPr>
        <w:ind w:left="720" w:hanging="360"/>
      </w:pPr>
    </w:lvl>
    <w:lvl w:ilvl="2">
      <w:start w:val="1"/>
      <w:numFmt w:val="lowerLetter"/>
      <w:lvlText w:val=" %3)"/>
      <w:lvlJc w:val="left"/>
      <w:pPr>
        <w:ind w:left="1080" w:hanging="720"/>
      </w:pPr>
    </w:lvl>
    <w:lvl w:ilvl="3">
      <w:numFmt w:val="bullet"/>
      <w:lvlText w:val=""/>
      <w:lvlJc w:val="left"/>
      <w:pPr>
        <w:ind w:left="1080" w:hanging="720"/>
      </w:pPr>
      <w:rPr>
        <w:rFonts w:ascii="Symbol" w:hAnsi="Symbol" w:cs="Symbol"/>
      </w:rPr>
    </w:lvl>
    <w:lvl w:ilvl="4">
      <w:numFmt w:val="bullet"/>
      <w:lvlText w:val=""/>
      <w:lvlJc w:val="left"/>
      <w:pPr>
        <w:ind w:left="1080" w:hanging="720"/>
      </w:pPr>
      <w:rPr>
        <w:rFonts w:ascii="Symbol" w:hAnsi="Symbol" w:cs="Symbol"/>
      </w:rPr>
    </w:lvl>
    <w:lvl w:ilvl="5">
      <w:numFmt w:val="bullet"/>
      <w:lvlText w:val=""/>
      <w:lvlJc w:val="left"/>
      <w:pPr>
        <w:ind w:left="1440" w:hanging="1080"/>
      </w:pPr>
      <w:rPr>
        <w:rFonts w:ascii="Symbol" w:hAnsi="Symbol" w:cs="Symbol"/>
      </w:rPr>
    </w:lvl>
    <w:lvl w:ilvl="6">
      <w:numFmt w:val="bullet"/>
      <w:lvlText w:val=""/>
      <w:lvlJc w:val="left"/>
      <w:pPr>
        <w:ind w:left="1440" w:hanging="1080"/>
      </w:pPr>
      <w:rPr>
        <w:rFonts w:ascii="Symbol" w:hAnsi="Symbol" w:cs="Symbol"/>
      </w:rPr>
    </w:lvl>
    <w:lvl w:ilvl="7">
      <w:numFmt w:val="bullet"/>
      <w:lvlText w:val=""/>
      <w:lvlJc w:val="left"/>
      <w:pPr>
        <w:ind w:left="1440" w:hanging="1080"/>
      </w:pPr>
      <w:rPr>
        <w:rFonts w:ascii="Symbol" w:hAnsi="Symbol" w:cs="Symbol"/>
      </w:rPr>
    </w:lvl>
    <w:lvl w:ilvl="8">
      <w:numFmt w:val="bullet"/>
      <w:lvlText w:val=""/>
      <w:lvlJc w:val="left"/>
      <w:pPr>
        <w:ind w:left="1800" w:hanging="1440"/>
      </w:pPr>
      <w:rPr>
        <w:rFonts w:ascii="Symbol" w:hAnsi="Symbol" w:cs="Symbol"/>
      </w:rPr>
    </w:lvl>
  </w:abstractNum>
  <w:abstractNum w:abstractNumId="59" w15:restartNumberingAfterBreak="0">
    <w:nsid w:val="20BC7A24"/>
    <w:multiLevelType w:val="multilevel"/>
    <w:tmpl w:val="333E54F0"/>
    <w:styleLink w:val="WWNum132"/>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60" w15:restartNumberingAfterBreak="0">
    <w:nsid w:val="20D6784F"/>
    <w:multiLevelType w:val="multilevel"/>
    <w:tmpl w:val="70FAA3AA"/>
    <w:styleLink w:val="WWNum84"/>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61" w15:restartNumberingAfterBreak="0">
    <w:nsid w:val="20E52E38"/>
    <w:multiLevelType w:val="multilevel"/>
    <w:tmpl w:val="9B660C74"/>
    <w:styleLink w:val="WWNum5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210A27FC"/>
    <w:multiLevelType w:val="multilevel"/>
    <w:tmpl w:val="337ED340"/>
    <w:styleLink w:val="WW8Num19"/>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3" w15:restartNumberingAfterBreak="0">
    <w:nsid w:val="21DE0389"/>
    <w:multiLevelType w:val="multilevel"/>
    <w:tmpl w:val="5CB85D98"/>
    <w:styleLink w:val="WWNum50"/>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4" w15:restartNumberingAfterBreak="0">
    <w:nsid w:val="22444077"/>
    <w:multiLevelType w:val="multilevel"/>
    <w:tmpl w:val="C3A042F0"/>
    <w:styleLink w:val="WWNum107"/>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65" w15:restartNumberingAfterBreak="0">
    <w:nsid w:val="225557BA"/>
    <w:multiLevelType w:val="multilevel"/>
    <w:tmpl w:val="779AE7F4"/>
    <w:styleLink w:val="WWNum149"/>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66" w15:restartNumberingAfterBreak="0">
    <w:nsid w:val="239950A4"/>
    <w:multiLevelType w:val="multilevel"/>
    <w:tmpl w:val="D1924F84"/>
    <w:styleLink w:val="Zaimportowanystyl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7" w15:restartNumberingAfterBreak="0">
    <w:nsid w:val="23BF0824"/>
    <w:multiLevelType w:val="multilevel"/>
    <w:tmpl w:val="3BB877BC"/>
    <w:lvl w:ilvl="0">
      <w:start w:val="1"/>
      <w:numFmt w:val="decimal"/>
      <w:lvlText w:val="%1."/>
      <w:lvlJc w:val="left"/>
      <w:pPr>
        <w:ind w:left="720" w:hanging="360"/>
      </w:pPr>
      <w:rPr>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8" w15:restartNumberingAfterBreak="0">
    <w:nsid w:val="23E259D4"/>
    <w:multiLevelType w:val="multilevel"/>
    <w:tmpl w:val="AF1A0818"/>
    <w:styleLink w:val="WWNum138"/>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rPr>
        <w:sz w:val="22"/>
        <w:szCs w:val="24"/>
      </w:r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69" w15:restartNumberingAfterBreak="0">
    <w:nsid w:val="241D1D34"/>
    <w:multiLevelType w:val="multilevel"/>
    <w:tmpl w:val="3014D3D4"/>
    <w:styleLink w:val="WWNum106"/>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70" w15:restartNumberingAfterBreak="0">
    <w:nsid w:val="24306E23"/>
    <w:multiLevelType w:val="multilevel"/>
    <w:tmpl w:val="F13E78CC"/>
    <w:styleLink w:val="WWNum42"/>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1" w15:restartNumberingAfterBreak="0">
    <w:nsid w:val="25282B10"/>
    <w:multiLevelType w:val="multilevel"/>
    <w:tmpl w:val="9A1A6C48"/>
    <w:styleLink w:val="WWNum48"/>
    <w:lvl w:ilvl="0">
      <w:numFmt w:val="bullet"/>
      <w:lvlText w:val=""/>
      <w:lvlJc w:val="left"/>
      <w:pPr>
        <w:ind w:left="720" w:hanging="360"/>
      </w:pPr>
      <w:rPr>
        <w:rFonts w:ascii="Symbol" w:hAnsi="Symbol" w:cs="Symbol"/>
        <w:sz w:val="22"/>
      </w:rPr>
    </w:lvl>
    <w:lvl w:ilvl="1">
      <w:numFmt w:val="bullet"/>
      <w:lvlText w:val="o"/>
      <w:lvlJc w:val="left"/>
      <w:pPr>
        <w:ind w:left="1440" w:hanging="360"/>
      </w:pPr>
      <w:rPr>
        <w:rFonts w:ascii="0" w:hAnsi="0" w:cs="0"/>
      </w:rPr>
    </w:lvl>
    <w:lvl w:ilvl="2">
      <w:numFmt w:val="bullet"/>
      <w:lvlText w:val=""/>
      <w:lvlJc w:val="left"/>
      <w:pPr>
        <w:ind w:left="2160" w:hanging="360"/>
      </w:pPr>
      <w:rPr>
        <w:rFonts w:ascii="0" w:hAnsi="0" w:cs="0"/>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0" w:hAnsi="0" w:cs="0"/>
      </w:rPr>
    </w:lvl>
    <w:lvl w:ilvl="5">
      <w:numFmt w:val="bullet"/>
      <w:lvlText w:val=""/>
      <w:lvlJc w:val="left"/>
      <w:pPr>
        <w:ind w:left="4320" w:hanging="360"/>
      </w:pPr>
      <w:rPr>
        <w:rFonts w:ascii="0" w:hAnsi="0" w:cs="0"/>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0" w:hAnsi="0" w:cs="0"/>
      </w:rPr>
    </w:lvl>
    <w:lvl w:ilvl="8">
      <w:numFmt w:val="bullet"/>
      <w:lvlText w:val=""/>
      <w:lvlJc w:val="left"/>
      <w:pPr>
        <w:ind w:left="6480" w:hanging="360"/>
      </w:pPr>
      <w:rPr>
        <w:rFonts w:ascii="0" w:hAnsi="0" w:cs="0"/>
      </w:rPr>
    </w:lvl>
  </w:abstractNum>
  <w:abstractNum w:abstractNumId="72" w15:restartNumberingAfterBreak="0">
    <w:nsid w:val="254161BE"/>
    <w:multiLevelType w:val="multilevel"/>
    <w:tmpl w:val="F5185324"/>
    <w:styleLink w:val="WWNum86"/>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73" w15:restartNumberingAfterBreak="0">
    <w:nsid w:val="256E1794"/>
    <w:multiLevelType w:val="multilevel"/>
    <w:tmpl w:val="767AA6A8"/>
    <w:styleLink w:val="WWNum151"/>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74" w15:restartNumberingAfterBreak="0">
    <w:nsid w:val="25F552B1"/>
    <w:multiLevelType w:val="multilevel"/>
    <w:tmpl w:val="3B1C32F0"/>
    <w:styleLink w:val="WWNum108"/>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75" w15:restartNumberingAfterBreak="0">
    <w:nsid w:val="260B2A3F"/>
    <w:multiLevelType w:val="multilevel"/>
    <w:tmpl w:val="DCF42926"/>
    <w:styleLink w:val="WWNum71"/>
    <w:lvl w:ilvl="0">
      <w:start w:val="1"/>
      <w:numFmt w:val="decimal"/>
      <w:lvlText w:val=" %1."/>
      <w:lvlJc w:val="left"/>
      <w:pPr>
        <w:ind w:left="720" w:hanging="360"/>
      </w:pPr>
      <w:rPr>
        <w:sz w:val="22"/>
        <w:szCs w:val="24"/>
      </w:rPr>
    </w:lvl>
    <w:lvl w:ilvl="1">
      <w:start w:val="1"/>
      <w:numFmt w:val="decimal"/>
      <w:lvlText w:val=" %1.%2."/>
      <w:lvlJc w:val="left"/>
      <w:pPr>
        <w:ind w:left="1080" w:hanging="360"/>
      </w:pPr>
      <w:rPr>
        <w:sz w:val="22"/>
        <w:szCs w:val="24"/>
      </w:rPr>
    </w:lvl>
    <w:lvl w:ilvl="2">
      <w:start w:val="1"/>
      <w:numFmt w:val="lowerLetter"/>
      <w:lvlText w:val=" %3)"/>
      <w:lvlJc w:val="left"/>
      <w:pPr>
        <w:ind w:left="1440" w:hanging="360"/>
      </w:p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76" w15:restartNumberingAfterBreak="0">
    <w:nsid w:val="261351AE"/>
    <w:multiLevelType w:val="multilevel"/>
    <w:tmpl w:val="BC524486"/>
    <w:styleLink w:val="WWNum130"/>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77" w15:restartNumberingAfterBreak="0">
    <w:nsid w:val="265535CE"/>
    <w:multiLevelType w:val="multilevel"/>
    <w:tmpl w:val="D630A21E"/>
    <w:styleLink w:val="WWNum23"/>
    <w:lvl w:ilvl="0">
      <w:start w:val="1"/>
      <w:numFmt w:val="decimal"/>
      <w:lvlText w:val="%1."/>
      <w:lvlJc w:val="left"/>
      <w:pPr>
        <w:ind w:left="720" w:hanging="360"/>
      </w:pPr>
      <w:rPr>
        <w:i w:val="0"/>
        <w:iCs w:val="0"/>
        <w:sz w:val="20"/>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8" w15:restartNumberingAfterBreak="0">
    <w:nsid w:val="28574501"/>
    <w:multiLevelType w:val="multilevel"/>
    <w:tmpl w:val="02F0F042"/>
    <w:styleLink w:val="List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9" w15:restartNumberingAfterBreak="0">
    <w:nsid w:val="287E1AF6"/>
    <w:multiLevelType w:val="multilevel"/>
    <w:tmpl w:val="FE906D22"/>
    <w:styleLink w:val="WWNum134"/>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80" w15:restartNumberingAfterBreak="0">
    <w:nsid w:val="292367E9"/>
    <w:multiLevelType w:val="multilevel"/>
    <w:tmpl w:val="2B7A46A8"/>
    <w:styleLink w:val="WWNum21"/>
    <w:lvl w:ilvl="0">
      <w:start w:val="2"/>
      <w:numFmt w:val="decimal"/>
      <w:lvlText w:val=" %1."/>
      <w:lvlJc w:val="left"/>
      <w:pPr>
        <w:ind w:left="720" w:hanging="360"/>
      </w:pPr>
    </w:lvl>
    <w:lvl w:ilvl="1">
      <w:start w:val="1"/>
      <w:numFmt w:val="decimal"/>
      <w:lvlText w:val=" %1.%2."/>
      <w:lvlJc w:val="left"/>
      <w:pPr>
        <w:ind w:left="1440" w:hanging="360"/>
      </w:pPr>
    </w:lvl>
    <w:lvl w:ilvl="2">
      <w:start w:val="1"/>
      <w:numFmt w:val="lowerLetter"/>
      <w:lvlText w:val=" %3)"/>
      <w:lvlJc w:val="right"/>
      <w:pPr>
        <w:ind w:left="2160" w:hanging="180"/>
      </w:pPr>
    </w:lvl>
    <w:lvl w:ilvl="3">
      <w:numFmt w:val="bullet"/>
      <w:lvlText w:val=""/>
      <w:lvlJc w:val="left"/>
      <w:pPr>
        <w:ind w:left="2880" w:hanging="360"/>
      </w:pPr>
      <w:rPr>
        <w:rFonts w:ascii="Symbol" w:hAnsi="Symbol" w:cs="Symbol"/>
      </w:rPr>
    </w:lvl>
    <w:lvl w:ilvl="4">
      <w:numFmt w:val="bullet"/>
      <w:lvlText w:val=""/>
      <w:lvlJc w:val="left"/>
      <w:pPr>
        <w:ind w:left="3600" w:hanging="360"/>
      </w:pPr>
      <w:rPr>
        <w:rFonts w:ascii="Symbol" w:hAnsi="Symbol" w:cs="Symbol"/>
      </w:rPr>
    </w:lvl>
    <w:lvl w:ilvl="5">
      <w:numFmt w:val="bullet"/>
      <w:lvlText w:val=""/>
      <w:lvlJc w:val="right"/>
      <w:pPr>
        <w:ind w:left="4320" w:hanging="180"/>
      </w:pPr>
      <w:rPr>
        <w:rFonts w:ascii="Symbol" w:hAnsi="Symbol" w:cs="Symbol"/>
      </w:rPr>
    </w:lvl>
    <w:lvl w:ilvl="6">
      <w:numFmt w:val="bullet"/>
      <w:lvlText w:val=""/>
      <w:lvlJc w:val="left"/>
      <w:pPr>
        <w:ind w:left="5040" w:hanging="360"/>
      </w:pPr>
      <w:rPr>
        <w:rFonts w:ascii="Symbol" w:hAnsi="Symbol" w:cs="Symbol"/>
      </w:rPr>
    </w:lvl>
    <w:lvl w:ilvl="7">
      <w:numFmt w:val="bullet"/>
      <w:lvlText w:val=""/>
      <w:lvlJc w:val="left"/>
      <w:pPr>
        <w:ind w:left="5760" w:hanging="360"/>
      </w:pPr>
      <w:rPr>
        <w:rFonts w:ascii="Symbol" w:hAnsi="Symbol" w:cs="Symbol"/>
      </w:rPr>
    </w:lvl>
    <w:lvl w:ilvl="8">
      <w:numFmt w:val="bullet"/>
      <w:lvlText w:val=""/>
      <w:lvlJc w:val="right"/>
      <w:pPr>
        <w:ind w:left="6480" w:hanging="180"/>
      </w:pPr>
      <w:rPr>
        <w:rFonts w:ascii="Symbol" w:hAnsi="Symbol" w:cs="Symbol"/>
      </w:rPr>
    </w:lvl>
  </w:abstractNum>
  <w:abstractNum w:abstractNumId="81" w15:restartNumberingAfterBreak="0">
    <w:nsid w:val="29C11904"/>
    <w:multiLevelType w:val="multilevel"/>
    <w:tmpl w:val="BBF8BD84"/>
    <w:styleLink w:val="WWNum113"/>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82" w15:restartNumberingAfterBreak="0">
    <w:nsid w:val="2C7E0DEA"/>
    <w:multiLevelType w:val="multilevel"/>
    <w:tmpl w:val="134A42CC"/>
    <w:styleLink w:val="WWNum79"/>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83" w15:restartNumberingAfterBreak="0">
    <w:nsid w:val="2D29351E"/>
    <w:multiLevelType w:val="multilevel"/>
    <w:tmpl w:val="177E92A6"/>
    <w:styleLink w:val="WWNum66"/>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4" w15:restartNumberingAfterBreak="0">
    <w:nsid w:val="2DB1184F"/>
    <w:multiLevelType w:val="multilevel"/>
    <w:tmpl w:val="8BC808F2"/>
    <w:styleLink w:val="WWNum93"/>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85" w15:restartNumberingAfterBreak="0">
    <w:nsid w:val="2EFF2F1C"/>
    <w:multiLevelType w:val="multilevel"/>
    <w:tmpl w:val="17A44D76"/>
    <w:styleLink w:val="WW8Num8"/>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6" w15:restartNumberingAfterBreak="0">
    <w:nsid w:val="2F1D17AD"/>
    <w:multiLevelType w:val="multilevel"/>
    <w:tmpl w:val="268629A4"/>
    <w:styleLink w:val="WWNum19"/>
    <w:lvl w:ilvl="0">
      <w:start w:val="1"/>
      <w:numFmt w:val="lowerLetter"/>
      <w:lvlText w:val="%1)"/>
      <w:lvlJc w:val="left"/>
      <w:pPr>
        <w:ind w:left="720" w:hanging="360"/>
      </w:pPr>
      <w:rPr>
        <w:rFonts w:ascii="Arial" w:hAnsi="Arial"/>
        <w:b w:val="0"/>
        <w:bCs w:val="0"/>
        <w:i w:val="0"/>
        <w:iCs w:val="0"/>
        <w:sz w:val="20"/>
        <w:szCs w:val="20"/>
      </w:rPr>
    </w:lvl>
    <w:lvl w:ilvl="1">
      <w:start w:val="1"/>
      <w:numFmt w:val="lowerLetter"/>
      <w:lvlText w:val="%2)"/>
      <w:lvlJc w:val="left"/>
      <w:pPr>
        <w:ind w:left="1080" w:hanging="360"/>
      </w:pPr>
      <w:rPr>
        <w:rFonts w:ascii="Arial" w:hAnsi="Arial"/>
        <w:b w:val="0"/>
        <w:bCs w:val="0"/>
        <w:i w:val="0"/>
        <w:iCs w:val="0"/>
        <w:sz w:val="20"/>
        <w:szCs w:val="20"/>
      </w:rPr>
    </w:lvl>
    <w:lvl w:ilvl="2">
      <w:start w:val="1"/>
      <w:numFmt w:val="lowerLetter"/>
      <w:lvlText w:val="%3)"/>
      <w:lvlJc w:val="left"/>
      <w:pPr>
        <w:ind w:left="1440" w:hanging="360"/>
      </w:pPr>
      <w:rPr>
        <w:rFonts w:ascii="Arial" w:hAnsi="Arial"/>
        <w:b w:val="0"/>
        <w:bCs w:val="0"/>
        <w:i w:val="0"/>
        <w:iCs w:val="0"/>
        <w:sz w:val="20"/>
        <w:szCs w:val="20"/>
      </w:rPr>
    </w:lvl>
    <w:lvl w:ilvl="3">
      <w:start w:val="1"/>
      <w:numFmt w:val="lowerLetter"/>
      <w:lvlText w:val="%4)"/>
      <w:lvlJc w:val="left"/>
      <w:pPr>
        <w:ind w:left="1800" w:hanging="360"/>
      </w:pPr>
      <w:rPr>
        <w:rFonts w:ascii="Arial" w:hAnsi="Arial"/>
        <w:b w:val="0"/>
        <w:bCs w:val="0"/>
        <w:i w:val="0"/>
        <w:iCs w:val="0"/>
        <w:sz w:val="20"/>
        <w:szCs w:val="20"/>
      </w:rPr>
    </w:lvl>
    <w:lvl w:ilvl="4">
      <w:start w:val="1"/>
      <w:numFmt w:val="lowerLetter"/>
      <w:lvlText w:val="%5)"/>
      <w:lvlJc w:val="left"/>
      <w:pPr>
        <w:ind w:left="2160" w:hanging="360"/>
      </w:pPr>
      <w:rPr>
        <w:rFonts w:ascii="Arial" w:hAnsi="Arial"/>
        <w:b w:val="0"/>
        <w:bCs w:val="0"/>
        <w:i w:val="0"/>
        <w:iCs w:val="0"/>
        <w:sz w:val="20"/>
        <w:szCs w:val="20"/>
      </w:rPr>
    </w:lvl>
    <w:lvl w:ilvl="5">
      <w:start w:val="1"/>
      <w:numFmt w:val="lowerLetter"/>
      <w:lvlText w:val="%6)"/>
      <w:lvlJc w:val="left"/>
      <w:pPr>
        <w:ind w:left="2520" w:hanging="360"/>
      </w:pPr>
      <w:rPr>
        <w:rFonts w:ascii="Arial" w:hAnsi="Arial"/>
        <w:b w:val="0"/>
        <w:bCs w:val="0"/>
        <w:i w:val="0"/>
        <w:iCs w:val="0"/>
        <w:sz w:val="20"/>
        <w:szCs w:val="20"/>
      </w:rPr>
    </w:lvl>
    <w:lvl w:ilvl="6">
      <w:start w:val="1"/>
      <w:numFmt w:val="lowerLetter"/>
      <w:lvlText w:val="%7)"/>
      <w:lvlJc w:val="left"/>
      <w:pPr>
        <w:ind w:left="2880" w:hanging="360"/>
      </w:pPr>
      <w:rPr>
        <w:rFonts w:ascii="Arial" w:hAnsi="Arial"/>
        <w:b w:val="0"/>
        <w:bCs w:val="0"/>
        <w:i w:val="0"/>
        <w:iCs w:val="0"/>
        <w:sz w:val="20"/>
        <w:szCs w:val="20"/>
      </w:rPr>
    </w:lvl>
    <w:lvl w:ilvl="7">
      <w:start w:val="1"/>
      <w:numFmt w:val="lowerLetter"/>
      <w:lvlText w:val="%8)"/>
      <w:lvlJc w:val="left"/>
      <w:pPr>
        <w:ind w:left="3240" w:hanging="360"/>
      </w:pPr>
      <w:rPr>
        <w:rFonts w:ascii="Arial" w:hAnsi="Arial"/>
        <w:b w:val="0"/>
        <w:bCs w:val="0"/>
        <w:i w:val="0"/>
        <w:iCs w:val="0"/>
        <w:sz w:val="20"/>
        <w:szCs w:val="20"/>
      </w:rPr>
    </w:lvl>
    <w:lvl w:ilvl="8">
      <w:start w:val="1"/>
      <w:numFmt w:val="lowerLetter"/>
      <w:lvlText w:val="%9)"/>
      <w:lvlJc w:val="left"/>
      <w:pPr>
        <w:ind w:left="3600" w:hanging="360"/>
      </w:pPr>
      <w:rPr>
        <w:rFonts w:ascii="Arial" w:hAnsi="Arial"/>
        <w:b w:val="0"/>
        <w:bCs w:val="0"/>
        <w:i w:val="0"/>
        <w:iCs w:val="0"/>
        <w:sz w:val="20"/>
        <w:szCs w:val="20"/>
      </w:rPr>
    </w:lvl>
  </w:abstractNum>
  <w:abstractNum w:abstractNumId="87" w15:restartNumberingAfterBreak="0">
    <w:nsid w:val="2F737859"/>
    <w:multiLevelType w:val="multilevel"/>
    <w:tmpl w:val="6C5204AA"/>
    <w:styleLink w:val="WWNum142"/>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88" w15:restartNumberingAfterBreak="0">
    <w:nsid w:val="2FB44252"/>
    <w:multiLevelType w:val="multilevel"/>
    <w:tmpl w:val="B290E2D2"/>
    <w:styleLink w:val="WWNum4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9" w15:restartNumberingAfterBreak="0">
    <w:nsid w:val="303479E7"/>
    <w:multiLevelType w:val="multilevel"/>
    <w:tmpl w:val="C95C5244"/>
    <w:styleLink w:val="WWNum105"/>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90" w15:restartNumberingAfterBreak="0">
    <w:nsid w:val="310C5DE4"/>
    <w:multiLevelType w:val="multilevel"/>
    <w:tmpl w:val="995846E6"/>
    <w:styleLink w:val="WWNum311"/>
    <w:lvl w:ilvl="0">
      <w:start w:val="10"/>
      <w:numFmt w:val="decimal"/>
      <w:lvlText w:val="%1."/>
      <w:lvlJc w:val="left"/>
      <w:pPr>
        <w:ind w:left="480" w:hanging="480"/>
      </w:pPr>
      <w:rPr>
        <w:rFonts w:eastAsia="Times New Roman"/>
      </w:rPr>
    </w:lvl>
    <w:lvl w:ilvl="1">
      <w:start w:val="1"/>
      <w:numFmt w:val="decimal"/>
      <w:lvlText w:val="%1.%2."/>
      <w:lvlJc w:val="left"/>
      <w:pPr>
        <w:ind w:left="612" w:hanging="480"/>
      </w:pPr>
      <w:rPr>
        <w:rFonts w:ascii="Times New Roman" w:eastAsia="Times New Roman" w:hAnsi="Times New Roman"/>
        <w:b w:val="0"/>
        <w:bCs w:val="0"/>
        <w:sz w:val="22"/>
      </w:rPr>
    </w:lvl>
    <w:lvl w:ilvl="2">
      <w:start w:val="1"/>
      <w:numFmt w:val="decimal"/>
      <w:lvlText w:val="%1.%2.%3."/>
      <w:lvlJc w:val="left"/>
      <w:pPr>
        <w:ind w:left="984" w:hanging="720"/>
      </w:pPr>
      <w:rPr>
        <w:rFonts w:eastAsia="Times New Roman"/>
      </w:rPr>
    </w:lvl>
    <w:lvl w:ilvl="3">
      <w:start w:val="1"/>
      <w:numFmt w:val="decimal"/>
      <w:lvlText w:val="%1.%2.%3.%4."/>
      <w:lvlJc w:val="left"/>
      <w:pPr>
        <w:ind w:left="1116" w:hanging="720"/>
      </w:pPr>
      <w:rPr>
        <w:rFonts w:eastAsia="Times New Roman"/>
      </w:rPr>
    </w:lvl>
    <w:lvl w:ilvl="4">
      <w:start w:val="1"/>
      <w:numFmt w:val="decimal"/>
      <w:lvlText w:val="%1.%2.%3.%4.%5."/>
      <w:lvlJc w:val="left"/>
      <w:pPr>
        <w:ind w:left="1608" w:hanging="1080"/>
      </w:pPr>
      <w:rPr>
        <w:rFonts w:eastAsia="Times New Roman"/>
      </w:rPr>
    </w:lvl>
    <w:lvl w:ilvl="5">
      <w:start w:val="1"/>
      <w:numFmt w:val="decimal"/>
      <w:lvlText w:val="%1.%2.%3.%4.%5.%6."/>
      <w:lvlJc w:val="left"/>
      <w:pPr>
        <w:ind w:left="1740" w:hanging="1080"/>
      </w:pPr>
      <w:rPr>
        <w:rFonts w:eastAsia="Times New Roman"/>
      </w:rPr>
    </w:lvl>
    <w:lvl w:ilvl="6">
      <w:start w:val="1"/>
      <w:numFmt w:val="decimal"/>
      <w:lvlText w:val="%1.%2.%3.%4.%5.%6.%7."/>
      <w:lvlJc w:val="left"/>
      <w:pPr>
        <w:ind w:left="2232" w:hanging="1440"/>
      </w:pPr>
      <w:rPr>
        <w:rFonts w:eastAsia="Times New Roman"/>
      </w:rPr>
    </w:lvl>
    <w:lvl w:ilvl="7">
      <w:start w:val="1"/>
      <w:numFmt w:val="decimal"/>
      <w:lvlText w:val="%1.%2.%3.%4.%5.%6.%7.%8."/>
      <w:lvlJc w:val="left"/>
      <w:pPr>
        <w:ind w:left="2364" w:hanging="1440"/>
      </w:pPr>
      <w:rPr>
        <w:rFonts w:eastAsia="Times New Roman"/>
      </w:rPr>
    </w:lvl>
    <w:lvl w:ilvl="8">
      <w:start w:val="1"/>
      <w:numFmt w:val="decimal"/>
      <w:lvlText w:val="%1.%2.%3.%4.%5.%6.%7.%8.%9."/>
      <w:lvlJc w:val="left"/>
      <w:pPr>
        <w:ind w:left="2856" w:hanging="1800"/>
      </w:pPr>
      <w:rPr>
        <w:rFonts w:eastAsia="Times New Roman"/>
      </w:rPr>
    </w:lvl>
  </w:abstractNum>
  <w:abstractNum w:abstractNumId="91" w15:restartNumberingAfterBreak="0">
    <w:nsid w:val="31856D96"/>
    <w:multiLevelType w:val="multilevel"/>
    <w:tmpl w:val="B7F60B50"/>
    <w:styleLink w:val="List1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2" w15:restartNumberingAfterBreak="0">
    <w:nsid w:val="31B22669"/>
    <w:multiLevelType w:val="multilevel"/>
    <w:tmpl w:val="A9C8E6D8"/>
    <w:styleLink w:val="WWNum45"/>
    <w:lvl w:ilvl="0">
      <w:numFmt w:val="bullet"/>
      <w:lvlText w:val=""/>
      <w:lvlJc w:val="left"/>
      <w:pPr>
        <w:ind w:left="1854" w:hanging="360"/>
      </w:pPr>
      <w:rPr>
        <w:rFonts w:ascii="Symbol" w:hAnsi="Symbol" w:cs="Symbol"/>
        <w:sz w:val="22"/>
      </w:rPr>
    </w:lvl>
    <w:lvl w:ilvl="1">
      <w:numFmt w:val="bullet"/>
      <w:lvlText w:val="o"/>
      <w:lvlJc w:val="left"/>
      <w:pPr>
        <w:ind w:left="2574" w:hanging="360"/>
      </w:pPr>
      <w:rPr>
        <w:rFonts w:ascii="0" w:hAnsi="0" w:cs="0"/>
      </w:rPr>
    </w:lvl>
    <w:lvl w:ilvl="2">
      <w:numFmt w:val="bullet"/>
      <w:lvlText w:val=""/>
      <w:lvlJc w:val="left"/>
      <w:pPr>
        <w:ind w:left="3294" w:hanging="360"/>
      </w:pPr>
      <w:rPr>
        <w:rFonts w:ascii="0" w:hAnsi="0" w:cs="0"/>
      </w:rPr>
    </w:lvl>
    <w:lvl w:ilvl="3">
      <w:numFmt w:val="bullet"/>
      <w:lvlText w:val=""/>
      <w:lvlJc w:val="left"/>
      <w:pPr>
        <w:ind w:left="4014" w:hanging="360"/>
      </w:pPr>
      <w:rPr>
        <w:rFonts w:ascii="Symbol" w:hAnsi="Symbol" w:cs="Symbol"/>
      </w:rPr>
    </w:lvl>
    <w:lvl w:ilvl="4">
      <w:numFmt w:val="bullet"/>
      <w:lvlText w:val="o"/>
      <w:lvlJc w:val="left"/>
      <w:pPr>
        <w:ind w:left="4734" w:hanging="360"/>
      </w:pPr>
      <w:rPr>
        <w:rFonts w:ascii="0" w:hAnsi="0" w:cs="0"/>
      </w:rPr>
    </w:lvl>
    <w:lvl w:ilvl="5">
      <w:numFmt w:val="bullet"/>
      <w:lvlText w:val=""/>
      <w:lvlJc w:val="left"/>
      <w:pPr>
        <w:ind w:left="5454" w:hanging="360"/>
      </w:pPr>
      <w:rPr>
        <w:rFonts w:ascii="0" w:hAnsi="0" w:cs="0"/>
      </w:rPr>
    </w:lvl>
    <w:lvl w:ilvl="6">
      <w:numFmt w:val="bullet"/>
      <w:lvlText w:val=""/>
      <w:lvlJc w:val="left"/>
      <w:pPr>
        <w:ind w:left="6174" w:hanging="360"/>
      </w:pPr>
      <w:rPr>
        <w:rFonts w:ascii="Symbol" w:hAnsi="Symbol" w:cs="Symbol"/>
      </w:rPr>
    </w:lvl>
    <w:lvl w:ilvl="7">
      <w:numFmt w:val="bullet"/>
      <w:lvlText w:val="o"/>
      <w:lvlJc w:val="left"/>
      <w:pPr>
        <w:ind w:left="6894" w:hanging="360"/>
      </w:pPr>
      <w:rPr>
        <w:rFonts w:ascii="0" w:hAnsi="0" w:cs="0"/>
      </w:rPr>
    </w:lvl>
    <w:lvl w:ilvl="8">
      <w:numFmt w:val="bullet"/>
      <w:lvlText w:val=""/>
      <w:lvlJc w:val="left"/>
      <w:pPr>
        <w:ind w:left="7614" w:hanging="360"/>
      </w:pPr>
      <w:rPr>
        <w:rFonts w:ascii="0" w:hAnsi="0" w:cs="0"/>
      </w:rPr>
    </w:lvl>
  </w:abstractNum>
  <w:abstractNum w:abstractNumId="93" w15:restartNumberingAfterBreak="0">
    <w:nsid w:val="31C350ED"/>
    <w:multiLevelType w:val="multilevel"/>
    <w:tmpl w:val="B814491C"/>
    <w:styleLink w:val="WWNum100"/>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94" w15:restartNumberingAfterBreak="0">
    <w:nsid w:val="331C7964"/>
    <w:multiLevelType w:val="multilevel"/>
    <w:tmpl w:val="7EC25936"/>
    <w:styleLink w:val="WWNum16"/>
    <w:lvl w:ilvl="0">
      <w:start w:val="4"/>
      <w:numFmt w:val="decimal"/>
      <w:lvlText w:val="%1."/>
      <w:lvlJc w:val="left"/>
      <w:pPr>
        <w:ind w:left="1797" w:hanging="360"/>
      </w:pPr>
    </w:lvl>
    <w:lvl w:ilvl="1">
      <w:start w:val="1"/>
      <w:numFmt w:val="decimal"/>
      <w:lvlText w:val="%2"/>
      <w:lvlJc w:val="left"/>
      <w:pPr>
        <w:ind w:left="2517" w:hanging="360"/>
      </w:pPr>
    </w:lvl>
    <w:lvl w:ilvl="2">
      <w:numFmt w:val="bullet"/>
      <w:lvlText w:val=""/>
      <w:lvlJc w:val="left"/>
      <w:pPr>
        <w:ind w:left="3237" w:hanging="360"/>
      </w:pPr>
      <w:rPr>
        <w:rFonts w:ascii="Wingdings" w:hAnsi="Wingdings" w:cs="Wingdings"/>
      </w:rPr>
    </w:lvl>
    <w:lvl w:ilvl="3">
      <w:numFmt w:val="bullet"/>
      <w:lvlText w:val=""/>
      <w:lvlJc w:val="left"/>
      <w:pPr>
        <w:ind w:left="3957" w:hanging="360"/>
      </w:pPr>
      <w:rPr>
        <w:rFonts w:ascii="Symbol" w:hAnsi="Symbol" w:cs="Symbol"/>
      </w:rPr>
    </w:lvl>
    <w:lvl w:ilvl="4">
      <w:numFmt w:val="bullet"/>
      <w:lvlText w:val="o"/>
      <w:lvlJc w:val="left"/>
      <w:pPr>
        <w:ind w:left="4677" w:hanging="360"/>
      </w:pPr>
      <w:rPr>
        <w:rFonts w:ascii="Courier New" w:hAnsi="Courier New" w:cs="Courier New"/>
      </w:rPr>
    </w:lvl>
    <w:lvl w:ilvl="5">
      <w:numFmt w:val="bullet"/>
      <w:lvlText w:val=""/>
      <w:lvlJc w:val="left"/>
      <w:pPr>
        <w:ind w:left="5397" w:hanging="360"/>
      </w:pPr>
      <w:rPr>
        <w:rFonts w:ascii="Wingdings" w:hAnsi="Wingdings" w:cs="Wingdings"/>
      </w:rPr>
    </w:lvl>
    <w:lvl w:ilvl="6">
      <w:numFmt w:val="bullet"/>
      <w:lvlText w:val=""/>
      <w:lvlJc w:val="left"/>
      <w:pPr>
        <w:ind w:left="6117" w:hanging="360"/>
      </w:pPr>
      <w:rPr>
        <w:rFonts w:ascii="Symbol" w:hAnsi="Symbol" w:cs="Symbol"/>
      </w:rPr>
    </w:lvl>
    <w:lvl w:ilvl="7">
      <w:numFmt w:val="bullet"/>
      <w:lvlText w:val="o"/>
      <w:lvlJc w:val="left"/>
      <w:pPr>
        <w:ind w:left="6837" w:hanging="360"/>
      </w:pPr>
      <w:rPr>
        <w:rFonts w:ascii="Courier New" w:hAnsi="Courier New" w:cs="Courier New"/>
      </w:rPr>
    </w:lvl>
    <w:lvl w:ilvl="8">
      <w:numFmt w:val="bullet"/>
      <w:lvlText w:val=""/>
      <w:lvlJc w:val="left"/>
      <w:pPr>
        <w:ind w:left="7557" w:hanging="360"/>
      </w:pPr>
      <w:rPr>
        <w:rFonts w:ascii="Wingdings" w:hAnsi="Wingdings" w:cs="Wingdings"/>
      </w:rPr>
    </w:lvl>
  </w:abstractNum>
  <w:abstractNum w:abstractNumId="95" w15:restartNumberingAfterBreak="0">
    <w:nsid w:val="332839E2"/>
    <w:multiLevelType w:val="multilevel"/>
    <w:tmpl w:val="BA9809B0"/>
    <w:styleLink w:val="WWNum77"/>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96" w15:restartNumberingAfterBreak="0">
    <w:nsid w:val="33E75F25"/>
    <w:multiLevelType w:val="multilevel"/>
    <w:tmpl w:val="97D6711E"/>
    <w:styleLink w:val="WWNum104"/>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97" w15:restartNumberingAfterBreak="0">
    <w:nsid w:val="344E6098"/>
    <w:multiLevelType w:val="multilevel"/>
    <w:tmpl w:val="EDEC0D0C"/>
    <w:styleLink w:val="WWNum74"/>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98" w15:restartNumberingAfterBreak="0">
    <w:nsid w:val="34A85D60"/>
    <w:multiLevelType w:val="multilevel"/>
    <w:tmpl w:val="083094A6"/>
    <w:styleLink w:val="WWNum139"/>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rPr>
        <w:rFonts w:ascii="Times New Roman" w:hAnsi="Times New Roman"/>
        <w:sz w:val="22"/>
        <w:szCs w:val="24"/>
      </w:r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99" w15:restartNumberingAfterBreak="0">
    <w:nsid w:val="34B2417B"/>
    <w:multiLevelType w:val="multilevel"/>
    <w:tmpl w:val="0BC8524C"/>
    <w:styleLink w:val="WWNum69"/>
    <w:lvl w:ilvl="0">
      <w:start w:val="1"/>
      <w:numFmt w:val="decimal"/>
      <w:lvlText w:val="%1."/>
      <w:lvlJc w:val="left"/>
      <w:pPr>
        <w:ind w:left="1866" w:hanging="360"/>
      </w:pPr>
      <w:rPr>
        <w:b/>
        <w:bCs/>
        <w:sz w:val="22"/>
      </w:rPr>
    </w:lvl>
    <w:lvl w:ilvl="1">
      <w:start w:val="1"/>
      <w:numFmt w:val="lowerLetter"/>
      <w:lvlText w:val="%2."/>
      <w:lvlJc w:val="left"/>
      <w:pPr>
        <w:ind w:left="2586" w:hanging="360"/>
      </w:pPr>
    </w:lvl>
    <w:lvl w:ilvl="2">
      <w:start w:val="1"/>
      <w:numFmt w:val="lowerRoman"/>
      <w:lvlText w:val="%3."/>
      <w:lvlJc w:val="right"/>
      <w:pPr>
        <w:ind w:left="3306" w:hanging="180"/>
      </w:pPr>
    </w:lvl>
    <w:lvl w:ilvl="3">
      <w:start w:val="1"/>
      <w:numFmt w:val="decimal"/>
      <w:lvlText w:val="%4."/>
      <w:lvlJc w:val="left"/>
      <w:pPr>
        <w:ind w:left="4026" w:hanging="360"/>
      </w:pPr>
    </w:lvl>
    <w:lvl w:ilvl="4">
      <w:start w:val="1"/>
      <w:numFmt w:val="lowerLetter"/>
      <w:lvlText w:val="%5."/>
      <w:lvlJc w:val="left"/>
      <w:pPr>
        <w:ind w:left="4746" w:hanging="360"/>
      </w:pPr>
    </w:lvl>
    <w:lvl w:ilvl="5">
      <w:start w:val="1"/>
      <w:numFmt w:val="lowerRoman"/>
      <w:lvlText w:val="%6."/>
      <w:lvlJc w:val="right"/>
      <w:pPr>
        <w:ind w:left="5466" w:hanging="180"/>
      </w:pPr>
    </w:lvl>
    <w:lvl w:ilvl="6">
      <w:start w:val="1"/>
      <w:numFmt w:val="decimal"/>
      <w:lvlText w:val="%7."/>
      <w:lvlJc w:val="left"/>
      <w:pPr>
        <w:ind w:left="6186" w:hanging="360"/>
      </w:pPr>
    </w:lvl>
    <w:lvl w:ilvl="7">
      <w:start w:val="1"/>
      <w:numFmt w:val="lowerLetter"/>
      <w:lvlText w:val="%8."/>
      <w:lvlJc w:val="left"/>
      <w:pPr>
        <w:ind w:left="6906" w:hanging="360"/>
      </w:pPr>
    </w:lvl>
    <w:lvl w:ilvl="8">
      <w:start w:val="1"/>
      <w:numFmt w:val="lowerRoman"/>
      <w:lvlText w:val="%9."/>
      <w:lvlJc w:val="right"/>
      <w:pPr>
        <w:ind w:left="7626" w:hanging="180"/>
      </w:pPr>
    </w:lvl>
  </w:abstractNum>
  <w:abstractNum w:abstractNumId="100" w15:restartNumberingAfterBreak="0">
    <w:nsid w:val="35623B2C"/>
    <w:multiLevelType w:val="multilevel"/>
    <w:tmpl w:val="8D0EF0BE"/>
    <w:styleLink w:val="Zaimportowanystyl8"/>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01" w15:restartNumberingAfterBreak="0">
    <w:nsid w:val="35C7488E"/>
    <w:multiLevelType w:val="multilevel"/>
    <w:tmpl w:val="663C6756"/>
    <w:styleLink w:val="WWNum33"/>
    <w:lvl w:ilvl="0">
      <w:start w:val="1"/>
      <w:numFmt w:val="decimal"/>
      <w:lvlText w:val="%1."/>
      <w:lvlJc w:val="left"/>
      <w:pPr>
        <w:ind w:left="567" w:hanging="567"/>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2" w15:restartNumberingAfterBreak="0">
    <w:nsid w:val="36871C35"/>
    <w:multiLevelType w:val="multilevel"/>
    <w:tmpl w:val="BB66BF6E"/>
    <w:styleLink w:val="WWNum2"/>
    <w:lvl w:ilvl="0">
      <w:start w:val="1"/>
      <w:numFmt w:val="decimal"/>
      <w:lvlText w:val="%1."/>
      <w:lvlJc w:val="left"/>
      <w:pPr>
        <w:ind w:left="567" w:hanging="567"/>
      </w:pPr>
    </w:lvl>
    <w:lvl w:ilvl="1">
      <w:start w:val="22"/>
      <w:numFmt w:val="upperRoman"/>
      <w:lvlText w:val="%2."/>
      <w:lvlJc w:val="left"/>
      <w:pPr>
        <w:ind w:left="228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37E8740F"/>
    <w:multiLevelType w:val="multilevel"/>
    <w:tmpl w:val="7A58F298"/>
    <w:styleLink w:val="WW8Num7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04" w15:restartNumberingAfterBreak="0">
    <w:nsid w:val="390D66F6"/>
    <w:multiLevelType w:val="multilevel"/>
    <w:tmpl w:val="8482F114"/>
    <w:styleLink w:val="WWNum73"/>
    <w:lvl w:ilvl="0">
      <w:start w:val="4"/>
      <w:numFmt w:val="decimal"/>
      <w:lvlText w:val=" %1."/>
      <w:lvlJc w:val="left"/>
      <w:pPr>
        <w:ind w:left="720" w:hanging="360"/>
      </w:pPr>
    </w:lvl>
    <w:lvl w:ilvl="1">
      <w:start w:val="1"/>
      <w:numFmt w:val="decimal"/>
      <w:lvlText w:val=" %1.%2."/>
      <w:lvlJc w:val="left"/>
      <w:pPr>
        <w:ind w:left="1920" w:hanging="360"/>
      </w:pPr>
      <w:rPr>
        <w:sz w:val="22"/>
        <w:szCs w:val="24"/>
      </w:rPr>
    </w:lvl>
    <w:lvl w:ilvl="2">
      <w:start w:val="1"/>
      <w:numFmt w:val="lowerLetter"/>
      <w:lvlText w:val=" %3)"/>
      <w:lvlJc w:val="left"/>
      <w:pPr>
        <w:ind w:left="1440" w:hanging="360"/>
      </w:pPr>
      <w:rPr>
        <w:sz w:val="22"/>
        <w:szCs w:val="24"/>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105" w15:restartNumberingAfterBreak="0">
    <w:nsid w:val="3B4F76C1"/>
    <w:multiLevelType w:val="multilevel"/>
    <w:tmpl w:val="148A6E2E"/>
    <w:styleLink w:val="List1"/>
    <w:lvl w:ilvl="0">
      <w:numFmt w:val="bullet"/>
      <w:lvlText w:val="•"/>
      <w:lvlJc w:val="left"/>
      <w:pPr>
        <w:ind w:left="227" w:hanging="227"/>
      </w:pPr>
    </w:lvl>
    <w:lvl w:ilvl="1">
      <w:numFmt w:val="bullet"/>
      <w:lvlText w:val="•"/>
      <w:lvlJc w:val="left"/>
      <w:pPr>
        <w:ind w:left="454" w:hanging="227"/>
      </w:pPr>
    </w:lvl>
    <w:lvl w:ilvl="2">
      <w:numFmt w:val="bullet"/>
      <w:lvlText w:val="•"/>
      <w:lvlJc w:val="left"/>
      <w:pPr>
        <w:ind w:left="680" w:hanging="227"/>
      </w:pPr>
    </w:lvl>
    <w:lvl w:ilvl="3">
      <w:numFmt w:val="bullet"/>
      <w:lvlText w:val="•"/>
      <w:lvlJc w:val="left"/>
      <w:pPr>
        <w:ind w:left="907" w:hanging="227"/>
      </w:pPr>
    </w:lvl>
    <w:lvl w:ilvl="4">
      <w:numFmt w:val="bullet"/>
      <w:lvlText w:val="•"/>
      <w:lvlJc w:val="left"/>
      <w:pPr>
        <w:ind w:left="1134" w:hanging="227"/>
      </w:pPr>
    </w:lvl>
    <w:lvl w:ilvl="5">
      <w:numFmt w:val="bullet"/>
      <w:lvlText w:val="•"/>
      <w:lvlJc w:val="left"/>
      <w:pPr>
        <w:ind w:left="1361" w:hanging="227"/>
      </w:pPr>
    </w:lvl>
    <w:lvl w:ilvl="6">
      <w:numFmt w:val="bullet"/>
      <w:lvlText w:val="•"/>
      <w:lvlJc w:val="left"/>
      <w:pPr>
        <w:ind w:left="1587" w:hanging="227"/>
      </w:pPr>
    </w:lvl>
    <w:lvl w:ilvl="7">
      <w:numFmt w:val="bullet"/>
      <w:lvlText w:val="•"/>
      <w:lvlJc w:val="left"/>
      <w:pPr>
        <w:ind w:left="1814" w:hanging="227"/>
      </w:pPr>
    </w:lvl>
    <w:lvl w:ilvl="8">
      <w:numFmt w:val="bullet"/>
      <w:lvlText w:val="•"/>
      <w:lvlJc w:val="left"/>
      <w:pPr>
        <w:ind w:left="2041" w:hanging="227"/>
      </w:pPr>
    </w:lvl>
  </w:abstractNum>
  <w:abstractNum w:abstractNumId="106" w15:restartNumberingAfterBreak="0">
    <w:nsid w:val="3BBF5138"/>
    <w:multiLevelType w:val="multilevel"/>
    <w:tmpl w:val="2A86A89E"/>
    <w:styleLink w:val="WWNum25"/>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7" w15:restartNumberingAfterBreak="0">
    <w:nsid w:val="3BF145A7"/>
    <w:multiLevelType w:val="multilevel"/>
    <w:tmpl w:val="D196F1D2"/>
    <w:styleLink w:val="WWNum7"/>
    <w:lvl w:ilvl="0">
      <w:numFmt w:val="bullet"/>
      <w:pStyle w:val="wyliczanieZnak"/>
      <w:lvlText w:val=""/>
      <w:lvlJc w:val="left"/>
      <w:pPr>
        <w:ind w:left="360" w:hanging="360"/>
      </w:pPr>
      <w:rPr>
        <w:rFonts w:ascii="Symbol" w:hAnsi="Symbol" w:cs="Symbol"/>
        <w:color w:val="auto"/>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108" w15:restartNumberingAfterBreak="0">
    <w:nsid w:val="3C136163"/>
    <w:multiLevelType w:val="multilevel"/>
    <w:tmpl w:val="A3CE81F8"/>
    <w:styleLink w:val="WWNum17"/>
    <w:lvl w:ilvl="0">
      <w:start w:val="1"/>
      <w:numFmt w:val="decimal"/>
      <w:lvlText w:val="%1."/>
      <w:lvlJc w:val="left"/>
      <w:pPr>
        <w:ind w:left="644" w:hanging="360"/>
      </w:pPr>
      <w:rPr>
        <w:b w:val="0"/>
        <w:bCs/>
        <w:strike w:val="0"/>
        <w:dstrike w:val="0"/>
        <w:sz w:val="22"/>
      </w:rPr>
    </w:lvl>
    <w:lvl w:ilvl="1">
      <w:start w:val="1"/>
      <w:numFmt w:val="decimal"/>
      <w:lvlText w:val="%1.%2"/>
      <w:lvlJc w:val="left"/>
      <w:pPr>
        <w:ind w:left="1866" w:hanging="360"/>
      </w:pPr>
      <w:rPr>
        <w:b/>
      </w:rPr>
    </w:lvl>
    <w:lvl w:ilvl="2">
      <w:start w:val="1"/>
      <w:numFmt w:val="decimal"/>
      <w:lvlText w:val="%1.%2.%3"/>
      <w:lvlJc w:val="left"/>
      <w:pPr>
        <w:ind w:left="2226" w:hanging="720"/>
      </w:pPr>
    </w:lvl>
    <w:lvl w:ilvl="3">
      <w:start w:val="1"/>
      <w:numFmt w:val="decimal"/>
      <w:lvlText w:val="%1.%2.%3.%4"/>
      <w:lvlJc w:val="left"/>
      <w:pPr>
        <w:ind w:left="2226" w:hanging="720"/>
      </w:pPr>
    </w:lvl>
    <w:lvl w:ilvl="4">
      <w:start w:val="1"/>
      <w:numFmt w:val="decimal"/>
      <w:lvlText w:val="%1.%2.%3.%4.%5"/>
      <w:lvlJc w:val="left"/>
      <w:pPr>
        <w:ind w:left="2586" w:hanging="1080"/>
      </w:pPr>
    </w:lvl>
    <w:lvl w:ilvl="5">
      <w:start w:val="1"/>
      <w:numFmt w:val="decimal"/>
      <w:lvlText w:val="%1.%2.%3.%4.%5.%6"/>
      <w:lvlJc w:val="left"/>
      <w:pPr>
        <w:ind w:left="2586" w:hanging="1080"/>
      </w:pPr>
    </w:lvl>
    <w:lvl w:ilvl="6">
      <w:start w:val="1"/>
      <w:numFmt w:val="decimal"/>
      <w:lvlText w:val="%1.%2.%3.%4.%5.%6.%7"/>
      <w:lvlJc w:val="left"/>
      <w:pPr>
        <w:ind w:left="2946" w:hanging="1440"/>
      </w:pPr>
    </w:lvl>
    <w:lvl w:ilvl="7">
      <w:start w:val="1"/>
      <w:numFmt w:val="decimal"/>
      <w:lvlText w:val="%1.%2.%3.%4.%5.%6.%7.%8"/>
      <w:lvlJc w:val="left"/>
      <w:pPr>
        <w:ind w:left="2946" w:hanging="1440"/>
      </w:pPr>
    </w:lvl>
    <w:lvl w:ilvl="8">
      <w:start w:val="1"/>
      <w:numFmt w:val="decimal"/>
      <w:lvlText w:val="%1.%2.%3.%4.%5.%6.%7.%8.%9"/>
      <w:lvlJc w:val="left"/>
      <w:pPr>
        <w:ind w:left="2946" w:hanging="1440"/>
      </w:pPr>
    </w:lvl>
  </w:abstractNum>
  <w:abstractNum w:abstractNumId="109" w15:restartNumberingAfterBreak="0">
    <w:nsid w:val="3C5C58D6"/>
    <w:multiLevelType w:val="multilevel"/>
    <w:tmpl w:val="89B217DA"/>
    <w:styleLink w:val="WWNum115"/>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10" w15:restartNumberingAfterBreak="0">
    <w:nsid w:val="3D20361A"/>
    <w:multiLevelType w:val="hybridMultilevel"/>
    <w:tmpl w:val="9EEC36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3DBE55B3"/>
    <w:multiLevelType w:val="multilevel"/>
    <w:tmpl w:val="0A8E3C72"/>
    <w:styleLink w:val="1ai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12" w15:restartNumberingAfterBreak="0">
    <w:nsid w:val="3E545205"/>
    <w:multiLevelType w:val="multilevel"/>
    <w:tmpl w:val="AAD438E2"/>
    <w:styleLink w:val="WWNum78"/>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13" w15:restartNumberingAfterBreak="0">
    <w:nsid w:val="3E6B48D6"/>
    <w:multiLevelType w:val="multilevel"/>
    <w:tmpl w:val="D78256A2"/>
    <w:styleLink w:val="WWNum120"/>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14" w15:restartNumberingAfterBreak="0">
    <w:nsid w:val="3ED24EFF"/>
    <w:multiLevelType w:val="multilevel"/>
    <w:tmpl w:val="811ED2FC"/>
    <w:styleLink w:val="WWNum82"/>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15" w15:restartNumberingAfterBreak="0">
    <w:nsid w:val="3F8E7825"/>
    <w:multiLevelType w:val="multilevel"/>
    <w:tmpl w:val="D1204CBE"/>
    <w:styleLink w:val="Zaimportowanystyl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16" w15:restartNumberingAfterBreak="0">
    <w:nsid w:val="3FC369B4"/>
    <w:multiLevelType w:val="multilevel"/>
    <w:tmpl w:val="F99435BE"/>
    <w:styleLink w:val="WWNum1"/>
    <w:lvl w:ilvl="0">
      <w:start w:val="1"/>
      <w:numFmt w:val="decimal"/>
      <w:lvlText w:val="%1)"/>
      <w:lvlJc w:val="left"/>
      <w:pPr>
        <w:ind w:left="567" w:hanging="567"/>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7" w15:restartNumberingAfterBreak="0">
    <w:nsid w:val="403E53B1"/>
    <w:multiLevelType w:val="multilevel"/>
    <w:tmpl w:val="E04ECCD2"/>
    <w:styleLink w:val="WWNum57"/>
    <w:lvl w:ilvl="0">
      <w:start w:val="14"/>
      <w:numFmt w:val="decimal"/>
      <w:lvlText w:val=" %1."/>
      <w:lvlJc w:val="left"/>
      <w:pPr>
        <w:ind w:left="1800" w:hanging="360"/>
      </w:pPr>
    </w:lvl>
    <w:lvl w:ilvl="1">
      <w:start w:val="1"/>
      <w:numFmt w:val="decimal"/>
      <w:lvlText w:val=" %1.%2."/>
      <w:lvlJc w:val="left"/>
      <w:pPr>
        <w:ind w:left="2160" w:hanging="360"/>
      </w:pPr>
    </w:lvl>
    <w:lvl w:ilvl="2">
      <w:start w:val="1"/>
      <w:numFmt w:val="lowerLetter"/>
      <w:lvlText w:val=" %3)"/>
      <w:lvlJc w:val="left"/>
      <w:pPr>
        <w:ind w:left="2520" w:hanging="360"/>
      </w:pPr>
    </w:lvl>
    <w:lvl w:ilvl="3">
      <w:numFmt w:val="bullet"/>
      <w:lvlText w:val=""/>
      <w:lvlJc w:val="left"/>
      <w:pPr>
        <w:ind w:left="2880" w:hanging="360"/>
      </w:pPr>
      <w:rPr>
        <w:rFonts w:ascii="Symbol" w:hAnsi="Symbol" w:cs="Symbol"/>
      </w:rPr>
    </w:lvl>
    <w:lvl w:ilvl="4">
      <w:numFmt w:val="bullet"/>
      <w:lvlText w:val=""/>
      <w:lvlJc w:val="left"/>
      <w:pPr>
        <w:ind w:left="3240" w:hanging="360"/>
      </w:pPr>
      <w:rPr>
        <w:rFonts w:ascii="Symbol" w:hAnsi="Symbol" w:cs="Symbol"/>
      </w:rPr>
    </w:lvl>
    <w:lvl w:ilvl="5">
      <w:numFmt w:val="bullet"/>
      <w:lvlText w:val=""/>
      <w:lvlJc w:val="left"/>
      <w:pPr>
        <w:ind w:left="3600" w:hanging="360"/>
      </w:pPr>
      <w:rPr>
        <w:rFonts w:ascii="Symbol" w:hAnsi="Symbol" w:cs="Symbol"/>
      </w:rPr>
    </w:lvl>
    <w:lvl w:ilvl="6">
      <w:numFmt w:val="bullet"/>
      <w:lvlText w:val=""/>
      <w:lvlJc w:val="left"/>
      <w:pPr>
        <w:ind w:left="3960" w:hanging="360"/>
      </w:pPr>
      <w:rPr>
        <w:rFonts w:ascii="Symbol" w:hAnsi="Symbol" w:cs="Symbol"/>
      </w:rPr>
    </w:lvl>
    <w:lvl w:ilvl="7">
      <w:numFmt w:val="bullet"/>
      <w:lvlText w:val=""/>
      <w:lvlJc w:val="left"/>
      <w:pPr>
        <w:ind w:left="4320" w:hanging="360"/>
      </w:pPr>
      <w:rPr>
        <w:rFonts w:ascii="Symbol" w:hAnsi="Symbol" w:cs="Symbol"/>
      </w:rPr>
    </w:lvl>
    <w:lvl w:ilvl="8">
      <w:numFmt w:val="bullet"/>
      <w:lvlText w:val=""/>
      <w:lvlJc w:val="left"/>
      <w:pPr>
        <w:ind w:left="4680" w:hanging="360"/>
      </w:pPr>
      <w:rPr>
        <w:rFonts w:ascii="Symbol" w:hAnsi="Symbol" w:cs="Symbol"/>
      </w:rPr>
    </w:lvl>
  </w:abstractNum>
  <w:abstractNum w:abstractNumId="118" w15:restartNumberingAfterBreak="0">
    <w:nsid w:val="414777EC"/>
    <w:multiLevelType w:val="multilevel"/>
    <w:tmpl w:val="E0E8A1A6"/>
    <w:styleLink w:val="WWNum96"/>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19" w15:restartNumberingAfterBreak="0">
    <w:nsid w:val="41CE3F9E"/>
    <w:multiLevelType w:val="multilevel"/>
    <w:tmpl w:val="819489B6"/>
    <w:styleLink w:val="Zaimportowanystyl6"/>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20" w15:restartNumberingAfterBreak="0">
    <w:nsid w:val="436F3A96"/>
    <w:multiLevelType w:val="multilevel"/>
    <w:tmpl w:val="8AA8E212"/>
    <w:styleLink w:val="WWNum99"/>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21" w15:restartNumberingAfterBreak="0">
    <w:nsid w:val="437941CD"/>
    <w:multiLevelType w:val="multilevel"/>
    <w:tmpl w:val="4F641840"/>
    <w:styleLink w:val="WWNum30"/>
    <w:lvl w:ilvl="0">
      <w:start w:val="1"/>
      <w:numFmt w:val="decimal"/>
      <w:lvlText w:val="%1."/>
      <w:lvlJc w:val="left"/>
      <w:pPr>
        <w:ind w:left="474" w:hanging="342"/>
      </w:pPr>
      <w:rPr>
        <w:rFonts w:ascii="Times New Roman" w:eastAsia="TeXGyrePagella" w:hAnsi="Times New Roman" w:cs="Times New Roman"/>
        <w:b w:val="0"/>
        <w:bCs w:val="0"/>
        <w:sz w:val="22"/>
      </w:rPr>
    </w:lvl>
    <w:lvl w:ilvl="1">
      <w:numFmt w:val="bullet"/>
      <w:lvlText w:val=""/>
      <w:lvlJc w:val="left"/>
      <w:pPr>
        <w:ind w:left="812" w:hanging="339"/>
      </w:pPr>
      <w:rPr>
        <w:rFonts w:ascii="Symbol" w:hAnsi="Symbol" w:cs="Symbol"/>
        <w:sz w:val="22"/>
      </w:rPr>
    </w:lvl>
    <w:lvl w:ilvl="2">
      <w:numFmt w:val="bullet"/>
      <w:lvlText w:val="•"/>
      <w:lvlJc w:val="left"/>
      <w:pPr>
        <w:ind w:left="1829" w:hanging="339"/>
      </w:pPr>
      <w:rPr>
        <w:rFonts w:ascii="0" w:hAnsi="0" w:cs="0"/>
      </w:rPr>
    </w:lvl>
    <w:lvl w:ilvl="3">
      <w:numFmt w:val="bullet"/>
      <w:lvlText w:val="•"/>
      <w:lvlJc w:val="left"/>
      <w:pPr>
        <w:ind w:left="2839" w:hanging="339"/>
      </w:pPr>
      <w:rPr>
        <w:rFonts w:ascii="0" w:hAnsi="0" w:cs="0"/>
      </w:rPr>
    </w:lvl>
    <w:lvl w:ilvl="4">
      <w:numFmt w:val="bullet"/>
      <w:lvlText w:val="•"/>
      <w:lvlJc w:val="left"/>
      <w:pPr>
        <w:ind w:left="3848" w:hanging="339"/>
      </w:pPr>
      <w:rPr>
        <w:rFonts w:ascii="0" w:hAnsi="0" w:cs="0"/>
      </w:rPr>
    </w:lvl>
    <w:lvl w:ilvl="5">
      <w:numFmt w:val="bullet"/>
      <w:lvlText w:val="•"/>
      <w:lvlJc w:val="left"/>
      <w:pPr>
        <w:ind w:left="4858" w:hanging="339"/>
      </w:pPr>
      <w:rPr>
        <w:rFonts w:ascii="0" w:hAnsi="0" w:cs="0"/>
      </w:rPr>
    </w:lvl>
    <w:lvl w:ilvl="6">
      <w:numFmt w:val="bullet"/>
      <w:lvlText w:val="•"/>
      <w:lvlJc w:val="left"/>
      <w:pPr>
        <w:ind w:left="5868" w:hanging="339"/>
      </w:pPr>
      <w:rPr>
        <w:rFonts w:ascii="0" w:hAnsi="0" w:cs="0"/>
      </w:rPr>
    </w:lvl>
    <w:lvl w:ilvl="7">
      <w:numFmt w:val="bullet"/>
      <w:lvlText w:val="•"/>
      <w:lvlJc w:val="left"/>
      <w:pPr>
        <w:ind w:left="6877" w:hanging="339"/>
      </w:pPr>
      <w:rPr>
        <w:rFonts w:ascii="0" w:hAnsi="0" w:cs="0"/>
      </w:rPr>
    </w:lvl>
    <w:lvl w:ilvl="8">
      <w:numFmt w:val="bullet"/>
      <w:lvlText w:val="•"/>
      <w:lvlJc w:val="left"/>
      <w:pPr>
        <w:ind w:left="7887" w:hanging="339"/>
      </w:pPr>
      <w:rPr>
        <w:rFonts w:ascii="0" w:hAnsi="0" w:cs="0"/>
      </w:rPr>
    </w:lvl>
  </w:abstractNum>
  <w:abstractNum w:abstractNumId="122" w15:restartNumberingAfterBreak="0">
    <w:nsid w:val="4382098D"/>
    <w:multiLevelType w:val="multilevel"/>
    <w:tmpl w:val="278E0100"/>
    <w:styleLink w:val="WWNum67"/>
    <w:lvl w:ilvl="0">
      <w:start w:val="1"/>
      <w:numFmt w:val="decimal"/>
      <w:lvlText w:val="%1."/>
      <w:lvlJc w:val="left"/>
      <w:pPr>
        <w:ind w:left="777" w:hanging="360"/>
      </w:pPr>
    </w:lvl>
    <w:lvl w:ilvl="1">
      <w:start w:val="1"/>
      <w:numFmt w:val="lowerLetter"/>
      <w:lvlText w:val="%2."/>
      <w:lvlJc w:val="left"/>
      <w:pPr>
        <w:ind w:left="1497" w:hanging="360"/>
      </w:pPr>
    </w:lvl>
    <w:lvl w:ilvl="2">
      <w:start w:val="1"/>
      <w:numFmt w:val="lowerRoman"/>
      <w:lvlText w:val="%3."/>
      <w:lvlJc w:val="right"/>
      <w:pPr>
        <w:ind w:left="2217" w:hanging="180"/>
      </w:pPr>
    </w:lvl>
    <w:lvl w:ilvl="3">
      <w:start w:val="1"/>
      <w:numFmt w:val="decimal"/>
      <w:lvlText w:val="%4."/>
      <w:lvlJc w:val="left"/>
      <w:pPr>
        <w:ind w:left="2937" w:hanging="360"/>
      </w:pPr>
    </w:lvl>
    <w:lvl w:ilvl="4">
      <w:start w:val="1"/>
      <w:numFmt w:val="lowerLetter"/>
      <w:lvlText w:val="%5."/>
      <w:lvlJc w:val="left"/>
      <w:pPr>
        <w:ind w:left="3657" w:hanging="360"/>
      </w:pPr>
    </w:lvl>
    <w:lvl w:ilvl="5">
      <w:start w:val="1"/>
      <w:numFmt w:val="lowerRoman"/>
      <w:lvlText w:val="%6."/>
      <w:lvlJc w:val="right"/>
      <w:pPr>
        <w:ind w:left="4377" w:hanging="180"/>
      </w:pPr>
    </w:lvl>
    <w:lvl w:ilvl="6">
      <w:start w:val="1"/>
      <w:numFmt w:val="decimal"/>
      <w:lvlText w:val="%7."/>
      <w:lvlJc w:val="left"/>
      <w:pPr>
        <w:ind w:left="5097" w:hanging="360"/>
      </w:pPr>
    </w:lvl>
    <w:lvl w:ilvl="7">
      <w:start w:val="1"/>
      <w:numFmt w:val="lowerLetter"/>
      <w:lvlText w:val="%8."/>
      <w:lvlJc w:val="left"/>
      <w:pPr>
        <w:ind w:left="5817" w:hanging="360"/>
      </w:pPr>
    </w:lvl>
    <w:lvl w:ilvl="8">
      <w:start w:val="1"/>
      <w:numFmt w:val="lowerRoman"/>
      <w:lvlText w:val="%9."/>
      <w:lvlJc w:val="right"/>
      <w:pPr>
        <w:ind w:left="6537" w:hanging="180"/>
      </w:pPr>
    </w:lvl>
  </w:abstractNum>
  <w:abstractNum w:abstractNumId="123" w15:restartNumberingAfterBreak="0">
    <w:nsid w:val="44290F2A"/>
    <w:multiLevelType w:val="multilevel"/>
    <w:tmpl w:val="E444C1DC"/>
    <w:styleLink w:val="WWNum98"/>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24" w15:restartNumberingAfterBreak="0">
    <w:nsid w:val="452978CE"/>
    <w:multiLevelType w:val="multilevel"/>
    <w:tmpl w:val="792ABA4E"/>
    <w:styleLink w:val="WWNum150"/>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25" w15:restartNumberingAfterBreak="0">
    <w:nsid w:val="454A7116"/>
    <w:multiLevelType w:val="hybridMultilevel"/>
    <w:tmpl w:val="2ECA58D0"/>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126" w15:restartNumberingAfterBreak="0">
    <w:nsid w:val="45EF1F77"/>
    <w:multiLevelType w:val="multilevel"/>
    <w:tmpl w:val="BF2EEB92"/>
    <w:styleLink w:val="List6"/>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27" w15:restartNumberingAfterBreak="0">
    <w:nsid w:val="48F23F07"/>
    <w:multiLevelType w:val="multilevel"/>
    <w:tmpl w:val="557620A8"/>
    <w:styleLink w:val="Sty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28" w15:restartNumberingAfterBreak="0">
    <w:nsid w:val="49CD75D6"/>
    <w:multiLevelType w:val="multilevel"/>
    <w:tmpl w:val="AEFA2584"/>
    <w:styleLink w:val="WWNum146"/>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29" w15:restartNumberingAfterBreak="0">
    <w:nsid w:val="4B1E7E89"/>
    <w:multiLevelType w:val="multilevel"/>
    <w:tmpl w:val="45788DE4"/>
    <w:styleLink w:val="WWNum102"/>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30" w15:restartNumberingAfterBreak="0">
    <w:nsid w:val="4B750C4A"/>
    <w:multiLevelType w:val="multilevel"/>
    <w:tmpl w:val="9474D4E4"/>
    <w:styleLink w:val="WWNum133"/>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31" w15:restartNumberingAfterBreak="0">
    <w:nsid w:val="4C1E71CD"/>
    <w:multiLevelType w:val="multilevel"/>
    <w:tmpl w:val="0FEAEB14"/>
    <w:styleLink w:val="WWNum61"/>
    <w:lvl w:ilvl="0">
      <w:start w:val="1"/>
      <w:numFmt w:val="decimal"/>
      <w:lvlText w:val="%1."/>
      <w:lvlJc w:val="left"/>
      <w:pPr>
        <w:ind w:left="474" w:hanging="342"/>
      </w:pPr>
      <w:rPr>
        <w:rFonts w:ascii="TeXGyrePagella" w:eastAsia="TeXGyrePagella" w:hAnsi="TeXGyrePagella" w:cs="TeXGyrePagella"/>
      </w:rPr>
    </w:lvl>
    <w:lvl w:ilvl="1">
      <w:start w:val="2"/>
      <w:numFmt w:val="decimal"/>
      <w:lvlText w:val="%2)"/>
      <w:lvlJc w:val="left"/>
      <w:pPr>
        <w:ind w:left="812" w:hanging="339"/>
      </w:pPr>
      <w:rPr>
        <w:rFonts w:ascii="Times New Roman" w:eastAsia="TeXGyrePagella" w:hAnsi="Times New Roman" w:cs="Times New Roman"/>
      </w:rPr>
    </w:lvl>
    <w:lvl w:ilvl="2">
      <w:start w:val="1"/>
      <w:numFmt w:val="lowerLetter"/>
      <w:lvlText w:val="%3)"/>
      <w:lvlJc w:val="left"/>
      <w:pPr>
        <w:ind w:left="1153" w:hanging="341"/>
      </w:pPr>
      <w:rPr>
        <w:rFonts w:ascii="Times New Roman" w:eastAsia="TeXGyrePagella" w:hAnsi="Times New Roman" w:cs="Times New Roman"/>
      </w:rPr>
    </w:lvl>
    <w:lvl w:ilvl="3">
      <w:start w:val="1"/>
      <w:numFmt w:val="decimal"/>
      <w:lvlText w:val="%4)"/>
      <w:lvlJc w:val="left"/>
      <w:pPr>
        <w:ind w:left="1494" w:hanging="341"/>
      </w:pPr>
    </w:lvl>
    <w:lvl w:ilvl="4">
      <w:numFmt w:val="bullet"/>
      <w:lvlText w:val=""/>
      <w:lvlJc w:val="left"/>
      <w:pPr>
        <w:ind w:left="2700" w:hanging="341"/>
      </w:pPr>
      <w:rPr>
        <w:rFonts w:ascii="Symbol" w:hAnsi="Symbol" w:cs="Symbol"/>
      </w:rPr>
    </w:lvl>
    <w:lvl w:ilvl="5">
      <w:numFmt w:val="bullet"/>
      <w:lvlText w:val=""/>
      <w:lvlJc w:val="left"/>
      <w:pPr>
        <w:ind w:left="3901" w:hanging="341"/>
      </w:pPr>
      <w:rPr>
        <w:rFonts w:ascii="Symbol" w:hAnsi="Symbol" w:cs="Symbol"/>
      </w:rPr>
    </w:lvl>
    <w:lvl w:ilvl="6">
      <w:numFmt w:val="bullet"/>
      <w:lvlText w:val=""/>
      <w:lvlJc w:val="left"/>
      <w:pPr>
        <w:ind w:left="5102" w:hanging="341"/>
      </w:pPr>
      <w:rPr>
        <w:rFonts w:ascii="Symbol" w:hAnsi="Symbol" w:cs="Symbol"/>
      </w:rPr>
    </w:lvl>
    <w:lvl w:ilvl="7">
      <w:numFmt w:val="bullet"/>
      <w:lvlText w:val=""/>
      <w:lvlJc w:val="left"/>
      <w:pPr>
        <w:ind w:left="6303" w:hanging="341"/>
      </w:pPr>
      <w:rPr>
        <w:rFonts w:ascii="Symbol" w:hAnsi="Symbol" w:cs="Symbol"/>
      </w:rPr>
    </w:lvl>
    <w:lvl w:ilvl="8">
      <w:numFmt w:val="bullet"/>
      <w:lvlText w:val=""/>
      <w:lvlJc w:val="left"/>
      <w:pPr>
        <w:ind w:left="7504" w:hanging="341"/>
      </w:pPr>
      <w:rPr>
        <w:rFonts w:ascii="Symbol" w:hAnsi="Symbol" w:cs="Symbol"/>
      </w:rPr>
    </w:lvl>
  </w:abstractNum>
  <w:abstractNum w:abstractNumId="132" w15:restartNumberingAfterBreak="0">
    <w:nsid w:val="4C5D3E15"/>
    <w:multiLevelType w:val="multilevel"/>
    <w:tmpl w:val="DBD4E860"/>
    <w:styleLink w:val="WWNum59"/>
    <w:lvl w:ilvl="0">
      <w:start w:val="16"/>
      <w:numFmt w:val="decimal"/>
      <w:lvlText w:val=" %1."/>
      <w:lvlJc w:val="left"/>
      <w:pPr>
        <w:ind w:left="720" w:hanging="360"/>
      </w:pPr>
    </w:lvl>
    <w:lvl w:ilvl="1">
      <w:start w:val="1"/>
      <w:numFmt w:val="decimal"/>
      <w:lvlText w:val=" %1.%2."/>
      <w:lvlJc w:val="left"/>
      <w:pPr>
        <w:ind w:left="1080" w:hanging="360"/>
      </w:pPr>
    </w:lvl>
    <w:lvl w:ilvl="2">
      <w:start w:val="1"/>
      <w:numFmt w:val="lowerLetter"/>
      <w:lvlText w:val=" %3)"/>
      <w:lvlJc w:val="left"/>
      <w:pPr>
        <w:ind w:left="1440" w:hanging="360"/>
      </w:p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133" w15:restartNumberingAfterBreak="0">
    <w:nsid w:val="4CF7590B"/>
    <w:multiLevelType w:val="multilevel"/>
    <w:tmpl w:val="69AEC024"/>
    <w:styleLink w:val="WWNum131"/>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34" w15:restartNumberingAfterBreak="0">
    <w:nsid w:val="4D1902C7"/>
    <w:multiLevelType w:val="multilevel"/>
    <w:tmpl w:val="5B0AF44C"/>
    <w:styleLink w:val="WWNum301"/>
    <w:lvl w:ilvl="0">
      <w:start w:val="1"/>
      <w:numFmt w:val="decimal"/>
      <w:lvlText w:val="%1."/>
      <w:lvlJc w:val="left"/>
      <w:pPr>
        <w:ind w:left="474" w:hanging="342"/>
      </w:pPr>
      <w:rPr>
        <w:rFonts w:ascii="Times New Roman" w:eastAsia="TeXGyrePagella" w:hAnsi="Times New Roman" w:cs="Times New Roman"/>
        <w:b w:val="0"/>
        <w:bCs w:val="0"/>
        <w:sz w:val="22"/>
      </w:rPr>
    </w:lvl>
    <w:lvl w:ilvl="1">
      <w:numFmt w:val="bullet"/>
      <w:lvlText w:val=""/>
      <w:lvlJc w:val="left"/>
      <w:pPr>
        <w:ind w:left="812" w:hanging="339"/>
      </w:pPr>
      <w:rPr>
        <w:rFonts w:ascii="Symbol" w:hAnsi="Symbol" w:cs="Symbol"/>
        <w:sz w:val="22"/>
      </w:rPr>
    </w:lvl>
    <w:lvl w:ilvl="2">
      <w:numFmt w:val="bullet"/>
      <w:lvlText w:val="•"/>
      <w:lvlJc w:val="left"/>
      <w:pPr>
        <w:ind w:left="1829" w:hanging="339"/>
      </w:pPr>
      <w:rPr>
        <w:rFonts w:ascii="0" w:hAnsi="0" w:cs="0"/>
      </w:rPr>
    </w:lvl>
    <w:lvl w:ilvl="3">
      <w:numFmt w:val="bullet"/>
      <w:lvlText w:val="•"/>
      <w:lvlJc w:val="left"/>
      <w:pPr>
        <w:ind w:left="2839" w:hanging="339"/>
      </w:pPr>
      <w:rPr>
        <w:rFonts w:ascii="0" w:hAnsi="0" w:cs="0"/>
      </w:rPr>
    </w:lvl>
    <w:lvl w:ilvl="4">
      <w:numFmt w:val="bullet"/>
      <w:lvlText w:val="•"/>
      <w:lvlJc w:val="left"/>
      <w:pPr>
        <w:ind w:left="3848" w:hanging="339"/>
      </w:pPr>
      <w:rPr>
        <w:rFonts w:ascii="0" w:hAnsi="0" w:cs="0"/>
      </w:rPr>
    </w:lvl>
    <w:lvl w:ilvl="5">
      <w:numFmt w:val="bullet"/>
      <w:lvlText w:val="•"/>
      <w:lvlJc w:val="left"/>
      <w:pPr>
        <w:ind w:left="4858" w:hanging="339"/>
      </w:pPr>
      <w:rPr>
        <w:rFonts w:ascii="0" w:hAnsi="0" w:cs="0"/>
      </w:rPr>
    </w:lvl>
    <w:lvl w:ilvl="6">
      <w:numFmt w:val="bullet"/>
      <w:lvlText w:val="•"/>
      <w:lvlJc w:val="left"/>
      <w:pPr>
        <w:ind w:left="5868" w:hanging="339"/>
      </w:pPr>
      <w:rPr>
        <w:rFonts w:ascii="0" w:hAnsi="0" w:cs="0"/>
      </w:rPr>
    </w:lvl>
    <w:lvl w:ilvl="7">
      <w:numFmt w:val="bullet"/>
      <w:lvlText w:val="•"/>
      <w:lvlJc w:val="left"/>
      <w:pPr>
        <w:ind w:left="6877" w:hanging="339"/>
      </w:pPr>
      <w:rPr>
        <w:rFonts w:ascii="0" w:hAnsi="0" w:cs="0"/>
      </w:rPr>
    </w:lvl>
    <w:lvl w:ilvl="8">
      <w:numFmt w:val="bullet"/>
      <w:lvlText w:val="•"/>
      <w:lvlJc w:val="left"/>
      <w:pPr>
        <w:ind w:left="7887" w:hanging="339"/>
      </w:pPr>
      <w:rPr>
        <w:rFonts w:ascii="0" w:hAnsi="0" w:cs="0"/>
      </w:rPr>
    </w:lvl>
  </w:abstractNum>
  <w:abstractNum w:abstractNumId="135" w15:restartNumberingAfterBreak="0">
    <w:nsid w:val="4D7E27EB"/>
    <w:multiLevelType w:val="multilevel"/>
    <w:tmpl w:val="1E3422B6"/>
    <w:styleLink w:val="LFO236"/>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36" w15:restartNumberingAfterBreak="0">
    <w:nsid w:val="4F123647"/>
    <w:multiLevelType w:val="multilevel"/>
    <w:tmpl w:val="FAF8AA38"/>
    <w:styleLink w:val="WW8Num1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37" w15:restartNumberingAfterBreak="0">
    <w:nsid w:val="4FB21979"/>
    <w:multiLevelType w:val="multilevel"/>
    <w:tmpl w:val="F02A4416"/>
    <w:styleLink w:val="WWNum117"/>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38" w15:restartNumberingAfterBreak="0">
    <w:nsid w:val="500D4751"/>
    <w:multiLevelType w:val="multilevel"/>
    <w:tmpl w:val="797C0110"/>
    <w:styleLink w:val="WWNum13"/>
    <w:lvl w:ilvl="0">
      <w:start w:val="1"/>
      <w:numFmt w:val="decimal"/>
      <w:lvlText w:val="%1)"/>
      <w:lvlJc w:val="left"/>
      <w:pPr>
        <w:ind w:left="2007" w:hanging="360"/>
      </w:pPr>
    </w:lvl>
    <w:lvl w:ilvl="1">
      <w:start w:val="1"/>
      <w:numFmt w:val="lowerLetter"/>
      <w:lvlText w:val="%2."/>
      <w:lvlJc w:val="left"/>
      <w:pPr>
        <w:ind w:left="2727" w:hanging="360"/>
      </w:pPr>
    </w:lvl>
    <w:lvl w:ilvl="2">
      <w:start w:val="1"/>
      <w:numFmt w:val="lowerRoman"/>
      <w:lvlText w:val="%3."/>
      <w:lvlJc w:val="right"/>
      <w:pPr>
        <w:ind w:left="3447" w:hanging="180"/>
      </w:pPr>
    </w:lvl>
    <w:lvl w:ilvl="3">
      <w:start w:val="1"/>
      <w:numFmt w:val="decimal"/>
      <w:lvlText w:val="%4."/>
      <w:lvlJc w:val="left"/>
      <w:pPr>
        <w:ind w:left="4167" w:hanging="360"/>
      </w:pPr>
    </w:lvl>
    <w:lvl w:ilvl="4">
      <w:start w:val="1"/>
      <w:numFmt w:val="lowerLetter"/>
      <w:lvlText w:val="%5."/>
      <w:lvlJc w:val="left"/>
      <w:pPr>
        <w:ind w:left="4887" w:hanging="360"/>
      </w:pPr>
    </w:lvl>
    <w:lvl w:ilvl="5">
      <w:start w:val="1"/>
      <w:numFmt w:val="lowerRoman"/>
      <w:lvlText w:val="%6."/>
      <w:lvlJc w:val="right"/>
      <w:pPr>
        <w:ind w:left="5607" w:hanging="180"/>
      </w:pPr>
    </w:lvl>
    <w:lvl w:ilvl="6">
      <w:start w:val="1"/>
      <w:numFmt w:val="decimal"/>
      <w:lvlText w:val="%7."/>
      <w:lvlJc w:val="left"/>
      <w:pPr>
        <w:ind w:left="6327" w:hanging="360"/>
      </w:pPr>
    </w:lvl>
    <w:lvl w:ilvl="7">
      <w:start w:val="1"/>
      <w:numFmt w:val="lowerLetter"/>
      <w:lvlText w:val="%8."/>
      <w:lvlJc w:val="left"/>
      <w:pPr>
        <w:ind w:left="7047" w:hanging="360"/>
      </w:pPr>
    </w:lvl>
    <w:lvl w:ilvl="8">
      <w:start w:val="1"/>
      <w:numFmt w:val="lowerRoman"/>
      <w:lvlText w:val="%9."/>
      <w:lvlJc w:val="right"/>
      <w:pPr>
        <w:ind w:left="7767" w:hanging="180"/>
      </w:pPr>
    </w:lvl>
  </w:abstractNum>
  <w:abstractNum w:abstractNumId="139" w15:restartNumberingAfterBreak="0">
    <w:nsid w:val="51AB40D9"/>
    <w:multiLevelType w:val="multilevel"/>
    <w:tmpl w:val="18D0230C"/>
    <w:styleLink w:val="WWNum39"/>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40" w15:restartNumberingAfterBreak="0">
    <w:nsid w:val="52251574"/>
    <w:multiLevelType w:val="multilevel"/>
    <w:tmpl w:val="6CB4D782"/>
    <w:styleLink w:val="WWNum63"/>
    <w:lvl w:ilvl="0">
      <w:start w:val="1"/>
      <w:numFmt w:val="decimal"/>
      <w:lvlText w:val="%1."/>
      <w:lvlJc w:val="left"/>
      <w:pPr>
        <w:ind w:left="720" w:hanging="360"/>
      </w:pPr>
    </w:lvl>
    <w:lvl w:ilvl="1">
      <w:start w:val="1"/>
      <w:numFmt w:val="decimal"/>
      <w:lvlText w:val=" %1.%2."/>
      <w:lvlJc w:val="left"/>
      <w:pPr>
        <w:ind w:left="1080" w:hanging="360"/>
      </w:pPr>
    </w:lvl>
    <w:lvl w:ilvl="2">
      <w:start w:val="1"/>
      <w:numFmt w:val="lowerLetter"/>
      <w:lvlText w:val=" %3)"/>
      <w:lvlJc w:val="left"/>
      <w:pPr>
        <w:ind w:left="1440" w:hanging="360"/>
      </w:p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141" w15:restartNumberingAfterBreak="0">
    <w:nsid w:val="524B5864"/>
    <w:multiLevelType w:val="multilevel"/>
    <w:tmpl w:val="6CE654D0"/>
    <w:styleLink w:val="Zaimportowanystyl3"/>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2" w15:restartNumberingAfterBreak="0">
    <w:nsid w:val="52752C20"/>
    <w:multiLevelType w:val="multilevel"/>
    <w:tmpl w:val="EBFE149C"/>
    <w:styleLink w:val="WWNum58"/>
    <w:lvl w:ilvl="0">
      <w:start w:val="14"/>
      <w:numFmt w:val="decimal"/>
      <w:lvlText w:val=" %1."/>
      <w:lvlJc w:val="left"/>
      <w:pPr>
        <w:ind w:left="720" w:hanging="360"/>
      </w:pPr>
    </w:lvl>
    <w:lvl w:ilvl="1">
      <w:start w:val="1"/>
      <w:numFmt w:val="decimal"/>
      <w:lvlText w:val=" %1.%2."/>
      <w:lvlJc w:val="left"/>
      <w:pPr>
        <w:ind w:left="1080" w:hanging="360"/>
      </w:pPr>
    </w:lvl>
    <w:lvl w:ilvl="2">
      <w:start w:val="1"/>
      <w:numFmt w:val="lowerLetter"/>
      <w:lvlText w:val=" %3)"/>
      <w:lvlJc w:val="left"/>
      <w:pPr>
        <w:ind w:left="1440" w:hanging="360"/>
      </w:p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143" w15:restartNumberingAfterBreak="0">
    <w:nsid w:val="52960645"/>
    <w:multiLevelType w:val="multilevel"/>
    <w:tmpl w:val="561E479E"/>
    <w:styleLink w:val="WWNum119"/>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44" w15:restartNumberingAfterBreak="0">
    <w:nsid w:val="531B051A"/>
    <w:multiLevelType w:val="multilevel"/>
    <w:tmpl w:val="B8763806"/>
    <w:styleLink w:val="WW8Num2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5" w15:restartNumberingAfterBreak="0">
    <w:nsid w:val="533156BF"/>
    <w:multiLevelType w:val="multilevel"/>
    <w:tmpl w:val="2BE8C8DC"/>
    <w:styleLink w:val="List9"/>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6" w15:restartNumberingAfterBreak="0">
    <w:nsid w:val="53D859C0"/>
    <w:multiLevelType w:val="multilevel"/>
    <w:tmpl w:val="BB261934"/>
    <w:styleLink w:val="WWNum341"/>
    <w:lvl w:ilvl="0">
      <w:start w:val="2"/>
      <w:numFmt w:val="decimal"/>
      <w:lvlText w:val=" %1."/>
      <w:lvlJc w:val="left"/>
      <w:pPr>
        <w:ind w:left="720" w:hanging="360"/>
      </w:pPr>
    </w:lvl>
    <w:lvl w:ilvl="1">
      <w:start w:val="1"/>
      <w:numFmt w:val="decimal"/>
      <w:lvlText w:val=" %1.%2."/>
      <w:lvlJc w:val="left"/>
      <w:pPr>
        <w:ind w:left="720" w:hanging="360"/>
      </w:pPr>
    </w:lvl>
    <w:lvl w:ilvl="2">
      <w:start w:val="1"/>
      <w:numFmt w:val="lowerLetter"/>
      <w:lvlText w:val=" %3)"/>
      <w:lvlJc w:val="left"/>
      <w:pPr>
        <w:ind w:left="1080" w:hanging="720"/>
      </w:pPr>
    </w:lvl>
    <w:lvl w:ilvl="3">
      <w:numFmt w:val="bullet"/>
      <w:lvlText w:val=""/>
      <w:lvlJc w:val="left"/>
      <w:pPr>
        <w:ind w:left="1080" w:hanging="720"/>
      </w:pPr>
      <w:rPr>
        <w:rFonts w:ascii="Symbol" w:hAnsi="Symbol" w:cs="Symbol"/>
      </w:rPr>
    </w:lvl>
    <w:lvl w:ilvl="4">
      <w:numFmt w:val="bullet"/>
      <w:lvlText w:val=""/>
      <w:lvlJc w:val="left"/>
      <w:pPr>
        <w:ind w:left="1080" w:hanging="720"/>
      </w:pPr>
      <w:rPr>
        <w:rFonts w:ascii="Symbol" w:hAnsi="Symbol" w:cs="Symbol"/>
      </w:rPr>
    </w:lvl>
    <w:lvl w:ilvl="5">
      <w:numFmt w:val="bullet"/>
      <w:lvlText w:val=""/>
      <w:lvlJc w:val="left"/>
      <w:pPr>
        <w:ind w:left="1440" w:hanging="1080"/>
      </w:pPr>
      <w:rPr>
        <w:rFonts w:ascii="Symbol" w:hAnsi="Symbol" w:cs="Symbol"/>
      </w:rPr>
    </w:lvl>
    <w:lvl w:ilvl="6">
      <w:numFmt w:val="bullet"/>
      <w:lvlText w:val=""/>
      <w:lvlJc w:val="left"/>
      <w:pPr>
        <w:ind w:left="1440" w:hanging="1080"/>
      </w:pPr>
      <w:rPr>
        <w:rFonts w:ascii="Symbol" w:hAnsi="Symbol" w:cs="Symbol"/>
      </w:rPr>
    </w:lvl>
    <w:lvl w:ilvl="7">
      <w:numFmt w:val="bullet"/>
      <w:lvlText w:val=""/>
      <w:lvlJc w:val="left"/>
      <w:pPr>
        <w:ind w:left="1440" w:hanging="1080"/>
      </w:pPr>
      <w:rPr>
        <w:rFonts w:ascii="Symbol" w:hAnsi="Symbol" w:cs="Symbol"/>
      </w:rPr>
    </w:lvl>
    <w:lvl w:ilvl="8">
      <w:numFmt w:val="bullet"/>
      <w:lvlText w:val=""/>
      <w:lvlJc w:val="left"/>
      <w:pPr>
        <w:ind w:left="1800" w:hanging="1440"/>
      </w:pPr>
      <w:rPr>
        <w:rFonts w:ascii="Symbol" w:hAnsi="Symbol" w:cs="Symbol"/>
      </w:rPr>
    </w:lvl>
  </w:abstractNum>
  <w:abstractNum w:abstractNumId="147" w15:restartNumberingAfterBreak="0">
    <w:nsid w:val="548F2B02"/>
    <w:multiLevelType w:val="multilevel"/>
    <w:tmpl w:val="34AACE50"/>
    <w:styleLink w:val="WWNum80"/>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48" w15:restartNumberingAfterBreak="0">
    <w:nsid w:val="54BE51E2"/>
    <w:multiLevelType w:val="multilevel"/>
    <w:tmpl w:val="1020EB3A"/>
    <w:styleLink w:val="WWNum64"/>
    <w:lvl w:ilvl="0">
      <w:start w:val="4"/>
      <w:numFmt w:val="decimal"/>
      <w:lvlText w:val="%1."/>
      <w:lvlJc w:val="left"/>
      <w:pPr>
        <w:ind w:left="567" w:hanging="567"/>
      </w:pPr>
      <w:rPr>
        <w:rFonts w:ascii="Times New Roman" w:hAnsi="Times New Roman" w:cs="Times New Roman"/>
        <w:sz w:val="22"/>
      </w:rPr>
    </w:lvl>
    <w:lvl w:ilvl="1">
      <w:start w:val="1"/>
      <w:numFmt w:val="decimal"/>
      <w:lvlText w:val="%2)"/>
      <w:lvlJc w:val="left"/>
      <w:pPr>
        <w:ind w:left="465" w:hanging="465"/>
      </w:pPr>
      <w:rPr>
        <w:rFonts w:ascii="Arial" w:hAnsi="Arial"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49" w15:restartNumberingAfterBreak="0">
    <w:nsid w:val="56216E2B"/>
    <w:multiLevelType w:val="multilevel"/>
    <w:tmpl w:val="49886F34"/>
    <w:styleLink w:val="WWNum4"/>
    <w:lvl w:ilvl="0">
      <w:numFmt w:val="bullet"/>
      <w:pStyle w:val="AtekstROOS"/>
      <w:lvlText w:val=""/>
      <w:lvlJc w:val="left"/>
      <w:pPr>
        <w:ind w:left="360" w:hanging="360"/>
      </w:pPr>
      <w:rPr>
        <w:rFonts w:ascii="Symbol" w:hAnsi="Symbol" w:cs="Symbol"/>
        <w:color w:val="auto"/>
        <w:sz w:val="18"/>
        <w:szCs w:val="18"/>
      </w:rPr>
    </w:lvl>
    <w:lvl w:ilvl="1">
      <w:numFmt w:val="bullet"/>
      <w:lvlText w:val=""/>
      <w:lvlJc w:val="left"/>
      <w:pPr>
        <w:ind w:left="1298" w:hanging="360"/>
      </w:pPr>
      <w:rPr>
        <w:rFonts w:ascii="Wingdings" w:hAnsi="Wingdings" w:cs="Wingdings"/>
      </w:rPr>
    </w:lvl>
    <w:lvl w:ilvl="2">
      <w:numFmt w:val="bullet"/>
      <w:lvlText w:val=""/>
      <w:lvlJc w:val="left"/>
      <w:pPr>
        <w:ind w:left="2018" w:hanging="360"/>
      </w:pPr>
      <w:rPr>
        <w:rFonts w:ascii="Symbol" w:hAnsi="Symbol" w:cs="Symbol"/>
        <w:color w:val="000000"/>
      </w:rPr>
    </w:lvl>
    <w:lvl w:ilvl="3">
      <w:numFmt w:val="bullet"/>
      <w:lvlText w:val=""/>
      <w:lvlJc w:val="left"/>
      <w:pPr>
        <w:ind w:left="2738" w:hanging="360"/>
      </w:pPr>
      <w:rPr>
        <w:rFonts w:ascii="Symbol" w:hAnsi="Symbol" w:cs="Symbol"/>
      </w:rPr>
    </w:lvl>
    <w:lvl w:ilvl="4">
      <w:numFmt w:val="bullet"/>
      <w:lvlText w:val="o"/>
      <w:lvlJc w:val="left"/>
      <w:pPr>
        <w:ind w:left="3458" w:hanging="360"/>
      </w:pPr>
      <w:rPr>
        <w:rFonts w:ascii="Courier New" w:hAnsi="Courier New" w:cs="Courier New"/>
      </w:rPr>
    </w:lvl>
    <w:lvl w:ilvl="5">
      <w:numFmt w:val="bullet"/>
      <w:lvlText w:val=""/>
      <w:lvlJc w:val="left"/>
      <w:pPr>
        <w:ind w:left="4178" w:hanging="360"/>
      </w:pPr>
      <w:rPr>
        <w:rFonts w:ascii="Wingdings" w:hAnsi="Wingdings" w:cs="Wingdings"/>
      </w:rPr>
    </w:lvl>
    <w:lvl w:ilvl="6">
      <w:numFmt w:val="bullet"/>
      <w:lvlText w:val=""/>
      <w:lvlJc w:val="left"/>
      <w:pPr>
        <w:ind w:left="4898" w:hanging="360"/>
      </w:pPr>
      <w:rPr>
        <w:rFonts w:ascii="Symbol" w:hAnsi="Symbol" w:cs="Symbol"/>
      </w:rPr>
    </w:lvl>
    <w:lvl w:ilvl="7">
      <w:numFmt w:val="bullet"/>
      <w:lvlText w:val="o"/>
      <w:lvlJc w:val="left"/>
      <w:pPr>
        <w:ind w:left="5618" w:hanging="360"/>
      </w:pPr>
      <w:rPr>
        <w:rFonts w:ascii="Courier New" w:hAnsi="Courier New" w:cs="Courier New"/>
      </w:rPr>
    </w:lvl>
    <w:lvl w:ilvl="8">
      <w:numFmt w:val="bullet"/>
      <w:lvlText w:val=""/>
      <w:lvlJc w:val="left"/>
      <w:pPr>
        <w:ind w:left="6338" w:hanging="360"/>
      </w:pPr>
      <w:rPr>
        <w:rFonts w:ascii="Wingdings" w:hAnsi="Wingdings" w:cs="Wingdings"/>
      </w:rPr>
    </w:lvl>
  </w:abstractNum>
  <w:abstractNum w:abstractNumId="150" w15:restartNumberingAfterBreak="0">
    <w:nsid w:val="5652579C"/>
    <w:multiLevelType w:val="multilevel"/>
    <w:tmpl w:val="74AC7528"/>
    <w:styleLink w:val="WWNum6"/>
    <w:lvl w:ilvl="0">
      <w:numFmt w:val="bullet"/>
      <w:pStyle w:val="1wyliczenieROOS"/>
      <w:lvlText w:val=""/>
      <w:lvlJc w:val="left"/>
      <w:pPr>
        <w:ind w:left="360" w:hanging="360"/>
      </w:pPr>
      <w:rPr>
        <w:rFonts w:ascii="Symbol" w:hAnsi="Symbol" w:cs="Symbol"/>
        <w:color w:val="auto"/>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151" w15:restartNumberingAfterBreak="0">
    <w:nsid w:val="57C202CB"/>
    <w:multiLevelType w:val="multilevel"/>
    <w:tmpl w:val="C70A723A"/>
    <w:styleLink w:val="WWNum123"/>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52" w15:restartNumberingAfterBreak="0">
    <w:nsid w:val="591F46F6"/>
    <w:multiLevelType w:val="multilevel"/>
    <w:tmpl w:val="F7DC487E"/>
    <w:styleLink w:val="WWNum51"/>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53" w15:restartNumberingAfterBreak="0">
    <w:nsid w:val="59264F56"/>
    <w:multiLevelType w:val="multilevel"/>
    <w:tmpl w:val="9C0AC5FC"/>
    <w:styleLink w:val="WWNum68"/>
    <w:lvl w:ilvl="0">
      <w:numFmt w:val="bullet"/>
      <w:lvlText w:val=""/>
      <w:lvlJc w:val="left"/>
      <w:pPr>
        <w:ind w:left="777" w:hanging="360"/>
      </w:pPr>
      <w:rPr>
        <w:rFonts w:ascii="Symbol" w:hAnsi="Symbol" w:cs="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cs="Wingdings"/>
      </w:rPr>
    </w:lvl>
    <w:lvl w:ilvl="3">
      <w:numFmt w:val="bullet"/>
      <w:lvlText w:val=""/>
      <w:lvlJc w:val="left"/>
      <w:pPr>
        <w:ind w:left="2937" w:hanging="360"/>
      </w:pPr>
      <w:rPr>
        <w:rFonts w:ascii="Symbol" w:hAnsi="Symbol" w:cs="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cs="Wingdings"/>
      </w:rPr>
    </w:lvl>
    <w:lvl w:ilvl="6">
      <w:numFmt w:val="bullet"/>
      <w:lvlText w:val=""/>
      <w:lvlJc w:val="left"/>
      <w:pPr>
        <w:ind w:left="5097" w:hanging="360"/>
      </w:pPr>
      <w:rPr>
        <w:rFonts w:ascii="Symbol" w:hAnsi="Symbol" w:cs="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cs="Wingdings"/>
      </w:rPr>
    </w:lvl>
  </w:abstractNum>
  <w:abstractNum w:abstractNumId="154" w15:restartNumberingAfterBreak="0">
    <w:nsid w:val="599439E0"/>
    <w:multiLevelType w:val="multilevel"/>
    <w:tmpl w:val="32321A64"/>
    <w:styleLink w:val="WWNum27"/>
    <w:lvl w:ilvl="0">
      <w:start w:val="1"/>
      <w:numFmt w:val="decimal"/>
      <w:lvlText w:val="%1)"/>
      <w:lvlJc w:val="left"/>
      <w:pPr>
        <w:ind w:left="1080" w:hanging="360"/>
      </w:pPr>
      <w:rPr>
        <w:sz w:val="22"/>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5" w15:restartNumberingAfterBreak="0">
    <w:nsid w:val="5A053FC9"/>
    <w:multiLevelType w:val="multilevel"/>
    <w:tmpl w:val="6C9E7FA6"/>
    <w:styleLink w:val="WWNum44"/>
    <w:lvl w:ilvl="0">
      <w:start w:val="1"/>
      <w:numFmt w:val="decimal"/>
      <w:lvlText w:val="%1)"/>
      <w:lvlJc w:val="left"/>
      <w:pPr>
        <w:ind w:left="1146" w:hanging="360"/>
      </w:p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56" w15:restartNumberingAfterBreak="0">
    <w:nsid w:val="5A634E18"/>
    <w:multiLevelType w:val="multilevel"/>
    <w:tmpl w:val="8BBE8E96"/>
    <w:styleLink w:val="WWNum3"/>
    <w:lvl w:ilvl="0">
      <w:numFmt w:val="bullet"/>
      <w:pStyle w:val="Listapunktowana"/>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7" w15:restartNumberingAfterBreak="0">
    <w:nsid w:val="5A8F6DC4"/>
    <w:multiLevelType w:val="multilevel"/>
    <w:tmpl w:val="75DABBE2"/>
    <w:styleLink w:val="WWNum2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58" w15:restartNumberingAfterBreak="0">
    <w:nsid w:val="5CCC5A57"/>
    <w:multiLevelType w:val="multilevel"/>
    <w:tmpl w:val="A3D464B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9" w15:restartNumberingAfterBreak="0">
    <w:nsid w:val="5D445344"/>
    <w:multiLevelType w:val="multilevel"/>
    <w:tmpl w:val="1AD844B4"/>
    <w:styleLink w:val="WWNum731"/>
    <w:lvl w:ilvl="0">
      <w:start w:val="4"/>
      <w:numFmt w:val="decimal"/>
      <w:lvlText w:val=" %1."/>
      <w:lvlJc w:val="left"/>
      <w:pPr>
        <w:ind w:left="720" w:hanging="360"/>
      </w:pPr>
    </w:lvl>
    <w:lvl w:ilvl="1">
      <w:start w:val="1"/>
      <w:numFmt w:val="decimal"/>
      <w:lvlText w:val=" %1.%2."/>
      <w:lvlJc w:val="left"/>
      <w:pPr>
        <w:ind w:left="1080" w:hanging="360"/>
      </w:pPr>
      <w:rPr>
        <w:sz w:val="22"/>
        <w:szCs w:val="24"/>
      </w:rPr>
    </w:lvl>
    <w:lvl w:ilvl="2">
      <w:start w:val="1"/>
      <w:numFmt w:val="lowerLetter"/>
      <w:lvlText w:val=" %3)"/>
      <w:lvlJc w:val="left"/>
      <w:pPr>
        <w:ind w:left="1440" w:hanging="360"/>
      </w:pPr>
      <w:rPr>
        <w:sz w:val="22"/>
        <w:szCs w:val="24"/>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160" w15:restartNumberingAfterBreak="0">
    <w:nsid w:val="5D874F3C"/>
    <w:multiLevelType w:val="multilevel"/>
    <w:tmpl w:val="CF8A55C8"/>
    <w:styleLink w:val="Zaimportowanystyl14"/>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1" w15:restartNumberingAfterBreak="0">
    <w:nsid w:val="5E2B5474"/>
    <w:multiLevelType w:val="multilevel"/>
    <w:tmpl w:val="5ACE2DD4"/>
    <w:styleLink w:val="WWNum122"/>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62" w15:restartNumberingAfterBreak="0">
    <w:nsid w:val="5E954FB2"/>
    <w:multiLevelType w:val="multilevel"/>
    <w:tmpl w:val="395E3502"/>
    <w:styleLink w:val="WWNum5"/>
    <w:lvl w:ilvl="0">
      <w:numFmt w:val="bullet"/>
      <w:pStyle w:val="StylPunktWieksze"/>
      <w:lvlText w:val=""/>
      <w:lvlJc w:val="left"/>
      <w:pPr>
        <w:ind w:left="1077" w:hanging="360"/>
      </w:pPr>
      <w:rPr>
        <w:rFonts w:ascii="Wingdings" w:hAnsi="Wingdings" w:cs="Wingdings"/>
        <w:color w:val="000000"/>
      </w:rPr>
    </w:lvl>
    <w:lvl w:ilvl="1">
      <w:numFmt w:val="bullet"/>
      <w:lvlText w:val="o"/>
      <w:lvlJc w:val="left"/>
      <w:pPr>
        <w:ind w:left="786" w:hanging="360"/>
      </w:pPr>
      <w:rPr>
        <w:rFonts w:ascii="Courier New" w:hAnsi="Courier New" w:cs="Courier New"/>
      </w:rPr>
    </w:lvl>
    <w:lvl w:ilvl="2">
      <w:numFmt w:val="bullet"/>
      <w:lvlText w:val=""/>
      <w:lvlJc w:val="left"/>
      <w:pPr>
        <w:ind w:left="2517" w:hanging="360"/>
      </w:pPr>
      <w:rPr>
        <w:rFonts w:ascii="Wingdings" w:hAnsi="Wingdings" w:cs="Wingdings"/>
        <w:color w:val="000000"/>
      </w:rPr>
    </w:lvl>
    <w:lvl w:ilvl="3">
      <w:numFmt w:val="bullet"/>
      <w:lvlText w:val=""/>
      <w:lvlJc w:val="left"/>
      <w:pPr>
        <w:ind w:left="3060" w:hanging="360"/>
      </w:pPr>
      <w:rPr>
        <w:rFonts w:ascii="Symbol" w:hAnsi="Symbol" w:cs="Symbol"/>
      </w:rPr>
    </w:lvl>
    <w:lvl w:ilvl="4">
      <w:numFmt w:val="bullet"/>
      <w:lvlText w:val="o"/>
      <w:lvlJc w:val="left"/>
      <w:pPr>
        <w:ind w:left="3957" w:hanging="360"/>
      </w:pPr>
      <w:rPr>
        <w:rFonts w:ascii="Courier New" w:hAnsi="Courier New" w:cs="Courier New"/>
      </w:rPr>
    </w:lvl>
    <w:lvl w:ilvl="5">
      <w:numFmt w:val="bullet"/>
      <w:lvlText w:val=""/>
      <w:lvlJc w:val="left"/>
      <w:pPr>
        <w:ind w:left="4677" w:hanging="360"/>
      </w:pPr>
      <w:rPr>
        <w:rFonts w:ascii="Wingdings" w:hAnsi="Wingdings" w:cs="Wingdings"/>
        <w:color w:val="000000"/>
      </w:rPr>
    </w:lvl>
    <w:lvl w:ilvl="6">
      <w:numFmt w:val="bullet"/>
      <w:lvlText w:val=""/>
      <w:lvlJc w:val="left"/>
      <w:pPr>
        <w:ind w:left="5397" w:hanging="360"/>
      </w:pPr>
      <w:rPr>
        <w:rFonts w:ascii="Symbol" w:hAnsi="Symbol" w:cs="Symbol"/>
      </w:rPr>
    </w:lvl>
    <w:lvl w:ilvl="7">
      <w:numFmt w:val="bullet"/>
      <w:lvlText w:val="o"/>
      <w:lvlJc w:val="left"/>
      <w:pPr>
        <w:ind w:left="6117" w:hanging="360"/>
      </w:pPr>
      <w:rPr>
        <w:rFonts w:ascii="Courier New" w:hAnsi="Courier New" w:cs="Courier New"/>
      </w:rPr>
    </w:lvl>
    <w:lvl w:ilvl="8">
      <w:numFmt w:val="bullet"/>
      <w:lvlText w:val=""/>
      <w:lvlJc w:val="left"/>
      <w:pPr>
        <w:ind w:left="6837" w:hanging="360"/>
      </w:pPr>
      <w:rPr>
        <w:rFonts w:ascii="Wingdings" w:hAnsi="Wingdings" w:cs="Wingdings"/>
        <w:color w:val="000000"/>
      </w:rPr>
    </w:lvl>
  </w:abstractNum>
  <w:abstractNum w:abstractNumId="163" w15:restartNumberingAfterBreak="0">
    <w:nsid w:val="5ECE59F7"/>
    <w:multiLevelType w:val="multilevel"/>
    <w:tmpl w:val="27D221CE"/>
    <w:styleLink w:val="WWNum43"/>
    <w:lvl w:ilvl="0">
      <w:start w:val="1"/>
      <w:numFmt w:val="lowerLetter"/>
      <w:lvlText w:val="%1)"/>
      <w:lvlJc w:val="left"/>
      <w:pPr>
        <w:ind w:left="720" w:hanging="360"/>
      </w:pPr>
    </w:lvl>
    <w:lvl w:ilvl="1">
      <w:start w:val="7"/>
      <w:numFmt w:val="decimal"/>
      <w:lvlText w:val="%2."/>
      <w:lvlJc w:val="left"/>
      <w:pPr>
        <w:ind w:left="1800" w:hanging="360"/>
      </w:pPr>
    </w:lvl>
    <w:lvl w:ilvl="2">
      <w:start w:val="5"/>
      <w:numFmt w:val="decimal"/>
      <w:lvlText w:val="%3."/>
      <w:lvlJc w:val="left"/>
      <w:pPr>
        <w:ind w:left="2520" w:hanging="360"/>
      </w:p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36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360"/>
      </w:pPr>
    </w:lvl>
  </w:abstractNum>
  <w:abstractNum w:abstractNumId="164" w15:restartNumberingAfterBreak="0">
    <w:nsid w:val="5ECF63A4"/>
    <w:multiLevelType w:val="multilevel"/>
    <w:tmpl w:val="9F68082E"/>
    <w:styleLink w:val="WWNum60"/>
    <w:lvl w:ilvl="0">
      <w:start w:val="1"/>
      <w:numFmt w:val="decimal"/>
      <w:lvlText w:val="%1)"/>
      <w:lvlJc w:val="left"/>
      <w:pPr>
        <w:ind w:left="1854" w:hanging="360"/>
      </w:pPr>
    </w:lvl>
    <w:lvl w:ilvl="1">
      <w:numFmt w:val="bullet"/>
      <w:lvlText w:val="o"/>
      <w:lvlJc w:val="left"/>
      <w:pPr>
        <w:ind w:left="2574" w:hanging="360"/>
      </w:pPr>
      <w:rPr>
        <w:rFonts w:ascii="0" w:hAnsi="0" w:cs="0"/>
      </w:rPr>
    </w:lvl>
    <w:lvl w:ilvl="2">
      <w:numFmt w:val="bullet"/>
      <w:lvlText w:val=""/>
      <w:lvlJc w:val="left"/>
      <w:pPr>
        <w:ind w:left="3294" w:hanging="360"/>
      </w:pPr>
      <w:rPr>
        <w:rFonts w:ascii="0" w:hAnsi="0" w:cs="0"/>
      </w:rPr>
    </w:lvl>
    <w:lvl w:ilvl="3">
      <w:numFmt w:val="bullet"/>
      <w:lvlText w:val=""/>
      <w:lvlJc w:val="left"/>
      <w:pPr>
        <w:ind w:left="4014" w:hanging="360"/>
      </w:pPr>
      <w:rPr>
        <w:rFonts w:ascii="Symbol" w:hAnsi="Symbol" w:cs="Symbol"/>
      </w:rPr>
    </w:lvl>
    <w:lvl w:ilvl="4">
      <w:numFmt w:val="bullet"/>
      <w:lvlText w:val="o"/>
      <w:lvlJc w:val="left"/>
      <w:pPr>
        <w:ind w:left="4734" w:hanging="360"/>
      </w:pPr>
      <w:rPr>
        <w:rFonts w:ascii="0" w:hAnsi="0" w:cs="0"/>
      </w:rPr>
    </w:lvl>
    <w:lvl w:ilvl="5">
      <w:numFmt w:val="bullet"/>
      <w:lvlText w:val=""/>
      <w:lvlJc w:val="left"/>
      <w:pPr>
        <w:ind w:left="5454" w:hanging="360"/>
      </w:pPr>
      <w:rPr>
        <w:rFonts w:ascii="0" w:hAnsi="0" w:cs="0"/>
      </w:rPr>
    </w:lvl>
    <w:lvl w:ilvl="6">
      <w:numFmt w:val="bullet"/>
      <w:lvlText w:val=""/>
      <w:lvlJc w:val="left"/>
      <w:pPr>
        <w:ind w:left="6174" w:hanging="360"/>
      </w:pPr>
      <w:rPr>
        <w:rFonts w:ascii="Symbol" w:hAnsi="Symbol" w:cs="Symbol"/>
      </w:rPr>
    </w:lvl>
    <w:lvl w:ilvl="7">
      <w:numFmt w:val="bullet"/>
      <w:lvlText w:val="o"/>
      <w:lvlJc w:val="left"/>
      <w:pPr>
        <w:ind w:left="6894" w:hanging="360"/>
      </w:pPr>
      <w:rPr>
        <w:rFonts w:ascii="0" w:hAnsi="0" w:cs="0"/>
      </w:rPr>
    </w:lvl>
    <w:lvl w:ilvl="8">
      <w:numFmt w:val="bullet"/>
      <w:lvlText w:val=""/>
      <w:lvlJc w:val="left"/>
      <w:pPr>
        <w:ind w:left="7614" w:hanging="360"/>
      </w:pPr>
      <w:rPr>
        <w:rFonts w:ascii="0" w:hAnsi="0" w:cs="0"/>
      </w:rPr>
    </w:lvl>
  </w:abstractNum>
  <w:abstractNum w:abstractNumId="165" w15:restartNumberingAfterBreak="0">
    <w:nsid w:val="5ED42ED0"/>
    <w:multiLevelType w:val="multilevel"/>
    <w:tmpl w:val="3FE21722"/>
    <w:styleLink w:val="WWNum56"/>
    <w:lvl w:ilvl="0">
      <w:start w:val="1"/>
      <w:numFmt w:val="decimal"/>
      <w:lvlText w:val=" %1."/>
      <w:lvlJc w:val="left"/>
      <w:pPr>
        <w:ind w:left="720" w:hanging="360"/>
      </w:pPr>
    </w:lvl>
    <w:lvl w:ilvl="1">
      <w:start w:val="1"/>
      <w:numFmt w:val="decimal"/>
      <w:lvlText w:val=" %1.%2."/>
      <w:lvlJc w:val="left"/>
      <w:pPr>
        <w:ind w:left="1080" w:hanging="360"/>
      </w:pPr>
    </w:lvl>
    <w:lvl w:ilvl="2">
      <w:start w:val="1"/>
      <w:numFmt w:val="lowerLetter"/>
      <w:lvlText w:val=" %3)"/>
      <w:lvlJc w:val="left"/>
      <w:pPr>
        <w:ind w:left="1440" w:hanging="360"/>
      </w:p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166" w15:restartNumberingAfterBreak="0">
    <w:nsid w:val="5F451A85"/>
    <w:multiLevelType w:val="multilevel"/>
    <w:tmpl w:val="3278B124"/>
    <w:styleLink w:val="WWNum109"/>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67" w15:restartNumberingAfterBreak="0">
    <w:nsid w:val="613E414D"/>
    <w:multiLevelType w:val="multilevel"/>
    <w:tmpl w:val="DAE2C158"/>
    <w:styleLink w:val="WWNum140"/>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68" w15:restartNumberingAfterBreak="0">
    <w:nsid w:val="618D3158"/>
    <w:multiLevelType w:val="multilevel"/>
    <w:tmpl w:val="8EE676D6"/>
    <w:styleLink w:val="WW8Num3"/>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9" w15:restartNumberingAfterBreak="0">
    <w:nsid w:val="61E67E52"/>
    <w:multiLevelType w:val="multilevel"/>
    <w:tmpl w:val="C4B87E5C"/>
    <w:styleLink w:val="WWNum37"/>
    <w:lvl w:ilvl="0">
      <w:start w:val="1"/>
      <w:numFmt w:val="decimal"/>
      <w:lvlText w:val="%1)"/>
      <w:lvlJc w:val="left"/>
      <w:pPr>
        <w:ind w:left="1068" w:hanging="360"/>
      </w:pPr>
    </w:lvl>
    <w:lvl w:ilvl="1">
      <w:start w:val="3"/>
      <w:numFmt w:val="decimal"/>
      <w:lvlText w:val="%1.%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70" w15:restartNumberingAfterBreak="0">
    <w:nsid w:val="630C1431"/>
    <w:multiLevelType w:val="multilevel"/>
    <w:tmpl w:val="83E8E684"/>
    <w:styleLink w:val="Zaimportowanystyl13"/>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1" w15:restartNumberingAfterBreak="0">
    <w:nsid w:val="65A830B9"/>
    <w:multiLevelType w:val="multilevel"/>
    <w:tmpl w:val="D8FA82F0"/>
    <w:styleLink w:val="WWNum11"/>
    <w:lvl w:ilvl="0">
      <w:start w:val="1"/>
      <w:numFmt w:val="decimal"/>
      <w:pStyle w:val="NumPar4"/>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2" w15:restartNumberingAfterBreak="0">
    <w:nsid w:val="65AC5127"/>
    <w:multiLevelType w:val="multilevel"/>
    <w:tmpl w:val="AB7EB5A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3" w15:restartNumberingAfterBreak="0">
    <w:nsid w:val="661F7E50"/>
    <w:multiLevelType w:val="multilevel"/>
    <w:tmpl w:val="32680CD0"/>
    <w:styleLink w:val="Zaimportowanystyl1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4" w15:restartNumberingAfterBreak="0">
    <w:nsid w:val="663F5BAC"/>
    <w:multiLevelType w:val="multilevel"/>
    <w:tmpl w:val="42369E48"/>
    <w:styleLink w:val="WWNum53"/>
    <w:lvl w:ilvl="0">
      <w:start w:val="1"/>
      <w:numFmt w:val="decimal"/>
      <w:lvlText w:val="%1)"/>
      <w:lvlJc w:val="left"/>
      <w:pPr>
        <w:ind w:left="720" w:hanging="360"/>
      </w:pPr>
      <w:rPr>
        <w:i w:val="0"/>
        <w:iCs w:val="0"/>
        <w:sz w:val="20"/>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5" w15:restartNumberingAfterBreak="0">
    <w:nsid w:val="66AB08BE"/>
    <w:multiLevelType w:val="multilevel"/>
    <w:tmpl w:val="1DC694BC"/>
    <w:styleLink w:val="Zaimportowanystyl9"/>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6" w15:restartNumberingAfterBreak="0">
    <w:nsid w:val="66E227AB"/>
    <w:multiLevelType w:val="multilevel"/>
    <w:tmpl w:val="D4EA92FA"/>
    <w:lvl w:ilvl="0">
      <w:start w:val="1"/>
      <w:numFmt w:val="decimal"/>
      <w:lvlText w:val=" %1."/>
      <w:lvlJc w:val="left"/>
      <w:pPr>
        <w:ind w:left="720" w:hanging="360"/>
      </w:pPr>
      <w:rPr>
        <w:rFonts w:hint="default"/>
      </w:rPr>
    </w:lvl>
    <w:lvl w:ilvl="1">
      <w:start w:val="1"/>
      <w:numFmt w:val="decimal"/>
      <w:lvlText w:val=" %1.%2."/>
      <w:lvlJc w:val="left"/>
      <w:pPr>
        <w:ind w:left="720" w:hanging="360"/>
      </w:pPr>
      <w:rPr>
        <w:rFonts w:hint="default"/>
      </w:rPr>
    </w:lvl>
    <w:lvl w:ilvl="2">
      <w:start w:val="1"/>
      <w:numFmt w:val="lowerLetter"/>
      <w:lvlText w:val=" %3)"/>
      <w:lvlJc w:val="left"/>
      <w:pPr>
        <w:ind w:left="1080" w:hanging="720"/>
      </w:pPr>
      <w:rPr>
        <w:rFonts w:hint="default"/>
      </w:rPr>
    </w:lvl>
    <w:lvl w:ilvl="3">
      <w:numFmt w:val="bullet"/>
      <w:lvlText w:val=""/>
      <w:lvlJc w:val="left"/>
      <w:pPr>
        <w:ind w:left="1080" w:hanging="720"/>
      </w:pPr>
      <w:rPr>
        <w:rFonts w:ascii="Symbol" w:hAnsi="Symbol" w:cs="Symbol" w:hint="default"/>
      </w:rPr>
    </w:lvl>
    <w:lvl w:ilvl="4">
      <w:numFmt w:val="bullet"/>
      <w:lvlText w:val=""/>
      <w:lvlJc w:val="left"/>
      <w:pPr>
        <w:ind w:left="1080" w:hanging="720"/>
      </w:pPr>
      <w:rPr>
        <w:rFonts w:ascii="Symbol" w:hAnsi="Symbol" w:cs="Symbol" w:hint="default"/>
      </w:rPr>
    </w:lvl>
    <w:lvl w:ilvl="5">
      <w:numFmt w:val="bullet"/>
      <w:lvlText w:val=""/>
      <w:lvlJc w:val="left"/>
      <w:pPr>
        <w:ind w:left="1440" w:hanging="1080"/>
      </w:pPr>
      <w:rPr>
        <w:rFonts w:ascii="Symbol" w:hAnsi="Symbol" w:cs="Symbol" w:hint="default"/>
      </w:rPr>
    </w:lvl>
    <w:lvl w:ilvl="6">
      <w:numFmt w:val="bullet"/>
      <w:lvlText w:val=""/>
      <w:lvlJc w:val="left"/>
      <w:pPr>
        <w:ind w:left="1440" w:hanging="1080"/>
      </w:pPr>
      <w:rPr>
        <w:rFonts w:ascii="Symbol" w:hAnsi="Symbol" w:cs="Symbol" w:hint="default"/>
      </w:rPr>
    </w:lvl>
    <w:lvl w:ilvl="7">
      <w:numFmt w:val="bullet"/>
      <w:lvlText w:val=""/>
      <w:lvlJc w:val="left"/>
      <w:pPr>
        <w:ind w:left="1440" w:hanging="1080"/>
      </w:pPr>
      <w:rPr>
        <w:rFonts w:ascii="Symbol" w:hAnsi="Symbol" w:cs="Symbol" w:hint="default"/>
      </w:rPr>
    </w:lvl>
    <w:lvl w:ilvl="8">
      <w:numFmt w:val="bullet"/>
      <w:lvlText w:val=""/>
      <w:lvlJc w:val="left"/>
      <w:pPr>
        <w:ind w:left="1800" w:hanging="1440"/>
      </w:pPr>
      <w:rPr>
        <w:rFonts w:ascii="Symbol" w:hAnsi="Symbol" w:cs="Symbol" w:hint="default"/>
      </w:rPr>
    </w:lvl>
  </w:abstractNum>
  <w:abstractNum w:abstractNumId="177" w15:restartNumberingAfterBreak="0">
    <w:nsid w:val="66F471F9"/>
    <w:multiLevelType w:val="multilevel"/>
    <w:tmpl w:val="72106B20"/>
    <w:styleLink w:val="WWNum94"/>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78" w15:restartNumberingAfterBreak="0">
    <w:nsid w:val="67893360"/>
    <w:multiLevelType w:val="multilevel"/>
    <w:tmpl w:val="571E957A"/>
    <w:styleLink w:val="WWNum22"/>
    <w:lvl w:ilvl="0">
      <w:start w:val="1"/>
      <w:numFmt w:val="decimal"/>
      <w:lvlText w:val="%1."/>
      <w:lvlJc w:val="left"/>
      <w:pPr>
        <w:ind w:left="720" w:hanging="360"/>
      </w:pPr>
    </w:lvl>
    <w:lvl w:ilvl="1">
      <w:start w:val="1"/>
      <w:numFmt w:val="decimal"/>
      <w:lvlText w:val="%1.%2."/>
      <w:lvlJc w:val="left"/>
      <w:pPr>
        <w:ind w:left="720" w:hanging="360"/>
      </w:pPr>
      <w:rPr>
        <w:b/>
        <w:u w:val="single"/>
      </w:rPr>
    </w:lvl>
    <w:lvl w:ilvl="2">
      <w:start w:val="1"/>
      <w:numFmt w:val="decimal"/>
      <w:lvlText w:val="%1.%2.%3."/>
      <w:lvlJc w:val="left"/>
      <w:pPr>
        <w:ind w:left="1080" w:hanging="720"/>
      </w:pPr>
      <w:rPr>
        <w:b/>
        <w:u w:val="single"/>
      </w:rPr>
    </w:lvl>
    <w:lvl w:ilvl="3">
      <w:start w:val="1"/>
      <w:numFmt w:val="decimal"/>
      <w:lvlText w:val="%1.%2.%3.%4."/>
      <w:lvlJc w:val="left"/>
      <w:pPr>
        <w:ind w:left="1080" w:hanging="720"/>
      </w:pPr>
      <w:rPr>
        <w:b/>
        <w:u w:val="single"/>
      </w:rPr>
    </w:lvl>
    <w:lvl w:ilvl="4">
      <w:start w:val="1"/>
      <w:numFmt w:val="decimal"/>
      <w:lvlText w:val="%1.%2.%3.%4.%5."/>
      <w:lvlJc w:val="left"/>
      <w:pPr>
        <w:ind w:left="1440" w:hanging="1080"/>
      </w:pPr>
      <w:rPr>
        <w:b/>
        <w:u w:val="single"/>
      </w:rPr>
    </w:lvl>
    <w:lvl w:ilvl="5">
      <w:start w:val="1"/>
      <w:numFmt w:val="decimal"/>
      <w:lvlText w:val="%1.%2.%3.%4.%5.%6."/>
      <w:lvlJc w:val="left"/>
      <w:pPr>
        <w:ind w:left="1440" w:hanging="1080"/>
      </w:pPr>
      <w:rPr>
        <w:b/>
        <w:u w:val="single"/>
      </w:rPr>
    </w:lvl>
    <w:lvl w:ilvl="6">
      <w:start w:val="1"/>
      <w:numFmt w:val="decimal"/>
      <w:lvlText w:val="%1.%2.%3.%4.%5.%6.%7."/>
      <w:lvlJc w:val="left"/>
      <w:pPr>
        <w:ind w:left="1800" w:hanging="1440"/>
      </w:pPr>
      <w:rPr>
        <w:b/>
        <w:u w:val="single"/>
      </w:rPr>
    </w:lvl>
    <w:lvl w:ilvl="7">
      <w:start w:val="1"/>
      <w:numFmt w:val="decimal"/>
      <w:lvlText w:val="%1.%2.%3.%4.%5.%6.%7.%8."/>
      <w:lvlJc w:val="left"/>
      <w:pPr>
        <w:ind w:left="1800" w:hanging="1440"/>
      </w:pPr>
      <w:rPr>
        <w:b/>
        <w:u w:val="single"/>
      </w:rPr>
    </w:lvl>
    <w:lvl w:ilvl="8">
      <w:start w:val="1"/>
      <w:numFmt w:val="decimal"/>
      <w:lvlText w:val="%1.%2.%3.%4.%5.%6.%7.%8.%9."/>
      <w:lvlJc w:val="left"/>
      <w:pPr>
        <w:ind w:left="2160" w:hanging="1800"/>
      </w:pPr>
      <w:rPr>
        <w:b/>
        <w:u w:val="single"/>
      </w:rPr>
    </w:lvl>
  </w:abstractNum>
  <w:abstractNum w:abstractNumId="179" w15:restartNumberingAfterBreak="0">
    <w:nsid w:val="6B451009"/>
    <w:multiLevelType w:val="multilevel"/>
    <w:tmpl w:val="DC985244"/>
    <w:styleLink w:val="WWNum65"/>
    <w:lvl w:ilvl="0">
      <w:start w:val="6"/>
      <w:numFmt w:val="decimal"/>
      <w:lvlText w:val="%1."/>
      <w:lvlJc w:val="left"/>
      <w:pPr>
        <w:ind w:left="644" w:hanging="360"/>
      </w:pPr>
    </w:lvl>
    <w:lvl w:ilvl="1">
      <w:start w:val="1"/>
      <w:numFmt w:val="decimal"/>
      <w:lvlText w:val="%1.%2"/>
      <w:lvlJc w:val="left"/>
      <w:pPr>
        <w:ind w:left="1866" w:hanging="360"/>
      </w:pPr>
    </w:lvl>
    <w:lvl w:ilvl="2">
      <w:start w:val="1"/>
      <w:numFmt w:val="decimal"/>
      <w:lvlText w:val="%1.%2.%3"/>
      <w:lvlJc w:val="left"/>
      <w:pPr>
        <w:ind w:left="2226" w:hanging="720"/>
      </w:pPr>
    </w:lvl>
    <w:lvl w:ilvl="3">
      <w:start w:val="1"/>
      <w:numFmt w:val="decimal"/>
      <w:lvlText w:val="%1.%2.%3.%4"/>
      <w:lvlJc w:val="left"/>
      <w:pPr>
        <w:ind w:left="2226" w:hanging="720"/>
      </w:pPr>
    </w:lvl>
    <w:lvl w:ilvl="4">
      <w:start w:val="1"/>
      <w:numFmt w:val="decimal"/>
      <w:lvlText w:val="%1.%2.%3.%4.%5"/>
      <w:lvlJc w:val="left"/>
      <w:pPr>
        <w:ind w:left="2586" w:hanging="1080"/>
      </w:pPr>
    </w:lvl>
    <w:lvl w:ilvl="5">
      <w:start w:val="1"/>
      <w:numFmt w:val="decimal"/>
      <w:lvlText w:val="%1.%2.%3.%4.%5.%6"/>
      <w:lvlJc w:val="left"/>
      <w:pPr>
        <w:ind w:left="2586" w:hanging="1080"/>
      </w:pPr>
    </w:lvl>
    <w:lvl w:ilvl="6">
      <w:start w:val="1"/>
      <w:numFmt w:val="decimal"/>
      <w:lvlText w:val="%1.%2.%3.%4.%5.%6.%7"/>
      <w:lvlJc w:val="left"/>
      <w:pPr>
        <w:ind w:left="2946" w:hanging="1440"/>
      </w:pPr>
    </w:lvl>
    <w:lvl w:ilvl="7">
      <w:start w:val="1"/>
      <w:numFmt w:val="decimal"/>
      <w:lvlText w:val="%1.%2.%3.%4.%5.%6.%7.%8"/>
      <w:lvlJc w:val="left"/>
      <w:pPr>
        <w:ind w:left="2946" w:hanging="1440"/>
      </w:pPr>
    </w:lvl>
    <w:lvl w:ilvl="8">
      <w:start w:val="1"/>
      <w:numFmt w:val="decimal"/>
      <w:lvlText w:val="%1.%2.%3.%4.%5.%6.%7.%8.%9"/>
      <w:lvlJc w:val="left"/>
      <w:pPr>
        <w:ind w:left="2946" w:hanging="1440"/>
      </w:pPr>
    </w:lvl>
  </w:abstractNum>
  <w:abstractNum w:abstractNumId="180" w15:restartNumberingAfterBreak="0">
    <w:nsid w:val="6B492D6F"/>
    <w:multiLevelType w:val="multilevel"/>
    <w:tmpl w:val="64FCAC7C"/>
    <w:styleLink w:val="List14"/>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1" w15:restartNumberingAfterBreak="0">
    <w:nsid w:val="6D715137"/>
    <w:multiLevelType w:val="multilevel"/>
    <w:tmpl w:val="C22A5CE4"/>
    <w:styleLink w:val="Zaimportowanystyl4"/>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2" w15:restartNumberingAfterBreak="0">
    <w:nsid w:val="6D860D3A"/>
    <w:multiLevelType w:val="multilevel"/>
    <w:tmpl w:val="5DD63982"/>
    <w:styleLink w:val="List7"/>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3" w15:restartNumberingAfterBreak="0">
    <w:nsid w:val="6DDB4819"/>
    <w:multiLevelType w:val="multilevel"/>
    <w:tmpl w:val="5ECAD174"/>
    <w:styleLink w:val="WWNum9"/>
    <w:lvl w:ilvl="0">
      <w:numFmt w:val="bullet"/>
      <w:pStyle w:val="Tiret0"/>
      <w:lvlText w:val=""/>
      <w:lvlJc w:val="left"/>
      <w:pPr>
        <w:ind w:left="850" w:hanging="85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4" w15:restartNumberingAfterBreak="0">
    <w:nsid w:val="6DDE1A55"/>
    <w:multiLevelType w:val="multilevel"/>
    <w:tmpl w:val="CF56A8F6"/>
    <w:styleLink w:val="WWNum24"/>
    <w:lvl w:ilvl="0">
      <w:start w:val="3"/>
      <w:numFmt w:val="decimal"/>
      <w:lvlText w:val="%1."/>
      <w:lvlJc w:val="left"/>
      <w:pPr>
        <w:ind w:left="1287" w:hanging="360"/>
      </w:pPr>
      <w:rPr>
        <w:i w:val="0"/>
        <w:iCs w:val="0"/>
        <w:sz w:val="20"/>
        <w:szCs w:val="22"/>
      </w:rPr>
    </w:lvl>
    <w:lvl w:ilvl="1">
      <w:start w:val="1"/>
      <w:numFmt w:val="decimal"/>
      <w:lvlText w:val="%2."/>
      <w:lvlJc w:val="left"/>
      <w:pPr>
        <w:ind w:left="1647" w:hanging="360"/>
      </w:pPr>
    </w:lvl>
    <w:lvl w:ilvl="2">
      <w:start w:val="1"/>
      <w:numFmt w:val="decimal"/>
      <w:lvlText w:val="%3."/>
      <w:lvlJc w:val="left"/>
      <w:pPr>
        <w:ind w:left="2007" w:hanging="360"/>
      </w:pPr>
    </w:lvl>
    <w:lvl w:ilvl="3">
      <w:start w:val="1"/>
      <w:numFmt w:val="decimal"/>
      <w:lvlText w:val="%4."/>
      <w:lvlJc w:val="left"/>
      <w:pPr>
        <w:ind w:left="2367" w:hanging="360"/>
      </w:pPr>
    </w:lvl>
    <w:lvl w:ilvl="4">
      <w:start w:val="1"/>
      <w:numFmt w:val="decimal"/>
      <w:lvlText w:val="%5."/>
      <w:lvlJc w:val="left"/>
      <w:pPr>
        <w:ind w:left="2727" w:hanging="360"/>
      </w:pPr>
    </w:lvl>
    <w:lvl w:ilvl="5">
      <w:start w:val="1"/>
      <w:numFmt w:val="decimal"/>
      <w:lvlText w:val="%6."/>
      <w:lvlJc w:val="left"/>
      <w:pPr>
        <w:ind w:left="3087" w:hanging="360"/>
      </w:pPr>
    </w:lvl>
    <w:lvl w:ilvl="6">
      <w:start w:val="1"/>
      <w:numFmt w:val="decimal"/>
      <w:lvlText w:val="%7."/>
      <w:lvlJc w:val="left"/>
      <w:pPr>
        <w:ind w:left="3447" w:hanging="360"/>
      </w:pPr>
    </w:lvl>
    <w:lvl w:ilvl="7">
      <w:start w:val="1"/>
      <w:numFmt w:val="decimal"/>
      <w:lvlText w:val="%8."/>
      <w:lvlJc w:val="left"/>
      <w:pPr>
        <w:ind w:left="3807" w:hanging="360"/>
      </w:pPr>
    </w:lvl>
    <w:lvl w:ilvl="8">
      <w:start w:val="1"/>
      <w:numFmt w:val="decimal"/>
      <w:lvlText w:val="%9."/>
      <w:lvlJc w:val="left"/>
      <w:pPr>
        <w:ind w:left="4167" w:hanging="360"/>
      </w:pPr>
    </w:lvl>
  </w:abstractNum>
  <w:abstractNum w:abstractNumId="185" w15:restartNumberingAfterBreak="0">
    <w:nsid w:val="6E6A36F4"/>
    <w:multiLevelType w:val="multilevel"/>
    <w:tmpl w:val="FC60AD7A"/>
    <w:styleLink w:val="WWNum144"/>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86" w15:restartNumberingAfterBreak="0">
    <w:nsid w:val="6EDD64FD"/>
    <w:multiLevelType w:val="multilevel"/>
    <w:tmpl w:val="16B44E24"/>
    <w:styleLink w:val="List1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7" w15:restartNumberingAfterBreak="0">
    <w:nsid w:val="6F281994"/>
    <w:multiLevelType w:val="multilevel"/>
    <w:tmpl w:val="16621052"/>
    <w:styleLink w:val="WW8Num23"/>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8" w15:restartNumberingAfterBreak="0">
    <w:nsid w:val="70B40BD0"/>
    <w:multiLevelType w:val="multilevel"/>
    <w:tmpl w:val="CE10EAB2"/>
    <w:styleLink w:val="WWNum125"/>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89" w15:restartNumberingAfterBreak="0">
    <w:nsid w:val="715D5ADE"/>
    <w:multiLevelType w:val="multilevel"/>
    <w:tmpl w:val="95D8257E"/>
    <w:styleLink w:val="Zaimportowanystyl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0" w15:restartNumberingAfterBreak="0">
    <w:nsid w:val="723A638F"/>
    <w:multiLevelType w:val="multilevel"/>
    <w:tmpl w:val="4754C614"/>
    <w:styleLink w:val="WWNum38"/>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91" w15:restartNumberingAfterBreak="0">
    <w:nsid w:val="72F31995"/>
    <w:multiLevelType w:val="multilevel"/>
    <w:tmpl w:val="4DCE578C"/>
    <w:styleLink w:val="WWNum95"/>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92" w15:restartNumberingAfterBreak="0">
    <w:nsid w:val="72F62129"/>
    <w:multiLevelType w:val="multilevel"/>
    <w:tmpl w:val="CCC41F92"/>
    <w:styleLink w:val="Lista4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3" w15:restartNumberingAfterBreak="0">
    <w:nsid w:val="738A3DC4"/>
    <w:multiLevelType w:val="multilevel"/>
    <w:tmpl w:val="77265CC4"/>
    <w:styleLink w:val="WWNum631"/>
    <w:lvl w:ilvl="0">
      <w:start w:val="1"/>
      <w:numFmt w:val="decimal"/>
      <w:lvlText w:val="%1."/>
      <w:lvlJc w:val="left"/>
      <w:pPr>
        <w:ind w:left="720" w:hanging="360"/>
      </w:pPr>
    </w:lvl>
    <w:lvl w:ilvl="1">
      <w:start w:val="1"/>
      <w:numFmt w:val="decimal"/>
      <w:lvlText w:val=" %1.%2."/>
      <w:lvlJc w:val="left"/>
      <w:pPr>
        <w:ind w:left="1080" w:hanging="360"/>
      </w:pPr>
    </w:lvl>
    <w:lvl w:ilvl="2">
      <w:start w:val="1"/>
      <w:numFmt w:val="lowerLetter"/>
      <w:lvlText w:val=" %3)"/>
      <w:lvlJc w:val="left"/>
      <w:pPr>
        <w:ind w:left="1440" w:hanging="360"/>
      </w:p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194" w15:restartNumberingAfterBreak="0">
    <w:nsid w:val="739739A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5" w15:restartNumberingAfterBreak="0">
    <w:nsid w:val="74454E5A"/>
    <w:multiLevelType w:val="multilevel"/>
    <w:tmpl w:val="19B220D4"/>
    <w:styleLink w:val="WW8Num19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6" w15:restartNumberingAfterBreak="0">
    <w:nsid w:val="74B2295D"/>
    <w:multiLevelType w:val="multilevel"/>
    <w:tmpl w:val="2D14A860"/>
    <w:styleLink w:val="WWNum121"/>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97" w15:restartNumberingAfterBreak="0">
    <w:nsid w:val="74DD1013"/>
    <w:multiLevelType w:val="multilevel"/>
    <w:tmpl w:val="9AAA0A72"/>
    <w:styleLink w:val="Zaimportowanystyl7"/>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8" w15:restartNumberingAfterBreak="0">
    <w:nsid w:val="752722AE"/>
    <w:multiLevelType w:val="multilevel"/>
    <w:tmpl w:val="5EF68514"/>
    <w:styleLink w:val="WW8Num9"/>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9" w15:restartNumberingAfterBreak="0">
    <w:nsid w:val="758B374D"/>
    <w:multiLevelType w:val="multilevel"/>
    <w:tmpl w:val="77F8F390"/>
    <w:styleLink w:val="Zaimportowanysty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0" w15:restartNumberingAfterBreak="0">
    <w:nsid w:val="772F1AAA"/>
    <w:multiLevelType w:val="multilevel"/>
    <w:tmpl w:val="227693F6"/>
    <w:styleLink w:val="Lista2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1" w15:restartNumberingAfterBreak="0">
    <w:nsid w:val="77460580"/>
    <w:multiLevelType w:val="multilevel"/>
    <w:tmpl w:val="4C3CEE00"/>
    <w:styleLink w:val="WWNum10"/>
    <w:lvl w:ilvl="0">
      <w:numFmt w:val="bullet"/>
      <w:pStyle w:val="Tiret1"/>
      <w:lvlText w:val=""/>
      <w:lvlJc w:val="left"/>
      <w:pPr>
        <w:ind w:left="1417" w:hanging="567"/>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2" w15:restartNumberingAfterBreak="0">
    <w:nsid w:val="77B538D9"/>
    <w:multiLevelType w:val="multilevel"/>
    <w:tmpl w:val="3D80EC1E"/>
    <w:styleLink w:val="WWNum129"/>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203" w15:restartNumberingAfterBreak="0">
    <w:nsid w:val="78BE6AFB"/>
    <w:multiLevelType w:val="multilevel"/>
    <w:tmpl w:val="EB501944"/>
    <w:styleLink w:val="WWNum8"/>
    <w:lvl w:ilvl="0">
      <w:start w:val="11"/>
      <w:numFmt w:val="decimal"/>
      <w:pStyle w:val="numerowanie"/>
      <w:lvlText w:val="%1."/>
      <w:lvlJc w:val="left"/>
      <w:pPr>
        <w:ind w:left="540" w:hanging="540"/>
      </w:pPr>
    </w:lvl>
    <w:lvl w:ilvl="1">
      <w:start w:val="1"/>
      <w:numFmt w:val="decimal"/>
      <w:lvlText w:val="%1.%2."/>
      <w:lvlJc w:val="left"/>
      <w:pPr>
        <w:ind w:left="540" w:hanging="540"/>
      </w:pPr>
      <w:rPr>
        <w:b w:val="0"/>
        <w:strike w:val="0"/>
        <w:dstrike w:val="0"/>
      </w:rPr>
    </w:lvl>
    <w:lvl w:ilvl="2">
      <w:start w:val="1"/>
      <w:numFmt w:val="decimal"/>
      <w:lvlText w:val="%1.%2.%3."/>
      <w:lvlJc w:val="left"/>
      <w:pPr>
        <w:ind w:left="720" w:hanging="720"/>
      </w:pPr>
      <w:rPr>
        <w:b w:val="0"/>
        <w:strike w:val="0"/>
        <w:dstrike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4" w15:restartNumberingAfterBreak="0">
    <w:nsid w:val="7AC1136D"/>
    <w:multiLevelType w:val="multilevel"/>
    <w:tmpl w:val="D2B05A8A"/>
    <w:styleLink w:val="WW8Num2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5" w15:restartNumberingAfterBreak="0">
    <w:nsid w:val="7B4967A0"/>
    <w:multiLevelType w:val="multilevel"/>
    <w:tmpl w:val="5B240F18"/>
    <w:styleLink w:val="WWNum135"/>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206" w15:restartNumberingAfterBreak="0">
    <w:nsid w:val="7B52429A"/>
    <w:multiLevelType w:val="multilevel"/>
    <w:tmpl w:val="B4801F7A"/>
    <w:styleLink w:val="List13"/>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7" w15:restartNumberingAfterBreak="0">
    <w:nsid w:val="7BAF3EB8"/>
    <w:multiLevelType w:val="multilevel"/>
    <w:tmpl w:val="CD2A585E"/>
    <w:styleLink w:val="WWNum28"/>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08" w15:restartNumberingAfterBreak="0">
    <w:nsid w:val="7C2B4833"/>
    <w:multiLevelType w:val="multilevel"/>
    <w:tmpl w:val="088EA9B8"/>
    <w:styleLink w:val="WWNum111"/>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209" w15:restartNumberingAfterBreak="0">
    <w:nsid w:val="7C396AE5"/>
    <w:multiLevelType w:val="multilevel"/>
    <w:tmpl w:val="1026D554"/>
    <w:styleLink w:val="WWNum29"/>
    <w:lvl w:ilvl="0">
      <w:start w:val="3"/>
      <w:numFmt w:val="decimal"/>
      <w:lvlText w:val="%1."/>
      <w:lvlJc w:val="left"/>
      <w:pPr>
        <w:ind w:left="360" w:hanging="360"/>
      </w:pPr>
      <w:rPr>
        <w:rFonts w:ascii="Arial" w:hAnsi="Arial" w:cs="Arial"/>
      </w:rPr>
    </w:lvl>
    <w:lvl w:ilvl="1">
      <w:start w:val="4"/>
      <w:numFmt w:val="decimal"/>
      <w:lvlText w:val="%1.%2."/>
      <w:lvlJc w:val="left"/>
      <w:pPr>
        <w:ind w:left="786" w:hanging="360"/>
      </w:pPr>
      <w:rPr>
        <w:rFonts w:ascii="Arial" w:hAnsi="Arial" w:cs="Arial"/>
      </w:rPr>
    </w:lvl>
    <w:lvl w:ilvl="2">
      <w:start w:val="1"/>
      <w:numFmt w:val="decimal"/>
      <w:lvlText w:val="%1.%2.%3."/>
      <w:lvlJc w:val="left"/>
      <w:pPr>
        <w:ind w:left="1572" w:hanging="720"/>
      </w:pPr>
      <w:rPr>
        <w:rFonts w:ascii="Times New Roman" w:hAnsi="Times New Roman" w:cs="Times New Roman"/>
        <w:b/>
        <w:sz w:val="22"/>
        <w:szCs w:val="24"/>
      </w:rPr>
    </w:lvl>
    <w:lvl w:ilvl="3">
      <w:start w:val="1"/>
      <w:numFmt w:val="decimal"/>
      <w:lvlText w:val="%1.%2.%3.%4."/>
      <w:lvlJc w:val="left"/>
      <w:pPr>
        <w:ind w:left="1998" w:hanging="720"/>
      </w:pPr>
      <w:rPr>
        <w:rFonts w:ascii="Arial" w:hAnsi="Arial" w:cs="Arial"/>
      </w:rPr>
    </w:lvl>
    <w:lvl w:ilvl="4">
      <w:start w:val="1"/>
      <w:numFmt w:val="decimal"/>
      <w:lvlText w:val="%1.%2.%3.%4.%5."/>
      <w:lvlJc w:val="left"/>
      <w:pPr>
        <w:ind w:left="2784" w:hanging="1080"/>
      </w:pPr>
      <w:rPr>
        <w:rFonts w:ascii="Arial" w:hAnsi="Arial" w:cs="Arial"/>
      </w:rPr>
    </w:lvl>
    <w:lvl w:ilvl="5">
      <w:start w:val="1"/>
      <w:numFmt w:val="decimal"/>
      <w:lvlText w:val="%1.%2.%3.%4.%5.%6."/>
      <w:lvlJc w:val="left"/>
      <w:pPr>
        <w:ind w:left="3210" w:hanging="1080"/>
      </w:pPr>
      <w:rPr>
        <w:rFonts w:ascii="Arial" w:hAnsi="Arial" w:cs="Arial"/>
      </w:rPr>
    </w:lvl>
    <w:lvl w:ilvl="6">
      <w:start w:val="1"/>
      <w:numFmt w:val="decimal"/>
      <w:lvlText w:val="%1.%2.%3.%4.%5.%6.%7."/>
      <w:lvlJc w:val="left"/>
      <w:pPr>
        <w:ind w:left="3996" w:hanging="1440"/>
      </w:pPr>
      <w:rPr>
        <w:rFonts w:ascii="Arial" w:hAnsi="Arial" w:cs="Arial"/>
      </w:rPr>
    </w:lvl>
    <w:lvl w:ilvl="7">
      <w:start w:val="1"/>
      <w:numFmt w:val="decimal"/>
      <w:lvlText w:val="%1.%2.%3.%4.%5.%6.%7.%8."/>
      <w:lvlJc w:val="left"/>
      <w:pPr>
        <w:ind w:left="4422" w:hanging="1440"/>
      </w:pPr>
      <w:rPr>
        <w:rFonts w:ascii="Arial" w:hAnsi="Arial" w:cs="Arial"/>
      </w:rPr>
    </w:lvl>
    <w:lvl w:ilvl="8">
      <w:start w:val="1"/>
      <w:numFmt w:val="decimal"/>
      <w:lvlText w:val="%1.%2.%3.%4.%5.%6.%7.%8.%9."/>
      <w:lvlJc w:val="left"/>
      <w:pPr>
        <w:ind w:left="5208" w:hanging="1800"/>
      </w:pPr>
      <w:rPr>
        <w:rFonts w:ascii="Arial" w:hAnsi="Arial" w:cs="Arial"/>
      </w:rPr>
    </w:lvl>
  </w:abstractNum>
  <w:abstractNum w:abstractNumId="210" w15:restartNumberingAfterBreak="0">
    <w:nsid w:val="7CD551A2"/>
    <w:multiLevelType w:val="multilevel"/>
    <w:tmpl w:val="D7D8323C"/>
    <w:styleLink w:val="Zaimportowanystyl1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1" w15:restartNumberingAfterBreak="0">
    <w:nsid w:val="7CF21D0D"/>
    <w:multiLevelType w:val="multilevel"/>
    <w:tmpl w:val="795A0D26"/>
    <w:styleLink w:val="WWNum143"/>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212" w15:restartNumberingAfterBreak="0">
    <w:nsid w:val="7CFB0B1D"/>
    <w:multiLevelType w:val="multilevel"/>
    <w:tmpl w:val="28FE1D38"/>
    <w:styleLink w:val="WWNum72"/>
    <w:lvl w:ilvl="0">
      <w:start w:val="1"/>
      <w:numFmt w:val="decimal"/>
      <w:lvlText w:val=" %1."/>
      <w:lvlJc w:val="left"/>
      <w:pPr>
        <w:ind w:left="720" w:hanging="360"/>
      </w:pPr>
      <w:rPr>
        <w:i w:val="0"/>
        <w:iCs w:val="0"/>
        <w:sz w:val="20"/>
        <w:szCs w:val="22"/>
      </w:rPr>
    </w:lvl>
    <w:lvl w:ilvl="1">
      <w:start w:val="1"/>
      <w:numFmt w:val="lowerLetter"/>
      <w:lvlText w:val=" %2)"/>
      <w:lvlJc w:val="left"/>
      <w:pPr>
        <w:ind w:left="1080" w:hanging="360"/>
      </w:pPr>
    </w:lvl>
    <w:lvl w:ilvl="2">
      <w:numFmt w:val="bullet"/>
      <w:lvlText w:val=""/>
      <w:lvlJc w:val="left"/>
      <w:pPr>
        <w:ind w:left="1440" w:hanging="360"/>
      </w:pPr>
      <w:rPr>
        <w:rFonts w:ascii="Symbol" w:hAnsi="Symbol" w:cs="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213" w15:restartNumberingAfterBreak="0">
    <w:nsid w:val="7D4F087B"/>
    <w:multiLevelType w:val="multilevel"/>
    <w:tmpl w:val="20E4445C"/>
    <w:styleLink w:val="WWNum40"/>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14" w15:restartNumberingAfterBreak="0">
    <w:nsid w:val="7DC67749"/>
    <w:multiLevelType w:val="multilevel"/>
    <w:tmpl w:val="002E5AA4"/>
    <w:styleLink w:val="WWNum41"/>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15" w15:restartNumberingAfterBreak="0">
    <w:nsid w:val="7E4B4CCC"/>
    <w:multiLevelType w:val="multilevel"/>
    <w:tmpl w:val="D2A6E9E8"/>
    <w:styleLink w:val="WWNum145"/>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216" w15:restartNumberingAfterBreak="0">
    <w:nsid w:val="7EA25ED5"/>
    <w:multiLevelType w:val="multilevel"/>
    <w:tmpl w:val="DC54023A"/>
    <w:styleLink w:val="WWNum34"/>
    <w:lvl w:ilvl="0">
      <w:start w:val="2"/>
      <w:numFmt w:val="decimal"/>
      <w:lvlText w:val=" %1."/>
      <w:lvlJc w:val="left"/>
      <w:pPr>
        <w:ind w:left="720" w:hanging="360"/>
      </w:pPr>
    </w:lvl>
    <w:lvl w:ilvl="1">
      <w:start w:val="1"/>
      <w:numFmt w:val="decimal"/>
      <w:lvlText w:val=" %1.%2."/>
      <w:lvlJc w:val="left"/>
      <w:pPr>
        <w:ind w:left="720" w:hanging="360"/>
      </w:pPr>
    </w:lvl>
    <w:lvl w:ilvl="2">
      <w:start w:val="1"/>
      <w:numFmt w:val="lowerLetter"/>
      <w:lvlText w:val=" %3)"/>
      <w:lvlJc w:val="left"/>
      <w:pPr>
        <w:ind w:left="1080" w:hanging="720"/>
      </w:pPr>
    </w:lvl>
    <w:lvl w:ilvl="3">
      <w:numFmt w:val="bullet"/>
      <w:lvlText w:val=""/>
      <w:lvlJc w:val="left"/>
      <w:pPr>
        <w:ind w:left="1080" w:hanging="720"/>
      </w:pPr>
      <w:rPr>
        <w:rFonts w:ascii="Symbol" w:hAnsi="Symbol" w:cs="Symbol"/>
      </w:rPr>
    </w:lvl>
    <w:lvl w:ilvl="4">
      <w:numFmt w:val="bullet"/>
      <w:lvlText w:val=""/>
      <w:lvlJc w:val="left"/>
      <w:pPr>
        <w:ind w:left="1080" w:hanging="720"/>
      </w:pPr>
      <w:rPr>
        <w:rFonts w:ascii="Symbol" w:hAnsi="Symbol" w:cs="Symbol"/>
      </w:rPr>
    </w:lvl>
    <w:lvl w:ilvl="5">
      <w:numFmt w:val="bullet"/>
      <w:lvlText w:val=""/>
      <w:lvlJc w:val="left"/>
      <w:pPr>
        <w:ind w:left="1440" w:hanging="1080"/>
      </w:pPr>
      <w:rPr>
        <w:rFonts w:ascii="Symbol" w:hAnsi="Symbol" w:cs="Symbol"/>
      </w:rPr>
    </w:lvl>
    <w:lvl w:ilvl="6">
      <w:numFmt w:val="bullet"/>
      <w:lvlText w:val=""/>
      <w:lvlJc w:val="left"/>
      <w:pPr>
        <w:ind w:left="1440" w:hanging="1080"/>
      </w:pPr>
      <w:rPr>
        <w:rFonts w:ascii="Symbol" w:hAnsi="Symbol" w:cs="Symbol"/>
      </w:rPr>
    </w:lvl>
    <w:lvl w:ilvl="7">
      <w:numFmt w:val="bullet"/>
      <w:lvlText w:val=""/>
      <w:lvlJc w:val="left"/>
      <w:pPr>
        <w:ind w:left="1440" w:hanging="1080"/>
      </w:pPr>
      <w:rPr>
        <w:rFonts w:ascii="Symbol" w:hAnsi="Symbol" w:cs="Symbol"/>
      </w:rPr>
    </w:lvl>
    <w:lvl w:ilvl="8">
      <w:numFmt w:val="bullet"/>
      <w:lvlText w:val=""/>
      <w:lvlJc w:val="left"/>
      <w:pPr>
        <w:ind w:left="1800" w:hanging="1440"/>
      </w:pPr>
      <w:rPr>
        <w:rFonts w:ascii="Symbol" w:hAnsi="Symbol" w:cs="Symbol"/>
      </w:rPr>
    </w:lvl>
  </w:abstractNum>
  <w:abstractNum w:abstractNumId="217" w15:restartNumberingAfterBreak="0">
    <w:nsid w:val="7EB712B0"/>
    <w:multiLevelType w:val="multilevel"/>
    <w:tmpl w:val="5FA0E642"/>
    <w:styleLink w:val="WWNum118"/>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num w:numId="1" w16cid:durableId="355616710">
    <w:abstractNumId w:val="51"/>
  </w:num>
  <w:num w:numId="2" w16cid:durableId="742994985">
    <w:abstractNumId w:val="105"/>
  </w:num>
  <w:num w:numId="3" w16cid:durableId="627514847">
    <w:abstractNumId w:val="127"/>
  </w:num>
  <w:num w:numId="4" w16cid:durableId="1552228967">
    <w:abstractNumId w:val="78"/>
  </w:num>
  <w:num w:numId="5" w16cid:durableId="918634333">
    <w:abstractNumId w:val="199"/>
  </w:num>
  <w:num w:numId="6" w16cid:durableId="2032685414">
    <w:abstractNumId w:val="66"/>
  </w:num>
  <w:num w:numId="7" w16cid:durableId="1507012415">
    <w:abstractNumId w:val="200"/>
  </w:num>
  <w:num w:numId="8" w16cid:durableId="452945746">
    <w:abstractNumId w:val="141"/>
  </w:num>
  <w:num w:numId="9" w16cid:durableId="1451316198">
    <w:abstractNumId w:val="4"/>
  </w:num>
  <w:num w:numId="10" w16cid:durableId="2138138653">
    <w:abstractNumId w:val="181"/>
  </w:num>
  <w:num w:numId="11" w16cid:durableId="932544493">
    <w:abstractNumId w:val="192"/>
  </w:num>
  <w:num w:numId="12" w16cid:durableId="1785071983">
    <w:abstractNumId w:val="189"/>
  </w:num>
  <w:num w:numId="13" w16cid:durableId="488130132">
    <w:abstractNumId w:val="38"/>
  </w:num>
  <w:num w:numId="14" w16cid:durableId="1021204540">
    <w:abstractNumId w:val="119"/>
  </w:num>
  <w:num w:numId="15" w16cid:durableId="1830093836">
    <w:abstractNumId w:val="126"/>
  </w:num>
  <w:num w:numId="16" w16cid:durableId="2085948839">
    <w:abstractNumId w:val="197"/>
  </w:num>
  <w:num w:numId="17" w16cid:durableId="1211116928">
    <w:abstractNumId w:val="182"/>
  </w:num>
  <w:num w:numId="18" w16cid:durableId="536771162">
    <w:abstractNumId w:val="100"/>
  </w:num>
  <w:num w:numId="19" w16cid:durableId="166798921">
    <w:abstractNumId w:val="36"/>
  </w:num>
  <w:num w:numId="20" w16cid:durableId="985741717">
    <w:abstractNumId w:val="175"/>
  </w:num>
  <w:num w:numId="21" w16cid:durableId="242646381">
    <w:abstractNumId w:val="145"/>
  </w:num>
  <w:num w:numId="22" w16cid:durableId="1654791752">
    <w:abstractNumId w:val="40"/>
  </w:num>
  <w:num w:numId="23" w16cid:durableId="544146469">
    <w:abstractNumId w:val="186"/>
  </w:num>
  <w:num w:numId="24" w16cid:durableId="1453013713">
    <w:abstractNumId w:val="115"/>
  </w:num>
  <w:num w:numId="25" w16cid:durableId="963926508">
    <w:abstractNumId w:val="56"/>
  </w:num>
  <w:num w:numId="26" w16cid:durableId="1273052795">
    <w:abstractNumId w:val="210"/>
  </w:num>
  <w:num w:numId="27" w16cid:durableId="760033231">
    <w:abstractNumId w:val="91"/>
  </w:num>
  <w:num w:numId="28" w16cid:durableId="21051061">
    <w:abstractNumId w:val="170"/>
  </w:num>
  <w:num w:numId="29" w16cid:durableId="172382506">
    <w:abstractNumId w:val="206"/>
  </w:num>
  <w:num w:numId="30" w16cid:durableId="480540372">
    <w:abstractNumId w:val="160"/>
  </w:num>
  <w:num w:numId="31" w16cid:durableId="1250115673">
    <w:abstractNumId w:val="180"/>
  </w:num>
  <w:num w:numId="32" w16cid:durableId="1890990078">
    <w:abstractNumId w:val="173"/>
  </w:num>
  <w:num w:numId="33" w16cid:durableId="699816294">
    <w:abstractNumId w:val="111"/>
  </w:num>
  <w:num w:numId="34" w16cid:durableId="1718508895">
    <w:abstractNumId w:val="198"/>
  </w:num>
  <w:num w:numId="35" w16cid:durableId="77218543">
    <w:abstractNumId w:val="135"/>
  </w:num>
  <w:num w:numId="36" w16cid:durableId="108358828">
    <w:abstractNumId w:val="41"/>
  </w:num>
  <w:num w:numId="37" w16cid:durableId="1818572572">
    <w:abstractNumId w:val="136"/>
  </w:num>
  <w:num w:numId="38" w16cid:durableId="752707628">
    <w:abstractNumId w:val="168"/>
  </w:num>
  <w:num w:numId="39" w16cid:durableId="2050646663">
    <w:abstractNumId w:val="62"/>
  </w:num>
  <w:num w:numId="40" w16cid:durableId="108203495">
    <w:abstractNumId w:val="85"/>
  </w:num>
  <w:num w:numId="41" w16cid:durableId="850022778">
    <w:abstractNumId w:val="21"/>
  </w:num>
  <w:num w:numId="42" w16cid:durableId="1664359803">
    <w:abstractNumId w:val="195"/>
  </w:num>
  <w:num w:numId="43" w16cid:durableId="1033533644">
    <w:abstractNumId w:val="103"/>
  </w:num>
  <w:num w:numId="44" w16cid:durableId="1645308766">
    <w:abstractNumId w:val="204"/>
  </w:num>
  <w:num w:numId="45" w16cid:durableId="1576817078">
    <w:abstractNumId w:val="144"/>
  </w:num>
  <w:num w:numId="46" w16cid:durableId="1119032122">
    <w:abstractNumId w:val="187"/>
  </w:num>
  <w:num w:numId="47" w16cid:durableId="599340813">
    <w:abstractNumId w:val="116"/>
  </w:num>
  <w:num w:numId="48" w16cid:durableId="1033458835">
    <w:abstractNumId w:val="102"/>
  </w:num>
  <w:num w:numId="49" w16cid:durableId="1254320537">
    <w:abstractNumId w:val="156"/>
  </w:num>
  <w:num w:numId="50" w16cid:durableId="1519079985">
    <w:abstractNumId w:val="149"/>
  </w:num>
  <w:num w:numId="51" w16cid:durableId="21826282">
    <w:abstractNumId w:val="162"/>
  </w:num>
  <w:num w:numId="52" w16cid:durableId="139462273">
    <w:abstractNumId w:val="150"/>
  </w:num>
  <w:num w:numId="53" w16cid:durableId="1392653688">
    <w:abstractNumId w:val="107"/>
  </w:num>
  <w:num w:numId="54" w16cid:durableId="1349452488">
    <w:abstractNumId w:val="203"/>
  </w:num>
  <w:num w:numId="55" w16cid:durableId="1874461004">
    <w:abstractNumId w:val="183"/>
  </w:num>
  <w:num w:numId="56" w16cid:durableId="431123809">
    <w:abstractNumId w:val="201"/>
  </w:num>
  <w:num w:numId="57" w16cid:durableId="1250698786">
    <w:abstractNumId w:val="171"/>
  </w:num>
  <w:num w:numId="58" w16cid:durableId="235552350">
    <w:abstractNumId w:val="54"/>
  </w:num>
  <w:num w:numId="59" w16cid:durableId="143284343">
    <w:abstractNumId w:val="138"/>
  </w:num>
  <w:num w:numId="60" w16cid:durableId="445588288">
    <w:abstractNumId w:val="35"/>
  </w:num>
  <w:num w:numId="61" w16cid:durableId="538208834">
    <w:abstractNumId w:val="24"/>
  </w:num>
  <w:num w:numId="62" w16cid:durableId="1663970204">
    <w:abstractNumId w:val="94"/>
  </w:num>
  <w:num w:numId="63" w16cid:durableId="1030371701">
    <w:abstractNumId w:val="108"/>
  </w:num>
  <w:num w:numId="64" w16cid:durableId="1192962361">
    <w:abstractNumId w:val="17"/>
  </w:num>
  <w:num w:numId="65" w16cid:durableId="922102691">
    <w:abstractNumId w:val="86"/>
    <w:lvlOverride w:ilvl="0">
      <w:lvl w:ilvl="0">
        <w:start w:val="1"/>
        <w:numFmt w:val="lowerLetter"/>
        <w:lvlText w:val="%1)"/>
        <w:lvlJc w:val="left"/>
        <w:pPr>
          <w:ind w:left="720" w:hanging="360"/>
        </w:pPr>
        <w:rPr>
          <w:rFonts w:ascii="Times New Roman" w:hAnsi="Times New Roman" w:cs="Times New Roman" w:hint="default"/>
          <w:b w:val="0"/>
          <w:bCs w:val="0"/>
          <w:i w:val="0"/>
          <w:iCs w:val="0"/>
          <w:sz w:val="22"/>
          <w:szCs w:val="22"/>
        </w:rPr>
      </w:lvl>
    </w:lvlOverride>
  </w:num>
  <w:num w:numId="66" w16cid:durableId="599222356">
    <w:abstractNumId w:val="157"/>
  </w:num>
  <w:num w:numId="67" w16cid:durableId="376902766">
    <w:abstractNumId w:val="80"/>
  </w:num>
  <w:num w:numId="68" w16cid:durableId="46536105">
    <w:abstractNumId w:val="178"/>
  </w:num>
  <w:num w:numId="69" w16cid:durableId="1876653890">
    <w:abstractNumId w:val="77"/>
  </w:num>
  <w:num w:numId="70" w16cid:durableId="2099053435">
    <w:abstractNumId w:val="184"/>
    <w:lvlOverride w:ilvl="0">
      <w:lvl w:ilvl="0">
        <w:start w:val="3"/>
        <w:numFmt w:val="decimal"/>
        <w:lvlText w:val="%1."/>
        <w:lvlJc w:val="left"/>
        <w:pPr>
          <w:ind w:left="1287" w:hanging="360"/>
        </w:pPr>
        <w:rPr>
          <w:rFonts w:ascii="Times New Roman" w:hAnsi="Times New Roman" w:cs="Times New Roman" w:hint="default"/>
          <w:i w:val="0"/>
          <w:iCs w:val="0"/>
          <w:sz w:val="22"/>
          <w:szCs w:val="22"/>
        </w:rPr>
      </w:lvl>
    </w:lvlOverride>
  </w:num>
  <w:num w:numId="71" w16cid:durableId="390269521">
    <w:abstractNumId w:val="106"/>
  </w:num>
  <w:num w:numId="72" w16cid:durableId="1075787014">
    <w:abstractNumId w:val="2"/>
    <w:lvlOverride w:ilvl="0">
      <w:lvl w:ilvl="0">
        <w:start w:val="1"/>
        <w:numFmt w:val="decimal"/>
        <w:lvlText w:val="%1."/>
        <w:lvlJc w:val="left"/>
        <w:pPr>
          <w:ind w:left="720" w:hanging="360"/>
        </w:pPr>
        <w:rPr>
          <w:rFonts w:ascii="Times New Roman" w:hAnsi="Times New Roman"/>
          <w:b w:val="0"/>
          <w:bCs/>
          <w:sz w:val="22"/>
          <w:szCs w:val="24"/>
        </w:rPr>
      </w:lvl>
    </w:lvlOverride>
    <w:lvlOverride w:ilvl="1">
      <w:lvl w:ilvl="1">
        <w:start w:val="1"/>
        <w:numFmt w:val="decimal"/>
        <w:lvlText w:val="%1.%2."/>
        <w:lvlJc w:val="left"/>
        <w:pPr>
          <w:ind w:left="1146" w:hanging="720"/>
        </w:pPr>
        <w:rPr>
          <w:b w:val="0"/>
          <w:bCs/>
          <w:sz w:val="22"/>
          <w:szCs w:val="24"/>
        </w:rPr>
      </w:lvl>
    </w:lvlOverride>
  </w:num>
  <w:num w:numId="73" w16cid:durableId="1701055264">
    <w:abstractNumId w:val="154"/>
  </w:num>
  <w:num w:numId="74" w16cid:durableId="1365867557">
    <w:abstractNumId w:val="207"/>
  </w:num>
  <w:num w:numId="75" w16cid:durableId="40323581">
    <w:abstractNumId w:val="209"/>
  </w:num>
  <w:num w:numId="76" w16cid:durableId="1769694244">
    <w:abstractNumId w:val="121"/>
  </w:num>
  <w:num w:numId="77" w16cid:durableId="1921212296">
    <w:abstractNumId w:val="20"/>
  </w:num>
  <w:num w:numId="78" w16cid:durableId="1842694696">
    <w:abstractNumId w:val="57"/>
  </w:num>
  <w:num w:numId="79" w16cid:durableId="1451977467">
    <w:abstractNumId w:val="101"/>
  </w:num>
  <w:num w:numId="80" w16cid:durableId="1775248923">
    <w:abstractNumId w:val="216"/>
  </w:num>
  <w:num w:numId="81" w16cid:durableId="827090320">
    <w:abstractNumId w:val="47"/>
    <w:lvlOverride w:ilvl="1">
      <w:lvl w:ilvl="1">
        <w:start w:val="1"/>
        <w:numFmt w:val="decimal"/>
        <w:lvlText w:val="%2."/>
        <w:lvlJc w:val="left"/>
        <w:pPr>
          <w:ind w:left="1800" w:hanging="360"/>
        </w:pPr>
        <w:rPr>
          <w:b w:val="0"/>
          <w:bCs w:val="0"/>
        </w:rPr>
      </w:lvl>
    </w:lvlOverride>
  </w:num>
  <w:num w:numId="82" w16cid:durableId="975060444">
    <w:abstractNumId w:val="7"/>
    <w:lvlOverride w:ilvl="0">
      <w:lvl w:ilvl="0">
        <w:start w:val="9"/>
        <w:numFmt w:val="decimal"/>
        <w:lvlText w:val="%1."/>
        <w:lvlJc w:val="left"/>
        <w:pPr>
          <w:ind w:left="1428" w:hanging="360"/>
        </w:pPr>
        <w:rPr>
          <w:b w:val="0"/>
          <w:bCs w:val="0"/>
          <w:sz w:val="22"/>
          <w:szCs w:val="22"/>
        </w:rPr>
      </w:lvl>
    </w:lvlOverride>
  </w:num>
  <w:num w:numId="83" w16cid:durableId="1982030607">
    <w:abstractNumId w:val="169"/>
  </w:num>
  <w:num w:numId="84" w16cid:durableId="1410230367">
    <w:abstractNumId w:val="190"/>
  </w:num>
  <w:num w:numId="85" w16cid:durableId="1721174065">
    <w:abstractNumId w:val="139"/>
  </w:num>
  <w:num w:numId="86" w16cid:durableId="1712344308">
    <w:abstractNumId w:val="213"/>
  </w:num>
  <w:num w:numId="87" w16cid:durableId="1614243447">
    <w:abstractNumId w:val="214"/>
  </w:num>
  <w:num w:numId="88" w16cid:durableId="1381050843">
    <w:abstractNumId w:val="70"/>
  </w:num>
  <w:num w:numId="89" w16cid:durableId="583149375">
    <w:abstractNumId w:val="163"/>
  </w:num>
  <w:num w:numId="90" w16cid:durableId="1153522741">
    <w:abstractNumId w:val="155"/>
  </w:num>
  <w:num w:numId="91" w16cid:durableId="1474643109">
    <w:abstractNumId w:val="92"/>
  </w:num>
  <w:num w:numId="92" w16cid:durableId="1802993079">
    <w:abstractNumId w:val="88"/>
    <w:lvlOverride w:ilvl="0">
      <w:lvl w:ilvl="0">
        <w:start w:val="1"/>
        <w:numFmt w:val="decimal"/>
        <w:lvlText w:val="%1."/>
        <w:lvlJc w:val="left"/>
        <w:pPr>
          <w:ind w:left="720" w:hanging="360"/>
        </w:pPr>
        <w:rPr>
          <w:b w:val="0"/>
          <w:bCs w:val="0"/>
        </w:rPr>
      </w:lvl>
    </w:lvlOverride>
  </w:num>
  <w:num w:numId="93" w16cid:durableId="1082916944">
    <w:abstractNumId w:val="37"/>
  </w:num>
  <w:num w:numId="94" w16cid:durableId="1176580226">
    <w:abstractNumId w:val="71"/>
  </w:num>
  <w:num w:numId="95" w16cid:durableId="130170440">
    <w:abstractNumId w:val="53"/>
  </w:num>
  <w:num w:numId="96" w16cid:durableId="348482689">
    <w:abstractNumId w:val="63"/>
  </w:num>
  <w:num w:numId="97" w16cid:durableId="1201239748">
    <w:abstractNumId w:val="152"/>
  </w:num>
  <w:num w:numId="98" w16cid:durableId="925773809">
    <w:abstractNumId w:val="12"/>
  </w:num>
  <w:num w:numId="99" w16cid:durableId="1510830828">
    <w:abstractNumId w:val="174"/>
  </w:num>
  <w:num w:numId="100" w16cid:durableId="347685288">
    <w:abstractNumId w:val="61"/>
  </w:num>
  <w:num w:numId="101" w16cid:durableId="64882213">
    <w:abstractNumId w:val="25"/>
  </w:num>
  <w:num w:numId="102" w16cid:durableId="1979987916">
    <w:abstractNumId w:val="165"/>
  </w:num>
  <w:num w:numId="103" w16cid:durableId="1349746518">
    <w:abstractNumId w:val="117"/>
  </w:num>
  <w:num w:numId="104" w16cid:durableId="695934635">
    <w:abstractNumId w:val="142"/>
    <w:lvlOverride w:ilvl="0">
      <w:lvl w:ilvl="0">
        <w:start w:val="14"/>
        <w:numFmt w:val="decimal"/>
        <w:lvlText w:val=" %1."/>
        <w:lvlJc w:val="left"/>
        <w:pPr>
          <w:ind w:left="720" w:hanging="360"/>
        </w:pPr>
        <w:rPr>
          <w:b/>
          <w:bCs/>
        </w:rPr>
      </w:lvl>
    </w:lvlOverride>
    <w:lvlOverride w:ilvl="1">
      <w:lvl w:ilvl="1">
        <w:start w:val="1"/>
        <w:numFmt w:val="decimal"/>
        <w:lvlText w:val=" %1.%2."/>
        <w:lvlJc w:val="left"/>
        <w:pPr>
          <w:ind w:left="1080" w:hanging="360"/>
        </w:pPr>
        <w:rPr>
          <w:b w:val="0"/>
          <w:bCs/>
        </w:rPr>
      </w:lvl>
    </w:lvlOverride>
  </w:num>
  <w:num w:numId="105" w16cid:durableId="1735619814">
    <w:abstractNumId w:val="132"/>
  </w:num>
  <w:num w:numId="106" w16cid:durableId="64573880">
    <w:abstractNumId w:val="164"/>
  </w:num>
  <w:num w:numId="107" w16cid:durableId="200240979">
    <w:abstractNumId w:val="131"/>
  </w:num>
  <w:num w:numId="108" w16cid:durableId="335883905">
    <w:abstractNumId w:val="10"/>
  </w:num>
  <w:num w:numId="109" w16cid:durableId="710036149">
    <w:abstractNumId w:val="140"/>
  </w:num>
  <w:num w:numId="110" w16cid:durableId="1585337435">
    <w:abstractNumId w:val="148"/>
  </w:num>
  <w:num w:numId="111" w16cid:durableId="703096589">
    <w:abstractNumId w:val="179"/>
  </w:num>
  <w:num w:numId="112" w16cid:durableId="763846857">
    <w:abstractNumId w:val="83"/>
  </w:num>
  <w:num w:numId="113" w16cid:durableId="1772164606">
    <w:abstractNumId w:val="122"/>
  </w:num>
  <w:num w:numId="114" w16cid:durableId="150214518">
    <w:abstractNumId w:val="153"/>
  </w:num>
  <w:num w:numId="115" w16cid:durableId="1780417952">
    <w:abstractNumId w:val="99"/>
    <w:lvlOverride w:ilvl="0">
      <w:lvl w:ilvl="0">
        <w:start w:val="1"/>
        <w:numFmt w:val="decimal"/>
        <w:lvlText w:val="%1."/>
        <w:lvlJc w:val="left"/>
        <w:pPr>
          <w:ind w:left="1866" w:hanging="360"/>
        </w:pPr>
        <w:rPr>
          <w:b w:val="0"/>
          <w:bCs w:val="0"/>
          <w:sz w:val="22"/>
        </w:rPr>
      </w:lvl>
    </w:lvlOverride>
  </w:num>
  <w:num w:numId="116" w16cid:durableId="719598415">
    <w:abstractNumId w:val="14"/>
  </w:num>
  <w:num w:numId="117" w16cid:durableId="2061979239">
    <w:abstractNumId w:val="75"/>
  </w:num>
  <w:num w:numId="118" w16cid:durableId="602301314">
    <w:abstractNumId w:val="212"/>
  </w:num>
  <w:num w:numId="119" w16cid:durableId="712774641">
    <w:abstractNumId w:val="104"/>
    <w:lvlOverride w:ilvl="0">
      <w:lvl w:ilvl="0">
        <w:start w:val="4"/>
        <w:numFmt w:val="decimal"/>
        <w:lvlText w:val=" %1."/>
        <w:lvlJc w:val="left"/>
        <w:pPr>
          <w:ind w:left="720" w:hanging="360"/>
        </w:pPr>
        <w:rPr>
          <w:b w:val="0"/>
          <w:bCs w:val="0"/>
        </w:rPr>
      </w:lvl>
    </w:lvlOverride>
  </w:num>
  <w:num w:numId="120" w16cid:durableId="67116491">
    <w:abstractNumId w:val="97"/>
  </w:num>
  <w:num w:numId="121" w16cid:durableId="17049926">
    <w:abstractNumId w:val="49"/>
  </w:num>
  <w:num w:numId="122" w16cid:durableId="1430076010">
    <w:abstractNumId w:val="48"/>
  </w:num>
  <w:num w:numId="123" w16cid:durableId="2044986469">
    <w:abstractNumId w:val="95"/>
  </w:num>
  <w:num w:numId="124" w16cid:durableId="1492524675">
    <w:abstractNumId w:val="112"/>
  </w:num>
  <w:num w:numId="125" w16cid:durableId="2020041669">
    <w:abstractNumId w:val="82"/>
  </w:num>
  <w:num w:numId="126" w16cid:durableId="859003266">
    <w:abstractNumId w:val="147"/>
  </w:num>
  <w:num w:numId="127" w16cid:durableId="105924654">
    <w:abstractNumId w:val="8"/>
  </w:num>
  <w:num w:numId="128" w16cid:durableId="1525485088">
    <w:abstractNumId w:val="114"/>
  </w:num>
  <w:num w:numId="129" w16cid:durableId="1049960370">
    <w:abstractNumId w:val="44"/>
  </w:num>
  <w:num w:numId="130" w16cid:durableId="505436249">
    <w:abstractNumId w:val="60"/>
  </w:num>
  <w:num w:numId="131" w16cid:durableId="1524319660">
    <w:abstractNumId w:val="26"/>
  </w:num>
  <w:num w:numId="132" w16cid:durableId="1880778608">
    <w:abstractNumId w:val="72"/>
  </w:num>
  <w:num w:numId="133" w16cid:durableId="122237385">
    <w:abstractNumId w:val="6"/>
  </w:num>
  <w:num w:numId="134" w16cid:durableId="1990016714">
    <w:abstractNumId w:val="43"/>
  </w:num>
  <w:num w:numId="135" w16cid:durableId="504592175">
    <w:abstractNumId w:val="42"/>
  </w:num>
  <w:num w:numId="136" w16cid:durableId="455835336">
    <w:abstractNumId w:val="33"/>
  </w:num>
  <w:num w:numId="137" w16cid:durableId="1451128496">
    <w:abstractNumId w:val="13"/>
  </w:num>
  <w:num w:numId="138" w16cid:durableId="701590662">
    <w:abstractNumId w:val="23"/>
  </w:num>
  <w:num w:numId="139" w16cid:durableId="1218781865">
    <w:abstractNumId w:val="84"/>
  </w:num>
  <w:num w:numId="140" w16cid:durableId="201287606">
    <w:abstractNumId w:val="177"/>
  </w:num>
  <w:num w:numId="141" w16cid:durableId="261453523">
    <w:abstractNumId w:val="191"/>
  </w:num>
  <w:num w:numId="142" w16cid:durableId="1688285440">
    <w:abstractNumId w:val="118"/>
  </w:num>
  <w:num w:numId="143" w16cid:durableId="387649081">
    <w:abstractNumId w:val="46"/>
  </w:num>
  <w:num w:numId="144" w16cid:durableId="1594244494">
    <w:abstractNumId w:val="123"/>
  </w:num>
  <w:num w:numId="145" w16cid:durableId="1024671208">
    <w:abstractNumId w:val="120"/>
  </w:num>
  <w:num w:numId="146" w16cid:durableId="168373137">
    <w:abstractNumId w:val="93"/>
  </w:num>
  <w:num w:numId="147" w16cid:durableId="348604509">
    <w:abstractNumId w:val="9"/>
  </w:num>
  <w:num w:numId="148" w16cid:durableId="70661854">
    <w:abstractNumId w:val="129"/>
  </w:num>
  <w:num w:numId="149" w16cid:durableId="1955869029">
    <w:abstractNumId w:val="45"/>
  </w:num>
  <w:num w:numId="150" w16cid:durableId="62527607">
    <w:abstractNumId w:val="96"/>
  </w:num>
  <w:num w:numId="151" w16cid:durableId="1100418522">
    <w:abstractNumId w:val="89"/>
  </w:num>
  <w:num w:numId="152" w16cid:durableId="175121390">
    <w:abstractNumId w:val="69"/>
  </w:num>
  <w:num w:numId="153" w16cid:durableId="988553318">
    <w:abstractNumId w:val="64"/>
  </w:num>
  <w:num w:numId="154" w16cid:durableId="1172376882">
    <w:abstractNumId w:val="74"/>
  </w:num>
  <w:num w:numId="155" w16cid:durableId="833373889">
    <w:abstractNumId w:val="166"/>
  </w:num>
  <w:num w:numId="156" w16cid:durableId="1686319009">
    <w:abstractNumId w:val="31"/>
  </w:num>
  <w:num w:numId="157" w16cid:durableId="1315181768">
    <w:abstractNumId w:val="208"/>
  </w:num>
  <w:num w:numId="158" w16cid:durableId="245457967">
    <w:abstractNumId w:val="5"/>
  </w:num>
  <w:num w:numId="159" w16cid:durableId="211234939">
    <w:abstractNumId w:val="81"/>
  </w:num>
  <w:num w:numId="160" w16cid:durableId="553348321">
    <w:abstractNumId w:val="28"/>
    <w:lvlOverride w:ilvl="0">
      <w:lvl w:ilvl="0">
        <w:start w:val="1"/>
        <w:numFmt w:val="decimal"/>
        <w:lvlText w:val=" %1 "/>
        <w:lvlJc w:val="left"/>
        <w:pPr>
          <w:ind w:left="720" w:hanging="360"/>
        </w:pPr>
        <w:rPr>
          <w:b w:val="0"/>
          <w:bCs w:val="0"/>
          <w:sz w:val="22"/>
          <w:szCs w:val="22"/>
        </w:rPr>
      </w:lvl>
    </w:lvlOverride>
    <w:lvlOverride w:ilvl="2">
      <w:lvl w:ilvl="2">
        <w:start w:val="1"/>
        <w:numFmt w:val="decimal"/>
        <w:lvlText w:val=" %1.%2.%3 "/>
        <w:lvlJc w:val="left"/>
        <w:pPr>
          <w:ind w:left="1440" w:hanging="360"/>
        </w:pPr>
        <w:rPr>
          <w:b w:val="0"/>
          <w:bCs/>
        </w:rPr>
      </w:lvl>
    </w:lvlOverride>
  </w:num>
  <w:num w:numId="161" w16cid:durableId="633758890">
    <w:abstractNumId w:val="109"/>
  </w:num>
  <w:num w:numId="162" w16cid:durableId="1678385319">
    <w:abstractNumId w:val="16"/>
  </w:num>
  <w:num w:numId="163" w16cid:durableId="1200778040">
    <w:abstractNumId w:val="137"/>
  </w:num>
  <w:num w:numId="164" w16cid:durableId="471169023">
    <w:abstractNumId w:val="217"/>
  </w:num>
  <w:num w:numId="165" w16cid:durableId="1670670387">
    <w:abstractNumId w:val="143"/>
  </w:num>
  <w:num w:numId="166" w16cid:durableId="1874683630">
    <w:abstractNumId w:val="113"/>
  </w:num>
  <w:num w:numId="167" w16cid:durableId="1907757279">
    <w:abstractNumId w:val="196"/>
  </w:num>
  <w:num w:numId="168" w16cid:durableId="1177498949">
    <w:abstractNumId w:val="161"/>
  </w:num>
  <w:num w:numId="169" w16cid:durableId="1445034696">
    <w:abstractNumId w:val="151"/>
  </w:num>
  <w:num w:numId="170" w16cid:durableId="1973554399">
    <w:abstractNumId w:val="19"/>
  </w:num>
  <w:num w:numId="171" w16cid:durableId="418868824">
    <w:abstractNumId w:val="188"/>
  </w:num>
  <w:num w:numId="172" w16cid:durableId="12608976">
    <w:abstractNumId w:val="1"/>
  </w:num>
  <w:num w:numId="173" w16cid:durableId="2048263161">
    <w:abstractNumId w:val="55"/>
  </w:num>
  <w:num w:numId="174" w16cid:durableId="767428027">
    <w:abstractNumId w:val="15"/>
  </w:num>
  <w:num w:numId="175" w16cid:durableId="1805851363">
    <w:abstractNumId w:val="202"/>
  </w:num>
  <w:num w:numId="176" w16cid:durableId="1615749908">
    <w:abstractNumId w:val="76"/>
  </w:num>
  <w:num w:numId="177" w16cid:durableId="1409032164">
    <w:abstractNumId w:val="133"/>
  </w:num>
  <w:num w:numId="178" w16cid:durableId="116946476">
    <w:abstractNumId w:val="59"/>
  </w:num>
  <w:num w:numId="179" w16cid:durableId="396516685">
    <w:abstractNumId w:val="130"/>
  </w:num>
  <w:num w:numId="180" w16cid:durableId="669986785">
    <w:abstractNumId w:val="79"/>
  </w:num>
  <w:num w:numId="181" w16cid:durableId="1228538055">
    <w:abstractNumId w:val="205"/>
  </w:num>
  <w:num w:numId="182" w16cid:durableId="1403411958">
    <w:abstractNumId w:val="18"/>
  </w:num>
  <w:num w:numId="183" w16cid:durableId="172377830">
    <w:abstractNumId w:val="3"/>
  </w:num>
  <w:num w:numId="184" w16cid:durableId="2104255038">
    <w:abstractNumId w:val="68"/>
  </w:num>
  <w:num w:numId="185" w16cid:durableId="455294101">
    <w:abstractNumId w:val="98"/>
  </w:num>
  <w:num w:numId="186" w16cid:durableId="1842551279">
    <w:abstractNumId w:val="167"/>
  </w:num>
  <w:num w:numId="187" w16cid:durableId="1694258983">
    <w:abstractNumId w:val="34"/>
  </w:num>
  <w:num w:numId="188" w16cid:durableId="874658555">
    <w:abstractNumId w:val="87"/>
  </w:num>
  <w:num w:numId="189" w16cid:durableId="1993481827">
    <w:abstractNumId w:val="211"/>
  </w:num>
  <w:num w:numId="190" w16cid:durableId="1306814840">
    <w:abstractNumId w:val="185"/>
  </w:num>
  <w:num w:numId="191" w16cid:durableId="266934418">
    <w:abstractNumId w:val="215"/>
  </w:num>
  <w:num w:numId="192" w16cid:durableId="1231693312">
    <w:abstractNumId w:val="128"/>
  </w:num>
  <w:num w:numId="193" w16cid:durableId="1777140115">
    <w:abstractNumId w:val="11"/>
  </w:num>
  <w:num w:numId="194" w16cid:durableId="1624311451">
    <w:abstractNumId w:val="29"/>
  </w:num>
  <w:num w:numId="195" w16cid:durableId="475949731">
    <w:abstractNumId w:val="65"/>
  </w:num>
  <w:num w:numId="196" w16cid:durableId="1544752619">
    <w:abstractNumId w:val="124"/>
  </w:num>
  <w:num w:numId="197" w16cid:durableId="2129353413">
    <w:abstractNumId w:val="73"/>
  </w:num>
  <w:num w:numId="198" w16cid:durableId="1977025789">
    <w:abstractNumId w:val="27"/>
  </w:num>
  <w:num w:numId="199" w16cid:durableId="329219976">
    <w:abstractNumId w:val="122"/>
    <w:lvlOverride w:ilvl="0">
      <w:startOverride w:val="1"/>
    </w:lvlOverride>
  </w:num>
  <w:num w:numId="200" w16cid:durableId="1521971413">
    <w:abstractNumId w:val="153"/>
  </w:num>
  <w:num w:numId="201" w16cid:durableId="1573471072">
    <w:abstractNumId w:val="54"/>
    <w:lvlOverride w:ilvl="0">
      <w:startOverride w:val="1"/>
    </w:lvlOverride>
  </w:num>
  <w:num w:numId="202" w16cid:durableId="1870027181">
    <w:abstractNumId w:val="99"/>
    <w:lvlOverride w:ilvl="0">
      <w:startOverride w:val="1"/>
      <w:lvl w:ilvl="0">
        <w:start w:val="1"/>
        <w:numFmt w:val="decimal"/>
        <w:lvlText w:val="%1."/>
        <w:lvlJc w:val="left"/>
        <w:pPr>
          <w:ind w:left="1866" w:hanging="360"/>
        </w:pPr>
        <w:rPr>
          <w:b/>
          <w:bCs w:val="0"/>
          <w:sz w:val="22"/>
        </w:rPr>
      </w:lvl>
    </w:lvlOverride>
  </w:num>
  <w:num w:numId="203" w16cid:durableId="259336216">
    <w:abstractNumId w:val="7"/>
    <w:lvlOverride w:ilvl="0">
      <w:startOverride w:val="9"/>
    </w:lvlOverride>
  </w:num>
  <w:num w:numId="204" w16cid:durableId="1656763626">
    <w:abstractNumId w:val="117"/>
    <w:lvlOverride w:ilvl="0">
      <w:startOverride w:val="14"/>
      <w:lvl w:ilvl="0">
        <w:start w:val="14"/>
        <w:numFmt w:val="decimal"/>
        <w:lvlText w:val=" %1."/>
        <w:lvlJc w:val="left"/>
        <w:pPr>
          <w:ind w:left="1800" w:hanging="360"/>
        </w:pPr>
        <w:rPr>
          <w:bCs w:val="0"/>
        </w:rPr>
      </w:lvl>
    </w:lvlOverride>
  </w:num>
  <w:num w:numId="205" w16cid:durableId="778450562">
    <w:abstractNumId w:val="132"/>
  </w:num>
  <w:num w:numId="206" w16cid:durableId="1378553232">
    <w:abstractNumId w:val="35"/>
    <w:lvlOverride w:ilvl="0">
      <w:startOverride w:val="1"/>
    </w:lvlOverride>
  </w:num>
  <w:num w:numId="207" w16cid:durableId="135756331">
    <w:abstractNumId w:val="138"/>
    <w:lvlOverride w:ilvl="0">
      <w:startOverride w:val="1"/>
    </w:lvlOverride>
  </w:num>
  <w:num w:numId="208" w16cid:durableId="479857033">
    <w:abstractNumId w:val="178"/>
    <w:lvlOverride w:ilvl="0">
      <w:startOverride w:val="1"/>
    </w:lvlOverride>
  </w:num>
  <w:num w:numId="209" w16cid:durableId="1799445531">
    <w:abstractNumId w:val="157"/>
  </w:num>
  <w:num w:numId="210" w16cid:durableId="1248462838">
    <w:abstractNumId w:val="108"/>
    <w:lvlOverride w:ilvl="0">
      <w:startOverride w:val="1"/>
    </w:lvlOverride>
  </w:num>
  <w:num w:numId="211" w16cid:durableId="662050640">
    <w:abstractNumId w:val="116"/>
    <w:lvlOverride w:ilvl="0">
      <w:startOverride w:val="1"/>
    </w:lvlOverride>
  </w:num>
  <w:num w:numId="212" w16cid:durableId="2128576177">
    <w:abstractNumId w:val="86"/>
    <w:lvlOverride w:ilvl="0">
      <w:startOverride w:val="1"/>
      <w:lvl w:ilvl="0">
        <w:start w:val="1"/>
        <w:numFmt w:val="lowerLetter"/>
        <w:lvlText w:val="%1)"/>
        <w:lvlJc w:val="left"/>
        <w:pPr>
          <w:ind w:left="720" w:hanging="360"/>
        </w:pPr>
        <w:rPr>
          <w:rFonts w:ascii="Times New Roman" w:hAnsi="Times New Roman" w:cs="Times New Roman" w:hint="default"/>
          <w:b w:val="0"/>
          <w:bCs w:val="0"/>
          <w:i w:val="0"/>
          <w:iCs w:val="0"/>
          <w:sz w:val="20"/>
          <w:szCs w:val="20"/>
        </w:rPr>
      </w:lvl>
    </w:lvlOverride>
  </w:num>
  <w:num w:numId="213" w16cid:durableId="769936507">
    <w:abstractNumId w:val="77"/>
    <w:lvlOverride w:ilvl="0">
      <w:startOverride w:val="1"/>
    </w:lvlOverride>
  </w:num>
  <w:num w:numId="214" w16cid:durableId="1301039731">
    <w:abstractNumId w:val="106"/>
  </w:num>
  <w:num w:numId="215" w16cid:durableId="1735160938">
    <w:abstractNumId w:val="184"/>
    <w:lvlOverride w:ilvl="0">
      <w:startOverride w:val="3"/>
    </w:lvlOverride>
  </w:num>
  <w:num w:numId="216" w16cid:durableId="1512522298">
    <w:abstractNumId w:val="212"/>
    <w:lvlOverride w:ilvl="0">
      <w:startOverride w:val="1"/>
    </w:lvlOverride>
  </w:num>
  <w:num w:numId="217" w16cid:durableId="1957131966">
    <w:abstractNumId w:val="80"/>
    <w:lvlOverride w:ilvl="0">
      <w:startOverride w:val="2"/>
    </w:lvlOverride>
  </w:num>
  <w:num w:numId="218" w16cid:durableId="394471532">
    <w:abstractNumId w:val="102"/>
    <w:lvlOverride w:ilvl="0">
      <w:startOverride w:val="1"/>
    </w:lvlOverride>
  </w:num>
  <w:num w:numId="219" w16cid:durableId="2132745136">
    <w:abstractNumId w:val="28"/>
    <w:lvlOverride w:ilvl="0">
      <w:startOverride w:val="1"/>
      <w:lvl w:ilvl="0">
        <w:start w:val="1"/>
        <w:numFmt w:val="decimal"/>
        <w:lvlText w:val=" %1 "/>
        <w:lvlJc w:val="left"/>
        <w:pPr>
          <w:ind w:left="720" w:hanging="360"/>
        </w:pPr>
        <w:rPr>
          <w:sz w:val="20"/>
          <w:szCs w:val="20"/>
        </w:rPr>
      </w:lvl>
    </w:lvlOverride>
  </w:num>
  <w:num w:numId="220" w16cid:durableId="1548443676">
    <w:abstractNumId w:val="14"/>
    <w:lvlOverride w:ilvl="0">
      <w:startOverride w:val="1"/>
    </w:lvlOverride>
  </w:num>
  <w:num w:numId="221" w16cid:durableId="1625841410">
    <w:abstractNumId w:val="75"/>
    <w:lvlOverride w:ilvl="0">
      <w:startOverride w:val="1"/>
    </w:lvlOverride>
  </w:num>
  <w:num w:numId="222" w16cid:durableId="476457317">
    <w:abstractNumId w:val="24"/>
    <w:lvlOverride w:ilvl="0">
      <w:startOverride w:val="1"/>
    </w:lvlOverride>
  </w:num>
  <w:num w:numId="223" w16cid:durableId="1005396417">
    <w:abstractNumId w:val="2"/>
    <w:lvlOverride w:ilvl="0">
      <w:startOverride w:val="1"/>
      <w:lvl w:ilvl="0">
        <w:start w:val="1"/>
        <w:numFmt w:val="decimal"/>
        <w:lvlText w:val="%1."/>
        <w:lvlJc w:val="left"/>
        <w:pPr>
          <w:ind w:left="720" w:hanging="360"/>
        </w:pPr>
        <w:rPr>
          <w:rFonts w:ascii="Times New Roman" w:hAnsi="Times New Roman"/>
          <w:bCs/>
          <w:sz w:val="22"/>
          <w:szCs w:val="24"/>
        </w:rPr>
      </w:lvl>
    </w:lvlOverride>
  </w:num>
  <w:num w:numId="224" w16cid:durableId="384528877">
    <w:abstractNumId w:val="154"/>
    <w:lvlOverride w:ilvl="0">
      <w:startOverride w:val="1"/>
    </w:lvlOverride>
  </w:num>
  <w:num w:numId="225" w16cid:durableId="1771511482">
    <w:abstractNumId w:val="207"/>
    <w:lvlOverride w:ilvl="0">
      <w:startOverride w:val="1"/>
    </w:lvlOverride>
  </w:num>
  <w:num w:numId="226" w16cid:durableId="1879318697">
    <w:abstractNumId w:val="164"/>
    <w:lvlOverride w:ilvl="0">
      <w:startOverride w:val="1"/>
    </w:lvlOverride>
  </w:num>
  <w:num w:numId="227" w16cid:durableId="650183391">
    <w:abstractNumId w:val="10"/>
  </w:num>
  <w:num w:numId="228" w16cid:durableId="1195466457">
    <w:abstractNumId w:val="12"/>
    <w:lvlOverride w:ilvl="0">
      <w:startOverride w:val="1"/>
    </w:lvlOverride>
  </w:num>
  <w:num w:numId="229" w16cid:durableId="82143089">
    <w:abstractNumId w:val="174"/>
    <w:lvlOverride w:ilvl="0">
      <w:startOverride w:val="1"/>
    </w:lvlOverride>
  </w:num>
  <w:num w:numId="230" w16cid:durableId="385688257">
    <w:abstractNumId w:val="94"/>
    <w:lvlOverride w:ilvl="0">
      <w:startOverride w:val="4"/>
    </w:lvlOverride>
  </w:num>
  <w:num w:numId="231" w16cid:durableId="1982805415">
    <w:abstractNumId w:val="61"/>
    <w:lvlOverride w:ilvl="0">
      <w:startOverride w:val="1"/>
    </w:lvlOverride>
  </w:num>
  <w:num w:numId="232" w16cid:durableId="106432268">
    <w:abstractNumId w:val="25"/>
    <w:lvlOverride w:ilvl="0">
      <w:startOverride w:val="2"/>
    </w:lvlOverride>
  </w:num>
  <w:num w:numId="233" w16cid:durableId="193157806">
    <w:abstractNumId w:val="121"/>
    <w:lvlOverride w:ilvl="0">
      <w:startOverride w:val="1"/>
    </w:lvlOverride>
  </w:num>
  <w:num w:numId="234" w16cid:durableId="413818301">
    <w:abstractNumId w:val="57"/>
    <w:lvlOverride w:ilvl="0">
      <w:startOverride w:val="1"/>
    </w:lvlOverride>
  </w:num>
  <w:num w:numId="235" w16cid:durableId="1854031447">
    <w:abstractNumId w:val="101"/>
    <w:lvlOverride w:ilvl="0">
      <w:startOverride w:val="1"/>
    </w:lvlOverride>
  </w:num>
  <w:num w:numId="236" w16cid:durableId="881551224">
    <w:abstractNumId w:val="139"/>
    <w:lvlOverride w:ilvl="0">
      <w:startOverride w:val="1"/>
    </w:lvlOverride>
  </w:num>
  <w:num w:numId="237" w16cid:durableId="804395862">
    <w:abstractNumId w:val="70"/>
    <w:lvlOverride w:ilvl="0">
      <w:startOverride w:val="4"/>
    </w:lvlOverride>
  </w:num>
  <w:num w:numId="238" w16cid:durableId="1798061381">
    <w:abstractNumId w:val="213"/>
    <w:lvlOverride w:ilvl="0">
      <w:startOverride w:val="1"/>
    </w:lvlOverride>
  </w:num>
  <w:num w:numId="239" w16cid:durableId="795683413">
    <w:abstractNumId w:val="214"/>
    <w:lvlOverride w:ilvl="0">
      <w:startOverride w:val="1"/>
    </w:lvlOverride>
  </w:num>
  <w:num w:numId="240" w16cid:durableId="1028869054">
    <w:abstractNumId w:val="140"/>
    <w:lvlOverride w:ilvl="0">
      <w:startOverride w:val="1"/>
    </w:lvlOverride>
  </w:num>
  <w:num w:numId="241" w16cid:durableId="250285253">
    <w:abstractNumId w:val="216"/>
    <w:lvlOverride w:ilvl="0">
      <w:startOverride w:val="2"/>
    </w:lvlOverride>
  </w:num>
  <w:num w:numId="242" w16cid:durableId="412551846">
    <w:abstractNumId w:val="148"/>
    <w:lvlOverride w:ilvl="0">
      <w:startOverride w:val="4"/>
    </w:lvlOverride>
  </w:num>
  <w:num w:numId="243" w16cid:durableId="806043770">
    <w:abstractNumId w:val="179"/>
    <w:lvlOverride w:ilvl="0">
      <w:startOverride w:val="6"/>
    </w:lvlOverride>
  </w:num>
  <w:num w:numId="244" w16cid:durableId="1402363537">
    <w:abstractNumId w:val="53"/>
    <w:lvlOverride w:ilvl="0">
      <w:startOverride w:val="1"/>
    </w:lvlOverride>
  </w:num>
  <w:num w:numId="245" w16cid:durableId="811170886">
    <w:abstractNumId w:val="169"/>
    <w:lvlOverride w:ilvl="0">
      <w:startOverride w:val="1"/>
    </w:lvlOverride>
  </w:num>
  <w:num w:numId="246" w16cid:durableId="1590231339">
    <w:abstractNumId w:val="83"/>
    <w:lvlOverride w:ilvl="0">
      <w:startOverride w:val="4"/>
    </w:lvlOverride>
  </w:num>
  <w:num w:numId="247" w16cid:durableId="55278794">
    <w:abstractNumId w:val="190"/>
    <w:lvlOverride w:ilvl="0">
      <w:startOverride w:val="1"/>
    </w:lvlOverride>
  </w:num>
  <w:num w:numId="248" w16cid:durableId="365175635">
    <w:abstractNumId w:val="88"/>
    <w:lvlOverride w:ilvl="0">
      <w:startOverride w:val="1"/>
    </w:lvlOverride>
  </w:num>
  <w:num w:numId="249" w16cid:durableId="1330334039">
    <w:abstractNumId w:val="92"/>
  </w:num>
  <w:num w:numId="250" w16cid:durableId="1430002965">
    <w:abstractNumId w:val="37"/>
    <w:lvlOverride w:ilvl="0">
      <w:startOverride w:val="8"/>
    </w:lvlOverride>
  </w:num>
  <w:num w:numId="251" w16cid:durableId="1685858236">
    <w:abstractNumId w:val="71"/>
  </w:num>
  <w:num w:numId="252" w16cid:durableId="318577166">
    <w:abstractNumId w:val="110"/>
  </w:num>
  <w:num w:numId="253" w16cid:durableId="1885095095">
    <w:abstractNumId w:val="67"/>
  </w:num>
  <w:num w:numId="254" w16cid:durableId="62681851">
    <w:abstractNumId w:val="30"/>
  </w:num>
  <w:num w:numId="255" w16cid:durableId="727148429">
    <w:abstractNumId w:val="172"/>
  </w:num>
  <w:num w:numId="256" w16cid:durableId="473303796">
    <w:abstractNumId w:val="22"/>
  </w:num>
  <w:num w:numId="257" w16cid:durableId="1430272585">
    <w:abstractNumId w:val="7"/>
  </w:num>
  <w:num w:numId="258" w16cid:durableId="1404836152">
    <w:abstractNumId w:val="28"/>
  </w:num>
  <w:num w:numId="259" w16cid:durableId="685136870">
    <w:abstractNumId w:val="63"/>
  </w:num>
  <w:num w:numId="260" w16cid:durableId="1187983311">
    <w:abstractNumId w:val="76"/>
  </w:num>
  <w:num w:numId="261" w16cid:durableId="1325472094">
    <w:abstractNumId w:val="104"/>
  </w:num>
  <w:num w:numId="262" w16cid:durableId="1501773771">
    <w:abstractNumId w:val="130"/>
  </w:num>
  <w:num w:numId="263" w16cid:durableId="87971809">
    <w:abstractNumId w:val="142"/>
  </w:num>
  <w:num w:numId="264" w16cid:durableId="673460096">
    <w:abstractNumId w:val="184"/>
  </w:num>
  <w:num w:numId="265" w16cid:durableId="1370951082">
    <w:abstractNumId w:val="58"/>
  </w:num>
  <w:num w:numId="266" w16cid:durableId="298346138">
    <w:abstractNumId w:val="176"/>
  </w:num>
  <w:num w:numId="267" w16cid:durableId="2025861661">
    <w:abstractNumId w:val="2"/>
  </w:num>
  <w:num w:numId="268" w16cid:durableId="868836604">
    <w:abstractNumId w:val="88"/>
  </w:num>
  <w:num w:numId="269" w16cid:durableId="1598948624">
    <w:abstractNumId w:val="99"/>
  </w:num>
  <w:num w:numId="270" w16cid:durableId="1943880091">
    <w:abstractNumId w:val="209"/>
  </w:num>
  <w:num w:numId="271" w16cid:durableId="1306206490">
    <w:abstractNumId w:val="32"/>
    <w:lvlOverride w:ilvl="0">
      <w:lvl w:ilvl="0">
        <w:start w:val="1"/>
        <w:numFmt w:val="decimal"/>
        <w:lvlText w:val="%1."/>
        <w:lvlJc w:val="left"/>
        <w:pPr>
          <w:ind w:left="1866" w:hanging="360"/>
        </w:pPr>
        <w:rPr>
          <w:b w:val="0"/>
          <w:bCs w:val="0"/>
          <w:sz w:val="22"/>
        </w:rPr>
      </w:lvl>
    </w:lvlOverride>
  </w:num>
  <w:num w:numId="272" w16cid:durableId="133766196">
    <w:abstractNumId w:val="159"/>
    <w:lvlOverride w:ilvl="0">
      <w:lvl w:ilvl="0">
        <w:start w:val="1"/>
        <w:numFmt w:val="decimal"/>
        <w:lvlText w:val="%1."/>
        <w:lvlJc w:val="left"/>
        <w:pPr>
          <w:ind w:left="360" w:hanging="360"/>
        </w:p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73" w16cid:durableId="1995524696">
    <w:abstractNumId w:val="32"/>
    <w:lvlOverride w:ilvl="0">
      <w:lvl w:ilvl="0">
        <w:start w:val="1"/>
        <w:numFmt w:val="decimal"/>
        <w:lvlText w:val="%1."/>
        <w:lvlJc w:val="left"/>
        <w:pPr>
          <w:ind w:left="1866" w:hanging="360"/>
        </w:pPr>
        <w:rPr>
          <w:b w:val="0"/>
          <w:bCs w:val="0"/>
          <w:sz w:val="22"/>
        </w:rPr>
      </w:lvl>
    </w:lvlOverride>
  </w:num>
  <w:num w:numId="274" w16cid:durableId="329144335">
    <w:abstractNumId w:val="194"/>
  </w:num>
  <w:num w:numId="275" w16cid:durableId="1171602727">
    <w:abstractNumId w:val="125"/>
  </w:num>
  <w:num w:numId="276" w16cid:durableId="315033292">
    <w:abstractNumId w:val="52"/>
  </w:num>
  <w:num w:numId="277" w16cid:durableId="758916462">
    <w:abstractNumId w:val="134"/>
  </w:num>
  <w:num w:numId="278" w16cid:durableId="685055116">
    <w:abstractNumId w:val="90"/>
  </w:num>
  <w:num w:numId="279" w16cid:durableId="1661468957">
    <w:abstractNumId w:val="134"/>
    <w:lvlOverride w:ilvl="0">
      <w:startOverride w:val="1"/>
    </w:lvlOverride>
  </w:num>
  <w:num w:numId="280" w16cid:durableId="212160082">
    <w:abstractNumId w:val="146"/>
    <w:lvlOverride w:ilvl="1">
      <w:lvl w:ilvl="1">
        <w:start w:val="1"/>
        <w:numFmt w:val="decimal"/>
        <w:lvlText w:val=" %1.%2."/>
        <w:lvlJc w:val="left"/>
        <w:pPr>
          <w:ind w:left="720" w:hanging="360"/>
        </w:pPr>
        <w:rPr>
          <w:b/>
          <w:bCs/>
        </w:rPr>
      </w:lvl>
    </w:lvlOverride>
  </w:num>
  <w:num w:numId="281" w16cid:durableId="1404572185">
    <w:abstractNumId w:val="193"/>
  </w:num>
  <w:num w:numId="282" w16cid:durableId="172842760">
    <w:abstractNumId w:val="0"/>
  </w:num>
  <w:num w:numId="283" w16cid:durableId="1909463277">
    <w:abstractNumId w:val="193"/>
    <w:lvlOverride w:ilvl="0">
      <w:startOverride w:val="1"/>
    </w:lvlOverride>
  </w:num>
  <w:num w:numId="284" w16cid:durableId="1962221492">
    <w:abstractNumId w:val="146"/>
    <w:lvlOverride w:ilvl="0">
      <w:startOverride w:val="2"/>
    </w:lvlOverride>
  </w:num>
  <w:num w:numId="285" w16cid:durableId="1897354444">
    <w:abstractNumId w:val="0"/>
    <w:lvlOverride w:ilvl="0">
      <w:startOverride w:val="4"/>
    </w:lvlOverride>
  </w:num>
  <w:num w:numId="286" w16cid:durableId="945386936">
    <w:abstractNumId w:val="86"/>
  </w:num>
  <w:num w:numId="287" w16cid:durableId="1788305323">
    <w:abstractNumId w:val="159"/>
  </w:num>
  <w:num w:numId="288" w16cid:durableId="2012953624">
    <w:abstractNumId w:val="50"/>
  </w:num>
  <w:num w:numId="289" w16cid:durableId="2054191767">
    <w:abstractNumId w:val="158"/>
  </w:num>
  <w:num w:numId="290" w16cid:durableId="1585529738">
    <w:abstractNumId w:val="39"/>
  </w:num>
  <w:num w:numId="291" w16cid:durableId="1289361802">
    <w:abstractNumId w:val="47"/>
  </w:num>
  <w:num w:numId="292" w16cid:durableId="2032685300">
    <w:abstractNumId w:val="1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950"/>
    <w:rsid w:val="00024238"/>
    <w:rsid w:val="000345E9"/>
    <w:rsid w:val="00042924"/>
    <w:rsid w:val="000E2425"/>
    <w:rsid w:val="0011401F"/>
    <w:rsid w:val="0014680B"/>
    <w:rsid w:val="001521DD"/>
    <w:rsid w:val="00155F2D"/>
    <w:rsid w:val="00156A4B"/>
    <w:rsid w:val="00161261"/>
    <w:rsid w:val="00164319"/>
    <w:rsid w:val="001705AB"/>
    <w:rsid w:val="0019728E"/>
    <w:rsid w:val="001A7455"/>
    <w:rsid w:val="001C2F45"/>
    <w:rsid w:val="001E4EA6"/>
    <w:rsid w:val="00204470"/>
    <w:rsid w:val="0021306B"/>
    <w:rsid w:val="002215AF"/>
    <w:rsid w:val="0023306C"/>
    <w:rsid w:val="00254964"/>
    <w:rsid w:val="0026321E"/>
    <w:rsid w:val="00280B67"/>
    <w:rsid w:val="00283DAA"/>
    <w:rsid w:val="002C7065"/>
    <w:rsid w:val="002E715B"/>
    <w:rsid w:val="00343601"/>
    <w:rsid w:val="003532C8"/>
    <w:rsid w:val="00357F4F"/>
    <w:rsid w:val="00366C7F"/>
    <w:rsid w:val="00370BE6"/>
    <w:rsid w:val="003769C6"/>
    <w:rsid w:val="003B3272"/>
    <w:rsid w:val="003B3FC0"/>
    <w:rsid w:val="003F5C2F"/>
    <w:rsid w:val="00450776"/>
    <w:rsid w:val="00477A09"/>
    <w:rsid w:val="004B102A"/>
    <w:rsid w:val="004C7F41"/>
    <w:rsid w:val="004D35F9"/>
    <w:rsid w:val="004E7BD8"/>
    <w:rsid w:val="004F5AEA"/>
    <w:rsid w:val="00502B72"/>
    <w:rsid w:val="00514D9B"/>
    <w:rsid w:val="00524C43"/>
    <w:rsid w:val="00531827"/>
    <w:rsid w:val="005458DD"/>
    <w:rsid w:val="00555193"/>
    <w:rsid w:val="00581BDA"/>
    <w:rsid w:val="005A6954"/>
    <w:rsid w:val="005B495F"/>
    <w:rsid w:val="005C0704"/>
    <w:rsid w:val="005D025D"/>
    <w:rsid w:val="005D6F39"/>
    <w:rsid w:val="00607A94"/>
    <w:rsid w:val="006147D3"/>
    <w:rsid w:val="00622F7B"/>
    <w:rsid w:val="00671379"/>
    <w:rsid w:val="00672466"/>
    <w:rsid w:val="00690954"/>
    <w:rsid w:val="00690BBC"/>
    <w:rsid w:val="00714CAA"/>
    <w:rsid w:val="007300FD"/>
    <w:rsid w:val="00780F9E"/>
    <w:rsid w:val="00781703"/>
    <w:rsid w:val="00787151"/>
    <w:rsid w:val="007E12BB"/>
    <w:rsid w:val="007E440A"/>
    <w:rsid w:val="007E4CDB"/>
    <w:rsid w:val="00845999"/>
    <w:rsid w:val="00853920"/>
    <w:rsid w:val="00861BB0"/>
    <w:rsid w:val="0089645E"/>
    <w:rsid w:val="008A190D"/>
    <w:rsid w:val="008A70B6"/>
    <w:rsid w:val="00917950"/>
    <w:rsid w:val="00964544"/>
    <w:rsid w:val="009873D1"/>
    <w:rsid w:val="009A45C1"/>
    <w:rsid w:val="009B5C79"/>
    <w:rsid w:val="009C2DAE"/>
    <w:rsid w:val="009C38E6"/>
    <w:rsid w:val="009E7B39"/>
    <w:rsid w:val="00A24377"/>
    <w:rsid w:val="00A27902"/>
    <w:rsid w:val="00A90843"/>
    <w:rsid w:val="00A95465"/>
    <w:rsid w:val="00AF6E48"/>
    <w:rsid w:val="00B113D4"/>
    <w:rsid w:val="00B13D6A"/>
    <w:rsid w:val="00B545BB"/>
    <w:rsid w:val="00BD7E03"/>
    <w:rsid w:val="00BE35D0"/>
    <w:rsid w:val="00BF40AF"/>
    <w:rsid w:val="00C43BFF"/>
    <w:rsid w:val="00C84C7C"/>
    <w:rsid w:val="00CE6E35"/>
    <w:rsid w:val="00CF20B2"/>
    <w:rsid w:val="00CF4A02"/>
    <w:rsid w:val="00D16EA3"/>
    <w:rsid w:val="00D60FD5"/>
    <w:rsid w:val="00D61A60"/>
    <w:rsid w:val="00D7131C"/>
    <w:rsid w:val="00D72A76"/>
    <w:rsid w:val="00D730BA"/>
    <w:rsid w:val="00D83F1C"/>
    <w:rsid w:val="00E17104"/>
    <w:rsid w:val="00E54D5A"/>
    <w:rsid w:val="00EB54CA"/>
    <w:rsid w:val="00EC28A4"/>
    <w:rsid w:val="00F34088"/>
    <w:rsid w:val="00F47A97"/>
    <w:rsid w:val="00F90700"/>
    <w:rsid w:val="00FA6B95"/>
    <w:rsid w:val="00FB37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06FF5C"/>
  <w15:docId w15:val="{77F64629-6F06-4930-BE79-1A4280249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eastAsia="Andale Sans UI" w:cs="Tahoma"/>
      <w:color w:val="000000"/>
      <w:kern w:val="3"/>
      <w:sz w:val="24"/>
      <w:szCs w:val="24"/>
      <w:lang w:eastAsia="en-US" w:bidi="en-US"/>
    </w:rPr>
  </w:style>
  <w:style w:type="paragraph" w:styleId="Nagwek1">
    <w:name w:val="heading 1"/>
    <w:basedOn w:val="Standard"/>
    <w:next w:val="Standard"/>
    <w:uiPriority w:val="9"/>
    <w:qFormat/>
    <w:pPr>
      <w:keepNext/>
      <w:pageBreakBefore/>
      <w:tabs>
        <w:tab w:val="left" w:pos="864"/>
      </w:tabs>
      <w:spacing w:before="120" w:after="240" w:line="360" w:lineRule="auto"/>
      <w:ind w:left="432" w:hanging="432"/>
      <w:outlineLvl w:val="0"/>
    </w:pPr>
    <w:rPr>
      <w:rFonts w:ascii="Arial" w:eastAsia="Arial" w:hAnsi="Arial" w:cs="Arial"/>
      <w:b/>
      <w:caps/>
      <w:kern w:val="3"/>
      <w:sz w:val="24"/>
      <w:u w:val="single"/>
    </w:rPr>
  </w:style>
  <w:style w:type="paragraph" w:styleId="Nagwek2">
    <w:name w:val="heading 2"/>
    <w:basedOn w:val="Standard"/>
    <w:next w:val="Standard"/>
    <w:uiPriority w:val="9"/>
    <w:semiHidden/>
    <w:unhideWhenUsed/>
    <w:qFormat/>
    <w:pPr>
      <w:keepNext/>
      <w:ind w:firstLine="851"/>
      <w:jc w:val="both"/>
      <w:outlineLvl w:val="1"/>
    </w:pPr>
    <w:rPr>
      <w:sz w:val="24"/>
    </w:rPr>
  </w:style>
  <w:style w:type="paragraph" w:styleId="Nagwek3">
    <w:name w:val="heading 3"/>
    <w:basedOn w:val="Standard"/>
    <w:next w:val="Standard"/>
    <w:uiPriority w:val="9"/>
    <w:semiHidden/>
    <w:unhideWhenUsed/>
    <w:qFormat/>
    <w:pPr>
      <w:keepNext/>
      <w:keepLines/>
      <w:spacing w:before="200"/>
      <w:outlineLvl w:val="2"/>
    </w:pPr>
    <w:rPr>
      <w:rFonts w:ascii="Cambria" w:hAnsi="Cambria"/>
      <w:b/>
      <w:bCs/>
      <w:color w:val="4F81BD"/>
    </w:rPr>
  </w:style>
  <w:style w:type="paragraph" w:styleId="Nagwek4">
    <w:name w:val="heading 4"/>
    <w:basedOn w:val="Standard"/>
    <w:next w:val="Standard"/>
    <w:uiPriority w:val="9"/>
    <w:semiHidden/>
    <w:unhideWhenUsed/>
    <w:qFormat/>
    <w:pPr>
      <w:keepNext/>
      <w:keepLines/>
      <w:spacing w:before="200"/>
      <w:outlineLvl w:val="3"/>
    </w:pPr>
    <w:rPr>
      <w:rFonts w:ascii="Cambria" w:hAnsi="Cambria"/>
      <w:b/>
      <w:bCs/>
      <w:i/>
      <w:iCs/>
      <w:color w:val="4F81BD"/>
    </w:rPr>
  </w:style>
  <w:style w:type="paragraph" w:styleId="Nagwek5">
    <w:name w:val="heading 5"/>
    <w:basedOn w:val="Standard"/>
    <w:next w:val="Standard"/>
    <w:uiPriority w:val="9"/>
    <w:semiHidden/>
    <w:unhideWhenUsed/>
    <w:qFormat/>
    <w:pPr>
      <w:keepNext/>
      <w:tabs>
        <w:tab w:val="left" w:pos="3718"/>
      </w:tabs>
      <w:spacing w:before="160" w:after="120"/>
      <w:ind w:left="1859" w:hanging="1008"/>
      <w:outlineLvl w:val="4"/>
    </w:pPr>
    <w:rPr>
      <w:rFonts w:ascii="Arial" w:eastAsia="Arial" w:hAnsi="Arial" w:cs="Arial"/>
      <w:lang w:eastAsia="ar-SA"/>
    </w:rPr>
  </w:style>
  <w:style w:type="paragraph" w:styleId="Nagwek6">
    <w:name w:val="heading 6"/>
    <w:basedOn w:val="Standard"/>
    <w:next w:val="Standard"/>
    <w:uiPriority w:val="9"/>
    <w:semiHidden/>
    <w:unhideWhenUsed/>
    <w:qFormat/>
    <w:pPr>
      <w:tabs>
        <w:tab w:val="left" w:pos="2304"/>
      </w:tabs>
      <w:spacing w:before="240" w:after="60"/>
      <w:ind w:left="1152" w:hanging="1152"/>
      <w:outlineLvl w:val="5"/>
    </w:pPr>
    <w:rPr>
      <w:rFonts w:ascii="Arial" w:eastAsia="Arial" w:hAnsi="Arial" w:cs="Arial"/>
      <w:i/>
      <w:sz w:val="22"/>
      <w:szCs w:val="24"/>
      <w:lang w:eastAsia="ar-SA"/>
    </w:rPr>
  </w:style>
  <w:style w:type="paragraph" w:styleId="Nagwek7">
    <w:name w:val="heading 7"/>
    <w:basedOn w:val="Standard"/>
    <w:next w:val="Standard"/>
    <w:pPr>
      <w:tabs>
        <w:tab w:val="left" w:pos="2592"/>
      </w:tabs>
      <w:spacing w:before="240" w:after="60"/>
      <w:ind w:left="1296" w:hanging="1296"/>
      <w:outlineLvl w:val="6"/>
    </w:pPr>
    <w:rPr>
      <w:sz w:val="24"/>
    </w:rPr>
  </w:style>
  <w:style w:type="paragraph" w:styleId="Nagwek8">
    <w:name w:val="heading 8"/>
    <w:basedOn w:val="Standard"/>
    <w:next w:val="Standard"/>
    <w:pPr>
      <w:tabs>
        <w:tab w:val="left" w:pos="2880"/>
      </w:tabs>
      <w:spacing w:before="240" w:after="60"/>
      <w:ind w:left="1440" w:hanging="1440"/>
      <w:outlineLvl w:val="7"/>
    </w:pPr>
    <w:rPr>
      <w:i/>
      <w:sz w:val="24"/>
    </w:rPr>
  </w:style>
  <w:style w:type="paragraph" w:styleId="Nagwek9">
    <w:name w:val="heading 9"/>
    <w:basedOn w:val="Standard"/>
    <w:next w:val="Standard"/>
    <w:pPr>
      <w:tabs>
        <w:tab w:val="left" w:pos="3168"/>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jc w:val="both"/>
    </w:pPr>
    <w:rPr>
      <w:sz w:val="24"/>
    </w:rPr>
  </w:style>
  <w:style w:type="paragraph" w:styleId="Lista">
    <w:name w:val="List"/>
    <w:basedOn w:val="Textbody"/>
    <w:pPr>
      <w:widowControl w:val="0"/>
      <w:spacing w:after="160" w:line="259" w:lineRule="auto"/>
    </w:pPr>
    <w:rPr>
      <w:rFonts w:ascii="Calibri" w:eastAsia="Calibri" w:hAnsi="Calibri" w:cs="Tahoma"/>
      <w:b/>
      <w:u w:val="single"/>
      <w:lang w:eastAsia="en-US"/>
    </w:rPr>
  </w:style>
  <w:style w:type="paragraph" w:styleId="Legenda">
    <w:name w:val="caption"/>
    <w:basedOn w:val="Standard"/>
    <w:pPr>
      <w:spacing w:before="120" w:after="120"/>
    </w:pPr>
    <w:rPr>
      <w:i/>
      <w:iCs/>
    </w:rPr>
  </w:style>
  <w:style w:type="paragraph" w:customStyle="1" w:styleId="Index">
    <w:name w:val="Index"/>
    <w:basedOn w:val="Standard"/>
    <w:pPr>
      <w:suppressLineNumbers/>
    </w:pPr>
    <w:rPr>
      <w:rFonts w:cs="Lucida Sans"/>
    </w:rPr>
  </w:style>
  <w:style w:type="paragraph" w:customStyle="1" w:styleId="HeaderandFooter">
    <w:name w:val="Header and Footer"/>
    <w:basedOn w:val="Standard"/>
  </w:style>
  <w:style w:type="paragraph" w:styleId="Stopka">
    <w:name w:val="footer"/>
    <w:basedOn w:val="Standard"/>
    <w:uiPriority w:val="99"/>
    <w:pPr>
      <w:tabs>
        <w:tab w:val="center" w:pos="4536"/>
        <w:tab w:val="right" w:pos="9072"/>
      </w:tabs>
    </w:pPr>
  </w:style>
  <w:style w:type="paragraph" w:styleId="Nagwek">
    <w:name w:val="header"/>
    <w:basedOn w:val="Standard"/>
    <w:pPr>
      <w:tabs>
        <w:tab w:val="center" w:pos="4536"/>
        <w:tab w:val="right" w:pos="9072"/>
      </w:tabs>
    </w:pPr>
  </w:style>
  <w:style w:type="paragraph" w:styleId="Tekstpodstawowy2">
    <w:name w:val="Body Text 2"/>
    <w:basedOn w:val="Standard"/>
    <w:rPr>
      <w:sz w:val="24"/>
    </w:rPr>
  </w:style>
  <w:style w:type="paragraph" w:customStyle="1" w:styleId="tyt">
    <w:name w:val="tyt"/>
    <w:basedOn w:val="Standard"/>
    <w:pPr>
      <w:keepNext/>
      <w:spacing w:before="60" w:after="60"/>
      <w:jc w:val="center"/>
    </w:pPr>
    <w:rPr>
      <w:b/>
      <w:sz w:val="24"/>
      <w:lang w:eastAsia="ar-SA"/>
    </w:rPr>
  </w:style>
  <w:style w:type="paragraph" w:styleId="Akapitzlist">
    <w:name w:val="List Paragraph"/>
    <w:basedOn w:val="Standard"/>
    <w:qFormat/>
    <w:pPr>
      <w:ind w:left="708"/>
    </w:pPr>
  </w:style>
  <w:style w:type="paragraph" w:styleId="Tekstpodstawowywcity2">
    <w:name w:val="Body Text Indent 2"/>
    <w:basedOn w:val="Standard"/>
    <w:pPr>
      <w:spacing w:after="120" w:line="480" w:lineRule="auto"/>
      <w:ind w:left="283"/>
    </w:pPr>
  </w:style>
  <w:style w:type="paragraph" w:customStyle="1" w:styleId="Default">
    <w:name w:val="Default"/>
    <w:pPr>
      <w:widowControl/>
    </w:pPr>
    <w:rPr>
      <w:rFonts w:ascii="Arial" w:hAnsi="Arial" w:cs="Arial"/>
      <w:color w:val="000000"/>
      <w:sz w:val="24"/>
      <w:szCs w:val="24"/>
    </w:rPr>
  </w:style>
  <w:style w:type="paragraph" w:customStyle="1" w:styleId="Akapitzlist1">
    <w:name w:val="Akapit z listą1"/>
    <w:basedOn w:val="Standard"/>
    <w:pPr>
      <w:ind w:left="720"/>
      <w:contextualSpacing/>
    </w:pPr>
    <w:rPr>
      <w:rFonts w:eastAsia="Calibri"/>
    </w:rPr>
  </w:style>
  <w:style w:type="paragraph" w:styleId="Zwykytekst">
    <w:name w:val="Plain Text"/>
    <w:basedOn w:val="Standard"/>
    <w:rPr>
      <w:rFonts w:ascii="Courier New" w:eastAsia="Courier New" w:hAnsi="Courier New" w:cs="Courier New"/>
    </w:rPr>
  </w:style>
  <w:style w:type="paragraph" w:styleId="Tekstpodstawowy3">
    <w:name w:val="Body Text 3"/>
    <w:basedOn w:val="Standard"/>
    <w:pPr>
      <w:spacing w:after="120"/>
    </w:pPr>
    <w:rPr>
      <w:sz w:val="16"/>
      <w:szCs w:val="16"/>
    </w:rPr>
  </w:style>
  <w:style w:type="paragraph" w:customStyle="1" w:styleId="Wyliczaniess">
    <w:name w:val="Wyliczanie ss"/>
    <w:pPr>
      <w:widowControl/>
      <w:spacing w:before="56" w:after="56"/>
      <w:ind w:left="340" w:hanging="340"/>
    </w:pPr>
    <w:rPr>
      <w:color w:val="000000"/>
      <w:sz w:val="26"/>
      <w:szCs w:val="26"/>
    </w:rPr>
  </w:style>
  <w:style w:type="paragraph" w:customStyle="1" w:styleId="BodySingle">
    <w:name w:val="Body Single"/>
    <w:basedOn w:val="Standard"/>
    <w:rPr>
      <w:rFonts w:ascii="Tms Rmn" w:eastAsia="Tms Rmn" w:hAnsi="Tms Rmn" w:cs="Tms Rmn"/>
      <w14:shadow w14:blurRad="0" w14:dist="17957" w14:dir="2700000" w14:sx="100000" w14:sy="100000" w14:kx="0" w14:ky="0" w14:algn="b">
        <w14:srgbClr w14:val="000000"/>
      </w14:shadow>
    </w:rPr>
  </w:style>
  <w:style w:type="paragraph" w:styleId="Tekstdymka">
    <w:name w:val="Balloon Text"/>
    <w:basedOn w:val="Standard"/>
    <w:rPr>
      <w:rFonts w:ascii="Tahoma" w:eastAsia="Tahoma" w:hAnsi="Tahoma" w:cs="Tahoma"/>
      <w:sz w:val="16"/>
      <w:szCs w:val="16"/>
    </w:rPr>
  </w:style>
  <w:style w:type="paragraph" w:customStyle="1" w:styleId="Bezodstpw1">
    <w:name w:val="Bez odstępów1"/>
    <w:pPr>
      <w:widowControl/>
    </w:pPr>
    <w:rPr>
      <w:rFonts w:ascii="Calibri" w:hAnsi="Calibri" w:cs="Calibri"/>
      <w:sz w:val="22"/>
      <w:szCs w:val="22"/>
      <w:lang w:eastAsia="en-US"/>
    </w:rPr>
  </w:style>
  <w:style w:type="paragraph" w:customStyle="1" w:styleId="Kasia">
    <w:name w:val="Kasia"/>
    <w:basedOn w:val="Standard"/>
    <w:pPr>
      <w:tabs>
        <w:tab w:val="left" w:pos="284"/>
      </w:tabs>
      <w:jc w:val="both"/>
    </w:pPr>
    <w:rPr>
      <w:sz w:val="24"/>
      <w:szCs w:val="24"/>
    </w:rPr>
  </w:style>
  <w:style w:type="paragraph" w:customStyle="1" w:styleId="StylArial10ptInterlinia15wiersza">
    <w:name w:val="Styl Arial 10 pt Interlinia:  15 wiersza"/>
    <w:basedOn w:val="Standard"/>
    <w:pPr>
      <w:spacing w:line="360" w:lineRule="auto"/>
      <w:jc w:val="both"/>
    </w:pPr>
    <w:rPr>
      <w:rFonts w:ascii="Arial" w:eastAsia="Arial" w:hAnsi="Arial" w:cs="Arial"/>
    </w:rPr>
  </w:style>
  <w:style w:type="paragraph" w:styleId="NormalnyWeb">
    <w:name w:val="Normal (Web)"/>
    <w:basedOn w:val="Standard"/>
    <w:pPr>
      <w:spacing w:before="280" w:after="280"/>
    </w:pPr>
    <w:rPr>
      <w:sz w:val="24"/>
      <w:szCs w:val="24"/>
    </w:rPr>
  </w:style>
  <w:style w:type="paragraph" w:styleId="Listapunktowana">
    <w:name w:val="List Bullet"/>
    <w:basedOn w:val="Standard"/>
    <w:pPr>
      <w:numPr>
        <w:numId w:val="49"/>
      </w:numPr>
    </w:pPr>
  </w:style>
  <w:style w:type="paragraph" w:styleId="Tekstkomentarza">
    <w:name w:val="annotation text"/>
    <w:basedOn w:val="Standard"/>
    <w:rPr>
      <w:rFonts w:eastAsia="Arial Unicode MS" w:cs="Arial Unicode MS"/>
      <w:color w:val="000000"/>
    </w:rPr>
  </w:style>
  <w:style w:type="paragraph" w:styleId="Tematkomentarza">
    <w:name w:val="annotation subject"/>
    <w:basedOn w:val="Tekstkomentarza"/>
    <w:next w:val="Tekstkomentarza"/>
    <w:rPr>
      <w:b/>
      <w:bCs/>
    </w:rPr>
  </w:style>
  <w:style w:type="paragraph" w:customStyle="1" w:styleId="AtekstROOS">
    <w:name w:val="A_tekst ROOS"/>
    <w:basedOn w:val="Standard"/>
    <w:next w:val="Standard"/>
    <w:pPr>
      <w:numPr>
        <w:numId w:val="50"/>
      </w:numPr>
      <w:tabs>
        <w:tab w:val="left" w:pos="284"/>
      </w:tabs>
      <w:spacing w:before="280" w:after="280"/>
      <w:jc w:val="both"/>
    </w:pPr>
    <w:rPr>
      <w:rFonts w:ascii="Arial" w:eastAsia="Arial" w:hAnsi="Arial" w:cs="Arial"/>
      <w:szCs w:val="24"/>
    </w:rPr>
  </w:style>
  <w:style w:type="paragraph" w:customStyle="1" w:styleId="1wyliczenieROOS">
    <w:name w:val="1_wyliczenie _ROOS"/>
    <w:basedOn w:val="Standard"/>
    <w:pPr>
      <w:widowControl w:val="0"/>
      <w:numPr>
        <w:numId w:val="52"/>
      </w:numPr>
    </w:pPr>
    <w:rPr>
      <w:rFonts w:ascii="Arial" w:eastAsia="Lucida Sans Unicode" w:hAnsi="Arial" w:cs="Arial"/>
      <w:szCs w:val="16"/>
      <w:lang w:eastAsia="ar-SA"/>
    </w:rPr>
  </w:style>
  <w:style w:type="paragraph" w:customStyle="1" w:styleId="StylPunktWieksze">
    <w:name w:val="Styl Punkt Wieksze"/>
    <w:pPr>
      <w:widowControl/>
      <w:numPr>
        <w:numId w:val="51"/>
      </w:numPr>
      <w:tabs>
        <w:tab w:val="left" w:pos="397"/>
      </w:tabs>
      <w:spacing w:line="360" w:lineRule="auto"/>
    </w:pPr>
    <w:rPr>
      <w:rFonts w:eastAsia="Arial"/>
      <w:sz w:val="24"/>
      <w:szCs w:val="24"/>
      <w:lang w:eastAsia="zh-CN"/>
    </w:rPr>
  </w:style>
  <w:style w:type="paragraph" w:customStyle="1" w:styleId="parametry">
    <w:name w:val="parametry"/>
    <w:basedOn w:val="Standard"/>
    <w:pPr>
      <w:tabs>
        <w:tab w:val="right" w:pos="6804"/>
      </w:tabs>
      <w:spacing w:before="120" w:after="240" w:line="360" w:lineRule="auto"/>
      <w:jc w:val="both"/>
    </w:pPr>
    <w:rPr>
      <w:sz w:val="24"/>
      <w:szCs w:val="24"/>
      <w:lang w:eastAsia="zh-CN"/>
    </w:rPr>
  </w:style>
  <w:style w:type="paragraph" w:customStyle="1" w:styleId="NormalnyWeb1">
    <w:name w:val="Normalny (Web)1"/>
    <w:basedOn w:val="Standard"/>
    <w:pPr>
      <w:spacing w:before="120" w:after="120" w:line="360" w:lineRule="auto"/>
      <w:ind w:left="1644" w:hanging="357"/>
      <w:jc w:val="both"/>
    </w:pPr>
    <w:rPr>
      <w:rFonts w:ascii="Arial" w:eastAsia="Arial" w:hAnsi="Arial" w:cs="Arial"/>
      <w:kern w:val="3"/>
      <w:sz w:val="24"/>
      <w:szCs w:val="24"/>
      <w:lang w:eastAsia="zh-CN"/>
    </w:rPr>
  </w:style>
  <w:style w:type="paragraph" w:styleId="Tekstpodstawowywcity3">
    <w:name w:val="Body Text Indent 3"/>
    <w:basedOn w:val="Standard"/>
    <w:pPr>
      <w:spacing w:after="120"/>
      <w:ind w:left="283"/>
    </w:pPr>
    <w:rPr>
      <w:sz w:val="16"/>
      <w:szCs w:val="16"/>
    </w:rPr>
  </w:style>
  <w:style w:type="paragraph" w:customStyle="1" w:styleId="AtabelaROOS">
    <w:name w:val="A_tabela_ROOS"/>
    <w:basedOn w:val="Standard"/>
    <w:pPr>
      <w:tabs>
        <w:tab w:val="left" w:pos="284"/>
      </w:tabs>
      <w:spacing w:before="280" w:after="280"/>
      <w:jc w:val="center"/>
    </w:pPr>
    <w:rPr>
      <w:rFonts w:ascii="Arial" w:eastAsia="Arial" w:hAnsi="Arial" w:cs="Arial"/>
      <w:iCs/>
      <w:sz w:val="18"/>
      <w:szCs w:val="24"/>
    </w:rPr>
  </w:style>
  <w:style w:type="paragraph" w:customStyle="1" w:styleId="wyliczanieZnak">
    <w:name w:val="– wyliczanie Znak"/>
    <w:basedOn w:val="Standard"/>
    <w:pPr>
      <w:widowControl w:val="0"/>
      <w:numPr>
        <w:numId w:val="53"/>
      </w:numPr>
      <w:spacing w:line="360" w:lineRule="auto"/>
    </w:pPr>
    <w:rPr>
      <w:rFonts w:ascii="Arial" w:eastAsia="Lucida Sans Unicode" w:hAnsi="Arial" w:cs="Arial"/>
      <w:sz w:val="22"/>
      <w:szCs w:val="22"/>
      <w:lang w:eastAsia="ar-SA"/>
    </w:rPr>
  </w:style>
  <w:style w:type="paragraph" w:styleId="Mapadokumentu">
    <w:name w:val="Document Map"/>
    <w:basedOn w:val="Standard"/>
    <w:pPr>
      <w:shd w:val="clear" w:color="auto" w:fill="000080"/>
    </w:pPr>
    <w:rPr>
      <w:rFonts w:ascii="Tahoma" w:eastAsia="Tahoma" w:hAnsi="Tahoma" w:cs="Tahoma"/>
    </w:rPr>
  </w:style>
  <w:style w:type="paragraph" w:customStyle="1" w:styleId="numerowanie">
    <w:name w:val="numerowanie"/>
    <w:basedOn w:val="Standard"/>
    <w:autoRedefine/>
    <w:pPr>
      <w:numPr>
        <w:numId w:val="54"/>
      </w:numPr>
      <w:tabs>
        <w:tab w:val="left" w:pos="851"/>
      </w:tabs>
      <w:spacing w:before="120" w:after="120" w:line="360" w:lineRule="auto"/>
      <w:jc w:val="both"/>
    </w:pPr>
    <w:rPr>
      <w:sz w:val="24"/>
      <w:szCs w:val="24"/>
    </w:rPr>
  </w:style>
  <w:style w:type="paragraph" w:customStyle="1" w:styleId="Textbodyindent">
    <w:name w:val="Text body indent"/>
    <w:basedOn w:val="Standard"/>
    <w:pPr>
      <w:spacing w:after="120" w:line="276" w:lineRule="auto"/>
      <w:ind w:left="283"/>
    </w:pPr>
    <w:rPr>
      <w:rFonts w:ascii="Calibri" w:eastAsia="Calibri" w:hAnsi="Calibri" w:cs="Calibri"/>
      <w:sz w:val="22"/>
      <w:szCs w:val="22"/>
      <w:lang w:eastAsia="en-US"/>
    </w:rPr>
  </w:style>
  <w:style w:type="paragraph" w:styleId="Poprawka">
    <w:name w:val="Revision"/>
    <w:pPr>
      <w:widowControl/>
    </w:pPr>
    <w:rPr>
      <w:rFonts w:ascii="Calibri" w:eastAsia="Calibri" w:hAnsi="Calibri"/>
      <w:sz w:val="22"/>
      <w:szCs w:val="22"/>
      <w:lang w:eastAsia="en-US"/>
    </w:rPr>
  </w:style>
  <w:style w:type="paragraph" w:customStyle="1" w:styleId="tekstost">
    <w:name w:val="tekst ost"/>
    <w:basedOn w:val="Standard"/>
    <w:pPr>
      <w:jc w:val="both"/>
    </w:pPr>
  </w:style>
  <w:style w:type="paragraph" w:customStyle="1" w:styleId="Footnote">
    <w:name w:val="Footnote"/>
    <w:basedOn w:val="Standard"/>
    <w:rPr>
      <w:rFonts w:ascii="Calibri" w:eastAsia="Calibri" w:hAnsi="Calibri" w:cs="Calibri"/>
      <w:lang w:eastAsia="en-US"/>
    </w:rPr>
  </w:style>
  <w:style w:type="paragraph" w:styleId="Nagwekindeksu">
    <w:name w:val="index heading"/>
    <w:basedOn w:val="Heading"/>
  </w:style>
  <w:style w:type="paragraph" w:customStyle="1" w:styleId="ContentsHeading">
    <w:name w:val="Contents Heading"/>
    <w:basedOn w:val="Nagwek1"/>
    <w:next w:val="Standard"/>
    <w:pPr>
      <w:keepLines/>
      <w:pageBreakBefore w:val="0"/>
      <w:tabs>
        <w:tab w:val="clear" w:pos="864"/>
      </w:tabs>
      <w:spacing w:before="480" w:after="0" w:line="276" w:lineRule="auto"/>
      <w:ind w:left="0" w:firstLine="0"/>
    </w:pPr>
    <w:rPr>
      <w:rFonts w:ascii="Cambria" w:eastAsia="Cambria" w:hAnsi="Cambria" w:cs="Cambria"/>
      <w:bCs/>
      <w:caps w:val="0"/>
      <w:color w:val="365F91"/>
      <w:kern w:val="0"/>
      <w:sz w:val="28"/>
      <w:szCs w:val="28"/>
      <w:u w:val="none"/>
      <w:lang w:eastAsia="en-US"/>
    </w:rPr>
  </w:style>
  <w:style w:type="paragraph" w:customStyle="1" w:styleId="Contents1">
    <w:name w:val="Contents 1"/>
    <w:basedOn w:val="Standard"/>
    <w:next w:val="Standard"/>
    <w:autoRedefine/>
    <w:pPr>
      <w:spacing w:after="100" w:line="276" w:lineRule="auto"/>
    </w:pPr>
    <w:rPr>
      <w:rFonts w:ascii="Calibri" w:eastAsia="Calibri" w:hAnsi="Calibri" w:cs="Calibri"/>
      <w:sz w:val="22"/>
      <w:szCs w:val="22"/>
      <w:lang w:eastAsia="en-US"/>
    </w:rPr>
  </w:style>
  <w:style w:type="paragraph" w:customStyle="1" w:styleId="Endnote">
    <w:name w:val="Endnote"/>
    <w:basedOn w:val="Standard"/>
    <w:rPr>
      <w:rFonts w:ascii="Calibri" w:eastAsia="Calibri" w:hAnsi="Calibri" w:cs="Calibri"/>
      <w:lang w:eastAsia="en-US"/>
    </w:rPr>
  </w:style>
  <w:style w:type="paragraph" w:customStyle="1" w:styleId="WW-NormalnyWeb">
    <w:name w:val="WW-Normalny (Web)"/>
    <w:basedOn w:val="Standard"/>
    <w:pPr>
      <w:spacing w:before="100" w:after="119"/>
    </w:pPr>
    <w:rPr>
      <w:rFonts w:ascii="Arial Unicode MS" w:eastAsia="Arial Unicode MS" w:hAnsi="Arial Unicode MS" w:cs="Arial Unicode MS"/>
      <w:sz w:val="24"/>
    </w:rPr>
  </w:style>
  <w:style w:type="paragraph" w:customStyle="1" w:styleId="NormalBold">
    <w:name w:val="NormalBold"/>
    <w:basedOn w:val="Standard"/>
    <w:pPr>
      <w:widowControl w:val="0"/>
    </w:pPr>
    <w:rPr>
      <w:b/>
      <w:sz w:val="24"/>
      <w:lang w:eastAsia="en-GB"/>
    </w:rPr>
  </w:style>
  <w:style w:type="paragraph" w:customStyle="1" w:styleId="Text1">
    <w:name w:val="Text 1"/>
    <w:basedOn w:val="Standard"/>
    <w:pPr>
      <w:spacing w:before="120" w:after="120"/>
      <w:ind w:left="850"/>
      <w:jc w:val="both"/>
    </w:pPr>
    <w:rPr>
      <w:rFonts w:eastAsia="Calibri"/>
      <w:sz w:val="24"/>
      <w:szCs w:val="22"/>
      <w:lang w:eastAsia="en-GB"/>
    </w:rPr>
  </w:style>
  <w:style w:type="paragraph" w:customStyle="1" w:styleId="NormalLeft">
    <w:name w:val="Normal Left"/>
    <w:basedOn w:val="Standard"/>
    <w:pPr>
      <w:spacing w:before="120" w:after="120"/>
    </w:pPr>
    <w:rPr>
      <w:rFonts w:eastAsia="Calibri"/>
      <w:sz w:val="24"/>
      <w:szCs w:val="22"/>
      <w:lang w:eastAsia="en-GB"/>
    </w:rPr>
  </w:style>
  <w:style w:type="paragraph" w:customStyle="1" w:styleId="Tiret0">
    <w:name w:val="Tiret 0"/>
    <w:basedOn w:val="Standard"/>
    <w:pPr>
      <w:numPr>
        <w:numId w:val="55"/>
      </w:numPr>
      <w:spacing w:before="120" w:after="120"/>
      <w:jc w:val="both"/>
    </w:pPr>
    <w:rPr>
      <w:rFonts w:eastAsia="Calibri"/>
      <w:sz w:val="24"/>
      <w:szCs w:val="22"/>
      <w:lang w:eastAsia="en-GB"/>
    </w:rPr>
  </w:style>
  <w:style w:type="paragraph" w:customStyle="1" w:styleId="Tiret1">
    <w:name w:val="Tiret 1"/>
    <w:basedOn w:val="Standard"/>
    <w:pPr>
      <w:numPr>
        <w:numId w:val="56"/>
      </w:numPr>
      <w:spacing w:before="120" w:after="120"/>
      <w:jc w:val="both"/>
    </w:pPr>
    <w:rPr>
      <w:rFonts w:eastAsia="Calibri"/>
      <w:sz w:val="24"/>
      <w:szCs w:val="22"/>
      <w:lang w:eastAsia="en-GB"/>
    </w:rPr>
  </w:style>
  <w:style w:type="paragraph" w:customStyle="1" w:styleId="NumPar1">
    <w:name w:val="NumPar 1"/>
    <w:basedOn w:val="Standard"/>
    <w:next w:val="Text1"/>
    <w:pPr>
      <w:spacing w:before="120" w:after="120"/>
      <w:jc w:val="both"/>
    </w:pPr>
    <w:rPr>
      <w:rFonts w:eastAsia="Calibri"/>
      <w:sz w:val="24"/>
      <w:szCs w:val="22"/>
      <w:lang w:eastAsia="en-GB"/>
    </w:rPr>
  </w:style>
  <w:style w:type="paragraph" w:customStyle="1" w:styleId="NumPar2">
    <w:name w:val="NumPar 2"/>
    <w:basedOn w:val="Standard"/>
    <w:next w:val="Text1"/>
    <w:pPr>
      <w:spacing w:before="120" w:after="120"/>
      <w:jc w:val="both"/>
    </w:pPr>
    <w:rPr>
      <w:rFonts w:eastAsia="Calibri"/>
      <w:sz w:val="24"/>
      <w:szCs w:val="22"/>
      <w:lang w:eastAsia="en-GB"/>
    </w:rPr>
  </w:style>
  <w:style w:type="paragraph" w:customStyle="1" w:styleId="NumPar3">
    <w:name w:val="NumPar 3"/>
    <w:basedOn w:val="Standard"/>
    <w:next w:val="Text1"/>
    <w:pPr>
      <w:spacing w:before="120" w:after="120"/>
      <w:jc w:val="both"/>
    </w:pPr>
    <w:rPr>
      <w:rFonts w:eastAsia="Calibri"/>
      <w:sz w:val="24"/>
      <w:szCs w:val="22"/>
      <w:lang w:eastAsia="en-GB"/>
    </w:rPr>
  </w:style>
  <w:style w:type="paragraph" w:customStyle="1" w:styleId="NumPar4">
    <w:name w:val="NumPar 4"/>
    <w:basedOn w:val="Standard"/>
    <w:next w:val="Text1"/>
    <w:pPr>
      <w:numPr>
        <w:numId w:val="57"/>
      </w:numPr>
      <w:spacing w:before="120" w:after="120"/>
      <w:jc w:val="both"/>
    </w:pPr>
    <w:rPr>
      <w:rFonts w:eastAsia="Calibri"/>
      <w:sz w:val="24"/>
      <w:szCs w:val="22"/>
      <w:lang w:eastAsia="en-GB"/>
    </w:rPr>
  </w:style>
  <w:style w:type="paragraph" w:customStyle="1" w:styleId="ChapterTitle">
    <w:name w:val="ChapterTitle"/>
    <w:basedOn w:val="Standard"/>
    <w:next w:val="Standard"/>
    <w:pPr>
      <w:keepNext/>
      <w:spacing w:before="120" w:after="360"/>
      <w:jc w:val="center"/>
    </w:pPr>
    <w:rPr>
      <w:rFonts w:eastAsia="Calibri"/>
      <w:b/>
      <w:sz w:val="32"/>
      <w:szCs w:val="22"/>
      <w:lang w:eastAsia="en-GB"/>
    </w:rPr>
  </w:style>
  <w:style w:type="paragraph" w:customStyle="1" w:styleId="SectionTitle">
    <w:name w:val="SectionTitle"/>
    <w:basedOn w:val="Standard"/>
    <w:next w:val="Nagwek1"/>
    <w:pPr>
      <w:keepNext/>
      <w:spacing w:before="120" w:after="360"/>
      <w:jc w:val="center"/>
    </w:pPr>
    <w:rPr>
      <w:rFonts w:eastAsia="Calibri"/>
      <w:b/>
      <w:smallCaps/>
      <w:sz w:val="28"/>
      <w:szCs w:val="22"/>
      <w:lang w:eastAsia="en-GB"/>
    </w:rPr>
  </w:style>
  <w:style w:type="paragraph" w:customStyle="1" w:styleId="Annexetitre">
    <w:name w:val="Annexe titre"/>
    <w:basedOn w:val="Standard"/>
    <w:next w:val="Standard"/>
    <w:pPr>
      <w:spacing w:before="120" w:after="120"/>
      <w:jc w:val="center"/>
    </w:pPr>
    <w:rPr>
      <w:rFonts w:eastAsia="Calibri"/>
      <w:b/>
      <w:sz w:val="24"/>
      <w:szCs w:val="22"/>
      <w:u w:val="single"/>
      <w:lang w:eastAsia="en-GB"/>
    </w:rPr>
  </w:style>
  <w:style w:type="paragraph" w:customStyle="1" w:styleId="Akapitzlist2">
    <w:name w:val="Akapit z listą2"/>
    <w:basedOn w:val="Standard"/>
    <w:pPr>
      <w:ind w:left="708"/>
    </w:pPr>
  </w:style>
  <w:style w:type="paragraph" w:customStyle="1" w:styleId="Akapitzlist3">
    <w:name w:val="Akapit z listą3"/>
    <w:basedOn w:val="Standard"/>
    <w:pPr>
      <w:ind w:left="708"/>
    </w:pPr>
  </w:style>
  <w:style w:type="paragraph" w:customStyle="1" w:styleId="Akapitzlist4">
    <w:name w:val="Akapit z listą4"/>
    <w:basedOn w:val="Standard"/>
    <w:pPr>
      <w:ind w:left="708"/>
    </w:pPr>
  </w:style>
  <w:style w:type="paragraph" w:customStyle="1" w:styleId="Standarduser">
    <w:name w:val="Standard (user)"/>
    <w:rPr>
      <w:rFonts w:eastAsia="Andale Sans UI" w:cs="Tahoma"/>
      <w:kern w:val="3"/>
      <w:sz w:val="24"/>
      <w:szCs w:val="24"/>
      <w:lang w:eastAsia="zh-CN" w:bidi="en-US"/>
    </w:rPr>
  </w:style>
  <w:style w:type="paragraph" w:customStyle="1" w:styleId="Normalny1">
    <w:name w:val="Normalny1"/>
    <w:rPr>
      <w:rFonts w:eastAsia="Calibri"/>
      <w:color w:val="000000"/>
      <w:sz w:val="24"/>
      <w:szCs w:val="24"/>
      <w:lang w:eastAsia="zh-CN"/>
    </w:rPr>
  </w:style>
  <w:style w:type="paragraph" w:styleId="Bezodstpw">
    <w:name w:val="No Spacing"/>
    <w:pPr>
      <w:widowControl/>
    </w:pPr>
    <w:rPr>
      <w:rFonts w:ascii="Calibri" w:eastAsia="Calibri" w:hAnsi="Calibri"/>
      <w:sz w:val="24"/>
      <w:szCs w:val="22"/>
      <w:lang w:eastAsia="en-US"/>
    </w:rPr>
  </w:style>
  <w:style w:type="paragraph" w:customStyle="1" w:styleId="FirstParagraph">
    <w:name w:val="First Paragraph"/>
    <w:basedOn w:val="Textbody"/>
    <w:next w:val="Textbody"/>
    <w:pPr>
      <w:spacing w:before="180" w:after="180"/>
      <w:jc w:val="left"/>
    </w:pPr>
    <w:rPr>
      <w:rFonts w:ascii="Calibri" w:eastAsia="Calibri" w:hAnsi="Calibri"/>
      <w:szCs w:val="24"/>
      <w:lang w:val="en-US" w:eastAsia="en-US"/>
    </w:rPr>
  </w:style>
  <w:style w:type="paragraph" w:customStyle="1" w:styleId="Compact">
    <w:name w:val="Compact"/>
    <w:basedOn w:val="Textbody"/>
    <w:pPr>
      <w:spacing w:before="36" w:after="36"/>
      <w:jc w:val="left"/>
    </w:pPr>
    <w:rPr>
      <w:rFonts w:ascii="Calibri" w:eastAsia="Calibri" w:hAnsi="Calibri"/>
      <w:szCs w:val="24"/>
      <w:lang w:val="en-US" w:eastAsia="en-US"/>
    </w:rPr>
  </w:style>
  <w:style w:type="paragraph" w:customStyle="1" w:styleId="pkt">
    <w:name w:val="pkt"/>
    <w:basedOn w:val="Standarduser"/>
    <w:pPr>
      <w:spacing w:before="60" w:after="60"/>
      <w:ind w:left="851" w:hanging="295"/>
      <w:jc w:val="both"/>
    </w:pPr>
    <w:rPr>
      <w:rFonts w:eastAsia="Times New Roman" w:cs="Times New Roman"/>
    </w:rPr>
  </w:style>
  <w:style w:type="paragraph" w:styleId="Podtytu">
    <w:name w:val="Subtitle"/>
    <w:basedOn w:val="Standarduser"/>
    <w:next w:val="Standard"/>
    <w:uiPriority w:val="11"/>
    <w:qFormat/>
    <w:rPr>
      <w:rFonts w:eastAsia="Times New Roman" w:cs="Times New Roman"/>
      <w:b/>
      <w:bCs/>
      <w:sz w:val="28"/>
    </w:rPr>
  </w:style>
  <w:style w:type="paragraph" w:customStyle="1" w:styleId="Textbodyuser">
    <w:name w:val="Text body (user)"/>
    <w:basedOn w:val="Standarduser"/>
    <w:pPr>
      <w:spacing w:line="360" w:lineRule="auto"/>
      <w:jc w:val="both"/>
    </w:pPr>
    <w:rPr>
      <w:rFonts w:eastAsia="Times New Roman" w:cs="Times New Roman"/>
      <w:sz w:val="20"/>
      <w:szCs w:val="20"/>
    </w:rPr>
  </w:style>
  <w:style w:type="paragraph" w:customStyle="1" w:styleId="Normalny3">
    <w:name w:val="Normalny3"/>
    <w:rPr>
      <w:rFonts w:ascii="Liberation Serif" w:eastAsia="SimSun" w:hAnsi="Liberation Serif" w:cs="Arial"/>
      <w:sz w:val="24"/>
      <w:szCs w:val="24"/>
      <w:lang w:eastAsia="zh-CN" w:bidi="hi-IN"/>
    </w:rPr>
  </w:style>
  <w:style w:type="paragraph" w:customStyle="1" w:styleId="TableContents">
    <w:name w:val="Table Contents"/>
    <w:basedOn w:val="Standarduser"/>
    <w:pPr>
      <w:suppressLineNumbers/>
    </w:pPr>
    <w:rPr>
      <w:rFonts w:eastAsia="Times New Roman" w:cs="Times New Roman"/>
    </w:rPr>
  </w:style>
  <w:style w:type="paragraph" w:customStyle="1" w:styleId="western">
    <w:name w:val="western"/>
    <w:basedOn w:val="Standard"/>
    <w:pPr>
      <w:spacing w:before="280" w:after="280"/>
    </w:pPr>
    <w:rPr>
      <w:sz w:val="24"/>
      <w:szCs w:val="24"/>
    </w:rPr>
  </w:style>
  <w:style w:type="paragraph" w:customStyle="1" w:styleId="Framecontents">
    <w:name w:val="Frame contents"/>
    <w:basedOn w:val="Standard"/>
  </w:style>
  <w:style w:type="paragraph" w:customStyle="1" w:styleId="p12">
    <w:name w:val="p12"/>
    <w:basedOn w:val="Standard"/>
    <w:pPr>
      <w:spacing w:before="280" w:after="280"/>
      <w:ind w:left="300" w:hanging="300"/>
    </w:pPr>
    <w:rPr>
      <w:rFonts w:eastAsia="0"/>
      <w:sz w:val="24"/>
      <w:szCs w:val="24"/>
    </w:rPr>
  </w:style>
  <w:style w:type="paragraph" w:customStyle="1" w:styleId="TableHeading">
    <w:name w:val="Table Heading"/>
    <w:basedOn w:val="TableContents"/>
    <w:pPr>
      <w:jc w:val="center"/>
    </w:pPr>
    <w:rPr>
      <w:b/>
      <w:bCs/>
    </w:rPr>
  </w:style>
  <w:style w:type="character" w:styleId="Numerstrony">
    <w:name w:val="page number"/>
    <w:basedOn w:val="Domylnaczcionkaakapitu"/>
  </w:style>
  <w:style w:type="character" w:customStyle="1" w:styleId="Internetlink">
    <w:name w:val="Internet link"/>
    <w:rPr>
      <w:color w:val="000080"/>
      <w:u w:val="single"/>
    </w:rPr>
  </w:style>
  <w:style w:type="character" w:customStyle="1" w:styleId="TekstpodstawowyZnak">
    <w:name w:val="Tekst podstawowy Znak"/>
    <w:rPr>
      <w:sz w:val="24"/>
      <w:lang w:val="pl-PL" w:eastAsia="pl-PL" w:bidi="ar-SA"/>
    </w:rPr>
  </w:style>
  <w:style w:type="character" w:customStyle="1" w:styleId="ZnakZnak">
    <w:name w:val="Znak Znak"/>
    <w:rPr>
      <w:sz w:val="24"/>
      <w:lang w:val="pl-PL" w:eastAsia="pl-PL" w:bidi="ar-SA"/>
    </w:rPr>
  </w:style>
  <w:style w:type="character" w:customStyle="1" w:styleId="TekstpodstawowyZnak1">
    <w:name w:val="Tekst podstawowy Znak1"/>
    <w:rPr>
      <w:sz w:val="24"/>
    </w:rPr>
  </w:style>
  <w:style w:type="character" w:customStyle="1" w:styleId="Tekstpodstawowywcity2Znak">
    <w:name w:val="Tekst podstawowy wcięty 2 Znak"/>
    <w:basedOn w:val="Domylnaczcionkaakapitu"/>
  </w:style>
  <w:style w:type="character" w:customStyle="1" w:styleId="Nagwek2Znak">
    <w:name w:val="Nagłówek 2 Znak"/>
    <w:basedOn w:val="Domylnaczcionkaakapitu"/>
    <w:rPr>
      <w:sz w:val="24"/>
    </w:rPr>
  </w:style>
  <w:style w:type="character" w:customStyle="1" w:styleId="Tekstpodstawowy2Znak">
    <w:name w:val="Tekst podstawowy 2 Znak"/>
    <w:basedOn w:val="Domylnaczcionkaakapitu"/>
    <w:rPr>
      <w:sz w:val="24"/>
    </w:rPr>
  </w:style>
  <w:style w:type="character" w:customStyle="1" w:styleId="ZwykytekstZnak">
    <w:name w:val="Zwykły tekst Znak"/>
    <w:basedOn w:val="Domylnaczcionkaakapitu"/>
    <w:rPr>
      <w:rFonts w:ascii="Courier New" w:eastAsia="Courier New" w:hAnsi="Courier New" w:cs="Courier New"/>
    </w:rPr>
  </w:style>
  <w:style w:type="character" w:customStyle="1" w:styleId="Tekstpodstawowy3Znak">
    <w:name w:val="Tekst podstawowy 3 Znak"/>
    <w:basedOn w:val="Domylnaczcionkaakapitu"/>
    <w:rPr>
      <w:sz w:val="16"/>
      <w:szCs w:val="16"/>
    </w:rPr>
  </w:style>
  <w:style w:type="character" w:customStyle="1" w:styleId="NagwekZnak">
    <w:name w:val="Nagłówek Znak"/>
    <w:basedOn w:val="Domylnaczcionkaakapitu"/>
  </w:style>
  <w:style w:type="character" w:customStyle="1" w:styleId="tabulatory">
    <w:name w:val="tabulatory"/>
    <w:basedOn w:val="Domylnaczcionkaakapitu"/>
  </w:style>
  <w:style w:type="character" w:customStyle="1" w:styleId="TekstdymkaZnak">
    <w:name w:val="Tekst dymka Znak"/>
    <w:basedOn w:val="Domylnaczcionkaakapitu"/>
    <w:rPr>
      <w:rFonts w:ascii="Tahoma" w:eastAsia="Tahoma" w:hAnsi="Tahoma" w:cs="Tahoma"/>
      <w:sz w:val="16"/>
      <w:szCs w:val="16"/>
    </w:rPr>
  </w:style>
  <w:style w:type="character" w:customStyle="1" w:styleId="Footnoteanchor">
    <w:name w:val="Footnote anchor"/>
    <w:rPr>
      <w:position w:val="0"/>
      <w:vertAlign w:val="superscript"/>
    </w:rPr>
  </w:style>
  <w:style w:type="character" w:customStyle="1" w:styleId="FootnoteCharacters">
    <w:name w:val="Footnote Characters"/>
    <w:basedOn w:val="Domylnaczcionkaakapitu"/>
    <w:rPr>
      <w:position w:val="0"/>
      <w:vertAlign w:val="superscript"/>
    </w:rPr>
  </w:style>
  <w:style w:type="character" w:styleId="Pogrubienie">
    <w:name w:val="Strong"/>
    <w:basedOn w:val="Domylnaczcionkaakapitu"/>
    <w:rPr>
      <w:b/>
      <w:bCs/>
    </w:rPr>
  </w:style>
  <w:style w:type="character" w:customStyle="1" w:styleId="VisitedInternetLink">
    <w:name w:val="Visited Internet Link"/>
    <w:basedOn w:val="Domylnaczcionkaakapitu"/>
    <w:rPr>
      <w:color w:val="800080"/>
      <w:u w:val="single"/>
    </w:rPr>
  </w:style>
  <w:style w:type="character" w:customStyle="1" w:styleId="NumberingSymbols">
    <w:name w:val="Numbering Symbols"/>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rFonts w:eastAsia="Arial Unicode MS" w:cs="Arial Unicode MS"/>
      <w:color w:val="000000"/>
      <w:u w:val="none"/>
    </w:rPr>
  </w:style>
  <w:style w:type="character" w:customStyle="1" w:styleId="TematkomentarzaZnak">
    <w:name w:val="Temat komentarza Znak"/>
    <w:basedOn w:val="TekstkomentarzaZnak"/>
    <w:rPr>
      <w:rFonts w:eastAsia="Arial Unicode MS" w:cs="Arial Unicode MS"/>
      <w:b/>
      <w:bCs/>
      <w:color w:val="000000"/>
      <w:u w:val="none"/>
    </w:rPr>
  </w:style>
  <w:style w:type="character" w:customStyle="1" w:styleId="Nagwek3Znak">
    <w:name w:val="Nagłówek 3 Znak"/>
    <w:basedOn w:val="Domylnaczcionkaakapitu"/>
    <w:rPr>
      <w:rFonts w:ascii="Cambria" w:eastAsia="Times New Roman" w:hAnsi="Cambria" w:cs="Times New Roman"/>
      <w:b/>
      <w:bCs/>
      <w:color w:val="4F81BD"/>
    </w:rPr>
  </w:style>
  <w:style w:type="character" w:customStyle="1" w:styleId="Nagwek4Znak">
    <w:name w:val="Nagłówek 4 Znak"/>
    <w:basedOn w:val="Domylnaczcionkaakapitu"/>
    <w:rPr>
      <w:rFonts w:ascii="Cambria" w:eastAsia="Times New Roman" w:hAnsi="Cambria" w:cs="Times New Roman"/>
      <w:b/>
      <w:bCs/>
      <w:i/>
      <w:iCs/>
      <w:color w:val="4F81BD"/>
    </w:rPr>
  </w:style>
  <w:style w:type="character" w:customStyle="1" w:styleId="Nagwek1Znak">
    <w:name w:val="Nagłówek 1 Znak"/>
    <w:basedOn w:val="Domylnaczcionkaakapitu"/>
    <w:rPr>
      <w:rFonts w:ascii="Arial" w:eastAsia="Arial" w:hAnsi="Arial" w:cs="Arial"/>
      <w:b/>
      <w:caps/>
      <w:kern w:val="3"/>
      <w:sz w:val="24"/>
      <w:u w:val="single"/>
    </w:rPr>
  </w:style>
  <w:style w:type="character" w:customStyle="1" w:styleId="Nagwek5Znak">
    <w:name w:val="Nagłówek 5 Znak"/>
    <w:basedOn w:val="Domylnaczcionkaakapitu"/>
    <w:rPr>
      <w:rFonts w:ascii="Arial" w:eastAsia="Arial" w:hAnsi="Arial" w:cs="Arial"/>
      <w:lang w:eastAsia="ar-SA"/>
    </w:rPr>
  </w:style>
  <w:style w:type="character" w:customStyle="1" w:styleId="Nagwek6Znak">
    <w:name w:val="Nagłówek 6 Znak"/>
    <w:basedOn w:val="Domylnaczcionkaakapitu"/>
    <w:rPr>
      <w:rFonts w:ascii="Arial" w:eastAsia="Arial" w:hAnsi="Arial" w:cs="Arial"/>
      <w:i/>
      <w:sz w:val="22"/>
      <w:szCs w:val="24"/>
      <w:lang w:eastAsia="ar-SA"/>
    </w:rPr>
  </w:style>
  <w:style w:type="character" w:customStyle="1" w:styleId="Nagwek7Znak">
    <w:name w:val="Nagłówek 7 Znak"/>
    <w:basedOn w:val="Domylnaczcionkaakapitu"/>
    <w:rPr>
      <w:sz w:val="24"/>
    </w:rPr>
  </w:style>
  <w:style w:type="character" w:customStyle="1" w:styleId="Nagwek8Znak">
    <w:name w:val="Nagłówek 8 Znak"/>
    <w:basedOn w:val="Domylnaczcionkaakapitu"/>
    <w:rPr>
      <w:i/>
      <w:sz w:val="24"/>
    </w:rPr>
  </w:style>
  <w:style w:type="character" w:customStyle="1" w:styleId="Nagwek9Znak">
    <w:name w:val="Nagłówek 9 Znak"/>
    <w:basedOn w:val="Domylnaczcionkaakapitu"/>
    <w:rPr>
      <w:i/>
      <w:sz w:val="18"/>
    </w:rPr>
  </w:style>
  <w:style w:type="character" w:customStyle="1" w:styleId="AtekstROOSZnak">
    <w:name w:val="A_tekst ROOS Znak"/>
    <w:rPr>
      <w:rFonts w:ascii="Arial" w:eastAsia="Arial" w:hAnsi="Arial" w:cs="Arial"/>
      <w:szCs w:val="24"/>
    </w:rPr>
  </w:style>
  <w:style w:type="character" w:customStyle="1" w:styleId="1wyliczenieROOSZnak">
    <w:name w:val="1_wyliczenie _ROOS Znak"/>
    <w:rPr>
      <w:rFonts w:ascii="Arial" w:eastAsia="Lucida Sans Unicode" w:hAnsi="Arial" w:cs="Arial"/>
      <w:szCs w:val="16"/>
      <w:lang w:eastAsia="ar-SA"/>
    </w:rPr>
  </w:style>
  <w:style w:type="character" w:customStyle="1" w:styleId="Odwoaniedokomentarza3">
    <w:name w:val="Odwołanie do komentarza3"/>
    <w:rPr>
      <w:sz w:val="16"/>
      <w:szCs w:val="16"/>
    </w:rPr>
  </w:style>
  <w:style w:type="character" w:customStyle="1" w:styleId="Odwoaniedokomentarza2">
    <w:name w:val="Odwołanie do komentarza2"/>
    <w:basedOn w:val="Domylnaczcionkaakapitu"/>
    <w:rPr>
      <w:sz w:val="16"/>
      <w:szCs w:val="16"/>
    </w:rPr>
  </w:style>
  <w:style w:type="character" w:customStyle="1" w:styleId="StopkaZnak">
    <w:name w:val="Stopka Znak"/>
    <w:basedOn w:val="Domylnaczcionkaakapitu"/>
    <w:uiPriority w:val="99"/>
  </w:style>
  <w:style w:type="character" w:customStyle="1" w:styleId="Tekstpodstawowywcity3Znak">
    <w:name w:val="Tekst podstawowy wcięty 3 Znak"/>
    <w:basedOn w:val="Domylnaczcionkaakapitu"/>
    <w:rPr>
      <w:sz w:val="16"/>
      <w:szCs w:val="16"/>
    </w:rPr>
  </w:style>
  <w:style w:type="character" w:customStyle="1" w:styleId="BodyTextChar">
    <w:name w:val="Body Text Char"/>
    <w:rPr>
      <w:rFonts w:ascii="Times New Roman" w:eastAsia="Times New Roman" w:hAnsi="Times New Roman" w:cs="Times New Roman"/>
      <w:sz w:val="20"/>
      <w:lang w:eastAsia="pl-PL"/>
    </w:rPr>
  </w:style>
  <w:style w:type="character" w:customStyle="1" w:styleId="AtabelaROOSZnak">
    <w:name w:val="A_tabela_ROOS Znak"/>
    <w:rPr>
      <w:rFonts w:ascii="Arial" w:eastAsia="Arial" w:hAnsi="Arial" w:cs="Arial"/>
      <w:iCs/>
      <w:sz w:val="18"/>
      <w:szCs w:val="24"/>
    </w:rPr>
  </w:style>
  <w:style w:type="character" w:customStyle="1" w:styleId="Odwoaniedokomentarza4">
    <w:name w:val="Odwołanie do komentarza4"/>
    <w:rPr>
      <w:sz w:val="16"/>
      <w:szCs w:val="16"/>
    </w:rPr>
  </w:style>
  <w:style w:type="character" w:customStyle="1" w:styleId="MapadokumentuZnak">
    <w:name w:val="Mapa dokumentu Znak"/>
    <w:basedOn w:val="Domylnaczcionkaakapitu"/>
    <w:rPr>
      <w:rFonts w:ascii="Tahoma" w:eastAsia="Tahoma" w:hAnsi="Tahoma" w:cs="Tahoma"/>
      <w:shd w:val="clear" w:color="auto" w:fill="000080"/>
    </w:rPr>
  </w:style>
  <w:style w:type="character" w:customStyle="1" w:styleId="ZnakZnak11">
    <w:name w:val="Znak Znak11"/>
    <w:rPr>
      <w:rFonts w:ascii="Cambria" w:eastAsia="Cambria" w:hAnsi="Cambria" w:cs="Cambria"/>
      <w:b/>
      <w:bCs/>
      <w:color w:val="365F91"/>
      <w:sz w:val="28"/>
      <w:szCs w:val="28"/>
      <w:lang w:val="pl-PL" w:eastAsia="en-US" w:bidi="ar-SA"/>
    </w:rPr>
  </w:style>
  <w:style w:type="character" w:customStyle="1" w:styleId="ZnakZnak10">
    <w:name w:val="Znak Znak10"/>
    <w:rPr>
      <w:sz w:val="24"/>
      <w:szCs w:val="24"/>
      <w:lang w:val="pl-PL" w:eastAsia="ar-SA" w:bidi="ar-SA"/>
    </w:rPr>
  </w:style>
  <w:style w:type="character" w:customStyle="1" w:styleId="TekstpodstawowywcityZnak">
    <w:name w:val="Tekst podstawowy wcięty Znak"/>
    <w:basedOn w:val="Domylnaczcionkaakapitu"/>
    <w:rPr>
      <w:rFonts w:ascii="Calibri" w:eastAsia="Calibri" w:hAnsi="Calibri" w:cs="Calibri"/>
      <w:sz w:val="22"/>
      <w:szCs w:val="22"/>
      <w:lang w:eastAsia="en-US"/>
    </w:rPr>
  </w:style>
  <w:style w:type="character" w:customStyle="1" w:styleId="NormalnyWebZnak">
    <w:name w:val="Normalny (Web) Znak"/>
    <w:rPr>
      <w:sz w:val="24"/>
      <w:szCs w:val="24"/>
    </w:rPr>
  </w:style>
  <w:style w:type="character" w:customStyle="1" w:styleId="TekstprzypisudolnegoZnak">
    <w:name w:val="Tekst przypisu dolnego Znak"/>
    <w:basedOn w:val="Domylnaczcionkaakapitu"/>
    <w:rPr>
      <w:rFonts w:ascii="Calibri" w:eastAsia="Calibri" w:hAnsi="Calibri" w:cs="Calibri"/>
      <w:lang w:eastAsia="en-US"/>
    </w:rPr>
  </w:style>
  <w:style w:type="character" w:customStyle="1" w:styleId="TekstprzypisukocowegoZnak">
    <w:name w:val="Tekst przypisu końcowego Znak"/>
    <w:basedOn w:val="Domylnaczcionkaakapitu"/>
    <w:rPr>
      <w:rFonts w:ascii="Calibri" w:eastAsia="Calibri" w:hAnsi="Calibri" w:cs="Calibri"/>
      <w:lang w:eastAsia="en-US"/>
    </w:rPr>
  </w:style>
  <w:style w:type="character" w:customStyle="1" w:styleId="plainlinks">
    <w:name w:val="plainlinks"/>
    <w:basedOn w:val="Domylnaczcionkaakapitu"/>
  </w:style>
  <w:style w:type="character" w:customStyle="1" w:styleId="st1">
    <w:name w:val="st1"/>
    <w:basedOn w:val="Domylnaczcionkaakapitu"/>
  </w:style>
  <w:style w:type="character" w:customStyle="1" w:styleId="NormalBoldChar">
    <w:name w:val="NormalBold Char"/>
    <w:rPr>
      <w:b/>
      <w:sz w:val="24"/>
      <w:lang w:eastAsia="en-GB"/>
    </w:rPr>
  </w:style>
  <w:style w:type="character" w:customStyle="1" w:styleId="DeltaViewInsertion">
    <w:name w:val="DeltaView Insertion"/>
    <w:rPr>
      <w:b/>
      <w:i/>
      <w:spacing w:val="0"/>
    </w:rPr>
  </w:style>
  <w:style w:type="character" w:customStyle="1" w:styleId="ListParagraphChar">
    <w:name w:val="List Paragraph Char"/>
  </w:style>
  <w:style w:type="character" w:customStyle="1" w:styleId="AkapitzlistZnak">
    <w:name w:val="Akapit z listą Znak"/>
    <w:qFormat/>
  </w:style>
  <w:style w:type="character" w:customStyle="1" w:styleId="Domylnaczcionkaakapitu5">
    <w:name w:val="Domyślna czcionka akapitu5"/>
  </w:style>
  <w:style w:type="character" w:styleId="Nierozpoznanawzmianka">
    <w:name w:val="Unresolved Mention"/>
    <w:basedOn w:val="Domylnaczcionkaakapitu"/>
    <w:rPr>
      <w:color w:val="605E5C"/>
      <w:shd w:val="clear" w:color="auto" w:fill="E1DFDD"/>
    </w:rPr>
  </w:style>
  <w:style w:type="character" w:customStyle="1" w:styleId="PodtytuZnak">
    <w:name w:val="Podtytuł Znak"/>
    <w:basedOn w:val="Domylnaczcionkaakapitu"/>
    <w:rPr>
      <w:b/>
      <w:bCs/>
      <w:kern w:val="3"/>
      <w:sz w:val="28"/>
      <w:szCs w:val="24"/>
      <w:lang w:eastAsia="zh-CN"/>
    </w:rPr>
  </w:style>
  <w:style w:type="character" w:customStyle="1" w:styleId="Domylnaczcionkaakapitu7">
    <w:name w:val="Domyślna czcionka akapitu7"/>
  </w:style>
  <w:style w:type="character" w:customStyle="1" w:styleId="WW8Num24z8">
    <w:name w:val="WW8Num24z8"/>
  </w:style>
  <w:style w:type="character" w:customStyle="1" w:styleId="WW8Num23z4">
    <w:name w:val="WW8Num23z4"/>
  </w:style>
  <w:style w:type="character" w:customStyle="1" w:styleId="WW8Num18z4">
    <w:name w:val="WW8Num18z4"/>
  </w:style>
  <w:style w:type="character" w:customStyle="1" w:styleId="markedcontent">
    <w:name w:val="markedcontent"/>
    <w:basedOn w:val="Domylnaczcionkaakapitu"/>
  </w:style>
  <w:style w:type="character" w:customStyle="1" w:styleId="BulletSymbols">
    <w:name w:val="Bullet Symbols"/>
    <w:rPr>
      <w:rFonts w:ascii="OpenSymbol" w:eastAsia="OpenSymbol" w:hAnsi="OpenSymbol" w:cs="OpenSymbol"/>
    </w:rPr>
  </w:style>
  <w:style w:type="character" w:customStyle="1" w:styleId="Nierozpoznanawzmianka3">
    <w:name w:val="Nierozpoznana wzmianka3"/>
    <w:rPr>
      <w:color w:val="605E5C"/>
      <w:shd w:val="clear" w:color="auto" w:fill="E1DFDD"/>
    </w:rPr>
  </w:style>
  <w:style w:type="character" w:customStyle="1" w:styleId="ListParagraphChar1">
    <w:name w:val="List Paragraph Char1"/>
    <w:rPr>
      <w:rFonts w:eastAsia="Calibri"/>
    </w:rPr>
  </w:style>
  <w:style w:type="character" w:customStyle="1" w:styleId="Nierozpoznanawzmianka2">
    <w:name w:val="Nierozpoznana wzmianka2"/>
    <w:rPr>
      <w:color w:val="605E5C"/>
      <w:shd w:val="clear" w:color="auto" w:fill="E1DFDD"/>
    </w:rPr>
  </w:style>
  <w:style w:type="character" w:customStyle="1" w:styleId="Nierozpoznanawzmianka1">
    <w:name w:val="Nierozpoznana wzmianka1"/>
    <w:rPr>
      <w:color w:val="605E5C"/>
      <w:shd w:val="clear" w:color="auto" w:fill="E1DFDD"/>
    </w:rPr>
  </w:style>
  <w:style w:type="character" w:customStyle="1" w:styleId="Domylnaczcionkaakapitu9">
    <w:name w:val="Domyślna czcionka akapitu9"/>
  </w:style>
  <w:style w:type="character" w:customStyle="1" w:styleId="Linenumbering">
    <w:name w:val="Line numbering"/>
  </w:style>
  <w:style w:type="character" w:customStyle="1" w:styleId="WW8Num21z0">
    <w:name w:val="WW8Num21z0"/>
    <w:rPr>
      <w:b/>
      <w:bCs/>
      <w:sz w:val="22"/>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eastAsia="Symbol" w:hAnsi="Symbol" w:cs="Symbol"/>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4z8">
    <w:name w:val="WW8Num64z8"/>
  </w:style>
  <w:style w:type="character" w:customStyle="1" w:styleId="WW8Num64z7">
    <w:name w:val="WW8Num64z7"/>
  </w:style>
  <w:style w:type="character" w:customStyle="1" w:styleId="WW8Num64z6">
    <w:name w:val="WW8Num64z6"/>
  </w:style>
  <w:style w:type="character" w:customStyle="1" w:styleId="WW8Num64z5">
    <w:name w:val="WW8Num64z5"/>
  </w:style>
  <w:style w:type="character" w:customStyle="1" w:styleId="WW8Num64z4">
    <w:name w:val="WW8Num64z4"/>
  </w:style>
  <w:style w:type="character" w:customStyle="1" w:styleId="WW8Num64z3">
    <w:name w:val="WW8Num64z3"/>
  </w:style>
  <w:style w:type="character" w:customStyle="1" w:styleId="WW8Num64z1">
    <w:name w:val="WW8Num64z1"/>
    <w:rPr>
      <w:b w:val="0"/>
      <w:sz w:val="24"/>
      <w:szCs w:val="24"/>
    </w:rPr>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rPr>
      <w:rFonts w:cs="Symbol"/>
    </w:rPr>
  </w:style>
  <w:style w:type="character" w:customStyle="1" w:styleId="ListLabel20">
    <w:name w:val="ListLabel 20"/>
  </w:style>
  <w:style w:type="character" w:customStyle="1" w:styleId="ListLabel21">
    <w:name w:val="ListLabel 21"/>
  </w:style>
  <w:style w:type="character" w:customStyle="1" w:styleId="ListLabel22">
    <w:name w:val="ListLabel 22"/>
  </w:style>
  <w:style w:type="character" w:customStyle="1" w:styleId="ListLabel23">
    <w:name w:val="ListLabel 23"/>
  </w:style>
  <w:style w:type="character" w:customStyle="1" w:styleId="ListLabel24">
    <w:name w:val="ListLabel 24"/>
  </w:style>
  <w:style w:type="character" w:customStyle="1" w:styleId="ListLabel25">
    <w:name w:val="ListLabel 25"/>
  </w:style>
  <w:style w:type="character" w:customStyle="1" w:styleId="ListLabel26">
    <w:name w:val="ListLabel 26"/>
  </w:style>
  <w:style w:type="character" w:customStyle="1" w:styleId="ListLabel27">
    <w:name w:val="ListLabel 27"/>
  </w:style>
  <w:style w:type="character" w:customStyle="1" w:styleId="ListLabel28">
    <w:name w:val="ListLabel 28"/>
    <w:rPr>
      <w:rFonts w:cs="Symbol"/>
      <w:color w:val="auto"/>
      <w:sz w:val="18"/>
      <w:szCs w:val="18"/>
    </w:rPr>
  </w:style>
  <w:style w:type="character" w:customStyle="1" w:styleId="ListLabel29">
    <w:name w:val="ListLabel 29"/>
    <w:rPr>
      <w:rFonts w:cs="Wingdings"/>
    </w:rPr>
  </w:style>
  <w:style w:type="character" w:customStyle="1" w:styleId="ListLabel30">
    <w:name w:val="ListLabel 30"/>
    <w:rPr>
      <w:rFonts w:cs="Symbol"/>
      <w:color w:val="000000"/>
    </w:rPr>
  </w:style>
  <w:style w:type="character" w:customStyle="1" w:styleId="ListLabel31">
    <w:name w:val="ListLabel 31"/>
    <w:rPr>
      <w:rFonts w:cs="Symbol"/>
    </w:rPr>
  </w:style>
  <w:style w:type="character" w:customStyle="1" w:styleId="ListLabel32">
    <w:name w:val="ListLabel 32"/>
    <w:rPr>
      <w:rFonts w:cs="Courier New"/>
    </w:rPr>
  </w:style>
  <w:style w:type="character" w:customStyle="1" w:styleId="ListLabel33">
    <w:name w:val="ListLabel 33"/>
    <w:rPr>
      <w:rFonts w:cs="Wingdings"/>
    </w:rPr>
  </w:style>
  <w:style w:type="character" w:customStyle="1" w:styleId="ListLabel34">
    <w:name w:val="ListLabel 34"/>
    <w:rPr>
      <w:rFonts w:cs="Symbol"/>
    </w:rPr>
  </w:style>
  <w:style w:type="character" w:customStyle="1" w:styleId="ListLabel35">
    <w:name w:val="ListLabel 35"/>
    <w:rPr>
      <w:rFonts w:cs="Courier New"/>
    </w:rPr>
  </w:style>
  <w:style w:type="character" w:customStyle="1" w:styleId="ListLabel36">
    <w:name w:val="ListLabel 36"/>
    <w:rPr>
      <w:rFonts w:cs="Wingdings"/>
    </w:rPr>
  </w:style>
  <w:style w:type="character" w:customStyle="1" w:styleId="ListLabel37">
    <w:name w:val="ListLabel 37"/>
    <w:rPr>
      <w:rFonts w:cs="Wingdings"/>
      <w:color w:val="000000"/>
    </w:rPr>
  </w:style>
  <w:style w:type="character" w:customStyle="1" w:styleId="ListLabel38">
    <w:name w:val="ListLabel 38"/>
    <w:rPr>
      <w:rFonts w:cs="Courier New"/>
    </w:rPr>
  </w:style>
  <w:style w:type="character" w:customStyle="1" w:styleId="ListLabel39">
    <w:name w:val="ListLabel 39"/>
    <w:rPr>
      <w:rFonts w:cs="Wingdings"/>
      <w:color w:val="000000"/>
    </w:rPr>
  </w:style>
  <w:style w:type="character" w:customStyle="1" w:styleId="ListLabel40">
    <w:name w:val="ListLabel 40"/>
    <w:rPr>
      <w:rFonts w:cs="Symbol"/>
    </w:rPr>
  </w:style>
  <w:style w:type="character" w:customStyle="1" w:styleId="ListLabel41">
    <w:name w:val="ListLabel 41"/>
    <w:rPr>
      <w:rFonts w:cs="Courier New"/>
    </w:rPr>
  </w:style>
  <w:style w:type="character" w:customStyle="1" w:styleId="ListLabel42">
    <w:name w:val="ListLabel 42"/>
    <w:rPr>
      <w:rFonts w:cs="Wingdings"/>
      <w:color w:val="000000"/>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color w:val="000000"/>
    </w:rPr>
  </w:style>
  <w:style w:type="character" w:customStyle="1" w:styleId="ListLabel46">
    <w:name w:val="ListLabel 46"/>
    <w:rPr>
      <w:rFonts w:cs="Symbol"/>
      <w:color w:val="auto"/>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cs="Symbol"/>
    </w:rPr>
  </w:style>
  <w:style w:type="character" w:customStyle="1" w:styleId="ListLabel50">
    <w:name w:val="ListLabel 50"/>
    <w:rPr>
      <w:rFonts w:cs="Courier New"/>
    </w:rPr>
  </w:style>
  <w:style w:type="character" w:customStyle="1" w:styleId="ListLabel51">
    <w:name w:val="ListLabel 51"/>
    <w:rPr>
      <w:rFonts w:cs="Wingdings"/>
    </w:rPr>
  </w:style>
  <w:style w:type="character" w:customStyle="1" w:styleId="ListLabel52">
    <w:name w:val="ListLabel 52"/>
    <w:rPr>
      <w:rFonts w:cs="Symbol"/>
    </w:rPr>
  </w:style>
  <w:style w:type="character" w:customStyle="1" w:styleId="ListLabel53">
    <w:name w:val="ListLabel 53"/>
    <w:rPr>
      <w:rFonts w:cs="Courier New"/>
    </w:rPr>
  </w:style>
  <w:style w:type="character" w:customStyle="1" w:styleId="ListLabel54">
    <w:name w:val="ListLabel 54"/>
    <w:rPr>
      <w:rFonts w:cs="Wingdings"/>
    </w:rPr>
  </w:style>
  <w:style w:type="character" w:customStyle="1" w:styleId="ListLabel55">
    <w:name w:val="ListLabel 55"/>
    <w:rPr>
      <w:rFonts w:cs="Symbol"/>
      <w:color w:val="auto"/>
    </w:rPr>
  </w:style>
  <w:style w:type="character" w:customStyle="1" w:styleId="ListLabel56">
    <w:name w:val="ListLabel 56"/>
    <w:rPr>
      <w:rFonts w:cs="Courier New"/>
    </w:rPr>
  </w:style>
  <w:style w:type="character" w:customStyle="1" w:styleId="ListLabel57">
    <w:name w:val="ListLabel 57"/>
    <w:rPr>
      <w:rFonts w:cs="Wingdings"/>
    </w:rPr>
  </w:style>
  <w:style w:type="character" w:customStyle="1" w:styleId="ListLabel58">
    <w:name w:val="ListLabel 58"/>
    <w:rPr>
      <w:rFonts w:cs="Symbol"/>
    </w:rPr>
  </w:style>
  <w:style w:type="character" w:customStyle="1" w:styleId="ListLabel59">
    <w:name w:val="ListLabel 59"/>
    <w:rPr>
      <w:rFonts w:cs="Courier New"/>
    </w:rPr>
  </w:style>
  <w:style w:type="character" w:customStyle="1" w:styleId="ListLabel60">
    <w:name w:val="ListLabel 60"/>
    <w:rPr>
      <w:rFonts w:cs="Wingdings"/>
    </w:rPr>
  </w:style>
  <w:style w:type="character" w:customStyle="1" w:styleId="ListLabel61">
    <w:name w:val="ListLabel 61"/>
    <w:rPr>
      <w:rFonts w:cs="Symbol"/>
    </w:rPr>
  </w:style>
  <w:style w:type="character" w:customStyle="1" w:styleId="ListLabel62">
    <w:name w:val="ListLabel 62"/>
    <w:rPr>
      <w:rFonts w:cs="Courier New"/>
    </w:rPr>
  </w:style>
  <w:style w:type="character" w:customStyle="1" w:styleId="ListLabel63">
    <w:name w:val="ListLabel 63"/>
    <w:rPr>
      <w:rFonts w:cs="Wingdings"/>
    </w:rPr>
  </w:style>
  <w:style w:type="character" w:customStyle="1" w:styleId="ListLabel64">
    <w:name w:val="ListLabel 64"/>
  </w:style>
  <w:style w:type="character" w:customStyle="1" w:styleId="ListLabel65">
    <w:name w:val="ListLabel 65"/>
    <w:rPr>
      <w:b w:val="0"/>
      <w:strike w:val="0"/>
      <w:dstrike w:val="0"/>
    </w:rPr>
  </w:style>
  <w:style w:type="character" w:customStyle="1" w:styleId="ListLabel66">
    <w:name w:val="ListLabel 66"/>
    <w:rPr>
      <w:b w:val="0"/>
      <w:strike w:val="0"/>
      <w:dstrike w:val="0"/>
    </w:rPr>
  </w:style>
  <w:style w:type="character" w:customStyle="1" w:styleId="ListLabel67">
    <w:name w:val="ListLabel 67"/>
  </w:style>
  <w:style w:type="character" w:customStyle="1" w:styleId="ListLabel68">
    <w:name w:val="ListLabel 68"/>
  </w:style>
  <w:style w:type="character" w:customStyle="1" w:styleId="ListLabel69">
    <w:name w:val="ListLabel 69"/>
  </w:style>
  <w:style w:type="character" w:customStyle="1" w:styleId="ListLabel70">
    <w:name w:val="ListLabel 70"/>
  </w:style>
  <w:style w:type="character" w:customStyle="1" w:styleId="ListLabel71">
    <w:name w:val="ListLabel 71"/>
  </w:style>
  <w:style w:type="character" w:customStyle="1" w:styleId="ListLabel72">
    <w:name w:val="ListLabel 72"/>
  </w:style>
  <w:style w:type="character" w:customStyle="1" w:styleId="ListLabel73">
    <w:name w:val="ListLabel 73"/>
    <w:rPr>
      <w:rFonts w:cs="Symbol"/>
    </w:rPr>
  </w:style>
  <w:style w:type="character" w:customStyle="1" w:styleId="ListLabel74">
    <w:name w:val="ListLabel 74"/>
  </w:style>
  <w:style w:type="character" w:customStyle="1" w:styleId="ListLabel75">
    <w:name w:val="ListLabel 75"/>
  </w:style>
  <w:style w:type="character" w:customStyle="1" w:styleId="ListLabel76">
    <w:name w:val="ListLabel 76"/>
  </w:style>
  <w:style w:type="character" w:customStyle="1" w:styleId="ListLabel77">
    <w:name w:val="ListLabel 77"/>
  </w:style>
  <w:style w:type="character" w:customStyle="1" w:styleId="ListLabel78">
    <w:name w:val="ListLabel 78"/>
  </w:style>
  <w:style w:type="character" w:customStyle="1" w:styleId="ListLabel79">
    <w:name w:val="ListLabel 79"/>
  </w:style>
  <w:style w:type="character" w:customStyle="1" w:styleId="ListLabel80">
    <w:name w:val="ListLabel 80"/>
  </w:style>
  <w:style w:type="character" w:customStyle="1" w:styleId="ListLabel81">
    <w:name w:val="ListLabel 81"/>
  </w:style>
  <w:style w:type="character" w:customStyle="1" w:styleId="ListLabel82">
    <w:name w:val="ListLabel 82"/>
    <w:rPr>
      <w:rFonts w:cs="Symbol"/>
    </w:rPr>
  </w:style>
  <w:style w:type="character" w:customStyle="1" w:styleId="ListLabel83">
    <w:name w:val="ListLabel 83"/>
  </w:style>
  <w:style w:type="character" w:customStyle="1" w:styleId="ListLabel84">
    <w:name w:val="ListLabel 84"/>
  </w:style>
  <w:style w:type="character" w:customStyle="1" w:styleId="ListLabel85">
    <w:name w:val="ListLabel 85"/>
  </w:style>
  <w:style w:type="character" w:customStyle="1" w:styleId="ListLabel86">
    <w:name w:val="ListLabel 86"/>
  </w:style>
  <w:style w:type="character" w:customStyle="1" w:styleId="ListLabel87">
    <w:name w:val="ListLabel 87"/>
  </w:style>
  <w:style w:type="character" w:customStyle="1" w:styleId="ListLabel88">
    <w:name w:val="ListLabel 88"/>
  </w:style>
  <w:style w:type="character" w:customStyle="1" w:styleId="ListLabel89">
    <w:name w:val="ListLabel 89"/>
  </w:style>
  <w:style w:type="character" w:customStyle="1" w:styleId="ListLabel90">
    <w:name w:val="ListLabel 90"/>
  </w:style>
  <w:style w:type="character" w:customStyle="1" w:styleId="ListLabel91">
    <w:name w:val="ListLabel 91"/>
  </w:style>
  <w:style w:type="character" w:customStyle="1" w:styleId="ListLabel92">
    <w:name w:val="ListLabel 92"/>
  </w:style>
  <w:style w:type="character" w:customStyle="1" w:styleId="ListLabel93">
    <w:name w:val="ListLabel 93"/>
  </w:style>
  <w:style w:type="character" w:customStyle="1" w:styleId="ListLabel94">
    <w:name w:val="ListLabel 94"/>
  </w:style>
  <w:style w:type="character" w:customStyle="1" w:styleId="ListLabel95">
    <w:name w:val="ListLabel 95"/>
  </w:style>
  <w:style w:type="character" w:customStyle="1" w:styleId="ListLabel96">
    <w:name w:val="ListLabel 96"/>
  </w:style>
  <w:style w:type="character" w:customStyle="1" w:styleId="ListLabel97">
    <w:name w:val="ListLabel 97"/>
  </w:style>
  <w:style w:type="character" w:customStyle="1" w:styleId="ListLabel98">
    <w:name w:val="ListLabel 98"/>
  </w:style>
  <w:style w:type="character" w:customStyle="1" w:styleId="ListLabel99">
    <w:name w:val="ListLabel 99"/>
  </w:style>
  <w:style w:type="character" w:customStyle="1" w:styleId="ListLabel100">
    <w:name w:val="ListLabel 100"/>
    <w:rPr>
      <w:rFonts w:ascii="Times New Roman" w:eastAsia="Times New Roman" w:hAnsi="Times New Roman" w:cs="Times New Roman"/>
      <w:b w:val="0"/>
      <w:bCs/>
      <w:sz w:val="20"/>
    </w:rPr>
  </w:style>
  <w:style w:type="character" w:customStyle="1" w:styleId="ListLabel101">
    <w:name w:val="ListLabel 101"/>
    <w:rPr>
      <w:rFonts w:cs="Symbol"/>
      <w:sz w:val="24"/>
      <w:szCs w:val="24"/>
    </w:rPr>
  </w:style>
  <w:style w:type="character" w:customStyle="1" w:styleId="ListLabel102">
    <w:name w:val="ListLabel 102"/>
  </w:style>
  <w:style w:type="character" w:customStyle="1" w:styleId="ListLabel103">
    <w:name w:val="ListLabel 103"/>
  </w:style>
  <w:style w:type="character" w:customStyle="1" w:styleId="ListLabel104">
    <w:name w:val="ListLabel 104"/>
  </w:style>
  <w:style w:type="character" w:customStyle="1" w:styleId="ListLabel105">
    <w:name w:val="ListLabel 105"/>
  </w:style>
  <w:style w:type="character" w:customStyle="1" w:styleId="ListLabel106">
    <w:name w:val="ListLabel 106"/>
  </w:style>
  <w:style w:type="character" w:customStyle="1" w:styleId="ListLabel107">
    <w:name w:val="ListLabel 107"/>
  </w:style>
  <w:style w:type="character" w:customStyle="1" w:styleId="ListLabel108">
    <w:name w:val="ListLabel 108"/>
  </w:style>
  <w:style w:type="character" w:customStyle="1" w:styleId="ListLabel109">
    <w:name w:val="ListLabel 109"/>
  </w:style>
  <w:style w:type="character" w:customStyle="1" w:styleId="ListLabel110">
    <w:name w:val="ListLabel 110"/>
  </w:style>
  <w:style w:type="character" w:customStyle="1" w:styleId="ListLabel111">
    <w:name w:val="ListLabel 111"/>
  </w:style>
  <w:style w:type="character" w:customStyle="1" w:styleId="ListLabel112">
    <w:name w:val="ListLabel 112"/>
  </w:style>
  <w:style w:type="character" w:customStyle="1" w:styleId="ListLabel113">
    <w:name w:val="ListLabel 113"/>
  </w:style>
  <w:style w:type="character" w:customStyle="1" w:styleId="ListLabel114">
    <w:name w:val="ListLabel 114"/>
  </w:style>
  <w:style w:type="character" w:customStyle="1" w:styleId="ListLabel115">
    <w:name w:val="ListLabel 115"/>
  </w:style>
  <w:style w:type="character" w:customStyle="1" w:styleId="ListLabel116">
    <w:name w:val="ListLabel 116"/>
  </w:style>
  <w:style w:type="character" w:customStyle="1" w:styleId="ListLabel117">
    <w:name w:val="ListLabel 117"/>
  </w:style>
  <w:style w:type="character" w:customStyle="1" w:styleId="ListLabel118">
    <w:name w:val="ListLabel 118"/>
  </w:style>
  <w:style w:type="character" w:customStyle="1" w:styleId="ListLabel119">
    <w:name w:val="ListLabel 119"/>
  </w:style>
  <w:style w:type="character" w:customStyle="1" w:styleId="ListLabel120">
    <w:name w:val="ListLabel 120"/>
  </w:style>
  <w:style w:type="character" w:customStyle="1" w:styleId="ListLabel121">
    <w:name w:val="ListLabel 121"/>
  </w:style>
  <w:style w:type="character" w:customStyle="1" w:styleId="ListLabel122">
    <w:name w:val="ListLabel 122"/>
  </w:style>
  <w:style w:type="character" w:customStyle="1" w:styleId="ListLabel123">
    <w:name w:val="ListLabel 123"/>
  </w:style>
  <w:style w:type="character" w:customStyle="1" w:styleId="ListLabel124">
    <w:name w:val="ListLabel 124"/>
  </w:style>
  <w:style w:type="character" w:customStyle="1" w:styleId="ListLabel125">
    <w:name w:val="ListLabel 125"/>
  </w:style>
  <w:style w:type="character" w:customStyle="1" w:styleId="ListLabel126">
    <w:name w:val="ListLabel 126"/>
  </w:style>
  <w:style w:type="character" w:customStyle="1" w:styleId="ListLabel127">
    <w:name w:val="ListLabel 127"/>
  </w:style>
  <w:style w:type="character" w:customStyle="1" w:styleId="ListLabel128">
    <w:name w:val="ListLabel 128"/>
  </w:style>
  <w:style w:type="character" w:customStyle="1" w:styleId="ListLabel129">
    <w:name w:val="ListLabel 129"/>
  </w:style>
  <w:style w:type="character" w:customStyle="1" w:styleId="ListLabel130">
    <w:name w:val="ListLabel 130"/>
    <w:rPr>
      <w:rFonts w:cs="Symbol"/>
    </w:rPr>
  </w:style>
  <w:style w:type="character" w:customStyle="1" w:styleId="ListLabel131">
    <w:name w:val="ListLabel 131"/>
    <w:rPr>
      <w:rFonts w:cs="Symbol"/>
    </w:rPr>
  </w:style>
  <w:style w:type="character" w:customStyle="1" w:styleId="ListLabel132">
    <w:name w:val="ListLabel 132"/>
    <w:rPr>
      <w:rFonts w:cs="Symbol"/>
    </w:rPr>
  </w:style>
  <w:style w:type="character" w:customStyle="1" w:styleId="ListLabel133">
    <w:name w:val="ListLabel 133"/>
    <w:rPr>
      <w:rFonts w:cs="Symbol"/>
    </w:rPr>
  </w:style>
  <w:style w:type="character" w:customStyle="1" w:styleId="ListLabel134">
    <w:name w:val="ListLabel 134"/>
    <w:rPr>
      <w:rFonts w:cs="Symbol"/>
    </w:rPr>
  </w:style>
  <w:style w:type="character" w:customStyle="1" w:styleId="ListLabel135">
    <w:name w:val="ListLabel 135"/>
    <w:rPr>
      <w:rFonts w:cs="Symbol"/>
    </w:rPr>
  </w:style>
  <w:style w:type="character" w:customStyle="1" w:styleId="ListLabel136">
    <w:name w:val="ListLabel 136"/>
  </w:style>
  <w:style w:type="character" w:customStyle="1" w:styleId="ListLabel137">
    <w:name w:val="ListLabel 137"/>
  </w:style>
  <w:style w:type="character" w:customStyle="1" w:styleId="ListLabel138">
    <w:name w:val="ListLabel 138"/>
    <w:rPr>
      <w:rFonts w:cs="Wingdings"/>
    </w:rPr>
  </w:style>
  <w:style w:type="character" w:customStyle="1" w:styleId="ListLabel139">
    <w:name w:val="ListLabel 139"/>
    <w:rPr>
      <w:rFonts w:cs="Symbol"/>
    </w:rPr>
  </w:style>
  <w:style w:type="character" w:customStyle="1" w:styleId="ListLabel140">
    <w:name w:val="ListLabel 140"/>
    <w:rPr>
      <w:rFonts w:cs="Courier New"/>
    </w:rPr>
  </w:style>
  <w:style w:type="character" w:customStyle="1" w:styleId="ListLabel141">
    <w:name w:val="ListLabel 141"/>
    <w:rPr>
      <w:rFonts w:cs="Wingdings"/>
    </w:rPr>
  </w:style>
  <w:style w:type="character" w:customStyle="1" w:styleId="ListLabel142">
    <w:name w:val="ListLabel 142"/>
    <w:rPr>
      <w:rFonts w:cs="Symbol"/>
    </w:rPr>
  </w:style>
  <w:style w:type="character" w:customStyle="1" w:styleId="ListLabel143">
    <w:name w:val="ListLabel 143"/>
    <w:rPr>
      <w:rFonts w:cs="Courier New"/>
    </w:rPr>
  </w:style>
  <w:style w:type="character" w:customStyle="1" w:styleId="ListLabel144">
    <w:name w:val="ListLabel 144"/>
    <w:rPr>
      <w:rFonts w:cs="Wingdings"/>
    </w:rPr>
  </w:style>
  <w:style w:type="character" w:customStyle="1" w:styleId="ListLabel145">
    <w:name w:val="ListLabel 145"/>
    <w:rPr>
      <w:b w:val="0"/>
      <w:bCs/>
      <w:strike w:val="0"/>
      <w:dstrike w:val="0"/>
      <w:sz w:val="22"/>
    </w:rPr>
  </w:style>
  <w:style w:type="character" w:customStyle="1" w:styleId="ListLabel146">
    <w:name w:val="ListLabel 146"/>
    <w:rPr>
      <w:b/>
    </w:rPr>
  </w:style>
  <w:style w:type="character" w:customStyle="1" w:styleId="ListLabel147">
    <w:name w:val="ListLabel 147"/>
  </w:style>
  <w:style w:type="character" w:customStyle="1" w:styleId="ListLabel148">
    <w:name w:val="ListLabel 148"/>
  </w:style>
  <w:style w:type="character" w:customStyle="1" w:styleId="ListLabel149">
    <w:name w:val="ListLabel 149"/>
  </w:style>
  <w:style w:type="character" w:customStyle="1" w:styleId="ListLabel150">
    <w:name w:val="ListLabel 150"/>
  </w:style>
  <w:style w:type="character" w:customStyle="1" w:styleId="ListLabel151">
    <w:name w:val="ListLabel 151"/>
  </w:style>
  <w:style w:type="character" w:customStyle="1" w:styleId="ListLabel152">
    <w:name w:val="ListLabel 152"/>
  </w:style>
  <w:style w:type="character" w:customStyle="1" w:styleId="ListLabel153">
    <w:name w:val="ListLabel 153"/>
  </w:style>
  <w:style w:type="character" w:customStyle="1" w:styleId="ListLabel154">
    <w:name w:val="ListLabel 154"/>
    <w:rPr>
      <w:rFonts w:ascii="Arial" w:eastAsia="Arial" w:hAnsi="Arial" w:cs="Arial"/>
      <w:sz w:val="20"/>
      <w:szCs w:val="20"/>
    </w:rPr>
  </w:style>
  <w:style w:type="character" w:customStyle="1" w:styleId="ListLabel155">
    <w:name w:val="ListLabel 155"/>
  </w:style>
  <w:style w:type="character" w:customStyle="1" w:styleId="ListLabel156">
    <w:name w:val="ListLabel 156"/>
  </w:style>
  <w:style w:type="character" w:customStyle="1" w:styleId="ListLabel157">
    <w:name w:val="ListLabel 157"/>
  </w:style>
  <w:style w:type="character" w:customStyle="1" w:styleId="ListLabel158">
    <w:name w:val="ListLabel 158"/>
  </w:style>
  <w:style w:type="character" w:customStyle="1" w:styleId="ListLabel159">
    <w:name w:val="ListLabel 159"/>
  </w:style>
  <w:style w:type="character" w:customStyle="1" w:styleId="ListLabel160">
    <w:name w:val="ListLabel 160"/>
  </w:style>
  <w:style w:type="character" w:customStyle="1" w:styleId="ListLabel161">
    <w:name w:val="ListLabel 161"/>
  </w:style>
  <w:style w:type="character" w:customStyle="1" w:styleId="ListLabel162">
    <w:name w:val="ListLabel 162"/>
  </w:style>
  <w:style w:type="character" w:customStyle="1" w:styleId="ListLabel163">
    <w:name w:val="ListLabel 163"/>
    <w:rPr>
      <w:rFonts w:ascii="Arial" w:eastAsia="Arial" w:hAnsi="Arial" w:cs="Arial"/>
      <w:b w:val="0"/>
      <w:bCs w:val="0"/>
      <w:i w:val="0"/>
      <w:iCs w:val="0"/>
      <w:sz w:val="20"/>
      <w:szCs w:val="20"/>
    </w:rPr>
  </w:style>
  <w:style w:type="character" w:customStyle="1" w:styleId="ListLabel164">
    <w:name w:val="ListLabel 164"/>
    <w:rPr>
      <w:rFonts w:ascii="Arial" w:eastAsia="Arial" w:hAnsi="Arial" w:cs="Arial"/>
      <w:b w:val="0"/>
      <w:bCs w:val="0"/>
      <w:i w:val="0"/>
      <w:iCs w:val="0"/>
      <w:sz w:val="20"/>
      <w:szCs w:val="20"/>
    </w:rPr>
  </w:style>
  <w:style w:type="character" w:customStyle="1" w:styleId="ListLabel165">
    <w:name w:val="ListLabel 165"/>
    <w:rPr>
      <w:rFonts w:ascii="Arial" w:eastAsia="Arial" w:hAnsi="Arial" w:cs="Arial"/>
      <w:b w:val="0"/>
      <w:bCs w:val="0"/>
      <w:i w:val="0"/>
      <w:iCs w:val="0"/>
      <w:sz w:val="20"/>
      <w:szCs w:val="20"/>
    </w:rPr>
  </w:style>
  <w:style w:type="character" w:customStyle="1" w:styleId="ListLabel166">
    <w:name w:val="ListLabel 166"/>
    <w:rPr>
      <w:rFonts w:ascii="Arial" w:eastAsia="Arial" w:hAnsi="Arial" w:cs="Arial"/>
      <w:b w:val="0"/>
      <w:bCs w:val="0"/>
      <w:i w:val="0"/>
      <w:iCs w:val="0"/>
      <w:sz w:val="20"/>
      <w:szCs w:val="20"/>
    </w:rPr>
  </w:style>
  <w:style w:type="character" w:customStyle="1" w:styleId="ListLabel167">
    <w:name w:val="ListLabel 167"/>
    <w:rPr>
      <w:rFonts w:ascii="Arial" w:eastAsia="Arial" w:hAnsi="Arial" w:cs="Arial"/>
      <w:b w:val="0"/>
      <w:bCs w:val="0"/>
      <w:i w:val="0"/>
      <w:iCs w:val="0"/>
      <w:sz w:val="20"/>
      <w:szCs w:val="20"/>
    </w:rPr>
  </w:style>
  <w:style w:type="character" w:customStyle="1" w:styleId="ListLabel168">
    <w:name w:val="ListLabel 168"/>
    <w:rPr>
      <w:rFonts w:ascii="Arial" w:eastAsia="Arial" w:hAnsi="Arial" w:cs="Arial"/>
      <w:b w:val="0"/>
      <w:bCs w:val="0"/>
      <w:i w:val="0"/>
      <w:iCs w:val="0"/>
      <w:sz w:val="20"/>
      <w:szCs w:val="20"/>
    </w:rPr>
  </w:style>
  <w:style w:type="character" w:customStyle="1" w:styleId="ListLabel169">
    <w:name w:val="ListLabel 169"/>
    <w:rPr>
      <w:rFonts w:ascii="Arial" w:eastAsia="Arial" w:hAnsi="Arial" w:cs="Arial"/>
      <w:b w:val="0"/>
      <w:bCs w:val="0"/>
      <w:i w:val="0"/>
      <w:iCs w:val="0"/>
      <w:sz w:val="20"/>
      <w:szCs w:val="20"/>
    </w:rPr>
  </w:style>
  <w:style w:type="character" w:customStyle="1" w:styleId="ListLabel170">
    <w:name w:val="ListLabel 170"/>
    <w:rPr>
      <w:rFonts w:ascii="Arial" w:eastAsia="Arial" w:hAnsi="Arial" w:cs="Arial"/>
      <w:b w:val="0"/>
      <w:bCs w:val="0"/>
      <w:i w:val="0"/>
      <w:iCs w:val="0"/>
      <w:sz w:val="20"/>
      <w:szCs w:val="20"/>
    </w:rPr>
  </w:style>
  <w:style w:type="character" w:customStyle="1" w:styleId="ListLabel171">
    <w:name w:val="ListLabel 171"/>
    <w:rPr>
      <w:rFonts w:ascii="Arial" w:eastAsia="Arial" w:hAnsi="Arial" w:cs="Arial"/>
      <w:b w:val="0"/>
      <w:bCs w:val="0"/>
      <w:i w:val="0"/>
      <w:iCs w:val="0"/>
      <w:sz w:val="20"/>
      <w:szCs w:val="20"/>
    </w:rPr>
  </w:style>
  <w:style w:type="character" w:customStyle="1" w:styleId="ListLabel172">
    <w:name w:val="ListLabel 172"/>
    <w:rPr>
      <w:rFonts w:cs="Symbol"/>
    </w:rPr>
  </w:style>
  <w:style w:type="character" w:customStyle="1" w:styleId="ListLabel173">
    <w:name w:val="ListLabel 173"/>
    <w:rPr>
      <w:rFonts w:cs="Courier New"/>
    </w:rPr>
  </w:style>
  <w:style w:type="character" w:customStyle="1" w:styleId="ListLabel174">
    <w:name w:val="ListLabel 174"/>
    <w:rPr>
      <w:rFonts w:cs="Wingdings"/>
    </w:rPr>
  </w:style>
  <w:style w:type="character" w:customStyle="1" w:styleId="ListLabel175">
    <w:name w:val="ListLabel 175"/>
    <w:rPr>
      <w:rFonts w:cs="Symbol"/>
    </w:rPr>
  </w:style>
  <w:style w:type="character" w:customStyle="1" w:styleId="ListLabel176">
    <w:name w:val="ListLabel 176"/>
    <w:rPr>
      <w:rFonts w:cs="Courier New"/>
    </w:rPr>
  </w:style>
  <w:style w:type="character" w:customStyle="1" w:styleId="ListLabel177">
    <w:name w:val="ListLabel 177"/>
    <w:rPr>
      <w:rFonts w:cs="Wingdings"/>
    </w:rPr>
  </w:style>
  <w:style w:type="character" w:customStyle="1" w:styleId="ListLabel178">
    <w:name w:val="ListLabel 178"/>
    <w:rPr>
      <w:rFonts w:cs="Symbol"/>
    </w:rPr>
  </w:style>
  <w:style w:type="character" w:customStyle="1" w:styleId="ListLabel179">
    <w:name w:val="ListLabel 179"/>
    <w:rPr>
      <w:rFonts w:cs="Courier New"/>
    </w:rPr>
  </w:style>
  <w:style w:type="character" w:customStyle="1" w:styleId="ListLabel180">
    <w:name w:val="ListLabel 180"/>
    <w:rPr>
      <w:rFonts w:cs="Wingdings"/>
    </w:rPr>
  </w:style>
  <w:style w:type="character" w:customStyle="1" w:styleId="ListLabel181">
    <w:name w:val="ListLabel 181"/>
  </w:style>
  <w:style w:type="character" w:customStyle="1" w:styleId="ListLabel182">
    <w:name w:val="ListLabel 182"/>
  </w:style>
  <w:style w:type="character" w:customStyle="1" w:styleId="ListLabel183">
    <w:name w:val="ListLabel 183"/>
  </w:style>
  <w:style w:type="character" w:customStyle="1" w:styleId="ListLabel184">
    <w:name w:val="ListLabel 184"/>
    <w:rPr>
      <w:rFonts w:cs="Symbol"/>
    </w:rPr>
  </w:style>
  <w:style w:type="character" w:customStyle="1" w:styleId="ListLabel185">
    <w:name w:val="ListLabel 185"/>
    <w:rPr>
      <w:rFonts w:cs="Symbol"/>
    </w:rPr>
  </w:style>
  <w:style w:type="character" w:customStyle="1" w:styleId="ListLabel186">
    <w:name w:val="ListLabel 186"/>
    <w:rPr>
      <w:rFonts w:cs="Symbol"/>
    </w:rPr>
  </w:style>
  <w:style w:type="character" w:customStyle="1" w:styleId="ListLabel187">
    <w:name w:val="ListLabel 187"/>
    <w:rPr>
      <w:rFonts w:cs="Symbol"/>
    </w:rPr>
  </w:style>
  <w:style w:type="character" w:customStyle="1" w:styleId="ListLabel188">
    <w:name w:val="ListLabel 188"/>
    <w:rPr>
      <w:rFonts w:cs="Symbol"/>
    </w:rPr>
  </w:style>
  <w:style w:type="character" w:customStyle="1" w:styleId="ListLabel189">
    <w:name w:val="ListLabel 189"/>
    <w:rPr>
      <w:rFonts w:cs="Symbol"/>
    </w:rPr>
  </w:style>
  <w:style w:type="character" w:customStyle="1" w:styleId="ListLabel190">
    <w:name w:val="ListLabel 190"/>
  </w:style>
  <w:style w:type="character" w:customStyle="1" w:styleId="ListLabel191">
    <w:name w:val="ListLabel 191"/>
    <w:rPr>
      <w:b/>
      <w:u w:val="single"/>
    </w:rPr>
  </w:style>
  <w:style w:type="character" w:customStyle="1" w:styleId="ListLabel192">
    <w:name w:val="ListLabel 192"/>
    <w:rPr>
      <w:b/>
      <w:u w:val="single"/>
    </w:rPr>
  </w:style>
  <w:style w:type="character" w:customStyle="1" w:styleId="ListLabel193">
    <w:name w:val="ListLabel 193"/>
    <w:rPr>
      <w:b/>
      <w:u w:val="single"/>
    </w:rPr>
  </w:style>
  <w:style w:type="character" w:customStyle="1" w:styleId="ListLabel194">
    <w:name w:val="ListLabel 194"/>
    <w:rPr>
      <w:b/>
      <w:u w:val="single"/>
    </w:rPr>
  </w:style>
  <w:style w:type="character" w:customStyle="1" w:styleId="ListLabel195">
    <w:name w:val="ListLabel 195"/>
    <w:rPr>
      <w:b/>
      <w:u w:val="single"/>
    </w:rPr>
  </w:style>
  <w:style w:type="character" w:customStyle="1" w:styleId="ListLabel196">
    <w:name w:val="ListLabel 196"/>
    <w:rPr>
      <w:b/>
      <w:u w:val="single"/>
    </w:rPr>
  </w:style>
  <w:style w:type="character" w:customStyle="1" w:styleId="ListLabel197">
    <w:name w:val="ListLabel 197"/>
    <w:rPr>
      <w:b/>
      <w:u w:val="single"/>
    </w:rPr>
  </w:style>
  <w:style w:type="character" w:customStyle="1" w:styleId="ListLabel198">
    <w:name w:val="ListLabel 198"/>
    <w:rPr>
      <w:b/>
      <w:u w:val="single"/>
    </w:rPr>
  </w:style>
  <w:style w:type="character" w:customStyle="1" w:styleId="ListLabel199">
    <w:name w:val="ListLabel 199"/>
    <w:rPr>
      <w:i w:val="0"/>
      <w:iCs w:val="0"/>
      <w:sz w:val="20"/>
      <w:szCs w:val="22"/>
    </w:rPr>
  </w:style>
  <w:style w:type="character" w:customStyle="1" w:styleId="ListLabel200">
    <w:name w:val="ListLabel 200"/>
  </w:style>
  <w:style w:type="character" w:customStyle="1" w:styleId="ListLabel201">
    <w:name w:val="ListLabel 201"/>
  </w:style>
  <w:style w:type="character" w:customStyle="1" w:styleId="ListLabel202">
    <w:name w:val="ListLabel 202"/>
  </w:style>
  <w:style w:type="character" w:customStyle="1" w:styleId="ListLabel203">
    <w:name w:val="ListLabel 203"/>
  </w:style>
  <w:style w:type="character" w:customStyle="1" w:styleId="ListLabel204">
    <w:name w:val="ListLabel 204"/>
  </w:style>
  <w:style w:type="character" w:customStyle="1" w:styleId="ListLabel205">
    <w:name w:val="ListLabel 205"/>
  </w:style>
  <w:style w:type="character" w:customStyle="1" w:styleId="ListLabel206">
    <w:name w:val="ListLabel 206"/>
  </w:style>
  <w:style w:type="character" w:customStyle="1" w:styleId="ListLabel207">
    <w:name w:val="ListLabel 207"/>
  </w:style>
  <w:style w:type="character" w:customStyle="1" w:styleId="ListLabel208">
    <w:name w:val="ListLabel 208"/>
    <w:rPr>
      <w:i w:val="0"/>
      <w:iCs w:val="0"/>
      <w:sz w:val="20"/>
      <w:szCs w:val="22"/>
    </w:rPr>
  </w:style>
  <w:style w:type="character" w:customStyle="1" w:styleId="ListLabel209">
    <w:name w:val="ListLabel 209"/>
  </w:style>
  <w:style w:type="character" w:customStyle="1" w:styleId="ListLabel210">
    <w:name w:val="ListLabel 210"/>
  </w:style>
  <w:style w:type="character" w:customStyle="1" w:styleId="ListLabel211">
    <w:name w:val="ListLabel 211"/>
  </w:style>
  <w:style w:type="character" w:customStyle="1" w:styleId="ListLabel212">
    <w:name w:val="ListLabel 212"/>
  </w:style>
  <w:style w:type="character" w:customStyle="1" w:styleId="ListLabel213">
    <w:name w:val="ListLabel 213"/>
  </w:style>
  <w:style w:type="character" w:customStyle="1" w:styleId="ListLabel214">
    <w:name w:val="ListLabel 214"/>
  </w:style>
  <w:style w:type="character" w:customStyle="1" w:styleId="ListLabel215">
    <w:name w:val="ListLabel 215"/>
  </w:style>
  <w:style w:type="character" w:customStyle="1" w:styleId="ListLabel216">
    <w:name w:val="ListLabel 216"/>
  </w:style>
  <w:style w:type="character" w:customStyle="1" w:styleId="ListLabel217">
    <w:name w:val="ListLabel 217"/>
    <w:rPr>
      <w:rFonts w:cs="Symbol"/>
    </w:rPr>
  </w:style>
  <w:style w:type="character" w:customStyle="1" w:styleId="ListLabel218">
    <w:name w:val="ListLabel 218"/>
  </w:style>
  <w:style w:type="character" w:customStyle="1" w:styleId="ListLabel219">
    <w:name w:val="ListLabel 219"/>
  </w:style>
  <w:style w:type="character" w:customStyle="1" w:styleId="ListLabel220">
    <w:name w:val="ListLabel 220"/>
  </w:style>
  <w:style w:type="character" w:customStyle="1" w:styleId="ListLabel221">
    <w:name w:val="ListLabel 221"/>
  </w:style>
  <w:style w:type="character" w:customStyle="1" w:styleId="ListLabel222">
    <w:name w:val="ListLabel 222"/>
  </w:style>
  <w:style w:type="character" w:customStyle="1" w:styleId="ListLabel223">
    <w:name w:val="ListLabel 223"/>
  </w:style>
  <w:style w:type="character" w:customStyle="1" w:styleId="ListLabel224">
    <w:name w:val="ListLabel 224"/>
  </w:style>
  <w:style w:type="character" w:customStyle="1" w:styleId="ListLabel225">
    <w:name w:val="ListLabel 225"/>
  </w:style>
  <w:style w:type="character" w:customStyle="1" w:styleId="ListLabel226">
    <w:name w:val="ListLabel 226"/>
    <w:rPr>
      <w:rFonts w:ascii="Times New Roman" w:eastAsia="Times New Roman" w:hAnsi="Times New Roman" w:cs="Times New Roman"/>
      <w:sz w:val="22"/>
      <w:szCs w:val="24"/>
    </w:rPr>
  </w:style>
  <w:style w:type="character" w:customStyle="1" w:styleId="ListLabel227">
    <w:name w:val="ListLabel 227"/>
    <w:rPr>
      <w:sz w:val="22"/>
      <w:szCs w:val="24"/>
    </w:rPr>
  </w:style>
  <w:style w:type="character" w:customStyle="1" w:styleId="ListLabel228">
    <w:name w:val="ListLabel 228"/>
    <w:rPr>
      <w:sz w:val="22"/>
      <w:szCs w:val="24"/>
    </w:rPr>
  </w:style>
  <w:style w:type="character" w:customStyle="1" w:styleId="ListLabel229">
    <w:name w:val="ListLabel 229"/>
  </w:style>
  <w:style w:type="character" w:customStyle="1" w:styleId="ListLabel230">
    <w:name w:val="ListLabel 230"/>
  </w:style>
  <w:style w:type="character" w:customStyle="1" w:styleId="ListLabel231">
    <w:name w:val="ListLabel 231"/>
  </w:style>
  <w:style w:type="character" w:customStyle="1" w:styleId="ListLabel232">
    <w:name w:val="ListLabel 232"/>
  </w:style>
  <w:style w:type="character" w:customStyle="1" w:styleId="ListLabel233">
    <w:name w:val="ListLabel 233"/>
  </w:style>
  <w:style w:type="character" w:customStyle="1" w:styleId="ListLabel234">
    <w:name w:val="ListLabel 234"/>
  </w:style>
  <w:style w:type="character" w:customStyle="1" w:styleId="ListLabel235">
    <w:name w:val="ListLabel 235"/>
    <w:rPr>
      <w:sz w:val="22"/>
      <w:szCs w:val="24"/>
    </w:rPr>
  </w:style>
  <w:style w:type="character" w:customStyle="1" w:styleId="ListLabel236">
    <w:name w:val="ListLabel 236"/>
  </w:style>
  <w:style w:type="character" w:customStyle="1" w:styleId="ListLabel237">
    <w:name w:val="ListLabel 237"/>
  </w:style>
  <w:style w:type="character" w:customStyle="1" w:styleId="ListLabel238">
    <w:name w:val="ListLabel 238"/>
  </w:style>
  <w:style w:type="character" w:customStyle="1" w:styleId="ListLabel239">
    <w:name w:val="ListLabel 239"/>
  </w:style>
  <w:style w:type="character" w:customStyle="1" w:styleId="ListLabel240">
    <w:name w:val="ListLabel 240"/>
  </w:style>
  <w:style w:type="character" w:customStyle="1" w:styleId="ListLabel241">
    <w:name w:val="ListLabel 241"/>
  </w:style>
  <w:style w:type="character" w:customStyle="1" w:styleId="ListLabel242">
    <w:name w:val="ListLabel 242"/>
  </w:style>
  <w:style w:type="character" w:customStyle="1" w:styleId="ListLabel243">
    <w:name w:val="ListLabel 243"/>
  </w:style>
  <w:style w:type="character" w:customStyle="1" w:styleId="ListLabel244">
    <w:name w:val="ListLabel 244"/>
  </w:style>
  <w:style w:type="character" w:customStyle="1" w:styleId="ListLabel245">
    <w:name w:val="ListLabel 245"/>
  </w:style>
  <w:style w:type="character" w:customStyle="1" w:styleId="ListLabel246">
    <w:name w:val="ListLabel 246"/>
  </w:style>
  <w:style w:type="character" w:customStyle="1" w:styleId="ListLabel247">
    <w:name w:val="ListLabel 247"/>
  </w:style>
  <w:style w:type="character" w:customStyle="1" w:styleId="ListLabel248">
    <w:name w:val="ListLabel 248"/>
  </w:style>
  <w:style w:type="character" w:customStyle="1" w:styleId="ListLabel249">
    <w:name w:val="ListLabel 249"/>
  </w:style>
  <w:style w:type="character" w:customStyle="1" w:styleId="ListLabel250">
    <w:name w:val="ListLabel 250"/>
  </w:style>
  <w:style w:type="character" w:customStyle="1" w:styleId="ListLabel251">
    <w:name w:val="ListLabel 251"/>
  </w:style>
  <w:style w:type="character" w:customStyle="1" w:styleId="ListLabel252">
    <w:name w:val="ListLabel 252"/>
  </w:style>
  <w:style w:type="character" w:customStyle="1" w:styleId="ListLabel253">
    <w:name w:val="ListLabel 253"/>
    <w:rPr>
      <w:rFonts w:ascii="Arial" w:eastAsia="Arial" w:hAnsi="Arial" w:cs="Arial"/>
    </w:rPr>
  </w:style>
  <w:style w:type="character" w:customStyle="1" w:styleId="ListLabel254">
    <w:name w:val="ListLabel 254"/>
    <w:rPr>
      <w:rFonts w:ascii="Arial" w:eastAsia="Arial" w:hAnsi="Arial" w:cs="Arial"/>
    </w:rPr>
  </w:style>
  <w:style w:type="character" w:customStyle="1" w:styleId="ListLabel255">
    <w:name w:val="ListLabel 255"/>
    <w:rPr>
      <w:rFonts w:ascii="Times New Roman" w:eastAsia="Times New Roman" w:hAnsi="Times New Roman" w:cs="Times New Roman"/>
      <w:b/>
      <w:sz w:val="22"/>
      <w:szCs w:val="24"/>
    </w:rPr>
  </w:style>
  <w:style w:type="character" w:customStyle="1" w:styleId="ListLabel256">
    <w:name w:val="ListLabel 256"/>
    <w:rPr>
      <w:rFonts w:ascii="Arial" w:eastAsia="Arial" w:hAnsi="Arial" w:cs="Arial"/>
    </w:rPr>
  </w:style>
  <w:style w:type="character" w:customStyle="1" w:styleId="ListLabel257">
    <w:name w:val="ListLabel 257"/>
    <w:rPr>
      <w:rFonts w:ascii="Arial" w:eastAsia="Arial" w:hAnsi="Arial" w:cs="Arial"/>
    </w:rPr>
  </w:style>
  <w:style w:type="character" w:customStyle="1" w:styleId="ListLabel258">
    <w:name w:val="ListLabel 258"/>
    <w:rPr>
      <w:rFonts w:ascii="Arial" w:eastAsia="Arial" w:hAnsi="Arial" w:cs="Arial"/>
    </w:rPr>
  </w:style>
  <w:style w:type="character" w:customStyle="1" w:styleId="ListLabel259">
    <w:name w:val="ListLabel 259"/>
    <w:rPr>
      <w:rFonts w:ascii="Arial" w:eastAsia="Arial" w:hAnsi="Arial" w:cs="Arial"/>
    </w:rPr>
  </w:style>
  <w:style w:type="character" w:customStyle="1" w:styleId="ListLabel260">
    <w:name w:val="ListLabel 260"/>
    <w:rPr>
      <w:rFonts w:ascii="Arial" w:eastAsia="Arial" w:hAnsi="Arial" w:cs="Arial"/>
    </w:rPr>
  </w:style>
  <w:style w:type="character" w:customStyle="1" w:styleId="ListLabel261">
    <w:name w:val="ListLabel 261"/>
    <w:rPr>
      <w:rFonts w:ascii="Arial" w:eastAsia="Arial" w:hAnsi="Arial" w:cs="Arial"/>
    </w:rPr>
  </w:style>
  <w:style w:type="character" w:customStyle="1" w:styleId="ListLabel262">
    <w:name w:val="ListLabel 262"/>
    <w:rPr>
      <w:rFonts w:ascii="Times New Roman" w:eastAsia="TeXGyrePagella" w:hAnsi="Times New Roman" w:cs="Times New Roman"/>
      <w:b w:val="0"/>
      <w:bCs w:val="0"/>
      <w:sz w:val="22"/>
    </w:rPr>
  </w:style>
  <w:style w:type="character" w:customStyle="1" w:styleId="ListLabel263">
    <w:name w:val="ListLabel 263"/>
    <w:rPr>
      <w:rFonts w:cs="Symbol"/>
      <w:sz w:val="22"/>
    </w:rPr>
  </w:style>
  <w:style w:type="character" w:customStyle="1" w:styleId="ListLabel264">
    <w:name w:val="ListLabel 264"/>
    <w:rPr>
      <w:rFonts w:cs="0"/>
    </w:rPr>
  </w:style>
  <w:style w:type="character" w:customStyle="1" w:styleId="ListLabel265">
    <w:name w:val="ListLabel 265"/>
    <w:rPr>
      <w:rFonts w:cs="0"/>
    </w:rPr>
  </w:style>
  <w:style w:type="character" w:customStyle="1" w:styleId="ListLabel266">
    <w:name w:val="ListLabel 266"/>
    <w:rPr>
      <w:rFonts w:cs="0"/>
    </w:rPr>
  </w:style>
  <w:style w:type="character" w:customStyle="1" w:styleId="ListLabel267">
    <w:name w:val="ListLabel 267"/>
    <w:rPr>
      <w:rFonts w:cs="0"/>
    </w:rPr>
  </w:style>
  <w:style w:type="character" w:customStyle="1" w:styleId="ListLabel268">
    <w:name w:val="ListLabel 268"/>
    <w:rPr>
      <w:rFonts w:cs="0"/>
    </w:rPr>
  </w:style>
  <w:style w:type="character" w:customStyle="1" w:styleId="ListLabel269">
    <w:name w:val="ListLabel 269"/>
    <w:rPr>
      <w:rFonts w:cs="0"/>
    </w:rPr>
  </w:style>
  <w:style w:type="character" w:customStyle="1" w:styleId="ListLabel270">
    <w:name w:val="ListLabel 270"/>
    <w:rPr>
      <w:rFonts w:cs="0"/>
    </w:rPr>
  </w:style>
  <w:style w:type="character" w:customStyle="1" w:styleId="ListLabel271">
    <w:name w:val="ListLabel 271"/>
    <w:rPr>
      <w:rFonts w:eastAsia="Times New Roman"/>
    </w:rPr>
  </w:style>
  <w:style w:type="character" w:customStyle="1" w:styleId="ListLabel272">
    <w:name w:val="ListLabel 272"/>
    <w:rPr>
      <w:rFonts w:ascii="Times New Roman" w:eastAsia="Times New Roman" w:hAnsi="Times New Roman" w:cs="Times New Roman"/>
      <w:b w:val="0"/>
      <w:bCs w:val="0"/>
      <w:sz w:val="22"/>
    </w:rPr>
  </w:style>
  <w:style w:type="character" w:customStyle="1" w:styleId="ListLabel273">
    <w:name w:val="ListLabel 273"/>
    <w:rPr>
      <w:rFonts w:eastAsia="Times New Roman"/>
    </w:rPr>
  </w:style>
  <w:style w:type="character" w:customStyle="1" w:styleId="ListLabel274">
    <w:name w:val="ListLabel 274"/>
    <w:rPr>
      <w:rFonts w:eastAsia="Times New Roman"/>
    </w:rPr>
  </w:style>
  <w:style w:type="character" w:customStyle="1" w:styleId="ListLabel275">
    <w:name w:val="ListLabel 275"/>
    <w:rPr>
      <w:rFonts w:eastAsia="Times New Roman"/>
    </w:rPr>
  </w:style>
  <w:style w:type="character" w:customStyle="1" w:styleId="ListLabel276">
    <w:name w:val="ListLabel 276"/>
    <w:rPr>
      <w:rFonts w:eastAsia="Times New Roman"/>
    </w:rPr>
  </w:style>
  <w:style w:type="character" w:customStyle="1" w:styleId="ListLabel277">
    <w:name w:val="ListLabel 277"/>
    <w:rPr>
      <w:rFonts w:eastAsia="Times New Roman"/>
    </w:rPr>
  </w:style>
  <w:style w:type="character" w:customStyle="1" w:styleId="ListLabel278">
    <w:name w:val="ListLabel 278"/>
    <w:rPr>
      <w:rFonts w:eastAsia="Times New Roman"/>
    </w:rPr>
  </w:style>
  <w:style w:type="character" w:customStyle="1" w:styleId="ListLabel279">
    <w:name w:val="ListLabel 279"/>
    <w:rPr>
      <w:rFonts w:eastAsia="Times New Roman"/>
    </w:rPr>
  </w:style>
  <w:style w:type="character" w:customStyle="1" w:styleId="ListLabel280">
    <w:name w:val="ListLabel 280"/>
  </w:style>
  <w:style w:type="character" w:customStyle="1" w:styleId="ListLabel281">
    <w:name w:val="ListLabel 281"/>
  </w:style>
  <w:style w:type="character" w:customStyle="1" w:styleId="ListLabel282">
    <w:name w:val="ListLabel 282"/>
  </w:style>
  <w:style w:type="character" w:customStyle="1" w:styleId="ListLabel283">
    <w:name w:val="ListLabel 283"/>
  </w:style>
  <w:style w:type="character" w:customStyle="1" w:styleId="ListLabel284">
    <w:name w:val="ListLabel 284"/>
  </w:style>
  <w:style w:type="character" w:customStyle="1" w:styleId="ListLabel285">
    <w:name w:val="ListLabel 285"/>
  </w:style>
  <w:style w:type="character" w:customStyle="1" w:styleId="ListLabel286">
    <w:name w:val="ListLabel 286"/>
  </w:style>
  <w:style w:type="character" w:customStyle="1" w:styleId="ListLabel287">
    <w:name w:val="ListLabel 287"/>
  </w:style>
  <w:style w:type="character" w:customStyle="1" w:styleId="ListLabel288">
    <w:name w:val="ListLabel 288"/>
  </w:style>
  <w:style w:type="character" w:customStyle="1" w:styleId="ListLabel289">
    <w:name w:val="ListLabel 289"/>
  </w:style>
  <w:style w:type="character" w:customStyle="1" w:styleId="ListLabel290">
    <w:name w:val="ListLabel 290"/>
  </w:style>
  <w:style w:type="character" w:customStyle="1" w:styleId="ListLabel291">
    <w:name w:val="ListLabel 291"/>
  </w:style>
  <w:style w:type="character" w:customStyle="1" w:styleId="ListLabel292">
    <w:name w:val="ListLabel 292"/>
  </w:style>
  <w:style w:type="character" w:customStyle="1" w:styleId="ListLabel293">
    <w:name w:val="ListLabel 293"/>
  </w:style>
  <w:style w:type="character" w:customStyle="1" w:styleId="ListLabel294">
    <w:name w:val="ListLabel 294"/>
  </w:style>
  <w:style w:type="character" w:customStyle="1" w:styleId="ListLabel295">
    <w:name w:val="ListLabel 295"/>
  </w:style>
  <w:style w:type="character" w:customStyle="1" w:styleId="ListLabel296">
    <w:name w:val="ListLabel 296"/>
  </w:style>
  <w:style w:type="character" w:customStyle="1" w:styleId="ListLabel297">
    <w:name w:val="ListLabel 297"/>
  </w:style>
  <w:style w:type="character" w:customStyle="1" w:styleId="ListLabel298">
    <w:name w:val="ListLabel 298"/>
  </w:style>
  <w:style w:type="character" w:customStyle="1" w:styleId="ListLabel299">
    <w:name w:val="ListLabel 299"/>
  </w:style>
  <w:style w:type="character" w:customStyle="1" w:styleId="ListLabel300">
    <w:name w:val="ListLabel 300"/>
  </w:style>
  <w:style w:type="character" w:customStyle="1" w:styleId="ListLabel301">
    <w:name w:val="ListLabel 301"/>
    <w:rPr>
      <w:rFonts w:cs="Symbol"/>
    </w:rPr>
  </w:style>
  <w:style w:type="character" w:customStyle="1" w:styleId="ListLabel302">
    <w:name w:val="ListLabel 302"/>
    <w:rPr>
      <w:rFonts w:cs="Symbol"/>
    </w:rPr>
  </w:style>
  <w:style w:type="character" w:customStyle="1" w:styleId="ListLabel303">
    <w:name w:val="ListLabel 303"/>
    <w:rPr>
      <w:rFonts w:cs="Symbol"/>
    </w:rPr>
  </w:style>
  <w:style w:type="character" w:customStyle="1" w:styleId="ListLabel304">
    <w:name w:val="ListLabel 304"/>
    <w:rPr>
      <w:rFonts w:cs="Symbol"/>
    </w:rPr>
  </w:style>
  <w:style w:type="character" w:customStyle="1" w:styleId="ListLabel305">
    <w:name w:val="ListLabel 305"/>
    <w:rPr>
      <w:rFonts w:cs="Symbol"/>
    </w:rPr>
  </w:style>
  <w:style w:type="character" w:customStyle="1" w:styleId="ListLabel306">
    <w:name w:val="ListLabel 306"/>
    <w:rPr>
      <w:rFonts w:cs="Symbol"/>
    </w:rPr>
  </w:style>
  <w:style w:type="character" w:customStyle="1" w:styleId="ListLabel307">
    <w:name w:val="ListLabel 307"/>
  </w:style>
  <w:style w:type="character" w:customStyle="1" w:styleId="ListLabel308">
    <w:name w:val="ListLabel 308"/>
  </w:style>
  <w:style w:type="character" w:customStyle="1" w:styleId="ListLabel309">
    <w:name w:val="ListLabel 309"/>
  </w:style>
  <w:style w:type="character" w:customStyle="1" w:styleId="ListLabel310">
    <w:name w:val="ListLabel 310"/>
  </w:style>
  <w:style w:type="character" w:customStyle="1" w:styleId="ListLabel311">
    <w:name w:val="ListLabel 311"/>
  </w:style>
  <w:style w:type="character" w:customStyle="1" w:styleId="ListLabel312">
    <w:name w:val="ListLabel 312"/>
  </w:style>
  <w:style w:type="character" w:customStyle="1" w:styleId="ListLabel313">
    <w:name w:val="ListLabel 313"/>
  </w:style>
  <w:style w:type="character" w:customStyle="1" w:styleId="ListLabel314">
    <w:name w:val="ListLabel 314"/>
  </w:style>
  <w:style w:type="character" w:customStyle="1" w:styleId="ListLabel315">
    <w:name w:val="ListLabel 315"/>
  </w:style>
  <w:style w:type="character" w:customStyle="1" w:styleId="ListLabel316">
    <w:name w:val="ListLabel 316"/>
  </w:style>
  <w:style w:type="character" w:customStyle="1" w:styleId="ListLabel317">
    <w:name w:val="ListLabel 317"/>
  </w:style>
  <w:style w:type="character" w:customStyle="1" w:styleId="ListLabel318">
    <w:name w:val="ListLabel 318"/>
  </w:style>
  <w:style w:type="character" w:customStyle="1" w:styleId="ListLabel319">
    <w:name w:val="ListLabel 319"/>
    <w:rPr>
      <w:rFonts w:cs="Symbol"/>
    </w:rPr>
  </w:style>
  <w:style w:type="character" w:customStyle="1" w:styleId="ListLabel320">
    <w:name w:val="ListLabel 320"/>
    <w:rPr>
      <w:rFonts w:cs="Symbol"/>
    </w:rPr>
  </w:style>
  <w:style w:type="character" w:customStyle="1" w:styleId="ListLabel321">
    <w:name w:val="ListLabel 321"/>
    <w:rPr>
      <w:rFonts w:cs="Symbol"/>
    </w:rPr>
  </w:style>
  <w:style w:type="character" w:customStyle="1" w:styleId="ListLabel322">
    <w:name w:val="ListLabel 322"/>
    <w:rPr>
      <w:rFonts w:cs="Symbol"/>
    </w:rPr>
  </w:style>
  <w:style w:type="character" w:customStyle="1" w:styleId="ListLabel323">
    <w:name w:val="ListLabel 323"/>
    <w:rPr>
      <w:rFonts w:cs="Symbol"/>
    </w:rPr>
  </w:style>
  <w:style w:type="character" w:customStyle="1" w:styleId="ListLabel324">
    <w:name w:val="ListLabel 324"/>
    <w:rPr>
      <w:rFonts w:cs="Symbol"/>
    </w:rPr>
  </w:style>
  <w:style w:type="character" w:customStyle="1" w:styleId="ListLabel325">
    <w:name w:val="ListLabel 325"/>
  </w:style>
  <w:style w:type="character" w:customStyle="1" w:styleId="ListLabel326">
    <w:name w:val="ListLabel 326"/>
  </w:style>
  <w:style w:type="character" w:customStyle="1" w:styleId="ListLabel327">
    <w:name w:val="ListLabel 327"/>
  </w:style>
  <w:style w:type="character" w:customStyle="1" w:styleId="ListLabel328">
    <w:name w:val="ListLabel 328"/>
  </w:style>
  <w:style w:type="character" w:customStyle="1" w:styleId="ListLabel329">
    <w:name w:val="ListLabel 329"/>
  </w:style>
  <w:style w:type="character" w:customStyle="1" w:styleId="ListLabel330">
    <w:name w:val="ListLabel 330"/>
  </w:style>
  <w:style w:type="character" w:customStyle="1" w:styleId="ListLabel331">
    <w:name w:val="ListLabel 331"/>
  </w:style>
  <w:style w:type="character" w:customStyle="1" w:styleId="ListLabel332">
    <w:name w:val="ListLabel 332"/>
  </w:style>
  <w:style w:type="character" w:customStyle="1" w:styleId="ListLabel333">
    <w:name w:val="ListLabel 333"/>
  </w:style>
  <w:style w:type="character" w:customStyle="1" w:styleId="ListLabel334">
    <w:name w:val="ListLabel 334"/>
  </w:style>
  <w:style w:type="character" w:customStyle="1" w:styleId="ListLabel335">
    <w:name w:val="ListLabel 335"/>
  </w:style>
  <w:style w:type="character" w:customStyle="1" w:styleId="ListLabel336">
    <w:name w:val="ListLabel 336"/>
  </w:style>
  <w:style w:type="character" w:customStyle="1" w:styleId="ListLabel337">
    <w:name w:val="ListLabel 337"/>
  </w:style>
  <w:style w:type="character" w:customStyle="1" w:styleId="ListLabel338">
    <w:name w:val="ListLabel 338"/>
  </w:style>
  <w:style w:type="character" w:customStyle="1" w:styleId="ListLabel339">
    <w:name w:val="ListLabel 339"/>
  </w:style>
  <w:style w:type="character" w:customStyle="1" w:styleId="ListLabel340">
    <w:name w:val="ListLabel 340"/>
  </w:style>
  <w:style w:type="character" w:customStyle="1" w:styleId="ListLabel341">
    <w:name w:val="ListLabel 341"/>
  </w:style>
  <w:style w:type="character" w:customStyle="1" w:styleId="ListLabel342">
    <w:name w:val="ListLabel 342"/>
  </w:style>
  <w:style w:type="character" w:customStyle="1" w:styleId="ListLabel343">
    <w:name w:val="ListLabel 343"/>
  </w:style>
  <w:style w:type="character" w:customStyle="1" w:styleId="ListLabel344">
    <w:name w:val="ListLabel 344"/>
  </w:style>
  <w:style w:type="character" w:customStyle="1" w:styleId="ListLabel345">
    <w:name w:val="ListLabel 345"/>
  </w:style>
  <w:style w:type="character" w:customStyle="1" w:styleId="ListLabel346">
    <w:name w:val="ListLabel 346"/>
  </w:style>
  <w:style w:type="character" w:customStyle="1" w:styleId="ListLabel347">
    <w:name w:val="ListLabel 347"/>
  </w:style>
  <w:style w:type="character" w:customStyle="1" w:styleId="ListLabel348">
    <w:name w:val="ListLabel 348"/>
  </w:style>
  <w:style w:type="character" w:customStyle="1" w:styleId="ListLabel349">
    <w:name w:val="ListLabel 349"/>
  </w:style>
  <w:style w:type="character" w:customStyle="1" w:styleId="ListLabel350">
    <w:name w:val="ListLabel 350"/>
  </w:style>
  <w:style w:type="character" w:customStyle="1" w:styleId="ListLabel351">
    <w:name w:val="ListLabel 351"/>
  </w:style>
  <w:style w:type="character" w:customStyle="1" w:styleId="ListLabel352">
    <w:name w:val="ListLabel 352"/>
  </w:style>
  <w:style w:type="character" w:customStyle="1" w:styleId="ListLabel353">
    <w:name w:val="ListLabel 353"/>
  </w:style>
  <w:style w:type="character" w:customStyle="1" w:styleId="ListLabel354">
    <w:name w:val="ListLabel 354"/>
  </w:style>
  <w:style w:type="character" w:customStyle="1" w:styleId="ListLabel355">
    <w:name w:val="ListLabel 355"/>
  </w:style>
  <w:style w:type="character" w:customStyle="1" w:styleId="ListLabel356">
    <w:name w:val="ListLabel 356"/>
  </w:style>
  <w:style w:type="character" w:customStyle="1" w:styleId="ListLabel357">
    <w:name w:val="ListLabel 357"/>
  </w:style>
  <w:style w:type="character" w:customStyle="1" w:styleId="ListLabel358">
    <w:name w:val="ListLabel 358"/>
  </w:style>
  <w:style w:type="character" w:customStyle="1" w:styleId="ListLabel359">
    <w:name w:val="ListLabel 359"/>
  </w:style>
  <w:style w:type="character" w:customStyle="1" w:styleId="ListLabel360">
    <w:name w:val="ListLabel 360"/>
  </w:style>
  <w:style w:type="character" w:customStyle="1" w:styleId="ListLabel361">
    <w:name w:val="ListLabel 361"/>
  </w:style>
  <w:style w:type="character" w:customStyle="1" w:styleId="ListLabel362">
    <w:name w:val="ListLabel 362"/>
  </w:style>
  <w:style w:type="character" w:customStyle="1" w:styleId="ListLabel363">
    <w:name w:val="ListLabel 363"/>
  </w:style>
  <w:style w:type="character" w:customStyle="1" w:styleId="ListLabel364">
    <w:name w:val="ListLabel 364"/>
  </w:style>
  <w:style w:type="character" w:customStyle="1" w:styleId="ListLabel365">
    <w:name w:val="ListLabel 365"/>
  </w:style>
  <w:style w:type="character" w:customStyle="1" w:styleId="ListLabel366">
    <w:name w:val="ListLabel 366"/>
  </w:style>
  <w:style w:type="character" w:customStyle="1" w:styleId="ListLabel367">
    <w:name w:val="ListLabel 367"/>
  </w:style>
  <w:style w:type="character" w:customStyle="1" w:styleId="ListLabel368">
    <w:name w:val="ListLabel 368"/>
  </w:style>
  <w:style w:type="character" w:customStyle="1" w:styleId="ListLabel369">
    <w:name w:val="ListLabel 369"/>
  </w:style>
  <w:style w:type="character" w:customStyle="1" w:styleId="ListLabel370">
    <w:name w:val="ListLabel 370"/>
  </w:style>
  <w:style w:type="character" w:customStyle="1" w:styleId="ListLabel371">
    <w:name w:val="ListLabel 371"/>
  </w:style>
  <w:style w:type="character" w:customStyle="1" w:styleId="ListLabel372">
    <w:name w:val="ListLabel 372"/>
  </w:style>
  <w:style w:type="character" w:customStyle="1" w:styleId="ListLabel373">
    <w:name w:val="ListLabel 373"/>
  </w:style>
  <w:style w:type="character" w:customStyle="1" w:styleId="ListLabel374">
    <w:name w:val="ListLabel 374"/>
  </w:style>
  <w:style w:type="character" w:customStyle="1" w:styleId="ListLabel375">
    <w:name w:val="ListLabel 375"/>
  </w:style>
  <w:style w:type="character" w:customStyle="1" w:styleId="ListLabel376">
    <w:name w:val="ListLabel 376"/>
  </w:style>
  <w:style w:type="character" w:customStyle="1" w:styleId="ListLabel377">
    <w:name w:val="ListLabel 377"/>
  </w:style>
  <w:style w:type="character" w:customStyle="1" w:styleId="ListLabel378">
    <w:name w:val="ListLabel 378"/>
  </w:style>
  <w:style w:type="character" w:customStyle="1" w:styleId="ListLabel379">
    <w:name w:val="ListLabel 379"/>
  </w:style>
  <w:style w:type="character" w:customStyle="1" w:styleId="ListLabel380">
    <w:name w:val="ListLabel 380"/>
  </w:style>
  <w:style w:type="character" w:customStyle="1" w:styleId="ListLabel381">
    <w:name w:val="ListLabel 381"/>
  </w:style>
  <w:style w:type="character" w:customStyle="1" w:styleId="ListLabel382">
    <w:name w:val="ListLabel 382"/>
  </w:style>
  <w:style w:type="character" w:customStyle="1" w:styleId="ListLabel383">
    <w:name w:val="ListLabel 383"/>
  </w:style>
  <w:style w:type="character" w:customStyle="1" w:styleId="ListLabel384">
    <w:name w:val="ListLabel 384"/>
  </w:style>
  <w:style w:type="character" w:customStyle="1" w:styleId="ListLabel385">
    <w:name w:val="ListLabel 385"/>
  </w:style>
  <w:style w:type="character" w:customStyle="1" w:styleId="ListLabel386">
    <w:name w:val="ListLabel 386"/>
  </w:style>
  <w:style w:type="character" w:customStyle="1" w:styleId="ListLabel387">
    <w:name w:val="ListLabel 387"/>
  </w:style>
  <w:style w:type="character" w:customStyle="1" w:styleId="ListLabel388">
    <w:name w:val="ListLabel 388"/>
  </w:style>
  <w:style w:type="character" w:customStyle="1" w:styleId="ListLabel389">
    <w:name w:val="ListLabel 389"/>
  </w:style>
  <w:style w:type="character" w:customStyle="1" w:styleId="ListLabel390">
    <w:name w:val="ListLabel 390"/>
  </w:style>
  <w:style w:type="character" w:customStyle="1" w:styleId="ListLabel391">
    <w:name w:val="ListLabel 391"/>
  </w:style>
  <w:style w:type="character" w:customStyle="1" w:styleId="ListLabel392">
    <w:name w:val="ListLabel 392"/>
  </w:style>
  <w:style w:type="character" w:customStyle="1" w:styleId="ListLabel393">
    <w:name w:val="ListLabel 393"/>
  </w:style>
  <w:style w:type="character" w:customStyle="1" w:styleId="ListLabel394">
    <w:name w:val="ListLabel 394"/>
  </w:style>
  <w:style w:type="character" w:customStyle="1" w:styleId="ListLabel395">
    <w:name w:val="ListLabel 395"/>
  </w:style>
  <w:style w:type="character" w:customStyle="1" w:styleId="ListLabel396">
    <w:name w:val="ListLabel 396"/>
  </w:style>
  <w:style w:type="character" w:customStyle="1" w:styleId="ListLabel397">
    <w:name w:val="ListLabel 397"/>
    <w:rPr>
      <w:rFonts w:cs="Symbol"/>
      <w:sz w:val="22"/>
    </w:rPr>
  </w:style>
  <w:style w:type="character" w:customStyle="1" w:styleId="ListLabel398">
    <w:name w:val="ListLabel 398"/>
    <w:rPr>
      <w:rFonts w:cs="0"/>
    </w:rPr>
  </w:style>
  <w:style w:type="character" w:customStyle="1" w:styleId="ListLabel399">
    <w:name w:val="ListLabel 399"/>
    <w:rPr>
      <w:rFonts w:cs="0"/>
    </w:rPr>
  </w:style>
  <w:style w:type="character" w:customStyle="1" w:styleId="ListLabel400">
    <w:name w:val="ListLabel 400"/>
    <w:rPr>
      <w:rFonts w:cs="Symbol"/>
    </w:rPr>
  </w:style>
  <w:style w:type="character" w:customStyle="1" w:styleId="ListLabel401">
    <w:name w:val="ListLabel 401"/>
    <w:rPr>
      <w:rFonts w:cs="0"/>
    </w:rPr>
  </w:style>
  <w:style w:type="character" w:customStyle="1" w:styleId="ListLabel402">
    <w:name w:val="ListLabel 402"/>
    <w:rPr>
      <w:rFonts w:cs="0"/>
    </w:rPr>
  </w:style>
  <w:style w:type="character" w:customStyle="1" w:styleId="ListLabel403">
    <w:name w:val="ListLabel 403"/>
    <w:rPr>
      <w:rFonts w:cs="Symbol"/>
    </w:rPr>
  </w:style>
  <w:style w:type="character" w:customStyle="1" w:styleId="ListLabel404">
    <w:name w:val="ListLabel 404"/>
    <w:rPr>
      <w:rFonts w:cs="0"/>
    </w:rPr>
  </w:style>
  <w:style w:type="character" w:customStyle="1" w:styleId="ListLabel405">
    <w:name w:val="ListLabel 405"/>
    <w:rPr>
      <w:rFonts w:cs="0"/>
    </w:rPr>
  </w:style>
  <w:style w:type="character" w:customStyle="1" w:styleId="ListLabel406">
    <w:name w:val="ListLabel 406"/>
  </w:style>
  <w:style w:type="character" w:customStyle="1" w:styleId="ListLabel407">
    <w:name w:val="ListLabel 407"/>
  </w:style>
  <w:style w:type="character" w:customStyle="1" w:styleId="ListLabel408">
    <w:name w:val="ListLabel 408"/>
  </w:style>
  <w:style w:type="character" w:customStyle="1" w:styleId="ListLabel409">
    <w:name w:val="ListLabel 409"/>
  </w:style>
  <w:style w:type="character" w:customStyle="1" w:styleId="ListLabel410">
    <w:name w:val="ListLabel 410"/>
  </w:style>
  <w:style w:type="character" w:customStyle="1" w:styleId="ListLabel411">
    <w:name w:val="ListLabel 411"/>
  </w:style>
  <w:style w:type="character" w:customStyle="1" w:styleId="ListLabel412">
    <w:name w:val="ListLabel 412"/>
  </w:style>
  <w:style w:type="character" w:customStyle="1" w:styleId="ListLabel413">
    <w:name w:val="ListLabel 413"/>
  </w:style>
  <w:style w:type="character" w:customStyle="1" w:styleId="ListLabel414">
    <w:name w:val="ListLabel 414"/>
  </w:style>
  <w:style w:type="character" w:customStyle="1" w:styleId="ListLabel415">
    <w:name w:val="ListLabel 415"/>
  </w:style>
  <w:style w:type="character" w:customStyle="1" w:styleId="ListLabel416">
    <w:name w:val="ListLabel 416"/>
  </w:style>
  <w:style w:type="character" w:customStyle="1" w:styleId="ListLabel417">
    <w:name w:val="ListLabel 417"/>
  </w:style>
  <w:style w:type="character" w:customStyle="1" w:styleId="ListLabel418">
    <w:name w:val="ListLabel 418"/>
  </w:style>
  <w:style w:type="character" w:customStyle="1" w:styleId="ListLabel419">
    <w:name w:val="ListLabel 419"/>
  </w:style>
  <w:style w:type="character" w:customStyle="1" w:styleId="ListLabel420">
    <w:name w:val="ListLabel 420"/>
  </w:style>
  <w:style w:type="character" w:customStyle="1" w:styleId="ListLabel421">
    <w:name w:val="ListLabel 421"/>
  </w:style>
  <w:style w:type="character" w:customStyle="1" w:styleId="ListLabel422">
    <w:name w:val="ListLabel 422"/>
  </w:style>
  <w:style w:type="character" w:customStyle="1" w:styleId="ListLabel423">
    <w:name w:val="ListLabel 423"/>
  </w:style>
  <w:style w:type="character" w:customStyle="1" w:styleId="ListLabel424">
    <w:name w:val="ListLabel 424"/>
    <w:rPr>
      <w:rFonts w:cs="Symbol"/>
      <w:sz w:val="22"/>
    </w:rPr>
  </w:style>
  <w:style w:type="character" w:customStyle="1" w:styleId="ListLabel425">
    <w:name w:val="ListLabel 425"/>
    <w:rPr>
      <w:rFonts w:cs="0"/>
    </w:rPr>
  </w:style>
  <w:style w:type="character" w:customStyle="1" w:styleId="ListLabel426">
    <w:name w:val="ListLabel 426"/>
    <w:rPr>
      <w:rFonts w:cs="0"/>
    </w:rPr>
  </w:style>
  <w:style w:type="character" w:customStyle="1" w:styleId="ListLabel427">
    <w:name w:val="ListLabel 427"/>
    <w:rPr>
      <w:rFonts w:cs="Symbol"/>
    </w:rPr>
  </w:style>
  <w:style w:type="character" w:customStyle="1" w:styleId="ListLabel428">
    <w:name w:val="ListLabel 428"/>
    <w:rPr>
      <w:rFonts w:cs="0"/>
    </w:rPr>
  </w:style>
  <w:style w:type="character" w:customStyle="1" w:styleId="ListLabel429">
    <w:name w:val="ListLabel 429"/>
    <w:rPr>
      <w:rFonts w:cs="0"/>
    </w:rPr>
  </w:style>
  <w:style w:type="character" w:customStyle="1" w:styleId="ListLabel430">
    <w:name w:val="ListLabel 430"/>
    <w:rPr>
      <w:rFonts w:cs="Symbol"/>
    </w:rPr>
  </w:style>
  <w:style w:type="character" w:customStyle="1" w:styleId="ListLabel431">
    <w:name w:val="ListLabel 431"/>
    <w:rPr>
      <w:rFonts w:cs="0"/>
    </w:rPr>
  </w:style>
  <w:style w:type="character" w:customStyle="1" w:styleId="ListLabel432">
    <w:name w:val="ListLabel 432"/>
    <w:rPr>
      <w:rFonts w:cs="0"/>
    </w:rPr>
  </w:style>
  <w:style w:type="character" w:customStyle="1" w:styleId="ListLabel433">
    <w:name w:val="ListLabel 433"/>
  </w:style>
  <w:style w:type="character" w:customStyle="1" w:styleId="ListLabel434">
    <w:name w:val="ListLabel 434"/>
  </w:style>
  <w:style w:type="character" w:customStyle="1" w:styleId="ListLabel435">
    <w:name w:val="ListLabel 435"/>
  </w:style>
  <w:style w:type="character" w:customStyle="1" w:styleId="ListLabel436">
    <w:name w:val="ListLabel 436"/>
  </w:style>
  <w:style w:type="character" w:customStyle="1" w:styleId="ListLabel437">
    <w:name w:val="ListLabel 437"/>
  </w:style>
  <w:style w:type="character" w:customStyle="1" w:styleId="ListLabel438">
    <w:name w:val="ListLabel 438"/>
  </w:style>
  <w:style w:type="character" w:customStyle="1" w:styleId="ListLabel439">
    <w:name w:val="ListLabel 439"/>
  </w:style>
  <w:style w:type="character" w:customStyle="1" w:styleId="ListLabel440">
    <w:name w:val="ListLabel 440"/>
  </w:style>
  <w:style w:type="character" w:customStyle="1" w:styleId="ListLabel441">
    <w:name w:val="ListLabel 441"/>
  </w:style>
  <w:style w:type="character" w:customStyle="1" w:styleId="ListLabel442">
    <w:name w:val="ListLabel 442"/>
  </w:style>
  <w:style w:type="character" w:customStyle="1" w:styleId="ListLabel443">
    <w:name w:val="ListLabel 443"/>
  </w:style>
  <w:style w:type="character" w:customStyle="1" w:styleId="ListLabel444">
    <w:name w:val="ListLabel 444"/>
  </w:style>
  <w:style w:type="character" w:customStyle="1" w:styleId="ListLabel445">
    <w:name w:val="ListLabel 445"/>
  </w:style>
  <w:style w:type="character" w:customStyle="1" w:styleId="ListLabel446">
    <w:name w:val="ListLabel 446"/>
  </w:style>
  <w:style w:type="character" w:customStyle="1" w:styleId="ListLabel447">
    <w:name w:val="ListLabel 447"/>
  </w:style>
  <w:style w:type="character" w:customStyle="1" w:styleId="ListLabel448">
    <w:name w:val="ListLabel 448"/>
  </w:style>
  <w:style w:type="character" w:customStyle="1" w:styleId="ListLabel449">
    <w:name w:val="ListLabel 449"/>
  </w:style>
  <w:style w:type="character" w:customStyle="1" w:styleId="ListLabel450">
    <w:name w:val="ListLabel 450"/>
  </w:style>
  <w:style w:type="character" w:customStyle="1" w:styleId="ListLabel451">
    <w:name w:val="ListLabel 451"/>
  </w:style>
  <w:style w:type="character" w:customStyle="1" w:styleId="ListLabel452">
    <w:name w:val="ListLabel 452"/>
  </w:style>
  <w:style w:type="character" w:customStyle="1" w:styleId="ListLabel453">
    <w:name w:val="ListLabel 453"/>
  </w:style>
  <w:style w:type="character" w:customStyle="1" w:styleId="ListLabel454">
    <w:name w:val="ListLabel 454"/>
  </w:style>
  <w:style w:type="character" w:customStyle="1" w:styleId="ListLabel455">
    <w:name w:val="ListLabel 455"/>
  </w:style>
  <w:style w:type="character" w:customStyle="1" w:styleId="ListLabel456">
    <w:name w:val="ListLabel 456"/>
  </w:style>
  <w:style w:type="character" w:customStyle="1" w:styleId="ListLabel457">
    <w:name w:val="ListLabel 457"/>
  </w:style>
  <w:style w:type="character" w:customStyle="1" w:styleId="ListLabel458">
    <w:name w:val="ListLabel 458"/>
  </w:style>
  <w:style w:type="character" w:customStyle="1" w:styleId="ListLabel459">
    <w:name w:val="ListLabel 459"/>
  </w:style>
  <w:style w:type="character" w:customStyle="1" w:styleId="ListLabel460">
    <w:name w:val="ListLabel 460"/>
  </w:style>
  <w:style w:type="character" w:customStyle="1" w:styleId="ListLabel461">
    <w:name w:val="ListLabel 461"/>
  </w:style>
  <w:style w:type="character" w:customStyle="1" w:styleId="ListLabel462">
    <w:name w:val="ListLabel 462"/>
  </w:style>
  <w:style w:type="character" w:customStyle="1" w:styleId="ListLabel463">
    <w:name w:val="ListLabel 463"/>
  </w:style>
  <w:style w:type="character" w:customStyle="1" w:styleId="ListLabel464">
    <w:name w:val="ListLabel 464"/>
  </w:style>
  <w:style w:type="character" w:customStyle="1" w:styleId="ListLabel465">
    <w:name w:val="ListLabel 465"/>
  </w:style>
  <w:style w:type="character" w:customStyle="1" w:styleId="ListLabel466">
    <w:name w:val="ListLabel 466"/>
  </w:style>
  <w:style w:type="character" w:customStyle="1" w:styleId="ListLabel467">
    <w:name w:val="ListLabel 467"/>
  </w:style>
  <w:style w:type="character" w:customStyle="1" w:styleId="ListLabel468">
    <w:name w:val="ListLabel 468"/>
  </w:style>
  <w:style w:type="character" w:customStyle="1" w:styleId="ListLabel469">
    <w:name w:val="ListLabel 469"/>
    <w:rPr>
      <w:i w:val="0"/>
      <w:iCs w:val="0"/>
      <w:sz w:val="20"/>
      <w:szCs w:val="22"/>
    </w:rPr>
  </w:style>
  <w:style w:type="character" w:customStyle="1" w:styleId="ListLabel470">
    <w:name w:val="ListLabel 470"/>
  </w:style>
  <w:style w:type="character" w:customStyle="1" w:styleId="ListLabel471">
    <w:name w:val="ListLabel 471"/>
  </w:style>
  <w:style w:type="character" w:customStyle="1" w:styleId="ListLabel472">
    <w:name w:val="ListLabel 472"/>
  </w:style>
  <w:style w:type="character" w:customStyle="1" w:styleId="ListLabel473">
    <w:name w:val="ListLabel 473"/>
  </w:style>
  <w:style w:type="character" w:customStyle="1" w:styleId="ListLabel474">
    <w:name w:val="ListLabel 474"/>
  </w:style>
  <w:style w:type="character" w:customStyle="1" w:styleId="ListLabel475">
    <w:name w:val="ListLabel 475"/>
  </w:style>
  <w:style w:type="character" w:customStyle="1" w:styleId="ListLabel476">
    <w:name w:val="ListLabel 476"/>
  </w:style>
  <w:style w:type="character" w:customStyle="1" w:styleId="ListLabel477">
    <w:name w:val="ListLabel 477"/>
  </w:style>
  <w:style w:type="character" w:customStyle="1" w:styleId="ListLabel478">
    <w:name w:val="ListLabel 478"/>
  </w:style>
  <w:style w:type="character" w:customStyle="1" w:styleId="ListLabel479">
    <w:name w:val="ListLabel 479"/>
  </w:style>
  <w:style w:type="character" w:customStyle="1" w:styleId="ListLabel480">
    <w:name w:val="ListLabel 480"/>
  </w:style>
  <w:style w:type="character" w:customStyle="1" w:styleId="ListLabel481">
    <w:name w:val="ListLabel 481"/>
  </w:style>
  <w:style w:type="character" w:customStyle="1" w:styleId="ListLabel482">
    <w:name w:val="ListLabel 482"/>
  </w:style>
  <w:style w:type="character" w:customStyle="1" w:styleId="ListLabel483">
    <w:name w:val="ListLabel 483"/>
  </w:style>
  <w:style w:type="character" w:customStyle="1" w:styleId="ListLabel484">
    <w:name w:val="ListLabel 484"/>
  </w:style>
  <w:style w:type="character" w:customStyle="1" w:styleId="ListLabel485">
    <w:name w:val="ListLabel 485"/>
  </w:style>
  <w:style w:type="character" w:customStyle="1" w:styleId="ListLabel486">
    <w:name w:val="ListLabel 486"/>
  </w:style>
  <w:style w:type="character" w:customStyle="1" w:styleId="ListLabel487">
    <w:name w:val="ListLabel 487"/>
  </w:style>
  <w:style w:type="character" w:customStyle="1" w:styleId="ListLabel488">
    <w:name w:val="ListLabel 488"/>
  </w:style>
  <w:style w:type="character" w:customStyle="1" w:styleId="ListLabel489">
    <w:name w:val="ListLabel 489"/>
  </w:style>
  <w:style w:type="character" w:customStyle="1" w:styleId="ListLabel490">
    <w:name w:val="ListLabel 490"/>
  </w:style>
  <w:style w:type="character" w:customStyle="1" w:styleId="ListLabel491">
    <w:name w:val="ListLabel 491"/>
  </w:style>
  <w:style w:type="character" w:customStyle="1" w:styleId="ListLabel492">
    <w:name w:val="ListLabel 492"/>
  </w:style>
  <w:style w:type="character" w:customStyle="1" w:styleId="ListLabel493">
    <w:name w:val="ListLabel 493"/>
  </w:style>
  <w:style w:type="character" w:customStyle="1" w:styleId="ListLabel494">
    <w:name w:val="ListLabel 494"/>
  </w:style>
  <w:style w:type="character" w:customStyle="1" w:styleId="ListLabel495">
    <w:name w:val="ListLabel 495"/>
  </w:style>
  <w:style w:type="character" w:customStyle="1" w:styleId="ListLabel496">
    <w:name w:val="ListLabel 496"/>
  </w:style>
  <w:style w:type="character" w:customStyle="1" w:styleId="ListLabel497">
    <w:name w:val="ListLabel 497"/>
  </w:style>
  <w:style w:type="character" w:customStyle="1" w:styleId="ListLabel498">
    <w:name w:val="ListLabel 498"/>
  </w:style>
  <w:style w:type="character" w:customStyle="1" w:styleId="ListLabel499">
    <w:name w:val="ListLabel 499"/>
    <w:rPr>
      <w:rFonts w:cs="Symbol"/>
    </w:rPr>
  </w:style>
  <w:style w:type="character" w:customStyle="1" w:styleId="ListLabel500">
    <w:name w:val="ListLabel 500"/>
    <w:rPr>
      <w:rFonts w:cs="Symbol"/>
    </w:rPr>
  </w:style>
  <w:style w:type="character" w:customStyle="1" w:styleId="ListLabel501">
    <w:name w:val="ListLabel 501"/>
    <w:rPr>
      <w:rFonts w:cs="Symbol"/>
    </w:rPr>
  </w:style>
  <w:style w:type="character" w:customStyle="1" w:styleId="ListLabel502">
    <w:name w:val="ListLabel 502"/>
    <w:rPr>
      <w:rFonts w:cs="Symbol"/>
    </w:rPr>
  </w:style>
  <w:style w:type="character" w:customStyle="1" w:styleId="ListLabel503">
    <w:name w:val="ListLabel 503"/>
    <w:rPr>
      <w:rFonts w:cs="Symbol"/>
    </w:rPr>
  </w:style>
  <w:style w:type="character" w:customStyle="1" w:styleId="ListLabel504">
    <w:name w:val="ListLabel 504"/>
    <w:rPr>
      <w:rFonts w:cs="Symbol"/>
    </w:rPr>
  </w:style>
  <w:style w:type="character" w:customStyle="1" w:styleId="ListLabel505">
    <w:name w:val="ListLabel 505"/>
  </w:style>
  <w:style w:type="character" w:customStyle="1" w:styleId="ListLabel506">
    <w:name w:val="ListLabel 506"/>
  </w:style>
  <w:style w:type="character" w:customStyle="1" w:styleId="ListLabel507">
    <w:name w:val="ListLabel 507"/>
  </w:style>
  <w:style w:type="character" w:customStyle="1" w:styleId="ListLabel508">
    <w:name w:val="ListLabel 508"/>
    <w:rPr>
      <w:rFonts w:cs="Symbol"/>
    </w:rPr>
  </w:style>
  <w:style w:type="character" w:customStyle="1" w:styleId="ListLabel509">
    <w:name w:val="ListLabel 509"/>
    <w:rPr>
      <w:rFonts w:cs="Symbol"/>
    </w:rPr>
  </w:style>
  <w:style w:type="character" w:customStyle="1" w:styleId="ListLabel510">
    <w:name w:val="ListLabel 510"/>
    <w:rPr>
      <w:rFonts w:cs="Symbol"/>
    </w:rPr>
  </w:style>
  <w:style w:type="character" w:customStyle="1" w:styleId="ListLabel511">
    <w:name w:val="ListLabel 511"/>
    <w:rPr>
      <w:rFonts w:cs="Symbol"/>
    </w:rPr>
  </w:style>
  <w:style w:type="character" w:customStyle="1" w:styleId="ListLabel512">
    <w:name w:val="ListLabel 512"/>
    <w:rPr>
      <w:rFonts w:cs="Symbol"/>
    </w:rPr>
  </w:style>
  <w:style w:type="character" w:customStyle="1" w:styleId="ListLabel513">
    <w:name w:val="ListLabel 513"/>
    <w:rPr>
      <w:rFonts w:cs="Symbol"/>
    </w:rPr>
  </w:style>
  <w:style w:type="character" w:customStyle="1" w:styleId="ListLabel514">
    <w:name w:val="ListLabel 514"/>
  </w:style>
  <w:style w:type="character" w:customStyle="1" w:styleId="ListLabel515">
    <w:name w:val="ListLabel 515"/>
  </w:style>
  <w:style w:type="character" w:customStyle="1" w:styleId="ListLabel516">
    <w:name w:val="ListLabel 516"/>
  </w:style>
  <w:style w:type="character" w:customStyle="1" w:styleId="ListLabel517">
    <w:name w:val="ListLabel 517"/>
    <w:rPr>
      <w:rFonts w:cs="Symbol"/>
    </w:rPr>
  </w:style>
  <w:style w:type="character" w:customStyle="1" w:styleId="ListLabel518">
    <w:name w:val="ListLabel 518"/>
    <w:rPr>
      <w:rFonts w:cs="Symbol"/>
    </w:rPr>
  </w:style>
  <w:style w:type="character" w:customStyle="1" w:styleId="ListLabel519">
    <w:name w:val="ListLabel 519"/>
    <w:rPr>
      <w:rFonts w:cs="Symbol"/>
    </w:rPr>
  </w:style>
  <w:style w:type="character" w:customStyle="1" w:styleId="ListLabel520">
    <w:name w:val="ListLabel 520"/>
    <w:rPr>
      <w:rFonts w:cs="Symbol"/>
    </w:rPr>
  </w:style>
  <w:style w:type="character" w:customStyle="1" w:styleId="ListLabel521">
    <w:name w:val="ListLabel 521"/>
    <w:rPr>
      <w:rFonts w:cs="Symbol"/>
    </w:rPr>
  </w:style>
  <w:style w:type="character" w:customStyle="1" w:styleId="ListLabel522">
    <w:name w:val="ListLabel 522"/>
    <w:rPr>
      <w:rFonts w:cs="Symbol"/>
    </w:rPr>
  </w:style>
  <w:style w:type="character" w:customStyle="1" w:styleId="ListLabel523">
    <w:name w:val="ListLabel 523"/>
  </w:style>
  <w:style w:type="character" w:customStyle="1" w:styleId="ListLabel524">
    <w:name w:val="ListLabel 524"/>
  </w:style>
  <w:style w:type="character" w:customStyle="1" w:styleId="ListLabel525">
    <w:name w:val="ListLabel 525"/>
  </w:style>
  <w:style w:type="character" w:customStyle="1" w:styleId="ListLabel526">
    <w:name w:val="ListLabel 526"/>
    <w:rPr>
      <w:rFonts w:cs="Symbol"/>
    </w:rPr>
  </w:style>
  <w:style w:type="character" w:customStyle="1" w:styleId="ListLabel527">
    <w:name w:val="ListLabel 527"/>
    <w:rPr>
      <w:rFonts w:cs="Symbol"/>
    </w:rPr>
  </w:style>
  <w:style w:type="character" w:customStyle="1" w:styleId="ListLabel528">
    <w:name w:val="ListLabel 528"/>
    <w:rPr>
      <w:rFonts w:cs="Symbol"/>
    </w:rPr>
  </w:style>
  <w:style w:type="character" w:customStyle="1" w:styleId="ListLabel529">
    <w:name w:val="ListLabel 529"/>
    <w:rPr>
      <w:rFonts w:cs="Symbol"/>
    </w:rPr>
  </w:style>
  <w:style w:type="character" w:customStyle="1" w:styleId="ListLabel530">
    <w:name w:val="ListLabel 530"/>
    <w:rPr>
      <w:rFonts w:cs="Symbol"/>
    </w:rPr>
  </w:style>
  <w:style w:type="character" w:customStyle="1" w:styleId="ListLabel531">
    <w:name w:val="ListLabel 531"/>
    <w:rPr>
      <w:rFonts w:cs="Symbol"/>
    </w:rPr>
  </w:style>
  <w:style w:type="character" w:customStyle="1" w:styleId="ListLabel532">
    <w:name w:val="ListLabel 532"/>
  </w:style>
  <w:style w:type="character" w:customStyle="1" w:styleId="ListLabel533">
    <w:name w:val="ListLabel 533"/>
    <w:rPr>
      <w:rFonts w:cs="0"/>
    </w:rPr>
  </w:style>
  <w:style w:type="character" w:customStyle="1" w:styleId="ListLabel534">
    <w:name w:val="ListLabel 534"/>
    <w:rPr>
      <w:rFonts w:cs="0"/>
    </w:rPr>
  </w:style>
  <w:style w:type="character" w:customStyle="1" w:styleId="ListLabel535">
    <w:name w:val="ListLabel 535"/>
    <w:rPr>
      <w:rFonts w:cs="Symbol"/>
    </w:rPr>
  </w:style>
  <w:style w:type="character" w:customStyle="1" w:styleId="ListLabel536">
    <w:name w:val="ListLabel 536"/>
    <w:rPr>
      <w:rFonts w:cs="0"/>
    </w:rPr>
  </w:style>
  <w:style w:type="character" w:customStyle="1" w:styleId="ListLabel537">
    <w:name w:val="ListLabel 537"/>
    <w:rPr>
      <w:rFonts w:cs="0"/>
    </w:rPr>
  </w:style>
  <w:style w:type="character" w:customStyle="1" w:styleId="ListLabel538">
    <w:name w:val="ListLabel 538"/>
    <w:rPr>
      <w:rFonts w:cs="Symbol"/>
    </w:rPr>
  </w:style>
  <w:style w:type="character" w:customStyle="1" w:styleId="ListLabel539">
    <w:name w:val="ListLabel 539"/>
    <w:rPr>
      <w:rFonts w:cs="0"/>
    </w:rPr>
  </w:style>
  <w:style w:type="character" w:customStyle="1" w:styleId="ListLabel540">
    <w:name w:val="ListLabel 540"/>
    <w:rPr>
      <w:rFonts w:cs="0"/>
    </w:rPr>
  </w:style>
  <w:style w:type="character" w:customStyle="1" w:styleId="ListLabel541">
    <w:name w:val="ListLabel 541"/>
    <w:rPr>
      <w:rFonts w:ascii="TeXGyrePagella" w:eastAsia="TeXGyrePagella" w:hAnsi="TeXGyrePagella" w:cs="TeXGyrePagella"/>
    </w:rPr>
  </w:style>
  <w:style w:type="character" w:customStyle="1" w:styleId="ListLabel542">
    <w:name w:val="ListLabel 542"/>
    <w:rPr>
      <w:rFonts w:ascii="Times New Roman" w:eastAsia="TeXGyrePagella" w:hAnsi="Times New Roman" w:cs="Times New Roman"/>
    </w:rPr>
  </w:style>
  <w:style w:type="character" w:customStyle="1" w:styleId="ListLabel543">
    <w:name w:val="ListLabel 543"/>
    <w:rPr>
      <w:rFonts w:ascii="Times New Roman" w:eastAsia="TeXGyrePagella" w:hAnsi="Times New Roman" w:cs="Times New Roman"/>
    </w:rPr>
  </w:style>
  <w:style w:type="character" w:customStyle="1" w:styleId="ListLabel544">
    <w:name w:val="ListLabel 544"/>
  </w:style>
  <w:style w:type="character" w:customStyle="1" w:styleId="ListLabel545">
    <w:name w:val="ListLabel 545"/>
    <w:rPr>
      <w:rFonts w:cs="Symbol"/>
    </w:rPr>
  </w:style>
  <w:style w:type="character" w:customStyle="1" w:styleId="ListLabel546">
    <w:name w:val="ListLabel 546"/>
    <w:rPr>
      <w:rFonts w:cs="Symbol"/>
    </w:rPr>
  </w:style>
  <w:style w:type="character" w:customStyle="1" w:styleId="ListLabel547">
    <w:name w:val="ListLabel 547"/>
    <w:rPr>
      <w:rFonts w:cs="Symbol"/>
    </w:rPr>
  </w:style>
  <w:style w:type="character" w:customStyle="1" w:styleId="ListLabel548">
    <w:name w:val="ListLabel 548"/>
    <w:rPr>
      <w:rFonts w:cs="Symbol"/>
    </w:rPr>
  </w:style>
  <w:style w:type="character" w:customStyle="1" w:styleId="ListLabel549">
    <w:name w:val="ListLabel 549"/>
    <w:rPr>
      <w:rFonts w:cs="Symbol"/>
    </w:rPr>
  </w:style>
  <w:style w:type="character" w:customStyle="1" w:styleId="ListLabel550">
    <w:name w:val="ListLabel 550"/>
    <w:rPr>
      <w:rFonts w:cs="OpenSymbol"/>
    </w:rPr>
  </w:style>
  <w:style w:type="character" w:customStyle="1" w:styleId="ListLabel551">
    <w:name w:val="ListLabel 551"/>
    <w:rPr>
      <w:rFonts w:cs="OpenSymbol"/>
    </w:rPr>
  </w:style>
  <w:style w:type="character" w:customStyle="1" w:styleId="ListLabel552">
    <w:name w:val="ListLabel 552"/>
    <w:rPr>
      <w:rFonts w:cs="OpenSymbol"/>
    </w:rPr>
  </w:style>
  <w:style w:type="character" w:customStyle="1" w:styleId="ListLabel553">
    <w:name w:val="ListLabel 553"/>
    <w:rPr>
      <w:rFonts w:cs="Symbol"/>
    </w:rPr>
  </w:style>
  <w:style w:type="character" w:customStyle="1" w:styleId="ListLabel554">
    <w:name w:val="ListLabel 554"/>
    <w:rPr>
      <w:rFonts w:cs="OpenSymbol"/>
    </w:rPr>
  </w:style>
  <w:style w:type="character" w:customStyle="1" w:styleId="ListLabel555">
    <w:name w:val="ListLabel 555"/>
    <w:rPr>
      <w:rFonts w:cs="OpenSymbol"/>
    </w:rPr>
  </w:style>
  <w:style w:type="character" w:customStyle="1" w:styleId="ListLabel556">
    <w:name w:val="ListLabel 556"/>
    <w:rPr>
      <w:rFonts w:cs="Symbol"/>
    </w:rPr>
  </w:style>
  <w:style w:type="character" w:customStyle="1" w:styleId="ListLabel557">
    <w:name w:val="ListLabel 557"/>
    <w:rPr>
      <w:rFonts w:cs="OpenSymbol"/>
    </w:rPr>
  </w:style>
  <w:style w:type="character" w:customStyle="1" w:styleId="ListLabel558">
    <w:name w:val="ListLabel 558"/>
    <w:rPr>
      <w:rFonts w:cs="OpenSymbol"/>
    </w:rPr>
  </w:style>
  <w:style w:type="character" w:customStyle="1" w:styleId="ListLabel559">
    <w:name w:val="ListLabel 559"/>
  </w:style>
  <w:style w:type="character" w:customStyle="1" w:styleId="ListLabel560">
    <w:name w:val="ListLabel 560"/>
  </w:style>
  <w:style w:type="character" w:customStyle="1" w:styleId="ListLabel561">
    <w:name w:val="ListLabel 561"/>
  </w:style>
  <w:style w:type="character" w:customStyle="1" w:styleId="ListLabel562">
    <w:name w:val="ListLabel 562"/>
    <w:rPr>
      <w:rFonts w:cs="Symbol"/>
    </w:rPr>
  </w:style>
  <w:style w:type="character" w:customStyle="1" w:styleId="ListLabel563">
    <w:name w:val="ListLabel 563"/>
    <w:rPr>
      <w:rFonts w:cs="Symbol"/>
    </w:rPr>
  </w:style>
  <w:style w:type="character" w:customStyle="1" w:styleId="ListLabel564">
    <w:name w:val="ListLabel 564"/>
    <w:rPr>
      <w:rFonts w:cs="Symbol"/>
    </w:rPr>
  </w:style>
  <w:style w:type="character" w:customStyle="1" w:styleId="ListLabel565">
    <w:name w:val="ListLabel 565"/>
    <w:rPr>
      <w:rFonts w:cs="Symbol"/>
    </w:rPr>
  </w:style>
  <w:style w:type="character" w:customStyle="1" w:styleId="ListLabel566">
    <w:name w:val="ListLabel 566"/>
    <w:rPr>
      <w:rFonts w:cs="Symbol"/>
    </w:rPr>
  </w:style>
  <w:style w:type="character" w:customStyle="1" w:styleId="ListLabel567">
    <w:name w:val="ListLabel 567"/>
    <w:rPr>
      <w:rFonts w:cs="Symbol"/>
    </w:rPr>
  </w:style>
  <w:style w:type="character" w:customStyle="1" w:styleId="ListLabel568">
    <w:name w:val="ListLabel 568"/>
    <w:rPr>
      <w:rFonts w:ascii="Times New Roman" w:eastAsia="Times New Roman" w:hAnsi="Times New Roman" w:cs="Times New Roman"/>
      <w:sz w:val="22"/>
    </w:rPr>
  </w:style>
  <w:style w:type="character" w:customStyle="1" w:styleId="ListLabel569">
    <w:name w:val="ListLabel 569"/>
    <w:rPr>
      <w:rFonts w:ascii="Arial" w:eastAsia="Arial" w:hAnsi="Arial" w:cs="Arial"/>
    </w:rPr>
  </w:style>
  <w:style w:type="character" w:customStyle="1" w:styleId="ListLabel570">
    <w:name w:val="ListLabel 570"/>
    <w:rPr>
      <w:rFonts w:cs="Times New Roman"/>
    </w:rPr>
  </w:style>
  <w:style w:type="character" w:customStyle="1" w:styleId="ListLabel571">
    <w:name w:val="ListLabel 571"/>
    <w:rPr>
      <w:rFonts w:cs="Times New Roman"/>
    </w:rPr>
  </w:style>
  <w:style w:type="character" w:customStyle="1" w:styleId="ListLabel572">
    <w:name w:val="ListLabel 572"/>
    <w:rPr>
      <w:rFonts w:cs="Times New Roman"/>
    </w:rPr>
  </w:style>
  <w:style w:type="character" w:customStyle="1" w:styleId="ListLabel573">
    <w:name w:val="ListLabel 573"/>
    <w:rPr>
      <w:rFonts w:cs="Times New Roman"/>
    </w:rPr>
  </w:style>
  <w:style w:type="character" w:customStyle="1" w:styleId="ListLabel574">
    <w:name w:val="ListLabel 574"/>
    <w:rPr>
      <w:rFonts w:cs="Times New Roman"/>
    </w:rPr>
  </w:style>
  <w:style w:type="character" w:customStyle="1" w:styleId="ListLabel575">
    <w:name w:val="ListLabel 575"/>
    <w:rPr>
      <w:rFonts w:cs="Times New Roman"/>
    </w:rPr>
  </w:style>
  <w:style w:type="character" w:customStyle="1" w:styleId="ListLabel576">
    <w:name w:val="ListLabel 576"/>
    <w:rPr>
      <w:rFonts w:cs="Times New Roman"/>
    </w:rPr>
  </w:style>
  <w:style w:type="character" w:customStyle="1" w:styleId="ListLabel577">
    <w:name w:val="ListLabel 577"/>
  </w:style>
  <w:style w:type="character" w:customStyle="1" w:styleId="ListLabel578">
    <w:name w:val="ListLabel 578"/>
  </w:style>
  <w:style w:type="character" w:customStyle="1" w:styleId="ListLabel579">
    <w:name w:val="ListLabel 579"/>
  </w:style>
  <w:style w:type="character" w:customStyle="1" w:styleId="ListLabel580">
    <w:name w:val="ListLabel 580"/>
  </w:style>
  <w:style w:type="character" w:customStyle="1" w:styleId="ListLabel581">
    <w:name w:val="ListLabel 581"/>
  </w:style>
  <w:style w:type="character" w:customStyle="1" w:styleId="ListLabel582">
    <w:name w:val="ListLabel 582"/>
  </w:style>
  <w:style w:type="character" w:customStyle="1" w:styleId="ListLabel583">
    <w:name w:val="ListLabel 583"/>
  </w:style>
  <w:style w:type="character" w:customStyle="1" w:styleId="ListLabel584">
    <w:name w:val="ListLabel 584"/>
  </w:style>
  <w:style w:type="character" w:customStyle="1" w:styleId="ListLabel585">
    <w:name w:val="ListLabel 585"/>
  </w:style>
  <w:style w:type="character" w:customStyle="1" w:styleId="ListLabel586">
    <w:name w:val="ListLabel 586"/>
  </w:style>
  <w:style w:type="character" w:customStyle="1" w:styleId="ListLabel587">
    <w:name w:val="ListLabel 587"/>
  </w:style>
  <w:style w:type="character" w:customStyle="1" w:styleId="ListLabel588">
    <w:name w:val="ListLabel 588"/>
  </w:style>
  <w:style w:type="character" w:customStyle="1" w:styleId="ListLabel589">
    <w:name w:val="ListLabel 589"/>
  </w:style>
  <w:style w:type="character" w:customStyle="1" w:styleId="ListLabel590">
    <w:name w:val="ListLabel 590"/>
  </w:style>
  <w:style w:type="character" w:customStyle="1" w:styleId="ListLabel591">
    <w:name w:val="ListLabel 591"/>
  </w:style>
  <w:style w:type="character" w:customStyle="1" w:styleId="ListLabel592">
    <w:name w:val="ListLabel 592"/>
  </w:style>
  <w:style w:type="character" w:customStyle="1" w:styleId="ListLabel593">
    <w:name w:val="ListLabel 593"/>
  </w:style>
  <w:style w:type="character" w:customStyle="1" w:styleId="ListLabel594">
    <w:name w:val="ListLabel 594"/>
  </w:style>
  <w:style w:type="character" w:customStyle="1" w:styleId="ListLabel595">
    <w:name w:val="ListLabel 595"/>
  </w:style>
  <w:style w:type="character" w:customStyle="1" w:styleId="ListLabel596">
    <w:name w:val="ListLabel 596"/>
  </w:style>
  <w:style w:type="character" w:customStyle="1" w:styleId="ListLabel597">
    <w:name w:val="ListLabel 597"/>
  </w:style>
  <w:style w:type="character" w:customStyle="1" w:styleId="ListLabel598">
    <w:name w:val="ListLabel 598"/>
  </w:style>
  <w:style w:type="character" w:customStyle="1" w:styleId="ListLabel599">
    <w:name w:val="ListLabel 599"/>
  </w:style>
  <w:style w:type="character" w:customStyle="1" w:styleId="ListLabel600">
    <w:name w:val="ListLabel 600"/>
  </w:style>
  <w:style w:type="character" w:customStyle="1" w:styleId="ListLabel601">
    <w:name w:val="ListLabel 601"/>
  </w:style>
  <w:style w:type="character" w:customStyle="1" w:styleId="ListLabel602">
    <w:name w:val="ListLabel 602"/>
  </w:style>
  <w:style w:type="character" w:customStyle="1" w:styleId="ListLabel603">
    <w:name w:val="ListLabel 603"/>
  </w:style>
  <w:style w:type="character" w:customStyle="1" w:styleId="ListLabel604">
    <w:name w:val="ListLabel 604"/>
    <w:rPr>
      <w:rFonts w:cs="Symbol"/>
    </w:rPr>
  </w:style>
  <w:style w:type="character" w:customStyle="1" w:styleId="ListLabel605">
    <w:name w:val="ListLabel 605"/>
    <w:rPr>
      <w:rFonts w:cs="Courier New"/>
    </w:rPr>
  </w:style>
  <w:style w:type="character" w:customStyle="1" w:styleId="ListLabel606">
    <w:name w:val="ListLabel 606"/>
    <w:rPr>
      <w:rFonts w:cs="Wingdings"/>
    </w:rPr>
  </w:style>
  <w:style w:type="character" w:customStyle="1" w:styleId="ListLabel607">
    <w:name w:val="ListLabel 607"/>
    <w:rPr>
      <w:rFonts w:cs="Symbol"/>
    </w:rPr>
  </w:style>
  <w:style w:type="character" w:customStyle="1" w:styleId="ListLabel608">
    <w:name w:val="ListLabel 608"/>
    <w:rPr>
      <w:rFonts w:cs="Courier New"/>
    </w:rPr>
  </w:style>
  <w:style w:type="character" w:customStyle="1" w:styleId="ListLabel609">
    <w:name w:val="ListLabel 609"/>
    <w:rPr>
      <w:rFonts w:cs="Wingdings"/>
    </w:rPr>
  </w:style>
  <w:style w:type="character" w:customStyle="1" w:styleId="ListLabel610">
    <w:name w:val="ListLabel 610"/>
    <w:rPr>
      <w:rFonts w:cs="Symbol"/>
    </w:rPr>
  </w:style>
  <w:style w:type="character" w:customStyle="1" w:styleId="ListLabel611">
    <w:name w:val="ListLabel 611"/>
    <w:rPr>
      <w:rFonts w:cs="Courier New"/>
    </w:rPr>
  </w:style>
  <w:style w:type="character" w:customStyle="1" w:styleId="ListLabel612">
    <w:name w:val="ListLabel 612"/>
    <w:rPr>
      <w:rFonts w:cs="Wingdings"/>
    </w:rPr>
  </w:style>
  <w:style w:type="character" w:customStyle="1" w:styleId="ListLabel613">
    <w:name w:val="ListLabel 613"/>
    <w:rPr>
      <w:b/>
      <w:bCs/>
      <w:sz w:val="22"/>
    </w:rPr>
  </w:style>
  <w:style w:type="character" w:customStyle="1" w:styleId="ListLabel614">
    <w:name w:val="ListLabel 614"/>
  </w:style>
  <w:style w:type="character" w:customStyle="1" w:styleId="ListLabel615">
    <w:name w:val="ListLabel 615"/>
  </w:style>
  <w:style w:type="character" w:customStyle="1" w:styleId="ListLabel616">
    <w:name w:val="ListLabel 616"/>
  </w:style>
  <w:style w:type="character" w:customStyle="1" w:styleId="ListLabel617">
    <w:name w:val="ListLabel 617"/>
  </w:style>
  <w:style w:type="character" w:customStyle="1" w:styleId="ListLabel618">
    <w:name w:val="ListLabel 618"/>
  </w:style>
  <w:style w:type="character" w:customStyle="1" w:styleId="ListLabel619">
    <w:name w:val="ListLabel 619"/>
  </w:style>
  <w:style w:type="character" w:customStyle="1" w:styleId="ListLabel620">
    <w:name w:val="ListLabel 620"/>
  </w:style>
  <w:style w:type="character" w:customStyle="1" w:styleId="ListLabel621">
    <w:name w:val="ListLabel 621"/>
  </w:style>
  <w:style w:type="character" w:customStyle="1" w:styleId="ListLabel622">
    <w:name w:val="ListLabel 622"/>
  </w:style>
  <w:style w:type="character" w:customStyle="1" w:styleId="ListLabel623">
    <w:name w:val="ListLabel 623"/>
  </w:style>
  <w:style w:type="character" w:customStyle="1" w:styleId="ListLabel624">
    <w:name w:val="ListLabel 624"/>
  </w:style>
  <w:style w:type="character" w:customStyle="1" w:styleId="ListLabel625">
    <w:name w:val="ListLabel 625"/>
  </w:style>
  <w:style w:type="character" w:customStyle="1" w:styleId="ListLabel626">
    <w:name w:val="ListLabel 626"/>
  </w:style>
  <w:style w:type="character" w:customStyle="1" w:styleId="ListLabel627">
    <w:name w:val="ListLabel 627"/>
  </w:style>
  <w:style w:type="character" w:customStyle="1" w:styleId="ListLabel628">
    <w:name w:val="ListLabel 628"/>
  </w:style>
  <w:style w:type="character" w:customStyle="1" w:styleId="ListLabel629">
    <w:name w:val="ListLabel 629"/>
  </w:style>
  <w:style w:type="character" w:customStyle="1" w:styleId="ListLabel630">
    <w:name w:val="ListLabel 630"/>
  </w:style>
  <w:style w:type="character" w:customStyle="1" w:styleId="ListLabel631">
    <w:name w:val="ListLabel 631"/>
    <w:rPr>
      <w:sz w:val="22"/>
      <w:szCs w:val="24"/>
    </w:rPr>
  </w:style>
  <w:style w:type="character" w:customStyle="1" w:styleId="ListLabel632">
    <w:name w:val="ListLabel 632"/>
    <w:rPr>
      <w:sz w:val="22"/>
      <w:szCs w:val="24"/>
    </w:rPr>
  </w:style>
  <w:style w:type="character" w:customStyle="1" w:styleId="ListLabel633">
    <w:name w:val="ListLabel 633"/>
  </w:style>
  <w:style w:type="character" w:customStyle="1" w:styleId="ListLabel634">
    <w:name w:val="ListLabel 634"/>
    <w:rPr>
      <w:rFonts w:cs="Symbol"/>
    </w:rPr>
  </w:style>
  <w:style w:type="character" w:customStyle="1" w:styleId="ListLabel635">
    <w:name w:val="ListLabel 635"/>
    <w:rPr>
      <w:rFonts w:cs="Symbol"/>
    </w:rPr>
  </w:style>
  <w:style w:type="character" w:customStyle="1" w:styleId="ListLabel636">
    <w:name w:val="ListLabel 636"/>
    <w:rPr>
      <w:rFonts w:cs="Symbol"/>
    </w:rPr>
  </w:style>
  <w:style w:type="character" w:customStyle="1" w:styleId="ListLabel637">
    <w:name w:val="ListLabel 637"/>
    <w:rPr>
      <w:rFonts w:cs="Symbol"/>
    </w:rPr>
  </w:style>
  <w:style w:type="character" w:customStyle="1" w:styleId="ListLabel638">
    <w:name w:val="ListLabel 638"/>
    <w:rPr>
      <w:rFonts w:cs="Symbol"/>
    </w:rPr>
  </w:style>
  <w:style w:type="character" w:customStyle="1" w:styleId="ListLabel639">
    <w:name w:val="ListLabel 639"/>
    <w:rPr>
      <w:rFonts w:cs="Symbol"/>
    </w:rPr>
  </w:style>
  <w:style w:type="character" w:customStyle="1" w:styleId="ListLabel640">
    <w:name w:val="ListLabel 640"/>
    <w:rPr>
      <w:i w:val="0"/>
      <w:iCs w:val="0"/>
      <w:sz w:val="20"/>
      <w:szCs w:val="22"/>
    </w:rPr>
  </w:style>
  <w:style w:type="character" w:customStyle="1" w:styleId="ListLabel641">
    <w:name w:val="ListLabel 641"/>
  </w:style>
  <w:style w:type="character" w:customStyle="1" w:styleId="ListLabel642">
    <w:name w:val="ListLabel 642"/>
    <w:rPr>
      <w:rFonts w:cs="Symbol"/>
    </w:rPr>
  </w:style>
  <w:style w:type="character" w:customStyle="1" w:styleId="ListLabel643">
    <w:name w:val="ListLabel 643"/>
    <w:rPr>
      <w:rFonts w:cs="Symbol"/>
    </w:rPr>
  </w:style>
  <w:style w:type="character" w:customStyle="1" w:styleId="ListLabel644">
    <w:name w:val="ListLabel 644"/>
    <w:rPr>
      <w:rFonts w:cs="Symbol"/>
    </w:rPr>
  </w:style>
  <w:style w:type="character" w:customStyle="1" w:styleId="ListLabel645">
    <w:name w:val="ListLabel 645"/>
    <w:rPr>
      <w:rFonts w:cs="Symbol"/>
    </w:rPr>
  </w:style>
  <w:style w:type="character" w:customStyle="1" w:styleId="ListLabel646">
    <w:name w:val="ListLabel 646"/>
    <w:rPr>
      <w:rFonts w:cs="Symbol"/>
    </w:rPr>
  </w:style>
  <w:style w:type="character" w:customStyle="1" w:styleId="ListLabel647">
    <w:name w:val="ListLabel 647"/>
    <w:rPr>
      <w:rFonts w:cs="Symbol"/>
    </w:rPr>
  </w:style>
  <w:style w:type="character" w:customStyle="1" w:styleId="ListLabel648">
    <w:name w:val="ListLabel 648"/>
    <w:rPr>
      <w:rFonts w:cs="Symbol"/>
    </w:rPr>
  </w:style>
  <w:style w:type="character" w:customStyle="1" w:styleId="ListLabel649">
    <w:name w:val="ListLabel 649"/>
  </w:style>
  <w:style w:type="character" w:customStyle="1" w:styleId="ListLabel650">
    <w:name w:val="ListLabel 650"/>
    <w:rPr>
      <w:sz w:val="22"/>
      <w:szCs w:val="24"/>
    </w:rPr>
  </w:style>
  <w:style w:type="character" w:customStyle="1" w:styleId="ListLabel651">
    <w:name w:val="ListLabel 651"/>
    <w:rPr>
      <w:sz w:val="22"/>
      <w:szCs w:val="24"/>
    </w:rPr>
  </w:style>
  <w:style w:type="character" w:customStyle="1" w:styleId="ListLabel652">
    <w:name w:val="ListLabel 652"/>
    <w:rPr>
      <w:rFonts w:cs="Symbol"/>
    </w:rPr>
  </w:style>
  <w:style w:type="character" w:customStyle="1" w:styleId="ListLabel653">
    <w:name w:val="ListLabel 653"/>
    <w:rPr>
      <w:rFonts w:cs="Symbol"/>
    </w:rPr>
  </w:style>
  <w:style w:type="character" w:customStyle="1" w:styleId="ListLabel654">
    <w:name w:val="ListLabel 654"/>
    <w:rPr>
      <w:rFonts w:cs="Symbol"/>
    </w:rPr>
  </w:style>
  <w:style w:type="character" w:customStyle="1" w:styleId="ListLabel655">
    <w:name w:val="ListLabel 655"/>
    <w:rPr>
      <w:rFonts w:cs="Symbol"/>
    </w:rPr>
  </w:style>
  <w:style w:type="character" w:customStyle="1" w:styleId="ListLabel656">
    <w:name w:val="ListLabel 656"/>
    <w:rPr>
      <w:rFonts w:cs="Symbol"/>
    </w:rPr>
  </w:style>
  <w:style w:type="character" w:customStyle="1" w:styleId="ListLabel657">
    <w:name w:val="ListLabel 657"/>
    <w:rPr>
      <w:rFonts w:cs="Symbol"/>
    </w:rPr>
  </w:style>
  <w:style w:type="character" w:customStyle="1" w:styleId="ListLabel658">
    <w:name w:val="ListLabel 658"/>
  </w:style>
  <w:style w:type="character" w:customStyle="1" w:styleId="ListLabel659">
    <w:name w:val="ListLabel 659"/>
  </w:style>
  <w:style w:type="character" w:customStyle="1" w:styleId="ListLabel660">
    <w:name w:val="ListLabel 660"/>
  </w:style>
  <w:style w:type="character" w:customStyle="1" w:styleId="ListLabel661">
    <w:name w:val="ListLabel 661"/>
  </w:style>
  <w:style w:type="character" w:customStyle="1" w:styleId="ListLabel662">
    <w:name w:val="ListLabel 662"/>
  </w:style>
  <w:style w:type="character" w:customStyle="1" w:styleId="ListLabel663">
    <w:name w:val="ListLabel 663"/>
  </w:style>
  <w:style w:type="character" w:customStyle="1" w:styleId="ListLabel664">
    <w:name w:val="ListLabel 664"/>
  </w:style>
  <w:style w:type="character" w:customStyle="1" w:styleId="ListLabel665">
    <w:name w:val="ListLabel 665"/>
  </w:style>
  <w:style w:type="character" w:customStyle="1" w:styleId="ListLabel666">
    <w:name w:val="ListLabel 666"/>
  </w:style>
  <w:style w:type="character" w:customStyle="1" w:styleId="ListLabel667">
    <w:name w:val="ListLabel 667"/>
  </w:style>
  <w:style w:type="character" w:customStyle="1" w:styleId="ListLabel668">
    <w:name w:val="ListLabel 668"/>
  </w:style>
  <w:style w:type="character" w:customStyle="1" w:styleId="ListLabel669">
    <w:name w:val="ListLabel 669"/>
  </w:style>
  <w:style w:type="character" w:customStyle="1" w:styleId="ListLabel670">
    <w:name w:val="ListLabel 670"/>
  </w:style>
  <w:style w:type="character" w:customStyle="1" w:styleId="ListLabel671">
    <w:name w:val="ListLabel 671"/>
  </w:style>
  <w:style w:type="character" w:customStyle="1" w:styleId="ListLabel672">
    <w:name w:val="ListLabel 672"/>
  </w:style>
  <w:style w:type="character" w:customStyle="1" w:styleId="ListLabel673">
    <w:name w:val="ListLabel 673"/>
  </w:style>
  <w:style w:type="character" w:customStyle="1" w:styleId="ListLabel674">
    <w:name w:val="ListLabel 674"/>
  </w:style>
  <w:style w:type="character" w:customStyle="1" w:styleId="ListLabel675">
    <w:name w:val="ListLabel 675"/>
  </w:style>
  <w:style w:type="character" w:customStyle="1" w:styleId="ListLabel676">
    <w:name w:val="ListLabel 676"/>
  </w:style>
  <w:style w:type="character" w:customStyle="1" w:styleId="ListLabel677">
    <w:name w:val="ListLabel 677"/>
  </w:style>
  <w:style w:type="character" w:customStyle="1" w:styleId="ListLabel678">
    <w:name w:val="ListLabel 678"/>
  </w:style>
  <w:style w:type="character" w:customStyle="1" w:styleId="ListLabel679">
    <w:name w:val="ListLabel 679"/>
  </w:style>
  <w:style w:type="character" w:customStyle="1" w:styleId="ListLabel680">
    <w:name w:val="ListLabel 680"/>
  </w:style>
  <w:style w:type="character" w:customStyle="1" w:styleId="ListLabel681">
    <w:name w:val="ListLabel 681"/>
  </w:style>
  <w:style w:type="character" w:customStyle="1" w:styleId="ListLabel682">
    <w:name w:val="ListLabel 682"/>
  </w:style>
  <w:style w:type="character" w:customStyle="1" w:styleId="ListLabel683">
    <w:name w:val="ListLabel 683"/>
  </w:style>
  <w:style w:type="character" w:customStyle="1" w:styleId="ListLabel684">
    <w:name w:val="ListLabel 684"/>
  </w:style>
  <w:style w:type="character" w:customStyle="1" w:styleId="ListLabel685">
    <w:name w:val="ListLabel 685"/>
  </w:style>
  <w:style w:type="character" w:customStyle="1" w:styleId="ListLabel686">
    <w:name w:val="ListLabel 686"/>
  </w:style>
  <w:style w:type="character" w:customStyle="1" w:styleId="ListLabel687">
    <w:name w:val="ListLabel 687"/>
  </w:style>
  <w:style w:type="character" w:customStyle="1" w:styleId="ListLabel688">
    <w:name w:val="ListLabel 688"/>
  </w:style>
  <w:style w:type="character" w:customStyle="1" w:styleId="ListLabel689">
    <w:name w:val="ListLabel 689"/>
  </w:style>
  <w:style w:type="character" w:customStyle="1" w:styleId="ListLabel690">
    <w:name w:val="ListLabel 690"/>
  </w:style>
  <w:style w:type="character" w:customStyle="1" w:styleId="ListLabel691">
    <w:name w:val="ListLabel 691"/>
  </w:style>
  <w:style w:type="character" w:customStyle="1" w:styleId="ListLabel692">
    <w:name w:val="ListLabel 692"/>
  </w:style>
  <w:style w:type="character" w:customStyle="1" w:styleId="ListLabel693">
    <w:name w:val="ListLabel 693"/>
  </w:style>
  <w:style w:type="character" w:customStyle="1" w:styleId="ListLabel694">
    <w:name w:val="ListLabel 694"/>
  </w:style>
  <w:style w:type="character" w:customStyle="1" w:styleId="ListLabel695">
    <w:name w:val="ListLabel 695"/>
  </w:style>
  <w:style w:type="character" w:customStyle="1" w:styleId="ListLabel696">
    <w:name w:val="ListLabel 696"/>
  </w:style>
  <w:style w:type="character" w:customStyle="1" w:styleId="ListLabel697">
    <w:name w:val="ListLabel 697"/>
  </w:style>
  <w:style w:type="character" w:customStyle="1" w:styleId="ListLabel698">
    <w:name w:val="ListLabel 698"/>
  </w:style>
  <w:style w:type="character" w:customStyle="1" w:styleId="ListLabel699">
    <w:name w:val="ListLabel 699"/>
  </w:style>
  <w:style w:type="character" w:customStyle="1" w:styleId="ListLabel700">
    <w:name w:val="ListLabel 700"/>
  </w:style>
  <w:style w:type="character" w:customStyle="1" w:styleId="ListLabel701">
    <w:name w:val="ListLabel 701"/>
  </w:style>
  <w:style w:type="character" w:customStyle="1" w:styleId="ListLabel702">
    <w:name w:val="ListLabel 702"/>
  </w:style>
  <w:style w:type="character" w:customStyle="1" w:styleId="ListLabel703">
    <w:name w:val="ListLabel 703"/>
  </w:style>
  <w:style w:type="character" w:customStyle="1" w:styleId="ListLabel704">
    <w:name w:val="ListLabel 704"/>
  </w:style>
  <w:style w:type="character" w:customStyle="1" w:styleId="ListLabel705">
    <w:name w:val="ListLabel 705"/>
  </w:style>
  <w:style w:type="character" w:customStyle="1" w:styleId="ListLabel706">
    <w:name w:val="ListLabel 706"/>
  </w:style>
  <w:style w:type="character" w:customStyle="1" w:styleId="ListLabel707">
    <w:name w:val="ListLabel 707"/>
  </w:style>
  <w:style w:type="character" w:customStyle="1" w:styleId="ListLabel708">
    <w:name w:val="ListLabel 708"/>
  </w:style>
  <w:style w:type="character" w:customStyle="1" w:styleId="ListLabel709">
    <w:name w:val="ListLabel 709"/>
  </w:style>
  <w:style w:type="character" w:customStyle="1" w:styleId="ListLabel710">
    <w:name w:val="ListLabel 710"/>
  </w:style>
  <w:style w:type="character" w:customStyle="1" w:styleId="ListLabel711">
    <w:name w:val="ListLabel 711"/>
  </w:style>
  <w:style w:type="character" w:customStyle="1" w:styleId="ListLabel712">
    <w:name w:val="ListLabel 712"/>
  </w:style>
  <w:style w:type="character" w:customStyle="1" w:styleId="ListLabel713">
    <w:name w:val="ListLabel 713"/>
  </w:style>
  <w:style w:type="character" w:customStyle="1" w:styleId="ListLabel714">
    <w:name w:val="ListLabel 714"/>
  </w:style>
  <w:style w:type="character" w:customStyle="1" w:styleId="ListLabel715">
    <w:name w:val="ListLabel 715"/>
  </w:style>
  <w:style w:type="character" w:customStyle="1" w:styleId="ListLabel716">
    <w:name w:val="ListLabel 716"/>
  </w:style>
  <w:style w:type="character" w:customStyle="1" w:styleId="ListLabel717">
    <w:name w:val="ListLabel 717"/>
  </w:style>
  <w:style w:type="character" w:customStyle="1" w:styleId="ListLabel718">
    <w:name w:val="ListLabel 718"/>
  </w:style>
  <w:style w:type="character" w:customStyle="1" w:styleId="ListLabel719">
    <w:name w:val="ListLabel 719"/>
  </w:style>
  <w:style w:type="character" w:customStyle="1" w:styleId="ListLabel720">
    <w:name w:val="ListLabel 720"/>
  </w:style>
  <w:style w:type="character" w:customStyle="1" w:styleId="ListLabel721">
    <w:name w:val="ListLabel 721"/>
  </w:style>
  <w:style w:type="character" w:customStyle="1" w:styleId="ListLabel722">
    <w:name w:val="ListLabel 722"/>
  </w:style>
  <w:style w:type="character" w:customStyle="1" w:styleId="ListLabel723">
    <w:name w:val="ListLabel 723"/>
  </w:style>
  <w:style w:type="character" w:customStyle="1" w:styleId="ListLabel724">
    <w:name w:val="ListLabel 724"/>
  </w:style>
  <w:style w:type="character" w:customStyle="1" w:styleId="ListLabel725">
    <w:name w:val="ListLabel 725"/>
  </w:style>
  <w:style w:type="character" w:customStyle="1" w:styleId="ListLabel726">
    <w:name w:val="ListLabel 726"/>
  </w:style>
  <w:style w:type="character" w:customStyle="1" w:styleId="ListLabel727">
    <w:name w:val="ListLabel 727"/>
  </w:style>
  <w:style w:type="character" w:customStyle="1" w:styleId="ListLabel728">
    <w:name w:val="ListLabel 728"/>
  </w:style>
  <w:style w:type="character" w:customStyle="1" w:styleId="ListLabel729">
    <w:name w:val="ListLabel 729"/>
  </w:style>
  <w:style w:type="character" w:customStyle="1" w:styleId="ListLabel730">
    <w:name w:val="ListLabel 730"/>
  </w:style>
  <w:style w:type="character" w:customStyle="1" w:styleId="ListLabel731">
    <w:name w:val="ListLabel 731"/>
  </w:style>
  <w:style w:type="character" w:customStyle="1" w:styleId="ListLabel732">
    <w:name w:val="ListLabel 732"/>
  </w:style>
  <w:style w:type="character" w:customStyle="1" w:styleId="ListLabel733">
    <w:name w:val="ListLabel 733"/>
  </w:style>
  <w:style w:type="character" w:customStyle="1" w:styleId="ListLabel734">
    <w:name w:val="ListLabel 734"/>
  </w:style>
  <w:style w:type="character" w:customStyle="1" w:styleId="ListLabel735">
    <w:name w:val="ListLabel 735"/>
  </w:style>
  <w:style w:type="character" w:customStyle="1" w:styleId="ListLabel736">
    <w:name w:val="ListLabel 736"/>
  </w:style>
  <w:style w:type="character" w:customStyle="1" w:styleId="ListLabel737">
    <w:name w:val="ListLabel 737"/>
  </w:style>
  <w:style w:type="character" w:customStyle="1" w:styleId="ListLabel738">
    <w:name w:val="ListLabel 738"/>
  </w:style>
  <w:style w:type="character" w:customStyle="1" w:styleId="ListLabel739">
    <w:name w:val="ListLabel 739"/>
  </w:style>
  <w:style w:type="character" w:customStyle="1" w:styleId="ListLabel740">
    <w:name w:val="ListLabel 740"/>
  </w:style>
  <w:style w:type="character" w:customStyle="1" w:styleId="ListLabel741">
    <w:name w:val="ListLabel 741"/>
  </w:style>
  <w:style w:type="character" w:customStyle="1" w:styleId="ListLabel742">
    <w:name w:val="ListLabel 742"/>
  </w:style>
  <w:style w:type="character" w:customStyle="1" w:styleId="ListLabel743">
    <w:name w:val="ListLabel 743"/>
  </w:style>
  <w:style w:type="character" w:customStyle="1" w:styleId="ListLabel744">
    <w:name w:val="ListLabel 744"/>
  </w:style>
  <w:style w:type="character" w:customStyle="1" w:styleId="ListLabel745">
    <w:name w:val="ListLabel 745"/>
  </w:style>
  <w:style w:type="character" w:customStyle="1" w:styleId="ListLabel746">
    <w:name w:val="ListLabel 746"/>
  </w:style>
  <w:style w:type="character" w:customStyle="1" w:styleId="ListLabel747">
    <w:name w:val="ListLabel 747"/>
  </w:style>
  <w:style w:type="character" w:customStyle="1" w:styleId="ListLabel748">
    <w:name w:val="ListLabel 748"/>
  </w:style>
  <w:style w:type="character" w:customStyle="1" w:styleId="ListLabel749">
    <w:name w:val="ListLabel 749"/>
  </w:style>
  <w:style w:type="character" w:customStyle="1" w:styleId="ListLabel750">
    <w:name w:val="ListLabel 750"/>
  </w:style>
  <w:style w:type="character" w:customStyle="1" w:styleId="ListLabel751">
    <w:name w:val="ListLabel 751"/>
  </w:style>
  <w:style w:type="character" w:customStyle="1" w:styleId="ListLabel752">
    <w:name w:val="ListLabel 752"/>
  </w:style>
  <w:style w:type="character" w:customStyle="1" w:styleId="ListLabel753">
    <w:name w:val="ListLabel 753"/>
  </w:style>
  <w:style w:type="character" w:customStyle="1" w:styleId="ListLabel754">
    <w:name w:val="ListLabel 754"/>
  </w:style>
  <w:style w:type="character" w:customStyle="1" w:styleId="ListLabel755">
    <w:name w:val="ListLabel 755"/>
  </w:style>
  <w:style w:type="character" w:customStyle="1" w:styleId="ListLabel756">
    <w:name w:val="ListLabel 756"/>
  </w:style>
  <w:style w:type="character" w:customStyle="1" w:styleId="ListLabel757">
    <w:name w:val="ListLabel 757"/>
  </w:style>
  <w:style w:type="character" w:customStyle="1" w:styleId="ListLabel758">
    <w:name w:val="ListLabel 758"/>
  </w:style>
  <w:style w:type="character" w:customStyle="1" w:styleId="ListLabel759">
    <w:name w:val="ListLabel 759"/>
  </w:style>
  <w:style w:type="character" w:customStyle="1" w:styleId="ListLabel760">
    <w:name w:val="ListLabel 760"/>
  </w:style>
  <w:style w:type="character" w:customStyle="1" w:styleId="ListLabel761">
    <w:name w:val="ListLabel 761"/>
  </w:style>
  <w:style w:type="character" w:customStyle="1" w:styleId="ListLabel762">
    <w:name w:val="ListLabel 762"/>
  </w:style>
  <w:style w:type="character" w:customStyle="1" w:styleId="ListLabel763">
    <w:name w:val="ListLabel 763"/>
  </w:style>
  <w:style w:type="character" w:customStyle="1" w:styleId="ListLabel764">
    <w:name w:val="ListLabel 764"/>
  </w:style>
  <w:style w:type="character" w:customStyle="1" w:styleId="ListLabel765">
    <w:name w:val="ListLabel 765"/>
  </w:style>
  <w:style w:type="character" w:customStyle="1" w:styleId="ListLabel766">
    <w:name w:val="ListLabel 766"/>
  </w:style>
  <w:style w:type="character" w:customStyle="1" w:styleId="ListLabel767">
    <w:name w:val="ListLabel 767"/>
  </w:style>
  <w:style w:type="character" w:customStyle="1" w:styleId="ListLabel768">
    <w:name w:val="ListLabel 768"/>
  </w:style>
  <w:style w:type="character" w:customStyle="1" w:styleId="ListLabel769">
    <w:name w:val="ListLabel 769"/>
  </w:style>
  <w:style w:type="character" w:customStyle="1" w:styleId="ListLabel770">
    <w:name w:val="ListLabel 770"/>
  </w:style>
  <w:style w:type="character" w:customStyle="1" w:styleId="ListLabel771">
    <w:name w:val="ListLabel 771"/>
  </w:style>
  <w:style w:type="character" w:customStyle="1" w:styleId="ListLabel772">
    <w:name w:val="ListLabel 772"/>
  </w:style>
  <w:style w:type="character" w:customStyle="1" w:styleId="ListLabel773">
    <w:name w:val="ListLabel 773"/>
  </w:style>
  <w:style w:type="character" w:customStyle="1" w:styleId="ListLabel774">
    <w:name w:val="ListLabel 774"/>
  </w:style>
  <w:style w:type="character" w:customStyle="1" w:styleId="ListLabel775">
    <w:name w:val="ListLabel 775"/>
  </w:style>
  <w:style w:type="character" w:customStyle="1" w:styleId="ListLabel776">
    <w:name w:val="ListLabel 776"/>
  </w:style>
  <w:style w:type="character" w:customStyle="1" w:styleId="ListLabel777">
    <w:name w:val="ListLabel 777"/>
  </w:style>
  <w:style w:type="character" w:customStyle="1" w:styleId="ListLabel778">
    <w:name w:val="ListLabel 778"/>
  </w:style>
  <w:style w:type="character" w:customStyle="1" w:styleId="ListLabel779">
    <w:name w:val="ListLabel 779"/>
  </w:style>
  <w:style w:type="character" w:customStyle="1" w:styleId="ListLabel780">
    <w:name w:val="ListLabel 780"/>
  </w:style>
  <w:style w:type="character" w:customStyle="1" w:styleId="ListLabel781">
    <w:name w:val="ListLabel 781"/>
  </w:style>
  <w:style w:type="character" w:customStyle="1" w:styleId="ListLabel782">
    <w:name w:val="ListLabel 782"/>
  </w:style>
  <w:style w:type="character" w:customStyle="1" w:styleId="ListLabel783">
    <w:name w:val="ListLabel 783"/>
  </w:style>
  <w:style w:type="character" w:customStyle="1" w:styleId="ListLabel784">
    <w:name w:val="ListLabel 784"/>
  </w:style>
  <w:style w:type="character" w:customStyle="1" w:styleId="ListLabel785">
    <w:name w:val="ListLabel 785"/>
  </w:style>
  <w:style w:type="character" w:customStyle="1" w:styleId="ListLabel786">
    <w:name w:val="ListLabel 786"/>
  </w:style>
  <w:style w:type="character" w:customStyle="1" w:styleId="ListLabel787">
    <w:name w:val="ListLabel 787"/>
  </w:style>
  <w:style w:type="character" w:customStyle="1" w:styleId="ListLabel788">
    <w:name w:val="ListLabel 788"/>
  </w:style>
  <w:style w:type="character" w:customStyle="1" w:styleId="ListLabel789">
    <w:name w:val="ListLabel 789"/>
  </w:style>
  <w:style w:type="character" w:customStyle="1" w:styleId="ListLabel790">
    <w:name w:val="ListLabel 790"/>
  </w:style>
  <w:style w:type="character" w:customStyle="1" w:styleId="ListLabel791">
    <w:name w:val="ListLabel 791"/>
  </w:style>
  <w:style w:type="character" w:customStyle="1" w:styleId="ListLabel792">
    <w:name w:val="ListLabel 792"/>
  </w:style>
  <w:style w:type="character" w:customStyle="1" w:styleId="ListLabel793">
    <w:name w:val="ListLabel 793"/>
  </w:style>
  <w:style w:type="character" w:customStyle="1" w:styleId="ListLabel794">
    <w:name w:val="ListLabel 794"/>
  </w:style>
  <w:style w:type="character" w:customStyle="1" w:styleId="ListLabel795">
    <w:name w:val="ListLabel 795"/>
  </w:style>
  <w:style w:type="character" w:customStyle="1" w:styleId="ListLabel796">
    <w:name w:val="ListLabel 796"/>
  </w:style>
  <w:style w:type="character" w:customStyle="1" w:styleId="ListLabel797">
    <w:name w:val="ListLabel 797"/>
  </w:style>
  <w:style w:type="character" w:customStyle="1" w:styleId="ListLabel798">
    <w:name w:val="ListLabel 798"/>
  </w:style>
  <w:style w:type="character" w:customStyle="1" w:styleId="ListLabel799">
    <w:name w:val="ListLabel 799"/>
  </w:style>
  <w:style w:type="character" w:customStyle="1" w:styleId="ListLabel800">
    <w:name w:val="ListLabel 800"/>
  </w:style>
  <w:style w:type="character" w:customStyle="1" w:styleId="ListLabel801">
    <w:name w:val="ListLabel 801"/>
  </w:style>
  <w:style w:type="character" w:customStyle="1" w:styleId="ListLabel802">
    <w:name w:val="ListLabel 802"/>
  </w:style>
  <w:style w:type="character" w:customStyle="1" w:styleId="ListLabel803">
    <w:name w:val="ListLabel 803"/>
  </w:style>
  <w:style w:type="character" w:customStyle="1" w:styleId="ListLabel804">
    <w:name w:val="ListLabel 804"/>
  </w:style>
  <w:style w:type="character" w:customStyle="1" w:styleId="ListLabel805">
    <w:name w:val="ListLabel 805"/>
  </w:style>
  <w:style w:type="character" w:customStyle="1" w:styleId="ListLabel806">
    <w:name w:val="ListLabel 806"/>
  </w:style>
  <w:style w:type="character" w:customStyle="1" w:styleId="ListLabel807">
    <w:name w:val="ListLabel 807"/>
  </w:style>
  <w:style w:type="character" w:customStyle="1" w:styleId="ListLabel808">
    <w:name w:val="ListLabel 808"/>
  </w:style>
  <w:style w:type="character" w:customStyle="1" w:styleId="ListLabel809">
    <w:name w:val="ListLabel 809"/>
  </w:style>
  <w:style w:type="character" w:customStyle="1" w:styleId="ListLabel810">
    <w:name w:val="ListLabel 810"/>
  </w:style>
  <w:style w:type="character" w:customStyle="1" w:styleId="ListLabel811">
    <w:name w:val="ListLabel 811"/>
  </w:style>
  <w:style w:type="character" w:customStyle="1" w:styleId="ListLabel812">
    <w:name w:val="ListLabel 812"/>
  </w:style>
  <w:style w:type="character" w:customStyle="1" w:styleId="ListLabel813">
    <w:name w:val="ListLabel 813"/>
  </w:style>
  <w:style w:type="character" w:customStyle="1" w:styleId="ListLabel814">
    <w:name w:val="ListLabel 814"/>
  </w:style>
  <w:style w:type="character" w:customStyle="1" w:styleId="ListLabel815">
    <w:name w:val="ListLabel 815"/>
  </w:style>
  <w:style w:type="character" w:customStyle="1" w:styleId="ListLabel816">
    <w:name w:val="ListLabel 816"/>
  </w:style>
  <w:style w:type="character" w:customStyle="1" w:styleId="ListLabel817">
    <w:name w:val="ListLabel 817"/>
  </w:style>
  <w:style w:type="character" w:customStyle="1" w:styleId="ListLabel818">
    <w:name w:val="ListLabel 818"/>
  </w:style>
  <w:style w:type="character" w:customStyle="1" w:styleId="ListLabel819">
    <w:name w:val="ListLabel 819"/>
  </w:style>
  <w:style w:type="character" w:customStyle="1" w:styleId="ListLabel820">
    <w:name w:val="ListLabel 820"/>
  </w:style>
  <w:style w:type="character" w:customStyle="1" w:styleId="ListLabel821">
    <w:name w:val="ListLabel 821"/>
  </w:style>
  <w:style w:type="character" w:customStyle="1" w:styleId="ListLabel822">
    <w:name w:val="ListLabel 822"/>
  </w:style>
  <w:style w:type="character" w:customStyle="1" w:styleId="ListLabel823">
    <w:name w:val="ListLabel 823"/>
  </w:style>
  <w:style w:type="character" w:customStyle="1" w:styleId="ListLabel824">
    <w:name w:val="ListLabel 824"/>
  </w:style>
  <w:style w:type="character" w:customStyle="1" w:styleId="ListLabel825">
    <w:name w:val="ListLabel 825"/>
  </w:style>
  <w:style w:type="character" w:customStyle="1" w:styleId="ListLabel826">
    <w:name w:val="ListLabel 826"/>
  </w:style>
  <w:style w:type="character" w:customStyle="1" w:styleId="ListLabel827">
    <w:name w:val="ListLabel 827"/>
  </w:style>
  <w:style w:type="character" w:customStyle="1" w:styleId="ListLabel828">
    <w:name w:val="ListLabel 828"/>
  </w:style>
  <w:style w:type="character" w:customStyle="1" w:styleId="ListLabel829">
    <w:name w:val="ListLabel 829"/>
  </w:style>
  <w:style w:type="character" w:customStyle="1" w:styleId="ListLabel830">
    <w:name w:val="ListLabel 830"/>
  </w:style>
  <w:style w:type="character" w:customStyle="1" w:styleId="ListLabel831">
    <w:name w:val="ListLabel 831"/>
  </w:style>
  <w:style w:type="character" w:customStyle="1" w:styleId="ListLabel832">
    <w:name w:val="ListLabel 832"/>
  </w:style>
  <w:style w:type="character" w:customStyle="1" w:styleId="ListLabel833">
    <w:name w:val="ListLabel 833"/>
  </w:style>
  <w:style w:type="character" w:customStyle="1" w:styleId="ListLabel834">
    <w:name w:val="ListLabel 834"/>
  </w:style>
  <w:style w:type="character" w:customStyle="1" w:styleId="ListLabel835">
    <w:name w:val="ListLabel 835"/>
  </w:style>
  <w:style w:type="character" w:customStyle="1" w:styleId="ListLabel836">
    <w:name w:val="ListLabel 836"/>
  </w:style>
  <w:style w:type="character" w:customStyle="1" w:styleId="ListLabel837">
    <w:name w:val="ListLabel 837"/>
  </w:style>
  <w:style w:type="character" w:customStyle="1" w:styleId="ListLabel838">
    <w:name w:val="ListLabel 838"/>
  </w:style>
  <w:style w:type="character" w:customStyle="1" w:styleId="ListLabel839">
    <w:name w:val="ListLabel 839"/>
  </w:style>
  <w:style w:type="character" w:customStyle="1" w:styleId="ListLabel840">
    <w:name w:val="ListLabel 840"/>
  </w:style>
  <w:style w:type="character" w:customStyle="1" w:styleId="ListLabel841">
    <w:name w:val="ListLabel 841"/>
  </w:style>
  <w:style w:type="character" w:customStyle="1" w:styleId="ListLabel842">
    <w:name w:val="ListLabel 842"/>
  </w:style>
  <w:style w:type="character" w:customStyle="1" w:styleId="ListLabel843">
    <w:name w:val="ListLabel 843"/>
  </w:style>
  <w:style w:type="character" w:customStyle="1" w:styleId="ListLabel844">
    <w:name w:val="ListLabel 844"/>
  </w:style>
  <w:style w:type="character" w:customStyle="1" w:styleId="ListLabel845">
    <w:name w:val="ListLabel 845"/>
  </w:style>
  <w:style w:type="character" w:customStyle="1" w:styleId="ListLabel846">
    <w:name w:val="ListLabel 846"/>
  </w:style>
  <w:style w:type="character" w:customStyle="1" w:styleId="ListLabel847">
    <w:name w:val="ListLabel 847"/>
  </w:style>
  <w:style w:type="character" w:customStyle="1" w:styleId="ListLabel848">
    <w:name w:val="ListLabel 848"/>
  </w:style>
  <w:style w:type="character" w:customStyle="1" w:styleId="ListLabel849">
    <w:name w:val="ListLabel 849"/>
  </w:style>
  <w:style w:type="character" w:customStyle="1" w:styleId="ListLabel850">
    <w:name w:val="ListLabel 850"/>
  </w:style>
  <w:style w:type="character" w:customStyle="1" w:styleId="ListLabel851">
    <w:name w:val="ListLabel 851"/>
  </w:style>
  <w:style w:type="character" w:customStyle="1" w:styleId="ListLabel852">
    <w:name w:val="ListLabel 852"/>
  </w:style>
  <w:style w:type="character" w:customStyle="1" w:styleId="ListLabel853">
    <w:name w:val="ListLabel 853"/>
  </w:style>
  <w:style w:type="character" w:customStyle="1" w:styleId="ListLabel854">
    <w:name w:val="ListLabel 854"/>
  </w:style>
  <w:style w:type="character" w:customStyle="1" w:styleId="ListLabel855">
    <w:name w:val="ListLabel 855"/>
  </w:style>
  <w:style w:type="character" w:customStyle="1" w:styleId="ListLabel856">
    <w:name w:val="ListLabel 856"/>
  </w:style>
  <w:style w:type="character" w:customStyle="1" w:styleId="ListLabel857">
    <w:name w:val="ListLabel 857"/>
  </w:style>
  <w:style w:type="character" w:customStyle="1" w:styleId="ListLabel858">
    <w:name w:val="ListLabel 858"/>
  </w:style>
  <w:style w:type="character" w:customStyle="1" w:styleId="ListLabel859">
    <w:name w:val="ListLabel 859"/>
  </w:style>
  <w:style w:type="character" w:customStyle="1" w:styleId="ListLabel860">
    <w:name w:val="ListLabel 860"/>
  </w:style>
  <w:style w:type="character" w:customStyle="1" w:styleId="ListLabel861">
    <w:name w:val="ListLabel 861"/>
  </w:style>
  <w:style w:type="character" w:customStyle="1" w:styleId="ListLabel862">
    <w:name w:val="ListLabel 862"/>
  </w:style>
  <w:style w:type="character" w:customStyle="1" w:styleId="ListLabel863">
    <w:name w:val="ListLabel 863"/>
  </w:style>
  <w:style w:type="character" w:customStyle="1" w:styleId="ListLabel864">
    <w:name w:val="ListLabel 864"/>
  </w:style>
  <w:style w:type="character" w:customStyle="1" w:styleId="ListLabel865">
    <w:name w:val="ListLabel 865"/>
  </w:style>
  <w:style w:type="character" w:customStyle="1" w:styleId="ListLabel866">
    <w:name w:val="ListLabel 866"/>
  </w:style>
  <w:style w:type="character" w:customStyle="1" w:styleId="ListLabel867">
    <w:name w:val="ListLabel 867"/>
  </w:style>
  <w:style w:type="character" w:customStyle="1" w:styleId="ListLabel868">
    <w:name w:val="ListLabel 868"/>
  </w:style>
  <w:style w:type="character" w:customStyle="1" w:styleId="ListLabel869">
    <w:name w:val="ListLabel 869"/>
  </w:style>
  <w:style w:type="character" w:customStyle="1" w:styleId="ListLabel870">
    <w:name w:val="ListLabel 870"/>
  </w:style>
  <w:style w:type="character" w:customStyle="1" w:styleId="ListLabel871">
    <w:name w:val="ListLabel 871"/>
  </w:style>
  <w:style w:type="character" w:customStyle="1" w:styleId="ListLabel872">
    <w:name w:val="ListLabel 872"/>
  </w:style>
  <w:style w:type="character" w:customStyle="1" w:styleId="ListLabel873">
    <w:name w:val="ListLabel 873"/>
  </w:style>
  <w:style w:type="character" w:customStyle="1" w:styleId="ListLabel874">
    <w:name w:val="ListLabel 874"/>
  </w:style>
  <w:style w:type="character" w:customStyle="1" w:styleId="ListLabel875">
    <w:name w:val="ListLabel 875"/>
  </w:style>
  <w:style w:type="character" w:customStyle="1" w:styleId="ListLabel876">
    <w:name w:val="ListLabel 876"/>
  </w:style>
  <w:style w:type="character" w:customStyle="1" w:styleId="ListLabel877">
    <w:name w:val="ListLabel 877"/>
  </w:style>
  <w:style w:type="character" w:customStyle="1" w:styleId="ListLabel878">
    <w:name w:val="ListLabel 878"/>
  </w:style>
  <w:style w:type="character" w:customStyle="1" w:styleId="ListLabel879">
    <w:name w:val="ListLabel 879"/>
  </w:style>
  <w:style w:type="character" w:customStyle="1" w:styleId="ListLabel880">
    <w:name w:val="ListLabel 880"/>
  </w:style>
  <w:style w:type="character" w:customStyle="1" w:styleId="ListLabel881">
    <w:name w:val="ListLabel 881"/>
  </w:style>
  <w:style w:type="character" w:customStyle="1" w:styleId="ListLabel882">
    <w:name w:val="ListLabel 882"/>
  </w:style>
  <w:style w:type="character" w:customStyle="1" w:styleId="ListLabel883">
    <w:name w:val="ListLabel 883"/>
  </w:style>
  <w:style w:type="character" w:customStyle="1" w:styleId="ListLabel884">
    <w:name w:val="ListLabel 884"/>
  </w:style>
  <w:style w:type="character" w:customStyle="1" w:styleId="ListLabel885">
    <w:name w:val="ListLabel 885"/>
  </w:style>
  <w:style w:type="character" w:customStyle="1" w:styleId="ListLabel886">
    <w:name w:val="ListLabel 886"/>
  </w:style>
  <w:style w:type="character" w:customStyle="1" w:styleId="ListLabel887">
    <w:name w:val="ListLabel 887"/>
  </w:style>
  <w:style w:type="character" w:customStyle="1" w:styleId="ListLabel888">
    <w:name w:val="ListLabel 888"/>
  </w:style>
  <w:style w:type="character" w:customStyle="1" w:styleId="ListLabel889">
    <w:name w:val="ListLabel 889"/>
  </w:style>
  <w:style w:type="character" w:customStyle="1" w:styleId="ListLabel890">
    <w:name w:val="ListLabel 890"/>
  </w:style>
  <w:style w:type="character" w:customStyle="1" w:styleId="ListLabel891">
    <w:name w:val="ListLabel 891"/>
  </w:style>
  <w:style w:type="character" w:customStyle="1" w:styleId="ListLabel892">
    <w:name w:val="ListLabel 892"/>
  </w:style>
  <w:style w:type="character" w:customStyle="1" w:styleId="ListLabel893">
    <w:name w:val="ListLabel 893"/>
  </w:style>
  <w:style w:type="character" w:customStyle="1" w:styleId="ListLabel894">
    <w:name w:val="ListLabel 894"/>
  </w:style>
  <w:style w:type="character" w:customStyle="1" w:styleId="ListLabel895">
    <w:name w:val="ListLabel 895"/>
  </w:style>
  <w:style w:type="character" w:customStyle="1" w:styleId="ListLabel896">
    <w:name w:val="ListLabel 896"/>
  </w:style>
  <w:style w:type="character" w:customStyle="1" w:styleId="ListLabel897">
    <w:name w:val="ListLabel 897"/>
  </w:style>
  <w:style w:type="character" w:customStyle="1" w:styleId="ListLabel898">
    <w:name w:val="ListLabel 898"/>
  </w:style>
  <w:style w:type="character" w:customStyle="1" w:styleId="ListLabel899">
    <w:name w:val="ListLabel 899"/>
  </w:style>
  <w:style w:type="character" w:customStyle="1" w:styleId="ListLabel900">
    <w:name w:val="ListLabel 900"/>
  </w:style>
  <w:style w:type="character" w:customStyle="1" w:styleId="ListLabel901">
    <w:name w:val="ListLabel 901"/>
  </w:style>
  <w:style w:type="character" w:customStyle="1" w:styleId="ListLabel902">
    <w:name w:val="ListLabel 902"/>
  </w:style>
  <w:style w:type="character" w:customStyle="1" w:styleId="ListLabel903">
    <w:name w:val="ListLabel 903"/>
  </w:style>
  <w:style w:type="character" w:customStyle="1" w:styleId="ListLabel904">
    <w:name w:val="ListLabel 904"/>
  </w:style>
  <w:style w:type="character" w:customStyle="1" w:styleId="ListLabel905">
    <w:name w:val="ListLabel 905"/>
  </w:style>
  <w:style w:type="character" w:customStyle="1" w:styleId="ListLabel906">
    <w:name w:val="ListLabel 906"/>
  </w:style>
  <w:style w:type="character" w:customStyle="1" w:styleId="ListLabel907">
    <w:name w:val="ListLabel 907"/>
  </w:style>
  <w:style w:type="character" w:customStyle="1" w:styleId="ListLabel908">
    <w:name w:val="ListLabel 908"/>
  </w:style>
  <w:style w:type="character" w:customStyle="1" w:styleId="ListLabel909">
    <w:name w:val="ListLabel 909"/>
  </w:style>
  <w:style w:type="character" w:customStyle="1" w:styleId="ListLabel910">
    <w:name w:val="ListLabel 910"/>
  </w:style>
  <w:style w:type="character" w:customStyle="1" w:styleId="ListLabel911">
    <w:name w:val="ListLabel 911"/>
  </w:style>
  <w:style w:type="character" w:customStyle="1" w:styleId="ListLabel912">
    <w:name w:val="ListLabel 912"/>
  </w:style>
  <w:style w:type="character" w:customStyle="1" w:styleId="ListLabel913">
    <w:name w:val="ListLabel 913"/>
  </w:style>
  <w:style w:type="character" w:customStyle="1" w:styleId="ListLabel914">
    <w:name w:val="ListLabel 914"/>
  </w:style>
  <w:style w:type="character" w:customStyle="1" w:styleId="ListLabel915">
    <w:name w:val="ListLabel 915"/>
  </w:style>
  <w:style w:type="character" w:customStyle="1" w:styleId="ListLabel916">
    <w:name w:val="ListLabel 916"/>
  </w:style>
  <w:style w:type="character" w:customStyle="1" w:styleId="ListLabel917">
    <w:name w:val="ListLabel 917"/>
  </w:style>
  <w:style w:type="character" w:customStyle="1" w:styleId="ListLabel918">
    <w:name w:val="ListLabel 918"/>
  </w:style>
  <w:style w:type="character" w:customStyle="1" w:styleId="ListLabel919">
    <w:name w:val="ListLabel 919"/>
  </w:style>
  <w:style w:type="character" w:customStyle="1" w:styleId="ListLabel920">
    <w:name w:val="ListLabel 920"/>
  </w:style>
  <w:style w:type="character" w:customStyle="1" w:styleId="ListLabel921">
    <w:name w:val="ListLabel 921"/>
  </w:style>
  <w:style w:type="character" w:customStyle="1" w:styleId="ListLabel922">
    <w:name w:val="ListLabel 922"/>
  </w:style>
  <w:style w:type="character" w:customStyle="1" w:styleId="ListLabel923">
    <w:name w:val="ListLabel 923"/>
  </w:style>
  <w:style w:type="character" w:customStyle="1" w:styleId="ListLabel924">
    <w:name w:val="ListLabel 924"/>
  </w:style>
  <w:style w:type="character" w:customStyle="1" w:styleId="ListLabel925">
    <w:name w:val="ListLabel 925"/>
  </w:style>
  <w:style w:type="character" w:customStyle="1" w:styleId="ListLabel926">
    <w:name w:val="ListLabel 926"/>
  </w:style>
  <w:style w:type="character" w:customStyle="1" w:styleId="ListLabel927">
    <w:name w:val="ListLabel 927"/>
  </w:style>
  <w:style w:type="character" w:customStyle="1" w:styleId="ListLabel928">
    <w:name w:val="ListLabel 928"/>
  </w:style>
  <w:style w:type="character" w:customStyle="1" w:styleId="ListLabel929">
    <w:name w:val="ListLabel 929"/>
  </w:style>
  <w:style w:type="character" w:customStyle="1" w:styleId="ListLabel930">
    <w:name w:val="ListLabel 930"/>
  </w:style>
  <w:style w:type="character" w:customStyle="1" w:styleId="ListLabel931">
    <w:name w:val="ListLabel 931"/>
  </w:style>
  <w:style w:type="character" w:customStyle="1" w:styleId="ListLabel932">
    <w:name w:val="ListLabel 932"/>
  </w:style>
  <w:style w:type="character" w:customStyle="1" w:styleId="ListLabel933">
    <w:name w:val="ListLabel 933"/>
  </w:style>
  <w:style w:type="character" w:customStyle="1" w:styleId="ListLabel934">
    <w:name w:val="ListLabel 934"/>
  </w:style>
  <w:style w:type="character" w:customStyle="1" w:styleId="ListLabel935">
    <w:name w:val="ListLabel 935"/>
  </w:style>
  <w:style w:type="character" w:customStyle="1" w:styleId="ListLabel936">
    <w:name w:val="ListLabel 936"/>
  </w:style>
  <w:style w:type="character" w:customStyle="1" w:styleId="ListLabel937">
    <w:name w:val="ListLabel 937"/>
  </w:style>
  <w:style w:type="character" w:customStyle="1" w:styleId="ListLabel938">
    <w:name w:val="ListLabel 938"/>
  </w:style>
  <w:style w:type="character" w:customStyle="1" w:styleId="ListLabel939">
    <w:name w:val="ListLabel 939"/>
  </w:style>
  <w:style w:type="character" w:customStyle="1" w:styleId="ListLabel940">
    <w:name w:val="ListLabel 940"/>
  </w:style>
  <w:style w:type="character" w:customStyle="1" w:styleId="ListLabel941">
    <w:name w:val="ListLabel 941"/>
  </w:style>
  <w:style w:type="character" w:customStyle="1" w:styleId="ListLabel942">
    <w:name w:val="ListLabel 942"/>
  </w:style>
  <w:style w:type="character" w:customStyle="1" w:styleId="ListLabel943">
    <w:name w:val="ListLabel 943"/>
  </w:style>
  <w:style w:type="character" w:customStyle="1" w:styleId="ListLabel944">
    <w:name w:val="ListLabel 944"/>
  </w:style>
  <w:style w:type="character" w:customStyle="1" w:styleId="ListLabel945">
    <w:name w:val="ListLabel 945"/>
  </w:style>
  <w:style w:type="character" w:customStyle="1" w:styleId="ListLabel946">
    <w:name w:val="ListLabel 946"/>
  </w:style>
  <w:style w:type="character" w:customStyle="1" w:styleId="ListLabel947">
    <w:name w:val="ListLabel 947"/>
  </w:style>
  <w:style w:type="character" w:customStyle="1" w:styleId="ListLabel948">
    <w:name w:val="ListLabel 948"/>
  </w:style>
  <w:style w:type="character" w:customStyle="1" w:styleId="ListLabel949">
    <w:name w:val="ListLabel 949"/>
  </w:style>
  <w:style w:type="character" w:customStyle="1" w:styleId="ListLabel950">
    <w:name w:val="ListLabel 950"/>
  </w:style>
  <w:style w:type="character" w:customStyle="1" w:styleId="ListLabel951">
    <w:name w:val="ListLabel 951"/>
  </w:style>
  <w:style w:type="character" w:customStyle="1" w:styleId="ListLabel952">
    <w:name w:val="ListLabel 952"/>
  </w:style>
  <w:style w:type="character" w:customStyle="1" w:styleId="ListLabel953">
    <w:name w:val="ListLabel 953"/>
  </w:style>
  <w:style w:type="character" w:customStyle="1" w:styleId="ListLabel954">
    <w:name w:val="ListLabel 954"/>
  </w:style>
  <w:style w:type="character" w:customStyle="1" w:styleId="ListLabel955">
    <w:name w:val="ListLabel 955"/>
  </w:style>
  <w:style w:type="character" w:customStyle="1" w:styleId="ListLabel956">
    <w:name w:val="ListLabel 956"/>
  </w:style>
  <w:style w:type="character" w:customStyle="1" w:styleId="ListLabel957">
    <w:name w:val="ListLabel 957"/>
  </w:style>
  <w:style w:type="character" w:customStyle="1" w:styleId="ListLabel958">
    <w:name w:val="ListLabel 958"/>
  </w:style>
  <w:style w:type="character" w:customStyle="1" w:styleId="ListLabel959">
    <w:name w:val="ListLabel 959"/>
  </w:style>
  <w:style w:type="character" w:customStyle="1" w:styleId="ListLabel960">
    <w:name w:val="ListLabel 960"/>
  </w:style>
  <w:style w:type="character" w:customStyle="1" w:styleId="ListLabel961">
    <w:name w:val="ListLabel 961"/>
  </w:style>
  <w:style w:type="character" w:customStyle="1" w:styleId="ListLabel962">
    <w:name w:val="ListLabel 962"/>
  </w:style>
  <w:style w:type="character" w:customStyle="1" w:styleId="ListLabel963">
    <w:name w:val="ListLabel 963"/>
  </w:style>
  <w:style w:type="character" w:customStyle="1" w:styleId="ListLabel964">
    <w:name w:val="ListLabel 964"/>
  </w:style>
  <w:style w:type="character" w:customStyle="1" w:styleId="ListLabel965">
    <w:name w:val="ListLabel 965"/>
  </w:style>
  <w:style w:type="character" w:customStyle="1" w:styleId="ListLabel966">
    <w:name w:val="ListLabel 966"/>
  </w:style>
  <w:style w:type="character" w:customStyle="1" w:styleId="ListLabel967">
    <w:name w:val="ListLabel 967"/>
  </w:style>
  <w:style w:type="character" w:customStyle="1" w:styleId="ListLabel968">
    <w:name w:val="ListLabel 968"/>
  </w:style>
  <w:style w:type="character" w:customStyle="1" w:styleId="ListLabel969">
    <w:name w:val="ListLabel 969"/>
  </w:style>
  <w:style w:type="character" w:customStyle="1" w:styleId="ListLabel970">
    <w:name w:val="ListLabel 970"/>
  </w:style>
  <w:style w:type="character" w:customStyle="1" w:styleId="ListLabel971">
    <w:name w:val="ListLabel 971"/>
  </w:style>
  <w:style w:type="character" w:customStyle="1" w:styleId="ListLabel972">
    <w:name w:val="ListLabel 972"/>
  </w:style>
  <w:style w:type="character" w:customStyle="1" w:styleId="ListLabel973">
    <w:name w:val="ListLabel 973"/>
  </w:style>
  <w:style w:type="character" w:customStyle="1" w:styleId="ListLabel974">
    <w:name w:val="ListLabel 974"/>
  </w:style>
  <w:style w:type="character" w:customStyle="1" w:styleId="ListLabel975">
    <w:name w:val="ListLabel 975"/>
  </w:style>
  <w:style w:type="character" w:customStyle="1" w:styleId="ListLabel976">
    <w:name w:val="ListLabel 976"/>
  </w:style>
  <w:style w:type="character" w:customStyle="1" w:styleId="ListLabel977">
    <w:name w:val="ListLabel 977"/>
  </w:style>
  <w:style w:type="character" w:customStyle="1" w:styleId="ListLabel978">
    <w:name w:val="ListLabel 978"/>
  </w:style>
  <w:style w:type="character" w:customStyle="1" w:styleId="ListLabel979">
    <w:name w:val="ListLabel 979"/>
  </w:style>
  <w:style w:type="character" w:customStyle="1" w:styleId="ListLabel980">
    <w:name w:val="ListLabel 980"/>
  </w:style>
  <w:style w:type="character" w:customStyle="1" w:styleId="ListLabel981">
    <w:name w:val="ListLabel 981"/>
  </w:style>
  <w:style w:type="character" w:customStyle="1" w:styleId="ListLabel982">
    <w:name w:val="ListLabel 982"/>
  </w:style>
  <w:style w:type="character" w:customStyle="1" w:styleId="ListLabel983">
    <w:name w:val="ListLabel 983"/>
  </w:style>
  <w:style w:type="character" w:customStyle="1" w:styleId="ListLabel984">
    <w:name w:val="ListLabel 984"/>
  </w:style>
  <w:style w:type="character" w:customStyle="1" w:styleId="ListLabel985">
    <w:name w:val="ListLabel 985"/>
  </w:style>
  <w:style w:type="character" w:customStyle="1" w:styleId="ListLabel986">
    <w:name w:val="ListLabel 986"/>
  </w:style>
  <w:style w:type="character" w:customStyle="1" w:styleId="ListLabel987">
    <w:name w:val="ListLabel 987"/>
  </w:style>
  <w:style w:type="character" w:customStyle="1" w:styleId="ListLabel988">
    <w:name w:val="ListLabel 988"/>
  </w:style>
  <w:style w:type="character" w:customStyle="1" w:styleId="ListLabel989">
    <w:name w:val="ListLabel 989"/>
  </w:style>
  <w:style w:type="character" w:customStyle="1" w:styleId="ListLabel990">
    <w:name w:val="ListLabel 990"/>
  </w:style>
  <w:style w:type="character" w:customStyle="1" w:styleId="ListLabel991">
    <w:name w:val="ListLabel 991"/>
  </w:style>
  <w:style w:type="character" w:customStyle="1" w:styleId="ListLabel992">
    <w:name w:val="ListLabel 992"/>
  </w:style>
  <w:style w:type="character" w:customStyle="1" w:styleId="ListLabel993">
    <w:name w:val="ListLabel 993"/>
  </w:style>
  <w:style w:type="character" w:customStyle="1" w:styleId="ListLabel994">
    <w:name w:val="ListLabel 994"/>
  </w:style>
  <w:style w:type="character" w:customStyle="1" w:styleId="ListLabel995">
    <w:name w:val="ListLabel 995"/>
  </w:style>
  <w:style w:type="character" w:customStyle="1" w:styleId="ListLabel996">
    <w:name w:val="ListLabel 996"/>
  </w:style>
  <w:style w:type="character" w:customStyle="1" w:styleId="ListLabel997">
    <w:name w:val="ListLabel 997"/>
  </w:style>
  <w:style w:type="character" w:customStyle="1" w:styleId="ListLabel998">
    <w:name w:val="ListLabel 998"/>
  </w:style>
  <w:style w:type="character" w:customStyle="1" w:styleId="ListLabel999">
    <w:name w:val="ListLabel 999"/>
  </w:style>
  <w:style w:type="character" w:customStyle="1" w:styleId="ListLabel1000">
    <w:name w:val="ListLabel 1000"/>
  </w:style>
  <w:style w:type="character" w:customStyle="1" w:styleId="ListLabel1001">
    <w:name w:val="ListLabel 1001"/>
  </w:style>
  <w:style w:type="character" w:customStyle="1" w:styleId="ListLabel1002">
    <w:name w:val="ListLabel 1002"/>
  </w:style>
  <w:style w:type="character" w:customStyle="1" w:styleId="ListLabel1003">
    <w:name w:val="ListLabel 1003"/>
    <w:rPr>
      <w:rFonts w:cs="Symbol"/>
    </w:rPr>
  </w:style>
  <w:style w:type="character" w:customStyle="1" w:styleId="ListLabel1004">
    <w:name w:val="ListLabel 1004"/>
    <w:rPr>
      <w:rFonts w:cs="Symbol"/>
    </w:rPr>
  </w:style>
  <w:style w:type="character" w:customStyle="1" w:styleId="ListLabel1005">
    <w:name w:val="ListLabel 1005"/>
    <w:rPr>
      <w:rFonts w:cs="Symbol"/>
    </w:rPr>
  </w:style>
  <w:style w:type="character" w:customStyle="1" w:styleId="ListLabel1006">
    <w:name w:val="ListLabel 1006"/>
    <w:rPr>
      <w:rFonts w:cs="Symbol"/>
    </w:rPr>
  </w:style>
  <w:style w:type="character" w:customStyle="1" w:styleId="ListLabel1007">
    <w:name w:val="ListLabel 1007"/>
    <w:rPr>
      <w:rFonts w:cs="Symbol"/>
    </w:rPr>
  </w:style>
  <w:style w:type="character" w:customStyle="1" w:styleId="ListLabel1008">
    <w:name w:val="ListLabel 1008"/>
    <w:rPr>
      <w:rFonts w:cs="Symbol"/>
    </w:rPr>
  </w:style>
  <w:style w:type="character" w:customStyle="1" w:styleId="ListLabel1009">
    <w:name w:val="ListLabel 1009"/>
  </w:style>
  <w:style w:type="character" w:customStyle="1" w:styleId="ListLabel1010">
    <w:name w:val="ListLabel 1010"/>
  </w:style>
  <w:style w:type="character" w:customStyle="1" w:styleId="ListLabel1011">
    <w:name w:val="ListLabel 1011"/>
  </w:style>
  <w:style w:type="character" w:customStyle="1" w:styleId="ListLabel1012">
    <w:name w:val="ListLabel 1012"/>
  </w:style>
  <w:style w:type="character" w:customStyle="1" w:styleId="ListLabel1013">
    <w:name w:val="ListLabel 1013"/>
  </w:style>
  <w:style w:type="character" w:customStyle="1" w:styleId="ListLabel1014">
    <w:name w:val="ListLabel 1014"/>
  </w:style>
  <w:style w:type="character" w:customStyle="1" w:styleId="ListLabel1015">
    <w:name w:val="ListLabel 1015"/>
  </w:style>
  <w:style w:type="character" w:customStyle="1" w:styleId="ListLabel1016">
    <w:name w:val="ListLabel 1016"/>
  </w:style>
  <w:style w:type="character" w:customStyle="1" w:styleId="ListLabel1017">
    <w:name w:val="ListLabel 1017"/>
  </w:style>
  <w:style w:type="character" w:customStyle="1" w:styleId="ListLabel1018">
    <w:name w:val="ListLabel 1018"/>
  </w:style>
  <w:style w:type="character" w:customStyle="1" w:styleId="ListLabel1019">
    <w:name w:val="ListLabel 1019"/>
  </w:style>
  <w:style w:type="character" w:customStyle="1" w:styleId="ListLabel1020">
    <w:name w:val="ListLabel 1020"/>
  </w:style>
  <w:style w:type="character" w:customStyle="1" w:styleId="ListLabel1021">
    <w:name w:val="ListLabel 1021"/>
  </w:style>
  <w:style w:type="character" w:customStyle="1" w:styleId="ListLabel1022">
    <w:name w:val="ListLabel 1022"/>
  </w:style>
  <w:style w:type="character" w:customStyle="1" w:styleId="ListLabel1023">
    <w:name w:val="ListLabel 1023"/>
  </w:style>
  <w:style w:type="character" w:customStyle="1" w:styleId="ListLabel1024">
    <w:name w:val="ListLabel 1024"/>
  </w:style>
  <w:style w:type="character" w:customStyle="1" w:styleId="ListLabel1025">
    <w:name w:val="ListLabel 1025"/>
  </w:style>
  <w:style w:type="character" w:customStyle="1" w:styleId="ListLabel1026">
    <w:name w:val="ListLabel 1026"/>
  </w:style>
  <w:style w:type="character" w:customStyle="1" w:styleId="ListLabel1027">
    <w:name w:val="ListLabel 1027"/>
  </w:style>
  <w:style w:type="character" w:customStyle="1" w:styleId="ListLabel1028">
    <w:name w:val="ListLabel 1028"/>
  </w:style>
  <w:style w:type="character" w:customStyle="1" w:styleId="ListLabel1029">
    <w:name w:val="ListLabel 1029"/>
  </w:style>
  <w:style w:type="character" w:customStyle="1" w:styleId="ListLabel1030">
    <w:name w:val="ListLabel 1030"/>
  </w:style>
  <w:style w:type="character" w:customStyle="1" w:styleId="ListLabel1031">
    <w:name w:val="ListLabel 1031"/>
  </w:style>
  <w:style w:type="character" w:customStyle="1" w:styleId="ListLabel1032">
    <w:name w:val="ListLabel 1032"/>
  </w:style>
  <w:style w:type="character" w:customStyle="1" w:styleId="ListLabel1033">
    <w:name w:val="ListLabel 1033"/>
  </w:style>
  <w:style w:type="character" w:customStyle="1" w:styleId="ListLabel1034">
    <w:name w:val="ListLabel 1034"/>
  </w:style>
  <w:style w:type="character" w:customStyle="1" w:styleId="ListLabel1035">
    <w:name w:val="ListLabel 1035"/>
  </w:style>
  <w:style w:type="character" w:customStyle="1" w:styleId="ListLabel1036">
    <w:name w:val="ListLabel 1036"/>
  </w:style>
  <w:style w:type="character" w:customStyle="1" w:styleId="ListLabel1037">
    <w:name w:val="ListLabel 1037"/>
  </w:style>
  <w:style w:type="character" w:customStyle="1" w:styleId="ListLabel1038">
    <w:name w:val="ListLabel 1038"/>
  </w:style>
  <w:style w:type="character" w:customStyle="1" w:styleId="ListLabel1039">
    <w:name w:val="ListLabel 1039"/>
  </w:style>
  <w:style w:type="character" w:customStyle="1" w:styleId="ListLabel1040">
    <w:name w:val="ListLabel 1040"/>
  </w:style>
  <w:style w:type="character" w:customStyle="1" w:styleId="ListLabel1041">
    <w:name w:val="ListLabel 1041"/>
  </w:style>
  <w:style w:type="character" w:customStyle="1" w:styleId="ListLabel1042">
    <w:name w:val="ListLabel 1042"/>
  </w:style>
  <w:style w:type="character" w:customStyle="1" w:styleId="ListLabel1043">
    <w:name w:val="ListLabel 1043"/>
  </w:style>
  <w:style w:type="character" w:customStyle="1" w:styleId="ListLabel1044">
    <w:name w:val="ListLabel 1044"/>
  </w:style>
  <w:style w:type="character" w:customStyle="1" w:styleId="ListLabel1045">
    <w:name w:val="ListLabel 1045"/>
  </w:style>
  <w:style w:type="character" w:customStyle="1" w:styleId="ListLabel1046">
    <w:name w:val="ListLabel 1046"/>
  </w:style>
  <w:style w:type="character" w:customStyle="1" w:styleId="ListLabel1047">
    <w:name w:val="ListLabel 1047"/>
  </w:style>
  <w:style w:type="character" w:customStyle="1" w:styleId="ListLabel1048">
    <w:name w:val="ListLabel 1048"/>
  </w:style>
  <w:style w:type="character" w:customStyle="1" w:styleId="ListLabel1049">
    <w:name w:val="ListLabel 1049"/>
  </w:style>
  <w:style w:type="character" w:customStyle="1" w:styleId="ListLabel1050">
    <w:name w:val="ListLabel 1050"/>
  </w:style>
  <w:style w:type="character" w:customStyle="1" w:styleId="ListLabel1051">
    <w:name w:val="ListLabel 1051"/>
  </w:style>
  <w:style w:type="character" w:customStyle="1" w:styleId="ListLabel1052">
    <w:name w:val="ListLabel 1052"/>
  </w:style>
  <w:style w:type="character" w:customStyle="1" w:styleId="ListLabel1053">
    <w:name w:val="ListLabel 1053"/>
  </w:style>
  <w:style w:type="character" w:customStyle="1" w:styleId="ListLabel1054">
    <w:name w:val="ListLabel 1054"/>
  </w:style>
  <w:style w:type="character" w:customStyle="1" w:styleId="ListLabel1055">
    <w:name w:val="ListLabel 1055"/>
  </w:style>
  <w:style w:type="character" w:customStyle="1" w:styleId="ListLabel1056">
    <w:name w:val="ListLabel 1056"/>
  </w:style>
  <w:style w:type="character" w:customStyle="1" w:styleId="ListLabel1057">
    <w:name w:val="ListLabel 1057"/>
  </w:style>
  <w:style w:type="character" w:customStyle="1" w:styleId="ListLabel1058">
    <w:name w:val="ListLabel 1058"/>
  </w:style>
  <w:style w:type="character" w:customStyle="1" w:styleId="ListLabel1059">
    <w:name w:val="ListLabel 1059"/>
  </w:style>
  <w:style w:type="character" w:customStyle="1" w:styleId="ListLabel1060">
    <w:name w:val="ListLabel 1060"/>
  </w:style>
  <w:style w:type="character" w:customStyle="1" w:styleId="ListLabel1061">
    <w:name w:val="ListLabel 1061"/>
  </w:style>
  <w:style w:type="character" w:customStyle="1" w:styleId="ListLabel1062">
    <w:name w:val="ListLabel 1062"/>
  </w:style>
  <w:style w:type="character" w:customStyle="1" w:styleId="ListLabel1063">
    <w:name w:val="ListLabel 1063"/>
  </w:style>
  <w:style w:type="character" w:customStyle="1" w:styleId="ListLabel1064">
    <w:name w:val="ListLabel 1064"/>
  </w:style>
  <w:style w:type="character" w:customStyle="1" w:styleId="ListLabel1065">
    <w:name w:val="ListLabel 1065"/>
  </w:style>
  <w:style w:type="character" w:customStyle="1" w:styleId="ListLabel1066">
    <w:name w:val="ListLabel 1066"/>
  </w:style>
  <w:style w:type="character" w:customStyle="1" w:styleId="ListLabel1067">
    <w:name w:val="ListLabel 1067"/>
  </w:style>
  <w:style w:type="character" w:customStyle="1" w:styleId="ListLabel1068">
    <w:name w:val="ListLabel 1068"/>
  </w:style>
  <w:style w:type="character" w:customStyle="1" w:styleId="ListLabel1069">
    <w:name w:val="ListLabel 1069"/>
  </w:style>
  <w:style w:type="character" w:customStyle="1" w:styleId="ListLabel1070">
    <w:name w:val="ListLabel 1070"/>
  </w:style>
  <w:style w:type="character" w:customStyle="1" w:styleId="ListLabel1071">
    <w:name w:val="ListLabel 1071"/>
  </w:style>
  <w:style w:type="character" w:customStyle="1" w:styleId="ListLabel1072">
    <w:name w:val="ListLabel 1072"/>
  </w:style>
  <w:style w:type="character" w:customStyle="1" w:styleId="ListLabel1073">
    <w:name w:val="ListLabel 1073"/>
  </w:style>
  <w:style w:type="character" w:customStyle="1" w:styleId="ListLabel1074">
    <w:name w:val="ListLabel 1074"/>
  </w:style>
  <w:style w:type="character" w:customStyle="1" w:styleId="ListLabel1075">
    <w:name w:val="ListLabel 1075"/>
  </w:style>
  <w:style w:type="character" w:customStyle="1" w:styleId="ListLabel1076">
    <w:name w:val="ListLabel 1076"/>
  </w:style>
  <w:style w:type="character" w:customStyle="1" w:styleId="ListLabel1077">
    <w:name w:val="ListLabel 1077"/>
  </w:style>
  <w:style w:type="character" w:customStyle="1" w:styleId="ListLabel1078">
    <w:name w:val="ListLabel 1078"/>
  </w:style>
  <w:style w:type="character" w:customStyle="1" w:styleId="ListLabel1079">
    <w:name w:val="ListLabel 1079"/>
  </w:style>
  <w:style w:type="character" w:customStyle="1" w:styleId="ListLabel1080">
    <w:name w:val="ListLabel 1080"/>
  </w:style>
  <w:style w:type="character" w:customStyle="1" w:styleId="ListLabel1081">
    <w:name w:val="ListLabel 1081"/>
  </w:style>
  <w:style w:type="character" w:customStyle="1" w:styleId="ListLabel1082">
    <w:name w:val="ListLabel 1082"/>
  </w:style>
  <w:style w:type="character" w:customStyle="1" w:styleId="ListLabel1083">
    <w:name w:val="ListLabel 1083"/>
  </w:style>
  <w:style w:type="character" w:customStyle="1" w:styleId="ListLabel1084">
    <w:name w:val="ListLabel 1084"/>
  </w:style>
  <w:style w:type="character" w:customStyle="1" w:styleId="ListLabel1085">
    <w:name w:val="ListLabel 1085"/>
  </w:style>
  <w:style w:type="character" w:customStyle="1" w:styleId="ListLabel1086">
    <w:name w:val="ListLabel 1086"/>
  </w:style>
  <w:style w:type="character" w:customStyle="1" w:styleId="ListLabel1087">
    <w:name w:val="ListLabel 1087"/>
  </w:style>
  <w:style w:type="character" w:customStyle="1" w:styleId="ListLabel1088">
    <w:name w:val="ListLabel 1088"/>
  </w:style>
  <w:style w:type="character" w:customStyle="1" w:styleId="ListLabel1089">
    <w:name w:val="ListLabel 1089"/>
  </w:style>
  <w:style w:type="character" w:customStyle="1" w:styleId="ListLabel1090">
    <w:name w:val="ListLabel 1090"/>
  </w:style>
  <w:style w:type="character" w:customStyle="1" w:styleId="ListLabel1091">
    <w:name w:val="ListLabel 1091"/>
  </w:style>
  <w:style w:type="character" w:customStyle="1" w:styleId="ListLabel1092">
    <w:name w:val="ListLabel 1092"/>
  </w:style>
  <w:style w:type="character" w:customStyle="1" w:styleId="ListLabel1093">
    <w:name w:val="ListLabel 1093"/>
  </w:style>
  <w:style w:type="character" w:customStyle="1" w:styleId="ListLabel1094">
    <w:name w:val="ListLabel 1094"/>
  </w:style>
  <w:style w:type="character" w:customStyle="1" w:styleId="ListLabel1095">
    <w:name w:val="ListLabel 1095"/>
  </w:style>
  <w:style w:type="character" w:customStyle="1" w:styleId="ListLabel1096">
    <w:name w:val="ListLabel 1096"/>
  </w:style>
  <w:style w:type="character" w:customStyle="1" w:styleId="ListLabel1097">
    <w:name w:val="ListLabel 1097"/>
  </w:style>
  <w:style w:type="character" w:customStyle="1" w:styleId="ListLabel1098">
    <w:name w:val="ListLabel 1098"/>
  </w:style>
  <w:style w:type="character" w:customStyle="1" w:styleId="ListLabel1099">
    <w:name w:val="ListLabel 1099"/>
  </w:style>
  <w:style w:type="character" w:customStyle="1" w:styleId="ListLabel1100">
    <w:name w:val="ListLabel 1100"/>
  </w:style>
  <w:style w:type="character" w:customStyle="1" w:styleId="ListLabel1101">
    <w:name w:val="ListLabel 1101"/>
  </w:style>
  <w:style w:type="character" w:customStyle="1" w:styleId="ListLabel1102">
    <w:name w:val="ListLabel 1102"/>
  </w:style>
  <w:style w:type="character" w:customStyle="1" w:styleId="ListLabel1103">
    <w:name w:val="ListLabel 1103"/>
  </w:style>
  <w:style w:type="character" w:customStyle="1" w:styleId="ListLabel1104">
    <w:name w:val="ListLabel 1104"/>
  </w:style>
  <w:style w:type="character" w:customStyle="1" w:styleId="ListLabel1105">
    <w:name w:val="ListLabel 1105"/>
  </w:style>
  <w:style w:type="character" w:customStyle="1" w:styleId="ListLabel1106">
    <w:name w:val="ListLabel 1106"/>
  </w:style>
  <w:style w:type="character" w:customStyle="1" w:styleId="ListLabel1107">
    <w:name w:val="ListLabel 1107"/>
  </w:style>
  <w:style w:type="character" w:customStyle="1" w:styleId="ListLabel1108">
    <w:name w:val="ListLabel 1108"/>
  </w:style>
  <w:style w:type="character" w:customStyle="1" w:styleId="ListLabel1109">
    <w:name w:val="ListLabel 1109"/>
  </w:style>
  <w:style w:type="character" w:customStyle="1" w:styleId="ListLabel1110">
    <w:name w:val="ListLabel 1110"/>
  </w:style>
  <w:style w:type="character" w:customStyle="1" w:styleId="ListLabel1111">
    <w:name w:val="ListLabel 1111"/>
  </w:style>
  <w:style w:type="character" w:customStyle="1" w:styleId="ListLabel1112">
    <w:name w:val="ListLabel 1112"/>
  </w:style>
  <w:style w:type="character" w:customStyle="1" w:styleId="ListLabel1113">
    <w:name w:val="ListLabel 1113"/>
  </w:style>
  <w:style w:type="character" w:customStyle="1" w:styleId="ListLabel1114">
    <w:name w:val="ListLabel 1114"/>
  </w:style>
  <w:style w:type="character" w:customStyle="1" w:styleId="ListLabel1115">
    <w:name w:val="ListLabel 1115"/>
  </w:style>
  <w:style w:type="character" w:customStyle="1" w:styleId="ListLabel1116">
    <w:name w:val="ListLabel 1116"/>
  </w:style>
  <w:style w:type="character" w:customStyle="1" w:styleId="ListLabel1117">
    <w:name w:val="ListLabel 1117"/>
  </w:style>
  <w:style w:type="character" w:customStyle="1" w:styleId="ListLabel1118">
    <w:name w:val="ListLabel 1118"/>
  </w:style>
  <w:style w:type="character" w:customStyle="1" w:styleId="ListLabel1119">
    <w:name w:val="ListLabel 1119"/>
  </w:style>
  <w:style w:type="character" w:customStyle="1" w:styleId="ListLabel1120">
    <w:name w:val="ListLabel 1120"/>
  </w:style>
  <w:style w:type="character" w:customStyle="1" w:styleId="ListLabel1121">
    <w:name w:val="ListLabel 1121"/>
  </w:style>
  <w:style w:type="character" w:customStyle="1" w:styleId="ListLabel1122">
    <w:name w:val="ListLabel 1122"/>
  </w:style>
  <w:style w:type="character" w:customStyle="1" w:styleId="ListLabel1123">
    <w:name w:val="ListLabel 1123"/>
  </w:style>
  <w:style w:type="character" w:customStyle="1" w:styleId="ListLabel1124">
    <w:name w:val="ListLabel 1124"/>
  </w:style>
  <w:style w:type="character" w:customStyle="1" w:styleId="ListLabel1125">
    <w:name w:val="ListLabel 1125"/>
  </w:style>
  <w:style w:type="character" w:customStyle="1" w:styleId="ListLabel1126">
    <w:name w:val="ListLabel 1126"/>
  </w:style>
  <w:style w:type="character" w:customStyle="1" w:styleId="ListLabel1127">
    <w:name w:val="ListLabel 1127"/>
  </w:style>
  <w:style w:type="character" w:customStyle="1" w:styleId="ListLabel1128">
    <w:name w:val="ListLabel 1128"/>
  </w:style>
  <w:style w:type="character" w:customStyle="1" w:styleId="ListLabel1129">
    <w:name w:val="ListLabel 1129"/>
  </w:style>
  <w:style w:type="character" w:customStyle="1" w:styleId="ListLabel1130">
    <w:name w:val="ListLabel 1130"/>
  </w:style>
  <w:style w:type="character" w:customStyle="1" w:styleId="ListLabel1131">
    <w:name w:val="ListLabel 1131"/>
  </w:style>
  <w:style w:type="character" w:customStyle="1" w:styleId="ListLabel1132">
    <w:name w:val="ListLabel 1132"/>
  </w:style>
  <w:style w:type="character" w:customStyle="1" w:styleId="ListLabel1133">
    <w:name w:val="ListLabel 1133"/>
  </w:style>
  <w:style w:type="character" w:customStyle="1" w:styleId="ListLabel1134">
    <w:name w:val="ListLabel 1134"/>
  </w:style>
  <w:style w:type="character" w:customStyle="1" w:styleId="ListLabel1135">
    <w:name w:val="ListLabel 1135"/>
  </w:style>
  <w:style w:type="character" w:customStyle="1" w:styleId="ListLabel1136">
    <w:name w:val="ListLabel 1136"/>
  </w:style>
  <w:style w:type="character" w:customStyle="1" w:styleId="ListLabel1137">
    <w:name w:val="ListLabel 1137"/>
  </w:style>
  <w:style w:type="character" w:customStyle="1" w:styleId="ListLabel1138">
    <w:name w:val="ListLabel 1138"/>
  </w:style>
  <w:style w:type="character" w:customStyle="1" w:styleId="ListLabel1139">
    <w:name w:val="ListLabel 1139"/>
  </w:style>
  <w:style w:type="character" w:customStyle="1" w:styleId="ListLabel1140">
    <w:name w:val="ListLabel 1140"/>
  </w:style>
  <w:style w:type="character" w:customStyle="1" w:styleId="ListLabel1141">
    <w:name w:val="ListLabel 1141"/>
  </w:style>
  <w:style w:type="character" w:customStyle="1" w:styleId="ListLabel1142">
    <w:name w:val="ListLabel 1142"/>
  </w:style>
  <w:style w:type="character" w:customStyle="1" w:styleId="ListLabel1143">
    <w:name w:val="ListLabel 1143"/>
  </w:style>
  <w:style w:type="character" w:customStyle="1" w:styleId="ListLabel1144">
    <w:name w:val="ListLabel 1144"/>
  </w:style>
  <w:style w:type="character" w:customStyle="1" w:styleId="ListLabel1145">
    <w:name w:val="ListLabel 1145"/>
  </w:style>
  <w:style w:type="character" w:customStyle="1" w:styleId="ListLabel1146">
    <w:name w:val="ListLabel 1146"/>
  </w:style>
  <w:style w:type="character" w:customStyle="1" w:styleId="ListLabel1147">
    <w:name w:val="ListLabel 1147"/>
  </w:style>
  <w:style w:type="character" w:customStyle="1" w:styleId="ListLabel1148">
    <w:name w:val="ListLabel 1148"/>
  </w:style>
  <w:style w:type="character" w:customStyle="1" w:styleId="ListLabel1149">
    <w:name w:val="ListLabel 1149"/>
  </w:style>
  <w:style w:type="character" w:customStyle="1" w:styleId="ListLabel1150">
    <w:name w:val="ListLabel 1150"/>
  </w:style>
  <w:style w:type="character" w:customStyle="1" w:styleId="ListLabel1151">
    <w:name w:val="ListLabel 1151"/>
  </w:style>
  <w:style w:type="character" w:customStyle="1" w:styleId="ListLabel1152">
    <w:name w:val="ListLabel 1152"/>
  </w:style>
  <w:style w:type="character" w:customStyle="1" w:styleId="ListLabel1153">
    <w:name w:val="ListLabel 1153"/>
  </w:style>
  <w:style w:type="character" w:customStyle="1" w:styleId="ListLabel1154">
    <w:name w:val="ListLabel 1154"/>
  </w:style>
  <w:style w:type="character" w:customStyle="1" w:styleId="ListLabel1155">
    <w:name w:val="ListLabel 1155"/>
  </w:style>
  <w:style w:type="character" w:customStyle="1" w:styleId="ListLabel1156">
    <w:name w:val="ListLabel 1156"/>
  </w:style>
  <w:style w:type="character" w:customStyle="1" w:styleId="ListLabel1157">
    <w:name w:val="ListLabel 1157"/>
  </w:style>
  <w:style w:type="character" w:customStyle="1" w:styleId="ListLabel1158">
    <w:name w:val="ListLabel 1158"/>
  </w:style>
  <w:style w:type="character" w:customStyle="1" w:styleId="ListLabel1159">
    <w:name w:val="ListLabel 1159"/>
  </w:style>
  <w:style w:type="character" w:customStyle="1" w:styleId="ListLabel1160">
    <w:name w:val="ListLabel 1160"/>
  </w:style>
  <w:style w:type="character" w:customStyle="1" w:styleId="ListLabel1161">
    <w:name w:val="ListLabel 1161"/>
  </w:style>
  <w:style w:type="character" w:customStyle="1" w:styleId="ListLabel1162">
    <w:name w:val="ListLabel 1162"/>
  </w:style>
  <w:style w:type="character" w:customStyle="1" w:styleId="ListLabel1163">
    <w:name w:val="ListLabel 1163"/>
  </w:style>
  <w:style w:type="character" w:customStyle="1" w:styleId="ListLabel1164">
    <w:name w:val="ListLabel 1164"/>
  </w:style>
  <w:style w:type="character" w:customStyle="1" w:styleId="ListLabel1165">
    <w:name w:val="ListLabel 1165"/>
  </w:style>
  <w:style w:type="character" w:customStyle="1" w:styleId="ListLabel1166">
    <w:name w:val="ListLabel 1166"/>
  </w:style>
  <w:style w:type="character" w:customStyle="1" w:styleId="ListLabel1167">
    <w:name w:val="ListLabel 1167"/>
  </w:style>
  <w:style w:type="character" w:customStyle="1" w:styleId="ListLabel1168">
    <w:name w:val="ListLabel 1168"/>
  </w:style>
  <w:style w:type="character" w:customStyle="1" w:styleId="ListLabel1169">
    <w:name w:val="ListLabel 1169"/>
  </w:style>
  <w:style w:type="character" w:customStyle="1" w:styleId="ListLabel1170">
    <w:name w:val="ListLabel 1170"/>
  </w:style>
  <w:style w:type="character" w:customStyle="1" w:styleId="ListLabel1171">
    <w:name w:val="ListLabel 1171"/>
  </w:style>
  <w:style w:type="character" w:customStyle="1" w:styleId="ListLabel1172">
    <w:name w:val="ListLabel 1172"/>
  </w:style>
  <w:style w:type="character" w:customStyle="1" w:styleId="ListLabel1173">
    <w:name w:val="ListLabel 1173"/>
  </w:style>
  <w:style w:type="character" w:customStyle="1" w:styleId="ListLabel1174">
    <w:name w:val="ListLabel 1174"/>
  </w:style>
  <w:style w:type="character" w:customStyle="1" w:styleId="ListLabel1175">
    <w:name w:val="ListLabel 1175"/>
  </w:style>
  <w:style w:type="character" w:customStyle="1" w:styleId="ListLabel1176">
    <w:name w:val="ListLabel 1176"/>
  </w:style>
  <w:style w:type="character" w:customStyle="1" w:styleId="ListLabel1177">
    <w:name w:val="ListLabel 1177"/>
  </w:style>
  <w:style w:type="character" w:customStyle="1" w:styleId="ListLabel1178">
    <w:name w:val="ListLabel 1178"/>
  </w:style>
  <w:style w:type="character" w:customStyle="1" w:styleId="ListLabel1179">
    <w:name w:val="ListLabel 1179"/>
  </w:style>
  <w:style w:type="character" w:customStyle="1" w:styleId="ListLabel1180">
    <w:name w:val="ListLabel 1180"/>
  </w:style>
  <w:style w:type="character" w:customStyle="1" w:styleId="ListLabel1181">
    <w:name w:val="ListLabel 1181"/>
  </w:style>
  <w:style w:type="character" w:customStyle="1" w:styleId="ListLabel1182">
    <w:name w:val="ListLabel 1182"/>
  </w:style>
  <w:style w:type="character" w:customStyle="1" w:styleId="ListLabel1183">
    <w:name w:val="ListLabel 1183"/>
  </w:style>
  <w:style w:type="character" w:customStyle="1" w:styleId="ListLabel1184">
    <w:name w:val="ListLabel 1184"/>
  </w:style>
  <w:style w:type="character" w:customStyle="1" w:styleId="ListLabel1185">
    <w:name w:val="ListLabel 1185"/>
  </w:style>
  <w:style w:type="character" w:customStyle="1" w:styleId="ListLabel1186">
    <w:name w:val="ListLabel 1186"/>
  </w:style>
  <w:style w:type="character" w:customStyle="1" w:styleId="ListLabel1187">
    <w:name w:val="ListLabel 1187"/>
  </w:style>
  <w:style w:type="character" w:customStyle="1" w:styleId="ListLabel1188">
    <w:name w:val="ListLabel 1188"/>
  </w:style>
  <w:style w:type="character" w:customStyle="1" w:styleId="ListLabel1189">
    <w:name w:val="ListLabel 1189"/>
  </w:style>
  <w:style w:type="character" w:customStyle="1" w:styleId="ListLabel1190">
    <w:name w:val="ListLabel 1190"/>
  </w:style>
  <w:style w:type="character" w:customStyle="1" w:styleId="ListLabel1191">
    <w:name w:val="ListLabel 1191"/>
  </w:style>
  <w:style w:type="character" w:customStyle="1" w:styleId="ListLabel1192">
    <w:name w:val="ListLabel 1192"/>
  </w:style>
  <w:style w:type="character" w:customStyle="1" w:styleId="ListLabel1193">
    <w:name w:val="ListLabel 1193"/>
  </w:style>
  <w:style w:type="character" w:customStyle="1" w:styleId="ListLabel1194">
    <w:name w:val="ListLabel 1194"/>
  </w:style>
  <w:style w:type="character" w:customStyle="1" w:styleId="ListLabel1195">
    <w:name w:val="ListLabel 1195"/>
  </w:style>
  <w:style w:type="character" w:customStyle="1" w:styleId="ListLabel1196">
    <w:name w:val="ListLabel 1196"/>
  </w:style>
  <w:style w:type="character" w:customStyle="1" w:styleId="ListLabel1197">
    <w:name w:val="ListLabel 1197"/>
  </w:style>
  <w:style w:type="character" w:customStyle="1" w:styleId="ListLabel1198">
    <w:name w:val="ListLabel 1198"/>
  </w:style>
  <w:style w:type="character" w:customStyle="1" w:styleId="ListLabel1199">
    <w:name w:val="ListLabel 1199"/>
  </w:style>
  <w:style w:type="character" w:customStyle="1" w:styleId="ListLabel1200">
    <w:name w:val="ListLabel 1200"/>
  </w:style>
  <w:style w:type="character" w:customStyle="1" w:styleId="ListLabel1201">
    <w:name w:val="ListLabel 1201"/>
  </w:style>
  <w:style w:type="character" w:customStyle="1" w:styleId="ListLabel1202">
    <w:name w:val="ListLabel 1202"/>
  </w:style>
  <w:style w:type="character" w:customStyle="1" w:styleId="ListLabel1203">
    <w:name w:val="ListLabel 1203"/>
  </w:style>
  <w:style w:type="character" w:customStyle="1" w:styleId="ListLabel1204">
    <w:name w:val="ListLabel 1204"/>
  </w:style>
  <w:style w:type="character" w:customStyle="1" w:styleId="ListLabel1205">
    <w:name w:val="ListLabel 1205"/>
  </w:style>
  <w:style w:type="character" w:customStyle="1" w:styleId="ListLabel1206">
    <w:name w:val="ListLabel 1206"/>
  </w:style>
  <w:style w:type="character" w:customStyle="1" w:styleId="ListLabel1207">
    <w:name w:val="ListLabel 1207"/>
  </w:style>
  <w:style w:type="character" w:customStyle="1" w:styleId="ListLabel1208">
    <w:name w:val="ListLabel 1208"/>
  </w:style>
  <w:style w:type="character" w:customStyle="1" w:styleId="ListLabel1209">
    <w:name w:val="ListLabel 1209"/>
  </w:style>
  <w:style w:type="character" w:customStyle="1" w:styleId="ListLabel1210">
    <w:name w:val="ListLabel 1210"/>
  </w:style>
  <w:style w:type="character" w:customStyle="1" w:styleId="ListLabel1211">
    <w:name w:val="ListLabel 1211"/>
  </w:style>
  <w:style w:type="character" w:customStyle="1" w:styleId="ListLabel1212">
    <w:name w:val="ListLabel 1212"/>
  </w:style>
  <w:style w:type="character" w:customStyle="1" w:styleId="ListLabel1213">
    <w:name w:val="ListLabel 1213"/>
  </w:style>
  <w:style w:type="character" w:customStyle="1" w:styleId="ListLabel1214">
    <w:name w:val="ListLabel 1214"/>
  </w:style>
  <w:style w:type="character" w:customStyle="1" w:styleId="ListLabel1215">
    <w:name w:val="ListLabel 1215"/>
  </w:style>
  <w:style w:type="character" w:customStyle="1" w:styleId="ListLabel1216">
    <w:name w:val="ListLabel 1216"/>
  </w:style>
  <w:style w:type="character" w:customStyle="1" w:styleId="ListLabel1217">
    <w:name w:val="ListLabel 1217"/>
  </w:style>
  <w:style w:type="character" w:customStyle="1" w:styleId="ListLabel1218">
    <w:name w:val="ListLabel 1218"/>
  </w:style>
  <w:style w:type="character" w:customStyle="1" w:styleId="ListLabel1219">
    <w:name w:val="ListLabel 1219"/>
  </w:style>
  <w:style w:type="character" w:customStyle="1" w:styleId="ListLabel1220">
    <w:name w:val="ListLabel 1220"/>
  </w:style>
  <w:style w:type="character" w:customStyle="1" w:styleId="ListLabel1221">
    <w:name w:val="ListLabel 1221"/>
  </w:style>
  <w:style w:type="character" w:customStyle="1" w:styleId="ListLabel1222">
    <w:name w:val="ListLabel 1222"/>
  </w:style>
  <w:style w:type="character" w:customStyle="1" w:styleId="ListLabel1223">
    <w:name w:val="ListLabel 1223"/>
  </w:style>
  <w:style w:type="character" w:customStyle="1" w:styleId="ListLabel1224">
    <w:name w:val="ListLabel 1224"/>
  </w:style>
  <w:style w:type="character" w:customStyle="1" w:styleId="ListLabel1225">
    <w:name w:val="ListLabel 1225"/>
  </w:style>
  <w:style w:type="character" w:customStyle="1" w:styleId="ListLabel1226">
    <w:name w:val="ListLabel 1226"/>
  </w:style>
  <w:style w:type="character" w:customStyle="1" w:styleId="ListLabel1227">
    <w:name w:val="ListLabel 1227"/>
  </w:style>
  <w:style w:type="character" w:customStyle="1" w:styleId="ListLabel1228">
    <w:name w:val="ListLabel 1228"/>
  </w:style>
  <w:style w:type="character" w:customStyle="1" w:styleId="ListLabel1229">
    <w:name w:val="ListLabel 1229"/>
  </w:style>
  <w:style w:type="character" w:customStyle="1" w:styleId="ListLabel1230">
    <w:name w:val="ListLabel 1230"/>
  </w:style>
  <w:style w:type="character" w:customStyle="1" w:styleId="ListLabel1231">
    <w:name w:val="ListLabel 1231"/>
  </w:style>
  <w:style w:type="character" w:customStyle="1" w:styleId="ListLabel1232">
    <w:name w:val="ListLabel 1232"/>
  </w:style>
  <w:style w:type="character" w:customStyle="1" w:styleId="ListLabel1233">
    <w:name w:val="ListLabel 1233"/>
  </w:style>
  <w:style w:type="character" w:customStyle="1" w:styleId="ListLabel1234">
    <w:name w:val="ListLabel 1234"/>
  </w:style>
  <w:style w:type="character" w:customStyle="1" w:styleId="ListLabel1235">
    <w:name w:val="ListLabel 1235"/>
  </w:style>
  <w:style w:type="character" w:customStyle="1" w:styleId="ListLabel1236">
    <w:name w:val="ListLabel 1236"/>
    <w:rPr>
      <w:sz w:val="22"/>
      <w:szCs w:val="24"/>
    </w:rPr>
  </w:style>
  <w:style w:type="character" w:customStyle="1" w:styleId="ListLabel1237">
    <w:name w:val="ListLabel 1237"/>
  </w:style>
  <w:style w:type="character" w:customStyle="1" w:styleId="ListLabel1238">
    <w:name w:val="ListLabel 1238"/>
  </w:style>
  <w:style w:type="character" w:customStyle="1" w:styleId="ListLabel1239">
    <w:name w:val="ListLabel 1239"/>
  </w:style>
  <w:style w:type="character" w:customStyle="1" w:styleId="ListLabel1240">
    <w:name w:val="ListLabel 1240"/>
  </w:style>
  <w:style w:type="character" w:customStyle="1" w:styleId="ListLabel1241">
    <w:name w:val="ListLabel 1241"/>
  </w:style>
  <w:style w:type="character" w:customStyle="1" w:styleId="ListLabel1242">
    <w:name w:val="ListLabel 1242"/>
  </w:style>
  <w:style w:type="character" w:customStyle="1" w:styleId="ListLabel1243">
    <w:name w:val="ListLabel 1243"/>
  </w:style>
  <w:style w:type="character" w:customStyle="1" w:styleId="ListLabel1244">
    <w:name w:val="ListLabel 1244"/>
  </w:style>
  <w:style w:type="character" w:customStyle="1" w:styleId="ListLabel1245">
    <w:name w:val="ListLabel 1245"/>
    <w:rPr>
      <w:rFonts w:ascii="Times New Roman" w:eastAsia="Times New Roman" w:hAnsi="Times New Roman" w:cs="Times New Roman"/>
      <w:sz w:val="22"/>
      <w:szCs w:val="24"/>
    </w:rPr>
  </w:style>
  <w:style w:type="character" w:customStyle="1" w:styleId="ListLabel1246">
    <w:name w:val="ListLabel 1246"/>
  </w:style>
  <w:style w:type="character" w:customStyle="1" w:styleId="ListLabel1247">
    <w:name w:val="ListLabel 1247"/>
  </w:style>
  <w:style w:type="character" w:customStyle="1" w:styleId="ListLabel1248">
    <w:name w:val="ListLabel 1248"/>
  </w:style>
  <w:style w:type="character" w:customStyle="1" w:styleId="ListLabel1249">
    <w:name w:val="ListLabel 1249"/>
  </w:style>
  <w:style w:type="character" w:customStyle="1" w:styleId="ListLabel1250">
    <w:name w:val="ListLabel 1250"/>
  </w:style>
  <w:style w:type="character" w:customStyle="1" w:styleId="ListLabel1251">
    <w:name w:val="ListLabel 1251"/>
  </w:style>
  <w:style w:type="character" w:customStyle="1" w:styleId="ListLabel1252">
    <w:name w:val="ListLabel 1252"/>
  </w:style>
  <w:style w:type="character" w:customStyle="1" w:styleId="ListLabel1253">
    <w:name w:val="ListLabel 1253"/>
  </w:style>
  <w:style w:type="character" w:customStyle="1" w:styleId="ListLabel1254">
    <w:name w:val="ListLabel 1254"/>
  </w:style>
  <w:style w:type="character" w:customStyle="1" w:styleId="ListLabel1255">
    <w:name w:val="ListLabel 1255"/>
  </w:style>
  <w:style w:type="character" w:customStyle="1" w:styleId="ListLabel1256">
    <w:name w:val="ListLabel 1256"/>
  </w:style>
  <w:style w:type="character" w:customStyle="1" w:styleId="ListLabel1257">
    <w:name w:val="ListLabel 1257"/>
  </w:style>
  <w:style w:type="character" w:customStyle="1" w:styleId="ListLabel1258">
    <w:name w:val="ListLabel 1258"/>
  </w:style>
  <w:style w:type="character" w:customStyle="1" w:styleId="ListLabel1259">
    <w:name w:val="ListLabel 1259"/>
  </w:style>
  <w:style w:type="character" w:customStyle="1" w:styleId="ListLabel1260">
    <w:name w:val="ListLabel 1260"/>
  </w:style>
  <w:style w:type="character" w:customStyle="1" w:styleId="ListLabel1261">
    <w:name w:val="ListLabel 1261"/>
  </w:style>
  <w:style w:type="character" w:customStyle="1" w:styleId="ListLabel1262">
    <w:name w:val="ListLabel 1262"/>
  </w:style>
  <w:style w:type="character" w:customStyle="1" w:styleId="ListLabel1263">
    <w:name w:val="ListLabel 1263"/>
  </w:style>
  <w:style w:type="character" w:customStyle="1" w:styleId="ListLabel1264">
    <w:name w:val="ListLabel 1264"/>
  </w:style>
  <w:style w:type="character" w:customStyle="1" w:styleId="ListLabel1265">
    <w:name w:val="ListLabel 1265"/>
  </w:style>
  <w:style w:type="character" w:customStyle="1" w:styleId="ListLabel1266">
    <w:name w:val="ListLabel 1266"/>
  </w:style>
  <w:style w:type="character" w:customStyle="1" w:styleId="ListLabel1267">
    <w:name w:val="ListLabel 1267"/>
  </w:style>
  <w:style w:type="character" w:customStyle="1" w:styleId="ListLabel1268">
    <w:name w:val="ListLabel 1268"/>
  </w:style>
  <w:style w:type="character" w:customStyle="1" w:styleId="ListLabel1269">
    <w:name w:val="ListLabel 1269"/>
  </w:style>
  <w:style w:type="character" w:customStyle="1" w:styleId="ListLabel1270">
    <w:name w:val="ListLabel 1270"/>
  </w:style>
  <w:style w:type="character" w:customStyle="1" w:styleId="ListLabel1271">
    <w:name w:val="ListLabel 1271"/>
  </w:style>
  <w:style w:type="character" w:customStyle="1" w:styleId="ListLabel1272">
    <w:name w:val="ListLabel 1272"/>
  </w:style>
  <w:style w:type="character" w:customStyle="1" w:styleId="ListLabel1273">
    <w:name w:val="ListLabel 1273"/>
  </w:style>
  <w:style w:type="character" w:customStyle="1" w:styleId="ListLabel1274">
    <w:name w:val="ListLabel 1274"/>
  </w:style>
  <w:style w:type="character" w:customStyle="1" w:styleId="ListLabel1275">
    <w:name w:val="ListLabel 1275"/>
  </w:style>
  <w:style w:type="character" w:customStyle="1" w:styleId="ListLabel1276">
    <w:name w:val="ListLabel 1276"/>
  </w:style>
  <w:style w:type="character" w:customStyle="1" w:styleId="ListLabel1277">
    <w:name w:val="ListLabel 1277"/>
  </w:style>
  <w:style w:type="character" w:customStyle="1" w:styleId="ListLabel1278">
    <w:name w:val="ListLabel 1278"/>
  </w:style>
  <w:style w:type="character" w:customStyle="1" w:styleId="ListLabel1279">
    <w:name w:val="ListLabel 1279"/>
  </w:style>
  <w:style w:type="character" w:customStyle="1" w:styleId="ListLabel1280">
    <w:name w:val="ListLabel 1280"/>
  </w:style>
  <w:style w:type="character" w:customStyle="1" w:styleId="ListLabel1281">
    <w:name w:val="ListLabel 1281"/>
  </w:style>
  <w:style w:type="character" w:customStyle="1" w:styleId="ListLabel1282">
    <w:name w:val="ListLabel 1282"/>
  </w:style>
  <w:style w:type="character" w:customStyle="1" w:styleId="ListLabel1283">
    <w:name w:val="ListLabel 1283"/>
  </w:style>
  <w:style w:type="character" w:customStyle="1" w:styleId="ListLabel1284">
    <w:name w:val="ListLabel 1284"/>
  </w:style>
  <w:style w:type="character" w:customStyle="1" w:styleId="ListLabel1285">
    <w:name w:val="ListLabel 1285"/>
  </w:style>
  <w:style w:type="character" w:customStyle="1" w:styleId="ListLabel1286">
    <w:name w:val="ListLabel 1286"/>
  </w:style>
  <w:style w:type="character" w:customStyle="1" w:styleId="ListLabel1287">
    <w:name w:val="ListLabel 1287"/>
  </w:style>
  <w:style w:type="character" w:customStyle="1" w:styleId="ListLabel1288">
    <w:name w:val="ListLabel 1288"/>
  </w:style>
  <w:style w:type="character" w:customStyle="1" w:styleId="ListLabel1289">
    <w:name w:val="ListLabel 1289"/>
  </w:style>
  <w:style w:type="character" w:customStyle="1" w:styleId="ListLabel1290">
    <w:name w:val="ListLabel 1290"/>
  </w:style>
  <w:style w:type="character" w:customStyle="1" w:styleId="ListLabel1291">
    <w:name w:val="ListLabel 1291"/>
  </w:style>
  <w:style w:type="character" w:customStyle="1" w:styleId="ListLabel1292">
    <w:name w:val="ListLabel 1292"/>
  </w:style>
  <w:style w:type="character" w:customStyle="1" w:styleId="ListLabel1293">
    <w:name w:val="ListLabel 1293"/>
  </w:style>
  <w:style w:type="character" w:customStyle="1" w:styleId="ListLabel1294">
    <w:name w:val="ListLabel 1294"/>
  </w:style>
  <w:style w:type="character" w:customStyle="1" w:styleId="ListLabel1295">
    <w:name w:val="ListLabel 1295"/>
  </w:style>
  <w:style w:type="character" w:customStyle="1" w:styleId="ListLabel1296">
    <w:name w:val="ListLabel 1296"/>
  </w:style>
  <w:style w:type="character" w:customStyle="1" w:styleId="ListLabel1297">
    <w:name w:val="ListLabel 1297"/>
  </w:style>
  <w:style w:type="character" w:customStyle="1" w:styleId="ListLabel1298">
    <w:name w:val="ListLabel 1298"/>
  </w:style>
  <w:style w:type="character" w:customStyle="1" w:styleId="ListLabel1299">
    <w:name w:val="ListLabel 1299"/>
  </w:style>
  <w:style w:type="character" w:customStyle="1" w:styleId="ListLabel1300">
    <w:name w:val="ListLabel 1300"/>
  </w:style>
  <w:style w:type="character" w:customStyle="1" w:styleId="ListLabel1301">
    <w:name w:val="ListLabel 1301"/>
  </w:style>
  <w:style w:type="character" w:customStyle="1" w:styleId="ListLabel1302">
    <w:name w:val="ListLabel 1302"/>
  </w:style>
  <w:style w:type="character" w:customStyle="1" w:styleId="ListLabel1303">
    <w:name w:val="ListLabel 1303"/>
  </w:style>
  <w:style w:type="character" w:customStyle="1" w:styleId="ListLabel1304">
    <w:name w:val="ListLabel 1304"/>
  </w:style>
  <w:style w:type="character" w:customStyle="1" w:styleId="ListLabel1305">
    <w:name w:val="ListLabel 1305"/>
  </w:style>
  <w:style w:type="character" w:customStyle="1" w:styleId="ListLabel1306">
    <w:name w:val="ListLabel 1306"/>
  </w:style>
  <w:style w:type="character" w:customStyle="1" w:styleId="ListLabel1307">
    <w:name w:val="ListLabel 1307"/>
  </w:style>
  <w:style w:type="character" w:customStyle="1" w:styleId="ListLabel1308">
    <w:name w:val="ListLabel 1308"/>
  </w:style>
  <w:style w:type="character" w:customStyle="1" w:styleId="ListLabel1309">
    <w:name w:val="ListLabel 1309"/>
  </w:style>
  <w:style w:type="character" w:customStyle="1" w:styleId="ListLabel1310">
    <w:name w:val="ListLabel 1310"/>
  </w:style>
  <w:style w:type="character" w:customStyle="1" w:styleId="ListLabel1311">
    <w:name w:val="ListLabel 1311"/>
  </w:style>
  <w:style w:type="character" w:customStyle="1" w:styleId="ListLabel1312">
    <w:name w:val="ListLabel 1312"/>
  </w:style>
  <w:style w:type="character" w:customStyle="1" w:styleId="ListLabel1313">
    <w:name w:val="ListLabel 1313"/>
  </w:style>
  <w:style w:type="character" w:customStyle="1" w:styleId="ListLabel1314">
    <w:name w:val="ListLabel 1314"/>
  </w:style>
  <w:style w:type="character" w:customStyle="1" w:styleId="ListLabel1315">
    <w:name w:val="ListLabel 1315"/>
  </w:style>
  <w:style w:type="character" w:customStyle="1" w:styleId="ListLabel1316">
    <w:name w:val="ListLabel 1316"/>
  </w:style>
  <w:style w:type="character" w:customStyle="1" w:styleId="ListLabel1317">
    <w:name w:val="ListLabel 1317"/>
  </w:style>
  <w:style w:type="character" w:customStyle="1" w:styleId="ListLabel1318">
    <w:name w:val="ListLabel 1318"/>
  </w:style>
  <w:style w:type="character" w:customStyle="1" w:styleId="ListLabel1319">
    <w:name w:val="ListLabel 1319"/>
  </w:style>
  <w:style w:type="character" w:customStyle="1" w:styleId="ListLabel1320">
    <w:name w:val="ListLabel 1320"/>
  </w:style>
  <w:style w:type="character" w:customStyle="1" w:styleId="ListLabel1321">
    <w:name w:val="ListLabel 1321"/>
  </w:style>
  <w:style w:type="character" w:customStyle="1" w:styleId="ListLabel1322">
    <w:name w:val="ListLabel 1322"/>
  </w:style>
  <w:style w:type="character" w:customStyle="1" w:styleId="ListLabel1323">
    <w:name w:val="ListLabel 1323"/>
  </w:style>
  <w:style w:type="character" w:customStyle="1" w:styleId="ListLabel1324">
    <w:name w:val="ListLabel 1324"/>
  </w:style>
  <w:style w:type="character" w:customStyle="1" w:styleId="ListLabel1325">
    <w:name w:val="ListLabel 1325"/>
  </w:style>
  <w:style w:type="character" w:customStyle="1" w:styleId="ListLabel1326">
    <w:name w:val="ListLabel 1326"/>
  </w:style>
  <w:style w:type="character" w:customStyle="1" w:styleId="ListLabel1327">
    <w:name w:val="ListLabel 1327"/>
  </w:style>
  <w:style w:type="character" w:customStyle="1" w:styleId="ListLabel1328">
    <w:name w:val="ListLabel 1328"/>
  </w:style>
  <w:style w:type="character" w:customStyle="1" w:styleId="ListLabel1329">
    <w:name w:val="ListLabel 1329"/>
  </w:style>
  <w:style w:type="character" w:customStyle="1" w:styleId="ListLabel1330">
    <w:name w:val="ListLabel 1330"/>
  </w:style>
  <w:style w:type="character" w:customStyle="1" w:styleId="ListLabel1331">
    <w:name w:val="ListLabel 1331"/>
  </w:style>
  <w:style w:type="character" w:customStyle="1" w:styleId="ListLabel1332">
    <w:name w:val="ListLabel 1332"/>
  </w:style>
  <w:style w:type="character" w:customStyle="1" w:styleId="ListLabel1333">
    <w:name w:val="ListLabel 1333"/>
  </w:style>
  <w:style w:type="character" w:customStyle="1" w:styleId="ListLabel1334">
    <w:name w:val="ListLabel 1334"/>
  </w:style>
  <w:style w:type="character" w:customStyle="1" w:styleId="ListLabel1335">
    <w:name w:val="ListLabel 1335"/>
  </w:style>
  <w:style w:type="character" w:customStyle="1" w:styleId="ListLabel1336">
    <w:name w:val="ListLabel 1336"/>
  </w:style>
  <w:style w:type="character" w:customStyle="1" w:styleId="ListLabel1337">
    <w:name w:val="ListLabel 1337"/>
  </w:style>
  <w:style w:type="character" w:customStyle="1" w:styleId="ListLabel1338">
    <w:name w:val="ListLabel 1338"/>
  </w:style>
  <w:style w:type="character" w:customStyle="1" w:styleId="ListLabel1339">
    <w:name w:val="ListLabel 1339"/>
  </w:style>
  <w:style w:type="character" w:customStyle="1" w:styleId="ListLabel1340">
    <w:name w:val="ListLabel 1340"/>
  </w:style>
  <w:style w:type="character" w:customStyle="1" w:styleId="ListLabel1341">
    <w:name w:val="ListLabel 1341"/>
  </w:style>
  <w:style w:type="character" w:customStyle="1" w:styleId="ListLabel1342">
    <w:name w:val="ListLabel 1342"/>
  </w:style>
  <w:style w:type="character" w:customStyle="1" w:styleId="ListLabel1343">
    <w:name w:val="ListLabel 1343"/>
  </w:style>
  <w:style w:type="character" w:customStyle="1" w:styleId="ListLabel1344">
    <w:name w:val="ListLabel 1344"/>
  </w:style>
  <w:style w:type="character" w:customStyle="1" w:styleId="ListLabel1345">
    <w:name w:val="ListLabel 1345"/>
  </w:style>
  <w:style w:type="character" w:customStyle="1" w:styleId="ListLabel1346">
    <w:name w:val="ListLabel 1346"/>
  </w:style>
  <w:style w:type="character" w:customStyle="1" w:styleId="ListLabel1347">
    <w:name w:val="ListLabel 1347"/>
  </w:style>
  <w:style w:type="character" w:customStyle="1" w:styleId="ListLabel1348">
    <w:name w:val="ListLabel 1348"/>
  </w:style>
  <w:style w:type="character" w:customStyle="1" w:styleId="ListLabel1349">
    <w:name w:val="ListLabel 1349"/>
  </w:style>
  <w:style w:type="character" w:customStyle="1" w:styleId="ListLabel1350">
    <w:name w:val="ListLabel 1350"/>
  </w:style>
  <w:style w:type="character" w:customStyle="1" w:styleId="ListLabel1351">
    <w:name w:val="ListLabel 1351"/>
  </w:style>
  <w:style w:type="character" w:customStyle="1" w:styleId="ListLabel1352">
    <w:name w:val="ListLabel 1352"/>
  </w:style>
  <w:style w:type="character" w:customStyle="1" w:styleId="ListLabel1353">
    <w:name w:val="ListLabel 1353"/>
  </w:style>
  <w:style w:type="character" w:customStyle="1" w:styleId="ListLabel1354">
    <w:name w:val="ListLabel 1354"/>
  </w:style>
  <w:style w:type="character" w:customStyle="1" w:styleId="ListLabel1355">
    <w:name w:val="ListLabel 1355"/>
  </w:style>
  <w:style w:type="character" w:customStyle="1" w:styleId="ListLabel1356">
    <w:name w:val="ListLabel 1356"/>
  </w:style>
  <w:style w:type="character" w:customStyle="1" w:styleId="ListLabel1357">
    <w:name w:val="ListLabel 1357"/>
  </w:style>
  <w:style w:type="character" w:customStyle="1" w:styleId="ListLabel1358">
    <w:name w:val="ListLabel 1358"/>
  </w:style>
  <w:style w:type="character" w:customStyle="1" w:styleId="ListLabel1359">
    <w:name w:val="ListLabel 1359"/>
  </w:style>
  <w:style w:type="character" w:customStyle="1" w:styleId="ListLabel1360">
    <w:name w:val="ListLabel 1360"/>
  </w:style>
  <w:style w:type="character" w:customStyle="1" w:styleId="ListLabel1361">
    <w:name w:val="ListLabel 1361"/>
  </w:style>
  <w:style w:type="character" w:customStyle="1" w:styleId="ListLabel1362">
    <w:name w:val="ListLabel 1362"/>
  </w:style>
  <w:style w:type="character" w:customStyle="1" w:styleId="ListLabel1363">
    <w:name w:val="ListLabel 1363"/>
    <w:rPr>
      <w:rFonts w:cs="Symbol"/>
    </w:rPr>
  </w:style>
  <w:style w:type="character" w:customStyle="1" w:styleId="ListLabel1364">
    <w:name w:val="ListLabel 1364"/>
    <w:rPr>
      <w:rFonts w:cs="Symbol"/>
    </w:rPr>
  </w:style>
  <w:style w:type="character" w:customStyle="1" w:styleId="ListLabel1365">
    <w:name w:val="ListLabel 1365"/>
    <w:rPr>
      <w:rFonts w:cs="Symbol"/>
    </w:rPr>
  </w:style>
  <w:style w:type="character" w:customStyle="1" w:styleId="ListLabel1366">
    <w:name w:val="ListLabel 1366"/>
    <w:rPr>
      <w:rFonts w:cs="Symbol"/>
    </w:rPr>
  </w:style>
  <w:style w:type="character" w:customStyle="1" w:styleId="ListLabel1367">
    <w:name w:val="ListLabel 1367"/>
    <w:rPr>
      <w:rFonts w:cs="Symbol"/>
    </w:rPr>
  </w:style>
  <w:style w:type="character" w:customStyle="1" w:styleId="ListLabel1368">
    <w:name w:val="ListLabel 1368"/>
    <w:rPr>
      <w:rFonts w:cs="Symbol"/>
    </w:rPr>
  </w:style>
  <w:style w:type="numbering" w:customStyle="1" w:styleId="Numbering123">
    <w:name w:val="Numbering 123"/>
    <w:basedOn w:val="Bezlisty"/>
    <w:pPr>
      <w:numPr>
        <w:numId w:val="1"/>
      </w:numPr>
    </w:pPr>
  </w:style>
  <w:style w:type="numbering" w:customStyle="1" w:styleId="List1">
    <w:name w:val="List 1"/>
    <w:basedOn w:val="Bezlisty"/>
    <w:pPr>
      <w:numPr>
        <w:numId w:val="2"/>
      </w:numPr>
    </w:pPr>
  </w:style>
  <w:style w:type="numbering" w:customStyle="1" w:styleId="Styl1">
    <w:name w:val="Styl1"/>
    <w:basedOn w:val="Bezlisty"/>
    <w:pPr>
      <w:numPr>
        <w:numId w:val="3"/>
      </w:numPr>
    </w:pPr>
  </w:style>
  <w:style w:type="numbering" w:customStyle="1" w:styleId="List0">
    <w:name w:val="List 0"/>
    <w:basedOn w:val="Bezlisty"/>
    <w:pPr>
      <w:numPr>
        <w:numId w:val="4"/>
      </w:numPr>
    </w:pPr>
  </w:style>
  <w:style w:type="numbering" w:customStyle="1" w:styleId="Zaimportowanystyl1">
    <w:name w:val="Zaimportowany styl 1"/>
    <w:basedOn w:val="Bezlisty"/>
    <w:pPr>
      <w:numPr>
        <w:numId w:val="5"/>
      </w:numPr>
    </w:pPr>
  </w:style>
  <w:style w:type="numbering" w:customStyle="1" w:styleId="Zaimportowanystyl2">
    <w:name w:val="Zaimportowany styl 2"/>
    <w:basedOn w:val="Bezlisty"/>
    <w:pPr>
      <w:numPr>
        <w:numId w:val="6"/>
      </w:numPr>
    </w:pPr>
  </w:style>
  <w:style w:type="numbering" w:customStyle="1" w:styleId="Lista21">
    <w:name w:val="Lista 21"/>
    <w:basedOn w:val="Bezlisty"/>
    <w:pPr>
      <w:numPr>
        <w:numId w:val="7"/>
      </w:numPr>
    </w:pPr>
  </w:style>
  <w:style w:type="numbering" w:customStyle="1" w:styleId="Zaimportowanystyl3">
    <w:name w:val="Zaimportowany styl 3"/>
    <w:basedOn w:val="Bezlisty"/>
    <w:pPr>
      <w:numPr>
        <w:numId w:val="8"/>
      </w:numPr>
    </w:pPr>
  </w:style>
  <w:style w:type="numbering" w:customStyle="1" w:styleId="Lista31">
    <w:name w:val="Lista 31"/>
    <w:basedOn w:val="Bezlisty"/>
    <w:pPr>
      <w:numPr>
        <w:numId w:val="9"/>
      </w:numPr>
    </w:pPr>
  </w:style>
  <w:style w:type="numbering" w:customStyle="1" w:styleId="Zaimportowanystyl4">
    <w:name w:val="Zaimportowany styl 4"/>
    <w:basedOn w:val="Bezlisty"/>
    <w:pPr>
      <w:numPr>
        <w:numId w:val="10"/>
      </w:numPr>
    </w:pPr>
  </w:style>
  <w:style w:type="numbering" w:customStyle="1" w:styleId="Lista41">
    <w:name w:val="Lista 41"/>
    <w:basedOn w:val="Bezlisty"/>
    <w:pPr>
      <w:numPr>
        <w:numId w:val="11"/>
      </w:numPr>
    </w:pPr>
  </w:style>
  <w:style w:type="numbering" w:customStyle="1" w:styleId="Zaimportowanystyl5">
    <w:name w:val="Zaimportowany styl 5"/>
    <w:basedOn w:val="Bezlisty"/>
    <w:pPr>
      <w:numPr>
        <w:numId w:val="12"/>
      </w:numPr>
    </w:pPr>
  </w:style>
  <w:style w:type="numbering" w:customStyle="1" w:styleId="Lista51">
    <w:name w:val="Lista 51"/>
    <w:basedOn w:val="Bezlisty"/>
    <w:pPr>
      <w:numPr>
        <w:numId w:val="13"/>
      </w:numPr>
    </w:pPr>
  </w:style>
  <w:style w:type="numbering" w:customStyle="1" w:styleId="Zaimportowanystyl6">
    <w:name w:val="Zaimportowany styl 6"/>
    <w:basedOn w:val="Bezlisty"/>
    <w:pPr>
      <w:numPr>
        <w:numId w:val="14"/>
      </w:numPr>
    </w:pPr>
  </w:style>
  <w:style w:type="numbering" w:customStyle="1" w:styleId="List6">
    <w:name w:val="List 6"/>
    <w:basedOn w:val="Bezlisty"/>
    <w:pPr>
      <w:numPr>
        <w:numId w:val="15"/>
      </w:numPr>
    </w:pPr>
  </w:style>
  <w:style w:type="numbering" w:customStyle="1" w:styleId="Zaimportowanystyl7">
    <w:name w:val="Zaimportowany styl 7"/>
    <w:basedOn w:val="Bezlisty"/>
    <w:pPr>
      <w:numPr>
        <w:numId w:val="16"/>
      </w:numPr>
    </w:pPr>
  </w:style>
  <w:style w:type="numbering" w:customStyle="1" w:styleId="List7">
    <w:name w:val="List 7"/>
    <w:basedOn w:val="Bezlisty"/>
    <w:pPr>
      <w:numPr>
        <w:numId w:val="17"/>
      </w:numPr>
    </w:pPr>
  </w:style>
  <w:style w:type="numbering" w:customStyle="1" w:styleId="Zaimportowanystyl8">
    <w:name w:val="Zaimportowany styl 8"/>
    <w:basedOn w:val="Bezlisty"/>
    <w:pPr>
      <w:numPr>
        <w:numId w:val="18"/>
      </w:numPr>
    </w:pPr>
  </w:style>
  <w:style w:type="numbering" w:customStyle="1" w:styleId="List8">
    <w:name w:val="List 8"/>
    <w:basedOn w:val="Bezlisty"/>
    <w:pPr>
      <w:numPr>
        <w:numId w:val="19"/>
      </w:numPr>
    </w:pPr>
  </w:style>
  <w:style w:type="numbering" w:customStyle="1" w:styleId="Zaimportowanystyl9">
    <w:name w:val="Zaimportowany styl 9"/>
    <w:basedOn w:val="Bezlisty"/>
    <w:pPr>
      <w:numPr>
        <w:numId w:val="20"/>
      </w:numPr>
    </w:pPr>
  </w:style>
  <w:style w:type="numbering" w:customStyle="1" w:styleId="List9">
    <w:name w:val="List 9"/>
    <w:basedOn w:val="Bezlisty"/>
    <w:pPr>
      <w:numPr>
        <w:numId w:val="21"/>
      </w:numPr>
    </w:pPr>
  </w:style>
  <w:style w:type="numbering" w:customStyle="1" w:styleId="Zaimportowanystyl10">
    <w:name w:val="Zaimportowany styl 10"/>
    <w:basedOn w:val="Bezlisty"/>
    <w:pPr>
      <w:numPr>
        <w:numId w:val="22"/>
      </w:numPr>
    </w:pPr>
  </w:style>
  <w:style w:type="numbering" w:customStyle="1" w:styleId="List10">
    <w:name w:val="List 10"/>
    <w:basedOn w:val="Bezlisty"/>
    <w:pPr>
      <w:numPr>
        <w:numId w:val="23"/>
      </w:numPr>
    </w:pPr>
  </w:style>
  <w:style w:type="numbering" w:customStyle="1" w:styleId="Zaimportowanystyl11">
    <w:name w:val="Zaimportowany styl 11"/>
    <w:basedOn w:val="Bezlisty"/>
    <w:pPr>
      <w:numPr>
        <w:numId w:val="24"/>
      </w:numPr>
    </w:pPr>
  </w:style>
  <w:style w:type="numbering" w:customStyle="1" w:styleId="List11">
    <w:name w:val="List 11"/>
    <w:basedOn w:val="Bezlisty"/>
    <w:pPr>
      <w:numPr>
        <w:numId w:val="25"/>
      </w:numPr>
    </w:pPr>
  </w:style>
  <w:style w:type="numbering" w:customStyle="1" w:styleId="Zaimportowanystyl12">
    <w:name w:val="Zaimportowany styl 12"/>
    <w:basedOn w:val="Bezlisty"/>
    <w:pPr>
      <w:numPr>
        <w:numId w:val="26"/>
      </w:numPr>
    </w:pPr>
  </w:style>
  <w:style w:type="numbering" w:customStyle="1" w:styleId="List12">
    <w:name w:val="List 12"/>
    <w:basedOn w:val="Bezlisty"/>
    <w:pPr>
      <w:numPr>
        <w:numId w:val="27"/>
      </w:numPr>
    </w:pPr>
  </w:style>
  <w:style w:type="numbering" w:customStyle="1" w:styleId="Zaimportowanystyl13">
    <w:name w:val="Zaimportowany styl 13"/>
    <w:basedOn w:val="Bezlisty"/>
    <w:pPr>
      <w:numPr>
        <w:numId w:val="28"/>
      </w:numPr>
    </w:pPr>
  </w:style>
  <w:style w:type="numbering" w:customStyle="1" w:styleId="List13">
    <w:name w:val="List 13"/>
    <w:basedOn w:val="Bezlisty"/>
    <w:pPr>
      <w:numPr>
        <w:numId w:val="29"/>
      </w:numPr>
    </w:pPr>
  </w:style>
  <w:style w:type="numbering" w:customStyle="1" w:styleId="Zaimportowanystyl14">
    <w:name w:val="Zaimportowany styl 14"/>
    <w:basedOn w:val="Bezlisty"/>
    <w:pPr>
      <w:numPr>
        <w:numId w:val="30"/>
      </w:numPr>
    </w:pPr>
  </w:style>
  <w:style w:type="numbering" w:customStyle="1" w:styleId="List14">
    <w:name w:val="List 14"/>
    <w:basedOn w:val="Bezlisty"/>
    <w:pPr>
      <w:numPr>
        <w:numId w:val="31"/>
      </w:numPr>
    </w:pPr>
  </w:style>
  <w:style w:type="numbering" w:customStyle="1" w:styleId="Zaimportowanystyl15">
    <w:name w:val="Zaimportowany styl 15"/>
    <w:basedOn w:val="Bezlisty"/>
    <w:pPr>
      <w:numPr>
        <w:numId w:val="32"/>
      </w:numPr>
    </w:pPr>
  </w:style>
  <w:style w:type="numbering" w:customStyle="1" w:styleId="1ai1">
    <w:name w:val="1 / a / i1"/>
    <w:basedOn w:val="Bezlisty"/>
    <w:pPr>
      <w:numPr>
        <w:numId w:val="33"/>
      </w:numPr>
    </w:pPr>
  </w:style>
  <w:style w:type="numbering" w:customStyle="1" w:styleId="WW8Num9">
    <w:name w:val="WW8Num9"/>
    <w:basedOn w:val="Bezlisty"/>
    <w:pPr>
      <w:numPr>
        <w:numId w:val="34"/>
      </w:numPr>
    </w:pPr>
  </w:style>
  <w:style w:type="numbering" w:customStyle="1" w:styleId="LFO236">
    <w:name w:val="LFO236"/>
    <w:basedOn w:val="Bezlisty"/>
    <w:pPr>
      <w:numPr>
        <w:numId w:val="35"/>
      </w:numPr>
    </w:pPr>
  </w:style>
  <w:style w:type="numbering" w:customStyle="1" w:styleId="WW8Num7">
    <w:name w:val="WW8Num7"/>
    <w:basedOn w:val="Bezlisty"/>
    <w:pPr>
      <w:numPr>
        <w:numId w:val="36"/>
      </w:numPr>
    </w:pPr>
  </w:style>
  <w:style w:type="numbering" w:customStyle="1" w:styleId="WW8Num15">
    <w:name w:val="WW8Num15"/>
    <w:basedOn w:val="Bezlisty"/>
    <w:pPr>
      <w:numPr>
        <w:numId w:val="37"/>
      </w:numPr>
    </w:pPr>
  </w:style>
  <w:style w:type="numbering" w:customStyle="1" w:styleId="WW8Num3">
    <w:name w:val="WW8Num3"/>
    <w:basedOn w:val="Bezlisty"/>
    <w:pPr>
      <w:numPr>
        <w:numId w:val="38"/>
      </w:numPr>
    </w:pPr>
  </w:style>
  <w:style w:type="numbering" w:customStyle="1" w:styleId="WW8Num19">
    <w:name w:val="WW8Num19"/>
    <w:basedOn w:val="Bezlisty"/>
    <w:pPr>
      <w:numPr>
        <w:numId w:val="39"/>
      </w:numPr>
    </w:pPr>
  </w:style>
  <w:style w:type="numbering" w:customStyle="1" w:styleId="WW8Num8">
    <w:name w:val="WW8Num8"/>
    <w:basedOn w:val="Bezlisty"/>
    <w:pPr>
      <w:numPr>
        <w:numId w:val="40"/>
      </w:numPr>
    </w:pPr>
  </w:style>
  <w:style w:type="numbering" w:customStyle="1" w:styleId="WW8Num81">
    <w:name w:val="WW8Num81"/>
    <w:basedOn w:val="Bezlisty"/>
    <w:pPr>
      <w:numPr>
        <w:numId w:val="41"/>
      </w:numPr>
    </w:pPr>
  </w:style>
  <w:style w:type="numbering" w:customStyle="1" w:styleId="WW8Num191">
    <w:name w:val="WW8Num191"/>
    <w:basedOn w:val="Bezlisty"/>
    <w:pPr>
      <w:numPr>
        <w:numId w:val="42"/>
      </w:numPr>
    </w:pPr>
  </w:style>
  <w:style w:type="numbering" w:customStyle="1" w:styleId="WW8Num71">
    <w:name w:val="WW8Num71"/>
    <w:basedOn w:val="Bezlisty"/>
    <w:pPr>
      <w:numPr>
        <w:numId w:val="43"/>
      </w:numPr>
    </w:pPr>
  </w:style>
  <w:style w:type="numbering" w:customStyle="1" w:styleId="WW8Num21">
    <w:name w:val="WW8Num21"/>
    <w:basedOn w:val="Bezlisty"/>
    <w:pPr>
      <w:numPr>
        <w:numId w:val="44"/>
      </w:numPr>
    </w:pPr>
  </w:style>
  <w:style w:type="numbering" w:customStyle="1" w:styleId="WW8Num22">
    <w:name w:val="WW8Num22"/>
    <w:basedOn w:val="Bezlisty"/>
    <w:pPr>
      <w:numPr>
        <w:numId w:val="45"/>
      </w:numPr>
    </w:pPr>
  </w:style>
  <w:style w:type="numbering" w:customStyle="1" w:styleId="WW8Num23">
    <w:name w:val="WW8Num23"/>
    <w:basedOn w:val="Bezlisty"/>
    <w:pPr>
      <w:numPr>
        <w:numId w:val="46"/>
      </w:numPr>
    </w:pPr>
  </w:style>
  <w:style w:type="numbering" w:customStyle="1" w:styleId="WWNum1">
    <w:name w:val="WWNum1"/>
    <w:basedOn w:val="Bezlisty"/>
    <w:pPr>
      <w:numPr>
        <w:numId w:val="47"/>
      </w:numPr>
    </w:pPr>
  </w:style>
  <w:style w:type="numbering" w:customStyle="1" w:styleId="WWNum2">
    <w:name w:val="WWNum2"/>
    <w:basedOn w:val="Bezlisty"/>
    <w:pPr>
      <w:numPr>
        <w:numId w:val="48"/>
      </w:numPr>
    </w:pPr>
  </w:style>
  <w:style w:type="numbering" w:customStyle="1" w:styleId="WWNum3">
    <w:name w:val="WWNum3"/>
    <w:basedOn w:val="Bezlisty"/>
    <w:pPr>
      <w:numPr>
        <w:numId w:val="49"/>
      </w:numPr>
    </w:pPr>
  </w:style>
  <w:style w:type="numbering" w:customStyle="1" w:styleId="WWNum4">
    <w:name w:val="WWNum4"/>
    <w:basedOn w:val="Bezlisty"/>
    <w:pPr>
      <w:numPr>
        <w:numId w:val="50"/>
      </w:numPr>
    </w:pPr>
  </w:style>
  <w:style w:type="numbering" w:customStyle="1" w:styleId="WWNum5">
    <w:name w:val="WWNum5"/>
    <w:basedOn w:val="Bezlisty"/>
    <w:pPr>
      <w:numPr>
        <w:numId w:val="51"/>
      </w:numPr>
    </w:pPr>
  </w:style>
  <w:style w:type="numbering" w:customStyle="1" w:styleId="WWNum6">
    <w:name w:val="WWNum6"/>
    <w:basedOn w:val="Bezlisty"/>
    <w:pPr>
      <w:numPr>
        <w:numId w:val="52"/>
      </w:numPr>
    </w:pPr>
  </w:style>
  <w:style w:type="numbering" w:customStyle="1" w:styleId="WWNum7">
    <w:name w:val="WWNum7"/>
    <w:basedOn w:val="Bezlisty"/>
    <w:pPr>
      <w:numPr>
        <w:numId w:val="53"/>
      </w:numPr>
    </w:pPr>
  </w:style>
  <w:style w:type="numbering" w:customStyle="1" w:styleId="WWNum8">
    <w:name w:val="WWNum8"/>
    <w:basedOn w:val="Bezlisty"/>
    <w:pPr>
      <w:numPr>
        <w:numId w:val="54"/>
      </w:numPr>
    </w:pPr>
  </w:style>
  <w:style w:type="numbering" w:customStyle="1" w:styleId="WWNum9">
    <w:name w:val="WWNum9"/>
    <w:basedOn w:val="Bezlisty"/>
    <w:pPr>
      <w:numPr>
        <w:numId w:val="55"/>
      </w:numPr>
    </w:pPr>
  </w:style>
  <w:style w:type="numbering" w:customStyle="1" w:styleId="WWNum10">
    <w:name w:val="WWNum10"/>
    <w:basedOn w:val="Bezlisty"/>
    <w:pPr>
      <w:numPr>
        <w:numId w:val="56"/>
      </w:numPr>
    </w:pPr>
  </w:style>
  <w:style w:type="numbering" w:customStyle="1" w:styleId="WWNum11">
    <w:name w:val="WWNum11"/>
    <w:basedOn w:val="Bezlisty"/>
    <w:pPr>
      <w:numPr>
        <w:numId w:val="57"/>
      </w:numPr>
    </w:pPr>
  </w:style>
  <w:style w:type="numbering" w:customStyle="1" w:styleId="WWNum12">
    <w:name w:val="WWNum12"/>
    <w:basedOn w:val="Bezlisty"/>
    <w:pPr>
      <w:numPr>
        <w:numId w:val="58"/>
      </w:numPr>
    </w:pPr>
  </w:style>
  <w:style w:type="numbering" w:customStyle="1" w:styleId="WWNum13">
    <w:name w:val="WWNum13"/>
    <w:basedOn w:val="Bezlisty"/>
    <w:pPr>
      <w:numPr>
        <w:numId w:val="59"/>
      </w:numPr>
    </w:pPr>
  </w:style>
  <w:style w:type="numbering" w:customStyle="1" w:styleId="WWNum14">
    <w:name w:val="WWNum14"/>
    <w:basedOn w:val="Bezlisty"/>
    <w:pPr>
      <w:numPr>
        <w:numId w:val="60"/>
      </w:numPr>
    </w:pPr>
  </w:style>
  <w:style w:type="numbering" w:customStyle="1" w:styleId="WWNum15">
    <w:name w:val="WWNum15"/>
    <w:basedOn w:val="Bezlisty"/>
    <w:pPr>
      <w:numPr>
        <w:numId w:val="61"/>
      </w:numPr>
    </w:pPr>
  </w:style>
  <w:style w:type="numbering" w:customStyle="1" w:styleId="WWNum16">
    <w:name w:val="WWNum16"/>
    <w:basedOn w:val="Bezlisty"/>
    <w:pPr>
      <w:numPr>
        <w:numId w:val="62"/>
      </w:numPr>
    </w:pPr>
  </w:style>
  <w:style w:type="numbering" w:customStyle="1" w:styleId="WWNum17">
    <w:name w:val="WWNum17"/>
    <w:basedOn w:val="Bezlisty"/>
    <w:pPr>
      <w:numPr>
        <w:numId w:val="63"/>
      </w:numPr>
    </w:pPr>
  </w:style>
  <w:style w:type="numbering" w:customStyle="1" w:styleId="WWNum18">
    <w:name w:val="WWNum18"/>
    <w:basedOn w:val="Bezlisty"/>
    <w:pPr>
      <w:numPr>
        <w:numId w:val="64"/>
      </w:numPr>
    </w:pPr>
  </w:style>
  <w:style w:type="numbering" w:customStyle="1" w:styleId="WWNum19">
    <w:name w:val="WWNum19"/>
    <w:basedOn w:val="Bezlisty"/>
    <w:pPr>
      <w:numPr>
        <w:numId w:val="286"/>
      </w:numPr>
    </w:pPr>
  </w:style>
  <w:style w:type="numbering" w:customStyle="1" w:styleId="WWNum20">
    <w:name w:val="WWNum20"/>
    <w:basedOn w:val="Bezlisty"/>
    <w:pPr>
      <w:numPr>
        <w:numId w:val="66"/>
      </w:numPr>
    </w:pPr>
  </w:style>
  <w:style w:type="numbering" w:customStyle="1" w:styleId="WWNum21">
    <w:name w:val="WWNum21"/>
    <w:basedOn w:val="Bezlisty"/>
    <w:pPr>
      <w:numPr>
        <w:numId w:val="67"/>
      </w:numPr>
    </w:pPr>
  </w:style>
  <w:style w:type="numbering" w:customStyle="1" w:styleId="WWNum22">
    <w:name w:val="WWNum22"/>
    <w:basedOn w:val="Bezlisty"/>
    <w:pPr>
      <w:numPr>
        <w:numId w:val="68"/>
      </w:numPr>
    </w:pPr>
  </w:style>
  <w:style w:type="numbering" w:customStyle="1" w:styleId="WWNum23">
    <w:name w:val="WWNum23"/>
    <w:basedOn w:val="Bezlisty"/>
    <w:pPr>
      <w:numPr>
        <w:numId w:val="69"/>
      </w:numPr>
    </w:pPr>
  </w:style>
  <w:style w:type="numbering" w:customStyle="1" w:styleId="WWNum24">
    <w:name w:val="WWNum24"/>
    <w:basedOn w:val="Bezlisty"/>
    <w:pPr>
      <w:numPr>
        <w:numId w:val="264"/>
      </w:numPr>
    </w:pPr>
  </w:style>
  <w:style w:type="numbering" w:customStyle="1" w:styleId="WWNum25">
    <w:name w:val="WWNum25"/>
    <w:basedOn w:val="Bezlisty"/>
    <w:pPr>
      <w:numPr>
        <w:numId w:val="71"/>
      </w:numPr>
    </w:pPr>
  </w:style>
  <w:style w:type="numbering" w:customStyle="1" w:styleId="WWNum26">
    <w:name w:val="WWNum26"/>
    <w:basedOn w:val="Bezlisty"/>
    <w:pPr>
      <w:numPr>
        <w:numId w:val="267"/>
      </w:numPr>
    </w:pPr>
  </w:style>
  <w:style w:type="numbering" w:customStyle="1" w:styleId="WWNum27">
    <w:name w:val="WWNum27"/>
    <w:basedOn w:val="Bezlisty"/>
    <w:pPr>
      <w:numPr>
        <w:numId w:val="73"/>
      </w:numPr>
    </w:pPr>
  </w:style>
  <w:style w:type="numbering" w:customStyle="1" w:styleId="WWNum28">
    <w:name w:val="WWNum28"/>
    <w:basedOn w:val="Bezlisty"/>
    <w:pPr>
      <w:numPr>
        <w:numId w:val="74"/>
      </w:numPr>
    </w:pPr>
  </w:style>
  <w:style w:type="numbering" w:customStyle="1" w:styleId="WWNum29">
    <w:name w:val="WWNum29"/>
    <w:basedOn w:val="Bezlisty"/>
    <w:pPr>
      <w:numPr>
        <w:numId w:val="75"/>
      </w:numPr>
    </w:pPr>
  </w:style>
  <w:style w:type="numbering" w:customStyle="1" w:styleId="WWNum30">
    <w:name w:val="WWNum30"/>
    <w:basedOn w:val="Bezlisty"/>
    <w:pPr>
      <w:numPr>
        <w:numId w:val="76"/>
      </w:numPr>
    </w:pPr>
  </w:style>
  <w:style w:type="numbering" w:customStyle="1" w:styleId="WWNum31">
    <w:name w:val="WWNum31"/>
    <w:basedOn w:val="Bezlisty"/>
    <w:pPr>
      <w:numPr>
        <w:numId w:val="77"/>
      </w:numPr>
    </w:pPr>
  </w:style>
  <w:style w:type="numbering" w:customStyle="1" w:styleId="WWNum32">
    <w:name w:val="WWNum32"/>
    <w:basedOn w:val="Bezlisty"/>
    <w:pPr>
      <w:numPr>
        <w:numId w:val="78"/>
      </w:numPr>
    </w:pPr>
  </w:style>
  <w:style w:type="numbering" w:customStyle="1" w:styleId="WWNum33">
    <w:name w:val="WWNum33"/>
    <w:basedOn w:val="Bezlisty"/>
    <w:pPr>
      <w:numPr>
        <w:numId w:val="79"/>
      </w:numPr>
    </w:pPr>
  </w:style>
  <w:style w:type="numbering" w:customStyle="1" w:styleId="WWNum34">
    <w:name w:val="WWNum34"/>
    <w:basedOn w:val="Bezlisty"/>
    <w:pPr>
      <w:numPr>
        <w:numId w:val="80"/>
      </w:numPr>
    </w:pPr>
  </w:style>
  <w:style w:type="numbering" w:customStyle="1" w:styleId="WWNum35">
    <w:name w:val="WWNum35"/>
    <w:basedOn w:val="Bezlisty"/>
    <w:pPr>
      <w:numPr>
        <w:numId w:val="291"/>
      </w:numPr>
    </w:pPr>
  </w:style>
  <w:style w:type="numbering" w:customStyle="1" w:styleId="WWNum36">
    <w:name w:val="WWNum36"/>
    <w:basedOn w:val="Bezlisty"/>
    <w:pPr>
      <w:numPr>
        <w:numId w:val="257"/>
      </w:numPr>
    </w:pPr>
  </w:style>
  <w:style w:type="numbering" w:customStyle="1" w:styleId="WWNum37">
    <w:name w:val="WWNum37"/>
    <w:basedOn w:val="Bezlisty"/>
    <w:pPr>
      <w:numPr>
        <w:numId w:val="83"/>
      </w:numPr>
    </w:pPr>
  </w:style>
  <w:style w:type="numbering" w:customStyle="1" w:styleId="WWNum38">
    <w:name w:val="WWNum38"/>
    <w:basedOn w:val="Bezlisty"/>
    <w:pPr>
      <w:numPr>
        <w:numId w:val="84"/>
      </w:numPr>
    </w:pPr>
  </w:style>
  <w:style w:type="numbering" w:customStyle="1" w:styleId="WWNum39">
    <w:name w:val="WWNum39"/>
    <w:basedOn w:val="Bezlisty"/>
    <w:pPr>
      <w:numPr>
        <w:numId w:val="85"/>
      </w:numPr>
    </w:pPr>
  </w:style>
  <w:style w:type="numbering" w:customStyle="1" w:styleId="WWNum40">
    <w:name w:val="WWNum40"/>
    <w:basedOn w:val="Bezlisty"/>
    <w:pPr>
      <w:numPr>
        <w:numId w:val="86"/>
      </w:numPr>
    </w:pPr>
  </w:style>
  <w:style w:type="numbering" w:customStyle="1" w:styleId="WWNum41">
    <w:name w:val="WWNum41"/>
    <w:basedOn w:val="Bezlisty"/>
    <w:pPr>
      <w:numPr>
        <w:numId w:val="87"/>
      </w:numPr>
    </w:pPr>
  </w:style>
  <w:style w:type="numbering" w:customStyle="1" w:styleId="WWNum42">
    <w:name w:val="WWNum42"/>
    <w:basedOn w:val="Bezlisty"/>
    <w:pPr>
      <w:numPr>
        <w:numId w:val="88"/>
      </w:numPr>
    </w:pPr>
  </w:style>
  <w:style w:type="numbering" w:customStyle="1" w:styleId="WWNum43">
    <w:name w:val="WWNum43"/>
    <w:basedOn w:val="Bezlisty"/>
    <w:pPr>
      <w:numPr>
        <w:numId w:val="89"/>
      </w:numPr>
    </w:pPr>
  </w:style>
  <w:style w:type="numbering" w:customStyle="1" w:styleId="WWNum44">
    <w:name w:val="WWNum44"/>
    <w:basedOn w:val="Bezlisty"/>
    <w:pPr>
      <w:numPr>
        <w:numId w:val="90"/>
      </w:numPr>
    </w:pPr>
  </w:style>
  <w:style w:type="numbering" w:customStyle="1" w:styleId="WWNum45">
    <w:name w:val="WWNum45"/>
    <w:basedOn w:val="Bezlisty"/>
    <w:pPr>
      <w:numPr>
        <w:numId w:val="91"/>
      </w:numPr>
    </w:pPr>
  </w:style>
  <w:style w:type="numbering" w:customStyle="1" w:styleId="WWNum46">
    <w:name w:val="WWNum46"/>
    <w:basedOn w:val="Bezlisty"/>
    <w:pPr>
      <w:numPr>
        <w:numId w:val="268"/>
      </w:numPr>
    </w:pPr>
  </w:style>
  <w:style w:type="numbering" w:customStyle="1" w:styleId="WWNum47">
    <w:name w:val="WWNum47"/>
    <w:basedOn w:val="Bezlisty"/>
    <w:pPr>
      <w:numPr>
        <w:numId w:val="93"/>
      </w:numPr>
    </w:pPr>
  </w:style>
  <w:style w:type="numbering" w:customStyle="1" w:styleId="WWNum48">
    <w:name w:val="WWNum48"/>
    <w:basedOn w:val="Bezlisty"/>
    <w:pPr>
      <w:numPr>
        <w:numId w:val="94"/>
      </w:numPr>
    </w:pPr>
  </w:style>
  <w:style w:type="numbering" w:customStyle="1" w:styleId="WWNum49">
    <w:name w:val="WWNum49"/>
    <w:basedOn w:val="Bezlisty"/>
    <w:pPr>
      <w:numPr>
        <w:numId w:val="95"/>
      </w:numPr>
    </w:pPr>
  </w:style>
  <w:style w:type="numbering" w:customStyle="1" w:styleId="WWNum50">
    <w:name w:val="WWNum50"/>
    <w:basedOn w:val="Bezlisty"/>
    <w:pPr>
      <w:numPr>
        <w:numId w:val="96"/>
      </w:numPr>
    </w:pPr>
  </w:style>
  <w:style w:type="numbering" w:customStyle="1" w:styleId="WWNum51">
    <w:name w:val="WWNum51"/>
    <w:basedOn w:val="Bezlisty"/>
    <w:pPr>
      <w:numPr>
        <w:numId w:val="97"/>
      </w:numPr>
    </w:pPr>
  </w:style>
  <w:style w:type="numbering" w:customStyle="1" w:styleId="WWNum52">
    <w:name w:val="WWNum52"/>
    <w:basedOn w:val="Bezlisty"/>
    <w:pPr>
      <w:numPr>
        <w:numId w:val="98"/>
      </w:numPr>
    </w:pPr>
  </w:style>
  <w:style w:type="numbering" w:customStyle="1" w:styleId="WWNum53">
    <w:name w:val="WWNum53"/>
    <w:basedOn w:val="Bezlisty"/>
    <w:pPr>
      <w:numPr>
        <w:numId w:val="99"/>
      </w:numPr>
    </w:pPr>
  </w:style>
  <w:style w:type="numbering" w:customStyle="1" w:styleId="WWNum54">
    <w:name w:val="WWNum54"/>
    <w:basedOn w:val="Bezlisty"/>
    <w:pPr>
      <w:numPr>
        <w:numId w:val="100"/>
      </w:numPr>
    </w:pPr>
  </w:style>
  <w:style w:type="numbering" w:customStyle="1" w:styleId="WWNum55">
    <w:name w:val="WWNum55"/>
    <w:basedOn w:val="Bezlisty"/>
    <w:pPr>
      <w:numPr>
        <w:numId w:val="101"/>
      </w:numPr>
    </w:pPr>
  </w:style>
  <w:style w:type="numbering" w:customStyle="1" w:styleId="WWNum56">
    <w:name w:val="WWNum56"/>
    <w:basedOn w:val="Bezlisty"/>
    <w:pPr>
      <w:numPr>
        <w:numId w:val="102"/>
      </w:numPr>
    </w:pPr>
  </w:style>
  <w:style w:type="numbering" w:customStyle="1" w:styleId="WWNum57">
    <w:name w:val="WWNum57"/>
    <w:basedOn w:val="Bezlisty"/>
    <w:pPr>
      <w:numPr>
        <w:numId w:val="103"/>
      </w:numPr>
    </w:pPr>
  </w:style>
  <w:style w:type="numbering" w:customStyle="1" w:styleId="WWNum58">
    <w:name w:val="WWNum58"/>
    <w:basedOn w:val="Bezlisty"/>
    <w:pPr>
      <w:numPr>
        <w:numId w:val="263"/>
      </w:numPr>
    </w:pPr>
  </w:style>
  <w:style w:type="numbering" w:customStyle="1" w:styleId="WWNum59">
    <w:name w:val="WWNum59"/>
    <w:basedOn w:val="Bezlisty"/>
    <w:pPr>
      <w:numPr>
        <w:numId w:val="105"/>
      </w:numPr>
    </w:pPr>
  </w:style>
  <w:style w:type="numbering" w:customStyle="1" w:styleId="WWNum60">
    <w:name w:val="WWNum60"/>
    <w:basedOn w:val="Bezlisty"/>
    <w:pPr>
      <w:numPr>
        <w:numId w:val="106"/>
      </w:numPr>
    </w:pPr>
  </w:style>
  <w:style w:type="numbering" w:customStyle="1" w:styleId="WWNum61">
    <w:name w:val="WWNum61"/>
    <w:basedOn w:val="Bezlisty"/>
    <w:pPr>
      <w:numPr>
        <w:numId w:val="107"/>
      </w:numPr>
    </w:pPr>
  </w:style>
  <w:style w:type="numbering" w:customStyle="1" w:styleId="WWNum62">
    <w:name w:val="WWNum62"/>
    <w:basedOn w:val="Bezlisty"/>
    <w:pPr>
      <w:numPr>
        <w:numId w:val="108"/>
      </w:numPr>
    </w:pPr>
  </w:style>
  <w:style w:type="numbering" w:customStyle="1" w:styleId="WWNum63">
    <w:name w:val="WWNum63"/>
    <w:basedOn w:val="Bezlisty"/>
    <w:pPr>
      <w:numPr>
        <w:numId w:val="109"/>
      </w:numPr>
    </w:pPr>
  </w:style>
  <w:style w:type="numbering" w:customStyle="1" w:styleId="WWNum64">
    <w:name w:val="WWNum64"/>
    <w:basedOn w:val="Bezlisty"/>
    <w:pPr>
      <w:numPr>
        <w:numId w:val="110"/>
      </w:numPr>
    </w:pPr>
  </w:style>
  <w:style w:type="numbering" w:customStyle="1" w:styleId="WWNum65">
    <w:name w:val="WWNum65"/>
    <w:basedOn w:val="Bezlisty"/>
    <w:pPr>
      <w:numPr>
        <w:numId w:val="111"/>
      </w:numPr>
    </w:pPr>
  </w:style>
  <w:style w:type="numbering" w:customStyle="1" w:styleId="WWNum66">
    <w:name w:val="WWNum66"/>
    <w:basedOn w:val="Bezlisty"/>
    <w:pPr>
      <w:numPr>
        <w:numId w:val="112"/>
      </w:numPr>
    </w:pPr>
  </w:style>
  <w:style w:type="numbering" w:customStyle="1" w:styleId="WWNum67">
    <w:name w:val="WWNum67"/>
    <w:basedOn w:val="Bezlisty"/>
    <w:pPr>
      <w:numPr>
        <w:numId w:val="113"/>
      </w:numPr>
    </w:pPr>
  </w:style>
  <w:style w:type="numbering" w:customStyle="1" w:styleId="WWNum68">
    <w:name w:val="WWNum68"/>
    <w:basedOn w:val="Bezlisty"/>
    <w:pPr>
      <w:numPr>
        <w:numId w:val="114"/>
      </w:numPr>
    </w:pPr>
  </w:style>
  <w:style w:type="numbering" w:customStyle="1" w:styleId="WWNum69">
    <w:name w:val="WWNum69"/>
    <w:basedOn w:val="Bezlisty"/>
    <w:pPr>
      <w:numPr>
        <w:numId w:val="269"/>
      </w:numPr>
    </w:pPr>
  </w:style>
  <w:style w:type="numbering" w:customStyle="1" w:styleId="WWNum70">
    <w:name w:val="WWNum70"/>
    <w:basedOn w:val="Bezlisty"/>
    <w:pPr>
      <w:numPr>
        <w:numId w:val="116"/>
      </w:numPr>
    </w:pPr>
  </w:style>
  <w:style w:type="numbering" w:customStyle="1" w:styleId="WWNum71">
    <w:name w:val="WWNum71"/>
    <w:basedOn w:val="Bezlisty"/>
    <w:pPr>
      <w:numPr>
        <w:numId w:val="117"/>
      </w:numPr>
    </w:pPr>
  </w:style>
  <w:style w:type="numbering" w:customStyle="1" w:styleId="WWNum72">
    <w:name w:val="WWNum72"/>
    <w:basedOn w:val="Bezlisty"/>
    <w:pPr>
      <w:numPr>
        <w:numId w:val="118"/>
      </w:numPr>
    </w:pPr>
  </w:style>
  <w:style w:type="numbering" w:customStyle="1" w:styleId="WWNum73">
    <w:name w:val="WWNum73"/>
    <w:basedOn w:val="Bezlisty"/>
    <w:pPr>
      <w:numPr>
        <w:numId w:val="261"/>
      </w:numPr>
    </w:pPr>
  </w:style>
  <w:style w:type="numbering" w:customStyle="1" w:styleId="WWNum74">
    <w:name w:val="WWNum74"/>
    <w:basedOn w:val="Bezlisty"/>
    <w:pPr>
      <w:numPr>
        <w:numId w:val="120"/>
      </w:numPr>
    </w:pPr>
  </w:style>
  <w:style w:type="numbering" w:customStyle="1" w:styleId="WWNum75">
    <w:name w:val="WWNum75"/>
    <w:basedOn w:val="Bezlisty"/>
    <w:pPr>
      <w:numPr>
        <w:numId w:val="121"/>
      </w:numPr>
    </w:pPr>
  </w:style>
  <w:style w:type="numbering" w:customStyle="1" w:styleId="WWNum76">
    <w:name w:val="WWNum76"/>
    <w:basedOn w:val="Bezlisty"/>
    <w:pPr>
      <w:numPr>
        <w:numId w:val="122"/>
      </w:numPr>
    </w:pPr>
  </w:style>
  <w:style w:type="numbering" w:customStyle="1" w:styleId="WWNum77">
    <w:name w:val="WWNum77"/>
    <w:basedOn w:val="Bezlisty"/>
    <w:pPr>
      <w:numPr>
        <w:numId w:val="123"/>
      </w:numPr>
    </w:pPr>
  </w:style>
  <w:style w:type="numbering" w:customStyle="1" w:styleId="WWNum78">
    <w:name w:val="WWNum78"/>
    <w:basedOn w:val="Bezlisty"/>
    <w:pPr>
      <w:numPr>
        <w:numId w:val="124"/>
      </w:numPr>
    </w:pPr>
  </w:style>
  <w:style w:type="numbering" w:customStyle="1" w:styleId="WWNum79">
    <w:name w:val="WWNum79"/>
    <w:basedOn w:val="Bezlisty"/>
    <w:pPr>
      <w:numPr>
        <w:numId w:val="125"/>
      </w:numPr>
    </w:pPr>
  </w:style>
  <w:style w:type="numbering" w:customStyle="1" w:styleId="WWNum80">
    <w:name w:val="WWNum80"/>
    <w:basedOn w:val="Bezlisty"/>
    <w:pPr>
      <w:numPr>
        <w:numId w:val="126"/>
      </w:numPr>
    </w:pPr>
  </w:style>
  <w:style w:type="numbering" w:customStyle="1" w:styleId="WWNum81">
    <w:name w:val="WWNum81"/>
    <w:basedOn w:val="Bezlisty"/>
    <w:pPr>
      <w:numPr>
        <w:numId w:val="127"/>
      </w:numPr>
    </w:pPr>
  </w:style>
  <w:style w:type="numbering" w:customStyle="1" w:styleId="WWNum82">
    <w:name w:val="WWNum82"/>
    <w:basedOn w:val="Bezlisty"/>
    <w:pPr>
      <w:numPr>
        <w:numId w:val="128"/>
      </w:numPr>
    </w:pPr>
  </w:style>
  <w:style w:type="numbering" w:customStyle="1" w:styleId="WWNum83">
    <w:name w:val="WWNum83"/>
    <w:basedOn w:val="Bezlisty"/>
    <w:pPr>
      <w:numPr>
        <w:numId w:val="129"/>
      </w:numPr>
    </w:pPr>
  </w:style>
  <w:style w:type="numbering" w:customStyle="1" w:styleId="WWNum84">
    <w:name w:val="WWNum84"/>
    <w:basedOn w:val="Bezlisty"/>
    <w:pPr>
      <w:numPr>
        <w:numId w:val="130"/>
      </w:numPr>
    </w:pPr>
  </w:style>
  <w:style w:type="numbering" w:customStyle="1" w:styleId="WWNum85">
    <w:name w:val="WWNum85"/>
    <w:basedOn w:val="Bezlisty"/>
    <w:pPr>
      <w:numPr>
        <w:numId w:val="131"/>
      </w:numPr>
    </w:pPr>
  </w:style>
  <w:style w:type="numbering" w:customStyle="1" w:styleId="WWNum86">
    <w:name w:val="WWNum86"/>
    <w:basedOn w:val="Bezlisty"/>
    <w:pPr>
      <w:numPr>
        <w:numId w:val="132"/>
      </w:numPr>
    </w:pPr>
  </w:style>
  <w:style w:type="numbering" w:customStyle="1" w:styleId="WWNum87">
    <w:name w:val="WWNum87"/>
    <w:basedOn w:val="Bezlisty"/>
    <w:pPr>
      <w:numPr>
        <w:numId w:val="133"/>
      </w:numPr>
    </w:pPr>
  </w:style>
  <w:style w:type="numbering" w:customStyle="1" w:styleId="WWNum88">
    <w:name w:val="WWNum88"/>
    <w:basedOn w:val="Bezlisty"/>
    <w:pPr>
      <w:numPr>
        <w:numId w:val="134"/>
      </w:numPr>
    </w:pPr>
  </w:style>
  <w:style w:type="numbering" w:customStyle="1" w:styleId="WWNum89">
    <w:name w:val="WWNum89"/>
    <w:basedOn w:val="Bezlisty"/>
    <w:pPr>
      <w:numPr>
        <w:numId w:val="135"/>
      </w:numPr>
    </w:pPr>
  </w:style>
  <w:style w:type="numbering" w:customStyle="1" w:styleId="WWNum90">
    <w:name w:val="WWNum90"/>
    <w:basedOn w:val="Bezlisty"/>
    <w:pPr>
      <w:numPr>
        <w:numId w:val="136"/>
      </w:numPr>
    </w:pPr>
  </w:style>
  <w:style w:type="numbering" w:customStyle="1" w:styleId="WWNum91">
    <w:name w:val="WWNum91"/>
    <w:basedOn w:val="Bezlisty"/>
    <w:pPr>
      <w:numPr>
        <w:numId w:val="137"/>
      </w:numPr>
    </w:pPr>
  </w:style>
  <w:style w:type="numbering" w:customStyle="1" w:styleId="WWNum92">
    <w:name w:val="WWNum92"/>
    <w:basedOn w:val="Bezlisty"/>
    <w:pPr>
      <w:numPr>
        <w:numId w:val="138"/>
      </w:numPr>
    </w:pPr>
  </w:style>
  <w:style w:type="numbering" w:customStyle="1" w:styleId="WWNum93">
    <w:name w:val="WWNum93"/>
    <w:basedOn w:val="Bezlisty"/>
    <w:pPr>
      <w:numPr>
        <w:numId w:val="139"/>
      </w:numPr>
    </w:pPr>
  </w:style>
  <w:style w:type="numbering" w:customStyle="1" w:styleId="WWNum94">
    <w:name w:val="WWNum94"/>
    <w:basedOn w:val="Bezlisty"/>
    <w:pPr>
      <w:numPr>
        <w:numId w:val="140"/>
      </w:numPr>
    </w:pPr>
  </w:style>
  <w:style w:type="numbering" w:customStyle="1" w:styleId="WWNum95">
    <w:name w:val="WWNum95"/>
    <w:basedOn w:val="Bezlisty"/>
    <w:pPr>
      <w:numPr>
        <w:numId w:val="141"/>
      </w:numPr>
    </w:pPr>
  </w:style>
  <w:style w:type="numbering" w:customStyle="1" w:styleId="WWNum96">
    <w:name w:val="WWNum96"/>
    <w:basedOn w:val="Bezlisty"/>
    <w:pPr>
      <w:numPr>
        <w:numId w:val="142"/>
      </w:numPr>
    </w:pPr>
  </w:style>
  <w:style w:type="numbering" w:customStyle="1" w:styleId="WWNum97">
    <w:name w:val="WWNum97"/>
    <w:basedOn w:val="Bezlisty"/>
    <w:pPr>
      <w:numPr>
        <w:numId w:val="143"/>
      </w:numPr>
    </w:pPr>
  </w:style>
  <w:style w:type="numbering" w:customStyle="1" w:styleId="WWNum98">
    <w:name w:val="WWNum98"/>
    <w:basedOn w:val="Bezlisty"/>
    <w:pPr>
      <w:numPr>
        <w:numId w:val="144"/>
      </w:numPr>
    </w:pPr>
  </w:style>
  <w:style w:type="numbering" w:customStyle="1" w:styleId="WWNum99">
    <w:name w:val="WWNum99"/>
    <w:basedOn w:val="Bezlisty"/>
    <w:pPr>
      <w:numPr>
        <w:numId w:val="145"/>
      </w:numPr>
    </w:pPr>
  </w:style>
  <w:style w:type="numbering" w:customStyle="1" w:styleId="WWNum100">
    <w:name w:val="WWNum100"/>
    <w:basedOn w:val="Bezlisty"/>
    <w:pPr>
      <w:numPr>
        <w:numId w:val="146"/>
      </w:numPr>
    </w:pPr>
  </w:style>
  <w:style w:type="numbering" w:customStyle="1" w:styleId="WWNum101">
    <w:name w:val="WWNum101"/>
    <w:basedOn w:val="Bezlisty"/>
    <w:pPr>
      <w:numPr>
        <w:numId w:val="147"/>
      </w:numPr>
    </w:pPr>
  </w:style>
  <w:style w:type="numbering" w:customStyle="1" w:styleId="WWNum102">
    <w:name w:val="WWNum102"/>
    <w:basedOn w:val="Bezlisty"/>
    <w:pPr>
      <w:numPr>
        <w:numId w:val="148"/>
      </w:numPr>
    </w:pPr>
  </w:style>
  <w:style w:type="numbering" w:customStyle="1" w:styleId="WWNum103">
    <w:name w:val="WWNum103"/>
    <w:basedOn w:val="Bezlisty"/>
    <w:pPr>
      <w:numPr>
        <w:numId w:val="149"/>
      </w:numPr>
    </w:pPr>
  </w:style>
  <w:style w:type="numbering" w:customStyle="1" w:styleId="WWNum104">
    <w:name w:val="WWNum104"/>
    <w:basedOn w:val="Bezlisty"/>
    <w:pPr>
      <w:numPr>
        <w:numId w:val="150"/>
      </w:numPr>
    </w:pPr>
  </w:style>
  <w:style w:type="numbering" w:customStyle="1" w:styleId="WWNum105">
    <w:name w:val="WWNum105"/>
    <w:basedOn w:val="Bezlisty"/>
    <w:pPr>
      <w:numPr>
        <w:numId w:val="151"/>
      </w:numPr>
    </w:pPr>
  </w:style>
  <w:style w:type="numbering" w:customStyle="1" w:styleId="WWNum106">
    <w:name w:val="WWNum106"/>
    <w:basedOn w:val="Bezlisty"/>
    <w:pPr>
      <w:numPr>
        <w:numId w:val="152"/>
      </w:numPr>
    </w:pPr>
  </w:style>
  <w:style w:type="numbering" w:customStyle="1" w:styleId="WWNum107">
    <w:name w:val="WWNum107"/>
    <w:basedOn w:val="Bezlisty"/>
    <w:pPr>
      <w:numPr>
        <w:numId w:val="153"/>
      </w:numPr>
    </w:pPr>
  </w:style>
  <w:style w:type="numbering" w:customStyle="1" w:styleId="WWNum108">
    <w:name w:val="WWNum108"/>
    <w:basedOn w:val="Bezlisty"/>
    <w:pPr>
      <w:numPr>
        <w:numId w:val="154"/>
      </w:numPr>
    </w:pPr>
  </w:style>
  <w:style w:type="numbering" w:customStyle="1" w:styleId="WWNum109">
    <w:name w:val="WWNum109"/>
    <w:basedOn w:val="Bezlisty"/>
    <w:pPr>
      <w:numPr>
        <w:numId w:val="155"/>
      </w:numPr>
    </w:pPr>
  </w:style>
  <w:style w:type="numbering" w:customStyle="1" w:styleId="WWNum110">
    <w:name w:val="WWNum110"/>
    <w:basedOn w:val="Bezlisty"/>
    <w:pPr>
      <w:numPr>
        <w:numId w:val="156"/>
      </w:numPr>
    </w:pPr>
  </w:style>
  <w:style w:type="numbering" w:customStyle="1" w:styleId="WWNum111">
    <w:name w:val="WWNum111"/>
    <w:basedOn w:val="Bezlisty"/>
    <w:pPr>
      <w:numPr>
        <w:numId w:val="157"/>
      </w:numPr>
    </w:pPr>
  </w:style>
  <w:style w:type="numbering" w:customStyle="1" w:styleId="WWNum112">
    <w:name w:val="WWNum112"/>
    <w:basedOn w:val="Bezlisty"/>
    <w:pPr>
      <w:numPr>
        <w:numId w:val="158"/>
      </w:numPr>
    </w:pPr>
  </w:style>
  <w:style w:type="numbering" w:customStyle="1" w:styleId="WWNum113">
    <w:name w:val="WWNum113"/>
    <w:basedOn w:val="Bezlisty"/>
    <w:pPr>
      <w:numPr>
        <w:numId w:val="159"/>
      </w:numPr>
    </w:pPr>
  </w:style>
  <w:style w:type="numbering" w:customStyle="1" w:styleId="WWNum114">
    <w:name w:val="WWNum114"/>
    <w:basedOn w:val="Bezlisty"/>
    <w:pPr>
      <w:numPr>
        <w:numId w:val="258"/>
      </w:numPr>
    </w:pPr>
  </w:style>
  <w:style w:type="numbering" w:customStyle="1" w:styleId="WWNum115">
    <w:name w:val="WWNum115"/>
    <w:basedOn w:val="Bezlisty"/>
    <w:pPr>
      <w:numPr>
        <w:numId w:val="161"/>
      </w:numPr>
    </w:pPr>
  </w:style>
  <w:style w:type="numbering" w:customStyle="1" w:styleId="WWNum116">
    <w:name w:val="WWNum116"/>
    <w:basedOn w:val="Bezlisty"/>
    <w:pPr>
      <w:numPr>
        <w:numId w:val="162"/>
      </w:numPr>
    </w:pPr>
  </w:style>
  <w:style w:type="numbering" w:customStyle="1" w:styleId="WWNum117">
    <w:name w:val="WWNum117"/>
    <w:basedOn w:val="Bezlisty"/>
    <w:pPr>
      <w:numPr>
        <w:numId w:val="163"/>
      </w:numPr>
    </w:pPr>
  </w:style>
  <w:style w:type="numbering" w:customStyle="1" w:styleId="WWNum118">
    <w:name w:val="WWNum118"/>
    <w:basedOn w:val="Bezlisty"/>
    <w:pPr>
      <w:numPr>
        <w:numId w:val="164"/>
      </w:numPr>
    </w:pPr>
  </w:style>
  <w:style w:type="numbering" w:customStyle="1" w:styleId="WWNum119">
    <w:name w:val="WWNum119"/>
    <w:basedOn w:val="Bezlisty"/>
    <w:pPr>
      <w:numPr>
        <w:numId w:val="165"/>
      </w:numPr>
    </w:pPr>
  </w:style>
  <w:style w:type="numbering" w:customStyle="1" w:styleId="WWNum120">
    <w:name w:val="WWNum120"/>
    <w:basedOn w:val="Bezlisty"/>
    <w:pPr>
      <w:numPr>
        <w:numId w:val="166"/>
      </w:numPr>
    </w:pPr>
  </w:style>
  <w:style w:type="numbering" w:customStyle="1" w:styleId="WWNum121">
    <w:name w:val="WWNum121"/>
    <w:basedOn w:val="Bezlisty"/>
    <w:pPr>
      <w:numPr>
        <w:numId w:val="167"/>
      </w:numPr>
    </w:pPr>
  </w:style>
  <w:style w:type="numbering" w:customStyle="1" w:styleId="WWNum122">
    <w:name w:val="WWNum122"/>
    <w:basedOn w:val="Bezlisty"/>
    <w:pPr>
      <w:numPr>
        <w:numId w:val="168"/>
      </w:numPr>
    </w:pPr>
  </w:style>
  <w:style w:type="numbering" w:customStyle="1" w:styleId="WWNum123">
    <w:name w:val="WWNum123"/>
    <w:basedOn w:val="Bezlisty"/>
    <w:pPr>
      <w:numPr>
        <w:numId w:val="169"/>
      </w:numPr>
    </w:pPr>
  </w:style>
  <w:style w:type="numbering" w:customStyle="1" w:styleId="WWNum124">
    <w:name w:val="WWNum124"/>
    <w:basedOn w:val="Bezlisty"/>
    <w:pPr>
      <w:numPr>
        <w:numId w:val="170"/>
      </w:numPr>
    </w:pPr>
  </w:style>
  <w:style w:type="numbering" w:customStyle="1" w:styleId="WWNum125">
    <w:name w:val="WWNum125"/>
    <w:basedOn w:val="Bezlisty"/>
    <w:pPr>
      <w:numPr>
        <w:numId w:val="171"/>
      </w:numPr>
    </w:pPr>
  </w:style>
  <w:style w:type="numbering" w:customStyle="1" w:styleId="WWNum126">
    <w:name w:val="WWNum126"/>
    <w:basedOn w:val="Bezlisty"/>
    <w:pPr>
      <w:numPr>
        <w:numId w:val="172"/>
      </w:numPr>
    </w:pPr>
  </w:style>
  <w:style w:type="numbering" w:customStyle="1" w:styleId="WWNum127">
    <w:name w:val="WWNum127"/>
    <w:basedOn w:val="Bezlisty"/>
    <w:pPr>
      <w:numPr>
        <w:numId w:val="173"/>
      </w:numPr>
    </w:pPr>
  </w:style>
  <w:style w:type="numbering" w:customStyle="1" w:styleId="WWNum128">
    <w:name w:val="WWNum128"/>
    <w:basedOn w:val="Bezlisty"/>
    <w:pPr>
      <w:numPr>
        <w:numId w:val="174"/>
      </w:numPr>
    </w:pPr>
  </w:style>
  <w:style w:type="numbering" w:customStyle="1" w:styleId="WWNum129">
    <w:name w:val="WWNum129"/>
    <w:basedOn w:val="Bezlisty"/>
    <w:pPr>
      <w:numPr>
        <w:numId w:val="175"/>
      </w:numPr>
    </w:pPr>
  </w:style>
  <w:style w:type="numbering" w:customStyle="1" w:styleId="WWNum130">
    <w:name w:val="WWNum130"/>
    <w:basedOn w:val="Bezlisty"/>
    <w:pPr>
      <w:numPr>
        <w:numId w:val="176"/>
      </w:numPr>
    </w:pPr>
  </w:style>
  <w:style w:type="numbering" w:customStyle="1" w:styleId="WWNum131">
    <w:name w:val="WWNum131"/>
    <w:basedOn w:val="Bezlisty"/>
    <w:pPr>
      <w:numPr>
        <w:numId w:val="177"/>
      </w:numPr>
    </w:pPr>
  </w:style>
  <w:style w:type="numbering" w:customStyle="1" w:styleId="WWNum132">
    <w:name w:val="WWNum132"/>
    <w:basedOn w:val="Bezlisty"/>
    <w:pPr>
      <w:numPr>
        <w:numId w:val="178"/>
      </w:numPr>
    </w:pPr>
  </w:style>
  <w:style w:type="numbering" w:customStyle="1" w:styleId="WWNum133">
    <w:name w:val="WWNum133"/>
    <w:basedOn w:val="Bezlisty"/>
    <w:pPr>
      <w:numPr>
        <w:numId w:val="179"/>
      </w:numPr>
    </w:pPr>
  </w:style>
  <w:style w:type="numbering" w:customStyle="1" w:styleId="WWNum134">
    <w:name w:val="WWNum134"/>
    <w:basedOn w:val="Bezlisty"/>
    <w:pPr>
      <w:numPr>
        <w:numId w:val="180"/>
      </w:numPr>
    </w:pPr>
  </w:style>
  <w:style w:type="numbering" w:customStyle="1" w:styleId="WWNum135">
    <w:name w:val="WWNum135"/>
    <w:basedOn w:val="Bezlisty"/>
    <w:pPr>
      <w:numPr>
        <w:numId w:val="181"/>
      </w:numPr>
    </w:pPr>
  </w:style>
  <w:style w:type="numbering" w:customStyle="1" w:styleId="WWNum136">
    <w:name w:val="WWNum136"/>
    <w:basedOn w:val="Bezlisty"/>
    <w:pPr>
      <w:numPr>
        <w:numId w:val="182"/>
      </w:numPr>
    </w:pPr>
  </w:style>
  <w:style w:type="numbering" w:customStyle="1" w:styleId="WWNum137">
    <w:name w:val="WWNum137"/>
    <w:basedOn w:val="Bezlisty"/>
    <w:pPr>
      <w:numPr>
        <w:numId w:val="183"/>
      </w:numPr>
    </w:pPr>
  </w:style>
  <w:style w:type="numbering" w:customStyle="1" w:styleId="WWNum138">
    <w:name w:val="WWNum138"/>
    <w:basedOn w:val="Bezlisty"/>
    <w:pPr>
      <w:numPr>
        <w:numId w:val="184"/>
      </w:numPr>
    </w:pPr>
  </w:style>
  <w:style w:type="numbering" w:customStyle="1" w:styleId="WWNum139">
    <w:name w:val="WWNum139"/>
    <w:basedOn w:val="Bezlisty"/>
    <w:pPr>
      <w:numPr>
        <w:numId w:val="185"/>
      </w:numPr>
    </w:pPr>
  </w:style>
  <w:style w:type="numbering" w:customStyle="1" w:styleId="WWNum140">
    <w:name w:val="WWNum140"/>
    <w:basedOn w:val="Bezlisty"/>
    <w:pPr>
      <w:numPr>
        <w:numId w:val="186"/>
      </w:numPr>
    </w:pPr>
  </w:style>
  <w:style w:type="numbering" w:customStyle="1" w:styleId="WWNum141">
    <w:name w:val="WWNum141"/>
    <w:basedOn w:val="Bezlisty"/>
    <w:pPr>
      <w:numPr>
        <w:numId w:val="187"/>
      </w:numPr>
    </w:pPr>
  </w:style>
  <w:style w:type="numbering" w:customStyle="1" w:styleId="WWNum142">
    <w:name w:val="WWNum142"/>
    <w:basedOn w:val="Bezlisty"/>
    <w:pPr>
      <w:numPr>
        <w:numId w:val="188"/>
      </w:numPr>
    </w:pPr>
  </w:style>
  <w:style w:type="numbering" w:customStyle="1" w:styleId="WWNum143">
    <w:name w:val="WWNum143"/>
    <w:basedOn w:val="Bezlisty"/>
    <w:pPr>
      <w:numPr>
        <w:numId w:val="189"/>
      </w:numPr>
    </w:pPr>
  </w:style>
  <w:style w:type="numbering" w:customStyle="1" w:styleId="WWNum144">
    <w:name w:val="WWNum144"/>
    <w:basedOn w:val="Bezlisty"/>
    <w:pPr>
      <w:numPr>
        <w:numId w:val="190"/>
      </w:numPr>
    </w:pPr>
  </w:style>
  <w:style w:type="numbering" w:customStyle="1" w:styleId="WWNum145">
    <w:name w:val="WWNum145"/>
    <w:basedOn w:val="Bezlisty"/>
    <w:pPr>
      <w:numPr>
        <w:numId w:val="191"/>
      </w:numPr>
    </w:pPr>
  </w:style>
  <w:style w:type="numbering" w:customStyle="1" w:styleId="WWNum146">
    <w:name w:val="WWNum146"/>
    <w:basedOn w:val="Bezlisty"/>
    <w:pPr>
      <w:numPr>
        <w:numId w:val="192"/>
      </w:numPr>
    </w:pPr>
  </w:style>
  <w:style w:type="numbering" w:customStyle="1" w:styleId="WWNum147">
    <w:name w:val="WWNum147"/>
    <w:basedOn w:val="Bezlisty"/>
    <w:pPr>
      <w:numPr>
        <w:numId w:val="193"/>
      </w:numPr>
    </w:pPr>
  </w:style>
  <w:style w:type="numbering" w:customStyle="1" w:styleId="WWNum148">
    <w:name w:val="WWNum148"/>
    <w:basedOn w:val="Bezlisty"/>
    <w:pPr>
      <w:numPr>
        <w:numId w:val="194"/>
      </w:numPr>
    </w:pPr>
  </w:style>
  <w:style w:type="numbering" w:customStyle="1" w:styleId="WWNum149">
    <w:name w:val="WWNum149"/>
    <w:basedOn w:val="Bezlisty"/>
    <w:pPr>
      <w:numPr>
        <w:numId w:val="195"/>
      </w:numPr>
    </w:pPr>
  </w:style>
  <w:style w:type="numbering" w:customStyle="1" w:styleId="WWNum150">
    <w:name w:val="WWNum150"/>
    <w:basedOn w:val="Bezlisty"/>
    <w:pPr>
      <w:numPr>
        <w:numId w:val="196"/>
      </w:numPr>
    </w:pPr>
  </w:style>
  <w:style w:type="numbering" w:customStyle="1" w:styleId="WWNum151">
    <w:name w:val="WWNum151"/>
    <w:basedOn w:val="Bezlisty"/>
    <w:pPr>
      <w:numPr>
        <w:numId w:val="197"/>
      </w:numPr>
    </w:pPr>
  </w:style>
  <w:style w:type="numbering" w:customStyle="1" w:styleId="WWNum152">
    <w:name w:val="WWNum152"/>
    <w:basedOn w:val="Bezlisty"/>
    <w:pPr>
      <w:numPr>
        <w:numId w:val="198"/>
      </w:numPr>
    </w:pPr>
  </w:style>
  <w:style w:type="character" w:styleId="Hipercze">
    <w:name w:val="Hyperlink"/>
    <w:basedOn w:val="Domylnaczcionkaakapitu"/>
    <w:uiPriority w:val="99"/>
    <w:unhideWhenUsed/>
    <w:rsid w:val="00787151"/>
    <w:rPr>
      <w:color w:val="0563C1" w:themeColor="hyperlink"/>
      <w:u w:val="single"/>
    </w:rPr>
  </w:style>
  <w:style w:type="numbering" w:customStyle="1" w:styleId="WWNum691">
    <w:name w:val="WWNum691"/>
    <w:basedOn w:val="Bezlisty"/>
    <w:rsid w:val="00AF6E48"/>
    <w:pPr>
      <w:numPr>
        <w:numId w:val="271"/>
      </w:numPr>
    </w:pPr>
  </w:style>
  <w:style w:type="numbering" w:customStyle="1" w:styleId="WWNum731">
    <w:name w:val="WWNum731"/>
    <w:basedOn w:val="Bezlisty"/>
    <w:rsid w:val="00AF6E48"/>
    <w:pPr>
      <w:numPr>
        <w:numId w:val="287"/>
      </w:numPr>
    </w:pPr>
  </w:style>
  <w:style w:type="numbering" w:customStyle="1" w:styleId="WWNum291">
    <w:name w:val="WWNum291"/>
    <w:basedOn w:val="Bezlisty"/>
    <w:rsid w:val="00283DAA"/>
    <w:pPr>
      <w:numPr>
        <w:numId w:val="276"/>
      </w:numPr>
    </w:pPr>
  </w:style>
  <w:style w:type="numbering" w:customStyle="1" w:styleId="WWNum301">
    <w:name w:val="WWNum301"/>
    <w:basedOn w:val="Bezlisty"/>
    <w:rsid w:val="00524C43"/>
    <w:pPr>
      <w:numPr>
        <w:numId w:val="277"/>
      </w:numPr>
    </w:pPr>
  </w:style>
  <w:style w:type="numbering" w:customStyle="1" w:styleId="WWNum311">
    <w:name w:val="WWNum311"/>
    <w:basedOn w:val="Bezlisty"/>
    <w:rsid w:val="00524C43"/>
    <w:pPr>
      <w:numPr>
        <w:numId w:val="278"/>
      </w:numPr>
    </w:pPr>
  </w:style>
  <w:style w:type="numbering" w:customStyle="1" w:styleId="WWNum341">
    <w:name w:val="WWNum341"/>
    <w:basedOn w:val="Bezlisty"/>
    <w:rsid w:val="002E715B"/>
    <w:pPr>
      <w:numPr>
        <w:numId w:val="292"/>
      </w:numPr>
    </w:pPr>
  </w:style>
  <w:style w:type="numbering" w:customStyle="1" w:styleId="WWNum631">
    <w:name w:val="WWNum631"/>
    <w:basedOn w:val="Bezlisty"/>
    <w:rsid w:val="002E715B"/>
    <w:pPr>
      <w:numPr>
        <w:numId w:val="281"/>
      </w:numPr>
    </w:pPr>
  </w:style>
  <w:style w:type="numbering" w:customStyle="1" w:styleId="WWNum641">
    <w:name w:val="WWNum641"/>
    <w:basedOn w:val="Bezlisty"/>
    <w:rsid w:val="002E715B"/>
    <w:pPr>
      <w:numPr>
        <w:numId w:val="28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mailto:urzad@psary.pl" TargetMode="External"/><Relationship Id="rId18" Type="http://schemas.openxmlformats.org/officeDocument/2006/relationships/hyperlink" Target="https://platformazakupowa.pl/transakcja/797743" TargetMode="External"/><Relationship Id="rId26" Type="http://schemas.openxmlformats.org/officeDocument/2006/relationships/hyperlink" Target="https://platformazakupowa.pl/strona/1-regulamin" TargetMode="External"/><Relationship Id="rId39" Type="http://schemas.openxmlformats.org/officeDocument/2006/relationships/hyperlink" Target="https://moj.gov.pl/nforms/signer/upload?xFormsAppName=SIGNER" TargetMode="Externa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platformazakupowa.pl/strona/45-instrukcje" TargetMode="External"/><Relationship Id="rId50" Type="http://schemas.openxmlformats.org/officeDocument/2006/relationships/hyperlink" Target="mailto:iod@psary.pl" TargetMode="External"/><Relationship Id="rId55"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platformazakupowa.pl/transakcja/797743" TargetMode="External"/><Relationship Id="rId29" Type="http://schemas.openxmlformats.org/officeDocument/2006/relationships/hyperlink" Target="http://platformazakupowa.pl/" TargetMode="External"/><Relationship Id="rId11" Type="http://schemas.openxmlformats.org/officeDocument/2006/relationships/header" Target="header1.xm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www.gov.pl/web/mswia/oprogramowanie-do-pobrania" TargetMode="External"/><Relationship Id="rId45" Type="http://schemas.openxmlformats.org/officeDocument/2006/relationships/hyperlink" Target="http://platformazakupowa.pl/" TargetMode="External"/><Relationship Id="rId53"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s://platformazakupowa.pl/transakcja/797743"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platformazakupowa.pl/transakcja/797743" TargetMode="External"/><Relationship Id="rId52" Type="http://schemas.openxmlformats.org/officeDocument/2006/relationships/hyperlink" Target="mailto:iod@psary.pl" TargetMode="External"/><Relationship Id="rId4" Type="http://schemas.openxmlformats.org/officeDocument/2006/relationships/webSettings" Target="webSettings.xml"/><Relationship Id="rId9" Type="http://schemas.openxmlformats.org/officeDocument/2006/relationships/hyperlink" Target="http://www.psary.pl/" TargetMode="External"/><Relationship Id="rId14" Type="http://schemas.openxmlformats.org/officeDocument/2006/relationships/hyperlink" Target="http://www.psary.pl/"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strona/45-instrukcje" TargetMode="External"/><Relationship Id="rId43" Type="http://schemas.openxmlformats.org/officeDocument/2006/relationships/hyperlink" Target="http://platformazakupowa.pl/" TargetMode="External"/><Relationship Id="rId48" Type="http://schemas.openxmlformats.org/officeDocument/2006/relationships/hyperlink" Target="http://platformazakupowa.pl/" TargetMode="External"/><Relationship Id="rId56" Type="http://schemas.openxmlformats.org/officeDocument/2006/relationships/theme" Target="theme/theme1.xml"/><Relationship Id="rId8" Type="http://schemas.openxmlformats.org/officeDocument/2006/relationships/hyperlink" Target="mailto:urzad@psary.pl" TargetMode="External"/><Relationship Id="rId51" Type="http://schemas.openxmlformats.org/officeDocument/2006/relationships/hyperlink" Target="mailto:iod@psary.pl" TargetMode="Externa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bip.psary.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www.nccert.pl/" TargetMode="External"/><Relationship Id="rId46" Type="http://schemas.openxmlformats.org/officeDocument/2006/relationships/hyperlink" Target="http://platformazakupowa.pl/" TargetMode="External"/><Relationship Id="rId20" Type="http://schemas.openxmlformats.org/officeDocument/2006/relationships/hyperlink" Target="https://platformazakupowa.pl/transakcja/797743" TargetMode="External"/><Relationship Id="rId41" Type="http://schemas.openxmlformats.org/officeDocument/2006/relationships/hyperlink" Target="https://platformazakupowa.pl/" TargetMode="External"/><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bip.psary.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mailto:andrzejpiestrzynski@psary.pl" TargetMode="External"/><Relationship Id="rId49" Type="http://schemas.openxmlformats.org/officeDocument/2006/relationships/hyperlink" Target="mailto:andrzejpiestrzynski@psar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951</TotalTime>
  <Pages>33</Pages>
  <Words>14881</Words>
  <Characters>89291</Characters>
  <Application>Microsoft Office Word</Application>
  <DocSecurity>0</DocSecurity>
  <Lines>744</Lines>
  <Paragraphs>207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dc:creator>
  <cp:lastModifiedBy>Andrzej Piestrzyński</cp:lastModifiedBy>
  <cp:revision>42</cp:revision>
  <cp:lastPrinted>2024-09-11T11:32:00Z</cp:lastPrinted>
  <dcterms:created xsi:type="dcterms:W3CDTF">2023-05-24T13:13:00Z</dcterms:created>
  <dcterms:modified xsi:type="dcterms:W3CDTF">2024-09-11T13:22:00Z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