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B9134D" w14:textId="32DF52A1" w:rsidR="00DE57CB" w:rsidRPr="00497514" w:rsidRDefault="006C0944" w:rsidP="00DE57CB">
      <w:pPr>
        <w:pStyle w:val="Tekstpodstawowy"/>
        <w:spacing w:after="57"/>
        <w:rPr>
          <w:rFonts w:ascii="Arial" w:hAnsi="Arial" w:cs="Arial"/>
          <w:b/>
          <w:sz w:val="22"/>
          <w:szCs w:val="22"/>
        </w:rPr>
      </w:pPr>
      <w:r w:rsidRPr="00497514">
        <w:rPr>
          <w:rFonts w:ascii="Arial" w:hAnsi="Arial" w:cs="Arial"/>
          <w:b/>
          <w:bCs/>
          <w:sz w:val="22"/>
          <w:szCs w:val="22"/>
        </w:rPr>
        <w:t>Nr sprawy: RIR.271.2</w:t>
      </w:r>
      <w:r w:rsidR="00DE57CB" w:rsidRPr="00497514">
        <w:rPr>
          <w:rFonts w:ascii="Arial" w:hAnsi="Arial" w:cs="Arial"/>
          <w:b/>
          <w:bCs/>
          <w:sz w:val="22"/>
          <w:szCs w:val="22"/>
        </w:rPr>
        <w:t>.2022</w:t>
      </w:r>
    </w:p>
    <w:p w14:paraId="0003FF7F" w14:textId="382B44D3" w:rsidR="00B5248E" w:rsidRPr="00497514" w:rsidRDefault="00B5248E" w:rsidP="000A53BC">
      <w:pPr>
        <w:pStyle w:val="Tekstpodstawowy"/>
        <w:ind w:hanging="142"/>
        <w:jc w:val="right"/>
        <w:rPr>
          <w:rFonts w:ascii="Arial" w:hAnsi="Arial" w:cs="Arial"/>
          <w:b/>
          <w:sz w:val="20"/>
        </w:rPr>
      </w:pPr>
      <w:r w:rsidRPr="00497514">
        <w:rPr>
          <w:rFonts w:ascii="Arial" w:hAnsi="Arial" w:cs="Arial"/>
          <w:sz w:val="20"/>
        </w:rPr>
        <w:t xml:space="preserve">  </w:t>
      </w:r>
      <w:r w:rsidR="006C0944" w:rsidRPr="00497514">
        <w:rPr>
          <w:rFonts w:ascii="Arial" w:hAnsi="Arial" w:cs="Arial"/>
          <w:b/>
          <w:sz w:val="20"/>
        </w:rPr>
        <w:t>Gołcza, dnia 1</w:t>
      </w:r>
      <w:r w:rsidR="0010775E">
        <w:rPr>
          <w:rFonts w:ascii="Arial" w:hAnsi="Arial" w:cs="Arial"/>
          <w:b/>
          <w:sz w:val="20"/>
        </w:rPr>
        <w:t>5</w:t>
      </w:r>
      <w:bookmarkStart w:id="0" w:name="_GoBack"/>
      <w:bookmarkEnd w:id="0"/>
      <w:r w:rsidR="006C0944" w:rsidRPr="00497514">
        <w:rPr>
          <w:rFonts w:ascii="Arial" w:hAnsi="Arial" w:cs="Arial"/>
          <w:b/>
          <w:sz w:val="20"/>
        </w:rPr>
        <w:t>.03</w:t>
      </w:r>
      <w:r w:rsidR="00751B7A" w:rsidRPr="00497514">
        <w:rPr>
          <w:rFonts w:ascii="Arial" w:hAnsi="Arial" w:cs="Arial"/>
          <w:b/>
          <w:sz w:val="20"/>
        </w:rPr>
        <w:t>.2022 r.</w:t>
      </w:r>
    </w:p>
    <w:p w14:paraId="5C32233B" w14:textId="77777777" w:rsidR="00751B7A" w:rsidRPr="004F24C7" w:rsidRDefault="00751B7A" w:rsidP="000A53BC">
      <w:pPr>
        <w:pStyle w:val="Tekstpodstawowy"/>
        <w:ind w:hanging="142"/>
        <w:jc w:val="right"/>
        <w:rPr>
          <w:rFonts w:ascii="Trebuchet MS" w:hAnsi="Trebuchet MS" w:cs="Arial"/>
          <w:b/>
          <w:sz w:val="20"/>
        </w:rPr>
      </w:pPr>
    </w:p>
    <w:p w14:paraId="06D9CD90" w14:textId="5F894DA6" w:rsidR="00B65F4B" w:rsidRPr="00B65F4B" w:rsidRDefault="007726DB" w:rsidP="00B65F4B">
      <w:pPr>
        <w:pStyle w:val="Tekstpodstawowy"/>
        <w:rPr>
          <w:rFonts w:ascii="Arial" w:hAnsi="Arial" w:cs="Arial"/>
          <w:b/>
          <w:sz w:val="20"/>
        </w:rPr>
      </w:pPr>
      <w:r>
        <w:rPr>
          <w:rFonts w:ascii="Arial" w:hAnsi="Arial" w:cs="Arial"/>
          <w:sz w:val="20"/>
        </w:rPr>
        <w:t xml:space="preserve"> </w:t>
      </w:r>
      <w:r w:rsidR="00C863BC" w:rsidRPr="004F24C7">
        <w:rPr>
          <w:rFonts w:ascii="Trebuchet MS" w:hAnsi="Trebuchet MS" w:cs="Arial"/>
          <w:sz w:val="16"/>
          <w:szCs w:val="16"/>
        </w:rPr>
        <w:tab/>
      </w:r>
      <w:r w:rsidR="00C863BC" w:rsidRPr="004F24C7">
        <w:rPr>
          <w:rFonts w:ascii="Trebuchet MS" w:hAnsi="Trebuchet MS" w:cs="Arial"/>
          <w:sz w:val="16"/>
          <w:szCs w:val="16"/>
        </w:rPr>
        <w:tab/>
      </w:r>
      <w:r w:rsidR="00C863BC" w:rsidRPr="004F24C7">
        <w:rPr>
          <w:rFonts w:ascii="Trebuchet MS" w:hAnsi="Trebuchet MS" w:cs="Arial"/>
          <w:sz w:val="16"/>
          <w:szCs w:val="16"/>
        </w:rPr>
        <w:tab/>
      </w:r>
    </w:p>
    <w:p w14:paraId="6991A32E" w14:textId="38DE7ED5" w:rsidR="00751B7A" w:rsidRDefault="00751B7A" w:rsidP="00751B7A">
      <w:pPr>
        <w:spacing w:line="20" w:lineRule="atLeast"/>
        <w:jc w:val="center"/>
        <w:rPr>
          <w:rFonts w:ascii="Arial" w:hAnsi="Arial" w:cs="Arial"/>
        </w:rPr>
      </w:pPr>
      <w:r>
        <w:rPr>
          <w:rFonts w:ascii="Arial" w:hAnsi="Arial" w:cs="Arial"/>
        </w:rPr>
        <w:t>Dotyczy postępowania pn.</w:t>
      </w:r>
    </w:p>
    <w:p w14:paraId="4777DBA5" w14:textId="59CEB159" w:rsidR="00751B7A" w:rsidRPr="00751B7A" w:rsidRDefault="00751B7A" w:rsidP="00175E80">
      <w:pPr>
        <w:spacing w:line="20" w:lineRule="atLeast"/>
        <w:jc w:val="center"/>
        <w:rPr>
          <w:rFonts w:ascii="Arial" w:hAnsi="Arial" w:cs="Arial"/>
          <w:b/>
          <w:bCs/>
          <w:i/>
          <w:sz w:val="22"/>
          <w:szCs w:val="22"/>
        </w:rPr>
      </w:pPr>
      <w:r>
        <w:rPr>
          <w:rFonts w:ascii="Arial" w:hAnsi="Arial" w:cs="Arial"/>
          <w:b/>
          <w:bCs/>
          <w:i/>
          <w:sz w:val="22"/>
          <w:szCs w:val="22"/>
        </w:rPr>
        <w:t>„</w:t>
      </w:r>
      <w:r w:rsidR="00175E80" w:rsidRPr="00175E80">
        <w:rPr>
          <w:rFonts w:ascii="Arial" w:hAnsi="Arial" w:cs="Arial"/>
          <w:b/>
          <w:bCs/>
          <w:i/>
          <w:sz w:val="22"/>
          <w:szCs w:val="22"/>
        </w:rPr>
        <w:t>Zagospodarowanie terenu kamieniołomu w Ulinie Wielkiej –</w:t>
      </w:r>
      <w:r w:rsidR="004E4CF3">
        <w:rPr>
          <w:rFonts w:ascii="Arial" w:hAnsi="Arial" w:cs="Arial"/>
          <w:b/>
          <w:bCs/>
          <w:i/>
          <w:sz w:val="22"/>
          <w:szCs w:val="22"/>
        </w:rPr>
        <w:t xml:space="preserve"> </w:t>
      </w:r>
      <w:r w:rsidR="00175E80" w:rsidRPr="00175E80">
        <w:rPr>
          <w:rFonts w:ascii="Arial" w:hAnsi="Arial" w:cs="Arial"/>
          <w:b/>
          <w:bCs/>
          <w:i/>
          <w:sz w:val="22"/>
          <w:szCs w:val="22"/>
        </w:rPr>
        <w:t>etap I</w:t>
      </w:r>
      <w:r>
        <w:rPr>
          <w:rFonts w:ascii="Arial" w:hAnsi="Arial" w:cs="Arial"/>
          <w:b/>
          <w:bCs/>
          <w:i/>
          <w:sz w:val="22"/>
          <w:szCs w:val="22"/>
        </w:rPr>
        <w:t>”</w:t>
      </w:r>
    </w:p>
    <w:p w14:paraId="4AB48633" w14:textId="77777777" w:rsidR="00751B7A" w:rsidRDefault="00751B7A" w:rsidP="00751B7A">
      <w:pPr>
        <w:spacing w:line="20" w:lineRule="atLeast"/>
        <w:jc w:val="center"/>
        <w:rPr>
          <w:rFonts w:ascii="Arial" w:hAnsi="Arial" w:cs="Arial"/>
          <w:b/>
          <w:bCs/>
        </w:rPr>
      </w:pPr>
    </w:p>
    <w:p w14:paraId="6A36DA15" w14:textId="77777777" w:rsidR="00751B7A" w:rsidRPr="00F1483E" w:rsidRDefault="00751B7A" w:rsidP="00751B7A">
      <w:pPr>
        <w:spacing w:line="20" w:lineRule="atLeast"/>
        <w:jc w:val="center"/>
        <w:rPr>
          <w:rFonts w:ascii="Arial" w:hAnsi="Arial" w:cs="Arial"/>
        </w:rPr>
      </w:pPr>
    </w:p>
    <w:p w14:paraId="555956B5" w14:textId="77777777" w:rsidR="00751B7A" w:rsidRDefault="00751B7A" w:rsidP="00751B7A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WYJAŚNIENIA TREŚCI SWZ NR 1</w:t>
      </w:r>
    </w:p>
    <w:p w14:paraId="5F6039FD" w14:textId="77777777" w:rsidR="00751B7A" w:rsidRDefault="00751B7A" w:rsidP="00751B7A">
      <w:pPr>
        <w:spacing w:line="20" w:lineRule="atLeast"/>
        <w:jc w:val="both"/>
        <w:rPr>
          <w:rFonts w:ascii="Arial" w:hAnsi="Arial" w:cs="Arial"/>
          <w:b/>
          <w:bCs/>
        </w:rPr>
      </w:pPr>
    </w:p>
    <w:p w14:paraId="0A8D1DAF" w14:textId="77777777" w:rsidR="00751B7A" w:rsidRDefault="00751B7A" w:rsidP="00751B7A">
      <w:pPr>
        <w:spacing w:line="20" w:lineRule="atLeast"/>
        <w:jc w:val="both"/>
        <w:rPr>
          <w:rFonts w:ascii="Arial" w:hAnsi="Arial" w:cs="Arial"/>
          <w:b/>
          <w:bCs/>
        </w:rPr>
      </w:pPr>
    </w:p>
    <w:p w14:paraId="1EBCBAC4" w14:textId="55499B79" w:rsidR="004D7166" w:rsidRPr="00EB3E38" w:rsidRDefault="00EB3E38" w:rsidP="00EB3E38">
      <w:pPr>
        <w:spacing w:line="20" w:lineRule="atLeast"/>
        <w:ind w:firstLine="708"/>
        <w:jc w:val="both"/>
        <w:rPr>
          <w:rFonts w:ascii="Arial" w:hAnsi="Arial" w:cs="Arial"/>
        </w:rPr>
      </w:pPr>
      <w:r w:rsidRPr="00EB3E38">
        <w:rPr>
          <w:rFonts w:ascii="Arial" w:hAnsi="Arial" w:cs="Arial"/>
        </w:rPr>
        <w:t>Gmina Gołcza, działając na podstawie art. 284 ust. 2 i  6 ustawy z dnia 11 września 2019 Prawo zamówień publicznych (t.j. Dz.U. z 2021 r. poz. 1129</w:t>
      </w:r>
      <w:r>
        <w:rPr>
          <w:rFonts w:ascii="Arial" w:hAnsi="Arial" w:cs="Arial"/>
        </w:rPr>
        <w:t xml:space="preserve"> ze zm.</w:t>
      </w:r>
      <w:r w:rsidRPr="00EB3E38">
        <w:rPr>
          <w:rFonts w:ascii="Arial" w:hAnsi="Arial" w:cs="Arial"/>
        </w:rPr>
        <w:t>), w związku z nadesłanym pytaniem udziela następujących wyjaśnień:</w:t>
      </w:r>
    </w:p>
    <w:p w14:paraId="7CA0A7B7" w14:textId="77777777" w:rsidR="00751B7A" w:rsidRDefault="00751B7A" w:rsidP="00811E3B">
      <w:pPr>
        <w:spacing w:line="20" w:lineRule="atLeast"/>
        <w:jc w:val="both"/>
        <w:rPr>
          <w:rFonts w:ascii="Arial" w:hAnsi="Arial" w:cs="Arial"/>
        </w:rPr>
      </w:pPr>
    </w:p>
    <w:p w14:paraId="260FA62C" w14:textId="6A0C4F21" w:rsidR="00811E3B" w:rsidRPr="00811E3B" w:rsidRDefault="00751B7A" w:rsidP="00811E3B">
      <w:pPr>
        <w:spacing w:line="20" w:lineRule="atLeast"/>
        <w:jc w:val="both"/>
        <w:rPr>
          <w:rFonts w:ascii="Arial" w:hAnsi="Arial" w:cs="Arial"/>
        </w:rPr>
      </w:pPr>
      <w:r w:rsidRPr="00C61BF6">
        <w:rPr>
          <w:rFonts w:ascii="Arial" w:hAnsi="Arial" w:cs="Arial"/>
          <w:b/>
          <w:u w:val="single"/>
        </w:rPr>
        <w:t>Pytanie 1:</w:t>
      </w:r>
      <w:r>
        <w:rPr>
          <w:rFonts w:ascii="Arial" w:hAnsi="Arial" w:cs="Arial"/>
        </w:rPr>
        <w:t xml:space="preserve"> </w:t>
      </w:r>
      <w:r w:rsidR="00811E3B" w:rsidRPr="00811E3B">
        <w:rPr>
          <w:rFonts w:ascii="Arial" w:hAnsi="Arial" w:cs="Arial"/>
        </w:rPr>
        <w:t xml:space="preserve">Dotyczy pozycji: "1.5.1 KNRW 201/112/2 Mechaniczne odspojenie skał w wykopach </w:t>
      </w:r>
      <w:r w:rsidR="00592D0C">
        <w:rPr>
          <w:rFonts w:ascii="Arial" w:hAnsi="Arial" w:cs="Arial"/>
        </w:rPr>
        <w:t xml:space="preserve">                                 </w:t>
      </w:r>
      <w:r w:rsidR="00811E3B" w:rsidRPr="00811E3B">
        <w:rPr>
          <w:rFonts w:ascii="Arial" w:hAnsi="Arial" w:cs="Arial"/>
        </w:rPr>
        <w:t>i</w:t>
      </w:r>
      <w:r w:rsidR="00592D0C">
        <w:rPr>
          <w:rFonts w:ascii="Arial" w:hAnsi="Arial" w:cs="Arial"/>
        </w:rPr>
        <w:t xml:space="preserve"> </w:t>
      </w:r>
      <w:r w:rsidR="00811E3B" w:rsidRPr="00811E3B">
        <w:rPr>
          <w:rFonts w:ascii="Arial" w:hAnsi="Arial" w:cs="Arial"/>
        </w:rPr>
        <w:t>przekopach, grunt kategorii VIII (analogia: likwidacja nawisów skalnych)" Jakiej wielkości są wspomniane</w:t>
      </w:r>
    </w:p>
    <w:p w14:paraId="075AC59A" w14:textId="3D58406B" w:rsidR="00751B7A" w:rsidRDefault="00811E3B" w:rsidP="00811E3B">
      <w:pPr>
        <w:spacing w:line="20" w:lineRule="atLeast"/>
        <w:jc w:val="both"/>
        <w:rPr>
          <w:rFonts w:ascii="Arial" w:hAnsi="Arial" w:cs="Arial"/>
        </w:rPr>
      </w:pPr>
      <w:r w:rsidRPr="00811E3B">
        <w:rPr>
          <w:rFonts w:ascii="Arial" w:hAnsi="Arial" w:cs="Arial"/>
        </w:rPr>
        <w:t>nawisy skalne? W jakich miejscach są usytuowane? Jaką technologie zamawiający przewidział do</w:t>
      </w:r>
      <w:r>
        <w:rPr>
          <w:rFonts w:ascii="Arial" w:hAnsi="Arial" w:cs="Arial"/>
        </w:rPr>
        <w:t xml:space="preserve"> </w:t>
      </w:r>
      <w:r w:rsidRPr="00811E3B">
        <w:rPr>
          <w:rFonts w:ascii="Arial" w:hAnsi="Arial" w:cs="Arial"/>
        </w:rPr>
        <w:t>wykonania tej pozycji? Czy zamawiający może przedstawić zdjęcia owych nawisów skalnych?</w:t>
      </w:r>
    </w:p>
    <w:p w14:paraId="7DAC1751" w14:textId="77777777" w:rsidR="00811E3B" w:rsidRPr="00811E3B" w:rsidRDefault="00811E3B" w:rsidP="00811E3B">
      <w:pPr>
        <w:spacing w:line="20" w:lineRule="atLeast"/>
        <w:jc w:val="both"/>
        <w:rPr>
          <w:rFonts w:ascii="Arial" w:hAnsi="Arial" w:cs="Arial"/>
        </w:rPr>
      </w:pPr>
    </w:p>
    <w:p w14:paraId="405B69BB" w14:textId="7858AF3F" w:rsidR="00751B7A" w:rsidRPr="00592D0C" w:rsidRDefault="00751B7A" w:rsidP="00751B7A">
      <w:pPr>
        <w:spacing w:line="20" w:lineRule="atLeast"/>
        <w:jc w:val="both"/>
        <w:rPr>
          <w:rFonts w:ascii="Arial" w:hAnsi="Arial" w:cs="Arial"/>
        </w:rPr>
      </w:pPr>
      <w:r w:rsidRPr="00592D0C">
        <w:rPr>
          <w:rFonts w:ascii="Arial" w:hAnsi="Arial" w:cs="Arial"/>
          <w:b/>
        </w:rPr>
        <w:t>Odpowiedź:</w:t>
      </w:r>
      <w:r w:rsidRPr="00592D0C">
        <w:rPr>
          <w:rFonts w:ascii="Arial" w:hAnsi="Arial" w:cs="Arial"/>
        </w:rPr>
        <w:t xml:space="preserve"> </w:t>
      </w:r>
    </w:p>
    <w:p w14:paraId="7D47EC09" w14:textId="484DBFBB" w:rsidR="00917F7A" w:rsidRDefault="00917F7A" w:rsidP="00751B7A">
      <w:pPr>
        <w:spacing w:line="20" w:lineRule="atLeast"/>
        <w:jc w:val="both"/>
        <w:rPr>
          <w:rFonts w:ascii="Arial" w:hAnsi="Arial" w:cs="Arial"/>
        </w:rPr>
      </w:pPr>
      <w:r w:rsidRPr="00592D0C">
        <w:rPr>
          <w:rFonts w:ascii="Arial" w:hAnsi="Arial" w:cs="Arial"/>
        </w:rPr>
        <w:t xml:space="preserve">W załączeniu dokumentacja fotograficzna </w:t>
      </w:r>
      <w:r w:rsidR="0080526A" w:rsidRPr="00592D0C">
        <w:rPr>
          <w:rFonts w:ascii="Arial" w:hAnsi="Arial" w:cs="Arial"/>
        </w:rPr>
        <w:t xml:space="preserve">przedstawiająca </w:t>
      </w:r>
      <w:r w:rsidRPr="00592D0C">
        <w:rPr>
          <w:rFonts w:ascii="Arial" w:hAnsi="Arial" w:cs="Arial"/>
        </w:rPr>
        <w:t>lokalizacj</w:t>
      </w:r>
      <w:r w:rsidR="0080526A" w:rsidRPr="00592D0C">
        <w:rPr>
          <w:rFonts w:ascii="Arial" w:hAnsi="Arial" w:cs="Arial"/>
        </w:rPr>
        <w:t>ę</w:t>
      </w:r>
      <w:r w:rsidRPr="00592D0C">
        <w:rPr>
          <w:rFonts w:ascii="Arial" w:hAnsi="Arial" w:cs="Arial"/>
        </w:rPr>
        <w:t xml:space="preserve"> nawisów skalnych przewidzianych do usunięcia</w:t>
      </w:r>
      <w:r w:rsidR="00D740CF" w:rsidRPr="00592D0C">
        <w:rPr>
          <w:rFonts w:ascii="Arial" w:hAnsi="Arial" w:cs="Arial"/>
        </w:rPr>
        <w:t>. Wielkość nawisów zróżnicowana w zależności od miejsca występowania.</w:t>
      </w:r>
    </w:p>
    <w:p w14:paraId="3B240F7A" w14:textId="77777777" w:rsidR="00D740CF" w:rsidRDefault="00D740CF" w:rsidP="00751B7A">
      <w:pPr>
        <w:spacing w:line="20" w:lineRule="atLeast"/>
        <w:jc w:val="both"/>
        <w:rPr>
          <w:rFonts w:ascii="Arial" w:hAnsi="Arial" w:cs="Arial"/>
        </w:rPr>
      </w:pPr>
    </w:p>
    <w:p w14:paraId="2498BA5C" w14:textId="77777777" w:rsidR="00020AED" w:rsidRDefault="00917F7A" w:rsidP="00020AED">
      <w:pPr>
        <w:keepNext/>
        <w:spacing w:line="20" w:lineRule="atLeast"/>
        <w:jc w:val="center"/>
      </w:pPr>
      <w:r>
        <w:rPr>
          <w:noProof/>
        </w:rPr>
        <w:drawing>
          <wp:inline distT="0" distB="0" distL="0" distR="0" wp14:anchorId="252BF840" wp14:editId="13AF806A">
            <wp:extent cx="4077657" cy="2048785"/>
            <wp:effectExtent l="0" t="0" r="0" b="88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21770" cy="2070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3B3F9" w14:textId="462CDA90" w:rsidR="00917F7A" w:rsidRPr="00020AED" w:rsidRDefault="00020AED" w:rsidP="00020AED">
      <w:pPr>
        <w:pStyle w:val="Legenda"/>
        <w:jc w:val="center"/>
        <w:rPr>
          <w:rFonts w:ascii="Arial" w:hAnsi="Arial" w:cs="Arial"/>
          <w:i w:val="0"/>
          <w:iCs w:val="0"/>
          <w:color w:val="auto"/>
          <w:sz w:val="16"/>
          <w:szCs w:val="16"/>
        </w:rPr>
      </w:pPr>
      <w:r>
        <w:rPr>
          <w:rFonts w:ascii="Arial" w:hAnsi="Arial" w:cs="Arial"/>
          <w:i w:val="0"/>
          <w:iCs w:val="0"/>
          <w:color w:val="auto"/>
          <w:sz w:val="16"/>
          <w:szCs w:val="16"/>
        </w:rPr>
        <w:t>f</w:t>
      </w:r>
      <w:r w:rsidRPr="00020AED">
        <w:rPr>
          <w:rFonts w:ascii="Arial" w:hAnsi="Arial" w:cs="Arial"/>
          <w:i w:val="0"/>
          <w:iCs w:val="0"/>
          <w:color w:val="auto"/>
          <w:sz w:val="16"/>
          <w:szCs w:val="16"/>
        </w:rPr>
        <w:t xml:space="preserve">ot. </w:t>
      </w:r>
      <w:r>
        <w:rPr>
          <w:rFonts w:ascii="Arial" w:hAnsi="Arial" w:cs="Arial"/>
          <w:i w:val="0"/>
          <w:iCs w:val="0"/>
          <w:color w:val="auto"/>
          <w:sz w:val="16"/>
          <w:szCs w:val="16"/>
        </w:rPr>
        <w:t>nr</w:t>
      </w:r>
      <w:r w:rsidRPr="00020AED">
        <w:rPr>
          <w:rFonts w:ascii="Arial" w:hAnsi="Arial" w:cs="Arial"/>
          <w:i w:val="0"/>
          <w:iCs w:val="0"/>
          <w:color w:val="auto"/>
          <w:sz w:val="16"/>
          <w:szCs w:val="16"/>
        </w:rPr>
        <w:t xml:space="preserve"> 1</w:t>
      </w:r>
    </w:p>
    <w:p w14:paraId="386292E8" w14:textId="77777777" w:rsidR="00020AED" w:rsidRDefault="00D740CF" w:rsidP="00020AED">
      <w:pPr>
        <w:keepNext/>
        <w:spacing w:line="20" w:lineRule="atLeast"/>
        <w:jc w:val="center"/>
      </w:pPr>
      <w:r>
        <w:rPr>
          <w:noProof/>
        </w:rPr>
        <w:drawing>
          <wp:inline distT="0" distB="0" distL="0" distR="0" wp14:anchorId="589727AB" wp14:editId="03ED26EC">
            <wp:extent cx="4091381" cy="1924259"/>
            <wp:effectExtent l="0" t="0" r="444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00457" cy="1928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0CBFF" w14:textId="40455DE7" w:rsidR="00020AED" w:rsidRPr="00020AED" w:rsidRDefault="00020AED" w:rsidP="00020AED">
      <w:pPr>
        <w:pStyle w:val="Legenda"/>
        <w:jc w:val="center"/>
        <w:rPr>
          <w:rFonts w:ascii="Arial" w:hAnsi="Arial" w:cs="Arial"/>
          <w:i w:val="0"/>
          <w:iCs w:val="0"/>
          <w:color w:val="auto"/>
          <w:sz w:val="16"/>
          <w:szCs w:val="16"/>
        </w:rPr>
      </w:pPr>
      <w:r>
        <w:rPr>
          <w:rFonts w:ascii="Arial" w:hAnsi="Arial" w:cs="Arial"/>
          <w:i w:val="0"/>
          <w:iCs w:val="0"/>
          <w:color w:val="auto"/>
          <w:sz w:val="16"/>
          <w:szCs w:val="16"/>
        </w:rPr>
        <w:t>f</w:t>
      </w:r>
      <w:r w:rsidRPr="00020AED">
        <w:rPr>
          <w:rFonts w:ascii="Arial" w:hAnsi="Arial" w:cs="Arial"/>
          <w:i w:val="0"/>
          <w:iCs w:val="0"/>
          <w:color w:val="auto"/>
          <w:sz w:val="16"/>
          <w:szCs w:val="16"/>
        </w:rPr>
        <w:t xml:space="preserve">ot. </w:t>
      </w:r>
      <w:r>
        <w:rPr>
          <w:rFonts w:ascii="Arial" w:hAnsi="Arial" w:cs="Arial"/>
          <w:i w:val="0"/>
          <w:iCs w:val="0"/>
          <w:color w:val="auto"/>
          <w:sz w:val="16"/>
          <w:szCs w:val="16"/>
        </w:rPr>
        <w:t>nr</w:t>
      </w:r>
      <w:r w:rsidRPr="00020AED">
        <w:rPr>
          <w:rFonts w:ascii="Arial" w:hAnsi="Arial" w:cs="Arial"/>
          <w:i w:val="0"/>
          <w:iCs w:val="0"/>
          <w:color w:val="auto"/>
          <w:sz w:val="16"/>
          <w:szCs w:val="16"/>
        </w:rPr>
        <w:t xml:space="preserve"> </w:t>
      </w:r>
      <w:r>
        <w:rPr>
          <w:rFonts w:ascii="Arial" w:hAnsi="Arial" w:cs="Arial"/>
          <w:i w:val="0"/>
          <w:iCs w:val="0"/>
          <w:color w:val="auto"/>
          <w:sz w:val="16"/>
          <w:szCs w:val="16"/>
        </w:rPr>
        <w:t>2</w:t>
      </w:r>
    </w:p>
    <w:p w14:paraId="0DF3FB09" w14:textId="70AE14B9" w:rsidR="00751B7A" w:rsidRDefault="00751B7A" w:rsidP="00917F7A">
      <w:pPr>
        <w:spacing w:line="20" w:lineRule="atLeast"/>
        <w:jc w:val="center"/>
        <w:rPr>
          <w:rFonts w:ascii="Arial" w:hAnsi="Arial" w:cs="Arial"/>
        </w:rPr>
      </w:pPr>
    </w:p>
    <w:p w14:paraId="53C8C1C4" w14:textId="5A9E1ED9" w:rsidR="00751B7A" w:rsidRDefault="00751B7A" w:rsidP="00811E3B">
      <w:pPr>
        <w:spacing w:line="20" w:lineRule="atLeast"/>
        <w:jc w:val="both"/>
        <w:rPr>
          <w:rFonts w:ascii="Arial" w:hAnsi="Arial" w:cs="Arial"/>
        </w:rPr>
      </w:pPr>
      <w:r w:rsidRPr="00C61BF6">
        <w:rPr>
          <w:rFonts w:ascii="Arial" w:hAnsi="Arial" w:cs="Arial"/>
          <w:b/>
          <w:u w:val="single"/>
        </w:rPr>
        <w:lastRenderedPageBreak/>
        <w:t>Pytanie 2</w:t>
      </w:r>
      <w:r>
        <w:rPr>
          <w:rFonts w:ascii="Arial" w:hAnsi="Arial" w:cs="Arial"/>
          <w:b/>
        </w:rPr>
        <w:t>:</w:t>
      </w:r>
      <w:r>
        <w:rPr>
          <w:rFonts w:ascii="Arial" w:hAnsi="Arial" w:cs="Arial"/>
        </w:rPr>
        <w:t xml:space="preserve"> </w:t>
      </w:r>
      <w:r w:rsidR="00811E3B" w:rsidRPr="00811E3B">
        <w:rPr>
          <w:rFonts w:ascii="Arial" w:hAnsi="Arial" w:cs="Arial"/>
        </w:rPr>
        <w:t>Dotyczy</w:t>
      </w:r>
      <w:r w:rsidR="00811E3B">
        <w:rPr>
          <w:rFonts w:ascii="Arial" w:hAnsi="Arial" w:cs="Arial"/>
        </w:rPr>
        <w:t xml:space="preserve"> pozycji: "1.9 Schody terenowe".</w:t>
      </w:r>
      <w:r w:rsidR="00811E3B" w:rsidRPr="00811E3B">
        <w:rPr>
          <w:rFonts w:ascii="Arial" w:hAnsi="Arial" w:cs="Arial"/>
        </w:rPr>
        <w:t xml:space="preserve"> Czy zamawiający może przedstawić projekt lub rysunek techniczny na</w:t>
      </w:r>
      <w:r w:rsidR="00811E3B">
        <w:rPr>
          <w:rFonts w:ascii="Arial" w:hAnsi="Arial" w:cs="Arial"/>
        </w:rPr>
        <w:t xml:space="preserve"> </w:t>
      </w:r>
      <w:r w:rsidR="00811E3B" w:rsidRPr="00811E3B">
        <w:rPr>
          <w:rFonts w:ascii="Arial" w:hAnsi="Arial" w:cs="Arial"/>
        </w:rPr>
        <w:t>podstawie którego należy wykonać schody terenowe?</w:t>
      </w:r>
    </w:p>
    <w:p w14:paraId="57BE51C5" w14:textId="77777777" w:rsidR="00751B7A" w:rsidRDefault="00751B7A" w:rsidP="00751B7A">
      <w:pPr>
        <w:spacing w:line="20" w:lineRule="atLeast"/>
        <w:jc w:val="both"/>
        <w:rPr>
          <w:rFonts w:ascii="Arial" w:hAnsi="Arial" w:cs="Arial"/>
          <w:b/>
        </w:rPr>
      </w:pPr>
    </w:p>
    <w:p w14:paraId="3B53DD0A" w14:textId="2692A51B" w:rsidR="00751B7A" w:rsidRPr="007056E7" w:rsidRDefault="00751B7A" w:rsidP="00751B7A">
      <w:pPr>
        <w:spacing w:line="20" w:lineRule="atLeast"/>
        <w:jc w:val="both"/>
        <w:rPr>
          <w:rFonts w:ascii="Arial" w:hAnsi="Arial" w:cs="Arial"/>
        </w:rPr>
      </w:pPr>
      <w:r w:rsidRPr="007056E7">
        <w:rPr>
          <w:rFonts w:ascii="Arial" w:hAnsi="Arial" w:cs="Arial"/>
          <w:b/>
        </w:rPr>
        <w:t>Odpowiedź:</w:t>
      </w:r>
    </w:p>
    <w:p w14:paraId="62D4BBAC" w14:textId="48EF3F7C" w:rsidR="00F816DE" w:rsidRDefault="007056E7" w:rsidP="00751B7A">
      <w:pPr>
        <w:spacing w:line="20" w:lineRule="atLeast"/>
        <w:jc w:val="both"/>
        <w:rPr>
          <w:rFonts w:ascii="Arial" w:hAnsi="Arial" w:cs="Arial"/>
        </w:rPr>
      </w:pPr>
      <w:r w:rsidRPr="007056E7">
        <w:rPr>
          <w:rFonts w:ascii="Arial" w:hAnsi="Arial" w:cs="Arial"/>
        </w:rPr>
        <w:t>Element</w:t>
      </w:r>
      <w:r w:rsidR="00F816DE" w:rsidRPr="007056E7">
        <w:rPr>
          <w:rFonts w:ascii="Arial" w:hAnsi="Arial" w:cs="Arial"/>
        </w:rPr>
        <w:t xml:space="preserve"> 1.9 Schody terenowe wycenić należy w oparciu o informacje podane w przedmiarze robót.</w:t>
      </w:r>
    </w:p>
    <w:p w14:paraId="608A8060" w14:textId="77777777" w:rsidR="00751B7A" w:rsidRDefault="00751B7A" w:rsidP="00751B7A">
      <w:pPr>
        <w:spacing w:line="20" w:lineRule="atLeast"/>
        <w:jc w:val="both"/>
        <w:rPr>
          <w:rFonts w:ascii="Arial" w:hAnsi="Arial" w:cs="Arial"/>
        </w:rPr>
      </w:pPr>
    </w:p>
    <w:p w14:paraId="2940027E" w14:textId="2E8815EC" w:rsidR="00811E3B" w:rsidRDefault="00811E3B" w:rsidP="00811E3B">
      <w:pPr>
        <w:spacing w:line="20" w:lineRule="atLeast"/>
        <w:jc w:val="both"/>
        <w:rPr>
          <w:rFonts w:ascii="Arial" w:hAnsi="Arial" w:cs="Arial"/>
        </w:rPr>
      </w:pPr>
      <w:r w:rsidRPr="00C61BF6">
        <w:rPr>
          <w:rFonts w:ascii="Arial" w:hAnsi="Arial" w:cs="Arial"/>
          <w:b/>
          <w:u w:val="single"/>
        </w:rPr>
        <w:t xml:space="preserve">Pytanie </w:t>
      </w:r>
      <w:r>
        <w:rPr>
          <w:rFonts w:ascii="Arial" w:hAnsi="Arial" w:cs="Arial"/>
          <w:b/>
          <w:u w:val="single"/>
        </w:rPr>
        <w:t>3</w:t>
      </w:r>
      <w:r>
        <w:rPr>
          <w:rFonts w:ascii="Arial" w:hAnsi="Arial" w:cs="Arial"/>
          <w:b/>
        </w:rPr>
        <w:t>:</w:t>
      </w:r>
      <w:r>
        <w:rPr>
          <w:rFonts w:ascii="Arial" w:hAnsi="Arial" w:cs="Arial"/>
        </w:rPr>
        <w:t xml:space="preserve"> </w:t>
      </w:r>
      <w:r w:rsidRPr="00811E3B">
        <w:rPr>
          <w:rFonts w:ascii="Arial" w:hAnsi="Arial" w:cs="Arial"/>
        </w:rPr>
        <w:t>Dotyczy pozy</w:t>
      </w:r>
      <w:r>
        <w:rPr>
          <w:rFonts w:ascii="Arial" w:hAnsi="Arial" w:cs="Arial"/>
        </w:rPr>
        <w:t xml:space="preserve">cji: "1.10 Deniwelacja terenu". </w:t>
      </w:r>
      <w:r w:rsidRPr="00811E3B">
        <w:rPr>
          <w:rFonts w:ascii="Arial" w:hAnsi="Arial" w:cs="Arial"/>
        </w:rPr>
        <w:t>Czy</w:t>
      </w:r>
      <w:r>
        <w:rPr>
          <w:rFonts w:ascii="Arial" w:hAnsi="Arial" w:cs="Arial"/>
        </w:rPr>
        <w:t xml:space="preserve"> </w:t>
      </w:r>
      <w:r w:rsidRPr="00811E3B">
        <w:rPr>
          <w:rFonts w:ascii="Arial" w:hAnsi="Arial" w:cs="Arial"/>
        </w:rPr>
        <w:t>zamawiający może przedstawić projekt niwelety terenu jakiej uzyskanie oczekuję?</w:t>
      </w:r>
    </w:p>
    <w:p w14:paraId="17AC66B4" w14:textId="77777777" w:rsidR="00811E3B" w:rsidRDefault="00811E3B" w:rsidP="00811E3B">
      <w:pPr>
        <w:spacing w:line="20" w:lineRule="atLeast"/>
        <w:jc w:val="both"/>
        <w:rPr>
          <w:rFonts w:ascii="Arial" w:hAnsi="Arial" w:cs="Arial"/>
          <w:b/>
        </w:rPr>
      </w:pPr>
    </w:p>
    <w:p w14:paraId="4BECD371" w14:textId="4B0E4068" w:rsidR="00811E3B" w:rsidRPr="007056E7" w:rsidRDefault="00811E3B" w:rsidP="00811E3B">
      <w:pPr>
        <w:spacing w:line="20" w:lineRule="atLeast"/>
        <w:jc w:val="both"/>
        <w:rPr>
          <w:rFonts w:ascii="Arial" w:hAnsi="Arial" w:cs="Arial"/>
        </w:rPr>
      </w:pPr>
      <w:r w:rsidRPr="007056E7">
        <w:rPr>
          <w:rFonts w:ascii="Arial" w:hAnsi="Arial" w:cs="Arial"/>
          <w:b/>
        </w:rPr>
        <w:t>Odpowiedź:</w:t>
      </w:r>
      <w:r w:rsidRPr="007056E7">
        <w:rPr>
          <w:rFonts w:ascii="Arial" w:hAnsi="Arial" w:cs="Arial"/>
        </w:rPr>
        <w:t xml:space="preserve"> </w:t>
      </w:r>
    </w:p>
    <w:p w14:paraId="3895B9DA" w14:textId="3ED32856" w:rsidR="00F816DE" w:rsidRPr="007056E7" w:rsidRDefault="007056E7" w:rsidP="00F816DE">
      <w:pPr>
        <w:spacing w:line="20" w:lineRule="atLeast"/>
        <w:jc w:val="both"/>
        <w:rPr>
          <w:rFonts w:ascii="Arial" w:hAnsi="Arial" w:cs="Arial"/>
        </w:rPr>
      </w:pPr>
      <w:r w:rsidRPr="007056E7">
        <w:rPr>
          <w:rFonts w:ascii="Arial" w:hAnsi="Arial" w:cs="Arial"/>
        </w:rPr>
        <w:t>Element</w:t>
      </w:r>
      <w:r w:rsidR="00F816DE" w:rsidRPr="007056E7">
        <w:rPr>
          <w:rFonts w:ascii="Arial" w:hAnsi="Arial" w:cs="Arial"/>
        </w:rPr>
        <w:t xml:space="preserve"> 1.10 Deniwelacja terenu wycenić należy w oparciu o informacje podane w przedmiarze robót.</w:t>
      </w:r>
    </w:p>
    <w:p w14:paraId="03334D3A" w14:textId="7B2F2E1C" w:rsidR="00F816DE" w:rsidRPr="0009599E" w:rsidRDefault="0037531B" w:rsidP="00F816DE">
      <w:pPr>
        <w:spacing w:line="20" w:lineRule="atLeast"/>
        <w:jc w:val="both"/>
        <w:rPr>
          <w:rFonts w:ascii="Arial" w:hAnsi="Arial" w:cs="Arial"/>
          <w:color w:val="000000" w:themeColor="text1"/>
        </w:rPr>
      </w:pPr>
      <w:r w:rsidRPr="007056E7">
        <w:rPr>
          <w:rFonts w:ascii="Arial" w:hAnsi="Arial" w:cs="Arial"/>
          <w:color w:val="000000" w:themeColor="text1"/>
        </w:rPr>
        <w:t>Zakładana różnica</w:t>
      </w:r>
      <w:r w:rsidR="00F816DE" w:rsidRPr="007056E7">
        <w:rPr>
          <w:rFonts w:ascii="Arial" w:hAnsi="Arial" w:cs="Arial"/>
          <w:color w:val="000000" w:themeColor="text1"/>
        </w:rPr>
        <w:t xml:space="preserve"> poziomów około 1,80 m.</w:t>
      </w:r>
    </w:p>
    <w:p w14:paraId="7CC9BB4E" w14:textId="77777777" w:rsidR="00F816DE" w:rsidRDefault="00F816DE" w:rsidP="00811E3B">
      <w:pPr>
        <w:spacing w:line="20" w:lineRule="atLeast"/>
        <w:jc w:val="both"/>
        <w:rPr>
          <w:rFonts w:ascii="Arial" w:hAnsi="Arial" w:cs="Arial"/>
        </w:rPr>
      </w:pPr>
    </w:p>
    <w:p w14:paraId="60117173" w14:textId="7D70DA14" w:rsidR="00811E3B" w:rsidRPr="00811E3B" w:rsidRDefault="00811E3B" w:rsidP="00811E3B">
      <w:pPr>
        <w:spacing w:line="20" w:lineRule="atLeast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b/>
          <w:u w:val="single"/>
        </w:rPr>
        <w:t>Pytanie 4</w:t>
      </w:r>
      <w:r w:rsidRPr="00811E3B">
        <w:rPr>
          <w:rFonts w:ascii="Arial" w:hAnsi="Arial" w:cs="Arial"/>
          <w:b/>
          <w:u w:val="single"/>
        </w:rPr>
        <w:t xml:space="preserve">: </w:t>
      </w:r>
      <w:r w:rsidRPr="00811E3B">
        <w:rPr>
          <w:rFonts w:ascii="Arial" w:hAnsi="Arial" w:cs="Arial"/>
        </w:rPr>
        <w:t>Czy zamawiający dopuszcza zamianę kostki brukowej "POLBRUK PETRA" na inny rodzaj? Jeśli tak to na jaki rodzaj lub jakimi kryteriami będzie się kierował przy dopuszczeniu zastosowania danej kostki?</w:t>
      </w:r>
    </w:p>
    <w:p w14:paraId="183A276A" w14:textId="77777777" w:rsidR="00811E3B" w:rsidRPr="00811E3B" w:rsidRDefault="00811E3B" w:rsidP="00811E3B">
      <w:pPr>
        <w:spacing w:line="20" w:lineRule="atLeast"/>
        <w:jc w:val="both"/>
        <w:rPr>
          <w:rFonts w:ascii="Arial" w:hAnsi="Arial" w:cs="Arial"/>
          <w:b/>
          <w:u w:val="single"/>
        </w:rPr>
      </w:pPr>
    </w:p>
    <w:p w14:paraId="641E4F1D" w14:textId="1E54BBEF" w:rsidR="00811E3B" w:rsidRPr="00981C6D" w:rsidRDefault="00811E3B" w:rsidP="00811E3B">
      <w:pPr>
        <w:spacing w:line="20" w:lineRule="atLeast"/>
        <w:jc w:val="both"/>
        <w:rPr>
          <w:rFonts w:ascii="Arial" w:hAnsi="Arial" w:cs="Arial"/>
          <w:b/>
        </w:rPr>
      </w:pPr>
      <w:r w:rsidRPr="00981C6D">
        <w:rPr>
          <w:rFonts w:ascii="Arial" w:hAnsi="Arial" w:cs="Arial"/>
          <w:b/>
        </w:rPr>
        <w:t xml:space="preserve">Odpowiedź: </w:t>
      </w:r>
    </w:p>
    <w:p w14:paraId="33BA81FD" w14:textId="4789BDE8" w:rsidR="00F816DE" w:rsidRPr="00F816DE" w:rsidRDefault="00F816DE" w:rsidP="00811E3B">
      <w:pPr>
        <w:spacing w:line="20" w:lineRule="atLeast"/>
        <w:jc w:val="both"/>
        <w:rPr>
          <w:rFonts w:ascii="Arial" w:hAnsi="Arial" w:cs="Arial"/>
          <w:bCs/>
        </w:rPr>
      </w:pPr>
      <w:r w:rsidRPr="00981C6D">
        <w:rPr>
          <w:rFonts w:ascii="Arial" w:hAnsi="Arial" w:cs="Arial"/>
          <w:bCs/>
        </w:rPr>
        <w:t>Zamawiający dopuszcza zmianę kostki brukowej</w:t>
      </w:r>
      <w:r w:rsidR="009C64ED" w:rsidRPr="00981C6D">
        <w:rPr>
          <w:rFonts w:ascii="Arial" w:hAnsi="Arial" w:cs="Arial"/>
          <w:bCs/>
        </w:rPr>
        <w:t>, istotnym elementem w tym zakresie jest fakt</w:t>
      </w:r>
      <w:r w:rsidR="0037531B" w:rsidRPr="00981C6D">
        <w:rPr>
          <w:rFonts w:ascii="Arial" w:hAnsi="Arial" w:cs="Arial"/>
          <w:bCs/>
        </w:rPr>
        <w:t>ura i kształt kostki imitując</w:t>
      </w:r>
      <w:r w:rsidR="00A676B5" w:rsidRPr="00981C6D">
        <w:rPr>
          <w:rFonts w:ascii="Arial" w:hAnsi="Arial" w:cs="Arial"/>
          <w:bCs/>
        </w:rPr>
        <w:t>y</w:t>
      </w:r>
      <w:r w:rsidR="0037531B" w:rsidRPr="00981C6D">
        <w:rPr>
          <w:rFonts w:ascii="Arial" w:hAnsi="Arial" w:cs="Arial"/>
          <w:bCs/>
        </w:rPr>
        <w:t xml:space="preserve"> kamień naturalny.</w:t>
      </w:r>
    </w:p>
    <w:p w14:paraId="79CDF0C3" w14:textId="77777777" w:rsidR="00811E3B" w:rsidRDefault="00811E3B" w:rsidP="00751B7A">
      <w:pPr>
        <w:spacing w:line="20" w:lineRule="atLeast"/>
        <w:jc w:val="both"/>
        <w:rPr>
          <w:rFonts w:ascii="Arial" w:hAnsi="Arial" w:cs="Arial"/>
          <w:b/>
          <w:u w:val="single"/>
        </w:rPr>
      </w:pPr>
    </w:p>
    <w:p w14:paraId="7568DB1D" w14:textId="3EA0D82E" w:rsidR="00811E3B" w:rsidRPr="00811E3B" w:rsidRDefault="00811E3B" w:rsidP="003917F2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>Pytanie 5</w:t>
      </w:r>
      <w:r w:rsidRPr="00811E3B">
        <w:rPr>
          <w:rFonts w:ascii="Arial" w:hAnsi="Arial" w:cs="Arial"/>
          <w:b/>
          <w:u w:val="single"/>
        </w:rPr>
        <w:t xml:space="preserve">: </w:t>
      </w:r>
      <w:r w:rsidRPr="00811E3B">
        <w:rPr>
          <w:rFonts w:ascii="Arial" w:hAnsi="Arial" w:cs="Arial"/>
        </w:rPr>
        <w:t>Dotyczy pozycji: "1.19.1</w:t>
      </w:r>
      <w:r>
        <w:rPr>
          <w:rFonts w:ascii="Arial" w:hAnsi="Arial" w:cs="Arial"/>
        </w:rPr>
        <w:t xml:space="preserve"> </w:t>
      </w:r>
      <w:r w:rsidRPr="00811E3B">
        <w:rPr>
          <w:rFonts w:ascii="Arial" w:hAnsi="Arial" w:cs="Arial"/>
        </w:rPr>
        <w:t>Kalkulacja własna Bariera ochronna, np. bariera prętowa U-12a typ TRAMWAJOWY 2230x900 mm, kolor</w:t>
      </w:r>
      <w:r>
        <w:rPr>
          <w:rFonts w:ascii="Arial" w:hAnsi="Arial" w:cs="Arial"/>
        </w:rPr>
        <w:t xml:space="preserve"> </w:t>
      </w:r>
      <w:r w:rsidRPr="00811E3B">
        <w:rPr>
          <w:rFonts w:ascii="Arial" w:hAnsi="Arial" w:cs="Arial"/>
        </w:rPr>
        <w:t>zielony" Czy zamawiający dopuszcza zamianę wspomnianych barier na bariery typu olsztyńskiego? Czy</w:t>
      </w:r>
      <w:r>
        <w:rPr>
          <w:rFonts w:ascii="Arial" w:hAnsi="Arial" w:cs="Arial"/>
        </w:rPr>
        <w:t xml:space="preserve"> </w:t>
      </w:r>
      <w:r w:rsidRPr="00811E3B">
        <w:rPr>
          <w:rFonts w:ascii="Arial" w:hAnsi="Arial" w:cs="Arial"/>
        </w:rPr>
        <w:t>zamawiający dopuszcza zmianę koloru barier?</w:t>
      </w:r>
    </w:p>
    <w:p w14:paraId="52AAD887" w14:textId="77777777" w:rsidR="00811E3B" w:rsidRPr="00811E3B" w:rsidRDefault="00811E3B" w:rsidP="00811E3B">
      <w:pPr>
        <w:spacing w:line="20" w:lineRule="atLeast"/>
        <w:jc w:val="both"/>
        <w:rPr>
          <w:rFonts w:ascii="Arial" w:hAnsi="Arial" w:cs="Arial"/>
          <w:b/>
          <w:u w:val="single"/>
        </w:rPr>
      </w:pPr>
    </w:p>
    <w:p w14:paraId="7F418995" w14:textId="03A27A41" w:rsidR="00811E3B" w:rsidRDefault="00811E3B" w:rsidP="00811E3B">
      <w:pPr>
        <w:spacing w:line="20" w:lineRule="atLeast"/>
        <w:jc w:val="both"/>
        <w:rPr>
          <w:rFonts w:ascii="Arial" w:hAnsi="Arial" w:cs="Arial"/>
          <w:b/>
        </w:rPr>
      </w:pPr>
      <w:r w:rsidRPr="00811E3B">
        <w:rPr>
          <w:rFonts w:ascii="Arial" w:hAnsi="Arial" w:cs="Arial"/>
          <w:b/>
        </w:rPr>
        <w:t xml:space="preserve">Odpowiedź: </w:t>
      </w:r>
    </w:p>
    <w:p w14:paraId="0B38BDFF" w14:textId="35CF9640" w:rsidR="009C64ED" w:rsidRPr="009C64ED" w:rsidRDefault="009C64ED" w:rsidP="00811E3B">
      <w:pPr>
        <w:spacing w:line="20" w:lineRule="atLeast"/>
        <w:jc w:val="both"/>
        <w:rPr>
          <w:rFonts w:ascii="Arial" w:hAnsi="Arial" w:cs="Arial"/>
          <w:bCs/>
        </w:rPr>
      </w:pPr>
      <w:r w:rsidRPr="00981C6D">
        <w:rPr>
          <w:rFonts w:ascii="Arial" w:hAnsi="Arial" w:cs="Arial"/>
          <w:bCs/>
        </w:rPr>
        <w:t>Zamawiający nie dopuszcza zmiany koloru i typu bariery.</w:t>
      </w:r>
    </w:p>
    <w:p w14:paraId="6C9A51E3" w14:textId="77777777" w:rsidR="00811E3B" w:rsidRDefault="00811E3B" w:rsidP="00751B7A">
      <w:pPr>
        <w:spacing w:line="20" w:lineRule="atLeast"/>
        <w:jc w:val="both"/>
        <w:rPr>
          <w:rFonts w:ascii="Arial" w:hAnsi="Arial" w:cs="Arial"/>
          <w:i/>
        </w:rPr>
      </w:pPr>
    </w:p>
    <w:p w14:paraId="1766ACAC" w14:textId="3F1F57DB" w:rsidR="00811E3B" w:rsidRDefault="00811E3B" w:rsidP="00811E3B">
      <w:pPr>
        <w:spacing w:line="20" w:lineRule="atLeast"/>
        <w:jc w:val="both"/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>Pytanie 6</w:t>
      </w:r>
      <w:r w:rsidRPr="00811E3B">
        <w:rPr>
          <w:rFonts w:ascii="Arial" w:hAnsi="Arial" w:cs="Arial"/>
          <w:b/>
          <w:u w:val="single"/>
        </w:rPr>
        <w:t xml:space="preserve">: </w:t>
      </w:r>
      <w:r w:rsidRPr="00811E3B">
        <w:rPr>
          <w:rFonts w:ascii="Arial" w:hAnsi="Arial" w:cs="Arial"/>
        </w:rPr>
        <w:t>Dotyczy pozycji: "1.20 Osadnik". Czy zamawiający może</w:t>
      </w:r>
      <w:r>
        <w:rPr>
          <w:rFonts w:ascii="Arial" w:hAnsi="Arial" w:cs="Arial"/>
        </w:rPr>
        <w:t xml:space="preserve"> </w:t>
      </w:r>
      <w:r w:rsidRPr="00811E3B">
        <w:rPr>
          <w:rFonts w:ascii="Arial" w:hAnsi="Arial" w:cs="Arial"/>
        </w:rPr>
        <w:t>przedstawić projekt lub rysunek techniczny na podstawie którego należy wykonać osadnik?</w:t>
      </w:r>
    </w:p>
    <w:p w14:paraId="307A3E02" w14:textId="77777777" w:rsidR="00811E3B" w:rsidRPr="00811E3B" w:rsidRDefault="00811E3B" w:rsidP="00811E3B">
      <w:pPr>
        <w:spacing w:line="20" w:lineRule="atLeast"/>
        <w:jc w:val="both"/>
        <w:rPr>
          <w:rFonts w:ascii="Arial" w:hAnsi="Arial" w:cs="Arial"/>
        </w:rPr>
      </w:pPr>
    </w:p>
    <w:p w14:paraId="58FAFE93" w14:textId="1DE9D873" w:rsidR="00811E3B" w:rsidRDefault="00811E3B" w:rsidP="00811E3B">
      <w:pPr>
        <w:spacing w:line="20" w:lineRule="atLeast"/>
        <w:jc w:val="both"/>
        <w:rPr>
          <w:rFonts w:ascii="Arial" w:hAnsi="Arial" w:cs="Arial"/>
          <w:b/>
        </w:rPr>
      </w:pPr>
      <w:r w:rsidRPr="00811E3B">
        <w:rPr>
          <w:rFonts w:ascii="Arial" w:hAnsi="Arial" w:cs="Arial"/>
          <w:b/>
        </w:rPr>
        <w:t xml:space="preserve">Odpowiedź: </w:t>
      </w:r>
    </w:p>
    <w:p w14:paraId="2F216575" w14:textId="5874E3F2" w:rsidR="009C64ED" w:rsidRPr="00981C6D" w:rsidRDefault="00981C6D" w:rsidP="00811E3B">
      <w:pPr>
        <w:spacing w:line="20" w:lineRule="atLeast"/>
        <w:jc w:val="both"/>
        <w:rPr>
          <w:rFonts w:ascii="Arial" w:hAnsi="Arial" w:cs="Arial"/>
          <w:bCs/>
        </w:rPr>
      </w:pPr>
      <w:r w:rsidRPr="00981C6D">
        <w:rPr>
          <w:rFonts w:ascii="Arial" w:hAnsi="Arial" w:cs="Arial"/>
          <w:bCs/>
        </w:rPr>
        <w:t>Element</w:t>
      </w:r>
      <w:r w:rsidR="009C64ED" w:rsidRPr="00981C6D">
        <w:rPr>
          <w:rFonts w:ascii="Arial" w:hAnsi="Arial" w:cs="Arial"/>
          <w:bCs/>
        </w:rPr>
        <w:t xml:space="preserve"> 1.20 Osadnik wycenić należy na podstawie informacji podanych w przedmiarze robót</w:t>
      </w:r>
      <w:r w:rsidR="00070C64" w:rsidRPr="00981C6D">
        <w:rPr>
          <w:rFonts w:ascii="Arial" w:hAnsi="Arial" w:cs="Arial"/>
          <w:bCs/>
        </w:rPr>
        <w:t>.</w:t>
      </w:r>
      <w:r w:rsidR="009C64ED" w:rsidRPr="00981C6D">
        <w:rPr>
          <w:rFonts w:ascii="Arial" w:hAnsi="Arial" w:cs="Arial"/>
          <w:bCs/>
        </w:rPr>
        <w:t xml:space="preserve"> Beton </w:t>
      </w:r>
      <w:r w:rsidR="009739A0" w:rsidRPr="00981C6D">
        <w:rPr>
          <w:rFonts w:ascii="Arial" w:hAnsi="Arial" w:cs="Arial"/>
          <w:bCs/>
        </w:rPr>
        <w:t>hydrotechniczny B</w:t>
      </w:r>
      <w:r w:rsidR="00070C64" w:rsidRPr="00981C6D">
        <w:rPr>
          <w:rFonts w:ascii="Arial" w:hAnsi="Arial" w:cs="Arial"/>
          <w:bCs/>
        </w:rPr>
        <w:t>H</w:t>
      </w:r>
      <w:r w:rsidR="009739A0" w:rsidRPr="00981C6D">
        <w:rPr>
          <w:rFonts w:ascii="Arial" w:hAnsi="Arial" w:cs="Arial"/>
          <w:bCs/>
        </w:rPr>
        <w:t>3</w:t>
      </w:r>
      <w:r w:rsidR="00F116D1" w:rsidRPr="00981C6D">
        <w:rPr>
          <w:rFonts w:ascii="Arial" w:hAnsi="Arial" w:cs="Arial"/>
          <w:bCs/>
        </w:rPr>
        <w:t>7,</w:t>
      </w:r>
      <w:r w:rsidR="009739A0" w:rsidRPr="00981C6D">
        <w:rPr>
          <w:rFonts w:ascii="Arial" w:hAnsi="Arial" w:cs="Arial"/>
          <w:bCs/>
        </w:rPr>
        <w:t xml:space="preserve"> wodoszczelnoś</w:t>
      </w:r>
      <w:r w:rsidR="00F116D1" w:rsidRPr="00981C6D">
        <w:rPr>
          <w:rFonts w:ascii="Arial" w:hAnsi="Arial" w:cs="Arial"/>
          <w:bCs/>
        </w:rPr>
        <w:t>ć</w:t>
      </w:r>
      <w:r w:rsidR="009739A0" w:rsidRPr="00981C6D">
        <w:rPr>
          <w:rFonts w:ascii="Arial" w:hAnsi="Arial" w:cs="Arial"/>
          <w:bCs/>
        </w:rPr>
        <w:t xml:space="preserve"> W=8, </w:t>
      </w:r>
      <w:r w:rsidR="00F116D1" w:rsidRPr="00981C6D">
        <w:rPr>
          <w:rFonts w:ascii="Arial" w:hAnsi="Arial" w:cs="Arial"/>
          <w:bCs/>
        </w:rPr>
        <w:t xml:space="preserve">stopień </w:t>
      </w:r>
      <w:r w:rsidR="009739A0" w:rsidRPr="00981C6D">
        <w:rPr>
          <w:rFonts w:ascii="Arial" w:hAnsi="Arial" w:cs="Arial"/>
          <w:bCs/>
        </w:rPr>
        <w:t>mrozoodporn</w:t>
      </w:r>
      <w:r w:rsidR="00070C64" w:rsidRPr="00981C6D">
        <w:rPr>
          <w:rFonts w:ascii="Arial" w:hAnsi="Arial" w:cs="Arial"/>
          <w:bCs/>
        </w:rPr>
        <w:t>ość</w:t>
      </w:r>
      <w:r w:rsidR="009739A0" w:rsidRPr="00981C6D">
        <w:rPr>
          <w:rFonts w:ascii="Arial" w:hAnsi="Arial" w:cs="Arial"/>
          <w:bCs/>
        </w:rPr>
        <w:t xml:space="preserve"> </w:t>
      </w:r>
      <w:r w:rsidR="00F116D1" w:rsidRPr="00981C6D">
        <w:rPr>
          <w:rFonts w:ascii="Arial" w:hAnsi="Arial" w:cs="Arial"/>
          <w:bCs/>
        </w:rPr>
        <w:t>F200.</w:t>
      </w:r>
    </w:p>
    <w:p w14:paraId="3B923E31" w14:textId="77777777" w:rsidR="00811E3B" w:rsidRDefault="00811E3B" w:rsidP="00751B7A">
      <w:pPr>
        <w:spacing w:line="20" w:lineRule="atLeast"/>
        <w:jc w:val="both"/>
        <w:rPr>
          <w:rFonts w:ascii="Arial" w:hAnsi="Arial" w:cs="Arial"/>
          <w:i/>
        </w:rPr>
      </w:pPr>
    </w:p>
    <w:p w14:paraId="6DE7B84F" w14:textId="03498E3F" w:rsidR="00811E3B" w:rsidRDefault="00811E3B" w:rsidP="00811E3B">
      <w:pPr>
        <w:spacing w:line="20" w:lineRule="atLeast"/>
        <w:jc w:val="both"/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>Pytanie 7</w:t>
      </w:r>
      <w:r w:rsidRPr="00811E3B">
        <w:rPr>
          <w:rFonts w:ascii="Arial" w:hAnsi="Arial" w:cs="Arial"/>
          <w:b/>
          <w:u w:val="single"/>
        </w:rPr>
        <w:t xml:space="preserve">: </w:t>
      </w:r>
      <w:r w:rsidRPr="00811E3B">
        <w:rPr>
          <w:rFonts w:ascii="Arial" w:hAnsi="Arial" w:cs="Arial"/>
        </w:rPr>
        <w:t>Dotyczy</w:t>
      </w:r>
      <w:r>
        <w:rPr>
          <w:rFonts w:ascii="Arial" w:hAnsi="Arial" w:cs="Arial"/>
        </w:rPr>
        <w:t xml:space="preserve"> </w:t>
      </w:r>
      <w:r w:rsidRPr="00811E3B">
        <w:rPr>
          <w:rFonts w:ascii="Arial" w:hAnsi="Arial" w:cs="Arial"/>
        </w:rPr>
        <w:t>pozycji: "1.21 Plac manewrowy (20,0x40,0 m)". Czy zamawiający nie przewiduje wykonania obrzeży lub</w:t>
      </w:r>
      <w:r>
        <w:rPr>
          <w:rFonts w:ascii="Arial" w:hAnsi="Arial" w:cs="Arial"/>
        </w:rPr>
        <w:t xml:space="preserve"> </w:t>
      </w:r>
      <w:r w:rsidRPr="00811E3B">
        <w:rPr>
          <w:rFonts w:ascii="Arial" w:hAnsi="Arial" w:cs="Arial"/>
        </w:rPr>
        <w:t>krawężników przy realizacji tego elementu?</w:t>
      </w:r>
    </w:p>
    <w:p w14:paraId="37E2B15F" w14:textId="77777777" w:rsidR="00811E3B" w:rsidRPr="00811E3B" w:rsidRDefault="00811E3B" w:rsidP="00811E3B">
      <w:pPr>
        <w:spacing w:line="20" w:lineRule="atLeast"/>
        <w:jc w:val="both"/>
        <w:rPr>
          <w:rFonts w:ascii="Arial" w:hAnsi="Arial" w:cs="Arial"/>
        </w:rPr>
      </w:pPr>
    </w:p>
    <w:p w14:paraId="6D969C2B" w14:textId="28FC6612" w:rsidR="00811E3B" w:rsidRDefault="00811E3B" w:rsidP="00811E3B">
      <w:pPr>
        <w:spacing w:line="20" w:lineRule="atLeast"/>
        <w:jc w:val="both"/>
        <w:rPr>
          <w:rFonts w:ascii="Arial" w:hAnsi="Arial" w:cs="Arial"/>
          <w:b/>
        </w:rPr>
      </w:pPr>
      <w:r w:rsidRPr="00811E3B">
        <w:rPr>
          <w:rFonts w:ascii="Arial" w:hAnsi="Arial" w:cs="Arial"/>
          <w:b/>
        </w:rPr>
        <w:t xml:space="preserve">Odpowiedź: </w:t>
      </w:r>
    </w:p>
    <w:p w14:paraId="75E47A9B" w14:textId="283551C5" w:rsidR="009C64ED" w:rsidRPr="004C5ED2" w:rsidRDefault="00162187" w:rsidP="00811E3B">
      <w:pPr>
        <w:spacing w:line="20" w:lineRule="atLeast"/>
        <w:jc w:val="both"/>
        <w:rPr>
          <w:rFonts w:ascii="Arial" w:hAnsi="Arial" w:cs="Arial"/>
          <w:bCs/>
        </w:rPr>
      </w:pPr>
      <w:r w:rsidRPr="00981C6D">
        <w:rPr>
          <w:rFonts w:ascii="Arial" w:hAnsi="Arial" w:cs="Arial"/>
          <w:bCs/>
        </w:rPr>
        <w:t>Zamawiający</w:t>
      </w:r>
      <w:r w:rsidR="009C64ED" w:rsidRPr="00981C6D">
        <w:rPr>
          <w:rFonts w:ascii="Arial" w:hAnsi="Arial" w:cs="Arial"/>
          <w:bCs/>
        </w:rPr>
        <w:t xml:space="preserve"> wymaga </w:t>
      </w:r>
      <w:r w:rsidRPr="00981C6D">
        <w:rPr>
          <w:rFonts w:ascii="Arial" w:hAnsi="Arial" w:cs="Arial"/>
          <w:bCs/>
        </w:rPr>
        <w:t xml:space="preserve">w </w:t>
      </w:r>
      <w:r w:rsidR="00981C6D" w:rsidRPr="00981C6D">
        <w:rPr>
          <w:rFonts w:ascii="Arial" w:hAnsi="Arial" w:cs="Arial"/>
          <w:bCs/>
        </w:rPr>
        <w:t>elemencie</w:t>
      </w:r>
      <w:r w:rsidRPr="00981C6D">
        <w:rPr>
          <w:rFonts w:ascii="Arial" w:hAnsi="Arial" w:cs="Arial"/>
          <w:bCs/>
        </w:rPr>
        <w:t xml:space="preserve"> 1.21 Plac manewrowy (20x40 m) wykonanie obrzeży, przedmiar robót został uzupełniony w tym zakresie.</w:t>
      </w:r>
    </w:p>
    <w:p w14:paraId="0ED0EE60" w14:textId="77777777" w:rsidR="004C5ED2" w:rsidRPr="00811E3B" w:rsidRDefault="004C5ED2" w:rsidP="00811E3B">
      <w:pPr>
        <w:spacing w:line="20" w:lineRule="atLeast"/>
        <w:jc w:val="both"/>
        <w:rPr>
          <w:rFonts w:ascii="Arial" w:hAnsi="Arial" w:cs="Arial"/>
        </w:rPr>
      </w:pPr>
    </w:p>
    <w:p w14:paraId="51961796" w14:textId="02936047" w:rsidR="00811E3B" w:rsidRDefault="00811E3B" w:rsidP="00811E3B">
      <w:pPr>
        <w:spacing w:line="20" w:lineRule="atLeast"/>
        <w:jc w:val="both"/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>Pytanie 8</w:t>
      </w:r>
      <w:r w:rsidRPr="00811E3B">
        <w:rPr>
          <w:rFonts w:ascii="Arial" w:hAnsi="Arial" w:cs="Arial"/>
          <w:b/>
          <w:u w:val="single"/>
        </w:rPr>
        <w:t xml:space="preserve">: </w:t>
      </w:r>
      <w:r w:rsidRPr="00811E3B">
        <w:rPr>
          <w:rFonts w:ascii="Arial" w:hAnsi="Arial" w:cs="Arial"/>
        </w:rPr>
        <w:t>Czy zamawiający może udostępnić plik: "SCHEMAT</w:t>
      </w:r>
      <w:r>
        <w:rPr>
          <w:rFonts w:ascii="Arial" w:hAnsi="Arial" w:cs="Arial"/>
        </w:rPr>
        <w:t xml:space="preserve"> </w:t>
      </w:r>
      <w:r w:rsidRPr="00811E3B">
        <w:rPr>
          <w:rFonts w:ascii="Arial" w:hAnsi="Arial" w:cs="Arial"/>
        </w:rPr>
        <w:t>REALIZACYJNY - KAMIENIOŁOM ULINA WIELKA" w formacie DWG?</w:t>
      </w:r>
    </w:p>
    <w:p w14:paraId="0613C3CA" w14:textId="77777777" w:rsidR="00811E3B" w:rsidRPr="00811E3B" w:rsidRDefault="00811E3B" w:rsidP="00811E3B">
      <w:pPr>
        <w:spacing w:line="20" w:lineRule="atLeast"/>
        <w:jc w:val="both"/>
        <w:rPr>
          <w:rFonts w:ascii="Arial" w:hAnsi="Arial" w:cs="Arial"/>
        </w:rPr>
      </w:pPr>
    </w:p>
    <w:p w14:paraId="3F4ADE3F" w14:textId="2319BC6B" w:rsidR="00811E3B" w:rsidRDefault="00811E3B" w:rsidP="00811E3B">
      <w:pPr>
        <w:spacing w:line="20" w:lineRule="atLeast"/>
        <w:jc w:val="both"/>
        <w:rPr>
          <w:rFonts w:ascii="Arial" w:hAnsi="Arial" w:cs="Arial"/>
          <w:b/>
        </w:rPr>
      </w:pPr>
      <w:r w:rsidRPr="00811E3B">
        <w:rPr>
          <w:rFonts w:ascii="Arial" w:hAnsi="Arial" w:cs="Arial"/>
          <w:b/>
        </w:rPr>
        <w:t xml:space="preserve">Odpowiedź: </w:t>
      </w:r>
    </w:p>
    <w:p w14:paraId="2D5E0CB2" w14:textId="1542C1D3" w:rsidR="00162187" w:rsidRDefault="00162187" w:rsidP="00811E3B">
      <w:pPr>
        <w:spacing w:line="20" w:lineRule="atLeast"/>
        <w:jc w:val="both"/>
        <w:rPr>
          <w:rFonts w:ascii="Arial" w:hAnsi="Arial" w:cs="Arial"/>
          <w:bCs/>
        </w:rPr>
      </w:pPr>
      <w:r w:rsidRPr="00392A0B">
        <w:rPr>
          <w:rFonts w:ascii="Arial" w:hAnsi="Arial" w:cs="Arial"/>
          <w:bCs/>
        </w:rPr>
        <w:t xml:space="preserve">Zamawiający nie dysponuje rysunkiem pn. </w:t>
      </w:r>
      <w:r w:rsidR="00CE2BF8" w:rsidRPr="00392A0B">
        <w:rPr>
          <w:rFonts w:ascii="Arial" w:hAnsi="Arial" w:cs="Arial"/>
          <w:bCs/>
        </w:rPr>
        <w:t>„</w:t>
      </w:r>
      <w:r w:rsidRPr="00392A0B">
        <w:rPr>
          <w:rFonts w:ascii="Arial" w:hAnsi="Arial" w:cs="Arial"/>
          <w:bCs/>
        </w:rPr>
        <w:t>Schemat realizacyjny</w:t>
      </w:r>
      <w:r w:rsidR="00CE2BF8" w:rsidRPr="00392A0B">
        <w:rPr>
          <w:rFonts w:ascii="Arial" w:hAnsi="Arial" w:cs="Arial"/>
          <w:bCs/>
        </w:rPr>
        <w:t xml:space="preserve"> – Kamieniołom Ulina Wielka”</w:t>
      </w:r>
      <w:r w:rsidR="00CE2BF8" w:rsidRPr="00392A0B">
        <w:rPr>
          <w:rFonts w:ascii="Arial" w:hAnsi="Arial" w:cs="Arial"/>
          <w:bCs/>
        </w:rPr>
        <w:br/>
      </w:r>
      <w:r w:rsidRPr="00392A0B">
        <w:rPr>
          <w:rFonts w:ascii="Arial" w:hAnsi="Arial" w:cs="Arial"/>
          <w:bCs/>
        </w:rPr>
        <w:t xml:space="preserve">w formacie </w:t>
      </w:r>
      <w:r w:rsidR="00CE2BF8" w:rsidRPr="00392A0B">
        <w:rPr>
          <w:rFonts w:ascii="Arial" w:hAnsi="Arial" w:cs="Arial"/>
          <w:bCs/>
        </w:rPr>
        <w:t>„</w:t>
      </w:r>
      <w:proofErr w:type="spellStart"/>
      <w:r w:rsidRPr="00392A0B">
        <w:rPr>
          <w:rFonts w:ascii="Arial" w:hAnsi="Arial" w:cs="Arial"/>
          <w:bCs/>
        </w:rPr>
        <w:t>dwg</w:t>
      </w:r>
      <w:proofErr w:type="spellEnd"/>
      <w:r w:rsidR="00CE2BF8" w:rsidRPr="00392A0B">
        <w:rPr>
          <w:rFonts w:ascii="Arial" w:hAnsi="Arial" w:cs="Arial"/>
          <w:bCs/>
        </w:rPr>
        <w:t>”</w:t>
      </w:r>
      <w:r w:rsidRPr="00392A0B">
        <w:rPr>
          <w:rFonts w:ascii="Arial" w:hAnsi="Arial" w:cs="Arial"/>
          <w:bCs/>
        </w:rPr>
        <w:t>.</w:t>
      </w:r>
    </w:p>
    <w:p w14:paraId="0A660B79" w14:textId="77777777" w:rsidR="0019747F" w:rsidRPr="00162187" w:rsidRDefault="0019747F" w:rsidP="00811E3B">
      <w:pPr>
        <w:spacing w:line="20" w:lineRule="atLeast"/>
        <w:jc w:val="both"/>
        <w:rPr>
          <w:rFonts w:ascii="Arial" w:hAnsi="Arial" w:cs="Arial"/>
          <w:bCs/>
        </w:rPr>
      </w:pPr>
    </w:p>
    <w:p w14:paraId="131F8B45" w14:textId="02801D0D" w:rsidR="00811E3B" w:rsidRDefault="00811E3B" w:rsidP="00811E3B">
      <w:pPr>
        <w:spacing w:line="20" w:lineRule="atLeast"/>
        <w:jc w:val="both"/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>Pytanie 9</w:t>
      </w:r>
      <w:r w:rsidRPr="00811E3B">
        <w:rPr>
          <w:rFonts w:ascii="Arial" w:hAnsi="Arial" w:cs="Arial"/>
          <w:b/>
          <w:u w:val="single"/>
        </w:rPr>
        <w:t xml:space="preserve">: </w:t>
      </w:r>
      <w:r w:rsidRPr="00811E3B">
        <w:rPr>
          <w:rFonts w:ascii="Arial" w:hAnsi="Arial" w:cs="Arial"/>
        </w:rPr>
        <w:t>Dotyczy pozycji: "1.19.2 Bariera przeciwodłamkowa, wys. 180 cm". Proszę o przedstawienie dokładnej</w:t>
      </w:r>
      <w:r>
        <w:rPr>
          <w:rFonts w:ascii="Arial" w:hAnsi="Arial" w:cs="Arial"/>
        </w:rPr>
        <w:t xml:space="preserve"> </w:t>
      </w:r>
      <w:r w:rsidRPr="00811E3B">
        <w:rPr>
          <w:rFonts w:ascii="Arial" w:hAnsi="Arial" w:cs="Arial"/>
        </w:rPr>
        <w:t>specyfikacji bariery oraz miejsca montażu.</w:t>
      </w:r>
    </w:p>
    <w:p w14:paraId="3C2E9B87" w14:textId="77777777" w:rsidR="00811E3B" w:rsidRPr="00811E3B" w:rsidRDefault="00811E3B" w:rsidP="00811E3B">
      <w:pPr>
        <w:spacing w:line="20" w:lineRule="atLeast"/>
        <w:jc w:val="both"/>
        <w:rPr>
          <w:rFonts w:ascii="Arial" w:hAnsi="Arial" w:cs="Arial"/>
        </w:rPr>
      </w:pPr>
    </w:p>
    <w:p w14:paraId="13BAD4FB" w14:textId="25A93EF9" w:rsidR="00CE2BF8" w:rsidRDefault="00811E3B" w:rsidP="00751B7A">
      <w:pPr>
        <w:spacing w:line="20" w:lineRule="atLeast"/>
        <w:jc w:val="both"/>
        <w:rPr>
          <w:rFonts w:ascii="Arial" w:hAnsi="Arial" w:cs="Arial"/>
          <w:b/>
        </w:rPr>
      </w:pPr>
      <w:r w:rsidRPr="00811E3B">
        <w:rPr>
          <w:rFonts w:ascii="Arial" w:hAnsi="Arial" w:cs="Arial"/>
          <w:b/>
        </w:rPr>
        <w:t xml:space="preserve">Odpowiedź: </w:t>
      </w:r>
    </w:p>
    <w:p w14:paraId="68E1A8F3" w14:textId="06CE2EA4" w:rsidR="00CE2BF8" w:rsidRPr="00CE2BF8" w:rsidRDefault="00CE2BF8" w:rsidP="00751B7A">
      <w:pPr>
        <w:spacing w:line="20" w:lineRule="atLeast"/>
        <w:jc w:val="both"/>
        <w:rPr>
          <w:rFonts w:ascii="Arial" w:hAnsi="Arial" w:cs="Arial"/>
          <w:bCs/>
        </w:rPr>
      </w:pPr>
      <w:r w:rsidRPr="00392A0B">
        <w:rPr>
          <w:rFonts w:ascii="Arial" w:hAnsi="Arial" w:cs="Arial"/>
          <w:bCs/>
        </w:rPr>
        <w:t xml:space="preserve">Po szczegółowej analizie, Zamawiający zrezygnował z montażu barier przeciwodłamkowych w ramach </w:t>
      </w:r>
      <w:r w:rsidR="003A4537" w:rsidRPr="00392A0B">
        <w:rPr>
          <w:rFonts w:ascii="Arial" w:hAnsi="Arial" w:cs="Arial"/>
          <w:bCs/>
        </w:rPr>
        <w:t>niniejszego</w:t>
      </w:r>
      <w:r w:rsidRPr="00392A0B">
        <w:rPr>
          <w:rFonts w:ascii="Arial" w:hAnsi="Arial" w:cs="Arial"/>
          <w:bCs/>
        </w:rPr>
        <w:t xml:space="preserve"> postępowania, przedmiar robót został skorygowany w tym zakresie.</w:t>
      </w:r>
    </w:p>
    <w:p w14:paraId="7C014CFF" w14:textId="77777777" w:rsidR="00811E3B" w:rsidRDefault="00811E3B" w:rsidP="00811E3B">
      <w:pPr>
        <w:spacing w:line="20" w:lineRule="atLeast"/>
        <w:jc w:val="both"/>
        <w:rPr>
          <w:rFonts w:ascii="Arial" w:hAnsi="Arial" w:cs="Arial"/>
          <w:i/>
        </w:rPr>
      </w:pPr>
    </w:p>
    <w:p w14:paraId="58F3BA30" w14:textId="51C880F6" w:rsidR="00811E3B" w:rsidRDefault="00811E3B" w:rsidP="00811E3B">
      <w:pPr>
        <w:spacing w:line="20" w:lineRule="atLeast"/>
        <w:jc w:val="both"/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>Pytanie 10</w:t>
      </w:r>
      <w:r w:rsidRPr="00811E3B">
        <w:rPr>
          <w:rFonts w:ascii="Arial" w:hAnsi="Arial" w:cs="Arial"/>
          <w:b/>
          <w:u w:val="single"/>
        </w:rPr>
        <w:t xml:space="preserve">: </w:t>
      </w:r>
      <w:r w:rsidRPr="00811E3B">
        <w:rPr>
          <w:rFonts w:ascii="Arial" w:hAnsi="Arial" w:cs="Arial"/>
        </w:rPr>
        <w:t>Czy zamawiający dopuszcza zamianę osadnika wykonanego w formie monolitycznej, na osadnik</w:t>
      </w:r>
      <w:r>
        <w:rPr>
          <w:rFonts w:ascii="Arial" w:hAnsi="Arial" w:cs="Arial"/>
        </w:rPr>
        <w:t xml:space="preserve"> </w:t>
      </w:r>
      <w:r w:rsidRPr="00811E3B">
        <w:rPr>
          <w:rFonts w:ascii="Arial" w:hAnsi="Arial" w:cs="Arial"/>
        </w:rPr>
        <w:t xml:space="preserve">wykonany z naturalnego kamienia (w formie </w:t>
      </w:r>
      <w:proofErr w:type="spellStart"/>
      <w:r w:rsidRPr="00811E3B">
        <w:rPr>
          <w:rFonts w:ascii="Arial" w:hAnsi="Arial" w:cs="Arial"/>
        </w:rPr>
        <w:t>obruku</w:t>
      </w:r>
      <w:proofErr w:type="spellEnd"/>
      <w:r w:rsidRPr="00811E3B">
        <w:rPr>
          <w:rFonts w:ascii="Arial" w:hAnsi="Arial" w:cs="Arial"/>
        </w:rPr>
        <w:t>) pasującego do otaczającego krajobrazu?</w:t>
      </w:r>
    </w:p>
    <w:p w14:paraId="193A9E7A" w14:textId="77777777" w:rsidR="00811E3B" w:rsidRPr="00811E3B" w:rsidRDefault="00811E3B" w:rsidP="00811E3B">
      <w:pPr>
        <w:spacing w:line="20" w:lineRule="atLeast"/>
        <w:jc w:val="both"/>
        <w:rPr>
          <w:rFonts w:ascii="Arial" w:hAnsi="Arial" w:cs="Arial"/>
        </w:rPr>
      </w:pPr>
    </w:p>
    <w:p w14:paraId="78DE7C64" w14:textId="017CE614" w:rsidR="00811E3B" w:rsidRPr="00392A0B" w:rsidRDefault="00811E3B" w:rsidP="00811E3B">
      <w:pPr>
        <w:spacing w:line="20" w:lineRule="atLeast"/>
        <w:jc w:val="both"/>
        <w:rPr>
          <w:rFonts w:ascii="Arial" w:hAnsi="Arial" w:cs="Arial"/>
          <w:b/>
        </w:rPr>
      </w:pPr>
      <w:r w:rsidRPr="00392A0B">
        <w:rPr>
          <w:rFonts w:ascii="Arial" w:hAnsi="Arial" w:cs="Arial"/>
          <w:b/>
        </w:rPr>
        <w:t xml:space="preserve">Odpowiedź: </w:t>
      </w:r>
    </w:p>
    <w:p w14:paraId="2F9335A7" w14:textId="5303C8F9" w:rsidR="00CE2BF8" w:rsidRDefault="00CE2BF8" w:rsidP="00811E3B">
      <w:pPr>
        <w:spacing w:line="20" w:lineRule="atLeast"/>
        <w:jc w:val="both"/>
        <w:rPr>
          <w:rFonts w:ascii="Arial" w:hAnsi="Arial" w:cs="Arial"/>
          <w:bCs/>
        </w:rPr>
      </w:pPr>
      <w:r w:rsidRPr="00392A0B">
        <w:rPr>
          <w:rFonts w:ascii="Arial" w:hAnsi="Arial" w:cs="Arial"/>
          <w:bCs/>
        </w:rPr>
        <w:t>Zamawiający nie dopuszcza takiego rozwiązania.</w:t>
      </w:r>
    </w:p>
    <w:p w14:paraId="5341E541" w14:textId="77777777" w:rsidR="0019747F" w:rsidRPr="00CE2BF8" w:rsidRDefault="0019747F" w:rsidP="00811E3B">
      <w:pPr>
        <w:spacing w:line="20" w:lineRule="atLeast"/>
        <w:jc w:val="both"/>
        <w:rPr>
          <w:rFonts w:ascii="Arial" w:hAnsi="Arial" w:cs="Arial"/>
          <w:bCs/>
        </w:rPr>
      </w:pPr>
    </w:p>
    <w:p w14:paraId="02A5E35E" w14:textId="684376F2" w:rsidR="00811E3B" w:rsidRDefault="00811E3B" w:rsidP="00EB3E38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>Pytanie 11</w:t>
      </w:r>
      <w:r w:rsidRPr="00811E3B">
        <w:rPr>
          <w:rFonts w:ascii="Arial" w:hAnsi="Arial" w:cs="Arial"/>
          <w:b/>
          <w:u w:val="single"/>
        </w:rPr>
        <w:t xml:space="preserve">: </w:t>
      </w:r>
      <w:r w:rsidRPr="00811E3B">
        <w:rPr>
          <w:rFonts w:ascii="Arial" w:hAnsi="Arial" w:cs="Arial"/>
        </w:rPr>
        <w:t>Proszę o potwierdzenie: Czy jeżeli wykonawca skróci termin wykonania roboty poniżej 12 miesięcy może</w:t>
      </w:r>
      <w:r>
        <w:rPr>
          <w:rFonts w:ascii="Arial" w:hAnsi="Arial" w:cs="Arial"/>
        </w:rPr>
        <w:t xml:space="preserve"> </w:t>
      </w:r>
      <w:r w:rsidRPr="00811E3B">
        <w:rPr>
          <w:rFonts w:ascii="Arial" w:hAnsi="Arial" w:cs="Arial"/>
        </w:rPr>
        <w:t>on jedynie uzyskać zaliczkę w wysokości 5% wartości roboty na zasadzie odbioru częściowego? A jeżeli</w:t>
      </w:r>
      <w:r>
        <w:rPr>
          <w:rFonts w:ascii="Arial" w:hAnsi="Arial" w:cs="Arial"/>
        </w:rPr>
        <w:t xml:space="preserve"> </w:t>
      </w:r>
      <w:r w:rsidRPr="00811E3B">
        <w:rPr>
          <w:rFonts w:ascii="Arial" w:hAnsi="Arial" w:cs="Arial"/>
        </w:rPr>
        <w:t>wykonawca nie skróci terminu wykonania robót i będzie on wynosił ponad 12 miesięcy, może uzyskać</w:t>
      </w:r>
      <w:r>
        <w:rPr>
          <w:rFonts w:ascii="Arial" w:hAnsi="Arial" w:cs="Arial"/>
        </w:rPr>
        <w:t xml:space="preserve"> </w:t>
      </w:r>
      <w:r w:rsidRPr="00811E3B">
        <w:rPr>
          <w:rFonts w:ascii="Arial" w:hAnsi="Arial" w:cs="Arial"/>
        </w:rPr>
        <w:t>zaliczkę w wysokości do 50% wartości roboty w formie odbioru częściowego?</w:t>
      </w:r>
    </w:p>
    <w:p w14:paraId="31104486" w14:textId="77777777" w:rsidR="00811E3B" w:rsidRPr="00811E3B" w:rsidRDefault="00811E3B" w:rsidP="00811E3B">
      <w:pPr>
        <w:spacing w:line="20" w:lineRule="atLeast"/>
        <w:jc w:val="both"/>
        <w:rPr>
          <w:rFonts w:ascii="Arial" w:hAnsi="Arial" w:cs="Arial"/>
        </w:rPr>
      </w:pPr>
    </w:p>
    <w:p w14:paraId="5927D8C8" w14:textId="63914F5E" w:rsidR="003917F2" w:rsidRDefault="00811E3B" w:rsidP="003917F2">
      <w:pPr>
        <w:jc w:val="both"/>
        <w:rPr>
          <w:rFonts w:ascii="Arial" w:hAnsi="Arial" w:cs="Arial"/>
        </w:rPr>
      </w:pPr>
      <w:r w:rsidRPr="00811E3B">
        <w:rPr>
          <w:rFonts w:ascii="Arial" w:hAnsi="Arial" w:cs="Arial"/>
          <w:b/>
        </w:rPr>
        <w:t xml:space="preserve">Odpowiedź: </w:t>
      </w:r>
    </w:p>
    <w:p w14:paraId="7FDD0938" w14:textId="3CB22D10" w:rsidR="003917F2" w:rsidRPr="00392A0B" w:rsidRDefault="003917F2" w:rsidP="00EB3E38">
      <w:pPr>
        <w:jc w:val="both"/>
        <w:rPr>
          <w:rFonts w:ascii="Arial" w:hAnsi="Arial" w:cs="Arial"/>
        </w:rPr>
      </w:pPr>
      <w:r w:rsidRPr="00392A0B">
        <w:rPr>
          <w:rFonts w:ascii="Arial" w:hAnsi="Arial" w:cs="Arial"/>
        </w:rPr>
        <w:t xml:space="preserve">Wypłata wynagrodzenia Wykonawcy </w:t>
      </w:r>
      <w:r w:rsidR="00CE2BF8" w:rsidRPr="00392A0B">
        <w:rPr>
          <w:rFonts w:ascii="Arial" w:hAnsi="Arial" w:cs="Arial"/>
        </w:rPr>
        <w:t>wynika</w:t>
      </w:r>
      <w:r w:rsidRPr="00392A0B">
        <w:rPr>
          <w:rFonts w:ascii="Arial" w:hAnsi="Arial" w:cs="Arial"/>
        </w:rPr>
        <w:t xml:space="preserve"> z zasad wypłat dofinansowania wskazany</w:t>
      </w:r>
      <w:r w:rsidR="00CE2BF8" w:rsidRPr="00392A0B">
        <w:rPr>
          <w:rFonts w:ascii="Arial" w:hAnsi="Arial" w:cs="Arial"/>
        </w:rPr>
        <w:t>ch</w:t>
      </w:r>
      <w:r w:rsidRPr="00392A0B">
        <w:rPr>
          <w:rFonts w:ascii="Arial" w:hAnsi="Arial" w:cs="Arial"/>
        </w:rPr>
        <w:t xml:space="preserve"> we wstępnej promesie z Rządowego Funduszu Polski Ład Programu Inwestycji Strategicznych:</w:t>
      </w:r>
    </w:p>
    <w:p w14:paraId="5DB7B6F5" w14:textId="07E600B1" w:rsidR="003917F2" w:rsidRPr="00392A0B" w:rsidRDefault="00CE2BF8" w:rsidP="00EB3E38">
      <w:pPr>
        <w:pStyle w:val="Akapitzlist"/>
        <w:numPr>
          <w:ilvl w:val="0"/>
          <w:numId w:val="38"/>
        </w:numPr>
        <w:spacing w:after="0" w:line="240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392A0B">
        <w:rPr>
          <w:rFonts w:ascii="Arial" w:hAnsi="Arial" w:cs="Arial"/>
          <w:sz w:val="20"/>
          <w:szCs w:val="20"/>
        </w:rPr>
        <w:t>W</w:t>
      </w:r>
      <w:r w:rsidR="003917F2" w:rsidRPr="00392A0B">
        <w:rPr>
          <w:rFonts w:ascii="Arial" w:hAnsi="Arial" w:cs="Arial"/>
          <w:sz w:val="20"/>
          <w:szCs w:val="20"/>
        </w:rPr>
        <w:t xml:space="preserve"> przypadku </w:t>
      </w:r>
      <w:r w:rsidRPr="00392A0B">
        <w:rPr>
          <w:rFonts w:ascii="Arial" w:hAnsi="Arial" w:cs="Arial"/>
          <w:sz w:val="20"/>
          <w:szCs w:val="20"/>
        </w:rPr>
        <w:t>i</w:t>
      </w:r>
      <w:r w:rsidR="003917F2" w:rsidRPr="00392A0B">
        <w:rPr>
          <w:rFonts w:ascii="Arial" w:hAnsi="Arial" w:cs="Arial"/>
          <w:sz w:val="20"/>
          <w:szCs w:val="20"/>
        </w:rPr>
        <w:t xml:space="preserve">nwestycji realizowanych w okresie nie dłuższym niż 12 miesięcy – zaliczka przekazywana Wykonawcy w kwocie nie mniejszej niż 5% wynagrodzenia, pozostała część wynagrodzenia wypłacana po zakończeniu realizacji </w:t>
      </w:r>
      <w:r w:rsidRPr="00392A0B">
        <w:rPr>
          <w:rFonts w:ascii="Arial" w:hAnsi="Arial" w:cs="Arial"/>
          <w:sz w:val="20"/>
          <w:szCs w:val="20"/>
        </w:rPr>
        <w:t>i</w:t>
      </w:r>
      <w:r w:rsidR="003917F2" w:rsidRPr="00392A0B">
        <w:rPr>
          <w:rFonts w:ascii="Arial" w:hAnsi="Arial" w:cs="Arial"/>
          <w:sz w:val="20"/>
          <w:szCs w:val="20"/>
        </w:rPr>
        <w:t>nwestycji;</w:t>
      </w:r>
    </w:p>
    <w:p w14:paraId="5DD494E9" w14:textId="77777777" w:rsidR="0030270C" w:rsidRPr="00392A0B" w:rsidRDefault="0030270C" w:rsidP="00EB3E38">
      <w:pPr>
        <w:pStyle w:val="Akapitzlist"/>
        <w:numPr>
          <w:ilvl w:val="0"/>
          <w:numId w:val="38"/>
        </w:numPr>
        <w:spacing w:after="0" w:line="240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392A0B">
        <w:rPr>
          <w:rFonts w:ascii="Arial" w:hAnsi="Arial" w:cs="Arial"/>
          <w:sz w:val="20"/>
          <w:szCs w:val="20"/>
        </w:rPr>
        <w:t>W</w:t>
      </w:r>
      <w:r w:rsidR="003917F2" w:rsidRPr="00392A0B">
        <w:rPr>
          <w:rFonts w:ascii="Arial" w:hAnsi="Arial" w:cs="Arial"/>
          <w:sz w:val="20"/>
          <w:szCs w:val="20"/>
        </w:rPr>
        <w:t xml:space="preserve"> przypadku </w:t>
      </w:r>
      <w:r w:rsidRPr="00392A0B">
        <w:rPr>
          <w:rFonts w:ascii="Arial" w:hAnsi="Arial" w:cs="Arial"/>
          <w:sz w:val="20"/>
          <w:szCs w:val="20"/>
        </w:rPr>
        <w:t>i</w:t>
      </w:r>
      <w:r w:rsidR="003917F2" w:rsidRPr="00392A0B">
        <w:rPr>
          <w:rFonts w:ascii="Arial" w:hAnsi="Arial" w:cs="Arial"/>
          <w:sz w:val="20"/>
          <w:szCs w:val="20"/>
        </w:rPr>
        <w:t xml:space="preserve">nwestycji realizowanych w okresie dłuższym niż 12 miesięcy na podstawie jednej umowy – wypłata wynagrodzenia Wykonawcy w dwóch transzach - pierwsza po zakończeniu wydzielonego etapu prac w ramach realizacji </w:t>
      </w:r>
      <w:r w:rsidRPr="00392A0B">
        <w:rPr>
          <w:rFonts w:ascii="Arial" w:hAnsi="Arial" w:cs="Arial"/>
          <w:sz w:val="20"/>
          <w:szCs w:val="20"/>
        </w:rPr>
        <w:t>i</w:t>
      </w:r>
      <w:r w:rsidR="003917F2" w:rsidRPr="00392A0B">
        <w:rPr>
          <w:rFonts w:ascii="Arial" w:hAnsi="Arial" w:cs="Arial"/>
          <w:sz w:val="20"/>
          <w:szCs w:val="20"/>
        </w:rPr>
        <w:t>nwestycji, druga – po zakończeniu realizacji inwestycji:</w:t>
      </w:r>
      <w:r w:rsidRPr="00392A0B">
        <w:rPr>
          <w:rFonts w:ascii="Arial" w:hAnsi="Arial" w:cs="Arial"/>
          <w:sz w:val="20"/>
          <w:szCs w:val="20"/>
        </w:rPr>
        <w:t xml:space="preserve"> </w:t>
      </w:r>
      <w:r w:rsidR="003917F2" w:rsidRPr="00392A0B">
        <w:rPr>
          <w:rFonts w:ascii="Arial" w:hAnsi="Arial" w:cs="Arial"/>
          <w:sz w:val="20"/>
          <w:szCs w:val="20"/>
        </w:rPr>
        <w:t>pierwsza transza w wysokości nie wyższej niż 50 % kwoty wynagrodzenia,</w:t>
      </w:r>
      <w:r w:rsidRPr="00392A0B">
        <w:rPr>
          <w:rFonts w:ascii="Arial" w:hAnsi="Arial" w:cs="Arial"/>
          <w:sz w:val="20"/>
          <w:szCs w:val="20"/>
        </w:rPr>
        <w:t xml:space="preserve"> </w:t>
      </w:r>
      <w:r w:rsidR="003917F2" w:rsidRPr="00392A0B">
        <w:rPr>
          <w:rFonts w:ascii="Arial" w:hAnsi="Arial" w:cs="Arial"/>
          <w:sz w:val="20"/>
          <w:szCs w:val="20"/>
        </w:rPr>
        <w:t>druga transza w wysokości pozostałej do zapłaty  kwoty wynagrodzenia,</w:t>
      </w:r>
    </w:p>
    <w:p w14:paraId="000922CA" w14:textId="1BECB030" w:rsidR="003917F2" w:rsidRPr="0030270C" w:rsidRDefault="008E5DB0" w:rsidP="00EB3E38">
      <w:pPr>
        <w:pStyle w:val="Akapitzlist"/>
        <w:spacing w:after="0" w:line="240" w:lineRule="auto"/>
        <w:ind w:left="357"/>
        <w:jc w:val="both"/>
        <w:rPr>
          <w:rFonts w:ascii="Arial" w:hAnsi="Arial" w:cs="Arial"/>
          <w:sz w:val="20"/>
          <w:szCs w:val="20"/>
        </w:rPr>
      </w:pPr>
      <w:r w:rsidRPr="00392A0B">
        <w:rPr>
          <w:rFonts w:ascii="Arial" w:hAnsi="Arial" w:cs="Arial"/>
          <w:sz w:val="20"/>
          <w:szCs w:val="20"/>
        </w:rPr>
        <w:t xml:space="preserve">zgodnie </w:t>
      </w:r>
      <w:r w:rsidR="0030270C" w:rsidRPr="00392A0B">
        <w:rPr>
          <w:rFonts w:ascii="Arial" w:hAnsi="Arial" w:cs="Arial"/>
          <w:sz w:val="20"/>
          <w:szCs w:val="20"/>
        </w:rPr>
        <w:t xml:space="preserve">z </w:t>
      </w:r>
      <w:r w:rsidR="003917F2" w:rsidRPr="00392A0B">
        <w:rPr>
          <w:rFonts w:ascii="Arial" w:hAnsi="Arial" w:cs="Arial"/>
          <w:sz w:val="20"/>
          <w:szCs w:val="20"/>
        </w:rPr>
        <w:t>ROZ</w:t>
      </w:r>
      <w:r w:rsidR="00761097" w:rsidRPr="00392A0B">
        <w:rPr>
          <w:rFonts w:ascii="Arial" w:hAnsi="Arial" w:cs="Arial"/>
          <w:sz w:val="20"/>
          <w:szCs w:val="20"/>
        </w:rPr>
        <w:t>D</w:t>
      </w:r>
      <w:r w:rsidR="003917F2" w:rsidRPr="00392A0B">
        <w:rPr>
          <w:rFonts w:ascii="Arial" w:hAnsi="Arial" w:cs="Arial"/>
          <w:sz w:val="20"/>
          <w:szCs w:val="20"/>
        </w:rPr>
        <w:t>. 17 SWZ.</w:t>
      </w:r>
    </w:p>
    <w:p w14:paraId="20B2866A" w14:textId="77777777" w:rsidR="00811E3B" w:rsidRDefault="00811E3B" w:rsidP="00751B7A">
      <w:pPr>
        <w:spacing w:line="20" w:lineRule="atLeast"/>
        <w:jc w:val="both"/>
        <w:rPr>
          <w:rFonts w:ascii="Arial" w:hAnsi="Arial" w:cs="Arial"/>
          <w:i/>
        </w:rPr>
      </w:pPr>
    </w:p>
    <w:p w14:paraId="59BA4DC1" w14:textId="5E7D8F52" w:rsidR="00A95EB7" w:rsidRDefault="00A95EB7" w:rsidP="00A95EB7">
      <w:pPr>
        <w:spacing w:line="20" w:lineRule="atLeast"/>
        <w:jc w:val="both"/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>Pytanie 12</w:t>
      </w:r>
      <w:r w:rsidRPr="00811E3B">
        <w:rPr>
          <w:rFonts w:ascii="Arial" w:hAnsi="Arial" w:cs="Arial"/>
          <w:b/>
          <w:u w:val="single"/>
        </w:rPr>
        <w:t xml:space="preserve">: </w:t>
      </w:r>
      <w:r w:rsidR="00761097">
        <w:rPr>
          <w:rFonts w:ascii="Arial" w:hAnsi="Arial" w:cs="Arial"/>
        </w:rPr>
        <w:t>Prosimy o udostępnienie dokumentacji dot. zabezpieczenia ścian kamieniołomu za pomocą siatek przeciwodłamkowych oraz sposób kotwieni</w:t>
      </w:r>
      <w:r w:rsidR="00392A0B">
        <w:rPr>
          <w:rFonts w:ascii="Arial" w:hAnsi="Arial" w:cs="Arial"/>
        </w:rPr>
        <w:t>a</w:t>
      </w:r>
      <w:r w:rsidR="00761097">
        <w:rPr>
          <w:rFonts w:ascii="Arial" w:hAnsi="Arial" w:cs="Arial"/>
        </w:rPr>
        <w:t xml:space="preserve"> maty antyerozyjnej. </w:t>
      </w:r>
    </w:p>
    <w:p w14:paraId="5B45D880" w14:textId="77777777" w:rsidR="00A95EB7" w:rsidRPr="00811E3B" w:rsidRDefault="00A95EB7" w:rsidP="00A95EB7">
      <w:pPr>
        <w:spacing w:line="20" w:lineRule="atLeast"/>
        <w:jc w:val="both"/>
        <w:rPr>
          <w:rFonts w:ascii="Arial" w:hAnsi="Arial" w:cs="Arial"/>
        </w:rPr>
      </w:pPr>
    </w:p>
    <w:p w14:paraId="218F9C37" w14:textId="3711C7BF" w:rsidR="00A95EB7" w:rsidRDefault="00A95EB7" w:rsidP="00A95EB7">
      <w:pPr>
        <w:spacing w:line="20" w:lineRule="atLeast"/>
        <w:jc w:val="both"/>
        <w:rPr>
          <w:rFonts w:ascii="Arial" w:hAnsi="Arial" w:cs="Arial"/>
          <w:b/>
        </w:rPr>
      </w:pPr>
      <w:r w:rsidRPr="00811E3B">
        <w:rPr>
          <w:rFonts w:ascii="Arial" w:hAnsi="Arial" w:cs="Arial"/>
          <w:b/>
        </w:rPr>
        <w:t xml:space="preserve">Odpowiedź: </w:t>
      </w:r>
    </w:p>
    <w:p w14:paraId="35221271" w14:textId="3EE9A854" w:rsidR="003A4537" w:rsidRPr="00CE2BF8" w:rsidRDefault="003A4537" w:rsidP="003A4537">
      <w:pPr>
        <w:spacing w:line="20" w:lineRule="atLeast"/>
        <w:jc w:val="both"/>
        <w:rPr>
          <w:rFonts w:ascii="Arial" w:hAnsi="Arial" w:cs="Arial"/>
          <w:bCs/>
        </w:rPr>
      </w:pPr>
      <w:r w:rsidRPr="00392A0B">
        <w:rPr>
          <w:rFonts w:ascii="Arial" w:hAnsi="Arial" w:cs="Arial"/>
          <w:bCs/>
        </w:rPr>
        <w:t>Po szczegółowej analizie, Zamawiający zrezygnował z montażu barier przeciwodłamkowych w ramach niniejszego postępowania, przedmiar robót został skorygowany w tym zakresie. Sposób kotwienia maty antyerozyjnej zgodnie z wymaganiami producenta.</w:t>
      </w:r>
    </w:p>
    <w:p w14:paraId="34AD4AC2" w14:textId="77777777" w:rsidR="00A95EB7" w:rsidRDefault="00A95EB7" w:rsidP="00751B7A">
      <w:pPr>
        <w:spacing w:line="20" w:lineRule="atLeast"/>
        <w:jc w:val="both"/>
        <w:rPr>
          <w:rFonts w:ascii="Arial" w:hAnsi="Arial" w:cs="Arial"/>
          <w:i/>
        </w:rPr>
      </w:pPr>
    </w:p>
    <w:p w14:paraId="522DA7D8" w14:textId="20B9938C" w:rsidR="00761097" w:rsidRDefault="00761097" w:rsidP="00761097">
      <w:pPr>
        <w:spacing w:line="20" w:lineRule="atLeast"/>
        <w:jc w:val="both"/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>Pytanie 13</w:t>
      </w:r>
      <w:r w:rsidRPr="00811E3B">
        <w:rPr>
          <w:rFonts w:ascii="Arial" w:hAnsi="Arial" w:cs="Arial"/>
          <w:b/>
          <w:u w:val="single"/>
        </w:rPr>
        <w:t xml:space="preserve">: </w:t>
      </w:r>
      <w:r>
        <w:rPr>
          <w:rFonts w:ascii="Arial" w:hAnsi="Arial" w:cs="Arial"/>
        </w:rPr>
        <w:t>Prosimy o przedstawienie szczegółu barier na szczycie kamieniołomu.</w:t>
      </w:r>
    </w:p>
    <w:p w14:paraId="3C8CE15C" w14:textId="77777777" w:rsidR="00761097" w:rsidRPr="00811E3B" w:rsidRDefault="00761097" w:rsidP="00761097">
      <w:pPr>
        <w:spacing w:line="20" w:lineRule="atLeast"/>
        <w:jc w:val="both"/>
        <w:rPr>
          <w:rFonts w:ascii="Arial" w:hAnsi="Arial" w:cs="Arial"/>
        </w:rPr>
      </w:pPr>
    </w:p>
    <w:p w14:paraId="03AE62BD" w14:textId="1C074B95" w:rsidR="00761097" w:rsidRDefault="00761097" w:rsidP="00761097">
      <w:pPr>
        <w:spacing w:line="20" w:lineRule="atLeast"/>
        <w:jc w:val="both"/>
        <w:rPr>
          <w:rFonts w:ascii="Arial" w:hAnsi="Arial" w:cs="Arial"/>
          <w:b/>
        </w:rPr>
      </w:pPr>
      <w:r w:rsidRPr="00811E3B">
        <w:rPr>
          <w:rFonts w:ascii="Arial" w:hAnsi="Arial" w:cs="Arial"/>
          <w:b/>
        </w:rPr>
        <w:t xml:space="preserve">Odpowiedź: </w:t>
      </w:r>
    </w:p>
    <w:p w14:paraId="5E0A87D6" w14:textId="7BE9F9AC" w:rsidR="0066795B" w:rsidRPr="00EB4453" w:rsidRDefault="00EB4453" w:rsidP="0066795B">
      <w:pPr>
        <w:spacing w:line="20" w:lineRule="atLeast"/>
        <w:jc w:val="both"/>
        <w:rPr>
          <w:rFonts w:ascii="Arial" w:hAnsi="Arial" w:cs="Arial"/>
        </w:rPr>
      </w:pPr>
      <w:r w:rsidRPr="00EB4453">
        <w:rPr>
          <w:rFonts w:ascii="Arial" w:hAnsi="Arial" w:cs="Arial"/>
        </w:rPr>
        <w:t xml:space="preserve">Bariera prętowa U-12a typ </w:t>
      </w:r>
      <w:r>
        <w:rPr>
          <w:rFonts w:ascii="Arial" w:hAnsi="Arial" w:cs="Arial"/>
        </w:rPr>
        <w:t xml:space="preserve">tramwajowy. </w:t>
      </w:r>
      <w:r w:rsidR="0066795B" w:rsidRPr="00EB4453">
        <w:rPr>
          <w:rFonts w:ascii="Arial" w:hAnsi="Arial" w:cs="Arial"/>
          <w:bCs/>
        </w:rPr>
        <w:t>Dane techniczne:</w:t>
      </w:r>
    </w:p>
    <w:p w14:paraId="10729940" w14:textId="77777777" w:rsidR="00EB4453" w:rsidRPr="0066795B" w:rsidRDefault="00EB4453" w:rsidP="00EB4453">
      <w:pPr>
        <w:spacing w:line="20" w:lineRule="atLeast"/>
        <w:jc w:val="both"/>
        <w:rPr>
          <w:rFonts w:ascii="Arial" w:hAnsi="Arial" w:cs="Arial"/>
          <w:bCs/>
        </w:rPr>
      </w:pPr>
      <w:r w:rsidRPr="0066795B">
        <w:rPr>
          <w:rFonts w:ascii="Arial" w:hAnsi="Arial" w:cs="Arial"/>
          <w:bCs/>
        </w:rPr>
        <w:t>- wymiar ramy 2230x900 mm,</w:t>
      </w:r>
    </w:p>
    <w:p w14:paraId="176DE858" w14:textId="77777777" w:rsidR="00EB4453" w:rsidRPr="0066795B" w:rsidRDefault="00EB4453" w:rsidP="00EB4453">
      <w:pPr>
        <w:spacing w:line="20" w:lineRule="atLeast"/>
        <w:jc w:val="both"/>
        <w:rPr>
          <w:rFonts w:ascii="Arial" w:hAnsi="Arial" w:cs="Arial"/>
          <w:bCs/>
        </w:rPr>
      </w:pPr>
      <w:r w:rsidRPr="0066795B">
        <w:rPr>
          <w:rFonts w:ascii="Arial" w:hAnsi="Arial" w:cs="Arial"/>
          <w:bCs/>
        </w:rPr>
        <w:t>- rama wykonana z kątownika 40x40x3 mm i pręta fi 10 mm,</w:t>
      </w:r>
    </w:p>
    <w:p w14:paraId="6E77455E" w14:textId="77777777" w:rsidR="00EB4453" w:rsidRPr="0066795B" w:rsidRDefault="00EB4453" w:rsidP="00EB4453">
      <w:pPr>
        <w:spacing w:line="20" w:lineRule="atLeast"/>
        <w:jc w:val="both"/>
        <w:rPr>
          <w:rFonts w:ascii="Arial" w:hAnsi="Arial" w:cs="Arial"/>
          <w:bCs/>
        </w:rPr>
      </w:pPr>
      <w:r w:rsidRPr="0066795B">
        <w:rPr>
          <w:rFonts w:ascii="Arial" w:hAnsi="Arial" w:cs="Arial"/>
          <w:bCs/>
        </w:rPr>
        <w:t>- wysokość słupka do wbetonowania 1600 mm, do przykręcenia 1100 mm,</w:t>
      </w:r>
    </w:p>
    <w:p w14:paraId="70AD1956" w14:textId="77777777" w:rsidR="00EB4453" w:rsidRPr="0066795B" w:rsidRDefault="00EB4453" w:rsidP="00EB4453">
      <w:pPr>
        <w:spacing w:line="20" w:lineRule="atLeast"/>
        <w:jc w:val="both"/>
        <w:rPr>
          <w:rFonts w:ascii="Arial" w:hAnsi="Arial" w:cs="Arial"/>
          <w:bCs/>
        </w:rPr>
      </w:pPr>
      <w:r w:rsidRPr="0066795B">
        <w:rPr>
          <w:rFonts w:ascii="Arial" w:hAnsi="Arial" w:cs="Arial"/>
          <w:bCs/>
        </w:rPr>
        <w:t>- słupek wykonany z teownika 50x50x6 mm,</w:t>
      </w:r>
    </w:p>
    <w:p w14:paraId="3BB1F18D" w14:textId="77777777" w:rsidR="00EB4453" w:rsidRPr="0066795B" w:rsidRDefault="00EB4453" w:rsidP="00EB4453">
      <w:pPr>
        <w:spacing w:line="20" w:lineRule="atLeast"/>
        <w:jc w:val="both"/>
        <w:rPr>
          <w:rFonts w:ascii="Arial" w:hAnsi="Arial" w:cs="Arial"/>
          <w:bCs/>
        </w:rPr>
      </w:pPr>
      <w:r w:rsidRPr="0066795B">
        <w:rPr>
          <w:rFonts w:ascii="Arial" w:hAnsi="Arial" w:cs="Arial"/>
          <w:bCs/>
        </w:rPr>
        <w:t>- ogrodzenie ocynkowane ogniowo,</w:t>
      </w:r>
    </w:p>
    <w:p w14:paraId="348C8B0F" w14:textId="77777777" w:rsidR="00EB4453" w:rsidRPr="0066795B" w:rsidRDefault="00EB4453" w:rsidP="00EB4453">
      <w:pPr>
        <w:spacing w:line="20" w:lineRule="atLeast"/>
        <w:jc w:val="both"/>
        <w:rPr>
          <w:rFonts w:ascii="Arial" w:hAnsi="Arial" w:cs="Arial"/>
          <w:bCs/>
        </w:rPr>
      </w:pPr>
      <w:r w:rsidRPr="0066795B">
        <w:rPr>
          <w:rFonts w:ascii="Arial" w:hAnsi="Arial" w:cs="Arial"/>
          <w:bCs/>
        </w:rPr>
        <w:t>- rozstaw słupków 2400 mm,</w:t>
      </w:r>
    </w:p>
    <w:p w14:paraId="0EBF9A51" w14:textId="1054EC07" w:rsidR="00EB4453" w:rsidRDefault="00EB4453" w:rsidP="00EB4453">
      <w:pPr>
        <w:spacing w:line="20" w:lineRule="atLeast"/>
        <w:jc w:val="both"/>
        <w:rPr>
          <w:rFonts w:ascii="Arial" w:hAnsi="Arial" w:cs="Arial"/>
          <w:bCs/>
        </w:rPr>
      </w:pPr>
      <w:r w:rsidRPr="0066795B">
        <w:rPr>
          <w:rFonts w:ascii="Arial" w:hAnsi="Arial" w:cs="Arial"/>
          <w:bCs/>
        </w:rPr>
        <w:t>- montaż ogrodzenia 20 cm nad poziomem gruntu, wysokość całkowita 1100 mm</w:t>
      </w:r>
    </w:p>
    <w:p w14:paraId="24EF7A86" w14:textId="16811C52" w:rsidR="00EB4453" w:rsidRPr="0066795B" w:rsidRDefault="00EB4453" w:rsidP="00EB4453">
      <w:pPr>
        <w:spacing w:line="20" w:lineRule="atLeast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- kolor zielony.</w:t>
      </w:r>
    </w:p>
    <w:p w14:paraId="550A0245" w14:textId="0A3164BD" w:rsidR="0066795B" w:rsidRPr="00020AED" w:rsidRDefault="0066795B" w:rsidP="0066795B">
      <w:pPr>
        <w:spacing w:line="20" w:lineRule="atLeast"/>
        <w:jc w:val="both"/>
        <w:rPr>
          <w:rFonts w:ascii="Arial" w:hAnsi="Arial" w:cs="Arial"/>
          <w:bCs/>
        </w:rPr>
      </w:pPr>
    </w:p>
    <w:p w14:paraId="7A4559AC" w14:textId="77777777" w:rsidR="00020AED" w:rsidRDefault="00542C33" w:rsidP="00020AED">
      <w:pPr>
        <w:keepNext/>
        <w:spacing w:line="20" w:lineRule="atLeast"/>
        <w:jc w:val="center"/>
      </w:pPr>
      <w:r w:rsidRPr="00542C33">
        <w:rPr>
          <w:rFonts w:ascii="Arial" w:hAnsi="Arial" w:cs="Arial"/>
          <w:b/>
          <w:noProof/>
        </w:rPr>
        <w:drawing>
          <wp:inline distT="0" distB="0" distL="0" distR="0" wp14:anchorId="6A9F2D3C" wp14:editId="5D58CB2D">
            <wp:extent cx="3291413" cy="1803400"/>
            <wp:effectExtent l="0" t="0" r="4445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865" cy="183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9C638" w14:textId="07A3D9C8" w:rsidR="00A95EB7" w:rsidRPr="00020AED" w:rsidRDefault="00020AED" w:rsidP="00020AED">
      <w:pPr>
        <w:spacing w:line="20" w:lineRule="atLeast"/>
        <w:jc w:val="center"/>
        <w:rPr>
          <w:rFonts w:ascii="Arial" w:hAnsi="Arial" w:cs="Arial"/>
          <w:sz w:val="16"/>
          <w:szCs w:val="16"/>
        </w:rPr>
      </w:pPr>
      <w:r w:rsidRPr="00020AED">
        <w:rPr>
          <w:rFonts w:ascii="Arial" w:hAnsi="Arial" w:cs="Arial"/>
          <w:sz w:val="16"/>
          <w:szCs w:val="16"/>
        </w:rPr>
        <w:t>Bariera prętowa U-12a typ tramwajowy</w:t>
      </w:r>
    </w:p>
    <w:p w14:paraId="148D4F70" w14:textId="77777777" w:rsidR="00EB3E38" w:rsidRDefault="00EB3E38" w:rsidP="00761097">
      <w:pPr>
        <w:spacing w:line="20" w:lineRule="atLeast"/>
        <w:jc w:val="both"/>
        <w:rPr>
          <w:rFonts w:ascii="Arial" w:hAnsi="Arial" w:cs="Arial"/>
          <w:b/>
          <w:u w:val="single"/>
        </w:rPr>
      </w:pPr>
    </w:p>
    <w:p w14:paraId="1BA95C0D" w14:textId="6A3C3D1F" w:rsidR="00761097" w:rsidRDefault="00761097" w:rsidP="00761097">
      <w:pPr>
        <w:spacing w:line="20" w:lineRule="atLeast"/>
        <w:jc w:val="both"/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lastRenderedPageBreak/>
        <w:t>Pytanie 14</w:t>
      </w:r>
      <w:r w:rsidRPr="00811E3B">
        <w:rPr>
          <w:rFonts w:ascii="Arial" w:hAnsi="Arial" w:cs="Arial"/>
          <w:b/>
          <w:u w:val="single"/>
        </w:rPr>
        <w:t xml:space="preserve">: </w:t>
      </w:r>
      <w:r>
        <w:rPr>
          <w:rFonts w:ascii="Arial" w:hAnsi="Arial" w:cs="Arial"/>
        </w:rPr>
        <w:t>Prosimy o podanie szczegółów dot. barier ochronnych.</w:t>
      </w:r>
    </w:p>
    <w:p w14:paraId="4B3D30FE" w14:textId="77777777" w:rsidR="00761097" w:rsidRPr="00811E3B" w:rsidRDefault="00761097" w:rsidP="00761097">
      <w:pPr>
        <w:spacing w:line="20" w:lineRule="atLeast"/>
        <w:jc w:val="both"/>
        <w:rPr>
          <w:rFonts w:ascii="Arial" w:hAnsi="Arial" w:cs="Arial"/>
        </w:rPr>
      </w:pPr>
    </w:p>
    <w:p w14:paraId="058D6B0D" w14:textId="4E6D8415" w:rsidR="00761097" w:rsidRPr="00392A0B" w:rsidRDefault="00761097" w:rsidP="00761097">
      <w:pPr>
        <w:spacing w:line="20" w:lineRule="atLeast"/>
        <w:jc w:val="both"/>
        <w:rPr>
          <w:rFonts w:ascii="Arial" w:hAnsi="Arial" w:cs="Arial"/>
          <w:b/>
        </w:rPr>
      </w:pPr>
      <w:r w:rsidRPr="00392A0B">
        <w:rPr>
          <w:rFonts w:ascii="Arial" w:hAnsi="Arial" w:cs="Arial"/>
          <w:b/>
        </w:rPr>
        <w:t>Odpowiedź:</w:t>
      </w:r>
    </w:p>
    <w:p w14:paraId="5A7101DA" w14:textId="50759A24" w:rsidR="001B0BAB" w:rsidRDefault="001B0BAB" w:rsidP="00761097">
      <w:pPr>
        <w:spacing w:line="20" w:lineRule="atLeast"/>
        <w:jc w:val="both"/>
        <w:rPr>
          <w:rFonts w:ascii="Arial" w:hAnsi="Arial" w:cs="Arial"/>
          <w:b/>
        </w:rPr>
      </w:pPr>
      <w:r w:rsidRPr="00392A0B">
        <w:rPr>
          <w:rFonts w:ascii="Arial" w:hAnsi="Arial" w:cs="Arial"/>
          <w:bCs/>
        </w:rPr>
        <w:t>Po szczegółowej analizie, Zamawiający zrezygnował z montażu barier przeciwodłamkowych w ramach niniejszego postępowania, przedmiar robót został skorygowany w tym zakresie.</w:t>
      </w:r>
      <w:r w:rsidR="0037531B">
        <w:rPr>
          <w:rFonts w:ascii="Arial" w:hAnsi="Arial" w:cs="Arial"/>
          <w:bCs/>
        </w:rPr>
        <w:t xml:space="preserve"> </w:t>
      </w:r>
    </w:p>
    <w:p w14:paraId="3933A879" w14:textId="77777777" w:rsidR="00761097" w:rsidRPr="00811E3B" w:rsidRDefault="00761097" w:rsidP="00761097">
      <w:pPr>
        <w:spacing w:line="20" w:lineRule="atLeast"/>
        <w:jc w:val="both"/>
        <w:rPr>
          <w:rFonts w:ascii="Arial" w:hAnsi="Arial" w:cs="Arial"/>
        </w:rPr>
      </w:pPr>
    </w:p>
    <w:p w14:paraId="7F29AA14" w14:textId="713EE8F2" w:rsidR="00761097" w:rsidRDefault="00761097" w:rsidP="00761097">
      <w:pPr>
        <w:spacing w:line="20" w:lineRule="atLeast"/>
        <w:jc w:val="both"/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>Pytanie 15</w:t>
      </w:r>
      <w:r w:rsidRPr="00811E3B">
        <w:rPr>
          <w:rFonts w:ascii="Arial" w:hAnsi="Arial" w:cs="Arial"/>
          <w:b/>
          <w:u w:val="single"/>
        </w:rPr>
        <w:t xml:space="preserve">: </w:t>
      </w:r>
      <w:r>
        <w:rPr>
          <w:rFonts w:ascii="Arial" w:hAnsi="Arial" w:cs="Arial"/>
        </w:rPr>
        <w:t>Prosimy o zamianę technologii z mieszanek bitumicznych na kostkę brukową np.: Holland/ behaton gr 8 cm faza/bez fazy – spowodowane jest to bardzo niestabilną sytuacją cen asfaltów – na dzień 11.03.2022 – wytwórnie mas bitumicznych nie udzielają cen długoterminowych tylko z dnia na dzień.</w:t>
      </w:r>
    </w:p>
    <w:p w14:paraId="7C6EBDA5" w14:textId="77777777" w:rsidR="00761097" w:rsidRPr="00811E3B" w:rsidRDefault="00761097" w:rsidP="00761097">
      <w:pPr>
        <w:spacing w:line="20" w:lineRule="atLeast"/>
        <w:jc w:val="both"/>
        <w:rPr>
          <w:rFonts w:ascii="Arial" w:hAnsi="Arial" w:cs="Arial"/>
        </w:rPr>
      </w:pPr>
    </w:p>
    <w:p w14:paraId="3F6E50DD" w14:textId="77777777" w:rsidR="00761097" w:rsidRPr="00392A0B" w:rsidRDefault="00761097" w:rsidP="00761097">
      <w:pPr>
        <w:spacing w:line="20" w:lineRule="atLeast"/>
        <w:jc w:val="both"/>
        <w:rPr>
          <w:rFonts w:ascii="Arial" w:hAnsi="Arial" w:cs="Arial"/>
        </w:rPr>
      </w:pPr>
      <w:r w:rsidRPr="00392A0B">
        <w:rPr>
          <w:rFonts w:ascii="Arial" w:hAnsi="Arial" w:cs="Arial"/>
          <w:b/>
        </w:rPr>
        <w:t xml:space="preserve">Odpowiedź: </w:t>
      </w:r>
    </w:p>
    <w:p w14:paraId="32D65911" w14:textId="47073F73" w:rsidR="00A95EB7" w:rsidRDefault="0030270C" w:rsidP="00751B7A">
      <w:pPr>
        <w:spacing w:line="20" w:lineRule="atLeast"/>
        <w:jc w:val="both"/>
        <w:rPr>
          <w:rFonts w:ascii="Arial" w:hAnsi="Arial" w:cs="Arial"/>
          <w:iCs/>
        </w:rPr>
      </w:pPr>
      <w:r w:rsidRPr="00392A0B">
        <w:rPr>
          <w:rFonts w:ascii="Arial" w:hAnsi="Arial" w:cs="Arial"/>
          <w:iCs/>
        </w:rPr>
        <w:t>Zamawiający nie dopuszcza zmiany w tym zakresie.</w:t>
      </w:r>
    </w:p>
    <w:p w14:paraId="59E1F5CA" w14:textId="77777777" w:rsidR="00EB3E38" w:rsidRDefault="00EB3E38" w:rsidP="00751B7A">
      <w:pPr>
        <w:spacing w:line="20" w:lineRule="atLeast"/>
        <w:jc w:val="both"/>
        <w:rPr>
          <w:rFonts w:ascii="Arial" w:hAnsi="Arial" w:cs="Arial"/>
          <w:iCs/>
        </w:rPr>
      </w:pPr>
    </w:p>
    <w:p w14:paraId="4C9F30A2" w14:textId="77777777" w:rsidR="00EB3E38" w:rsidRDefault="00EB3E38" w:rsidP="00751B7A">
      <w:pPr>
        <w:spacing w:line="20" w:lineRule="atLeast"/>
        <w:jc w:val="both"/>
        <w:rPr>
          <w:rFonts w:ascii="Arial" w:hAnsi="Arial" w:cs="Arial"/>
          <w:iCs/>
        </w:rPr>
      </w:pPr>
    </w:p>
    <w:p w14:paraId="07E579C1" w14:textId="77777777" w:rsidR="00EB3E38" w:rsidRDefault="00EB3E38" w:rsidP="00EB3E38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97C8D53" w14:textId="77777777" w:rsidR="00EB3E38" w:rsidRDefault="00EB3E38" w:rsidP="00EB3E38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MODYFIKACJA TREŚCI SWZ NR 1</w:t>
      </w:r>
    </w:p>
    <w:p w14:paraId="0A466313" w14:textId="77777777" w:rsidR="00EB3E38" w:rsidRDefault="00EB3E38" w:rsidP="00EB3E38">
      <w:pPr>
        <w:spacing w:line="20" w:lineRule="atLeast"/>
        <w:ind w:firstLine="708"/>
        <w:jc w:val="both"/>
        <w:rPr>
          <w:rFonts w:ascii="Arial" w:hAnsi="Arial" w:cs="Arial"/>
        </w:rPr>
      </w:pPr>
    </w:p>
    <w:p w14:paraId="4953930A" w14:textId="03DE49AD" w:rsidR="00EB3E38" w:rsidRDefault="00EB3E38" w:rsidP="00EB3E38">
      <w:pPr>
        <w:spacing w:line="20" w:lineRule="atLeast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Działając na podstawie art. 286 ust. 1 i 7</w:t>
      </w:r>
      <w:r w:rsidRPr="00B63F76">
        <w:rPr>
          <w:rFonts w:ascii="Arial" w:hAnsi="Arial" w:cs="Arial"/>
        </w:rPr>
        <w:t xml:space="preserve"> ustawy</w:t>
      </w:r>
      <w:r>
        <w:rPr>
          <w:rFonts w:ascii="Arial" w:hAnsi="Arial" w:cs="Arial"/>
        </w:rPr>
        <w:t xml:space="preserve"> Prawo zamówień publicznych (</w:t>
      </w:r>
      <w:r w:rsidRPr="00751B7A">
        <w:rPr>
          <w:rFonts w:ascii="Arial" w:hAnsi="Arial" w:cs="Arial"/>
        </w:rPr>
        <w:t>t.j. Dz.U. z 2021 r. poz. 1129</w:t>
      </w:r>
      <w:r>
        <w:rPr>
          <w:rFonts w:ascii="Arial" w:hAnsi="Arial" w:cs="Arial"/>
        </w:rPr>
        <w:t xml:space="preserve"> ze zm.), Zamawiający dokonuje następującej modyfikacji treści SWZ:</w:t>
      </w:r>
    </w:p>
    <w:p w14:paraId="50A9AEAF" w14:textId="77777777" w:rsidR="00EB3E38" w:rsidRDefault="00EB3E38" w:rsidP="00751B7A">
      <w:pPr>
        <w:spacing w:line="20" w:lineRule="atLeast"/>
        <w:jc w:val="both"/>
        <w:rPr>
          <w:rFonts w:ascii="Arial" w:hAnsi="Arial" w:cs="Arial"/>
          <w:iCs/>
        </w:rPr>
      </w:pPr>
    </w:p>
    <w:p w14:paraId="189F5E8C" w14:textId="1626D29C" w:rsidR="00EB3E38" w:rsidRPr="00EB3E38" w:rsidRDefault="00EB3E38" w:rsidP="00751B7A">
      <w:pPr>
        <w:spacing w:line="20" w:lineRule="atLeast"/>
        <w:jc w:val="both"/>
        <w:rPr>
          <w:rFonts w:ascii="Arial" w:hAnsi="Arial" w:cs="Arial"/>
          <w:b/>
          <w:iCs/>
          <w:u w:val="single"/>
        </w:rPr>
      </w:pPr>
      <w:r w:rsidRPr="00EB3E38">
        <w:rPr>
          <w:rFonts w:ascii="Arial" w:hAnsi="Arial" w:cs="Arial"/>
          <w:b/>
          <w:iCs/>
          <w:u w:val="single"/>
        </w:rPr>
        <w:t>Zmienia się treść załącznika nr 2 do SWZ – przedmiary robó</w:t>
      </w:r>
      <w:r w:rsidR="0083101C">
        <w:rPr>
          <w:rFonts w:ascii="Arial" w:hAnsi="Arial" w:cs="Arial"/>
          <w:b/>
          <w:iCs/>
          <w:u w:val="single"/>
        </w:rPr>
        <w:t>t (aktualizacja).</w:t>
      </w:r>
    </w:p>
    <w:p w14:paraId="7C1A0C3F" w14:textId="0E54B531" w:rsidR="00497514" w:rsidRPr="00EB3E38" w:rsidRDefault="00497514" w:rsidP="00751B7A">
      <w:pPr>
        <w:spacing w:line="20" w:lineRule="atLeast"/>
        <w:jc w:val="both"/>
        <w:rPr>
          <w:rFonts w:ascii="Arial" w:hAnsi="Arial" w:cs="Arial"/>
          <w:b/>
          <w:bCs/>
          <w:iCs/>
        </w:rPr>
      </w:pPr>
    </w:p>
    <w:p w14:paraId="62B7C648" w14:textId="112251AC" w:rsidR="00497514" w:rsidRPr="0083101C" w:rsidRDefault="00497514" w:rsidP="00751B7A">
      <w:pPr>
        <w:spacing w:line="20" w:lineRule="atLeast"/>
        <w:jc w:val="both"/>
        <w:rPr>
          <w:rFonts w:ascii="Arial" w:hAnsi="Arial" w:cs="Arial"/>
          <w:bCs/>
          <w:iCs/>
        </w:rPr>
      </w:pPr>
      <w:r w:rsidRPr="0083101C">
        <w:rPr>
          <w:rFonts w:ascii="Arial" w:hAnsi="Arial" w:cs="Arial"/>
          <w:bCs/>
          <w:iCs/>
        </w:rPr>
        <w:t>Załącznikiem do udzielonych odpowiedzi jest zaktualizowany przedmiar robót pn. R</w:t>
      </w:r>
      <w:r w:rsidR="00EB3E38" w:rsidRPr="0083101C">
        <w:rPr>
          <w:rFonts w:ascii="Arial" w:hAnsi="Arial" w:cs="Arial"/>
          <w:bCs/>
          <w:iCs/>
        </w:rPr>
        <w:t>OBOTY PORZĄDKOWE I ZABEZPIECZAJĄ</w:t>
      </w:r>
      <w:r w:rsidRPr="0083101C">
        <w:rPr>
          <w:rFonts w:ascii="Arial" w:hAnsi="Arial" w:cs="Arial"/>
          <w:bCs/>
          <w:iCs/>
        </w:rPr>
        <w:t>C</w:t>
      </w:r>
      <w:r w:rsidR="00EB3E38" w:rsidRPr="0083101C">
        <w:rPr>
          <w:rFonts w:ascii="Arial" w:hAnsi="Arial" w:cs="Arial"/>
          <w:bCs/>
          <w:iCs/>
        </w:rPr>
        <w:t>E, BUDOWA OGRODZENIA – ZMIANA 15</w:t>
      </w:r>
      <w:r w:rsidRPr="0083101C">
        <w:rPr>
          <w:rFonts w:ascii="Arial" w:hAnsi="Arial" w:cs="Arial"/>
          <w:bCs/>
          <w:iCs/>
        </w:rPr>
        <w:t>-03-2022.</w:t>
      </w:r>
    </w:p>
    <w:p w14:paraId="7BDB4ACC" w14:textId="77777777" w:rsidR="00811E3B" w:rsidRDefault="00811E3B" w:rsidP="00751B7A">
      <w:pPr>
        <w:spacing w:line="20" w:lineRule="atLeast"/>
        <w:jc w:val="both"/>
        <w:rPr>
          <w:rFonts w:ascii="Arial" w:hAnsi="Arial" w:cs="Arial"/>
          <w:i/>
        </w:rPr>
      </w:pPr>
    </w:p>
    <w:p w14:paraId="431EABDB" w14:textId="77777777" w:rsidR="004D76E7" w:rsidRDefault="004D76E7" w:rsidP="00751B7A">
      <w:pPr>
        <w:spacing w:line="20" w:lineRule="atLeast"/>
        <w:jc w:val="both"/>
        <w:rPr>
          <w:rFonts w:ascii="Arial" w:hAnsi="Arial" w:cs="Arial"/>
          <w:i/>
        </w:rPr>
      </w:pPr>
    </w:p>
    <w:p w14:paraId="0EDCCB81" w14:textId="77777777" w:rsidR="00751B7A" w:rsidRPr="00EB3E38" w:rsidRDefault="00751B7A" w:rsidP="00751B7A">
      <w:pPr>
        <w:spacing w:line="20" w:lineRule="atLeast"/>
        <w:jc w:val="both"/>
        <w:rPr>
          <w:rFonts w:ascii="Arial" w:hAnsi="Arial" w:cs="Arial"/>
          <w:b/>
          <w:i/>
        </w:rPr>
      </w:pPr>
      <w:r w:rsidRPr="00EB3E38">
        <w:rPr>
          <w:rFonts w:ascii="Arial" w:hAnsi="Arial" w:cs="Arial"/>
          <w:b/>
          <w:i/>
        </w:rPr>
        <w:t>Jednocześnie Zamawiający informuje, iż powyższe pytania i odpowiedzi do SWZ, stanowią jej integralną część, a przy tym z uwagi na ich zakres i charakter oraz termin udzielenia nie wpływają na konieczność przedłużenia terminu składania ofert. Dlatego też, Zamawiający zawiadamia, iż terminy składania i otwarcia ofert nie ulegają zmianie, jak również godziny oraz miejsce składania i otwarcia ofert pozostają bez zmian.</w:t>
      </w:r>
    </w:p>
    <w:p w14:paraId="00CF91BE" w14:textId="34F5D31D" w:rsidR="00B65F4B" w:rsidRDefault="00B65F4B" w:rsidP="00654322">
      <w:pPr>
        <w:spacing w:line="276" w:lineRule="auto"/>
        <w:jc w:val="center"/>
      </w:pPr>
    </w:p>
    <w:p w14:paraId="17961BDF" w14:textId="77777777" w:rsidR="00751B7A" w:rsidRDefault="00751B7A" w:rsidP="00654322">
      <w:pPr>
        <w:spacing w:line="276" w:lineRule="auto"/>
        <w:jc w:val="center"/>
      </w:pPr>
    </w:p>
    <w:p w14:paraId="54E5E237" w14:textId="77777777" w:rsidR="00751B7A" w:rsidRDefault="00751B7A" w:rsidP="00654322">
      <w:pPr>
        <w:spacing w:line="276" w:lineRule="auto"/>
        <w:jc w:val="center"/>
      </w:pPr>
    </w:p>
    <w:p w14:paraId="12242802" w14:textId="77777777" w:rsidR="00751B7A" w:rsidRDefault="00751B7A" w:rsidP="00654322">
      <w:pPr>
        <w:spacing w:line="276" w:lineRule="auto"/>
        <w:jc w:val="center"/>
      </w:pPr>
    </w:p>
    <w:p w14:paraId="2E8CF1AE" w14:textId="77777777" w:rsidR="00175E80" w:rsidRPr="00175E80" w:rsidRDefault="00175E80" w:rsidP="00175E80">
      <w:pPr>
        <w:spacing w:line="276" w:lineRule="auto"/>
        <w:jc w:val="right"/>
        <w:rPr>
          <w:rFonts w:ascii="Arial" w:hAnsi="Arial" w:cs="Arial"/>
        </w:rPr>
      </w:pPr>
      <w:r w:rsidRPr="00175E80">
        <w:rPr>
          <w:rFonts w:ascii="Arial" w:hAnsi="Arial" w:cs="Arial"/>
        </w:rPr>
        <w:t>/-/ Lesław Blacha Wójt Gminy Gołcza</w:t>
      </w:r>
    </w:p>
    <w:p w14:paraId="101F87E8" w14:textId="70205A47" w:rsidR="00751B7A" w:rsidRPr="004212FB" w:rsidRDefault="00175E80" w:rsidP="00175E80">
      <w:pPr>
        <w:spacing w:line="276" w:lineRule="auto"/>
        <w:jc w:val="right"/>
      </w:pPr>
      <w:r w:rsidRPr="00175E80">
        <w:rPr>
          <w:rFonts w:ascii="Arial" w:hAnsi="Arial" w:cs="Arial"/>
        </w:rPr>
        <w:t>Podpisano kwalifikowanym podpisem elektronicznym</w:t>
      </w:r>
    </w:p>
    <w:sectPr w:rsidR="00751B7A" w:rsidRPr="004212FB" w:rsidSect="00020AED">
      <w:headerReference w:type="default" r:id="rId11"/>
      <w:footerReference w:type="default" r:id="rId12"/>
      <w:pgSz w:w="11906" w:h="16838"/>
      <w:pgMar w:top="1417" w:right="1274" w:bottom="1135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CC9562" w14:textId="77777777" w:rsidR="00256C2B" w:rsidRDefault="00256C2B" w:rsidP="00F7637E">
      <w:r>
        <w:separator/>
      </w:r>
    </w:p>
  </w:endnote>
  <w:endnote w:type="continuationSeparator" w:id="0">
    <w:p w14:paraId="683B0790" w14:textId="77777777" w:rsidR="00256C2B" w:rsidRDefault="00256C2B" w:rsidP="00F763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charset w:val="02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94683854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14:paraId="2BDA54DE" w14:textId="72BD6511" w:rsidR="00D1014A" w:rsidRPr="003719A1" w:rsidRDefault="00D1014A" w:rsidP="003719A1">
        <w:pPr>
          <w:pStyle w:val="Stopka"/>
          <w:tabs>
            <w:tab w:val="clear" w:pos="9072"/>
          </w:tabs>
          <w:ind w:right="1"/>
          <w:jc w:val="center"/>
          <w:rPr>
            <w:rFonts w:ascii="Arial" w:hAnsi="Arial" w:cs="Arial"/>
            <w:sz w:val="16"/>
          </w:rPr>
        </w:pPr>
        <w:r w:rsidRPr="003719A1">
          <w:rPr>
            <w:rFonts w:ascii="Arial" w:hAnsi="Arial" w:cs="Arial"/>
            <w:sz w:val="16"/>
          </w:rPr>
          <w:t xml:space="preserve">Zamawiający: Gmina </w:t>
        </w:r>
        <w:r w:rsidR="00B65F4B" w:rsidRPr="003719A1">
          <w:rPr>
            <w:rFonts w:ascii="Arial" w:hAnsi="Arial" w:cs="Arial"/>
            <w:sz w:val="16"/>
          </w:rPr>
          <w:t xml:space="preserve">Gołcza, </w:t>
        </w:r>
        <w:r w:rsidRPr="003719A1">
          <w:rPr>
            <w:rFonts w:ascii="Arial" w:hAnsi="Arial" w:cs="Arial"/>
            <w:sz w:val="16"/>
          </w:rPr>
          <w:t xml:space="preserve"> </w:t>
        </w:r>
        <w:r w:rsidR="00B65F4B" w:rsidRPr="003719A1">
          <w:rPr>
            <w:rFonts w:ascii="Arial" w:hAnsi="Arial" w:cs="Arial"/>
            <w:sz w:val="16"/>
          </w:rPr>
          <w:t>Gołcza 80, 32-075 Gołcza</w:t>
        </w:r>
        <w:r w:rsidR="003719A1">
          <w:rPr>
            <w:rFonts w:ascii="Arial" w:hAnsi="Arial" w:cs="Arial"/>
            <w:sz w:val="16"/>
          </w:rPr>
          <w:t>__________________________________________________________</w:t>
        </w:r>
      </w:p>
      <w:p w14:paraId="1A2D86EE" w14:textId="3BB7D7FD" w:rsidR="00F8680E" w:rsidRPr="003719A1" w:rsidRDefault="00F8680E" w:rsidP="003719A1">
        <w:pPr>
          <w:pStyle w:val="Stopka"/>
          <w:spacing w:before="120"/>
          <w:jc w:val="center"/>
          <w:rPr>
            <w:rFonts w:ascii="Arial" w:hAnsi="Arial" w:cs="Arial"/>
            <w:sz w:val="18"/>
            <w:szCs w:val="18"/>
          </w:rPr>
        </w:pPr>
        <w:r w:rsidRPr="003719A1">
          <w:rPr>
            <w:rFonts w:ascii="Arial" w:hAnsi="Arial" w:cs="Arial"/>
            <w:sz w:val="18"/>
            <w:szCs w:val="18"/>
          </w:rPr>
          <w:fldChar w:fldCharType="begin"/>
        </w:r>
        <w:r w:rsidRPr="003719A1">
          <w:rPr>
            <w:rFonts w:ascii="Arial" w:hAnsi="Arial" w:cs="Arial"/>
            <w:sz w:val="18"/>
            <w:szCs w:val="18"/>
          </w:rPr>
          <w:instrText>PAGE   \* MERGEFORMAT</w:instrText>
        </w:r>
        <w:r w:rsidRPr="003719A1">
          <w:rPr>
            <w:rFonts w:ascii="Arial" w:hAnsi="Arial" w:cs="Arial"/>
            <w:sz w:val="18"/>
            <w:szCs w:val="18"/>
          </w:rPr>
          <w:fldChar w:fldCharType="separate"/>
        </w:r>
        <w:r w:rsidR="0010775E">
          <w:rPr>
            <w:rFonts w:ascii="Arial" w:hAnsi="Arial" w:cs="Arial"/>
            <w:noProof/>
            <w:sz w:val="18"/>
            <w:szCs w:val="18"/>
          </w:rPr>
          <w:t>1</w:t>
        </w:r>
        <w:r w:rsidRPr="003719A1">
          <w:rPr>
            <w:rFonts w:ascii="Arial" w:hAnsi="Arial" w:cs="Arial"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6E7609" w14:textId="77777777" w:rsidR="00256C2B" w:rsidRDefault="00256C2B" w:rsidP="00F7637E">
      <w:r>
        <w:separator/>
      </w:r>
    </w:p>
  </w:footnote>
  <w:footnote w:type="continuationSeparator" w:id="0">
    <w:p w14:paraId="5BA99990" w14:textId="77777777" w:rsidR="00256C2B" w:rsidRDefault="00256C2B" w:rsidP="00F763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E00D2A" w14:textId="77777777" w:rsidR="00DE57CB" w:rsidRDefault="00DE57CB" w:rsidP="00DE57CB">
    <w:pPr>
      <w:pStyle w:val="Nagwek"/>
      <w:tabs>
        <w:tab w:val="clear" w:pos="4536"/>
        <w:tab w:val="clear" w:pos="9072"/>
        <w:tab w:val="left" w:pos="3765"/>
      </w:tabs>
    </w:pPr>
    <w:r>
      <w:tab/>
    </w:r>
  </w:p>
  <w:tbl>
    <w:tblPr>
      <w:tblW w:w="0" w:type="auto"/>
      <w:tblLayout w:type="fixed"/>
      <w:tblLook w:val="04A0" w:firstRow="1" w:lastRow="0" w:firstColumn="1" w:lastColumn="0" w:noHBand="0" w:noVBand="1"/>
    </w:tblPr>
    <w:tblGrid>
      <w:gridCol w:w="5631"/>
      <w:gridCol w:w="1330"/>
      <w:gridCol w:w="2254"/>
    </w:tblGrid>
    <w:tr w:rsidR="00DE57CB" w:rsidRPr="005E62A7" w14:paraId="1685999A" w14:textId="77777777" w:rsidTr="00DF030C">
      <w:tc>
        <w:tcPr>
          <w:tcW w:w="5631" w:type="dxa"/>
          <w:shd w:val="clear" w:color="auto" w:fill="auto"/>
        </w:tcPr>
        <w:p w14:paraId="7A459B8F" w14:textId="77777777" w:rsidR="00DE57CB" w:rsidRPr="005E62A7" w:rsidRDefault="00DE57CB" w:rsidP="00DE57CB">
          <w:pPr>
            <w:tabs>
              <w:tab w:val="center" w:pos="4536"/>
              <w:tab w:val="right" w:pos="9072"/>
            </w:tabs>
            <w:rPr>
              <w:rFonts w:ascii="Arial" w:hAnsi="Arial" w:cs="Arial"/>
              <w:szCs w:val="21"/>
            </w:rPr>
          </w:pPr>
        </w:p>
        <w:p w14:paraId="5B6DB9DA" w14:textId="77777777" w:rsidR="00DE57CB" w:rsidRPr="005E62A7" w:rsidRDefault="00DE57CB" w:rsidP="00DE57CB">
          <w:pPr>
            <w:tabs>
              <w:tab w:val="center" w:pos="4536"/>
              <w:tab w:val="right" w:pos="9072"/>
            </w:tabs>
            <w:rPr>
              <w:rFonts w:ascii="Arial" w:hAnsi="Arial" w:cs="Arial"/>
              <w:szCs w:val="21"/>
            </w:rPr>
          </w:pPr>
        </w:p>
        <w:p w14:paraId="1B7FD89C" w14:textId="77777777" w:rsidR="00DE57CB" w:rsidRPr="005E62A7" w:rsidRDefault="00DE57CB" w:rsidP="00DE57CB">
          <w:pPr>
            <w:tabs>
              <w:tab w:val="center" w:pos="4536"/>
              <w:tab w:val="right" w:pos="9072"/>
            </w:tabs>
            <w:rPr>
              <w:rFonts w:ascii="Arial" w:hAnsi="Arial" w:cs="Arial"/>
              <w:sz w:val="10"/>
              <w:szCs w:val="10"/>
            </w:rPr>
          </w:pPr>
        </w:p>
        <w:p w14:paraId="12A5882E" w14:textId="77777777" w:rsidR="00DE57CB" w:rsidRPr="005E62A7" w:rsidRDefault="0010775E" w:rsidP="00DE57CB">
          <w:pPr>
            <w:tabs>
              <w:tab w:val="center" w:pos="4536"/>
              <w:tab w:val="right" w:pos="9072"/>
            </w:tabs>
            <w:rPr>
              <w:rFonts w:ascii="Arial" w:hAnsi="Arial" w:cs="Arial"/>
              <w:sz w:val="10"/>
              <w:szCs w:val="10"/>
            </w:rPr>
          </w:pPr>
          <w:hyperlink r:id="rId1" w:history="1">
            <w:r w:rsidR="00DE57CB" w:rsidRPr="005E62A7">
              <w:rPr>
                <w:rFonts w:ascii="Arial" w:hAnsi="Arial" w:cs="Arial"/>
                <w:sz w:val="10"/>
                <w:szCs w:val="10"/>
              </w:rPr>
              <w:t>www.golcza.pl</w:t>
            </w:r>
          </w:hyperlink>
        </w:p>
        <w:p w14:paraId="73660654" w14:textId="7B746638" w:rsidR="00DE57CB" w:rsidRPr="005E62A7" w:rsidRDefault="00DE57CB" w:rsidP="00DE57CB">
          <w:pPr>
            <w:tabs>
              <w:tab w:val="center" w:pos="4536"/>
              <w:tab w:val="right" w:pos="9072"/>
            </w:tabs>
            <w:rPr>
              <w:rFonts w:ascii="Arial" w:hAnsi="Arial" w:cs="Arial"/>
              <w:szCs w:val="21"/>
            </w:rPr>
          </w:pPr>
          <w:r>
            <w:rPr>
              <w:noProof/>
            </w:rPr>
            <mc:AlternateContent>
              <mc:Choice Requires="wps">
                <w:drawing>
                  <wp:anchor distT="4294967294" distB="4294967294" distL="114300" distR="114300" simplePos="0" relativeHeight="251659264" behindDoc="0" locked="0" layoutInCell="1" allowOverlap="1" wp14:anchorId="2C65AF58" wp14:editId="376010E1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118744</wp:posOffset>
                    </wp:positionV>
                    <wp:extent cx="3578225" cy="0"/>
                    <wp:effectExtent l="0" t="0" r="22225" b="19050"/>
                    <wp:wrapNone/>
                    <wp:docPr id="8" name="Łącznik prosty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/>
                          </wps:cNvCnPr>
                          <wps:spPr>
                            <a:xfrm>
                              <a:off x="0" y="0"/>
                              <a:ext cx="3578225" cy="0"/>
                            </a:xfrm>
                            <a:prstGeom prst="line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line w14:anchorId="1F1B465D" id="Łącznik prosty 8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0,9.35pt" to="281.75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8JB1wEAAI4DAAAOAAAAZHJzL2Uyb0RvYy54bWysU02P0zAQvSPxHyzfadKiZauo6R62KpcV&#10;VFr4AVPHTqz1lzymablx4J/B/2LsNmUXbogcLNszfjPvzcvq7mgNO8iI2ruWz2c1Z9IJ32nXt/zz&#10;p+2bJWeYwHVgvJMtP0nkd+vXr1ZjaOTCD950MjICcdiMoeVDSqGpKhSDtIAzH6SjoPLRQqJj7Ksu&#10;wkjo1lSLun5XjT52IXohEel2cw7ydcFXSor0USmUiZmWU2+prLGs+7xW6xU0fYQwaHFpA/6hCwva&#10;UdEr1AYSsC9R/wVltYgevUoz4W3lldJCFg7EZl7/weZxgCALFxIHw1Um/H+w4sNhF5nuWk6DcmBp&#10;RD+//fguvjr9xEhXTCe2zCqNARtKvne7mHmKo3sMD148IcWqF8F8wHBOO6poczoRZcei+umqujwm&#10;Jujy7c3tcrG44UxMsQqa6WGImN5Lb6kXpOEZ7bIg0MDhAVMuDc2Ukq+d32pjylCNYyOBz28zMpC1&#10;lIFEWxuILLqeMzA9eVakWBDRG93l1xkHY7+/N5EdgHyz3db0ZRGo2ou0XHoDOJzzSujsKKsT2dpo&#10;S7rmx9Nr4zK6LMa8EPgtV97tfXfaxUlTGnopejFodtXzM+2f/0brXwAAAP//AwBQSwMEFAAGAAgA&#10;AAAhAIc5jU3dAAAABgEAAA8AAABkcnMvZG93bnJldi54bWxMj81OwzAQhO9IfQdrK3GjToCWKsSp&#10;+FEvoEpQeuDoxtskqr1OY6cNPH0XcYDjzszOfpsvBmfFEbvQeFKQThIQSKU3DVUKNh/LqzmIEDUZ&#10;bT2hgi8MsChGF7nOjD/ROx7XsRJcQiHTCuoY20zKUNbodJj4Fom9ne+cjjx2lTSdPnG5s/I6SWbS&#10;6Yb4Qq1bfKqx3K97xxib1SH9/sTk9W152z+/rNLHg7RKXY6Hh3sQEYf4F4YffN6Bgpm2vicThFXA&#10;j0RW53cg2J3ObqYgtr+CLHL5H784AwAA//8DAFBLAQItABQABgAIAAAAIQC2gziS/gAAAOEBAAAT&#10;AAAAAAAAAAAAAAAAAAAAAABbQ29udGVudF9UeXBlc10ueG1sUEsBAi0AFAAGAAgAAAAhADj9If/W&#10;AAAAlAEAAAsAAAAAAAAAAAAAAAAALwEAAF9yZWxzLy5yZWxzUEsBAi0AFAAGAAgAAAAhAAjDwkHX&#10;AQAAjgMAAA4AAAAAAAAAAAAAAAAALgIAAGRycy9lMm9Eb2MueG1sUEsBAi0AFAAGAAgAAAAhAIc5&#10;jU3dAAAABgEAAA8AAAAAAAAAAAAAAAAAMQQAAGRycy9kb3ducmV2LnhtbFBLBQYAAAAABAAEAPMA&#10;AAA7BQAAAAA=&#10;" strokecolor="red" strokeweight=".25pt">
                    <v:stroke joinstyle="miter"/>
                    <o:lock v:ext="edit" shapetype="f"/>
                  </v:line>
                </w:pict>
              </mc:Fallback>
            </mc:AlternateContent>
          </w:r>
          <w:r w:rsidRPr="005E62A7">
            <w:rPr>
              <w:rFonts w:ascii="Arial" w:hAnsi="Arial" w:cs="Arial"/>
              <w:sz w:val="10"/>
              <w:szCs w:val="10"/>
            </w:rPr>
            <w:t>ug@golcza.pl</w:t>
          </w:r>
        </w:p>
      </w:tc>
      <w:tc>
        <w:tcPr>
          <w:tcW w:w="1330" w:type="dxa"/>
          <w:shd w:val="clear" w:color="auto" w:fill="auto"/>
        </w:tcPr>
        <w:p w14:paraId="2C0DB882" w14:textId="4637D279" w:rsidR="00DE57CB" w:rsidRPr="005E62A7" w:rsidRDefault="00DE57CB" w:rsidP="00DE57CB">
          <w:pPr>
            <w:tabs>
              <w:tab w:val="center" w:pos="4536"/>
              <w:tab w:val="right" w:pos="9072"/>
            </w:tabs>
            <w:rPr>
              <w:rFonts w:ascii="Arial" w:hAnsi="Arial" w:cs="Arial"/>
              <w:szCs w:val="21"/>
            </w:rPr>
          </w:pPr>
          <w:r>
            <w:rPr>
              <w:noProof/>
            </w:rPr>
            <mc:AlternateContent>
              <mc:Choice Requires="wps">
                <w:drawing>
                  <wp:anchor distT="4294967294" distB="4294967294" distL="114300" distR="114300" simplePos="0" relativeHeight="251660288" behindDoc="0" locked="0" layoutInCell="1" allowOverlap="1" wp14:anchorId="54048774" wp14:editId="35C79F52">
                    <wp:simplePos x="0" y="0"/>
                    <wp:positionH relativeFrom="column">
                      <wp:posOffset>645160</wp:posOffset>
                    </wp:positionH>
                    <wp:positionV relativeFrom="paragraph">
                      <wp:posOffset>605154</wp:posOffset>
                    </wp:positionV>
                    <wp:extent cx="1543050" cy="0"/>
                    <wp:effectExtent l="0" t="0" r="19050" b="19050"/>
                    <wp:wrapNone/>
                    <wp:docPr id="7" name="Łącznik prosty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/>
                          </wps:cNvCnPr>
                          <wps:spPr>
                            <a:xfrm>
                              <a:off x="0" y="0"/>
                              <a:ext cx="1543050" cy="0"/>
                            </a:xfrm>
                            <a:prstGeom prst="line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line w14:anchorId="09A23CDB" id="Łącznik prosty 7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50.8pt,47.65pt" to="172.3pt,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Wo82gEAAI4DAAAOAAAAZHJzL2Uyb0RvYy54bWysU8tu2zAQvBfoPxC815KTug4EyznEcC9B&#10;ayDtB6wpSiLCF7isJffWQ/+s/a8uactN2lsQHQiSu5zdmR2tbkej2UEGVM7WfD4rOZNWuEbZruZf&#10;v2zf3XCGEWwD2llZ86NEfrt++2Y1+Epeud7pRgZGIBarwde8j9FXRYGilwZw5ry0FGxdMBDpGLqi&#10;CTAQutHFVVl+KAYXGh+ckIh0uzkF+Trjt60U8XPbooxM15x6i3kNed2ntVivoOoC+F6Jcxvwgi4M&#10;KEtFL1AbiMC+BfUflFEiOHRtnAlnCte2SsjMgdjMy3/YPPTgZeZC4qC/yISvBys+HXaBqabmS84s&#10;GBrR7x+/forvVj0y0hXjkS2TSoPHipLv7C4knmK0D/7eiUekWPEsmA7oT2ljG0xKJ6JszKofL6rL&#10;MTJBl/PF++tyQcMRU6yAanroA8aP0hnqBWl4WtkkCFRwuMeYSkM1paRr67ZK6zxUbdlQ8+v5ckHI&#10;QNZqNUTaGk9k0Xacge7IsyKGjIhOqya9TjgYuv2dDuwA5JvttqQviUDVnqWl0hvA/pSXQydHGRXJ&#10;1lqZmt+kx9NrbRO6zMY8E/grV9rtXXPchUlTGnouejZoctXTM+2f/kbrPwAAAP//AwBQSwMEFAAG&#10;AAgAAAAhABLA1mzeAAAACQEAAA8AAABkcnMvZG93bnJldi54bWxMj81OwzAQhO9IvIO1SNyoHRqq&#10;EuJU/KgXUCVoe+DoxksSEa/T2GkDT99FHOA4s7Oz3+aL0bXigH1oPGlIJgoEUultQ5WG7WZ5NQcR&#10;oiFrWk+o4QsDLIrzs9xk1h/pDQ/rWAkuoZAZDXWMXSZlKGt0Jkx8h8SzD987E1n2lbS9OXK5a+W1&#10;UjPpTEN8oTYdPtZYfq4Hxxjb1T75fkf18rpMh6fnVfKwl63Wlxfj/R2IiGP8C8MPPu9AwUw7P5AN&#10;omWtkhlHNdzeTEFwYJqmbOx+DVnk8v8HxQkAAP//AwBQSwECLQAUAAYACAAAACEAtoM4kv4AAADh&#10;AQAAEwAAAAAAAAAAAAAAAAAAAAAAW0NvbnRlbnRfVHlwZXNdLnhtbFBLAQItABQABgAIAAAAIQA4&#10;/SH/1gAAAJQBAAALAAAAAAAAAAAAAAAAAC8BAABfcmVscy8ucmVsc1BLAQItABQABgAIAAAAIQDd&#10;BWo82gEAAI4DAAAOAAAAAAAAAAAAAAAAAC4CAABkcnMvZTJvRG9jLnhtbFBLAQItABQABgAIAAAA&#10;IQASwNZs3gAAAAkBAAAPAAAAAAAAAAAAAAAAADQEAABkcnMvZG93bnJldi54bWxQSwUGAAAAAAQA&#10;BADzAAAAPwUAAAAA&#10;" strokecolor="red" strokeweight=".25pt">
                    <v:stroke joinstyle="miter"/>
                    <o:lock v:ext="edit" shapetype="f"/>
                  </v:line>
                </w:pict>
              </mc:Fallback>
            </mc:AlternateContent>
          </w:r>
          <w:r w:rsidRPr="0033700D">
            <w:rPr>
              <w:rFonts w:ascii="Arial" w:hAnsi="Arial" w:cs="Arial"/>
              <w:noProof/>
              <w:szCs w:val="21"/>
            </w:rPr>
            <w:drawing>
              <wp:inline distT="0" distB="0" distL="0" distR="0" wp14:anchorId="4CCD47BA" wp14:editId="7E997106">
                <wp:extent cx="704850" cy="704850"/>
                <wp:effectExtent l="0" t="0" r="0" b="0"/>
                <wp:docPr id="9" name="Obraz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54" w:type="dxa"/>
          <w:shd w:val="clear" w:color="auto" w:fill="auto"/>
        </w:tcPr>
        <w:p w14:paraId="256C0D99" w14:textId="77777777" w:rsidR="00DE57CB" w:rsidRPr="005E62A7" w:rsidRDefault="00DE57CB" w:rsidP="00DE57CB">
          <w:pPr>
            <w:tabs>
              <w:tab w:val="center" w:pos="4536"/>
              <w:tab w:val="right" w:pos="9072"/>
            </w:tabs>
            <w:spacing w:before="120"/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  <w:r w:rsidRPr="005E62A7">
            <w:rPr>
              <w:rFonts w:ascii="Arial" w:hAnsi="Arial" w:cs="Arial"/>
              <w:b/>
              <w:bCs/>
              <w:sz w:val="16"/>
              <w:szCs w:val="16"/>
            </w:rPr>
            <w:t>Gmina Gołcza</w:t>
          </w:r>
        </w:p>
        <w:p w14:paraId="3D526D2A" w14:textId="77777777" w:rsidR="00DE57CB" w:rsidRPr="005E62A7" w:rsidRDefault="00DE57CB" w:rsidP="00DE57CB">
          <w:pPr>
            <w:tabs>
              <w:tab w:val="center" w:pos="4536"/>
              <w:tab w:val="right" w:pos="9072"/>
            </w:tabs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  <w:r w:rsidRPr="005E62A7">
            <w:rPr>
              <w:rFonts w:ascii="Arial" w:hAnsi="Arial" w:cs="Arial"/>
              <w:b/>
              <w:bCs/>
              <w:sz w:val="16"/>
              <w:szCs w:val="16"/>
            </w:rPr>
            <w:t>Gołcza 80, 32-075 Gołcza</w:t>
          </w:r>
        </w:p>
        <w:p w14:paraId="1E32C225" w14:textId="77777777" w:rsidR="00DE57CB" w:rsidRPr="005E62A7" w:rsidRDefault="00DE57CB" w:rsidP="00DE57CB">
          <w:pPr>
            <w:tabs>
              <w:tab w:val="center" w:pos="4536"/>
              <w:tab w:val="right" w:pos="9072"/>
            </w:tabs>
            <w:spacing w:before="60"/>
            <w:jc w:val="center"/>
            <w:rPr>
              <w:rFonts w:ascii="Arial" w:hAnsi="Arial" w:cs="Arial"/>
              <w:sz w:val="10"/>
              <w:szCs w:val="10"/>
            </w:rPr>
          </w:pPr>
          <w:r w:rsidRPr="005E62A7">
            <w:rPr>
              <w:rFonts w:ascii="Arial" w:hAnsi="Arial" w:cs="Arial"/>
              <w:sz w:val="10"/>
              <w:szCs w:val="10"/>
            </w:rPr>
            <w:t>NIP:6591545880, REGON: 351555921</w:t>
          </w:r>
        </w:p>
        <w:p w14:paraId="1C4ECFC6" w14:textId="77777777" w:rsidR="00DE57CB" w:rsidRPr="005E62A7" w:rsidRDefault="00DE57CB" w:rsidP="00DE57CB">
          <w:pPr>
            <w:tabs>
              <w:tab w:val="center" w:pos="4536"/>
              <w:tab w:val="right" w:pos="9072"/>
            </w:tabs>
            <w:jc w:val="center"/>
            <w:rPr>
              <w:rFonts w:ascii="Arial" w:hAnsi="Arial" w:cs="Arial"/>
              <w:szCs w:val="21"/>
            </w:rPr>
          </w:pPr>
          <w:r w:rsidRPr="005E62A7">
            <w:rPr>
              <w:rFonts w:ascii="Arial" w:hAnsi="Arial" w:cs="Arial"/>
              <w:sz w:val="10"/>
              <w:szCs w:val="10"/>
            </w:rPr>
            <w:t>tel./fax: 012/38-86-003</w:t>
          </w:r>
        </w:p>
      </w:tc>
    </w:tr>
  </w:tbl>
  <w:p w14:paraId="4D9EEBC4" w14:textId="78D823BD" w:rsidR="00DE57CB" w:rsidRDefault="00DE57CB" w:rsidP="00DE57CB">
    <w:pPr>
      <w:pStyle w:val="Nagwek"/>
      <w:tabs>
        <w:tab w:val="clear" w:pos="4536"/>
        <w:tab w:val="clear" w:pos="9072"/>
        <w:tab w:val="left" w:pos="376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4640F"/>
    <w:multiLevelType w:val="multilevel"/>
    <w:tmpl w:val="29F64DE6"/>
    <w:lvl w:ilvl="0">
      <w:start w:val="3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00DB0E05"/>
    <w:multiLevelType w:val="hybridMultilevel"/>
    <w:tmpl w:val="AB0210FC"/>
    <w:lvl w:ilvl="0" w:tplc="01DA6F2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0"/>
        <w:szCs w:val="20"/>
      </w:rPr>
    </w:lvl>
    <w:lvl w:ilvl="1" w:tplc="30102B52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Tahoma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EFC0E14"/>
    <w:multiLevelType w:val="hybridMultilevel"/>
    <w:tmpl w:val="957C56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D05D45"/>
    <w:multiLevelType w:val="multilevel"/>
    <w:tmpl w:val="C55CCFA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i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/>
      </w:rPr>
    </w:lvl>
  </w:abstractNum>
  <w:abstractNum w:abstractNumId="4" w15:restartNumberingAfterBreak="0">
    <w:nsid w:val="15B45A03"/>
    <w:multiLevelType w:val="multilevel"/>
    <w:tmpl w:val="BEDEBF06"/>
    <w:lvl w:ilvl="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rFonts w:ascii="Calibri" w:hAnsi="Calibri" w:cs="Calibri"/>
        <w:b/>
        <w:bCs w:val="0"/>
        <w:sz w:val="22"/>
        <w:szCs w:val="22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5A70C0"/>
    <w:multiLevelType w:val="multilevel"/>
    <w:tmpl w:val="90F2FDB0"/>
    <w:lvl w:ilvl="0">
      <w:start w:val="1"/>
      <w:numFmt w:val="lowerLetter"/>
      <w:lvlText w:val="%1)"/>
      <w:lvlJc w:val="left"/>
      <w:pPr>
        <w:ind w:left="717" w:hanging="360"/>
      </w:pPr>
      <w:rPr>
        <w:rFonts w:ascii="Calibri" w:hAnsi="Calibri" w:cs="Calibri"/>
      </w:rPr>
    </w:lvl>
    <w:lvl w:ilvl="1">
      <w:start w:val="1"/>
      <w:numFmt w:val="lowerLetter"/>
      <w:lvlText w:val="%2."/>
      <w:lvlJc w:val="left"/>
      <w:pPr>
        <w:ind w:left="1437" w:hanging="360"/>
      </w:pPr>
    </w:lvl>
    <w:lvl w:ilvl="2">
      <w:start w:val="1"/>
      <w:numFmt w:val="lowerRoman"/>
      <w:lvlText w:val="%3."/>
      <w:lvlJc w:val="right"/>
      <w:pPr>
        <w:ind w:left="2157" w:hanging="180"/>
      </w:pPr>
    </w:lvl>
    <w:lvl w:ilvl="3">
      <w:start w:val="1"/>
      <w:numFmt w:val="decimal"/>
      <w:lvlText w:val="%4."/>
      <w:lvlJc w:val="left"/>
      <w:pPr>
        <w:ind w:left="2877" w:hanging="360"/>
      </w:pPr>
    </w:lvl>
    <w:lvl w:ilvl="4">
      <w:start w:val="1"/>
      <w:numFmt w:val="lowerLetter"/>
      <w:lvlText w:val="%5."/>
      <w:lvlJc w:val="left"/>
      <w:pPr>
        <w:ind w:left="3597" w:hanging="360"/>
      </w:pPr>
    </w:lvl>
    <w:lvl w:ilvl="5">
      <w:start w:val="1"/>
      <w:numFmt w:val="lowerRoman"/>
      <w:lvlText w:val="%6."/>
      <w:lvlJc w:val="right"/>
      <w:pPr>
        <w:ind w:left="4317" w:hanging="180"/>
      </w:pPr>
    </w:lvl>
    <w:lvl w:ilvl="6">
      <w:start w:val="1"/>
      <w:numFmt w:val="decimal"/>
      <w:lvlText w:val="%7."/>
      <w:lvlJc w:val="left"/>
      <w:pPr>
        <w:ind w:left="5037" w:hanging="360"/>
      </w:pPr>
    </w:lvl>
    <w:lvl w:ilvl="7">
      <w:start w:val="1"/>
      <w:numFmt w:val="lowerLetter"/>
      <w:lvlText w:val="%8."/>
      <w:lvlJc w:val="left"/>
      <w:pPr>
        <w:ind w:left="5757" w:hanging="360"/>
      </w:pPr>
    </w:lvl>
    <w:lvl w:ilvl="8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21D93E91"/>
    <w:multiLevelType w:val="hybridMultilevel"/>
    <w:tmpl w:val="FF52B1D8"/>
    <w:lvl w:ilvl="0" w:tplc="30102B52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ahoma" w:hint="default"/>
      </w:rPr>
    </w:lvl>
    <w:lvl w:ilvl="1" w:tplc="30102B52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ahoma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A967DE7"/>
    <w:multiLevelType w:val="hybridMultilevel"/>
    <w:tmpl w:val="A754D5D0"/>
    <w:lvl w:ilvl="0" w:tplc="FBAC9796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DE72CC4"/>
    <w:multiLevelType w:val="multilevel"/>
    <w:tmpl w:val="47D29E46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/>
        <w:b w:val="0"/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B66005"/>
    <w:multiLevelType w:val="multilevel"/>
    <w:tmpl w:val="23C2466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  <w:u w:val="single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  <w:b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u w:val="no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u w:val="singl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u w:val="singl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u w:val="singl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  <w:u w:val="single"/>
      </w:rPr>
    </w:lvl>
  </w:abstractNum>
  <w:abstractNum w:abstractNumId="10" w15:restartNumberingAfterBreak="0">
    <w:nsid w:val="31FA08FD"/>
    <w:multiLevelType w:val="multilevel"/>
    <w:tmpl w:val="7886148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 w15:restartNumberingAfterBreak="0">
    <w:nsid w:val="370D34B3"/>
    <w:multiLevelType w:val="multilevel"/>
    <w:tmpl w:val="BDF02A5E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i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  <w:i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  <w:i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  <w:i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  <w:i w:val="0"/>
      </w:rPr>
    </w:lvl>
  </w:abstractNum>
  <w:abstractNum w:abstractNumId="12" w15:restartNumberingAfterBreak="0">
    <w:nsid w:val="3FAD1183"/>
    <w:multiLevelType w:val="multilevel"/>
    <w:tmpl w:val="E2FA0D94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/>
        <w:b/>
        <w:position w:val="0"/>
        <w:sz w:val="20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13" w15:restartNumberingAfterBreak="0">
    <w:nsid w:val="41313E74"/>
    <w:multiLevelType w:val="hybridMultilevel"/>
    <w:tmpl w:val="91E0EB2C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2F0C73"/>
    <w:multiLevelType w:val="hybridMultilevel"/>
    <w:tmpl w:val="B134943C"/>
    <w:lvl w:ilvl="0" w:tplc="C4C69D52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5" w15:restartNumberingAfterBreak="0">
    <w:nsid w:val="4D8A7D1A"/>
    <w:multiLevelType w:val="multilevel"/>
    <w:tmpl w:val="2C44A92A"/>
    <w:lvl w:ilvl="0">
      <w:start w:val="1"/>
      <w:numFmt w:val="lowerLetter"/>
      <w:lvlText w:val="%1)"/>
      <w:lvlJc w:val="left"/>
      <w:pPr>
        <w:ind w:left="717" w:hanging="360"/>
      </w:pPr>
    </w:lvl>
    <w:lvl w:ilvl="1">
      <w:start w:val="1"/>
      <w:numFmt w:val="lowerLetter"/>
      <w:lvlText w:val="%2."/>
      <w:lvlJc w:val="left"/>
      <w:pPr>
        <w:ind w:left="1437" w:hanging="360"/>
      </w:pPr>
    </w:lvl>
    <w:lvl w:ilvl="2">
      <w:start w:val="1"/>
      <w:numFmt w:val="lowerRoman"/>
      <w:lvlText w:val="%3."/>
      <w:lvlJc w:val="right"/>
      <w:pPr>
        <w:ind w:left="2157" w:hanging="180"/>
      </w:pPr>
    </w:lvl>
    <w:lvl w:ilvl="3">
      <w:start w:val="1"/>
      <w:numFmt w:val="decimal"/>
      <w:lvlText w:val="%4."/>
      <w:lvlJc w:val="left"/>
      <w:pPr>
        <w:ind w:left="2877" w:hanging="360"/>
      </w:pPr>
    </w:lvl>
    <w:lvl w:ilvl="4">
      <w:start w:val="1"/>
      <w:numFmt w:val="lowerLetter"/>
      <w:lvlText w:val="%5."/>
      <w:lvlJc w:val="left"/>
      <w:pPr>
        <w:ind w:left="3597" w:hanging="360"/>
      </w:pPr>
    </w:lvl>
    <w:lvl w:ilvl="5">
      <w:start w:val="1"/>
      <w:numFmt w:val="lowerRoman"/>
      <w:lvlText w:val="%6."/>
      <w:lvlJc w:val="right"/>
      <w:pPr>
        <w:ind w:left="4317" w:hanging="180"/>
      </w:pPr>
    </w:lvl>
    <w:lvl w:ilvl="6">
      <w:start w:val="1"/>
      <w:numFmt w:val="decimal"/>
      <w:lvlText w:val="%7."/>
      <w:lvlJc w:val="left"/>
      <w:pPr>
        <w:ind w:left="5037" w:hanging="360"/>
      </w:pPr>
    </w:lvl>
    <w:lvl w:ilvl="7">
      <w:start w:val="1"/>
      <w:numFmt w:val="lowerLetter"/>
      <w:lvlText w:val="%8."/>
      <w:lvlJc w:val="left"/>
      <w:pPr>
        <w:ind w:left="5757" w:hanging="360"/>
      </w:pPr>
    </w:lvl>
    <w:lvl w:ilvl="8">
      <w:start w:val="1"/>
      <w:numFmt w:val="lowerRoman"/>
      <w:lvlText w:val="%9."/>
      <w:lvlJc w:val="right"/>
      <w:pPr>
        <w:ind w:left="6477" w:hanging="180"/>
      </w:pPr>
    </w:lvl>
  </w:abstractNum>
  <w:abstractNum w:abstractNumId="16" w15:restartNumberingAfterBreak="0">
    <w:nsid w:val="69F057D5"/>
    <w:multiLevelType w:val="multilevel"/>
    <w:tmpl w:val="B484A35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F63F97"/>
    <w:multiLevelType w:val="hybridMultilevel"/>
    <w:tmpl w:val="97FC441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A0080A"/>
    <w:multiLevelType w:val="multilevel"/>
    <w:tmpl w:val="0E10F948"/>
    <w:lvl w:ilvl="0">
      <w:start w:val="1"/>
      <w:numFmt w:val="decimal"/>
      <w:lvlText w:val="%1)"/>
      <w:lvlJc w:val="left"/>
      <w:pPr>
        <w:ind w:left="720" w:hanging="360"/>
      </w:pPr>
      <w:rPr>
        <w:b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C52D9A"/>
    <w:multiLevelType w:val="multilevel"/>
    <w:tmpl w:val="7652A4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 w:val="0"/>
        <w:i w:val="0"/>
        <w:iCs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ahoma" w:hint="default"/>
      </w:rPr>
    </w:lvl>
    <w:lvl w:ilvl="2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6C82CFE"/>
    <w:multiLevelType w:val="hybridMultilevel"/>
    <w:tmpl w:val="6F08E86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99C39EA"/>
    <w:multiLevelType w:val="multilevel"/>
    <w:tmpl w:val="1054D67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2" w15:restartNumberingAfterBreak="0">
    <w:nsid w:val="7B96009F"/>
    <w:multiLevelType w:val="hybridMultilevel"/>
    <w:tmpl w:val="AC5CBE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397409"/>
    <w:multiLevelType w:val="hybridMultilevel"/>
    <w:tmpl w:val="C8AC16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22"/>
  </w:num>
  <w:num w:numId="5">
    <w:abstractNumId w:val="21"/>
  </w:num>
  <w:num w:numId="6">
    <w:abstractNumId w:val="23"/>
  </w:num>
  <w:num w:numId="7">
    <w:abstractNumId w:val="2"/>
  </w:num>
  <w:num w:numId="8">
    <w:abstractNumId w:val="10"/>
  </w:num>
  <w:num w:numId="9">
    <w:abstractNumId w:val="3"/>
  </w:num>
  <w:num w:numId="10">
    <w:abstractNumId w:val="0"/>
  </w:num>
  <w:num w:numId="1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</w:num>
  <w:num w:numId="17">
    <w:abstractNumId w:val="1"/>
  </w:num>
  <w:num w:numId="18">
    <w:abstractNumId w:val="1"/>
  </w:num>
  <w:num w:numId="19">
    <w:abstractNumId w:val="14"/>
  </w:num>
  <w:num w:numId="20">
    <w:abstractNumId w:val="9"/>
  </w:num>
  <w:num w:numId="21">
    <w:abstractNumId w:val="19"/>
  </w:num>
  <w:num w:numId="22">
    <w:abstractNumId w:val="11"/>
  </w:num>
  <w:num w:numId="23">
    <w:abstractNumId w:val="12"/>
  </w:num>
  <w:num w:numId="24">
    <w:abstractNumId w:val="13"/>
  </w:num>
  <w:num w:numId="25">
    <w:abstractNumId w:val="4"/>
  </w:num>
  <w:num w:numId="2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</w:num>
  <w:num w:numId="27">
    <w:abstractNumId w:val="15"/>
  </w:num>
  <w:num w:numId="28">
    <w:abstractNumId w:val="15"/>
    <w:lvlOverride w:ilvl="0">
      <w:startOverride w:val="1"/>
    </w:lvlOverride>
  </w:num>
  <w:num w:numId="29">
    <w:abstractNumId w:val="18"/>
  </w:num>
  <w:num w:numId="30">
    <w:abstractNumId w:val="18"/>
    <w:lvlOverride w:ilvl="0">
      <w:startOverride w:val="1"/>
    </w:lvlOverride>
  </w:num>
  <w:num w:numId="31">
    <w:abstractNumId w:val="8"/>
  </w:num>
  <w:num w:numId="32">
    <w:abstractNumId w:val="8"/>
    <w:lvlOverride w:ilvl="0">
      <w:startOverride w:val="1"/>
    </w:lvlOverride>
  </w:num>
  <w:num w:numId="33">
    <w:abstractNumId w:val="5"/>
  </w:num>
  <w:num w:numId="34">
    <w:abstractNumId w:val="5"/>
    <w:lvlOverride w:ilvl="0">
      <w:startOverride w:val="1"/>
    </w:lvlOverride>
  </w:num>
  <w:num w:numId="35">
    <w:abstractNumId w:val="16"/>
  </w:num>
  <w:num w:numId="36">
    <w:abstractNumId w:val="16"/>
    <w:lvlOverride w:ilvl="0">
      <w:startOverride w:val="1"/>
    </w:lvlOverride>
  </w:num>
  <w:num w:numId="37">
    <w:abstractNumId w:val="17"/>
  </w:num>
  <w:num w:numId="3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3BC"/>
    <w:rsid w:val="00000CD1"/>
    <w:rsid w:val="00014717"/>
    <w:rsid w:val="000154D0"/>
    <w:rsid w:val="00020AED"/>
    <w:rsid w:val="0002304D"/>
    <w:rsid w:val="000307E1"/>
    <w:rsid w:val="00034BF8"/>
    <w:rsid w:val="00055343"/>
    <w:rsid w:val="000637DF"/>
    <w:rsid w:val="00070C64"/>
    <w:rsid w:val="0009599E"/>
    <w:rsid w:val="00097215"/>
    <w:rsid w:val="000A0415"/>
    <w:rsid w:val="000A53BC"/>
    <w:rsid w:val="000D772B"/>
    <w:rsid w:val="000F2892"/>
    <w:rsid w:val="000F3A80"/>
    <w:rsid w:val="000F3B92"/>
    <w:rsid w:val="0010775E"/>
    <w:rsid w:val="00114C61"/>
    <w:rsid w:val="00137D3F"/>
    <w:rsid w:val="001443E8"/>
    <w:rsid w:val="00162187"/>
    <w:rsid w:val="00175E80"/>
    <w:rsid w:val="00187CF3"/>
    <w:rsid w:val="0019747F"/>
    <w:rsid w:val="001B0BAB"/>
    <w:rsid w:val="001D18EB"/>
    <w:rsid w:val="001F04F2"/>
    <w:rsid w:val="001F467C"/>
    <w:rsid w:val="00200315"/>
    <w:rsid w:val="002060D2"/>
    <w:rsid w:val="00207775"/>
    <w:rsid w:val="0021349A"/>
    <w:rsid w:val="002208CE"/>
    <w:rsid w:val="0022124A"/>
    <w:rsid w:val="00244BDA"/>
    <w:rsid w:val="00256C2B"/>
    <w:rsid w:val="0026205F"/>
    <w:rsid w:val="00274EDF"/>
    <w:rsid w:val="0029700D"/>
    <w:rsid w:val="002A0F64"/>
    <w:rsid w:val="002A10A3"/>
    <w:rsid w:val="002C5F2A"/>
    <w:rsid w:val="002F49DA"/>
    <w:rsid w:val="002F7A98"/>
    <w:rsid w:val="003020CC"/>
    <w:rsid w:val="0030270C"/>
    <w:rsid w:val="00303B28"/>
    <w:rsid w:val="00305A5C"/>
    <w:rsid w:val="003077C6"/>
    <w:rsid w:val="00314886"/>
    <w:rsid w:val="00314B67"/>
    <w:rsid w:val="003265BA"/>
    <w:rsid w:val="00337FC1"/>
    <w:rsid w:val="00352FE7"/>
    <w:rsid w:val="003650A3"/>
    <w:rsid w:val="003719A1"/>
    <w:rsid w:val="00372EA5"/>
    <w:rsid w:val="0037531B"/>
    <w:rsid w:val="0037608C"/>
    <w:rsid w:val="003917F2"/>
    <w:rsid w:val="00392A0B"/>
    <w:rsid w:val="00394B52"/>
    <w:rsid w:val="003A4537"/>
    <w:rsid w:val="003C57E7"/>
    <w:rsid w:val="00405124"/>
    <w:rsid w:val="004105F3"/>
    <w:rsid w:val="004212FB"/>
    <w:rsid w:val="004340EB"/>
    <w:rsid w:val="004448B7"/>
    <w:rsid w:val="00446AFB"/>
    <w:rsid w:val="0047061D"/>
    <w:rsid w:val="00497514"/>
    <w:rsid w:val="004C33B5"/>
    <w:rsid w:val="004C5319"/>
    <w:rsid w:val="004C5ED2"/>
    <w:rsid w:val="004D373F"/>
    <w:rsid w:val="004D7166"/>
    <w:rsid w:val="004D76E7"/>
    <w:rsid w:val="004E4CF3"/>
    <w:rsid w:val="004F24C7"/>
    <w:rsid w:val="004F50E7"/>
    <w:rsid w:val="004F53EB"/>
    <w:rsid w:val="005043A7"/>
    <w:rsid w:val="0050712B"/>
    <w:rsid w:val="00510AEC"/>
    <w:rsid w:val="00527B6A"/>
    <w:rsid w:val="00542C33"/>
    <w:rsid w:val="00553BF8"/>
    <w:rsid w:val="005713E3"/>
    <w:rsid w:val="00573687"/>
    <w:rsid w:val="00587394"/>
    <w:rsid w:val="005901D7"/>
    <w:rsid w:val="00592D0C"/>
    <w:rsid w:val="005939DB"/>
    <w:rsid w:val="005A3CDA"/>
    <w:rsid w:val="005B38AD"/>
    <w:rsid w:val="005F56C4"/>
    <w:rsid w:val="005F7B48"/>
    <w:rsid w:val="006002E6"/>
    <w:rsid w:val="0062092D"/>
    <w:rsid w:val="00622BB9"/>
    <w:rsid w:val="00627B1E"/>
    <w:rsid w:val="00654322"/>
    <w:rsid w:val="006616B6"/>
    <w:rsid w:val="006621B6"/>
    <w:rsid w:val="0066795B"/>
    <w:rsid w:val="00684096"/>
    <w:rsid w:val="00693CD0"/>
    <w:rsid w:val="006C0944"/>
    <w:rsid w:val="006D0569"/>
    <w:rsid w:val="006D0C81"/>
    <w:rsid w:val="006F0CB1"/>
    <w:rsid w:val="006F3E6E"/>
    <w:rsid w:val="007056E7"/>
    <w:rsid w:val="00725B89"/>
    <w:rsid w:val="0072768B"/>
    <w:rsid w:val="00732DF4"/>
    <w:rsid w:val="00751B7A"/>
    <w:rsid w:val="00757974"/>
    <w:rsid w:val="00761097"/>
    <w:rsid w:val="0076679A"/>
    <w:rsid w:val="00771F9E"/>
    <w:rsid w:val="007721AC"/>
    <w:rsid w:val="007726DB"/>
    <w:rsid w:val="007C40B4"/>
    <w:rsid w:val="007D5382"/>
    <w:rsid w:val="007E0B68"/>
    <w:rsid w:val="007E506A"/>
    <w:rsid w:val="007F2810"/>
    <w:rsid w:val="008037FA"/>
    <w:rsid w:val="0080526A"/>
    <w:rsid w:val="00811E3B"/>
    <w:rsid w:val="00812880"/>
    <w:rsid w:val="008172C5"/>
    <w:rsid w:val="008273AF"/>
    <w:rsid w:val="0083101C"/>
    <w:rsid w:val="00851473"/>
    <w:rsid w:val="00861B84"/>
    <w:rsid w:val="008755FE"/>
    <w:rsid w:val="00876564"/>
    <w:rsid w:val="00885409"/>
    <w:rsid w:val="00885727"/>
    <w:rsid w:val="00894AB3"/>
    <w:rsid w:val="00895866"/>
    <w:rsid w:val="00895933"/>
    <w:rsid w:val="008A5B81"/>
    <w:rsid w:val="008B6C7E"/>
    <w:rsid w:val="008C0D3F"/>
    <w:rsid w:val="008E5DB0"/>
    <w:rsid w:val="008F79C3"/>
    <w:rsid w:val="00907B1B"/>
    <w:rsid w:val="00917F7A"/>
    <w:rsid w:val="00921C2C"/>
    <w:rsid w:val="00924960"/>
    <w:rsid w:val="00932330"/>
    <w:rsid w:val="00940939"/>
    <w:rsid w:val="00942439"/>
    <w:rsid w:val="00966F72"/>
    <w:rsid w:val="00967098"/>
    <w:rsid w:val="009739A0"/>
    <w:rsid w:val="00981C6D"/>
    <w:rsid w:val="00994035"/>
    <w:rsid w:val="00995D49"/>
    <w:rsid w:val="009C64ED"/>
    <w:rsid w:val="009F0CC0"/>
    <w:rsid w:val="00A10D5F"/>
    <w:rsid w:val="00A1620C"/>
    <w:rsid w:val="00A23615"/>
    <w:rsid w:val="00A43D94"/>
    <w:rsid w:val="00A53A3E"/>
    <w:rsid w:val="00A676B5"/>
    <w:rsid w:val="00A95EB7"/>
    <w:rsid w:val="00AA28C2"/>
    <w:rsid w:val="00AD5732"/>
    <w:rsid w:val="00B1050C"/>
    <w:rsid w:val="00B13DDB"/>
    <w:rsid w:val="00B457B2"/>
    <w:rsid w:val="00B52371"/>
    <w:rsid w:val="00B5248E"/>
    <w:rsid w:val="00B600F6"/>
    <w:rsid w:val="00B61877"/>
    <w:rsid w:val="00B659D4"/>
    <w:rsid w:val="00B65F4B"/>
    <w:rsid w:val="00B864E2"/>
    <w:rsid w:val="00B868BC"/>
    <w:rsid w:val="00BA7CE8"/>
    <w:rsid w:val="00BD0B65"/>
    <w:rsid w:val="00BD41B6"/>
    <w:rsid w:val="00BE6BA3"/>
    <w:rsid w:val="00BF3700"/>
    <w:rsid w:val="00C06E9C"/>
    <w:rsid w:val="00C37FEE"/>
    <w:rsid w:val="00C46BD6"/>
    <w:rsid w:val="00C47266"/>
    <w:rsid w:val="00C61870"/>
    <w:rsid w:val="00C61BF6"/>
    <w:rsid w:val="00C76103"/>
    <w:rsid w:val="00C863BC"/>
    <w:rsid w:val="00C936E3"/>
    <w:rsid w:val="00CB120C"/>
    <w:rsid w:val="00CB7123"/>
    <w:rsid w:val="00CC082E"/>
    <w:rsid w:val="00CD2E7A"/>
    <w:rsid w:val="00CD5858"/>
    <w:rsid w:val="00CE2BF8"/>
    <w:rsid w:val="00CF14EC"/>
    <w:rsid w:val="00CF5E42"/>
    <w:rsid w:val="00CF7D38"/>
    <w:rsid w:val="00D1014A"/>
    <w:rsid w:val="00D107F8"/>
    <w:rsid w:val="00D239E3"/>
    <w:rsid w:val="00D333C1"/>
    <w:rsid w:val="00D556A9"/>
    <w:rsid w:val="00D663B7"/>
    <w:rsid w:val="00D6683A"/>
    <w:rsid w:val="00D740CF"/>
    <w:rsid w:val="00D75B09"/>
    <w:rsid w:val="00D960D3"/>
    <w:rsid w:val="00DC3448"/>
    <w:rsid w:val="00DC6211"/>
    <w:rsid w:val="00DC7919"/>
    <w:rsid w:val="00DD0A91"/>
    <w:rsid w:val="00DE57CB"/>
    <w:rsid w:val="00E301A7"/>
    <w:rsid w:val="00E5694F"/>
    <w:rsid w:val="00E610EC"/>
    <w:rsid w:val="00E655A6"/>
    <w:rsid w:val="00E76328"/>
    <w:rsid w:val="00E81393"/>
    <w:rsid w:val="00E911AB"/>
    <w:rsid w:val="00E97E39"/>
    <w:rsid w:val="00EA11D4"/>
    <w:rsid w:val="00EA669E"/>
    <w:rsid w:val="00EB3E38"/>
    <w:rsid w:val="00EB4453"/>
    <w:rsid w:val="00EE1AB4"/>
    <w:rsid w:val="00EF476D"/>
    <w:rsid w:val="00EF5D5C"/>
    <w:rsid w:val="00F037F2"/>
    <w:rsid w:val="00F116D1"/>
    <w:rsid w:val="00F269A2"/>
    <w:rsid w:val="00F26A9B"/>
    <w:rsid w:val="00F30A8C"/>
    <w:rsid w:val="00F60401"/>
    <w:rsid w:val="00F712C2"/>
    <w:rsid w:val="00F7637E"/>
    <w:rsid w:val="00F816DE"/>
    <w:rsid w:val="00F8680E"/>
    <w:rsid w:val="00F93286"/>
    <w:rsid w:val="00F939EE"/>
    <w:rsid w:val="00F94804"/>
    <w:rsid w:val="00FB6280"/>
    <w:rsid w:val="00FB795F"/>
    <w:rsid w:val="00FE0FD6"/>
    <w:rsid w:val="00FF7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3249"/>
    <o:shapelayout v:ext="edit">
      <o:idmap v:ext="edit" data="1"/>
    </o:shapelayout>
  </w:shapeDefaults>
  <w:decimalSymbol w:val=","/>
  <w:listSeparator w:val=";"/>
  <w14:docId w14:val="79BD8DC0"/>
  <w15:docId w15:val="{3118E2BB-C547-439A-8B24-6BFF422C5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11E3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aliases w:val="Tekst podstawow.(F2),(F2), Znak,Znak"/>
    <w:basedOn w:val="Normalny"/>
    <w:link w:val="TekstpodstawowyZnak1"/>
    <w:rsid w:val="00C863BC"/>
    <w:pPr>
      <w:jc w:val="both"/>
    </w:pPr>
    <w:rPr>
      <w:sz w:val="24"/>
    </w:rPr>
  </w:style>
  <w:style w:type="character" w:customStyle="1" w:styleId="TekstpodstawowyZnak">
    <w:name w:val="Tekst podstawowy Znak"/>
    <w:basedOn w:val="Domylnaczcionkaakapitu"/>
    <w:rsid w:val="00C863BC"/>
  </w:style>
  <w:style w:type="table" w:styleId="Tabela-Siatka">
    <w:name w:val="Table Grid"/>
    <w:basedOn w:val="Standardowy"/>
    <w:uiPriority w:val="39"/>
    <w:rsid w:val="00C863BC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podstawowyZnak1">
    <w:name w:val="Tekst podstawowy Znak1"/>
    <w:aliases w:val="Tekst podstawow.(F2) Znak,(F2) Znak, Znak Znak,Znak Znak"/>
    <w:link w:val="Tekstpodstawowy"/>
    <w:locked/>
    <w:rsid w:val="00C863BC"/>
    <w:rPr>
      <w:sz w:val="24"/>
    </w:rPr>
  </w:style>
  <w:style w:type="paragraph" w:styleId="Akapitzlist">
    <w:name w:val="List Paragraph"/>
    <w:aliases w:val="wypunktowanie"/>
    <w:basedOn w:val="Normalny"/>
    <w:link w:val="AkapitzlistZnak"/>
    <w:qFormat/>
    <w:rsid w:val="00C863BC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val="de-DE" w:eastAsia="en-US"/>
    </w:rPr>
  </w:style>
  <w:style w:type="character" w:styleId="Hipercze">
    <w:name w:val="Hyperlink"/>
    <w:unhideWhenUsed/>
    <w:rsid w:val="00E655A6"/>
    <w:rPr>
      <w:color w:val="0000FF"/>
      <w:u w:val="single"/>
    </w:rPr>
  </w:style>
  <w:style w:type="character" w:customStyle="1" w:styleId="AkapitzlistZnak">
    <w:name w:val="Akapit z listą Znak"/>
    <w:aliases w:val="wypunktowanie Znak"/>
    <w:link w:val="Akapitzlist"/>
    <w:uiPriority w:val="99"/>
    <w:qFormat/>
    <w:locked/>
    <w:rsid w:val="00771F9E"/>
    <w:rPr>
      <w:rFonts w:ascii="Calibri" w:eastAsia="Calibri" w:hAnsi="Calibri" w:cs="Calibri"/>
      <w:sz w:val="22"/>
      <w:szCs w:val="22"/>
      <w:lang w:val="de-DE" w:eastAsia="en-US"/>
    </w:rPr>
  </w:style>
  <w:style w:type="paragraph" w:styleId="Nagwek">
    <w:name w:val="header"/>
    <w:basedOn w:val="Normalny"/>
    <w:link w:val="NagwekZnak"/>
    <w:unhideWhenUsed/>
    <w:rsid w:val="00F7637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F7637E"/>
  </w:style>
  <w:style w:type="paragraph" w:styleId="Stopka">
    <w:name w:val="footer"/>
    <w:basedOn w:val="Normalny"/>
    <w:link w:val="StopkaZnak"/>
    <w:uiPriority w:val="99"/>
    <w:unhideWhenUsed/>
    <w:rsid w:val="00F7637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7637E"/>
  </w:style>
  <w:style w:type="character" w:customStyle="1" w:styleId="WW8Num1z0">
    <w:name w:val="WW8Num1z0"/>
    <w:rsid w:val="00314B67"/>
    <w:rPr>
      <w:rFonts w:ascii="Symbol" w:hAnsi="Symbol" w:cs="StarSymbol"/>
      <w:sz w:val="24"/>
      <w:szCs w:val="24"/>
    </w:rPr>
  </w:style>
  <w:style w:type="character" w:styleId="Odwoanieprzypisudolnego">
    <w:name w:val="footnote reference"/>
    <w:basedOn w:val="Domylnaczcionkaakapitu"/>
    <w:rsid w:val="00B65F4B"/>
    <w:rPr>
      <w:rFonts w:ascii="Times New Roman" w:hAnsi="Times New Roman" w:cs="Times New Roman"/>
      <w:position w:val="0"/>
      <w:sz w:val="20"/>
      <w:vertAlign w:val="superscript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654322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654322"/>
  </w:style>
  <w:style w:type="paragraph" w:styleId="Bezodstpw">
    <w:name w:val="No Spacing"/>
    <w:rsid w:val="00654322"/>
    <w:pPr>
      <w:autoSpaceDN w:val="0"/>
      <w:spacing w:before="100"/>
    </w:pPr>
    <w:rPr>
      <w:rFonts w:ascii="Calibri" w:hAnsi="Calibri"/>
    </w:rPr>
  </w:style>
  <w:style w:type="character" w:customStyle="1" w:styleId="fontstyle01">
    <w:name w:val="fontstyle01"/>
    <w:basedOn w:val="Domylnaczcionkaakapitu"/>
    <w:rsid w:val="00EB4453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</w:rPr>
  </w:style>
  <w:style w:type="paragraph" w:styleId="Legenda">
    <w:name w:val="caption"/>
    <w:basedOn w:val="Normalny"/>
    <w:next w:val="Normalny"/>
    <w:unhideWhenUsed/>
    <w:qFormat/>
    <w:rsid w:val="00020AED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278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6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1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5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7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3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6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4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7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7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9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9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4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hyperlink" Target="http://www.golcza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0A68A9-B2EE-4A67-9F7D-73A8625BA8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4</Pages>
  <Words>1077</Words>
  <Characters>6464</Characters>
  <Application>Microsoft Office Word</Application>
  <DocSecurity>0</DocSecurity>
  <Lines>53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balbina</dc:creator>
  <cp:lastModifiedBy>Śladowska Dagmara</cp:lastModifiedBy>
  <cp:revision>37</cp:revision>
  <cp:lastPrinted>2022-03-15T06:13:00Z</cp:lastPrinted>
  <dcterms:created xsi:type="dcterms:W3CDTF">2021-10-26T11:03:00Z</dcterms:created>
  <dcterms:modified xsi:type="dcterms:W3CDTF">2022-03-15T07:06:00Z</dcterms:modified>
</cp:coreProperties>
</file>