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0DCF9FEE" w14:textId="1DB011BE" w:rsidR="004C7ECA" w:rsidRPr="008357B3" w:rsidRDefault="004C7ECA" w:rsidP="004C7ECA">
      <w:pPr>
        <w:suppressAutoHyphens/>
        <w:autoSpaceDN w:val="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                      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30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>
        <w:rPr>
          <w:rFonts w:ascii="Calibri" w:hAnsi="Calibri" w:cs="Calibri"/>
          <w:bCs/>
          <w:sz w:val="22"/>
          <w:szCs w:val="22"/>
          <w:lang w:eastAsia="zh-CN"/>
        </w:rPr>
        <w:t>9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713733D1" w14:textId="77777777" w:rsidR="004C7ECA" w:rsidRPr="008357B3" w:rsidRDefault="004C7ECA" w:rsidP="004C7EC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DCBC844" w14:textId="77777777" w:rsidR="004C7ECA" w:rsidRDefault="004C7ECA" w:rsidP="004C7EC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114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  <w:r>
        <w:rPr>
          <w:rFonts w:ascii="Calibri" w:eastAsia="Calibri" w:hAnsi="Calibri" w:cs="Calibri"/>
          <w:color w:val="000000"/>
          <w:sz w:val="22"/>
          <w:szCs w:val="22"/>
        </w:rPr>
        <w:t>.MT</w:t>
      </w:r>
    </w:p>
    <w:p w14:paraId="3DCED5E9" w14:textId="77777777" w:rsidR="004C7ECA" w:rsidRDefault="004C7ECA" w:rsidP="004C7EC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42F11334" w14:textId="77777777" w:rsidR="004C7ECA" w:rsidRDefault="004C7ECA" w:rsidP="004C7ECA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357A7746" w14:textId="77777777" w:rsidR="004C7ECA" w:rsidRDefault="004C7ECA" w:rsidP="004C7ECA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D01AA2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</w:t>
      </w:r>
    </w:p>
    <w:p w14:paraId="363E99EA" w14:textId="77777777" w:rsidR="004C7ECA" w:rsidRPr="00D01AA2" w:rsidRDefault="004C7ECA" w:rsidP="004C7ECA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D01AA2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     </w:t>
      </w:r>
    </w:p>
    <w:p w14:paraId="1AA3658D" w14:textId="77777777" w:rsidR="004C7ECA" w:rsidRDefault="004C7ECA" w:rsidP="004C7ECA">
      <w:pPr>
        <w:widowControl w:val="0"/>
        <w:suppressAutoHyphens/>
        <w:autoSpaceDE w:val="0"/>
        <w:rPr>
          <w:rFonts w:eastAsia="Calibri"/>
          <w:b/>
          <w:sz w:val="22"/>
          <w:szCs w:val="22"/>
          <w:lang w:eastAsia="en-US"/>
        </w:rPr>
      </w:pPr>
      <w:bookmarkStart w:id="2" w:name="_Hlk154125084"/>
      <w:bookmarkStart w:id="3" w:name="_Hlk178153639"/>
      <w:bookmarkEnd w:id="0"/>
      <w:bookmarkEnd w:id="1"/>
      <w:r w:rsidRPr="00947EFB">
        <w:rPr>
          <w:rFonts w:eastAsia="Calibri"/>
          <w:b/>
          <w:sz w:val="22"/>
          <w:szCs w:val="22"/>
          <w:lang w:eastAsia="en-US"/>
        </w:rPr>
        <w:t xml:space="preserve">Dostawa zestawów do redukcji biologicznych czynników chorobotwórczych w osoczu na urządzeniu </w:t>
      </w:r>
      <w:proofErr w:type="spellStart"/>
      <w:r w:rsidRPr="00947EFB">
        <w:rPr>
          <w:rFonts w:eastAsia="Calibri"/>
          <w:b/>
          <w:sz w:val="22"/>
          <w:szCs w:val="22"/>
          <w:lang w:eastAsia="en-US"/>
        </w:rPr>
        <w:t>Mirasol</w:t>
      </w:r>
      <w:bookmarkEnd w:id="2"/>
      <w:proofErr w:type="spellEnd"/>
      <w:r>
        <w:rPr>
          <w:rFonts w:eastAsia="Calibri"/>
          <w:b/>
          <w:sz w:val="22"/>
          <w:szCs w:val="22"/>
          <w:lang w:eastAsia="en-US"/>
        </w:rPr>
        <w:t>.</w:t>
      </w:r>
    </w:p>
    <w:p w14:paraId="097B86E7" w14:textId="77777777" w:rsidR="004C7ECA" w:rsidRDefault="004C7ECA" w:rsidP="004C7ECA">
      <w:pPr>
        <w:widowControl w:val="0"/>
        <w:suppressAutoHyphens/>
        <w:autoSpaceDE w:val="0"/>
        <w:rPr>
          <w:rFonts w:eastAsia="Calibri"/>
          <w:b/>
          <w:sz w:val="22"/>
          <w:szCs w:val="22"/>
          <w:lang w:eastAsia="en-US"/>
        </w:rPr>
      </w:pPr>
    </w:p>
    <w:p w14:paraId="62F2F3A1" w14:textId="77777777" w:rsidR="004C7ECA" w:rsidRDefault="004C7ECA" w:rsidP="004C7ECA">
      <w:pPr>
        <w:widowControl w:val="0"/>
        <w:suppressAutoHyphens/>
        <w:autoSpaceDE w:val="0"/>
        <w:rPr>
          <w:rFonts w:eastAsia="Calibri"/>
          <w:b/>
          <w:sz w:val="22"/>
          <w:szCs w:val="22"/>
          <w:lang w:eastAsia="en-US"/>
        </w:rPr>
      </w:pPr>
    </w:p>
    <w:p w14:paraId="1D794BAB" w14:textId="77777777" w:rsidR="004C7ECA" w:rsidRDefault="004C7ECA" w:rsidP="004C7ECA">
      <w:pPr>
        <w:widowControl w:val="0"/>
        <w:suppressAutoHyphens/>
        <w:autoSpaceDE w:val="0"/>
        <w:rPr>
          <w:rFonts w:eastAsia="Calibri"/>
          <w:b/>
          <w:sz w:val="22"/>
          <w:szCs w:val="22"/>
          <w:lang w:eastAsia="en-US"/>
        </w:rPr>
      </w:pPr>
    </w:p>
    <w:p w14:paraId="5158B357" w14:textId="77777777" w:rsidR="004C7ECA" w:rsidRPr="00947EFB" w:rsidRDefault="004C7ECA" w:rsidP="004C7ECA">
      <w:pPr>
        <w:widowControl w:val="0"/>
        <w:suppressAutoHyphens/>
        <w:autoSpaceDE w:val="0"/>
        <w:rPr>
          <w:color w:val="FF0000"/>
          <w:kern w:val="2"/>
          <w:sz w:val="22"/>
          <w:szCs w:val="22"/>
          <w:lang w:eastAsia="zh-CN"/>
        </w:rPr>
      </w:pPr>
    </w:p>
    <w:bookmarkEnd w:id="3"/>
    <w:p w14:paraId="52E4F0BD" w14:textId="77777777" w:rsidR="004C7ECA" w:rsidRPr="008357B3" w:rsidRDefault="004C7ECA" w:rsidP="004C7EC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33F45E39" w14:textId="039AF193" w:rsidR="004C7ECA" w:rsidRDefault="004C7ECA" w:rsidP="004C7ECA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9D5E43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4" w:name="_Hlk123803443"/>
      <w:bookmarkStart w:id="5" w:name="_Hlk123803317"/>
      <w:r w:rsidRPr="009D5E43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4"/>
      <w:r w:rsidRPr="009D5E43">
        <w:rPr>
          <w:rFonts w:ascii="Calibri" w:eastAsia="Calibri" w:hAnsi="Calibri" w:cs="Calibri"/>
          <w:sz w:val="22"/>
          <w:szCs w:val="22"/>
          <w:lang w:eastAsia="en-US"/>
        </w:rPr>
        <w:t>w zakresie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5"/>
      <w:r>
        <w:rPr>
          <w:rFonts w:ascii="Calibri" w:eastAsia="Calibri" w:hAnsi="Calibri" w:cs="Calibri"/>
          <w:sz w:val="22"/>
          <w:szCs w:val="22"/>
          <w:lang w:eastAsia="en-US"/>
        </w:rPr>
        <w:t>załącznika nr 2 do SWZ w zakresie ilości sztuk asort</w:t>
      </w:r>
      <w:r>
        <w:rPr>
          <w:rFonts w:ascii="Calibri" w:eastAsia="Calibri" w:hAnsi="Calibri" w:cs="Calibri"/>
          <w:sz w:val="22"/>
          <w:szCs w:val="22"/>
          <w:lang w:eastAsia="en-US"/>
        </w:rPr>
        <w:t>ymentu</w:t>
      </w:r>
      <w:r>
        <w:rPr>
          <w:rFonts w:ascii="Calibri" w:eastAsia="Calibri" w:hAnsi="Calibri" w:cs="Calibri"/>
          <w:sz w:val="22"/>
          <w:szCs w:val="22"/>
          <w:lang w:eastAsia="en-US"/>
        </w:rPr>
        <w:t>. Zmieniony załącznik nr 2 do SWZ w załączeniu.</w:t>
      </w:r>
    </w:p>
    <w:p w14:paraId="40CF8933" w14:textId="77777777" w:rsidR="004C7ECA" w:rsidRDefault="004C7ECA" w:rsidP="004C7ECA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74CF30DB" w14:textId="77777777" w:rsidR="004C7ECA" w:rsidRDefault="004C7ECA" w:rsidP="004C7ECA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4B923EC3" w14:textId="77777777" w:rsidR="004C7ECA" w:rsidRDefault="004C7ECA" w:rsidP="004C7EC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wchodzą z dniem podpisania. Pozostałe zapisy SWZ pozostają bez zmian.</w:t>
      </w:r>
    </w:p>
    <w:p w14:paraId="447EACC2" w14:textId="77777777" w:rsidR="004C7ECA" w:rsidRDefault="004C7ECA" w:rsidP="004C7EC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AB67A39" w14:textId="77777777" w:rsidR="004C7ECA" w:rsidRDefault="004C7ECA" w:rsidP="004C7EC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3E6F3F1" w14:textId="77777777" w:rsidR="00A960F6" w:rsidRPr="00E9510C" w:rsidRDefault="00A960F6" w:rsidP="00E9510C"/>
    <w:sectPr w:rsidR="00A960F6" w:rsidRPr="00E9510C" w:rsidSect="000B259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981E" w14:textId="77777777" w:rsidR="00C0488D" w:rsidRDefault="00C0488D" w:rsidP="00E13AEB">
      <w:r>
        <w:separator/>
      </w:r>
    </w:p>
  </w:endnote>
  <w:endnote w:type="continuationSeparator" w:id="0">
    <w:p w14:paraId="24DE5002" w14:textId="77777777" w:rsidR="00C0488D" w:rsidRDefault="00C0488D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AAEA" w14:textId="77777777" w:rsidR="00C0488D" w:rsidRDefault="00C0488D" w:rsidP="00E13AEB">
      <w:r>
        <w:separator/>
      </w:r>
    </w:p>
  </w:footnote>
  <w:footnote w:type="continuationSeparator" w:id="0">
    <w:p w14:paraId="2E98DE0E" w14:textId="77777777" w:rsidR="00C0488D" w:rsidRDefault="00C0488D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DD44FC"/>
    <w:multiLevelType w:val="hybridMultilevel"/>
    <w:tmpl w:val="90CE9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5"/>
  </w:num>
  <w:num w:numId="3" w16cid:durableId="1588343057">
    <w:abstractNumId w:val="4"/>
  </w:num>
  <w:num w:numId="4" w16cid:durableId="242616127">
    <w:abstractNumId w:val="11"/>
  </w:num>
  <w:num w:numId="5" w16cid:durableId="744491848">
    <w:abstractNumId w:val="6"/>
  </w:num>
  <w:num w:numId="6" w16cid:durableId="1117874320">
    <w:abstractNumId w:val="10"/>
  </w:num>
  <w:num w:numId="7" w16cid:durableId="1553615688">
    <w:abstractNumId w:val="1"/>
  </w:num>
  <w:num w:numId="8" w16cid:durableId="1280839385">
    <w:abstractNumId w:val="9"/>
  </w:num>
  <w:num w:numId="9" w16cid:durableId="305475139">
    <w:abstractNumId w:val="8"/>
  </w:num>
  <w:num w:numId="10" w16cid:durableId="1167864961">
    <w:abstractNumId w:val="7"/>
  </w:num>
  <w:num w:numId="11" w16cid:durableId="161430552">
    <w:abstractNumId w:val="3"/>
  </w:num>
  <w:num w:numId="12" w16cid:durableId="37554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B259E"/>
    <w:rsid w:val="000E3B5B"/>
    <w:rsid w:val="001117E2"/>
    <w:rsid w:val="00151561"/>
    <w:rsid w:val="00177C76"/>
    <w:rsid w:val="00206F44"/>
    <w:rsid w:val="002D35D5"/>
    <w:rsid w:val="002E1114"/>
    <w:rsid w:val="002F3872"/>
    <w:rsid w:val="00344BC9"/>
    <w:rsid w:val="00363FB1"/>
    <w:rsid w:val="00472AB8"/>
    <w:rsid w:val="004B716F"/>
    <w:rsid w:val="004C7ECA"/>
    <w:rsid w:val="005B3EB7"/>
    <w:rsid w:val="005D51C2"/>
    <w:rsid w:val="00616502"/>
    <w:rsid w:val="006A7EDC"/>
    <w:rsid w:val="006D6B31"/>
    <w:rsid w:val="006F6A49"/>
    <w:rsid w:val="00704A17"/>
    <w:rsid w:val="00707815"/>
    <w:rsid w:val="00712033"/>
    <w:rsid w:val="007F3776"/>
    <w:rsid w:val="00845DF1"/>
    <w:rsid w:val="008E3EEC"/>
    <w:rsid w:val="0090308F"/>
    <w:rsid w:val="009933E3"/>
    <w:rsid w:val="009E4D27"/>
    <w:rsid w:val="009E5C26"/>
    <w:rsid w:val="009F44C5"/>
    <w:rsid w:val="00A117E6"/>
    <w:rsid w:val="00A145CB"/>
    <w:rsid w:val="00A960F6"/>
    <w:rsid w:val="00AD08B6"/>
    <w:rsid w:val="00AE787C"/>
    <w:rsid w:val="00B2100A"/>
    <w:rsid w:val="00B34D60"/>
    <w:rsid w:val="00BB2686"/>
    <w:rsid w:val="00C0488D"/>
    <w:rsid w:val="00C31ED5"/>
    <w:rsid w:val="00C57F63"/>
    <w:rsid w:val="00C636FF"/>
    <w:rsid w:val="00CF5B16"/>
    <w:rsid w:val="00D353A3"/>
    <w:rsid w:val="00D35703"/>
    <w:rsid w:val="00D4471D"/>
    <w:rsid w:val="00DC1BAA"/>
    <w:rsid w:val="00DE45B6"/>
    <w:rsid w:val="00DF2EAF"/>
    <w:rsid w:val="00E13AEB"/>
    <w:rsid w:val="00E327E6"/>
    <w:rsid w:val="00E72371"/>
    <w:rsid w:val="00E82A24"/>
    <w:rsid w:val="00E9510C"/>
    <w:rsid w:val="00EB04FF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2024-09-30T08:47:00Z</cp:lastPrinted>
  <dcterms:created xsi:type="dcterms:W3CDTF">2024-09-30T08:48:00Z</dcterms:created>
  <dcterms:modified xsi:type="dcterms:W3CDTF">2024-09-30T08:48:00Z</dcterms:modified>
</cp:coreProperties>
</file>