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AB4F" w14:textId="77777777" w:rsidR="007D063C" w:rsidRPr="008919C2" w:rsidRDefault="008725B0" w:rsidP="007D063C">
      <w:pPr>
        <w:pStyle w:val="Standard"/>
        <w:spacing w:line="360" w:lineRule="auto"/>
        <w:rPr>
          <w:rFonts w:asciiTheme="minorHAnsi" w:hAnsiTheme="minorHAnsi" w:cstheme="minorHAnsi"/>
          <w:b/>
          <w:bCs/>
          <w:sz w:val="22"/>
          <w:szCs w:val="22"/>
        </w:rPr>
      </w:pPr>
      <w:r>
        <w:rPr>
          <w:rFonts w:asciiTheme="minorHAnsi" w:hAnsiTheme="minorHAnsi" w:cstheme="minorHAnsi"/>
          <w:b/>
          <w:bCs/>
          <w:sz w:val="22"/>
          <w:szCs w:val="22"/>
        </w:rPr>
        <w:t>Zamawiający: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Gmina </w:t>
      </w:r>
      <w:r w:rsidR="007D063C" w:rsidRPr="008919C2">
        <w:rPr>
          <w:rFonts w:asciiTheme="minorHAnsi" w:hAnsiTheme="minorHAnsi" w:cstheme="minorHAnsi"/>
          <w:b/>
          <w:bCs/>
          <w:sz w:val="22"/>
          <w:szCs w:val="22"/>
        </w:rPr>
        <w:t>Stare Bogaczowice</w:t>
      </w:r>
    </w:p>
    <w:p w14:paraId="21F7F1EF" w14:textId="77777777" w:rsidR="007D063C" w:rsidRPr="008919C2" w:rsidRDefault="007D063C" w:rsidP="007D063C">
      <w:pPr>
        <w:pStyle w:val="Bezodstpw"/>
        <w:rPr>
          <w:rFonts w:asciiTheme="minorHAnsi" w:hAnsiTheme="minorHAnsi" w:cstheme="minorHAnsi"/>
          <w:sz w:val="22"/>
          <w:szCs w:val="22"/>
        </w:rPr>
      </w:pP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hyperlink r:id="rId8" w:history="1">
        <w:r w:rsidRPr="008919C2">
          <w:rPr>
            <w:rFonts w:asciiTheme="minorHAnsi" w:hAnsiTheme="minorHAnsi" w:cstheme="minorHAnsi"/>
            <w:b/>
            <w:bCs/>
            <w:sz w:val="22"/>
            <w:szCs w:val="22"/>
          </w:rPr>
          <w:t>www.starebogaczowice.ug.gov.pl</w:t>
        </w:r>
      </w:hyperlink>
    </w:p>
    <w:p w14:paraId="40091798" w14:textId="77777777" w:rsidR="007D063C" w:rsidRPr="008919C2" w:rsidRDefault="007D063C" w:rsidP="007D063C">
      <w:pPr>
        <w:pStyle w:val="Standard"/>
        <w:spacing w:line="200" w:lineRule="atLeast"/>
        <w:rPr>
          <w:rFonts w:asciiTheme="minorHAnsi" w:hAnsiTheme="minorHAnsi" w:cstheme="minorHAnsi"/>
          <w:sz w:val="22"/>
          <w:szCs w:val="22"/>
        </w:rPr>
      </w:pP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t>bip.starebogaczowice.ug.gov.pl</w:t>
      </w:r>
    </w:p>
    <w:p w14:paraId="37DAFDC8" w14:textId="77777777" w:rsidR="007D063C" w:rsidRPr="008919C2" w:rsidRDefault="007D063C" w:rsidP="007D063C">
      <w:pPr>
        <w:pStyle w:val="Standard"/>
        <w:spacing w:line="360" w:lineRule="auto"/>
        <w:rPr>
          <w:rFonts w:asciiTheme="minorHAnsi" w:hAnsiTheme="minorHAnsi" w:cstheme="minorHAnsi"/>
          <w:sz w:val="22"/>
          <w:szCs w:val="22"/>
        </w:rPr>
      </w:pP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t>rig@starebogaczowice.ug.gov.pl</w:t>
      </w:r>
    </w:p>
    <w:p w14:paraId="6746BA25" w14:textId="77777777" w:rsidR="007D063C" w:rsidRPr="008919C2" w:rsidRDefault="007D063C" w:rsidP="007D063C">
      <w:pPr>
        <w:pStyle w:val="Standard"/>
        <w:tabs>
          <w:tab w:val="left" w:pos="4536"/>
        </w:tabs>
        <w:spacing w:line="360" w:lineRule="auto"/>
        <w:jc w:val="both"/>
        <w:rPr>
          <w:rFonts w:asciiTheme="minorHAnsi" w:hAnsiTheme="minorHAnsi" w:cstheme="minorHAnsi"/>
          <w:b/>
          <w:sz w:val="22"/>
          <w:szCs w:val="22"/>
        </w:rPr>
      </w:pPr>
      <w:r w:rsidRPr="008919C2">
        <w:rPr>
          <w:rFonts w:asciiTheme="minorHAnsi" w:hAnsiTheme="minorHAnsi" w:cstheme="minorHAnsi"/>
          <w:b/>
          <w:sz w:val="22"/>
          <w:szCs w:val="22"/>
        </w:rPr>
        <w:tab/>
      </w:r>
      <w:r w:rsidRPr="008919C2">
        <w:rPr>
          <w:rFonts w:asciiTheme="minorHAnsi" w:hAnsiTheme="minorHAnsi" w:cstheme="minorHAnsi"/>
          <w:b/>
          <w:sz w:val="22"/>
          <w:szCs w:val="22"/>
        </w:rPr>
        <w:tab/>
        <w:t xml:space="preserve">        </w:t>
      </w:r>
    </w:p>
    <w:p w14:paraId="1F600B24" w14:textId="77777777" w:rsidR="007D063C" w:rsidRPr="008919C2" w:rsidRDefault="007D063C" w:rsidP="007D063C">
      <w:pPr>
        <w:pStyle w:val="Standard"/>
        <w:tabs>
          <w:tab w:val="left" w:pos="9979"/>
        </w:tabs>
        <w:spacing w:line="360" w:lineRule="auto"/>
        <w:ind w:left="5443"/>
        <w:jc w:val="both"/>
        <w:rPr>
          <w:rFonts w:asciiTheme="minorHAnsi" w:hAnsiTheme="minorHAnsi" w:cstheme="minorHAnsi"/>
          <w:b/>
          <w:iCs/>
          <w:sz w:val="22"/>
          <w:szCs w:val="22"/>
        </w:rPr>
      </w:pPr>
    </w:p>
    <w:p w14:paraId="4298148F" w14:textId="77777777" w:rsidR="007D063C" w:rsidRPr="008919C2" w:rsidRDefault="007D063C" w:rsidP="007D063C">
      <w:pPr>
        <w:pStyle w:val="Standard"/>
        <w:tabs>
          <w:tab w:val="left" w:pos="4536"/>
        </w:tabs>
        <w:spacing w:line="360" w:lineRule="auto"/>
        <w:rPr>
          <w:rFonts w:asciiTheme="minorHAnsi" w:hAnsiTheme="minorHAnsi" w:cstheme="minorHAnsi"/>
          <w:iCs/>
          <w:sz w:val="22"/>
          <w:szCs w:val="22"/>
        </w:rPr>
      </w:pPr>
    </w:p>
    <w:p w14:paraId="5F59796E" w14:textId="5C9EF8F7" w:rsidR="007D063C" w:rsidRPr="008919C2" w:rsidRDefault="007D063C" w:rsidP="007D063C">
      <w:pPr>
        <w:pStyle w:val="Standard"/>
        <w:tabs>
          <w:tab w:val="left" w:pos="4536"/>
        </w:tabs>
        <w:spacing w:line="360" w:lineRule="auto"/>
        <w:rPr>
          <w:rFonts w:asciiTheme="minorHAnsi" w:hAnsiTheme="minorHAnsi" w:cstheme="minorHAnsi"/>
          <w:sz w:val="22"/>
          <w:szCs w:val="22"/>
        </w:rPr>
      </w:pPr>
      <w:bookmarkStart w:id="0" w:name="_Hlk67914937"/>
      <w:r w:rsidRPr="00916932">
        <w:rPr>
          <w:rFonts w:asciiTheme="minorHAnsi" w:hAnsiTheme="minorHAnsi" w:cstheme="minorHAnsi"/>
          <w:iCs/>
          <w:color w:val="000000" w:themeColor="text1"/>
          <w:sz w:val="22"/>
          <w:szCs w:val="22"/>
        </w:rPr>
        <w:t>Znak: RIG.271</w:t>
      </w:r>
      <w:r w:rsidR="00916932" w:rsidRPr="00916932">
        <w:rPr>
          <w:rFonts w:asciiTheme="minorHAnsi" w:hAnsiTheme="minorHAnsi" w:cstheme="minorHAnsi"/>
          <w:iCs/>
          <w:color w:val="000000" w:themeColor="text1"/>
          <w:sz w:val="22"/>
          <w:szCs w:val="22"/>
        </w:rPr>
        <w:t>.15.</w:t>
      </w:r>
      <w:r w:rsidRPr="00916932">
        <w:rPr>
          <w:rFonts w:asciiTheme="minorHAnsi" w:hAnsiTheme="minorHAnsi" w:cstheme="minorHAnsi"/>
          <w:iCs/>
          <w:color w:val="000000" w:themeColor="text1"/>
          <w:sz w:val="22"/>
          <w:szCs w:val="22"/>
        </w:rPr>
        <w:t>202</w:t>
      </w:r>
      <w:r w:rsidR="00604635" w:rsidRPr="00916932">
        <w:rPr>
          <w:rFonts w:asciiTheme="minorHAnsi" w:hAnsiTheme="minorHAnsi" w:cstheme="minorHAnsi"/>
          <w:iCs/>
          <w:color w:val="000000" w:themeColor="text1"/>
          <w:sz w:val="22"/>
          <w:szCs w:val="22"/>
        </w:rPr>
        <w:t>3</w:t>
      </w:r>
      <w:r w:rsidRPr="00916932">
        <w:rPr>
          <w:rFonts w:asciiTheme="minorHAnsi" w:hAnsiTheme="minorHAnsi" w:cstheme="minorHAnsi"/>
          <w:iCs/>
          <w:color w:val="000000" w:themeColor="text1"/>
          <w:sz w:val="22"/>
          <w:szCs w:val="22"/>
        </w:rPr>
        <w:t xml:space="preserve"> </w:t>
      </w:r>
      <w:bookmarkEnd w:id="0"/>
      <w:r w:rsidRPr="008919C2">
        <w:rPr>
          <w:rFonts w:asciiTheme="minorHAnsi" w:hAnsiTheme="minorHAnsi" w:cstheme="minorHAnsi"/>
          <w:iCs/>
          <w:sz w:val="22"/>
          <w:szCs w:val="22"/>
        </w:rPr>
        <w:tab/>
      </w:r>
      <w:r w:rsidRPr="008919C2">
        <w:rPr>
          <w:rFonts w:asciiTheme="minorHAnsi" w:hAnsiTheme="minorHAnsi" w:cstheme="minorHAnsi"/>
          <w:iCs/>
          <w:sz w:val="22"/>
          <w:szCs w:val="22"/>
        </w:rPr>
        <w:tab/>
      </w:r>
      <w:r w:rsidRPr="008919C2">
        <w:rPr>
          <w:rFonts w:asciiTheme="minorHAnsi" w:hAnsiTheme="minorHAnsi" w:cstheme="minorHAnsi"/>
          <w:iCs/>
          <w:sz w:val="22"/>
          <w:szCs w:val="22"/>
        </w:rPr>
        <w:tab/>
      </w:r>
      <w:r w:rsidRPr="00146327">
        <w:rPr>
          <w:rFonts w:asciiTheme="minorHAnsi" w:hAnsiTheme="minorHAnsi" w:cstheme="minorHAnsi"/>
          <w:iCs/>
          <w:color w:val="000000" w:themeColor="text1"/>
          <w:sz w:val="22"/>
          <w:szCs w:val="22"/>
        </w:rPr>
        <w:t>Stare Bogaczowice, dnia</w:t>
      </w:r>
      <w:r w:rsidR="00614AAE" w:rsidRPr="00146327">
        <w:rPr>
          <w:rFonts w:asciiTheme="minorHAnsi" w:hAnsiTheme="minorHAnsi" w:cstheme="minorHAnsi"/>
          <w:b/>
          <w:iCs/>
          <w:color w:val="000000" w:themeColor="text1"/>
          <w:sz w:val="22"/>
          <w:szCs w:val="22"/>
        </w:rPr>
        <w:t xml:space="preserve"> </w:t>
      </w:r>
      <w:r w:rsidR="00146327" w:rsidRPr="00146327">
        <w:rPr>
          <w:rFonts w:asciiTheme="minorHAnsi" w:hAnsiTheme="minorHAnsi" w:cstheme="minorHAnsi"/>
          <w:iCs/>
          <w:color w:val="000000" w:themeColor="text1"/>
          <w:sz w:val="22"/>
          <w:szCs w:val="22"/>
        </w:rPr>
        <w:t>14.</w:t>
      </w:r>
      <w:r w:rsidR="00E21913" w:rsidRPr="00146327">
        <w:rPr>
          <w:rFonts w:asciiTheme="minorHAnsi" w:hAnsiTheme="minorHAnsi" w:cstheme="minorHAnsi"/>
          <w:iCs/>
          <w:color w:val="000000" w:themeColor="text1"/>
          <w:sz w:val="22"/>
          <w:szCs w:val="22"/>
        </w:rPr>
        <w:t>0</w:t>
      </w:r>
      <w:r w:rsidR="006121FA" w:rsidRPr="00146327">
        <w:rPr>
          <w:rFonts w:asciiTheme="minorHAnsi" w:hAnsiTheme="minorHAnsi" w:cstheme="minorHAnsi"/>
          <w:iCs/>
          <w:color w:val="000000" w:themeColor="text1"/>
          <w:sz w:val="22"/>
          <w:szCs w:val="22"/>
        </w:rPr>
        <w:t>9</w:t>
      </w:r>
      <w:r w:rsidRPr="00146327">
        <w:rPr>
          <w:rFonts w:asciiTheme="minorHAnsi" w:hAnsiTheme="minorHAnsi" w:cstheme="minorHAnsi"/>
          <w:iCs/>
          <w:color w:val="000000" w:themeColor="text1"/>
          <w:sz w:val="22"/>
          <w:szCs w:val="22"/>
        </w:rPr>
        <w:t>.202</w:t>
      </w:r>
      <w:r w:rsidR="00E21913" w:rsidRPr="00146327">
        <w:rPr>
          <w:rFonts w:asciiTheme="minorHAnsi" w:hAnsiTheme="minorHAnsi" w:cstheme="minorHAnsi"/>
          <w:iCs/>
          <w:color w:val="000000" w:themeColor="text1"/>
          <w:sz w:val="22"/>
          <w:szCs w:val="22"/>
        </w:rPr>
        <w:t>3</w:t>
      </w:r>
      <w:r w:rsidR="00614AAE" w:rsidRPr="00146327">
        <w:rPr>
          <w:rFonts w:asciiTheme="minorHAnsi" w:hAnsiTheme="minorHAnsi" w:cstheme="minorHAnsi"/>
          <w:iCs/>
          <w:color w:val="000000" w:themeColor="text1"/>
          <w:sz w:val="22"/>
          <w:szCs w:val="22"/>
        </w:rPr>
        <w:t xml:space="preserve"> </w:t>
      </w:r>
      <w:r w:rsidRPr="00146327">
        <w:rPr>
          <w:rFonts w:asciiTheme="minorHAnsi" w:hAnsiTheme="minorHAnsi" w:cstheme="minorHAnsi"/>
          <w:bCs/>
          <w:iCs/>
          <w:color w:val="000000" w:themeColor="text1"/>
          <w:sz w:val="22"/>
          <w:szCs w:val="22"/>
        </w:rPr>
        <w:t>r.</w:t>
      </w:r>
    </w:p>
    <w:p w14:paraId="069455BE" w14:textId="77777777" w:rsidR="007D063C" w:rsidRPr="008919C2" w:rsidRDefault="007D063C" w:rsidP="007D063C">
      <w:pPr>
        <w:pStyle w:val="Textbody"/>
        <w:spacing w:before="1200" w:after="600" w:line="360" w:lineRule="auto"/>
        <w:jc w:val="center"/>
        <w:rPr>
          <w:rFonts w:asciiTheme="minorHAnsi" w:hAnsiTheme="minorHAnsi" w:cstheme="minorHAnsi"/>
          <w:b/>
          <w:bCs/>
          <w:color w:val="00000A"/>
          <w:sz w:val="22"/>
          <w:szCs w:val="22"/>
        </w:rPr>
      </w:pPr>
      <w:r w:rsidRPr="008919C2">
        <w:rPr>
          <w:rFonts w:asciiTheme="minorHAnsi" w:hAnsiTheme="minorHAnsi" w:cstheme="minorHAnsi"/>
          <w:b/>
          <w:bCs/>
          <w:color w:val="00000A"/>
          <w:sz w:val="22"/>
          <w:szCs w:val="22"/>
        </w:rPr>
        <w:t>SPECYFIKACJA WARUNKÓW ZAMÓWIENIA (SWZ)</w:t>
      </w:r>
    </w:p>
    <w:p w14:paraId="03AA1944" w14:textId="332AF4B3" w:rsidR="007D063C" w:rsidRPr="008919C2" w:rsidRDefault="007D063C" w:rsidP="00D92A7B">
      <w:pPr>
        <w:pStyle w:val="Standard"/>
        <w:spacing w:line="360" w:lineRule="auto"/>
        <w:jc w:val="center"/>
        <w:rPr>
          <w:rFonts w:asciiTheme="minorHAnsi" w:hAnsiTheme="minorHAnsi" w:cstheme="minorHAnsi"/>
          <w:sz w:val="22"/>
          <w:szCs w:val="22"/>
        </w:rPr>
      </w:pPr>
      <w:r w:rsidRPr="008919C2">
        <w:rPr>
          <w:rFonts w:asciiTheme="minorHAnsi" w:hAnsiTheme="minorHAnsi" w:cstheme="minorHAnsi"/>
          <w:bCs/>
          <w:sz w:val="22"/>
          <w:szCs w:val="22"/>
        </w:rPr>
        <w:t xml:space="preserve">w postępowaniu o udzielenie zamówienia publicznego </w:t>
      </w:r>
      <w:r w:rsidRPr="008919C2">
        <w:rPr>
          <w:rFonts w:asciiTheme="minorHAnsi" w:hAnsiTheme="minorHAnsi" w:cstheme="minorHAnsi"/>
          <w:sz w:val="22"/>
          <w:szCs w:val="22"/>
        </w:rPr>
        <w:t>prowadzonym w trybie podstawowym bez negocjacji o wartości zamówienia nie przekraczającej progów unijnych o jakich stanowi  art. 3 ustawy z 11 września 2019 r. - Prawo za</w:t>
      </w:r>
      <w:r w:rsidR="005322DF">
        <w:rPr>
          <w:rFonts w:asciiTheme="minorHAnsi" w:hAnsiTheme="minorHAnsi" w:cstheme="minorHAnsi"/>
          <w:sz w:val="22"/>
          <w:szCs w:val="22"/>
        </w:rPr>
        <w:t>mówień publicznych ( Dz. U. 202</w:t>
      </w:r>
      <w:r w:rsidR="00C52C43">
        <w:rPr>
          <w:rFonts w:asciiTheme="minorHAnsi" w:hAnsiTheme="minorHAnsi" w:cstheme="minorHAnsi"/>
          <w:sz w:val="22"/>
          <w:szCs w:val="22"/>
        </w:rPr>
        <w:t>3</w:t>
      </w:r>
      <w:r w:rsidR="005322DF">
        <w:rPr>
          <w:rFonts w:asciiTheme="minorHAnsi" w:hAnsiTheme="minorHAnsi" w:cstheme="minorHAnsi"/>
          <w:sz w:val="22"/>
          <w:szCs w:val="22"/>
        </w:rPr>
        <w:t xml:space="preserve"> r. poz. 1</w:t>
      </w:r>
      <w:r w:rsidR="00C52C43">
        <w:rPr>
          <w:rFonts w:asciiTheme="minorHAnsi" w:hAnsiTheme="minorHAnsi" w:cstheme="minorHAnsi"/>
          <w:sz w:val="22"/>
          <w:szCs w:val="22"/>
        </w:rPr>
        <w:t>605</w:t>
      </w:r>
      <w:r w:rsidRPr="008919C2">
        <w:rPr>
          <w:rFonts w:asciiTheme="minorHAnsi" w:hAnsiTheme="minorHAnsi" w:cstheme="minorHAnsi"/>
          <w:sz w:val="22"/>
          <w:szCs w:val="22"/>
        </w:rPr>
        <w:t xml:space="preserve">) zwanej dalej </w:t>
      </w:r>
      <w:proofErr w:type="spellStart"/>
      <w:r w:rsidRPr="008919C2">
        <w:rPr>
          <w:rFonts w:asciiTheme="minorHAnsi" w:hAnsiTheme="minorHAnsi" w:cstheme="minorHAnsi"/>
          <w:sz w:val="22"/>
          <w:szCs w:val="22"/>
        </w:rPr>
        <w:t>Pzp</w:t>
      </w:r>
      <w:proofErr w:type="spellEnd"/>
    </w:p>
    <w:p w14:paraId="2F9804DE"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75FF9734"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6958AEEF"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0A3BE935"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376E5CB0" w14:textId="2BB6A07B" w:rsidR="007D063C" w:rsidRPr="008919C2" w:rsidRDefault="007D063C" w:rsidP="00D92A7B">
      <w:pPr>
        <w:pStyle w:val="Standard"/>
        <w:tabs>
          <w:tab w:val="left" w:pos="9356"/>
        </w:tabs>
        <w:suppressAutoHyphens w:val="0"/>
        <w:spacing w:after="120" w:line="360" w:lineRule="auto"/>
        <w:ind w:left="567"/>
        <w:jc w:val="center"/>
        <w:rPr>
          <w:rFonts w:asciiTheme="minorHAnsi" w:hAnsiTheme="minorHAnsi" w:cstheme="minorHAnsi"/>
          <w:b/>
          <w:sz w:val="22"/>
          <w:szCs w:val="22"/>
        </w:rPr>
      </w:pPr>
      <w:bookmarkStart w:id="1" w:name="_Hlk78367368"/>
      <w:bookmarkStart w:id="2" w:name="_Hlk78370812"/>
      <w:r w:rsidRPr="008919C2">
        <w:rPr>
          <w:rStyle w:val="Internetlink"/>
          <w:rFonts w:asciiTheme="minorHAnsi" w:hAnsiTheme="minorHAnsi" w:cstheme="minorHAnsi"/>
          <w:b/>
          <w:bCs/>
          <w:color w:val="auto"/>
          <w:sz w:val="22"/>
          <w:szCs w:val="22"/>
          <w:u w:val="none"/>
          <w:lang w:eastAsia="pl-PL" w:bidi="ar-SA"/>
        </w:rPr>
        <w:t>„</w:t>
      </w:r>
      <w:r w:rsidR="006121FA" w:rsidRPr="006121FA">
        <w:rPr>
          <w:rFonts w:asciiTheme="minorHAnsi" w:hAnsiTheme="minorHAnsi" w:cstheme="minorHAnsi"/>
          <w:b/>
          <w:color w:val="000000"/>
          <w:sz w:val="22"/>
          <w:szCs w:val="22"/>
        </w:rPr>
        <w:t>Dostawy paliw ciekłych do pojazdów i urządzeń będących w dyspozycji Gminy Stare Bogaczowice</w:t>
      </w:r>
      <w:r w:rsidRPr="008919C2">
        <w:rPr>
          <w:rFonts w:asciiTheme="minorHAnsi" w:hAnsiTheme="minorHAnsi" w:cstheme="minorHAnsi"/>
          <w:b/>
          <w:color w:val="000000"/>
          <w:sz w:val="22"/>
          <w:szCs w:val="22"/>
        </w:rPr>
        <w:t>”</w:t>
      </w:r>
    </w:p>
    <w:bookmarkEnd w:id="1"/>
    <w:p w14:paraId="1FE69BE3" w14:textId="77777777" w:rsidR="007D063C" w:rsidRPr="008919C2" w:rsidRDefault="007D063C" w:rsidP="007D063C">
      <w:pPr>
        <w:pStyle w:val="Standard"/>
        <w:spacing w:line="360" w:lineRule="auto"/>
        <w:jc w:val="both"/>
        <w:rPr>
          <w:rFonts w:asciiTheme="minorHAnsi" w:hAnsiTheme="minorHAnsi" w:cstheme="minorHAnsi"/>
          <w:b/>
          <w:sz w:val="22"/>
          <w:szCs w:val="22"/>
        </w:rPr>
      </w:pPr>
    </w:p>
    <w:bookmarkEnd w:id="2"/>
    <w:p w14:paraId="6CF72609" w14:textId="77777777" w:rsidR="007D063C" w:rsidRPr="008919C2" w:rsidRDefault="007D063C" w:rsidP="007D063C">
      <w:pPr>
        <w:pStyle w:val="Standard"/>
        <w:spacing w:line="360" w:lineRule="auto"/>
        <w:jc w:val="both"/>
        <w:rPr>
          <w:rFonts w:asciiTheme="minorHAnsi" w:hAnsiTheme="minorHAnsi" w:cstheme="minorHAnsi"/>
          <w:b/>
          <w:sz w:val="22"/>
          <w:szCs w:val="22"/>
        </w:rPr>
      </w:pPr>
    </w:p>
    <w:p w14:paraId="607B078D" w14:textId="77777777" w:rsidR="007D063C" w:rsidRPr="008919C2" w:rsidRDefault="007D063C" w:rsidP="007D063C">
      <w:pPr>
        <w:pStyle w:val="Standard"/>
        <w:spacing w:line="360" w:lineRule="auto"/>
        <w:jc w:val="both"/>
        <w:rPr>
          <w:rFonts w:asciiTheme="minorHAnsi" w:hAnsiTheme="minorHAnsi" w:cstheme="minorHAnsi"/>
          <w:b/>
          <w:sz w:val="22"/>
          <w:szCs w:val="22"/>
        </w:rPr>
      </w:pPr>
    </w:p>
    <w:p w14:paraId="6ADD95CB" w14:textId="77777777" w:rsidR="007D063C" w:rsidRPr="008919C2" w:rsidRDefault="007D063C" w:rsidP="007D063C">
      <w:pPr>
        <w:pStyle w:val="Standard"/>
        <w:spacing w:line="360" w:lineRule="auto"/>
        <w:ind w:left="2127" w:firstLine="709"/>
        <w:jc w:val="both"/>
        <w:rPr>
          <w:rFonts w:asciiTheme="minorHAnsi" w:hAnsiTheme="minorHAnsi" w:cstheme="minorHAnsi"/>
          <w:b/>
          <w:sz w:val="22"/>
          <w:szCs w:val="22"/>
        </w:rPr>
      </w:pPr>
      <w:r w:rsidRPr="008919C2">
        <w:rPr>
          <w:rFonts w:asciiTheme="minorHAnsi" w:hAnsiTheme="minorHAnsi" w:cstheme="minorHAnsi"/>
          <w:b/>
          <w:sz w:val="22"/>
          <w:szCs w:val="22"/>
        </w:rPr>
        <w:t xml:space="preserve">      </w:t>
      </w:r>
    </w:p>
    <w:p w14:paraId="51C88A53" w14:textId="77777777" w:rsidR="007D063C" w:rsidRPr="008919C2" w:rsidRDefault="007D063C" w:rsidP="007D063C">
      <w:pPr>
        <w:pStyle w:val="Standard"/>
        <w:spacing w:line="360" w:lineRule="auto"/>
        <w:ind w:left="2154" w:hanging="2154"/>
        <w:rPr>
          <w:rFonts w:asciiTheme="minorHAnsi" w:hAnsiTheme="minorHAnsi" w:cstheme="minorHAnsi"/>
          <w:sz w:val="22"/>
          <w:szCs w:val="22"/>
        </w:rPr>
      </w:pPr>
    </w:p>
    <w:p w14:paraId="156F7C7A" w14:textId="77777777" w:rsidR="007D063C" w:rsidRPr="008919C2" w:rsidRDefault="007D063C" w:rsidP="007D063C">
      <w:pPr>
        <w:pStyle w:val="Standard"/>
        <w:spacing w:line="360" w:lineRule="auto"/>
        <w:ind w:left="2127" w:firstLine="709"/>
        <w:jc w:val="both"/>
        <w:rPr>
          <w:rFonts w:asciiTheme="minorHAnsi" w:hAnsiTheme="minorHAnsi" w:cstheme="minorHAnsi"/>
          <w:sz w:val="22"/>
          <w:szCs w:val="22"/>
        </w:rPr>
      </w:pPr>
    </w:p>
    <w:p w14:paraId="7107247E" w14:textId="77777777" w:rsidR="007D063C" w:rsidRPr="008919C2" w:rsidRDefault="007D063C" w:rsidP="007D063C">
      <w:pPr>
        <w:pStyle w:val="Standard"/>
        <w:spacing w:line="360" w:lineRule="auto"/>
        <w:jc w:val="both"/>
        <w:rPr>
          <w:rFonts w:asciiTheme="minorHAnsi" w:hAnsiTheme="minorHAnsi" w:cstheme="minorHAnsi"/>
          <w:sz w:val="22"/>
          <w:szCs w:val="22"/>
        </w:rPr>
      </w:pPr>
    </w:p>
    <w:p w14:paraId="3A0FDD40" w14:textId="77777777" w:rsidR="007D063C" w:rsidRPr="008919C2" w:rsidRDefault="008919C2" w:rsidP="007D063C">
      <w:pPr>
        <w:pStyle w:val="Standard"/>
        <w:ind w:left="4320" w:firstLine="720"/>
        <w:jc w:val="both"/>
        <w:rPr>
          <w:rFonts w:asciiTheme="minorHAnsi" w:hAnsiTheme="minorHAnsi" w:cstheme="minorHAnsi"/>
          <w:sz w:val="22"/>
          <w:szCs w:val="22"/>
        </w:rPr>
      </w:pPr>
      <w:r w:rsidRPr="008919C2">
        <w:rPr>
          <w:rFonts w:asciiTheme="minorHAnsi" w:hAnsiTheme="minorHAnsi" w:cstheme="minorHAnsi"/>
          <w:sz w:val="22"/>
          <w:szCs w:val="22"/>
        </w:rPr>
        <w:t>………………………………………………………</w:t>
      </w:r>
    </w:p>
    <w:p w14:paraId="0DA7B43F" w14:textId="77777777" w:rsidR="007D063C" w:rsidRPr="008919C2" w:rsidRDefault="007D063C" w:rsidP="00D605FE">
      <w:pPr>
        <w:pStyle w:val="Standard"/>
        <w:spacing w:line="360" w:lineRule="auto"/>
        <w:ind w:left="5443" w:firstLine="720"/>
        <w:jc w:val="both"/>
        <w:rPr>
          <w:rFonts w:asciiTheme="minorHAnsi" w:hAnsiTheme="minorHAnsi" w:cstheme="minorHAnsi"/>
          <w:sz w:val="22"/>
          <w:szCs w:val="22"/>
        </w:rPr>
      </w:pPr>
      <w:r w:rsidRPr="008919C2">
        <w:rPr>
          <w:rFonts w:asciiTheme="minorHAnsi" w:hAnsiTheme="minorHAnsi" w:cstheme="minorHAnsi"/>
          <w:sz w:val="22"/>
          <w:szCs w:val="22"/>
        </w:rPr>
        <w:t>Data i podpis</w:t>
      </w:r>
    </w:p>
    <w:p w14:paraId="75BAA01D" w14:textId="77777777" w:rsidR="007D063C" w:rsidRPr="008919C2" w:rsidRDefault="007D063C" w:rsidP="007D063C">
      <w:pPr>
        <w:pStyle w:val="Standard"/>
        <w:spacing w:line="360" w:lineRule="auto"/>
        <w:jc w:val="both"/>
        <w:rPr>
          <w:rFonts w:asciiTheme="minorHAnsi" w:hAnsiTheme="minorHAnsi" w:cstheme="minorHAnsi"/>
          <w:sz w:val="22"/>
          <w:szCs w:val="22"/>
        </w:rPr>
      </w:pPr>
    </w:p>
    <w:p w14:paraId="139D6077" w14:textId="77777777" w:rsidR="007D063C" w:rsidRPr="008919C2" w:rsidRDefault="007D063C" w:rsidP="007D063C">
      <w:pPr>
        <w:pStyle w:val="Standard"/>
        <w:spacing w:line="360" w:lineRule="auto"/>
        <w:rPr>
          <w:rFonts w:asciiTheme="minorHAnsi" w:hAnsiTheme="minorHAnsi" w:cstheme="minorHAnsi"/>
          <w:sz w:val="22"/>
          <w:szCs w:val="22"/>
        </w:rPr>
      </w:pPr>
    </w:p>
    <w:p w14:paraId="178A6650" w14:textId="77777777" w:rsidR="008919C2" w:rsidRDefault="008919C2" w:rsidP="007D063C">
      <w:pPr>
        <w:pStyle w:val="Standard"/>
        <w:spacing w:line="360" w:lineRule="auto"/>
        <w:rPr>
          <w:rFonts w:asciiTheme="minorHAnsi" w:hAnsiTheme="minorHAnsi" w:cstheme="minorHAnsi"/>
          <w:sz w:val="22"/>
          <w:szCs w:val="22"/>
        </w:rPr>
      </w:pPr>
    </w:p>
    <w:p w14:paraId="254B193E" w14:textId="77777777" w:rsidR="00916932" w:rsidRPr="008919C2" w:rsidRDefault="00916932" w:rsidP="007D063C">
      <w:pPr>
        <w:pStyle w:val="Standard"/>
        <w:spacing w:line="360" w:lineRule="auto"/>
        <w:rPr>
          <w:rFonts w:asciiTheme="minorHAnsi" w:hAnsiTheme="minorHAnsi" w:cstheme="minorHAnsi"/>
          <w:sz w:val="22"/>
          <w:szCs w:val="22"/>
        </w:rPr>
      </w:pPr>
    </w:p>
    <w:p w14:paraId="3383BD91" w14:textId="77777777" w:rsidR="007D063C" w:rsidRPr="008919C2" w:rsidRDefault="007D063C" w:rsidP="007D063C">
      <w:pPr>
        <w:pStyle w:val="Standard"/>
        <w:spacing w:line="360" w:lineRule="auto"/>
        <w:rPr>
          <w:rFonts w:asciiTheme="minorHAnsi" w:hAnsiTheme="minorHAnsi" w:cstheme="minorHAnsi"/>
          <w:b/>
          <w:sz w:val="22"/>
          <w:szCs w:val="22"/>
        </w:rPr>
      </w:pPr>
      <w:r w:rsidRPr="008919C2">
        <w:rPr>
          <w:rFonts w:asciiTheme="minorHAnsi" w:hAnsiTheme="minorHAnsi" w:cstheme="minorHAnsi"/>
          <w:b/>
          <w:sz w:val="22"/>
          <w:szCs w:val="22"/>
        </w:rPr>
        <w:lastRenderedPageBreak/>
        <w:t>I. NAZWA ORAZ ADRES ZAMAWIAJĄCEGO</w:t>
      </w:r>
    </w:p>
    <w:p w14:paraId="600C277C" w14:textId="77777777" w:rsidR="007D063C" w:rsidRPr="008919C2" w:rsidRDefault="007D063C" w:rsidP="007D063C">
      <w:pPr>
        <w:pStyle w:val="Standard"/>
        <w:rPr>
          <w:rFonts w:asciiTheme="minorHAnsi" w:hAnsiTheme="minorHAnsi" w:cstheme="minorHAnsi"/>
          <w:sz w:val="22"/>
          <w:szCs w:val="22"/>
        </w:rPr>
      </w:pPr>
      <w:r w:rsidRPr="008919C2">
        <w:rPr>
          <w:rFonts w:asciiTheme="minorHAnsi" w:hAnsiTheme="minorHAnsi" w:cstheme="minorHAnsi"/>
          <w:sz w:val="22"/>
          <w:szCs w:val="22"/>
        </w:rPr>
        <w:t>Zamawiający</w:t>
      </w:r>
      <w:r w:rsidRPr="008919C2">
        <w:rPr>
          <w:rFonts w:asciiTheme="minorHAnsi" w:hAnsiTheme="minorHAnsi" w:cstheme="minorHAnsi"/>
          <w:b/>
          <w:sz w:val="22"/>
          <w:szCs w:val="22"/>
        </w:rPr>
        <w:t>: Gmina Stare Bogaczowice</w:t>
      </w:r>
    </w:p>
    <w:p w14:paraId="4D53A8A5" w14:textId="77777777" w:rsidR="007D063C" w:rsidRPr="008919C2" w:rsidRDefault="007D063C" w:rsidP="007D063C">
      <w:pPr>
        <w:pStyle w:val="Standard"/>
        <w:rPr>
          <w:rFonts w:asciiTheme="minorHAnsi" w:hAnsiTheme="minorHAnsi" w:cstheme="minorHAnsi"/>
          <w:sz w:val="22"/>
          <w:szCs w:val="22"/>
        </w:rPr>
      </w:pPr>
      <w:r w:rsidRPr="008919C2">
        <w:rPr>
          <w:rFonts w:asciiTheme="minorHAnsi" w:hAnsiTheme="minorHAnsi" w:cstheme="minorHAnsi"/>
          <w:sz w:val="22"/>
          <w:szCs w:val="22"/>
        </w:rPr>
        <w:t>adres:               ul. Główna 132, 58-312 Stare Bogaczowice, zwana dalej "Zamawiającym”</w:t>
      </w:r>
    </w:p>
    <w:p w14:paraId="1D79B1A9" w14:textId="77777777" w:rsidR="007D063C" w:rsidRPr="008919C2" w:rsidRDefault="007D063C" w:rsidP="007D063C">
      <w:pPr>
        <w:pStyle w:val="Standard"/>
        <w:rPr>
          <w:rFonts w:asciiTheme="minorHAnsi" w:hAnsiTheme="minorHAnsi" w:cstheme="minorHAnsi"/>
          <w:sz w:val="22"/>
          <w:szCs w:val="22"/>
        </w:rPr>
      </w:pPr>
      <w:r w:rsidRPr="008919C2">
        <w:rPr>
          <w:rFonts w:asciiTheme="minorHAnsi" w:hAnsiTheme="minorHAnsi" w:cstheme="minorHAnsi"/>
          <w:sz w:val="22"/>
          <w:szCs w:val="22"/>
        </w:rPr>
        <w:t xml:space="preserve">tel./fax             </w:t>
      </w:r>
      <w:r w:rsidRPr="008919C2">
        <w:rPr>
          <w:rStyle w:val="Domylnaczcionkaakapitu2"/>
          <w:rFonts w:asciiTheme="minorHAnsi" w:hAnsiTheme="minorHAnsi" w:cstheme="minorHAnsi"/>
          <w:sz w:val="22"/>
          <w:szCs w:val="22"/>
        </w:rPr>
        <w:t>74 84 52 220</w:t>
      </w:r>
    </w:p>
    <w:p w14:paraId="60A17390" w14:textId="77777777" w:rsidR="007D063C" w:rsidRPr="008919C2" w:rsidRDefault="007D063C" w:rsidP="007D063C">
      <w:pPr>
        <w:pStyle w:val="Standard"/>
        <w:rPr>
          <w:rFonts w:asciiTheme="minorHAnsi" w:hAnsiTheme="minorHAnsi" w:cstheme="minorHAnsi"/>
          <w:sz w:val="22"/>
          <w:szCs w:val="22"/>
        </w:rPr>
      </w:pPr>
    </w:p>
    <w:p w14:paraId="2CDB4CFB" w14:textId="77777777" w:rsidR="00EE1786" w:rsidRPr="008919C2" w:rsidRDefault="00EE1786" w:rsidP="007D063C">
      <w:pPr>
        <w:pStyle w:val="Standard"/>
        <w:rPr>
          <w:rFonts w:asciiTheme="minorHAnsi" w:hAnsiTheme="minorHAnsi" w:cstheme="minorHAnsi"/>
          <w:sz w:val="22"/>
          <w:szCs w:val="22"/>
        </w:rPr>
      </w:pPr>
    </w:p>
    <w:p w14:paraId="742501B6" w14:textId="5F02257B" w:rsidR="007D063C" w:rsidRPr="008919C2" w:rsidRDefault="007D063C" w:rsidP="00152293">
      <w:pPr>
        <w:pStyle w:val="Standarduser"/>
        <w:rPr>
          <w:rFonts w:asciiTheme="minorHAnsi" w:hAnsiTheme="minorHAnsi" w:cstheme="minorHAnsi"/>
          <w:sz w:val="22"/>
          <w:szCs w:val="22"/>
          <w:lang w:val="pl-PL"/>
        </w:rPr>
      </w:pPr>
      <w:r w:rsidRPr="008919C2">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w:t>
      </w:r>
      <w:r w:rsidR="00604635">
        <w:rPr>
          <w:rStyle w:val="Domylnaczcionkaakapitu2"/>
          <w:rFonts w:asciiTheme="minorHAnsi" w:hAnsiTheme="minorHAnsi" w:cstheme="minorHAnsi"/>
          <w:sz w:val="22"/>
          <w:szCs w:val="22"/>
          <w:lang w:val="pl-PL"/>
        </w:rPr>
        <w:t>ą</w:t>
      </w:r>
      <w:r w:rsidRPr="008919C2">
        <w:rPr>
          <w:rStyle w:val="Domylnaczcionkaakapitu2"/>
          <w:rFonts w:asciiTheme="minorHAnsi" w:hAnsiTheme="minorHAnsi" w:cstheme="minorHAnsi"/>
          <w:sz w:val="22"/>
          <w:szCs w:val="22"/>
          <w:lang w:val="pl-PL"/>
        </w:rPr>
        <w:t xml:space="preserve"> procedurą:</w:t>
      </w:r>
    </w:p>
    <w:p w14:paraId="33EC5DEB" w14:textId="330881F2" w:rsidR="007D063C" w:rsidRPr="008919C2" w:rsidRDefault="00943D1B" w:rsidP="007D063C">
      <w:pPr>
        <w:rPr>
          <w:rFonts w:cstheme="minorHAnsi"/>
        </w:rPr>
      </w:pPr>
      <w:hyperlink r:id="rId9" w:history="1">
        <w:r w:rsidR="00B862DB" w:rsidRPr="00C80D5B">
          <w:rPr>
            <w:rStyle w:val="Hipercze"/>
            <w:rFonts w:eastAsia="Times New Roman" w:cstheme="minorHAnsi"/>
            <w:b/>
            <w:color w:val="00B050"/>
            <w:kern w:val="3"/>
          </w:rPr>
          <w:t>https://platformazakupowa.pl/pn/starebogaczowice</w:t>
        </w:r>
      </w:hyperlink>
    </w:p>
    <w:p w14:paraId="0DDBCBC1" w14:textId="77777777" w:rsidR="007D063C" w:rsidRPr="008919C2" w:rsidRDefault="007D063C" w:rsidP="007D063C">
      <w:pPr>
        <w:pStyle w:val="Standard"/>
        <w:spacing w:line="360" w:lineRule="auto"/>
        <w:rPr>
          <w:rFonts w:asciiTheme="minorHAnsi" w:hAnsiTheme="minorHAnsi" w:cstheme="minorHAnsi"/>
          <w:b/>
          <w:sz w:val="22"/>
          <w:szCs w:val="22"/>
        </w:rPr>
      </w:pPr>
      <w:r w:rsidRPr="008919C2">
        <w:rPr>
          <w:rFonts w:asciiTheme="minorHAnsi" w:hAnsiTheme="minorHAnsi" w:cstheme="minorHAnsi"/>
          <w:b/>
          <w:sz w:val="22"/>
          <w:szCs w:val="22"/>
        </w:rPr>
        <w:t>II. TRYB UDZIELENIA ZAMÓWIENIA</w:t>
      </w:r>
    </w:p>
    <w:p w14:paraId="44245440" w14:textId="5A9E7F5F" w:rsidR="007D063C" w:rsidRPr="008919C2" w:rsidRDefault="007D063C" w:rsidP="009F0D36">
      <w:pPr>
        <w:pStyle w:val="Standard"/>
        <w:numPr>
          <w:ilvl w:val="0"/>
          <w:numId w:val="1"/>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Postępowanie o udzielenie zamówienia publicznego prowadzone jest w trybie podstawowym bez negocjacji zgodnie z art. 275 pkt 1 ustawy z dnia 11 września 2019</w:t>
      </w:r>
      <w:r w:rsidR="00DA478B">
        <w:rPr>
          <w:rFonts w:asciiTheme="minorHAnsi" w:hAnsiTheme="minorHAnsi" w:cstheme="minorHAnsi"/>
          <w:sz w:val="22"/>
          <w:szCs w:val="22"/>
        </w:rPr>
        <w:t xml:space="preserve"> </w:t>
      </w:r>
      <w:r w:rsidRPr="008919C2">
        <w:rPr>
          <w:rFonts w:asciiTheme="minorHAnsi" w:hAnsiTheme="minorHAnsi" w:cstheme="minorHAnsi"/>
          <w:sz w:val="22"/>
          <w:szCs w:val="22"/>
        </w:rPr>
        <w:t>r. - Prawo zam</w:t>
      </w:r>
      <w:r w:rsidR="00E45AFC">
        <w:rPr>
          <w:rFonts w:asciiTheme="minorHAnsi" w:hAnsiTheme="minorHAnsi" w:cstheme="minorHAnsi"/>
          <w:sz w:val="22"/>
          <w:szCs w:val="22"/>
        </w:rPr>
        <w:t>ówień publicznych (Dz. U. z 202</w:t>
      </w:r>
      <w:r w:rsidR="00C52C43">
        <w:rPr>
          <w:rFonts w:asciiTheme="minorHAnsi" w:hAnsiTheme="minorHAnsi" w:cstheme="minorHAnsi"/>
          <w:sz w:val="22"/>
          <w:szCs w:val="22"/>
        </w:rPr>
        <w:t>3</w:t>
      </w:r>
      <w:r w:rsidR="00DA478B">
        <w:rPr>
          <w:rFonts w:asciiTheme="minorHAnsi" w:hAnsiTheme="minorHAnsi" w:cstheme="minorHAnsi"/>
          <w:sz w:val="22"/>
          <w:szCs w:val="22"/>
        </w:rPr>
        <w:t xml:space="preserve"> </w:t>
      </w:r>
      <w:r w:rsidR="00E45AFC">
        <w:rPr>
          <w:rFonts w:asciiTheme="minorHAnsi" w:hAnsiTheme="minorHAnsi" w:cstheme="minorHAnsi"/>
          <w:sz w:val="22"/>
          <w:szCs w:val="22"/>
        </w:rPr>
        <w:t>r. poz. 1</w:t>
      </w:r>
      <w:r w:rsidR="00C52C43">
        <w:rPr>
          <w:rFonts w:asciiTheme="minorHAnsi" w:hAnsiTheme="minorHAnsi" w:cstheme="minorHAnsi"/>
          <w:sz w:val="22"/>
          <w:szCs w:val="22"/>
        </w:rPr>
        <w:t>605</w:t>
      </w:r>
      <w:r w:rsidRPr="008919C2">
        <w:rPr>
          <w:rFonts w:asciiTheme="minorHAnsi" w:hAnsiTheme="minorHAnsi" w:cstheme="minorHAnsi"/>
          <w:sz w:val="22"/>
          <w:szCs w:val="22"/>
        </w:rPr>
        <w:t>) zwanej w dalszej części SWZ „ustawą”.</w:t>
      </w:r>
    </w:p>
    <w:p w14:paraId="40C0EA60" w14:textId="77777777" w:rsidR="007D063C" w:rsidRPr="008919C2" w:rsidRDefault="007D063C" w:rsidP="009F0D36">
      <w:pPr>
        <w:pStyle w:val="Standard"/>
        <w:numPr>
          <w:ilvl w:val="0"/>
          <w:numId w:val="1"/>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Zamawiający nie przewiduje wyboru najkorzystniejszej oferty z możliwością prowadzenia negocjacji.</w:t>
      </w:r>
    </w:p>
    <w:p w14:paraId="43EC3785" w14:textId="77777777" w:rsidR="007D063C" w:rsidRPr="008919C2" w:rsidRDefault="007D063C" w:rsidP="009F0D36">
      <w:pPr>
        <w:pStyle w:val="Standard"/>
        <w:numPr>
          <w:ilvl w:val="0"/>
          <w:numId w:val="1"/>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Niniejsze zamówienie jest zamówieniem klasycznym w rozumieniu art. 7 pkt 33)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Wartość zamówienia nie przekracza progów unijnych w rozumieniu art. 3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w:t>
      </w:r>
    </w:p>
    <w:p w14:paraId="581AD091" w14:textId="77777777" w:rsidR="007D063C" w:rsidRPr="008919C2" w:rsidRDefault="007D063C" w:rsidP="007D063C">
      <w:pPr>
        <w:pStyle w:val="Standard"/>
        <w:spacing w:line="276" w:lineRule="auto"/>
        <w:jc w:val="both"/>
        <w:rPr>
          <w:rFonts w:asciiTheme="minorHAnsi" w:hAnsiTheme="minorHAnsi" w:cstheme="minorHAnsi"/>
          <w:b/>
          <w:sz w:val="22"/>
          <w:szCs w:val="22"/>
        </w:rPr>
      </w:pPr>
    </w:p>
    <w:p w14:paraId="17C0300E" w14:textId="77777777" w:rsidR="007D063C" w:rsidRPr="008919C2" w:rsidRDefault="007D063C"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III. OPIS PRZEDMIOTU ZAMÓWIENIA</w:t>
      </w:r>
    </w:p>
    <w:p w14:paraId="430059B5" w14:textId="23888652" w:rsidR="00C106DE" w:rsidRPr="00643DD0" w:rsidRDefault="007D063C" w:rsidP="009F0D36">
      <w:pPr>
        <w:pStyle w:val="Standard"/>
        <w:numPr>
          <w:ilvl w:val="0"/>
          <w:numId w:val="2"/>
        </w:numPr>
        <w:spacing w:line="276" w:lineRule="auto"/>
        <w:jc w:val="both"/>
        <w:rPr>
          <w:rFonts w:asciiTheme="minorHAnsi" w:hAnsiTheme="minorHAnsi" w:cstheme="minorHAnsi"/>
          <w:b/>
          <w:color w:val="FF0000"/>
          <w:sz w:val="22"/>
          <w:szCs w:val="22"/>
        </w:rPr>
      </w:pPr>
      <w:r w:rsidRPr="00C106DE">
        <w:rPr>
          <w:rFonts w:asciiTheme="minorHAnsi" w:hAnsiTheme="minorHAnsi" w:cstheme="minorHAnsi"/>
          <w:sz w:val="22"/>
          <w:szCs w:val="22"/>
        </w:rPr>
        <w:t>Nazwa zamówienia:</w:t>
      </w:r>
      <w:r w:rsidRPr="00C106DE">
        <w:rPr>
          <w:rFonts w:asciiTheme="minorHAnsi" w:hAnsiTheme="minorHAnsi" w:cstheme="minorHAnsi"/>
          <w:b/>
          <w:sz w:val="22"/>
          <w:szCs w:val="22"/>
        </w:rPr>
        <w:t xml:space="preserve"> </w:t>
      </w:r>
      <w:r w:rsidR="00C52C43" w:rsidRPr="00C52C43">
        <w:rPr>
          <w:rFonts w:asciiTheme="minorHAnsi" w:hAnsiTheme="minorHAnsi" w:cstheme="minorHAnsi"/>
          <w:b/>
          <w:color w:val="000000"/>
          <w:sz w:val="22"/>
          <w:szCs w:val="22"/>
        </w:rPr>
        <w:t>Dostawy paliw ciekłych do pojazdów i urządzeń będących w dyspozycji Gminy Stare Bogaczowice</w:t>
      </w:r>
      <w:r w:rsidR="00C52C43">
        <w:rPr>
          <w:rFonts w:asciiTheme="minorHAnsi" w:hAnsiTheme="minorHAnsi" w:cstheme="minorHAnsi"/>
          <w:b/>
          <w:color w:val="000000"/>
          <w:sz w:val="22"/>
          <w:szCs w:val="22"/>
        </w:rPr>
        <w:t>.</w:t>
      </w:r>
    </w:p>
    <w:p w14:paraId="71D7F53A" w14:textId="41C04B04" w:rsidR="00197276" w:rsidRPr="00197276" w:rsidRDefault="00197276" w:rsidP="00537B9A">
      <w:pPr>
        <w:pStyle w:val="Standard"/>
        <w:spacing w:line="276" w:lineRule="auto"/>
        <w:rPr>
          <w:rFonts w:asciiTheme="minorHAnsi" w:hAnsiTheme="minorHAnsi" w:cstheme="minorHAnsi"/>
          <w:color w:val="000000" w:themeColor="text1"/>
          <w:sz w:val="22"/>
          <w:szCs w:val="22"/>
        </w:rPr>
      </w:pPr>
      <w:r w:rsidRPr="00197276">
        <w:rPr>
          <w:rFonts w:asciiTheme="minorHAnsi" w:hAnsiTheme="minorHAnsi" w:cstheme="minorHAnsi"/>
          <w:color w:val="000000" w:themeColor="text1"/>
          <w:sz w:val="22"/>
          <w:szCs w:val="22"/>
        </w:rPr>
        <w:t xml:space="preserve">Przedmiotem zamówienia są sukcesywne zakupy paliw ciekłych w postaci </w:t>
      </w:r>
      <w:bookmarkStart w:id="3" w:name="_Hlk145337399"/>
      <w:r w:rsidR="00537B9A">
        <w:rPr>
          <w:rFonts w:asciiTheme="minorHAnsi" w:hAnsiTheme="minorHAnsi" w:cstheme="minorHAnsi"/>
          <w:color w:val="000000" w:themeColor="text1"/>
          <w:sz w:val="22"/>
          <w:szCs w:val="22"/>
        </w:rPr>
        <w:t>benzyny bezołowiowej</w:t>
      </w:r>
      <w:r w:rsidRPr="00197276">
        <w:rPr>
          <w:rFonts w:asciiTheme="minorHAnsi" w:hAnsiTheme="minorHAnsi" w:cstheme="minorHAnsi"/>
          <w:color w:val="000000" w:themeColor="text1"/>
          <w:sz w:val="22"/>
          <w:szCs w:val="22"/>
        </w:rPr>
        <w:t xml:space="preserve"> Pb 95 </w:t>
      </w:r>
      <w:bookmarkEnd w:id="3"/>
      <w:r w:rsidRPr="00197276">
        <w:rPr>
          <w:rFonts w:asciiTheme="minorHAnsi" w:hAnsiTheme="minorHAnsi" w:cstheme="minorHAnsi"/>
          <w:color w:val="000000" w:themeColor="text1"/>
          <w:sz w:val="22"/>
          <w:szCs w:val="22"/>
        </w:rPr>
        <w:t>w ilości około 600 L i oleju napędowego</w:t>
      </w:r>
      <w:r w:rsidR="00DA23A5">
        <w:rPr>
          <w:rFonts w:asciiTheme="minorHAnsi" w:hAnsiTheme="minorHAnsi" w:cstheme="minorHAnsi"/>
          <w:color w:val="000000" w:themeColor="text1"/>
          <w:sz w:val="22"/>
          <w:szCs w:val="22"/>
        </w:rPr>
        <w:t xml:space="preserve"> (ON)</w:t>
      </w:r>
      <w:r w:rsidRPr="00197276">
        <w:rPr>
          <w:rFonts w:asciiTheme="minorHAnsi" w:hAnsiTheme="minorHAnsi" w:cstheme="minorHAnsi"/>
          <w:color w:val="000000" w:themeColor="text1"/>
          <w:sz w:val="22"/>
          <w:szCs w:val="22"/>
        </w:rPr>
        <w:t xml:space="preserve"> w ilości około 25 000 L </w:t>
      </w:r>
      <w:r w:rsidRPr="00DE7013">
        <w:rPr>
          <w:rFonts w:asciiTheme="minorHAnsi" w:hAnsiTheme="minorHAnsi" w:cstheme="minorHAnsi"/>
          <w:b/>
          <w:bCs/>
          <w:color w:val="000000" w:themeColor="text1"/>
          <w:sz w:val="22"/>
          <w:szCs w:val="22"/>
        </w:rPr>
        <w:t xml:space="preserve">w okresie od </w:t>
      </w:r>
      <w:r w:rsidR="006D76D0" w:rsidRPr="00DE7013">
        <w:rPr>
          <w:rFonts w:asciiTheme="minorHAnsi" w:hAnsiTheme="minorHAnsi" w:cstheme="minorHAnsi"/>
          <w:b/>
          <w:bCs/>
          <w:color w:val="000000" w:themeColor="text1"/>
          <w:sz w:val="22"/>
          <w:szCs w:val="22"/>
        </w:rPr>
        <w:t xml:space="preserve">dnia podpisania </w:t>
      </w:r>
      <w:r w:rsidRPr="00DE7013">
        <w:rPr>
          <w:rFonts w:asciiTheme="minorHAnsi" w:hAnsiTheme="minorHAnsi" w:cstheme="minorHAnsi"/>
          <w:b/>
          <w:bCs/>
          <w:color w:val="000000" w:themeColor="text1"/>
          <w:sz w:val="22"/>
          <w:szCs w:val="22"/>
        </w:rPr>
        <w:t xml:space="preserve">do 30 września 2024 r. </w:t>
      </w:r>
      <w:r w:rsidRPr="00197276">
        <w:rPr>
          <w:rFonts w:asciiTheme="minorHAnsi" w:hAnsiTheme="minorHAnsi" w:cstheme="minorHAnsi"/>
          <w:color w:val="000000" w:themeColor="text1"/>
          <w:sz w:val="22"/>
          <w:szCs w:val="22"/>
        </w:rPr>
        <w:t>z zapewnieniem bezgotówkowego rozliczania transakcji.</w:t>
      </w:r>
    </w:p>
    <w:p w14:paraId="04E7AE4E" w14:textId="532F6FBE" w:rsidR="00197276" w:rsidRPr="00197276" w:rsidRDefault="00197276" w:rsidP="00197276">
      <w:pPr>
        <w:pStyle w:val="Standard"/>
        <w:spacing w:line="276" w:lineRule="auto"/>
        <w:jc w:val="both"/>
        <w:rPr>
          <w:rFonts w:asciiTheme="minorHAnsi" w:hAnsiTheme="minorHAnsi" w:cstheme="minorHAnsi"/>
          <w:color w:val="000000" w:themeColor="text1"/>
          <w:sz w:val="22"/>
          <w:szCs w:val="22"/>
        </w:rPr>
      </w:pPr>
      <w:r w:rsidRPr="00197276">
        <w:rPr>
          <w:rFonts w:asciiTheme="minorHAnsi" w:hAnsiTheme="minorHAnsi" w:cstheme="minorHAnsi"/>
          <w:color w:val="000000" w:themeColor="text1"/>
          <w:sz w:val="22"/>
          <w:szCs w:val="22"/>
        </w:rPr>
        <w:t>Miejscem realizacji dostaw ma być stacja lub stacje paliw umożliwiające tankowanie paliwa w</w:t>
      </w:r>
      <w:r w:rsidR="00DE7013">
        <w:rPr>
          <w:rFonts w:asciiTheme="minorHAnsi" w:hAnsiTheme="minorHAnsi" w:cstheme="minorHAnsi"/>
          <w:color w:val="000000" w:themeColor="text1"/>
          <w:sz w:val="22"/>
          <w:szCs w:val="22"/>
        </w:rPr>
        <w:t> </w:t>
      </w:r>
      <w:r w:rsidRPr="00197276">
        <w:rPr>
          <w:rFonts w:asciiTheme="minorHAnsi" w:hAnsiTheme="minorHAnsi" w:cstheme="minorHAnsi"/>
          <w:color w:val="000000" w:themeColor="text1"/>
          <w:sz w:val="22"/>
          <w:szCs w:val="22"/>
        </w:rPr>
        <w:t>godzinach minimum od 07.00 do 19.00 przez 6 dni w tygodniu (od poniedziałku do soboty), położone w odległości nie większej niż 20 km od siedziby Gminy Stare Bogaczowice</w:t>
      </w:r>
      <w:r w:rsidR="00DB72B5">
        <w:rPr>
          <w:rFonts w:asciiTheme="minorHAnsi" w:hAnsiTheme="minorHAnsi" w:cstheme="minorHAnsi"/>
          <w:color w:val="000000" w:themeColor="text1"/>
          <w:sz w:val="22"/>
          <w:szCs w:val="22"/>
        </w:rPr>
        <w:t xml:space="preserve"> – ul. Główna 132, 58-312 Stare Bogaczowice</w:t>
      </w:r>
      <w:r w:rsidRPr="00197276">
        <w:rPr>
          <w:rFonts w:asciiTheme="minorHAnsi" w:hAnsiTheme="minorHAnsi" w:cstheme="minorHAnsi"/>
          <w:color w:val="000000" w:themeColor="text1"/>
          <w:sz w:val="22"/>
          <w:szCs w:val="22"/>
        </w:rPr>
        <w:t>. Usytuowanie oraz infrastruktura stacji paliw musi umożliwiać swobodne manewrowanie tankowanym pojazdem o wymiarach nie mniejszych niż (długość x szerokość x wysokość) 12,95 x 2,55 x 3,40 m i masie 15 000 kg.</w:t>
      </w:r>
    </w:p>
    <w:p w14:paraId="4716A01B" w14:textId="4567D499" w:rsidR="00197276" w:rsidRPr="00197276" w:rsidRDefault="00197276" w:rsidP="00197276">
      <w:pPr>
        <w:pStyle w:val="Standard"/>
        <w:spacing w:line="276" w:lineRule="auto"/>
        <w:jc w:val="both"/>
        <w:rPr>
          <w:rFonts w:asciiTheme="minorHAnsi" w:hAnsiTheme="minorHAnsi" w:cstheme="minorHAnsi"/>
          <w:color w:val="000000" w:themeColor="text1"/>
          <w:sz w:val="22"/>
          <w:szCs w:val="22"/>
        </w:rPr>
      </w:pPr>
      <w:r w:rsidRPr="00197276">
        <w:rPr>
          <w:rFonts w:asciiTheme="minorHAnsi" w:hAnsiTheme="minorHAnsi" w:cstheme="minorHAnsi"/>
          <w:color w:val="000000" w:themeColor="text1"/>
          <w:sz w:val="22"/>
          <w:szCs w:val="22"/>
        </w:rPr>
        <w:t>Tankowania pojazdów oraz przenośnych zbiorników paliwa odbywać się będą na podstawie rzeczywistego zużycia i bieżących potrzeb Zamawiającego w całym okresie obowiązywania umowy. Podane ilości paliw są wielkościami szacunkowymi i mogą ulec zwiększeniu lub zmniejszeniu w</w:t>
      </w:r>
      <w:r w:rsidR="00DE7013">
        <w:rPr>
          <w:rFonts w:asciiTheme="minorHAnsi" w:hAnsiTheme="minorHAnsi" w:cstheme="minorHAnsi"/>
          <w:color w:val="000000" w:themeColor="text1"/>
          <w:sz w:val="22"/>
          <w:szCs w:val="22"/>
        </w:rPr>
        <w:t> </w:t>
      </w:r>
      <w:r w:rsidRPr="00197276">
        <w:rPr>
          <w:rFonts w:asciiTheme="minorHAnsi" w:hAnsiTheme="minorHAnsi" w:cstheme="minorHAnsi"/>
          <w:color w:val="000000" w:themeColor="text1"/>
          <w:sz w:val="22"/>
          <w:szCs w:val="22"/>
        </w:rPr>
        <w:t>zależności od potrzeb Zamawiającego. Oznacza to, że nie stanowią ostatecznego wymiaru zamówienia i nie będą podstawą do zgłaszania roszczeń odszkodowawczych w przypadku zakupu paliwa w ilości mniejszej niż szacunkowe zapotrzebowanie. Zamawiający zapłaci Wykonawcy tylko za paliwo faktycznie pobrane.</w:t>
      </w:r>
    </w:p>
    <w:p w14:paraId="4A09075F" w14:textId="7009780D" w:rsidR="00197276" w:rsidRPr="00197276" w:rsidRDefault="00197276" w:rsidP="00197276">
      <w:pPr>
        <w:pStyle w:val="Standard"/>
        <w:spacing w:line="276" w:lineRule="auto"/>
        <w:jc w:val="both"/>
        <w:rPr>
          <w:rFonts w:asciiTheme="minorHAnsi" w:hAnsiTheme="minorHAnsi" w:cstheme="minorHAnsi"/>
          <w:color w:val="000000" w:themeColor="text1"/>
          <w:sz w:val="22"/>
          <w:szCs w:val="22"/>
        </w:rPr>
      </w:pPr>
      <w:r w:rsidRPr="00197276">
        <w:rPr>
          <w:rFonts w:asciiTheme="minorHAnsi" w:hAnsiTheme="minorHAnsi" w:cstheme="minorHAnsi"/>
          <w:color w:val="000000" w:themeColor="text1"/>
          <w:sz w:val="22"/>
          <w:szCs w:val="22"/>
        </w:rPr>
        <w:t xml:space="preserve">Oferowane paliwa muszą spełniać wymagania określone w Rozporządzeniu Ministra Gospodarki z dnia 9 października 2015 r. w sprawie wymagań jakościowych dla paliw ciekłych </w:t>
      </w:r>
      <w:r w:rsidRPr="00DE7013">
        <w:rPr>
          <w:rFonts w:asciiTheme="minorHAnsi" w:hAnsiTheme="minorHAnsi" w:cstheme="minorHAnsi"/>
          <w:color w:val="000000" w:themeColor="text1"/>
          <w:sz w:val="22"/>
          <w:szCs w:val="22"/>
        </w:rPr>
        <w:t>(Dz.U. z 20</w:t>
      </w:r>
      <w:r w:rsidR="00DE7013" w:rsidRPr="00DE7013">
        <w:rPr>
          <w:rFonts w:asciiTheme="minorHAnsi" w:hAnsiTheme="minorHAnsi" w:cstheme="minorHAnsi"/>
          <w:color w:val="000000" w:themeColor="text1"/>
          <w:sz w:val="22"/>
          <w:szCs w:val="22"/>
        </w:rPr>
        <w:t>23</w:t>
      </w:r>
      <w:r w:rsidRPr="00DE7013">
        <w:rPr>
          <w:rFonts w:asciiTheme="minorHAnsi" w:hAnsiTheme="minorHAnsi" w:cstheme="minorHAnsi"/>
          <w:color w:val="000000" w:themeColor="text1"/>
          <w:sz w:val="22"/>
          <w:szCs w:val="22"/>
        </w:rPr>
        <w:t xml:space="preserve"> r. poz. 1</w:t>
      </w:r>
      <w:r w:rsidR="00DE7013" w:rsidRPr="00DE7013">
        <w:rPr>
          <w:rFonts w:asciiTheme="minorHAnsi" w:hAnsiTheme="minorHAnsi" w:cstheme="minorHAnsi"/>
          <w:color w:val="000000" w:themeColor="text1"/>
          <w:sz w:val="22"/>
          <w:szCs w:val="22"/>
        </w:rPr>
        <w:t>314</w:t>
      </w:r>
      <w:r w:rsidRPr="00DE7013">
        <w:rPr>
          <w:rFonts w:asciiTheme="minorHAnsi" w:hAnsiTheme="minorHAnsi" w:cstheme="minorHAnsi"/>
          <w:color w:val="000000" w:themeColor="text1"/>
          <w:sz w:val="22"/>
          <w:szCs w:val="22"/>
        </w:rPr>
        <w:t xml:space="preserve">). </w:t>
      </w:r>
      <w:r w:rsidRPr="00197276">
        <w:rPr>
          <w:rFonts w:asciiTheme="minorHAnsi" w:hAnsiTheme="minorHAnsi" w:cstheme="minorHAnsi"/>
          <w:color w:val="000000" w:themeColor="text1"/>
          <w:sz w:val="22"/>
          <w:szCs w:val="22"/>
        </w:rPr>
        <w:t>Paliwa ciekłe muszą być zdatne do użytku  w każdych warunkach pogodowych i spełniać wymagania obowiązujących norm. Zamawiający w trakcie trwania umowy może żądać od Wykonawcy dokumentów i świadectw jakościowych paliw. W przypadku sprzedaży paliwa  o wadliwej jakości Wykonawca zwraca Zamawiającemu poniesione koszty badania jakości oraz koszty usunięcia skutków stosowania paliwa wadliwej jakości.</w:t>
      </w:r>
    </w:p>
    <w:p w14:paraId="576CA000" w14:textId="77777777" w:rsidR="00197276" w:rsidRPr="00197276" w:rsidRDefault="00197276" w:rsidP="00197276">
      <w:pPr>
        <w:pStyle w:val="Standard"/>
        <w:spacing w:line="276" w:lineRule="auto"/>
        <w:jc w:val="both"/>
        <w:rPr>
          <w:rFonts w:asciiTheme="minorHAnsi" w:hAnsiTheme="minorHAnsi" w:cstheme="minorHAnsi"/>
          <w:color w:val="000000" w:themeColor="text1"/>
          <w:sz w:val="22"/>
          <w:szCs w:val="22"/>
        </w:rPr>
      </w:pPr>
      <w:r w:rsidRPr="00197276">
        <w:rPr>
          <w:rFonts w:asciiTheme="minorHAnsi" w:hAnsiTheme="minorHAnsi" w:cstheme="minorHAnsi"/>
          <w:color w:val="000000" w:themeColor="text1"/>
          <w:sz w:val="22"/>
          <w:szCs w:val="22"/>
        </w:rPr>
        <w:lastRenderedPageBreak/>
        <w:t>Wykonawca będzie prowadził ewidencję zakupionego paliwa,  dla każdego z pojazdów zamawiającego, w systemie elektronicznym za pomocą karty paliwowej lub inny sposób, umożliwiający właściwe ewidencjonowanie ilości pobranego paliwa z uwzględnieniem daty i miejsca tankowania, numeru rejestracyjnego pojazdu, ilości i rodzaju paliwa, jego ceny jednostkowej i wartości zakupu.</w:t>
      </w:r>
    </w:p>
    <w:p w14:paraId="2E72CB40" w14:textId="7731D641" w:rsidR="00EB73B3" w:rsidRPr="00DE7013" w:rsidRDefault="007112FA" w:rsidP="007112FA">
      <w:pPr>
        <w:pStyle w:val="Standard"/>
        <w:spacing w:line="276" w:lineRule="auto"/>
        <w:jc w:val="both"/>
        <w:rPr>
          <w:rFonts w:asciiTheme="minorHAnsi" w:hAnsiTheme="minorHAnsi" w:cstheme="minorHAnsi"/>
          <w:color w:val="000000" w:themeColor="text1"/>
          <w:sz w:val="22"/>
          <w:szCs w:val="22"/>
        </w:rPr>
      </w:pPr>
      <w:r w:rsidRPr="00DE7013">
        <w:rPr>
          <w:rFonts w:asciiTheme="minorHAnsi" w:hAnsiTheme="minorHAnsi" w:cstheme="minorHAnsi"/>
          <w:color w:val="000000" w:themeColor="text1"/>
          <w:sz w:val="22"/>
          <w:szCs w:val="22"/>
        </w:rPr>
        <w:t xml:space="preserve">Wykaz samochodów służbowych Gminy Stare Bogaczowice </w:t>
      </w:r>
      <w:r w:rsidRPr="00DE7013">
        <w:rPr>
          <w:color w:val="000000" w:themeColor="text1"/>
        </w:rPr>
        <w:t xml:space="preserve">oraz </w:t>
      </w:r>
      <w:r w:rsidRPr="00DE7013">
        <w:rPr>
          <w:rFonts w:asciiTheme="minorHAnsi" w:hAnsiTheme="minorHAnsi" w:cstheme="minorHAnsi"/>
          <w:color w:val="000000" w:themeColor="text1"/>
          <w:sz w:val="22"/>
          <w:szCs w:val="22"/>
        </w:rPr>
        <w:t>Wykaz samochodów służbowych i podmiotów pomocniczych Gminy Stare Bogaczowice upoważnionych do tankowania do kanistrów</w:t>
      </w:r>
      <w:r w:rsidR="00916932" w:rsidRPr="00DE7013">
        <w:rPr>
          <w:rFonts w:asciiTheme="minorHAnsi" w:hAnsiTheme="minorHAnsi" w:cstheme="minorHAnsi"/>
          <w:color w:val="000000" w:themeColor="text1"/>
          <w:sz w:val="22"/>
          <w:szCs w:val="22"/>
        </w:rPr>
        <w:t>, które mają być tankowane stanowi załącznik nr 1 do umowy.</w:t>
      </w:r>
    </w:p>
    <w:p w14:paraId="71911E71" w14:textId="6749B7A8" w:rsidR="007112FA" w:rsidRPr="00DE7013" w:rsidRDefault="007112FA" w:rsidP="007112FA">
      <w:pPr>
        <w:pStyle w:val="Standard"/>
        <w:spacing w:line="276" w:lineRule="auto"/>
        <w:jc w:val="both"/>
        <w:rPr>
          <w:rFonts w:asciiTheme="minorHAnsi" w:hAnsiTheme="minorHAnsi" w:cstheme="minorHAnsi"/>
          <w:color w:val="000000" w:themeColor="text1"/>
          <w:sz w:val="22"/>
          <w:szCs w:val="22"/>
        </w:rPr>
      </w:pPr>
      <w:r w:rsidRPr="00DE7013">
        <w:rPr>
          <w:rFonts w:asciiTheme="minorHAnsi" w:hAnsiTheme="minorHAnsi" w:cstheme="minorHAnsi"/>
          <w:color w:val="000000" w:themeColor="text1"/>
          <w:sz w:val="22"/>
          <w:szCs w:val="22"/>
        </w:rPr>
        <w:t>Wykaz osób uprawnionych do tankowania paliwa zostanie przekazany w dniu podpisania umowy.</w:t>
      </w:r>
    </w:p>
    <w:p w14:paraId="402F4C5B" w14:textId="77777777" w:rsidR="007112FA" w:rsidRPr="00DE7013" w:rsidRDefault="007112FA" w:rsidP="007112FA">
      <w:pPr>
        <w:pStyle w:val="Standard"/>
        <w:spacing w:line="276" w:lineRule="auto"/>
        <w:jc w:val="both"/>
        <w:rPr>
          <w:rFonts w:asciiTheme="minorHAnsi" w:hAnsiTheme="minorHAnsi" w:cstheme="minorHAnsi"/>
          <w:color w:val="000000" w:themeColor="text1"/>
          <w:sz w:val="22"/>
          <w:szCs w:val="22"/>
        </w:rPr>
      </w:pPr>
    </w:p>
    <w:p w14:paraId="53D66826" w14:textId="77777777" w:rsidR="006D76D0" w:rsidRPr="00DE7013" w:rsidRDefault="006D76D0" w:rsidP="007D063C">
      <w:pPr>
        <w:pStyle w:val="Standard"/>
        <w:spacing w:line="276" w:lineRule="auto"/>
        <w:jc w:val="both"/>
        <w:rPr>
          <w:rFonts w:asciiTheme="minorHAnsi" w:hAnsiTheme="minorHAnsi" w:cstheme="minorHAnsi"/>
          <w:b/>
          <w:bCs/>
          <w:color w:val="000000" w:themeColor="text1"/>
          <w:sz w:val="22"/>
          <w:szCs w:val="22"/>
        </w:rPr>
      </w:pPr>
      <w:r w:rsidRPr="00DE7013">
        <w:rPr>
          <w:rFonts w:asciiTheme="minorHAnsi" w:hAnsiTheme="minorHAnsi" w:cstheme="minorHAnsi"/>
          <w:b/>
          <w:bCs/>
          <w:color w:val="000000" w:themeColor="text1"/>
          <w:sz w:val="22"/>
          <w:szCs w:val="22"/>
        </w:rPr>
        <w:t>2.</w:t>
      </w:r>
      <w:r w:rsidR="00EB73B3" w:rsidRPr="00DE7013">
        <w:rPr>
          <w:rFonts w:asciiTheme="minorHAnsi" w:hAnsiTheme="minorHAnsi" w:cstheme="minorHAnsi"/>
          <w:b/>
          <w:bCs/>
          <w:color w:val="000000" w:themeColor="text1"/>
          <w:sz w:val="22"/>
          <w:szCs w:val="22"/>
        </w:rPr>
        <w:t>CPV:</w:t>
      </w:r>
    </w:p>
    <w:p w14:paraId="293A9375" w14:textId="66557107" w:rsidR="006D76D0" w:rsidRPr="00DE7013" w:rsidRDefault="006D76D0" w:rsidP="007D063C">
      <w:pPr>
        <w:pStyle w:val="Standard"/>
        <w:spacing w:line="276" w:lineRule="auto"/>
        <w:jc w:val="both"/>
        <w:rPr>
          <w:rFonts w:asciiTheme="minorHAnsi" w:hAnsiTheme="minorHAnsi" w:cstheme="minorHAnsi"/>
          <w:b/>
          <w:bCs/>
          <w:color w:val="000000" w:themeColor="text1"/>
          <w:sz w:val="22"/>
          <w:szCs w:val="22"/>
        </w:rPr>
      </w:pPr>
      <w:r w:rsidRPr="00DE7013">
        <w:rPr>
          <w:rFonts w:asciiTheme="minorHAnsi" w:hAnsiTheme="minorHAnsi" w:cstheme="minorHAnsi"/>
          <w:b/>
          <w:bCs/>
          <w:color w:val="000000" w:themeColor="text1"/>
          <w:sz w:val="22"/>
          <w:szCs w:val="22"/>
        </w:rPr>
        <w:t>09100000-0 – Paliwa</w:t>
      </w:r>
    </w:p>
    <w:p w14:paraId="43C00B66" w14:textId="77777777" w:rsidR="006D76D0" w:rsidRPr="00DE7013" w:rsidRDefault="00EB73B3" w:rsidP="007D063C">
      <w:pPr>
        <w:pStyle w:val="Standard"/>
        <w:spacing w:line="276" w:lineRule="auto"/>
        <w:jc w:val="both"/>
        <w:rPr>
          <w:rFonts w:asciiTheme="minorHAnsi" w:hAnsiTheme="minorHAnsi" w:cstheme="minorHAnsi"/>
          <w:b/>
          <w:bCs/>
          <w:color w:val="000000" w:themeColor="text1"/>
          <w:sz w:val="22"/>
          <w:szCs w:val="22"/>
        </w:rPr>
      </w:pPr>
      <w:r w:rsidRPr="00DE7013">
        <w:rPr>
          <w:rFonts w:asciiTheme="minorHAnsi" w:hAnsiTheme="minorHAnsi" w:cstheme="minorHAnsi"/>
          <w:b/>
          <w:bCs/>
          <w:color w:val="000000" w:themeColor="text1"/>
          <w:sz w:val="22"/>
          <w:szCs w:val="22"/>
        </w:rPr>
        <w:t>09132100-4</w:t>
      </w:r>
      <w:r w:rsidR="006D76D0" w:rsidRPr="00DE7013">
        <w:rPr>
          <w:rFonts w:asciiTheme="minorHAnsi" w:hAnsiTheme="minorHAnsi" w:cstheme="minorHAnsi"/>
          <w:b/>
          <w:bCs/>
          <w:color w:val="000000" w:themeColor="text1"/>
          <w:sz w:val="22"/>
          <w:szCs w:val="22"/>
        </w:rPr>
        <w:t xml:space="preserve"> – Benzyna bezołowiowa</w:t>
      </w:r>
    </w:p>
    <w:p w14:paraId="61842F2A" w14:textId="77777777" w:rsidR="006D76D0" w:rsidRPr="00DE7013" w:rsidRDefault="00EB73B3" w:rsidP="007D063C">
      <w:pPr>
        <w:pStyle w:val="Standard"/>
        <w:spacing w:line="276" w:lineRule="auto"/>
        <w:jc w:val="both"/>
        <w:rPr>
          <w:rFonts w:asciiTheme="minorHAnsi" w:hAnsiTheme="minorHAnsi" w:cstheme="minorHAnsi"/>
          <w:b/>
          <w:bCs/>
          <w:color w:val="000000" w:themeColor="text1"/>
          <w:sz w:val="22"/>
          <w:szCs w:val="22"/>
        </w:rPr>
      </w:pPr>
      <w:r w:rsidRPr="00DE7013">
        <w:rPr>
          <w:rFonts w:asciiTheme="minorHAnsi" w:hAnsiTheme="minorHAnsi" w:cstheme="minorHAnsi"/>
          <w:b/>
          <w:bCs/>
          <w:color w:val="000000" w:themeColor="text1"/>
          <w:sz w:val="22"/>
          <w:szCs w:val="22"/>
        </w:rPr>
        <w:t>09134100-8</w:t>
      </w:r>
      <w:r w:rsidR="006D76D0" w:rsidRPr="00DE7013">
        <w:rPr>
          <w:rFonts w:asciiTheme="minorHAnsi" w:hAnsiTheme="minorHAnsi" w:cstheme="minorHAnsi"/>
          <w:b/>
          <w:bCs/>
          <w:color w:val="000000" w:themeColor="text1"/>
          <w:sz w:val="22"/>
          <w:szCs w:val="22"/>
        </w:rPr>
        <w:t xml:space="preserve"> – Olej napędowy</w:t>
      </w:r>
    </w:p>
    <w:p w14:paraId="70321FBD" w14:textId="77777777" w:rsidR="00EB73B3" w:rsidRPr="00EB73B3" w:rsidRDefault="00EB73B3" w:rsidP="007D063C">
      <w:pPr>
        <w:pStyle w:val="Standard"/>
        <w:spacing w:line="276" w:lineRule="auto"/>
        <w:jc w:val="both"/>
        <w:rPr>
          <w:rFonts w:asciiTheme="minorHAnsi" w:hAnsiTheme="minorHAnsi" w:cstheme="minorHAnsi"/>
          <w:b/>
          <w:bCs/>
          <w:color w:val="FF0000"/>
          <w:sz w:val="22"/>
          <w:szCs w:val="22"/>
        </w:rPr>
      </w:pPr>
    </w:p>
    <w:p w14:paraId="4B631C74" w14:textId="77777777" w:rsidR="007D063C" w:rsidRPr="008919C2" w:rsidRDefault="007D063C"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IV. PROJEKTOWANE POSTANOWIENIA UMOWY W SPRAWIE ZAMÓWIENIA PUBLICZNEGO, KTÓRE ZOSTANĄ WPROWADZONE DO TREŚCI UMOWY</w:t>
      </w:r>
    </w:p>
    <w:p w14:paraId="34476C07" w14:textId="77777777" w:rsidR="007D063C" w:rsidRPr="008919C2" w:rsidRDefault="007D063C" w:rsidP="009F0D36">
      <w:pPr>
        <w:pStyle w:val="Teksttreci20"/>
        <w:numPr>
          <w:ilvl w:val="0"/>
          <w:numId w:val="3"/>
        </w:numPr>
        <w:shd w:val="clear" w:color="auto" w:fill="auto"/>
        <w:tabs>
          <w:tab w:val="left" w:pos="1383"/>
        </w:tabs>
        <w:spacing w:line="269" w:lineRule="exact"/>
        <w:ind w:left="723" w:hanging="360"/>
        <w:rPr>
          <w:rFonts w:asciiTheme="minorHAnsi" w:hAnsiTheme="minorHAnsi" w:cstheme="minorHAnsi"/>
          <w:sz w:val="22"/>
          <w:szCs w:val="22"/>
        </w:rPr>
      </w:pPr>
      <w:r w:rsidRPr="008919C2">
        <w:rPr>
          <w:rFonts w:asciiTheme="minorHAnsi" w:hAnsiTheme="minorHAnsi" w:cstheme="minorHAnsi"/>
          <w:sz w:val="22"/>
          <w:szCs w:val="22"/>
        </w:rPr>
        <w:t xml:space="preserve">Projektowane postanowienia umowy w sprawie zamówienia publicznego, które zostaną wprowadzone do treści tej umowy, określone zostały </w:t>
      </w:r>
      <w:r w:rsidRPr="00DE7013">
        <w:rPr>
          <w:rFonts w:asciiTheme="minorHAnsi" w:hAnsiTheme="minorHAnsi" w:cstheme="minorHAnsi"/>
          <w:color w:val="000000" w:themeColor="text1"/>
          <w:sz w:val="22"/>
          <w:szCs w:val="22"/>
        </w:rPr>
        <w:t>w załączniku nr 4 do SWZ.</w:t>
      </w:r>
    </w:p>
    <w:p w14:paraId="330812DF" w14:textId="77777777" w:rsidR="007D063C" w:rsidRPr="008919C2" w:rsidRDefault="007D063C" w:rsidP="008919C2">
      <w:pPr>
        <w:pStyle w:val="Standard"/>
        <w:spacing w:line="276" w:lineRule="auto"/>
        <w:ind w:left="363"/>
        <w:jc w:val="both"/>
        <w:rPr>
          <w:rFonts w:asciiTheme="minorHAnsi" w:hAnsiTheme="minorHAnsi" w:cstheme="minorHAnsi"/>
          <w:sz w:val="22"/>
          <w:szCs w:val="22"/>
        </w:rPr>
      </w:pPr>
    </w:p>
    <w:p w14:paraId="57C8D60B" w14:textId="77777777" w:rsidR="00EB4D1F" w:rsidRPr="008919C2" w:rsidRDefault="00EB4D1F"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 TERMIN WYKONANIA ZAMÓWIENIA</w:t>
      </w:r>
    </w:p>
    <w:p w14:paraId="4EC84674" w14:textId="4FE4F1CE" w:rsidR="00EB4D1F" w:rsidRPr="00DE7013" w:rsidRDefault="00EB4D1F" w:rsidP="00D132D3">
      <w:pPr>
        <w:pStyle w:val="Teksttreci20"/>
        <w:numPr>
          <w:ilvl w:val="0"/>
          <w:numId w:val="26"/>
        </w:numPr>
        <w:shd w:val="clear" w:color="auto" w:fill="auto"/>
        <w:tabs>
          <w:tab w:val="left" w:pos="1365"/>
        </w:tabs>
        <w:rPr>
          <w:rFonts w:asciiTheme="minorHAnsi" w:hAnsiTheme="minorHAnsi" w:cstheme="minorHAnsi"/>
          <w:color w:val="000000" w:themeColor="text1"/>
          <w:sz w:val="22"/>
          <w:szCs w:val="22"/>
        </w:rPr>
      </w:pPr>
      <w:r w:rsidRPr="00DE7013">
        <w:rPr>
          <w:rFonts w:asciiTheme="minorHAnsi" w:hAnsiTheme="minorHAnsi" w:cstheme="minorHAnsi"/>
          <w:color w:val="000000" w:themeColor="text1"/>
          <w:sz w:val="22"/>
          <w:szCs w:val="22"/>
        </w:rPr>
        <w:t xml:space="preserve">Termin wykonania zamówienia: </w:t>
      </w:r>
      <w:r w:rsidR="00D132D3" w:rsidRPr="00DE7013">
        <w:rPr>
          <w:rFonts w:asciiTheme="minorHAnsi" w:hAnsiTheme="minorHAnsi" w:cstheme="minorHAnsi"/>
          <w:b/>
          <w:bCs/>
          <w:color w:val="000000" w:themeColor="text1"/>
          <w:sz w:val="22"/>
          <w:szCs w:val="22"/>
        </w:rPr>
        <w:t>od dnia podpisania umowy</w:t>
      </w:r>
      <w:r w:rsidR="00D132D3" w:rsidRPr="00DE7013">
        <w:rPr>
          <w:rFonts w:asciiTheme="minorHAnsi" w:hAnsiTheme="minorHAnsi" w:cstheme="minorHAnsi"/>
          <w:b/>
          <w:color w:val="000000" w:themeColor="text1"/>
          <w:sz w:val="22"/>
          <w:szCs w:val="22"/>
        </w:rPr>
        <w:t xml:space="preserve"> </w:t>
      </w:r>
      <w:r w:rsidR="00E7159A" w:rsidRPr="00DE7013">
        <w:rPr>
          <w:rFonts w:asciiTheme="minorHAnsi" w:hAnsiTheme="minorHAnsi" w:cstheme="minorHAnsi"/>
          <w:b/>
          <w:color w:val="000000" w:themeColor="text1"/>
          <w:sz w:val="22"/>
          <w:szCs w:val="22"/>
        </w:rPr>
        <w:t>do</w:t>
      </w:r>
      <w:r w:rsidR="00D132D3" w:rsidRPr="00DE7013">
        <w:rPr>
          <w:rFonts w:asciiTheme="minorHAnsi" w:hAnsiTheme="minorHAnsi" w:cstheme="minorHAnsi"/>
          <w:b/>
          <w:color w:val="000000" w:themeColor="text1"/>
          <w:sz w:val="22"/>
          <w:szCs w:val="22"/>
        </w:rPr>
        <w:t xml:space="preserve"> dnia</w:t>
      </w:r>
      <w:r w:rsidR="00E7159A" w:rsidRPr="00DE7013">
        <w:rPr>
          <w:rFonts w:asciiTheme="minorHAnsi" w:hAnsiTheme="minorHAnsi" w:cstheme="minorHAnsi"/>
          <w:b/>
          <w:color w:val="000000" w:themeColor="text1"/>
          <w:sz w:val="22"/>
          <w:szCs w:val="22"/>
        </w:rPr>
        <w:t xml:space="preserve"> 3</w:t>
      </w:r>
      <w:r w:rsidR="006D76D0" w:rsidRPr="00DE7013">
        <w:rPr>
          <w:rFonts w:asciiTheme="minorHAnsi" w:hAnsiTheme="minorHAnsi" w:cstheme="minorHAnsi"/>
          <w:b/>
          <w:color w:val="000000" w:themeColor="text1"/>
          <w:sz w:val="22"/>
          <w:szCs w:val="22"/>
        </w:rPr>
        <w:t>0</w:t>
      </w:r>
      <w:r w:rsidR="00E7159A" w:rsidRPr="00DE7013">
        <w:rPr>
          <w:rFonts w:asciiTheme="minorHAnsi" w:hAnsiTheme="minorHAnsi" w:cstheme="minorHAnsi"/>
          <w:b/>
          <w:color w:val="000000" w:themeColor="text1"/>
          <w:sz w:val="22"/>
          <w:szCs w:val="22"/>
        </w:rPr>
        <w:t>.0</w:t>
      </w:r>
      <w:r w:rsidR="006D76D0" w:rsidRPr="00DE7013">
        <w:rPr>
          <w:rFonts w:asciiTheme="minorHAnsi" w:hAnsiTheme="minorHAnsi" w:cstheme="minorHAnsi"/>
          <w:b/>
          <w:color w:val="000000" w:themeColor="text1"/>
          <w:sz w:val="22"/>
          <w:szCs w:val="22"/>
        </w:rPr>
        <w:t>9</w:t>
      </w:r>
      <w:r w:rsidR="00E7159A" w:rsidRPr="00DE7013">
        <w:rPr>
          <w:rFonts w:asciiTheme="minorHAnsi" w:hAnsiTheme="minorHAnsi" w:cstheme="minorHAnsi"/>
          <w:b/>
          <w:color w:val="000000" w:themeColor="text1"/>
          <w:sz w:val="22"/>
          <w:szCs w:val="22"/>
        </w:rPr>
        <w:t>.202</w:t>
      </w:r>
      <w:r w:rsidR="00581D14" w:rsidRPr="00DE7013">
        <w:rPr>
          <w:rFonts w:asciiTheme="minorHAnsi" w:hAnsiTheme="minorHAnsi" w:cstheme="minorHAnsi"/>
          <w:b/>
          <w:color w:val="000000" w:themeColor="text1"/>
          <w:sz w:val="22"/>
          <w:szCs w:val="22"/>
        </w:rPr>
        <w:t>4</w:t>
      </w:r>
      <w:r w:rsidR="00E7159A" w:rsidRPr="00DE7013">
        <w:rPr>
          <w:rFonts w:asciiTheme="minorHAnsi" w:hAnsiTheme="minorHAnsi" w:cstheme="minorHAnsi"/>
          <w:b/>
          <w:color w:val="000000" w:themeColor="text1"/>
          <w:sz w:val="22"/>
          <w:szCs w:val="22"/>
        </w:rPr>
        <w:t xml:space="preserve"> </w:t>
      </w:r>
      <w:r w:rsidRPr="00DE7013">
        <w:rPr>
          <w:rFonts w:asciiTheme="minorHAnsi" w:hAnsiTheme="minorHAnsi" w:cstheme="minorHAnsi"/>
          <w:b/>
          <w:color w:val="000000" w:themeColor="text1"/>
          <w:sz w:val="22"/>
          <w:szCs w:val="22"/>
        </w:rPr>
        <w:t>r.</w:t>
      </w:r>
    </w:p>
    <w:p w14:paraId="74439D8A" w14:textId="77777777" w:rsidR="008919C2" w:rsidRPr="00DE7013" w:rsidRDefault="00EB4D1F" w:rsidP="009F0D36">
      <w:pPr>
        <w:pStyle w:val="Teksttreci20"/>
        <w:numPr>
          <w:ilvl w:val="0"/>
          <w:numId w:val="26"/>
        </w:numPr>
        <w:shd w:val="clear" w:color="auto" w:fill="auto"/>
        <w:tabs>
          <w:tab w:val="left" w:pos="1365"/>
        </w:tabs>
        <w:rPr>
          <w:rFonts w:asciiTheme="minorHAnsi" w:hAnsiTheme="minorHAnsi" w:cstheme="minorHAnsi"/>
          <w:color w:val="000000" w:themeColor="text1"/>
          <w:sz w:val="22"/>
          <w:szCs w:val="22"/>
        </w:rPr>
      </w:pPr>
      <w:r w:rsidRPr="00DE7013">
        <w:rPr>
          <w:rFonts w:asciiTheme="minorHAnsi" w:hAnsiTheme="minorHAnsi" w:cstheme="minorHAnsi"/>
          <w:color w:val="000000" w:themeColor="text1"/>
          <w:sz w:val="22"/>
          <w:szCs w:val="22"/>
        </w:rPr>
        <w:t>Dniem rozpoczynającym termin realizacji zamówienia jest dzień podpisania umowy.</w:t>
      </w:r>
    </w:p>
    <w:p w14:paraId="4B0FA819" w14:textId="77777777" w:rsidR="00EB4D1F" w:rsidRPr="00DE7013" w:rsidRDefault="00EB4D1F" w:rsidP="00E7159A">
      <w:pPr>
        <w:pStyle w:val="Teksttreci20"/>
        <w:shd w:val="clear" w:color="auto" w:fill="auto"/>
        <w:tabs>
          <w:tab w:val="left" w:pos="1365"/>
        </w:tabs>
        <w:ind w:left="183" w:firstLine="0"/>
        <w:rPr>
          <w:rFonts w:asciiTheme="minorHAnsi" w:hAnsiTheme="minorHAnsi" w:cstheme="minorHAnsi"/>
          <w:color w:val="000000" w:themeColor="text1"/>
          <w:sz w:val="22"/>
          <w:szCs w:val="22"/>
        </w:rPr>
      </w:pPr>
    </w:p>
    <w:p w14:paraId="32B0A3D8" w14:textId="77777777" w:rsidR="004A432C" w:rsidRDefault="004A432C" w:rsidP="007D063C">
      <w:pPr>
        <w:pStyle w:val="Standard"/>
        <w:spacing w:line="276" w:lineRule="auto"/>
        <w:jc w:val="both"/>
        <w:rPr>
          <w:rFonts w:asciiTheme="minorHAnsi" w:eastAsia="Arial" w:hAnsiTheme="minorHAnsi" w:cstheme="minorHAnsi"/>
          <w:kern w:val="0"/>
          <w:sz w:val="22"/>
          <w:szCs w:val="22"/>
          <w:lang w:eastAsia="en-US" w:bidi="ar-SA"/>
        </w:rPr>
      </w:pPr>
    </w:p>
    <w:p w14:paraId="3D8A6A5D" w14:textId="77777777" w:rsidR="00EB4D1F" w:rsidRPr="008919C2" w:rsidRDefault="00EB4D1F"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VI. ŚRODKI KOMUNIKACJI ELEKTRONICZNEJ ORAZ WYJAŚNIENIA TREŚCI SWZ</w:t>
      </w:r>
    </w:p>
    <w:p w14:paraId="672C6A02" w14:textId="77777777" w:rsidR="00C80D5B"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B7858">
        <w:rPr>
          <w:rFonts w:cstheme="minorHAnsi"/>
        </w:rPr>
        <w:t xml:space="preserve">W postępowaniu o udzielenie zamówienia komunikacja między Zamawiającym a Wykonawcami odbywa się za pośrednictwem platformazakupowa.pl pod adresem: </w:t>
      </w:r>
      <w:hyperlink r:id="rId10" w:history="1">
        <w:r w:rsidRPr="00A63793">
          <w:rPr>
            <w:rStyle w:val="Hipercze"/>
            <w:rFonts w:cstheme="minorHAnsi"/>
          </w:rPr>
          <w:t>https://platformazakupowa.pl/pn/starebogaczowice</w:t>
        </w:r>
      </w:hyperlink>
      <w:r>
        <w:rPr>
          <w:rFonts w:cstheme="minorHAnsi"/>
        </w:rPr>
        <w:t xml:space="preserve"> </w:t>
      </w:r>
    </w:p>
    <w:p w14:paraId="2DEBC4BD" w14:textId="77777777" w:rsidR="00C80D5B" w:rsidRPr="002B7858"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B7858">
        <w:rPr>
          <w:rFonts w:cstheme="minorHAnsi"/>
        </w:rPr>
        <w:t xml:space="preserve">Za datę przekazania (wpływu) oświadczeń, wniosków, zawiadomień oraz informacji przyjmuje się datę ich przesłania za pośrednictwem platformazakupowa.pl poprzez kliknięcie przycisku </w:t>
      </w:r>
      <w:r w:rsidRPr="002B7858">
        <w:rPr>
          <w:rFonts w:cstheme="minorHAnsi"/>
          <w:i/>
        </w:rPr>
        <w:t>„Wyślij wiadomość do zamawiającego”</w:t>
      </w:r>
      <w:r w:rsidRPr="002B7858">
        <w:rPr>
          <w:rFonts w:cstheme="minorHAnsi"/>
        </w:rPr>
        <w:t xml:space="preserve"> po których pojawi się komunikat, że wiadomość została wysłana do Zamawiającego. </w:t>
      </w:r>
    </w:p>
    <w:p w14:paraId="48E763B9" w14:textId="77777777" w:rsidR="00C80D5B" w:rsidRPr="002B7858"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B7858">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cstheme="minorHAnsi"/>
          <w:i/>
        </w:rPr>
        <w:t>“Komunikaty”</w:t>
      </w:r>
      <w:r w:rsidRPr="002B7858">
        <w:rPr>
          <w:rFonts w:cstheme="minorHAnsi"/>
        </w:rPr>
        <w:t>. Korespondencja, której zgodnie z obowiązującymi przepisami adresatem jest konkretny Wykonawca, będzie przekazywana za pośrednictwem platformazakupowa.pl do konkretnego Wykonawcy.</w:t>
      </w:r>
    </w:p>
    <w:p w14:paraId="6FE97A9C" w14:textId="77777777" w:rsidR="00C80D5B" w:rsidRPr="0074782B" w:rsidRDefault="00C80D5B" w:rsidP="00C80D5B">
      <w:pPr>
        <w:spacing w:after="0"/>
      </w:pPr>
    </w:p>
    <w:p w14:paraId="6B119AAC" w14:textId="77777777" w:rsidR="00C80D5B" w:rsidRPr="0074782B" w:rsidRDefault="00C80D5B" w:rsidP="00C80D5B">
      <w:pPr>
        <w:spacing w:after="0" w:line="276" w:lineRule="auto"/>
        <w:jc w:val="both"/>
        <w:rPr>
          <w:rFonts w:cstheme="minorHAnsi"/>
          <w:b/>
        </w:rPr>
      </w:pPr>
      <w:r w:rsidRPr="0074782B">
        <w:rPr>
          <w:rFonts w:cstheme="minorHAnsi"/>
          <w:b/>
        </w:rPr>
        <w:t xml:space="preserve">UWAGA! </w:t>
      </w:r>
    </w:p>
    <w:p w14:paraId="1D6796D2" w14:textId="77777777" w:rsidR="00C80D5B" w:rsidRPr="0074782B" w:rsidRDefault="00C80D5B" w:rsidP="00C80D5B">
      <w:pPr>
        <w:spacing w:after="0" w:line="276" w:lineRule="auto"/>
        <w:jc w:val="both"/>
        <w:rPr>
          <w:rFonts w:cstheme="minorHAnsi"/>
          <w:b/>
        </w:rPr>
      </w:pPr>
      <w:r w:rsidRPr="0074782B">
        <w:rPr>
          <w:rFonts w:cstheme="minorHAnsi"/>
          <w:b/>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1" w:history="1">
        <w:r w:rsidRPr="0074782B">
          <w:rPr>
            <w:rStyle w:val="Hipercze"/>
            <w:rFonts w:cstheme="minorHAnsi"/>
            <w:b/>
          </w:rPr>
          <w:t>rig@starebogaczowice.ug.gov.pl</w:t>
        </w:r>
      </w:hyperlink>
      <w:r w:rsidRPr="0074782B">
        <w:rPr>
          <w:rFonts w:cstheme="minorHAnsi"/>
          <w:b/>
        </w:rPr>
        <w:t xml:space="preserve"> (nie dotyczy składania ofert/wniosków o dopuszczenie do udziału w postępowaniu).</w:t>
      </w:r>
    </w:p>
    <w:p w14:paraId="2A11C424" w14:textId="77777777" w:rsidR="00C80D5B" w:rsidRPr="0074782B" w:rsidRDefault="00C80D5B" w:rsidP="00C80D5B">
      <w:pPr>
        <w:spacing w:after="0"/>
      </w:pPr>
    </w:p>
    <w:p w14:paraId="069E685B"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lastRenderedPageBreak/>
        <w:t xml:space="preserve">Zamawiający, zgodnie z Rozporządzeniem Prezesa Rady Ministrów z dnia 30 grudnia 2020 r. </w:t>
      </w:r>
      <w:r w:rsidRPr="00290656">
        <w:rPr>
          <w:rFonts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cstheme="minorHAnsi"/>
          <w:b/>
          <w:i/>
        </w:rPr>
        <w:t>Dz. U. z</w:t>
      </w:r>
      <w:r w:rsidRPr="00290656">
        <w:rPr>
          <w:rFonts w:cstheme="minorHAnsi"/>
          <w:i/>
        </w:rPr>
        <w:t xml:space="preserve"> </w:t>
      </w:r>
      <w:r w:rsidRPr="00290656">
        <w:rPr>
          <w:rFonts w:cstheme="minorHAnsi"/>
          <w:b/>
          <w:i/>
        </w:rPr>
        <w:t>2020 r. poz. 2452</w:t>
      </w:r>
      <w:r w:rsidRPr="00290656">
        <w:rPr>
          <w:rFonts w:cstheme="minorHAnsi"/>
          <w:i/>
        </w:rPr>
        <w:t>)</w:t>
      </w:r>
      <w:r w:rsidRPr="00290656">
        <w:rPr>
          <w:rFonts w:cstheme="minorHAnsi"/>
        </w:rPr>
        <w:t>, określa niezbędne wymagania sprzętowo - aplikacyjne umożliwiające pracę na platformazakupowa.pl, tj.:</w:t>
      </w:r>
    </w:p>
    <w:p w14:paraId="06162548"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 xml:space="preserve">stały dostęp do sieci Internet o gwarantowanej przepustowości nie mniejszej niż 512 </w:t>
      </w:r>
      <w:proofErr w:type="spellStart"/>
      <w:r w:rsidRPr="00290656">
        <w:rPr>
          <w:rFonts w:cstheme="minorHAnsi"/>
        </w:rPr>
        <w:t>kb</w:t>
      </w:r>
      <w:proofErr w:type="spellEnd"/>
      <w:r w:rsidRPr="00290656">
        <w:rPr>
          <w:rFonts w:cstheme="minorHAnsi"/>
        </w:rPr>
        <w:t>/s,</w:t>
      </w:r>
    </w:p>
    <w:p w14:paraId="1AA0F3CE"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komputer klasy PC lub MAC o następującej konfiguracji: pamięć min. 2 GB Ram, procesor Intel IV 2 GHZ lub jego nowsza wersja, jeden z systemów operacyjnych - MS Windows 7, Mac Os x 10 4, Linux, lub ich nowsze wersje,</w:t>
      </w:r>
    </w:p>
    <w:p w14:paraId="2BB5E59A"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zainstalowana dowolna, inna przeglądarka internetowa niż Internet Explorer,</w:t>
      </w:r>
    </w:p>
    <w:p w14:paraId="7C360E86"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włączona obsługa JavaScript,</w:t>
      </w:r>
    </w:p>
    <w:p w14:paraId="40D812C1"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 xml:space="preserve">zainstalowany program Adobe </w:t>
      </w:r>
      <w:proofErr w:type="spellStart"/>
      <w:r w:rsidRPr="00290656">
        <w:rPr>
          <w:rFonts w:cstheme="minorHAnsi"/>
        </w:rPr>
        <w:t>Acrobat</w:t>
      </w:r>
      <w:proofErr w:type="spellEnd"/>
      <w:r w:rsidRPr="00290656">
        <w:rPr>
          <w:rFonts w:cstheme="minorHAnsi"/>
        </w:rPr>
        <w:t xml:space="preserve"> Reader lub inny obsługujący format plików .pdf,</w:t>
      </w:r>
    </w:p>
    <w:p w14:paraId="3C545B7E"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szyfrowanie na platformazakupowa.pl odbywa się za pomocą protokołu TLS 1.3.</w:t>
      </w:r>
    </w:p>
    <w:p w14:paraId="0B46C166"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oznaczenie czasu odbioru danych przez platformę zakupową stanowi datę oraz dokładny czas (</w:t>
      </w:r>
      <w:proofErr w:type="spellStart"/>
      <w:r w:rsidRPr="00290656">
        <w:rPr>
          <w:rFonts w:cstheme="minorHAnsi"/>
        </w:rPr>
        <w:t>hh:mm:ss</w:t>
      </w:r>
      <w:proofErr w:type="spellEnd"/>
      <w:r w:rsidRPr="00290656">
        <w:rPr>
          <w:rFonts w:cstheme="minorHAnsi"/>
        </w:rPr>
        <w:t>) generowany wg. czasu lokalnego serwera synchronizowanego z zegarem Głównego Urzędu Miar.</w:t>
      </w:r>
    </w:p>
    <w:p w14:paraId="34762A9D"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Wykonawca, przystępując do niniejszego postępowania o udzielenie zamówienia publicznego:</w:t>
      </w:r>
    </w:p>
    <w:p w14:paraId="344DAA98" w14:textId="77777777" w:rsidR="00C80D5B" w:rsidRPr="00290656" w:rsidRDefault="00C80D5B" w:rsidP="00C80D5B">
      <w:pPr>
        <w:pStyle w:val="Akapitzlist"/>
        <w:numPr>
          <w:ilvl w:val="0"/>
          <w:numId w:val="47"/>
        </w:numPr>
        <w:suppressAutoHyphens/>
        <w:autoSpaceDN w:val="0"/>
        <w:spacing w:after="0" w:line="276" w:lineRule="auto"/>
        <w:ind w:left="1080"/>
        <w:contextualSpacing w:val="0"/>
        <w:jc w:val="both"/>
        <w:textAlignment w:val="baseline"/>
        <w:rPr>
          <w:rFonts w:cstheme="minorHAnsi"/>
        </w:rPr>
      </w:pPr>
      <w:r w:rsidRPr="00290656">
        <w:rPr>
          <w:rFonts w:cstheme="minorHAnsi"/>
        </w:rPr>
        <w:t xml:space="preserve">akceptuje warunki korzystania z platformazakupowa.pl określone w Regulaminie zamieszczonym na stronie internetowej pod linkiem  w zakładce </w:t>
      </w:r>
      <w:r w:rsidRPr="00290656">
        <w:rPr>
          <w:rFonts w:cstheme="minorHAnsi"/>
          <w:i/>
        </w:rPr>
        <w:t>„Regulamin"</w:t>
      </w:r>
      <w:r w:rsidRPr="00290656">
        <w:rPr>
          <w:rFonts w:cstheme="minorHAnsi"/>
        </w:rPr>
        <w:t xml:space="preserve"> oraz uznaje go za wiążący,</w:t>
      </w:r>
    </w:p>
    <w:p w14:paraId="22964FBA" w14:textId="77777777" w:rsidR="00C80D5B" w:rsidRPr="00290656" w:rsidRDefault="00C80D5B" w:rsidP="00C80D5B">
      <w:pPr>
        <w:pStyle w:val="Akapitzlist"/>
        <w:numPr>
          <w:ilvl w:val="0"/>
          <w:numId w:val="47"/>
        </w:numPr>
        <w:suppressAutoHyphens/>
        <w:autoSpaceDN w:val="0"/>
        <w:spacing w:after="0" w:line="276" w:lineRule="auto"/>
        <w:ind w:left="1080"/>
        <w:contextualSpacing w:val="0"/>
        <w:jc w:val="both"/>
        <w:textAlignment w:val="baseline"/>
        <w:rPr>
          <w:rFonts w:cstheme="minorHAnsi"/>
        </w:rPr>
      </w:pPr>
      <w:r w:rsidRPr="00290656">
        <w:rPr>
          <w:rFonts w:cstheme="minorHAnsi"/>
        </w:rPr>
        <w:t xml:space="preserve">zapoznał i stosuje się do Instrukcji składania ofert/wniosków dostępnej pod linkiem: </w:t>
      </w:r>
      <w:hyperlink r:id="rId12" w:history="1">
        <w:r w:rsidRPr="00A63793">
          <w:rPr>
            <w:rStyle w:val="Hipercze"/>
            <w:rFonts w:cstheme="minorHAnsi"/>
          </w:rPr>
          <w:t>https://drive.google.com/file/d/1Kd1DttbBeiNWt4q4slS4t76lZVKPbkyD/view</w:t>
        </w:r>
      </w:hyperlink>
      <w:r>
        <w:rPr>
          <w:rFonts w:cstheme="minorHAnsi"/>
        </w:rPr>
        <w:t xml:space="preserve"> </w:t>
      </w:r>
    </w:p>
    <w:p w14:paraId="7B7D697C"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 xml:space="preserve">Zamawiający nie ponosi odpowiedzialności za złożenie oferty w sposób niezgodny z </w:t>
      </w:r>
      <w:r w:rsidRPr="00290656">
        <w:rPr>
          <w:rFonts w:cstheme="minorHAnsi"/>
          <w:i/>
        </w:rPr>
        <w:t>Instrukcją korzystania z platformazakupowa.pl</w:t>
      </w:r>
      <w:r w:rsidRPr="00290656">
        <w:rPr>
          <w:rFonts w:cstheme="minorHAnsi"/>
        </w:rPr>
        <w:t xml:space="preserve">, w szczególności za sytuację, gdy zamawiający zapozna się z treścią oferty przed upływem terminu składania ofert (np. złożenie oferty w zakładce </w:t>
      </w:r>
      <w:r w:rsidRPr="00290656">
        <w:rPr>
          <w:rFonts w:cstheme="minorHAnsi"/>
          <w:i/>
        </w:rPr>
        <w:t>„Wyślij wiadomość do zamawiającego”</w:t>
      </w:r>
      <w:r w:rsidRPr="00290656">
        <w:rPr>
          <w:rFonts w:cstheme="minorHAnsi"/>
        </w:rPr>
        <w:t>). Taka oferta zostanie uznana przez Zamawiającego za ofertę handlową i nie będzie brana pod uwagę w przedmiotowym postępowaniu ponieważ nie został spełniony obowiązek narzucony w art. 221 Ustawy Prawo Zamówień Publicznych.</w:t>
      </w:r>
    </w:p>
    <w:p w14:paraId="1544AEDD"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290656">
        <w:rPr>
          <w:rFonts w:cstheme="minorHAnsi"/>
          <w:i/>
        </w:rPr>
        <w:t>„Instrukcje dla Wykonawców"</w:t>
      </w:r>
      <w:r w:rsidRPr="00290656">
        <w:rPr>
          <w:rFonts w:cstheme="minorHAnsi"/>
        </w:rPr>
        <w:t xml:space="preserve"> na stronie internetowej pod adresem: </w:t>
      </w:r>
      <w:hyperlink r:id="rId13" w:history="1">
        <w:r w:rsidRPr="00A63793">
          <w:rPr>
            <w:rStyle w:val="Hipercze"/>
            <w:rFonts w:cstheme="minorHAnsi"/>
          </w:rPr>
          <w:t>https://platformazakupowa.pl/strona/45-instrukcje</w:t>
        </w:r>
      </w:hyperlink>
      <w:r>
        <w:rPr>
          <w:rFonts w:cstheme="minorHAnsi"/>
        </w:rPr>
        <w:t xml:space="preserve">; </w:t>
      </w:r>
    </w:p>
    <w:p w14:paraId="06F50EA8"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Zalecenia:</w:t>
      </w:r>
    </w:p>
    <w:p w14:paraId="0240099E"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DBDA9EB" w14:textId="77777777" w:rsidR="00C80D5B" w:rsidRPr="00290656" w:rsidRDefault="00C80D5B" w:rsidP="00C80D5B">
      <w:pPr>
        <w:pStyle w:val="Akapitzlist"/>
        <w:numPr>
          <w:ilvl w:val="0"/>
          <w:numId w:val="48"/>
        </w:numPr>
        <w:suppressAutoHyphens/>
        <w:autoSpaceDN w:val="0"/>
        <w:spacing w:after="0" w:line="276" w:lineRule="auto"/>
        <w:contextualSpacing w:val="0"/>
        <w:textAlignment w:val="baseline"/>
        <w:rPr>
          <w:rFonts w:cstheme="minorHAnsi"/>
        </w:rPr>
      </w:pPr>
      <w:r w:rsidRPr="00290656">
        <w:rPr>
          <w:rFonts w:cstheme="minorHAnsi"/>
        </w:rPr>
        <w:t>Zamawiający rekomenduje wykorzystanie formatów: .pdf, .</w:t>
      </w:r>
      <w:proofErr w:type="spellStart"/>
      <w:r w:rsidRPr="00290656">
        <w:rPr>
          <w:rFonts w:cstheme="minorHAnsi"/>
        </w:rPr>
        <w:t>doc</w:t>
      </w:r>
      <w:proofErr w:type="spellEnd"/>
      <w:r w:rsidRPr="00290656">
        <w:rPr>
          <w:rFonts w:cstheme="minorHAnsi"/>
        </w:rPr>
        <w:t>, .xls, .jpg (.</w:t>
      </w:r>
      <w:proofErr w:type="spellStart"/>
      <w:r w:rsidRPr="00290656">
        <w:rPr>
          <w:rFonts w:cstheme="minorHAnsi"/>
        </w:rPr>
        <w:t>jpeg</w:t>
      </w:r>
      <w:proofErr w:type="spellEnd"/>
      <w:r w:rsidRPr="00290656">
        <w:rPr>
          <w:rFonts w:cstheme="minorHAnsi"/>
        </w:rPr>
        <w:t>) ze szczególnym wskazaniem na .pdf;</w:t>
      </w:r>
    </w:p>
    <w:p w14:paraId="202C8D11"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w celu ewentualnej kompresji danych Zamawiający rekomenduje wykorzystanie jednego z formatów: .zip, .7Z;</w:t>
      </w:r>
    </w:p>
    <w:p w14:paraId="682C96EC" w14:textId="77777777" w:rsidR="00C80D5B" w:rsidRPr="00290656" w:rsidRDefault="00C80D5B" w:rsidP="00C80D5B">
      <w:pPr>
        <w:pStyle w:val="Akapitzlist"/>
        <w:numPr>
          <w:ilvl w:val="0"/>
          <w:numId w:val="48"/>
        </w:numPr>
        <w:suppressAutoHyphens/>
        <w:autoSpaceDN w:val="0"/>
        <w:spacing w:after="0" w:line="276" w:lineRule="auto"/>
        <w:contextualSpacing w:val="0"/>
        <w:textAlignment w:val="baseline"/>
        <w:rPr>
          <w:rFonts w:cstheme="minorHAnsi"/>
        </w:rPr>
      </w:pPr>
      <w:r w:rsidRPr="00290656">
        <w:rPr>
          <w:rFonts w:cstheme="minorHAnsi"/>
        </w:rPr>
        <w:lastRenderedPageBreak/>
        <w:t>wśród formatów powszechnych, a nie występujących w rozporządzeniu występują: .</w:t>
      </w:r>
      <w:proofErr w:type="spellStart"/>
      <w:r w:rsidRPr="00290656">
        <w:rPr>
          <w:rFonts w:cstheme="minorHAnsi"/>
        </w:rPr>
        <w:t>rar</w:t>
      </w:r>
      <w:proofErr w:type="spellEnd"/>
      <w:r w:rsidRPr="00290656">
        <w:rPr>
          <w:rFonts w:cstheme="minorHAnsi"/>
        </w:rPr>
        <w:t>, .gif, .</w:t>
      </w:r>
      <w:proofErr w:type="spellStart"/>
      <w:r w:rsidRPr="00290656">
        <w:rPr>
          <w:rFonts w:cstheme="minorHAnsi"/>
        </w:rPr>
        <w:t>bmp</w:t>
      </w:r>
      <w:proofErr w:type="spellEnd"/>
      <w:r w:rsidRPr="00290656">
        <w:rPr>
          <w:rFonts w:cstheme="minorHAnsi"/>
        </w:rPr>
        <w:t>, .</w:t>
      </w:r>
      <w:proofErr w:type="spellStart"/>
      <w:r w:rsidRPr="00290656">
        <w:rPr>
          <w:rFonts w:cstheme="minorHAnsi"/>
        </w:rPr>
        <w:t>numbers</w:t>
      </w:r>
      <w:proofErr w:type="spellEnd"/>
      <w:r w:rsidRPr="00290656">
        <w:rPr>
          <w:rFonts w:cstheme="minorHAnsi"/>
        </w:rPr>
        <w:t>, .</w:t>
      </w:r>
      <w:proofErr w:type="spellStart"/>
      <w:r w:rsidRPr="00290656">
        <w:rPr>
          <w:rFonts w:cstheme="minorHAnsi"/>
        </w:rPr>
        <w:t>pages</w:t>
      </w:r>
      <w:proofErr w:type="spellEnd"/>
      <w:r w:rsidRPr="00290656">
        <w:rPr>
          <w:rFonts w:cstheme="minorHAnsi"/>
        </w:rPr>
        <w:t>. Dokumenty złożone w takich plikach zostaną uznane za złożone nieskutecznie;</w:t>
      </w:r>
    </w:p>
    <w:p w14:paraId="11A6BC18"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290656">
        <w:rPr>
          <w:rFonts w:cstheme="minorHAnsi"/>
        </w:rPr>
        <w:t>eDoApp</w:t>
      </w:r>
      <w:proofErr w:type="spellEnd"/>
      <w:r w:rsidRPr="00290656">
        <w:rPr>
          <w:rFonts w:cstheme="minorHAnsi"/>
        </w:rPr>
        <w:t xml:space="preserve"> służącej do składania podpisu osobistego, który wynosi max 5MB;</w:t>
      </w:r>
    </w:p>
    <w:p w14:paraId="448AAED3"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656">
        <w:rPr>
          <w:rFonts w:cstheme="minorHAnsi"/>
        </w:rPr>
        <w:t>PAdES</w:t>
      </w:r>
      <w:proofErr w:type="spellEnd"/>
      <w:r w:rsidRPr="00290656">
        <w:rPr>
          <w:rFonts w:cstheme="minorHAnsi"/>
        </w:rPr>
        <w:t>;</w:t>
      </w:r>
    </w:p>
    <w:p w14:paraId="1761A0C8"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 xml:space="preserve">pliki w innych formatach niż PDF zaleca się opatrzyć zewnętrznym podpisem </w:t>
      </w:r>
      <w:proofErr w:type="spellStart"/>
      <w:r w:rsidRPr="00290656">
        <w:rPr>
          <w:rFonts w:cstheme="minorHAnsi"/>
        </w:rPr>
        <w:t>XAdES</w:t>
      </w:r>
      <w:proofErr w:type="spellEnd"/>
      <w:r w:rsidRPr="00290656">
        <w:rPr>
          <w:rFonts w:cstheme="minorHAnsi"/>
        </w:rPr>
        <w:t xml:space="preserve">. </w:t>
      </w:r>
      <w:r w:rsidRPr="00290656">
        <w:rPr>
          <w:rFonts w:cstheme="minorHAnsi"/>
          <w:b/>
        </w:rPr>
        <w:t>Wykonawca powinien pamiętać, aby plik z podpisem przekazywać łącznie z dokumentem podpisywanym</w:t>
      </w:r>
      <w:r w:rsidRPr="00290656">
        <w:rPr>
          <w:rFonts w:cstheme="minorHAnsi"/>
        </w:rPr>
        <w:t>;</w:t>
      </w:r>
    </w:p>
    <w:p w14:paraId="1761E11D"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105E1D0"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zaleca, aby Wykonawca z odpowiednim wyprzedzeniem przetestował możliwość prawidłowego wykorzystania wybranej metody podpisania plików oferty;</w:t>
      </w:r>
    </w:p>
    <w:p w14:paraId="79B4BEF4"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b/>
        </w:rPr>
      </w:pPr>
      <w:r w:rsidRPr="00290656">
        <w:rPr>
          <w:rFonts w:cstheme="minorHAnsi"/>
          <w:b/>
        </w:rPr>
        <w:t xml:space="preserve">zaleca się, aby komunikacja z wykonawcami odbywała się tylko na Platformie za pośrednictwem formularza </w:t>
      </w:r>
      <w:r w:rsidRPr="00290656">
        <w:rPr>
          <w:rFonts w:cstheme="minorHAnsi"/>
          <w:b/>
          <w:i/>
        </w:rPr>
        <w:t>“Wyślij wiadomość do zamawiającego”,</w:t>
      </w:r>
      <w:r w:rsidRPr="00290656">
        <w:rPr>
          <w:rFonts w:cstheme="minorHAnsi"/>
          <w:b/>
        </w:rPr>
        <w:t xml:space="preserve"> nie za pośrednictwem adresu email;</w:t>
      </w:r>
    </w:p>
    <w:p w14:paraId="260E810A"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ofertę należy przygotować z zachowaniem odpowiedniego odstępu czasu do zakończenia przyjmowania ofert/wniosków. Zaleca się złożenie oferty na 24 godziny przed terminem składania ofert/wniosków;</w:t>
      </w:r>
    </w:p>
    <w:p w14:paraId="157933C7"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podczas podpisywania plików zaleca się stosowanie algorytmu skrótu SHA2 zamiast SHA1;</w:t>
      </w:r>
    </w:p>
    <w:p w14:paraId="65C41648"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jeśli Wykonawca pakuje dokumenty np. w plik ZIP zaleca się wcześniejsze podpisanie każdego ze skompresowanych plików;</w:t>
      </w:r>
    </w:p>
    <w:p w14:paraId="2E97C2D1"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rekomenduje wykorzystanie podpisu z kwalifikowanym znacznikiem czasu;</w:t>
      </w:r>
    </w:p>
    <w:p w14:paraId="0F198CAB"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62362D33"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Wykonawca może zwrócić się do Zamawiającego  z wnioskiem o wyjaśnienie treści SWZ.</w:t>
      </w:r>
    </w:p>
    <w:p w14:paraId="5370D664"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14:paraId="2ADDA481"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13FCAB1A"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Przedłużenie terminu składania ofert, o których mowa w ust. 12, nie wpływa na bieg terminu składania wniosku o wyjaśnienie treści SWZ.</w:t>
      </w:r>
    </w:p>
    <w:p w14:paraId="5F3CCDCC"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Treść zapytań wraz z wyjaśnieniami Zamawiający udostępni Wykonawcom, bez ujawniania źródła zapytania,  na swojej stronie internetowej, na której prowadzi postępowanie.</w:t>
      </w:r>
    </w:p>
    <w:p w14:paraId="3AB004A5" w14:textId="77777777" w:rsidR="00C80D5B"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lastRenderedPageBreak/>
        <w:t>W przypadku rozbieżności pomiędzy treścią niniejszej SWZ, a treścią udzielonych odpowiedzi, jako obowiązującą należy przyjąć treść pisma zawierającego późniejsze oświadczenie Zamawiającego.</w:t>
      </w:r>
    </w:p>
    <w:p w14:paraId="34100F2C" w14:textId="15A7A841"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kern w:val="3"/>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14:paraId="6722DD2E" w14:textId="73347A69"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kern w:val="3"/>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14:paraId="3F8C1184" w14:textId="75226BA5" w:rsidR="00C80D5B" w:rsidRPr="00B862DB" w:rsidRDefault="00C80D5B" w:rsidP="00C80D5B">
      <w:pPr>
        <w:pStyle w:val="Akapitzlist"/>
        <w:numPr>
          <w:ilvl w:val="0"/>
          <w:numId w:val="45"/>
        </w:numPr>
        <w:spacing w:after="0"/>
        <w:jc w:val="both"/>
        <w:rPr>
          <w:rFonts w:eastAsia="Times New Roman" w:cstheme="minorHAnsi"/>
          <w:bCs/>
          <w:kern w:val="3"/>
          <w:lang w:eastAsia="pl-PL"/>
        </w:rPr>
      </w:pPr>
      <w:r w:rsidRPr="00B862DB">
        <w:rPr>
          <w:rFonts w:eastAsia="Times New Roman" w:cstheme="minorHAnsi"/>
          <w:b/>
          <w:bCs/>
          <w:kern w:val="3"/>
          <w:lang w:eastAsia="pl-PL"/>
        </w:rPr>
        <w:t xml:space="preserve">Ofertę składa się pod rygorem nieważności w formie elektronicznej (dokument z podpisem kwalifikowanym) lub w postaci elektronicznej opatrzonej podpisem zaufanym lub podpisem osobistym. </w:t>
      </w:r>
      <w:r w:rsidRPr="00B862DB">
        <w:rPr>
          <w:rFonts w:eastAsia="Times New Roman" w:cstheme="minorHAnsi"/>
          <w:bCs/>
          <w:kern w:val="3"/>
          <w:lang w:eastAsia="pl-PL"/>
        </w:rPr>
        <w:t>W procesie składania oferty na platformie, kwalifikowany podpis elektroniczny lub podpis zaufany lub podpis osobisty Wykonawca składa bezpośrednio na dokumencie, który następnie przesyła do systemu.</w:t>
      </w:r>
    </w:p>
    <w:p w14:paraId="7B88CCB1" w14:textId="50FB5A93"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A21970A" w14:textId="54A536C4" w:rsidR="00C80D5B" w:rsidRPr="00B862DB" w:rsidRDefault="00C80D5B" w:rsidP="00C80D5B">
      <w:pPr>
        <w:pStyle w:val="Akapitzlist"/>
        <w:numPr>
          <w:ilvl w:val="0"/>
          <w:numId w:val="45"/>
        </w:numPr>
        <w:spacing w:after="0"/>
        <w:jc w:val="both"/>
        <w:rPr>
          <w:rFonts w:cstheme="minorHAnsi"/>
          <w:b/>
        </w:rPr>
      </w:pPr>
      <w:r w:rsidRPr="00B862DB">
        <w:rPr>
          <w:rFonts w:eastAsia="Times New Roman" w:cstheme="minorHAnsi"/>
          <w:kern w:val="3"/>
          <w:lang w:eastAsia="pl-PL"/>
        </w:rPr>
        <w:t xml:space="preserve">Wykonawca składa ofertę z wymaganymi dokumentami za pośrednictwem </w:t>
      </w:r>
      <w:r w:rsidRPr="00B862DB">
        <w:rPr>
          <w:rFonts w:eastAsia="Times New Roman" w:cstheme="minorHAnsi"/>
          <w:b/>
          <w:kern w:val="3"/>
          <w:lang w:eastAsia="pl-PL"/>
        </w:rPr>
        <w:t xml:space="preserve">platformazakupowa.pl pod adresem: </w:t>
      </w:r>
      <w:hyperlink r:id="rId14" w:history="1">
        <w:r w:rsidRPr="00B862DB">
          <w:rPr>
            <w:rStyle w:val="Hipercze"/>
            <w:rFonts w:eastAsia="Times New Roman" w:cstheme="minorHAnsi"/>
            <w:b/>
            <w:color w:val="auto"/>
            <w:kern w:val="3"/>
          </w:rPr>
          <w:t>https://platformazakupowa.pl/pn/starebogaczowice</w:t>
        </w:r>
      </w:hyperlink>
      <w:r w:rsidRPr="00B862DB">
        <w:rPr>
          <w:rFonts w:cstheme="minorHAnsi"/>
          <w:b/>
        </w:rPr>
        <w:t xml:space="preserve"> </w:t>
      </w:r>
    </w:p>
    <w:p w14:paraId="05AC347A" w14:textId="21077D32"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Oferta powinna być:</w:t>
      </w:r>
    </w:p>
    <w:p w14:paraId="3A65D7A1" w14:textId="77777777" w:rsidR="00C80D5B" w:rsidRPr="00B862DB" w:rsidRDefault="00C80D5B" w:rsidP="00E64437">
      <w:pPr>
        <w:pStyle w:val="Akapitzlist"/>
        <w:spacing w:after="0"/>
        <w:jc w:val="both"/>
        <w:rPr>
          <w:rFonts w:eastAsia="Times New Roman" w:cstheme="minorHAnsi"/>
          <w:kern w:val="3"/>
          <w:lang w:eastAsia="pl-PL"/>
        </w:rPr>
      </w:pPr>
      <w:r w:rsidRPr="00B862DB">
        <w:rPr>
          <w:rFonts w:eastAsia="Times New Roman" w:cstheme="minorHAnsi"/>
          <w:kern w:val="3"/>
          <w:lang w:eastAsia="pl-PL"/>
        </w:rPr>
        <w:t>a) sporządzona na podstawie załączników niniejszej SWZ w języku polskim,</w:t>
      </w:r>
    </w:p>
    <w:p w14:paraId="700E14E0" w14:textId="77777777" w:rsidR="00C80D5B" w:rsidRPr="00B862DB" w:rsidRDefault="00C80D5B" w:rsidP="00E64437">
      <w:pPr>
        <w:pStyle w:val="Akapitzlist"/>
        <w:spacing w:after="0"/>
        <w:jc w:val="both"/>
        <w:rPr>
          <w:rFonts w:eastAsia="Times New Roman" w:cstheme="minorHAnsi"/>
          <w:kern w:val="3"/>
          <w:lang w:eastAsia="pl-PL"/>
        </w:rPr>
      </w:pPr>
      <w:r w:rsidRPr="00B862DB">
        <w:rPr>
          <w:rFonts w:eastAsia="Times New Roman" w:cstheme="minorHAnsi"/>
          <w:kern w:val="3"/>
          <w:lang w:eastAsia="pl-PL"/>
        </w:rPr>
        <w:t>b) złożona przy użyciu środków komunikacji elektronicznej tzn. za pośrednictwem platformazakupowa.pl,</w:t>
      </w:r>
    </w:p>
    <w:p w14:paraId="6743C9F6" w14:textId="77777777" w:rsidR="00C80D5B" w:rsidRPr="00B862DB" w:rsidRDefault="00C80D5B" w:rsidP="00E64437">
      <w:pPr>
        <w:pStyle w:val="Akapitzlist"/>
        <w:spacing w:after="0"/>
        <w:jc w:val="both"/>
        <w:rPr>
          <w:rFonts w:eastAsia="Times New Roman" w:cstheme="minorHAnsi"/>
          <w:kern w:val="3"/>
          <w:lang w:eastAsia="pl-PL"/>
        </w:rPr>
      </w:pPr>
      <w:r w:rsidRPr="00B862DB">
        <w:rPr>
          <w:rFonts w:eastAsia="Times New Roman" w:cstheme="minorHAnsi"/>
          <w:kern w:val="3"/>
          <w:lang w:eastAsia="pl-PL"/>
        </w:rPr>
        <w:t xml:space="preserve">c) podpisana kwalifikowanym podpisem elektronicznym lub podpisem zaufanym lub podpisem osobistym przez osobę/osoby upoważnioną/upoważnione </w:t>
      </w:r>
    </w:p>
    <w:p w14:paraId="2EA7D47C" w14:textId="13555B39"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Oferta musi być kompletna i jednoznaczna, a Wykonawca pokrywa wszelkie koszty związane z jej przygotowaniem.</w:t>
      </w:r>
    </w:p>
    <w:p w14:paraId="778F6505" w14:textId="0B905FA4"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 xml:space="preserve">Podpisy kwalifikowane wykorzystywane przez wykonawców do podpisywania wszelkich plików muszą spełniać </w:t>
      </w:r>
      <w:r w:rsidRPr="00B862DB">
        <w:rPr>
          <w:rFonts w:eastAsia="Times New Roman" w:cstheme="minorHAnsi"/>
          <w:i/>
          <w:kern w:val="3"/>
          <w:lang w:eastAsia="pl-PL"/>
        </w:rPr>
        <w:t>“Rozporządzenie Parlamentu Europejskiego i Rady w sprawie identyfikacji elektronicznej i usług zaufania w odniesieniu do transakcji elektronicznych na rynku wewnętrznym (</w:t>
      </w:r>
      <w:proofErr w:type="spellStart"/>
      <w:r w:rsidRPr="00B862DB">
        <w:rPr>
          <w:rFonts w:eastAsia="Times New Roman" w:cstheme="minorHAnsi"/>
          <w:i/>
          <w:kern w:val="3"/>
          <w:lang w:eastAsia="pl-PL"/>
        </w:rPr>
        <w:t>eIDAS</w:t>
      </w:r>
      <w:proofErr w:type="spellEnd"/>
      <w:r w:rsidRPr="00B862DB">
        <w:rPr>
          <w:rFonts w:eastAsia="Times New Roman" w:cstheme="minorHAnsi"/>
          <w:i/>
          <w:kern w:val="3"/>
          <w:lang w:eastAsia="pl-PL"/>
        </w:rPr>
        <w:t>) (UE) nr 910/2014 - od 1 lipca 2016 roku”.</w:t>
      </w:r>
    </w:p>
    <w:p w14:paraId="53237810" w14:textId="0F0E6C7F" w:rsidR="00C80D5B" w:rsidRPr="00B862DB" w:rsidRDefault="00C80D5B" w:rsidP="00C80D5B">
      <w:pPr>
        <w:pStyle w:val="Akapitzlist"/>
        <w:numPr>
          <w:ilvl w:val="0"/>
          <w:numId w:val="45"/>
        </w:numPr>
        <w:spacing w:after="0"/>
        <w:jc w:val="both"/>
        <w:rPr>
          <w:rFonts w:eastAsia="Times New Roman" w:cstheme="minorHAnsi"/>
          <w:b/>
          <w:kern w:val="3"/>
          <w:lang w:eastAsia="pl-PL"/>
        </w:rPr>
      </w:pPr>
      <w:r w:rsidRPr="00B862DB">
        <w:rPr>
          <w:rFonts w:eastAsia="Times New Roman" w:cstheme="minorHAnsi"/>
          <w:b/>
          <w:kern w:val="3"/>
          <w:lang w:eastAsia="pl-PL"/>
        </w:rPr>
        <w:t xml:space="preserve">W przypadku wykorzystania formatu podpisu </w:t>
      </w:r>
      <w:proofErr w:type="spellStart"/>
      <w:r w:rsidRPr="00B862DB">
        <w:rPr>
          <w:rFonts w:eastAsia="Times New Roman" w:cstheme="minorHAnsi"/>
          <w:b/>
          <w:kern w:val="3"/>
          <w:lang w:eastAsia="pl-PL"/>
        </w:rPr>
        <w:t>XAdES</w:t>
      </w:r>
      <w:proofErr w:type="spellEnd"/>
      <w:r w:rsidRPr="00B862DB">
        <w:rPr>
          <w:rFonts w:eastAsia="Times New Roman" w:cstheme="minorHAnsi"/>
          <w:b/>
          <w:kern w:val="3"/>
          <w:lang w:eastAsia="pl-PL"/>
        </w:rPr>
        <w:t xml:space="preserve"> zewnętrzny. Zamawiający wymaga dołączenia odpowiedniej ilości plików, tj. podpisywanych plików z danymi oraz plików podpisu w formacie </w:t>
      </w:r>
      <w:proofErr w:type="spellStart"/>
      <w:r w:rsidRPr="00B862DB">
        <w:rPr>
          <w:rFonts w:eastAsia="Times New Roman" w:cstheme="minorHAnsi"/>
          <w:b/>
          <w:kern w:val="3"/>
          <w:lang w:eastAsia="pl-PL"/>
        </w:rPr>
        <w:t>XAdES</w:t>
      </w:r>
      <w:proofErr w:type="spellEnd"/>
      <w:r w:rsidRPr="00B862DB">
        <w:rPr>
          <w:rFonts w:eastAsia="Times New Roman" w:cstheme="minorHAnsi"/>
          <w:b/>
          <w:kern w:val="3"/>
          <w:lang w:eastAsia="pl-PL"/>
        </w:rPr>
        <w:t>.</w:t>
      </w:r>
    </w:p>
    <w:p w14:paraId="12C1D269" w14:textId="52DBBFF7"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kern w:val="3"/>
          <w:lang w:eastAsia="pl-PL"/>
        </w:rPr>
        <w:t>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nieuczciwej konkurencji (Dz. U. z 202</w:t>
      </w:r>
      <w:r w:rsidR="00AA0D63">
        <w:rPr>
          <w:rFonts w:eastAsia="Times New Roman" w:cstheme="minorHAnsi"/>
          <w:kern w:val="3"/>
          <w:lang w:eastAsia="pl-PL"/>
        </w:rPr>
        <w:t>2</w:t>
      </w:r>
      <w:r w:rsidRPr="00B862DB">
        <w:rPr>
          <w:rFonts w:eastAsia="Times New Roman" w:cstheme="minorHAnsi"/>
          <w:kern w:val="3"/>
          <w:lang w:eastAsia="pl-PL"/>
        </w:rPr>
        <w:t xml:space="preserve"> r., poz. 1</w:t>
      </w:r>
      <w:r w:rsidR="00AA0D63">
        <w:rPr>
          <w:rFonts w:eastAsia="Times New Roman" w:cstheme="minorHAnsi"/>
          <w:kern w:val="3"/>
          <w:lang w:eastAsia="pl-PL"/>
        </w:rPr>
        <w:t>23</w:t>
      </w:r>
      <w:r w:rsidRPr="00B862DB">
        <w:rPr>
          <w:rFonts w:eastAsia="Times New Roman" w:cstheme="minorHAnsi"/>
          <w:kern w:val="3"/>
          <w:lang w:eastAsia="pl-PL"/>
        </w:rPr>
        <w:t xml:space="preserve">3 ze zm.), </w:t>
      </w:r>
      <w:r w:rsidRPr="00B862DB">
        <w:rPr>
          <w:rFonts w:eastAsia="Times New Roman" w:cstheme="minorHAnsi"/>
          <w:b/>
          <w:kern w:val="3"/>
          <w:lang w:eastAsia="pl-PL"/>
        </w:rPr>
        <w:t xml:space="preserve">pod warunkiem jednak, że równocześnie wykaże, iż zastrzeżone informacje </w:t>
      </w:r>
      <w:r w:rsidRPr="00B862DB">
        <w:rPr>
          <w:rFonts w:eastAsia="Times New Roman" w:cstheme="minorHAnsi"/>
          <w:b/>
          <w:kern w:val="3"/>
          <w:lang w:eastAsia="pl-PL"/>
        </w:rPr>
        <w:lastRenderedPageBreak/>
        <w:t>stanowią tajemnicę przedsiębiorstwa</w:t>
      </w:r>
      <w:r w:rsidRPr="00B862DB">
        <w:rPr>
          <w:rFonts w:eastAsia="Times New Roman" w:cstheme="minorHAnsi"/>
          <w:kern w:val="3"/>
          <w:lang w:eastAsia="pl-PL"/>
        </w:rPr>
        <w:t>. Ww. oświadczenie powinno być podpisane przez właściwą osobę zgodnie z zasadami reprezentacji.</w:t>
      </w:r>
    </w:p>
    <w:p w14:paraId="30B1BC65"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14:paraId="2D9535A6"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Zamawiający nie ponosi odpowiedzialności za niewłaściwe zabezpieczenie przez Wykonawcę dokumentów określonych jako tajne.</w:t>
      </w:r>
    </w:p>
    <w:p w14:paraId="5037FBAB"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 xml:space="preserve">Jeżeli zastrzeżone przez Wykonawcę informacje nie stanowią tajemnicy przedsiębiorstwa lub są jawne na podstawie przepisów ustawy </w:t>
      </w:r>
      <w:proofErr w:type="spellStart"/>
      <w:r w:rsidRPr="00B862DB">
        <w:rPr>
          <w:rFonts w:eastAsia="NSimSun" w:cstheme="minorHAnsi"/>
          <w:kern w:val="3"/>
          <w:lang w:eastAsia="zh-CN" w:bidi="hi-IN"/>
        </w:rPr>
        <w:t>Pzp</w:t>
      </w:r>
      <w:proofErr w:type="spellEnd"/>
      <w:r w:rsidRPr="00B862DB">
        <w:rPr>
          <w:rFonts w:eastAsia="NSimSun" w:cstheme="minorHAnsi"/>
          <w:kern w:val="3"/>
          <w:lang w:eastAsia="zh-CN" w:bidi="hi-IN"/>
        </w:rPr>
        <w:t xml:space="preserve"> lub odrębnych przepisów, Zamawiający zobowiązany jest do ujawnienia tych informacji w ramach prowadzonego postępowania o udzielenie zamówienia publicznego.</w:t>
      </w:r>
    </w:p>
    <w:p w14:paraId="0EBEAB36"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43BAF329" w14:textId="18A2DC40" w:rsidR="00C80D5B" w:rsidRPr="00B862DB" w:rsidRDefault="00C80D5B" w:rsidP="00E64437">
      <w:pPr>
        <w:pStyle w:val="Akapitzlist"/>
        <w:spacing w:after="0"/>
        <w:jc w:val="both"/>
        <w:rPr>
          <w:rFonts w:cstheme="minorHAnsi"/>
        </w:rPr>
      </w:pPr>
      <w:r w:rsidRPr="00B862DB">
        <w:rPr>
          <w:rFonts w:eastAsia="Times New Roman" w:cstheme="minorHAnsi"/>
          <w:bCs/>
          <w:kern w:val="3"/>
          <w:lang w:eastAsia="pl-PL"/>
        </w:rPr>
        <w:t>Zamawiający informuje, że w przypadku kiedy Wykonawca otrzyma od niego wezwanie w trybie</w:t>
      </w:r>
      <w:r w:rsidR="00687E8A">
        <w:rPr>
          <w:rFonts w:eastAsia="Times New Roman" w:cstheme="minorHAnsi"/>
          <w:bCs/>
          <w:kern w:val="3"/>
          <w:lang w:eastAsia="pl-PL"/>
        </w:rPr>
        <w:t xml:space="preserve"> </w:t>
      </w:r>
      <w:r w:rsidRPr="00B862DB">
        <w:rPr>
          <w:rFonts w:eastAsia="Times New Roman" w:cstheme="minorHAnsi"/>
          <w:bCs/>
          <w:kern w:val="3"/>
          <w:lang w:eastAsia="pl-PL"/>
        </w:rPr>
        <w:t xml:space="preserve">art. 224 ustawy </w:t>
      </w:r>
      <w:proofErr w:type="spellStart"/>
      <w:r w:rsidRPr="00B862DB">
        <w:rPr>
          <w:rFonts w:eastAsia="Times New Roman" w:cstheme="minorHAnsi"/>
          <w:bCs/>
          <w:kern w:val="3"/>
          <w:lang w:eastAsia="pl-PL"/>
        </w:rPr>
        <w:t>Pzp</w:t>
      </w:r>
      <w:proofErr w:type="spellEnd"/>
      <w:r w:rsidRPr="00B862DB">
        <w:rPr>
          <w:rFonts w:eastAsia="Times New Roman" w:cstheme="minorHAnsi"/>
          <w:bCs/>
          <w:kern w:val="3"/>
          <w:lang w:eastAsia="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60F3CBD" w14:textId="1BC750EB"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15" w:history="1">
        <w:r w:rsidRPr="00B862DB">
          <w:rPr>
            <w:rStyle w:val="Hipercze"/>
            <w:rFonts w:eastAsia="Times New Roman" w:cstheme="minorHAnsi"/>
            <w:color w:val="auto"/>
            <w:kern w:val="3"/>
          </w:rPr>
          <w:t>https://platformazakupowa.pl/strona/45-instrukcje</w:t>
        </w:r>
      </w:hyperlink>
      <w:r w:rsidRPr="00B862DB">
        <w:rPr>
          <w:rFonts w:eastAsia="Times New Roman" w:cstheme="minorHAnsi"/>
          <w:kern w:val="3"/>
          <w:lang w:eastAsia="pl-PL"/>
        </w:rPr>
        <w:t xml:space="preserve"> </w:t>
      </w:r>
    </w:p>
    <w:p w14:paraId="419A1E7D" w14:textId="2B24B53B"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Podmiotowe środki dowodowe lub inne dokumenty, tym dokumenty potwierdzające umocowanie do reprezentowania, sporządzone w języku obcym przekazuje się wraz z tłumaczeniem na język polski.</w:t>
      </w:r>
    </w:p>
    <w:p w14:paraId="509076C1" w14:textId="3ECB45C0"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Maksymalny rozmiar jednego pliku przesyłanego za pośrednictwem dedykowanych formularzy do: złożenia, zmiany, wycofania oferty wynosi 150 MB natomiast przy komunikacji wielkość pliku to maksymalnie 500 MB.</w:t>
      </w:r>
    </w:p>
    <w:p w14:paraId="79FC2523" w14:textId="77777777" w:rsidR="00C80D5B" w:rsidRPr="00B862DB" w:rsidRDefault="00C80D5B" w:rsidP="00C872CC">
      <w:pPr>
        <w:pStyle w:val="Akapitzlist"/>
        <w:suppressAutoHyphens/>
        <w:autoSpaceDN w:val="0"/>
        <w:spacing w:after="0" w:line="276" w:lineRule="auto"/>
        <w:ind w:left="360"/>
        <w:contextualSpacing w:val="0"/>
        <w:jc w:val="both"/>
        <w:textAlignment w:val="baseline"/>
        <w:rPr>
          <w:rFonts w:cstheme="minorHAnsi"/>
        </w:rPr>
      </w:pPr>
    </w:p>
    <w:p w14:paraId="0DAEF93F" w14:textId="77777777" w:rsidR="00C80D5B" w:rsidRPr="0074782B" w:rsidRDefault="00C80D5B" w:rsidP="00C80D5B"/>
    <w:p w14:paraId="4FE627A1" w14:textId="77777777" w:rsidR="00EB4D1F" w:rsidRPr="008919C2" w:rsidRDefault="00EB4D1F"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VII. OSOBY UPRAWNIONE DO KOMUNIKOWANIA SIĘ Z WYKONAWCAMI</w:t>
      </w:r>
    </w:p>
    <w:p w14:paraId="4B8B31B1" w14:textId="3EA2F4E7" w:rsidR="00EB4D1F" w:rsidRPr="006B242E" w:rsidRDefault="00EB4D1F" w:rsidP="009F0D36">
      <w:pPr>
        <w:pStyle w:val="Teksttreci20"/>
        <w:numPr>
          <w:ilvl w:val="0"/>
          <w:numId w:val="27"/>
        </w:numPr>
        <w:shd w:val="clear" w:color="auto" w:fill="auto"/>
        <w:tabs>
          <w:tab w:val="left" w:pos="1478"/>
        </w:tabs>
        <w:spacing w:after="655" w:line="269" w:lineRule="exact"/>
        <w:rPr>
          <w:rFonts w:asciiTheme="minorHAnsi" w:hAnsiTheme="minorHAnsi" w:cstheme="minorHAnsi"/>
          <w:sz w:val="22"/>
          <w:szCs w:val="22"/>
        </w:rPr>
      </w:pPr>
      <w:r w:rsidRPr="008919C2">
        <w:rPr>
          <w:rFonts w:asciiTheme="minorHAnsi" w:hAnsiTheme="minorHAnsi" w:cstheme="minorHAnsi"/>
          <w:sz w:val="22"/>
          <w:szCs w:val="22"/>
        </w:rPr>
        <w:t xml:space="preserve">Osobą uprawnioną do kontaktów z Wykonawcami ze strony Zamawiającego </w:t>
      </w:r>
      <w:r w:rsidRPr="006B242E">
        <w:rPr>
          <w:rFonts w:asciiTheme="minorHAnsi" w:hAnsiTheme="minorHAnsi" w:cstheme="minorHAnsi"/>
          <w:sz w:val="22"/>
          <w:szCs w:val="22"/>
        </w:rPr>
        <w:t>jes</w:t>
      </w:r>
      <w:r w:rsidR="00583567" w:rsidRPr="006B242E">
        <w:rPr>
          <w:rFonts w:asciiTheme="minorHAnsi" w:hAnsiTheme="minorHAnsi" w:cstheme="minorHAnsi"/>
          <w:sz w:val="22"/>
          <w:szCs w:val="22"/>
        </w:rPr>
        <w:t xml:space="preserve">t </w:t>
      </w:r>
      <w:r w:rsidR="00604635">
        <w:rPr>
          <w:rFonts w:asciiTheme="minorHAnsi" w:hAnsiTheme="minorHAnsi" w:cstheme="minorHAnsi"/>
          <w:sz w:val="22"/>
          <w:szCs w:val="22"/>
        </w:rPr>
        <w:t xml:space="preserve">Jacek Kalus, </w:t>
      </w:r>
      <w:r w:rsidR="00583567" w:rsidRPr="006B242E">
        <w:rPr>
          <w:rFonts w:asciiTheme="minorHAnsi" w:hAnsiTheme="minorHAnsi" w:cstheme="minorHAnsi"/>
          <w:sz w:val="22"/>
          <w:szCs w:val="22"/>
        </w:rPr>
        <w:t>Anna</w:t>
      </w:r>
      <w:r w:rsidR="004444E3">
        <w:rPr>
          <w:rFonts w:asciiTheme="minorHAnsi" w:hAnsiTheme="minorHAnsi" w:cstheme="minorHAnsi"/>
          <w:sz w:val="22"/>
          <w:szCs w:val="22"/>
        </w:rPr>
        <w:t xml:space="preserve"> Karczmarz.</w:t>
      </w:r>
    </w:p>
    <w:p w14:paraId="35FE23DA" w14:textId="77777777" w:rsidR="000940E9" w:rsidRPr="008919C2" w:rsidRDefault="000940E9" w:rsidP="000940E9">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VIII. TERMIN ZWIĄZANIA Z OFERTĄ</w:t>
      </w:r>
    </w:p>
    <w:p w14:paraId="71B21FC9" w14:textId="77777777" w:rsidR="000940E9"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Termin związania z ofertą: 30 dni od dnia upływu terminu składania ofert, przy czym pierwszym dniem terminu związania ofertą jest dzień, w którym upływa termin składania ofert.</w:t>
      </w:r>
    </w:p>
    <w:p w14:paraId="597A47B2" w14:textId="2DAEAA97" w:rsidR="000940E9"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Wykonawca jest związany z ofertą: </w:t>
      </w:r>
      <w:r w:rsidR="00352BD6">
        <w:rPr>
          <w:rFonts w:asciiTheme="minorHAnsi" w:hAnsiTheme="minorHAnsi" w:cstheme="minorHAnsi"/>
          <w:b/>
          <w:color w:val="FF0000"/>
          <w:sz w:val="22"/>
          <w:szCs w:val="22"/>
        </w:rPr>
        <w:t xml:space="preserve">do </w:t>
      </w:r>
      <w:r w:rsidR="00DE7013">
        <w:rPr>
          <w:rFonts w:asciiTheme="minorHAnsi" w:hAnsiTheme="minorHAnsi" w:cstheme="minorHAnsi"/>
          <w:b/>
          <w:color w:val="FF0000"/>
          <w:sz w:val="22"/>
          <w:szCs w:val="22"/>
        </w:rPr>
        <w:t>24.</w:t>
      </w:r>
      <w:r w:rsidR="00AA0D63">
        <w:rPr>
          <w:rFonts w:asciiTheme="minorHAnsi" w:hAnsiTheme="minorHAnsi" w:cstheme="minorHAnsi"/>
          <w:b/>
          <w:color w:val="FF0000"/>
          <w:sz w:val="22"/>
          <w:szCs w:val="22"/>
        </w:rPr>
        <w:t>10</w:t>
      </w:r>
      <w:r w:rsidRPr="00CC06C2">
        <w:rPr>
          <w:rFonts w:asciiTheme="minorHAnsi" w:hAnsiTheme="minorHAnsi" w:cstheme="minorHAnsi"/>
          <w:b/>
          <w:color w:val="FF0000"/>
          <w:sz w:val="22"/>
          <w:szCs w:val="22"/>
        </w:rPr>
        <w:t>.202</w:t>
      </w:r>
      <w:r w:rsidR="00931E20">
        <w:rPr>
          <w:rFonts w:asciiTheme="minorHAnsi" w:hAnsiTheme="minorHAnsi" w:cstheme="minorHAnsi"/>
          <w:b/>
          <w:color w:val="FF0000"/>
          <w:sz w:val="22"/>
          <w:szCs w:val="22"/>
        </w:rPr>
        <w:t>3</w:t>
      </w:r>
      <w:r w:rsidR="00152293" w:rsidRPr="00CC06C2">
        <w:rPr>
          <w:rFonts w:asciiTheme="minorHAnsi" w:hAnsiTheme="minorHAnsi" w:cstheme="minorHAnsi"/>
          <w:b/>
          <w:color w:val="FF0000"/>
          <w:sz w:val="22"/>
          <w:szCs w:val="22"/>
        </w:rPr>
        <w:t xml:space="preserve"> </w:t>
      </w:r>
      <w:r w:rsidRPr="00CC06C2">
        <w:rPr>
          <w:rFonts w:asciiTheme="minorHAnsi" w:hAnsiTheme="minorHAnsi" w:cstheme="minorHAnsi"/>
          <w:b/>
          <w:color w:val="FF0000"/>
          <w:sz w:val="22"/>
          <w:szCs w:val="22"/>
        </w:rPr>
        <w:t>r</w:t>
      </w:r>
      <w:r w:rsidR="00152293" w:rsidRPr="00CC06C2">
        <w:rPr>
          <w:rFonts w:asciiTheme="minorHAnsi" w:hAnsiTheme="minorHAnsi" w:cstheme="minorHAnsi"/>
          <w:b/>
          <w:color w:val="FF0000"/>
          <w:sz w:val="22"/>
          <w:szCs w:val="22"/>
        </w:rPr>
        <w:t>.</w:t>
      </w:r>
      <w:r w:rsidRPr="00CC06C2">
        <w:rPr>
          <w:rFonts w:asciiTheme="minorHAnsi" w:hAnsiTheme="minorHAnsi" w:cstheme="minorHAnsi"/>
          <w:b/>
          <w:sz w:val="22"/>
          <w:szCs w:val="22"/>
        </w:rPr>
        <w:t>,</w:t>
      </w:r>
    </w:p>
    <w:p w14:paraId="431D643C" w14:textId="77777777" w:rsidR="000940E9"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zwróci się jednokrotnie do </w:t>
      </w:r>
      <w:r w:rsidRPr="008919C2">
        <w:rPr>
          <w:rFonts w:asciiTheme="minorHAnsi" w:hAnsiTheme="minorHAnsi" w:cstheme="minorHAnsi"/>
          <w:sz w:val="22"/>
          <w:szCs w:val="22"/>
        </w:rPr>
        <w:lastRenderedPageBreak/>
        <w:t>Wykonawców o wyrażenie zgody na przedłużenie tego terminu o wskazany przez niego okres, nie dłuższy niż 30 dni.</w:t>
      </w:r>
    </w:p>
    <w:p w14:paraId="599B3334" w14:textId="77777777" w:rsidR="00EB4D1F"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Przedłużenie terminu związania ofertą, o którym mowa w pkt 2, wymaga złożenia przez Wykonawcę pisemnego oświadczenia o wyrażeniu zgody na przedłużenie terminu związania </w:t>
      </w:r>
      <w:r w:rsidR="00443B1A">
        <w:rPr>
          <w:rFonts w:asciiTheme="minorHAnsi" w:hAnsiTheme="minorHAnsi" w:cstheme="minorHAnsi"/>
          <w:sz w:val="22"/>
          <w:szCs w:val="22"/>
        </w:rPr>
        <w:br/>
      </w:r>
      <w:r w:rsidRPr="008919C2">
        <w:rPr>
          <w:rFonts w:asciiTheme="minorHAnsi" w:hAnsiTheme="minorHAnsi" w:cstheme="minorHAnsi"/>
          <w:sz w:val="22"/>
          <w:szCs w:val="22"/>
        </w:rPr>
        <w:t>ofertą.</w:t>
      </w:r>
    </w:p>
    <w:p w14:paraId="320830D3" w14:textId="77777777" w:rsidR="00464312" w:rsidRDefault="00464312" w:rsidP="000940E9">
      <w:pPr>
        <w:pStyle w:val="Standard"/>
        <w:spacing w:line="276" w:lineRule="auto"/>
        <w:jc w:val="both"/>
        <w:rPr>
          <w:rFonts w:asciiTheme="minorHAnsi" w:hAnsiTheme="minorHAnsi" w:cstheme="minorHAnsi"/>
          <w:b/>
          <w:sz w:val="22"/>
          <w:szCs w:val="22"/>
        </w:rPr>
      </w:pPr>
    </w:p>
    <w:p w14:paraId="7F45EDCF" w14:textId="77777777" w:rsidR="000940E9" w:rsidRPr="008919C2" w:rsidRDefault="000940E9" w:rsidP="000940E9">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IX. OPIS SPOSOBU PRZYGOTOWANIA OFERTY I TERMIN SKŁADANIA OFERT</w:t>
      </w:r>
    </w:p>
    <w:p w14:paraId="38C11244" w14:textId="7777777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Każdy Wykonawca może złożyć tylko jedną ofertę - złożenie większej liczby ofert lub oferty zawierającej rozwiązania alternatywne lub oferty wariantowej spowoduje odrzucenie wszystkich ofert złożonych przez danego Wykonawcę.</w:t>
      </w:r>
    </w:p>
    <w:p w14:paraId="61E67C1D" w14:textId="7777777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Ofertę należy przygotować w języku polskim, według wymag</w:t>
      </w:r>
      <w:r w:rsidR="005C74B5">
        <w:rPr>
          <w:rFonts w:asciiTheme="minorHAnsi" w:hAnsiTheme="minorHAnsi" w:cstheme="minorHAnsi"/>
          <w:sz w:val="22"/>
          <w:szCs w:val="22"/>
        </w:rPr>
        <w:t>ań określonych w niniejszym SWZ</w:t>
      </w:r>
      <w:r w:rsidRPr="008919C2">
        <w:rPr>
          <w:rFonts w:asciiTheme="minorHAnsi" w:hAnsiTheme="minorHAnsi" w:cstheme="minorHAnsi"/>
          <w:sz w:val="22"/>
          <w:szCs w:val="22"/>
        </w:rPr>
        <w:t>.</w:t>
      </w:r>
    </w:p>
    <w:p w14:paraId="62345454" w14:textId="4C191E1D" w:rsidR="000940E9" w:rsidRPr="008919C2" w:rsidRDefault="000940E9" w:rsidP="009F0D36">
      <w:pPr>
        <w:pStyle w:val="Standard"/>
        <w:numPr>
          <w:ilvl w:val="0"/>
          <w:numId w:val="8"/>
        </w:numPr>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 xml:space="preserve">Ofertę należy złożyć w terminie do dnia: </w:t>
      </w:r>
      <w:r w:rsidR="00DE7013">
        <w:rPr>
          <w:rFonts w:asciiTheme="minorHAnsi" w:hAnsiTheme="minorHAnsi" w:cstheme="minorHAnsi"/>
          <w:b/>
          <w:color w:val="FF0000"/>
          <w:sz w:val="22"/>
          <w:szCs w:val="22"/>
        </w:rPr>
        <w:t>25.0</w:t>
      </w:r>
      <w:r w:rsidR="00AA0D63">
        <w:rPr>
          <w:rFonts w:asciiTheme="minorHAnsi" w:hAnsiTheme="minorHAnsi" w:cstheme="minorHAnsi"/>
          <w:b/>
          <w:color w:val="FF0000"/>
          <w:sz w:val="22"/>
          <w:szCs w:val="22"/>
        </w:rPr>
        <w:t>9</w:t>
      </w:r>
      <w:r w:rsidR="00D20F01">
        <w:rPr>
          <w:rFonts w:asciiTheme="minorHAnsi" w:hAnsiTheme="minorHAnsi" w:cstheme="minorHAnsi"/>
          <w:b/>
          <w:color w:val="FF0000"/>
          <w:sz w:val="22"/>
          <w:szCs w:val="22"/>
        </w:rPr>
        <w:t>.202</w:t>
      </w:r>
      <w:r w:rsidR="00931E20">
        <w:rPr>
          <w:rFonts w:asciiTheme="minorHAnsi" w:hAnsiTheme="minorHAnsi" w:cstheme="minorHAnsi"/>
          <w:b/>
          <w:color w:val="FF0000"/>
          <w:sz w:val="22"/>
          <w:szCs w:val="22"/>
        </w:rPr>
        <w:t>3</w:t>
      </w:r>
      <w:r w:rsidR="00D20F01">
        <w:rPr>
          <w:rFonts w:asciiTheme="minorHAnsi" w:hAnsiTheme="minorHAnsi" w:cstheme="minorHAnsi"/>
          <w:b/>
          <w:color w:val="FF0000"/>
          <w:sz w:val="22"/>
          <w:szCs w:val="22"/>
        </w:rPr>
        <w:t xml:space="preserve"> r. do godz. 10</w:t>
      </w:r>
      <w:r w:rsidRPr="00152293">
        <w:rPr>
          <w:rFonts w:asciiTheme="minorHAnsi" w:hAnsiTheme="minorHAnsi" w:cstheme="minorHAnsi"/>
          <w:b/>
          <w:color w:val="FF0000"/>
          <w:sz w:val="22"/>
          <w:szCs w:val="22"/>
        </w:rPr>
        <w:t>:00</w:t>
      </w:r>
    </w:p>
    <w:p w14:paraId="0C93F4A8" w14:textId="34D238B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Oferty zostaną otwarte za pośrednictwem</w:t>
      </w:r>
      <w:r w:rsidR="00E64437">
        <w:rPr>
          <w:rFonts w:asciiTheme="minorHAnsi" w:hAnsiTheme="minorHAnsi" w:cstheme="minorHAnsi"/>
          <w:sz w:val="22"/>
          <w:szCs w:val="22"/>
        </w:rPr>
        <w:t xml:space="preserve"> : </w:t>
      </w:r>
      <w:hyperlink r:id="rId16" w:history="1">
        <w:r w:rsidR="00E64437" w:rsidRPr="00FC5B86">
          <w:rPr>
            <w:rStyle w:val="Hipercze"/>
            <w:rFonts w:asciiTheme="minorHAnsi" w:eastAsia="Times New Roman" w:hAnsiTheme="minorHAnsi" w:cstheme="minorHAnsi"/>
            <w:b/>
          </w:rPr>
          <w:t>https://platformazakupowa.pl/pn/starebogaczowice</w:t>
        </w:r>
      </w:hyperlink>
      <w:r w:rsidRPr="008919C2">
        <w:rPr>
          <w:rFonts w:asciiTheme="minorHAnsi" w:hAnsiTheme="minorHAnsi" w:cstheme="minorHAnsi"/>
          <w:sz w:val="22"/>
          <w:szCs w:val="22"/>
        </w:rPr>
        <w:t>, niezwłocznie po upływie terminu składania ofert, nie później niż następnego dnia po dniu, w którym upłynął termin składania ofert.</w:t>
      </w:r>
    </w:p>
    <w:p w14:paraId="231D9837" w14:textId="77777777" w:rsidR="000940E9" w:rsidRPr="00277003" w:rsidRDefault="0015598B" w:rsidP="00277003">
      <w:pPr>
        <w:pStyle w:val="Standard"/>
        <w:numPr>
          <w:ilvl w:val="0"/>
          <w:numId w:val="8"/>
        </w:numPr>
        <w:spacing w:line="276" w:lineRule="auto"/>
        <w:jc w:val="both"/>
        <w:rPr>
          <w:rFonts w:asciiTheme="minorHAnsi" w:hAnsiTheme="minorHAnsi" w:cstheme="minorHAnsi"/>
          <w:b/>
          <w:strike/>
          <w:sz w:val="22"/>
          <w:szCs w:val="22"/>
        </w:rPr>
      </w:pPr>
      <w:r>
        <w:rPr>
          <w:rFonts w:asciiTheme="minorHAnsi" w:hAnsiTheme="minorHAnsi" w:cstheme="minorHAnsi"/>
          <w:b/>
          <w:sz w:val="22"/>
          <w:szCs w:val="22"/>
        </w:rPr>
        <w:t xml:space="preserve">Ofertę składa się na formularzu ofertowym – zgodnie z załącznikiem nr </w:t>
      </w:r>
      <w:r w:rsidR="00277003">
        <w:rPr>
          <w:rFonts w:asciiTheme="minorHAnsi" w:hAnsiTheme="minorHAnsi" w:cstheme="minorHAnsi"/>
          <w:b/>
          <w:sz w:val="22"/>
          <w:szCs w:val="22"/>
        </w:rPr>
        <w:t xml:space="preserve">1 do SWZ. Wraz </w:t>
      </w:r>
      <w:r w:rsidR="00320F14">
        <w:rPr>
          <w:rFonts w:asciiTheme="minorHAnsi" w:hAnsiTheme="minorHAnsi" w:cstheme="minorHAnsi"/>
          <w:b/>
          <w:sz w:val="22"/>
          <w:szCs w:val="22"/>
        </w:rPr>
        <w:br/>
      </w:r>
      <w:r w:rsidR="00277003">
        <w:rPr>
          <w:rFonts w:asciiTheme="minorHAnsi" w:hAnsiTheme="minorHAnsi" w:cstheme="minorHAnsi"/>
          <w:b/>
          <w:sz w:val="22"/>
          <w:szCs w:val="22"/>
        </w:rPr>
        <w:t>z ofertą Wykonawca obowiązany jest złożyć:</w:t>
      </w:r>
    </w:p>
    <w:p w14:paraId="41653EE3" w14:textId="77777777" w:rsidR="000940E9" w:rsidRPr="008919C2" w:rsidRDefault="000940E9" w:rsidP="000940E9">
      <w:pPr>
        <w:pStyle w:val="Standard"/>
        <w:spacing w:line="276" w:lineRule="auto"/>
        <w:ind w:firstLine="360"/>
        <w:jc w:val="both"/>
        <w:rPr>
          <w:rFonts w:asciiTheme="minorHAnsi" w:hAnsiTheme="minorHAnsi" w:cstheme="minorHAnsi"/>
          <w:sz w:val="22"/>
          <w:szCs w:val="22"/>
        </w:rPr>
      </w:pPr>
      <w:r w:rsidRPr="008919C2">
        <w:rPr>
          <w:rFonts w:asciiTheme="minorHAnsi" w:hAnsiTheme="minorHAnsi" w:cstheme="minorHAnsi"/>
          <w:sz w:val="22"/>
          <w:szCs w:val="22"/>
        </w:rPr>
        <w:t>-</w:t>
      </w:r>
      <w:r w:rsidRPr="008919C2">
        <w:rPr>
          <w:rFonts w:asciiTheme="minorHAnsi" w:hAnsiTheme="minorHAnsi" w:cstheme="minorHAnsi"/>
          <w:sz w:val="22"/>
          <w:szCs w:val="22"/>
        </w:rPr>
        <w:tab/>
        <w:t>oświadczenie o spełnianiu warunków udziału w postępowaniu - załącznik nr 2 do SWZ</w:t>
      </w:r>
    </w:p>
    <w:p w14:paraId="642A5A30" w14:textId="77777777" w:rsidR="002706CA" w:rsidRPr="008919C2" w:rsidRDefault="000940E9" w:rsidP="002706CA">
      <w:pPr>
        <w:pStyle w:val="Standard"/>
        <w:spacing w:line="276" w:lineRule="auto"/>
        <w:ind w:left="360"/>
        <w:jc w:val="both"/>
        <w:rPr>
          <w:rFonts w:asciiTheme="minorHAnsi" w:hAnsiTheme="minorHAnsi" w:cstheme="minorHAnsi"/>
          <w:sz w:val="22"/>
          <w:szCs w:val="22"/>
        </w:rPr>
      </w:pPr>
      <w:r w:rsidRPr="008919C2">
        <w:rPr>
          <w:rFonts w:asciiTheme="minorHAnsi" w:hAnsiTheme="minorHAnsi" w:cstheme="minorHAnsi"/>
          <w:sz w:val="22"/>
          <w:szCs w:val="22"/>
        </w:rPr>
        <w:t>-</w:t>
      </w:r>
      <w:r w:rsidRPr="008919C2">
        <w:rPr>
          <w:rFonts w:asciiTheme="minorHAnsi" w:hAnsiTheme="minorHAnsi" w:cstheme="minorHAnsi"/>
          <w:sz w:val="22"/>
          <w:szCs w:val="22"/>
        </w:rPr>
        <w:tab/>
        <w:t>oświadczenie o braku podstaw do wykluczenia - załącznik nr 3 do SWZ</w:t>
      </w:r>
    </w:p>
    <w:p w14:paraId="47D2C777" w14:textId="77777777" w:rsidR="000940E9" w:rsidRDefault="000940E9" w:rsidP="000940E9">
      <w:pPr>
        <w:pStyle w:val="Standard"/>
        <w:spacing w:line="276" w:lineRule="auto"/>
        <w:ind w:left="360"/>
        <w:jc w:val="both"/>
        <w:rPr>
          <w:rFonts w:asciiTheme="minorHAnsi" w:hAnsiTheme="minorHAnsi" w:cstheme="minorHAnsi"/>
          <w:sz w:val="22"/>
          <w:szCs w:val="22"/>
        </w:rPr>
      </w:pPr>
      <w:r w:rsidRPr="008919C2">
        <w:rPr>
          <w:rFonts w:asciiTheme="minorHAnsi" w:hAnsiTheme="minorHAnsi" w:cstheme="minorHAnsi"/>
          <w:sz w:val="22"/>
          <w:szCs w:val="22"/>
        </w:rPr>
        <w:t>-</w:t>
      </w:r>
      <w:r w:rsidRPr="008919C2">
        <w:rPr>
          <w:rFonts w:asciiTheme="minorHAnsi" w:hAnsiTheme="minorHAnsi" w:cstheme="minorHAnsi"/>
          <w:sz w:val="22"/>
          <w:szCs w:val="22"/>
        </w:rPr>
        <w:tab/>
        <w:t>w przypadku podpisywania dokumentów przez pełnomocnika</w:t>
      </w:r>
      <w:r w:rsidR="00872D76">
        <w:rPr>
          <w:rFonts w:asciiTheme="minorHAnsi" w:hAnsiTheme="minorHAnsi" w:cstheme="minorHAnsi"/>
          <w:sz w:val="22"/>
          <w:szCs w:val="22"/>
        </w:rPr>
        <w:t xml:space="preserve"> </w:t>
      </w:r>
      <w:r w:rsidRPr="008919C2">
        <w:rPr>
          <w:rFonts w:asciiTheme="minorHAnsi" w:hAnsiTheme="minorHAnsi" w:cstheme="minorHAnsi"/>
          <w:sz w:val="22"/>
          <w:szCs w:val="22"/>
        </w:rPr>
        <w:t>- pełnomocnictwo albo dokument, z którego wynika umocowanie do reprezentacji;</w:t>
      </w:r>
    </w:p>
    <w:p w14:paraId="7C3B0CE0" w14:textId="77777777" w:rsidR="00012D13" w:rsidRPr="00012D13" w:rsidRDefault="00012D13" w:rsidP="00012D13">
      <w:pPr>
        <w:pStyle w:val="Standard"/>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o</w:t>
      </w:r>
      <w:r w:rsidRPr="00012D13">
        <w:rPr>
          <w:rFonts w:asciiTheme="minorHAnsi" w:hAnsiTheme="minorHAnsi" w:cstheme="minorHAnsi"/>
          <w:sz w:val="22"/>
          <w:szCs w:val="22"/>
        </w:rPr>
        <w:t xml:space="preserve">świadczenie wykonawców wspólnie ubiegających się o udzielenie zamówienia zgodne z art. 117 ust. 4 ustawy </w:t>
      </w:r>
      <w:proofErr w:type="spellStart"/>
      <w:r w:rsidRPr="00012D13">
        <w:rPr>
          <w:rFonts w:asciiTheme="minorHAnsi" w:hAnsiTheme="minorHAnsi" w:cstheme="minorHAnsi"/>
          <w:sz w:val="22"/>
          <w:szCs w:val="22"/>
        </w:rPr>
        <w:t>Pzp</w:t>
      </w:r>
      <w:proofErr w:type="spellEnd"/>
      <w:r w:rsidRPr="00012D13">
        <w:rPr>
          <w:rFonts w:asciiTheme="minorHAnsi" w:hAnsiTheme="minorHAnsi" w:cstheme="minorHAnsi"/>
          <w:sz w:val="22"/>
          <w:szCs w:val="22"/>
        </w:rPr>
        <w:t xml:space="preserve"> (na formularzu oferty) – jeżeli dotyczy </w:t>
      </w:r>
    </w:p>
    <w:p w14:paraId="0069D5C1" w14:textId="77777777" w:rsidR="00012D13" w:rsidRPr="008919C2" w:rsidRDefault="00012D13" w:rsidP="00012D13">
      <w:pPr>
        <w:pStyle w:val="Standard"/>
        <w:spacing w:line="276" w:lineRule="auto"/>
        <w:ind w:left="360"/>
        <w:jc w:val="both"/>
        <w:rPr>
          <w:rFonts w:asciiTheme="minorHAnsi" w:hAnsiTheme="minorHAnsi" w:cstheme="minorHAnsi"/>
          <w:sz w:val="22"/>
          <w:szCs w:val="22"/>
        </w:rPr>
      </w:pPr>
      <w:r w:rsidRPr="00012D13">
        <w:rPr>
          <w:rFonts w:asciiTheme="minorHAnsi" w:hAnsiTheme="minorHAnsi" w:cstheme="minorHAnsi"/>
          <w:sz w:val="22"/>
          <w:szCs w:val="22"/>
        </w:rPr>
        <w:t xml:space="preserve">Warunek dotyczący uprawnień do prowadzenia określonej działalności gospodarczej lub zawodowej, o którym mowa rozdz. </w:t>
      </w:r>
      <w:r w:rsidR="003F4BED" w:rsidRPr="00403F88">
        <w:rPr>
          <w:rFonts w:asciiTheme="minorHAnsi" w:hAnsiTheme="minorHAnsi" w:cstheme="minorHAnsi"/>
          <w:sz w:val="22"/>
          <w:szCs w:val="22"/>
        </w:rPr>
        <w:t xml:space="preserve">XI </w:t>
      </w:r>
      <w:r w:rsidR="006C559E" w:rsidRPr="00403F88">
        <w:rPr>
          <w:rFonts w:asciiTheme="minorHAnsi" w:hAnsiTheme="minorHAnsi" w:cstheme="minorHAnsi"/>
          <w:sz w:val="22"/>
          <w:szCs w:val="22"/>
        </w:rPr>
        <w:t xml:space="preserve">pkt 3 </w:t>
      </w:r>
      <w:r w:rsidR="003F4BED" w:rsidRPr="00403F88">
        <w:rPr>
          <w:rFonts w:asciiTheme="minorHAnsi" w:hAnsiTheme="minorHAnsi" w:cstheme="minorHAnsi"/>
          <w:sz w:val="22"/>
          <w:szCs w:val="22"/>
        </w:rPr>
        <w:t>SWZ</w:t>
      </w:r>
      <w:r w:rsidRPr="00012D13">
        <w:rPr>
          <w:rFonts w:asciiTheme="minorHAnsi" w:hAnsiTheme="minorHAnsi" w:cstheme="minorHAnsi"/>
          <w:sz w:val="22"/>
          <w:szCs w:val="22"/>
        </w:rPr>
        <w:t xml:space="preserve">, jest spełniony, jeżeli co najmniej jeden </w:t>
      </w:r>
      <w:r w:rsidR="00443B1A">
        <w:rPr>
          <w:rFonts w:asciiTheme="minorHAnsi" w:hAnsiTheme="minorHAnsi" w:cstheme="minorHAnsi"/>
          <w:sz w:val="22"/>
          <w:szCs w:val="22"/>
        </w:rPr>
        <w:br/>
      </w:r>
      <w:r w:rsidRPr="00012D13">
        <w:rPr>
          <w:rFonts w:asciiTheme="minorHAnsi" w:hAnsiTheme="minorHAnsi" w:cstheme="minorHAnsi"/>
          <w:sz w:val="22"/>
          <w:szCs w:val="22"/>
        </w:rPr>
        <w:t xml:space="preserve">z wykonawców wspólnie ubiegających się o udzielenie zamówienia posiada uprawnienia do prowadzenia określonej działalności gospodarczej lub zawodowej i zrealizuje dostawy, do których realizacji te uprawnienia są wymagane. W takim przypadku, wykonawcy wspólnie ubiegający się </w:t>
      </w:r>
      <w:r w:rsidR="00443B1A">
        <w:rPr>
          <w:rFonts w:asciiTheme="minorHAnsi" w:hAnsiTheme="minorHAnsi" w:cstheme="minorHAnsi"/>
          <w:sz w:val="22"/>
          <w:szCs w:val="22"/>
        </w:rPr>
        <w:br/>
      </w:r>
      <w:r w:rsidRPr="00012D13">
        <w:rPr>
          <w:rFonts w:asciiTheme="minorHAnsi" w:hAnsiTheme="minorHAnsi" w:cstheme="minorHAnsi"/>
          <w:sz w:val="22"/>
          <w:szCs w:val="22"/>
        </w:rPr>
        <w:t>o udzielenie zamówienia dołączają do oferty oświadczenie, z którego wynika, które dostawy wykonają poszczególni wykonawcy.</w:t>
      </w:r>
    </w:p>
    <w:p w14:paraId="773A01A3" w14:textId="7777777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Ofertę składa się, pod rygorem nieważności, w formie elektronicznej lub w postaci elektronicznej opatrzonej podpisem zaufanym lub podpisem osobistym w sposób określony </w:t>
      </w:r>
      <w:r w:rsidR="00443B1A">
        <w:rPr>
          <w:rFonts w:asciiTheme="minorHAnsi" w:hAnsiTheme="minorHAnsi" w:cstheme="minorHAnsi"/>
          <w:sz w:val="22"/>
          <w:szCs w:val="22"/>
        </w:rPr>
        <w:br/>
      </w:r>
      <w:r w:rsidRPr="008919C2">
        <w:rPr>
          <w:rFonts w:asciiTheme="minorHAnsi" w:hAnsiTheme="minorHAnsi" w:cstheme="minorHAnsi"/>
          <w:sz w:val="22"/>
          <w:szCs w:val="22"/>
        </w:rPr>
        <w:t>w Rozdziale VI SWZ.</w:t>
      </w:r>
    </w:p>
    <w:p w14:paraId="075DB0B9" w14:textId="77777777" w:rsidR="0037269E" w:rsidRPr="00012D13" w:rsidRDefault="000940E9" w:rsidP="0037269E">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Oferta oraz załączane dokumenty muszą być podpisane przez osobę/osoby uprawnione do reprezentowania i składania oświadczeń w imieniu Wykonawcy - zgodnie z odpisem </w:t>
      </w:r>
      <w:r w:rsidR="00443B1A">
        <w:rPr>
          <w:rFonts w:asciiTheme="minorHAnsi" w:hAnsiTheme="minorHAnsi" w:cstheme="minorHAnsi"/>
          <w:sz w:val="22"/>
          <w:szCs w:val="22"/>
        </w:rPr>
        <w:br/>
      </w:r>
      <w:r w:rsidRPr="008919C2">
        <w:rPr>
          <w:rFonts w:asciiTheme="minorHAnsi" w:hAnsiTheme="minorHAnsi" w:cstheme="minorHAnsi"/>
          <w:sz w:val="22"/>
          <w:szCs w:val="22"/>
        </w:rPr>
        <w:t>z właściwego rejestru albo przez osobę odpowiednio umocowaną na podstawie właściwego pełnomocnictwa.</w:t>
      </w:r>
    </w:p>
    <w:p w14:paraId="3051574A" w14:textId="77777777" w:rsidR="000940E9" w:rsidRPr="008919C2" w:rsidRDefault="000940E9" w:rsidP="000940E9">
      <w:pPr>
        <w:pStyle w:val="Standard"/>
        <w:spacing w:line="276" w:lineRule="auto"/>
        <w:jc w:val="both"/>
        <w:rPr>
          <w:rFonts w:asciiTheme="minorHAnsi" w:hAnsiTheme="minorHAnsi" w:cstheme="minorHAnsi"/>
          <w:sz w:val="22"/>
          <w:szCs w:val="22"/>
        </w:rPr>
      </w:pPr>
    </w:p>
    <w:p w14:paraId="3B8E808F" w14:textId="77777777" w:rsidR="000940E9" w:rsidRPr="008919C2" w:rsidRDefault="000940E9" w:rsidP="000940E9">
      <w:pPr>
        <w:pStyle w:val="Teksttreci60"/>
        <w:shd w:val="clear" w:color="auto" w:fill="auto"/>
        <w:tabs>
          <w:tab w:val="left" w:pos="363"/>
        </w:tabs>
        <w:ind w:firstLine="0"/>
        <w:rPr>
          <w:rFonts w:asciiTheme="minorHAnsi" w:hAnsiTheme="minorHAnsi" w:cstheme="minorHAnsi"/>
          <w:sz w:val="22"/>
          <w:szCs w:val="22"/>
        </w:rPr>
      </w:pPr>
      <w:r w:rsidRPr="008919C2">
        <w:rPr>
          <w:rFonts w:asciiTheme="minorHAnsi" w:hAnsiTheme="minorHAnsi" w:cstheme="minorHAnsi"/>
          <w:sz w:val="22"/>
          <w:szCs w:val="22"/>
        </w:rPr>
        <w:t>X. TERMIN OTWARCIA OFERT</w:t>
      </w:r>
    </w:p>
    <w:p w14:paraId="64E6BD26" w14:textId="2FEB43C9" w:rsidR="000940E9" w:rsidRPr="00152293"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b/>
          <w:sz w:val="22"/>
          <w:szCs w:val="22"/>
        </w:rPr>
      </w:pPr>
      <w:r w:rsidRPr="00152293">
        <w:rPr>
          <w:rFonts w:asciiTheme="minorHAnsi" w:hAnsiTheme="minorHAnsi" w:cstheme="minorHAnsi"/>
          <w:b/>
          <w:sz w:val="22"/>
          <w:szCs w:val="22"/>
        </w:rPr>
        <w:t xml:space="preserve">Otwarcie ofert nastąpi w dniu </w:t>
      </w:r>
      <w:r w:rsidR="00DE7013">
        <w:rPr>
          <w:rFonts w:asciiTheme="minorHAnsi" w:hAnsiTheme="minorHAnsi" w:cstheme="minorHAnsi"/>
          <w:b/>
          <w:color w:val="FF0000"/>
          <w:sz w:val="22"/>
          <w:szCs w:val="22"/>
        </w:rPr>
        <w:t>25.</w:t>
      </w:r>
      <w:r w:rsidR="00931E20">
        <w:rPr>
          <w:rFonts w:asciiTheme="minorHAnsi" w:hAnsiTheme="minorHAnsi" w:cstheme="minorHAnsi"/>
          <w:b/>
          <w:color w:val="FF0000"/>
          <w:sz w:val="22"/>
          <w:szCs w:val="22"/>
        </w:rPr>
        <w:t>0</w:t>
      </w:r>
      <w:r w:rsidR="00AA0D63">
        <w:rPr>
          <w:rFonts w:asciiTheme="minorHAnsi" w:hAnsiTheme="minorHAnsi" w:cstheme="minorHAnsi"/>
          <w:b/>
          <w:color w:val="FF0000"/>
          <w:sz w:val="22"/>
          <w:szCs w:val="22"/>
        </w:rPr>
        <w:t>9</w:t>
      </w:r>
      <w:r w:rsidR="00EA206A">
        <w:rPr>
          <w:rFonts w:asciiTheme="minorHAnsi" w:hAnsiTheme="minorHAnsi" w:cstheme="minorHAnsi"/>
          <w:b/>
          <w:color w:val="FF0000"/>
          <w:sz w:val="22"/>
          <w:szCs w:val="22"/>
        </w:rPr>
        <w:t>.202</w:t>
      </w:r>
      <w:r w:rsidR="00931E20">
        <w:rPr>
          <w:rFonts w:asciiTheme="minorHAnsi" w:hAnsiTheme="minorHAnsi" w:cstheme="minorHAnsi"/>
          <w:b/>
          <w:color w:val="FF0000"/>
          <w:sz w:val="22"/>
          <w:szCs w:val="22"/>
        </w:rPr>
        <w:t>3</w:t>
      </w:r>
      <w:r w:rsidR="00EA206A">
        <w:rPr>
          <w:rFonts w:asciiTheme="minorHAnsi" w:hAnsiTheme="minorHAnsi" w:cstheme="minorHAnsi"/>
          <w:b/>
          <w:color w:val="FF0000"/>
          <w:sz w:val="22"/>
          <w:szCs w:val="22"/>
        </w:rPr>
        <w:t xml:space="preserve"> r., o godzinie 10:15</w:t>
      </w:r>
      <w:r w:rsidRPr="00152293">
        <w:rPr>
          <w:rFonts w:asciiTheme="minorHAnsi" w:hAnsiTheme="minorHAnsi" w:cstheme="minorHAnsi"/>
          <w:b/>
          <w:color w:val="FF0000"/>
          <w:sz w:val="22"/>
          <w:szCs w:val="22"/>
        </w:rPr>
        <w:t>.</w:t>
      </w:r>
    </w:p>
    <w:p w14:paraId="02F3346C" w14:textId="77777777" w:rsidR="000940E9" w:rsidRPr="008919C2"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Zgodnie z ustawą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w:t>
      </w:r>
    </w:p>
    <w:p w14:paraId="472ED000" w14:textId="77777777" w:rsidR="000940E9" w:rsidRPr="008919C2"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Zamawiający, najpóźniej przed otwarciem ofert, udostępni na stronie internetowej </w:t>
      </w:r>
      <w:r w:rsidRPr="008919C2">
        <w:rPr>
          <w:rFonts w:asciiTheme="minorHAnsi" w:hAnsiTheme="minorHAnsi" w:cstheme="minorHAnsi"/>
          <w:sz w:val="22"/>
          <w:szCs w:val="22"/>
        </w:rPr>
        <w:lastRenderedPageBreak/>
        <w:t>prowadzonego postępowania informację o kwocie, jaką zamierza przeznaczyć na sfinansowanie zamówienia.</w:t>
      </w:r>
    </w:p>
    <w:p w14:paraId="69EE75C1" w14:textId="77777777" w:rsidR="000940E9" w:rsidRPr="008919C2"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Zamawiający, niezwłocznie po otwarciu ofert, udostępni na stronie internetowej prowadzonego postępowania informacje o:</w:t>
      </w:r>
    </w:p>
    <w:p w14:paraId="7C285137" w14:textId="77777777" w:rsidR="000940E9" w:rsidRPr="008919C2" w:rsidRDefault="000940E9" w:rsidP="0017425D">
      <w:pPr>
        <w:pStyle w:val="Teksttreci20"/>
        <w:numPr>
          <w:ilvl w:val="0"/>
          <w:numId w:val="9"/>
        </w:numPr>
        <w:shd w:val="clear" w:color="auto" w:fill="auto"/>
        <w:tabs>
          <w:tab w:val="left" w:pos="567"/>
          <w:tab w:val="left" w:pos="1134"/>
        </w:tabs>
        <w:ind w:left="1134" w:hanging="283"/>
        <w:rPr>
          <w:rFonts w:asciiTheme="minorHAnsi" w:hAnsiTheme="minorHAnsi" w:cstheme="minorHAnsi"/>
          <w:sz w:val="22"/>
          <w:szCs w:val="22"/>
        </w:rPr>
      </w:pPr>
      <w:r w:rsidRPr="008919C2">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1C09E99" w14:textId="77777777" w:rsidR="000940E9" w:rsidRPr="008919C2" w:rsidRDefault="000940E9" w:rsidP="0017425D">
      <w:pPr>
        <w:pStyle w:val="Teksttreci20"/>
        <w:numPr>
          <w:ilvl w:val="0"/>
          <w:numId w:val="9"/>
        </w:numPr>
        <w:shd w:val="clear" w:color="auto" w:fill="auto"/>
        <w:tabs>
          <w:tab w:val="left" w:pos="567"/>
          <w:tab w:val="left" w:pos="1134"/>
        </w:tabs>
        <w:ind w:left="1134" w:hanging="283"/>
        <w:rPr>
          <w:rFonts w:asciiTheme="minorHAnsi" w:hAnsiTheme="minorHAnsi" w:cstheme="minorHAnsi"/>
          <w:sz w:val="22"/>
          <w:szCs w:val="22"/>
        </w:rPr>
      </w:pPr>
      <w:r w:rsidRPr="008919C2">
        <w:rPr>
          <w:rFonts w:asciiTheme="minorHAnsi" w:hAnsiTheme="minorHAnsi" w:cstheme="minorHAnsi"/>
          <w:sz w:val="22"/>
          <w:szCs w:val="22"/>
        </w:rPr>
        <w:t>cenach lub kosztach zawartych w ofertach.</w:t>
      </w:r>
    </w:p>
    <w:p w14:paraId="4591118C" w14:textId="77777777" w:rsidR="000940E9" w:rsidRPr="008919C2" w:rsidRDefault="000940E9" w:rsidP="0017425D">
      <w:pPr>
        <w:pStyle w:val="Teksttreci20"/>
        <w:numPr>
          <w:ilvl w:val="0"/>
          <w:numId w:val="10"/>
        </w:numPr>
        <w:shd w:val="clear" w:color="auto" w:fill="auto"/>
        <w:tabs>
          <w:tab w:val="left" w:pos="567"/>
        </w:tabs>
        <w:spacing w:after="240"/>
        <w:ind w:left="851" w:hanging="567"/>
        <w:rPr>
          <w:rFonts w:asciiTheme="minorHAnsi" w:hAnsiTheme="minorHAnsi" w:cstheme="minorHAnsi"/>
          <w:sz w:val="22"/>
          <w:szCs w:val="22"/>
        </w:rPr>
      </w:pPr>
      <w:r w:rsidRPr="008919C2">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695B0A03" w14:textId="77777777" w:rsidR="000940E9" w:rsidRPr="008919C2" w:rsidRDefault="000940E9" w:rsidP="00464312">
      <w:pPr>
        <w:jc w:val="both"/>
        <w:rPr>
          <w:rFonts w:cstheme="minorHAnsi"/>
          <w:b/>
        </w:rPr>
      </w:pPr>
      <w:bookmarkStart w:id="4" w:name="bookmark11"/>
      <w:r w:rsidRPr="008919C2">
        <w:rPr>
          <w:rFonts w:cstheme="minorHAnsi"/>
          <w:b/>
        </w:rPr>
        <w:t>X</w:t>
      </w:r>
      <w:r w:rsidR="005E203B">
        <w:rPr>
          <w:rFonts w:cstheme="minorHAnsi"/>
          <w:b/>
        </w:rPr>
        <w:t>I</w:t>
      </w:r>
      <w:r w:rsidRPr="008919C2">
        <w:rPr>
          <w:rFonts w:cstheme="minorHAnsi"/>
          <w:b/>
        </w:rPr>
        <w:t>. PODSTAWY WYKLUCZENIA I WARUNKI UDZIAŁU W POSTĘPOWANIU</w:t>
      </w:r>
      <w:bookmarkEnd w:id="4"/>
    </w:p>
    <w:p w14:paraId="649C1358" w14:textId="77777777" w:rsidR="000940E9" w:rsidRPr="008919C2" w:rsidRDefault="000940E9" w:rsidP="007360DF">
      <w:pPr>
        <w:pStyle w:val="Teksttreci20"/>
        <w:numPr>
          <w:ilvl w:val="0"/>
          <w:numId w:val="11"/>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 udzielenie zamówienia mogą ubiegać się Wykonawcy, którzy:</w:t>
      </w:r>
    </w:p>
    <w:p w14:paraId="529EF348" w14:textId="77777777" w:rsidR="00A30F55" w:rsidRPr="00A30F55" w:rsidRDefault="000940E9" w:rsidP="0017425D">
      <w:pPr>
        <w:pStyle w:val="Teksttreci20"/>
        <w:numPr>
          <w:ilvl w:val="0"/>
          <w:numId w:val="9"/>
        </w:numPr>
        <w:shd w:val="clear" w:color="auto" w:fill="auto"/>
        <w:tabs>
          <w:tab w:val="left" w:pos="567"/>
          <w:tab w:val="left" w:pos="851"/>
        </w:tabs>
        <w:ind w:left="1134" w:hanging="283"/>
        <w:rPr>
          <w:rFonts w:asciiTheme="minorHAnsi" w:hAnsiTheme="minorHAnsi" w:cstheme="minorHAnsi"/>
          <w:sz w:val="22"/>
          <w:szCs w:val="22"/>
        </w:rPr>
      </w:pPr>
      <w:r w:rsidRPr="008919C2">
        <w:rPr>
          <w:rFonts w:asciiTheme="minorHAnsi" w:hAnsiTheme="minorHAnsi" w:cstheme="minorHAnsi"/>
          <w:sz w:val="22"/>
          <w:szCs w:val="22"/>
        </w:rPr>
        <w:t>zgodnie z art. 108 ust.</w:t>
      </w:r>
      <w:r w:rsidR="002631B2">
        <w:rPr>
          <w:rFonts w:asciiTheme="minorHAnsi" w:hAnsiTheme="minorHAnsi" w:cstheme="minorHAnsi"/>
          <w:sz w:val="22"/>
          <w:szCs w:val="22"/>
        </w:rPr>
        <w:t xml:space="preserve"> </w:t>
      </w:r>
      <w:r w:rsidRPr="008919C2">
        <w:rPr>
          <w:rFonts w:asciiTheme="minorHAnsi" w:hAnsiTheme="minorHAnsi" w:cstheme="minorHAnsi"/>
          <w:sz w:val="22"/>
          <w:szCs w:val="22"/>
        </w:rPr>
        <w:t>1 pkt 1)-6)</w:t>
      </w:r>
      <w:r w:rsidR="002631B2">
        <w:rPr>
          <w:rFonts w:asciiTheme="minorHAnsi" w:hAnsiTheme="minorHAnsi" w:cstheme="minorHAnsi"/>
          <w:sz w:val="22"/>
          <w:szCs w:val="22"/>
        </w:rPr>
        <w:t xml:space="preserve"> </w:t>
      </w:r>
      <w:r w:rsidRPr="008919C2">
        <w:rPr>
          <w:rFonts w:asciiTheme="minorHAnsi" w:hAnsiTheme="minorHAnsi" w:cstheme="minorHAnsi"/>
          <w:sz w:val="22"/>
          <w:szCs w:val="22"/>
        </w:rPr>
        <w:t xml:space="preserve">oraz art. 109 ust. 1 pkt 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nie podlegają wykluczeniu;</w:t>
      </w:r>
    </w:p>
    <w:p w14:paraId="36E7E29B" w14:textId="77777777" w:rsidR="00DD2E00" w:rsidRPr="00DD2E00" w:rsidRDefault="00DD2E00" w:rsidP="007360DF">
      <w:pPr>
        <w:pStyle w:val="Teksttreci20"/>
        <w:numPr>
          <w:ilvl w:val="0"/>
          <w:numId w:val="11"/>
        </w:numPr>
        <w:tabs>
          <w:tab w:val="left" w:pos="567"/>
          <w:tab w:val="left" w:pos="2120"/>
        </w:tabs>
        <w:ind w:left="851" w:hanging="567"/>
        <w:rPr>
          <w:rFonts w:asciiTheme="minorHAnsi" w:hAnsiTheme="minorHAnsi" w:cstheme="minorHAnsi"/>
          <w:sz w:val="22"/>
          <w:szCs w:val="22"/>
        </w:rPr>
      </w:pPr>
      <w:r w:rsidRPr="00DD2E00">
        <w:rPr>
          <w:rFonts w:asciiTheme="minorHAnsi" w:hAnsiTheme="minorHAnsi" w:cstheme="minorHAnsi"/>
          <w:sz w:val="22"/>
          <w:szCs w:val="22"/>
        </w:rPr>
        <w:t xml:space="preserve">Wykluczenie Wykonawcy następuje zgodnie z art. 111 ustawy </w:t>
      </w:r>
      <w:proofErr w:type="spellStart"/>
      <w:r w:rsidRPr="00DD2E00">
        <w:rPr>
          <w:rFonts w:asciiTheme="minorHAnsi" w:hAnsiTheme="minorHAnsi" w:cstheme="minorHAnsi"/>
          <w:sz w:val="22"/>
          <w:szCs w:val="22"/>
        </w:rPr>
        <w:t>Pzp</w:t>
      </w:r>
      <w:proofErr w:type="spellEnd"/>
      <w:r w:rsidRPr="00DD2E00">
        <w:rPr>
          <w:rFonts w:asciiTheme="minorHAnsi" w:hAnsiTheme="minorHAnsi" w:cstheme="minorHAnsi"/>
          <w:sz w:val="22"/>
          <w:szCs w:val="22"/>
        </w:rPr>
        <w:t xml:space="preserve">. Ponadto z postępowania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o udzielenie zamówienia wyklucza się Wykonawców, w stosunku do których zachodzi którakolwiek z okoliczności wskazanych w art. 7 ust. 1 ustawy z dnia 13 kwietnia 2022 r.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o szczególnych rozwiązaniach w zakresie przeciwdziałania wspieraniu agresji na Ukrainę oraz służących ochronie bezpieczeństwa narodowego. Na podstawie tego przepisu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z postępowania o udzielenie zamówienia publicznego lub konkursu prowadzonego na podstawie ustawy </w:t>
      </w:r>
      <w:proofErr w:type="spellStart"/>
      <w:r w:rsidRPr="00DD2E00">
        <w:rPr>
          <w:rFonts w:asciiTheme="minorHAnsi" w:hAnsiTheme="minorHAnsi" w:cstheme="minorHAnsi"/>
          <w:sz w:val="22"/>
          <w:szCs w:val="22"/>
        </w:rPr>
        <w:t>Pzp</w:t>
      </w:r>
      <w:proofErr w:type="spellEnd"/>
      <w:r w:rsidRPr="00DD2E00">
        <w:rPr>
          <w:rFonts w:asciiTheme="minorHAnsi" w:hAnsiTheme="minorHAnsi" w:cstheme="minorHAnsi"/>
          <w:sz w:val="22"/>
          <w:szCs w:val="22"/>
        </w:rPr>
        <w:t xml:space="preserve"> wyklucza się:</w:t>
      </w:r>
    </w:p>
    <w:p w14:paraId="78ED18CA" w14:textId="77777777" w:rsidR="00DD2E00" w:rsidRPr="00DD2E00" w:rsidRDefault="00DD2E00" w:rsidP="00DD2E00">
      <w:pPr>
        <w:pStyle w:val="Teksttreci20"/>
        <w:tabs>
          <w:tab w:val="left" w:pos="567"/>
          <w:tab w:val="left" w:pos="2120"/>
        </w:tabs>
        <w:ind w:left="1134" w:hanging="283"/>
        <w:rPr>
          <w:rFonts w:asciiTheme="minorHAnsi" w:hAnsiTheme="minorHAnsi" w:cstheme="minorHAnsi"/>
          <w:sz w:val="22"/>
          <w:szCs w:val="22"/>
        </w:rPr>
      </w:pPr>
      <w:r w:rsidRPr="00DD2E00">
        <w:rPr>
          <w:rFonts w:asciiTheme="minorHAnsi" w:hAnsiTheme="minorHAnsi" w:cstheme="minorHAnsi"/>
          <w:sz w:val="22"/>
          <w:szCs w:val="22"/>
        </w:rPr>
        <w:t xml:space="preserve">1) wykonawcę oraz uczestnika konkursu wymienionego w wykazach określonych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w rozporządzeniu 765/2006 i rozporządzeniu 269/2014 albo wpisanego na listę na podstawie decyzji w sprawie wpisu na listę rozstrzygającej o zastosowaniu środka, </w:t>
      </w:r>
      <w:r w:rsidR="00232FE0">
        <w:rPr>
          <w:rFonts w:asciiTheme="minorHAnsi" w:hAnsiTheme="minorHAnsi" w:cstheme="minorHAnsi"/>
          <w:sz w:val="22"/>
          <w:szCs w:val="22"/>
        </w:rPr>
        <w:br/>
      </w:r>
      <w:r w:rsidRPr="00DD2E00">
        <w:rPr>
          <w:rFonts w:asciiTheme="minorHAnsi" w:hAnsiTheme="minorHAnsi" w:cstheme="minorHAnsi"/>
          <w:sz w:val="22"/>
          <w:szCs w:val="22"/>
        </w:rPr>
        <w:t>o którym mowa w art. 1 pkt 3 ustawy;</w:t>
      </w:r>
    </w:p>
    <w:p w14:paraId="3ADCFE56" w14:textId="77777777" w:rsidR="00DD2E00" w:rsidRPr="00DD2E00" w:rsidRDefault="00DD2E00" w:rsidP="00DD2E00">
      <w:pPr>
        <w:pStyle w:val="Teksttreci20"/>
        <w:tabs>
          <w:tab w:val="left" w:pos="567"/>
          <w:tab w:val="left" w:pos="2120"/>
        </w:tabs>
        <w:ind w:left="1134" w:hanging="283"/>
        <w:rPr>
          <w:rFonts w:asciiTheme="minorHAnsi" w:hAnsiTheme="minorHAnsi" w:cstheme="minorHAnsi"/>
          <w:sz w:val="22"/>
          <w:szCs w:val="22"/>
        </w:rPr>
      </w:pPr>
      <w:r w:rsidRPr="00DD2E00">
        <w:rPr>
          <w:rFonts w:asciiTheme="minorHAnsi" w:hAnsiTheme="minorHAnsi" w:cstheme="minorHAnsi"/>
          <w:sz w:val="22"/>
          <w:szCs w:val="22"/>
        </w:rPr>
        <w:t>2) wykonawcę oraz uczestnika konkursu, którego beneficjentem rzeczywistym w roz</w:t>
      </w:r>
      <w:r>
        <w:rPr>
          <w:rFonts w:asciiTheme="minorHAnsi" w:hAnsiTheme="minorHAnsi" w:cstheme="minorHAnsi"/>
          <w:sz w:val="22"/>
          <w:szCs w:val="22"/>
        </w:rPr>
        <w:t xml:space="preserve">umieniu ustawy </w:t>
      </w:r>
      <w:r w:rsidRPr="00DD2E00">
        <w:rPr>
          <w:rFonts w:asciiTheme="minorHAnsi" w:hAnsiTheme="minorHAnsi" w:cstheme="minorHAnsi"/>
          <w:sz w:val="22"/>
          <w:szCs w:val="22"/>
        </w:rPr>
        <w:t>z dnia 1 marca 2018 r. o przeciwdziałaniu praniu pieniędzy oraz finansowan</w:t>
      </w:r>
      <w:r>
        <w:rPr>
          <w:rFonts w:asciiTheme="minorHAnsi" w:hAnsiTheme="minorHAnsi" w:cstheme="minorHAnsi"/>
          <w:sz w:val="22"/>
          <w:szCs w:val="22"/>
        </w:rPr>
        <w:t>iu terroryzmu (Dz.U.</w:t>
      </w:r>
      <w:r w:rsidRPr="00DD2E00">
        <w:rPr>
          <w:rFonts w:asciiTheme="minorHAnsi" w:hAnsiTheme="minorHAnsi" w:cstheme="minorHAnsi"/>
          <w:sz w:val="22"/>
          <w:szCs w:val="22"/>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32FE0">
        <w:rPr>
          <w:rFonts w:asciiTheme="minorHAnsi" w:hAnsiTheme="minorHAnsi" w:cstheme="minorHAnsi"/>
          <w:sz w:val="22"/>
          <w:szCs w:val="22"/>
        </w:rPr>
        <w:br/>
      </w:r>
      <w:r w:rsidRPr="00DD2E00">
        <w:rPr>
          <w:rFonts w:asciiTheme="minorHAnsi" w:hAnsiTheme="minorHAnsi" w:cstheme="minorHAnsi"/>
          <w:sz w:val="22"/>
          <w:szCs w:val="22"/>
        </w:rPr>
        <w:t>o zastosowaniu środka, o którym mowa w art. 1 pkt 3 ustawy;</w:t>
      </w:r>
    </w:p>
    <w:p w14:paraId="4B15F3F2" w14:textId="77777777" w:rsidR="00DD2E00" w:rsidRDefault="00DD2E00" w:rsidP="00DD2E00">
      <w:pPr>
        <w:pStyle w:val="Teksttreci20"/>
        <w:tabs>
          <w:tab w:val="left" w:pos="567"/>
          <w:tab w:val="left" w:pos="2120"/>
        </w:tabs>
        <w:ind w:left="1134" w:hanging="283"/>
        <w:rPr>
          <w:rFonts w:asciiTheme="minorHAnsi" w:hAnsiTheme="minorHAnsi" w:cstheme="minorHAnsi"/>
          <w:sz w:val="22"/>
          <w:szCs w:val="22"/>
        </w:rPr>
      </w:pPr>
      <w:r w:rsidRPr="00DD2E00">
        <w:rPr>
          <w:rFonts w:asciiTheme="minorHAnsi" w:hAnsiTheme="minorHAnsi" w:cstheme="minorHAnsi"/>
          <w:sz w:val="22"/>
          <w:szCs w:val="22"/>
        </w:rPr>
        <w:t xml:space="preserve">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232FE0">
        <w:rPr>
          <w:rFonts w:asciiTheme="minorHAnsi" w:hAnsiTheme="minorHAnsi" w:cstheme="minorHAnsi"/>
          <w:sz w:val="22"/>
          <w:szCs w:val="22"/>
        </w:rPr>
        <w:br/>
      </w:r>
      <w:r w:rsidRPr="00DD2E00">
        <w:rPr>
          <w:rFonts w:asciiTheme="minorHAnsi" w:hAnsiTheme="minorHAnsi" w:cstheme="minorHAnsi"/>
          <w:sz w:val="22"/>
          <w:szCs w:val="22"/>
        </w:rPr>
        <w:t>w sprawie wpisu na listę rozstrzygającej o zastosowaniu środka, o któ</w:t>
      </w:r>
      <w:r>
        <w:rPr>
          <w:rFonts w:asciiTheme="minorHAnsi" w:hAnsiTheme="minorHAnsi" w:cstheme="minorHAnsi"/>
          <w:sz w:val="22"/>
          <w:szCs w:val="22"/>
        </w:rPr>
        <w:t>rym mowa w art. 1 pkt 3 ustawy.</w:t>
      </w:r>
    </w:p>
    <w:p w14:paraId="243C686D" w14:textId="77777777" w:rsidR="00A30F55" w:rsidRPr="00A30F55" w:rsidRDefault="00A30F55" w:rsidP="00A30F55">
      <w:pPr>
        <w:pStyle w:val="Teksttreci20"/>
        <w:tabs>
          <w:tab w:val="left" w:pos="567"/>
          <w:tab w:val="left" w:pos="2120"/>
        </w:tabs>
        <w:ind w:left="851" w:hanging="567"/>
        <w:rPr>
          <w:rFonts w:asciiTheme="minorHAnsi" w:hAnsiTheme="minorHAnsi" w:cstheme="minorHAnsi"/>
          <w:sz w:val="22"/>
          <w:szCs w:val="22"/>
        </w:rPr>
      </w:pPr>
      <w:r>
        <w:rPr>
          <w:rFonts w:asciiTheme="minorHAnsi" w:hAnsiTheme="minorHAnsi" w:cstheme="minorHAnsi"/>
          <w:sz w:val="22"/>
          <w:szCs w:val="22"/>
        </w:rPr>
        <w:t xml:space="preserve">3. </w:t>
      </w:r>
      <w:r w:rsidRPr="00A30F55">
        <w:rPr>
          <w:rFonts w:asciiTheme="minorHAnsi" w:hAnsiTheme="minorHAnsi" w:cstheme="minorHAnsi"/>
          <w:sz w:val="22"/>
          <w:szCs w:val="22"/>
        </w:rPr>
        <w:t>O udzielenie zamówienia mogą ubiegać się Wykonawcy, którzy spełniają warunki dotyczące:</w:t>
      </w:r>
    </w:p>
    <w:p w14:paraId="3C7EEB73" w14:textId="77777777" w:rsidR="00A30F55" w:rsidRPr="00A30F55"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1)</w:t>
      </w:r>
      <w:r w:rsidRPr="00A30F55">
        <w:rPr>
          <w:rFonts w:asciiTheme="minorHAnsi" w:hAnsiTheme="minorHAnsi" w:cstheme="minorHAnsi"/>
          <w:sz w:val="22"/>
          <w:szCs w:val="22"/>
        </w:rPr>
        <w:tab/>
      </w:r>
      <w:r w:rsidRPr="00A30F55">
        <w:rPr>
          <w:rFonts w:asciiTheme="minorHAnsi" w:hAnsiTheme="minorHAnsi" w:cstheme="minorHAnsi"/>
          <w:b/>
          <w:sz w:val="22"/>
          <w:szCs w:val="22"/>
        </w:rPr>
        <w:t>zdolności do występowania w obrocie gospodarczym:</w:t>
      </w:r>
      <w:r w:rsidRPr="00A30F55">
        <w:rPr>
          <w:rFonts w:asciiTheme="minorHAnsi" w:hAnsiTheme="minorHAnsi" w:cstheme="minorHAnsi"/>
          <w:sz w:val="22"/>
          <w:szCs w:val="22"/>
        </w:rPr>
        <w:t xml:space="preserve"> Zamawiający nie stawia warunku w powyższym zakresie.</w:t>
      </w:r>
    </w:p>
    <w:p w14:paraId="6C1B6A0D" w14:textId="69ED7995" w:rsidR="00A30F55"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2)</w:t>
      </w:r>
      <w:r w:rsidRPr="00A30F55">
        <w:rPr>
          <w:rFonts w:asciiTheme="minorHAnsi" w:hAnsiTheme="minorHAnsi" w:cstheme="minorHAnsi"/>
          <w:sz w:val="22"/>
          <w:szCs w:val="22"/>
        </w:rPr>
        <w:tab/>
      </w:r>
      <w:r w:rsidRPr="00A30F55">
        <w:rPr>
          <w:rFonts w:asciiTheme="minorHAnsi" w:hAnsiTheme="minorHAnsi" w:cstheme="minorHAnsi"/>
          <w:b/>
          <w:sz w:val="22"/>
          <w:szCs w:val="22"/>
        </w:rPr>
        <w:t>uprawnień do prowadzenia określonej działalności gospodarczej lub zawodowej, o ile wynika to z odrębnych przepisów:</w:t>
      </w:r>
      <w:r w:rsidRPr="00A30F55">
        <w:rPr>
          <w:rFonts w:asciiTheme="minorHAnsi" w:hAnsiTheme="minorHAnsi" w:cstheme="minorHAnsi"/>
          <w:sz w:val="22"/>
          <w:szCs w:val="22"/>
        </w:rPr>
        <w:t xml:space="preserve"> Zamawiający uzna, że warunek udziału </w:t>
      </w:r>
      <w:r w:rsidR="00232FE0">
        <w:rPr>
          <w:rFonts w:asciiTheme="minorHAnsi" w:hAnsiTheme="minorHAnsi" w:cstheme="minorHAnsi"/>
          <w:sz w:val="22"/>
          <w:szCs w:val="22"/>
        </w:rPr>
        <w:br/>
      </w:r>
      <w:r w:rsidRPr="00A30F55">
        <w:rPr>
          <w:rFonts w:asciiTheme="minorHAnsi" w:hAnsiTheme="minorHAnsi" w:cstheme="minorHAnsi"/>
          <w:sz w:val="22"/>
          <w:szCs w:val="22"/>
        </w:rPr>
        <w:t xml:space="preserve">w postępowaniu został spełniony jeżeli Wykonawca posiada koncesję na obrót paliwami </w:t>
      </w:r>
      <w:r w:rsidR="005F1BE2">
        <w:rPr>
          <w:rFonts w:asciiTheme="minorHAnsi" w:hAnsiTheme="minorHAnsi" w:cstheme="minorHAnsi"/>
          <w:sz w:val="22"/>
          <w:szCs w:val="22"/>
        </w:rPr>
        <w:t>ciekły</w:t>
      </w:r>
      <w:r w:rsidRPr="00A30F55">
        <w:rPr>
          <w:rFonts w:asciiTheme="minorHAnsi" w:hAnsiTheme="minorHAnsi" w:cstheme="minorHAnsi"/>
          <w:sz w:val="22"/>
          <w:szCs w:val="22"/>
        </w:rPr>
        <w:t>mi</w:t>
      </w:r>
      <w:r w:rsidR="005F1BE2">
        <w:rPr>
          <w:rFonts w:asciiTheme="minorHAnsi" w:hAnsiTheme="minorHAnsi" w:cstheme="minorHAnsi"/>
          <w:sz w:val="22"/>
          <w:szCs w:val="22"/>
        </w:rPr>
        <w:t xml:space="preserve"> objętymi niniejszym zamówieniem</w:t>
      </w:r>
      <w:r w:rsidRPr="00A30F55">
        <w:rPr>
          <w:rFonts w:asciiTheme="minorHAnsi" w:hAnsiTheme="minorHAnsi" w:cstheme="minorHAnsi"/>
          <w:sz w:val="22"/>
          <w:szCs w:val="22"/>
        </w:rPr>
        <w:t xml:space="preserve"> wydaną przez Prezesa Urzędu Regulacji Energetyki na podstawie ustawy z dnia 10 kwietnia 1997r. Prawo energetyczne</w:t>
      </w:r>
      <w:r w:rsidR="005F1BE2">
        <w:rPr>
          <w:rFonts w:asciiTheme="minorHAnsi" w:hAnsiTheme="minorHAnsi" w:cstheme="minorHAnsi"/>
          <w:sz w:val="22"/>
          <w:szCs w:val="22"/>
        </w:rPr>
        <w:t xml:space="preserve"> (tj. Dz. U. z 2022r. poz. 1385 ze zm.)</w:t>
      </w:r>
      <w:r w:rsidRPr="00A30F55">
        <w:rPr>
          <w:rFonts w:asciiTheme="minorHAnsi" w:hAnsiTheme="minorHAnsi" w:cstheme="minorHAnsi"/>
          <w:sz w:val="22"/>
          <w:szCs w:val="22"/>
        </w:rPr>
        <w:t>.</w:t>
      </w:r>
    </w:p>
    <w:p w14:paraId="5904FF20" w14:textId="77777777" w:rsidR="00146327" w:rsidRPr="00A30F55" w:rsidRDefault="00146327" w:rsidP="00A30F55">
      <w:pPr>
        <w:pStyle w:val="Teksttreci20"/>
        <w:tabs>
          <w:tab w:val="left" w:pos="567"/>
          <w:tab w:val="left" w:pos="2120"/>
        </w:tabs>
        <w:ind w:left="1134" w:hanging="283"/>
        <w:rPr>
          <w:rFonts w:asciiTheme="minorHAnsi" w:hAnsiTheme="minorHAnsi" w:cstheme="minorHAnsi"/>
          <w:sz w:val="22"/>
          <w:szCs w:val="22"/>
        </w:rPr>
      </w:pPr>
    </w:p>
    <w:p w14:paraId="72C0554D" w14:textId="77777777" w:rsidR="00A30F55" w:rsidRDefault="00A30F55" w:rsidP="00A30F55">
      <w:pPr>
        <w:pStyle w:val="Teksttreci20"/>
        <w:tabs>
          <w:tab w:val="left" w:pos="567"/>
          <w:tab w:val="left" w:pos="2120"/>
        </w:tabs>
        <w:ind w:left="567"/>
        <w:rPr>
          <w:rFonts w:asciiTheme="minorHAnsi" w:hAnsiTheme="minorHAnsi" w:cstheme="minorHAnsi"/>
          <w:i/>
          <w:sz w:val="22"/>
          <w:szCs w:val="22"/>
        </w:rPr>
      </w:pPr>
      <w:r w:rsidRPr="00A30F55">
        <w:rPr>
          <w:rFonts w:asciiTheme="minorHAnsi" w:hAnsiTheme="minorHAnsi" w:cstheme="minorHAnsi"/>
          <w:i/>
          <w:sz w:val="22"/>
          <w:szCs w:val="22"/>
        </w:rPr>
        <w:t xml:space="preserve">Uwaga: </w:t>
      </w:r>
    </w:p>
    <w:p w14:paraId="5795706B" w14:textId="77777777" w:rsidR="00A30F55" w:rsidRPr="00A30F55" w:rsidRDefault="00A30F55" w:rsidP="00A30F55">
      <w:pPr>
        <w:pStyle w:val="Teksttreci20"/>
        <w:tabs>
          <w:tab w:val="left" w:pos="567"/>
          <w:tab w:val="left" w:pos="2120"/>
        </w:tabs>
        <w:ind w:left="567"/>
        <w:rPr>
          <w:rFonts w:asciiTheme="minorHAnsi" w:hAnsiTheme="minorHAnsi" w:cstheme="minorHAnsi"/>
          <w:i/>
          <w:sz w:val="22"/>
          <w:szCs w:val="22"/>
        </w:rPr>
      </w:pPr>
      <w:r w:rsidRPr="00A30F55">
        <w:rPr>
          <w:rFonts w:asciiTheme="minorHAnsi" w:hAnsiTheme="minorHAnsi" w:cstheme="minorHAnsi"/>
          <w:i/>
          <w:sz w:val="22"/>
          <w:szCs w:val="22"/>
        </w:rPr>
        <w:lastRenderedPageBreak/>
        <w:t xml:space="preserve">Warunek dotyczący uprawnień do prowadzenia określonej działalności gospodarczej lub zawodowej, </w:t>
      </w:r>
      <w:r w:rsidR="00232FE0">
        <w:rPr>
          <w:rFonts w:asciiTheme="minorHAnsi" w:hAnsiTheme="minorHAnsi" w:cstheme="minorHAnsi"/>
          <w:i/>
          <w:sz w:val="22"/>
          <w:szCs w:val="22"/>
        </w:rPr>
        <w:br/>
      </w:r>
      <w:r w:rsidRPr="00A30F55">
        <w:rPr>
          <w:rFonts w:asciiTheme="minorHAnsi" w:hAnsiTheme="minorHAnsi" w:cstheme="minorHAnsi"/>
          <w:i/>
          <w:sz w:val="22"/>
          <w:szCs w:val="22"/>
        </w:rPr>
        <w:t>o którym mowa powyżej,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B06A60B" w14:textId="77777777" w:rsidR="00A30F55" w:rsidRPr="00A30F55"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3)</w:t>
      </w:r>
      <w:r w:rsidRPr="00A30F55">
        <w:rPr>
          <w:rFonts w:asciiTheme="minorHAnsi" w:hAnsiTheme="minorHAnsi" w:cstheme="minorHAnsi"/>
          <w:sz w:val="22"/>
          <w:szCs w:val="22"/>
        </w:rPr>
        <w:tab/>
      </w:r>
      <w:r w:rsidRPr="00A30F55">
        <w:rPr>
          <w:rFonts w:asciiTheme="minorHAnsi" w:hAnsiTheme="minorHAnsi" w:cstheme="minorHAnsi"/>
          <w:b/>
          <w:sz w:val="22"/>
          <w:szCs w:val="22"/>
        </w:rPr>
        <w:t>sytuacji ekonomicznej lub finansowej:</w:t>
      </w:r>
      <w:r w:rsidRPr="00A30F55">
        <w:rPr>
          <w:rFonts w:asciiTheme="minorHAnsi" w:hAnsiTheme="minorHAnsi" w:cstheme="minorHAnsi"/>
          <w:sz w:val="22"/>
          <w:szCs w:val="22"/>
        </w:rPr>
        <w:t xml:space="preserve"> Zamawiający nie stawia warunku w powyższym zakresie.</w:t>
      </w:r>
    </w:p>
    <w:p w14:paraId="691CC06C" w14:textId="4F096D62" w:rsidR="00A30F55" w:rsidRPr="002E7DB1" w:rsidRDefault="00A30F55" w:rsidP="00A30F55">
      <w:pPr>
        <w:pStyle w:val="Teksttreci20"/>
        <w:tabs>
          <w:tab w:val="left" w:pos="567"/>
          <w:tab w:val="left" w:pos="2120"/>
        </w:tabs>
        <w:ind w:left="1134" w:hanging="283"/>
        <w:rPr>
          <w:rFonts w:asciiTheme="minorHAnsi" w:hAnsiTheme="minorHAnsi" w:cstheme="minorHAnsi"/>
          <w:color w:val="000000" w:themeColor="text1"/>
          <w:sz w:val="22"/>
          <w:szCs w:val="22"/>
        </w:rPr>
      </w:pPr>
      <w:r w:rsidRPr="00A30F55">
        <w:rPr>
          <w:rFonts w:asciiTheme="minorHAnsi" w:hAnsiTheme="minorHAnsi" w:cstheme="minorHAnsi"/>
          <w:sz w:val="22"/>
          <w:szCs w:val="22"/>
        </w:rPr>
        <w:t xml:space="preserve">4) </w:t>
      </w:r>
      <w:r w:rsidRPr="00A30F55">
        <w:rPr>
          <w:rFonts w:asciiTheme="minorHAnsi" w:hAnsiTheme="minorHAnsi" w:cstheme="minorHAnsi"/>
          <w:b/>
          <w:sz w:val="22"/>
          <w:szCs w:val="22"/>
        </w:rPr>
        <w:t>zdolności technicznej lub zawodowej w zakresie dysponowania potencjałem technicznym:</w:t>
      </w:r>
      <w:r w:rsidRPr="00A30F55">
        <w:rPr>
          <w:rFonts w:asciiTheme="minorHAnsi" w:hAnsiTheme="minorHAnsi" w:cstheme="minorHAnsi"/>
          <w:sz w:val="22"/>
          <w:szCs w:val="22"/>
        </w:rPr>
        <w:t xml:space="preserve"> </w:t>
      </w:r>
      <w:r w:rsidRPr="002E7DB1">
        <w:rPr>
          <w:rFonts w:asciiTheme="minorHAnsi" w:hAnsiTheme="minorHAnsi" w:cstheme="minorHAnsi"/>
          <w:color w:val="000000" w:themeColor="text1"/>
          <w:sz w:val="22"/>
          <w:szCs w:val="22"/>
        </w:rPr>
        <w:t xml:space="preserve">Zamawiający </w:t>
      </w:r>
      <w:r w:rsidR="006F1E62" w:rsidRPr="002E7DB1">
        <w:rPr>
          <w:rFonts w:asciiTheme="minorHAnsi" w:hAnsiTheme="minorHAnsi" w:cstheme="minorHAnsi"/>
          <w:color w:val="000000" w:themeColor="text1"/>
          <w:sz w:val="22"/>
          <w:szCs w:val="22"/>
        </w:rPr>
        <w:t>uzna</w:t>
      </w:r>
      <w:r w:rsidR="003135BE" w:rsidRPr="002E7DB1">
        <w:rPr>
          <w:rFonts w:asciiTheme="minorHAnsi" w:hAnsiTheme="minorHAnsi" w:cstheme="minorHAnsi"/>
          <w:color w:val="000000" w:themeColor="text1"/>
          <w:sz w:val="22"/>
          <w:szCs w:val="22"/>
        </w:rPr>
        <w:t>, że</w:t>
      </w:r>
      <w:r w:rsidR="006F1E62" w:rsidRPr="002E7DB1">
        <w:rPr>
          <w:rFonts w:asciiTheme="minorHAnsi" w:hAnsiTheme="minorHAnsi" w:cstheme="minorHAnsi"/>
          <w:color w:val="000000" w:themeColor="text1"/>
          <w:sz w:val="22"/>
          <w:szCs w:val="22"/>
        </w:rPr>
        <w:t xml:space="preserve"> warunek</w:t>
      </w:r>
      <w:r w:rsidR="003135BE" w:rsidRPr="002E7DB1">
        <w:rPr>
          <w:rFonts w:asciiTheme="minorHAnsi" w:hAnsiTheme="minorHAnsi" w:cstheme="minorHAnsi"/>
          <w:color w:val="000000" w:themeColor="text1"/>
          <w:sz w:val="22"/>
          <w:szCs w:val="22"/>
        </w:rPr>
        <w:t xml:space="preserve"> udziału w postępowaniu został</w:t>
      </w:r>
      <w:r w:rsidR="006F1E62" w:rsidRPr="002E7DB1">
        <w:rPr>
          <w:rFonts w:asciiTheme="minorHAnsi" w:hAnsiTheme="minorHAnsi" w:cstheme="minorHAnsi"/>
          <w:color w:val="000000" w:themeColor="text1"/>
          <w:sz w:val="22"/>
          <w:szCs w:val="22"/>
        </w:rPr>
        <w:t xml:space="preserve">  spełniony jeżeli Wykonawca wykaże iż dysponuje stacją paliw umożliwiającą tankowanie paliwa w</w:t>
      </w:r>
      <w:r w:rsidR="006C0BCE" w:rsidRPr="002E7DB1">
        <w:rPr>
          <w:rFonts w:asciiTheme="minorHAnsi" w:hAnsiTheme="minorHAnsi" w:cstheme="minorHAnsi"/>
          <w:color w:val="000000" w:themeColor="text1"/>
          <w:sz w:val="22"/>
          <w:szCs w:val="22"/>
        </w:rPr>
        <w:t> </w:t>
      </w:r>
      <w:r w:rsidR="006F1E62" w:rsidRPr="002E7DB1">
        <w:rPr>
          <w:rFonts w:asciiTheme="minorHAnsi" w:hAnsiTheme="minorHAnsi" w:cstheme="minorHAnsi"/>
          <w:color w:val="000000" w:themeColor="text1"/>
          <w:sz w:val="22"/>
          <w:szCs w:val="22"/>
        </w:rPr>
        <w:t>odległości nie większej  niż 20 km</w:t>
      </w:r>
      <w:r w:rsidR="007D10BB" w:rsidRPr="002E7DB1">
        <w:rPr>
          <w:rFonts w:asciiTheme="minorHAnsi" w:hAnsiTheme="minorHAnsi" w:cstheme="minorHAnsi"/>
          <w:color w:val="000000" w:themeColor="text1"/>
          <w:sz w:val="22"/>
          <w:szCs w:val="22"/>
        </w:rPr>
        <w:t xml:space="preserve"> - liczonej przebiegiem trasy dojazdowej publicznymi drogami kołowymi</w:t>
      </w:r>
      <w:r w:rsidR="006F1E62" w:rsidRPr="002E7DB1">
        <w:rPr>
          <w:rFonts w:asciiTheme="minorHAnsi" w:hAnsiTheme="minorHAnsi" w:cstheme="minorHAnsi"/>
          <w:color w:val="000000" w:themeColor="text1"/>
          <w:sz w:val="22"/>
          <w:szCs w:val="22"/>
        </w:rPr>
        <w:t xml:space="preserve"> od siedziby Zamawiającego – ul. Główna 132, 58-312 Stare Bogaczowice</w:t>
      </w:r>
      <w:r w:rsidR="007D10BB" w:rsidRPr="002E7DB1">
        <w:rPr>
          <w:rFonts w:asciiTheme="minorHAnsi" w:hAnsiTheme="minorHAnsi" w:cstheme="minorHAnsi"/>
          <w:color w:val="000000" w:themeColor="text1"/>
          <w:sz w:val="22"/>
          <w:szCs w:val="22"/>
        </w:rPr>
        <w:t xml:space="preserve">, zapewniającą możliwość tankowania </w:t>
      </w:r>
      <w:r w:rsidR="00687E8A" w:rsidRPr="002E7DB1">
        <w:rPr>
          <w:rFonts w:asciiTheme="minorHAnsi" w:hAnsiTheme="minorHAnsi" w:cstheme="minorHAnsi"/>
          <w:color w:val="000000" w:themeColor="text1"/>
          <w:sz w:val="22"/>
          <w:szCs w:val="22"/>
        </w:rPr>
        <w:t xml:space="preserve"> w godzinach minimum od 07.00 do 19.00 przez 6 dni w tygodniu (od poniedziałku do soboty)</w:t>
      </w:r>
      <w:r w:rsidRPr="002E7DB1">
        <w:rPr>
          <w:rFonts w:asciiTheme="minorHAnsi" w:hAnsiTheme="minorHAnsi" w:cstheme="minorHAnsi"/>
          <w:color w:val="000000" w:themeColor="text1"/>
          <w:sz w:val="22"/>
          <w:szCs w:val="22"/>
        </w:rPr>
        <w:t>.</w:t>
      </w:r>
    </w:p>
    <w:p w14:paraId="0F0ED391" w14:textId="77777777" w:rsidR="000940E9" w:rsidRPr="008919C2" w:rsidRDefault="00A30F55" w:rsidP="00A30F55">
      <w:pPr>
        <w:pStyle w:val="Teksttreci20"/>
        <w:shd w:val="clear" w:color="auto" w:fill="auto"/>
        <w:tabs>
          <w:tab w:val="left" w:pos="567"/>
        </w:tabs>
        <w:spacing w:after="240"/>
        <w:ind w:left="851" w:hanging="567"/>
        <w:rPr>
          <w:rFonts w:asciiTheme="minorHAnsi" w:hAnsiTheme="minorHAnsi" w:cstheme="minorHAnsi"/>
          <w:sz w:val="22"/>
          <w:szCs w:val="22"/>
        </w:rPr>
      </w:pPr>
      <w:r>
        <w:rPr>
          <w:rFonts w:asciiTheme="minorHAnsi" w:hAnsiTheme="minorHAnsi" w:cstheme="minorHAnsi"/>
          <w:sz w:val="22"/>
          <w:szCs w:val="22"/>
        </w:rPr>
        <w:t xml:space="preserve">4. </w:t>
      </w:r>
      <w:r w:rsidR="000940E9" w:rsidRPr="008919C2">
        <w:rPr>
          <w:rFonts w:asciiTheme="minorHAnsi" w:hAnsiTheme="minorHAnsi" w:cstheme="minorHAnsi"/>
          <w:sz w:val="22"/>
          <w:szCs w:val="22"/>
        </w:rPr>
        <w:t xml:space="preserve">Wykonawca może zostać wykluczony przez zamawiającego na każdym etapie postępowania </w:t>
      </w:r>
      <w:r w:rsidR="00232FE0">
        <w:rPr>
          <w:rFonts w:asciiTheme="minorHAnsi" w:hAnsiTheme="minorHAnsi" w:cstheme="minorHAnsi"/>
          <w:sz w:val="22"/>
          <w:szCs w:val="22"/>
        </w:rPr>
        <w:br/>
      </w:r>
      <w:r w:rsidR="000940E9" w:rsidRPr="008919C2">
        <w:rPr>
          <w:rFonts w:asciiTheme="minorHAnsi" w:hAnsiTheme="minorHAnsi" w:cstheme="minorHAnsi"/>
          <w:sz w:val="22"/>
          <w:szCs w:val="22"/>
        </w:rPr>
        <w:t>o udzielenie zamówienia.</w:t>
      </w:r>
    </w:p>
    <w:p w14:paraId="46D71D78" w14:textId="77777777" w:rsidR="000940E9" w:rsidRPr="005E203B" w:rsidRDefault="005E203B" w:rsidP="005E203B">
      <w:pPr>
        <w:jc w:val="both"/>
        <w:rPr>
          <w:b/>
        </w:rPr>
      </w:pPr>
      <w:bookmarkStart w:id="5" w:name="bookmark12"/>
      <w:r w:rsidRPr="005E203B">
        <w:rPr>
          <w:b/>
        </w:rPr>
        <w:t xml:space="preserve">XII. </w:t>
      </w:r>
      <w:r w:rsidR="000940E9" w:rsidRPr="005E203B">
        <w:rPr>
          <w:b/>
        </w:rPr>
        <w:t>INFORMACJA O PODMIOTOWYCH ŚRODKACH DOWODOWYCH</w:t>
      </w:r>
      <w:bookmarkEnd w:id="5"/>
    </w:p>
    <w:p w14:paraId="45925C7C" w14:textId="77777777" w:rsidR="000940E9" w:rsidRPr="008919C2" w:rsidRDefault="000940E9" w:rsidP="009F0D36">
      <w:pPr>
        <w:pStyle w:val="Teksttreci20"/>
        <w:numPr>
          <w:ilvl w:val="0"/>
          <w:numId w:val="12"/>
        </w:numPr>
        <w:shd w:val="clear" w:color="auto" w:fill="auto"/>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Wykonawca w celu potwierdzenia spełnienia warunków udziału w postępowaniu określonych w art. 112 ust 2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dołącza do oferty aktualne na dzień składania ofert oświadczenie o spełnianiu warunków udziału w postępowaniu - załącznik nr 2 do SWZ.</w:t>
      </w:r>
    </w:p>
    <w:p w14:paraId="1AF2DD5C" w14:textId="77777777" w:rsidR="000940E9" w:rsidRPr="008919C2" w:rsidRDefault="000940E9" w:rsidP="009F0D36">
      <w:pPr>
        <w:pStyle w:val="Teksttreci20"/>
        <w:numPr>
          <w:ilvl w:val="0"/>
          <w:numId w:val="12"/>
        </w:numPr>
        <w:shd w:val="clear" w:color="auto" w:fill="auto"/>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Wykonawcy w celu potwierdzenia braku podstaw do wykluczenia określonych w art. 108 ust 1 pkt 1)-6) oraz art. 109 ust. 1 pkt 4) dołącza do oferty aktualne na dzień składania ofert oświadczenie o braku podstaw do wykluczenia - załącznik nr 3 do SWZ</w:t>
      </w:r>
    </w:p>
    <w:p w14:paraId="7222E3DE" w14:textId="77777777" w:rsidR="000940E9" w:rsidRPr="008919C2" w:rsidRDefault="000940E9" w:rsidP="009F0D36">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Oświadczenia, o których mowa w pkt 1 i 2 stanowią dowód potwierdzający brak podstaw do wykluczenia i spełnianie warunków udziału w postępowaniu, odpowiednio na dzień składania ofert, tymczasowo zastępujący wymagane przez Zamawiającego podmiotowe środki dowodowe.</w:t>
      </w:r>
    </w:p>
    <w:p w14:paraId="3F8CA67F" w14:textId="77777777" w:rsidR="000940E9" w:rsidRPr="008919C2" w:rsidRDefault="000940E9" w:rsidP="009F0D36">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W celu potwierdzenia braku podstaw wykluczenia wykonawcy Zamawiający wzywa wykonawcę, którego oferta została najwyżej oceniona, do złożenia w wyznaczonym terminie, nie krótszym niż 5 dni od dnia wezwania, podmiotowych środków dowodowych, aktualnych na dzień złożenia podmiotowych środków dowodowych tj.</w:t>
      </w:r>
    </w:p>
    <w:p w14:paraId="11DC30E1" w14:textId="77777777" w:rsidR="000940E9" w:rsidRPr="008919C2" w:rsidRDefault="000940E9" w:rsidP="00EF74B2">
      <w:pPr>
        <w:pStyle w:val="Teksttreci20"/>
        <w:numPr>
          <w:ilvl w:val="0"/>
          <w:numId w:val="13"/>
        </w:numPr>
        <w:shd w:val="clear" w:color="auto" w:fill="auto"/>
        <w:tabs>
          <w:tab w:val="left" w:pos="1760"/>
        </w:tabs>
        <w:ind w:left="1191" w:hanging="567"/>
        <w:rPr>
          <w:rFonts w:asciiTheme="minorHAnsi" w:hAnsiTheme="minorHAnsi" w:cstheme="minorHAnsi"/>
          <w:sz w:val="22"/>
          <w:szCs w:val="22"/>
        </w:rPr>
      </w:pPr>
      <w:r w:rsidRPr="008919C2">
        <w:rPr>
          <w:rFonts w:asciiTheme="minorHAnsi" w:hAnsiTheme="minorHAnsi" w:cstheme="minorHAnsi"/>
          <w:sz w:val="22"/>
          <w:szCs w:val="22"/>
        </w:rPr>
        <w:t xml:space="preserve">oświadczenia wykonawcy w zakresie art. 108 ust. 1 pkt 5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232FE0">
        <w:rPr>
          <w:rFonts w:asciiTheme="minorHAnsi" w:hAnsiTheme="minorHAnsi" w:cstheme="minorHAnsi"/>
          <w:sz w:val="22"/>
          <w:szCs w:val="22"/>
        </w:rPr>
        <w:br/>
      </w:r>
      <w:r w:rsidRPr="008919C2">
        <w:rPr>
          <w:rFonts w:asciiTheme="minorHAnsi" w:hAnsiTheme="minorHAnsi" w:cstheme="minorHAnsi"/>
          <w:sz w:val="22"/>
          <w:szCs w:val="22"/>
        </w:rPr>
        <w:t>z dokumentami lub informacjami potwierdzającymi przygotowanie oferty niezależnie od innego wykonawcy należącego do tej samej grupy kapitałowej;</w:t>
      </w:r>
      <w:r w:rsidR="009207DC">
        <w:rPr>
          <w:rFonts w:asciiTheme="minorHAnsi" w:hAnsiTheme="minorHAnsi" w:cstheme="minorHAnsi"/>
          <w:sz w:val="22"/>
          <w:szCs w:val="22"/>
        </w:rPr>
        <w:t xml:space="preserve"> </w:t>
      </w:r>
      <w:r w:rsidR="00055D30">
        <w:rPr>
          <w:rFonts w:asciiTheme="minorHAnsi" w:hAnsiTheme="minorHAnsi" w:cstheme="minorHAnsi"/>
          <w:sz w:val="22"/>
          <w:szCs w:val="22"/>
        </w:rPr>
        <w:t xml:space="preserve">- </w:t>
      </w:r>
      <w:r w:rsidR="009207DC" w:rsidRPr="00055D30">
        <w:rPr>
          <w:rFonts w:asciiTheme="minorHAnsi" w:hAnsiTheme="minorHAnsi" w:cstheme="minorHAnsi"/>
          <w:sz w:val="22"/>
          <w:szCs w:val="22"/>
        </w:rPr>
        <w:t>załącznik nr 5 do SWZ</w:t>
      </w:r>
    </w:p>
    <w:p w14:paraId="474BD9F1" w14:textId="77777777" w:rsidR="000940E9" w:rsidRPr="008919C2" w:rsidRDefault="000940E9" w:rsidP="00EF74B2">
      <w:pPr>
        <w:pStyle w:val="Teksttreci20"/>
        <w:numPr>
          <w:ilvl w:val="0"/>
          <w:numId w:val="13"/>
        </w:numPr>
        <w:shd w:val="clear" w:color="auto" w:fill="auto"/>
        <w:tabs>
          <w:tab w:val="left" w:pos="1760"/>
        </w:tabs>
        <w:ind w:left="1191" w:hanging="567"/>
        <w:rPr>
          <w:rFonts w:asciiTheme="minorHAnsi" w:hAnsiTheme="minorHAnsi" w:cstheme="minorHAnsi"/>
          <w:sz w:val="22"/>
          <w:szCs w:val="22"/>
        </w:rPr>
      </w:pPr>
      <w:r w:rsidRPr="008919C2">
        <w:rPr>
          <w:rFonts w:asciiTheme="minorHAnsi" w:hAnsiTheme="minorHAnsi" w:cstheme="minorHAnsi"/>
          <w:sz w:val="22"/>
          <w:szCs w:val="22"/>
        </w:rPr>
        <w:t xml:space="preserve">odpis lub informację z Krajowego Rejestru Sądowego lub z Centralnej Ewidencji </w:t>
      </w:r>
      <w:r w:rsidR="00232FE0">
        <w:rPr>
          <w:rFonts w:asciiTheme="minorHAnsi" w:hAnsiTheme="minorHAnsi" w:cstheme="minorHAnsi"/>
          <w:sz w:val="22"/>
          <w:szCs w:val="22"/>
        </w:rPr>
        <w:br/>
      </w:r>
      <w:r w:rsidRPr="008919C2">
        <w:rPr>
          <w:rFonts w:asciiTheme="minorHAnsi" w:hAnsiTheme="minorHAnsi" w:cstheme="minorHAnsi"/>
          <w:sz w:val="22"/>
          <w:szCs w:val="22"/>
        </w:rPr>
        <w:t xml:space="preserve">i Informacji o Działalności Gospodarczej w zakresie art. 109 ust. 1 pkt 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sporządzony nie wcześniej niż 3 miesiące przed jej złożeniem;</w:t>
      </w:r>
    </w:p>
    <w:p w14:paraId="43F4C0DA" w14:textId="77777777" w:rsidR="000940E9" w:rsidRPr="008919C2" w:rsidRDefault="000940E9" w:rsidP="009F0D36">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W celu potwierdzenia spełnienia warunków udziału w postępowaniu Zamawiający wzywa wykonawcę, którego oferta została najwyżej oceniona, do złożenia w wyznaczonym terminie, nie krótszym niż 5 dni od dnia wezwania, podmiotowych środków dowodowych, aktualnych na dzień złożenia podmiotowych środków dowodowych tj.</w:t>
      </w:r>
    </w:p>
    <w:p w14:paraId="1F973DEB" w14:textId="78C531E1" w:rsidR="000940E9" w:rsidRDefault="000940E9" w:rsidP="00687E8A">
      <w:pPr>
        <w:pStyle w:val="Teksttreci20"/>
        <w:numPr>
          <w:ilvl w:val="0"/>
          <w:numId w:val="50"/>
        </w:numPr>
        <w:shd w:val="clear" w:color="auto" w:fill="auto"/>
        <w:rPr>
          <w:rFonts w:asciiTheme="minorHAnsi" w:hAnsiTheme="minorHAnsi" w:cstheme="minorHAnsi"/>
          <w:sz w:val="22"/>
          <w:szCs w:val="22"/>
        </w:rPr>
      </w:pPr>
      <w:r w:rsidRPr="008919C2">
        <w:rPr>
          <w:rFonts w:asciiTheme="minorHAnsi" w:hAnsiTheme="minorHAnsi" w:cstheme="minorHAnsi"/>
          <w:sz w:val="22"/>
          <w:szCs w:val="22"/>
        </w:rPr>
        <w:t>aktualną koncesję, licencję lub zezwolenie potwierdzające posiadanie uprawnień do wykonywania określonej działalności lub czynności, jeżeli przepisy prawa nakładają obowiązek ich posiadania</w:t>
      </w:r>
      <w:r w:rsidR="00687E8A">
        <w:rPr>
          <w:rFonts w:asciiTheme="minorHAnsi" w:hAnsiTheme="minorHAnsi" w:cstheme="minorHAnsi"/>
          <w:sz w:val="22"/>
          <w:szCs w:val="22"/>
        </w:rPr>
        <w:t>,</w:t>
      </w:r>
    </w:p>
    <w:p w14:paraId="39CFED08" w14:textId="69124363" w:rsidR="00687E8A" w:rsidRPr="002E7DB1" w:rsidRDefault="00687E8A" w:rsidP="00687E8A">
      <w:pPr>
        <w:pStyle w:val="Teksttreci20"/>
        <w:numPr>
          <w:ilvl w:val="0"/>
          <w:numId w:val="50"/>
        </w:numPr>
        <w:shd w:val="clear" w:color="auto" w:fill="auto"/>
        <w:rPr>
          <w:rFonts w:asciiTheme="minorHAnsi" w:hAnsiTheme="minorHAnsi" w:cstheme="minorHAnsi"/>
          <w:color w:val="000000" w:themeColor="text1"/>
          <w:sz w:val="22"/>
          <w:szCs w:val="22"/>
        </w:rPr>
      </w:pPr>
      <w:r w:rsidRPr="002E7DB1">
        <w:rPr>
          <w:rFonts w:asciiTheme="minorHAnsi" w:hAnsiTheme="minorHAnsi" w:cstheme="minorHAnsi"/>
          <w:color w:val="000000" w:themeColor="text1"/>
          <w:sz w:val="22"/>
          <w:szCs w:val="22"/>
        </w:rPr>
        <w:t>Wykaz stacji paliw będąc</w:t>
      </w:r>
      <w:r w:rsidR="00DA23A5" w:rsidRPr="002E7DB1">
        <w:rPr>
          <w:rFonts w:asciiTheme="minorHAnsi" w:hAnsiTheme="minorHAnsi" w:cstheme="minorHAnsi"/>
          <w:color w:val="000000" w:themeColor="text1"/>
          <w:sz w:val="22"/>
          <w:szCs w:val="22"/>
        </w:rPr>
        <w:t>ych</w:t>
      </w:r>
      <w:r w:rsidRPr="002E7DB1">
        <w:rPr>
          <w:rFonts w:asciiTheme="minorHAnsi" w:hAnsiTheme="minorHAnsi" w:cstheme="minorHAnsi"/>
          <w:color w:val="000000" w:themeColor="text1"/>
          <w:sz w:val="22"/>
          <w:szCs w:val="22"/>
        </w:rPr>
        <w:t xml:space="preserve"> w dyspozycji Wykonawcy znajdując</w:t>
      </w:r>
      <w:r w:rsidR="00DA23A5" w:rsidRPr="002E7DB1">
        <w:rPr>
          <w:rFonts w:asciiTheme="minorHAnsi" w:hAnsiTheme="minorHAnsi" w:cstheme="minorHAnsi"/>
          <w:color w:val="000000" w:themeColor="text1"/>
          <w:sz w:val="22"/>
          <w:szCs w:val="22"/>
        </w:rPr>
        <w:t>ych</w:t>
      </w:r>
      <w:r w:rsidRPr="002E7DB1">
        <w:rPr>
          <w:rFonts w:asciiTheme="minorHAnsi" w:hAnsiTheme="minorHAnsi" w:cstheme="minorHAnsi"/>
          <w:color w:val="000000" w:themeColor="text1"/>
          <w:sz w:val="22"/>
          <w:szCs w:val="22"/>
        </w:rPr>
        <w:t xml:space="preserve"> się w  położeniu do 20 km  od miejsca siedziby Gminy Stare Bogaczowice: ul. Główna 132, 58-312 Stare Bogaczowice oraz informacja o podstawie do dysponowania  stacją paliw (załącznik nr 6 do SWZ).</w:t>
      </w:r>
    </w:p>
    <w:p w14:paraId="082F283B" w14:textId="77777777" w:rsidR="000940E9" w:rsidRPr="00EF74B2" w:rsidRDefault="000940E9" w:rsidP="00EF74B2">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lastRenderedPageBreak/>
        <w:t>Zamawiający nie wzywa do złożenia podmiotowych środków dowodowych, jeżeli może je uzyskać za pomocą bezpłatnych ogólnodostępnych baz danych, w szczególności rejestrów publicznych w rozumieniu ustawy z dnia 17 lutego 2005 r. o informatyzacji</w:t>
      </w:r>
      <w:r w:rsidR="00EF74B2">
        <w:rPr>
          <w:rFonts w:asciiTheme="minorHAnsi" w:hAnsiTheme="minorHAnsi" w:cstheme="minorHAnsi"/>
          <w:sz w:val="22"/>
          <w:szCs w:val="22"/>
        </w:rPr>
        <w:t xml:space="preserve"> </w:t>
      </w:r>
      <w:r w:rsidRPr="00EF74B2">
        <w:rPr>
          <w:rFonts w:asciiTheme="minorHAnsi" w:hAnsiTheme="minorHAnsi" w:cstheme="minorHAnsi"/>
          <w:sz w:val="22"/>
          <w:szCs w:val="22"/>
        </w:rPr>
        <w:t>działalności podmiotów realizujących zadania publiczne, o ile wykonawca wskazał dane umożliwiające dostęp do tych środków.</w:t>
      </w:r>
    </w:p>
    <w:p w14:paraId="130340DF" w14:textId="0A7E3D5C" w:rsidR="00916932" w:rsidRPr="00146327" w:rsidRDefault="000940E9" w:rsidP="00146327">
      <w:pPr>
        <w:pStyle w:val="Teksttreci20"/>
        <w:numPr>
          <w:ilvl w:val="0"/>
          <w:numId w:val="12"/>
        </w:numPr>
        <w:shd w:val="clear" w:color="auto" w:fill="auto"/>
        <w:tabs>
          <w:tab w:val="left" w:pos="1504"/>
        </w:tabs>
        <w:spacing w:after="236" w:line="259" w:lineRule="exact"/>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Podmiotowe środki dowodowe oraz inne dokumenty lub oświadczenia, o których mowa </w:t>
      </w:r>
      <w:r w:rsidR="00232FE0">
        <w:rPr>
          <w:rFonts w:asciiTheme="minorHAnsi" w:hAnsiTheme="minorHAnsi" w:cstheme="minorHAnsi"/>
          <w:sz w:val="22"/>
          <w:szCs w:val="22"/>
        </w:rPr>
        <w:br/>
      </w:r>
      <w:r w:rsidRPr="008919C2">
        <w:rPr>
          <w:rFonts w:asciiTheme="minorHAnsi" w:hAnsiTheme="minorHAnsi" w:cstheme="minorHAnsi"/>
          <w:sz w:val="22"/>
          <w:szCs w:val="22"/>
        </w:rPr>
        <w:t>w niniejszym rozdziale, składa się w formie elektronicznej, w postaci elektronicznej opatrzonej podpisem zaufanym lub podpisem osobistym.</w:t>
      </w:r>
    </w:p>
    <w:p w14:paraId="3B29D984" w14:textId="77777777" w:rsidR="000940E9" w:rsidRPr="005E203B" w:rsidRDefault="005E203B" w:rsidP="005E203B">
      <w:pPr>
        <w:jc w:val="both"/>
        <w:rPr>
          <w:b/>
        </w:rPr>
      </w:pPr>
      <w:bookmarkStart w:id="6" w:name="bookmark13"/>
      <w:r w:rsidRPr="005E203B">
        <w:rPr>
          <w:b/>
        </w:rPr>
        <w:t xml:space="preserve">XIII. </w:t>
      </w:r>
      <w:r w:rsidR="000940E9" w:rsidRPr="005E203B">
        <w:rPr>
          <w:b/>
        </w:rPr>
        <w:t>SPOSÓB OBLICZENIA CENY</w:t>
      </w:r>
      <w:bookmarkEnd w:id="6"/>
    </w:p>
    <w:p w14:paraId="646C1844" w14:textId="6476FDF9" w:rsidR="004E3B0F" w:rsidRPr="00146327" w:rsidRDefault="004E3B0F" w:rsidP="00537B9A">
      <w:pPr>
        <w:pStyle w:val="Teksttreci20"/>
        <w:tabs>
          <w:tab w:val="left" w:pos="567"/>
        </w:tabs>
        <w:rPr>
          <w:rFonts w:asciiTheme="minorHAnsi" w:hAnsiTheme="minorHAnsi" w:cstheme="minorHAnsi"/>
          <w:color w:val="000000" w:themeColor="text1"/>
          <w:sz w:val="22"/>
          <w:szCs w:val="22"/>
        </w:rPr>
      </w:pPr>
      <w:r w:rsidRPr="00146327">
        <w:rPr>
          <w:rFonts w:asciiTheme="minorHAnsi" w:hAnsiTheme="minorHAnsi" w:cstheme="minorHAnsi"/>
          <w:color w:val="000000" w:themeColor="text1"/>
          <w:sz w:val="22"/>
          <w:szCs w:val="22"/>
        </w:rPr>
        <w:t xml:space="preserve">1 . </w:t>
      </w:r>
      <w:r w:rsidRPr="00146327">
        <w:rPr>
          <w:rFonts w:asciiTheme="minorHAnsi" w:hAnsiTheme="minorHAnsi" w:cstheme="minorHAnsi"/>
          <w:b/>
          <w:bCs/>
          <w:color w:val="000000" w:themeColor="text1"/>
          <w:sz w:val="22"/>
          <w:szCs w:val="22"/>
        </w:rPr>
        <w:t xml:space="preserve">Część 1 - benzyna bezołowiowa </w:t>
      </w:r>
      <w:r w:rsidR="004E78B9" w:rsidRPr="00146327">
        <w:rPr>
          <w:rFonts w:asciiTheme="minorHAnsi" w:hAnsiTheme="minorHAnsi" w:cstheme="minorHAnsi"/>
          <w:b/>
          <w:bCs/>
          <w:color w:val="000000" w:themeColor="text1"/>
          <w:sz w:val="22"/>
          <w:szCs w:val="22"/>
        </w:rPr>
        <w:t>Pb</w:t>
      </w:r>
      <w:r w:rsidR="00621F65" w:rsidRPr="00146327">
        <w:rPr>
          <w:rFonts w:asciiTheme="minorHAnsi" w:hAnsiTheme="minorHAnsi" w:cstheme="minorHAnsi"/>
          <w:b/>
          <w:bCs/>
          <w:color w:val="000000" w:themeColor="text1"/>
          <w:sz w:val="22"/>
          <w:szCs w:val="22"/>
        </w:rPr>
        <w:t xml:space="preserve"> </w:t>
      </w:r>
      <w:r w:rsidRPr="00146327">
        <w:rPr>
          <w:rFonts w:asciiTheme="minorHAnsi" w:hAnsiTheme="minorHAnsi" w:cstheme="minorHAnsi"/>
          <w:b/>
          <w:bCs/>
          <w:color w:val="000000" w:themeColor="text1"/>
          <w:sz w:val="22"/>
          <w:szCs w:val="22"/>
        </w:rPr>
        <w:t>95 w szacowanej ilości 600 litrów.</w:t>
      </w:r>
    </w:p>
    <w:p w14:paraId="60CFE909" w14:textId="70ADD839" w:rsidR="004E3B0F" w:rsidRPr="00146327" w:rsidRDefault="004E3B0F" w:rsidP="00537B9A">
      <w:pPr>
        <w:pStyle w:val="Teksttreci20"/>
        <w:tabs>
          <w:tab w:val="left" w:pos="567"/>
        </w:tabs>
        <w:rPr>
          <w:rFonts w:asciiTheme="minorHAnsi" w:hAnsiTheme="minorHAnsi" w:cstheme="minorHAnsi"/>
          <w:color w:val="000000" w:themeColor="text1"/>
          <w:sz w:val="22"/>
          <w:szCs w:val="22"/>
        </w:rPr>
      </w:pPr>
      <w:r w:rsidRPr="00146327">
        <w:rPr>
          <w:rFonts w:asciiTheme="minorHAnsi" w:hAnsiTheme="minorHAnsi" w:cstheme="minorHAnsi"/>
          <w:color w:val="000000" w:themeColor="text1"/>
          <w:sz w:val="22"/>
          <w:szCs w:val="22"/>
        </w:rPr>
        <w:t>a) Wykonawca określi w formularzu oferty jednostkową cenę hurtową wg PKN Orlen za 1 l benzyny bezołowiowej</w:t>
      </w:r>
      <w:r w:rsidR="006C0BCE" w:rsidRPr="00146327">
        <w:rPr>
          <w:rFonts w:asciiTheme="minorHAnsi" w:hAnsiTheme="minorHAnsi" w:cstheme="minorHAnsi"/>
          <w:color w:val="000000" w:themeColor="text1"/>
          <w:sz w:val="22"/>
          <w:szCs w:val="22"/>
        </w:rPr>
        <w:t xml:space="preserve"> Pb</w:t>
      </w:r>
      <w:r w:rsidRPr="00146327">
        <w:rPr>
          <w:rFonts w:asciiTheme="minorHAnsi" w:hAnsiTheme="minorHAnsi" w:cstheme="minorHAnsi"/>
          <w:color w:val="000000" w:themeColor="text1"/>
          <w:sz w:val="22"/>
          <w:szCs w:val="22"/>
        </w:rPr>
        <w:t xml:space="preserve"> 95 na dzień publikacji ogłoszenia w Biuletynie Zamówień Publicznych w temp. </w:t>
      </w:r>
      <w:proofErr w:type="spellStart"/>
      <w:r w:rsidRPr="00146327">
        <w:rPr>
          <w:rFonts w:asciiTheme="minorHAnsi" w:hAnsiTheme="minorHAnsi" w:cstheme="minorHAnsi"/>
          <w:color w:val="000000" w:themeColor="text1"/>
          <w:sz w:val="22"/>
          <w:szCs w:val="22"/>
        </w:rPr>
        <w:t>refer</w:t>
      </w:r>
      <w:proofErr w:type="spellEnd"/>
      <w:r w:rsidRPr="00146327">
        <w:rPr>
          <w:rFonts w:asciiTheme="minorHAnsi" w:hAnsiTheme="minorHAnsi" w:cstheme="minorHAnsi"/>
          <w:color w:val="000000" w:themeColor="text1"/>
          <w:sz w:val="22"/>
          <w:szCs w:val="22"/>
        </w:rPr>
        <w:t>. 15ºC oraz stały oferowany opust bądź marżę. Przemnoży przewidywaną maksymalną ilość</w:t>
      </w:r>
      <w:r w:rsidR="00537B9A"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benzyny (</w:t>
      </w:r>
      <w:r w:rsidR="00537B9A" w:rsidRPr="00146327">
        <w:rPr>
          <w:rFonts w:asciiTheme="minorHAnsi" w:hAnsiTheme="minorHAnsi" w:cstheme="minorHAnsi"/>
          <w:color w:val="000000" w:themeColor="text1"/>
          <w:sz w:val="22"/>
          <w:szCs w:val="22"/>
        </w:rPr>
        <w:t>6</w:t>
      </w:r>
      <w:r w:rsidRPr="00146327">
        <w:rPr>
          <w:rFonts w:asciiTheme="minorHAnsi" w:hAnsiTheme="minorHAnsi" w:cstheme="minorHAnsi"/>
          <w:color w:val="000000" w:themeColor="text1"/>
          <w:sz w:val="22"/>
          <w:szCs w:val="22"/>
        </w:rPr>
        <w:t xml:space="preserve">00 litrów) z </w:t>
      </w:r>
      <w:bookmarkStart w:id="7" w:name="_Hlk145410603"/>
      <w:r w:rsidRPr="00146327">
        <w:rPr>
          <w:rFonts w:asciiTheme="minorHAnsi" w:hAnsiTheme="minorHAnsi" w:cstheme="minorHAnsi"/>
          <w:color w:val="000000" w:themeColor="text1"/>
          <w:sz w:val="22"/>
          <w:szCs w:val="22"/>
        </w:rPr>
        <w:t xml:space="preserve">jednostkową ceną hurtową wg PKN Orlen </w:t>
      </w:r>
      <w:bookmarkStart w:id="8" w:name="_Hlk145410732"/>
      <w:bookmarkEnd w:id="7"/>
      <w:r w:rsidRPr="00146327">
        <w:rPr>
          <w:rFonts w:asciiTheme="minorHAnsi" w:hAnsiTheme="minorHAnsi" w:cstheme="minorHAnsi"/>
          <w:color w:val="000000" w:themeColor="text1"/>
          <w:sz w:val="22"/>
          <w:szCs w:val="22"/>
        </w:rPr>
        <w:t>na dzień</w:t>
      </w:r>
      <w:r w:rsidR="00537B9A" w:rsidRPr="00146327">
        <w:rPr>
          <w:rFonts w:asciiTheme="minorHAnsi" w:hAnsiTheme="minorHAnsi" w:cstheme="minorHAnsi"/>
          <w:color w:val="000000" w:themeColor="text1"/>
          <w:sz w:val="22"/>
          <w:szCs w:val="22"/>
        </w:rPr>
        <w:t xml:space="preserve"> publikacji ogłoszenia w Biuletynie Zamówień Publicznych </w:t>
      </w:r>
      <w:r w:rsidRPr="00146327">
        <w:rPr>
          <w:rFonts w:asciiTheme="minorHAnsi" w:hAnsiTheme="minorHAnsi" w:cstheme="minorHAnsi"/>
          <w:color w:val="000000" w:themeColor="text1"/>
          <w:sz w:val="22"/>
          <w:szCs w:val="22"/>
        </w:rPr>
        <w:t xml:space="preserve">w temp. </w:t>
      </w:r>
      <w:proofErr w:type="spellStart"/>
      <w:r w:rsidRPr="00146327">
        <w:rPr>
          <w:rFonts w:asciiTheme="minorHAnsi" w:hAnsiTheme="minorHAnsi" w:cstheme="minorHAnsi"/>
          <w:color w:val="000000" w:themeColor="text1"/>
          <w:sz w:val="22"/>
          <w:szCs w:val="22"/>
        </w:rPr>
        <w:t>refer</w:t>
      </w:r>
      <w:proofErr w:type="spellEnd"/>
      <w:r w:rsidRPr="00146327">
        <w:rPr>
          <w:rFonts w:asciiTheme="minorHAnsi" w:hAnsiTheme="minorHAnsi" w:cstheme="minorHAnsi"/>
          <w:color w:val="000000" w:themeColor="text1"/>
          <w:sz w:val="22"/>
          <w:szCs w:val="22"/>
        </w:rPr>
        <w:t>. 15</w:t>
      </w:r>
      <w:r w:rsidRPr="00146327">
        <w:rPr>
          <w:rFonts w:asciiTheme="minorHAnsi" w:hAnsiTheme="minorHAnsi" w:cstheme="minorHAnsi"/>
          <w:color w:val="000000" w:themeColor="text1"/>
          <w:sz w:val="22"/>
          <w:szCs w:val="22"/>
          <w:u w:val="single"/>
          <w:vertAlign w:val="superscript"/>
        </w:rPr>
        <w:t>0</w:t>
      </w:r>
      <w:r w:rsidRPr="00146327">
        <w:rPr>
          <w:rFonts w:asciiTheme="minorHAnsi" w:hAnsiTheme="minorHAnsi" w:cstheme="minorHAnsi"/>
          <w:color w:val="000000" w:themeColor="text1"/>
          <w:sz w:val="22"/>
          <w:szCs w:val="22"/>
        </w:rPr>
        <w:t>C</w:t>
      </w:r>
      <w:bookmarkEnd w:id="8"/>
      <w:r w:rsidRPr="00146327">
        <w:rPr>
          <w:rFonts w:asciiTheme="minorHAnsi" w:hAnsiTheme="minorHAnsi" w:cstheme="minorHAnsi"/>
          <w:color w:val="000000" w:themeColor="text1"/>
          <w:sz w:val="22"/>
          <w:szCs w:val="22"/>
        </w:rPr>
        <w:t xml:space="preserve"> pomniejszoną o stały oferowany </w:t>
      </w:r>
      <w:r w:rsidR="004E78B9" w:rsidRPr="00146327">
        <w:rPr>
          <w:rFonts w:asciiTheme="minorHAnsi" w:hAnsiTheme="minorHAnsi" w:cstheme="minorHAnsi"/>
          <w:color w:val="000000" w:themeColor="text1"/>
          <w:sz w:val="22"/>
          <w:szCs w:val="22"/>
        </w:rPr>
        <w:t>u</w:t>
      </w:r>
      <w:r w:rsidRPr="00146327">
        <w:rPr>
          <w:rFonts w:asciiTheme="minorHAnsi" w:hAnsiTheme="minorHAnsi" w:cstheme="minorHAnsi"/>
          <w:color w:val="000000" w:themeColor="text1"/>
          <w:sz w:val="22"/>
          <w:szCs w:val="22"/>
        </w:rPr>
        <w:t>pust</w:t>
      </w:r>
      <w:r w:rsidR="00537B9A"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bądź powiększoną o stałą oferowaną marżę. Efektem mnożenia będzie otrzymanie</w:t>
      </w:r>
      <w:r w:rsidR="00537B9A"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wartości netto zamówienia. Następnie Wykonawca zobowiązany jest określić w formularzu</w:t>
      </w:r>
      <w:r w:rsidR="00537B9A"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oferty wartości brutto zamówienia.</w:t>
      </w:r>
    </w:p>
    <w:p w14:paraId="723DD170" w14:textId="269CB067" w:rsidR="004E3B0F" w:rsidRPr="00146327" w:rsidRDefault="004E3B0F" w:rsidP="00537B9A">
      <w:pPr>
        <w:pStyle w:val="Teksttreci20"/>
        <w:tabs>
          <w:tab w:val="left" w:pos="567"/>
        </w:tabs>
        <w:rPr>
          <w:rFonts w:asciiTheme="minorHAnsi" w:hAnsiTheme="minorHAnsi" w:cstheme="minorHAnsi"/>
          <w:color w:val="000000" w:themeColor="text1"/>
          <w:sz w:val="22"/>
          <w:szCs w:val="22"/>
        </w:rPr>
      </w:pPr>
      <w:r w:rsidRPr="00146327">
        <w:rPr>
          <w:rFonts w:asciiTheme="minorHAnsi" w:hAnsiTheme="minorHAnsi" w:cstheme="minorHAnsi"/>
          <w:color w:val="000000" w:themeColor="text1"/>
          <w:sz w:val="22"/>
          <w:szCs w:val="22"/>
        </w:rPr>
        <w:t xml:space="preserve">b) </w:t>
      </w:r>
      <w:bookmarkStart w:id="9" w:name="_Hlk145410978"/>
      <w:r w:rsidRPr="00146327">
        <w:rPr>
          <w:rFonts w:asciiTheme="minorHAnsi" w:hAnsiTheme="minorHAnsi" w:cstheme="minorHAnsi"/>
          <w:color w:val="000000" w:themeColor="text1"/>
          <w:sz w:val="22"/>
          <w:szCs w:val="22"/>
        </w:rPr>
        <w:t xml:space="preserve">Podstawą do wyliczania ceny benzyny bezołowiowej </w:t>
      </w:r>
      <w:r w:rsidR="007112FA" w:rsidRPr="00146327">
        <w:rPr>
          <w:rFonts w:asciiTheme="minorHAnsi" w:hAnsiTheme="minorHAnsi" w:cstheme="minorHAnsi"/>
          <w:color w:val="000000" w:themeColor="text1"/>
          <w:sz w:val="22"/>
          <w:szCs w:val="22"/>
        </w:rPr>
        <w:t xml:space="preserve">PB </w:t>
      </w:r>
      <w:r w:rsidRPr="00146327">
        <w:rPr>
          <w:rFonts w:asciiTheme="minorHAnsi" w:hAnsiTheme="minorHAnsi" w:cstheme="minorHAnsi"/>
          <w:color w:val="000000" w:themeColor="text1"/>
          <w:sz w:val="22"/>
          <w:szCs w:val="22"/>
        </w:rPr>
        <w:t>95 w trakcie realizacji umowy będzie cena</w:t>
      </w:r>
      <w:r w:rsidR="00537B9A"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 xml:space="preserve">1 litra benzyny bezołowiowej </w:t>
      </w:r>
      <w:r w:rsidR="007112FA" w:rsidRPr="00146327">
        <w:rPr>
          <w:rFonts w:asciiTheme="minorHAnsi" w:hAnsiTheme="minorHAnsi" w:cstheme="minorHAnsi"/>
          <w:color w:val="000000" w:themeColor="text1"/>
          <w:sz w:val="22"/>
          <w:szCs w:val="22"/>
        </w:rPr>
        <w:t xml:space="preserve">Pb </w:t>
      </w:r>
      <w:r w:rsidRPr="00146327">
        <w:rPr>
          <w:rFonts w:asciiTheme="minorHAnsi" w:hAnsiTheme="minorHAnsi" w:cstheme="minorHAnsi"/>
          <w:color w:val="000000" w:themeColor="text1"/>
          <w:sz w:val="22"/>
          <w:szCs w:val="22"/>
        </w:rPr>
        <w:t xml:space="preserve">95 </w:t>
      </w:r>
      <w:bookmarkStart w:id="10" w:name="_Hlk145410900"/>
      <w:r w:rsidRPr="00146327">
        <w:rPr>
          <w:rFonts w:asciiTheme="minorHAnsi" w:hAnsiTheme="minorHAnsi" w:cstheme="minorHAnsi"/>
          <w:color w:val="000000" w:themeColor="text1"/>
          <w:sz w:val="22"/>
          <w:szCs w:val="22"/>
        </w:rPr>
        <w:t xml:space="preserve">obowiązująca w dniu tankowania, </w:t>
      </w:r>
      <w:bookmarkEnd w:id="10"/>
      <w:r w:rsidR="00E00008" w:rsidRPr="00146327">
        <w:rPr>
          <w:rFonts w:asciiTheme="minorHAnsi" w:hAnsiTheme="minorHAnsi" w:cstheme="minorHAnsi"/>
          <w:color w:val="000000" w:themeColor="text1"/>
          <w:sz w:val="22"/>
          <w:szCs w:val="22"/>
        </w:rPr>
        <w:t>widoczna na dystrybutorze Wykonawcy,</w:t>
      </w:r>
      <w:r w:rsidR="00DE00BE"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 xml:space="preserve">pomniejszona/powiększona o wartość </w:t>
      </w:r>
      <w:r w:rsidR="004E78B9" w:rsidRPr="00146327">
        <w:rPr>
          <w:rFonts w:asciiTheme="minorHAnsi" w:hAnsiTheme="minorHAnsi" w:cstheme="minorHAnsi"/>
          <w:color w:val="000000" w:themeColor="text1"/>
          <w:sz w:val="22"/>
          <w:szCs w:val="22"/>
        </w:rPr>
        <w:t>u</w:t>
      </w:r>
      <w:r w:rsidRPr="00146327">
        <w:rPr>
          <w:rFonts w:asciiTheme="minorHAnsi" w:hAnsiTheme="minorHAnsi" w:cstheme="minorHAnsi"/>
          <w:color w:val="000000" w:themeColor="text1"/>
          <w:sz w:val="22"/>
          <w:szCs w:val="22"/>
        </w:rPr>
        <w:t>pustu/marży</w:t>
      </w:r>
      <w:r w:rsidR="00DE00BE" w:rsidRPr="00146327">
        <w:rPr>
          <w:color w:val="000000" w:themeColor="text1"/>
        </w:rPr>
        <w:t xml:space="preserve"> </w:t>
      </w:r>
      <w:r w:rsidR="00DE00BE" w:rsidRPr="00146327">
        <w:rPr>
          <w:rFonts w:asciiTheme="minorHAnsi" w:hAnsiTheme="minorHAnsi" w:cstheme="minorHAnsi"/>
          <w:color w:val="000000" w:themeColor="text1"/>
          <w:sz w:val="22"/>
          <w:szCs w:val="22"/>
        </w:rPr>
        <w:t>dla każdego litra</w:t>
      </w:r>
      <w:r w:rsidR="00DE00BE" w:rsidRPr="00146327">
        <w:rPr>
          <w:rFonts w:asciiTheme="minorHAnsi" w:hAnsiTheme="minorHAnsi" w:cstheme="minorHAnsi"/>
          <w:color w:val="000000" w:themeColor="text1"/>
          <w:sz w:val="22"/>
          <w:szCs w:val="22"/>
        </w:rPr>
        <w:t xml:space="preserve"> </w:t>
      </w:r>
      <w:r w:rsidR="00DE00BE" w:rsidRPr="00146327">
        <w:rPr>
          <w:rFonts w:asciiTheme="minorHAnsi" w:hAnsiTheme="minorHAnsi" w:cstheme="minorHAnsi"/>
          <w:color w:val="000000" w:themeColor="text1"/>
          <w:sz w:val="22"/>
          <w:szCs w:val="22"/>
        </w:rPr>
        <w:t>benzyny bezołowiowej PB 95</w:t>
      </w:r>
      <w:r w:rsidR="00DE00BE" w:rsidRPr="00146327">
        <w:rPr>
          <w:color w:val="000000" w:themeColor="text1"/>
        </w:rPr>
        <w:t xml:space="preserve"> </w:t>
      </w:r>
      <w:r w:rsidRPr="00146327">
        <w:rPr>
          <w:rFonts w:asciiTheme="minorHAnsi" w:hAnsiTheme="minorHAnsi" w:cstheme="minorHAnsi"/>
          <w:color w:val="000000" w:themeColor="text1"/>
          <w:sz w:val="22"/>
          <w:szCs w:val="22"/>
        </w:rPr>
        <w:t xml:space="preserve"> (wielkość stała przez cały okres</w:t>
      </w:r>
      <w:r w:rsidR="00537B9A" w:rsidRPr="00146327">
        <w:rPr>
          <w:rFonts w:asciiTheme="minorHAnsi" w:hAnsiTheme="minorHAnsi" w:cstheme="minorHAnsi"/>
          <w:color w:val="000000" w:themeColor="text1"/>
          <w:sz w:val="22"/>
          <w:szCs w:val="22"/>
        </w:rPr>
        <w:t xml:space="preserve"> </w:t>
      </w:r>
      <w:r w:rsidRPr="00146327">
        <w:rPr>
          <w:rFonts w:asciiTheme="minorHAnsi" w:hAnsiTheme="minorHAnsi" w:cstheme="minorHAnsi"/>
          <w:color w:val="000000" w:themeColor="text1"/>
          <w:sz w:val="22"/>
          <w:szCs w:val="22"/>
        </w:rPr>
        <w:t>obowiązywania umowy).</w:t>
      </w:r>
    </w:p>
    <w:p w14:paraId="115491DE" w14:textId="77777777" w:rsidR="00537B9A" w:rsidRPr="00146327" w:rsidRDefault="00537B9A" w:rsidP="00537B9A">
      <w:pPr>
        <w:pStyle w:val="Teksttreci20"/>
        <w:tabs>
          <w:tab w:val="left" w:pos="567"/>
        </w:tabs>
        <w:rPr>
          <w:rFonts w:asciiTheme="minorHAnsi" w:hAnsiTheme="minorHAnsi" w:cstheme="minorHAnsi"/>
          <w:color w:val="000000" w:themeColor="text1"/>
          <w:sz w:val="22"/>
          <w:szCs w:val="22"/>
        </w:rPr>
      </w:pPr>
    </w:p>
    <w:bookmarkEnd w:id="9"/>
    <w:p w14:paraId="4898B67D" w14:textId="0C3EEADF" w:rsidR="004E3B0F" w:rsidRPr="00146327" w:rsidRDefault="004E3B0F" w:rsidP="00537B9A">
      <w:pPr>
        <w:pStyle w:val="Teksttreci20"/>
        <w:tabs>
          <w:tab w:val="left" w:pos="567"/>
        </w:tabs>
        <w:rPr>
          <w:rFonts w:asciiTheme="minorHAnsi" w:hAnsiTheme="minorHAnsi" w:cstheme="minorHAnsi"/>
          <w:b/>
          <w:bCs/>
          <w:color w:val="000000" w:themeColor="text1"/>
          <w:sz w:val="22"/>
          <w:szCs w:val="22"/>
        </w:rPr>
      </w:pPr>
      <w:r w:rsidRPr="00146327">
        <w:rPr>
          <w:rFonts w:asciiTheme="minorHAnsi" w:hAnsiTheme="minorHAnsi" w:cstheme="minorHAnsi"/>
          <w:b/>
          <w:bCs/>
          <w:color w:val="000000" w:themeColor="text1"/>
          <w:sz w:val="22"/>
          <w:szCs w:val="22"/>
        </w:rPr>
        <w:t>2. Część 2 - olej napędowy w szacowanej ilości 25 000 litrów.</w:t>
      </w:r>
    </w:p>
    <w:p w14:paraId="5EF9BC35" w14:textId="259DBC8B" w:rsidR="004E3B0F" w:rsidRPr="00146327" w:rsidRDefault="004E3B0F" w:rsidP="00537B9A">
      <w:pPr>
        <w:pStyle w:val="Teksttreci20"/>
        <w:shd w:val="clear" w:color="auto" w:fill="auto"/>
        <w:tabs>
          <w:tab w:val="left" w:pos="567"/>
        </w:tabs>
        <w:ind w:firstLine="0"/>
        <w:rPr>
          <w:rFonts w:asciiTheme="minorHAnsi" w:hAnsiTheme="minorHAnsi" w:cstheme="minorHAnsi"/>
          <w:color w:val="000000" w:themeColor="text1"/>
          <w:sz w:val="22"/>
          <w:szCs w:val="22"/>
        </w:rPr>
      </w:pPr>
      <w:r w:rsidRPr="00146327">
        <w:rPr>
          <w:rFonts w:asciiTheme="minorHAnsi" w:hAnsiTheme="minorHAnsi" w:cstheme="minorHAnsi"/>
          <w:color w:val="000000" w:themeColor="text1"/>
          <w:sz w:val="22"/>
          <w:szCs w:val="22"/>
        </w:rPr>
        <w:t>a) Wykonawca określi w formularzu oferty jednostkową cenę hurtową wg PKN Orlen za 1 l oleju</w:t>
      </w:r>
    </w:p>
    <w:p w14:paraId="77F1D7DC" w14:textId="6E511264" w:rsidR="004E3B0F" w:rsidRPr="00146327" w:rsidRDefault="004E3B0F" w:rsidP="00537B9A">
      <w:pPr>
        <w:jc w:val="both"/>
        <w:rPr>
          <w:color w:val="000000" w:themeColor="text1"/>
        </w:rPr>
      </w:pPr>
      <w:bookmarkStart w:id="11" w:name="bookmark14"/>
      <w:r w:rsidRPr="00146327">
        <w:rPr>
          <w:color w:val="000000" w:themeColor="text1"/>
        </w:rPr>
        <w:t xml:space="preserve">napędowego na dzień </w:t>
      </w:r>
      <w:r w:rsidRPr="00146327">
        <w:rPr>
          <w:rFonts w:cstheme="minorHAnsi"/>
          <w:color w:val="000000" w:themeColor="text1"/>
        </w:rPr>
        <w:t>publikacji ogłoszenia w Biuletynie Zamówień Publicznych</w:t>
      </w:r>
      <w:r w:rsidRPr="00146327">
        <w:rPr>
          <w:color w:val="000000" w:themeColor="text1"/>
        </w:rPr>
        <w:t xml:space="preserve"> w temp. </w:t>
      </w:r>
      <w:proofErr w:type="spellStart"/>
      <w:r w:rsidRPr="00146327">
        <w:rPr>
          <w:color w:val="000000" w:themeColor="text1"/>
        </w:rPr>
        <w:t>refer</w:t>
      </w:r>
      <w:proofErr w:type="spellEnd"/>
      <w:r w:rsidRPr="00146327">
        <w:rPr>
          <w:color w:val="000000" w:themeColor="text1"/>
        </w:rPr>
        <w:t xml:space="preserve">. 15 ºC oraz stały oferowany </w:t>
      </w:r>
      <w:r w:rsidR="004E78B9" w:rsidRPr="00146327">
        <w:rPr>
          <w:color w:val="000000" w:themeColor="text1"/>
        </w:rPr>
        <w:t>u</w:t>
      </w:r>
      <w:r w:rsidRPr="00146327">
        <w:rPr>
          <w:color w:val="000000" w:themeColor="text1"/>
        </w:rPr>
        <w:t>pust bądź marżę. Przemnoży przewidywaną maksymalną ilość oleju napędowego (</w:t>
      </w:r>
      <w:r w:rsidR="00537B9A" w:rsidRPr="00146327">
        <w:rPr>
          <w:color w:val="000000" w:themeColor="text1"/>
        </w:rPr>
        <w:t>25</w:t>
      </w:r>
      <w:r w:rsidRPr="00146327">
        <w:rPr>
          <w:color w:val="000000" w:themeColor="text1"/>
        </w:rPr>
        <w:t xml:space="preserve"> 000 litrów) z jednostkową ceną hurtową wg PKN Orlen na dzień </w:t>
      </w:r>
      <w:r w:rsidRPr="00146327">
        <w:rPr>
          <w:rFonts w:cstheme="minorHAnsi"/>
          <w:color w:val="000000" w:themeColor="text1"/>
        </w:rPr>
        <w:t>publikacji ogłoszenia w Biuletynie Zamówień Publicznych</w:t>
      </w:r>
      <w:r w:rsidRPr="00146327">
        <w:rPr>
          <w:color w:val="000000" w:themeColor="text1"/>
        </w:rPr>
        <w:t xml:space="preserve">  w temp. </w:t>
      </w:r>
      <w:proofErr w:type="spellStart"/>
      <w:r w:rsidRPr="00146327">
        <w:rPr>
          <w:color w:val="000000" w:themeColor="text1"/>
        </w:rPr>
        <w:t>refer</w:t>
      </w:r>
      <w:proofErr w:type="spellEnd"/>
      <w:r w:rsidRPr="00146327">
        <w:rPr>
          <w:color w:val="000000" w:themeColor="text1"/>
        </w:rPr>
        <w:t>. 15</w:t>
      </w:r>
      <w:r w:rsidRPr="00146327">
        <w:rPr>
          <w:color w:val="000000" w:themeColor="text1"/>
          <w:u w:val="single"/>
          <w:vertAlign w:val="superscript"/>
        </w:rPr>
        <w:t>0</w:t>
      </w:r>
      <w:r w:rsidRPr="00146327">
        <w:rPr>
          <w:color w:val="000000" w:themeColor="text1"/>
        </w:rPr>
        <w:t xml:space="preserve">C pomniejszoną o stały oferowany </w:t>
      </w:r>
      <w:r w:rsidR="004E78B9" w:rsidRPr="00146327">
        <w:rPr>
          <w:color w:val="000000" w:themeColor="text1"/>
        </w:rPr>
        <w:t>u</w:t>
      </w:r>
      <w:r w:rsidRPr="00146327">
        <w:rPr>
          <w:color w:val="000000" w:themeColor="text1"/>
        </w:rPr>
        <w:t>pust</w:t>
      </w:r>
      <w:r w:rsidR="00537B9A" w:rsidRPr="00146327">
        <w:rPr>
          <w:color w:val="000000" w:themeColor="text1"/>
        </w:rPr>
        <w:t xml:space="preserve"> </w:t>
      </w:r>
      <w:r w:rsidRPr="00146327">
        <w:rPr>
          <w:color w:val="000000" w:themeColor="text1"/>
        </w:rPr>
        <w:t>bądź powiększoną o stałą oferowaną marżę. Efektem mnożenia będzie otrzymanie</w:t>
      </w:r>
      <w:r w:rsidR="00537B9A" w:rsidRPr="00146327">
        <w:rPr>
          <w:color w:val="000000" w:themeColor="text1"/>
        </w:rPr>
        <w:t xml:space="preserve"> </w:t>
      </w:r>
      <w:r w:rsidRPr="00146327">
        <w:rPr>
          <w:color w:val="000000" w:themeColor="text1"/>
        </w:rPr>
        <w:t>wartości netto zamówienia. Następnie Wykonawca zobowiązany jest określić w formularzu</w:t>
      </w:r>
      <w:r w:rsidR="00537B9A" w:rsidRPr="00146327">
        <w:rPr>
          <w:color w:val="000000" w:themeColor="text1"/>
        </w:rPr>
        <w:t xml:space="preserve"> </w:t>
      </w:r>
      <w:r w:rsidRPr="00146327">
        <w:rPr>
          <w:color w:val="000000" w:themeColor="text1"/>
        </w:rPr>
        <w:t>oferty wartości brutto zamówienia.</w:t>
      </w:r>
    </w:p>
    <w:p w14:paraId="67F8574E" w14:textId="566F987E" w:rsidR="00981A50" w:rsidRPr="00146327" w:rsidRDefault="004E3B0F" w:rsidP="00537B9A">
      <w:pPr>
        <w:spacing w:after="0" w:line="276" w:lineRule="auto"/>
        <w:jc w:val="both"/>
        <w:rPr>
          <w:color w:val="000000" w:themeColor="text1"/>
        </w:rPr>
      </w:pPr>
      <w:r w:rsidRPr="00146327">
        <w:rPr>
          <w:color w:val="000000" w:themeColor="text1"/>
        </w:rPr>
        <w:t xml:space="preserve">b) </w:t>
      </w:r>
      <w:bookmarkStart w:id="12" w:name="_Hlk145411006"/>
      <w:r w:rsidRPr="00146327">
        <w:rPr>
          <w:color w:val="000000" w:themeColor="text1"/>
        </w:rPr>
        <w:t>Podstawą do wyliczania ceny oleju napędowego w trakcie realizacji umowy będzie</w:t>
      </w:r>
      <w:r w:rsidR="00537B9A" w:rsidRPr="00146327">
        <w:rPr>
          <w:color w:val="000000" w:themeColor="text1"/>
        </w:rPr>
        <w:t xml:space="preserve"> </w:t>
      </w:r>
      <w:r w:rsidRPr="00146327">
        <w:rPr>
          <w:color w:val="000000" w:themeColor="text1"/>
        </w:rPr>
        <w:t>cena 1 litra oleju napędowego</w:t>
      </w:r>
      <w:r w:rsidR="00537B9A" w:rsidRPr="00146327">
        <w:rPr>
          <w:color w:val="000000" w:themeColor="text1"/>
        </w:rPr>
        <w:t xml:space="preserve"> </w:t>
      </w:r>
      <w:r w:rsidRPr="00146327">
        <w:rPr>
          <w:color w:val="000000" w:themeColor="text1"/>
        </w:rPr>
        <w:t xml:space="preserve">obowiązująca w dniu tankowania, </w:t>
      </w:r>
      <w:r w:rsidR="00E00008" w:rsidRPr="00146327">
        <w:rPr>
          <w:color w:val="000000" w:themeColor="text1"/>
        </w:rPr>
        <w:t>widoczna na dystrybutorze Wykonawcy</w:t>
      </w:r>
      <w:r w:rsidR="00537B9A" w:rsidRPr="00146327">
        <w:rPr>
          <w:color w:val="000000" w:themeColor="text1"/>
        </w:rPr>
        <w:t xml:space="preserve"> </w:t>
      </w:r>
      <w:r w:rsidRPr="00146327">
        <w:rPr>
          <w:color w:val="000000" w:themeColor="text1"/>
        </w:rPr>
        <w:t xml:space="preserve">pomniejszona/powiększona o wartość </w:t>
      </w:r>
      <w:r w:rsidR="004E78B9" w:rsidRPr="00146327">
        <w:rPr>
          <w:color w:val="000000" w:themeColor="text1"/>
        </w:rPr>
        <w:t>u</w:t>
      </w:r>
      <w:r w:rsidRPr="00146327">
        <w:rPr>
          <w:color w:val="000000" w:themeColor="text1"/>
        </w:rPr>
        <w:t>pustu/marży</w:t>
      </w:r>
      <w:r w:rsidR="00DE00BE" w:rsidRPr="00146327">
        <w:rPr>
          <w:rFonts w:ascii="Arial" w:hAnsi="Arial" w:cs="Arial"/>
          <w:color w:val="000000" w:themeColor="text1"/>
          <w:sz w:val="20"/>
        </w:rPr>
        <w:t xml:space="preserve"> </w:t>
      </w:r>
      <w:r w:rsidR="00DE00BE" w:rsidRPr="00146327">
        <w:rPr>
          <w:rFonts w:cstheme="minorHAnsi"/>
          <w:color w:val="000000" w:themeColor="text1"/>
        </w:rPr>
        <w:t>dla każdego litra</w:t>
      </w:r>
      <w:r w:rsidR="00DE00BE" w:rsidRPr="00146327">
        <w:rPr>
          <w:rFonts w:cstheme="minorHAnsi"/>
          <w:color w:val="000000" w:themeColor="text1"/>
        </w:rPr>
        <w:t xml:space="preserve"> oleju napędowego</w:t>
      </w:r>
      <w:r w:rsidRPr="00146327">
        <w:rPr>
          <w:color w:val="000000" w:themeColor="text1"/>
        </w:rPr>
        <w:t xml:space="preserve"> (wielkość stała przez cały okres</w:t>
      </w:r>
      <w:r w:rsidR="00537B9A" w:rsidRPr="00146327">
        <w:rPr>
          <w:color w:val="000000" w:themeColor="text1"/>
        </w:rPr>
        <w:t xml:space="preserve"> </w:t>
      </w:r>
      <w:r w:rsidRPr="00146327">
        <w:rPr>
          <w:color w:val="000000" w:themeColor="text1"/>
        </w:rPr>
        <w:t>obowiązywania umowy).</w:t>
      </w:r>
    </w:p>
    <w:bookmarkEnd w:id="12"/>
    <w:p w14:paraId="7F9D72B8" w14:textId="39CE0C50" w:rsidR="00537B9A" w:rsidRPr="00146327" w:rsidRDefault="0004790C" w:rsidP="003231D4">
      <w:pPr>
        <w:spacing w:after="0" w:line="276" w:lineRule="auto"/>
        <w:jc w:val="both"/>
        <w:rPr>
          <w:color w:val="000000" w:themeColor="text1"/>
        </w:rPr>
      </w:pPr>
      <w:r w:rsidRPr="00146327">
        <w:rPr>
          <w:color w:val="000000" w:themeColor="text1"/>
        </w:rPr>
        <w:t xml:space="preserve">3. </w:t>
      </w:r>
      <w:r w:rsidR="00E00008" w:rsidRPr="00146327">
        <w:rPr>
          <w:color w:val="000000" w:themeColor="text1"/>
        </w:rPr>
        <w:t>Cenę oferty (w PLN, do drugiego miejsca po przecinku) należy obliczyć poprzez zsumowanie wartości brutto z uwzględnieniem stałego upustu cenowego przy sprzedaży benzyny bezołowiowej Pb95  i</w:t>
      </w:r>
      <w:r w:rsidR="003231D4" w:rsidRPr="00146327">
        <w:rPr>
          <w:color w:val="000000" w:themeColor="text1"/>
        </w:rPr>
        <w:t> </w:t>
      </w:r>
      <w:r w:rsidR="00E00008" w:rsidRPr="00146327">
        <w:rPr>
          <w:color w:val="000000" w:themeColor="text1"/>
        </w:rPr>
        <w:t>wartości brutto z uwzględnieniem stałego upustu cenowego przy sprzedaży oleju napędowego.</w:t>
      </w:r>
    </w:p>
    <w:p w14:paraId="10469E14" w14:textId="77777777" w:rsidR="00462C18" w:rsidRPr="00146327" w:rsidRDefault="00462C18" w:rsidP="003231D4">
      <w:pPr>
        <w:spacing w:after="0" w:line="276" w:lineRule="auto"/>
        <w:jc w:val="both"/>
        <w:rPr>
          <w:color w:val="000000" w:themeColor="text1"/>
        </w:rPr>
      </w:pPr>
    </w:p>
    <w:p w14:paraId="5D829CCD" w14:textId="77777777" w:rsidR="00462C18" w:rsidRPr="00462C18" w:rsidRDefault="00462C18" w:rsidP="00462C18">
      <w:pPr>
        <w:spacing w:after="0" w:line="276" w:lineRule="auto"/>
        <w:jc w:val="both"/>
        <w:rPr>
          <w:rFonts w:eastAsia="Arial" w:cstheme="minorHAnsi"/>
          <w:b/>
          <w:bCs/>
        </w:rPr>
      </w:pPr>
      <w:r w:rsidRPr="00462C18">
        <w:rPr>
          <w:rFonts w:eastAsia="Arial" w:cstheme="minorHAnsi"/>
          <w:b/>
          <w:bCs/>
        </w:rPr>
        <w:t>Uwaga: Podana nazwa producenta PKN Orlen jest tylko podstawą do obliczenia ceny.</w:t>
      </w:r>
    </w:p>
    <w:p w14:paraId="76C65B4F" w14:textId="77777777" w:rsidR="00462C18" w:rsidRDefault="00462C18" w:rsidP="00462C18">
      <w:pPr>
        <w:spacing w:after="0" w:line="276" w:lineRule="auto"/>
        <w:jc w:val="both"/>
        <w:rPr>
          <w:rFonts w:eastAsia="Arial" w:cstheme="minorHAnsi"/>
          <w:b/>
          <w:bCs/>
        </w:rPr>
      </w:pPr>
      <w:r w:rsidRPr="00462C18">
        <w:rPr>
          <w:rFonts w:eastAsia="Arial" w:cstheme="minorHAnsi"/>
          <w:b/>
          <w:bCs/>
        </w:rPr>
        <w:t>Wpisanie ceny hurtowej PKN Orlen ma na celu tylko porównanie złożonych ofert.</w:t>
      </w:r>
    </w:p>
    <w:p w14:paraId="1069A24F" w14:textId="77777777" w:rsidR="00462C18" w:rsidRPr="00462C18" w:rsidRDefault="00462C18" w:rsidP="00462C18">
      <w:pPr>
        <w:spacing w:after="0" w:line="276" w:lineRule="auto"/>
        <w:jc w:val="both"/>
        <w:rPr>
          <w:rFonts w:eastAsia="Arial" w:cstheme="minorHAnsi"/>
          <w:b/>
          <w:bCs/>
        </w:rPr>
      </w:pPr>
    </w:p>
    <w:p w14:paraId="375669BD" w14:textId="224DACAB" w:rsidR="00462C18" w:rsidRPr="00462C18" w:rsidRDefault="00462C18" w:rsidP="00462C18">
      <w:pPr>
        <w:spacing w:after="0" w:line="276" w:lineRule="auto"/>
        <w:jc w:val="both"/>
        <w:rPr>
          <w:rFonts w:eastAsia="Arial" w:cstheme="minorHAnsi"/>
        </w:rPr>
      </w:pPr>
      <w:r w:rsidRPr="00462C18">
        <w:rPr>
          <w:rFonts w:eastAsia="Arial" w:cstheme="minorHAnsi"/>
        </w:rPr>
        <w:t>1. Wykonawca przedstawi ofertę zgodnie z treścią Formularza oferty. Treść oferty musi</w:t>
      </w:r>
      <w:r>
        <w:rPr>
          <w:rFonts w:eastAsia="Arial" w:cstheme="minorHAnsi"/>
        </w:rPr>
        <w:t xml:space="preserve"> </w:t>
      </w:r>
      <w:r w:rsidRPr="00462C18">
        <w:rPr>
          <w:rFonts w:eastAsia="Arial" w:cstheme="minorHAnsi"/>
        </w:rPr>
        <w:t>odpowiadać treści Specyfikacji Warunków Zamówienia.</w:t>
      </w:r>
    </w:p>
    <w:p w14:paraId="278DB49E" w14:textId="58D82649" w:rsidR="00462C18" w:rsidRPr="00462C18" w:rsidRDefault="00462C18" w:rsidP="00462C18">
      <w:pPr>
        <w:spacing w:after="0" w:line="276" w:lineRule="auto"/>
        <w:jc w:val="both"/>
        <w:rPr>
          <w:rFonts w:eastAsia="Arial" w:cstheme="minorHAnsi"/>
        </w:rPr>
      </w:pPr>
      <w:r w:rsidRPr="00462C18">
        <w:rPr>
          <w:rFonts w:eastAsia="Arial" w:cstheme="minorHAnsi"/>
        </w:rPr>
        <w:lastRenderedPageBreak/>
        <w:t>2. Wykonawca dokonuje wyceny przedmiotu zamówienia określonego w Opisie przedmiotu</w:t>
      </w:r>
      <w:r>
        <w:rPr>
          <w:rFonts w:eastAsia="Arial" w:cstheme="minorHAnsi"/>
        </w:rPr>
        <w:t xml:space="preserve"> </w:t>
      </w:r>
      <w:r w:rsidRPr="00462C18">
        <w:rPr>
          <w:rFonts w:eastAsia="Arial" w:cstheme="minorHAnsi"/>
        </w:rPr>
        <w:t>zamówienia na własną odpowiedzialność i ryzyko.</w:t>
      </w:r>
    </w:p>
    <w:p w14:paraId="5A1E4541" w14:textId="2D02B620" w:rsidR="00462C18" w:rsidRPr="00462C18" w:rsidRDefault="00462C18" w:rsidP="00462C18">
      <w:pPr>
        <w:spacing w:after="0" w:line="276" w:lineRule="auto"/>
        <w:jc w:val="both"/>
        <w:rPr>
          <w:rFonts w:eastAsia="Arial" w:cstheme="minorHAnsi"/>
        </w:rPr>
      </w:pPr>
      <w:r w:rsidRPr="00462C18">
        <w:rPr>
          <w:rFonts w:eastAsia="Arial" w:cstheme="minorHAnsi"/>
        </w:rPr>
        <w:t>3. Cena określona przez Wykonawcę w ofercie zostanie ustalona na okres ważności umowy i nie</w:t>
      </w:r>
      <w:r>
        <w:rPr>
          <w:rFonts w:eastAsia="Arial" w:cstheme="minorHAnsi"/>
        </w:rPr>
        <w:t xml:space="preserve"> </w:t>
      </w:r>
      <w:r w:rsidRPr="00462C18">
        <w:rPr>
          <w:rFonts w:eastAsia="Arial" w:cstheme="minorHAnsi"/>
        </w:rPr>
        <w:t>podlega zmianom, z wyjątkiem odpowiednich zapisów w umowie.</w:t>
      </w:r>
    </w:p>
    <w:p w14:paraId="6612C90B" w14:textId="46EC0921" w:rsidR="00462C18" w:rsidRPr="00462C18" w:rsidRDefault="00462C18" w:rsidP="00462C18">
      <w:pPr>
        <w:spacing w:after="0" w:line="276" w:lineRule="auto"/>
        <w:jc w:val="both"/>
        <w:rPr>
          <w:rFonts w:eastAsia="Arial" w:cstheme="minorHAnsi"/>
        </w:rPr>
      </w:pPr>
      <w:r w:rsidRPr="00462C18">
        <w:rPr>
          <w:rFonts w:eastAsia="Arial" w:cstheme="minorHAnsi"/>
        </w:rPr>
        <w:t>4. Cena oferty winna obejmować całkowity koszt wykonania przedmiotu zamówienia.</w:t>
      </w:r>
    </w:p>
    <w:p w14:paraId="3D5B6BFC" w14:textId="3B94BDA0" w:rsidR="00462C18" w:rsidRPr="00462C18" w:rsidRDefault="00462C18" w:rsidP="00462C18">
      <w:pPr>
        <w:spacing w:after="0" w:line="276" w:lineRule="auto"/>
        <w:jc w:val="both"/>
        <w:rPr>
          <w:rFonts w:eastAsia="Arial" w:cstheme="minorHAnsi"/>
        </w:rPr>
      </w:pPr>
      <w:r w:rsidRPr="00462C18">
        <w:rPr>
          <w:rFonts w:eastAsia="Arial" w:cstheme="minorHAnsi"/>
        </w:rPr>
        <w:t>6. Opust/marża określone przez Wykonawcę w formularzu oferty nie podlegają zmianie na</w:t>
      </w:r>
      <w:r>
        <w:rPr>
          <w:rFonts w:eastAsia="Arial" w:cstheme="minorHAnsi"/>
        </w:rPr>
        <w:t xml:space="preserve"> </w:t>
      </w:r>
      <w:r w:rsidRPr="00462C18">
        <w:rPr>
          <w:rFonts w:eastAsia="Arial" w:cstheme="minorHAnsi"/>
        </w:rPr>
        <w:t>okres ważności umowy.</w:t>
      </w:r>
    </w:p>
    <w:p w14:paraId="017E3D87" w14:textId="08D9E58B" w:rsidR="00462C18" w:rsidRPr="00462C18" w:rsidRDefault="00462C18" w:rsidP="00462C18">
      <w:pPr>
        <w:spacing w:after="0" w:line="276" w:lineRule="auto"/>
        <w:jc w:val="both"/>
        <w:rPr>
          <w:rFonts w:eastAsia="Arial" w:cstheme="minorHAnsi"/>
        </w:rPr>
      </w:pPr>
      <w:r w:rsidRPr="00462C18">
        <w:rPr>
          <w:rFonts w:eastAsia="Arial" w:cstheme="minorHAnsi"/>
        </w:rPr>
        <w:t>7. Cena musi być wyrażona w złotych polskich (PLN), z dokładnością do dwóch miejsc po</w:t>
      </w:r>
      <w:r>
        <w:rPr>
          <w:rFonts w:eastAsia="Arial" w:cstheme="minorHAnsi"/>
        </w:rPr>
        <w:t xml:space="preserve"> </w:t>
      </w:r>
      <w:r w:rsidRPr="00462C18">
        <w:rPr>
          <w:rFonts w:eastAsia="Arial" w:cstheme="minorHAnsi"/>
        </w:rPr>
        <w:t>przecinku.</w:t>
      </w:r>
    </w:p>
    <w:p w14:paraId="4EC2C778" w14:textId="1F029DF0" w:rsidR="0004790C" w:rsidRDefault="00462C18" w:rsidP="00462C18">
      <w:pPr>
        <w:spacing w:after="0" w:line="276" w:lineRule="auto"/>
        <w:jc w:val="both"/>
        <w:rPr>
          <w:rFonts w:eastAsia="Arial" w:cstheme="minorHAnsi"/>
        </w:rPr>
      </w:pPr>
      <w:r w:rsidRPr="00462C18">
        <w:rPr>
          <w:rFonts w:eastAsia="Arial" w:cstheme="minorHAnsi"/>
        </w:rPr>
        <w:t>8. W przypadku rozbieżności ceny wyrażonej cyfrowo i słownie jako poprawną uznaje się cenę</w:t>
      </w:r>
      <w:r>
        <w:rPr>
          <w:rFonts w:eastAsia="Arial" w:cstheme="minorHAnsi"/>
        </w:rPr>
        <w:t xml:space="preserve"> </w:t>
      </w:r>
      <w:r w:rsidRPr="00462C18">
        <w:rPr>
          <w:rFonts w:eastAsia="Arial" w:cstheme="minorHAnsi"/>
        </w:rPr>
        <w:t>wyrażoną cyfrowo.</w:t>
      </w:r>
    </w:p>
    <w:p w14:paraId="3CC07212" w14:textId="77777777" w:rsidR="00462C18" w:rsidRPr="00462C18" w:rsidRDefault="00462C18" w:rsidP="00462C18">
      <w:pPr>
        <w:spacing w:after="0" w:line="276" w:lineRule="auto"/>
        <w:jc w:val="both"/>
        <w:rPr>
          <w:rFonts w:eastAsia="Arial" w:cstheme="minorHAnsi"/>
        </w:rPr>
      </w:pPr>
    </w:p>
    <w:p w14:paraId="3D3A2879" w14:textId="77777777" w:rsidR="000940E9" w:rsidRPr="005E203B" w:rsidRDefault="005E203B" w:rsidP="005E203B">
      <w:pPr>
        <w:jc w:val="both"/>
        <w:rPr>
          <w:b/>
        </w:rPr>
      </w:pPr>
      <w:r w:rsidRPr="005E203B">
        <w:rPr>
          <w:b/>
        </w:rPr>
        <w:t xml:space="preserve">XIV. </w:t>
      </w:r>
      <w:r w:rsidR="000940E9" w:rsidRPr="005E203B">
        <w:rPr>
          <w:b/>
        </w:rPr>
        <w:t>OPIS KRYTERIÓW OCENY OFERT</w:t>
      </w:r>
      <w:bookmarkEnd w:id="11"/>
    </w:p>
    <w:p w14:paraId="7B2F7B53" w14:textId="77777777" w:rsidR="000940E9" w:rsidRPr="008919C2" w:rsidRDefault="000940E9" w:rsidP="009F0D36">
      <w:pPr>
        <w:pStyle w:val="Teksttreci20"/>
        <w:numPr>
          <w:ilvl w:val="0"/>
          <w:numId w:val="14"/>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Przy wyborze oferty Zamawiający będzie kierował się następującymi kryteriami i ich znaczeniem:</w:t>
      </w:r>
    </w:p>
    <w:p w14:paraId="679B2965" w14:textId="77777777" w:rsidR="000940E9" w:rsidRPr="008919C2" w:rsidRDefault="000940E9" w:rsidP="00464312">
      <w:pPr>
        <w:pStyle w:val="Teksttreci20"/>
        <w:shd w:val="clear" w:color="auto" w:fill="auto"/>
        <w:tabs>
          <w:tab w:val="left" w:pos="567"/>
        </w:tabs>
        <w:ind w:left="851" w:hanging="567"/>
        <w:jc w:val="left"/>
        <w:rPr>
          <w:rFonts w:asciiTheme="minorHAnsi" w:hAnsiTheme="minorHAnsi" w:cstheme="minorHAnsi"/>
          <w:sz w:val="22"/>
          <w:szCs w:val="22"/>
        </w:rPr>
      </w:pPr>
      <w:r w:rsidRPr="008919C2">
        <w:rPr>
          <w:rFonts w:asciiTheme="minorHAnsi" w:hAnsiTheme="minorHAnsi" w:cstheme="minorHAnsi"/>
          <w:sz w:val="22"/>
          <w:szCs w:val="22"/>
        </w:rPr>
        <w:t>Kryterium: cena -100%</w:t>
      </w:r>
    </w:p>
    <w:p w14:paraId="468FE67A" w14:textId="77777777" w:rsidR="000940E9" w:rsidRPr="008919C2" w:rsidRDefault="000940E9" w:rsidP="009F0D36">
      <w:pPr>
        <w:pStyle w:val="Teksttreci20"/>
        <w:numPr>
          <w:ilvl w:val="0"/>
          <w:numId w:val="14"/>
        </w:numPr>
        <w:shd w:val="clear" w:color="auto" w:fill="auto"/>
        <w:tabs>
          <w:tab w:val="left" w:pos="567"/>
        </w:tabs>
        <w:spacing w:after="236"/>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Ocenie w oparciu o wyżej wymienione kryterium oceny ofert poddawane są wyłącznie oferty nie podlegające odrzuceniu. Zamawiający przyzna maksymalną ilość punktów (100 pkt.) </w:t>
      </w:r>
      <w:r w:rsidR="00232FE0">
        <w:rPr>
          <w:rFonts w:asciiTheme="minorHAnsi" w:hAnsiTheme="minorHAnsi" w:cstheme="minorHAnsi"/>
          <w:sz w:val="22"/>
          <w:szCs w:val="22"/>
        </w:rPr>
        <w:br/>
      </w:r>
      <w:r w:rsidRPr="008919C2">
        <w:rPr>
          <w:rFonts w:asciiTheme="minorHAnsi" w:hAnsiTheme="minorHAnsi" w:cstheme="minorHAnsi"/>
          <w:sz w:val="22"/>
          <w:szCs w:val="22"/>
        </w:rPr>
        <w:t>w kryterium CENA ofercie, której wartość brutto będzie najniższa.</w:t>
      </w:r>
    </w:p>
    <w:p w14:paraId="1989A78C" w14:textId="77777777" w:rsidR="000940E9" w:rsidRPr="008919C2" w:rsidRDefault="000940E9" w:rsidP="00464312">
      <w:pPr>
        <w:pStyle w:val="Teksttreci20"/>
        <w:shd w:val="clear" w:color="auto" w:fill="auto"/>
        <w:tabs>
          <w:tab w:val="left" w:pos="567"/>
        </w:tabs>
        <w:spacing w:line="269" w:lineRule="exact"/>
        <w:ind w:left="851" w:right="140" w:hanging="567"/>
        <w:jc w:val="center"/>
        <w:rPr>
          <w:rFonts w:asciiTheme="minorHAnsi" w:hAnsiTheme="minorHAnsi" w:cstheme="minorHAnsi"/>
          <w:sz w:val="22"/>
          <w:szCs w:val="22"/>
        </w:rPr>
      </w:pPr>
      <w:r w:rsidRPr="008919C2">
        <w:rPr>
          <w:rFonts w:asciiTheme="minorHAnsi" w:hAnsiTheme="minorHAnsi" w:cstheme="minorHAnsi"/>
          <w:sz w:val="22"/>
          <w:szCs w:val="22"/>
        </w:rPr>
        <w:t>Najniższa oferowana cena spośród wszystkich ofert</w:t>
      </w:r>
    </w:p>
    <w:p w14:paraId="50ED5570" w14:textId="77777777" w:rsidR="000940E9" w:rsidRPr="008919C2" w:rsidRDefault="00464312" w:rsidP="00464312">
      <w:pPr>
        <w:pStyle w:val="Teksttreci20"/>
        <w:shd w:val="clear" w:color="auto" w:fill="auto"/>
        <w:tabs>
          <w:tab w:val="left" w:pos="567"/>
          <w:tab w:val="left" w:leader="hyphen" w:pos="6842"/>
        </w:tabs>
        <w:spacing w:line="269" w:lineRule="exact"/>
        <w:ind w:left="567" w:firstLine="0"/>
        <w:rPr>
          <w:rFonts w:asciiTheme="minorHAnsi" w:hAnsiTheme="minorHAnsi" w:cstheme="minorHAnsi"/>
          <w:sz w:val="22"/>
          <w:szCs w:val="22"/>
        </w:rPr>
      </w:pPr>
      <w:r>
        <w:rPr>
          <w:rFonts w:asciiTheme="minorHAnsi" w:hAnsiTheme="minorHAnsi" w:cstheme="minorHAnsi"/>
          <w:sz w:val="22"/>
          <w:szCs w:val="22"/>
        </w:rPr>
        <w:t xml:space="preserve">   </w:t>
      </w:r>
      <w:r w:rsidR="005E203B">
        <w:rPr>
          <w:rFonts w:asciiTheme="minorHAnsi" w:hAnsiTheme="minorHAnsi" w:cstheme="minorHAnsi"/>
          <w:sz w:val="22"/>
          <w:szCs w:val="22"/>
        </w:rPr>
        <w:t xml:space="preserve">C =----------------------------------------------------------------------------------------------------- </w:t>
      </w:r>
      <w:r w:rsidR="000940E9" w:rsidRPr="008919C2">
        <w:rPr>
          <w:rFonts w:asciiTheme="minorHAnsi" w:hAnsiTheme="minorHAnsi" w:cstheme="minorHAnsi"/>
          <w:sz w:val="22"/>
          <w:szCs w:val="22"/>
        </w:rPr>
        <w:t>x 100</w:t>
      </w:r>
    </w:p>
    <w:p w14:paraId="3BF390A4" w14:textId="77777777" w:rsidR="000940E9" w:rsidRPr="008919C2" w:rsidRDefault="000940E9" w:rsidP="00464312">
      <w:pPr>
        <w:pStyle w:val="Teksttreci20"/>
        <w:shd w:val="clear" w:color="auto" w:fill="auto"/>
        <w:tabs>
          <w:tab w:val="left" w:pos="567"/>
        </w:tabs>
        <w:spacing w:after="248" w:line="269" w:lineRule="exact"/>
        <w:ind w:left="851" w:hanging="567"/>
        <w:jc w:val="center"/>
        <w:rPr>
          <w:rFonts w:asciiTheme="minorHAnsi" w:hAnsiTheme="minorHAnsi" w:cstheme="minorHAnsi"/>
          <w:sz w:val="22"/>
          <w:szCs w:val="22"/>
        </w:rPr>
      </w:pPr>
      <w:r w:rsidRPr="008919C2">
        <w:rPr>
          <w:rFonts w:asciiTheme="minorHAnsi" w:hAnsiTheme="minorHAnsi" w:cstheme="minorHAnsi"/>
          <w:sz w:val="22"/>
          <w:szCs w:val="22"/>
        </w:rPr>
        <w:t>Cena oferowana badanej oferty</w:t>
      </w:r>
    </w:p>
    <w:p w14:paraId="0A00AD16" w14:textId="77777777" w:rsidR="000940E9" w:rsidRPr="008919C2" w:rsidRDefault="000940E9" w:rsidP="009F0D36">
      <w:pPr>
        <w:pStyle w:val="Teksttreci20"/>
        <w:numPr>
          <w:ilvl w:val="0"/>
          <w:numId w:val="14"/>
        </w:numPr>
        <w:shd w:val="clear" w:color="auto" w:fill="auto"/>
        <w:tabs>
          <w:tab w:val="left" w:pos="567"/>
        </w:tabs>
        <w:spacing w:line="259" w:lineRule="exact"/>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Zamawiający poprawi w ofercie oczywiste omyłki pisarskie, oczywiste omyłki rachunkowe </w:t>
      </w:r>
      <w:r w:rsidR="00232FE0">
        <w:rPr>
          <w:rFonts w:asciiTheme="minorHAnsi" w:hAnsiTheme="minorHAnsi" w:cstheme="minorHAnsi"/>
          <w:sz w:val="22"/>
          <w:szCs w:val="22"/>
        </w:rPr>
        <w:br/>
      </w:r>
      <w:r w:rsidRPr="008919C2">
        <w:rPr>
          <w:rFonts w:asciiTheme="minorHAnsi" w:hAnsiTheme="minorHAnsi" w:cstheme="minorHAnsi"/>
          <w:sz w:val="22"/>
          <w:szCs w:val="22"/>
        </w:rPr>
        <w:t>(z uwzględnieniem konsekwencji rachunkowych dokonanych poprawek) oraz inne omyłki polegające na niezgodności oferty z niniejszą SWZ, niepowodujące istotnych zmian w treści oferty.</w:t>
      </w:r>
    </w:p>
    <w:p w14:paraId="56FCDFBC" w14:textId="77777777" w:rsidR="000940E9" w:rsidRPr="008919C2" w:rsidRDefault="000940E9" w:rsidP="009F0D36">
      <w:pPr>
        <w:pStyle w:val="Teksttreci20"/>
        <w:numPr>
          <w:ilvl w:val="0"/>
          <w:numId w:val="14"/>
        </w:numPr>
        <w:shd w:val="clear" w:color="auto" w:fill="auto"/>
        <w:tabs>
          <w:tab w:val="left" w:pos="567"/>
        </w:tabs>
        <w:spacing w:line="254" w:lineRule="exact"/>
        <w:ind w:left="851" w:hanging="567"/>
        <w:rPr>
          <w:rFonts w:asciiTheme="minorHAnsi" w:hAnsiTheme="minorHAnsi" w:cstheme="minorHAnsi"/>
          <w:sz w:val="22"/>
          <w:szCs w:val="22"/>
        </w:rPr>
      </w:pPr>
      <w:r w:rsidRPr="008919C2">
        <w:rPr>
          <w:rFonts w:asciiTheme="minorHAnsi" w:hAnsiTheme="minorHAnsi" w:cstheme="minorHAnsi"/>
          <w:sz w:val="22"/>
          <w:szCs w:val="22"/>
        </w:rPr>
        <w:t>Punktacja przyznawana ofertom będzie liczona z dokładnością do dwóch miejsc po przecinku.</w:t>
      </w:r>
    </w:p>
    <w:p w14:paraId="3E2018B9" w14:textId="77777777" w:rsidR="000940E9" w:rsidRDefault="000940E9" w:rsidP="009F0D36">
      <w:pPr>
        <w:pStyle w:val="Teksttreci20"/>
        <w:numPr>
          <w:ilvl w:val="0"/>
          <w:numId w:val="14"/>
        </w:numPr>
        <w:shd w:val="clear" w:color="auto" w:fill="auto"/>
        <w:tabs>
          <w:tab w:val="left" w:pos="567"/>
        </w:tabs>
        <w:spacing w:line="254" w:lineRule="exact"/>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Zamawiający udzieli zamówienia Wykonawcy, którego oferta jest zgodna z treścią SWZ oraz ustawą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i została oceniona jako najkorzystniejsza w oparciu o podane kryterium wyboru.</w:t>
      </w:r>
    </w:p>
    <w:p w14:paraId="70613A7C" w14:textId="77777777" w:rsidR="00464312" w:rsidRPr="008919C2" w:rsidRDefault="00464312" w:rsidP="00464312">
      <w:pPr>
        <w:pStyle w:val="Teksttreci20"/>
        <w:shd w:val="clear" w:color="auto" w:fill="auto"/>
        <w:tabs>
          <w:tab w:val="left" w:pos="567"/>
        </w:tabs>
        <w:spacing w:line="254" w:lineRule="exact"/>
        <w:ind w:firstLine="0"/>
        <w:rPr>
          <w:rFonts w:asciiTheme="minorHAnsi" w:hAnsiTheme="minorHAnsi" w:cstheme="minorHAnsi"/>
          <w:sz w:val="22"/>
          <w:szCs w:val="22"/>
        </w:rPr>
      </w:pPr>
    </w:p>
    <w:p w14:paraId="5D0D999C" w14:textId="77777777" w:rsidR="000940E9" w:rsidRPr="005E203B" w:rsidRDefault="005E203B" w:rsidP="005E203B">
      <w:pPr>
        <w:rPr>
          <w:b/>
        </w:rPr>
      </w:pPr>
      <w:bookmarkStart w:id="13" w:name="bookmark15"/>
      <w:r w:rsidRPr="005E203B">
        <w:rPr>
          <w:b/>
        </w:rPr>
        <w:t>XV</w:t>
      </w:r>
      <w:r w:rsidR="00464312" w:rsidRPr="005E203B">
        <w:rPr>
          <w:b/>
        </w:rPr>
        <w:t xml:space="preserve">. </w:t>
      </w:r>
      <w:r w:rsidR="000940E9" w:rsidRPr="005E203B">
        <w:rPr>
          <w:b/>
        </w:rPr>
        <w:t>INFORMACJE O FORMALNOŚCIACH, JAKIE MUSZĄ ZOSTAĆ DOPEŁNIONE PO</w:t>
      </w:r>
      <w:bookmarkStart w:id="14" w:name="bookmark16"/>
      <w:bookmarkEnd w:id="13"/>
      <w:r w:rsidR="00464312" w:rsidRPr="005E203B">
        <w:rPr>
          <w:b/>
        </w:rPr>
        <w:t xml:space="preserve"> </w:t>
      </w:r>
      <w:r w:rsidR="000940E9" w:rsidRPr="005E203B">
        <w:rPr>
          <w:b/>
        </w:rPr>
        <w:t>WYBORZE OFERTY W CELU ZAWARCIA UMOWY W SPRAWIE ZAMÓWIENIA PUBLICZNEGO</w:t>
      </w:r>
      <w:bookmarkEnd w:id="14"/>
    </w:p>
    <w:p w14:paraId="6DCAEB88"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Zamawiający zawiera umowę w sprawie zamówienia publicznego, z uwzględnieniem art. 577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1CBAB5E5"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Zamawiający może zawrzeć umowę w sprawie zamówienia publicznego przed upływem terminu, o którym mowa w pkt 1, jeżeli w postępowaniu o udzielenie zamówienia złożono tylko jedną ofertę.</w:t>
      </w:r>
    </w:p>
    <w:p w14:paraId="41E0E4D6"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Wykonawca, którego oferta została wybrana jako najkorzystniejsza, zostanie poinformowany przez Zamawiającego o miejscu i terminie podpisania umowy.</w:t>
      </w:r>
    </w:p>
    <w:p w14:paraId="6BB7CCFE"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Wykonawca, o którym mowa w pkt 3, ma obowiązek zawrzeć umowę w sprawie zamówienia na warunkach określonych w projektowanych postanowieniach umowy, która stanowi załącznik nr 4 do SWZ. Umowa zostanie uzupełniona o zapisy wynikające ze złożonej oferty.</w:t>
      </w:r>
    </w:p>
    <w:p w14:paraId="054011A8" w14:textId="77777777" w:rsidR="000940E9" w:rsidRPr="008919C2" w:rsidRDefault="000940E9" w:rsidP="009F0D36">
      <w:pPr>
        <w:pStyle w:val="Teksttreci20"/>
        <w:numPr>
          <w:ilvl w:val="0"/>
          <w:numId w:val="15"/>
        </w:numPr>
        <w:shd w:val="clear" w:color="auto" w:fill="auto"/>
        <w:tabs>
          <w:tab w:val="left" w:pos="567"/>
        </w:tabs>
        <w:spacing w:after="180"/>
        <w:ind w:left="851" w:hanging="567"/>
        <w:rPr>
          <w:rFonts w:asciiTheme="minorHAnsi" w:hAnsiTheme="minorHAnsi" w:cstheme="minorHAnsi"/>
          <w:sz w:val="22"/>
          <w:szCs w:val="22"/>
        </w:rPr>
      </w:pPr>
      <w:r w:rsidRPr="008919C2">
        <w:rPr>
          <w:rFonts w:asciiTheme="minorHAnsi" w:hAnsiTheme="minorHAnsi" w:cstheme="min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5F2045F" w14:textId="77777777" w:rsidR="000940E9" w:rsidRPr="005E203B" w:rsidRDefault="005E203B" w:rsidP="005E203B">
      <w:pPr>
        <w:rPr>
          <w:b/>
        </w:rPr>
      </w:pPr>
      <w:bookmarkStart w:id="15" w:name="bookmark17"/>
      <w:r w:rsidRPr="005E203B">
        <w:rPr>
          <w:b/>
        </w:rPr>
        <w:t xml:space="preserve">XVI. </w:t>
      </w:r>
      <w:r w:rsidR="000940E9" w:rsidRPr="005E203B">
        <w:rPr>
          <w:b/>
        </w:rPr>
        <w:t>WYKONAWCY WSPÓLNIE UBIEGAJĄCY SIĘ O UDZIELENIE ZAMÓWIENIA</w:t>
      </w:r>
      <w:bookmarkEnd w:id="15"/>
    </w:p>
    <w:p w14:paraId="309E55AD" w14:textId="77777777" w:rsidR="000940E9" w:rsidRPr="008919C2" w:rsidRDefault="000940E9" w:rsidP="009F0D36">
      <w:pPr>
        <w:pStyle w:val="Teksttreci20"/>
        <w:numPr>
          <w:ilvl w:val="0"/>
          <w:numId w:val="16"/>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lastRenderedPageBreak/>
        <w:t>Wykonawcy mogą wspólnie ubiegać się o udzielenie zamówienia.</w:t>
      </w:r>
    </w:p>
    <w:p w14:paraId="4549AB49" w14:textId="77777777" w:rsidR="000940E9" w:rsidRPr="008919C2" w:rsidRDefault="000940E9" w:rsidP="009F0D36">
      <w:pPr>
        <w:pStyle w:val="Teksttreci20"/>
        <w:numPr>
          <w:ilvl w:val="0"/>
          <w:numId w:val="16"/>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Wykonawcy wspólnie ubiegający się o udzielenie zamówienia pisemnie ustanawiają pełnomocnika do reprezentowania ich w postępowaniu i zawarcia umowy. Wszelka korespondencja oraz rozliczenia dokonywane będą wyłącznie z podmiotem występującym jako pełnomocnik pozostałych. W takim przypadku warunki udziału w postępowaniu, dotyczące Wykonawcy, odnoszą się odpowiednio do Wykonawców, którzy </w:t>
      </w:r>
      <w:r w:rsidR="003E0C1A">
        <w:rPr>
          <w:rFonts w:asciiTheme="minorHAnsi" w:hAnsiTheme="minorHAnsi" w:cstheme="minorHAnsi"/>
          <w:sz w:val="22"/>
          <w:szCs w:val="22"/>
        </w:rPr>
        <w:t>u</w:t>
      </w:r>
      <w:r w:rsidRPr="008919C2">
        <w:rPr>
          <w:rFonts w:asciiTheme="minorHAnsi" w:hAnsiTheme="minorHAnsi" w:cstheme="minorHAnsi"/>
          <w:sz w:val="22"/>
          <w:szCs w:val="22"/>
        </w:rPr>
        <w:t>biegają się wspólnie o zamówienie publiczne. Oferta musi być podpisana w taki sposób, aby prawnie zobowiązywała wszystkie podmioty występujące wspólnie. Wykonawcy wspólnie ubiegający się o zamówienie ponoszą solidarną odpowiedzialność za wykonanie umowy.</w:t>
      </w:r>
    </w:p>
    <w:p w14:paraId="363CD667" w14:textId="77777777" w:rsidR="000940E9" w:rsidRPr="008919C2" w:rsidRDefault="000940E9" w:rsidP="009F0D36">
      <w:pPr>
        <w:pStyle w:val="Teksttreci20"/>
        <w:numPr>
          <w:ilvl w:val="0"/>
          <w:numId w:val="16"/>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Jeżeli oferta wykonawców, o których mowa w punkcie 1 została wybrana, Zamawiający może żądać przed zawarciem umowy w sprawie zamówienia publicznego umowy regulującej współpracę tych wykonawców.</w:t>
      </w:r>
    </w:p>
    <w:p w14:paraId="56FA00D0" w14:textId="77777777" w:rsidR="000940E9" w:rsidRPr="008919C2" w:rsidRDefault="000940E9" w:rsidP="009F0D36">
      <w:pPr>
        <w:pStyle w:val="Teksttreci20"/>
        <w:numPr>
          <w:ilvl w:val="0"/>
          <w:numId w:val="16"/>
        </w:numPr>
        <w:shd w:val="clear" w:color="auto" w:fill="auto"/>
        <w:tabs>
          <w:tab w:val="left" w:pos="567"/>
        </w:tabs>
        <w:spacing w:after="231"/>
        <w:ind w:left="851" w:hanging="567"/>
        <w:rPr>
          <w:rFonts w:asciiTheme="minorHAnsi" w:hAnsiTheme="minorHAnsi" w:cstheme="minorHAnsi"/>
          <w:sz w:val="22"/>
          <w:szCs w:val="22"/>
        </w:rPr>
      </w:pPr>
      <w:r w:rsidRPr="008919C2">
        <w:rPr>
          <w:rFonts w:asciiTheme="minorHAnsi" w:hAnsiTheme="minorHAnsi" w:cstheme="minorHAnsi"/>
          <w:sz w:val="22"/>
          <w:szCs w:val="22"/>
        </w:rPr>
        <w:t>W przypadku oferty składanej przez Wykonawców ubiegających się wspólnie o udzielenie zamówienia publicznego, oświadczenie o spełnieniu warunków udziału w postępowaniu oraz oświadczenie o braku podstaw do wykluczenia o których mowa w Rozdziale XII składa każdy z Wykonawców wspólnie ubiegających się o zamówienie.</w:t>
      </w:r>
    </w:p>
    <w:p w14:paraId="4FFE0BC5" w14:textId="77777777" w:rsidR="000940E9" w:rsidRPr="00462C18" w:rsidRDefault="005E203B" w:rsidP="00E66F2E">
      <w:pPr>
        <w:jc w:val="both"/>
        <w:rPr>
          <w:b/>
          <w:color w:val="000000" w:themeColor="text1"/>
        </w:rPr>
      </w:pPr>
      <w:bookmarkStart w:id="16" w:name="bookmark18"/>
      <w:r w:rsidRPr="00462C18">
        <w:rPr>
          <w:b/>
          <w:color w:val="000000" w:themeColor="text1"/>
        </w:rPr>
        <w:t xml:space="preserve">XVII. </w:t>
      </w:r>
      <w:r w:rsidR="000940E9" w:rsidRPr="00462C18">
        <w:rPr>
          <w:b/>
          <w:color w:val="000000" w:themeColor="text1"/>
        </w:rPr>
        <w:t>OFERTY CZĘŚCIOWE</w:t>
      </w:r>
      <w:bookmarkEnd w:id="16"/>
    </w:p>
    <w:p w14:paraId="60166718" w14:textId="1DDB65F1" w:rsidR="000940E9" w:rsidRPr="00462C18" w:rsidRDefault="000940E9" w:rsidP="00E66F2E">
      <w:pPr>
        <w:pStyle w:val="Teksttreci20"/>
        <w:numPr>
          <w:ilvl w:val="0"/>
          <w:numId w:val="28"/>
        </w:numPr>
        <w:shd w:val="clear" w:color="auto" w:fill="auto"/>
        <w:spacing w:after="176"/>
        <w:rPr>
          <w:rFonts w:asciiTheme="minorHAnsi" w:hAnsiTheme="minorHAnsi" w:cstheme="minorHAnsi"/>
          <w:color w:val="000000" w:themeColor="text1"/>
          <w:sz w:val="22"/>
          <w:szCs w:val="22"/>
        </w:rPr>
      </w:pPr>
      <w:r w:rsidRPr="00462C18">
        <w:rPr>
          <w:rFonts w:asciiTheme="minorHAnsi" w:hAnsiTheme="minorHAnsi" w:cstheme="minorHAnsi"/>
          <w:color w:val="000000" w:themeColor="text1"/>
          <w:sz w:val="22"/>
          <w:szCs w:val="22"/>
        </w:rPr>
        <w:t>Zamawiający nie dopuszcza możliwości składania ofert częściowych. Zamawiający odstępuje od podziału na części. Przedmiot zamówienia jest jednorodny pod względem funkcjonalnym</w:t>
      </w:r>
      <w:r w:rsidR="00806046" w:rsidRPr="00462C18">
        <w:rPr>
          <w:rFonts w:asciiTheme="minorHAnsi" w:hAnsiTheme="minorHAnsi" w:cstheme="minorHAnsi"/>
          <w:color w:val="000000" w:themeColor="text1"/>
          <w:sz w:val="22"/>
          <w:szCs w:val="22"/>
        </w:rPr>
        <w:t xml:space="preserve"> oraz groziłby nadmiernymi kosztami wykonania zamówienia</w:t>
      </w:r>
      <w:r w:rsidRPr="00462C18">
        <w:rPr>
          <w:rFonts w:asciiTheme="minorHAnsi" w:hAnsiTheme="minorHAnsi" w:cstheme="minorHAnsi"/>
          <w:color w:val="000000" w:themeColor="text1"/>
          <w:sz w:val="22"/>
          <w:szCs w:val="22"/>
        </w:rPr>
        <w:t>. Podział na części nie był ani zasadny, ani właściwy. Brak podziału na części nie ogranicza uczciwej konkurencji.</w:t>
      </w:r>
    </w:p>
    <w:p w14:paraId="567DFE73" w14:textId="77777777" w:rsidR="000940E9" w:rsidRPr="008919C2" w:rsidRDefault="005E203B" w:rsidP="00E66F2E">
      <w:pPr>
        <w:pStyle w:val="Teksttreci60"/>
        <w:shd w:val="clear" w:color="auto" w:fill="auto"/>
        <w:tabs>
          <w:tab w:val="left" w:pos="857"/>
        </w:tabs>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XVIII. </w:t>
      </w:r>
      <w:r w:rsidR="000940E9" w:rsidRPr="008919C2">
        <w:rPr>
          <w:rFonts w:asciiTheme="minorHAnsi" w:hAnsiTheme="minorHAnsi" w:cstheme="minorHAnsi"/>
          <w:sz w:val="22"/>
          <w:szCs w:val="22"/>
        </w:rPr>
        <w:t>NFORMACJE DOTYCZĄCE OFERT WARIANTOWYCH, W TYM INFORMACJE O SPOSOBIE PRZEDSTAWIENIA OFERT WARIANTOWYCH ORAZ MINIMALNE WARUNKI, JAKIM MUSZĄ ODPOWIADAĆ OFERTY WARIANTOWE</w:t>
      </w:r>
    </w:p>
    <w:p w14:paraId="3A976FD9" w14:textId="77777777" w:rsidR="000940E9" w:rsidRPr="008919C2" w:rsidRDefault="000940E9" w:rsidP="00E66F2E">
      <w:pPr>
        <w:pStyle w:val="Teksttreci20"/>
        <w:numPr>
          <w:ilvl w:val="0"/>
          <w:numId w:val="29"/>
        </w:numPr>
        <w:shd w:val="clear" w:color="auto" w:fill="auto"/>
        <w:spacing w:after="273" w:line="200" w:lineRule="exact"/>
        <w:rPr>
          <w:rFonts w:asciiTheme="minorHAnsi" w:hAnsiTheme="minorHAnsi" w:cstheme="minorHAnsi"/>
          <w:sz w:val="22"/>
          <w:szCs w:val="22"/>
        </w:rPr>
      </w:pPr>
      <w:r w:rsidRPr="008919C2">
        <w:rPr>
          <w:rFonts w:asciiTheme="minorHAnsi" w:hAnsiTheme="minorHAnsi" w:cstheme="minorHAnsi"/>
          <w:sz w:val="22"/>
          <w:szCs w:val="22"/>
        </w:rPr>
        <w:t>Zamawiający nie dopuszcza możliwości składania ofert wariantowych.</w:t>
      </w:r>
    </w:p>
    <w:p w14:paraId="5EAAAB27" w14:textId="77777777" w:rsidR="000940E9" w:rsidRPr="008919C2" w:rsidRDefault="005E203B" w:rsidP="00E66F2E">
      <w:pPr>
        <w:pStyle w:val="Nagwek10"/>
        <w:keepNext/>
        <w:keepLines/>
        <w:shd w:val="clear" w:color="auto" w:fill="auto"/>
        <w:tabs>
          <w:tab w:val="left" w:pos="857"/>
        </w:tabs>
        <w:spacing w:before="0" w:after="9" w:line="200" w:lineRule="exact"/>
        <w:ind w:firstLine="0"/>
        <w:rPr>
          <w:rFonts w:asciiTheme="minorHAnsi" w:hAnsiTheme="minorHAnsi" w:cstheme="minorHAnsi"/>
          <w:sz w:val="22"/>
          <w:szCs w:val="22"/>
        </w:rPr>
      </w:pPr>
      <w:bookmarkStart w:id="17" w:name="bookmark19"/>
      <w:r>
        <w:rPr>
          <w:rFonts w:asciiTheme="minorHAnsi" w:hAnsiTheme="minorHAnsi" w:cstheme="minorHAnsi"/>
          <w:sz w:val="22"/>
          <w:szCs w:val="22"/>
        </w:rPr>
        <w:t xml:space="preserve">XIX. </w:t>
      </w:r>
      <w:r w:rsidR="000940E9" w:rsidRPr="008919C2">
        <w:rPr>
          <w:rFonts w:asciiTheme="minorHAnsi" w:hAnsiTheme="minorHAnsi" w:cstheme="minorHAnsi"/>
          <w:sz w:val="22"/>
          <w:szCs w:val="22"/>
        </w:rPr>
        <w:t>WYMAGANIA W ZAKRESIE ZATRUDNIENIA NA PODSTAWIE STOSUNKU PRACY</w:t>
      </w:r>
      <w:bookmarkEnd w:id="17"/>
    </w:p>
    <w:p w14:paraId="5474D068" w14:textId="77777777" w:rsidR="000940E9" w:rsidRDefault="000940E9" w:rsidP="00E66F2E">
      <w:pPr>
        <w:pStyle w:val="Teksttreci20"/>
        <w:numPr>
          <w:ilvl w:val="0"/>
          <w:numId w:val="30"/>
        </w:numPr>
        <w:shd w:val="clear" w:color="auto" w:fill="auto"/>
        <w:spacing w:line="200"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206C0C6F" w14:textId="77777777" w:rsidR="005E203B" w:rsidRPr="008919C2" w:rsidRDefault="005E203B" w:rsidP="00E66F2E">
      <w:pPr>
        <w:pStyle w:val="Teksttreci20"/>
        <w:shd w:val="clear" w:color="auto" w:fill="auto"/>
        <w:spacing w:line="200" w:lineRule="exact"/>
        <w:ind w:firstLine="0"/>
        <w:rPr>
          <w:rFonts w:asciiTheme="minorHAnsi" w:hAnsiTheme="minorHAnsi" w:cstheme="minorHAnsi"/>
          <w:sz w:val="22"/>
          <w:szCs w:val="22"/>
        </w:rPr>
      </w:pPr>
    </w:p>
    <w:p w14:paraId="6C25D251" w14:textId="77777777" w:rsidR="000940E9" w:rsidRPr="008919C2" w:rsidRDefault="005E203B" w:rsidP="00E66F2E">
      <w:pPr>
        <w:pStyle w:val="Teksttreci60"/>
        <w:shd w:val="clear" w:color="auto" w:fill="auto"/>
        <w:tabs>
          <w:tab w:val="left" w:pos="866"/>
        </w:tabs>
        <w:spacing w:line="259" w:lineRule="exact"/>
        <w:ind w:firstLine="0"/>
        <w:rPr>
          <w:rFonts w:asciiTheme="minorHAnsi" w:hAnsiTheme="minorHAnsi" w:cstheme="minorHAnsi"/>
          <w:sz w:val="22"/>
          <w:szCs w:val="22"/>
        </w:rPr>
      </w:pPr>
      <w:r>
        <w:rPr>
          <w:rFonts w:asciiTheme="minorHAnsi" w:hAnsiTheme="minorHAnsi" w:cstheme="minorHAnsi"/>
          <w:sz w:val="22"/>
          <w:szCs w:val="22"/>
        </w:rPr>
        <w:t xml:space="preserve">XX. </w:t>
      </w:r>
      <w:r w:rsidR="000940E9" w:rsidRPr="008919C2">
        <w:rPr>
          <w:rFonts w:asciiTheme="minorHAnsi" w:hAnsiTheme="minorHAnsi" w:cstheme="minorHAnsi"/>
          <w:sz w:val="22"/>
          <w:szCs w:val="22"/>
        </w:rPr>
        <w:t>INFORMACJA O ZASTRZEŻENIU MOŻLIWOŚCI UBIEGANIA SIĘ O UDZIELENIE ZAMÓWIENIA WYŁĄCZNIE PRZEZ WYKONAWCÓW, O KTÓRYCH MOWA W ART. 94 USTAWY PZP</w:t>
      </w:r>
    </w:p>
    <w:p w14:paraId="02025F05" w14:textId="77777777" w:rsidR="000940E9" w:rsidRPr="008919C2" w:rsidRDefault="000940E9" w:rsidP="00E66F2E">
      <w:pPr>
        <w:pStyle w:val="Teksttreci20"/>
        <w:numPr>
          <w:ilvl w:val="0"/>
          <w:numId w:val="31"/>
        </w:numPr>
        <w:shd w:val="clear" w:color="auto" w:fill="auto"/>
        <w:spacing w:after="287" w:line="259" w:lineRule="exact"/>
        <w:rPr>
          <w:rFonts w:asciiTheme="minorHAnsi" w:hAnsiTheme="minorHAnsi" w:cstheme="minorHAnsi"/>
          <w:sz w:val="22"/>
          <w:szCs w:val="22"/>
        </w:rPr>
      </w:pPr>
      <w:r w:rsidRPr="008919C2">
        <w:rPr>
          <w:rFonts w:asciiTheme="minorHAnsi" w:hAnsiTheme="minorHAnsi" w:cstheme="minorHAnsi"/>
          <w:sz w:val="22"/>
          <w:szCs w:val="22"/>
        </w:rPr>
        <w:t xml:space="preserve">Zamawiający nie zastrzega możliwości ubiegania się o udzielenie zamówienia wyłącznie przez wykonawców, o których mowa w art. 94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w:t>
      </w:r>
    </w:p>
    <w:p w14:paraId="30040461" w14:textId="77777777" w:rsidR="000940E9" w:rsidRPr="008919C2" w:rsidRDefault="005E203B" w:rsidP="00E66F2E">
      <w:pPr>
        <w:pStyle w:val="Teksttreci60"/>
        <w:shd w:val="clear" w:color="auto" w:fill="auto"/>
        <w:tabs>
          <w:tab w:val="left" w:pos="866"/>
        </w:tabs>
        <w:spacing w:after="4" w:line="200" w:lineRule="exact"/>
        <w:ind w:firstLine="0"/>
        <w:rPr>
          <w:rFonts w:asciiTheme="minorHAnsi" w:hAnsiTheme="minorHAnsi" w:cstheme="minorHAnsi"/>
          <w:sz w:val="22"/>
          <w:szCs w:val="22"/>
        </w:rPr>
      </w:pPr>
      <w:r>
        <w:rPr>
          <w:rFonts w:asciiTheme="minorHAnsi" w:hAnsiTheme="minorHAnsi" w:cstheme="minorHAnsi"/>
          <w:sz w:val="22"/>
          <w:szCs w:val="22"/>
        </w:rPr>
        <w:t xml:space="preserve">XXI. </w:t>
      </w:r>
      <w:r w:rsidR="000940E9" w:rsidRPr="008919C2">
        <w:rPr>
          <w:rFonts w:asciiTheme="minorHAnsi" w:hAnsiTheme="minorHAnsi" w:cstheme="minorHAnsi"/>
          <w:sz w:val="22"/>
          <w:szCs w:val="22"/>
        </w:rPr>
        <w:t>WYMAGANIA DOTYCZĄCE WADIUM</w:t>
      </w:r>
    </w:p>
    <w:p w14:paraId="2528D49C" w14:textId="77777777" w:rsidR="000940E9" w:rsidRPr="008919C2" w:rsidRDefault="000940E9" w:rsidP="00E66F2E">
      <w:pPr>
        <w:pStyle w:val="Teksttreci20"/>
        <w:numPr>
          <w:ilvl w:val="0"/>
          <w:numId w:val="32"/>
        </w:numPr>
        <w:shd w:val="clear" w:color="auto" w:fill="auto"/>
        <w:spacing w:after="227" w:line="200"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2A712736" w14:textId="77777777" w:rsidR="000940E9" w:rsidRPr="008919C2" w:rsidRDefault="005E203B" w:rsidP="00E66F2E">
      <w:pPr>
        <w:pStyle w:val="Teksttreci60"/>
        <w:shd w:val="clear" w:color="auto" w:fill="auto"/>
        <w:tabs>
          <w:tab w:val="left" w:pos="866"/>
        </w:tabs>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XXII. </w:t>
      </w:r>
      <w:r w:rsidR="000940E9" w:rsidRPr="008919C2">
        <w:rPr>
          <w:rFonts w:asciiTheme="minorHAnsi" w:hAnsiTheme="minorHAnsi" w:cstheme="minorHAnsi"/>
          <w:sz w:val="22"/>
          <w:szCs w:val="22"/>
        </w:rPr>
        <w:t>INFORMACJA O PRZEWIDYWANYCH ZAMÓWIENIACH O KTÓRYCH MOWA W ART. 214 UST 1 PKT 7 I 8 USTAWY PZP</w:t>
      </w:r>
    </w:p>
    <w:p w14:paraId="51FA017B" w14:textId="77777777" w:rsidR="000940E9" w:rsidRPr="008919C2" w:rsidRDefault="000940E9" w:rsidP="00E66F2E">
      <w:pPr>
        <w:pStyle w:val="Teksttreci20"/>
        <w:numPr>
          <w:ilvl w:val="0"/>
          <w:numId w:val="33"/>
        </w:numPr>
        <w:shd w:val="clear" w:color="auto" w:fill="auto"/>
        <w:spacing w:after="248" w:line="269"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7F17B4BB" w14:textId="77777777" w:rsidR="000940E9" w:rsidRPr="008919C2" w:rsidRDefault="005E203B" w:rsidP="00E66F2E">
      <w:pPr>
        <w:pStyle w:val="Teksttreci60"/>
        <w:shd w:val="clear" w:color="auto" w:fill="auto"/>
        <w:tabs>
          <w:tab w:val="left" w:pos="866"/>
        </w:tabs>
        <w:spacing w:line="259" w:lineRule="exact"/>
        <w:ind w:firstLine="0"/>
        <w:rPr>
          <w:rFonts w:asciiTheme="minorHAnsi" w:hAnsiTheme="minorHAnsi" w:cstheme="minorHAnsi"/>
          <w:sz w:val="22"/>
          <w:szCs w:val="22"/>
        </w:rPr>
      </w:pPr>
      <w:r>
        <w:rPr>
          <w:rFonts w:asciiTheme="minorHAnsi" w:hAnsiTheme="minorHAnsi" w:cstheme="minorHAnsi"/>
          <w:sz w:val="22"/>
          <w:szCs w:val="22"/>
        </w:rPr>
        <w:t xml:space="preserve">XXIII. </w:t>
      </w:r>
      <w:r w:rsidR="000940E9" w:rsidRPr="008919C2">
        <w:rPr>
          <w:rFonts w:asciiTheme="minorHAnsi" w:hAnsiTheme="minorHAnsi" w:cstheme="minorHAnsi"/>
          <w:sz w:val="22"/>
          <w:szCs w:val="22"/>
        </w:rPr>
        <w:t>INFORMACJA DOTYCZĄCA PRZEPROWADZENIA PRZEZ WYKONAWCĘ WIZJI LOKALNEJ LUB SPRAWDZENIA PRZEZ NIEGO DOKUMENTÓW NIEZBĘDNYCH DO REALIZACJI ZAMÓWIENIA</w:t>
      </w:r>
    </w:p>
    <w:p w14:paraId="4B7D5D19" w14:textId="77777777" w:rsidR="000940E9" w:rsidRPr="008919C2" w:rsidRDefault="000940E9" w:rsidP="00E66F2E">
      <w:pPr>
        <w:pStyle w:val="Teksttreci20"/>
        <w:numPr>
          <w:ilvl w:val="0"/>
          <w:numId w:val="34"/>
        </w:numPr>
        <w:shd w:val="clear" w:color="auto" w:fill="auto"/>
        <w:spacing w:after="244" w:line="269" w:lineRule="exact"/>
        <w:rPr>
          <w:rFonts w:asciiTheme="minorHAnsi" w:hAnsiTheme="minorHAnsi" w:cstheme="minorHAnsi"/>
          <w:sz w:val="22"/>
          <w:szCs w:val="22"/>
        </w:rPr>
      </w:pPr>
      <w:r w:rsidRPr="008919C2">
        <w:rPr>
          <w:rFonts w:asciiTheme="minorHAnsi" w:hAnsiTheme="minorHAnsi" w:cstheme="minorHAnsi"/>
          <w:sz w:val="22"/>
          <w:szCs w:val="22"/>
        </w:rPr>
        <w:t>Zamawiający nie przewiduje możliwości ani nie wymaga złożenia oferty po odbyciu wizji lokalnej lub sprawdzeniu dokumentów.</w:t>
      </w:r>
    </w:p>
    <w:p w14:paraId="236968F7" w14:textId="77777777" w:rsidR="000940E9" w:rsidRPr="008919C2" w:rsidRDefault="005E203B" w:rsidP="00E66F2E">
      <w:pPr>
        <w:pStyle w:val="Teksttreci60"/>
        <w:shd w:val="clear" w:color="auto" w:fill="auto"/>
        <w:tabs>
          <w:tab w:val="left" w:pos="866"/>
        </w:tabs>
        <w:ind w:firstLine="0"/>
        <w:rPr>
          <w:rFonts w:asciiTheme="minorHAnsi" w:hAnsiTheme="minorHAnsi" w:cstheme="minorHAnsi"/>
          <w:sz w:val="22"/>
          <w:szCs w:val="22"/>
        </w:rPr>
      </w:pPr>
      <w:r>
        <w:rPr>
          <w:rFonts w:asciiTheme="minorHAnsi" w:hAnsiTheme="minorHAnsi" w:cstheme="minorHAnsi"/>
          <w:sz w:val="22"/>
          <w:szCs w:val="22"/>
        </w:rPr>
        <w:t xml:space="preserve">XXIV. </w:t>
      </w:r>
      <w:r w:rsidR="000940E9" w:rsidRPr="008919C2">
        <w:rPr>
          <w:rFonts w:asciiTheme="minorHAnsi" w:hAnsiTheme="minorHAnsi" w:cstheme="minorHAnsi"/>
          <w:sz w:val="22"/>
          <w:szCs w:val="22"/>
        </w:rPr>
        <w:t>INFORMACJA DOTYCZĄCA WALUT OBCYCH, W JAKICH MOGĄ BYĆ PROWADZONE ROZLICZENIA MIĘDZY ZAAMWIAJĄCYM A WYKONAWCĄ</w:t>
      </w:r>
    </w:p>
    <w:p w14:paraId="1DECA041" w14:textId="77777777" w:rsidR="000940E9" w:rsidRPr="008919C2" w:rsidRDefault="000940E9" w:rsidP="00E66F2E">
      <w:pPr>
        <w:pStyle w:val="Teksttreci20"/>
        <w:numPr>
          <w:ilvl w:val="0"/>
          <w:numId w:val="35"/>
        </w:numPr>
        <w:shd w:val="clear" w:color="auto" w:fill="auto"/>
        <w:spacing w:after="287" w:line="259" w:lineRule="exact"/>
        <w:rPr>
          <w:rFonts w:asciiTheme="minorHAnsi" w:hAnsiTheme="minorHAnsi" w:cstheme="minorHAnsi"/>
          <w:sz w:val="22"/>
          <w:szCs w:val="22"/>
        </w:rPr>
      </w:pPr>
      <w:r w:rsidRPr="008919C2">
        <w:rPr>
          <w:rFonts w:asciiTheme="minorHAnsi" w:hAnsiTheme="minorHAnsi" w:cstheme="minorHAnsi"/>
          <w:sz w:val="22"/>
          <w:szCs w:val="22"/>
        </w:rPr>
        <w:t>Wszystkie rozliczenia między Zamawiającym a Wykonawcą prowadzone będą w PLN. Nie dopuszcza się walut obcych.</w:t>
      </w:r>
    </w:p>
    <w:p w14:paraId="19CC8CE5" w14:textId="77777777" w:rsidR="000940E9" w:rsidRPr="008919C2" w:rsidRDefault="005E203B" w:rsidP="00E66F2E">
      <w:pPr>
        <w:pStyle w:val="Teksttreci60"/>
        <w:shd w:val="clear" w:color="auto" w:fill="auto"/>
        <w:tabs>
          <w:tab w:val="left" w:pos="866"/>
        </w:tabs>
        <w:spacing w:after="14" w:line="200" w:lineRule="exact"/>
        <w:ind w:firstLine="0"/>
        <w:rPr>
          <w:rFonts w:asciiTheme="minorHAnsi" w:hAnsiTheme="minorHAnsi" w:cstheme="minorHAnsi"/>
          <w:sz w:val="22"/>
          <w:szCs w:val="22"/>
        </w:rPr>
      </w:pPr>
      <w:r>
        <w:rPr>
          <w:rFonts w:asciiTheme="minorHAnsi" w:hAnsiTheme="minorHAnsi" w:cstheme="minorHAnsi"/>
          <w:sz w:val="22"/>
          <w:szCs w:val="22"/>
        </w:rPr>
        <w:t xml:space="preserve">XXV. </w:t>
      </w:r>
      <w:r w:rsidR="000940E9" w:rsidRPr="008919C2">
        <w:rPr>
          <w:rFonts w:asciiTheme="minorHAnsi" w:hAnsiTheme="minorHAnsi" w:cstheme="minorHAnsi"/>
          <w:sz w:val="22"/>
          <w:szCs w:val="22"/>
        </w:rPr>
        <w:t>INFORMACJA DOTYCZĄCA ZWROTU KOSZTÓW UDZIAŁU W POSTĘPOWANIU</w:t>
      </w:r>
    </w:p>
    <w:p w14:paraId="5745F845" w14:textId="77777777" w:rsidR="000940E9" w:rsidRPr="008919C2" w:rsidRDefault="000940E9" w:rsidP="00E66F2E">
      <w:pPr>
        <w:pStyle w:val="Teksttreci20"/>
        <w:numPr>
          <w:ilvl w:val="0"/>
          <w:numId w:val="36"/>
        </w:numPr>
        <w:shd w:val="clear" w:color="auto" w:fill="auto"/>
        <w:spacing w:after="207" w:line="200" w:lineRule="exact"/>
        <w:rPr>
          <w:rFonts w:asciiTheme="minorHAnsi" w:hAnsiTheme="minorHAnsi" w:cstheme="minorHAnsi"/>
          <w:sz w:val="22"/>
          <w:szCs w:val="22"/>
        </w:rPr>
      </w:pPr>
      <w:r w:rsidRPr="008919C2">
        <w:rPr>
          <w:rFonts w:asciiTheme="minorHAnsi" w:hAnsiTheme="minorHAnsi" w:cstheme="minorHAnsi"/>
          <w:sz w:val="22"/>
          <w:szCs w:val="22"/>
        </w:rPr>
        <w:lastRenderedPageBreak/>
        <w:t>Wykonawca poniesie wszelkie koszty zawiązane z przygotowaniem i złożeniem oferty.</w:t>
      </w:r>
    </w:p>
    <w:p w14:paraId="3252490E" w14:textId="77777777" w:rsidR="000940E9" w:rsidRPr="008919C2" w:rsidRDefault="005E203B" w:rsidP="00E66F2E">
      <w:pPr>
        <w:pStyle w:val="Teksttreci60"/>
        <w:shd w:val="clear" w:color="auto" w:fill="auto"/>
        <w:tabs>
          <w:tab w:val="left" w:pos="866"/>
        </w:tabs>
        <w:ind w:firstLine="0"/>
        <w:rPr>
          <w:rFonts w:asciiTheme="minorHAnsi" w:hAnsiTheme="minorHAnsi" w:cstheme="minorHAnsi"/>
          <w:sz w:val="22"/>
          <w:szCs w:val="22"/>
        </w:rPr>
      </w:pPr>
      <w:r>
        <w:rPr>
          <w:rFonts w:asciiTheme="minorHAnsi" w:hAnsiTheme="minorHAnsi" w:cstheme="minorHAnsi"/>
          <w:sz w:val="22"/>
          <w:szCs w:val="22"/>
        </w:rPr>
        <w:t xml:space="preserve">XXVI. </w:t>
      </w:r>
      <w:r w:rsidR="000940E9" w:rsidRPr="008919C2">
        <w:rPr>
          <w:rFonts w:asciiTheme="minorHAnsi" w:hAnsiTheme="minorHAnsi" w:cstheme="minorHAnsi"/>
          <w:sz w:val="22"/>
          <w:szCs w:val="22"/>
        </w:rPr>
        <w:t>INFORMACJA O OBOWIĄZKU OSOBISTEGO WYKONANIA PRZEZ WYKONAWCĘ KLUCZOWYCH ZADAŃ</w:t>
      </w:r>
    </w:p>
    <w:p w14:paraId="19C97DB2" w14:textId="77777777" w:rsidR="000940E9" w:rsidRPr="008919C2" w:rsidRDefault="000940E9" w:rsidP="00E66F2E">
      <w:pPr>
        <w:pStyle w:val="Teksttreci20"/>
        <w:numPr>
          <w:ilvl w:val="0"/>
          <w:numId w:val="37"/>
        </w:numPr>
        <w:shd w:val="clear" w:color="auto" w:fill="auto"/>
        <w:spacing w:after="252"/>
        <w:rPr>
          <w:rFonts w:asciiTheme="minorHAnsi" w:hAnsiTheme="minorHAnsi" w:cstheme="minorHAnsi"/>
          <w:sz w:val="22"/>
          <w:szCs w:val="22"/>
        </w:rPr>
      </w:pPr>
      <w:r w:rsidRPr="008919C2">
        <w:rPr>
          <w:rFonts w:asciiTheme="minorHAnsi" w:hAnsiTheme="minorHAnsi" w:cstheme="minorHAnsi"/>
          <w:sz w:val="22"/>
          <w:szCs w:val="22"/>
        </w:rPr>
        <w:t>Zamawiający nie zastrzega obowiązku osobistego wykonania przez Wykonawcę kluczowych zadań w zakresie przedmiotu zamówienia.</w:t>
      </w:r>
    </w:p>
    <w:p w14:paraId="61E7E6CF" w14:textId="77777777" w:rsidR="000940E9" w:rsidRPr="005E203B" w:rsidRDefault="005E203B" w:rsidP="00E66F2E">
      <w:pPr>
        <w:jc w:val="both"/>
        <w:rPr>
          <w:b/>
        </w:rPr>
      </w:pPr>
      <w:r w:rsidRPr="005E203B">
        <w:rPr>
          <w:b/>
        </w:rPr>
        <w:t xml:space="preserve">XXVII. </w:t>
      </w:r>
      <w:r w:rsidR="000940E9" w:rsidRPr="005E203B">
        <w:rPr>
          <w:b/>
        </w:rPr>
        <w:t>MAKSYMALNA LICZBA WYKONAWCÓW, Z KTÓRYMI ZAMAWIAJĄCY ZAWRZE UMOWĘ RAMOWĄ</w:t>
      </w:r>
    </w:p>
    <w:p w14:paraId="188E888A" w14:textId="77777777" w:rsidR="000940E9" w:rsidRPr="008919C2" w:rsidRDefault="000940E9" w:rsidP="00E66F2E">
      <w:pPr>
        <w:pStyle w:val="Teksttreci20"/>
        <w:numPr>
          <w:ilvl w:val="0"/>
          <w:numId w:val="38"/>
        </w:numPr>
        <w:shd w:val="clear" w:color="auto" w:fill="auto"/>
        <w:spacing w:after="216" w:line="200" w:lineRule="exact"/>
        <w:rPr>
          <w:rFonts w:asciiTheme="minorHAnsi" w:hAnsiTheme="minorHAnsi" w:cstheme="minorHAnsi"/>
          <w:sz w:val="22"/>
          <w:szCs w:val="22"/>
        </w:rPr>
      </w:pPr>
      <w:r w:rsidRPr="008919C2">
        <w:rPr>
          <w:rFonts w:asciiTheme="minorHAnsi" w:hAnsiTheme="minorHAnsi" w:cstheme="minorHAnsi"/>
          <w:sz w:val="22"/>
          <w:szCs w:val="22"/>
        </w:rPr>
        <w:t>Zamawiający nie przewiduje zawarcia umowy ramowej.</w:t>
      </w:r>
    </w:p>
    <w:p w14:paraId="2F18DAD8" w14:textId="77777777" w:rsidR="000940E9" w:rsidRPr="008919C2" w:rsidRDefault="005E203B" w:rsidP="00E66F2E">
      <w:pPr>
        <w:pStyle w:val="Teksttreci60"/>
        <w:shd w:val="clear" w:color="auto" w:fill="auto"/>
        <w:tabs>
          <w:tab w:val="left" w:pos="866"/>
        </w:tabs>
        <w:spacing w:line="259" w:lineRule="exact"/>
        <w:ind w:firstLine="0"/>
        <w:rPr>
          <w:rFonts w:asciiTheme="minorHAnsi" w:hAnsiTheme="minorHAnsi" w:cstheme="minorHAnsi"/>
          <w:sz w:val="22"/>
          <w:szCs w:val="22"/>
        </w:rPr>
      </w:pPr>
      <w:r>
        <w:rPr>
          <w:rFonts w:asciiTheme="minorHAnsi" w:hAnsiTheme="minorHAnsi" w:cstheme="minorHAnsi"/>
          <w:sz w:val="22"/>
          <w:szCs w:val="22"/>
        </w:rPr>
        <w:t xml:space="preserve">XXVIII. </w:t>
      </w:r>
      <w:r w:rsidR="000940E9" w:rsidRPr="008919C2">
        <w:rPr>
          <w:rFonts w:asciiTheme="minorHAnsi" w:hAnsiTheme="minorHAnsi" w:cstheme="minorHAnsi"/>
          <w:sz w:val="22"/>
          <w:szCs w:val="22"/>
        </w:rPr>
        <w:t xml:space="preserve">INFORMACJA O PRZEWIDYWANYM WYBORZE NAJKORZYSTNIEJSZEJ OFERTY </w:t>
      </w:r>
      <w:r w:rsidR="00232FE0">
        <w:rPr>
          <w:rFonts w:asciiTheme="minorHAnsi" w:hAnsiTheme="minorHAnsi" w:cstheme="minorHAnsi"/>
          <w:sz w:val="22"/>
          <w:szCs w:val="22"/>
        </w:rPr>
        <w:br/>
      </w:r>
      <w:r w:rsidR="000940E9" w:rsidRPr="008919C2">
        <w:rPr>
          <w:rFonts w:asciiTheme="minorHAnsi" w:hAnsiTheme="minorHAnsi" w:cstheme="minorHAnsi"/>
          <w:sz w:val="22"/>
          <w:szCs w:val="22"/>
        </w:rPr>
        <w:t>Z ZASTOSOWANIEM AUKCJI ELEKTRONICZNEJ</w:t>
      </w:r>
    </w:p>
    <w:p w14:paraId="67905999" w14:textId="77777777" w:rsidR="000940E9" w:rsidRPr="008919C2" w:rsidRDefault="000940E9" w:rsidP="00E66F2E">
      <w:pPr>
        <w:pStyle w:val="Teksttreci20"/>
        <w:numPr>
          <w:ilvl w:val="0"/>
          <w:numId w:val="39"/>
        </w:numPr>
        <w:shd w:val="clear" w:color="auto" w:fill="auto"/>
        <w:spacing w:after="236" w:line="259" w:lineRule="exact"/>
        <w:rPr>
          <w:rFonts w:asciiTheme="minorHAnsi" w:hAnsiTheme="minorHAnsi" w:cstheme="minorHAnsi"/>
          <w:sz w:val="22"/>
          <w:szCs w:val="22"/>
        </w:rPr>
      </w:pPr>
      <w:r w:rsidRPr="008919C2">
        <w:rPr>
          <w:rFonts w:asciiTheme="minorHAnsi" w:hAnsiTheme="minorHAnsi" w:cstheme="minorHAnsi"/>
          <w:sz w:val="22"/>
          <w:szCs w:val="22"/>
        </w:rPr>
        <w:t>Zamawiający nie przewiduje zastosowania aukcji elektronicznej.</w:t>
      </w:r>
    </w:p>
    <w:p w14:paraId="27CA2736" w14:textId="77777777" w:rsidR="000940E9" w:rsidRPr="008919C2" w:rsidRDefault="005E203B" w:rsidP="00E66F2E">
      <w:pPr>
        <w:pStyle w:val="Teksttreci60"/>
        <w:shd w:val="clear" w:color="auto" w:fill="auto"/>
        <w:tabs>
          <w:tab w:val="left" w:pos="866"/>
        </w:tabs>
        <w:ind w:firstLine="0"/>
        <w:rPr>
          <w:rFonts w:asciiTheme="minorHAnsi" w:hAnsiTheme="minorHAnsi" w:cstheme="minorHAnsi"/>
          <w:sz w:val="22"/>
          <w:szCs w:val="22"/>
        </w:rPr>
      </w:pPr>
      <w:r>
        <w:rPr>
          <w:rFonts w:asciiTheme="minorHAnsi" w:hAnsiTheme="minorHAnsi" w:cstheme="minorHAnsi"/>
          <w:sz w:val="22"/>
          <w:szCs w:val="22"/>
        </w:rPr>
        <w:t xml:space="preserve">XXIX. </w:t>
      </w:r>
      <w:r w:rsidR="000940E9" w:rsidRPr="008919C2">
        <w:rPr>
          <w:rFonts w:asciiTheme="minorHAnsi" w:hAnsiTheme="minorHAnsi" w:cstheme="minorHAnsi"/>
          <w:sz w:val="22"/>
          <w:szCs w:val="22"/>
        </w:rPr>
        <w:t>WYMÓG LUB MOŻLIWOŚĆ ZŁOŻENIA OFERT W POSTACI KATALOGÓW ELEKTRONICZNYCH LUB DOŁĄCZENIA KATALOGÓW ELEKTRONICZNYCH DO OFERTY</w:t>
      </w:r>
    </w:p>
    <w:p w14:paraId="114F1A49" w14:textId="77777777" w:rsidR="000940E9" w:rsidRPr="008919C2" w:rsidRDefault="000940E9" w:rsidP="00E66F2E">
      <w:pPr>
        <w:pStyle w:val="Teksttreci20"/>
        <w:numPr>
          <w:ilvl w:val="0"/>
          <w:numId w:val="40"/>
        </w:numPr>
        <w:shd w:val="clear" w:color="auto" w:fill="auto"/>
        <w:spacing w:after="291"/>
        <w:rPr>
          <w:rFonts w:asciiTheme="minorHAnsi" w:hAnsiTheme="minorHAnsi" w:cstheme="minorHAnsi"/>
          <w:sz w:val="22"/>
          <w:szCs w:val="22"/>
        </w:rPr>
      </w:pPr>
      <w:r w:rsidRPr="008919C2">
        <w:rPr>
          <w:rFonts w:asciiTheme="minorHAnsi" w:hAnsiTheme="minorHAnsi" w:cstheme="minorHAnsi"/>
          <w:sz w:val="22"/>
          <w:szCs w:val="22"/>
        </w:rPr>
        <w:t>Zamawiający nie dopuszcza złożenia ofert w postaci katalogów elektronicznych lub dołączenia katalogów elektronicznych do oferty.</w:t>
      </w:r>
    </w:p>
    <w:p w14:paraId="22B029EE" w14:textId="77777777" w:rsidR="000940E9" w:rsidRPr="008919C2" w:rsidRDefault="005E203B" w:rsidP="00E66F2E">
      <w:pPr>
        <w:pStyle w:val="Teksttreci60"/>
        <w:shd w:val="clear" w:color="auto" w:fill="auto"/>
        <w:tabs>
          <w:tab w:val="left" w:pos="866"/>
        </w:tabs>
        <w:spacing w:after="14" w:line="200" w:lineRule="exact"/>
        <w:ind w:firstLine="0"/>
        <w:rPr>
          <w:rFonts w:asciiTheme="minorHAnsi" w:hAnsiTheme="minorHAnsi" w:cstheme="minorHAnsi"/>
          <w:sz w:val="22"/>
          <w:szCs w:val="22"/>
        </w:rPr>
      </w:pPr>
      <w:r>
        <w:rPr>
          <w:rFonts w:asciiTheme="minorHAnsi" w:hAnsiTheme="minorHAnsi" w:cstheme="minorHAnsi"/>
          <w:sz w:val="22"/>
          <w:szCs w:val="22"/>
        </w:rPr>
        <w:t xml:space="preserve">XXX. </w:t>
      </w:r>
      <w:r w:rsidR="000940E9" w:rsidRPr="008919C2">
        <w:rPr>
          <w:rFonts w:asciiTheme="minorHAnsi" w:hAnsiTheme="minorHAnsi" w:cstheme="minorHAnsi"/>
          <w:sz w:val="22"/>
          <w:szCs w:val="22"/>
        </w:rPr>
        <w:t>INFORMACJA DOTYCZĄCA ZABEZPIECZENIA NALEŻYTEGO WYKONANIA UMOWY</w:t>
      </w:r>
    </w:p>
    <w:p w14:paraId="5B4546E8" w14:textId="77777777" w:rsidR="000940E9" w:rsidRPr="008919C2" w:rsidRDefault="000940E9" w:rsidP="00E66F2E">
      <w:pPr>
        <w:pStyle w:val="Teksttreci20"/>
        <w:numPr>
          <w:ilvl w:val="0"/>
          <w:numId w:val="41"/>
        </w:numPr>
        <w:shd w:val="clear" w:color="auto" w:fill="auto"/>
        <w:spacing w:line="200"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0BBE1C02" w14:textId="77777777" w:rsidR="005E203B" w:rsidRDefault="005E203B" w:rsidP="00E66F2E">
      <w:pPr>
        <w:pStyle w:val="Nagwek10"/>
        <w:keepNext/>
        <w:keepLines/>
        <w:shd w:val="clear" w:color="auto" w:fill="auto"/>
        <w:tabs>
          <w:tab w:val="left" w:pos="1168"/>
        </w:tabs>
        <w:spacing w:before="0" w:after="0" w:line="264" w:lineRule="exact"/>
        <w:ind w:firstLine="0"/>
        <w:rPr>
          <w:rFonts w:asciiTheme="minorHAnsi" w:hAnsiTheme="minorHAnsi" w:cstheme="minorHAnsi"/>
          <w:sz w:val="22"/>
          <w:szCs w:val="22"/>
        </w:rPr>
      </w:pPr>
      <w:bookmarkStart w:id="18" w:name="bookmark20"/>
    </w:p>
    <w:p w14:paraId="17453785" w14:textId="77777777" w:rsidR="000940E9" w:rsidRPr="008919C2" w:rsidRDefault="005E203B" w:rsidP="00E66F2E">
      <w:pPr>
        <w:pStyle w:val="Nagwek10"/>
        <w:keepNext/>
        <w:keepLines/>
        <w:shd w:val="clear" w:color="auto" w:fill="auto"/>
        <w:tabs>
          <w:tab w:val="left" w:pos="1168"/>
        </w:tabs>
        <w:spacing w:before="0" w:after="0" w:line="264" w:lineRule="exact"/>
        <w:ind w:firstLine="0"/>
        <w:rPr>
          <w:rFonts w:asciiTheme="minorHAnsi" w:hAnsiTheme="minorHAnsi" w:cstheme="minorHAnsi"/>
          <w:sz w:val="22"/>
          <w:szCs w:val="22"/>
        </w:rPr>
      </w:pPr>
      <w:r>
        <w:rPr>
          <w:rFonts w:asciiTheme="minorHAnsi" w:hAnsiTheme="minorHAnsi" w:cstheme="minorHAnsi"/>
          <w:sz w:val="22"/>
          <w:szCs w:val="22"/>
        </w:rPr>
        <w:t xml:space="preserve">XXXI. </w:t>
      </w:r>
      <w:r w:rsidR="000940E9" w:rsidRPr="008919C2">
        <w:rPr>
          <w:rFonts w:asciiTheme="minorHAnsi" w:hAnsiTheme="minorHAnsi" w:cstheme="minorHAnsi"/>
          <w:sz w:val="22"/>
          <w:szCs w:val="22"/>
        </w:rPr>
        <w:t>ŚRODKI OCHRONY PRAWNEJ</w:t>
      </w:r>
      <w:bookmarkEnd w:id="18"/>
    </w:p>
    <w:p w14:paraId="556FA509"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Wykonawcy w toku postępowania o udzielenie zamówienia publicznego przysługują środki ochrony prawnej przewidziane w Dziale IX ustawy.</w:t>
      </w:r>
    </w:p>
    <w:p w14:paraId="371B1B31"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w:t>
      </w:r>
    </w:p>
    <w:p w14:paraId="25EF073C"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oraz Rzecznikowi Małych i Średnich Przedsiębiorców.</w:t>
      </w:r>
    </w:p>
    <w:p w14:paraId="5DF559DE"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Odwołanie przysługuje na:</w:t>
      </w:r>
    </w:p>
    <w:p w14:paraId="28858805" w14:textId="77777777" w:rsidR="000940E9" w:rsidRPr="008919C2" w:rsidRDefault="000940E9" w:rsidP="00732E79">
      <w:pPr>
        <w:pStyle w:val="Teksttreci20"/>
        <w:numPr>
          <w:ilvl w:val="0"/>
          <w:numId w:val="18"/>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 xml:space="preserve">niezgodną z przepisami ustawy czynność Zamawiającego, podjętą w postępowaniu </w:t>
      </w:r>
      <w:r w:rsidR="00A236C5">
        <w:rPr>
          <w:rFonts w:asciiTheme="minorHAnsi" w:hAnsiTheme="minorHAnsi" w:cstheme="minorHAnsi"/>
          <w:sz w:val="22"/>
          <w:szCs w:val="22"/>
        </w:rPr>
        <w:br/>
      </w:r>
      <w:r w:rsidRPr="008919C2">
        <w:rPr>
          <w:rFonts w:asciiTheme="minorHAnsi" w:hAnsiTheme="minorHAnsi" w:cstheme="minorHAnsi"/>
          <w:sz w:val="22"/>
          <w:szCs w:val="22"/>
        </w:rPr>
        <w:t>o udzielenie zamówienia, w tym na projektowane postanowienie umowy;</w:t>
      </w:r>
    </w:p>
    <w:p w14:paraId="25BFF0A6" w14:textId="77777777" w:rsidR="000940E9" w:rsidRPr="008919C2" w:rsidRDefault="000940E9" w:rsidP="00732E79">
      <w:pPr>
        <w:pStyle w:val="Teksttreci20"/>
        <w:numPr>
          <w:ilvl w:val="0"/>
          <w:numId w:val="18"/>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zaniechanie czynności w postępowaniu o udzielenie zamówienia do której zamawiający był obowiązany na podstawie ustawy;</w:t>
      </w:r>
    </w:p>
    <w:p w14:paraId="4F7FD90F"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Odwołanie wnosi się do Prezesa Izby. Odwołujący przekazuje kopię odwołania zamawiającemu przed upływem terminu do wniesienia odwołania w taki sposób, aby mógł on zapoznać się </w:t>
      </w:r>
      <w:r w:rsidR="00232FE0">
        <w:rPr>
          <w:rFonts w:asciiTheme="minorHAnsi" w:hAnsiTheme="minorHAnsi" w:cstheme="minorHAnsi"/>
          <w:sz w:val="22"/>
          <w:szCs w:val="22"/>
        </w:rPr>
        <w:br/>
      </w:r>
      <w:r w:rsidRPr="008919C2">
        <w:rPr>
          <w:rFonts w:asciiTheme="minorHAnsi" w:hAnsiTheme="minorHAnsi" w:cstheme="minorHAnsi"/>
          <w:sz w:val="22"/>
          <w:szCs w:val="22"/>
        </w:rPr>
        <w:t>z jego treścią przed upływem tego terminu.</w:t>
      </w:r>
    </w:p>
    <w:p w14:paraId="76B6FC99"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650565DA"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Odwołanie wnosi się w terminie:</w:t>
      </w:r>
    </w:p>
    <w:p w14:paraId="1B21482B" w14:textId="77777777" w:rsidR="000940E9" w:rsidRPr="008919C2" w:rsidRDefault="000940E9" w:rsidP="00732E79">
      <w:pPr>
        <w:pStyle w:val="Teksttreci20"/>
        <w:numPr>
          <w:ilvl w:val="0"/>
          <w:numId w:val="19"/>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66DA69A4" w14:textId="77777777" w:rsidR="000940E9" w:rsidRPr="008919C2" w:rsidRDefault="000940E9" w:rsidP="00732E79">
      <w:pPr>
        <w:pStyle w:val="Teksttreci20"/>
        <w:numPr>
          <w:ilvl w:val="0"/>
          <w:numId w:val="19"/>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14:paraId="6413B87B"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Odwołanie w przypadkach innych niż określone w pkt 5 i 6 wnosi się w terminie 5 dni od dnia, </w:t>
      </w:r>
      <w:r w:rsidR="00232FE0">
        <w:rPr>
          <w:rFonts w:asciiTheme="minorHAnsi" w:hAnsiTheme="minorHAnsi" w:cstheme="minorHAnsi"/>
          <w:sz w:val="22"/>
          <w:szCs w:val="22"/>
        </w:rPr>
        <w:br/>
      </w:r>
      <w:r w:rsidRPr="008919C2">
        <w:rPr>
          <w:rFonts w:asciiTheme="minorHAnsi" w:hAnsiTheme="minorHAnsi" w:cstheme="minorHAnsi"/>
          <w:sz w:val="22"/>
          <w:szCs w:val="22"/>
        </w:rPr>
        <w:t>w którym powzięto lub przy zachowaniu należytej staranności można było powziąć wiadomość o okolicznościach stanowiących podstawę jego wniesienia.</w:t>
      </w:r>
    </w:p>
    <w:p w14:paraId="639922D8"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lastRenderedPageBreak/>
        <w:t xml:space="preserve">Na orzeczenie Izby oraz postanowienie Prezesa Izby, o którym mowa w art. 519 ust. 1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stronom oraz uczestnikom postępowania odwoławczego przysługuje skarga do sądu.</w:t>
      </w:r>
    </w:p>
    <w:p w14:paraId="04DAA259" w14:textId="77777777" w:rsidR="000940E9" w:rsidRPr="008919C2" w:rsidRDefault="00732E7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W postępowaniu toczącym się wskutek wniesienia skargi stosuje się odpowiednio przepisy ustawy z dnia 17.11.1964 r. - Kodeks postępowania cywilnego o apelacji, jeżeli przepisy niniejszego rozdziału nie stanowią inaczej.</w:t>
      </w:r>
    </w:p>
    <w:p w14:paraId="5292D6B2" w14:textId="77777777" w:rsidR="000940E9" w:rsidRPr="008919C2" w:rsidRDefault="00732E7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Skargę wnosi się do Sądu Okręgowego w Warszawie - sądu zamówień publicznych, zwanego dalej "sądem zamówień publicznych".</w:t>
      </w:r>
    </w:p>
    <w:p w14:paraId="66434480" w14:textId="77777777" w:rsidR="000940E9" w:rsidRPr="008919C2" w:rsidRDefault="00732E7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000940E9" w:rsidRPr="008919C2">
        <w:rPr>
          <w:rStyle w:val="Teksttreci2Odstpy1pt"/>
          <w:rFonts w:asciiTheme="minorHAnsi" w:hAnsiTheme="minorHAnsi" w:cstheme="minorHAnsi"/>
          <w:sz w:val="22"/>
          <w:szCs w:val="22"/>
        </w:rPr>
        <w:t>pzp</w:t>
      </w:r>
      <w:proofErr w:type="spellEnd"/>
      <w:r w:rsidR="000940E9" w:rsidRPr="008919C2">
        <w:rPr>
          <w:rStyle w:val="Teksttreci2Odstpy1pt"/>
          <w:rFonts w:asciiTheme="minorHAnsi" w:hAnsiTheme="minorHAnsi" w:cstheme="minorHAnsi"/>
          <w:sz w:val="22"/>
          <w:szCs w:val="22"/>
        </w:rPr>
        <w:t>.,</w:t>
      </w:r>
      <w:r w:rsidR="000940E9" w:rsidRPr="008919C2">
        <w:rPr>
          <w:rFonts w:asciiTheme="minorHAnsi" w:hAnsiTheme="minorHAnsi" w:cstheme="minorHAnsi"/>
          <w:sz w:val="22"/>
          <w:szCs w:val="22"/>
        </w:rPr>
        <w:t xml:space="preserve"> przesyłając jednocześnie jej odpis przeciwnikowi skargi. Złożenie skargi w placówce pocztowej operatora wyznaczonego w rozumieniu ustawy z dnia 23.11.2012 r. - Prawo pocztowe jest równoznaczne z jej wniesieniem.</w:t>
      </w:r>
    </w:p>
    <w:p w14:paraId="3DA7DA89" w14:textId="77777777" w:rsidR="000940E9" w:rsidRPr="008919C2" w:rsidRDefault="00732E79" w:rsidP="00E66F2E">
      <w:pPr>
        <w:pStyle w:val="Teksttreci20"/>
        <w:numPr>
          <w:ilvl w:val="0"/>
          <w:numId w:val="17"/>
        </w:numPr>
        <w:shd w:val="clear" w:color="auto" w:fill="auto"/>
        <w:tabs>
          <w:tab w:val="left" w:pos="567"/>
        </w:tabs>
        <w:spacing w:after="472"/>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Prezes Izby przekazuje skargę wraz z aktami postępowania odwoławczego do sądu zamówień publicznych w terminie 7 dni od dnia jej otrzymania.</w:t>
      </w:r>
    </w:p>
    <w:p w14:paraId="6B779328" w14:textId="77777777" w:rsidR="000940E9" w:rsidRPr="008919C2" w:rsidRDefault="008919C2" w:rsidP="000940E9">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XXXII. KLAUZULA INFORMACYJNA – RODO</w:t>
      </w:r>
    </w:p>
    <w:p w14:paraId="65555A1E" w14:textId="77777777" w:rsidR="00CF0CD6" w:rsidRDefault="00CF0CD6" w:rsidP="00CF0CD6">
      <w:pPr>
        <w:pStyle w:val="Standard"/>
        <w:jc w:val="both"/>
        <w:rPr>
          <w:rFonts w:ascii="Calibri" w:hAnsi="Calibri" w:cs="Times New Roman"/>
          <w:sz w:val="22"/>
          <w:szCs w:val="22"/>
        </w:rPr>
      </w:pPr>
      <w:r>
        <w:rPr>
          <w:rFonts w:ascii="Calibri" w:hAnsi="Calibri" w:cs="Times New Roman"/>
          <w:sz w:val="22"/>
          <w:szCs w:val="22"/>
        </w:rPr>
        <w:t xml:space="preserve">Zgodnie z art. 13 ust. 1 i 2 rozporządzenia Parlamentu Europejskiego i Rady (UE) 2016/679 z dnia 27 kwietnia 2016 r. w sprawie ochrony osób fizycznych w związku z przetwarzaniem danych osobowych </w:t>
      </w:r>
      <w:r w:rsidR="00A236C5">
        <w:rPr>
          <w:rFonts w:ascii="Calibri" w:hAnsi="Calibri" w:cs="Times New Roman"/>
          <w:sz w:val="22"/>
          <w:szCs w:val="22"/>
        </w:rPr>
        <w:br/>
      </w:r>
      <w:r>
        <w:rPr>
          <w:rFonts w:ascii="Calibri" w:hAnsi="Calibri" w:cs="Times New Roman"/>
          <w:sz w:val="22"/>
          <w:szCs w:val="22"/>
        </w:rPr>
        <w:t xml:space="preserve">i w sprawie swobodnego przepływu takich danych oraz uchylenia dyrektywy 95/46/WE (ogólne rozporządzenie o ochronie danych) (Dz. Urz. UE L 119 z 04.05.2016, str. 1), dalej „RODO”, informuję, że: </w:t>
      </w:r>
    </w:p>
    <w:p w14:paraId="166F2304"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administratorem Pani/Pana danych osobowych jest Urząd Gminy Stare Bogaczowice z siedzibą w przy ul. Głównej 132, 58-312 Stare Bogaczowice;</w:t>
      </w:r>
    </w:p>
    <w:p w14:paraId="409F1C6E" w14:textId="2A2ECE1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 xml:space="preserve">inspektorem ochrony danych osobowych w  Urzędzie Gminy Stare Bogaczowice jest Pani </w:t>
      </w:r>
      <w:r w:rsidR="00581D14">
        <w:rPr>
          <w:rFonts w:ascii="Calibri" w:hAnsi="Calibri" w:cs="Calibri"/>
          <w:sz w:val="22"/>
          <w:szCs w:val="22"/>
        </w:rPr>
        <w:t>Małgorzata Rybińska</w:t>
      </w:r>
      <w:r>
        <w:rPr>
          <w:rFonts w:ascii="Calibri" w:hAnsi="Calibri" w:cs="Times New Roman"/>
          <w:sz w:val="22"/>
          <w:szCs w:val="22"/>
        </w:rPr>
        <w:t>, tel. 74-8452220, e-mail urząd@starebogaczowice.ug.gov.pl</w:t>
      </w:r>
    </w:p>
    <w:p w14:paraId="331288D8" w14:textId="119EB423" w:rsidR="00CF0CD6" w:rsidRDefault="00CF0CD6" w:rsidP="00CF0CD6">
      <w:pPr>
        <w:pStyle w:val="Standard"/>
        <w:numPr>
          <w:ilvl w:val="0"/>
          <w:numId w:val="20"/>
        </w:numPr>
        <w:jc w:val="both"/>
      </w:pPr>
      <w:r>
        <w:rPr>
          <w:rFonts w:ascii="Calibri" w:hAnsi="Calibri" w:cs="Times New Roman"/>
          <w:sz w:val="22"/>
          <w:szCs w:val="22"/>
        </w:rPr>
        <w:t xml:space="preserve">Pani/Pana dane osobowe przetwarzane będą na podstawie art. 6 ust. 1 lit. c RODO w celu związanym z postępowaniem o udzielenie zamówienia publicznego pn. </w:t>
      </w:r>
      <w:r w:rsidR="00822112" w:rsidRPr="00822112">
        <w:rPr>
          <w:rFonts w:ascii="Calibri" w:hAnsi="Calibri" w:cs="Times New Roman"/>
          <w:b/>
          <w:bCs/>
          <w:sz w:val="22"/>
          <w:szCs w:val="22"/>
        </w:rPr>
        <w:t>„Dostawy paliw ciekłych do pojazdów i urządzeń będących w dyspozycji Gminy Stare Bogaczowice”</w:t>
      </w:r>
      <w:r>
        <w:rPr>
          <w:rFonts w:ascii="Calibri" w:hAnsi="Calibri" w:cs="Times New Roman"/>
          <w:sz w:val="22"/>
          <w:szCs w:val="22"/>
        </w:rPr>
        <w:t>;</w:t>
      </w:r>
    </w:p>
    <w:p w14:paraId="69189AFC" w14:textId="5726A35A" w:rsidR="00CF0CD6" w:rsidRDefault="00CF0CD6" w:rsidP="00CF0CD6">
      <w:pPr>
        <w:pStyle w:val="Standard"/>
        <w:numPr>
          <w:ilvl w:val="0"/>
          <w:numId w:val="20"/>
        </w:numPr>
        <w:jc w:val="both"/>
      </w:pPr>
      <w:r>
        <w:rPr>
          <w:rFonts w:ascii="Calibri" w:hAnsi="Calibri" w:cs="Times New Roman"/>
          <w:sz w:val="22"/>
          <w:szCs w:val="22"/>
        </w:rPr>
        <w:t xml:space="preserve">odbiorcami Pani/Pana danych osobowych będą osoby lub podmioty, którym udostępniona zostanie dokumentacja postępowania w oparciu o art. 74 ustawy z dnia 11 września 2019 r. – Prawo zamówień publicznych </w:t>
      </w:r>
      <w:r w:rsidR="00261394">
        <w:rPr>
          <w:rFonts w:ascii="Calibri" w:hAnsi="Calibri" w:cs="Times New Roman"/>
          <w:b/>
          <w:bCs/>
          <w:sz w:val="22"/>
          <w:szCs w:val="22"/>
        </w:rPr>
        <w:t>(Dz. U. z 202</w:t>
      </w:r>
      <w:r w:rsidR="00822112">
        <w:rPr>
          <w:rFonts w:ascii="Calibri" w:hAnsi="Calibri" w:cs="Times New Roman"/>
          <w:b/>
          <w:bCs/>
          <w:sz w:val="22"/>
          <w:szCs w:val="22"/>
        </w:rPr>
        <w:t>3</w:t>
      </w:r>
      <w:r w:rsidR="00261394">
        <w:rPr>
          <w:rFonts w:ascii="Calibri" w:hAnsi="Calibri" w:cs="Times New Roman"/>
          <w:b/>
          <w:bCs/>
          <w:sz w:val="22"/>
          <w:szCs w:val="22"/>
        </w:rPr>
        <w:t xml:space="preserve"> r. poz. 1</w:t>
      </w:r>
      <w:r w:rsidR="00822112">
        <w:rPr>
          <w:rFonts w:ascii="Calibri" w:hAnsi="Calibri" w:cs="Times New Roman"/>
          <w:b/>
          <w:bCs/>
          <w:sz w:val="22"/>
          <w:szCs w:val="22"/>
        </w:rPr>
        <w:t>605</w:t>
      </w:r>
      <w:r>
        <w:rPr>
          <w:rFonts w:ascii="Calibri" w:hAnsi="Calibri" w:cs="Times New Roman"/>
          <w:b/>
          <w:bCs/>
          <w:sz w:val="22"/>
          <w:szCs w:val="22"/>
        </w:rPr>
        <w:t>),</w:t>
      </w:r>
      <w:r>
        <w:rPr>
          <w:rFonts w:ascii="Calibri" w:hAnsi="Calibri" w:cs="Times New Roman"/>
          <w:sz w:val="22"/>
          <w:szCs w:val="22"/>
        </w:rPr>
        <w:t xml:space="preserve"> dalej „ustawa </w:t>
      </w:r>
      <w:proofErr w:type="spellStart"/>
      <w:r>
        <w:rPr>
          <w:rFonts w:ascii="Calibri" w:hAnsi="Calibri" w:cs="Times New Roman"/>
          <w:sz w:val="22"/>
          <w:szCs w:val="22"/>
        </w:rPr>
        <w:t>Pzp</w:t>
      </w:r>
      <w:proofErr w:type="spellEnd"/>
      <w:r>
        <w:rPr>
          <w:rFonts w:ascii="Calibri" w:hAnsi="Calibri" w:cs="Times New Roman"/>
          <w:sz w:val="22"/>
          <w:szCs w:val="22"/>
        </w:rPr>
        <w:t xml:space="preserve">”;  </w:t>
      </w:r>
    </w:p>
    <w:p w14:paraId="6FFEB18D"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 xml:space="preserve">Pani/Pana dane osobowe będą przechowywane, zgodnie z art. 78 ust. 1 ustawy </w:t>
      </w:r>
      <w:proofErr w:type="spellStart"/>
      <w:r>
        <w:rPr>
          <w:rFonts w:ascii="Calibri" w:hAnsi="Calibri" w:cs="Times New Roman"/>
          <w:sz w:val="22"/>
          <w:szCs w:val="22"/>
        </w:rPr>
        <w:t>Pzp</w:t>
      </w:r>
      <w:proofErr w:type="spellEnd"/>
      <w:r>
        <w:rPr>
          <w:rFonts w:ascii="Calibri" w:hAnsi="Calibri" w:cs="Times New Roman"/>
          <w:sz w:val="22"/>
          <w:szCs w:val="22"/>
        </w:rPr>
        <w:t>, przez okres 4 lat od dnia zakończenia postępowania o udzielenie zamówienia, a jeżeli czas trwania umowy przekracza 4 lata, okres przechowywania obejmuje cały czas trwania umowy;</w:t>
      </w:r>
    </w:p>
    <w:p w14:paraId="18EE5FAB"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 xml:space="preserve">obowiązek podania przez Panią/Pana danych osobowych bezpośrednio Pani/Pana dotyczących jest wymogiem ustawowym określonym w przepisach ustawy </w:t>
      </w:r>
      <w:proofErr w:type="spellStart"/>
      <w:r>
        <w:rPr>
          <w:rFonts w:ascii="Calibri" w:hAnsi="Calibri" w:cs="Times New Roman"/>
          <w:sz w:val="22"/>
          <w:szCs w:val="22"/>
        </w:rPr>
        <w:t>Pzp</w:t>
      </w:r>
      <w:proofErr w:type="spellEnd"/>
      <w:r>
        <w:rPr>
          <w:rFonts w:ascii="Calibri" w:hAnsi="Calibri" w:cs="Times New Roman"/>
          <w:sz w:val="22"/>
          <w:szCs w:val="22"/>
        </w:rPr>
        <w:t xml:space="preserve">, związanym z udziałem  </w:t>
      </w:r>
      <w:r w:rsidR="00A236C5">
        <w:rPr>
          <w:rFonts w:ascii="Calibri" w:hAnsi="Calibri" w:cs="Times New Roman"/>
          <w:sz w:val="22"/>
          <w:szCs w:val="22"/>
        </w:rPr>
        <w:br/>
      </w:r>
      <w:r>
        <w:rPr>
          <w:rFonts w:ascii="Calibri" w:hAnsi="Calibri" w:cs="Times New Roman"/>
          <w:sz w:val="22"/>
          <w:szCs w:val="22"/>
        </w:rPr>
        <w:t xml:space="preserve">w postępowaniu o udzielenie zamówienia publicznego; konsekwencje niepodania określonych danych wynikają z ustawy </w:t>
      </w:r>
      <w:proofErr w:type="spellStart"/>
      <w:r>
        <w:rPr>
          <w:rFonts w:ascii="Calibri" w:hAnsi="Calibri" w:cs="Times New Roman"/>
          <w:sz w:val="22"/>
          <w:szCs w:val="22"/>
        </w:rPr>
        <w:t>Pzp</w:t>
      </w:r>
      <w:proofErr w:type="spellEnd"/>
      <w:r>
        <w:rPr>
          <w:rFonts w:ascii="Calibri" w:hAnsi="Calibri" w:cs="Times New Roman"/>
          <w:sz w:val="22"/>
          <w:szCs w:val="22"/>
        </w:rPr>
        <w:t xml:space="preserve">;  </w:t>
      </w:r>
    </w:p>
    <w:p w14:paraId="0BD8D6E6"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w odniesieniu do Pani/Pana danych osobowych decyzje nie będą podejmowane w sposób zautomatyzowany, stosowanie do art. 22 RODO;</w:t>
      </w:r>
    </w:p>
    <w:p w14:paraId="18B8FCBD"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posiada Pani/Pan:</w:t>
      </w:r>
    </w:p>
    <w:p w14:paraId="0BC4A792"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na podstawie art. 15 RODO prawo dostępu do danych osobowych Pani/Pana dotyczących;</w:t>
      </w:r>
    </w:p>
    <w:p w14:paraId="125D3567"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na podstawie art. 16 RODO prawo do sprostowania Pani/Pana danych osobowych **;</w:t>
      </w:r>
    </w:p>
    <w:p w14:paraId="1CD66E1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xml:space="preserve">- na podstawie art. 18 RODO prawo żądania od administratora ograniczenia przetwarzania danych osobowych z zastrzeżeniem przypadków, o których mowa w art. 18 ust. 2 RODO ***;  </w:t>
      </w:r>
    </w:p>
    <w:p w14:paraId="694A084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prawo do wniesienia skargi do Prezesa Urzędu Ochrony Danych Osobowych, gdy uzna Pani/Pan, że przetwarzanie danych osobowych Pani/Pana dotyczących narusza przepisy RODO;</w:t>
      </w:r>
    </w:p>
    <w:p w14:paraId="582C4DCE"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nie przysługuje Pani/Panu:</w:t>
      </w:r>
    </w:p>
    <w:p w14:paraId="36B1B2A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w związku z art. 17 ust. 3 lit. b, d lub e RODO prawo do usunięcia danych osobowych;</w:t>
      </w:r>
    </w:p>
    <w:p w14:paraId="5A1F69D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prawo do przenoszenia danych osobowych, o którym mowa w art. 20 RODO;</w:t>
      </w:r>
    </w:p>
    <w:p w14:paraId="022C274A" w14:textId="77777777" w:rsidR="00CF0CD6" w:rsidRDefault="00CF0CD6" w:rsidP="00CF0CD6">
      <w:pPr>
        <w:pStyle w:val="Standard"/>
        <w:ind w:left="720"/>
        <w:jc w:val="both"/>
        <w:rPr>
          <w:rFonts w:ascii="Calibri" w:hAnsi="Calibri" w:cs="Times New Roman"/>
          <w:b/>
          <w:bCs/>
          <w:sz w:val="22"/>
          <w:szCs w:val="22"/>
        </w:rPr>
      </w:pPr>
      <w:r>
        <w:rPr>
          <w:rFonts w:ascii="Calibri" w:hAnsi="Calibri" w:cs="Times New Roman"/>
          <w:sz w:val="22"/>
          <w:szCs w:val="22"/>
        </w:rPr>
        <w:lastRenderedPageBreak/>
        <w:t xml:space="preserve">- </w:t>
      </w:r>
      <w:r>
        <w:rPr>
          <w:rFonts w:ascii="Calibri" w:hAnsi="Calibri" w:cs="Times New Roman"/>
          <w:b/>
          <w:bCs/>
          <w:sz w:val="22"/>
          <w:szCs w:val="22"/>
        </w:rPr>
        <w:t>na podstawie art. 21 RODO prawo sprzeciwu, wobec przetwarzania danych osobowych, gdyż podstawą prawną przetwarzania Pani/Pana danych osobowych jest art. 6 ust. 1 lit. c RODO.</w:t>
      </w:r>
    </w:p>
    <w:p w14:paraId="72EBEE9D" w14:textId="77777777" w:rsidR="00CF0CD6" w:rsidRPr="004D6FB9" w:rsidRDefault="00CF0CD6" w:rsidP="00CF0CD6">
      <w:pPr>
        <w:numPr>
          <w:ilvl w:val="0"/>
          <w:numId w:val="44"/>
        </w:numPr>
        <w:suppressAutoHyphens/>
        <w:autoSpaceDN w:val="0"/>
        <w:spacing w:after="0" w:line="240" w:lineRule="auto"/>
        <w:jc w:val="both"/>
        <w:textAlignment w:val="baseline"/>
        <w:rPr>
          <w:rFonts w:eastAsia="NSimSun" w:cs="Calibri"/>
          <w:kern w:val="3"/>
          <w:szCs w:val="24"/>
          <w:lang w:eastAsia="zh-CN" w:bidi="hi-IN"/>
        </w:rPr>
      </w:pPr>
      <w:r w:rsidRPr="004D6FB9">
        <w:rPr>
          <w:rFonts w:eastAsia="NSimSun" w:cs="Calibri"/>
          <w:kern w:val="3"/>
          <w:szCs w:val="24"/>
          <w:lang w:eastAsia="zh-CN" w:bidi="hi-IN"/>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D6FB9">
        <w:rPr>
          <w:rFonts w:eastAsia="NSimSun" w:cs="Calibri"/>
          <w:kern w:val="3"/>
          <w:szCs w:val="24"/>
          <w:lang w:eastAsia="zh-CN" w:bidi="hi-IN"/>
        </w:rPr>
        <w:t>wyłączeń</w:t>
      </w:r>
      <w:proofErr w:type="spellEnd"/>
      <w:r w:rsidRPr="004D6FB9">
        <w:rPr>
          <w:rFonts w:eastAsia="NSimSun" w:cs="Calibri"/>
          <w:kern w:val="3"/>
          <w:szCs w:val="24"/>
          <w:lang w:eastAsia="zh-CN" w:bidi="hi-IN"/>
        </w:rPr>
        <w:t>, o których mowa w art. 14 ust. 5 RODO.</w:t>
      </w:r>
    </w:p>
    <w:p w14:paraId="602DE7BC" w14:textId="77777777" w:rsidR="00CF0CD6" w:rsidRPr="004D6FB9" w:rsidRDefault="00CF0CD6" w:rsidP="00CF0CD6">
      <w:pPr>
        <w:numPr>
          <w:ilvl w:val="0"/>
          <w:numId w:val="44"/>
        </w:numPr>
        <w:suppressAutoHyphens/>
        <w:autoSpaceDN w:val="0"/>
        <w:spacing w:after="0" w:line="240" w:lineRule="auto"/>
        <w:jc w:val="both"/>
        <w:textAlignment w:val="baseline"/>
        <w:rPr>
          <w:rFonts w:eastAsia="NSimSun" w:cs="Calibri"/>
          <w:kern w:val="3"/>
          <w:szCs w:val="24"/>
          <w:lang w:eastAsia="zh-CN" w:bidi="hi-IN"/>
        </w:rPr>
      </w:pPr>
      <w:r w:rsidRPr="004D6FB9">
        <w:rPr>
          <w:rFonts w:eastAsia="NSimSun" w:cs="Calibr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14:paraId="5C1FFB06" w14:textId="77777777" w:rsidR="008919C2" w:rsidRPr="008919C2" w:rsidRDefault="008919C2" w:rsidP="008919C2">
      <w:pPr>
        <w:pStyle w:val="Akapitzlist"/>
        <w:widowControl w:val="0"/>
        <w:ind w:left="1418"/>
        <w:jc w:val="both"/>
        <w:rPr>
          <w:rFonts w:cstheme="minorHAnsi"/>
          <w:b/>
          <w:bCs/>
          <w:shd w:val="clear" w:color="auto" w:fill="FFFF00"/>
        </w:rPr>
      </w:pPr>
    </w:p>
    <w:p w14:paraId="51EE0C51" w14:textId="77777777" w:rsidR="008919C2" w:rsidRPr="008919C2" w:rsidRDefault="008919C2" w:rsidP="008919C2">
      <w:pPr>
        <w:pStyle w:val="Akapitzlist"/>
        <w:widowControl w:val="0"/>
        <w:ind w:left="1418"/>
        <w:jc w:val="both"/>
        <w:rPr>
          <w:rFonts w:cstheme="minorHAnsi"/>
          <w:b/>
          <w:bCs/>
          <w:shd w:val="clear" w:color="auto" w:fill="FFFF00"/>
        </w:rPr>
      </w:pPr>
    </w:p>
    <w:p w14:paraId="345B51EC" w14:textId="77777777" w:rsidR="008919C2" w:rsidRPr="008919C2" w:rsidRDefault="008919C2" w:rsidP="008919C2">
      <w:pPr>
        <w:pStyle w:val="Akapitzlist"/>
        <w:widowControl w:val="0"/>
        <w:ind w:left="567" w:hanging="567"/>
        <w:jc w:val="both"/>
        <w:rPr>
          <w:rFonts w:cstheme="minorHAnsi"/>
        </w:rPr>
      </w:pPr>
      <w:r w:rsidRPr="008919C2">
        <w:rPr>
          <w:rFonts w:eastAsia="Courier New" w:cstheme="minorHAnsi"/>
          <w:b/>
        </w:rPr>
        <w:t>X</w:t>
      </w:r>
      <w:r w:rsidR="005E203B">
        <w:rPr>
          <w:rFonts w:eastAsia="Courier New" w:cstheme="minorHAnsi"/>
          <w:b/>
        </w:rPr>
        <w:t>X</w:t>
      </w:r>
      <w:r w:rsidRPr="008919C2">
        <w:rPr>
          <w:rFonts w:eastAsia="Courier New" w:cstheme="minorHAnsi"/>
          <w:b/>
        </w:rPr>
        <w:t>XI</w:t>
      </w:r>
      <w:r w:rsidR="005E203B">
        <w:rPr>
          <w:rFonts w:eastAsia="Courier New" w:cstheme="minorHAnsi"/>
          <w:b/>
        </w:rPr>
        <w:t>I</w:t>
      </w:r>
      <w:r w:rsidRPr="008919C2">
        <w:rPr>
          <w:rFonts w:eastAsia="Courier New" w:cstheme="minorHAnsi"/>
          <w:b/>
        </w:rPr>
        <w:t>I.</w:t>
      </w:r>
      <w:r w:rsidRPr="008919C2">
        <w:rPr>
          <w:rFonts w:eastAsia="Courier New" w:cstheme="minorHAnsi"/>
          <w:b/>
          <w:bCs/>
        </w:rPr>
        <w:t xml:space="preserve"> INFORMACJA NA PODSTAWIE ART. </w:t>
      </w:r>
      <w:r w:rsidRPr="008919C2">
        <w:rPr>
          <w:rFonts w:eastAsia="Courier New" w:cstheme="minorHAnsi"/>
          <w:b/>
          <w:bCs/>
          <w:lang w:eastAsia="pl-PL"/>
        </w:rPr>
        <w:t>19</w:t>
      </w:r>
      <w:r w:rsidRPr="008919C2">
        <w:rPr>
          <w:rFonts w:eastAsia="Courier New" w:cstheme="minorHAnsi"/>
          <w:b/>
          <w:bCs/>
        </w:rPr>
        <w:t xml:space="preserve"> USTAWY – PRAWO ZAMÓWIEŃ PUBLICZNYCH</w:t>
      </w:r>
    </w:p>
    <w:p w14:paraId="2E62A40D" w14:textId="77777777" w:rsidR="008919C2" w:rsidRPr="008919C2" w:rsidRDefault="008919C2" w:rsidP="008919C2">
      <w:pPr>
        <w:pStyle w:val="Akapitzlist"/>
        <w:widowControl w:val="0"/>
        <w:tabs>
          <w:tab w:val="left" w:pos="3775"/>
        </w:tabs>
        <w:ind w:left="284" w:hanging="284"/>
        <w:jc w:val="both"/>
        <w:rPr>
          <w:rFonts w:cstheme="minorHAnsi"/>
        </w:rPr>
      </w:pPr>
      <w:r w:rsidRPr="008919C2">
        <w:rPr>
          <w:rFonts w:eastAsia="Courier New" w:cstheme="minorHAnsi"/>
          <w:bCs/>
        </w:rPr>
        <w:t xml:space="preserve">art. </w:t>
      </w:r>
      <w:r w:rsidRPr="008919C2">
        <w:rPr>
          <w:rFonts w:eastAsia="Courier New" w:cstheme="minorHAnsi"/>
          <w:bCs/>
          <w:color w:val="000000"/>
          <w:lang w:eastAsia="pl-PL"/>
        </w:rPr>
        <w:t>19</w:t>
      </w:r>
      <w:r w:rsidRPr="008919C2">
        <w:rPr>
          <w:rFonts w:eastAsia="Courier New" w:cstheme="minorHAnsi"/>
          <w:bCs/>
        </w:rPr>
        <w:t xml:space="preserve"> Ustawy </w:t>
      </w:r>
      <w:proofErr w:type="spellStart"/>
      <w:r w:rsidRPr="008919C2">
        <w:rPr>
          <w:rFonts w:eastAsia="Courier New" w:cstheme="minorHAnsi"/>
          <w:bCs/>
        </w:rPr>
        <w:t>p.z.p</w:t>
      </w:r>
      <w:proofErr w:type="spellEnd"/>
      <w:r w:rsidRPr="008919C2">
        <w:rPr>
          <w:rFonts w:eastAsia="Courier New" w:cstheme="minorHAnsi"/>
          <w:bCs/>
        </w:rPr>
        <w:t>.</w:t>
      </w:r>
      <w:r w:rsidRPr="008919C2">
        <w:rPr>
          <w:rFonts w:eastAsia="Courier New" w:cstheme="minorHAnsi"/>
          <w:bCs/>
        </w:rPr>
        <w:tab/>
      </w:r>
    </w:p>
    <w:p w14:paraId="193C4DFB"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1. Zamawiający może realizować obowiązki informacyjne, o których mowa w art. 13 ust. 1-3 rozporządzenia 2016/679, przez zamieszczenie wymaganych informacji w ogłoszeniu o zamówieniu lub w dokumentach zamówienia.</w:t>
      </w:r>
    </w:p>
    <w:p w14:paraId="3988660F"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0C0190D"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248DEC21"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14:paraId="73A870BF"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14:paraId="1FFA4986" w14:textId="77777777" w:rsidR="008919C2" w:rsidRPr="008919C2" w:rsidRDefault="008919C2" w:rsidP="008919C2">
      <w:pPr>
        <w:pStyle w:val="Akapitzlist"/>
        <w:widowControl w:val="0"/>
        <w:ind w:left="0"/>
        <w:jc w:val="both"/>
        <w:rPr>
          <w:rFonts w:eastAsia="Courier New" w:cstheme="minorHAnsi"/>
          <w:bCs/>
        </w:rPr>
      </w:pPr>
    </w:p>
    <w:p w14:paraId="5FE35027"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Art. 13 ust. 1-3</w:t>
      </w:r>
    </w:p>
    <w:p w14:paraId="2E86C408"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1. Jeżeli dane osobowe osoby, której dane dotyczą, zbierane są od tej osoby, administrator podczas pozyskiwania danych osobowych podaje jej wszystkie następujące informacje:</w:t>
      </w:r>
    </w:p>
    <w:p w14:paraId="031B34E9"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swoją tożsamość i dane kontaktowe oraz, gdy ma to zastosowanie, tożsamość i dane kontaktowe swojego przedstawiciela;</w:t>
      </w:r>
    </w:p>
    <w:p w14:paraId="45C9857E"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gdy ma to zastosowanie – dane kontaktowe inspektora ochrony danych;</w:t>
      </w:r>
    </w:p>
    <w:p w14:paraId="5F130B1D"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cele przetwarzania danych osobowych, oraz podstawę prawną przetwarzania;</w:t>
      </w:r>
    </w:p>
    <w:p w14:paraId="789E4E4B"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jeżeli przetwarzanie odbywa się na podstawie art. 6 ust. 1 lit. f) – prawnie uzasadnione interesy realizowane przez administratora lub przez stronę trzecią;</w:t>
      </w:r>
    </w:p>
    <w:p w14:paraId="6C2E8FA0"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informacje o odbiorcach danych osobowych lub o kategoriach odbiorców, jeżeli istnieją;</w:t>
      </w:r>
    </w:p>
    <w:p w14:paraId="5148DB0B"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14:paraId="730820D1" w14:textId="77777777" w:rsidR="008919C2" w:rsidRPr="008919C2" w:rsidRDefault="008919C2" w:rsidP="008919C2">
      <w:pPr>
        <w:pStyle w:val="Standard"/>
        <w:jc w:val="both"/>
        <w:rPr>
          <w:rFonts w:asciiTheme="minorHAnsi" w:hAnsiTheme="minorHAnsi" w:cstheme="minorHAnsi"/>
          <w:sz w:val="22"/>
          <w:szCs w:val="22"/>
        </w:rPr>
      </w:pPr>
    </w:p>
    <w:p w14:paraId="19DFDA61"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14:paraId="3BC976CF"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lastRenderedPageBreak/>
        <w:t>okres, przez który dane osobowe będą przechowywane, a gdy nie jest to możliwe, kryteria ustalania tego okresu;</w:t>
      </w:r>
    </w:p>
    <w:p w14:paraId="3ADFA630"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14:paraId="30F741C0"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 xml:space="preserve">jeżeli przetwarzanie odbywa się na podstawie art. 6 ust. 1 lit. a) lub art. 9 ust. 2 lit. a) – informacje </w:t>
      </w:r>
      <w:r w:rsidR="00232FE0">
        <w:rPr>
          <w:rFonts w:asciiTheme="minorHAnsi" w:hAnsiTheme="minorHAnsi" w:cstheme="minorHAnsi"/>
          <w:sz w:val="22"/>
          <w:szCs w:val="22"/>
        </w:rPr>
        <w:br/>
      </w:r>
      <w:r w:rsidRPr="008919C2">
        <w:rPr>
          <w:rFonts w:asciiTheme="minorHAnsi" w:hAnsiTheme="minorHAnsi" w:cstheme="minorHAnsi"/>
          <w:sz w:val="22"/>
          <w:szCs w:val="22"/>
        </w:rPr>
        <w:t>o prawie do cofnięcia zgody w dowolnym momencie bez wpływu na zgodność z prawem przetwarzania, którego dokonano na podstawie zgody przed jej cofnięciem;</w:t>
      </w:r>
    </w:p>
    <w:p w14:paraId="18A23313"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informacje o prawie wniesienia skargi do organu nadzorczego;</w:t>
      </w:r>
    </w:p>
    <w:p w14:paraId="218E2EF4"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informację, czy podanie danych osobowych jest wymogiem ustawowym lub umownym lub warunkiem zawarcia umowy oraz czy osoba, której dane dotyczą, jest zobowiązana do ich podania i jakie są ewentualne konsekwencje niepodania danych;</w:t>
      </w:r>
    </w:p>
    <w:p w14:paraId="66AC1251"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 xml:space="preserve">informacje o zautomatyzowanym podejmowaniu decyzji, w tym o profilowaniu, o którym mowa </w:t>
      </w:r>
      <w:r w:rsidR="00232FE0">
        <w:rPr>
          <w:rFonts w:asciiTheme="minorHAnsi" w:hAnsiTheme="minorHAnsi" w:cstheme="minorHAnsi"/>
          <w:sz w:val="22"/>
          <w:szCs w:val="22"/>
        </w:rPr>
        <w:br/>
      </w:r>
      <w:r w:rsidRPr="008919C2">
        <w:rPr>
          <w:rFonts w:asciiTheme="minorHAnsi" w:hAnsiTheme="minorHAnsi" w:cstheme="minorHAnsi"/>
          <w:sz w:val="22"/>
          <w:szCs w:val="22"/>
        </w:rPr>
        <w:t>w art. 22 ust. 1 i 4, oraz – przynajmniej w tych przypadkach – istotne informacje o zasadach ich podejmowania, a także o znaczeniu i przewidywanych konsekwencjach takiego przetwarzania dla osoby, której dane dotyczą.</w:t>
      </w:r>
    </w:p>
    <w:p w14:paraId="724798CC"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 xml:space="preserve">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t>
      </w:r>
      <w:r w:rsidR="00232FE0">
        <w:rPr>
          <w:rFonts w:asciiTheme="minorHAnsi" w:hAnsiTheme="minorHAnsi" w:cstheme="minorHAnsi"/>
          <w:sz w:val="22"/>
          <w:szCs w:val="22"/>
        </w:rPr>
        <w:br/>
      </w:r>
      <w:r w:rsidRPr="008919C2">
        <w:rPr>
          <w:rFonts w:asciiTheme="minorHAnsi" w:hAnsiTheme="minorHAnsi" w:cstheme="minorHAnsi"/>
          <w:sz w:val="22"/>
          <w:szCs w:val="22"/>
        </w:rPr>
        <w:t>w ust. 2.</w:t>
      </w:r>
    </w:p>
    <w:p w14:paraId="3FBDAF1D" w14:textId="77777777" w:rsidR="008919C2" w:rsidRPr="008919C2" w:rsidRDefault="008919C2" w:rsidP="008919C2">
      <w:pPr>
        <w:pStyle w:val="Akapitzlist"/>
        <w:widowControl w:val="0"/>
        <w:ind w:left="0"/>
        <w:jc w:val="both"/>
        <w:rPr>
          <w:rFonts w:eastAsia="Courier New" w:cstheme="minorHAnsi"/>
          <w:bCs/>
        </w:rPr>
      </w:pPr>
    </w:p>
    <w:p w14:paraId="6AF3BFAD" w14:textId="77777777" w:rsidR="008919C2" w:rsidRPr="008919C2" w:rsidRDefault="008919C2" w:rsidP="008919C2">
      <w:pPr>
        <w:pStyle w:val="Akapitzlist"/>
        <w:widowControl w:val="0"/>
        <w:ind w:left="0"/>
        <w:jc w:val="both"/>
        <w:rPr>
          <w:rFonts w:eastAsia="Courier New" w:cstheme="minorHAnsi"/>
          <w:bCs/>
        </w:rPr>
      </w:pPr>
      <w:r w:rsidRPr="008919C2">
        <w:rPr>
          <w:rFonts w:eastAsia="Courier New" w:cstheme="minorHAnsi"/>
          <w:bCs/>
        </w:rPr>
        <w:t>art. 15 ust. 1-3 rozporządzenia 2016/679</w:t>
      </w:r>
    </w:p>
    <w:p w14:paraId="240D4F61"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14:paraId="2DAAF5B6"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cele przetwarzania;</w:t>
      </w:r>
    </w:p>
    <w:p w14:paraId="12A106CF"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kategorie odnośnych danych osobowych;</w:t>
      </w:r>
    </w:p>
    <w:p w14:paraId="468EF5CF"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informacje o odbiorcach lub kategoriach odbiorców, którym dane osobowe zostały lub zostaną ujawnione, w szczególności o odbiorcach w państwach trzecich lub organizacjach międzynarodowych;</w:t>
      </w:r>
    </w:p>
    <w:p w14:paraId="7578F265"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w miarę możliwości planowany okres przechowywania danych osobowych, a gdy nie jest to możliwe, kryteria ustalania tego okresu;</w:t>
      </w:r>
    </w:p>
    <w:p w14:paraId="3BF7F19F"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cstheme="minorHAnsi"/>
        </w:rPr>
      </w:pPr>
      <w:r w:rsidRPr="008919C2">
        <w:rPr>
          <w:rFonts w:eastAsia="Courier New" w:cstheme="minorHAnsi"/>
          <w:bCs/>
        </w:rPr>
        <w:t>informacje o prawie do żądania od administratora sprostowania, usunięcia lub ograniczenia przetwarzania danych osobowych dotyczącego osoby, której dane dotyczą, oraz do wniesienia sprzeciwu wobec takiego przetwarzania;</w:t>
      </w:r>
    </w:p>
    <w:p w14:paraId="31FD2E04"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informacje o prawie wniesienia skargi do organu nadzorczego;</w:t>
      </w:r>
    </w:p>
    <w:p w14:paraId="58DB0D58"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jeżeli dane osobowe nie zostały zebrane od osoby, której dane dotyczą - wszelkie dostępne informacje o ich źródle;</w:t>
      </w:r>
    </w:p>
    <w:p w14:paraId="669BC428"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 xml:space="preserve">informacje o zautomatyzowanym podejmowaniu decyzji, w tym o profilowaniu, o którym mowa </w:t>
      </w:r>
      <w:r w:rsidR="00232FE0">
        <w:rPr>
          <w:rFonts w:eastAsia="Courier New" w:cstheme="minorHAnsi"/>
          <w:bCs/>
        </w:rPr>
        <w:br/>
      </w:r>
      <w:r w:rsidRPr="008919C2">
        <w:rPr>
          <w:rFonts w:eastAsia="Courier New" w:cstheme="minorHAnsi"/>
          <w:bCs/>
        </w:rPr>
        <w:t>w art. 22 ust. 1 i 4, oraz - przynajmniej w tych przypadkach - istotne informacje o zasadach ich podejmowania, a także o znaczeniu i przewidywanych konsekwencjach takiego przetwarzania dla osoby, której dane dotyczą.</w:t>
      </w:r>
    </w:p>
    <w:p w14:paraId="00C10E8C" w14:textId="77777777" w:rsidR="008919C2" w:rsidRPr="008919C2" w:rsidRDefault="008919C2" w:rsidP="008919C2">
      <w:pPr>
        <w:pStyle w:val="Akapitzlist"/>
        <w:widowControl w:val="0"/>
        <w:tabs>
          <w:tab w:val="left" w:pos="285"/>
        </w:tabs>
        <w:ind w:left="0"/>
        <w:jc w:val="both"/>
        <w:rPr>
          <w:rFonts w:eastAsia="Courier New" w:cstheme="minorHAnsi"/>
          <w:bCs/>
        </w:rPr>
      </w:pPr>
      <w:r w:rsidRPr="008919C2">
        <w:rPr>
          <w:rFonts w:eastAsia="Courier New" w:cstheme="minorHAnsi"/>
          <w:bCs/>
        </w:rPr>
        <w:t xml:space="preserve">2. Jeżeli dane osobowe są przekazywane do państwa trzeciego lub organizacji międzynarodowej, osoba, której dane dotyczą, ma prawo zostać poinformowana o odpowiednich zabezpieczeniach, </w:t>
      </w:r>
      <w:r w:rsidR="00232FE0">
        <w:rPr>
          <w:rFonts w:eastAsia="Courier New" w:cstheme="minorHAnsi"/>
          <w:bCs/>
        </w:rPr>
        <w:br/>
      </w:r>
      <w:r w:rsidRPr="008919C2">
        <w:rPr>
          <w:rFonts w:eastAsia="Courier New" w:cstheme="minorHAnsi"/>
          <w:bCs/>
        </w:rPr>
        <w:t>o których mowa w art. 46, związanych z przekazaniem.</w:t>
      </w:r>
    </w:p>
    <w:p w14:paraId="0957C670"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14:paraId="0764654C" w14:textId="77777777" w:rsidR="008919C2" w:rsidRPr="008919C2" w:rsidRDefault="008919C2" w:rsidP="008919C2">
      <w:pPr>
        <w:pStyle w:val="Akapitzlist"/>
        <w:widowControl w:val="0"/>
        <w:ind w:left="284" w:hanging="284"/>
        <w:jc w:val="both"/>
        <w:rPr>
          <w:rFonts w:eastAsia="Courier New" w:cstheme="minorHAnsi"/>
          <w:bCs/>
        </w:rPr>
      </w:pPr>
    </w:p>
    <w:p w14:paraId="318ED2D7"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lastRenderedPageBreak/>
        <w:t>art. 16 rozporządzenia 2016/679</w:t>
      </w:r>
    </w:p>
    <w:p w14:paraId="4F3B431B" w14:textId="77777777" w:rsidR="008919C2" w:rsidRPr="008919C2" w:rsidRDefault="008919C2" w:rsidP="008919C2">
      <w:pPr>
        <w:pStyle w:val="Standard"/>
        <w:widowControl w:val="0"/>
        <w:jc w:val="both"/>
        <w:rPr>
          <w:rFonts w:asciiTheme="minorHAnsi" w:eastAsia="Courier New" w:hAnsiTheme="minorHAnsi" w:cstheme="minorHAnsi"/>
          <w:bCs/>
          <w:color w:val="000000"/>
          <w:sz w:val="22"/>
          <w:szCs w:val="22"/>
        </w:rPr>
      </w:pPr>
      <w:r w:rsidRPr="008919C2">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14:paraId="2F8A3F75" w14:textId="77777777" w:rsidR="008919C2" w:rsidRPr="008919C2" w:rsidRDefault="008919C2" w:rsidP="008919C2">
      <w:pPr>
        <w:pStyle w:val="Akapitzlist"/>
        <w:widowControl w:val="0"/>
        <w:ind w:left="284" w:hanging="284"/>
        <w:jc w:val="both"/>
        <w:rPr>
          <w:rFonts w:eastAsia="Courier New" w:cstheme="minorHAnsi"/>
          <w:bCs/>
        </w:rPr>
      </w:pPr>
    </w:p>
    <w:p w14:paraId="65B1492A"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art. 18 ust. 1 rozporządzenia 2016/679</w:t>
      </w:r>
    </w:p>
    <w:p w14:paraId="5D50AC0B"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1. Osoba, której dane dotyczą, ma prawo żądania od administratora ograniczenia przetwarzania </w:t>
      </w:r>
      <w:r w:rsidR="00232FE0">
        <w:rPr>
          <w:rFonts w:eastAsia="Courier New" w:cstheme="minorHAnsi"/>
          <w:bCs/>
        </w:rPr>
        <w:br/>
      </w:r>
      <w:r w:rsidRPr="008919C2">
        <w:rPr>
          <w:rFonts w:eastAsia="Courier New" w:cstheme="minorHAnsi"/>
          <w:bCs/>
        </w:rPr>
        <w:t>w następujących przypadkach:</w:t>
      </w:r>
    </w:p>
    <w:p w14:paraId="7AE50F63"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cstheme="minorHAnsi"/>
        </w:rPr>
      </w:pPr>
      <w:r w:rsidRPr="008919C2">
        <w:rPr>
          <w:rFonts w:eastAsia="Courier New" w:cstheme="minorHAnsi"/>
          <w:bCs/>
        </w:rPr>
        <w:t>osoba, której dane dotyczą, kwestionuje prawidłowość danych osobowych - na okres pozwalający administratorowi sprawdzić prawidłowość tych danych;</w:t>
      </w:r>
    </w:p>
    <w:p w14:paraId="408C50A9"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przetwarzanie jest niezgodne z prawem, a osoba, której dane dotyczą, sprzeciwia się usunięciu danych osobowych, żądając w zamian ograniczenia ich wykorzystywania;</w:t>
      </w:r>
    </w:p>
    <w:p w14:paraId="61FF3B6F"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administrator nie potrzebuje już danych osobowych do celów przetwarzania, ale są one potrzebne osobie, której dane dotyczą, do ustalenia, dochodzenia lub obrony roszczeń;</w:t>
      </w:r>
    </w:p>
    <w:p w14:paraId="1797FB93"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14:paraId="3C9AFF9C" w14:textId="77777777" w:rsidR="008919C2" w:rsidRPr="008919C2" w:rsidRDefault="008919C2" w:rsidP="008919C2">
      <w:pPr>
        <w:pStyle w:val="Akapitzlist"/>
        <w:widowControl w:val="0"/>
        <w:ind w:left="284" w:hanging="284"/>
        <w:jc w:val="both"/>
        <w:rPr>
          <w:rFonts w:eastAsia="Courier New" w:cstheme="minorHAnsi"/>
          <w:bCs/>
        </w:rPr>
      </w:pPr>
    </w:p>
    <w:p w14:paraId="214CC8E8"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art. 22 ust. 1 - ust. 4 rozporządzenia 2016/679</w:t>
      </w:r>
    </w:p>
    <w:p w14:paraId="19C43FD4"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14:paraId="18D16FCD"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2. Ust. 1 nie ma zastosowania, jeżeli ta decyzja:</w:t>
      </w:r>
    </w:p>
    <w:p w14:paraId="35BABF66" w14:textId="77777777" w:rsidR="008919C2" w:rsidRPr="008919C2" w:rsidRDefault="008919C2" w:rsidP="009F0D36">
      <w:pPr>
        <w:pStyle w:val="Akapitzlist"/>
        <w:widowControl w:val="0"/>
        <w:numPr>
          <w:ilvl w:val="0"/>
          <w:numId w:val="25"/>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 xml:space="preserve">jest niezbędna do zawarcia lub wykonania umowy między osobą, której dane dotyczą, </w:t>
      </w:r>
      <w:r w:rsidR="00232FE0">
        <w:rPr>
          <w:rFonts w:eastAsia="Courier New" w:cstheme="minorHAnsi"/>
          <w:bCs/>
        </w:rPr>
        <w:br/>
      </w:r>
      <w:r w:rsidRPr="008919C2">
        <w:rPr>
          <w:rFonts w:eastAsia="Courier New" w:cstheme="minorHAnsi"/>
          <w:bCs/>
        </w:rPr>
        <w:t>a administratorem;</w:t>
      </w:r>
    </w:p>
    <w:p w14:paraId="584D812C" w14:textId="77777777" w:rsidR="008919C2" w:rsidRPr="008919C2" w:rsidRDefault="008919C2" w:rsidP="009F0D36">
      <w:pPr>
        <w:pStyle w:val="Akapitzlist"/>
        <w:widowControl w:val="0"/>
        <w:numPr>
          <w:ilvl w:val="0"/>
          <w:numId w:val="25"/>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jest dozwolona prawem Unii lub prawem państwa członkowskiego, któremu podlega administrator i które przewiduje właściwe środki ochrony praw, wolności i prawnie uzasadnionych interesów osoby, której dane dotyczą; lub</w:t>
      </w:r>
    </w:p>
    <w:p w14:paraId="30615C03" w14:textId="77777777" w:rsidR="008919C2" w:rsidRPr="008919C2" w:rsidRDefault="008919C2" w:rsidP="009F0D36">
      <w:pPr>
        <w:pStyle w:val="Akapitzlist"/>
        <w:widowControl w:val="0"/>
        <w:numPr>
          <w:ilvl w:val="0"/>
          <w:numId w:val="25"/>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opiera się na wyraźnej zgodzie osoby, której dane dotyczą.</w:t>
      </w:r>
    </w:p>
    <w:p w14:paraId="2213AF91"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14:paraId="6843044C"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4. Decyzje, o których mowa w ust. 2, nie mogą opierać się na szczególnych kategoriach danych osobowych, o których mowa w art. 9 ust. 1, chyba że zastosowanie ma art. 9 ust. 2 lit. a) lub g) </w:t>
      </w:r>
      <w:r w:rsidR="00232FE0">
        <w:rPr>
          <w:rFonts w:eastAsia="Courier New" w:cstheme="minorHAnsi"/>
          <w:bCs/>
        </w:rPr>
        <w:br/>
      </w:r>
      <w:r w:rsidRPr="008919C2">
        <w:rPr>
          <w:rFonts w:eastAsia="Courier New" w:cstheme="minorHAnsi"/>
          <w:bCs/>
        </w:rPr>
        <w:t>i istnieją właściwe środki ochrony praw, wolności i prawnie uzasadnionych interesów osoby, której dane dotyczą.</w:t>
      </w:r>
    </w:p>
    <w:p w14:paraId="6E08C168" w14:textId="77777777" w:rsidR="008919C2" w:rsidRPr="008919C2" w:rsidRDefault="008919C2" w:rsidP="008919C2">
      <w:pPr>
        <w:pStyle w:val="Akapitzlist"/>
        <w:widowControl w:val="0"/>
        <w:ind w:left="284" w:hanging="284"/>
        <w:jc w:val="both"/>
        <w:rPr>
          <w:rFonts w:eastAsia="Courier New" w:cstheme="minorHAnsi"/>
          <w:bCs/>
        </w:rPr>
      </w:pPr>
    </w:p>
    <w:p w14:paraId="60F09EE7"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art. 46 rozporządzenia 2016/679</w:t>
      </w:r>
    </w:p>
    <w:p w14:paraId="0A0CE1F5"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2B4525E8"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2. Odpowiednie zabezpieczenia, o których mowa w ust. 1, można zapewnić - bez konieczności uzyskania specjalnego zezwolenia ze strony organu nadzorczego - za pomocą:</w:t>
      </w:r>
    </w:p>
    <w:p w14:paraId="16CC0E13"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a)prawnie wiążącego i egzekwowalnego instrumentu między organami lub podmiotami publicznymi;</w:t>
      </w:r>
    </w:p>
    <w:p w14:paraId="2D44ABBF"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b)wiążących reguł korporacyjnych zgodnie z art. 47;</w:t>
      </w:r>
    </w:p>
    <w:p w14:paraId="3E7D84BF"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c)standardowych klauzul ochrony danych przyjętych przez Komisję zgodnie z procedurą sprawdzającą, </w:t>
      </w:r>
      <w:r w:rsidRPr="008919C2">
        <w:rPr>
          <w:rFonts w:eastAsia="Courier New" w:cstheme="minorHAnsi"/>
          <w:bCs/>
        </w:rPr>
        <w:lastRenderedPageBreak/>
        <w:t>o której mowa w art. 93 ust. 2;</w:t>
      </w:r>
    </w:p>
    <w:p w14:paraId="705A5C5D"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d)standardowych klauzul ochrony danych przyjętych przez organ nadzorczy</w:t>
      </w:r>
    </w:p>
    <w:p w14:paraId="559658D7" w14:textId="77777777" w:rsidR="008919C2" w:rsidRPr="008919C2" w:rsidRDefault="008919C2" w:rsidP="008919C2">
      <w:pPr>
        <w:pStyle w:val="Akapitzlist"/>
        <w:widowControl w:val="0"/>
        <w:ind w:left="0"/>
        <w:jc w:val="both"/>
        <w:rPr>
          <w:rFonts w:eastAsia="Courier New" w:cstheme="minorHAnsi"/>
          <w:bCs/>
        </w:rPr>
      </w:pPr>
      <w:r w:rsidRPr="008919C2">
        <w:rPr>
          <w:rFonts w:eastAsia="Courier New" w:cstheme="minorHAnsi"/>
          <w:bCs/>
        </w:rPr>
        <w:t>i zatwierdzonych przez Komisję zgodnie z procedurą sprawdzającą, o której mowa w art. 93 ust. 2;</w:t>
      </w:r>
    </w:p>
    <w:p w14:paraId="03DB1018"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e)zatwierdzonego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06050FFC"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0B42F0EB"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3. Pod warunkiem uzyskania zezwolenia właściwego organu nadzorczego odpowiednie zabezpieczenia, o których mowa w ust. 1, można także zapewnić w szczególności za pomocą:</w:t>
      </w:r>
    </w:p>
    <w:p w14:paraId="22212DF5"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 klauzul umownych między administratorem lub podmiotem przetwarzającym a administratorem, podmiotem przetwarzającym lub odbiorcą danych osobowych w państwie trzecim lub organizacji międzynarodowej; lub</w:t>
      </w:r>
    </w:p>
    <w:p w14:paraId="6DECC786"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b) postanowień uzgodnień administracyjnych między organami lub podmiotami publicznymi, </w:t>
      </w:r>
      <w:r w:rsidR="00232FE0">
        <w:rPr>
          <w:rFonts w:eastAsia="Courier New" w:cstheme="minorHAnsi"/>
          <w:bCs/>
        </w:rPr>
        <w:br/>
      </w:r>
      <w:r w:rsidRPr="008919C2">
        <w:rPr>
          <w:rFonts w:eastAsia="Courier New" w:cstheme="minorHAnsi"/>
          <w:bCs/>
        </w:rPr>
        <w:t>w których przewidziane będą egzekwowalne i skuteczne prawa osób, których dane dotyczą.</w:t>
      </w:r>
    </w:p>
    <w:p w14:paraId="2FAF5060"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4. W przypadkach, o których mowa w ust. 3 niniejszego artykułu, organ nadzorczy stosuje mechanizm spójności, o którym mowa w art. 63.</w:t>
      </w:r>
    </w:p>
    <w:p w14:paraId="73AB2D8B"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08FF0FF5" w14:textId="77777777" w:rsidR="008919C2" w:rsidRPr="008919C2" w:rsidRDefault="008919C2" w:rsidP="008919C2">
      <w:pPr>
        <w:pStyle w:val="Akapitzlist"/>
        <w:widowControl w:val="0"/>
        <w:ind w:left="284" w:hanging="284"/>
        <w:jc w:val="both"/>
        <w:rPr>
          <w:rFonts w:eastAsia="Courier New" w:cstheme="minorHAnsi"/>
          <w:bCs/>
        </w:rPr>
      </w:pPr>
    </w:p>
    <w:p w14:paraId="3C13D131" w14:textId="77777777" w:rsidR="008919C2" w:rsidRPr="008919C2" w:rsidRDefault="008919C2" w:rsidP="00232FE0">
      <w:pPr>
        <w:pStyle w:val="Akapitzlist"/>
        <w:widowControl w:val="0"/>
        <w:ind w:left="284" w:hanging="284"/>
        <w:jc w:val="both"/>
        <w:rPr>
          <w:rFonts w:eastAsia="Courier New" w:cstheme="minorHAnsi"/>
          <w:bCs/>
        </w:rPr>
      </w:pPr>
      <w:r w:rsidRPr="008919C2">
        <w:rPr>
          <w:rFonts w:eastAsia="Courier New" w:cstheme="minorHAnsi"/>
          <w:bCs/>
        </w:rPr>
        <w:t>art. 21 ust. 1 rozporządzenia 2016/679</w:t>
      </w:r>
    </w:p>
    <w:p w14:paraId="5F4D1E90"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2C9A6B61" w14:textId="77777777" w:rsidR="008919C2" w:rsidRDefault="008919C2" w:rsidP="00232FE0">
      <w:pPr>
        <w:pStyle w:val="Standard"/>
        <w:jc w:val="both"/>
        <w:rPr>
          <w:rFonts w:asciiTheme="minorHAnsi" w:hAnsiTheme="minorHAnsi" w:cstheme="minorHAnsi"/>
          <w:sz w:val="22"/>
          <w:szCs w:val="22"/>
        </w:rPr>
      </w:pPr>
    </w:p>
    <w:p w14:paraId="32D735D7" w14:textId="70C3F917" w:rsidR="0042494F" w:rsidRDefault="0042494F" w:rsidP="0042494F">
      <w:pPr>
        <w:pStyle w:val="Standard"/>
        <w:jc w:val="both"/>
      </w:pPr>
      <w:r w:rsidRPr="008919C2">
        <w:rPr>
          <w:rFonts w:asciiTheme="minorHAnsi" w:hAnsiTheme="minorHAnsi" w:cstheme="minorHAnsi"/>
          <w:b/>
          <w:bCs/>
          <w:sz w:val="22"/>
          <w:szCs w:val="22"/>
        </w:rPr>
        <w:t>X</w:t>
      </w:r>
      <w:r>
        <w:rPr>
          <w:rFonts w:asciiTheme="minorHAnsi" w:hAnsiTheme="minorHAnsi" w:cstheme="minorHAnsi"/>
          <w:b/>
          <w:bCs/>
          <w:sz w:val="22"/>
          <w:szCs w:val="22"/>
        </w:rPr>
        <w:t>X</w:t>
      </w:r>
      <w:r w:rsidRPr="008919C2">
        <w:rPr>
          <w:rFonts w:asciiTheme="minorHAnsi" w:hAnsiTheme="minorHAnsi" w:cstheme="minorHAnsi"/>
          <w:b/>
          <w:bCs/>
          <w:sz w:val="22"/>
          <w:szCs w:val="22"/>
        </w:rPr>
        <w:t>XI</w:t>
      </w:r>
      <w:r>
        <w:rPr>
          <w:rFonts w:asciiTheme="minorHAnsi" w:hAnsiTheme="minorHAnsi" w:cstheme="minorHAnsi"/>
          <w:b/>
          <w:bCs/>
          <w:sz w:val="22"/>
          <w:szCs w:val="22"/>
        </w:rPr>
        <w:t>V</w:t>
      </w:r>
      <w:r w:rsidRPr="008919C2">
        <w:rPr>
          <w:rFonts w:asciiTheme="minorHAnsi" w:hAnsiTheme="minorHAnsi" w:cstheme="minorHAnsi"/>
          <w:b/>
          <w:bCs/>
          <w:sz w:val="22"/>
          <w:szCs w:val="22"/>
        </w:rPr>
        <w:t xml:space="preserve">. </w:t>
      </w:r>
      <w:r w:rsidRPr="0042494F">
        <w:rPr>
          <w:rFonts w:ascii="Calibri" w:eastAsia="Times New Roman" w:hAnsi="Calibri" w:cs="Calibri"/>
          <w:b/>
          <w:bCs/>
          <w:color w:val="000000"/>
          <w:spacing w:val="-2"/>
          <w:sz w:val="22"/>
          <w:szCs w:val="22"/>
          <w:lang w:eastAsia="pl-PL" w:bidi="ar-SA"/>
        </w:rPr>
        <w:t>INFORMACJE O TREŚCI ZAWIERANEJ UMOWY ORAZ MOŻLIWOŚCI JEJ ZMIANY</w:t>
      </w:r>
    </w:p>
    <w:p w14:paraId="0539580B" w14:textId="3707C6AD" w:rsidR="0042494F" w:rsidRDefault="0042494F" w:rsidP="0042494F">
      <w:pPr>
        <w:pStyle w:val="Standard"/>
        <w:jc w:val="both"/>
      </w:pPr>
      <w:r>
        <w:rPr>
          <w:rFonts w:ascii="Calibri" w:hAnsi="Calibri" w:cs="Calibri"/>
          <w:sz w:val="22"/>
          <w:szCs w:val="22"/>
        </w:rPr>
        <w:t>1. Wybrany Wykonawca jest zobowiązany do zawarcia umowy w sprawie zamówienia publicznego na warunkach określonych w Projekcie Umowy, stanowiącym Załącznik nr 4 do SWZ.</w:t>
      </w:r>
    </w:p>
    <w:p w14:paraId="03F356CC" w14:textId="77777777" w:rsidR="0042494F" w:rsidRDefault="0042494F" w:rsidP="0042494F">
      <w:pPr>
        <w:pStyle w:val="Standard"/>
        <w:jc w:val="both"/>
      </w:pPr>
      <w:r>
        <w:rPr>
          <w:rFonts w:ascii="Calibri" w:hAnsi="Calibri" w:cs="Calibri"/>
          <w:sz w:val="22"/>
          <w:szCs w:val="22"/>
        </w:rPr>
        <w:t>2. Zakres świadczenia Wykonawcy wynikający z umowy jest tożsamy z jego zobowiązaniem zawartym  ofercie.</w:t>
      </w:r>
    </w:p>
    <w:p w14:paraId="29557773" w14:textId="35E3DA64" w:rsidR="0042494F" w:rsidRPr="00DB3954" w:rsidRDefault="0042494F" w:rsidP="0042494F">
      <w:pPr>
        <w:pStyle w:val="Standard"/>
        <w:jc w:val="both"/>
        <w:rPr>
          <w:rFonts w:asciiTheme="minorHAnsi" w:hAnsiTheme="minorHAnsi" w:cstheme="minorHAnsi"/>
          <w:sz w:val="22"/>
          <w:szCs w:val="22"/>
        </w:rPr>
      </w:pPr>
      <w:r w:rsidRPr="00DB3954">
        <w:rPr>
          <w:rFonts w:asciiTheme="minorHAnsi" w:hAnsiTheme="minorHAnsi" w:cstheme="minorHAnsi"/>
          <w:sz w:val="22"/>
          <w:szCs w:val="22"/>
        </w:rPr>
        <w:t>3.</w:t>
      </w:r>
      <w:r w:rsidR="00C327C0" w:rsidRPr="00DB3954">
        <w:rPr>
          <w:rFonts w:asciiTheme="minorHAnsi" w:hAnsiTheme="minorHAnsi" w:cstheme="minorHAnsi"/>
          <w:color w:val="FF0000"/>
          <w:sz w:val="22"/>
          <w:szCs w:val="22"/>
        </w:rPr>
        <w:t xml:space="preserve"> </w:t>
      </w:r>
      <w:r w:rsidR="00C327C0" w:rsidRPr="00DB3954">
        <w:rPr>
          <w:rFonts w:asciiTheme="minorHAnsi" w:hAnsiTheme="minorHAnsi" w:cstheme="minorHAnsi"/>
          <w:sz w:val="22"/>
          <w:szCs w:val="22"/>
        </w:rPr>
        <w:t xml:space="preserve">Istotna zmiana zawartej umowy, określona w art. 454 ust. 2 </w:t>
      </w:r>
      <w:proofErr w:type="spellStart"/>
      <w:r w:rsidR="00C327C0" w:rsidRPr="00DB3954">
        <w:rPr>
          <w:rFonts w:asciiTheme="minorHAnsi" w:hAnsiTheme="minorHAnsi" w:cstheme="minorHAnsi"/>
          <w:sz w:val="22"/>
          <w:szCs w:val="22"/>
        </w:rPr>
        <w:t>Pzp</w:t>
      </w:r>
      <w:proofErr w:type="spellEnd"/>
      <w:r w:rsidR="00C327C0" w:rsidRPr="00DB3954">
        <w:rPr>
          <w:rFonts w:asciiTheme="minorHAnsi" w:hAnsiTheme="minorHAnsi" w:cstheme="minorHAnsi"/>
          <w:sz w:val="22"/>
          <w:szCs w:val="22"/>
        </w:rPr>
        <w:t>, nie jest dopuszczalna.</w:t>
      </w:r>
      <w:r w:rsidRPr="00DB3954">
        <w:rPr>
          <w:rFonts w:asciiTheme="minorHAnsi" w:hAnsiTheme="minorHAnsi" w:cstheme="minorHAnsi"/>
          <w:sz w:val="22"/>
          <w:szCs w:val="22"/>
        </w:rPr>
        <w:t xml:space="preserve"> Zamawiający przewiduje możliwość zmiany zawartej umowy w stosunku do treści wybranej oferty w zakresie uregulowanym w art. 455 ustawy </w:t>
      </w:r>
      <w:proofErr w:type="spellStart"/>
      <w:r w:rsidRPr="00DB3954">
        <w:rPr>
          <w:rFonts w:asciiTheme="minorHAnsi" w:hAnsiTheme="minorHAnsi" w:cstheme="minorHAnsi"/>
          <w:sz w:val="22"/>
          <w:szCs w:val="22"/>
        </w:rPr>
        <w:t>Pzp</w:t>
      </w:r>
      <w:proofErr w:type="spellEnd"/>
      <w:r w:rsidRPr="00DB3954">
        <w:rPr>
          <w:rFonts w:asciiTheme="minorHAnsi" w:hAnsiTheme="minorHAnsi" w:cstheme="minorHAnsi"/>
          <w:sz w:val="22"/>
          <w:szCs w:val="22"/>
        </w:rPr>
        <w:t xml:space="preserve"> oraz wskazanym </w:t>
      </w:r>
      <w:r w:rsidR="000C7A86" w:rsidRPr="00DB3954">
        <w:rPr>
          <w:rFonts w:asciiTheme="minorHAnsi" w:hAnsiTheme="minorHAnsi" w:cstheme="minorHAnsi"/>
          <w:sz w:val="22"/>
          <w:szCs w:val="22"/>
        </w:rPr>
        <w:t>Wzorze</w:t>
      </w:r>
      <w:r w:rsidRPr="00DB3954">
        <w:rPr>
          <w:rFonts w:asciiTheme="minorHAnsi" w:hAnsiTheme="minorHAnsi" w:cstheme="minorHAnsi"/>
          <w:sz w:val="22"/>
          <w:szCs w:val="22"/>
        </w:rPr>
        <w:t xml:space="preserve"> Umowy, stanowiącym załącznik nr 4 do niniejszej SWZ.</w:t>
      </w:r>
    </w:p>
    <w:p w14:paraId="4ED4381D" w14:textId="77777777" w:rsidR="0042494F" w:rsidRPr="00DB3954" w:rsidRDefault="0042494F" w:rsidP="0042494F">
      <w:pPr>
        <w:pStyle w:val="Standard"/>
        <w:jc w:val="both"/>
        <w:rPr>
          <w:rFonts w:asciiTheme="minorHAnsi" w:hAnsiTheme="minorHAnsi" w:cstheme="minorHAnsi"/>
          <w:sz w:val="22"/>
          <w:szCs w:val="22"/>
        </w:rPr>
      </w:pPr>
      <w:r w:rsidRPr="00DB3954">
        <w:rPr>
          <w:rFonts w:asciiTheme="minorHAnsi" w:eastAsia="Times New Roman" w:hAnsiTheme="minorHAnsi" w:cstheme="minorHAnsi"/>
          <w:color w:val="000000"/>
          <w:spacing w:val="-2"/>
          <w:sz w:val="22"/>
          <w:szCs w:val="22"/>
          <w:lang w:eastAsia="pl-PL" w:bidi="ar-SA"/>
        </w:rPr>
        <w:t>4. Zmiana umowy wymaga dla swej ważności, pod rygorem nieważności, zachowania formy pisemnej.</w:t>
      </w:r>
    </w:p>
    <w:p w14:paraId="1EF4C489" w14:textId="77777777" w:rsidR="0042494F" w:rsidRPr="008919C2" w:rsidRDefault="0042494F" w:rsidP="00232FE0">
      <w:pPr>
        <w:pStyle w:val="Standard"/>
        <w:jc w:val="both"/>
        <w:rPr>
          <w:rFonts w:asciiTheme="minorHAnsi" w:hAnsiTheme="minorHAnsi" w:cstheme="minorHAnsi"/>
          <w:sz w:val="22"/>
          <w:szCs w:val="22"/>
        </w:rPr>
      </w:pPr>
    </w:p>
    <w:p w14:paraId="3B1645C0" w14:textId="2937DD98" w:rsidR="008919C2" w:rsidRPr="008919C2" w:rsidRDefault="008919C2" w:rsidP="00232FE0">
      <w:pPr>
        <w:pStyle w:val="Standard"/>
        <w:jc w:val="both"/>
        <w:rPr>
          <w:rFonts w:asciiTheme="minorHAnsi" w:hAnsiTheme="minorHAnsi" w:cstheme="minorHAnsi"/>
          <w:sz w:val="22"/>
          <w:szCs w:val="22"/>
        </w:rPr>
      </w:pPr>
      <w:bookmarkStart w:id="19" w:name="_Hlk140751259"/>
      <w:r w:rsidRPr="008919C2">
        <w:rPr>
          <w:rFonts w:asciiTheme="minorHAnsi" w:hAnsiTheme="minorHAnsi" w:cstheme="minorHAnsi"/>
          <w:b/>
          <w:bCs/>
          <w:sz w:val="22"/>
          <w:szCs w:val="22"/>
        </w:rPr>
        <w:t>X</w:t>
      </w:r>
      <w:r w:rsidR="005E203B">
        <w:rPr>
          <w:rFonts w:asciiTheme="minorHAnsi" w:hAnsiTheme="minorHAnsi" w:cstheme="minorHAnsi"/>
          <w:b/>
          <w:bCs/>
          <w:sz w:val="22"/>
          <w:szCs w:val="22"/>
        </w:rPr>
        <w:t>X</w:t>
      </w:r>
      <w:r w:rsidRPr="008919C2">
        <w:rPr>
          <w:rFonts w:asciiTheme="minorHAnsi" w:hAnsiTheme="minorHAnsi" w:cstheme="minorHAnsi"/>
          <w:b/>
          <w:bCs/>
          <w:sz w:val="22"/>
          <w:szCs w:val="22"/>
        </w:rPr>
        <w:t>X</w:t>
      </w:r>
      <w:r w:rsidR="005E203B">
        <w:rPr>
          <w:rFonts w:asciiTheme="minorHAnsi" w:hAnsiTheme="minorHAnsi" w:cstheme="minorHAnsi"/>
          <w:b/>
          <w:bCs/>
          <w:sz w:val="22"/>
          <w:szCs w:val="22"/>
        </w:rPr>
        <w:t>V</w:t>
      </w:r>
      <w:r w:rsidRPr="008919C2">
        <w:rPr>
          <w:rFonts w:asciiTheme="minorHAnsi" w:hAnsiTheme="minorHAnsi" w:cstheme="minorHAnsi"/>
          <w:b/>
          <w:bCs/>
          <w:sz w:val="22"/>
          <w:szCs w:val="22"/>
        </w:rPr>
        <w:t xml:space="preserve">. </w:t>
      </w:r>
      <w:bookmarkEnd w:id="19"/>
      <w:r w:rsidRPr="008919C2">
        <w:rPr>
          <w:rFonts w:asciiTheme="minorHAnsi" w:hAnsiTheme="minorHAnsi" w:cstheme="minorHAnsi"/>
          <w:b/>
          <w:bCs/>
          <w:sz w:val="22"/>
          <w:szCs w:val="22"/>
        </w:rPr>
        <w:t>INFORMACJE DODATKOWE</w:t>
      </w:r>
    </w:p>
    <w:p w14:paraId="607EA499"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t>1. Zamawiający nie dopuszcza składania ofert wariantowych oraz ofert w postaci katalogów elektronicznych.</w:t>
      </w:r>
    </w:p>
    <w:p w14:paraId="757D7737"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t>2. Zamawiający nie prowadzi postępowania w celu zawarcia umowy ramowej.</w:t>
      </w:r>
    </w:p>
    <w:p w14:paraId="69537FED"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lastRenderedPageBreak/>
        <w:t xml:space="preserve">3. Zamawiający nie zastrzega możliwości ubiegania się o udzielenie zamówienia wyłącznie przez wykonawców, o których mowa w art. 94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w:t>
      </w:r>
    </w:p>
    <w:p w14:paraId="435F862F" w14:textId="77777777" w:rsidR="008919C2" w:rsidRPr="008919C2" w:rsidRDefault="008919C2" w:rsidP="00232FE0">
      <w:pPr>
        <w:pStyle w:val="Standard"/>
        <w:jc w:val="both"/>
        <w:rPr>
          <w:rFonts w:asciiTheme="minorHAnsi" w:hAnsiTheme="minorHAnsi" w:cstheme="minorHAnsi"/>
          <w:sz w:val="22"/>
          <w:szCs w:val="22"/>
        </w:rPr>
      </w:pPr>
    </w:p>
    <w:p w14:paraId="42AB7FCF" w14:textId="5F3CDBF8"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b/>
          <w:bCs/>
          <w:sz w:val="22"/>
          <w:szCs w:val="22"/>
        </w:rPr>
        <w:t>X</w:t>
      </w:r>
      <w:r w:rsidR="005E203B">
        <w:rPr>
          <w:rFonts w:asciiTheme="minorHAnsi" w:hAnsiTheme="minorHAnsi" w:cstheme="minorHAnsi"/>
          <w:b/>
          <w:bCs/>
          <w:sz w:val="22"/>
          <w:szCs w:val="22"/>
        </w:rPr>
        <w:t>XXV</w:t>
      </w:r>
      <w:r w:rsidR="0042494F">
        <w:rPr>
          <w:rFonts w:asciiTheme="minorHAnsi" w:hAnsiTheme="minorHAnsi" w:cstheme="minorHAnsi"/>
          <w:b/>
          <w:bCs/>
          <w:sz w:val="22"/>
          <w:szCs w:val="22"/>
        </w:rPr>
        <w:t>I</w:t>
      </w:r>
      <w:r w:rsidRPr="008919C2">
        <w:rPr>
          <w:rFonts w:asciiTheme="minorHAnsi" w:hAnsiTheme="minorHAnsi" w:cstheme="minorHAnsi"/>
          <w:b/>
          <w:bCs/>
          <w:sz w:val="22"/>
          <w:szCs w:val="22"/>
        </w:rPr>
        <w:t>. WYKAZ ZAŁĄCZNIKÓW DO SWZ</w:t>
      </w:r>
    </w:p>
    <w:p w14:paraId="4852EDA8" w14:textId="77777777" w:rsidR="008919C2" w:rsidRPr="008B1B41" w:rsidRDefault="008919C2"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w:t>
      </w:r>
      <w:r w:rsidR="00ED361C">
        <w:rPr>
          <w:rFonts w:asciiTheme="minorHAnsi" w:hAnsiTheme="minorHAnsi" w:cstheme="minorHAnsi"/>
          <w:sz w:val="22"/>
          <w:szCs w:val="22"/>
        </w:rPr>
        <w:t xml:space="preserve">ącznik nr 1 – Formularz </w:t>
      </w:r>
      <w:r w:rsidR="00AA537F">
        <w:rPr>
          <w:rFonts w:asciiTheme="minorHAnsi" w:hAnsiTheme="minorHAnsi" w:cstheme="minorHAnsi"/>
          <w:sz w:val="22"/>
          <w:szCs w:val="22"/>
        </w:rPr>
        <w:t>oferty</w:t>
      </w:r>
    </w:p>
    <w:p w14:paraId="30742E7C" w14:textId="77777777" w:rsidR="008919C2" w:rsidRPr="008B1B41" w:rsidRDefault="008919C2"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Załącznik nr 2 – O</w:t>
      </w:r>
      <w:r w:rsidR="00633B90" w:rsidRPr="008B1B41">
        <w:rPr>
          <w:rFonts w:asciiTheme="minorHAnsi" w:hAnsiTheme="minorHAnsi" w:cstheme="minorHAnsi"/>
          <w:sz w:val="22"/>
          <w:szCs w:val="22"/>
        </w:rPr>
        <w:t>świadczenie</w:t>
      </w:r>
      <w:r w:rsidRPr="008B1B41">
        <w:rPr>
          <w:rFonts w:asciiTheme="minorHAnsi" w:hAnsiTheme="minorHAnsi" w:cstheme="minorHAnsi"/>
          <w:sz w:val="22"/>
          <w:szCs w:val="22"/>
        </w:rPr>
        <w:t xml:space="preserve"> o spełnianiu warunków udziału w postępowaniu</w:t>
      </w:r>
    </w:p>
    <w:p w14:paraId="74280676" w14:textId="77777777" w:rsidR="00633B90" w:rsidRPr="008B1B41" w:rsidRDefault="00633B90"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Załącznik nr 3</w:t>
      </w:r>
      <w:r w:rsidR="00783E8D" w:rsidRPr="008B1B41">
        <w:rPr>
          <w:rFonts w:asciiTheme="minorHAnsi" w:hAnsiTheme="minorHAnsi" w:cstheme="minorHAnsi"/>
          <w:sz w:val="22"/>
          <w:szCs w:val="22"/>
        </w:rPr>
        <w:t xml:space="preserve"> - </w:t>
      </w:r>
      <w:r w:rsidR="00D6545E">
        <w:rPr>
          <w:rFonts w:asciiTheme="minorHAnsi" w:hAnsiTheme="minorHAnsi" w:cstheme="minorHAnsi"/>
          <w:sz w:val="22"/>
          <w:szCs w:val="22"/>
        </w:rPr>
        <w:t>O</w:t>
      </w:r>
      <w:r w:rsidRPr="008B1B41">
        <w:rPr>
          <w:rFonts w:asciiTheme="minorHAnsi" w:hAnsiTheme="minorHAnsi" w:cstheme="minorHAnsi"/>
          <w:sz w:val="22"/>
          <w:szCs w:val="22"/>
        </w:rPr>
        <w:t>świadczenie o braku podstaw do wykluczenia</w:t>
      </w:r>
    </w:p>
    <w:p w14:paraId="3E8CDEA5" w14:textId="77777777" w:rsidR="008919C2" w:rsidRPr="008B1B41" w:rsidRDefault="00633B90" w:rsidP="00232FE0">
      <w:pPr>
        <w:pStyle w:val="Standard"/>
        <w:jc w:val="both"/>
        <w:rPr>
          <w:rFonts w:asciiTheme="minorHAnsi" w:hAnsiTheme="minorHAnsi" w:cstheme="minorHAnsi"/>
          <w:sz w:val="22"/>
          <w:szCs w:val="22"/>
        </w:rPr>
      </w:pPr>
      <w:bookmarkStart w:id="20" w:name="_Hlk67914942"/>
      <w:r w:rsidRPr="008B1B41">
        <w:rPr>
          <w:rFonts w:asciiTheme="minorHAnsi" w:hAnsiTheme="minorHAnsi" w:cstheme="minorHAnsi"/>
          <w:sz w:val="22"/>
          <w:szCs w:val="22"/>
        </w:rPr>
        <w:t>Załącznik nr 4</w:t>
      </w:r>
      <w:r w:rsidR="008919C2" w:rsidRPr="008B1B41">
        <w:rPr>
          <w:rFonts w:asciiTheme="minorHAnsi" w:hAnsiTheme="minorHAnsi" w:cstheme="minorHAnsi"/>
          <w:sz w:val="22"/>
          <w:szCs w:val="22"/>
        </w:rPr>
        <w:t xml:space="preserve"> </w:t>
      </w:r>
      <w:bookmarkEnd w:id="20"/>
      <w:r w:rsidR="008919C2" w:rsidRPr="008B1B41">
        <w:rPr>
          <w:rFonts w:asciiTheme="minorHAnsi" w:hAnsiTheme="minorHAnsi" w:cstheme="minorHAnsi"/>
          <w:sz w:val="22"/>
          <w:szCs w:val="22"/>
        </w:rPr>
        <w:t>– Projekt umowy</w:t>
      </w:r>
    </w:p>
    <w:p w14:paraId="3D462A7F" w14:textId="77777777" w:rsidR="00633B90" w:rsidRPr="008B1B41" w:rsidRDefault="00633B90"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Załącznik nr 5</w:t>
      </w:r>
      <w:r w:rsidR="008919C2" w:rsidRPr="008B1B41">
        <w:rPr>
          <w:rFonts w:asciiTheme="minorHAnsi" w:hAnsiTheme="minorHAnsi" w:cstheme="minorHAnsi"/>
          <w:sz w:val="22"/>
          <w:szCs w:val="22"/>
        </w:rPr>
        <w:t xml:space="preserve"> -</w:t>
      </w:r>
      <w:r w:rsidRPr="008B1B41">
        <w:rPr>
          <w:rFonts w:asciiTheme="minorHAnsi" w:hAnsiTheme="minorHAnsi" w:cstheme="minorHAnsi"/>
          <w:sz w:val="22"/>
          <w:szCs w:val="22"/>
        </w:rPr>
        <w:t xml:space="preserve">  </w:t>
      </w:r>
      <w:r w:rsidR="00D6545E">
        <w:rPr>
          <w:rFonts w:asciiTheme="minorHAnsi" w:hAnsiTheme="minorHAnsi" w:cstheme="minorHAnsi"/>
          <w:sz w:val="22"/>
          <w:szCs w:val="22"/>
        </w:rPr>
        <w:t>I</w:t>
      </w:r>
      <w:r w:rsidR="008B1B41" w:rsidRPr="008B1B41">
        <w:rPr>
          <w:rFonts w:asciiTheme="minorHAnsi" w:hAnsiTheme="minorHAnsi" w:cstheme="minorHAnsi"/>
          <w:sz w:val="22"/>
          <w:szCs w:val="22"/>
        </w:rPr>
        <w:t>nformacja o przynależności do grupy kapitałowej</w:t>
      </w:r>
    </w:p>
    <w:sectPr w:rsidR="00633B90" w:rsidRPr="008B1B4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0240" w14:textId="77777777" w:rsidR="00F65518" w:rsidRDefault="00F65518" w:rsidP="007D063C">
      <w:pPr>
        <w:spacing w:after="0" w:line="240" w:lineRule="auto"/>
      </w:pPr>
      <w:r>
        <w:separator/>
      </w:r>
    </w:p>
  </w:endnote>
  <w:endnote w:type="continuationSeparator" w:id="0">
    <w:p w14:paraId="280F963E" w14:textId="77777777" w:rsidR="00F65518" w:rsidRDefault="00F65518" w:rsidP="007D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26361"/>
      <w:docPartObj>
        <w:docPartGallery w:val="Page Numbers (Bottom of Page)"/>
        <w:docPartUnique/>
      </w:docPartObj>
    </w:sdtPr>
    <w:sdtEndPr/>
    <w:sdtContent>
      <w:p w14:paraId="18C0FAC2" w14:textId="77777777" w:rsidR="007D063C" w:rsidRDefault="007D063C">
        <w:pPr>
          <w:pStyle w:val="Stopka"/>
          <w:jc w:val="right"/>
        </w:pPr>
        <w:r>
          <w:fldChar w:fldCharType="begin"/>
        </w:r>
        <w:r>
          <w:instrText>PAGE   \* MERGEFORMAT</w:instrText>
        </w:r>
        <w:r>
          <w:fldChar w:fldCharType="separate"/>
        </w:r>
        <w:r w:rsidR="00D829A5">
          <w:rPr>
            <w:noProof/>
          </w:rPr>
          <w:t>16</w:t>
        </w:r>
        <w:r>
          <w:fldChar w:fldCharType="end"/>
        </w:r>
      </w:p>
    </w:sdtContent>
  </w:sdt>
  <w:p w14:paraId="3E60975A" w14:textId="77777777" w:rsidR="007D063C" w:rsidRDefault="007D06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19B6" w14:textId="77777777" w:rsidR="00F65518" w:rsidRDefault="00F65518" w:rsidP="007D063C">
      <w:pPr>
        <w:spacing w:after="0" w:line="240" w:lineRule="auto"/>
      </w:pPr>
      <w:r>
        <w:separator/>
      </w:r>
    </w:p>
  </w:footnote>
  <w:footnote w:type="continuationSeparator" w:id="0">
    <w:p w14:paraId="44B8B324" w14:textId="77777777" w:rsidR="00F65518" w:rsidRDefault="00F65518" w:rsidP="007D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849"/>
    <w:multiLevelType w:val="multilevel"/>
    <w:tmpl w:val="CF6E32B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D65B2"/>
    <w:multiLevelType w:val="hybridMultilevel"/>
    <w:tmpl w:val="5B3EAC26"/>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D55EC"/>
    <w:multiLevelType w:val="hybridMultilevel"/>
    <w:tmpl w:val="1910D9A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D22FA"/>
    <w:multiLevelType w:val="hybridMultilevel"/>
    <w:tmpl w:val="2E26D928"/>
    <w:lvl w:ilvl="0" w:tplc="5734FF4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207A5"/>
    <w:multiLevelType w:val="hybridMultilevel"/>
    <w:tmpl w:val="E5404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24AEE"/>
    <w:multiLevelType w:val="multilevel"/>
    <w:tmpl w:val="0F3241F2"/>
    <w:lvl w:ilvl="0">
      <w:start w:val="7"/>
      <w:numFmt w:val="decimal"/>
      <w:lvlText w:val="1.%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A0A30"/>
    <w:multiLevelType w:val="multilevel"/>
    <w:tmpl w:val="114253B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8" w15:restartNumberingAfterBreak="0">
    <w:nsid w:val="199526EF"/>
    <w:multiLevelType w:val="hybridMultilevel"/>
    <w:tmpl w:val="8E7A4A9A"/>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76887"/>
    <w:multiLevelType w:val="hybridMultilevel"/>
    <w:tmpl w:val="7E40F93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609C3"/>
    <w:multiLevelType w:val="multilevel"/>
    <w:tmpl w:val="777A29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A7245"/>
    <w:multiLevelType w:val="multilevel"/>
    <w:tmpl w:val="3D881F6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8007E"/>
    <w:multiLevelType w:val="hybridMultilevel"/>
    <w:tmpl w:val="E92E3546"/>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D25432"/>
    <w:multiLevelType w:val="multilevel"/>
    <w:tmpl w:val="A572AD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D13"/>
    <w:multiLevelType w:val="multilevel"/>
    <w:tmpl w:val="9B1C1D8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7B0E13"/>
    <w:multiLevelType w:val="hybridMultilevel"/>
    <w:tmpl w:val="A7144B7E"/>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A27E5A"/>
    <w:multiLevelType w:val="hybridMultilevel"/>
    <w:tmpl w:val="0FC6977A"/>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D68AD"/>
    <w:multiLevelType w:val="hybridMultilevel"/>
    <w:tmpl w:val="D8B2AE2A"/>
    <w:lvl w:ilvl="0" w:tplc="222A2996">
      <w:start w:val="1"/>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0" w15:restartNumberingAfterBreak="0">
    <w:nsid w:val="3354645D"/>
    <w:multiLevelType w:val="hybridMultilevel"/>
    <w:tmpl w:val="0882BB74"/>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F581D"/>
    <w:multiLevelType w:val="hybridMultilevel"/>
    <w:tmpl w:val="7E40F93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16B09"/>
    <w:multiLevelType w:val="hybridMultilevel"/>
    <w:tmpl w:val="F5A2F22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6F3EB9"/>
    <w:multiLevelType w:val="multilevel"/>
    <w:tmpl w:val="F5F458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36EA6"/>
    <w:multiLevelType w:val="hybridMultilevel"/>
    <w:tmpl w:val="29227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8" w15:restartNumberingAfterBreak="0">
    <w:nsid w:val="49016F7B"/>
    <w:multiLevelType w:val="hybridMultilevel"/>
    <w:tmpl w:val="1250C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30" w15:restartNumberingAfterBreak="0">
    <w:nsid w:val="515D2C86"/>
    <w:multiLevelType w:val="hybridMultilevel"/>
    <w:tmpl w:val="2CEEECEA"/>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32" w15:restartNumberingAfterBreak="0">
    <w:nsid w:val="51D221E3"/>
    <w:multiLevelType w:val="multilevel"/>
    <w:tmpl w:val="713EE2A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697834"/>
    <w:multiLevelType w:val="multilevel"/>
    <w:tmpl w:val="6632E6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2366DD"/>
    <w:multiLevelType w:val="multilevel"/>
    <w:tmpl w:val="9B64E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5"/>
      <w:numFmt w:val="decimal"/>
      <w:lvlText w:val="%1.%2."/>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8975AB"/>
    <w:multiLevelType w:val="multilevel"/>
    <w:tmpl w:val="19DC880A"/>
    <w:lvl w:ilvl="0">
      <w:start w:val="1"/>
      <w:numFmt w:val="decimal"/>
      <w:lvlText w:val="%1."/>
      <w:lvlJc w:val="left"/>
      <w:rPr>
        <w:rFonts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37"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813E5B"/>
    <w:multiLevelType w:val="hybridMultilevel"/>
    <w:tmpl w:val="DFC65364"/>
    <w:lvl w:ilvl="0" w:tplc="BD10BEA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631150"/>
    <w:multiLevelType w:val="hybridMultilevel"/>
    <w:tmpl w:val="E09C5CC8"/>
    <w:lvl w:ilvl="0" w:tplc="0415000F">
      <w:start w:val="1"/>
      <w:numFmt w:val="decimal"/>
      <w:lvlText w:val="%1."/>
      <w:lvlJc w:val="left"/>
      <w:pPr>
        <w:ind w:left="543" w:hanging="360"/>
      </w:pPr>
    </w:lvl>
    <w:lvl w:ilvl="1" w:tplc="04150019" w:tentative="1">
      <w:start w:val="1"/>
      <w:numFmt w:val="lowerLetter"/>
      <w:lvlText w:val="%2."/>
      <w:lvlJc w:val="left"/>
      <w:pPr>
        <w:ind w:left="1263" w:hanging="360"/>
      </w:pPr>
    </w:lvl>
    <w:lvl w:ilvl="2" w:tplc="0415001B" w:tentative="1">
      <w:start w:val="1"/>
      <w:numFmt w:val="lowerRoman"/>
      <w:lvlText w:val="%3."/>
      <w:lvlJc w:val="right"/>
      <w:pPr>
        <w:ind w:left="1983" w:hanging="180"/>
      </w:pPr>
    </w:lvl>
    <w:lvl w:ilvl="3" w:tplc="0415000F" w:tentative="1">
      <w:start w:val="1"/>
      <w:numFmt w:val="decimal"/>
      <w:lvlText w:val="%4."/>
      <w:lvlJc w:val="left"/>
      <w:pPr>
        <w:ind w:left="2703" w:hanging="360"/>
      </w:pPr>
    </w:lvl>
    <w:lvl w:ilvl="4" w:tplc="04150019" w:tentative="1">
      <w:start w:val="1"/>
      <w:numFmt w:val="lowerLetter"/>
      <w:lvlText w:val="%5."/>
      <w:lvlJc w:val="left"/>
      <w:pPr>
        <w:ind w:left="3423" w:hanging="360"/>
      </w:pPr>
    </w:lvl>
    <w:lvl w:ilvl="5" w:tplc="0415001B" w:tentative="1">
      <w:start w:val="1"/>
      <w:numFmt w:val="lowerRoman"/>
      <w:lvlText w:val="%6."/>
      <w:lvlJc w:val="right"/>
      <w:pPr>
        <w:ind w:left="4143" w:hanging="180"/>
      </w:pPr>
    </w:lvl>
    <w:lvl w:ilvl="6" w:tplc="0415000F" w:tentative="1">
      <w:start w:val="1"/>
      <w:numFmt w:val="decimal"/>
      <w:lvlText w:val="%7."/>
      <w:lvlJc w:val="left"/>
      <w:pPr>
        <w:ind w:left="4863" w:hanging="360"/>
      </w:pPr>
    </w:lvl>
    <w:lvl w:ilvl="7" w:tplc="04150019" w:tentative="1">
      <w:start w:val="1"/>
      <w:numFmt w:val="lowerLetter"/>
      <w:lvlText w:val="%8."/>
      <w:lvlJc w:val="left"/>
      <w:pPr>
        <w:ind w:left="5583" w:hanging="360"/>
      </w:pPr>
    </w:lvl>
    <w:lvl w:ilvl="8" w:tplc="0415001B" w:tentative="1">
      <w:start w:val="1"/>
      <w:numFmt w:val="lowerRoman"/>
      <w:lvlText w:val="%9."/>
      <w:lvlJc w:val="right"/>
      <w:pPr>
        <w:ind w:left="6303" w:hanging="180"/>
      </w:pPr>
    </w:lvl>
  </w:abstractNum>
  <w:abstractNum w:abstractNumId="40" w15:restartNumberingAfterBreak="0">
    <w:nsid w:val="6094552A"/>
    <w:multiLevelType w:val="hybridMultilevel"/>
    <w:tmpl w:val="DC486A22"/>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4E2A78"/>
    <w:multiLevelType w:val="hybridMultilevel"/>
    <w:tmpl w:val="0E7E7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9675A"/>
    <w:multiLevelType w:val="hybridMultilevel"/>
    <w:tmpl w:val="F56CE2FE"/>
    <w:lvl w:ilvl="0" w:tplc="44E806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A940CDB"/>
    <w:multiLevelType w:val="multilevel"/>
    <w:tmpl w:val="B7026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BE4BF4"/>
    <w:multiLevelType w:val="multilevel"/>
    <w:tmpl w:val="1AD22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5B6240"/>
    <w:multiLevelType w:val="hybridMultilevel"/>
    <w:tmpl w:val="DFC42014"/>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B1E92"/>
    <w:multiLevelType w:val="multilevel"/>
    <w:tmpl w:val="8E6A231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C9A6F25"/>
    <w:multiLevelType w:val="hybridMultilevel"/>
    <w:tmpl w:val="BEA08A70"/>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35F91"/>
    <w:multiLevelType w:val="multilevel"/>
    <w:tmpl w:val="239EE0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599294">
    <w:abstractNumId w:val="41"/>
  </w:num>
  <w:num w:numId="2" w16cid:durableId="1845590746">
    <w:abstractNumId w:val="3"/>
  </w:num>
  <w:num w:numId="3" w16cid:durableId="102575314">
    <w:abstractNumId w:val="6"/>
  </w:num>
  <w:num w:numId="4" w16cid:durableId="1816488197">
    <w:abstractNumId w:val="11"/>
  </w:num>
  <w:num w:numId="5" w16cid:durableId="519855396">
    <w:abstractNumId w:val="34"/>
  </w:num>
  <w:num w:numId="6" w16cid:durableId="472602714">
    <w:abstractNumId w:val="5"/>
  </w:num>
  <w:num w:numId="7" w16cid:durableId="1331760009">
    <w:abstractNumId w:val="28"/>
  </w:num>
  <w:num w:numId="8" w16cid:durableId="1953975161">
    <w:abstractNumId w:val="38"/>
  </w:num>
  <w:num w:numId="9" w16cid:durableId="1281841993">
    <w:abstractNumId w:val="10"/>
  </w:num>
  <w:num w:numId="10" w16cid:durableId="971137967">
    <w:abstractNumId w:val="46"/>
  </w:num>
  <w:num w:numId="11" w16cid:durableId="2025475748">
    <w:abstractNumId w:val="16"/>
  </w:num>
  <w:num w:numId="12" w16cid:durableId="938030304">
    <w:abstractNumId w:val="0"/>
  </w:num>
  <w:num w:numId="13" w16cid:durableId="747308419">
    <w:abstractNumId w:val="32"/>
  </w:num>
  <w:num w:numId="14" w16cid:durableId="1989817838">
    <w:abstractNumId w:val="49"/>
  </w:num>
  <w:num w:numId="15" w16cid:durableId="258873348">
    <w:abstractNumId w:val="44"/>
  </w:num>
  <w:num w:numId="16" w16cid:durableId="43407463">
    <w:abstractNumId w:val="43"/>
  </w:num>
  <w:num w:numId="17" w16cid:durableId="1057433630">
    <w:abstractNumId w:val="33"/>
  </w:num>
  <w:num w:numId="18" w16cid:durableId="1366834452">
    <w:abstractNumId w:val="24"/>
  </w:num>
  <w:num w:numId="19" w16cid:durableId="34743847">
    <w:abstractNumId w:val="15"/>
  </w:num>
  <w:num w:numId="20" w16cid:durableId="1665936702">
    <w:abstractNumId w:val="13"/>
  </w:num>
  <w:num w:numId="21" w16cid:durableId="205530470">
    <w:abstractNumId w:val="36"/>
  </w:num>
  <w:num w:numId="22" w16cid:durableId="618728025">
    <w:abstractNumId w:val="31"/>
  </w:num>
  <w:num w:numId="23" w16cid:durableId="949051041">
    <w:abstractNumId w:val="7"/>
  </w:num>
  <w:num w:numId="24" w16cid:durableId="1118375544">
    <w:abstractNumId w:val="29"/>
  </w:num>
  <w:num w:numId="25" w16cid:durableId="1739476483">
    <w:abstractNumId w:val="27"/>
  </w:num>
  <w:num w:numId="26" w16cid:durableId="1078140457">
    <w:abstractNumId w:val="39"/>
  </w:num>
  <w:num w:numId="27" w16cid:durableId="1309434497">
    <w:abstractNumId w:val="4"/>
  </w:num>
  <w:num w:numId="28" w16cid:durableId="883059123">
    <w:abstractNumId w:val="12"/>
  </w:num>
  <w:num w:numId="29" w16cid:durableId="1102066884">
    <w:abstractNumId w:val="2"/>
  </w:num>
  <w:num w:numId="30" w16cid:durableId="2038846665">
    <w:abstractNumId w:val="17"/>
  </w:num>
  <w:num w:numId="31" w16cid:durableId="841048273">
    <w:abstractNumId w:val="22"/>
  </w:num>
  <w:num w:numId="32" w16cid:durableId="1424377578">
    <w:abstractNumId w:val="1"/>
  </w:num>
  <w:num w:numId="33" w16cid:durableId="1388259135">
    <w:abstractNumId w:val="40"/>
  </w:num>
  <w:num w:numId="34" w16cid:durableId="720596791">
    <w:abstractNumId w:val="8"/>
  </w:num>
  <w:num w:numId="35" w16cid:durableId="1693725660">
    <w:abstractNumId w:val="20"/>
  </w:num>
  <w:num w:numId="36" w16cid:durableId="1858886631">
    <w:abstractNumId w:val="45"/>
  </w:num>
  <w:num w:numId="37" w16cid:durableId="642779572">
    <w:abstractNumId w:val="48"/>
  </w:num>
  <w:num w:numId="38" w16cid:durableId="918903947">
    <w:abstractNumId w:val="18"/>
  </w:num>
  <w:num w:numId="39" w16cid:durableId="772700839">
    <w:abstractNumId w:val="30"/>
  </w:num>
  <w:num w:numId="40" w16cid:durableId="1168525116">
    <w:abstractNumId w:val="21"/>
  </w:num>
  <w:num w:numId="41" w16cid:durableId="672536573">
    <w:abstractNumId w:val="9"/>
  </w:num>
  <w:num w:numId="42" w16cid:durableId="1206331104">
    <w:abstractNumId w:val="25"/>
  </w:num>
  <w:num w:numId="43" w16cid:durableId="1744109692">
    <w:abstractNumId w:val="42"/>
  </w:num>
  <w:num w:numId="44" w16cid:durableId="1105540626">
    <w:abstractNumId w:val="23"/>
  </w:num>
  <w:num w:numId="45" w16cid:durableId="579677111">
    <w:abstractNumId w:val="37"/>
  </w:num>
  <w:num w:numId="46" w16cid:durableId="1349136062">
    <w:abstractNumId w:val="14"/>
  </w:num>
  <w:num w:numId="47" w16cid:durableId="2045934199">
    <w:abstractNumId w:val="26"/>
  </w:num>
  <w:num w:numId="48" w16cid:durableId="128059411">
    <w:abstractNumId w:val="47"/>
  </w:num>
  <w:num w:numId="49" w16cid:durableId="1808625394">
    <w:abstractNumId w:val="35"/>
  </w:num>
  <w:num w:numId="50" w16cid:durableId="810757820">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3C"/>
    <w:rsid w:val="00012D13"/>
    <w:rsid w:val="000256A3"/>
    <w:rsid w:val="0004790C"/>
    <w:rsid w:val="00055D30"/>
    <w:rsid w:val="000940E9"/>
    <w:rsid w:val="000C7A86"/>
    <w:rsid w:val="000C7D3F"/>
    <w:rsid w:val="000D0971"/>
    <w:rsid w:val="00104B69"/>
    <w:rsid w:val="00125778"/>
    <w:rsid w:val="00137ADD"/>
    <w:rsid w:val="00143229"/>
    <w:rsid w:val="00146327"/>
    <w:rsid w:val="00152293"/>
    <w:rsid w:val="0015598B"/>
    <w:rsid w:val="0015713A"/>
    <w:rsid w:val="0017425D"/>
    <w:rsid w:val="00197276"/>
    <w:rsid w:val="001A672B"/>
    <w:rsid w:val="001B1EB1"/>
    <w:rsid w:val="00232FE0"/>
    <w:rsid w:val="002459E0"/>
    <w:rsid w:val="00261394"/>
    <w:rsid w:val="002631B2"/>
    <w:rsid w:val="002706CA"/>
    <w:rsid w:val="00277003"/>
    <w:rsid w:val="002E7DB1"/>
    <w:rsid w:val="002F066F"/>
    <w:rsid w:val="003135BE"/>
    <w:rsid w:val="00320F14"/>
    <w:rsid w:val="003231D4"/>
    <w:rsid w:val="00325F2E"/>
    <w:rsid w:val="00340244"/>
    <w:rsid w:val="00343B44"/>
    <w:rsid w:val="00350DC7"/>
    <w:rsid w:val="00352BD6"/>
    <w:rsid w:val="00361D8E"/>
    <w:rsid w:val="00365FC7"/>
    <w:rsid w:val="0037269E"/>
    <w:rsid w:val="003A1897"/>
    <w:rsid w:val="003C2832"/>
    <w:rsid w:val="003E01E4"/>
    <w:rsid w:val="003E0C1A"/>
    <w:rsid w:val="003F0E38"/>
    <w:rsid w:val="003F428A"/>
    <w:rsid w:val="003F4BED"/>
    <w:rsid w:val="00403F88"/>
    <w:rsid w:val="0042494F"/>
    <w:rsid w:val="004345F6"/>
    <w:rsid w:val="00443B1A"/>
    <w:rsid w:val="004444E3"/>
    <w:rsid w:val="0045111B"/>
    <w:rsid w:val="00461201"/>
    <w:rsid w:val="00462C18"/>
    <w:rsid w:val="00464312"/>
    <w:rsid w:val="004864C1"/>
    <w:rsid w:val="004A1D86"/>
    <w:rsid w:val="004A432C"/>
    <w:rsid w:val="004C0070"/>
    <w:rsid w:val="004C49C4"/>
    <w:rsid w:val="004C72C8"/>
    <w:rsid w:val="004E0D2B"/>
    <w:rsid w:val="004E3B0F"/>
    <w:rsid w:val="004E78B9"/>
    <w:rsid w:val="00516C7A"/>
    <w:rsid w:val="005322DF"/>
    <w:rsid w:val="00537B9A"/>
    <w:rsid w:val="0054772C"/>
    <w:rsid w:val="005552EA"/>
    <w:rsid w:val="00565AB0"/>
    <w:rsid w:val="00581D14"/>
    <w:rsid w:val="00583567"/>
    <w:rsid w:val="005850C5"/>
    <w:rsid w:val="005C2AD1"/>
    <w:rsid w:val="005C74B5"/>
    <w:rsid w:val="005E203B"/>
    <w:rsid w:val="005F1BE2"/>
    <w:rsid w:val="00604635"/>
    <w:rsid w:val="006121FA"/>
    <w:rsid w:val="00614AAE"/>
    <w:rsid w:val="00621F65"/>
    <w:rsid w:val="00631D74"/>
    <w:rsid w:val="00633B90"/>
    <w:rsid w:val="00637ED7"/>
    <w:rsid w:val="00643DD0"/>
    <w:rsid w:val="006669DD"/>
    <w:rsid w:val="006708B1"/>
    <w:rsid w:val="00687E8A"/>
    <w:rsid w:val="006B242E"/>
    <w:rsid w:val="006C0BCE"/>
    <w:rsid w:val="006C559E"/>
    <w:rsid w:val="006D76D0"/>
    <w:rsid w:val="006F1E62"/>
    <w:rsid w:val="007112FA"/>
    <w:rsid w:val="007152EE"/>
    <w:rsid w:val="00727EB6"/>
    <w:rsid w:val="00732E79"/>
    <w:rsid w:val="00735AF3"/>
    <w:rsid w:val="007360DF"/>
    <w:rsid w:val="00741989"/>
    <w:rsid w:val="00783E8D"/>
    <w:rsid w:val="007A4F7A"/>
    <w:rsid w:val="007D063C"/>
    <w:rsid w:val="007D10BB"/>
    <w:rsid w:val="007F02F3"/>
    <w:rsid w:val="00806046"/>
    <w:rsid w:val="00813C93"/>
    <w:rsid w:val="00822112"/>
    <w:rsid w:val="008324E2"/>
    <w:rsid w:val="00872269"/>
    <w:rsid w:val="008725B0"/>
    <w:rsid w:val="00872D76"/>
    <w:rsid w:val="00882054"/>
    <w:rsid w:val="00886877"/>
    <w:rsid w:val="008919C2"/>
    <w:rsid w:val="008B1B41"/>
    <w:rsid w:val="008C4C66"/>
    <w:rsid w:val="008F6EF5"/>
    <w:rsid w:val="00915405"/>
    <w:rsid w:val="00916932"/>
    <w:rsid w:val="009207DC"/>
    <w:rsid w:val="0092718A"/>
    <w:rsid w:val="00931E20"/>
    <w:rsid w:val="00943D1B"/>
    <w:rsid w:val="009657DF"/>
    <w:rsid w:val="00981A50"/>
    <w:rsid w:val="00985B96"/>
    <w:rsid w:val="009B22AE"/>
    <w:rsid w:val="009E674D"/>
    <w:rsid w:val="009F0D36"/>
    <w:rsid w:val="00A22AB1"/>
    <w:rsid w:val="00A23148"/>
    <w:rsid w:val="00A236C5"/>
    <w:rsid w:val="00A30F55"/>
    <w:rsid w:val="00AA0D63"/>
    <w:rsid w:val="00AA46C5"/>
    <w:rsid w:val="00AA537F"/>
    <w:rsid w:val="00AB0C33"/>
    <w:rsid w:val="00AB0FE3"/>
    <w:rsid w:val="00AB3EE1"/>
    <w:rsid w:val="00AD3DF1"/>
    <w:rsid w:val="00AD6FF9"/>
    <w:rsid w:val="00AE04A3"/>
    <w:rsid w:val="00AE43B7"/>
    <w:rsid w:val="00AE6440"/>
    <w:rsid w:val="00B10B18"/>
    <w:rsid w:val="00B421B4"/>
    <w:rsid w:val="00B50B73"/>
    <w:rsid w:val="00B555A4"/>
    <w:rsid w:val="00B57E65"/>
    <w:rsid w:val="00B71F33"/>
    <w:rsid w:val="00B85DBB"/>
    <w:rsid w:val="00B862DB"/>
    <w:rsid w:val="00BD5EF8"/>
    <w:rsid w:val="00BE28AF"/>
    <w:rsid w:val="00C106DE"/>
    <w:rsid w:val="00C327C0"/>
    <w:rsid w:val="00C528D6"/>
    <w:rsid w:val="00C52C43"/>
    <w:rsid w:val="00C80D5B"/>
    <w:rsid w:val="00C8407F"/>
    <w:rsid w:val="00C872CC"/>
    <w:rsid w:val="00CB345D"/>
    <w:rsid w:val="00CC06C2"/>
    <w:rsid w:val="00CF0CD6"/>
    <w:rsid w:val="00D132D3"/>
    <w:rsid w:val="00D20F01"/>
    <w:rsid w:val="00D311CA"/>
    <w:rsid w:val="00D3277E"/>
    <w:rsid w:val="00D50399"/>
    <w:rsid w:val="00D605FE"/>
    <w:rsid w:val="00D623B8"/>
    <w:rsid w:val="00D6545E"/>
    <w:rsid w:val="00D80788"/>
    <w:rsid w:val="00D80EA8"/>
    <w:rsid w:val="00D829A5"/>
    <w:rsid w:val="00D92A7B"/>
    <w:rsid w:val="00DA01B2"/>
    <w:rsid w:val="00DA23A5"/>
    <w:rsid w:val="00DA478B"/>
    <w:rsid w:val="00DB3954"/>
    <w:rsid w:val="00DB72B5"/>
    <w:rsid w:val="00DD2E00"/>
    <w:rsid w:val="00DE00BE"/>
    <w:rsid w:val="00DE7013"/>
    <w:rsid w:val="00E00008"/>
    <w:rsid w:val="00E21913"/>
    <w:rsid w:val="00E2531E"/>
    <w:rsid w:val="00E45AFC"/>
    <w:rsid w:val="00E50D55"/>
    <w:rsid w:val="00E64437"/>
    <w:rsid w:val="00E66F2E"/>
    <w:rsid w:val="00E7159A"/>
    <w:rsid w:val="00E75E10"/>
    <w:rsid w:val="00E83DDA"/>
    <w:rsid w:val="00EA0B1F"/>
    <w:rsid w:val="00EA206A"/>
    <w:rsid w:val="00EA57E7"/>
    <w:rsid w:val="00EB31F2"/>
    <w:rsid w:val="00EB4D1F"/>
    <w:rsid w:val="00EB73B3"/>
    <w:rsid w:val="00EC5903"/>
    <w:rsid w:val="00ED361C"/>
    <w:rsid w:val="00EE1786"/>
    <w:rsid w:val="00EE29E5"/>
    <w:rsid w:val="00EF74B2"/>
    <w:rsid w:val="00F22F0B"/>
    <w:rsid w:val="00F4519F"/>
    <w:rsid w:val="00F545D7"/>
    <w:rsid w:val="00F65518"/>
    <w:rsid w:val="00F8372C"/>
    <w:rsid w:val="00F84A64"/>
    <w:rsid w:val="00F86625"/>
    <w:rsid w:val="00F87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CDF4"/>
  <w15:chartTrackingRefBased/>
  <w15:docId w15:val="{4E4BCAC2-1026-4023-BCBA-09DD9FF7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06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D063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7D063C"/>
    <w:pPr>
      <w:spacing w:after="140" w:line="276" w:lineRule="auto"/>
    </w:pPr>
  </w:style>
  <w:style w:type="paragraph" w:customStyle="1" w:styleId="Textbodyindent">
    <w:name w:val="Text body indent"/>
    <w:basedOn w:val="Standard"/>
    <w:rsid w:val="007D063C"/>
    <w:pPr>
      <w:ind w:left="360"/>
      <w:jc w:val="both"/>
    </w:pPr>
    <w:rPr>
      <w:szCs w:val="20"/>
    </w:rPr>
  </w:style>
  <w:style w:type="paragraph" w:styleId="Bezodstpw">
    <w:name w:val="No Spacing"/>
    <w:rsid w:val="007D063C"/>
    <w:pPr>
      <w:suppressAutoHyphens/>
      <w:autoSpaceDN w:val="0"/>
      <w:spacing w:after="0" w:line="240" w:lineRule="auto"/>
      <w:textAlignment w:val="baseline"/>
    </w:pPr>
    <w:rPr>
      <w:rFonts w:ascii="Liberation Serif" w:eastAsia="Times New Roman" w:hAnsi="Liberation Serif" w:cs="Arial"/>
      <w:kern w:val="3"/>
      <w:sz w:val="24"/>
      <w:szCs w:val="24"/>
      <w:lang w:eastAsia="zh-CN" w:bidi="hi-IN"/>
    </w:rPr>
  </w:style>
  <w:style w:type="character" w:customStyle="1" w:styleId="Internetlink">
    <w:name w:val="Internet link"/>
    <w:rsid w:val="007D063C"/>
    <w:rPr>
      <w:color w:val="0000FF"/>
      <w:u w:val="single"/>
    </w:rPr>
  </w:style>
  <w:style w:type="paragraph" w:styleId="Nagwek">
    <w:name w:val="header"/>
    <w:basedOn w:val="Normalny"/>
    <w:link w:val="NagwekZnak"/>
    <w:uiPriority w:val="99"/>
    <w:unhideWhenUsed/>
    <w:rsid w:val="007D06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63C"/>
  </w:style>
  <w:style w:type="paragraph" w:styleId="Stopka">
    <w:name w:val="footer"/>
    <w:basedOn w:val="Normalny"/>
    <w:link w:val="StopkaZnak"/>
    <w:uiPriority w:val="99"/>
    <w:unhideWhenUsed/>
    <w:rsid w:val="007D06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63C"/>
  </w:style>
  <w:style w:type="paragraph" w:styleId="Akapitzlist">
    <w:name w:val="List Paragraph"/>
    <w:aliases w:val="Numerowanie,List Paragraph,Akapit z listą BS,normalny tekst,x."/>
    <w:basedOn w:val="Normalny"/>
    <w:uiPriority w:val="34"/>
    <w:qFormat/>
    <w:rsid w:val="007D063C"/>
    <w:pPr>
      <w:ind w:left="720"/>
      <w:contextualSpacing/>
    </w:pPr>
  </w:style>
  <w:style w:type="paragraph" w:customStyle="1" w:styleId="Standarduser">
    <w:name w:val="Standard (user)"/>
    <w:rsid w:val="007D063C"/>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Domylnaczcionkaakapitu2">
    <w:name w:val="Domyślna czcionka akapitu2"/>
    <w:rsid w:val="007D063C"/>
  </w:style>
  <w:style w:type="character" w:customStyle="1" w:styleId="Teksttreci2">
    <w:name w:val="Tekst treści (2)_"/>
    <w:basedOn w:val="Domylnaczcionkaakapitu"/>
    <w:link w:val="Teksttreci20"/>
    <w:rsid w:val="007D063C"/>
    <w:rPr>
      <w:rFonts w:ascii="Arial" w:eastAsia="Arial" w:hAnsi="Arial" w:cs="Arial"/>
      <w:sz w:val="20"/>
      <w:szCs w:val="20"/>
      <w:shd w:val="clear" w:color="auto" w:fill="FFFFFF"/>
    </w:rPr>
  </w:style>
  <w:style w:type="paragraph" w:customStyle="1" w:styleId="Teksttreci20">
    <w:name w:val="Tekst treści (2)"/>
    <w:basedOn w:val="Normalny"/>
    <w:link w:val="Teksttreci2"/>
    <w:rsid w:val="007D063C"/>
    <w:pPr>
      <w:widowControl w:val="0"/>
      <w:shd w:val="clear" w:color="auto" w:fill="FFFFFF"/>
      <w:spacing w:after="0" w:line="264" w:lineRule="exact"/>
      <w:ind w:hanging="600"/>
      <w:jc w:val="both"/>
    </w:pPr>
    <w:rPr>
      <w:rFonts w:ascii="Arial" w:eastAsia="Arial" w:hAnsi="Arial" w:cs="Arial"/>
      <w:sz w:val="20"/>
      <w:szCs w:val="20"/>
    </w:rPr>
  </w:style>
  <w:style w:type="character" w:styleId="Hipercze">
    <w:name w:val="Hyperlink"/>
    <w:basedOn w:val="Domylnaczcionkaakapitu"/>
    <w:rsid w:val="00EB4D1F"/>
    <w:rPr>
      <w:color w:val="0066CC"/>
      <w:u w:val="single"/>
    </w:rPr>
  </w:style>
  <w:style w:type="character" w:customStyle="1" w:styleId="Nagwek1">
    <w:name w:val="Nagłówek #1_"/>
    <w:basedOn w:val="Domylnaczcionkaakapitu"/>
    <w:link w:val="Nagwek10"/>
    <w:rsid w:val="00EB4D1F"/>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EB4D1F"/>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EB4D1F"/>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0">
    <w:name w:val="Nagłówek #1"/>
    <w:basedOn w:val="Normalny"/>
    <w:link w:val="Nagwek1"/>
    <w:rsid w:val="00EB4D1F"/>
    <w:pPr>
      <w:widowControl w:val="0"/>
      <w:shd w:val="clear" w:color="auto" w:fill="FFFFFF"/>
      <w:spacing w:before="360" w:after="180" w:line="0" w:lineRule="atLeast"/>
      <w:ind w:hanging="920"/>
      <w:jc w:val="both"/>
      <w:outlineLvl w:val="0"/>
    </w:pPr>
    <w:rPr>
      <w:rFonts w:ascii="Arial" w:eastAsia="Arial" w:hAnsi="Arial" w:cs="Arial"/>
      <w:b/>
      <w:bCs/>
      <w:sz w:val="20"/>
      <w:szCs w:val="20"/>
    </w:rPr>
  </w:style>
  <w:style w:type="paragraph" w:customStyle="1" w:styleId="Teksttreci60">
    <w:name w:val="Tekst treści (6)"/>
    <w:basedOn w:val="Normalny"/>
    <w:link w:val="Teksttreci6"/>
    <w:rsid w:val="00EB4D1F"/>
    <w:pPr>
      <w:widowControl w:val="0"/>
      <w:shd w:val="clear" w:color="auto" w:fill="FFFFFF"/>
      <w:spacing w:after="0" w:line="264" w:lineRule="exact"/>
      <w:ind w:hanging="920"/>
      <w:jc w:val="both"/>
    </w:pPr>
    <w:rPr>
      <w:rFonts w:ascii="Arial" w:eastAsia="Arial" w:hAnsi="Arial" w:cs="Arial"/>
      <w:b/>
      <w:bCs/>
      <w:sz w:val="20"/>
      <w:szCs w:val="20"/>
    </w:rPr>
  </w:style>
  <w:style w:type="character" w:customStyle="1" w:styleId="Teksttreci2Odstpy1pt">
    <w:name w:val="Tekst treści (2) + Odstępy 1 pt"/>
    <w:basedOn w:val="Teksttreci2"/>
    <w:rsid w:val="000940E9"/>
    <w:rPr>
      <w:rFonts w:ascii="Arial" w:eastAsia="Arial" w:hAnsi="Arial" w:cs="Arial"/>
      <w:b w:val="0"/>
      <w:bCs w:val="0"/>
      <w:i w:val="0"/>
      <w:iCs w:val="0"/>
      <w:smallCaps w:val="0"/>
      <w:strike w:val="0"/>
      <w:color w:val="000000"/>
      <w:spacing w:val="30"/>
      <w:w w:val="100"/>
      <w:position w:val="0"/>
      <w:sz w:val="20"/>
      <w:szCs w:val="20"/>
      <w:u w:val="none"/>
      <w:shd w:val="clear" w:color="auto" w:fill="FFFFFF"/>
      <w:lang w:val="pl-PL" w:eastAsia="pl-PL" w:bidi="pl-PL"/>
    </w:rPr>
  </w:style>
  <w:style w:type="paragraph" w:styleId="Tekstdymka">
    <w:name w:val="Balloon Text"/>
    <w:basedOn w:val="Normalny"/>
    <w:link w:val="TekstdymkaZnak"/>
    <w:uiPriority w:val="99"/>
    <w:semiHidden/>
    <w:unhideWhenUsed/>
    <w:rsid w:val="00E715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59A"/>
    <w:rPr>
      <w:rFonts w:ascii="Segoe UI" w:hAnsi="Segoe UI" w:cs="Segoe UI"/>
      <w:sz w:val="18"/>
      <w:szCs w:val="18"/>
    </w:rPr>
  </w:style>
  <w:style w:type="character" w:styleId="Nierozpoznanawzmianka">
    <w:name w:val="Unresolved Mention"/>
    <w:basedOn w:val="Domylnaczcionkaakapitu"/>
    <w:uiPriority w:val="99"/>
    <w:semiHidden/>
    <w:unhideWhenUsed/>
    <w:rsid w:val="00E6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ebogaczowice.ug.gov.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tarebogacz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starebogaczowice.ug.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tarebogaczow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tarebogaczowice" TargetMode="External"/><Relationship Id="rId14" Type="http://schemas.openxmlformats.org/officeDocument/2006/relationships/hyperlink" Target="https://platformazakupowa.pl/pn/starebogacz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C72D-0BFE-46BC-9C78-A00AF03E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8640</Words>
  <Characters>51846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urschw</dc:creator>
  <cp:keywords/>
  <dc:description/>
  <cp:lastModifiedBy>rop ug</cp:lastModifiedBy>
  <cp:revision>14</cp:revision>
  <cp:lastPrinted>2023-09-13T11:48:00Z</cp:lastPrinted>
  <dcterms:created xsi:type="dcterms:W3CDTF">2023-09-11T08:53:00Z</dcterms:created>
  <dcterms:modified xsi:type="dcterms:W3CDTF">2023-09-13T13:27:00Z</dcterms:modified>
</cp:coreProperties>
</file>