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5D" w:rsidRDefault="00E4105D" w:rsidP="00E4105D">
      <w:pPr>
        <w:jc w:val="center"/>
        <w:rPr>
          <w:rFonts w:ascii="Arial" w:hAnsi="Arial" w:cs="Arial"/>
          <w:b/>
        </w:rPr>
      </w:pPr>
    </w:p>
    <w:p w:rsidR="00E4105D" w:rsidRDefault="00E4105D" w:rsidP="00E410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TREŚCI:</w:t>
      </w:r>
    </w:p>
    <w:p w:rsidR="00E4105D" w:rsidRPr="006F6E5D" w:rsidRDefault="00E4105D" w:rsidP="00E4105D">
      <w:pPr>
        <w:jc w:val="center"/>
        <w:rPr>
          <w:rFonts w:ascii="Arial" w:hAnsi="Arial" w:cs="Arial"/>
          <w:b/>
        </w:rPr>
      </w:pPr>
    </w:p>
    <w:p w:rsidR="00E4105D" w:rsidRPr="006F6E5D" w:rsidRDefault="00E4105D" w:rsidP="00E4105D">
      <w:pPr>
        <w:rPr>
          <w:rFonts w:ascii="Arial" w:hAnsi="Arial" w:cs="Arial"/>
        </w:rPr>
      </w:pPr>
    </w:p>
    <w:p w:rsidR="00E4105D" w:rsidRPr="00E4105D" w:rsidRDefault="00E4105D" w:rsidP="00E4105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ODPOWIEDZIALNOŚĆ</w:t>
      </w:r>
    </w:p>
    <w:p w:rsidR="00E4105D" w:rsidRPr="00E4105D" w:rsidRDefault="00E4105D" w:rsidP="00E4105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TERMINOLOGIA</w:t>
      </w:r>
    </w:p>
    <w:p w:rsidR="00E4105D" w:rsidRPr="00E4105D" w:rsidRDefault="00E4105D" w:rsidP="00E4105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SPOSÓB POSTĘPOWANIA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Planowanie  raportów bieżących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Zasady postępowania żywienia pacjentów w dniu przyjęć i wypisów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Godziny zgłaszania informacji o zmianach ilości zamawianych diet na oddziałach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Droga zapotrzebowania na żywienie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Dystrybucja posiłków  przez Firmę Cateringową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Transport  posiłków przez Firmę Cateringową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Wymagania wobec osób zajmujących się dystrybucją posiłków</w:t>
      </w:r>
    </w:p>
    <w:p w:rsidR="00E4105D" w:rsidRPr="00E4105D" w:rsidRDefault="00E4105D" w:rsidP="00E4105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Gospodarka odpadami pokonsumpcyjnymi przez Firmę Cateringową</w:t>
      </w:r>
    </w:p>
    <w:p w:rsidR="00E4105D" w:rsidRPr="00E4105D" w:rsidRDefault="00E4105D" w:rsidP="00E4105D">
      <w:pPr>
        <w:ind w:left="705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ind w:left="360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>ODPOWIEDZIALNOŚĆ</w:t>
      </w:r>
    </w:p>
    <w:p w:rsidR="00E4105D" w:rsidRPr="00E4105D" w:rsidRDefault="00E4105D" w:rsidP="00E4105D">
      <w:pPr>
        <w:ind w:left="720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ind w:left="360"/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i/>
          <w:sz w:val="22"/>
          <w:szCs w:val="22"/>
        </w:rPr>
        <w:t xml:space="preserve">Dietetyczka Szpitalna i Dietetyczka kliniczna – </w:t>
      </w:r>
      <w:r w:rsidRPr="00E4105D">
        <w:rPr>
          <w:rFonts w:ascii="Arial" w:hAnsi="Arial" w:cs="Arial"/>
          <w:sz w:val="22"/>
          <w:szCs w:val="22"/>
        </w:rPr>
        <w:t>odpowiada całościowo za nadzór nad Firmą Cateringową ze strony OCZ Sp. z o.o. analizę i akceptację jadłospisu dla pacjentów, organizację pracy  przy dystrybucji posiłków i nadzór nad  pracą  personelu w zakresie dystrybucji. Dietetyczka jest uprawniona do kontroli przebiegu procesów technologicznych na każdym łańcuchu produkcji, egzekwowanie warunków umowy usługi żywienia pacjentów.</w:t>
      </w:r>
    </w:p>
    <w:p w:rsidR="00E4105D" w:rsidRPr="00E4105D" w:rsidRDefault="00E4105D" w:rsidP="00E4105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 xml:space="preserve">TERMINOLOGIA </w:t>
      </w:r>
    </w:p>
    <w:p w:rsidR="00E4105D" w:rsidRPr="00E4105D" w:rsidRDefault="00E4105D" w:rsidP="00E4105D">
      <w:pPr>
        <w:ind w:left="720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pStyle w:val="Nagwek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Dieta</w:t>
      </w:r>
      <w:r w:rsidRPr="00E4105D">
        <w:rPr>
          <w:rFonts w:ascii="Arial" w:hAnsi="Arial" w:cs="Arial"/>
          <w:i w:val="0"/>
          <w:iCs w:val="0"/>
          <w:sz w:val="22"/>
          <w:szCs w:val="22"/>
        </w:rPr>
        <w:t>- jest to model żywienia leczniczego. Dieta powinna mieć charakter informacyjny powinna wskazywać na zasadniczą jej cechę , aby można było zrozumieć  jej istotę</w:t>
      </w: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/>
          <w:sz w:val="22"/>
          <w:szCs w:val="22"/>
        </w:rPr>
        <w:t>Dieta podstawowa-</w:t>
      </w:r>
      <w:r w:rsidRPr="00E4105D">
        <w:rPr>
          <w:rFonts w:ascii="Arial" w:hAnsi="Arial" w:cs="Arial"/>
          <w:iCs/>
          <w:sz w:val="22"/>
          <w:szCs w:val="22"/>
        </w:rPr>
        <w:t>obejmuje pokarmy spożywane  przez ludzi o zdrowym przewodzie pokarmowym z uwzględnieniem podstawowych  proporcji składników  pożywienia.</w:t>
      </w:r>
    </w:p>
    <w:p w:rsidR="00E4105D" w:rsidRPr="00E4105D" w:rsidRDefault="00E4105D" w:rsidP="00E4105D">
      <w:pPr>
        <w:pStyle w:val="Nagwek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Dieta łatwo strawna  –  </w:t>
      </w:r>
      <w:r w:rsidRPr="00E4105D">
        <w:rPr>
          <w:rFonts w:ascii="Arial" w:hAnsi="Arial" w:cs="Arial"/>
          <w:i w:val="0"/>
          <w:iCs w:val="0"/>
          <w:sz w:val="22"/>
          <w:szCs w:val="22"/>
        </w:rPr>
        <w:t>Dieta ma zastosowanie u chorych, którzy zostali przyjęci do szpitala na leczenie zanim lekarz ustali właściwą dietę leczniczą w danej jednostce chorobowej. Dieta łatwo strawna jest modyfikacją żywienia racjonalnego ludzi zdrowych.</w:t>
      </w:r>
    </w:p>
    <w:p w:rsidR="00E4105D" w:rsidRPr="00E4105D" w:rsidRDefault="00E4105D" w:rsidP="00E4105D">
      <w:pPr>
        <w:rPr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     Wykaz diet leczniczych w OCZ Sp. z o .o. znajduje się na każdym oddziale.</w:t>
      </w:r>
    </w:p>
    <w:p w:rsidR="00E4105D" w:rsidRPr="00E4105D" w:rsidRDefault="00E4105D" w:rsidP="00E4105D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/>
          <w:sz w:val="22"/>
          <w:szCs w:val="22"/>
        </w:rPr>
        <w:t>Firma Cateringowa –</w:t>
      </w:r>
      <w:r w:rsidRPr="00E4105D">
        <w:rPr>
          <w:rFonts w:ascii="Arial" w:hAnsi="Arial" w:cs="Arial"/>
          <w:iCs/>
          <w:sz w:val="22"/>
          <w:szCs w:val="22"/>
        </w:rPr>
        <w:t xml:space="preserve"> jest to firma wyłoniona w ramach przetargu, której celem jest kompleksowe zabezpieczenie dietetyczne pacjentów leczonych i przebywających              w szpitalu,</w:t>
      </w:r>
    </w:p>
    <w:p w:rsidR="00E4105D" w:rsidRDefault="00E4105D" w:rsidP="00E4105D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E4105D">
        <w:rPr>
          <w:rFonts w:ascii="Arial" w:hAnsi="Arial" w:cs="Arial"/>
          <w:i/>
          <w:sz w:val="22"/>
          <w:szCs w:val="22"/>
        </w:rPr>
        <w:t>OCZ Sp. z o .o.  – OSTRZESZOWSKIE CENTRUM  ZDROWIA Sp. z  o .o.</w:t>
      </w:r>
    </w:p>
    <w:p w:rsidR="00E4105D" w:rsidRDefault="00E4105D" w:rsidP="00E4105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E4105D" w:rsidRDefault="00E4105D" w:rsidP="00E4105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E4105D" w:rsidRDefault="00E4105D" w:rsidP="00E4105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E4105D" w:rsidRPr="00E4105D" w:rsidRDefault="00E4105D" w:rsidP="00E4105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E4105D" w:rsidRPr="00E4105D" w:rsidRDefault="00E4105D" w:rsidP="00E4105D">
      <w:pPr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E4105D" w:rsidRPr="00E4105D" w:rsidRDefault="00E4105D" w:rsidP="00E4105D">
      <w:pPr>
        <w:ind w:left="720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>SPOSÓB POSTĘPOWANIA</w:t>
      </w:r>
    </w:p>
    <w:p w:rsidR="00E4105D" w:rsidRPr="00E4105D" w:rsidRDefault="00E4105D" w:rsidP="00E4105D">
      <w:pPr>
        <w:ind w:left="720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>3.1 Planowanie  raportów bieżących</w:t>
      </w:r>
    </w:p>
    <w:p w:rsidR="00E4105D" w:rsidRPr="00E4105D" w:rsidRDefault="00E4105D" w:rsidP="00E4105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 xml:space="preserve">- planowanie raportów odbywa się na podstawie instrukcji składania zapotrzebowania na posiłki dla pacjentów </w:t>
      </w:r>
    </w:p>
    <w:p w:rsidR="00E4105D" w:rsidRPr="00E4105D" w:rsidRDefault="00E4105D" w:rsidP="00E4105D">
      <w:pPr>
        <w:pStyle w:val="NormalnyWeb"/>
        <w:spacing w:after="0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 xml:space="preserve">        3.2 Zasady postępowania z żywieniem pacjentów w dni przyjęć i wypisów:</w:t>
      </w:r>
    </w:p>
    <w:p w:rsidR="00E4105D" w:rsidRPr="00E4105D" w:rsidRDefault="00E4105D" w:rsidP="00E4105D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  - pacjent, który jest przyjęty do szpitala w godzinach rannych, otrzymuje pełen obiad. Pacjent ten musi być zgłoszony do dietetyczki lub do kuchni centralnej z uwzględnieniem diety do godz.10.30.W przypadku, gdy pacjent nie zostanie zgłoszony otrzymuje dietę płynną. Korekta do obiadu będzie zgłaszana telefonicznie do godziny 11:30.</w:t>
      </w:r>
    </w:p>
    <w:p w:rsidR="00E4105D" w:rsidRPr="00E4105D" w:rsidRDefault="00E4105D" w:rsidP="00E4105D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 - pacjent przyjęty w porze poobiedniej po zgłoszeniu do godz. 15.30 przez personel medyczny otrzymuje pełną kolację. W przypadku braku zgłoszeń lub zgłoszenia zbyt późno pacjent otrzymuje dietę płynną.</w:t>
      </w:r>
    </w:p>
    <w:p w:rsidR="00E4105D" w:rsidRPr="00E4105D" w:rsidRDefault="00E4105D" w:rsidP="00E4105D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- pacjentom w dniu wypisu przysługuje śniadanie. W przypadku oczekiwania na wypis do godzin obiadowych, pacjentowi przysługuje zupa.</w:t>
      </w:r>
    </w:p>
    <w:p w:rsidR="00E4105D" w:rsidRPr="00E4105D" w:rsidRDefault="00E4105D" w:rsidP="00E4105D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 xml:space="preserve"> - </w:t>
      </w:r>
      <w:r w:rsidRPr="00E4105D">
        <w:rPr>
          <w:rFonts w:ascii="Arial" w:hAnsi="Arial" w:cs="Arial"/>
          <w:sz w:val="22"/>
          <w:szCs w:val="22"/>
        </w:rPr>
        <w:t xml:space="preserve">pacjentkom Oddziału Położniczego, u którym czas pobytu kończy się później, jak godzina 14.00 przysługuje pełen obiad. </w:t>
      </w:r>
    </w:p>
    <w:p w:rsidR="00E4105D" w:rsidRPr="00E4105D" w:rsidRDefault="00E4105D" w:rsidP="00E4105D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- obiad przysługuje również pacjentom kierowanych z innych oddziałów np. na Oddział ZOL i Oddział Paliatywny.</w:t>
      </w:r>
    </w:p>
    <w:p w:rsidR="00E4105D" w:rsidRPr="00E4105D" w:rsidRDefault="00E4105D" w:rsidP="00E4105D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- diety w szpitalu są zróżnicowane w zależności od jednostki chorobowej.</w:t>
      </w:r>
    </w:p>
    <w:p w:rsidR="00E4105D" w:rsidRPr="00E4105D" w:rsidRDefault="00E4105D" w:rsidP="00E4105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>3.3</w:t>
      </w:r>
      <w:r w:rsidRPr="00E4105D">
        <w:rPr>
          <w:rFonts w:ascii="Arial" w:hAnsi="Arial" w:cs="Arial"/>
          <w:sz w:val="22"/>
          <w:szCs w:val="22"/>
        </w:rPr>
        <w:t xml:space="preserve">  </w:t>
      </w:r>
      <w:r w:rsidRPr="00E4105D">
        <w:rPr>
          <w:rFonts w:ascii="Arial" w:hAnsi="Arial" w:cs="Arial"/>
          <w:b/>
          <w:sz w:val="22"/>
          <w:szCs w:val="22"/>
        </w:rPr>
        <w:t>Godziny zgłaszania informacji o zmianach ilości zamawianych diet na oddziałach</w:t>
      </w: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Informacje dotyczące ilości pacjentów leczonych w oddziałach oraz zapotrzebowania na żywienie zgłaszane są Dietetyczce Szpitalnej i Dietetyczce Klinicznej zatrudnionych w OCZ Sp. z o.o. w następujących godzinach:</w:t>
      </w:r>
    </w:p>
    <w:p w:rsidR="00E4105D" w:rsidRPr="00E4105D" w:rsidRDefault="00E4105D" w:rsidP="00E4105D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Cs/>
          <w:sz w:val="22"/>
          <w:szCs w:val="22"/>
        </w:rPr>
        <w:t>korekta do śniadania dnia bieżącego 7:00-7:15 (</w:t>
      </w:r>
      <w:r w:rsidRPr="00E4105D">
        <w:rPr>
          <w:rFonts w:ascii="Arial" w:hAnsi="Arial" w:cs="Arial"/>
          <w:b/>
          <w:iCs/>
          <w:sz w:val="22"/>
          <w:szCs w:val="22"/>
        </w:rPr>
        <w:t>do Firmy Cateringowej</w:t>
      </w:r>
      <w:r w:rsidRPr="00E4105D">
        <w:rPr>
          <w:rFonts w:ascii="Arial" w:hAnsi="Arial" w:cs="Arial"/>
          <w:iCs/>
          <w:sz w:val="22"/>
          <w:szCs w:val="22"/>
        </w:rPr>
        <w:t>)</w:t>
      </w:r>
    </w:p>
    <w:p w:rsidR="00E4105D" w:rsidRPr="00E4105D" w:rsidRDefault="00E4105D" w:rsidP="00E4105D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Cs/>
          <w:sz w:val="22"/>
          <w:szCs w:val="22"/>
        </w:rPr>
        <w:t>obiad 9.00 – 9:30, korekta do obiadu 11:30  (</w:t>
      </w:r>
      <w:r w:rsidRPr="00E4105D">
        <w:rPr>
          <w:rFonts w:ascii="Arial" w:hAnsi="Arial" w:cs="Arial"/>
          <w:b/>
          <w:iCs/>
          <w:sz w:val="22"/>
          <w:szCs w:val="22"/>
        </w:rPr>
        <w:t>do Dietetyczek Szpitalnych</w:t>
      </w:r>
      <w:r w:rsidRPr="00E4105D">
        <w:rPr>
          <w:rFonts w:ascii="Arial" w:hAnsi="Arial" w:cs="Arial"/>
          <w:iCs/>
          <w:sz w:val="22"/>
          <w:szCs w:val="22"/>
        </w:rPr>
        <w:t>)</w:t>
      </w:r>
    </w:p>
    <w:p w:rsidR="00E4105D" w:rsidRPr="00E4105D" w:rsidRDefault="00E4105D" w:rsidP="00E4105D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Cs/>
          <w:sz w:val="22"/>
          <w:szCs w:val="22"/>
        </w:rPr>
        <w:t>raport kolacja, bieżący dzień oraz śniadanie dnia następnego – 14:30 (</w:t>
      </w:r>
      <w:r w:rsidRPr="00E4105D">
        <w:rPr>
          <w:rFonts w:ascii="Arial" w:hAnsi="Arial" w:cs="Arial"/>
          <w:b/>
          <w:iCs/>
          <w:sz w:val="22"/>
          <w:szCs w:val="22"/>
        </w:rPr>
        <w:t>do Dietetyczek Szpitalnych)</w:t>
      </w:r>
    </w:p>
    <w:p w:rsidR="00E4105D" w:rsidRPr="00E4105D" w:rsidRDefault="00E4105D" w:rsidP="00E4105D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Cs/>
          <w:sz w:val="22"/>
          <w:szCs w:val="22"/>
        </w:rPr>
        <w:t>Korekta do kolacji dnia bieżącego do godziny 15:30  (</w:t>
      </w:r>
      <w:r w:rsidRPr="00E4105D">
        <w:rPr>
          <w:rFonts w:ascii="Arial" w:hAnsi="Arial" w:cs="Arial"/>
          <w:b/>
          <w:iCs/>
          <w:sz w:val="22"/>
          <w:szCs w:val="22"/>
        </w:rPr>
        <w:t>do Firmy Cateringowej</w:t>
      </w:r>
      <w:r w:rsidRPr="00E4105D">
        <w:rPr>
          <w:rFonts w:ascii="Arial" w:hAnsi="Arial" w:cs="Arial"/>
          <w:iCs/>
          <w:sz w:val="22"/>
          <w:szCs w:val="22"/>
        </w:rPr>
        <w:t>)</w:t>
      </w:r>
    </w:p>
    <w:p w:rsidR="00E4105D" w:rsidRPr="00E4105D" w:rsidRDefault="00E4105D" w:rsidP="00E4105D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iCs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4105D">
        <w:rPr>
          <w:rFonts w:ascii="Arial" w:hAnsi="Arial" w:cs="Arial"/>
          <w:b/>
          <w:iCs/>
          <w:sz w:val="22"/>
          <w:szCs w:val="22"/>
        </w:rPr>
        <w:t xml:space="preserve">3.4  Droga zapotrzebowania na żywienie </w:t>
      </w:r>
    </w:p>
    <w:p w:rsidR="00E4105D" w:rsidRPr="00E4105D" w:rsidRDefault="00E4105D" w:rsidP="00E4105D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E4105D" w:rsidRPr="00E4105D" w:rsidRDefault="00E4105D" w:rsidP="00E4105D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Cs/>
          <w:sz w:val="22"/>
          <w:szCs w:val="22"/>
        </w:rPr>
        <w:t>Oddział - Dietetyczka Szpitalna  – Firma Cateringowa</w:t>
      </w:r>
    </w:p>
    <w:p w:rsidR="00E4105D" w:rsidRPr="00E4105D" w:rsidRDefault="00E4105D" w:rsidP="00E4105D">
      <w:pPr>
        <w:jc w:val="both"/>
        <w:rPr>
          <w:rFonts w:ascii="Arial" w:hAnsi="Arial" w:cs="Arial"/>
          <w:iCs/>
          <w:sz w:val="22"/>
          <w:szCs w:val="22"/>
        </w:rPr>
      </w:pPr>
      <w:r w:rsidRPr="00E4105D">
        <w:rPr>
          <w:rFonts w:ascii="Arial" w:hAnsi="Arial" w:cs="Arial"/>
          <w:iCs/>
          <w:sz w:val="22"/>
          <w:szCs w:val="22"/>
        </w:rPr>
        <w:t>Firma Cateringowa -&gt; dostosowany do przewozu żywności środek transportu -&gt; budynek szpitalny –&gt; pomieszczenie kuchenne (ekspedycja posiłków) –&gt; dystrybucja na oddziały za pomocą przeznaczonych do tego wózków bemarowych</w:t>
      </w:r>
    </w:p>
    <w:p w:rsidR="00E4105D" w:rsidRPr="00E4105D" w:rsidRDefault="00E4105D" w:rsidP="00E4105D">
      <w:pPr>
        <w:pStyle w:val="Akapitzlist"/>
        <w:ind w:left="1080"/>
        <w:jc w:val="both"/>
        <w:rPr>
          <w:rFonts w:ascii="Arial" w:hAnsi="Arial" w:cs="Arial"/>
          <w:iCs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lastRenderedPageBreak/>
        <w:t>3.5 Dystrybucja posiłków przez Firmę Cateringową:</w:t>
      </w:r>
    </w:p>
    <w:p w:rsidR="00E4105D" w:rsidRPr="00E4105D" w:rsidRDefault="00E4105D" w:rsidP="00E4105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 Dystrybucja posiłków wykonywana jest przez Firmę Cateringową.</w:t>
      </w:r>
    </w:p>
    <w:p w:rsidR="00E4105D" w:rsidRPr="00E4105D" w:rsidRDefault="00E4105D" w:rsidP="00E4105D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 Dietetyk  dokonuje sprawdzenia przygotowania posiłków  pod względem: </w:t>
      </w:r>
    </w:p>
    <w:p w:rsidR="00E4105D" w:rsidRPr="00E4105D" w:rsidRDefault="00E4105D" w:rsidP="00E4105D">
      <w:pPr>
        <w:pStyle w:val="Tekstpodstawowywcity"/>
        <w:jc w:val="both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pStyle w:val="Tekstpodstawowywcit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>-      warunków sanitarno- higienicznych</w:t>
      </w:r>
    </w:p>
    <w:p w:rsidR="00E4105D" w:rsidRPr="00E4105D" w:rsidRDefault="00E4105D" w:rsidP="00E4105D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 xml:space="preserve"> jakościowym i estetycznym,</w:t>
      </w:r>
    </w:p>
    <w:p w:rsidR="00E4105D" w:rsidRPr="00E4105D" w:rsidRDefault="00E4105D" w:rsidP="00E4105D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 xml:space="preserve">zgodności  ilości dostarczonych posiłków, </w:t>
      </w:r>
    </w:p>
    <w:p w:rsidR="00E4105D" w:rsidRPr="00E4105D" w:rsidRDefault="00E4105D" w:rsidP="00E4105D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>zgodności  rodzajów zamówionych diet,</w:t>
      </w:r>
    </w:p>
    <w:p w:rsidR="00E4105D" w:rsidRPr="00E4105D" w:rsidRDefault="00E4105D" w:rsidP="00E4105D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>zgodności z gramaturą i recepturą przygotowanych posiłków</w:t>
      </w:r>
    </w:p>
    <w:p w:rsidR="00E4105D" w:rsidRPr="00E4105D" w:rsidRDefault="00E4105D" w:rsidP="00E4105D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>zgodności z jadłospisem</w:t>
      </w:r>
    </w:p>
    <w:p w:rsidR="00E4105D" w:rsidRPr="00E4105D" w:rsidRDefault="00E4105D" w:rsidP="00E4105D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 xml:space="preserve">temperatura posiłków </w:t>
      </w:r>
    </w:p>
    <w:p w:rsidR="00E4105D" w:rsidRPr="00E4105D" w:rsidRDefault="00E4105D" w:rsidP="00E4105D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4105D">
        <w:rPr>
          <w:rFonts w:ascii="Arial" w:hAnsi="Arial" w:cs="Arial"/>
          <w:color w:val="000000" w:themeColor="text1"/>
          <w:sz w:val="22"/>
          <w:szCs w:val="22"/>
        </w:rPr>
        <w:t xml:space="preserve">zgodności wymaganej godziny dostawy posiłków </w:t>
      </w:r>
    </w:p>
    <w:p w:rsidR="00E4105D" w:rsidRPr="00E4105D" w:rsidRDefault="00E4105D" w:rsidP="00E4105D">
      <w:pPr>
        <w:pStyle w:val="Tekstpodstawowywcity"/>
        <w:ind w:left="72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E4105D" w:rsidRPr="00E4105D" w:rsidRDefault="00E4105D" w:rsidP="00E4105D">
      <w:pPr>
        <w:pStyle w:val="Tekstpodstawowywcity"/>
        <w:ind w:left="72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E4105D" w:rsidRPr="00E4105D" w:rsidRDefault="00E4105D" w:rsidP="00E4105D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Dystrybucja posiłków  na oddziale odbywa się na podstawie </w:t>
      </w:r>
      <w:r w:rsidRPr="00E4105D">
        <w:rPr>
          <w:rFonts w:ascii="Arial" w:hAnsi="Arial" w:cs="Arial"/>
          <w:b/>
          <w:sz w:val="22"/>
          <w:szCs w:val="22"/>
        </w:rPr>
        <w:t xml:space="preserve">Karty Diet   </w:t>
      </w:r>
      <w:r w:rsidRPr="00E4105D">
        <w:rPr>
          <w:rFonts w:ascii="Arial" w:hAnsi="Arial" w:cs="Arial"/>
          <w:sz w:val="22"/>
          <w:szCs w:val="22"/>
        </w:rPr>
        <w:t xml:space="preserve">sporządzonej przez </w:t>
      </w:r>
      <w:r w:rsidRPr="00E4105D">
        <w:rPr>
          <w:rFonts w:ascii="Arial" w:hAnsi="Arial" w:cs="Arial"/>
          <w:b/>
          <w:sz w:val="22"/>
          <w:szCs w:val="22"/>
        </w:rPr>
        <w:t>Pielęgniarkę Oddziałową</w:t>
      </w:r>
      <w:r w:rsidRPr="00E4105D">
        <w:rPr>
          <w:rFonts w:ascii="Arial" w:hAnsi="Arial" w:cs="Arial"/>
          <w:sz w:val="22"/>
          <w:szCs w:val="22"/>
        </w:rPr>
        <w:t xml:space="preserve"> lub personel medyczny danego oddziału w dniu bieżącym. Pielęgniarka Oddziałowa lub personel medyczny zobligowani są do nanoszenia ewentualnych zmian w Karcie Diet. </w:t>
      </w:r>
    </w:p>
    <w:p w:rsidR="00E4105D" w:rsidRPr="00E4105D" w:rsidRDefault="00E4105D" w:rsidP="00E4105D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Jednocześnie zapotrzebowanie na żywienie znajduje się w systemie Medicus, z którego w razie potrzeb dietetyczka może wygenerować ilość zamówionych posiłków z podziałem na diety.</w:t>
      </w:r>
    </w:p>
    <w:p w:rsidR="00E4105D" w:rsidRPr="00E4105D" w:rsidRDefault="00E4105D" w:rsidP="00E4105D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Na chwilę obecną praktykowana jest ewidencja ilości pacjentów i przypisanej do nich diety za pomocą Karty Diet obwiązującej w oddziałach. </w:t>
      </w:r>
    </w:p>
    <w:p w:rsidR="00E4105D" w:rsidRPr="00E4105D" w:rsidRDefault="00E4105D" w:rsidP="00E4105D">
      <w:pPr>
        <w:pStyle w:val="Tekstpodstawowywcity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E4105D" w:rsidRPr="00E4105D" w:rsidRDefault="00E4105D" w:rsidP="00E4105D">
      <w:pPr>
        <w:pStyle w:val="Tekstpodstawowywcity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E4105D" w:rsidRPr="00E4105D" w:rsidRDefault="00E4105D" w:rsidP="00E4105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 xml:space="preserve"> 3.6 Transport posiłków przez Firmę Cateringową</w:t>
      </w:r>
    </w:p>
    <w:p w:rsidR="00E4105D" w:rsidRPr="00E4105D" w:rsidRDefault="00E4105D" w:rsidP="00E4105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Posiłki przygotowywane są w Kuchni Centralnej znajdującej się poza budynkami Szpitala, następnie dystrybuowane są na oddziały za pomocą wózków bemarowych. Bemary są nowoczesnymi urządzeniami gastronomicznymi przeznaczonymi do utrzymywania temperatury gorących potraw. Potrawy umieszcza się w specjalnych pojemnikach gastronomicznych typu GN. Ogrzewanie pojemników mieszaniną pary wodnej i powietrza pozwala na utrzymywanie ciepła bez obawy przypalenia żywności. </w:t>
      </w:r>
      <w:r w:rsidRPr="00E4105D">
        <w:rPr>
          <w:rFonts w:ascii="Arial" w:hAnsi="Arial" w:cs="Arial"/>
          <w:sz w:val="22"/>
          <w:szCs w:val="22"/>
        </w:rPr>
        <w:br/>
      </w:r>
    </w:p>
    <w:p w:rsidR="00E4105D" w:rsidRPr="00E4105D" w:rsidRDefault="00E4105D" w:rsidP="00E4105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Transport na Oddziały Szpitalne odbywa się za pomocą windy oznakowanej literą „A”</w:t>
      </w:r>
      <w:r w:rsidRPr="00E4105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4105D">
        <w:rPr>
          <w:rFonts w:ascii="Arial" w:hAnsi="Arial" w:cs="Arial"/>
          <w:sz w:val="22"/>
          <w:szCs w:val="22"/>
        </w:rPr>
        <w:t>działającej w systemie pionowym między poszczególnymi kondygnacjami oraz windy osobowej.</w:t>
      </w: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Gotowe potrawy ekspediowane są na Oddziały w specjalnych do tego celu przeznaczonych pojemnikach, będących własnością Firmy. Wydawanie posiłków odbywa się bezpośrednio na oddziałach do łóżka pacjenta. Pracownicy tzw.,,Kuchenkowe’’ zatrudniane są przez Firmę Cateringową. </w:t>
      </w:r>
    </w:p>
    <w:p w:rsidR="00E4105D" w:rsidRPr="00E4105D" w:rsidRDefault="00E4105D" w:rsidP="00E4105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Szczegółowy harmonogram dystrybucji posiłków zamieszony jest w pomieszczeniu kuchennym. A zawiera on następujące informacje :</w:t>
      </w:r>
    </w:p>
    <w:p w:rsidR="00E4105D" w:rsidRPr="00E4105D" w:rsidRDefault="00E4105D" w:rsidP="00E4105D">
      <w:pPr>
        <w:jc w:val="both"/>
        <w:rPr>
          <w:rFonts w:ascii="Arial" w:hAnsi="Arial" w:cs="Arial"/>
          <w:b/>
          <w:sz w:val="22"/>
          <w:szCs w:val="22"/>
        </w:rPr>
      </w:pPr>
    </w:p>
    <w:p w:rsidR="00E4105D" w:rsidRDefault="00E4105D" w:rsidP="00E4105D">
      <w:pPr>
        <w:jc w:val="both"/>
        <w:rPr>
          <w:rFonts w:ascii="Arial" w:hAnsi="Arial" w:cs="Arial"/>
          <w:b/>
          <w:sz w:val="22"/>
          <w:szCs w:val="22"/>
        </w:rPr>
      </w:pPr>
    </w:p>
    <w:p w:rsidR="00E4105D" w:rsidRDefault="00E4105D" w:rsidP="00E4105D">
      <w:pPr>
        <w:jc w:val="both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lastRenderedPageBreak/>
        <w:t xml:space="preserve">HARMONOGRAM DYSTRYBUCJI POSIŁKÓW </w:t>
      </w:r>
      <w:r w:rsidRPr="00E4105D">
        <w:rPr>
          <w:rFonts w:ascii="Arial" w:hAnsi="Arial" w:cs="Arial"/>
          <w:sz w:val="22"/>
          <w:szCs w:val="22"/>
        </w:rPr>
        <w:t>(rezerwa czasowa ok. 10-15 min.):</w:t>
      </w:r>
    </w:p>
    <w:p w:rsidR="00E4105D" w:rsidRPr="00E4105D" w:rsidRDefault="00E4105D" w:rsidP="00E4105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485"/>
        <w:gridCol w:w="1620"/>
        <w:gridCol w:w="5823"/>
      </w:tblGrid>
      <w:tr w:rsidR="00E4105D" w:rsidRPr="00E4105D" w:rsidTr="00CE0396">
        <w:tc>
          <w:tcPr>
            <w:tcW w:w="1485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Śniadanie</w:t>
            </w:r>
          </w:p>
        </w:tc>
        <w:tc>
          <w:tcPr>
            <w:tcW w:w="1620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8:10</w:t>
            </w:r>
          </w:p>
        </w:tc>
        <w:tc>
          <w:tcPr>
            <w:tcW w:w="582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Medycyny Paliatywnej, Zakład opiekuńczo leczniczy</w:t>
            </w:r>
          </w:p>
        </w:tc>
      </w:tr>
      <w:tr w:rsidR="00E4105D" w:rsidRPr="00E4105D" w:rsidTr="00CE0396">
        <w:tc>
          <w:tcPr>
            <w:tcW w:w="1485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8:45</w:t>
            </w:r>
          </w:p>
        </w:tc>
        <w:tc>
          <w:tcPr>
            <w:tcW w:w="582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Wewnętrzny</w:t>
            </w:r>
          </w:p>
        </w:tc>
      </w:tr>
      <w:tr w:rsidR="00E4105D" w:rsidRPr="00E4105D" w:rsidTr="00CE0396">
        <w:tc>
          <w:tcPr>
            <w:tcW w:w="1485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9:00</w:t>
            </w:r>
          </w:p>
        </w:tc>
        <w:tc>
          <w:tcPr>
            <w:tcW w:w="582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Ginekologiczno – Położniczy, Oddział Pediatryczny</w:t>
            </w:r>
          </w:p>
        </w:tc>
      </w:tr>
      <w:tr w:rsidR="00E4105D" w:rsidRPr="00E4105D" w:rsidTr="00CE0396">
        <w:tc>
          <w:tcPr>
            <w:tcW w:w="1485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9:20</w:t>
            </w:r>
          </w:p>
        </w:tc>
        <w:tc>
          <w:tcPr>
            <w:tcW w:w="582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Chirurgiczny</w:t>
            </w:r>
          </w:p>
        </w:tc>
      </w:tr>
    </w:tbl>
    <w:p w:rsidR="00E4105D" w:rsidRPr="00E4105D" w:rsidRDefault="00E4105D" w:rsidP="00E4105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437"/>
        <w:gridCol w:w="1635"/>
        <w:gridCol w:w="5856"/>
      </w:tblGrid>
      <w:tr w:rsidR="00E4105D" w:rsidRPr="00E4105D" w:rsidTr="00CE0396">
        <w:tc>
          <w:tcPr>
            <w:tcW w:w="1591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184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12:20</w:t>
            </w:r>
          </w:p>
        </w:tc>
        <w:tc>
          <w:tcPr>
            <w:tcW w:w="6888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Chirurgiczny</w:t>
            </w:r>
          </w:p>
        </w:tc>
      </w:tr>
      <w:tr w:rsidR="00E4105D" w:rsidRPr="00E4105D" w:rsidTr="00CE0396">
        <w:tc>
          <w:tcPr>
            <w:tcW w:w="1591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12:40</w:t>
            </w:r>
          </w:p>
        </w:tc>
        <w:tc>
          <w:tcPr>
            <w:tcW w:w="6888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Ginekologiczno – Położniczy, Oddział Pediatryczny</w:t>
            </w:r>
          </w:p>
        </w:tc>
      </w:tr>
      <w:tr w:rsidR="00E4105D" w:rsidRPr="00E4105D" w:rsidTr="00CE0396">
        <w:tc>
          <w:tcPr>
            <w:tcW w:w="1591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13:20</w:t>
            </w:r>
          </w:p>
        </w:tc>
        <w:tc>
          <w:tcPr>
            <w:tcW w:w="6888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Medycyny Paliatywnej, Zakład opiekuńczo leczniczy, Oddział Wewnętrzny</w:t>
            </w:r>
          </w:p>
        </w:tc>
      </w:tr>
    </w:tbl>
    <w:p w:rsidR="00E4105D" w:rsidRPr="00E4105D" w:rsidRDefault="00E4105D" w:rsidP="00E4105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467"/>
        <w:gridCol w:w="1630"/>
        <w:gridCol w:w="5831"/>
      </w:tblGrid>
      <w:tr w:rsidR="00E4105D" w:rsidRPr="00E4105D" w:rsidTr="00CE0396">
        <w:tc>
          <w:tcPr>
            <w:tcW w:w="1591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Kolacja</w:t>
            </w:r>
          </w:p>
        </w:tc>
        <w:tc>
          <w:tcPr>
            <w:tcW w:w="184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16:50</w:t>
            </w:r>
          </w:p>
        </w:tc>
        <w:tc>
          <w:tcPr>
            <w:tcW w:w="6888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Medycyny Paliatywnej, Zakład opiekuńczo leczniczy</w:t>
            </w:r>
          </w:p>
        </w:tc>
      </w:tr>
      <w:tr w:rsidR="00E4105D" w:rsidRPr="00E4105D" w:rsidTr="00CE0396">
        <w:tc>
          <w:tcPr>
            <w:tcW w:w="1591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17:00</w:t>
            </w:r>
          </w:p>
        </w:tc>
        <w:tc>
          <w:tcPr>
            <w:tcW w:w="6888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Wewnętrzny</w:t>
            </w:r>
          </w:p>
        </w:tc>
      </w:tr>
      <w:tr w:rsidR="00E4105D" w:rsidRPr="00E4105D" w:rsidTr="00CE0396">
        <w:tc>
          <w:tcPr>
            <w:tcW w:w="1591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17:20</w:t>
            </w:r>
          </w:p>
        </w:tc>
        <w:tc>
          <w:tcPr>
            <w:tcW w:w="6888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Ginekologiczno – Położniczy, Oddział Pediatryczny</w:t>
            </w:r>
          </w:p>
        </w:tc>
      </w:tr>
      <w:tr w:rsidR="00E4105D" w:rsidRPr="00E4105D" w:rsidTr="00CE0396">
        <w:tc>
          <w:tcPr>
            <w:tcW w:w="1591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Godz. 17:30</w:t>
            </w:r>
          </w:p>
        </w:tc>
        <w:tc>
          <w:tcPr>
            <w:tcW w:w="6888" w:type="dxa"/>
          </w:tcPr>
          <w:p w:rsidR="00E4105D" w:rsidRPr="00E4105D" w:rsidRDefault="00E4105D" w:rsidP="00CE03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5D">
              <w:rPr>
                <w:rFonts w:ascii="Arial" w:hAnsi="Arial" w:cs="Arial"/>
                <w:b/>
                <w:bCs/>
              </w:rPr>
              <w:t>Oddział Chirurgiczny</w:t>
            </w:r>
          </w:p>
        </w:tc>
      </w:tr>
    </w:tbl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Transport posiłków odbywa się za pomocą samochodów dostawczych</w:t>
      </w:r>
    </w:p>
    <w:p w:rsidR="00E4105D" w:rsidRPr="00E4105D" w:rsidRDefault="00E4105D" w:rsidP="00E4105D">
      <w:pPr>
        <w:jc w:val="both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Firma Cateringowa zapewni naczynia i sztućce jednorazowego użytku pacjentom przyjętym w stanach nagłych : w przypadku szczególnych zamówień np. dla pacjentów z biegunkami zakaźnymi lub pacjentów, u których jest podejrzenie lub występuje choroba </w:t>
      </w:r>
      <w:r w:rsidRPr="00E4105D">
        <w:rPr>
          <w:rFonts w:ascii="Arial" w:hAnsi="Arial" w:cs="Arial"/>
          <w:color w:val="000000"/>
          <w:sz w:val="22"/>
          <w:szCs w:val="22"/>
        </w:rPr>
        <w:t xml:space="preserve">zakaźna </w:t>
      </w:r>
      <w:r w:rsidRPr="00E4105D">
        <w:rPr>
          <w:rFonts w:ascii="Arial" w:hAnsi="Arial" w:cs="Arial"/>
          <w:sz w:val="22"/>
          <w:szCs w:val="22"/>
        </w:rPr>
        <w:t>oraz w sytuacji tworzenia oddziałów Covidowych.</w:t>
      </w:r>
    </w:p>
    <w:p w:rsidR="00E4105D" w:rsidRPr="00E4105D" w:rsidRDefault="00E4105D" w:rsidP="00E4105D">
      <w:pPr>
        <w:jc w:val="both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Posiłki wydawane muszą być w rękawiczkach nitrylowych/lateksowych, które zapewnia Wykonawca.  Wykonawca zapewni dla pracowników wydających posiłki pacjentom jednolite, pełne umundurowanie ,tj. czyste czepki ,fartuchy, obuwie, rękawice jednorazowe oraz czytelny identyfikator pozwalający zidentyfikować pracownika Wykonawcy.</w:t>
      </w: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Przygotowane posiłki dla pacjentów  muszą być konsumowane w ciągu 4 godzin.</w:t>
      </w: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Napoje dostarczane będą zbiorczo w termosach dla każdego oddziału. Część napojów pozostanie w dyspozycji oddziału pomiędzy posiłkami.</w:t>
      </w:r>
    </w:p>
    <w:p w:rsidR="00E4105D" w:rsidRPr="00E4105D" w:rsidRDefault="00E4105D" w:rsidP="00E4105D">
      <w:p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Szczegółowe godziny wydawania zostały dostosowane do specyfiki Oddziału i mogą ulec zmianie w trakcie trwania umowy, w przypadku nastąpienia modyfikacji organizacyjnych. Wymagane jest zachowanie reżimu czasowego z tolerancją do 15 minut.</w:t>
      </w:r>
    </w:p>
    <w:p w:rsidR="00E4105D" w:rsidRPr="00E4105D" w:rsidRDefault="00E4105D" w:rsidP="00E4105D">
      <w:pPr>
        <w:pStyle w:val="Tekstpodstawowywcity2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720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>3.7  Wymagania wobec osób zajmujących się dystrybucją posiłków</w:t>
      </w:r>
    </w:p>
    <w:p w:rsidR="00E4105D" w:rsidRPr="00E4105D" w:rsidRDefault="00E4105D" w:rsidP="00E4105D">
      <w:pPr>
        <w:pStyle w:val="Tekstpodstawowywcity2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bCs/>
          <w:sz w:val="22"/>
          <w:szCs w:val="22"/>
        </w:rPr>
      </w:pPr>
      <w:r w:rsidRPr="00E4105D">
        <w:rPr>
          <w:rFonts w:ascii="Arial" w:hAnsi="Arial" w:cs="Arial"/>
          <w:bCs/>
          <w:sz w:val="22"/>
          <w:szCs w:val="22"/>
        </w:rPr>
        <w:t xml:space="preserve">Osoby uczestniczące przy dystrybucji posiłków posiadają aktualne badania okresowe. Podczas pracy przestrzegane są przepisy sanitarno- epidemiologiczne wymagane w szpitalu oraz standardy  higieny osobistej, mycia rąk, noszenie czystej odzieży roboczej systematycznie zmienianej. Zatrudniony personel do dystrybucji posiłków musi posiadać elementarną znajomość diet  obowiązujących OCZ Sp. z o.o.  znać asortyment potraw w danej diecie oraz przestrzegać zasady systemów jakości obowiązujących w zakładach gastronomicznych -  GMP GHP oraz HACCAP  </w:t>
      </w: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bCs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720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b/>
          <w:sz w:val="22"/>
          <w:szCs w:val="22"/>
        </w:rPr>
      </w:pPr>
      <w:r w:rsidRPr="00E4105D">
        <w:rPr>
          <w:rFonts w:ascii="Arial" w:hAnsi="Arial" w:cs="Arial"/>
          <w:b/>
          <w:sz w:val="22"/>
          <w:szCs w:val="22"/>
        </w:rPr>
        <w:t>3.8  Gospodarka odpadami pokonsumpcyjnymi przez Firmę Cateringową</w:t>
      </w:r>
    </w:p>
    <w:p w:rsidR="00E4105D" w:rsidRPr="00E4105D" w:rsidRDefault="00E4105D" w:rsidP="00E4105D">
      <w:pPr>
        <w:pStyle w:val="Tekstpodstawowywcity2"/>
        <w:rPr>
          <w:rFonts w:ascii="Arial" w:hAnsi="Arial" w:cs="Arial"/>
          <w:b/>
          <w:sz w:val="22"/>
          <w:szCs w:val="22"/>
        </w:rPr>
      </w:pPr>
    </w:p>
    <w:p w:rsidR="00E4105D" w:rsidRPr="00E4105D" w:rsidRDefault="00E4105D" w:rsidP="00E4105D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 xml:space="preserve">Po konsumpcji kuchenkowa w zmienionej odzieży wierzchniej zbiera brudne naczynia wraz z resztkami pokarmowymi za pomocą wózków kelnerskich służących do zbierania brudnych naczyń oraz serwowania posiłków niewymagających podgrzewania (śniadanie , kolacja). Transport odpadów pokonsumpcyjnych odbywa się windą towarową „B”. </w:t>
      </w:r>
    </w:p>
    <w:p w:rsidR="00E4105D" w:rsidRPr="00E4105D" w:rsidRDefault="00E4105D" w:rsidP="00E4105D">
      <w:pPr>
        <w:jc w:val="both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Wykonawca po wszystkich posiłkach, w możliwie najkrótszym czasie, zabiera brudne naczynia, sztućce od pacjentów. W wyjątkowych sytuacjach pozostające naczynia z posiłkami przetrzymywane są na stolikach przyłóżkowych pacjentów – szczegółowa instrukcja „Instrukcja Zapewnienia bezpieczeństwa zdrowotnego posiłków w salach szpitalnych”</w:t>
      </w:r>
    </w:p>
    <w:p w:rsidR="00E4105D" w:rsidRPr="00E4105D" w:rsidRDefault="00E4105D" w:rsidP="00E4105D">
      <w:pPr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Wykonawca dokonuje mycia, wyparzania i dezynfekcji naczyń, sztućców, pojemników na ewentualne pozostałe brudne naczynia, wózków, termosów, warników/ czajników oraz pozostałych naczyń i sprzętów w centralnej zmywalni w Obiekcie Szpitalnym zgodnie z obowiązującymi przepisami w tym zakresie. Nie dopuszcza się mycia ręcznego naczyń stołowych (jedynie w formie wstępnego „resztkowania”), sztućców, pojemników typu GN z przykrywami, termosów, sprzętu drobnego kuchennego, tac, innych pojemników.</w:t>
      </w:r>
    </w:p>
    <w:p w:rsidR="00E4105D" w:rsidRPr="00E4105D" w:rsidRDefault="00E4105D" w:rsidP="00E4105D">
      <w:pPr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sz w:val="22"/>
          <w:szCs w:val="22"/>
        </w:rPr>
      </w:pP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Następnie całość transportuje w zamkniętych naczyniach, które składowane są w pojemnikach zbiorczych do Kuchni centralnej. Odpady pokonsumpcyjne muszą ulec utylizacji. Sposób postępowania wg wewnętrznych procedur Firmy Cateringowej.</w:t>
      </w:r>
    </w:p>
    <w:p w:rsidR="00E4105D" w:rsidRPr="00E4105D" w:rsidRDefault="00E4105D" w:rsidP="00E4105D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E4105D">
        <w:rPr>
          <w:rFonts w:ascii="Arial" w:hAnsi="Arial" w:cs="Arial"/>
          <w:sz w:val="22"/>
          <w:szCs w:val="22"/>
        </w:rPr>
        <w:t>Za pozostawienie próbek żywnościowych dla kontroli sanitarno-epidemiologicznej odpowiedzialna jest również Firma Cateringowa.</w:t>
      </w:r>
    </w:p>
    <w:p w:rsidR="00A3701F" w:rsidRPr="00E4105D" w:rsidRDefault="00A3701F" w:rsidP="00E7194B">
      <w:pPr>
        <w:rPr>
          <w:sz w:val="22"/>
          <w:szCs w:val="22"/>
        </w:rPr>
      </w:pPr>
    </w:p>
    <w:sectPr w:rsidR="00A3701F" w:rsidRPr="00E4105D" w:rsidSect="00295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F5" w:rsidRDefault="003F38F5" w:rsidP="00B162B4">
      <w:r>
        <w:separator/>
      </w:r>
    </w:p>
  </w:endnote>
  <w:endnote w:type="continuationSeparator" w:id="1">
    <w:p w:rsidR="003F38F5" w:rsidRDefault="003F38F5" w:rsidP="00B1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F5" w:rsidRDefault="003F38F5" w:rsidP="00B162B4">
      <w:r>
        <w:separator/>
      </w:r>
    </w:p>
  </w:footnote>
  <w:footnote w:type="continuationSeparator" w:id="1">
    <w:p w:rsidR="003F38F5" w:rsidRDefault="003F38F5" w:rsidP="00B1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87"/>
      <w:gridCol w:w="4521"/>
      <w:gridCol w:w="1560"/>
      <w:gridCol w:w="1275"/>
    </w:tblGrid>
    <w:tr w:rsidR="00397EEB" w:rsidTr="00D821EE">
      <w:trPr>
        <w:cantSplit/>
        <w:trHeight w:val="347"/>
      </w:trPr>
      <w:tc>
        <w:tcPr>
          <w:tcW w:w="1787" w:type="dxa"/>
          <w:vMerge w:val="restart"/>
          <w:vAlign w:val="center"/>
        </w:tcPr>
        <w:p w:rsidR="00397EEB" w:rsidRDefault="00397EEB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1028700" cy="733425"/>
                <wp:effectExtent l="0" t="0" r="0" b="0"/>
                <wp:docPr id="5" name="Obraz 5" descr="C:\Users\UŻYTKOWNIK\AppData\Local\Microsoft\Windows\INetCache\Content.Word\OCZ_logotyp_wersja podstawowa-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ŻYTKOWNIK\AppData\Local\Microsoft\Windows\INetCache\Content.Word\OCZ_logotyp_wersja podstawowa-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1" w:type="dxa"/>
          <w:shd w:val="clear" w:color="auto" w:fill="FFFFFF"/>
          <w:vAlign w:val="center"/>
        </w:tcPr>
        <w:p w:rsidR="00397EEB" w:rsidRDefault="00397EEB" w:rsidP="00D821EE">
          <w:pPr>
            <w:pStyle w:val="Nagwek"/>
            <w:jc w:val="center"/>
            <w:rPr>
              <w:b/>
            </w:rPr>
          </w:pPr>
          <w:r>
            <w:rPr>
              <w:b/>
              <w:sz w:val="22"/>
            </w:rPr>
            <w:t>INSTRUKCJA</w:t>
          </w:r>
        </w:p>
      </w:tc>
      <w:tc>
        <w:tcPr>
          <w:tcW w:w="2835" w:type="dxa"/>
          <w:gridSpan w:val="2"/>
          <w:vAlign w:val="center"/>
        </w:tcPr>
        <w:p w:rsidR="00397EEB" w:rsidRDefault="00397EEB" w:rsidP="00D821EE">
          <w:pPr>
            <w:pStyle w:val="Nagwek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IQ 7.5.2.30</w:t>
          </w:r>
        </w:p>
      </w:tc>
    </w:tr>
    <w:tr w:rsidR="00397EEB" w:rsidTr="00D821EE">
      <w:trPr>
        <w:cantSplit/>
        <w:trHeight w:val="347"/>
      </w:trPr>
      <w:tc>
        <w:tcPr>
          <w:tcW w:w="1787" w:type="dxa"/>
          <w:vMerge/>
          <w:vAlign w:val="center"/>
        </w:tcPr>
        <w:p w:rsidR="00397EEB" w:rsidRDefault="00397EEB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4521" w:type="dxa"/>
          <w:vMerge w:val="restart"/>
          <w:vAlign w:val="center"/>
        </w:tcPr>
        <w:p w:rsidR="00397EEB" w:rsidRDefault="00397EEB" w:rsidP="00D821EE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INSTRUKCJA DYSTRYBUCJI      POSIŁKÓW NA ODDZIAŁY</w:t>
          </w:r>
        </w:p>
      </w:tc>
      <w:tc>
        <w:tcPr>
          <w:tcW w:w="1560" w:type="dxa"/>
          <w:vAlign w:val="center"/>
        </w:tcPr>
        <w:p w:rsidR="00397EEB" w:rsidRDefault="00397EEB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Wydanie</w:t>
          </w:r>
        </w:p>
      </w:tc>
      <w:tc>
        <w:tcPr>
          <w:tcW w:w="1275" w:type="dxa"/>
          <w:vAlign w:val="center"/>
        </w:tcPr>
        <w:p w:rsidR="00397EEB" w:rsidRDefault="00397EEB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02</w:t>
          </w:r>
        </w:p>
      </w:tc>
    </w:tr>
    <w:tr w:rsidR="00397EEB" w:rsidTr="00D821EE">
      <w:trPr>
        <w:cantSplit/>
        <w:trHeight w:val="347"/>
      </w:trPr>
      <w:tc>
        <w:tcPr>
          <w:tcW w:w="1787" w:type="dxa"/>
          <w:vMerge/>
          <w:vAlign w:val="center"/>
        </w:tcPr>
        <w:p w:rsidR="00397EEB" w:rsidRDefault="00397EEB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4521" w:type="dxa"/>
          <w:vMerge/>
          <w:vAlign w:val="center"/>
        </w:tcPr>
        <w:p w:rsidR="00397EEB" w:rsidRDefault="00397EEB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1560" w:type="dxa"/>
          <w:vAlign w:val="center"/>
        </w:tcPr>
        <w:p w:rsidR="00397EEB" w:rsidRDefault="00397EEB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Aktualizacja/</w:t>
          </w:r>
        </w:p>
        <w:p w:rsidR="00397EEB" w:rsidRDefault="00397EEB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 xml:space="preserve"> Data aktualizacji</w:t>
          </w:r>
        </w:p>
      </w:tc>
      <w:tc>
        <w:tcPr>
          <w:tcW w:w="1275" w:type="dxa"/>
          <w:vAlign w:val="center"/>
        </w:tcPr>
        <w:p w:rsidR="00397EEB" w:rsidRDefault="00397EEB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25.01.2023</w:t>
          </w:r>
        </w:p>
      </w:tc>
    </w:tr>
    <w:tr w:rsidR="00397EEB" w:rsidTr="00D821EE">
      <w:trPr>
        <w:cantSplit/>
        <w:trHeight w:val="347"/>
      </w:trPr>
      <w:tc>
        <w:tcPr>
          <w:tcW w:w="1787" w:type="dxa"/>
          <w:vMerge/>
          <w:vAlign w:val="center"/>
        </w:tcPr>
        <w:p w:rsidR="00397EEB" w:rsidRDefault="00397EEB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4521" w:type="dxa"/>
          <w:vMerge/>
          <w:vAlign w:val="center"/>
        </w:tcPr>
        <w:p w:rsidR="00397EEB" w:rsidRDefault="00397EEB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1560" w:type="dxa"/>
          <w:vAlign w:val="center"/>
        </w:tcPr>
        <w:p w:rsidR="00397EEB" w:rsidRDefault="00397EEB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Strona</w:t>
          </w:r>
        </w:p>
      </w:tc>
      <w:tc>
        <w:tcPr>
          <w:tcW w:w="1275" w:type="dxa"/>
          <w:vAlign w:val="center"/>
        </w:tcPr>
        <w:p w:rsidR="00397EEB" w:rsidRDefault="004D3722" w:rsidP="00D821EE">
          <w:pPr>
            <w:pStyle w:val="Nagwek"/>
            <w:jc w:val="center"/>
            <w:rPr>
              <w:sz w:val="18"/>
            </w:rPr>
          </w:pPr>
          <w:r>
            <w:rPr>
              <w:rStyle w:val="Numerstrony"/>
              <w:sz w:val="18"/>
            </w:rPr>
            <w:fldChar w:fldCharType="begin"/>
          </w:r>
          <w:r w:rsidR="00397EEB">
            <w:rPr>
              <w:rStyle w:val="Numerstrony"/>
              <w:sz w:val="18"/>
            </w:rPr>
            <w:instrText xml:space="preserve"> PAGE </w:instrText>
          </w:r>
          <w:r>
            <w:rPr>
              <w:rStyle w:val="Numerstrony"/>
              <w:sz w:val="18"/>
            </w:rPr>
            <w:fldChar w:fldCharType="separate"/>
          </w:r>
          <w:r w:rsidR="00E4105D">
            <w:rPr>
              <w:rStyle w:val="Numerstrony"/>
              <w:noProof/>
              <w:sz w:val="18"/>
            </w:rPr>
            <w:t>5</w:t>
          </w:r>
          <w:r>
            <w:rPr>
              <w:rStyle w:val="Numerstrony"/>
              <w:sz w:val="18"/>
            </w:rPr>
            <w:fldChar w:fldCharType="end"/>
          </w:r>
          <w:r w:rsidR="00397EEB">
            <w:rPr>
              <w:rStyle w:val="Numerstrony"/>
              <w:sz w:val="18"/>
            </w:rPr>
            <w:t>/</w:t>
          </w:r>
          <w:r>
            <w:rPr>
              <w:rStyle w:val="Numerstrony"/>
              <w:sz w:val="18"/>
            </w:rPr>
            <w:fldChar w:fldCharType="begin"/>
          </w:r>
          <w:r w:rsidR="00397EEB">
            <w:rPr>
              <w:rStyle w:val="Numerstrony"/>
              <w:sz w:val="18"/>
            </w:rPr>
            <w:instrText xml:space="preserve"> NUMPAGES </w:instrText>
          </w:r>
          <w:r>
            <w:rPr>
              <w:rStyle w:val="Numerstrony"/>
              <w:sz w:val="18"/>
            </w:rPr>
            <w:fldChar w:fldCharType="separate"/>
          </w:r>
          <w:r w:rsidR="00E4105D">
            <w:rPr>
              <w:rStyle w:val="Numerstrony"/>
              <w:noProof/>
              <w:sz w:val="18"/>
            </w:rPr>
            <w:t>5</w:t>
          </w:r>
          <w:r>
            <w:rPr>
              <w:rStyle w:val="Numerstrony"/>
              <w:sz w:val="18"/>
            </w:rPr>
            <w:fldChar w:fldCharType="end"/>
          </w:r>
        </w:p>
      </w:tc>
    </w:tr>
  </w:tbl>
  <w:p w:rsidR="00397EEB" w:rsidRDefault="00397EEB">
    <w:pPr>
      <w:pStyle w:val="Nagwek"/>
    </w:pPr>
  </w:p>
  <w:p w:rsidR="00397EEB" w:rsidRDefault="00397E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DB"/>
    <w:multiLevelType w:val="hybridMultilevel"/>
    <w:tmpl w:val="4E50B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072028"/>
    <w:multiLevelType w:val="hybridMultilevel"/>
    <w:tmpl w:val="23524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A4B8C"/>
    <w:multiLevelType w:val="multilevel"/>
    <w:tmpl w:val="A61897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DB65B1B"/>
    <w:multiLevelType w:val="hybridMultilevel"/>
    <w:tmpl w:val="C13E1E6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B6F09"/>
    <w:multiLevelType w:val="multilevel"/>
    <w:tmpl w:val="F2FC6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F"/>
    <w:rsid w:val="00000A01"/>
    <w:rsid w:val="00026143"/>
    <w:rsid w:val="00052B7B"/>
    <w:rsid w:val="000657B3"/>
    <w:rsid w:val="000B347C"/>
    <w:rsid w:val="000B6430"/>
    <w:rsid w:val="000C0EA2"/>
    <w:rsid w:val="000C64CF"/>
    <w:rsid w:val="000C7C91"/>
    <w:rsid w:val="00147F37"/>
    <w:rsid w:val="0017219F"/>
    <w:rsid w:val="001B2CE5"/>
    <w:rsid w:val="001C4DD9"/>
    <w:rsid w:val="001F7712"/>
    <w:rsid w:val="002331D5"/>
    <w:rsid w:val="002846A0"/>
    <w:rsid w:val="00293130"/>
    <w:rsid w:val="00295B84"/>
    <w:rsid w:val="0030685C"/>
    <w:rsid w:val="00323D46"/>
    <w:rsid w:val="0039688F"/>
    <w:rsid w:val="00397EEB"/>
    <w:rsid w:val="003C0D2E"/>
    <w:rsid w:val="003E75DA"/>
    <w:rsid w:val="003F38F5"/>
    <w:rsid w:val="00415EE0"/>
    <w:rsid w:val="00421653"/>
    <w:rsid w:val="00477A0D"/>
    <w:rsid w:val="00486AF1"/>
    <w:rsid w:val="004C7886"/>
    <w:rsid w:val="004D3722"/>
    <w:rsid w:val="004E0BF0"/>
    <w:rsid w:val="004E5C17"/>
    <w:rsid w:val="004F12EE"/>
    <w:rsid w:val="004F30E1"/>
    <w:rsid w:val="00553BD5"/>
    <w:rsid w:val="0058111F"/>
    <w:rsid w:val="005A6BA8"/>
    <w:rsid w:val="005C5FAE"/>
    <w:rsid w:val="005F1BB1"/>
    <w:rsid w:val="0061320F"/>
    <w:rsid w:val="006524D3"/>
    <w:rsid w:val="006E14A4"/>
    <w:rsid w:val="007D09A7"/>
    <w:rsid w:val="007D4050"/>
    <w:rsid w:val="00807811"/>
    <w:rsid w:val="0084290C"/>
    <w:rsid w:val="0085088E"/>
    <w:rsid w:val="008C17D4"/>
    <w:rsid w:val="0091423A"/>
    <w:rsid w:val="00921195"/>
    <w:rsid w:val="009748CF"/>
    <w:rsid w:val="009A2DF0"/>
    <w:rsid w:val="009B009D"/>
    <w:rsid w:val="009C67B7"/>
    <w:rsid w:val="009C71D3"/>
    <w:rsid w:val="009D1A05"/>
    <w:rsid w:val="00A01138"/>
    <w:rsid w:val="00A06C5F"/>
    <w:rsid w:val="00A06EBF"/>
    <w:rsid w:val="00A14644"/>
    <w:rsid w:val="00A20A31"/>
    <w:rsid w:val="00A3453B"/>
    <w:rsid w:val="00A3701F"/>
    <w:rsid w:val="00A536E6"/>
    <w:rsid w:val="00AA186E"/>
    <w:rsid w:val="00AB5F18"/>
    <w:rsid w:val="00AB6B30"/>
    <w:rsid w:val="00AC1825"/>
    <w:rsid w:val="00AE3D3A"/>
    <w:rsid w:val="00AF49B4"/>
    <w:rsid w:val="00B13FD7"/>
    <w:rsid w:val="00B162B4"/>
    <w:rsid w:val="00B350B2"/>
    <w:rsid w:val="00B50243"/>
    <w:rsid w:val="00B65B50"/>
    <w:rsid w:val="00B76787"/>
    <w:rsid w:val="00B871EC"/>
    <w:rsid w:val="00BC012B"/>
    <w:rsid w:val="00C56B09"/>
    <w:rsid w:val="00CB3B6D"/>
    <w:rsid w:val="00CE28A3"/>
    <w:rsid w:val="00D65BF5"/>
    <w:rsid w:val="00E12466"/>
    <w:rsid w:val="00E4105D"/>
    <w:rsid w:val="00E45419"/>
    <w:rsid w:val="00EB0E60"/>
    <w:rsid w:val="00EF23F4"/>
    <w:rsid w:val="00F23F29"/>
    <w:rsid w:val="00F45A46"/>
    <w:rsid w:val="00F54FD9"/>
    <w:rsid w:val="00F664DA"/>
    <w:rsid w:val="00F74EF6"/>
    <w:rsid w:val="00FB66A5"/>
    <w:rsid w:val="00FE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701F"/>
    <w:pPr>
      <w:keepNext/>
      <w:ind w:left="360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01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37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701F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7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3701F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7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3701F"/>
    <w:pPr>
      <w:spacing w:before="100" w:beforeAutospacing="1" w:after="119"/>
    </w:pPr>
  </w:style>
  <w:style w:type="character" w:styleId="Numerstrony">
    <w:name w:val="page number"/>
    <w:basedOn w:val="Domylnaczcionkaakapitu"/>
    <w:rsid w:val="00CE28A3"/>
  </w:style>
  <w:style w:type="paragraph" w:styleId="Stopka">
    <w:name w:val="footer"/>
    <w:basedOn w:val="Normalny"/>
    <w:link w:val="StopkaZnak"/>
    <w:uiPriority w:val="99"/>
    <w:semiHidden/>
    <w:unhideWhenUsed/>
    <w:rsid w:val="00B16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2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62B4"/>
    <w:pPr>
      <w:ind w:left="720"/>
      <w:contextualSpacing/>
    </w:pPr>
  </w:style>
  <w:style w:type="paragraph" w:styleId="Bezodstpw">
    <w:name w:val="No Spacing"/>
    <w:uiPriority w:val="1"/>
    <w:qFormat/>
    <w:rsid w:val="009C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3D3A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E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E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</cp:lastModifiedBy>
  <cp:revision>3</cp:revision>
  <cp:lastPrinted>2023-02-06T11:49:00Z</cp:lastPrinted>
  <dcterms:created xsi:type="dcterms:W3CDTF">2023-09-15T10:00:00Z</dcterms:created>
  <dcterms:modified xsi:type="dcterms:W3CDTF">2023-09-15T10:07:00Z</dcterms:modified>
</cp:coreProperties>
</file>