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F30106">
      <w:pPr>
        <w:rPr>
          <w:rFonts w:ascii="Calibri" w:hAnsi="Calibri"/>
        </w:rPr>
      </w:pPr>
      <w:bookmarkStart w:id="0" w:name="_GoBack"/>
      <w:bookmarkEnd w:id="0"/>
    </w:p>
    <w:p w:rsidR="00F30106" w:rsidRDefault="008645D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2232.4.2024.D/Kw.B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135D6" w:rsidRPr="00543E0D" w:rsidRDefault="00015D28" w:rsidP="00543E0D">
      <w:pPr>
        <w:jc w:val="center"/>
        <w:rPr>
          <w:rFonts w:asciiTheme="minorHAnsi" w:hAnsiTheme="minorHAnsi" w:cstheme="minorHAnsi"/>
          <w:color w:val="000000" w:themeColor="text1"/>
          <w:szCs w:val="32"/>
        </w:rPr>
      </w:pPr>
      <w:r w:rsidRPr="00543E0D">
        <w:rPr>
          <w:rFonts w:asciiTheme="minorHAnsi" w:hAnsiTheme="minorHAnsi" w:cstheme="minorHAnsi"/>
          <w:color w:val="000000" w:themeColor="text1"/>
          <w:szCs w:val="32"/>
        </w:rPr>
        <w:t>z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 xml:space="preserve">amówienia klasycznego realizowanego na podstawie art. 275 pkt. 1 Ustawy </w:t>
      </w:r>
      <w:r w:rsidR="006530E5">
        <w:rPr>
          <w:rFonts w:asciiTheme="minorHAnsi" w:hAnsiTheme="minorHAnsi" w:cstheme="minorHAnsi"/>
          <w:color w:val="000000" w:themeColor="text1"/>
          <w:szCs w:val="32"/>
        </w:rPr>
        <w:br/>
      </w:r>
      <w:r w:rsidR="00F91B2C" w:rsidRPr="00543E0D">
        <w:rPr>
          <w:rFonts w:asciiTheme="minorHAnsi" w:hAnsiTheme="minorHAnsi" w:cstheme="minorHAnsi"/>
          <w:color w:val="000000" w:themeColor="text1"/>
          <w:szCs w:val="32"/>
        </w:rPr>
        <w:t xml:space="preserve">z dn. 11 września 2019 r. </w:t>
      </w:r>
      <w:r w:rsidR="00F564B5" w:rsidRPr="00543E0D">
        <w:rPr>
          <w:rFonts w:asciiTheme="minorHAnsi" w:hAnsiTheme="minorHAnsi" w:cstheme="minorHAnsi"/>
          <w:color w:val="000000" w:themeColor="text1"/>
          <w:szCs w:val="32"/>
        </w:rPr>
        <w:t>Prawo Zamówień Publicznych</w:t>
      </w:r>
      <w:r w:rsidR="00D212AC">
        <w:rPr>
          <w:rFonts w:asciiTheme="minorHAnsi" w:hAnsiTheme="minorHAnsi" w:cstheme="minorHAnsi"/>
          <w:color w:val="000000" w:themeColor="text1"/>
          <w:szCs w:val="32"/>
        </w:rPr>
        <w:t xml:space="preserve"> - </w:t>
      </w:r>
      <w:r w:rsidR="00543E0D" w:rsidRPr="00543E0D">
        <w:rPr>
          <w:rFonts w:asciiTheme="minorHAnsi" w:hAnsiTheme="minorHAnsi" w:cstheme="minorHAnsi"/>
          <w:color w:val="000000" w:themeColor="text1"/>
          <w:szCs w:val="32"/>
        </w:rPr>
        <w:t>zw. dalej ustawą pzp</w:t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 xml:space="preserve">, </w:t>
      </w:r>
      <w:r w:rsidR="006530E5">
        <w:rPr>
          <w:rFonts w:asciiTheme="minorHAnsi" w:hAnsiTheme="minorHAnsi" w:cstheme="minorHAnsi"/>
          <w:color w:val="000000" w:themeColor="text1"/>
          <w:szCs w:val="32"/>
        </w:rPr>
        <w:br/>
      </w:r>
      <w:r w:rsidR="008808FC" w:rsidRPr="00543E0D">
        <w:rPr>
          <w:rFonts w:asciiTheme="minorHAnsi" w:hAnsiTheme="minorHAnsi" w:cstheme="minorHAnsi"/>
          <w:color w:val="000000" w:themeColor="text1"/>
          <w:szCs w:val="32"/>
        </w:rPr>
        <w:t>pn.</w:t>
      </w:r>
      <w:r w:rsidR="00543E0D">
        <w:rPr>
          <w:rFonts w:asciiTheme="minorHAnsi" w:hAnsiTheme="minorHAnsi" w:cstheme="minorHAnsi"/>
          <w:color w:val="000000" w:themeColor="text1"/>
          <w:szCs w:val="32"/>
        </w:rPr>
        <w:t xml:space="preserve"> </w:t>
      </w:r>
      <w:r w:rsidR="008645D6">
        <w:rPr>
          <w:rFonts w:asciiTheme="minorHAnsi" w:hAnsiTheme="minorHAnsi" w:cstheme="minorHAnsi"/>
          <w:b/>
          <w:lang w:eastAsia="pl-PL"/>
        </w:rPr>
        <w:t>Remont części posadzki w kuchni – budynek nr 27 w Zakładzie Karnym w Krzywańcu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NR BDO: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……………………………………………………………………………………………………………………………….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</w:t>
      </w:r>
      <w:r w:rsidR="00A15119">
        <w:rPr>
          <w:rStyle w:val="Odwoanieprzypisudolnego"/>
          <w:rFonts w:ascii="Calibri" w:hAnsi="Calibri"/>
          <w:b/>
          <w:bCs/>
        </w:rPr>
        <w:footnoteReference w:id="1"/>
      </w:r>
      <w:r>
        <w:rPr>
          <w:rFonts w:ascii="Calibri" w:hAnsi="Calibri"/>
          <w:b/>
          <w:bCs/>
        </w:rPr>
        <w:t xml:space="preserve">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8808FC" w:rsidRPr="00543E0D" w:rsidRDefault="00F564B5" w:rsidP="00543E0D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  <w:r w:rsidR="00A15119">
        <w:rPr>
          <w:rStyle w:val="Odwoanieprzypisudolnego"/>
          <w:rFonts w:ascii="Calibri" w:hAnsi="Calibri"/>
          <w:b/>
          <w:bCs/>
        </w:rPr>
        <w:footnoteReference w:id="2"/>
      </w:r>
      <w:r w:rsidR="00A15119">
        <w:rPr>
          <w:rFonts w:ascii="Calibri" w:hAnsi="Calibri"/>
          <w:b/>
          <w:bCs/>
        </w:rPr>
        <w:t>: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F91B2C" w:rsidRDefault="00F564B5" w:rsidP="00543E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543E0D" w:rsidRPr="00543E0D" w:rsidRDefault="00543E0D" w:rsidP="00543E0D">
      <w:pPr>
        <w:spacing w:line="360" w:lineRule="auto"/>
        <w:jc w:val="both"/>
        <w:rPr>
          <w:rFonts w:ascii="Calibri" w:hAnsi="Calibri"/>
          <w:b/>
          <w:bCs/>
        </w:rPr>
      </w:pPr>
    </w:p>
    <w:p w:rsidR="00D212AC" w:rsidRDefault="00D212AC" w:rsidP="00D212AC">
      <w:pPr>
        <w:spacing w:line="276" w:lineRule="auto"/>
        <w:jc w:val="both"/>
        <w:rPr>
          <w:rFonts w:ascii="Calibri" w:hAnsi="Calibri" w:cs="Calibri"/>
        </w:rPr>
      </w:pPr>
      <w:r w:rsidRPr="00E60633">
        <w:rPr>
          <w:rFonts w:ascii="Calibri" w:hAnsi="Calibri" w:cs="Calibri"/>
        </w:rPr>
        <w:lastRenderedPageBreak/>
        <w:t>Wyłącznie do celów statystycznych Urzędu Zamówień Publicznych, należy zaznaczyć jedną</w:t>
      </w:r>
      <w:r w:rsidRPr="00E60633">
        <w:rPr>
          <w:rFonts w:ascii="Calibri" w:hAnsi="Calibri" w:cs="Calibri"/>
        </w:rPr>
        <w:br/>
        <w:t>z poniższych opcji:</w:t>
      </w:r>
    </w:p>
    <w:p w:rsidR="00D212AC" w:rsidRPr="00E60633" w:rsidRDefault="00D212AC" w:rsidP="00D212AC">
      <w:pPr>
        <w:spacing w:line="276" w:lineRule="auto"/>
        <w:jc w:val="both"/>
        <w:rPr>
          <w:rFonts w:ascii="Calibri" w:hAnsi="Calibri" w:cs="Calibri"/>
        </w:rPr>
      </w:pP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4844"/>
      </w:tblGrid>
      <w:tr w:rsidR="00D212AC" w:rsidRPr="00E60633" w:rsidTr="00DF1B14">
        <w:trPr>
          <w:trHeight w:val="409"/>
        </w:trPr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bCs/>
                <w:lang w:val="sv-SE"/>
              </w:rPr>
              <w:t>Rodzaj Przedsiebiorcy Wykonawcy</w:t>
            </w:r>
            <w:r w:rsidRPr="00E60633">
              <w:rPr>
                <w:rStyle w:val="Zakotwiczenieprzypisudolnego"/>
                <w:rFonts w:ascii="Calibri" w:hAnsi="Calibri"/>
                <w:b/>
                <w:color w:val="000000" w:themeColor="text1"/>
                <w:lang w:eastAsia="pl-PL"/>
              </w:rPr>
              <w:footnoteReference w:id="3"/>
            </w:r>
          </w:p>
          <w:p w:rsidR="00D212AC" w:rsidRPr="00E60633" w:rsidRDefault="00D212AC" w:rsidP="00DF1B1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i/>
                <w:iCs/>
                <w:lang w:val="sv-SE"/>
              </w:rPr>
              <w:t>(wybrać właściwe)</w:t>
            </w:r>
          </w:p>
        </w:tc>
        <w:tc>
          <w:tcPr>
            <w:tcW w:w="4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mikroprzedsiębiorstwo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małe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średnie przedsiębiorstwo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jednoosobowa działalność gospodarcza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osoba fizyczna nieprowadząca działalności gospodarczej</w:t>
            </w:r>
          </w:p>
          <w:p w:rsidR="00D212AC" w:rsidRPr="00E60633" w:rsidRDefault="00D212AC" w:rsidP="00D212AC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</w:rPr>
            </w:pPr>
            <w:r w:rsidRPr="00E60633">
              <w:rPr>
                <w:rFonts w:ascii="Calibri" w:hAnsi="Calibri" w:cs="Calibri"/>
                <w:lang w:val="sv-SE"/>
              </w:rPr>
              <w:t>inny rodzaj (określić jaki) ......................................</w:t>
            </w:r>
            <w:r>
              <w:rPr>
                <w:rFonts w:ascii="Calibri" w:hAnsi="Calibri" w:cs="Calibri"/>
                <w:lang w:val="sv-SE"/>
              </w:rPr>
              <w:t>......</w:t>
            </w:r>
            <w:r w:rsidRPr="00E60633">
              <w:rPr>
                <w:rFonts w:ascii="Calibri" w:hAnsi="Calibri" w:cs="Calibri"/>
                <w:lang w:val="sv-SE"/>
              </w:rPr>
              <w:t>................</w:t>
            </w:r>
          </w:p>
        </w:tc>
      </w:tr>
    </w:tbl>
    <w:p w:rsidR="00F30106" w:rsidRDefault="00F30106">
      <w:pPr>
        <w:rPr>
          <w:rFonts w:ascii="Calibri" w:hAnsi="Calibri"/>
          <w:color w:val="000000" w:themeColor="text1"/>
          <w:lang w:eastAsia="pl-PL"/>
        </w:rPr>
      </w:pPr>
    </w:p>
    <w:p w:rsidR="008645D6" w:rsidRDefault="008645D6" w:rsidP="008645D6">
      <w:pPr>
        <w:pBdr>
          <w:bottom w:val="single" w:sz="4" w:space="1" w:color="auto"/>
        </w:pBdr>
        <w:rPr>
          <w:rFonts w:ascii="Calibri" w:hAnsi="Calibri"/>
          <w:color w:val="000000" w:themeColor="text1"/>
          <w:lang w:eastAsia="pl-PL"/>
        </w:rPr>
      </w:pPr>
    </w:p>
    <w:p w:rsidR="00F30106" w:rsidRPr="00900588" w:rsidRDefault="00F564B5" w:rsidP="00900588">
      <w:pPr>
        <w:rPr>
          <w:rFonts w:asciiTheme="minorHAnsi" w:hAnsiTheme="minorHAnsi" w:cstheme="minorHAnsi"/>
          <w:color w:val="70AD47" w:themeColor="accent6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E874E2" w:rsidRDefault="00E874E2">
      <w:pPr>
        <w:tabs>
          <w:tab w:val="left" w:pos="0"/>
        </w:tabs>
        <w:spacing w:line="360" w:lineRule="auto"/>
        <w:rPr>
          <w:rFonts w:asciiTheme="minorHAnsi" w:hAnsiTheme="minorHAnsi" w:cstheme="minorHAnsi"/>
          <w:b/>
        </w:rPr>
      </w:pPr>
    </w:p>
    <w:p w:rsidR="008645D6" w:rsidRDefault="008645D6" w:rsidP="008645D6">
      <w:pPr>
        <w:tabs>
          <w:tab w:val="left" w:pos="0"/>
        </w:tabs>
        <w:spacing w:line="360" w:lineRule="auto"/>
        <w:rPr>
          <w:rFonts w:ascii="Calibri" w:hAnsi="Calibri"/>
          <w:b/>
        </w:rPr>
      </w:pPr>
      <w:r w:rsidRPr="008645D6">
        <w:rPr>
          <w:rFonts w:ascii="Calibri" w:hAnsi="Calibri"/>
          <w:b/>
          <w:u w:val="single"/>
        </w:rPr>
        <w:t>Wynagrodzenie ryczałtowe</w:t>
      </w:r>
      <w:r>
        <w:rPr>
          <w:rFonts w:ascii="Calibri" w:hAnsi="Calibri"/>
          <w:b/>
        </w:rPr>
        <w:t xml:space="preserve"> za remont posadzki w kuchni – budynek nr 27 w Zakładzie Karnym w Krzywańcu: </w:t>
      </w:r>
    </w:p>
    <w:p w:rsidR="008645D6" w:rsidRPr="007C6EE9" w:rsidRDefault="008645D6" w:rsidP="008645D6">
      <w:pPr>
        <w:pStyle w:val="Akapitzlist"/>
        <w:tabs>
          <w:tab w:val="left" w:pos="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wynagrodzenie</w:t>
      </w:r>
      <w:r w:rsidRPr="008645D6">
        <w:rPr>
          <w:rFonts w:ascii="Calibri" w:hAnsi="Calibri"/>
          <w:b/>
        </w:rPr>
        <w:t xml:space="preserve"> netto</w:t>
      </w:r>
      <w:r w:rsidR="00665A12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……………</w:t>
      </w:r>
      <w:r w:rsidR="00665A12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………………….. zł</w:t>
      </w:r>
    </w:p>
    <w:p w:rsidR="008645D6" w:rsidRPr="007C6EE9" w:rsidRDefault="008645D6" w:rsidP="008645D6">
      <w:pPr>
        <w:pStyle w:val="Akapitzlist"/>
        <w:tabs>
          <w:tab w:val="left" w:pos="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</w:rPr>
        <w:t>Podatek VAT</w:t>
      </w:r>
      <w:r w:rsidR="00665A12">
        <w:rPr>
          <w:rFonts w:ascii="Calibri" w:hAnsi="Calibri"/>
        </w:rPr>
        <w:t>:</w:t>
      </w:r>
      <w:r>
        <w:rPr>
          <w:rFonts w:ascii="Calibri" w:hAnsi="Calibri"/>
        </w:rPr>
        <w:t xml:space="preserve"> …………………</w:t>
      </w:r>
      <w:r w:rsidR="00665A12">
        <w:rPr>
          <w:rFonts w:ascii="Calibri" w:hAnsi="Calibri"/>
        </w:rPr>
        <w:t>………………………………………………..</w:t>
      </w:r>
      <w:r>
        <w:rPr>
          <w:rFonts w:ascii="Calibri" w:hAnsi="Calibri"/>
        </w:rPr>
        <w:t>…………………. zł</w:t>
      </w:r>
    </w:p>
    <w:p w:rsidR="008645D6" w:rsidRPr="007C6EE9" w:rsidRDefault="008645D6" w:rsidP="008645D6">
      <w:pPr>
        <w:pStyle w:val="Akapitzlist"/>
        <w:tabs>
          <w:tab w:val="left" w:pos="0"/>
        </w:tabs>
        <w:spacing w:line="360" w:lineRule="auto"/>
        <w:jc w:val="center"/>
        <w:rPr>
          <w:rFonts w:ascii="Calibri" w:hAnsi="Calibri"/>
          <w:b/>
        </w:rPr>
      </w:pPr>
      <w:r w:rsidRPr="00665A12">
        <w:rPr>
          <w:rFonts w:ascii="Calibri" w:hAnsi="Calibri"/>
          <w:b/>
        </w:rPr>
        <w:t>wynagrodzenie brutto</w:t>
      </w:r>
      <w:r w:rsidRPr="00665A12">
        <w:rPr>
          <w:rFonts w:ascii="Calibri" w:hAnsi="Calibri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………………………</w:t>
      </w:r>
      <w:r w:rsidR="00665A12">
        <w:rPr>
          <w:rFonts w:ascii="Calibri" w:hAnsi="Calibri"/>
        </w:rPr>
        <w:t>……………………</w:t>
      </w:r>
      <w:r>
        <w:rPr>
          <w:rFonts w:ascii="Calibri" w:hAnsi="Calibri"/>
        </w:rPr>
        <w:t>………………………… zł</w:t>
      </w:r>
    </w:p>
    <w:p w:rsidR="008645D6" w:rsidRPr="007C6EE9" w:rsidRDefault="008645D6" w:rsidP="008645D6">
      <w:pPr>
        <w:pStyle w:val="Akapitzlist"/>
        <w:tabs>
          <w:tab w:val="left" w:pos="0"/>
        </w:tabs>
        <w:spacing w:line="360" w:lineRule="auto"/>
        <w:rPr>
          <w:rFonts w:ascii="Calibri" w:hAnsi="Calibri"/>
        </w:rPr>
      </w:pPr>
    </w:p>
    <w:p w:rsidR="008645D6" w:rsidRDefault="008645D6" w:rsidP="008645D6">
      <w:pPr>
        <w:pStyle w:val="Tekstpodstawowywcity32"/>
        <w:pBdr>
          <w:bottom w:val="single" w:sz="4" w:space="1" w:color="auto"/>
        </w:pBdr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8645D6" w:rsidRDefault="008645D6" w:rsidP="008645D6">
      <w:pPr>
        <w:pStyle w:val="Tekstpodstawowywcity32"/>
        <w:pBdr>
          <w:bottom w:val="single" w:sz="4" w:space="1" w:color="auto"/>
        </w:pBdr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8645D6" w:rsidRDefault="008645D6" w:rsidP="008645D6">
      <w:pPr>
        <w:pStyle w:val="Tekstpodstawowywcity32"/>
        <w:pBdr>
          <w:bottom w:val="single" w:sz="4" w:space="1" w:color="auto"/>
        </w:pBdr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8645D6" w:rsidRDefault="008645D6" w:rsidP="008645D6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b/>
        </w:rPr>
      </w:pPr>
    </w:p>
    <w:p w:rsidR="008645D6" w:rsidRPr="002F63FB" w:rsidRDefault="008645D6" w:rsidP="008645D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"/>
          <w:b/>
          <w:sz w:val="16"/>
          <w:szCs w:val="16"/>
          <w:lang w:eastAsia="en-US"/>
        </w:rPr>
      </w:pPr>
      <w:r w:rsidRPr="002F63FB">
        <w:rPr>
          <w:rFonts w:asciiTheme="minorHAnsi" w:eastAsiaTheme="minorHAnsi" w:hAnsiTheme="minorHAnsi" w:cs="Times"/>
          <w:b/>
          <w:lang w:eastAsia="en-US"/>
        </w:rPr>
        <w:lastRenderedPageBreak/>
        <w:t>Okres udzielonej gwarancji jako</w:t>
      </w:r>
      <w:r w:rsidRPr="002F63FB">
        <w:rPr>
          <w:rFonts w:asciiTheme="minorHAnsi" w:eastAsia="TimesNewRoman" w:hAnsiTheme="minorHAnsi" w:cs="TimesNewRoman"/>
          <w:b/>
          <w:lang w:eastAsia="en-US"/>
        </w:rPr>
        <w:t>ś</w:t>
      </w:r>
      <w:r w:rsidRPr="002F63FB">
        <w:rPr>
          <w:rFonts w:asciiTheme="minorHAnsi" w:eastAsiaTheme="minorHAnsi" w:hAnsiTheme="minorHAnsi" w:cs="Times"/>
          <w:b/>
          <w:lang w:eastAsia="en-US"/>
        </w:rPr>
        <w:t>ci na wykonane roboty budowlane</w:t>
      </w:r>
      <w:r>
        <w:rPr>
          <w:rStyle w:val="Odwoanieprzypisudolnego"/>
          <w:rFonts w:asciiTheme="minorHAnsi" w:eastAsiaTheme="minorHAnsi" w:hAnsiTheme="minorHAnsi" w:cs="Times"/>
          <w:b/>
          <w:lang w:eastAsia="en-US"/>
        </w:rPr>
        <w:footnoteReference w:id="4"/>
      </w:r>
      <w:r w:rsidRPr="002F63FB">
        <w:rPr>
          <w:rFonts w:asciiTheme="minorHAnsi" w:eastAsiaTheme="minorHAnsi" w:hAnsiTheme="minorHAnsi" w:cs="Times"/>
          <w:b/>
          <w:lang w:eastAsia="en-US"/>
        </w:rPr>
        <w:t xml:space="preserve"> </w:t>
      </w:r>
    </w:p>
    <w:p w:rsidR="008645D6" w:rsidRPr="008645D6" w:rsidRDefault="008645D6" w:rsidP="008645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Theme="minorHAnsi" w:hAnsiTheme="minorHAnsi" w:cs="Times"/>
          <w:lang w:eastAsia="en-US"/>
        </w:rPr>
        <w:t>24</w:t>
      </w:r>
      <w:r w:rsidRPr="00010DFA">
        <w:rPr>
          <w:rFonts w:asciiTheme="minorHAnsi" w:eastAsiaTheme="minorHAnsi" w:hAnsiTheme="minorHAnsi" w:cs="Times"/>
          <w:lang w:eastAsia="en-US"/>
        </w:rPr>
        <w:t xml:space="preserve"> miesi</w:t>
      </w:r>
      <w:r>
        <w:rPr>
          <w:rFonts w:asciiTheme="minorHAnsi" w:eastAsia="TimesNewRoman" w:hAnsiTheme="minorHAnsi" w:cs="TimesNewRoman"/>
          <w:lang w:eastAsia="en-US"/>
        </w:rPr>
        <w:t>ące</w:t>
      </w:r>
    </w:p>
    <w:p w:rsidR="008645D6" w:rsidRDefault="008645D6" w:rsidP="008645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="TimesNewRoman" w:hAnsiTheme="minorHAnsi" w:cs="TimesNewRoman"/>
          <w:lang w:eastAsia="en-US"/>
        </w:rPr>
        <w:t>36 miesięcy</w:t>
      </w:r>
    </w:p>
    <w:p w:rsidR="008645D6" w:rsidRDefault="008645D6" w:rsidP="008645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Theme="minorHAnsi" w:hAnsiTheme="minorHAnsi" w:cs="Times"/>
          <w:lang w:eastAsia="en-US"/>
        </w:rPr>
        <w:t>48 miesięcy</w:t>
      </w:r>
    </w:p>
    <w:p w:rsidR="008645D6" w:rsidRDefault="008645D6" w:rsidP="008645D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Theme="minorHAnsi" w:hAnsiTheme="minorHAnsi" w:cs="Times"/>
          <w:lang w:eastAsia="en-US"/>
        </w:rPr>
        <w:t>60</w:t>
      </w:r>
      <w:r w:rsidRPr="00010DFA">
        <w:rPr>
          <w:rFonts w:asciiTheme="minorHAnsi" w:eastAsiaTheme="minorHAnsi" w:hAnsiTheme="minorHAnsi" w:cs="Times"/>
          <w:lang w:eastAsia="en-US"/>
        </w:rPr>
        <w:t xml:space="preserve"> miesi</w:t>
      </w:r>
      <w:r>
        <w:rPr>
          <w:rFonts w:asciiTheme="minorHAnsi" w:eastAsia="TimesNewRoman" w:hAnsiTheme="minorHAnsi" w:cs="TimesNewRoman"/>
          <w:lang w:eastAsia="en-US"/>
        </w:rPr>
        <w:t>ęcy</w:t>
      </w:r>
    </w:p>
    <w:p w:rsidR="00F30106" w:rsidRDefault="00F30106" w:rsidP="008645D6">
      <w:pPr>
        <w:pBdr>
          <w:bottom w:val="single" w:sz="4" w:space="1" w:color="auto"/>
        </w:pBdr>
        <w:rPr>
          <w:rFonts w:ascii="Calibri" w:hAnsi="Calibri"/>
          <w:b/>
          <w:color w:val="FF0000"/>
        </w:rPr>
      </w:pPr>
    </w:p>
    <w:p w:rsidR="008645D6" w:rsidRDefault="008645D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</w:t>
      </w:r>
      <w:r w:rsidR="00543E0D">
        <w:rPr>
          <w:rFonts w:ascii="Calibri" w:hAnsi="Calibri"/>
          <w:bCs/>
          <w:color w:val="000000"/>
        </w:rPr>
        <w:t>ustawy pzp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Pr="008645D6" w:rsidRDefault="00793550" w:rsidP="008645D6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665A12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015D28" w:rsidRDefault="00015D28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665A12" w:rsidRDefault="00665A12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665A12" w:rsidRDefault="00665A12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665A12" w:rsidRDefault="00665A12" w:rsidP="00A15119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F91B2C" w:rsidRDefault="00F91B2C" w:rsidP="00F91B2C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</w:t>
      </w:r>
      <w:r>
        <w:rPr>
          <w:rFonts w:ascii="Calibri" w:hAnsi="Calibri"/>
          <w:color w:val="000000" w:themeColor="text1"/>
          <w:sz w:val="24"/>
          <w:szCs w:val="24"/>
        </w:rPr>
        <w:t>jszą ofertą na czas wskazany w S</w:t>
      </w:r>
      <w:r w:rsidRPr="00C23567">
        <w:rPr>
          <w:rFonts w:ascii="Calibri" w:hAnsi="Calibri"/>
          <w:color w:val="000000" w:themeColor="text1"/>
          <w:sz w:val="24"/>
          <w:szCs w:val="24"/>
        </w:rPr>
        <w:t>p</w:t>
      </w:r>
      <w:r>
        <w:rPr>
          <w:rFonts w:ascii="Calibri" w:hAnsi="Calibri"/>
          <w:color w:val="000000" w:themeColor="text1"/>
          <w:sz w:val="24"/>
          <w:szCs w:val="24"/>
        </w:rPr>
        <w:t>ecyfikacji Warunków Z</w:t>
      </w:r>
      <w:r w:rsidRPr="00C23567">
        <w:rPr>
          <w:rFonts w:ascii="Calibri" w:hAnsi="Calibri"/>
          <w:color w:val="000000" w:themeColor="text1"/>
          <w:sz w:val="24"/>
          <w:szCs w:val="24"/>
        </w:rPr>
        <w:t>amówienia. Bieg terminu związania ofertą rozpoczyna się wraz z upływem terminu składania ofert.</w:t>
      </w:r>
    </w:p>
    <w:p w:rsidR="00192C1F" w:rsidRPr="00192C1F" w:rsidRDefault="00192C1F" w:rsidP="00192C1F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13663">
        <w:rPr>
          <w:rFonts w:asciiTheme="minorHAnsi" w:hAnsiTheme="minorHAnsi" w:cstheme="minorHAnsi"/>
          <w:sz w:val="24"/>
          <w:szCs w:val="24"/>
        </w:rPr>
        <w:t xml:space="preserve">Termin płatności: </w:t>
      </w:r>
      <w:r w:rsidRPr="00D13663">
        <w:rPr>
          <w:rFonts w:asciiTheme="minorHAnsi" w:hAnsiTheme="minorHAnsi" w:cstheme="minorHAnsi"/>
          <w:b/>
          <w:sz w:val="24"/>
          <w:szCs w:val="24"/>
        </w:rPr>
        <w:t>do 30 dni</w:t>
      </w:r>
      <w:r>
        <w:rPr>
          <w:rFonts w:asciiTheme="minorHAnsi" w:hAnsiTheme="minorHAnsi" w:cstheme="minorHAnsi"/>
          <w:sz w:val="24"/>
          <w:szCs w:val="24"/>
        </w:rPr>
        <w:t xml:space="preserve"> od dnia otrzymania przez Z</w:t>
      </w:r>
      <w:r w:rsidRPr="00D13663">
        <w:rPr>
          <w:rFonts w:asciiTheme="minorHAnsi" w:hAnsiTheme="minorHAnsi" w:cstheme="minorHAnsi"/>
          <w:sz w:val="24"/>
          <w:szCs w:val="24"/>
        </w:rPr>
        <w:t>amawiającego oryginału prawidłowo wystawionej faktury.</w:t>
      </w:r>
    </w:p>
    <w:p w:rsidR="00F91B2C" w:rsidRPr="00682B20" w:rsidRDefault="00F91B2C" w:rsidP="00682B20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>Termin rea</w:t>
      </w:r>
      <w:r w:rsidR="00E51CEB">
        <w:rPr>
          <w:rFonts w:ascii="Calibri" w:hAnsi="Calibri"/>
          <w:b/>
          <w:color w:val="000000" w:themeColor="text1"/>
          <w:sz w:val="24"/>
          <w:szCs w:val="24"/>
        </w:rPr>
        <w:t xml:space="preserve">lizacji zamówienia: </w:t>
      </w:r>
      <w:r w:rsidR="00424601">
        <w:rPr>
          <w:rFonts w:ascii="Calibri" w:hAnsi="Calibri"/>
          <w:b/>
          <w:color w:val="000000" w:themeColor="text1"/>
          <w:sz w:val="24"/>
          <w:szCs w:val="24"/>
        </w:rPr>
        <w:t>6</w:t>
      </w:r>
      <w:r w:rsidR="008645D6">
        <w:rPr>
          <w:rFonts w:ascii="Calibri" w:hAnsi="Calibri"/>
          <w:b/>
          <w:color w:val="000000" w:themeColor="text1"/>
          <w:sz w:val="24"/>
          <w:szCs w:val="24"/>
        </w:rPr>
        <w:t xml:space="preserve"> miesięcy od dnia podpisania umowy.</w:t>
      </w:r>
    </w:p>
    <w:p w:rsidR="00E51CEB" w:rsidRPr="008808FC" w:rsidRDefault="00E51CEB" w:rsidP="00F91B2C">
      <w:pPr>
        <w:pStyle w:val="Tekstpodstawowywcity32"/>
        <w:ind w:left="0" w:firstLine="0"/>
        <w:rPr>
          <w:rFonts w:ascii="Calibri" w:hAnsi="Calibri"/>
          <w:szCs w:val="24"/>
        </w:rPr>
      </w:pPr>
    </w:p>
    <w:p w:rsidR="00D212AC" w:rsidRPr="006C386D" w:rsidRDefault="00D212AC" w:rsidP="00D212AC">
      <w:pPr>
        <w:pStyle w:val="Tekstpodstawowy2"/>
        <w:widowControl w:val="0"/>
        <w:numPr>
          <w:ilvl w:val="0"/>
          <w:numId w:val="3"/>
        </w:numPr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  <w:bookmarkStart w:id="1" w:name="OLE_LINK20"/>
      <w:bookmarkStart w:id="2" w:name="OLE_LINK21"/>
      <w:bookmarkStart w:id="3" w:name="OLE_LINK1"/>
      <w:bookmarkStart w:id="4" w:name="OLE_LINK2"/>
      <w:r>
        <w:rPr>
          <w:rFonts w:asciiTheme="minorHAnsi" w:hAnsiTheme="minorHAnsi" w:cstheme="minorHAnsi"/>
        </w:rPr>
        <w:t>W</w:t>
      </w:r>
      <w:r w:rsidRPr="00074409">
        <w:rPr>
          <w:rFonts w:asciiTheme="minorHAnsi" w:hAnsiTheme="minorHAnsi" w:cstheme="minorHAnsi"/>
        </w:rPr>
        <w:t xml:space="preserve">skazuję bezpłatne i ogólnodostępne bazy danych, umożliwiające dostęp do </w:t>
      </w:r>
      <w:bookmarkEnd w:id="1"/>
      <w:bookmarkEnd w:id="2"/>
      <w:r w:rsidRPr="00074409">
        <w:rPr>
          <w:rFonts w:asciiTheme="minorHAnsi" w:hAnsiTheme="minorHAnsi" w:cstheme="minorHAnsi"/>
          <w:color w:val="333333"/>
          <w:shd w:val="clear" w:color="auto" w:fill="FFFFFF"/>
        </w:rPr>
        <w:t>odpisu lub informacji z Krajowego Rejestru Sądowego lub z Centralnej Ewidencji i Informacji o Działalności Gospodarczej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>
        <w:rPr>
          <w:rStyle w:val="Odwoanieprzypisudolnego"/>
          <w:rFonts w:asciiTheme="minorHAnsi" w:hAnsiTheme="minorHAnsi" w:cstheme="minorHAnsi"/>
          <w:color w:val="333333"/>
          <w:shd w:val="clear" w:color="auto" w:fill="FFFFFF"/>
        </w:rPr>
        <w:footnoteReference w:id="5"/>
      </w:r>
    </w:p>
    <w:p w:rsidR="00D212AC" w:rsidRPr="00074409" w:rsidRDefault="00D212AC" w:rsidP="00D212AC">
      <w:pPr>
        <w:pStyle w:val="Tekstpodstawowy2"/>
        <w:widowControl w:val="0"/>
        <w:tabs>
          <w:tab w:val="num" w:pos="426"/>
          <w:tab w:val="left" w:pos="1276"/>
          <w:tab w:val="left" w:pos="3060"/>
        </w:tabs>
        <w:suppressAutoHyphens w:val="0"/>
        <w:spacing w:after="0" w:line="240" w:lineRule="auto"/>
        <w:ind w:left="357" w:right="463"/>
        <w:rPr>
          <w:rFonts w:asciiTheme="minorHAnsi" w:hAnsiTheme="minorHAnsi" w:cstheme="minorHAnsi"/>
          <w:i/>
        </w:rPr>
      </w:pPr>
    </w:p>
    <w:p w:rsidR="00D212AC" w:rsidRPr="00AB28E8" w:rsidRDefault="00AE7476" w:rsidP="00D212AC">
      <w:pPr>
        <w:pStyle w:val="Tekstpodstawowy2"/>
        <w:widowControl w:val="0"/>
        <w:numPr>
          <w:ilvl w:val="0"/>
          <w:numId w:val="22"/>
        </w:numPr>
        <w:tabs>
          <w:tab w:val="left" w:pos="1276"/>
          <w:tab w:val="left" w:pos="3060"/>
        </w:tabs>
        <w:suppressAutoHyphens w:val="0"/>
        <w:spacing w:after="0" w:line="240" w:lineRule="auto"/>
        <w:ind w:right="463"/>
        <w:rPr>
          <w:rStyle w:val="Hipercze"/>
          <w:rFonts w:asciiTheme="minorHAnsi" w:hAnsiTheme="minorHAnsi" w:cstheme="minorHAnsi"/>
          <w:i/>
        </w:rPr>
      </w:pPr>
      <w:hyperlink r:id="rId8" w:history="1">
        <w:r w:rsidR="00D212AC" w:rsidRPr="00272753">
          <w:rPr>
            <w:rStyle w:val="Hipercze"/>
            <w:rFonts w:asciiTheme="minorHAnsi" w:eastAsiaTheme="minorHAnsi" w:hAnsiTheme="minorHAnsi" w:cstheme="minorHAnsi"/>
            <w:lang w:eastAsia="en-US"/>
          </w:rPr>
          <w:t>https://ekrs.ms.gov.pl/web/wyszukiwarka-krs/strona-glowna/index.html</w:t>
        </w:r>
      </w:hyperlink>
      <w:r w:rsidR="00D212AC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  <w:r w:rsidR="00D212AC"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Default="00D212AC" w:rsidP="00D212AC">
      <w:pPr>
        <w:pStyle w:val="Akapitzlist"/>
        <w:autoSpaceDE w:val="0"/>
        <w:autoSpaceDN w:val="0"/>
        <w:adjustRightInd w:val="0"/>
        <w:ind w:left="1077"/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 xml:space="preserve">(dotyczy odpisu lub informacji  z Krajowego Rejestru Sądowego) </w:t>
      </w:r>
    </w:p>
    <w:p w:rsidR="00D212AC" w:rsidRPr="00AB28E8" w:rsidRDefault="00D212AC" w:rsidP="00D212AC">
      <w:pPr>
        <w:pStyle w:val="Akapitzlist"/>
        <w:autoSpaceDE w:val="0"/>
        <w:autoSpaceDN w:val="0"/>
        <w:adjustRightInd w:val="0"/>
        <w:ind w:left="1077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D212AC" w:rsidRPr="00AB28E8" w:rsidRDefault="00AE7476" w:rsidP="00D212AC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Style w:val="Hipercze"/>
          <w:rFonts w:asciiTheme="minorHAnsi" w:eastAsiaTheme="minorHAnsi" w:hAnsiTheme="minorHAnsi" w:cstheme="minorHAnsi"/>
          <w:color w:val="0000EF"/>
          <w:lang w:eastAsia="en-US"/>
        </w:rPr>
      </w:pPr>
      <w:hyperlink r:id="rId9" w:history="1">
        <w:r w:rsidR="00D212AC" w:rsidRPr="00AD111B">
          <w:rPr>
            <w:rStyle w:val="Hipercze"/>
            <w:rFonts w:asciiTheme="minorHAnsi" w:eastAsiaTheme="minorHAnsi" w:hAnsiTheme="minorHAnsi" w:cstheme="minorHAnsi"/>
            <w:lang w:eastAsia="en-US"/>
          </w:rPr>
          <w:t>https://prod.ceidg.gov.pl/CEIDG/CEIDG.Public.UI/Search.aspx</w:t>
        </w:r>
      </w:hyperlink>
    </w:p>
    <w:p w:rsidR="00D212AC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Style w:val="Hipercze"/>
          <w:rFonts w:asciiTheme="minorHAnsi" w:eastAsiaTheme="minorHAnsi" w:hAnsiTheme="minorHAnsi" w:cstheme="minorHAnsi"/>
          <w:lang w:eastAsia="en-US"/>
        </w:rPr>
      </w:pPr>
      <w:r w:rsidRPr="00AB28E8">
        <w:rPr>
          <w:rStyle w:val="Hipercze"/>
          <w:rFonts w:asciiTheme="minorHAnsi" w:eastAsiaTheme="minorHAnsi" w:hAnsiTheme="minorHAnsi" w:cstheme="minorHAnsi"/>
          <w:color w:val="000000" w:themeColor="text1"/>
          <w:lang w:eastAsia="en-US"/>
        </w:rPr>
        <w:t>(dotyczy odpisu lub informacji Centralnej Ewidencji i Informacji o Działalności Gospodarczej)</w:t>
      </w:r>
      <w:r w:rsidRPr="00AB28E8">
        <w:rPr>
          <w:rStyle w:val="Hipercze"/>
          <w:rFonts w:asciiTheme="minorHAnsi" w:eastAsiaTheme="minorHAnsi" w:hAnsiTheme="minorHAnsi" w:cstheme="minorHAnsi"/>
          <w:lang w:eastAsia="en-US"/>
        </w:rPr>
        <w:t xml:space="preserve"> </w:t>
      </w:r>
    </w:p>
    <w:p w:rsidR="00D212AC" w:rsidRPr="00AB28E8" w:rsidRDefault="00D212AC" w:rsidP="00D212AC">
      <w:pPr>
        <w:pStyle w:val="Tekstpodstawowy2"/>
        <w:widowControl w:val="0"/>
        <w:tabs>
          <w:tab w:val="left" w:pos="1276"/>
          <w:tab w:val="left" w:pos="3060"/>
        </w:tabs>
        <w:suppressAutoHyphens w:val="0"/>
        <w:spacing w:after="0" w:line="240" w:lineRule="auto"/>
        <w:ind w:left="1077" w:right="463"/>
        <w:rPr>
          <w:rFonts w:asciiTheme="minorHAnsi" w:hAnsiTheme="minorHAnsi" w:cstheme="minorHAnsi"/>
          <w:i/>
        </w:rPr>
      </w:pPr>
    </w:p>
    <w:p w:rsidR="00D212AC" w:rsidRPr="00AB6A39" w:rsidRDefault="00D212AC" w:rsidP="00D212AC">
      <w:pPr>
        <w:pStyle w:val="Tekstpodstawowy2"/>
        <w:widowControl w:val="0"/>
        <w:numPr>
          <w:ilvl w:val="0"/>
          <w:numId w:val="21"/>
        </w:numPr>
        <w:tabs>
          <w:tab w:val="left" w:pos="1276"/>
          <w:tab w:val="left" w:pos="3060"/>
        </w:tabs>
        <w:suppressAutoHyphens w:val="0"/>
        <w:spacing w:after="0" w:line="360" w:lineRule="auto"/>
        <w:ind w:right="463"/>
        <w:rPr>
          <w:rFonts w:asciiTheme="minorHAnsi" w:hAnsiTheme="minorHAnsi" w:cstheme="minorHAnsi"/>
        </w:rPr>
      </w:pPr>
      <w:r w:rsidRPr="00AB28E8">
        <w:rPr>
          <w:rFonts w:asciiTheme="minorHAnsi" w:hAnsiTheme="minorHAnsi" w:cstheme="minorHAnsi"/>
        </w:rPr>
        <w:t>inna …………………………………………………………………………………………………………….</w:t>
      </w:r>
      <w:r>
        <w:rPr>
          <w:rStyle w:val="Odwoanieprzypisudolnego"/>
          <w:rFonts w:asciiTheme="minorHAnsi" w:hAnsiTheme="minorHAnsi" w:cstheme="minorHAnsi"/>
        </w:rPr>
        <w:footnoteReference w:id="6"/>
      </w:r>
      <w:bookmarkEnd w:id="3"/>
      <w:bookmarkEnd w:id="4"/>
    </w:p>
    <w:p w:rsidR="00D212AC" w:rsidRPr="00D212AC" w:rsidRDefault="00D212AC" w:rsidP="00D212AC">
      <w:pPr>
        <w:pStyle w:val="Tekstpodstawowywcity31"/>
        <w:ind w:left="360" w:firstLine="0"/>
        <w:rPr>
          <w:rFonts w:ascii="Calibri" w:hAnsi="Calibri"/>
          <w:color w:val="FF0000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F91B2C" w:rsidRDefault="00F91B2C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BD25C1" w:rsidRDefault="00BD25C1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8645D6" w:rsidRDefault="008645D6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8645D6" w:rsidRDefault="008645D6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lastRenderedPageBreak/>
        <w:t>Oświadczam/-y, że:</w:t>
      </w:r>
    </w:p>
    <w:p w:rsidR="00F30106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00588">
      <w:pPr>
        <w:pStyle w:val="Akapitzlist"/>
        <w:numPr>
          <w:ilvl w:val="0"/>
          <w:numId w:val="15"/>
        </w:numPr>
        <w:spacing w:line="360" w:lineRule="auto"/>
        <w:ind w:left="1134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00588">
      <w:pPr>
        <w:ind w:left="426"/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2D27B4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NormalnyWeb"/>
        <w:numPr>
          <w:ilvl w:val="0"/>
          <w:numId w:val="3"/>
        </w:numPr>
        <w:ind w:left="357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7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3B1E24">
        <w:rPr>
          <w:rFonts w:asciiTheme="minorHAnsi" w:hAnsiTheme="minorHAnsi" w:cstheme="minorHAnsi"/>
        </w:rPr>
        <w:t>.</w:t>
      </w:r>
    </w:p>
    <w:p w:rsidR="00A15119" w:rsidRPr="00900588" w:rsidRDefault="00A15119" w:rsidP="00900588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art. 18 ust. 3 ustawy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pzp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00588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900588">
      <w:pPr>
        <w:pStyle w:val="Default"/>
        <w:numPr>
          <w:ilvl w:val="1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543E0D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00588">
      <w:pPr>
        <w:pStyle w:val="Default"/>
        <w:ind w:left="36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Wykonawca nie może zastrzec informacji o których mowa w art. 225 ust. 5 </w:t>
      </w:r>
      <w:r w:rsidR="00543E0D">
        <w:rPr>
          <w:rFonts w:asciiTheme="minorHAnsi" w:hAnsiTheme="minorHAnsi" w:cstheme="minorHAnsi"/>
          <w:b/>
          <w:bCs/>
          <w:color w:val="000000" w:themeColor="text1"/>
        </w:rPr>
        <w:t>ustawy pzp</w:t>
      </w:r>
    </w:p>
    <w:p w:rsidR="00F91B2C" w:rsidRDefault="00F564B5" w:rsidP="00543E0D">
      <w:pPr>
        <w:pStyle w:val="Default"/>
        <w:ind w:left="284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C83D8A" w:rsidRPr="00900588" w:rsidRDefault="00C83D8A" w:rsidP="008645D6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00588">
      <w:pPr>
        <w:pStyle w:val="Defaul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900588" w:rsidRDefault="00F564B5" w:rsidP="00900588">
      <w:pPr>
        <w:pStyle w:val="Default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Default="00F3010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645D6" w:rsidRDefault="008645D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645D6" w:rsidRDefault="008645D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8645D6" w:rsidRPr="00900588" w:rsidRDefault="008645D6" w:rsidP="00900588">
      <w:pPr>
        <w:pStyle w:val="NormalnyWeb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D212AC" w:rsidRPr="00900588" w:rsidRDefault="00D212AC" w:rsidP="00D212AC">
      <w:pPr>
        <w:pStyle w:val="Tekstpodstawowywcity31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11</w:t>
      </w:r>
      <w:r w:rsidRPr="00900588">
        <w:rPr>
          <w:rFonts w:asciiTheme="minorHAnsi" w:hAnsiTheme="minorHAnsi" w:cstheme="minorHAnsi"/>
        </w:rPr>
        <w:t>. Do bieżącego kontaktu w związku z niniejszym postępowaniem wyznaczamy:</w:t>
      </w:r>
    </w:p>
    <w:p w:rsidR="00D212AC" w:rsidRPr="00900588" w:rsidRDefault="00D212AC" w:rsidP="00D212AC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D212AC" w:rsidRPr="00900588" w:rsidRDefault="00D212AC" w:rsidP="00D212AC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D212AC" w:rsidRPr="00D212AC" w:rsidRDefault="00D212AC" w:rsidP="00D212AC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</w:p>
    <w:p w:rsidR="00D212AC" w:rsidRPr="00D212AC" w:rsidRDefault="00D212AC" w:rsidP="00D212AC">
      <w:pPr>
        <w:pStyle w:val="Akapitzlist"/>
        <w:numPr>
          <w:ilvl w:val="0"/>
          <w:numId w:val="3"/>
        </w:num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 w:rsidRPr="00D212AC">
        <w:rPr>
          <w:rFonts w:asciiTheme="minorHAnsi" w:hAnsiTheme="minorHAnsi" w:cstheme="minorHAnsi"/>
        </w:rPr>
        <w:t>Przedstawicielem Wykonawcy w sprawach związanych z realizacją umowy będzie: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D212AC" w:rsidRDefault="00D212AC" w:rsidP="00D212AC">
      <w:pPr>
        <w:pStyle w:val="Akapitzlist"/>
        <w:numPr>
          <w:ilvl w:val="0"/>
          <w:numId w:val="20"/>
        </w:numPr>
        <w:spacing w:line="360" w:lineRule="auto"/>
        <w:ind w:firstLine="66"/>
        <w:rPr>
          <w:rFonts w:asciiTheme="minorHAnsi" w:hAnsiTheme="minorHAnsi" w:cstheme="minorHAnsi"/>
          <w:lang w:val="en-GB"/>
        </w:rPr>
      </w:pPr>
      <w:r w:rsidRPr="0057018D">
        <w:rPr>
          <w:rFonts w:asciiTheme="minorHAnsi" w:hAnsiTheme="minorHAnsi" w:cstheme="minorHAnsi"/>
          <w:lang w:val="en-GB"/>
        </w:rPr>
        <w:t>......................................................... tel. ........................., e-mail: ………………………..….</w:t>
      </w:r>
    </w:p>
    <w:p w:rsidR="00D212AC" w:rsidRPr="00900588" w:rsidRDefault="00D212AC" w:rsidP="00900588">
      <w:pPr>
        <w:tabs>
          <w:tab w:val="left" w:pos="360"/>
        </w:tabs>
        <w:rPr>
          <w:rFonts w:asciiTheme="minorHAnsi" w:hAnsiTheme="minorHAnsi" w:cstheme="minorHAnsi"/>
        </w:rPr>
      </w:pPr>
    </w:p>
    <w:p w:rsidR="00F30106" w:rsidRPr="00900588" w:rsidRDefault="00F91B2C" w:rsidP="00900588">
      <w:pPr>
        <w:keepNext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1</w:t>
      </w:r>
      <w:r w:rsidR="00D212AC">
        <w:rPr>
          <w:rFonts w:asciiTheme="minorHAnsi" w:hAnsiTheme="minorHAnsi" w:cstheme="minorHAnsi"/>
        </w:rPr>
        <w:t>1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8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.</w:t>
      </w: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8645D6" w:rsidRDefault="008645D6">
      <w:pPr>
        <w:spacing w:line="360" w:lineRule="auto"/>
        <w:rPr>
          <w:rFonts w:ascii="Calibri" w:hAnsi="Calibri"/>
          <w:sz w:val="16"/>
          <w:szCs w:val="16"/>
        </w:rPr>
      </w:pPr>
    </w:p>
    <w:p w:rsidR="00D212AC" w:rsidRDefault="00D212AC">
      <w:pPr>
        <w:spacing w:line="360" w:lineRule="auto"/>
        <w:rPr>
          <w:rFonts w:ascii="Calibri" w:hAnsi="Calibri"/>
          <w:sz w:val="16"/>
          <w:szCs w:val="16"/>
        </w:rPr>
      </w:pPr>
    </w:p>
    <w:p w:rsidR="00F91B2C" w:rsidRDefault="00F91B2C">
      <w:pPr>
        <w:spacing w:line="360" w:lineRule="auto"/>
        <w:rPr>
          <w:rFonts w:ascii="Calibri" w:hAnsi="Calibri"/>
          <w:sz w:val="16"/>
          <w:szCs w:val="16"/>
        </w:rPr>
      </w:pPr>
    </w:p>
    <w:p w:rsidR="003B1E24" w:rsidRDefault="003B1E24" w:rsidP="003B1E24"/>
    <w:p w:rsidR="003B1E24" w:rsidRPr="00F91B2C" w:rsidRDefault="003B1E24" w:rsidP="003B1E24">
      <w:pPr>
        <w:ind w:left="567" w:hanging="567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Formularz ofertowy należy opatrzyć: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kwalifikowanym podpisem elektronicznym,</w:t>
      </w:r>
    </w:p>
    <w:p w:rsidR="003B1E24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>podpisem zaufanym,</w:t>
      </w:r>
    </w:p>
    <w:p w:rsidR="00F30106" w:rsidRPr="00F91B2C" w:rsidRDefault="003B1E24" w:rsidP="003B1E24">
      <w:pPr>
        <w:pStyle w:val="Akapitzlist"/>
        <w:numPr>
          <w:ilvl w:val="1"/>
          <w:numId w:val="17"/>
        </w:numPr>
        <w:ind w:left="567" w:hanging="141"/>
        <w:rPr>
          <w:rFonts w:asciiTheme="minorHAnsi" w:hAnsiTheme="minorHAnsi" w:cstheme="minorHAnsi"/>
          <w:sz w:val="20"/>
          <w:szCs w:val="20"/>
          <w:highlight w:val="yellow"/>
        </w:rPr>
      </w:pPr>
      <w:r w:rsidRPr="00F91B2C">
        <w:rPr>
          <w:rFonts w:asciiTheme="minorHAnsi" w:hAnsiTheme="minorHAnsi" w:cstheme="minorHAnsi"/>
          <w:sz w:val="20"/>
          <w:szCs w:val="20"/>
          <w:highlight w:val="yellow"/>
        </w:rPr>
        <w:t xml:space="preserve">lub elektronicznym podpisem osobistym. </w:t>
      </w:r>
    </w:p>
    <w:sectPr w:rsidR="00F30106" w:rsidRPr="00F91B2C">
      <w:headerReference w:type="default" r:id="rId10"/>
      <w:footerReference w:type="default" r:id="rId11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76" w:rsidRDefault="00AE7476">
      <w:r>
        <w:separator/>
      </w:r>
    </w:p>
  </w:endnote>
  <w:endnote w:type="continuationSeparator" w:id="0">
    <w:p w:rsidR="00AE7476" w:rsidRDefault="00AE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F537CA">
          <w:rPr>
            <w:rFonts w:ascii="Calibri" w:hAnsi="Calibri"/>
            <w:noProof/>
            <w:sz w:val="20"/>
            <w:szCs w:val="20"/>
          </w:rPr>
          <w:t>6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76" w:rsidRDefault="00AE7476">
      <w:pPr>
        <w:rPr>
          <w:sz w:val="12"/>
        </w:rPr>
      </w:pPr>
      <w:r>
        <w:separator/>
      </w:r>
    </w:p>
  </w:footnote>
  <w:footnote w:type="continuationSeparator" w:id="0">
    <w:p w:rsidR="00AE7476" w:rsidRDefault="00AE7476">
      <w:pPr>
        <w:rPr>
          <w:sz w:val="12"/>
        </w:rPr>
      </w:pPr>
      <w:r>
        <w:continuationSeparator/>
      </w:r>
    </w:p>
  </w:footnote>
  <w:footnote w:id="1">
    <w:p w:rsidR="00A15119" w:rsidRPr="00C83D8A" w:rsidRDefault="00A1511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2">
    <w:p w:rsidR="00A15119" w:rsidRDefault="00A15119">
      <w:pPr>
        <w:pStyle w:val="Tekstprzypisudolnego"/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zaznaczyć prawidłową odpowiedź (EOG – Europejski Obszar Gospodarczy)</w:t>
      </w:r>
    </w:p>
  </w:footnote>
  <w:footnote w:id="3">
    <w:p w:rsidR="00D212AC" w:rsidRPr="00C83D8A" w:rsidRDefault="00D212AC" w:rsidP="00D212AC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D212AC" w:rsidRDefault="00D212AC" w:rsidP="00D212AC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D212AC" w:rsidRDefault="00D212AC" w:rsidP="00D212AC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D212AC" w:rsidRDefault="00D212AC" w:rsidP="00D212AC">
      <w:pPr>
        <w:pStyle w:val="Tekstprzypisudolnego"/>
      </w:pPr>
    </w:p>
  </w:footnote>
  <w:footnote w:id="4">
    <w:p w:rsidR="008645D6" w:rsidRPr="00D733A5" w:rsidRDefault="008645D6" w:rsidP="008645D6">
      <w:pPr>
        <w:pStyle w:val="Tekstpodstawowywcity32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733A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D733A5">
        <w:rPr>
          <w:rFonts w:asciiTheme="minorHAnsi" w:hAnsiTheme="minorHAnsi" w:cstheme="minorHAnsi"/>
          <w:sz w:val="22"/>
          <w:szCs w:val="22"/>
        </w:rPr>
        <w:t xml:space="preserve"> W przypadku braku zaznaczenia  Zamawiający przyjmuje w celu oceny oferty minimalny okres udzielonej gwarancji tj. 60 miesięcy</w:t>
      </w:r>
    </w:p>
    <w:p w:rsidR="008645D6" w:rsidRPr="00D733A5" w:rsidRDefault="008645D6" w:rsidP="008645D6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</w:footnote>
  <w:footnote w:id="5">
    <w:p w:rsidR="00D212AC" w:rsidRPr="00C83D8A" w:rsidRDefault="00D212AC" w:rsidP="00D212A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odpowiednie zakreślić</w:t>
      </w:r>
    </w:p>
  </w:footnote>
  <w:footnote w:id="6">
    <w:p w:rsidR="00D212AC" w:rsidRPr="00C83D8A" w:rsidRDefault="00D212AC" w:rsidP="00D212A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 xml:space="preserve"> należy podać adres strony internetowej </w:t>
      </w:r>
    </w:p>
  </w:footnote>
  <w:footnote w:id="7">
    <w:p w:rsidR="00F30106" w:rsidRPr="00C83D8A" w:rsidRDefault="00F564B5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C83D8A">
        <w:rPr>
          <w:rStyle w:val="Znakiprzypiswdolnych"/>
          <w:rFonts w:asciiTheme="minorHAnsi" w:hAnsiTheme="minorHAnsi" w:cstheme="minorHAnsi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F30106" w:rsidRDefault="00F564B5">
      <w:pPr>
        <w:pStyle w:val="Tekstprzypisudolnego"/>
        <w:ind w:left="426" w:hanging="426"/>
        <w:rPr>
          <w:rFonts w:ascii="Calibri" w:hAnsi="Calibri"/>
        </w:rPr>
      </w:pPr>
      <w:r w:rsidRPr="00C83D8A">
        <w:rPr>
          <w:rStyle w:val="Znakiprzypiswdolnych"/>
          <w:rFonts w:asciiTheme="minorHAnsi" w:hAnsiTheme="minorHAnsi" w:cstheme="minorHAnsi"/>
        </w:rPr>
        <w:footnoteRef/>
      </w:r>
      <w:r w:rsidRPr="00C83D8A">
        <w:rPr>
          <w:rFonts w:asciiTheme="minorHAnsi" w:hAnsiTheme="minorHAnsi" w:cstheme="minorHAnsi"/>
          <w:sz w:val="16"/>
          <w:szCs w:val="16"/>
        </w:rPr>
        <w:tab/>
        <w:t xml:space="preserve"> Jeżeli dołączone dokumenty są odpisami bądź kopiami, to muszą być one poświadczone przez Wykonawcę za zgodność z</w:t>
      </w:r>
      <w:r>
        <w:rPr>
          <w:rFonts w:ascii="Calibri" w:hAnsi="Calibri"/>
          <w:sz w:val="16"/>
          <w:szCs w:val="16"/>
        </w:rPr>
        <w:t xml:space="preserve"> oryginałem.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2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2" o:title="msoE7B6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A6399F"/>
    <w:multiLevelType w:val="hybridMultilevel"/>
    <w:tmpl w:val="16CAB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2D523F"/>
    <w:multiLevelType w:val="multilevel"/>
    <w:tmpl w:val="FC4EFF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2BCC65F5"/>
    <w:multiLevelType w:val="hybridMultilevel"/>
    <w:tmpl w:val="BF1E8A9C"/>
    <w:lvl w:ilvl="0" w:tplc="1F80D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A51640F"/>
    <w:multiLevelType w:val="hybridMultilevel"/>
    <w:tmpl w:val="C2CA6188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5F3683"/>
    <w:multiLevelType w:val="hybridMultilevel"/>
    <w:tmpl w:val="082601F4"/>
    <w:lvl w:ilvl="0" w:tplc="E26034BA">
      <w:start w:val="1"/>
      <w:numFmt w:val="bullet"/>
      <w:lvlText w:val=""/>
      <w:lvlJc w:val="left"/>
      <w:pPr>
        <w:ind w:left="19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5" w15:restartNumberingAfterBreak="0">
    <w:nsid w:val="43F70D7B"/>
    <w:multiLevelType w:val="hybridMultilevel"/>
    <w:tmpl w:val="972AB0D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F524C1C"/>
    <w:multiLevelType w:val="hybridMultilevel"/>
    <w:tmpl w:val="0FF6A7E4"/>
    <w:lvl w:ilvl="0" w:tplc="0415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1FD0100"/>
    <w:multiLevelType w:val="hybridMultilevel"/>
    <w:tmpl w:val="A934A97C"/>
    <w:lvl w:ilvl="0" w:tplc="C94264B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5"/>
  </w:num>
  <w:num w:numId="9">
    <w:abstractNumId w:val="12"/>
  </w:num>
  <w:num w:numId="10">
    <w:abstractNumId w:val="18"/>
  </w:num>
  <w:num w:numId="11">
    <w:abstractNumId w:val="1"/>
  </w:num>
  <w:num w:numId="12">
    <w:abstractNumId w:val="7"/>
  </w:num>
  <w:num w:numId="13">
    <w:abstractNumId w:val="21"/>
  </w:num>
  <w:num w:numId="14">
    <w:abstractNumId w:val="0"/>
  </w:num>
  <w:num w:numId="15">
    <w:abstractNumId w:val="11"/>
  </w:num>
  <w:num w:numId="16">
    <w:abstractNumId w:val="17"/>
  </w:num>
  <w:num w:numId="17">
    <w:abstractNumId w:val="15"/>
  </w:num>
  <w:num w:numId="18">
    <w:abstractNumId w:val="3"/>
  </w:num>
  <w:num w:numId="19">
    <w:abstractNumId w:val="20"/>
  </w:num>
  <w:num w:numId="20">
    <w:abstractNumId w:val="6"/>
  </w:num>
  <w:num w:numId="21">
    <w:abstractNumId w:val="19"/>
  </w:num>
  <w:num w:numId="22">
    <w:abstractNumId w:val="13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6"/>
    <w:rsid w:val="00015D28"/>
    <w:rsid w:val="000F7672"/>
    <w:rsid w:val="001177A3"/>
    <w:rsid w:val="00170F6A"/>
    <w:rsid w:val="00192C1F"/>
    <w:rsid w:val="002D27B4"/>
    <w:rsid w:val="003B1E24"/>
    <w:rsid w:val="00424601"/>
    <w:rsid w:val="00507457"/>
    <w:rsid w:val="00543E0D"/>
    <w:rsid w:val="006160C4"/>
    <w:rsid w:val="006530E5"/>
    <w:rsid w:val="00665A12"/>
    <w:rsid w:val="00682B20"/>
    <w:rsid w:val="007031A2"/>
    <w:rsid w:val="00792BEB"/>
    <w:rsid w:val="00793550"/>
    <w:rsid w:val="008135D6"/>
    <w:rsid w:val="008556C1"/>
    <w:rsid w:val="008645D6"/>
    <w:rsid w:val="008808FC"/>
    <w:rsid w:val="00900588"/>
    <w:rsid w:val="0090718A"/>
    <w:rsid w:val="0096101E"/>
    <w:rsid w:val="009C46F1"/>
    <w:rsid w:val="00A15119"/>
    <w:rsid w:val="00AA0C11"/>
    <w:rsid w:val="00AE7476"/>
    <w:rsid w:val="00B97A0A"/>
    <w:rsid w:val="00BD25C1"/>
    <w:rsid w:val="00BF155F"/>
    <w:rsid w:val="00C564E8"/>
    <w:rsid w:val="00C83D8A"/>
    <w:rsid w:val="00CC3408"/>
    <w:rsid w:val="00D212AC"/>
    <w:rsid w:val="00DE7D1E"/>
    <w:rsid w:val="00E51CEB"/>
    <w:rsid w:val="00E874E2"/>
    <w:rsid w:val="00EA2701"/>
    <w:rsid w:val="00EE0992"/>
    <w:rsid w:val="00F0737B"/>
    <w:rsid w:val="00F30106"/>
    <w:rsid w:val="00F35666"/>
    <w:rsid w:val="00F537CA"/>
    <w:rsid w:val="00F564B5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8135D6"/>
    <w:pPr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D21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12AC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21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12A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90A2-5CBA-42DC-9795-2F63934A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Wojciech Ćwirlej</cp:lastModifiedBy>
  <cp:revision>2</cp:revision>
  <cp:lastPrinted>2023-09-20T11:42:00Z</cp:lastPrinted>
  <dcterms:created xsi:type="dcterms:W3CDTF">2024-04-22T06:53:00Z</dcterms:created>
  <dcterms:modified xsi:type="dcterms:W3CDTF">2024-04-22T06:53:00Z</dcterms:modified>
  <dc:language>pl-PL</dc:language>
</cp:coreProperties>
</file>