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540E1A" w14:textId="77777777" w:rsidR="00511804" w:rsidRDefault="006958FD">
      <w:pPr>
        <w:pStyle w:val="Standard"/>
        <w:ind w:left="30"/>
      </w:pPr>
      <w:r>
        <w:tab/>
      </w:r>
      <w:r>
        <w:tab/>
      </w:r>
      <w:r>
        <w:tab/>
      </w:r>
      <w:r>
        <w:tab/>
      </w:r>
      <w:r>
        <w:tab/>
      </w:r>
      <w:r>
        <w:tab/>
      </w:r>
    </w:p>
    <w:p w14:paraId="2CF31119" w14:textId="08FA1F64" w:rsidR="006958FD" w:rsidRPr="00B2327D" w:rsidRDefault="006958FD" w:rsidP="006958FD">
      <w:pPr>
        <w:pStyle w:val="Standard"/>
        <w:ind w:left="30"/>
        <w:jc w:val="right"/>
        <w:rPr>
          <w:rFonts w:cs="Times New Roman"/>
          <w:sz w:val="20"/>
          <w:szCs w:val="20"/>
        </w:rPr>
      </w:pPr>
      <w:r>
        <w:tab/>
      </w:r>
      <w:r>
        <w:tab/>
      </w:r>
      <w:r>
        <w:tab/>
      </w:r>
      <w:r>
        <w:tab/>
      </w:r>
      <w:r>
        <w:tab/>
      </w:r>
      <w:r>
        <w:tab/>
      </w:r>
      <w:r>
        <w:tab/>
      </w:r>
      <w:r>
        <w:tab/>
      </w:r>
      <w:r>
        <w:tab/>
      </w:r>
      <w:r>
        <w:tab/>
      </w:r>
      <w:r>
        <w:tab/>
      </w:r>
      <w:r>
        <w:tab/>
      </w:r>
      <w:r>
        <w:tab/>
      </w:r>
      <w:r>
        <w:tab/>
      </w:r>
      <w:bookmarkStart w:id="0" w:name="_Hlk117082166"/>
      <w:r w:rsidRPr="00B2327D">
        <w:rPr>
          <w:rFonts w:cs="Times New Roman"/>
          <w:b/>
          <w:bCs/>
          <w:sz w:val="20"/>
          <w:szCs w:val="20"/>
        </w:rPr>
        <w:t>Załącznik nr 2</w:t>
      </w:r>
      <w:r w:rsidR="00D353A3">
        <w:rPr>
          <w:rFonts w:cs="Times New Roman"/>
          <w:b/>
          <w:bCs/>
          <w:sz w:val="20"/>
          <w:szCs w:val="20"/>
        </w:rPr>
        <w:t>.</w:t>
      </w:r>
      <w:r w:rsidR="002117E0">
        <w:rPr>
          <w:rFonts w:cs="Times New Roman"/>
          <w:b/>
          <w:bCs/>
          <w:sz w:val="20"/>
          <w:szCs w:val="20"/>
        </w:rPr>
        <w:t>2</w:t>
      </w:r>
      <w:r w:rsidRPr="00B2327D">
        <w:rPr>
          <w:rFonts w:cs="Times New Roman"/>
          <w:b/>
          <w:bCs/>
          <w:sz w:val="20"/>
          <w:szCs w:val="20"/>
        </w:rPr>
        <w:t xml:space="preserve">  do SWZ/</w:t>
      </w:r>
      <w:r w:rsidRPr="00B2327D">
        <w:rPr>
          <w:rFonts w:cs="Times New Roman"/>
          <w:sz w:val="20"/>
          <w:szCs w:val="20"/>
        </w:rPr>
        <w:t>załącznik</w:t>
      </w:r>
      <w:r>
        <w:rPr>
          <w:rFonts w:cs="Times New Roman"/>
          <w:sz w:val="20"/>
          <w:szCs w:val="20"/>
        </w:rPr>
        <w:t xml:space="preserve"> nr 1 </w:t>
      </w:r>
      <w:r w:rsidRPr="00B2327D">
        <w:rPr>
          <w:rFonts w:cs="Times New Roman"/>
          <w:sz w:val="20"/>
          <w:szCs w:val="20"/>
        </w:rPr>
        <w:t>do umowy</w:t>
      </w:r>
      <w:bookmarkEnd w:id="0"/>
    </w:p>
    <w:p w14:paraId="03E3AE66" w14:textId="2934C33F" w:rsidR="006958FD" w:rsidRPr="00B2327D" w:rsidRDefault="006958FD" w:rsidP="006958FD">
      <w:pPr>
        <w:pStyle w:val="Standard"/>
        <w:spacing w:line="360" w:lineRule="auto"/>
        <w:rPr>
          <w:rFonts w:cs="Times New Roman"/>
          <w:sz w:val="20"/>
          <w:szCs w:val="20"/>
        </w:rPr>
      </w:pPr>
      <w:r>
        <w:rPr>
          <w:rFonts w:ascii="TimesNewRoman,Bold" w:eastAsiaTheme="minorHAnsi" w:hAnsi="TimesNewRoman,Bold" w:cs="TimesNewRoman,Bold"/>
          <w:b/>
          <w:bCs/>
          <w:color w:val="auto"/>
          <w:sz w:val="20"/>
          <w:szCs w:val="20"/>
          <w:lang w:eastAsia="en-US" w:bidi="ar-SA"/>
        </w:rPr>
        <w:t>sygn. postępowania: ZZ-2380-</w:t>
      </w:r>
      <w:r w:rsidR="00A43146">
        <w:rPr>
          <w:rFonts w:ascii="TimesNewRoman,Bold" w:eastAsiaTheme="minorHAnsi" w:hAnsi="TimesNewRoman,Bold" w:cs="TimesNewRoman,Bold"/>
          <w:b/>
          <w:bCs/>
          <w:color w:val="auto"/>
          <w:sz w:val="20"/>
          <w:szCs w:val="20"/>
          <w:lang w:eastAsia="en-US" w:bidi="ar-SA"/>
        </w:rPr>
        <w:t>12</w:t>
      </w:r>
      <w:r w:rsidR="00484AE5">
        <w:rPr>
          <w:rFonts w:ascii="TimesNewRoman,Bold" w:eastAsiaTheme="minorHAnsi" w:hAnsi="TimesNewRoman,Bold" w:cs="TimesNewRoman,Bold"/>
          <w:b/>
          <w:bCs/>
          <w:color w:val="auto"/>
          <w:sz w:val="20"/>
          <w:szCs w:val="20"/>
          <w:lang w:eastAsia="en-US" w:bidi="ar-SA"/>
        </w:rPr>
        <w:t>/25</w:t>
      </w:r>
    </w:p>
    <w:p w14:paraId="11804D81" w14:textId="77777777" w:rsidR="006958FD" w:rsidRPr="00B2327D" w:rsidRDefault="006958FD" w:rsidP="006958FD">
      <w:pPr>
        <w:pStyle w:val="Standard"/>
        <w:spacing w:line="360" w:lineRule="auto"/>
        <w:ind w:left="720" w:hanging="720"/>
        <w:jc w:val="center"/>
        <w:rPr>
          <w:rFonts w:cs="Times New Roman"/>
          <w:sz w:val="20"/>
          <w:szCs w:val="20"/>
        </w:rPr>
      </w:pPr>
      <w:r w:rsidRPr="00B2327D">
        <w:rPr>
          <w:rFonts w:cs="Times New Roman"/>
          <w:b/>
          <w:sz w:val="20"/>
          <w:szCs w:val="20"/>
        </w:rPr>
        <w:t>Formularz</w:t>
      </w:r>
      <w:r w:rsidRPr="00B2327D">
        <w:rPr>
          <w:rFonts w:eastAsia="Times New Roman" w:cs="Times New Roman"/>
          <w:b/>
          <w:sz w:val="20"/>
          <w:szCs w:val="20"/>
        </w:rPr>
        <w:t xml:space="preserve"> </w:t>
      </w:r>
      <w:r w:rsidRPr="00B2327D">
        <w:rPr>
          <w:rFonts w:cs="Times New Roman"/>
          <w:b/>
          <w:sz w:val="20"/>
          <w:szCs w:val="20"/>
        </w:rPr>
        <w:t>kalkulacji</w:t>
      </w:r>
      <w:r w:rsidRPr="00B2327D">
        <w:rPr>
          <w:rFonts w:eastAsia="Times New Roman" w:cs="Times New Roman"/>
          <w:b/>
          <w:sz w:val="20"/>
          <w:szCs w:val="20"/>
        </w:rPr>
        <w:t xml:space="preserve"> </w:t>
      </w:r>
      <w:r w:rsidRPr="00B2327D">
        <w:rPr>
          <w:rFonts w:cs="Times New Roman"/>
          <w:b/>
          <w:sz w:val="20"/>
          <w:szCs w:val="20"/>
        </w:rPr>
        <w:t>cenowej</w:t>
      </w:r>
    </w:p>
    <w:p w14:paraId="70884727" w14:textId="091E6F05" w:rsidR="00FE03FF" w:rsidRDefault="00484AE5" w:rsidP="00FE03FF">
      <w:pPr>
        <w:pStyle w:val="Standard"/>
        <w:spacing w:line="360" w:lineRule="auto"/>
        <w:ind w:left="720" w:hanging="720"/>
        <w:jc w:val="center"/>
        <w:rPr>
          <w:rFonts w:cs="Times New Roman"/>
          <w:b/>
          <w:sz w:val="21"/>
          <w:szCs w:val="21"/>
        </w:rPr>
      </w:pPr>
      <w:r>
        <w:rPr>
          <w:rFonts w:cs="Times New Roman"/>
          <w:b/>
          <w:sz w:val="21"/>
          <w:szCs w:val="21"/>
        </w:rPr>
        <w:t>KPP Choszczno</w:t>
      </w:r>
      <w:r w:rsidR="00FE03FF">
        <w:rPr>
          <w:rFonts w:cs="Times New Roman"/>
          <w:b/>
          <w:sz w:val="21"/>
          <w:szCs w:val="21"/>
        </w:rPr>
        <w:t xml:space="preserve"> i inne jednostki Policji za pośrednictwem  </w:t>
      </w:r>
      <w:r>
        <w:rPr>
          <w:rFonts w:cs="Times New Roman"/>
          <w:b/>
          <w:sz w:val="21"/>
          <w:szCs w:val="21"/>
        </w:rPr>
        <w:t>KPP Choszczno</w:t>
      </w:r>
    </w:p>
    <w:tbl>
      <w:tblPr>
        <w:tblW w:w="12983" w:type="dxa"/>
        <w:tblInd w:w="954" w:type="dxa"/>
        <w:tblLayout w:type="fixed"/>
        <w:tblCellMar>
          <w:left w:w="5" w:type="dxa"/>
          <w:right w:w="60" w:type="dxa"/>
        </w:tblCellMar>
        <w:tblLook w:val="0000" w:firstRow="0" w:lastRow="0" w:firstColumn="0" w:lastColumn="0" w:noHBand="0" w:noVBand="0"/>
      </w:tblPr>
      <w:tblGrid>
        <w:gridCol w:w="599"/>
        <w:gridCol w:w="1735"/>
        <w:gridCol w:w="1567"/>
        <w:gridCol w:w="2947"/>
        <w:gridCol w:w="1202"/>
        <w:gridCol w:w="3183"/>
        <w:gridCol w:w="1750"/>
      </w:tblGrid>
      <w:tr w:rsidR="00D353A3" w14:paraId="561B6E45" w14:textId="77777777" w:rsidTr="00D353A3">
        <w:trPr>
          <w:trHeight w:val="1074"/>
        </w:trPr>
        <w:tc>
          <w:tcPr>
            <w:tcW w:w="599" w:type="dxa"/>
            <w:vMerge w:val="restart"/>
            <w:tcBorders>
              <w:top w:val="single" w:sz="4" w:space="0" w:color="000001"/>
              <w:left w:val="single" w:sz="4" w:space="0" w:color="000001"/>
              <w:bottom w:val="single" w:sz="4" w:space="0" w:color="000001"/>
            </w:tcBorders>
            <w:shd w:val="clear" w:color="auto" w:fill="auto"/>
            <w:vAlign w:val="center"/>
          </w:tcPr>
          <w:p w14:paraId="0603E8A4" w14:textId="29ADF9B1" w:rsidR="00D353A3" w:rsidRDefault="00D353A3" w:rsidP="001E4028">
            <w:pPr>
              <w:pStyle w:val="Standard"/>
              <w:snapToGrid w:val="0"/>
              <w:jc w:val="center"/>
              <w:rPr>
                <w:rFonts w:cs="Times New Roman"/>
                <w:sz w:val="21"/>
                <w:szCs w:val="21"/>
              </w:rPr>
            </w:pPr>
            <w:r>
              <w:rPr>
                <w:rFonts w:cs="Times New Roman"/>
                <w:sz w:val="21"/>
                <w:szCs w:val="21"/>
              </w:rPr>
              <w:t>Lp.</w:t>
            </w:r>
          </w:p>
        </w:tc>
        <w:tc>
          <w:tcPr>
            <w:tcW w:w="1735" w:type="dxa"/>
            <w:vMerge w:val="restart"/>
            <w:tcBorders>
              <w:top w:val="single" w:sz="4" w:space="0" w:color="000001"/>
              <w:left w:val="single" w:sz="4" w:space="0" w:color="000001"/>
              <w:bottom w:val="single" w:sz="4" w:space="0" w:color="000001"/>
            </w:tcBorders>
            <w:shd w:val="clear" w:color="auto" w:fill="auto"/>
            <w:vAlign w:val="center"/>
          </w:tcPr>
          <w:p w14:paraId="5F0092CC" w14:textId="27B9FA8C" w:rsidR="00D353A3" w:rsidRDefault="00D353A3" w:rsidP="00D353A3">
            <w:pPr>
              <w:pStyle w:val="Standard"/>
              <w:snapToGrid w:val="0"/>
              <w:ind w:hanging="355"/>
              <w:jc w:val="center"/>
            </w:pPr>
            <w:r>
              <w:rPr>
                <w:rFonts w:cs="Times New Roman"/>
                <w:sz w:val="21"/>
                <w:szCs w:val="21"/>
              </w:rPr>
              <w:t xml:space="preserve">     Wyszczególnienie  (kategorie pojazdu)</w:t>
            </w:r>
          </w:p>
        </w:tc>
        <w:tc>
          <w:tcPr>
            <w:tcW w:w="1567" w:type="dxa"/>
            <w:tcBorders>
              <w:top w:val="single" w:sz="4" w:space="0" w:color="000001"/>
              <w:left w:val="single" w:sz="4" w:space="0" w:color="000001"/>
              <w:bottom w:val="single" w:sz="4" w:space="0" w:color="000001"/>
            </w:tcBorders>
            <w:shd w:val="clear" w:color="auto" w:fill="auto"/>
            <w:vAlign w:val="center"/>
          </w:tcPr>
          <w:p w14:paraId="340C974B" w14:textId="491CBB58" w:rsidR="00D353A3" w:rsidRDefault="00D353A3" w:rsidP="001E4028">
            <w:pPr>
              <w:pStyle w:val="Textbody"/>
              <w:snapToGrid w:val="0"/>
              <w:jc w:val="center"/>
            </w:pPr>
            <w:r>
              <w:rPr>
                <w:rFonts w:cs="Times New Roman"/>
                <w:sz w:val="21"/>
                <w:szCs w:val="21"/>
              </w:rPr>
              <w:t>Szacunkowa</w:t>
            </w:r>
            <w:r>
              <w:rPr>
                <w:rFonts w:eastAsia="Times New Roman" w:cs="Times New Roman"/>
                <w:sz w:val="21"/>
                <w:szCs w:val="21"/>
              </w:rPr>
              <w:t xml:space="preserve"> </w:t>
            </w:r>
            <w:r>
              <w:rPr>
                <w:rFonts w:cs="Times New Roman"/>
                <w:sz w:val="21"/>
                <w:szCs w:val="21"/>
              </w:rPr>
              <w:t>ilość</w:t>
            </w:r>
            <w:r>
              <w:rPr>
                <w:rFonts w:eastAsia="Times New Roman" w:cs="Times New Roman"/>
                <w:sz w:val="21"/>
                <w:szCs w:val="21"/>
              </w:rPr>
              <w:t xml:space="preserve"> </w:t>
            </w:r>
            <w:r>
              <w:rPr>
                <w:rFonts w:cs="Times New Roman"/>
                <w:sz w:val="21"/>
                <w:szCs w:val="21"/>
              </w:rPr>
              <w:t>usług przewidywana</w:t>
            </w:r>
            <w:r>
              <w:rPr>
                <w:rFonts w:eastAsia="Times New Roman" w:cs="Times New Roman"/>
                <w:sz w:val="21"/>
                <w:szCs w:val="21"/>
              </w:rPr>
              <w:t xml:space="preserve">  na lata 202</w:t>
            </w:r>
            <w:r w:rsidR="006B6B00">
              <w:rPr>
                <w:rFonts w:eastAsia="Times New Roman" w:cs="Times New Roman"/>
                <w:sz w:val="21"/>
                <w:szCs w:val="21"/>
              </w:rPr>
              <w:t>5</w:t>
            </w:r>
            <w:r>
              <w:rPr>
                <w:rFonts w:eastAsia="Times New Roman" w:cs="Times New Roman"/>
                <w:sz w:val="21"/>
                <w:szCs w:val="21"/>
              </w:rPr>
              <w:t>-202</w:t>
            </w:r>
            <w:r w:rsidR="006B6B00">
              <w:rPr>
                <w:rFonts w:eastAsia="Times New Roman" w:cs="Times New Roman"/>
                <w:sz w:val="21"/>
                <w:szCs w:val="21"/>
              </w:rPr>
              <w:t>6</w:t>
            </w:r>
          </w:p>
        </w:tc>
        <w:tc>
          <w:tcPr>
            <w:tcW w:w="2947" w:type="dxa"/>
            <w:tcBorders>
              <w:top w:val="single" w:sz="4" w:space="0" w:color="000001"/>
              <w:left w:val="single" w:sz="4" w:space="0" w:color="000001"/>
              <w:bottom w:val="single" w:sz="4" w:space="0" w:color="000001"/>
            </w:tcBorders>
            <w:shd w:val="clear" w:color="auto" w:fill="auto"/>
            <w:vAlign w:val="center"/>
          </w:tcPr>
          <w:p w14:paraId="6214E366" w14:textId="7C8D2038" w:rsidR="00D353A3" w:rsidRDefault="00D353A3" w:rsidP="001E4028">
            <w:pPr>
              <w:pStyle w:val="Textbody"/>
              <w:snapToGrid w:val="0"/>
              <w:jc w:val="center"/>
            </w:pPr>
            <w:r>
              <w:rPr>
                <w:rFonts w:cs="Times New Roman"/>
                <w:sz w:val="21"/>
                <w:szCs w:val="21"/>
              </w:rPr>
              <w:t>Cena</w:t>
            </w:r>
            <w:r>
              <w:rPr>
                <w:rFonts w:eastAsia="Times New Roman" w:cs="Times New Roman"/>
                <w:sz w:val="21"/>
                <w:szCs w:val="21"/>
              </w:rPr>
              <w:t xml:space="preserve"> </w:t>
            </w:r>
            <w:r>
              <w:rPr>
                <w:rFonts w:cs="Times New Roman"/>
                <w:sz w:val="21"/>
                <w:szCs w:val="21"/>
              </w:rPr>
              <w:t>ryczałtowa</w:t>
            </w:r>
            <w:r>
              <w:rPr>
                <w:rFonts w:eastAsia="Times New Roman" w:cs="Times New Roman"/>
                <w:sz w:val="21"/>
                <w:szCs w:val="21"/>
              </w:rPr>
              <w:t xml:space="preserve"> </w:t>
            </w:r>
            <w:r>
              <w:rPr>
                <w:rFonts w:cs="Times New Roman"/>
                <w:sz w:val="21"/>
                <w:szCs w:val="21"/>
              </w:rPr>
              <w:t>za</w:t>
            </w:r>
            <w:r>
              <w:rPr>
                <w:rFonts w:eastAsia="Times New Roman" w:cs="Times New Roman"/>
                <w:sz w:val="21"/>
                <w:szCs w:val="21"/>
              </w:rPr>
              <w:t xml:space="preserve">  </w:t>
            </w:r>
            <w:r>
              <w:rPr>
                <w:rFonts w:cs="Times New Roman"/>
                <w:sz w:val="21"/>
                <w:szCs w:val="21"/>
              </w:rPr>
              <w:t>jednorazową</w:t>
            </w:r>
            <w:r>
              <w:rPr>
                <w:rFonts w:eastAsia="Times New Roman" w:cs="Times New Roman"/>
                <w:sz w:val="21"/>
                <w:szCs w:val="21"/>
              </w:rPr>
              <w:t xml:space="preserve"> </w:t>
            </w:r>
            <w:r>
              <w:rPr>
                <w:rFonts w:cs="Times New Roman"/>
                <w:sz w:val="21"/>
                <w:szCs w:val="21"/>
              </w:rPr>
              <w:t>usługę</w:t>
            </w:r>
            <w:r>
              <w:rPr>
                <w:rFonts w:eastAsia="Times New Roman" w:cs="Times New Roman"/>
                <w:sz w:val="21"/>
                <w:szCs w:val="21"/>
              </w:rPr>
              <w:t xml:space="preserve"> </w:t>
            </w:r>
            <w:r>
              <w:rPr>
                <w:rFonts w:cs="Times New Roman"/>
                <w:sz w:val="21"/>
                <w:szCs w:val="21"/>
              </w:rPr>
              <w:t>holowania</w:t>
            </w:r>
            <w:r>
              <w:rPr>
                <w:rFonts w:eastAsia="Times New Roman" w:cs="Times New Roman"/>
                <w:sz w:val="21"/>
                <w:szCs w:val="21"/>
              </w:rPr>
              <w:t xml:space="preserve">  </w:t>
            </w:r>
            <w:r>
              <w:rPr>
                <w:rFonts w:cs="Times New Roman"/>
                <w:sz w:val="21"/>
                <w:szCs w:val="21"/>
              </w:rPr>
              <w:t>wraz</w:t>
            </w:r>
            <w:r>
              <w:rPr>
                <w:rFonts w:eastAsia="Times New Roman" w:cs="Times New Roman"/>
                <w:sz w:val="21"/>
                <w:szCs w:val="21"/>
              </w:rPr>
              <w:t xml:space="preserve">  </w:t>
            </w:r>
            <w:r>
              <w:rPr>
                <w:rFonts w:cs="Times New Roman"/>
                <w:sz w:val="21"/>
                <w:szCs w:val="21"/>
              </w:rPr>
              <w:t>z załadunkiem</w:t>
            </w:r>
            <w:r>
              <w:rPr>
                <w:rFonts w:eastAsia="Times New Roman" w:cs="Times New Roman"/>
                <w:sz w:val="21"/>
                <w:szCs w:val="21"/>
              </w:rPr>
              <w:t xml:space="preserve">  </w:t>
            </w:r>
            <w:r>
              <w:rPr>
                <w:rFonts w:cs="Times New Roman"/>
                <w:sz w:val="21"/>
                <w:szCs w:val="21"/>
              </w:rPr>
              <w:t>i</w:t>
            </w:r>
            <w:r>
              <w:rPr>
                <w:rFonts w:eastAsia="Times New Roman" w:cs="Times New Roman"/>
                <w:sz w:val="21"/>
                <w:szCs w:val="21"/>
              </w:rPr>
              <w:t xml:space="preserve">   </w:t>
            </w:r>
            <w:r>
              <w:rPr>
                <w:rFonts w:cs="Times New Roman"/>
                <w:sz w:val="21"/>
                <w:szCs w:val="21"/>
              </w:rPr>
              <w:t>wyładunkiem</w:t>
            </w:r>
            <w:r>
              <w:rPr>
                <w:rFonts w:eastAsia="Times New Roman" w:cs="Times New Roman"/>
                <w:sz w:val="21"/>
                <w:szCs w:val="21"/>
              </w:rPr>
              <w:t xml:space="preserve"> </w:t>
            </w:r>
            <w:r>
              <w:rPr>
                <w:rFonts w:cs="Times New Roman"/>
                <w:sz w:val="21"/>
                <w:szCs w:val="21"/>
              </w:rPr>
              <w:t>*</w:t>
            </w:r>
            <w:r>
              <w:rPr>
                <w:rFonts w:eastAsia="Times New Roman" w:cs="Times New Roman"/>
                <w:sz w:val="21"/>
                <w:szCs w:val="21"/>
              </w:rPr>
              <w:t xml:space="preserve">  </w:t>
            </w:r>
            <w:r>
              <w:rPr>
                <w:rFonts w:cs="Times New Roman"/>
                <w:b/>
                <w:bCs/>
                <w:sz w:val="21"/>
                <w:szCs w:val="21"/>
              </w:rPr>
              <w:t>(netto)</w:t>
            </w:r>
          </w:p>
        </w:tc>
        <w:tc>
          <w:tcPr>
            <w:tcW w:w="1202" w:type="dxa"/>
            <w:tcBorders>
              <w:top w:val="single" w:sz="4" w:space="0" w:color="000001"/>
              <w:left w:val="single" w:sz="4" w:space="0" w:color="000001"/>
              <w:bottom w:val="single" w:sz="4" w:space="0" w:color="000001"/>
            </w:tcBorders>
            <w:shd w:val="clear" w:color="auto" w:fill="auto"/>
            <w:vAlign w:val="center"/>
          </w:tcPr>
          <w:p w14:paraId="5664A103" w14:textId="77777777" w:rsidR="00D353A3" w:rsidRDefault="00D353A3" w:rsidP="001E4028">
            <w:pPr>
              <w:pStyle w:val="Textbody"/>
              <w:snapToGrid w:val="0"/>
              <w:jc w:val="center"/>
              <w:rPr>
                <w:rFonts w:cs="Times New Roman"/>
                <w:sz w:val="21"/>
                <w:szCs w:val="21"/>
              </w:rPr>
            </w:pPr>
            <w:r>
              <w:rPr>
                <w:rFonts w:cs="Times New Roman"/>
                <w:sz w:val="21"/>
                <w:szCs w:val="21"/>
              </w:rPr>
              <w:t>VAT (w %)</w:t>
            </w:r>
          </w:p>
        </w:tc>
        <w:tc>
          <w:tcPr>
            <w:tcW w:w="3183" w:type="dxa"/>
            <w:tcBorders>
              <w:top w:val="single" w:sz="4" w:space="0" w:color="000001"/>
              <w:left w:val="single" w:sz="4" w:space="0" w:color="000001"/>
              <w:bottom w:val="single" w:sz="4" w:space="0" w:color="000001"/>
            </w:tcBorders>
            <w:shd w:val="clear" w:color="auto" w:fill="auto"/>
            <w:vAlign w:val="center"/>
          </w:tcPr>
          <w:p w14:paraId="6D81CB93" w14:textId="187F278C" w:rsidR="00D353A3" w:rsidRDefault="00D353A3" w:rsidP="001E4028">
            <w:pPr>
              <w:pStyle w:val="Textbody"/>
              <w:snapToGrid w:val="0"/>
              <w:jc w:val="center"/>
            </w:pPr>
            <w:r>
              <w:rPr>
                <w:rFonts w:cs="Times New Roman"/>
                <w:sz w:val="21"/>
                <w:szCs w:val="21"/>
              </w:rPr>
              <w:t>Cena</w:t>
            </w:r>
            <w:r>
              <w:rPr>
                <w:rFonts w:eastAsia="Times New Roman" w:cs="Times New Roman"/>
                <w:sz w:val="21"/>
                <w:szCs w:val="21"/>
              </w:rPr>
              <w:t xml:space="preserve"> </w:t>
            </w:r>
            <w:r>
              <w:rPr>
                <w:rFonts w:cs="Times New Roman"/>
                <w:sz w:val="21"/>
                <w:szCs w:val="21"/>
              </w:rPr>
              <w:t>ryczałtowa</w:t>
            </w:r>
            <w:r>
              <w:rPr>
                <w:rFonts w:eastAsia="Times New Roman" w:cs="Times New Roman"/>
                <w:sz w:val="21"/>
                <w:szCs w:val="21"/>
              </w:rPr>
              <w:t xml:space="preserve"> </w:t>
            </w:r>
            <w:r>
              <w:rPr>
                <w:rFonts w:cs="Times New Roman"/>
                <w:sz w:val="21"/>
                <w:szCs w:val="21"/>
              </w:rPr>
              <w:t>za</w:t>
            </w:r>
            <w:r>
              <w:rPr>
                <w:rFonts w:eastAsia="Times New Roman" w:cs="Times New Roman"/>
                <w:sz w:val="21"/>
                <w:szCs w:val="21"/>
              </w:rPr>
              <w:t xml:space="preserve">  </w:t>
            </w:r>
            <w:r>
              <w:rPr>
                <w:rFonts w:cs="Times New Roman"/>
                <w:sz w:val="21"/>
                <w:szCs w:val="21"/>
              </w:rPr>
              <w:t>jednorazową</w:t>
            </w:r>
            <w:r>
              <w:rPr>
                <w:rFonts w:eastAsia="Times New Roman" w:cs="Times New Roman"/>
                <w:sz w:val="21"/>
                <w:szCs w:val="21"/>
              </w:rPr>
              <w:t xml:space="preserve"> </w:t>
            </w:r>
            <w:r>
              <w:rPr>
                <w:rFonts w:cs="Times New Roman"/>
                <w:sz w:val="21"/>
                <w:szCs w:val="21"/>
              </w:rPr>
              <w:t>usługę</w:t>
            </w:r>
            <w:r>
              <w:rPr>
                <w:rFonts w:eastAsia="Times New Roman" w:cs="Times New Roman"/>
                <w:sz w:val="21"/>
                <w:szCs w:val="21"/>
              </w:rPr>
              <w:t xml:space="preserve"> </w:t>
            </w:r>
            <w:r>
              <w:rPr>
                <w:rFonts w:cs="Times New Roman"/>
                <w:sz w:val="21"/>
                <w:szCs w:val="21"/>
              </w:rPr>
              <w:t>holowania</w:t>
            </w:r>
            <w:r>
              <w:rPr>
                <w:rFonts w:eastAsia="Times New Roman" w:cs="Times New Roman"/>
                <w:sz w:val="21"/>
                <w:szCs w:val="21"/>
              </w:rPr>
              <w:t xml:space="preserve">  </w:t>
            </w:r>
            <w:r>
              <w:rPr>
                <w:rFonts w:cs="Times New Roman"/>
                <w:sz w:val="21"/>
                <w:szCs w:val="21"/>
              </w:rPr>
              <w:t>wraz</w:t>
            </w:r>
            <w:r>
              <w:rPr>
                <w:rFonts w:eastAsia="Times New Roman" w:cs="Times New Roman"/>
                <w:sz w:val="21"/>
                <w:szCs w:val="21"/>
              </w:rPr>
              <w:t xml:space="preserve">  </w:t>
            </w:r>
            <w:r>
              <w:rPr>
                <w:rFonts w:cs="Times New Roman"/>
                <w:sz w:val="21"/>
                <w:szCs w:val="21"/>
              </w:rPr>
              <w:t>z załadunkiem</w:t>
            </w:r>
            <w:r>
              <w:rPr>
                <w:rFonts w:eastAsia="Times New Roman" w:cs="Times New Roman"/>
                <w:sz w:val="21"/>
                <w:szCs w:val="21"/>
              </w:rPr>
              <w:t xml:space="preserve">  </w:t>
            </w:r>
            <w:r>
              <w:rPr>
                <w:rFonts w:cs="Times New Roman"/>
                <w:sz w:val="21"/>
                <w:szCs w:val="21"/>
              </w:rPr>
              <w:t>i</w:t>
            </w:r>
            <w:r>
              <w:rPr>
                <w:rFonts w:eastAsia="Times New Roman" w:cs="Times New Roman"/>
                <w:sz w:val="21"/>
                <w:szCs w:val="21"/>
              </w:rPr>
              <w:t xml:space="preserve">   </w:t>
            </w:r>
            <w:r>
              <w:rPr>
                <w:rFonts w:cs="Times New Roman"/>
                <w:sz w:val="21"/>
                <w:szCs w:val="21"/>
              </w:rPr>
              <w:t>wyładunkiem</w:t>
            </w:r>
            <w:r>
              <w:rPr>
                <w:rFonts w:eastAsia="Times New Roman" w:cs="Times New Roman"/>
                <w:sz w:val="21"/>
                <w:szCs w:val="21"/>
              </w:rPr>
              <w:t xml:space="preserve"> </w:t>
            </w:r>
            <w:r>
              <w:rPr>
                <w:rFonts w:cs="Times New Roman"/>
                <w:sz w:val="21"/>
                <w:szCs w:val="21"/>
              </w:rPr>
              <w:t>*</w:t>
            </w:r>
            <w:r>
              <w:rPr>
                <w:rFonts w:eastAsia="Times New Roman" w:cs="Times New Roman"/>
                <w:sz w:val="21"/>
                <w:szCs w:val="21"/>
              </w:rPr>
              <w:t xml:space="preserve">  </w:t>
            </w:r>
            <w:r>
              <w:rPr>
                <w:rFonts w:cs="Times New Roman"/>
                <w:b/>
                <w:bCs/>
                <w:sz w:val="21"/>
                <w:szCs w:val="21"/>
              </w:rPr>
              <w:t>(brutto)</w:t>
            </w:r>
          </w:p>
        </w:tc>
        <w:tc>
          <w:tcPr>
            <w:tcW w:w="175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76BBE4A" w14:textId="77777777" w:rsidR="00D353A3" w:rsidRDefault="00D353A3" w:rsidP="001E4028">
            <w:pPr>
              <w:pStyle w:val="Textbody"/>
              <w:snapToGrid w:val="0"/>
              <w:jc w:val="center"/>
            </w:pPr>
            <w:r>
              <w:rPr>
                <w:rFonts w:cs="Times New Roman"/>
                <w:sz w:val="21"/>
                <w:szCs w:val="21"/>
              </w:rPr>
              <w:t>Wartość</w:t>
            </w:r>
            <w:r>
              <w:rPr>
                <w:rFonts w:eastAsia="Times New Roman" w:cs="Times New Roman"/>
                <w:sz w:val="21"/>
                <w:szCs w:val="21"/>
              </w:rPr>
              <w:t xml:space="preserve"> </w:t>
            </w:r>
            <w:r>
              <w:rPr>
                <w:rFonts w:cs="Times New Roman"/>
                <w:sz w:val="21"/>
                <w:szCs w:val="21"/>
              </w:rPr>
              <w:t>oferty</w:t>
            </w:r>
          </w:p>
          <w:p w14:paraId="6B6FE855" w14:textId="77777777" w:rsidR="00D353A3" w:rsidRDefault="00D353A3" w:rsidP="001E4028">
            <w:pPr>
              <w:pStyle w:val="Standard"/>
              <w:jc w:val="center"/>
              <w:rPr>
                <w:rFonts w:cs="Times New Roman"/>
                <w:b/>
                <w:bCs/>
                <w:sz w:val="21"/>
                <w:szCs w:val="21"/>
              </w:rPr>
            </w:pPr>
            <w:r>
              <w:rPr>
                <w:rFonts w:cs="Times New Roman"/>
                <w:b/>
                <w:bCs/>
                <w:sz w:val="21"/>
                <w:szCs w:val="21"/>
              </w:rPr>
              <w:t>(brutto)</w:t>
            </w:r>
          </w:p>
          <w:p w14:paraId="3F3101B6" w14:textId="77777777" w:rsidR="00D353A3" w:rsidRDefault="00D353A3" w:rsidP="001E4028">
            <w:pPr>
              <w:pStyle w:val="Standard"/>
              <w:jc w:val="center"/>
            </w:pPr>
            <w:r>
              <w:rPr>
                <w:rFonts w:cs="Times New Roman"/>
                <w:sz w:val="21"/>
                <w:szCs w:val="21"/>
              </w:rPr>
              <w:t>A</w:t>
            </w:r>
            <w:r>
              <w:rPr>
                <w:rFonts w:eastAsia="Times New Roman" w:cs="Times New Roman"/>
                <w:sz w:val="21"/>
                <w:szCs w:val="21"/>
              </w:rPr>
              <w:t xml:space="preserve"> </w:t>
            </w:r>
            <w:r>
              <w:rPr>
                <w:rFonts w:cs="Times New Roman"/>
                <w:sz w:val="21"/>
                <w:szCs w:val="21"/>
              </w:rPr>
              <w:t>x</w:t>
            </w:r>
            <w:r>
              <w:rPr>
                <w:rFonts w:eastAsia="Times New Roman" w:cs="Times New Roman"/>
                <w:sz w:val="21"/>
                <w:szCs w:val="21"/>
              </w:rPr>
              <w:t xml:space="preserve"> D</w:t>
            </w:r>
          </w:p>
        </w:tc>
      </w:tr>
      <w:tr w:rsidR="00D353A3" w14:paraId="727CCEED" w14:textId="77777777" w:rsidTr="00D353A3">
        <w:trPr>
          <w:trHeight w:val="223"/>
        </w:trPr>
        <w:tc>
          <w:tcPr>
            <w:tcW w:w="599" w:type="dxa"/>
            <w:vMerge/>
            <w:tcBorders>
              <w:top w:val="single" w:sz="4" w:space="0" w:color="000001"/>
              <w:left w:val="single" w:sz="4" w:space="0" w:color="000001"/>
              <w:bottom w:val="single" w:sz="4" w:space="0" w:color="000001"/>
            </w:tcBorders>
            <w:shd w:val="clear" w:color="auto" w:fill="auto"/>
            <w:vAlign w:val="center"/>
          </w:tcPr>
          <w:p w14:paraId="75622E05" w14:textId="77777777" w:rsidR="00D353A3" w:rsidRDefault="00D353A3" w:rsidP="001E4028">
            <w:pPr>
              <w:suppressAutoHyphens w:val="0"/>
            </w:pPr>
          </w:p>
        </w:tc>
        <w:tc>
          <w:tcPr>
            <w:tcW w:w="1735" w:type="dxa"/>
            <w:vMerge/>
            <w:tcBorders>
              <w:top w:val="single" w:sz="4" w:space="0" w:color="000001"/>
              <w:left w:val="single" w:sz="4" w:space="0" w:color="000001"/>
              <w:bottom w:val="single" w:sz="4" w:space="0" w:color="000001"/>
            </w:tcBorders>
            <w:shd w:val="clear" w:color="auto" w:fill="auto"/>
            <w:vAlign w:val="center"/>
          </w:tcPr>
          <w:p w14:paraId="528C77AB" w14:textId="77777777" w:rsidR="00D353A3" w:rsidRDefault="00D353A3" w:rsidP="001E4028">
            <w:pPr>
              <w:suppressAutoHyphens w:val="0"/>
            </w:pPr>
          </w:p>
        </w:tc>
        <w:tc>
          <w:tcPr>
            <w:tcW w:w="1567" w:type="dxa"/>
            <w:tcBorders>
              <w:top w:val="single" w:sz="4" w:space="0" w:color="000001"/>
              <w:left w:val="single" w:sz="4" w:space="0" w:color="000001"/>
              <w:bottom w:val="single" w:sz="4" w:space="0" w:color="000001"/>
            </w:tcBorders>
            <w:shd w:val="clear" w:color="auto" w:fill="auto"/>
          </w:tcPr>
          <w:p w14:paraId="71D7ACB7" w14:textId="77777777" w:rsidR="00D353A3" w:rsidRDefault="00D353A3" w:rsidP="001E4028">
            <w:pPr>
              <w:pStyle w:val="Standard"/>
              <w:snapToGrid w:val="0"/>
              <w:jc w:val="center"/>
              <w:rPr>
                <w:rFonts w:cs="Times New Roman"/>
                <w:sz w:val="21"/>
                <w:szCs w:val="21"/>
              </w:rPr>
            </w:pPr>
            <w:r>
              <w:rPr>
                <w:rFonts w:cs="Times New Roman"/>
                <w:sz w:val="21"/>
                <w:szCs w:val="21"/>
              </w:rPr>
              <w:t>A</w:t>
            </w:r>
          </w:p>
        </w:tc>
        <w:tc>
          <w:tcPr>
            <w:tcW w:w="2947" w:type="dxa"/>
            <w:tcBorders>
              <w:top w:val="single" w:sz="4" w:space="0" w:color="000001"/>
              <w:left w:val="single" w:sz="4" w:space="0" w:color="000001"/>
              <w:bottom w:val="single" w:sz="4" w:space="0" w:color="000001"/>
            </w:tcBorders>
            <w:shd w:val="clear" w:color="auto" w:fill="auto"/>
          </w:tcPr>
          <w:p w14:paraId="7A09E143" w14:textId="77777777" w:rsidR="00D353A3" w:rsidRDefault="00D353A3" w:rsidP="001E4028">
            <w:pPr>
              <w:pStyle w:val="Standard"/>
              <w:snapToGrid w:val="0"/>
              <w:jc w:val="center"/>
              <w:rPr>
                <w:rFonts w:cs="Times New Roman"/>
                <w:sz w:val="21"/>
                <w:szCs w:val="21"/>
              </w:rPr>
            </w:pPr>
            <w:r>
              <w:rPr>
                <w:rFonts w:cs="Times New Roman"/>
                <w:sz w:val="21"/>
                <w:szCs w:val="21"/>
              </w:rPr>
              <w:t>B</w:t>
            </w:r>
          </w:p>
        </w:tc>
        <w:tc>
          <w:tcPr>
            <w:tcW w:w="1202" w:type="dxa"/>
            <w:tcBorders>
              <w:top w:val="single" w:sz="4" w:space="0" w:color="000001"/>
              <w:left w:val="single" w:sz="4" w:space="0" w:color="000001"/>
              <w:bottom w:val="single" w:sz="4" w:space="0" w:color="000001"/>
            </w:tcBorders>
            <w:shd w:val="clear" w:color="auto" w:fill="auto"/>
          </w:tcPr>
          <w:p w14:paraId="6813C00C" w14:textId="77777777" w:rsidR="00D353A3" w:rsidRDefault="00D353A3" w:rsidP="001E4028">
            <w:pPr>
              <w:pStyle w:val="Standard"/>
              <w:snapToGrid w:val="0"/>
              <w:jc w:val="center"/>
              <w:rPr>
                <w:rFonts w:cs="Times New Roman"/>
                <w:sz w:val="21"/>
                <w:szCs w:val="21"/>
              </w:rPr>
            </w:pPr>
            <w:r>
              <w:rPr>
                <w:rFonts w:cs="Times New Roman"/>
                <w:sz w:val="21"/>
                <w:szCs w:val="21"/>
              </w:rPr>
              <w:t>C</w:t>
            </w:r>
          </w:p>
        </w:tc>
        <w:tc>
          <w:tcPr>
            <w:tcW w:w="3183" w:type="dxa"/>
            <w:tcBorders>
              <w:top w:val="single" w:sz="4" w:space="0" w:color="000001"/>
              <w:left w:val="single" w:sz="4" w:space="0" w:color="000001"/>
              <w:bottom w:val="single" w:sz="4" w:space="0" w:color="000001"/>
            </w:tcBorders>
            <w:shd w:val="clear" w:color="auto" w:fill="auto"/>
          </w:tcPr>
          <w:p w14:paraId="58BB7E2D" w14:textId="77777777" w:rsidR="00D353A3" w:rsidRDefault="00D353A3" w:rsidP="001E4028">
            <w:pPr>
              <w:pStyle w:val="Standard"/>
              <w:snapToGrid w:val="0"/>
              <w:jc w:val="center"/>
              <w:rPr>
                <w:rFonts w:cs="Times New Roman"/>
                <w:sz w:val="21"/>
                <w:szCs w:val="21"/>
              </w:rPr>
            </w:pPr>
            <w:r>
              <w:rPr>
                <w:rFonts w:cs="Times New Roman"/>
                <w:sz w:val="21"/>
                <w:szCs w:val="21"/>
              </w:rPr>
              <w:t>D</w:t>
            </w: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2BE45AD1" w14:textId="77777777" w:rsidR="00D353A3" w:rsidRDefault="00D353A3" w:rsidP="001E4028">
            <w:pPr>
              <w:pStyle w:val="Standard"/>
              <w:snapToGrid w:val="0"/>
              <w:jc w:val="center"/>
              <w:rPr>
                <w:rFonts w:cs="Times New Roman"/>
                <w:sz w:val="21"/>
                <w:szCs w:val="21"/>
              </w:rPr>
            </w:pPr>
            <w:r>
              <w:rPr>
                <w:rFonts w:cs="Times New Roman"/>
                <w:sz w:val="21"/>
                <w:szCs w:val="21"/>
              </w:rPr>
              <w:t>E</w:t>
            </w:r>
          </w:p>
        </w:tc>
      </w:tr>
      <w:tr w:rsidR="00ED00CC" w14:paraId="46F9E0B9" w14:textId="77777777" w:rsidTr="00D353A3">
        <w:trPr>
          <w:trHeight w:val="627"/>
        </w:trPr>
        <w:tc>
          <w:tcPr>
            <w:tcW w:w="599" w:type="dxa"/>
            <w:tcBorders>
              <w:top w:val="single" w:sz="4" w:space="0" w:color="000001"/>
              <w:left w:val="single" w:sz="4" w:space="0" w:color="000001"/>
              <w:bottom w:val="single" w:sz="4" w:space="0" w:color="000001"/>
            </w:tcBorders>
            <w:shd w:val="clear" w:color="auto" w:fill="auto"/>
            <w:vAlign w:val="center"/>
          </w:tcPr>
          <w:p w14:paraId="391B537B" w14:textId="77777777" w:rsidR="00ED00CC" w:rsidRDefault="00ED00CC" w:rsidP="00ED00CC">
            <w:pPr>
              <w:pStyle w:val="Standard"/>
              <w:snapToGrid w:val="0"/>
              <w:jc w:val="center"/>
              <w:rPr>
                <w:rFonts w:cs="Times New Roman"/>
                <w:sz w:val="21"/>
                <w:szCs w:val="21"/>
              </w:rPr>
            </w:pPr>
            <w:r>
              <w:rPr>
                <w:rFonts w:cs="Times New Roman"/>
                <w:sz w:val="21"/>
                <w:szCs w:val="21"/>
              </w:rPr>
              <w:t>1.</w:t>
            </w:r>
          </w:p>
        </w:tc>
        <w:tc>
          <w:tcPr>
            <w:tcW w:w="1735" w:type="dxa"/>
            <w:tcBorders>
              <w:top w:val="single" w:sz="4" w:space="0" w:color="000001"/>
              <w:left w:val="single" w:sz="4" w:space="0" w:color="000001"/>
              <w:bottom w:val="single" w:sz="4" w:space="0" w:color="000001"/>
            </w:tcBorders>
            <w:shd w:val="clear" w:color="auto" w:fill="auto"/>
          </w:tcPr>
          <w:p w14:paraId="685E7969" w14:textId="77777777" w:rsidR="00ED00CC" w:rsidRDefault="00ED00CC" w:rsidP="00ED00CC">
            <w:pPr>
              <w:pStyle w:val="Textbody"/>
              <w:snapToGrid w:val="0"/>
              <w:jc w:val="center"/>
            </w:pPr>
            <w:r>
              <w:rPr>
                <w:rFonts w:eastAsia="Times New Roman" w:cs="Times New Roman"/>
                <w:sz w:val="21"/>
                <w:szCs w:val="21"/>
              </w:rPr>
              <w:t xml:space="preserve">Pojazdy </w:t>
            </w:r>
            <w:r>
              <w:rPr>
                <w:rFonts w:cs="Times New Roman"/>
                <w:sz w:val="21"/>
                <w:szCs w:val="21"/>
              </w:rPr>
              <w:t>o</w:t>
            </w:r>
            <w:r>
              <w:rPr>
                <w:rFonts w:eastAsia="Times New Roman" w:cs="Times New Roman"/>
                <w:sz w:val="21"/>
                <w:szCs w:val="21"/>
              </w:rPr>
              <w:t xml:space="preserve">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w:t>
            </w:r>
            <w:r>
              <w:rPr>
                <w:rFonts w:eastAsia="Times New Roman" w:cs="Times New Roman"/>
                <w:sz w:val="21"/>
                <w:szCs w:val="21"/>
              </w:rPr>
              <w:t xml:space="preserve"> do  550 kg</w:t>
            </w:r>
          </w:p>
        </w:tc>
        <w:tc>
          <w:tcPr>
            <w:tcW w:w="1567" w:type="dxa"/>
            <w:tcBorders>
              <w:top w:val="single" w:sz="4" w:space="0" w:color="000001"/>
              <w:left w:val="single" w:sz="4" w:space="0" w:color="000001"/>
              <w:bottom w:val="single" w:sz="4" w:space="0" w:color="000001"/>
            </w:tcBorders>
            <w:shd w:val="clear" w:color="auto" w:fill="auto"/>
            <w:vAlign w:val="center"/>
          </w:tcPr>
          <w:p w14:paraId="0B64A849" w14:textId="61CA597B" w:rsidR="00ED00CC" w:rsidRDefault="00111418" w:rsidP="00ED00CC">
            <w:pPr>
              <w:pStyle w:val="Standard"/>
              <w:snapToGrid w:val="0"/>
              <w:jc w:val="center"/>
              <w:rPr>
                <w:rFonts w:cs="Times New Roman"/>
                <w:sz w:val="21"/>
                <w:szCs w:val="21"/>
              </w:rPr>
            </w:pPr>
            <w:r>
              <w:rPr>
                <w:rFonts w:cs="Times New Roman"/>
                <w:sz w:val="21"/>
                <w:szCs w:val="21"/>
              </w:rPr>
              <w:t>1</w:t>
            </w:r>
          </w:p>
        </w:tc>
        <w:tc>
          <w:tcPr>
            <w:tcW w:w="2947" w:type="dxa"/>
            <w:tcBorders>
              <w:top w:val="single" w:sz="4" w:space="0" w:color="000001"/>
              <w:left w:val="single" w:sz="4" w:space="0" w:color="000001"/>
              <w:bottom w:val="single" w:sz="4" w:space="0" w:color="000001"/>
            </w:tcBorders>
            <w:shd w:val="clear" w:color="auto" w:fill="auto"/>
          </w:tcPr>
          <w:p w14:paraId="2F98A4A7" w14:textId="77777777" w:rsidR="00ED00CC" w:rsidRDefault="00ED00CC" w:rsidP="00ED00CC">
            <w:pPr>
              <w:pStyle w:val="Standard"/>
              <w:snapToGrid w:val="0"/>
              <w:jc w:val="center"/>
              <w:rPr>
                <w:rFonts w:cs="Times New Roman"/>
                <w:sz w:val="21"/>
                <w:szCs w:val="21"/>
              </w:rPr>
            </w:pPr>
          </w:p>
        </w:tc>
        <w:tc>
          <w:tcPr>
            <w:tcW w:w="1202" w:type="dxa"/>
            <w:tcBorders>
              <w:top w:val="single" w:sz="4" w:space="0" w:color="000001"/>
              <w:left w:val="single" w:sz="4" w:space="0" w:color="000001"/>
              <w:bottom w:val="single" w:sz="4" w:space="0" w:color="000001"/>
            </w:tcBorders>
            <w:shd w:val="clear" w:color="auto" w:fill="auto"/>
          </w:tcPr>
          <w:p w14:paraId="0DF173FC" w14:textId="77777777" w:rsidR="00ED00CC" w:rsidRDefault="00ED00CC" w:rsidP="00ED00CC">
            <w:pPr>
              <w:pStyle w:val="Standard"/>
              <w:snapToGrid w:val="0"/>
              <w:jc w:val="center"/>
              <w:rPr>
                <w:rFonts w:cs="Times New Roman"/>
                <w:sz w:val="21"/>
                <w:szCs w:val="21"/>
              </w:rPr>
            </w:pPr>
          </w:p>
        </w:tc>
        <w:tc>
          <w:tcPr>
            <w:tcW w:w="3183" w:type="dxa"/>
            <w:tcBorders>
              <w:top w:val="single" w:sz="4" w:space="0" w:color="000001"/>
              <w:left w:val="single" w:sz="4" w:space="0" w:color="000001"/>
              <w:bottom w:val="single" w:sz="4" w:space="0" w:color="000001"/>
            </w:tcBorders>
            <w:shd w:val="clear" w:color="auto" w:fill="auto"/>
          </w:tcPr>
          <w:p w14:paraId="02FB51CF" w14:textId="77777777" w:rsidR="00ED00CC" w:rsidRDefault="00ED00CC" w:rsidP="00ED00CC">
            <w:pPr>
              <w:pStyle w:val="Standard"/>
              <w:snapToGrid w:val="0"/>
              <w:jc w:val="center"/>
              <w:rPr>
                <w:rFonts w:cs="Times New Roman"/>
                <w:sz w:val="21"/>
                <w:szCs w:val="21"/>
              </w:rPr>
            </w:pP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7E7E1BB5" w14:textId="77777777" w:rsidR="00ED00CC" w:rsidRDefault="00ED00CC" w:rsidP="00ED00CC">
            <w:pPr>
              <w:pStyle w:val="Standard"/>
              <w:snapToGrid w:val="0"/>
              <w:jc w:val="both"/>
              <w:rPr>
                <w:rFonts w:cs="Times New Roman"/>
                <w:sz w:val="21"/>
                <w:szCs w:val="21"/>
              </w:rPr>
            </w:pPr>
          </w:p>
        </w:tc>
      </w:tr>
      <w:tr w:rsidR="00ED00CC" w14:paraId="1EF28604" w14:textId="77777777" w:rsidTr="00D353A3">
        <w:trPr>
          <w:trHeight w:val="505"/>
        </w:trPr>
        <w:tc>
          <w:tcPr>
            <w:tcW w:w="599" w:type="dxa"/>
            <w:tcBorders>
              <w:top w:val="single" w:sz="4" w:space="0" w:color="000001"/>
              <w:left w:val="single" w:sz="4" w:space="0" w:color="000001"/>
              <w:bottom w:val="single" w:sz="4" w:space="0" w:color="000001"/>
            </w:tcBorders>
            <w:shd w:val="clear" w:color="auto" w:fill="auto"/>
            <w:vAlign w:val="center"/>
          </w:tcPr>
          <w:p w14:paraId="7B2EEE3F" w14:textId="77777777" w:rsidR="00ED00CC" w:rsidRDefault="00ED00CC" w:rsidP="00ED00CC">
            <w:pPr>
              <w:pStyle w:val="Standard"/>
              <w:snapToGrid w:val="0"/>
              <w:jc w:val="center"/>
              <w:rPr>
                <w:rFonts w:cs="Times New Roman"/>
                <w:sz w:val="21"/>
                <w:szCs w:val="21"/>
              </w:rPr>
            </w:pPr>
            <w:r>
              <w:rPr>
                <w:rFonts w:cs="Times New Roman"/>
                <w:sz w:val="21"/>
                <w:szCs w:val="21"/>
              </w:rPr>
              <w:t>2</w:t>
            </w:r>
          </w:p>
        </w:tc>
        <w:tc>
          <w:tcPr>
            <w:tcW w:w="1735" w:type="dxa"/>
            <w:tcBorders>
              <w:top w:val="single" w:sz="4" w:space="0" w:color="000001"/>
              <w:left w:val="single" w:sz="4" w:space="0" w:color="000001"/>
              <w:bottom w:val="single" w:sz="4" w:space="0" w:color="000001"/>
            </w:tcBorders>
            <w:shd w:val="clear" w:color="auto" w:fill="auto"/>
          </w:tcPr>
          <w:p w14:paraId="5276ED4F" w14:textId="77777777" w:rsidR="00ED00CC" w:rsidRDefault="00ED00CC" w:rsidP="00ED00CC">
            <w:pPr>
              <w:pStyle w:val="Textbody"/>
              <w:snapToGrid w:val="0"/>
              <w:jc w:val="center"/>
            </w:pPr>
            <w:r>
              <w:rPr>
                <w:rFonts w:eastAsia="Times New Roman" w:cs="Times New Roman"/>
                <w:sz w:val="21"/>
                <w:szCs w:val="21"/>
              </w:rPr>
              <w:t xml:space="preserve">Pojazdy o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 od 550 kg do 3,5</w:t>
            </w:r>
            <w:r>
              <w:rPr>
                <w:rFonts w:eastAsia="Times New Roman" w:cs="Times New Roman"/>
                <w:sz w:val="21"/>
                <w:szCs w:val="21"/>
              </w:rPr>
              <w:t xml:space="preserve"> </w:t>
            </w:r>
            <w:r>
              <w:rPr>
                <w:rFonts w:cs="Times New Roman"/>
                <w:sz w:val="21"/>
                <w:szCs w:val="21"/>
              </w:rPr>
              <w:t>t</w:t>
            </w:r>
            <w:r>
              <w:rPr>
                <w:rFonts w:eastAsia="Times New Roman" w:cs="Times New Roman"/>
                <w:sz w:val="21"/>
                <w:szCs w:val="21"/>
              </w:rPr>
              <w:t xml:space="preserve"> włącznie.</w:t>
            </w:r>
          </w:p>
        </w:tc>
        <w:tc>
          <w:tcPr>
            <w:tcW w:w="1567" w:type="dxa"/>
            <w:tcBorders>
              <w:top w:val="single" w:sz="4" w:space="0" w:color="000001"/>
              <w:left w:val="single" w:sz="4" w:space="0" w:color="000001"/>
              <w:bottom w:val="single" w:sz="4" w:space="0" w:color="000001"/>
            </w:tcBorders>
            <w:shd w:val="clear" w:color="auto" w:fill="auto"/>
            <w:vAlign w:val="center"/>
          </w:tcPr>
          <w:p w14:paraId="377AC472" w14:textId="683319B5" w:rsidR="00ED00CC" w:rsidRDefault="00A43146" w:rsidP="00ED00CC">
            <w:pPr>
              <w:pStyle w:val="Standard"/>
              <w:snapToGrid w:val="0"/>
              <w:jc w:val="center"/>
              <w:rPr>
                <w:rFonts w:cs="Times New Roman"/>
                <w:sz w:val="21"/>
                <w:szCs w:val="21"/>
              </w:rPr>
            </w:pPr>
            <w:r>
              <w:rPr>
                <w:rFonts w:cs="Times New Roman"/>
                <w:sz w:val="21"/>
                <w:szCs w:val="21"/>
              </w:rPr>
              <w:t>1</w:t>
            </w:r>
            <w:r w:rsidR="00F33BE2">
              <w:rPr>
                <w:rFonts w:cs="Times New Roman"/>
                <w:sz w:val="21"/>
                <w:szCs w:val="21"/>
              </w:rPr>
              <w:t>2</w:t>
            </w:r>
          </w:p>
        </w:tc>
        <w:tc>
          <w:tcPr>
            <w:tcW w:w="2947" w:type="dxa"/>
            <w:tcBorders>
              <w:top w:val="single" w:sz="4" w:space="0" w:color="000001"/>
              <w:left w:val="single" w:sz="4" w:space="0" w:color="000001"/>
              <w:bottom w:val="single" w:sz="4" w:space="0" w:color="000001"/>
            </w:tcBorders>
            <w:shd w:val="clear" w:color="auto" w:fill="auto"/>
          </w:tcPr>
          <w:p w14:paraId="7BCF0D98" w14:textId="77777777" w:rsidR="00ED00CC" w:rsidRDefault="00ED00CC" w:rsidP="00ED00CC">
            <w:pPr>
              <w:pStyle w:val="Standard"/>
              <w:snapToGrid w:val="0"/>
              <w:jc w:val="center"/>
              <w:rPr>
                <w:rFonts w:cs="Times New Roman"/>
                <w:sz w:val="21"/>
                <w:szCs w:val="21"/>
              </w:rPr>
            </w:pPr>
          </w:p>
        </w:tc>
        <w:tc>
          <w:tcPr>
            <w:tcW w:w="1202" w:type="dxa"/>
            <w:tcBorders>
              <w:top w:val="single" w:sz="4" w:space="0" w:color="000001"/>
              <w:left w:val="single" w:sz="4" w:space="0" w:color="000001"/>
              <w:bottom w:val="single" w:sz="4" w:space="0" w:color="000001"/>
            </w:tcBorders>
            <w:shd w:val="clear" w:color="auto" w:fill="auto"/>
          </w:tcPr>
          <w:p w14:paraId="51498BA9" w14:textId="77777777" w:rsidR="00ED00CC" w:rsidRDefault="00ED00CC" w:rsidP="00ED00CC">
            <w:pPr>
              <w:pStyle w:val="Standard"/>
              <w:snapToGrid w:val="0"/>
              <w:jc w:val="center"/>
              <w:rPr>
                <w:rFonts w:cs="Times New Roman"/>
                <w:sz w:val="21"/>
                <w:szCs w:val="21"/>
              </w:rPr>
            </w:pPr>
          </w:p>
        </w:tc>
        <w:tc>
          <w:tcPr>
            <w:tcW w:w="3183" w:type="dxa"/>
            <w:tcBorders>
              <w:top w:val="single" w:sz="4" w:space="0" w:color="000001"/>
              <w:left w:val="single" w:sz="4" w:space="0" w:color="000001"/>
              <w:bottom w:val="single" w:sz="4" w:space="0" w:color="000001"/>
            </w:tcBorders>
            <w:shd w:val="clear" w:color="auto" w:fill="auto"/>
          </w:tcPr>
          <w:p w14:paraId="0D7FAD96" w14:textId="77777777" w:rsidR="00ED00CC" w:rsidRDefault="00ED00CC" w:rsidP="00ED00CC">
            <w:pPr>
              <w:pStyle w:val="Standard"/>
              <w:snapToGrid w:val="0"/>
              <w:jc w:val="center"/>
              <w:rPr>
                <w:rFonts w:cs="Times New Roman"/>
                <w:sz w:val="21"/>
                <w:szCs w:val="21"/>
              </w:rPr>
            </w:pP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76330923" w14:textId="77777777" w:rsidR="00ED00CC" w:rsidRDefault="00ED00CC" w:rsidP="00ED00CC">
            <w:pPr>
              <w:pStyle w:val="Standard"/>
              <w:snapToGrid w:val="0"/>
              <w:jc w:val="both"/>
              <w:rPr>
                <w:rFonts w:cs="Times New Roman"/>
                <w:sz w:val="21"/>
                <w:szCs w:val="21"/>
              </w:rPr>
            </w:pPr>
          </w:p>
        </w:tc>
      </w:tr>
      <w:tr w:rsidR="00ED00CC" w14:paraId="4AC9D27B" w14:textId="77777777" w:rsidTr="00D353A3">
        <w:trPr>
          <w:trHeight w:val="505"/>
        </w:trPr>
        <w:tc>
          <w:tcPr>
            <w:tcW w:w="599" w:type="dxa"/>
            <w:tcBorders>
              <w:top w:val="single" w:sz="4" w:space="0" w:color="000001"/>
              <w:left w:val="single" w:sz="4" w:space="0" w:color="000001"/>
              <w:bottom w:val="single" w:sz="4" w:space="0" w:color="000001"/>
            </w:tcBorders>
            <w:shd w:val="clear" w:color="auto" w:fill="auto"/>
            <w:vAlign w:val="center"/>
          </w:tcPr>
          <w:p w14:paraId="590C1C7F" w14:textId="77777777" w:rsidR="00ED00CC" w:rsidRDefault="00ED00CC" w:rsidP="00ED00CC">
            <w:pPr>
              <w:pStyle w:val="Standard"/>
              <w:snapToGrid w:val="0"/>
              <w:jc w:val="center"/>
              <w:rPr>
                <w:rFonts w:cs="Times New Roman"/>
                <w:sz w:val="21"/>
                <w:szCs w:val="21"/>
              </w:rPr>
            </w:pPr>
            <w:r>
              <w:rPr>
                <w:rFonts w:cs="Times New Roman"/>
                <w:sz w:val="21"/>
                <w:szCs w:val="21"/>
              </w:rPr>
              <w:t>3</w:t>
            </w:r>
          </w:p>
        </w:tc>
        <w:tc>
          <w:tcPr>
            <w:tcW w:w="1735" w:type="dxa"/>
            <w:tcBorders>
              <w:top w:val="single" w:sz="4" w:space="0" w:color="000001"/>
              <w:left w:val="single" w:sz="4" w:space="0" w:color="000001"/>
              <w:bottom w:val="single" w:sz="4" w:space="0" w:color="000001"/>
            </w:tcBorders>
            <w:shd w:val="clear" w:color="auto" w:fill="auto"/>
          </w:tcPr>
          <w:p w14:paraId="40AE1432" w14:textId="77777777" w:rsidR="00ED00CC" w:rsidRDefault="00ED00CC" w:rsidP="00ED00CC">
            <w:pPr>
              <w:pStyle w:val="Textbody"/>
              <w:snapToGrid w:val="0"/>
              <w:jc w:val="center"/>
            </w:pPr>
            <w:r>
              <w:rPr>
                <w:rFonts w:eastAsia="Times New Roman" w:cs="Times New Roman"/>
                <w:sz w:val="21"/>
                <w:szCs w:val="21"/>
              </w:rPr>
              <w:t xml:space="preserve">Pojazdy </w:t>
            </w:r>
            <w:r>
              <w:rPr>
                <w:rFonts w:cs="Times New Roman"/>
                <w:sz w:val="21"/>
                <w:szCs w:val="21"/>
              </w:rPr>
              <w:t>o</w:t>
            </w:r>
            <w:r>
              <w:rPr>
                <w:rFonts w:eastAsia="Times New Roman" w:cs="Times New Roman"/>
                <w:sz w:val="21"/>
                <w:szCs w:val="21"/>
              </w:rPr>
              <w:t xml:space="preserve">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w:t>
            </w:r>
            <w:r>
              <w:rPr>
                <w:rFonts w:eastAsia="Times New Roman" w:cs="Times New Roman"/>
                <w:sz w:val="21"/>
                <w:szCs w:val="21"/>
              </w:rPr>
              <w:t xml:space="preserve"> powyżej 3,5t</w:t>
            </w:r>
          </w:p>
        </w:tc>
        <w:tc>
          <w:tcPr>
            <w:tcW w:w="1567" w:type="dxa"/>
            <w:tcBorders>
              <w:top w:val="single" w:sz="4" w:space="0" w:color="000001"/>
              <w:left w:val="single" w:sz="4" w:space="0" w:color="000001"/>
              <w:bottom w:val="single" w:sz="4" w:space="0" w:color="000001"/>
            </w:tcBorders>
            <w:shd w:val="clear" w:color="auto" w:fill="auto"/>
            <w:vAlign w:val="center"/>
          </w:tcPr>
          <w:p w14:paraId="714996C1" w14:textId="07265AA8" w:rsidR="00ED00CC" w:rsidRDefault="0048488D" w:rsidP="00ED00CC">
            <w:pPr>
              <w:pStyle w:val="Standard"/>
              <w:snapToGrid w:val="0"/>
              <w:jc w:val="center"/>
              <w:rPr>
                <w:rFonts w:cs="Times New Roman"/>
                <w:sz w:val="21"/>
                <w:szCs w:val="21"/>
              </w:rPr>
            </w:pPr>
            <w:r>
              <w:rPr>
                <w:rFonts w:cs="Times New Roman"/>
                <w:sz w:val="21"/>
                <w:szCs w:val="21"/>
              </w:rPr>
              <w:t>4</w:t>
            </w:r>
          </w:p>
        </w:tc>
        <w:tc>
          <w:tcPr>
            <w:tcW w:w="2947" w:type="dxa"/>
            <w:tcBorders>
              <w:top w:val="single" w:sz="4" w:space="0" w:color="000001"/>
              <w:left w:val="single" w:sz="4" w:space="0" w:color="000001"/>
              <w:bottom w:val="single" w:sz="4" w:space="0" w:color="000001"/>
            </w:tcBorders>
            <w:shd w:val="clear" w:color="auto" w:fill="auto"/>
          </w:tcPr>
          <w:p w14:paraId="2F296D17" w14:textId="77777777" w:rsidR="00ED00CC" w:rsidRDefault="00ED00CC" w:rsidP="00ED00CC">
            <w:pPr>
              <w:pStyle w:val="Standard"/>
              <w:snapToGrid w:val="0"/>
              <w:jc w:val="center"/>
              <w:rPr>
                <w:rFonts w:cs="Times New Roman"/>
                <w:sz w:val="21"/>
                <w:szCs w:val="21"/>
              </w:rPr>
            </w:pPr>
          </w:p>
        </w:tc>
        <w:tc>
          <w:tcPr>
            <w:tcW w:w="1202" w:type="dxa"/>
            <w:tcBorders>
              <w:top w:val="single" w:sz="4" w:space="0" w:color="000001"/>
              <w:left w:val="single" w:sz="4" w:space="0" w:color="000001"/>
              <w:bottom w:val="single" w:sz="4" w:space="0" w:color="000001"/>
            </w:tcBorders>
            <w:shd w:val="clear" w:color="auto" w:fill="auto"/>
          </w:tcPr>
          <w:p w14:paraId="634AD250" w14:textId="77777777" w:rsidR="00ED00CC" w:rsidRDefault="00ED00CC" w:rsidP="00ED00CC">
            <w:pPr>
              <w:pStyle w:val="Standard"/>
              <w:snapToGrid w:val="0"/>
              <w:jc w:val="center"/>
              <w:rPr>
                <w:rFonts w:cs="Times New Roman"/>
                <w:sz w:val="21"/>
                <w:szCs w:val="21"/>
              </w:rPr>
            </w:pPr>
          </w:p>
        </w:tc>
        <w:tc>
          <w:tcPr>
            <w:tcW w:w="3183" w:type="dxa"/>
            <w:tcBorders>
              <w:top w:val="single" w:sz="4" w:space="0" w:color="000001"/>
              <w:left w:val="single" w:sz="4" w:space="0" w:color="000001"/>
              <w:bottom w:val="single" w:sz="4" w:space="0" w:color="000001"/>
            </w:tcBorders>
            <w:shd w:val="clear" w:color="auto" w:fill="auto"/>
          </w:tcPr>
          <w:p w14:paraId="4873216D" w14:textId="77777777" w:rsidR="00ED00CC" w:rsidRDefault="00ED00CC" w:rsidP="00ED00CC">
            <w:pPr>
              <w:pStyle w:val="Standard"/>
              <w:snapToGrid w:val="0"/>
              <w:jc w:val="center"/>
              <w:rPr>
                <w:rFonts w:cs="Times New Roman"/>
                <w:sz w:val="21"/>
                <w:szCs w:val="21"/>
              </w:rPr>
            </w:pP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03D62EB0" w14:textId="77777777" w:rsidR="00ED00CC" w:rsidRDefault="00ED00CC" w:rsidP="00ED00CC">
            <w:pPr>
              <w:pStyle w:val="Standard"/>
              <w:snapToGrid w:val="0"/>
              <w:jc w:val="both"/>
              <w:rPr>
                <w:rFonts w:cs="Times New Roman"/>
                <w:sz w:val="21"/>
                <w:szCs w:val="21"/>
              </w:rPr>
            </w:pPr>
          </w:p>
        </w:tc>
      </w:tr>
      <w:tr w:rsidR="00D353A3" w14:paraId="53612FF6" w14:textId="77777777" w:rsidTr="00D353A3">
        <w:trPr>
          <w:trHeight w:val="505"/>
        </w:trPr>
        <w:tc>
          <w:tcPr>
            <w:tcW w:w="599" w:type="dxa"/>
            <w:tcBorders>
              <w:top w:val="single" w:sz="4" w:space="0" w:color="000001"/>
              <w:left w:val="single" w:sz="4" w:space="0" w:color="000001"/>
              <w:bottom w:val="single" w:sz="4" w:space="0" w:color="000001"/>
            </w:tcBorders>
            <w:shd w:val="clear" w:color="auto" w:fill="auto"/>
            <w:vAlign w:val="center"/>
          </w:tcPr>
          <w:p w14:paraId="3B9C8988" w14:textId="77777777" w:rsidR="00D353A3" w:rsidRDefault="00D353A3" w:rsidP="001E4028">
            <w:pPr>
              <w:pStyle w:val="Standard"/>
              <w:snapToGrid w:val="0"/>
              <w:jc w:val="center"/>
              <w:rPr>
                <w:rFonts w:cs="Times New Roman"/>
                <w:sz w:val="21"/>
                <w:szCs w:val="21"/>
              </w:rPr>
            </w:pPr>
          </w:p>
        </w:tc>
        <w:tc>
          <w:tcPr>
            <w:tcW w:w="10634" w:type="dxa"/>
            <w:gridSpan w:val="5"/>
            <w:tcBorders>
              <w:top w:val="single" w:sz="4" w:space="0" w:color="000001"/>
              <w:left w:val="single" w:sz="4" w:space="0" w:color="000001"/>
              <w:bottom w:val="single" w:sz="4" w:space="0" w:color="000001"/>
            </w:tcBorders>
            <w:shd w:val="clear" w:color="auto" w:fill="auto"/>
          </w:tcPr>
          <w:p w14:paraId="7F54FFDE" w14:textId="77777777" w:rsidR="00D353A3" w:rsidRDefault="00D353A3" w:rsidP="001E4028">
            <w:pPr>
              <w:pStyle w:val="Standard"/>
              <w:snapToGrid w:val="0"/>
              <w:jc w:val="right"/>
              <w:rPr>
                <w:rFonts w:cs="Times New Roman"/>
                <w:b/>
                <w:sz w:val="22"/>
                <w:szCs w:val="22"/>
              </w:rPr>
            </w:pPr>
            <w:r>
              <w:rPr>
                <w:rFonts w:cs="Times New Roman"/>
                <w:b/>
                <w:sz w:val="22"/>
                <w:szCs w:val="22"/>
              </w:rPr>
              <w:t>RAZEM kwota brutto</w:t>
            </w: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7AE8E334" w14:textId="77777777" w:rsidR="00D353A3" w:rsidRDefault="00D353A3" w:rsidP="001E4028">
            <w:pPr>
              <w:pStyle w:val="Standard"/>
              <w:snapToGrid w:val="0"/>
              <w:jc w:val="both"/>
              <w:rPr>
                <w:rFonts w:cs="Times New Roman"/>
                <w:sz w:val="21"/>
                <w:szCs w:val="21"/>
              </w:rPr>
            </w:pPr>
          </w:p>
        </w:tc>
      </w:tr>
    </w:tbl>
    <w:p w14:paraId="013E8948" w14:textId="77777777" w:rsidR="00511804" w:rsidRDefault="006958FD">
      <w:pPr>
        <w:pStyle w:val="Textbody"/>
        <w:spacing w:line="100" w:lineRule="atLeast"/>
        <w:ind w:left="30"/>
        <w:jc w:val="both"/>
        <w:rPr>
          <w:rFonts w:eastAsia="Times New Roman" w:cs="Times New Roman"/>
          <w:sz w:val="18"/>
          <w:szCs w:val="18"/>
        </w:rPr>
      </w:pPr>
      <w:r w:rsidRPr="00D353A3">
        <w:rPr>
          <w:rFonts w:eastAsia="Times New Roman" w:cs="Times New Roman"/>
          <w:sz w:val="18"/>
          <w:szCs w:val="18"/>
        </w:rPr>
        <w:t>*</w:t>
      </w:r>
      <w:r w:rsidRPr="00D353A3">
        <w:rPr>
          <w:rFonts w:eastAsia="Times New Roman" w:cs="Times New Roman"/>
          <w:b/>
          <w:bCs/>
          <w:sz w:val="18"/>
          <w:szCs w:val="18"/>
        </w:rPr>
        <w:t>Usługa holowania to jednorazowy przewóz obejmujący załadunek jednego pojazdu danego rodzaju, jego części  lub  części samochodowych zatrzymanych do celów procesowych,</w:t>
      </w:r>
      <w:r w:rsidRPr="00D353A3">
        <w:rPr>
          <w:rFonts w:eastAsia="Times New Roman" w:cs="Times New Roman"/>
          <w:sz w:val="18"/>
          <w:szCs w:val="18"/>
        </w:rPr>
        <w:t xml:space="preserve">  przejazd najkrótszą drogą do wskazanego miejsca, rozładunek oraz wszystkie czynności towarzyszące jak np. zabezpieczenie pojazdu, użycie dźwigu, wyciągnięcie pojazdu spoza drogi itp. Koszt dojazdu do miejsca zdarzenia drogowego musi być wkalkulowany w opłatę za wykonanie jednorazowej usługi holowania</w:t>
      </w:r>
    </w:p>
    <w:p w14:paraId="2925BF32" w14:textId="77777777" w:rsidR="00D353A3" w:rsidRPr="00D353A3" w:rsidRDefault="00D353A3">
      <w:pPr>
        <w:pStyle w:val="Textbody"/>
        <w:spacing w:line="100" w:lineRule="atLeast"/>
        <w:ind w:left="30"/>
        <w:jc w:val="both"/>
        <w:rPr>
          <w:sz w:val="18"/>
          <w:szCs w:val="18"/>
        </w:rPr>
      </w:pPr>
    </w:p>
    <w:p w14:paraId="51F0709C" w14:textId="77777777" w:rsidR="00A572AB" w:rsidRPr="00D353A3" w:rsidRDefault="00A572AB" w:rsidP="00A572AB">
      <w:pPr>
        <w:rPr>
          <w:rFonts w:cs="Times New Roman"/>
          <w:sz w:val="18"/>
          <w:szCs w:val="18"/>
        </w:rPr>
      </w:pPr>
    </w:p>
    <w:p w14:paraId="101CF514" w14:textId="77777777" w:rsidR="00A572AB" w:rsidRDefault="00A572AB" w:rsidP="00A572AB">
      <w:pPr>
        <w:rPr>
          <w:rFonts w:cs="Times New Roman"/>
          <w:sz w:val="20"/>
          <w:szCs w:val="20"/>
        </w:rPr>
      </w:pPr>
      <w:r>
        <w:rPr>
          <w:rFonts w:cs="Times New Roman"/>
          <w:sz w:val="20"/>
          <w:szCs w:val="20"/>
        </w:rPr>
        <w:t>…………………………..dn………………                                                                         ……………………………………………………………….</w:t>
      </w:r>
    </w:p>
    <w:p w14:paraId="78148E6A" w14:textId="707BE365" w:rsidR="00511804" w:rsidRPr="00D353A3" w:rsidRDefault="00A572AB" w:rsidP="00D353A3">
      <w:pPr>
        <w:ind w:left="3600"/>
        <w:jc w:val="center"/>
        <w:rPr>
          <w:i/>
          <w:sz w:val="18"/>
          <w:szCs w:val="18"/>
        </w:rPr>
      </w:pPr>
      <w:r>
        <w:rPr>
          <w:rFonts w:cs="Times New Roman"/>
          <w:sz w:val="20"/>
          <w:szCs w:val="20"/>
        </w:rPr>
        <w:t xml:space="preserve">                                         </w:t>
      </w:r>
      <w:r>
        <w:rPr>
          <w:i/>
          <w:sz w:val="18"/>
          <w:szCs w:val="18"/>
        </w:rPr>
        <w:t xml:space="preserve">Podpis kwalifikowany lub zaufany lub osobisty </w:t>
      </w:r>
      <w:r>
        <w:rPr>
          <w:i/>
          <w:sz w:val="18"/>
          <w:szCs w:val="18"/>
        </w:rPr>
        <w:br/>
        <w:t xml:space="preserve">                                         (zaawansowany podpis elektroniczny)</w:t>
      </w:r>
      <w:bookmarkStart w:id="1" w:name="__DdeLink__10250_2421877273"/>
      <w:r>
        <w:rPr>
          <w:rFonts w:cs="Times New Roman"/>
          <w:sz w:val="20"/>
          <w:szCs w:val="20"/>
        </w:rPr>
        <w:t xml:space="preserve">                                                                                                                       </w:t>
      </w:r>
      <w:bookmarkEnd w:id="1"/>
    </w:p>
    <w:sectPr w:rsidR="00511804" w:rsidRPr="00D353A3">
      <w:pgSz w:w="16838" w:h="11906" w:orient="landscape"/>
      <w:pgMar w:top="1134" w:right="1134" w:bottom="993" w:left="1134" w:header="0" w:footer="0" w:gutter="0"/>
      <w:cols w:space="708"/>
      <w:formProt w:val="0"/>
      <w:docGrid w:linePitch="24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804"/>
    <w:rsid w:val="00111418"/>
    <w:rsid w:val="001541ED"/>
    <w:rsid w:val="002006B0"/>
    <w:rsid w:val="002117E0"/>
    <w:rsid w:val="002B22E5"/>
    <w:rsid w:val="0030426F"/>
    <w:rsid w:val="00390A5B"/>
    <w:rsid w:val="0048488D"/>
    <w:rsid w:val="00484AE5"/>
    <w:rsid w:val="004A7D55"/>
    <w:rsid w:val="00511804"/>
    <w:rsid w:val="00641961"/>
    <w:rsid w:val="006958FD"/>
    <w:rsid w:val="006B6B00"/>
    <w:rsid w:val="006F66FA"/>
    <w:rsid w:val="00774312"/>
    <w:rsid w:val="0092275E"/>
    <w:rsid w:val="009364D4"/>
    <w:rsid w:val="00937155"/>
    <w:rsid w:val="009D129B"/>
    <w:rsid w:val="009E1C37"/>
    <w:rsid w:val="00A43146"/>
    <w:rsid w:val="00A572AB"/>
    <w:rsid w:val="00B11166"/>
    <w:rsid w:val="00B41177"/>
    <w:rsid w:val="00BE527B"/>
    <w:rsid w:val="00CA3A44"/>
    <w:rsid w:val="00CA4D8A"/>
    <w:rsid w:val="00D353A3"/>
    <w:rsid w:val="00DA7F3C"/>
    <w:rsid w:val="00DE0FF6"/>
    <w:rsid w:val="00EC36B8"/>
    <w:rsid w:val="00ED00CC"/>
    <w:rsid w:val="00F33BE2"/>
    <w:rsid w:val="00FE03FF"/>
    <w:rsid w:val="00FF0CB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85E05"/>
  <w15:docId w15:val="{A8828CE5-A964-4742-87F3-42676DF32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571F"/>
    <w:pPr>
      <w:widowControl w:val="0"/>
      <w:textAlignment w:val="baseline"/>
    </w:pPr>
    <w:rPr>
      <w:rFonts w:ascii="Times New Roman" w:eastAsia="Lucida Sans Unicode" w:hAnsi="Times New Roman" w:cs="Mangal"/>
      <w:color w:val="00000A"/>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qFormat/>
    <w:rsid w:val="00B8056E"/>
    <w:pPr>
      <w:keepNext/>
      <w:spacing w:before="240" w:after="120"/>
    </w:pPr>
    <w:rPr>
      <w:rFonts w:ascii="Liberation Sans" w:eastAsia="Microsoft YaHei" w:hAnsi="Liberation Sans" w:cs="Lucida Sans"/>
      <w:sz w:val="28"/>
      <w:szCs w:val="28"/>
    </w:rPr>
  </w:style>
  <w:style w:type="paragraph" w:styleId="Tekstpodstawowy">
    <w:name w:val="Body Text"/>
    <w:basedOn w:val="Normalny"/>
    <w:rsid w:val="00B8056E"/>
    <w:pPr>
      <w:spacing w:after="140" w:line="288" w:lineRule="auto"/>
    </w:pPr>
  </w:style>
  <w:style w:type="paragraph" w:styleId="Lista">
    <w:name w:val="List"/>
    <w:basedOn w:val="Tekstpodstawowy"/>
    <w:rsid w:val="00B8056E"/>
    <w:rPr>
      <w:rFonts w:cs="Lucida Sans"/>
    </w:rPr>
  </w:style>
  <w:style w:type="paragraph" w:customStyle="1" w:styleId="Legenda1">
    <w:name w:val="Legenda1"/>
    <w:basedOn w:val="Normalny"/>
    <w:qFormat/>
    <w:rsid w:val="00B8056E"/>
    <w:pPr>
      <w:suppressLineNumbers/>
      <w:spacing w:before="120" w:after="120"/>
    </w:pPr>
    <w:rPr>
      <w:rFonts w:cs="Lucida Sans"/>
      <w:i/>
      <w:iCs/>
    </w:rPr>
  </w:style>
  <w:style w:type="paragraph" w:customStyle="1" w:styleId="Indeks">
    <w:name w:val="Indeks"/>
    <w:basedOn w:val="Normalny"/>
    <w:qFormat/>
    <w:rsid w:val="00B8056E"/>
    <w:pPr>
      <w:suppressLineNumbers/>
    </w:pPr>
    <w:rPr>
      <w:rFonts w:cs="Lucida Sans"/>
    </w:rPr>
  </w:style>
  <w:style w:type="paragraph" w:customStyle="1" w:styleId="Gwkaistopka">
    <w:name w:val="Główka i stopka"/>
    <w:basedOn w:val="Normalny"/>
    <w:qFormat/>
  </w:style>
  <w:style w:type="paragraph" w:customStyle="1" w:styleId="Standard">
    <w:name w:val="Standard"/>
    <w:qFormat/>
    <w:rsid w:val="00F3571F"/>
    <w:pPr>
      <w:widowControl w:val="0"/>
      <w:textAlignment w:val="baseline"/>
    </w:pPr>
    <w:rPr>
      <w:rFonts w:ascii="Times New Roman" w:eastAsia="Lucida Sans Unicode" w:hAnsi="Times New Roman" w:cs="Mangal"/>
      <w:color w:val="00000A"/>
      <w:sz w:val="24"/>
      <w:szCs w:val="24"/>
      <w:lang w:eastAsia="zh-CN" w:bidi="hi-IN"/>
    </w:rPr>
  </w:style>
  <w:style w:type="paragraph" w:customStyle="1" w:styleId="Textbody">
    <w:name w:val="Text body"/>
    <w:basedOn w:val="Standard"/>
    <w:qFormat/>
    <w:rsid w:val="00F3571F"/>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6919434">
      <w:bodyDiv w:val="1"/>
      <w:marLeft w:val="0"/>
      <w:marRight w:val="0"/>
      <w:marTop w:val="0"/>
      <w:marBottom w:val="0"/>
      <w:divBdr>
        <w:top w:val="none" w:sz="0" w:space="0" w:color="auto"/>
        <w:left w:val="none" w:sz="0" w:space="0" w:color="auto"/>
        <w:bottom w:val="none" w:sz="0" w:space="0" w:color="auto"/>
        <w:right w:val="none" w:sz="0" w:space="0" w:color="auto"/>
      </w:divBdr>
    </w:div>
    <w:div w:id="18915282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237</Words>
  <Characters>1424</Characters>
  <Application>Microsoft Office Word</Application>
  <DocSecurity>0</DocSecurity>
  <Lines>11</Lines>
  <Paragraphs>3</Paragraphs>
  <ScaleCrop>false</ScaleCrop>
  <Company/>
  <LinksUpToDate>false</LinksUpToDate>
  <CharactersWithSpaces>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Bożena Popiel</dc:creator>
  <dc:description/>
  <cp:lastModifiedBy>Anna Gulbinowicz</cp:lastModifiedBy>
  <cp:revision>14</cp:revision>
  <dcterms:created xsi:type="dcterms:W3CDTF">2023-05-10T06:40:00Z</dcterms:created>
  <dcterms:modified xsi:type="dcterms:W3CDTF">2025-02-26T07:17:00Z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