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632525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32525">
        <w:rPr>
          <w:rFonts w:ascii="Arial" w:hAnsi="Arial" w:cs="Arial"/>
          <w:b/>
          <w:sz w:val="22"/>
          <w:szCs w:val="22"/>
        </w:rPr>
        <w:t>ODPOWIEDŹ</w:t>
      </w:r>
      <w:r w:rsidR="003E0E1E" w:rsidRPr="00632525">
        <w:rPr>
          <w:rFonts w:ascii="Arial" w:hAnsi="Arial" w:cs="Arial"/>
          <w:b/>
          <w:sz w:val="22"/>
          <w:szCs w:val="22"/>
        </w:rPr>
        <w:t xml:space="preserve"> NA PYTANI</w:t>
      </w:r>
      <w:r w:rsidRPr="00632525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1BC40396" w:rsidR="00145310" w:rsidRPr="00632525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632525">
        <w:rPr>
          <w:rFonts w:ascii="Arial" w:hAnsi="Arial" w:cs="Arial"/>
          <w:sz w:val="22"/>
          <w:szCs w:val="22"/>
        </w:rPr>
        <w:t>Dotyczy: postępowania</w:t>
      </w:r>
      <w:r w:rsidR="007F2329" w:rsidRPr="00632525">
        <w:rPr>
          <w:rFonts w:ascii="Arial" w:hAnsi="Arial" w:cs="Arial"/>
          <w:sz w:val="22"/>
          <w:szCs w:val="22"/>
        </w:rPr>
        <w:t xml:space="preserve"> </w:t>
      </w:r>
      <w:r w:rsidR="009F46EB" w:rsidRPr="00632525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632525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632525">
        <w:rPr>
          <w:rFonts w:ascii="Arial" w:hAnsi="Arial" w:cs="Arial"/>
          <w:sz w:val="22"/>
          <w:szCs w:val="22"/>
        </w:rPr>
        <w:t>podstawowym</w:t>
      </w:r>
      <w:r w:rsidR="007F2329" w:rsidRPr="00632525">
        <w:rPr>
          <w:rFonts w:ascii="Arial" w:hAnsi="Arial" w:cs="Arial"/>
          <w:sz w:val="22"/>
          <w:szCs w:val="22"/>
        </w:rPr>
        <w:t xml:space="preserve"> pn.</w:t>
      </w:r>
      <w:r w:rsidRPr="00632525">
        <w:rPr>
          <w:rFonts w:ascii="Arial" w:hAnsi="Arial" w:cs="Arial"/>
          <w:sz w:val="22"/>
          <w:szCs w:val="22"/>
        </w:rPr>
        <w:t xml:space="preserve"> </w:t>
      </w:r>
      <w:r w:rsidR="00205A34" w:rsidRPr="00632525">
        <w:rPr>
          <w:rFonts w:ascii="Arial" w:hAnsi="Arial" w:cs="Arial"/>
          <w:sz w:val="22"/>
          <w:szCs w:val="22"/>
        </w:rPr>
        <w:t>„</w:t>
      </w:r>
      <w:r w:rsidR="00CA168E">
        <w:rPr>
          <w:rFonts w:ascii="Arial" w:hAnsi="Arial" w:cs="Arial"/>
          <w:b/>
          <w:bCs/>
          <w:sz w:val="22"/>
          <w:szCs w:val="22"/>
        </w:rPr>
        <w:t xml:space="preserve">Dostawa samochodu ciężarowego o DMC 18 ton typu </w:t>
      </w:r>
      <w:proofErr w:type="spellStart"/>
      <w:r w:rsidR="00CA168E">
        <w:rPr>
          <w:rFonts w:ascii="Arial" w:hAnsi="Arial" w:cs="Arial"/>
          <w:b/>
          <w:bCs/>
          <w:sz w:val="22"/>
          <w:szCs w:val="22"/>
        </w:rPr>
        <w:t>hakowiec</w:t>
      </w:r>
      <w:proofErr w:type="spellEnd"/>
      <w:r w:rsidR="00205A34" w:rsidRPr="00632525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632525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632525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632525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632525" w:rsidRDefault="00145310" w:rsidP="00343CD5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05C1CB20" w14:textId="77777777" w:rsidR="00632525" w:rsidRPr="00CA168E" w:rsidRDefault="00632525" w:rsidP="00CA168E">
      <w:p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Pytanie:</w:t>
      </w:r>
    </w:p>
    <w:p w14:paraId="1405B760" w14:textId="78266001" w:rsidR="00632525" w:rsidRDefault="00632525" w:rsidP="00CA168E">
      <w:p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W załączniku Nr 5 do SWZ w pkt 6.1.5 Zamawiający wymaga:</w:t>
      </w:r>
    </w:p>
    <w:p w14:paraId="733DFD92" w14:textId="77777777" w:rsidR="00CA168E" w:rsidRPr="00CA168E" w:rsidRDefault="00CA168E" w:rsidP="00CA168E">
      <w:pPr>
        <w:jc w:val="both"/>
        <w:rPr>
          <w:rFonts w:ascii="Arial" w:hAnsi="Arial" w:cs="Arial"/>
          <w:sz w:val="22"/>
          <w:szCs w:val="22"/>
        </w:rPr>
      </w:pPr>
    </w:p>
    <w:p w14:paraId="3452EB0D" w14:textId="639B0533" w:rsidR="00632525" w:rsidRPr="00CA168E" w:rsidRDefault="00632525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Zawieszenie osi tylnej wzmocnione o nośności technicznej do 13 ton, pneumatyczne z regulacją poziomu ramy.</w:t>
      </w:r>
    </w:p>
    <w:p w14:paraId="4D234FE4" w14:textId="77777777" w:rsidR="00290AED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D139F41" w14:textId="77777777" w:rsidR="00290AED" w:rsidRPr="00CA168E" w:rsidRDefault="00632525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0AFA1E98" w14:textId="0009147D" w:rsidR="00632525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C</w:t>
      </w:r>
      <w:r w:rsidR="00632525" w:rsidRPr="00CA168E">
        <w:rPr>
          <w:rFonts w:ascii="Arial" w:hAnsi="Arial" w:cs="Arial"/>
          <w:sz w:val="22"/>
          <w:szCs w:val="22"/>
        </w:rPr>
        <w:t>zy Zamawiaj</w:t>
      </w:r>
      <w:r w:rsidRPr="00CA168E">
        <w:rPr>
          <w:rFonts w:ascii="Arial" w:hAnsi="Arial" w:cs="Arial"/>
          <w:sz w:val="22"/>
          <w:szCs w:val="22"/>
        </w:rPr>
        <w:t>ą</w:t>
      </w:r>
      <w:r w:rsidR="00632525" w:rsidRPr="00CA168E">
        <w:rPr>
          <w:rFonts w:ascii="Arial" w:hAnsi="Arial" w:cs="Arial"/>
          <w:sz w:val="22"/>
          <w:szCs w:val="22"/>
        </w:rPr>
        <w:t xml:space="preserve">cy dopuści pojazd o nośności tylnej osi 11.5 tony z zawieszeniem </w:t>
      </w:r>
      <w:r w:rsidRPr="00CA168E">
        <w:rPr>
          <w:rFonts w:ascii="Arial" w:hAnsi="Arial" w:cs="Arial"/>
          <w:sz w:val="22"/>
          <w:szCs w:val="22"/>
        </w:rPr>
        <w:t>pneumatycznym i regulacją poziomy ramy? DMC techniczna pojazdu będzie wynosić 19,5 tony.</w:t>
      </w:r>
    </w:p>
    <w:p w14:paraId="71A208D0" w14:textId="5EBCB9EA" w:rsidR="00632525" w:rsidRPr="00CA168E" w:rsidRDefault="00632525" w:rsidP="00CA168E">
      <w:pPr>
        <w:jc w:val="both"/>
        <w:rPr>
          <w:rFonts w:ascii="Arial" w:hAnsi="Arial" w:cs="Arial"/>
          <w:sz w:val="22"/>
          <w:szCs w:val="22"/>
        </w:rPr>
      </w:pPr>
    </w:p>
    <w:p w14:paraId="093528EB" w14:textId="5322D137" w:rsidR="00290AED" w:rsidRPr="00CA168E" w:rsidRDefault="00290AED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79C10C02" w14:textId="5EFDCE53" w:rsidR="00290AED" w:rsidRPr="00CA168E" w:rsidRDefault="00290AED" w:rsidP="00CA168E">
      <w:p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  <w:t>Zapis pozostaje bez zmian</w:t>
      </w:r>
    </w:p>
    <w:p w14:paraId="59A3CD58" w14:textId="77777777" w:rsidR="00632525" w:rsidRPr="00CA168E" w:rsidRDefault="00632525" w:rsidP="00CA168E">
      <w:pPr>
        <w:jc w:val="both"/>
        <w:rPr>
          <w:rFonts w:ascii="Arial" w:hAnsi="Arial" w:cs="Arial"/>
          <w:sz w:val="22"/>
          <w:szCs w:val="22"/>
        </w:rPr>
      </w:pPr>
    </w:p>
    <w:p w14:paraId="7F5483EF" w14:textId="102FC561" w:rsidR="00290AED" w:rsidRPr="00CA168E" w:rsidRDefault="00290AED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Lusterka zewnętrzne boczne (wsteczne) sferyczne, elektrycznie regulowane i podgrzewane, lusterka szerokokątne po oby stronach, lusterka krawężnikowe i przednie regulowane elektrycznie i podgrzewane.    </w:t>
      </w:r>
    </w:p>
    <w:p w14:paraId="7ED13E3C" w14:textId="77777777" w:rsidR="00290AED" w:rsidRPr="00CA168E" w:rsidRDefault="00290AED" w:rsidP="00CA168E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685653B8" w14:textId="2AC91256" w:rsidR="00290AED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52D6A943" w14:textId="0F8602F1" w:rsidR="00290AED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Czy Zamawiający dopuści pojazd </w:t>
      </w:r>
      <w:r w:rsidRPr="00CA168E">
        <w:rPr>
          <w:rFonts w:ascii="Arial" w:hAnsi="Arial" w:cs="Arial"/>
          <w:sz w:val="22"/>
          <w:szCs w:val="22"/>
        </w:rPr>
        <w:t>wyposażony w lusterka krawężnikowe i przednie podgrzewane elektrycznie i regulowane manualnie?</w:t>
      </w:r>
    </w:p>
    <w:p w14:paraId="10284D01" w14:textId="77777777" w:rsidR="00290AED" w:rsidRPr="00CA168E" w:rsidRDefault="00290AED" w:rsidP="00CA168E">
      <w:pPr>
        <w:jc w:val="both"/>
        <w:rPr>
          <w:rFonts w:ascii="Arial" w:hAnsi="Arial" w:cs="Arial"/>
          <w:sz w:val="22"/>
          <w:szCs w:val="22"/>
        </w:rPr>
      </w:pPr>
    </w:p>
    <w:p w14:paraId="751ED4C9" w14:textId="77777777" w:rsidR="00290AED" w:rsidRPr="00CA168E" w:rsidRDefault="00290AED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3AD6106A" w14:textId="48048212" w:rsidR="00290AED" w:rsidRPr="00CA168E" w:rsidRDefault="00290AED" w:rsidP="00CA168E">
      <w:p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  <w:t>Zapis pozostaje bez zmian</w:t>
      </w:r>
    </w:p>
    <w:p w14:paraId="6FFED7AF" w14:textId="77777777" w:rsidR="00290AED" w:rsidRPr="00CA168E" w:rsidRDefault="00290AED" w:rsidP="00CA168E">
      <w:pPr>
        <w:jc w:val="both"/>
        <w:rPr>
          <w:rFonts w:ascii="Arial" w:hAnsi="Arial" w:cs="Arial"/>
          <w:sz w:val="22"/>
          <w:szCs w:val="22"/>
        </w:rPr>
      </w:pPr>
    </w:p>
    <w:p w14:paraId="160BE275" w14:textId="240D3C25" w:rsidR="00290AED" w:rsidRPr="00CA168E" w:rsidRDefault="00290AED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W paragrafie 6 pkt 5 wzoru Umowy Zamawiający wymaga pojazdu zastępczego w wypadku naprawy przedłużającej się powyżej 7 dni.</w:t>
      </w:r>
    </w:p>
    <w:p w14:paraId="06D60E45" w14:textId="77777777" w:rsidR="00290AED" w:rsidRPr="00CA168E" w:rsidRDefault="00290AED" w:rsidP="00CA168E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218EBA6A" w14:textId="3C4D9190" w:rsidR="00290AED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7B924487" w14:textId="47A76801" w:rsidR="00290AED" w:rsidRPr="00CA168E" w:rsidRDefault="00290AED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Czy Zamawiający dopuści </w:t>
      </w:r>
      <w:r w:rsidRPr="00CA168E">
        <w:rPr>
          <w:rFonts w:ascii="Arial" w:hAnsi="Arial" w:cs="Arial"/>
          <w:sz w:val="22"/>
          <w:szCs w:val="22"/>
        </w:rPr>
        <w:t>pokry</w:t>
      </w:r>
      <w:r w:rsidR="00CF05AE" w:rsidRPr="00CA168E">
        <w:rPr>
          <w:rFonts w:ascii="Arial" w:hAnsi="Arial" w:cs="Arial"/>
          <w:sz w:val="22"/>
          <w:szCs w:val="22"/>
        </w:rPr>
        <w:t>c</w:t>
      </w:r>
      <w:r w:rsidRPr="00CA168E">
        <w:rPr>
          <w:rFonts w:ascii="Arial" w:hAnsi="Arial" w:cs="Arial"/>
          <w:sz w:val="22"/>
          <w:szCs w:val="22"/>
        </w:rPr>
        <w:t xml:space="preserve">ie kosztów wynajmu </w:t>
      </w:r>
      <w:r w:rsidR="00CF05AE" w:rsidRPr="00CA168E">
        <w:rPr>
          <w:rFonts w:ascii="Arial" w:hAnsi="Arial" w:cs="Arial"/>
          <w:sz w:val="22"/>
          <w:szCs w:val="22"/>
        </w:rPr>
        <w:t xml:space="preserve">Zamawiającemu przez Dostawcę pojazdu zastępczego w przypadku naprawy powyżej 7 dni roboczych?  </w:t>
      </w:r>
    </w:p>
    <w:p w14:paraId="355BEEF2" w14:textId="77777777" w:rsidR="00290AED" w:rsidRPr="00CA168E" w:rsidRDefault="00290AED" w:rsidP="00CA168E">
      <w:pPr>
        <w:jc w:val="both"/>
        <w:rPr>
          <w:rFonts w:ascii="Arial" w:hAnsi="Arial" w:cs="Arial"/>
          <w:sz w:val="22"/>
          <w:szCs w:val="22"/>
        </w:rPr>
      </w:pPr>
    </w:p>
    <w:p w14:paraId="22EA9627" w14:textId="77777777" w:rsidR="00290AED" w:rsidRPr="00CA168E" w:rsidRDefault="00290AED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1C8F20A6" w14:textId="060A0889" w:rsidR="00290AED" w:rsidRPr="00CA168E" w:rsidRDefault="00CF05AE" w:rsidP="00CA168E">
      <w:pPr>
        <w:ind w:left="708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Zamawiający dopuszcza możliwość pokrycia kosztów przez Dostawcę najmu dla Zamawiającego samochodu zastępczego świadczonego przez podmiot inny niż Dostawca.</w:t>
      </w:r>
    </w:p>
    <w:p w14:paraId="49F6202C" w14:textId="023D1EDD" w:rsidR="00CF05AE" w:rsidRPr="00CA168E" w:rsidRDefault="00CF05A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D394B86" w14:textId="75AB18B5" w:rsidR="00CF05AE" w:rsidRPr="00CA168E" w:rsidRDefault="00CF05AE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W </w:t>
      </w:r>
      <w:r w:rsidRPr="00CA168E">
        <w:rPr>
          <w:rFonts w:ascii="Arial" w:hAnsi="Arial" w:cs="Arial"/>
          <w:sz w:val="22"/>
          <w:szCs w:val="22"/>
        </w:rPr>
        <w:t xml:space="preserve">SWZ Rozdział VI pkt5 zamawiający wymaga referencji na dostawę pojazdów w okresie ostatnich trzech lat. Zamawiający nie określił typu pojazdu i ich ilości. </w:t>
      </w:r>
    </w:p>
    <w:p w14:paraId="6A130701" w14:textId="77777777" w:rsidR="00CF05AE" w:rsidRPr="00CA168E" w:rsidRDefault="00CF05AE" w:rsidP="00CA168E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77009B75" w14:textId="77777777" w:rsidR="00CF05AE" w:rsidRPr="00CA168E" w:rsidRDefault="00CF05A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6D58DF7F" w14:textId="4871531A" w:rsidR="00CF05AE" w:rsidRPr="00CA168E" w:rsidRDefault="00CF05AE" w:rsidP="00CA168E">
      <w:pPr>
        <w:ind w:left="705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Czy Zamawiający uzna za spełniony warunek dostarczenie referencji na postawę pojazdu - </w:t>
      </w:r>
      <w:proofErr w:type="spellStart"/>
      <w:r w:rsidRPr="00CA168E">
        <w:rPr>
          <w:rFonts w:ascii="Arial" w:hAnsi="Arial" w:cs="Arial"/>
          <w:sz w:val="22"/>
          <w:szCs w:val="22"/>
        </w:rPr>
        <w:t>hakowca</w:t>
      </w:r>
      <w:proofErr w:type="spellEnd"/>
      <w:r w:rsidRPr="00CA168E">
        <w:rPr>
          <w:rFonts w:ascii="Arial" w:hAnsi="Arial" w:cs="Arial"/>
          <w:sz w:val="22"/>
          <w:szCs w:val="22"/>
        </w:rPr>
        <w:t xml:space="preserve"> do transportu kontenerów typ KP7 i KP10 (odpowiednik kontenerów będących na wyposażeniu </w:t>
      </w:r>
      <w:proofErr w:type="spellStart"/>
      <w:r w:rsidRPr="00CA168E">
        <w:rPr>
          <w:rFonts w:ascii="Arial" w:hAnsi="Arial" w:cs="Arial"/>
          <w:sz w:val="22"/>
          <w:szCs w:val="22"/>
        </w:rPr>
        <w:t>ZWiK</w:t>
      </w:r>
      <w:proofErr w:type="spellEnd"/>
      <w:r w:rsidRPr="00CA168E">
        <w:rPr>
          <w:rFonts w:ascii="Arial" w:hAnsi="Arial" w:cs="Arial"/>
          <w:sz w:val="22"/>
          <w:szCs w:val="22"/>
        </w:rPr>
        <w:t xml:space="preserve"> Szczecin)? 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0582FF0E" w14:textId="77777777" w:rsidR="00CF05AE" w:rsidRPr="00CA168E" w:rsidRDefault="00CF05AE" w:rsidP="00CA168E">
      <w:pPr>
        <w:jc w:val="both"/>
        <w:rPr>
          <w:rFonts w:ascii="Arial" w:hAnsi="Arial" w:cs="Arial"/>
          <w:sz w:val="22"/>
          <w:szCs w:val="22"/>
        </w:rPr>
      </w:pPr>
    </w:p>
    <w:p w14:paraId="0D7F6F91" w14:textId="77777777" w:rsidR="00CF05AE" w:rsidRPr="00CA168E" w:rsidRDefault="00CF05AE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lastRenderedPageBreak/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7DD5C6D1" w14:textId="7C84BCF5" w:rsidR="00CF05AE" w:rsidRPr="00CA168E" w:rsidRDefault="00CF05AE" w:rsidP="00CA168E">
      <w:pPr>
        <w:ind w:left="708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Warunek udziału w postępowaniu został</w:t>
      </w:r>
      <w:r w:rsidRPr="00CA168E">
        <w:rPr>
          <w:rFonts w:ascii="Arial" w:hAnsi="Arial" w:cs="Arial"/>
          <w:sz w:val="22"/>
          <w:szCs w:val="22"/>
        </w:rPr>
        <w:t xml:space="preserve"> określony</w:t>
      </w:r>
      <w:r w:rsidRPr="00CA168E">
        <w:rPr>
          <w:rFonts w:ascii="Arial" w:hAnsi="Arial" w:cs="Arial"/>
          <w:sz w:val="22"/>
          <w:szCs w:val="22"/>
        </w:rPr>
        <w:t xml:space="preserve"> w Rozdziale V pkt 2. </w:t>
      </w:r>
      <w:proofErr w:type="spellStart"/>
      <w:r w:rsidRPr="00CA168E">
        <w:rPr>
          <w:rFonts w:ascii="Arial" w:hAnsi="Arial" w:cs="Arial"/>
          <w:sz w:val="22"/>
          <w:szCs w:val="22"/>
        </w:rPr>
        <w:t>ppkt</w:t>
      </w:r>
      <w:proofErr w:type="spellEnd"/>
      <w:r w:rsidRPr="00CA168E">
        <w:rPr>
          <w:rFonts w:ascii="Arial" w:hAnsi="Arial" w:cs="Arial"/>
          <w:sz w:val="22"/>
          <w:szCs w:val="22"/>
        </w:rPr>
        <w:t xml:space="preserve"> 4)</w:t>
      </w:r>
      <w:r w:rsidRPr="00CA168E">
        <w:rPr>
          <w:rFonts w:ascii="Arial" w:hAnsi="Arial" w:cs="Arial"/>
          <w:sz w:val="22"/>
          <w:szCs w:val="22"/>
        </w:rPr>
        <w:t xml:space="preserve"> SWZ</w:t>
      </w:r>
      <w:r w:rsidRPr="00CA168E">
        <w:rPr>
          <w:rFonts w:ascii="Arial" w:hAnsi="Arial" w:cs="Arial"/>
          <w:sz w:val="22"/>
          <w:szCs w:val="22"/>
        </w:rPr>
        <w:t xml:space="preserve">.  </w:t>
      </w:r>
    </w:p>
    <w:p w14:paraId="76C9CC74" w14:textId="77777777" w:rsidR="00CF05AE" w:rsidRPr="00CA168E" w:rsidRDefault="00CF05A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49D1BD4" w14:textId="295D254A" w:rsidR="00CF05AE" w:rsidRPr="00CA168E" w:rsidRDefault="00CF05AE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W </w:t>
      </w:r>
      <w:r w:rsidRPr="00CA168E">
        <w:rPr>
          <w:rFonts w:ascii="Arial" w:hAnsi="Arial" w:cs="Arial"/>
          <w:sz w:val="22"/>
          <w:szCs w:val="22"/>
        </w:rPr>
        <w:t xml:space="preserve">pkt 7.6 Załącznika nr 5 Zamawiający wymaga </w:t>
      </w:r>
    </w:p>
    <w:p w14:paraId="756C5AE7" w14:textId="32BE6059" w:rsidR="00CF05AE" w:rsidRPr="00CA168E" w:rsidRDefault="00CF05A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Nominalna moc załadunkowa – 12.000 kg</w:t>
      </w:r>
    </w:p>
    <w:p w14:paraId="4C82FD97" w14:textId="71AC72D5" w:rsidR="00CF05AE" w:rsidRPr="00CA168E" w:rsidRDefault="00CF05A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Maksymalna techniczna moc załadunkowa 14t</w:t>
      </w:r>
    </w:p>
    <w:p w14:paraId="4A417DAA" w14:textId="77777777" w:rsidR="00CF05AE" w:rsidRPr="00CA168E" w:rsidRDefault="00CF05AE" w:rsidP="00CA168E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4D7EC118" w14:textId="77777777" w:rsidR="00CF05AE" w:rsidRPr="00CA168E" w:rsidRDefault="00CF05A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3CC0580A" w14:textId="01DAC3CE" w:rsidR="00CA168E" w:rsidRPr="00CA168E" w:rsidRDefault="00CA168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Do transportu kontenerów na podwoziach dwuosiowych stosuje się urządzenia hakowe o mocy załadunkowej i technicznej 12 ton. Cz</w:t>
      </w:r>
      <w:r w:rsidRPr="00CA168E">
        <w:rPr>
          <w:rFonts w:ascii="Arial" w:hAnsi="Arial" w:cs="Arial"/>
          <w:sz w:val="22"/>
          <w:szCs w:val="22"/>
        </w:rPr>
        <w:t>y Zamawiający dopuści urządzenie hakowe o dopuszczalnej mocy 12 ton?</w:t>
      </w:r>
    </w:p>
    <w:p w14:paraId="4B3B6771" w14:textId="77777777" w:rsidR="00CF05AE" w:rsidRPr="00CA168E" w:rsidRDefault="00CF05AE" w:rsidP="00CA168E">
      <w:pPr>
        <w:jc w:val="both"/>
        <w:rPr>
          <w:rFonts w:ascii="Arial" w:hAnsi="Arial" w:cs="Arial"/>
          <w:sz w:val="22"/>
          <w:szCs w:val="22"/>
        </w:rPr>
      </w:pPr>
    </w:p>
    <w:p w14:paraId="40FC3EC1" w14:textId="77777777" w:rsidR="00CF05AE" w:rsidRPr="00CA168E" w:rsidRDefault="00CF05AE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1602B8D2" w14:textId="167F0C1C" w:rsidR="00632525" w:rsidRP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 xml:space="preserve">Zamawiający oczekuje dostarczenia pojazdu z zabudową charakteryzującą się  maksymalnie możliwą mocą załadunkową urządzenia hakowego dla załadunku kontenerów przedstawionych podczas </w:t>
      </w:r>
      <w:r w:rsidRPr="00CA168E">
        <w:rPr>
          <w:rFonts w:ascii="Arial" w:hAnsi="Arial" w:cs="Arial"/>
          <w:sz w:val="22"/>
          <w:szCs w:val="22"/>
        </w:rPr>
        <w:t>spotkania</w:t>
      </w:r>
      <w:r w:rsidRPr="00CA168E">
        <w:rPr>
          <w:rFonts w:ascii="Arial" w:hAnsi="Arial" w:cs="Arial"/>
          <w:sz w:val="22"/>
          <w:szCs w:val="22"/>
        </w:rPr>
        <w:t xml:space="preserve"> u Zamawiającego oraz ich rysunków załączonych do OPZ, możliwej do zastosowania na podwoziu samochodowym ograniczonym dopuszczalną masą całkowitą 18 ton oraz dopuszczoną do eksploatacji przez Urząd Dozoru Technicznego.</w:t>
      </w:r>
    </w:p>
    <w:p w14:paraId="230044CC" w14:textId="2552B6B1" w:rsidR="00CA168E" w:rsidRP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D6F04CB" w14:textId="11FC62CA" w:rsidR="00CA168E" w:rsidRPr="00CA168E" w:rsidRDefault="00CA168E" w:rsidP="00CA168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A168E">
        <w:rPr>
          <w:rFonts w:ascii="Arial" w:hAnsi="Arial" w:cs="Arial"/>
          <w:sz w:val="22"/>
          <w:szCs w:val="22"/>
        </w:rPr>
        <w:t>W pkt 7.</w:t>
      </w:r>
      <w:r w:rsidRPr="00CA168E">
        <w:rPr>
          <w:rFonts w:ascii="Arial" w:hAnsi="Arial" w:cs="Arial"/>
          <w:sz w:val="22"/>
          <w:szCs w:val="22"/>
        </w:rPr>
        <w:t>1.2</w:t>
      </w:r>
      <w:r w:rsidRPr="00CA168E">
        <w:rPr>
          <w:rFonts w:ascii="Arial" w:hAnsi="Arial" w:cs="Arial"/>
          <w:sz w:val="22"/>
          <w:szCs w:val="22"/>
        </w:rPr>
        <w:t xml:space="preserve"> </w:t>
      </w:r>
      <w:r w:rsidRPr="00CA168E">
        <w:rPr>
          <w:rFonts w:ascii="Arial" w:hAnsi="Arial" w:cs="Arial"/>
          <w:sz w:val="22"/>
          <w:szCs w:val="22"/>
        </w:rPr>
        <w:t xml:space="preserve">Zamawiający wymaga: </w:t>
      </w:r>
      <w:r w:rsidRPr="00CA168E">
        <w:rPr>
          <w:rFonts w:ascii="Arial" w:hAnsi="Arial" w:cs="Arial"/>
          <w:sz w:val="22"/>
          <w:szCs w:val="22"/>
          <w:u w:val="single"/>
        </w:rPr>
        <w:t>Całość zabudowy umieszczona na ramie pośredniej.</w:t>
      </w:r>
    </w:p>
    <w:p w14:paraId="1EB2C986" w14:textId="77777777" w:rsidR="00CA168E" w:rsidRPr="00CA168E" w:rsidRDefault="00CA168E" w:rsidP="00CA168E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4BE9E62E" w14:textId="77777777" w:rsidR="00CA168E" w:rsidRPr="00CA168E" w:rsidRDefault="00CA168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b/>
          <w:bCs/>
          <w:sz w:val="22"/>
          <w:szCs w:val="22"/>
        </w:rPr>
        <w:t>Pytanie:</w:t>
      </w:r>
      <w:r w:rsidRPr="00CA168E">
        <w:rPr>
          <w:rFonts w:ascii="Arial" w:hAnsi="Arial" w:cs="Arial"/>
          <w:sz w:val="22"/>
          <w:szCs w:val="22"/>
        </w:rPr>
        <w:t xml:space="preserve"> </w:t>
      </w:r>
    </w:p>
    <w:p w14:paraId="67305E02" w14:textId="1D91FB6F" w:rsidR="00CA168E" w:rsidRPr="00CA168E" w:rsidRDefault="00CA168E" w:rsidP="00CA168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Czy Zamawiający dopuści urządzenie bez ramy pośredniej? Konstrukcja nośna urządzenia hakowego jest jednocześnie ramą pośredni i w tych urządzeniach nie stosuje się dodatkowych ram pośrednich. Zamontowanie dodatkowej ramy spowodowałoby podniesienie urządzenia  wysokość ramy pośredniej, a w konsekwencji przewożonego kontenera oraz zwiększyłoby masę urządzenia?</w:t>
      </w:r>
    </w:p>
    <w:p w14:paraId="459350C3" w14:textId="77777777" w:rsidR="00CA168E" w:rsidRPr="00CA168E" w:rsidRDefault="00CA168E" w:rsidP="00CA168E">
      <w:pPr>
        <w:jc w:val="both"/>
        <w:rPr>
          <w:rFonts w:ascii="Arial" w:hAnsi="Arial" w:cs="Arial"/>
          <w:sz w:val="22"/>
          <w:szCs w:val="22"/>
        </w:rPr>
      </w:pPr>
    </w:p>
    <w:p w14:paraId="3F8E211B" w14:textId="77777777" w:rsidR="00CA168E" w:rsidRPr="00CA168E" w:rsidRDefault="00CA168E" w:rsidP="00CA1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ab/>
      </w:r>
      <w:r w:rsidRPr="00CA168E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713761AA" w14:textId="563D3AED" w:rsidR="00CA168E" w:rsidRP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  <w:r w:rsidRPr="00CA168E">
        <w:rPr>
          <w:rFonts w:ascii="Arial" w:hAnsi="Arial" w:cs="Arial"/>
          <w:sz w:val="22"/>
          <w:szCs w:val="22"/>
        </w:rPr>
        <w:t>Zamawiający dopuszcza możliwość zamontowania urządzenia hakowego bezpośrednio na ramie podwozia pojazdu bez zastosowania ramy pośredniej, o ile jego budowa nie będzie kolidowała z konstrukcją podwozia pojazdu(wystające elementy ponad ramę podwozia).</w:t>
      </w:r>
    </w:p>
    <w:p w14:paraId="51E7059E" w14:textId="26CF5C5C" w:rsid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C1706B7" w14:textId="1A699DC2" w:rsid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0D5D7F1" w14:textId="77777777" w:rsidR="00CA168E" w:rsidRPr="00CA168E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A59DE47" w14:textId="5C607A3C" w:rsidR="00632525" w:rsidRDefault="00632525" w:rsidP="00CA1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3E2BE1" w14:textId="77777777" w:rsidR="00CA168E" w:rsidRPr="00632525" w:rsidRDefault="00CA168E" w:rsidP="00CA168E">
      <w:pPr>
        <w:rPr>
          <w:rFonts w:ascii="Arial" w:hAnsi="Arial" w:cs="Arial"/>
          <w:sz w:val="22"/>
          <w:szCs w:val="22"/>
        </w:rPr>
      </w:pPr>
    </w:p>
    <w:p w14:paraId="790E9554" w14:textId="6E0BF2AF" w:rsidR="00205A34" w:rsidRPr="00343CD5" w:rsidRDefault="00205A34" w:rsidP="00632525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343CD5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DE00" w14:textId="77777777" w:rsidR="00FF40A7" w:rsidRDefault="00FF40A7" w:rsidP="00F53E06">
      <w:r>
        <w:separator/>
      </w:r>
    </w:p>
  </w:endnote>
  <w:endnote w:type="continuationSeparator" w:id="0">
    <w:p w14:paraId="31FD0D84" w14:textId="77777777" w:rsidR="00FF40A7" w:rsidRDefault="00FF40A7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1A5" w14:textId="77777777" w:rsidR="00FF40A7" w:rsidRDefault="00FF40A7" w:rsidP="00F53E06">
      <w:r>
        <w:separator/>
      </w:r>
    </w:p>
  </w:footnote>
  <w:footnote w:type="continuationSeparator" w:id="0">
    <w:p w14:paraId="498B0E51" w14:textId="77777777" w:rsidR="00FF40A7" w:rsidRDefault="00FF40A7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7C024E0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632525">
      <w:rPr>
        <w:rFonts w:ascii="Arial" w:hAnsi="Arial" w:cs="Arial"/>
        <w:bCs/>
        <w:sz w:val="22"/>
        <w:szCs w:val="22"/>
      </w:rPr>
      <w:t>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632525">
      <w:rPr>
        <w:rFonts w:ascii="Arial" w:hAnsi="Arial" w:cs="Arial"/>
        <w:color w:val="000000" w:themeColor="text1"/>
        <w:sz w:val="22"/>
        <w:szCs w:val="22"/>
      </w:rPr>
      <w:t>31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632525">
      <w:rPr>
        <w:rFonts w:ascii="Arial" w:hAnsi="Arial" w:cs="Arial"/>
        <w:color w:val="000000" w:themeColor="text1"/>
        <w:sz w:val="22"/>
        <w:szCs w:val="22"/>
      </w:rPr>
      <w:t>stycznia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114</cp:revision>
  <cp:lastPrinted>2022-11-23T07:21:00Z</cp:lastPrinted>
  <dcterms:created xsi:type="dcterms:W3CDTF">2021-12-08T10:36:00Z</dcterms:created>
  <dcterms:modified xsi:type="dcterms:W3CDTF">2023-01-31T07:20:00Z</dcterms:modified>
</cp:coreProperties>
</file>