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C16E54" w:rsidP="00AB4EA4">
            <w:pPr>
              <w:ind w:right="-91"/>
              <w:jc w:val="center"/>
              <w:rPr>
                <w:rFonts w:eastAsia="Calibri" w:cs="Arial"/>
                <w:b/>
                <w:bCs/>
                <w:sz w:val="20"/>
                <w:szCs w:val="20"/>
                <w:lang w:eastAsia="en-US"/>
              </w:rPr>
            </w:pPr>
            <w:r>
              <w:rPr>
                <w:rFonts w:cs="Arial"/>
                <w:b/>
                <w:sz w:val="22"/>
              </w:rPr>
              <w:t xml:space="preserve">/-/ </w:t>
            </w:r>
            <w:proofErr w:type="spellStart"/>
            <w:r w:rsidR="00C91FE8">
              <w:rPr>
                <w:rFonts w:cs="Arial"/>
                <w:b/>
                <w:sz w:val="22"/>
              </w:rPr>
              <w:t>cz.p.o</w:t>
            </w:r>
            <w:proofErr w:type="spellEnd"/>
            <w:r w:rsidR="00C91FE8">
              <w:rPr>
                <w:rFonts w:cs="Arial"/>
                <w:b/>
                <w:sz w:val="22"/>
              </w:rPr>
              <w:t>. płk Krzysztof KALETA</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w:t>
      </w:r>
      <w:r w:rsidR="001C3B8D">
        <w:rPr>
          <w:rFonts w:cs="Arial"/>
          <w:sz w:val="24"/>
          <w:lang w:val="pl-PL"/>
        </w:rPr>
        <w:t xml:space="preserve"> publicznego</w:t>
      </w:r>
      <w:r w:rsidRPr="00AE53B3">
        <w:rPr>
          <w:rFonts w:cs="Arial"/>
          <w:sz w:val="24"/>
        </w:rPr>
        <w:t xml:space="preserve"> pn.</w:t>
      </w:r>
      <w:r>
        <w:rPr>
          <w:rFonts w:cs="Arial"/>
          <w:sz w:val="24"/>
        </w:rPr>
        <w:t xml:space="preserve">: </w:t>
      </w:r>
    </w:p>
    <w:p w:rsidR="00D40305" w:rsidRDefault="00D40305" w:rsidP="00D40305">
      <w:pPr>
        <w:jc w:val="center"/>
        <w:rPr>
          <w:rFonts w:cs="Arial"/>
          <w:b/>
          <w:sz w:val="28"/>
        </w:rPr>
      </w:pPr>
    </w:p>
    <w:p w:rsidR="00D40305" w:rsidRDefault="008F7A9D" w:rsidP="00AD7AD7">
      <w:pPr>
        <w:jc w:val="center"/>
        <w:rPr>
          <w:rFonts w:cs="Arial"/>
          <w:b/>
          <w:sz w:val="28"/>
        </w:rPr>
      </w:pPr>
      <w:r>
        <w:rPr>
          <w:rFonts w:cs="Arial"/>
          <w:b/>
          <w:sz w:val="28"/>
        </w:rPr>
        <w:t>„</w:t>
      </w:r>
      <w:r w:rsidR="00E439B1" w:rsidRPr="00E439B1">
        <w:rPr>
          <w:rFonts w:cs="Arial"/>
          <w:b/>
          <w:sz w:val="28"/>
        </w:rPr>
        <w:t>Wykonanie 5-letniej i 1-rocznej kontroli stanu technicznego oraz sprawdzenia przydatności do użytkowania obiektów budowlanych znajdujących się w rejonie działania Rejonowego Zarządu Infrastruktury w Krakowie</w:t>
      </w:r>
      <w:r w:rsidR="00D16AE1">
        <w:rPr>
          <w:rFonts w:cs="Arial"/>
          <w:b/>
          <w:sz w:val="28"/>
        </w:rPr>
        <w:t xml:space="preserve"> w podziale na 2</w:t>
      </w:r>
      <w:r w:rsidR="00E439B1">
        <w:rPr>
          <w:rFonts w:cs="Arial"/>
          <w:b/>
          <w:sz w:val="28"/>
        </w:rPr>
        <w:t xml:space="preserve"> części</w:t>
      </w:r>
      <w:r w:rsidR="00E439B1" w:rsidRPr="00E439B1">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4378B8">
        <w:rPr>
          <w:rFonts w:cs="Arial"/>
          <w:b/>
        </w:rPr>
        <w:t xml:space="preserve">Nr postępowania: </w:t>
      </w:r>
      <w:r w:rsidR="00A73620">
        <w:rPr>
          <w:rFonts w:cs="Arial"/>
          <w:b/>
        </w:rPr>
        <w:t>5</w:t>
      </w:r>
      <w:r w:rsidR="00E439B1">
        <w:rPr>
          <w:rFonts w:cs="Arial"/>
          <w:b/>
        </w:rPr>
        <w:t>/2022/ZP/STUN</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7008A4" w:rsidRDefault="000633E9" w:rsidP="005305EF">
          <w:pPr>
            <w:pStyle w:val="Nagwekspisutreci"/>
            <w:ind w:left="284" w:hanging="284"/>
            <w:rPr>
              <w:rFonts w:ascii="Arial" w:hAnsi="Arial" w:cs="Arial"/>
              <w:color w:val="auto"/>
              <w:sz w:val="24"/>
              <w:szCs w:val="24"/>
            </w:rPr>
          </w:pPr>
          <w:r w:rsidRPr="007008A4">
            <w:rPr>
              <w:rFonts w:ascii="Arial" w:hAnsi="Arial" w:cs="Arial"/>
              <w:color w:val="auto"/>
              <w:sz w:val="24"/>
              <w:szCs w:val="24"/>
            </w:rPr>
            <w:t>Spis treści</w:t>
          </w:r>
        </w:p>
        <w:p w:rsidR="00D16AE1" w:rsidRDefault="009D083E">
          <w:pPr>
            <w:pStyle w:val="Spistreci1"/>
            <w:rPr>
              <w:rFonts w:asciiTheme="minorHAnsi" w:eastAsiaTheme="minorEastAsia" w:hAnsiTheme="minorHAnsi" w:cstheme="minorBidi"/>
              <w:noProof/>
              <w:sz w:val="22"/>
              <w:szCs w:val="22"/>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99525869" w:history="1">
            <w:r w:rsidR="00D16AE1" w:rsidRPr="007D2D5A">
              <w:rPr>
                <w:rStyle w:val="Hipercze"/>
                <w:noProof/>
              </w:rPr>
              <w:t>I.</w:t>
            </w:r>
            <w:r w:rsidR="00D16AE1">
              <w:rPr>
                <w:rFonts w:asciiTheme="minorHAnsi" w:eastAsiaTheme="minorEastAsia" w:hAnsiTheme="minorHAnsi" w:cstheme="minorBidi"/>
                <w:noProof/>
                <w:sz w:val="22"/>
                <w:szCs w:val="22"/>
                <w:lang w:eastAsia="pl-PL"/>
              </w:rPr>
              <w:tab/>
            </w:r>
            <w:r w:rsidR="00D16AE1" w:rsidRPr="007D2D5A">
              <w:rPr>
                <w:rStyle w:val="Hipercze"/>
                <w:noProof/>
              </w:rPr>
              <w:t>NAZWA ORAZ ADRES ZAMAWIAJĄCEGO</w:t>
            </w:r>
            <w:r w:rsidR="00D16AE1">
              <w:rPr>
                <w:noProof/>
                <w:webHidden/>
              </w:rPr>
              <w:tab/>
            </w:r>
            <w:r w:rsidR="00D16AE1">
              <w:rPr>
                <w:noProof/>
                <w:webHidden/>
              </w:rPr>
              <w:fldChar w:fldCharType="begin"/>
            </w:r>
            <w:r w:rsidR="00D16AE1">
              <w:rPr>
                <w:noProof/>
                <w:webHidden/>
              </w:rPr>
              <w:instrText xml:space="preserve"> PAGEREF _Toc99525869 \h </w:instrText>
            </w:r>
            <w:r w:rsidR="00D16AE1">
              <w:rPr>
                <w:noProof/>
                <w:webHidden/>
              </w:rPr>
            </w:r>
            <w:r w:rsidR="00D16AE1">
              <w:rPr>
                <w:noProof/>
                <w:webHidden/>
              </w:rPr>
              <w:fldChar w:fldCharType="separate"/>
            </w:r>
            <w:r w:rsidR="00C16E54">
              <w:rPr>
                <w:noProof/>
                <w:webHidden/>
              </w:rPr>
              <w:t>3</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0" w:history="1">
            <w:r w:rsidR="00D16AE1" w:rsidRPr="007D2D5A">
              <w:rPr>
                <w:rStyle w:val="Hipercze"/>
                <w:noProof/>
              </w:rPr>
              <w:t>II.</w:t>
            </w:r>
            <w:r w:rsidR="00D16AE1">
              <w:rPr>
                <w:rFonts w:asciiTheme="minorHAnsi" w:eastAsiaTheme="minorEastAsia" w:hAnsiTheme="minorHAnsi" w:cstheme="minorBidi"/>
                <w:noProof/>
                <w:sz w:val="22"/>
                <w:szCs w:val="22"/>
                <w:lang w:eastAsia="pl-PL"/>
              </w:rPr>
              <w:tab/>
            </w:r>
            <w:r w:rsidR="00D16AE1" w:rsidRPr="007D2D5A">
              <w:rPr>
                <w:rStyle w:val="Hipercze"/>
                <w:noProof/>
              </w:rPr>
              <w:t>TRYB UDZIELENIA ZAMÓWIENIA</w:t>
            </w:r>
            <w:r w:rsidR="00D16AE1">
              <w:rPr>
                <w:noProof/>
                <w:webHidden/>
              </w:rPr>
              <w:tab/>
            </w:r>
            <w:r w:rsidR="00D16AE1">
              <w:rPr>
                <w:noProof/>
                <w:webHidden/>
              </w:rPr>
              <w:fldChar w:fldCharType="begin"/>
            </w:r>
            <w:r w:rsidR="00D16AE1">
              <w:rPr>
                <w:noProof/>
                <w:webHidden/>
              </w:rPr>
              <w:instrText xml:space="preserve"> PAGEREF _Toc99525870 \h </w:instrText>
            </w:r>
            <w:r w:rsidR="00D16AE1">
              <w:rPr>
                <w:noProof/>
                <w:webHidden/>
              </w:rPr>
            </w:r>
            <w:r w:rsidR="00D16AE1">
              <w:rPr>
                <w:noProof/>
                <w:webHidden/>
              </w:rPr>
              <w:fldChar w:fldCharType="separate"/>
            </w:r>
            <w:r>
              <w:rPr>
                <w:noProof/>
                <w:webHidden/>
              </w:rPr>
              <w:t>3</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1" w:history="1">
            <w:r w:rsidR="00D16AE1" w:rsidRPr="007D2D5A">
              <w:rPr>
                <w:rStyle w:val="Hipercze"/>
                <w:rFonts w:cs="Arial"/>
                <w:noProof/>
              </w:rPr>
              <w:t>III.</w:t>
            </w:r>
            <w:r w:rsidR="00D16AE1">
              <w:rPr>
                <w:rFonts w:asciiTheme="minorHAnsi" w:eastAsiaTheme="minorEastAsia" w:hAnsiTheme="minorHAnsi" w:cstheme="minorBidi"/>
                <w:noProof/>
                <w:sz w:val="22"/>
                <w:szCs w:val="22"/>
                <w:lang w:eastAsia="pl-PL"/>
              </w:rPr>
              <w:tab/>
            </w:r>
            <w:r w:rsidR="00D16AE1" w:rsidRPr="007D2D5A">
              <w:rPr>
                <w:rStyle w:val="Hipercze"/>
                <w:rFonts w:cs="Arial"/>
                <w:noProof/>
              </w:rPr>
              <w:t>INFORMACJA, CZY ZAMAWIAJĄCY PRZEWIDUJE WYBÓR NAJKORZYSTNIEJSZEJ OFERTY Z MOŻLIWOŚCIĄ PROWADZENIA NEGOCJACJI;</w:t>
            </w:r>
            <w:r w:rsidR="00D16AE1">
              <w:rPr>
                <w:noProof/>
                <w:webHidden/>
              </w:rPr>
              <w:tab/>
            </w:r>
            <w:r w:rsidR="00D16AE1">
              <w:rPr>
                <w:noProof/>
                <w:webHidden/>
              </w:rPr>
              <w:fldChar w:fldCharType="begin"/>
            </w:r>
            <w:r w:rsidR="00D16AE1">
              <w:rPr>
                <w:noProof/>
                <w:webHidden/>
              </w:rPr>
              <w:instrText xml:space="preserve"> PAGEREF _Toc99525871 \h </w:instrText>
            </w:r>
            <w:r w:rsidR="00D16AE1">
              <w:rPr>
                <w:noProof/>
                <w:webHidden/>
              </w:rPr>
            </w:r>
            <w:r w:rsidR="00D16AE1">
              <w:rPr>
                <w:noProof/>
                <w:webHidden/>
              </w:rPr>
              <w:fldChar w:fldCharType="separate"/>
            </w:r>
            <w:r>
              <w:rPr>
                <w:noProof/>
                <w:webHidden/>
              </w:rPr>
              <w:t>3</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2" w:history="1">
            <w:r w:rsidR="00D16AE1" w:rsidRPr="007D2D5A">
              <w:rPr>
                <w:rStyle w:val="Hipercze"/>
                <w:noProof/>
              </w:rPr>
              <w:t>IV.</w:t>
            </w:r>
            <w:r w:rsidR="00D16AE1">
              <w:rPr>
                <w:rFonts w:asciiTheme="minorHAnsi" w:eastAsiaTheme="minorEastAsia" w:hAnsiTheme="minorHAnsi" w:cstheme="minorBidi"/>
                <w:noProof/>
                <w:sz w:val="22"/>
                <w:szCs w:val="22"/>
                <w:lang w:eastAsia="pl-PL"/>
              </w:rPr>
              <w:tab/>
            </w:r>
            <w:r w:rsidR="00D16AE1" w:rsidRPr="007D2D5A">
              <w:rPr>
                <w:rStyle w:val="Hipercze"/>
                <w:noProof/>
              </w:rPr>
              <w:t>OPIS PRZEDMIOTU ZAMÓWIENIA</w:t>
            </w:r>
            <w:r w:rsidR="00D16AE1">
              <w:rPr>
                <w:noProof/>
                <w:webHidden/>
              </w:rPr>
              <w:tab/>
            </w:r>
            <w:r w:rsidR="00D16AE1">
              <w:rPr>
                <w:noProof/>
                <w:webHidden/>
              </w:rPr>
              <w:fldChar w:fldCharType="begin"/>
            </w:r>
            <w:r w:rsidR="00D16AE1">
              <w:rPr>
                <w:noProof/>
                <w:webHidden/>
              </w:rPr>
              <w:instrText xml:space="preserve"> PAGEREF _Toc99525872 \h </w:instrText>
            </w:r>
            <w:r w:rsidR="00D16AE1">
              <w:rPr>
                <w:noProof/>
                <w:webHidden/>
              </w:rPr>
            </w:r>
            <w:r w:rsidR="00D16AE1">
              <w:rPr>
                <w:noProof/>
                <w:webHidden/>
              </w:rPr>
              <w:fldChar w:fldCharType="separate"/>
            </w:r>
            <w:r>
              <w:rPr>
                <w:noProof/>
                <w:webHidden/>
              </w:rPr>
              <w:t>4</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3" w:history="1">
            <w:r w:rsidR="00D16AE1" w:rsidRPr="007D2D5A">
              <w:rPr>
                <w:rStyle w:val="Hipercze"/>
                <w:noProof/>
              </w:rPr>
              <w:t>V.</w:t>
            </w:r>
            <w:r w:rsidR="00D16AE1">
              <w:rPr>
                <w:rFonts w:asciiTheme="minorHAnsi" w:eastAsiaTheme="minorEastAsia" w:hAnsiTheme="minorHAnsi" w:cstheme="minorBidi"/>
                <w:noProof/>
                <w:sz w:val="22"/>
                <w:szCs w:val="22"/>
                <w:lang w:eastAsia="pl-PL"/>
              </w:rPr>
              <w:tab/>
            </w:r>
            <w:r w:rsidR="00D16AE1" w:rsidRPr="007D2D5A">
              <w:rPr>
                <w:rStyle w:val="Hipercze"/>
                <w:noProof/>
              </w:rPr>
              <w:t>WYKONANIA ZAMÓWIENIA</w:t>
            </w:r>
            <w:r w:rsidR="00D16AE1">
              <w:rPr>
                <w:noProof/>
                <w:webHidden/>
              </w:rPr>
              <w:tab/>
            </w:r>
            <w:r w:rsidR="00D16AE1">
              <w:rPr>
                <w:noProof/>
                <w:webHidden/>
              </w:rPr>
              <w:fldChar w:fldCharType="begin"/>
            </w:r>
            <w:r w:rsidR="00D16AE1">
              <w:rPr>
                <w:noProof/>
                <w:webHidden/>
              </w:rPr>
              <w:instrText xml:space="preserve"> PAGEREF _Toc99525873 \h </w:instrText>
            </w:r>
            <w:r w:rsidR="00D16AE1">
              <w:rPr>
                <w:noProof/>
                <w:webHidden/>
              </w:rPr>
            </w:r>
            <w:r w:rsidR="00D16AE1">
              <w:rPr>
                <w:noProof/>
                <w:webHidden/>
              </w:rPr>
              <w:fldChar w:fldCharType="separate"/>
            </w:r>
            <w:r>
              <w:rPr>
                <w:noProof/>
                <w:webHidden/>
              </w:rPr>
              <w:t>6</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4" w:history="1">
            <w:r w:rsidR="00D16AE1" w:rsidRPr="007D2D5A">
              <w:rPr>
                <w:rStyle w:val="Hipercze"/>
                <w:noProof/>
              </w:rPr>
              <w:t>VI.</w:t>
            </w:r>
            <w:r w:rsidR="00D16AE1">
              <w:rPr>
                <w:rFonts w:asciiTheme="minorHAnsi" w:eastAsiaTheme="minorEastAsia" w:hAnsiTheme="minorHAnsi" w:cstheme="minorBidi"/>
                <w:noProof/>
                <w:sz w:val="22"/>
                <w:szCs w:val="22"/>
                <w:lang w:eastAsia="pl-PL"/>
              </w:rPr>
              <w:tab/>
            </w:r>
            <w:r w:rsidR="00D16AE1" w:rsidRPr="007D2D5A">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16AE1">
              <w:rPr>
                <w:noProof/>
                <w:webHidden/>
              </w:rPr>
              <w:tab/>
            </w:r>
            <w:r w:rsidR="00D16AE1">
              <w:rPr>
                <w:noProof/>
                <w:webHidden/>
              </w:rPr>
              <w:fldChar w:fldCharType="begin"/>
            </w:r>
            <w:r w:rsidR="00D16AE1">
              <w:rPr>
                <w:noProof/>
                <w:webHidden/>
              </w:rPr>
              <w:instrText xml:space="preserve"> PAGEREF _Toc99525874 \h </w:instrText>
            </w:r>
            <w:r w:rsidR="00D16AE1">
              <w:rPr>
                <w:noProof/>
                <w:webHidden/>
              </w:rPr>
            </w:r>
            <w:r w:rsidR="00D16AE1">
              <w:rPr>
                <w:noProof/>
                <w:webHidden/>
              </w:rPr>
              <w:fldChar w:fldCharType="separate"/>
            </w:r>
            <w:r>
              <w:rPr>
                <w:noProof/>
                <w:webHidden/>
              </w:rPr>
              <w:t>6</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5" w:history="1">
            <w:r w:rsidR="00D16AE1" w:rsidRPr="007D2D5A">
              <w:rPr>
                <w:rStyle w:val="Hipercze"/>
                <w:noProof/>
              </w:rPr>
              <w:t>VII.</w:t>
            </w:r>
            <w:r w:rsidR="00D16AE1">
              <w:rPr>
                <w:rFonts w:asciiTheme="minorHAnsi" w:eastAsiaTheme="minorEastAsia" w:hAnsiTheme="minorHAnsi" w:cstheme="minorBidi"/>
                <w:noProof/>
                <w:sz w:val="22"/>
                <w:szCs w:val="22"/>
                <w:lang w:eastAsia="pl-PL"/>
              </w:rPr>
              <w:tab/>
            </w:r>
            <w:r w:rsidR="00D16AE1" w:rsidRPr="007D2D5A">
              <w:rPr>
                <w:rStyle w:val="Hipercze"/>
                <w:noProof/>
              </w:rPr>
              <w:t>WSKAZANIE OSÓB UPRAWNIONYCH DO KOMUNIKOWANIA SIĘ  Z WYKONAWCAMI</w:t>
            </w:r>
            <w:r w:rsidR="00D16AE1">
              <w:rPr>
                <w:noProof/>
                <w:webHidden/>
              </w:rPr>
              <w:tab/>
            </w:r>
            <w:r w:rsidR="00D16AE1">
              <w:rPr>
                <w:noProof/>
                <w:webHidden/>
              </w:rPr>
              <w:fldChar w:fldCharType="begin"/>
            </w:r>
            <w:r w:rsidR="00D16AE1">
              <w:rPr>
                <w:noProof/>
                <w:webHidden/>
              </w:rPr>
              <w:instrText xml:space="preserve"> PAGEREF _Toc99525875 \h </w:instrText>
            </w:r>
            <w:r w:rsidR="00D16AE1">
              <w:rPr>
                <w:noProof/>
                <w:webHidden/>
              </w:rPr>
            </w:r>
            <w:r w:rsidR="00D16AE1">
              <w:rPr>
                <w:noProof/>
                <w:webHidden/>
              </w:rPr>
              <w:fldChar w:fldCharType="separate"/>
            </w:r>
            <w:r>
              <w:rPr>
                <w:noProof/>
                <w:webHidden/>
              </w:rPr>
              <w:t>8</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6" w:history="1">
            <w:r w:rsidR="00D16AE1" w:rsidRPr="007D2D5A">
              <w:rPr>
                <w:rStyle w:val="Hipercze"/>
                <w:noProof/>
              </w:rPr>
              <w:t>VIII.</w:t>
            </w:r>
            <w:r w:rsidR="00D16AE1">
              <w:rPr>
                <w:rFonts w:asciiTheme="minorHAnsi" w:eastAsiaTheme="minorEastAsia" w:hAnsiTheme="minorHAnsi" w:cstheme="minorBidi"/>
                <w:noProof/>
                <w:sz w:val="22"/>
                <w:szCs w:val="22"/>
                <w:lang w:eastAsia="pl-PL"/>
              </w:rPr>
              <w:tab/>
            </w:r>
            <w:r w:rsidR="00D16AE1" w:rsidRPr="007D2D5A">
              <w:rPr>
                <w:rStyle w:val="Hipercze"/>
                <w:noProof/>
              </w:rPr>
              <w:t>WARUNKI UDZIAŁU W POSTĘPOWANIU</w:t>
            </w:r>
            <w:r w:rsidR="00D16AE1">
              <w:rPr>
                <w:noProof/>
                <w:webHidden/>
              </w:rPr>
              <w:tab/>
            </w:r>
            <w:r w:rsidR="00D16AE1">
              <w:rPr>
                <w:noProof/>
                <w:webHidden/>
              </w:rPr>
              <w:fldChar w:fldCharType="begin"/>
            </w:r>
            <w:r w:rsidR="00D16AE1">
              <w:rPr>
                <w:noProof/>
                <w:webHidden/>
              </w:rPr>
              <w:instrText xml:space="preserve"> PAGEREF _Toc99525876 \h </w:instrText>
            </w:r>
            <w:r w:rsidR="00D16AE1">
              <w:rPr>
                <w:noProof/>
                <w:webHidden/>
              </w:rPr>
            </w:r>
            <w:r w:rsidR="00D16AE1">
              <w:rPr>
                <w:noProof/>
                <w:webHidden/>
              </w:rPr>
              <w:fldChar w:fldCharType="separate"/>
            </w:r>
            <w:r>
              <w:rPr>
                <w:noProof/>
                <w:webHidden/>
              </w:rPr>
              <w:t>8</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7" w:history="1">
            <w:r w:rsidR="00D16AE1" w:rsidRPr="007D2D5A">
              <w:rPr>
                <w:rStyle w:val="Hipercze"/>
                <w:noProof/>
              </w:rPr>
              <w:t>IX.</w:t>
            </w:r>
            <w:r w:rsidR="00D16AE1">
              <w:rPr>
                <w:rFonts w:asciiTheme="minorHAnsi" w:eastAsiaTheme="minorEastAsia" w:hAnsiTheme="minorHAnsi" w:cstheme="minorBidi"/>
                <w:noProof/>
                <w:sz w:val="22"/>
                <w:szCs w:val="22"/>
                <w:lang w:eastAsia="pl-PL"/>
              </w:rPr>
              <w:tab/>
            </w:r>
            <w:r w:rsidR="00D16AE1" w:rsidRPr="007D2D5A">
              <w:rPr>
                <w:rStyle w:val="Hipercze"/>
                <w:noProof/>
              </w:rPr>
              <w:t>PODSTAWY WYKLUCZENIA Z UDZIAŁU W POSTĘPOWANIU</w:t>
            </w:r>
            <w:r w:rsidR="00D16AE1">
              <w:rPr>
                <w:noProof/>
                <w:webHidden/>
              </w:rPr>
              <w:tab/>
            </w:r>
            <w:r w:rsidR="00D16AE1">
              <w:rPr>
                <w:noProof/>
                <w:webHidden/>
              </w:rPr>
              <w:fldChar w:fldCharType="begin"/>
            </w:r>
            <w:r w:rsidR="00D16AE1">
              <w:rPr>
                <w:noProof/>
                <w:webHidden/>
              </w:rPr>
              <w:instrText xml:space="preserve"> PAGEREF _Toc99525877 \h </w:instrText>
            </w:r>
            <w:r w:rsidR="00D16AE1">
              <w:rPr>
                <w:noProof/>
                <w:webHidden/>
              </w:rPr>
            </w:r>
            <w:r w:rsidR="00D16AE1">
              <w:rPr>
                <w:noProof/>
                <w:webHidden/>
              </w:rPr>
              <w:fldChar w:fldCharType="separate"/>
            </w:r>
            <w:r>
              <w:rPr>
                <w:noProof/>
                <w:webHidden/>
              </w:rPr>
              <w:t>11</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8" w:history="1">
            <w:r w:rsidR="00D16AE1" w:rsidRPr="007D2D5A">
              <w:rPr>
                <w:rStyle w:val="Hipercze"/>
                <w:rFonts w:cs="Arial"/>
                <w:noProof/>
              </w:rPr>
              <w:t>X.</w:t>
            </w:r>
            <w:r w:rsidR="00D16AE1">
              <w:rPr>
                <w:rFonts w:asciiTheme="minorHAnsi" w:eastAsiaTheme="minorEastAsia" w:hAnsiTheme="minorHAnsi" w:cstheme="minorBidi"/>
                <w:noProof/>
                <w:sz w:val="22"/>
                <w:szCs w:val="22"/>
                <w:lang w:eastAsia="pl-PL"/>
              </w:rPr>
              <w:tab/>
            </w:r>
            <w:r w:rsidR="00D16AE1" w:rsidRPr="007D2D5A">
              <w:rPr>
                <w:rStyle w:val="Hipercze"/>
                <w:rFonts w:cs="Arial"/>
                <w:noProof/>
              </w:rPr>
              <w:t>WYKAZ OŚWIADCZEŃ I/LUB DOKUMENTÓW, W TYM PODMIOTOWYCH ŚRODKÓW DOWODWYCH, POTWIERDZAJĄCYCH SPEŁNIANIE WARUNKÓW UDZIAŁU W POSTĘPOWANIU ORAZ BRAK PODSTAW DO WYKLUCZENIA</w:t>
            </w:r>
            <w:r w:rsidR="00D16AE1">
              <w:rPr>
                <w:noProof/>
                <w:webHidden/>
              </w:rPr>
              <w:tab/>
            </w:r>
            <w:r w:rsidR="00D16AE1">
              <w:rPr>
                <w:noProof/>
                <w:webHidden/>
              </w:rPr>
              <w:fldChar w:fldCharType="begin"/>
            </w:r>
            <w:r w:rsidR="00D16AE1">
              <w:rPr>
                <w:noProof/>
                <w:webHidden/>
              </w:rPr>
              <w:instrText xml:space="preserve"> PAGEREF _Toc99525878 \h </w:instrText>
            </w:r>
            <w:r w:rsidR="00D16AE1">
              <w:rPr>
                <w:noProof/>
                <w:webHidden/>
              </w:rPr>
            </w:r>
            <w:r w:rsidR="00D16AE1">
              <w:rPr>
                <w:noProof/>
                <w:webHidden/>
              </w:rPr>
              <w:fldChar w:fldCharType="separate"/>
            </w:r>
            <w:r>
              <w:rPr>
                <w:noProof/>
                <w:webHidden/>
              </w:rPr>
              <w:t>13</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79" w:history="1">
            <w:r w:rsidR="00D16AE1" w:rsidRPr="007D2D5A">
              <w:rPr>
                <w:rStyle w:val="Hipercze"/>
                <w:rFonts w:cs="Arial"/>
                <w:noProof/>
              </w:rPr>
              <w:t>XI.</w:t>
            </w:r>
            <w:r w:rsidR="00D16AE1">
              <w:rPr>
                <w:rFonts w:asciiTheme="minorHAnsi" w:eastAsiaTheme="minorEastAsia" w:hAnsiTheme="minorHAnsi" w:cstheme="minorBidi"/>
                <w:noProof/>
                <w:sz w:val="22"/>
                <w:szCs w:val="22"/>
                <w:lang w:eastAsia="pl-PL"/>
              </w:rPr>
              <w:tab/>
            </w:r>
            <w:r w:rsidR="00D16AE1" w:rsidRPr="007D2D5A">
              <w:rPr>
                <w:rStyle w:val="Hipercze"/>
                <w:rFonts w:cs="Arial"/>
                <w:noProof/>
              </w:rPr>
              <w:t>WYMAGANIA DOTYCZĄCE WADIUM</w:t>
            </w:r>
            <w:r w:rsidR="00D16AE1">
              <w:rPr>
                <w:noProof/>
                <w:webHidden/>
              </w:rPr>
              <w:tab/>
            </w:r>
            <w:r w:rsidR="00D16AE1">
              <w:rPr>
                <w:noProof/>
                <w:webHidden/>
              </w:rPr>
              <w:fldChar w:fldCharType="begin"/>
            </w:r>
            <w:r w:rsidR="00D16AE1">
              <w:rPr>
                <w:noProof/>
                <w:webHidden/>
              </w:rPr>
              <w:instrText xml:space="preserve"> PAGEREF _Toc99525879 \h </w:instrText>
            </w:r>
            <w:r w:rsidR="00D16AE1">
              <w:rPr>
                <w:noProof/>
                <w:webHidden/>
              </w:rPr>
            </w:r>
            <w:r w:rsidR="00D16AE1">
              <w:rPr>
                <w:noProof/>
                <w:webHidden/>
              </w:rPr>
              <w:fldChar w:fldCharType="separate"/>
            </w:r>
            <w:r>
              <w:rPr>
                <w:noProof/>
                <w:webHidden/>
              </w:rPr>
              <w:t>17</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0" w:history="1">
            <w:r w:rsidR="00D16AE1" w:rsidRPr="007D2D5A">
              <w:rPr>
                <w:rStyle w:val="Hipercze"/>
                <w:noProof/>
              </w:rPr>
              <w:t>XII.</w:t>
            </w:r>
            <w:r w:rsidR="00D16AE1">
              <w:rPr>
                <w:rFonts w:asciiTheme="minorHAnsi" w:eastAsiaTheme="minorEastAsia" w:hAnsiTheme="minorHAnsi" w:cstheme="minorBidi"/>
                <w:noProof/>
                <w:sz w:val="22"/>
                <w:szCs w:val="22"/>
                <w:lang w:eastAsia="pl-PL"/>
              </w:rPr>
              <w:tab/>
            </w:r>
            <w:r w:rsidR="00D16AE1" w:rsidRPr="007D2D5A">
              <w:rPr>
                <w:rStyle w:val="Hipercze"/>
                <w:noProof/>
              </w:rPr>
              <w:t>TERMIN ZWIĄZANIA OFERTĄ</w:t>
            </w:r>
            <w:r w:rsidR="00D16AE1">
              <w:rPr>
                <w:noProof/>
                <w:webHidden/>
              </w:rPr>
              <w:tab/>
            </w:r>
            <w:r w:rsidR="00D16AE1">
              <w:rPr>
                <w:noProof/>
                <w:webHidden/>
              </w:rPr>
              <w:fldChar w:fldCharType="begin"/>
            </w:r>
            <w:r w:rsidR="00D16AE1">
              <w:rPr>
                <w:noProof/>
                <w:webHidden/>
              </w:rPr>
              <w:instrText xml:space="preserve"> PAGEREF _Toc99525880 \h </w:instrText>
            </w:r>
            <w:r w:rsidR="00D16AE1">
              <w:rPr>
                <w:noProof/>
                <w:webHidden/>
              </w:rPr>
            </w:r>
            <w:r w:rsidR="00D16AE1">
              <w:rPr>
                <w:noProof/>
                <w:webHidden/>
              </w:rPr>
              <w:fldChar w:fldCharType="separate"/>
            </w:r>
            <w:r>
              <w:rPr>
                <w:noProof/>
                <w:webHidden/>
              </w:rPr>
              <w:t>20</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1" w:history="1">
            <w:r w:rsidR="00D16AE1" w:rsidRPr="007D2D5A">
              <w:rPr>
                <w:rStyle w:val="Hipercze"/>
                <w:noProof/>
              </w:rPr>
              <w:t>XIII.</w:t>
            </w:r>
            <w:r w:rsidR="00D16AE1">
              <w:rPr>
                <w:rFonts w:asciiTheme="minorHAnsi" w:eastAsiaTheme="minorEastAsia" w:hAnsiTheme="minorHAnsi" w:cstheme="minorBidi"/>
                <w:noProof/>
                <w:sz w:val="22"/>
                <w:szCs w:val="22"/>
                <w:lang w:eastAsia="pl-PL"/>
              </w:rPr>
              <w:tab/>
            </w:r>
            <w:r w:rsidR="00D16AE1" w:rsidRPr="007D2D5A">
              <w:rPr>
                <w:rStyle w:val="Hipercze"/>
                <w:noProof/>
              </w:rPr>
              <w:t>OPIS SPOSOBU PRZYGOTOWANIA OFERT ORAZ DOKUMENTÓW WYMAGANYCH PRZEZ ZAMAWIAJĄCEGO W SWZ</w:t>
            </w:r>
            <w:r w:rsidR="00D16AE1">
              <w:rPr>
                <w:noProof/>
                <w:webHidden/>
              </w:rPr>
              <w:tab/>
            </w:r>
            <w:r w:rsidR="00D16AE1">
              <w:rPr>
                <w:noProof/>
                <w:webHidden/>
              </w:rPr>
              <w:fldChar w:fldCharType="begin"/>
            </w:r>
            <w:r w:rsidR="00D16AE1">
              <w:rPr>
                <w:noProof/>
                <w:webHidden/>
              </w:rPr>
              <w:instrText xml:space="preserve"> PAGEREF _Toc99525881 \h </w:instrText>
            </w:r>
            <w:r w:rsidR="00D16AE1">
              <w:rPr>
                <w:noProof/>
                <w:webHidden/>
              </w:rPr>
            </w:r>
            <w:r w:rsidR="00D16AE1">
              <w:rPr>
                <w:noProof/>
                <w:webHidden/>
              </w:rPr>
              <w:fldChar w:fldCharType="separate"/>
            </w:r>
            <w:r>
              <w:rPr>
                <w:noProof/>
                <w:webHidden/>
              </w:rPr>
              <w:t>20</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2" w:history="1">
            <w:r w:rsidR="00D16AE1" w:rsidRPr="007D2D5A">
              <w:rPr>
                <w:rStyle w:val="Hipercze"/>
                <w:noProof/>
              </w:rPr>
              <w:t>XIV.</w:t>
            </w:r>
            <w:r w:rsidR="00D16AE1">
              <w:rPr>
                <w:rFonts w:asciiTheme="minorHAnsi" w:eastAsiaTheme="minorEastAsia" w:hAnsiTheme="minorHAnsi" w:cstheme="minorBidi"/>
                <w:noProof/>
                <w:sz w:val="22"/>
                <w:szCs w:val="22"/>
                <w:lang w:eastAsia="pl-PL"/>
              </w:rPr>
              <w:tab/>
            </w:r>
            <w:r w:rsidR="00D16AE1" w:rsidRPr="007D2D5A">
              <w:rPr>
                <w:rStyle w:val="Hipercze"/>
                <w:noProof/>
              </w:rPr>
              <w:t>SPOSÓB ORAZ TERMIN SKŁADANIA OFERT</w:t>
            </w:r>
            <w:r w:rsidR="00D16AE1">
              <w:rPr>
                <w:noProof/>
                <w:webHidden/>
              </w:rPr>
              <w:tab/>
            </w:r>
            <w:r w:rsidR="00D16AE1">
              <w:rPr>
                <w:noProof/>
                <w:webHidden/>
              </w:rPr>
              <w:fldChar w:fldCharType="begin"/>
            </w:r>
            <w:r w:rsidR="00D16AE1">
              <w:rPr>
                <w:noProof/>
                <w:webHidden/>
              </w:rPr>
              <w:instrText xml:space="preserve"> PAGEREF _Toc99525882 \h </w:instrText>
            </w:r>
            <w:r w:rsidR="00D16AE1">
              <w:rPr>
                <w:noProof/>
                <w:webHidden/>
              </w:rPr>
            </w:r>
            <w:r w:rsidR="00D16AE1">
              <w:rPr>
                <w:noProof/>
                <w:webHidden/>
              </w:rPr>
              <w:fldChar w:fldCharType="separate"/>
            </w:r>
            <w:r>
              <w:rPr>
                <w:noProof/>
                <w:webHidden/>
              </w:rPr>
              <w:t>21</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3" w:history="1">
            <w:r w:rsidR="00D16AE1" w:rsidRPr="007D2D5A">
              <w:rPr>
                <w:rStyle w:val="Hipercze"/>
                <w:noProof/>
              </w:rPr>
              <w:t>XV.</w:t>
            </w:r>
            <w:r w:rsidR="00D16AE1">
              <w:rPr>
                <w:rFonts w:asciiTheme="minorHAnsi" w:eastAsiaTheme="minorEastAsia" w:hAnsiTheme="minorHAnsi" w:cstheme="minorBidi"/>
                <w:noProof/>
                <w:sz w:val="22"/>
                <w:szCs w:val="22"/>
                <w:lang w:eastAsia="pl-PL"/>
              </w:rPr>
              <w:tab/>
            </w:r>
            <w:r w:rsidR="00D16AE1" w:rsidRPr="007D2D5A">
              <w:rPr>
                <w:rStyle w:val="Hipercze"/>
                <w:noProof/>
              </w:rPr>
              <w:t>TERMIN OTWARCIA OFERT</w:t>
            </w:r>
            <w:r w:rsidR="00D16AE1">
              <w:rPr>
                <w:noProof/>
                <w:webHidden/>
              </w:rPr>
              <w:tab/>
            </w:r>
            <w:r w:rsidR="00D16AE1">
              <w:rPr>
                <w:noProof/>
                <w:webHidden/>
              </w:rPr>
              <w:fldChar w:fldCharType="begin"/>
            </w:r>
            <w:r w:rsidR="00D16AE1">
              <w:rPr>
                <w:noProof/>
                <w:webHidden/>
              </w:rPr>
              <w:instrText xml:space="preserve"> PAGEREF _Toc99525883 \h </w:instrText>
            </w:r>
            <w:r w:rsidR="00D16AE1">
              <w:rPr>
                <w:noProof/>
                <w:webHidden/>
              </w:rPr>
            </w:r>
            <w:r w:rsidR="00D16AE1">
              <w:rPr>
                <w:noProof/>
                <w:webHidden/>
              </w:rPr>
              <w:fldChar w:fldCharType="separate"/>
            </w:r>
            <w:r>
              <w:rPr>
                <w:noProof/>
                <w:webHidden/>
              </w:rPr>
              <w:t>21</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4" w:history="1">
            <w:r w:rsidR="00D16AE1" w:rsidRPr="007D2D5A">
              <w:rPr>
                <w:rStyle w:val="Hipercze"/>
                <w:noProof/>
              </w:rPr>
              <w:t>XVI.</w:t>
            </w:r>
            <w:r w:rsidR="00D16AE1">
              <w:rPr>
                <w:rFonts w:asciiTheme="minorHAnsi" w:eastAsiaTheme="minorEastAsia" w:hAnsiTheme="minorHAnsi" w:cstheme="minorBidi"/>
                <w:noProof/>
                <w:sz w:val="22"/>
                <w:szCs w:val="22"/>
                <w:lang w:eastAsia="pl-PL"/>
              </w:rPr>
              <w:tab/>
            </w:r>
            <w:r w:rsidR="00D16AE1" w:rsidRPr="007D2D5A">
              <w:rPr>
                <w:rStyle w:val="Hipercze"/>
                <w:noProof/>
              </w:rPr>
              <w:t>OPIS SPOSOBU OBLICZENIA CENY</w:t>
            </w:r>
            <w:r w:rsidR="00D16AE1">
              <w:rPr>
                <w:noProof/>
                <w:webHidden/>
              </w:rPr>
              <w:tab/>
            </w:r>
            <w:r w:rsidR="00D16AE1">
              <w:rPr>
                <w:noProof/>
                <w:webHidden/>
              </w:rPr>
              <w:fldChar w:fldCharType="begin"/>
            </w:r>
            <w:r w:rsidR="00D16AE1">
              <w:rPr>
                <w:noProof/>
                <w:webHidden/>
              </w:rPr>
              <w:instrText xml:space="preserve"> PAGEREF _Toc99525884 \h </w:instrText>
            </w:r>
            <w:r w:rsidR="00D16AE1">
              <w:rPr>
                <w:noProof/>
                <w:webHidden/>
              </w:rPr>
            </w:r>
            <w:r w:rsidR="00D16AE1">
              <w:rPr>
                <w:noProof/>
                <w:webHidden/>
              </w:rPr>
              <w:fldChar w:fldCharType="separate"/>
            </w:r>
            <w:r>
              <w:rPr>
                <w:noProof/>
                <w:webHidden/>
              </w:rPr>
              <w:t>21</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5" w:history="1">
            <w:r w:rsidR="00D16AE1" w:rsidRPr="007D2D5A">
              <w:rPr>
                <w:rStyle w:val="Hipercze"/>
                <w:noProof/>
              </w:rPr>
              <w:t>XVII.</w:t>
            </w:r>
            <w:r w:rsidR="00D16AE1">
              <w:rPr>
                <w:rFonts w:asciiTheme="minorHAnsi" w:eastAsiaTheme="minorEastAsia" w:hAnsiTheme="minorHAnsi" w:cstheme="minorBidi"/>
                <w:noProof/>
                <w:sz w:val="22"/>
                <w:szCs w:val="22"/>
                <w:lang w:eastAsia="pl-PL"/>
              </w:rPr>
              <w:tab/>
            </w:r>
            <w:r w:rsidR="00D16AE1" w:rsidRPr="007D2D5A">
              <w:rPr>
                <w:rStyle w:val="Hipercze"/>
                <w:noProof/>
              </w:rPr>
              <w:t>OPIS KRYTERIÓW, WRAZ Z PODANIEM WAG TYCH KRYTERIÓW  I SPOSOBU OCENY OFERT</w:t>
            </w:r>
            <w:r w:rsidR="00D16AE1">
              <w:rPr>
                <w:noProof/>
                <w:webHidden/>
              </w:rPr>
              <w:tab/>
            </w:r>
            <w:r w:rsidR="00D16AE1">
              <w:rPr>
                <w:noProof/>
                <w:webHidden/>
              </w:rPr>
              <w:fldChar w:fldCharType="begin"/>
            </w:r>
            <w:r w:rsidR="00D16AE1">
              <w:rPr>
                <w:noProof/>
                <w:webHidden/>
              </w:rPr>
              <w:instrText xml:space="preserve"> PAGEREF _Toc99525885 \h </w:instrText>
            </w:r>
            <w:r w:rsidR="00D16AE1">
              <w:rPr>
                <w:noProof/>
                <w:webHidden/>
              </w:rPr>
            </w:r>
            <w:r w:rsidR="00D16AE1">
              <w:rPr>
                <w:noProof/>
                <w:webHidden/>
              </w:rPr>
              <w:fldChar w:fldCharType="separate"/>
            </w:r>
            <w:r>
              <w:rPr>
                <w:noProof/>
                <w:webHidden/>
              </w:rPr>
              <w:t>22</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6" w:history="1">
            <w:r w:rsidR="00D16AE1" w:rsidRPr="007D2D5A">
              <w:rPr>
                <w:rStyle w:val="Hipercze"/>
                <w:noProof/>
              </w:rPr>
              <w:t>XVIII.</w:t>
            </w:r>
            <w:r w:rsidR="00D16AE1">
              <w:rPr>
                <w:rFonts w:asciiTheme="minorHAnsi" w:eastAsiaTheme="minorEastAsia" w:hAnsiTheme="minorHAnsi" w:cstheme="minorBidi"/>
                <w:noProof/>
                <w:sz w:val="22"/>
                <w:szCs w:val="22"/>
                <w:lang w:eastAsia="pl-PL"/>
              </w:rPr>
              <w:tab/>
            </w:r>
            <w:r w:rsidR="00D16AE1" w:rsidRPr="007D2D5A">
              <w:rPr>
                <w:rStyle w:val="Hipercze"/>
                <w:noProof/>
              </w:rPr>
              <w:t>INFORMACJE O FORMALNOŚCIACH, JAKIE POWINNY ZOSTAĆ DOPEŁNIONE PO WYBORZE OFERTY W CELU ZAWARCIA UMOWY  W SPRAWIE ZAMÓWIENIA PUBLICZNEGO</w:t>
            </w:r>
            <w:r w:rsidR="00D16AE1">
              <w:rPr>
                <w:noProof/>
                <w:webHidden/>
              </w:rPr>
              <w:tab/>
            </w:r>
            <w:r w:rsidR="00D16AE1">
              <w:rPr>
                <w:noProof/>
                <w:webHidden/>
              </w:rPr>
              <w:fldChar w:fldCharType="begin"/>
            </w:r>
            <w:r w:rsidR="00D16AE1">
              <w:rPr>
                <w:noProof/>
                <w:webHidden/>
              </w:rPr>
              <w:instrText xml:space="preserve"> PAGEREF _Toc99525886 \h </w:instrText>
            </w:r>
            <w:r w:rsidR="00D16AE1">
              <w:rPr>
                <w:noProof/>
                <w:webHidden/>
              </w:rPr>
            </w:r>
            <w:r w:rsidR="00D16AE1">
              <w:rPr>
                <w:noProof/>
                <w:webHidden/>
              </w:rPr>
              <w:fldChar w:fldCharType="separate"/>
            </w:r>
            <w:r>
              <w:rPr>
                <w:noProof/>
                <w:webHidden/>
              </w:rPr>
              <w:t>23</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7" w:history="1">
            <w:r w:rsidR="00D16AE1" w:rsidRPr="007D2D5A">
              <w:rPr>
                <w:rStyle w:val="Hipercze"/>
                <w:noProof/>
              </w:rPr>
              <w:t>XIX.</w:t>
            </w:r>
            <w:r w:rsidR="00D16AE1">
              <w:rPr>
                <w:rFonts w:asciiTheme="minorHAnsi" w:eastAsiaTheme="minorEastAsia" w:hAnsiTheme="minorHAnsi" w:cstheme="minorBidi"/>
                <w:noProof/>
                <w:sz w:val="22"/>
                <w:szCs w:val="22"/>
                <w:lang w:eastAsia="pl-PL"/>
              </w:rPr>
              <w:tab/>
            </w:r>
            <w:r w:rsidR="00D16AE1" w:rsidRPr="007D2D5A">
              <w:rPr>
                <w:rStyle w:val="Hipercze"/>
                <w:noProof/>
              </w:rPr>
              <w:t>PROJEKTOWANE POSTANOWIENIA UMOWY W SPRAWIE ZAMÓWIENIA PUBLICZNEGO, KTÓRE ZOSTANĄ WPROWADZONE DO TREŚCI TEJ UMOWY</w:t>
            </w:r>
            <w:r w:rsidR="00D16AE1">
              <w:rPr>
                <w:noProof/>
                <w:webHidden/>
              </w:rPr>
              <w:tab/>
            </w:r>
            <w:r w:rsidR="00D16AE1">
              <w:rPr>
                <w:noProof/>
                <w:webHidden/>
              </w:rPr>
              <w:fldChar w:fldCharType="begin"/>
            </w:r>
            <w:r w:rsidR="00D16AE1">
              <w:rPr>
                <w:noProof/>
                <w:webHidden/>
              </w:rPr>
              <w:instrText xml:space="preserve"> PAGEREF _Toc99525887 \h </w:instrText>
            </w:r>
            <w:r w:rsidR="00D16AE1">
              <w:rPr>
                <w:noProof/>
                <w:webHidden/>
              </w:rPr>
            </w:r>
            <w:r w:rsidR="00D16AE1">
              <w:rPr>
                <w:noProof/>
                <w:webHidden/>
              </w:rPr>
              <w:fldChar w:fldCharType="separate"/>
            </w:r>
            <w:r>
              <w:rPr>
                <w:noProof/>
                <w:webHidden/>
              </w:rPr>
              <w:t>25</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8" w:history="1">
            <w:r w:rsidR="00D16AE1" w:rsidRPr="007D2D5A">
              <w:rPr>
                <w:rStyle w:val="Hipercze"/>
                <w:noProof/>
              </w:rPr>
              <w:t>XX.</w:t>
            </w:r>
            <w:r w:rsidR="00D16AE1">
              <w:rPr>
                <w:rFonts w:asciiTheme="minorHAnsi" w:eastAsiaTheme="minorEastAsia" w:hAnsiTheme="minorHAnsi" w:cstheme="minorBidi"/>
                <w:noProof/>
                <w:sz w:val="22"/>
                <w:szCs w:val="22"/>
                <w:lang w:eastAsia="pl-PL"/>
              </w:rPr>
              <w:tab/>
            </w:r>
            <w:r w:rsidR="00D16AE1" w:rsidRPr="007D2D5A">
              <w:rPr>
                <w:rStyle w:val="Hipercze"/>
                <w:noProof/>
              </w:rPr>
              <w:t>POUCZENIA O ŚRODKACH OCHRONY PRAWNEJ PRZYSŁUGUJĄCYCH WYKONAWCY</w:t>
            </w:r>
            <w:r w:rsidR="00D16AE1">
              <w:rPr>
                <w:noProof/>
                <w:webHidden/>
              </w:rPr>
              <w:tab/>
            </w:r>
            <w:r w:rsidR="00D16AE1">
              <w:rPr>
                <w:noProof/>
                <w:webHidden/>
              </w:rPr>
              <w:fldChar w:fldCharType="begin"/>
            </w:r>
            <w:r w:rsidR="00D16AE1">
              <w:rPr>
                <w:noProof/>
                <w:webHidden/>
              </w:rPr>
              <w:instrText xml:space="preserve"> PAGEREF _Toc99525888 \h </w:instrText>
            </w:r>
            <w:r w:rsidR="00D16AE1">
              <w:rPr>
                <w:noProof/>
                <w:webHidden/>
              </w:rPr>
            </w:r>
            <w:r w:rsidR="00D16AE1">
              <w:rPr>
                <w:noProof/>
                <w:webHidden/>
              </w:rPr>
              <w:fldChar w:fldCharType="separate"/>
            </w:r>
            <w:r>
              <w:rPr>
                <w:noProof/>
                <w:webHidden/>
              </w:rPr>
              <w:t>25</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89" w:history="1">
            <w:r w:rsidR="00D16AE1" w:rsidRPr="007D2D5A">
              <w:rPr>
                <w:rStyle w:val="Hipercze"/>
                <w:noProof/>
              </w:rPr>
              <w:t>XXI.</w:t>
            </w:r>
            <w:r w:rsidR="00D16AE1">
              <w:rPr>
                <w:rFonts w:asciiTheme="minorHAnsi" w:eastAsiaTheme="minorEastAsia" w:hAnsiTheme="minorHAnsi" w:cstheme="minorBidi"/>
                <w:noProof/>
                <w:sz w:val="22"/>
                <w:szCs w:val="22"/>
                <w:lang w:eastAsia="pl-PL"/>
              </w:rPr>
              <w:tab/>
            </w:r>
            <w:r w:rsidR="00D16AE1" w:rsidRPr="007D2D5A">
              <w:rPr>
                <w:rStyle w:val="Hipercze"/>
                <w:noProof/>
              </w:rPr>
              <w:t>INNE INFORMACJE</w:t>
            </w:r>
            <w:r w:rsidR="00D16AE1">
              <w:rPr>
                <w:noProof/>
                <w:webHidden/>
              </w:rPr>
              <w:tab/>
            </w:r>
            <w:r w:rsidR="00D16AE1">
              <w:rPr>
                <w:noProof/>
                <w:webHidden/>
              </w:rPr>
              <w:fldChar w:fldCharType="begin"/>
            </w:r>
            <w:r w:rsidR="00D16AE1">
              <w:rPr>
                <w:noProof/>
                <w:webHidden/>
              </w:rPr>
              <w:instrText xml:space="preserve"> PAGEREF _Toc99525889 \h </w:instrText>
            </w:r>
            <w:r w:rsidR="00D16AE1">
              <w:rPr>
                <w:noProof/>
                <w:webHidden/>
              </w:rPr>
            </w:r>
            <w:r w:rsidR="00D16AE1">
              <w:rPr>
                <w:noProof/>
                <w:webHidden/>
              </w:rPr>
              <w:fldChar w:fldCharType="separate"/>
            </w:r>
            <w:r>
              <w:rPr>
                <w:noProof/>
                <w:webHidden/>
              </w:rPr>
              <w:t>25</w:t>
            </w:r>
            <w:r w:rsidR="00D16AE1">
              <w:rPr>
                <w:noProof/>
                <w:webHidden/>
              </w:rPr>
              <w:fldChar w:fldCharType="end"/>
            </w:r>
          </w:hyperlink>
        </w:p>
        <w:p w:rsidR="00D16AE1" w:rsidRDefault="00C16E54">
          <w:pPr>
            <w:pStyle w:val="Spistreci1"/>
            <w:rPr>
              <w:rFonts w:asciiTheme="minorHAnsi" w:eastAsiaTheme="minorEastAsia" w:hAnsiTheme="minorHAnsi" w:cstheme="minorBidi"/>
              <w:noProof/>
              <w:sz w:val="22"/>
              <w:szCs w:val="22"/>
              <w:lang w:eastAsia="pl-PL"/>
            </w:rPr>
          </w:pPr>
          <w:hyperlink w:anchor="_Toc99525890" w:history="1">
            <w:r w:rsidR="00D16AE1" w:rsidRPr="007D2D5A">
              <w:rPr>
                <w:rStyle w:val="Hipercze"/>
                <w:noProof/>
              </w:rPr>
              <w:t>XXII.</w:t>
            </w:r>
            <w:r w:rsidR="00D16AE1">
              <w:rPr>
                <w:rFonts w:asciiTheme="minorHAnsi" w:eastAsiaTheme="minorEastAsia" w:hAnsiTheme="minorHAnsi" w:cstheme="minorBidi"/>
                <w:noProof/>
                <w:sz w:val="22"/>
                <w:szCs w:val="22"/>
                <w:lang w:eastAsia="pl-PL"/>
              </w:rPr>
              <w:tab/>
            </w:r>
            <w:r w:rsidR="00D16AE1" w:rsidRPr="007D2D5A">
              <w:rPr>
                <w:rStyle w:val="Hipercze"/>
                <w:noProof/>
              </w:rPr>
              <w:t>OBOWIĄZEK INFORMACYJNY WYNIKAJĄCY Z ART. 13 RODO</w:t>
            </w:r>
            <w:r w:rsidR="00D16AE1">
              <w:rPr>
                <w:noProof/>
                <w:webHidden/>
              </w:rPr>
              <w:tab/>
            </w:r>
            <w:r w:rsidR="00D16AE1">
              <w:rPr>
                <w:noProof/>
                <w:webHidden/>
              </w:rPr>
              <w:fldChar w:fldCharType="begin"/>
            </w:r>
            <w:r w:rsidR="00D16AE1">
              <w:rPr>
                <w:noProof/>
                <w:webHidden/>
              </w:rPr>
              <w:instrText xml:space="preserve"> PAGEREF _Toc99525890 \h </w:instrText>
            </w:r>
            <w:r w:rsidR="00D16AE1">
              <w:rPr>
                <w:noProof/>
                <w:webHidden/>
              </w:rPr>
            </w:r>
            <w:r w:rsidR="00D16AE1">
              <w:rPr>
                <w:noProof/>
                <w:webHidden/>
              </w:rPr>
              <w:fldChar w:fldCharType="separate"/>
            </w:r>
            <w:r>
              <w:rPr>
                <w:noProof/>
                <w:webHidden/>
              </w:rPr>
              <w:t>25</w:t>
            </w:r>
            <w:r w:rsidR="00D16AE1">
              <w:rPr>
                <w:noProof/>
                <w:webHidden/>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p>
    <w:p w:rsidR="00014BFF" w:rsidRDefault="001C23FC" w:rsidP="009235BB">
      <w:pPr>
        <w:pStyle w:val="Nagwek1"/>
        <w:numPr>
          <w:ilvl w:val="0"/>
          <w:numId w:val="2"/>
        </w:numPr>
      </w:pPr>
      <w:bookmarkStart w:id="0" w:name="_Toc99525869"/>
      <w:r>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1" w:name="_Toc99525870"/>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053E79">
      <w:pPr>
        <w:pStyle w:val="Tekstpodstawowy"/>
        <w:numPr>
          <w:ilvl w:val="0"/>
          <w:numId w:val="9"/>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 xml:space="preserve">Prawo zamówień publicznych </w:t>
      </w:r>
      <w:r w:rsidR="001C3B8D" w:rsidRPr="00BA6876">
        <w:rPr>
          <w:rFonts w:cs="Arial"/>
        </w:rPr>
        <w:t>(</w:t>
      </w:r>
      <w:proofErr w:type="spellStart"/>
      <w:r w:rsidR="001C3B8D">
        <w:rPr>
          <w:rFonts w:cs="Arial"/>
        </w:rPr>
        <w:t>t.j</w:t>
      </w:r>
      <w:proofErr w:type="spellEnd"/>
      <w:r w:rsidR="001C3B8D">
        <w:rPr>
          <w:rFonts w:cs="Arial"/>
        </w:rPr>
        <w:t xml:space="preserve">. </w:t>
      </w:r>
      <w:r w:rsidR="001C3B8D" w:rsidRPr="00BA6876">
        <w:rPr>
          <w:rFonts w:cs="Arial"/>
        </w:rPr>
        <w:t xml:space="preserve">Dz. U. z </w:t>
      </w:r>
      <w:r w:rsidR="001C3B8D">
        <w:rPr>
          <w:rFonts w:cs="Arial"/>
        </w:rPr>
        <w:t xml:space="preserve">2021 r., </w:t>
      </w:r>
      <w:r w:rsidR="001C3B8D">
        <w:rPr>
          <w:rFonts w:cs="Arial"/>
        </w:rPr>
        <w:br/>
        <w:t xml:space="preserve">poz. 1129 z </w:t>
      </w:r>
      <w:proofErr w:type="spellStart"/>
      <w:r w:rsidR="001C3B8D">
        <w:rPr>
          <w:rFonts w:cs="Arial"/>
        </w:rPr>
        <w:t>późn</w:t>
      </w:r>
      <w:proofErr w:type="spellEnd"/>
      <w:r w:rsidR="001C3B8D">
        <w:rPr>
          <w:rFonts w:cs="Arial"/>
        </w:rPr>
        <w:t>. zm.)</w:t>
      </w:r>
      <w:r w:rsidR="0089279D">
        <w:rPr>
          <w:rFonts w:cs="Arial"/>
        </w:rPr>
        <w:t xml:space="preserve"> </w:t>
      </w:r>
      <w:r w:rsidRPr="00BA6876">
        <w:rPr>
          <w:rFonts w:cs="Arial"/>
        </w:rPr>
        <w:t>zwanej dalej „</w:t>
      </w:r>
      <w:r w:rsidR="00607C97">
        <w:rPr>
          <w:rFonts w:cs="Arial"/>
        </w:rPr>
        <w:t>ustawą</w:t>
      </w:r>
      <w:r w:rsidRPr="00BA6876">
        <w:rPr>
          <w:rFonts w:cs="Arial"/>
        </w:rPr>
        <w:t>”.</w:t>
      </w:r>
    </w:p>
    <w:p w:rsidR="008D2F11" w:rsidRPr="00240D42" w:rsidRDefault="008D2F11" w:rsidP="00053E79">
      <w:pPr>
        <w:pStyle w:val="Tekstpodstawowy"/>
        <w:numPr>
          <w:ilvl w:val="0"/>
          <w:numId w:val="9"/>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CE2D69">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w:t>
      </w:r>
      <w:r w:rsidR="008806D5">
        <w:rPr>
          <w:rFonts w:cs="Arial"/>
        </w:rPr>
        <w:t xml:space="preserve"> </w:t>
      </w:r>
      <w:r w:rsidR="00240D42" w:rsidRPr="00240D42">
        <w:rPr>
          <w:rFonts w:cs="Arial"/>
        </w:rPr>
        <w:t>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053E79">
      <w:pPr>
        <w:pStyle w:val="Tekstpodstawowy"/>
        <w:numPr>
          <w:ilvl w:val="0"/>
          <w:numId w:val="9"/>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Default="00607C97" w:rsidP="0041238E">
      <w:pPr>
        <w:pStyle w:val="Nagwek1"/>
        <w:numPr>
          <w:ilvl w:val="0"/>
          <w:numId w:val="2"/>
        </w:numPr>
        <w:rPr>
          <w:rFonts w:cs="Arial"/>
        </w:rPr>
      </w:pPr>
      <w:bookmarkStart w:id="2" w:name="_Toc99525871"/>
      <w:r w:rsidRPr="000A3C79">
        <w:rPr>
          <w:rFonts w:cs="Arial"/>
        </w:rPr>
        <w:t>INFORMACJA, CZY ZAMAWIAJĄCY PRZEWIDUJE WYBÓR NAJKORZYSTNIEJSZEJ OFERTY Z MOŻLIWOŚCIĄ PROWADZENIA NEGOCJACJI;</w:t>
      </w:r>
      <w:bookmarkEnd w:id="2"/>
    </w:p>
    <w:p w:rsidR="0041238E" w:rsidRPr="0041238E" w:rsidRDefault="0041238E" w:rsidP="0041238E">
      <w:pPr>
        <w:rPr>
          <w:lang w:eastAsia="en-US"/>
        </w:rPr>
      </w:pPr>
    </w:p>
    <w:p w:rsidR="00BA6876" w:rsidRDefault="00BA6876" w:rsidP="00053E79">
      <w:pPr>
        <w:pStyle w:val="Tekstpodstawowy"/>
        <w:numPr>
          <w:ilvl w:val="0"/>
          <w:numId w:val="12"/>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053E79">
      <w:pPr>
        <w:pStyle w:val="Tekstpodstawowy"/>
        <w:numPr>
          <w:ilvl w:val="0"/>
          <w:numId w:val="12"/>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053E79">
      <w:pPr>
        <w:pStyle w:val="Tekstpodstawowy"/>
        <w:numPr>
          <w:ilvl w:val="0"/>
          <w:numId w:val="12"/>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053E79">
      <w:pPr>
        <w:pStyle w:val="Tekstpodstawowy"/>
        <w:numPr>
          <w:ilvl w:val="0"/>
          <w:numId w:val="13"/>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053E79">
      <w:pPr>
        <w:pStyle w:val="Tekstpodstawowy"/>
        <w:numPr>
          <w:ilvl w:val="0"/>
          <w:numId w:val="13"/>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lastRenderedPageBreak/>
        <w:t>podając uzasadnienie faktyczne i prawne</w:t>
      </w:r>
      <w:r w:rsidR="00CA2D0C">
        <w:rPr>
          <w:rFonts w:cs="Arial"/>
        </w:rPr>
        <w:t>.</w:t>
      </w:r>
      <w:r w:rsidR="00D66C8F" w:rsidRPr="002404B4">
        <w:rPr>
          <w:rFonts w:cs="Arial"/>
        </w:rPr>
        <w:t xml:space="preserve"> </w:t>
      </w:r>
    </w:p>
    <w:p w:rsidR="002404B4" w:rsidRDefault="002404B4" w:rsidP="00053E79">
      <w:pPr>
        <w:pStyle w:val="Tekstpodstawowy"/>
        <w:numPr>
          <w:ilvl w:val="0"/>
          <w:numId w:val="12"/>
        </w:numPr>
        <w:rPr>
          <w:rFonts w:cs="Arial"/>
        </w:rPr>
      </w:pPr>
      <w:r>
        <w:rPr>
          <w:rFonts w:cs="Arial"/>
        </w:rPr>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053E79">
      <w:pPr>
        <w:pStyle w:val="Tekstpodstawowy"/>
        <w:numPr>
          <w:ilvl w:val="0"/>
          <w:numId w:val="12"/>
        </w:numPr>
        <w:rPr>
          <w:rFonts w:cs="Arial"/>
        </w:rPr>
      </w:pPr>
      <w:r>
        <w:t>Prowadzone negocjacje mają charakter poufny.</w:t>
      </w:r>
    </w:p>
    <w:p w:rsidR="002404B4" w:rsidRPr="002404B4" w:rsidRDefault="002404B4" w:rsidP="00053E79">
      <w:pPr>
        <w:pStyle w:val="Tekstpodstawowy"/>
        <w:numPr>
          <w:ilvl w:val="0"/>
          <w:numId w:val="12"/>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053E79">
      <w:pPr>
        <w:pStyle w:val="Tekstpodstawowy"/>
        <w:numPr>
          <w:ilvl w:val="0"/>
          <w:numId w:val="12"/>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053E79">
      <w:pPr>
        <w:pStyle w:val="Tekstpodstawowy"/>
        <w:numPr>
          <w:ilvl w:val="0"/>
          <w:numId w:val="12"/>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w:t>
      </w:r>
      <w:r w:rsidR="004A7AA3">
        <w:br/>
      </w:r>
      <w:r>
        <w:t>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w:t>
      </w:r>
      <w:r w:rsidR="004A7AA3">
        <w:t xml:space="preserve"> </w:t>
      </w:r>
      <w:r>
        <w:t>wskazanych w zaproszeniu do negocjacji niż oferta złożona w odpowiedzi na ogłoszenie o zamówieniu, podlega odrzuceniu.</w:t>
      </w:r>
    </w:p>
    <w:p w:rsidR="000633E9" w:rsidRPr="000A3C79" w:rsidRDefault="00755933" w:rsidP="009235BB">
      <w:pPr>
        <w:pStyle w:val="Nagwek1"/>
        <w:numPr>
          <w:ilvl w:val="0"/>
          <w:numId w:val="2"/>
        </w:numPr>
      </w:pPr>
      <w:bookmarkStart w:id="3" w:name="_Toc99525872"/>
      <w:r w:rsidRPr="000A3C79">
        <w:t>OPIS PRZEDMIOTU ZAMÓWIENIA</w:t>
      </w:r>
      <w:bookmarkEnd w:id="3"/>
    </w:p>
    <w:p w:rsidR="00DE5D82" w:rsidRPr="00DE5D82" w:rsidRDefault="00DE5D82" w:rsidP="00DE5D82">
      <w:pPr>
        <w:rPr>
          <w:lang w:eastAsia="en-US"/>
        </w:rPr>
      </w:pPr>
    </w:p>
    <w:p w:rsidR="00363466" w:rsidRPr="00363466" w:rsidRDefault="003C662C" w:rsidP="00053E79">
      <w:pPr>
        <w:numPr>
          <w:ilvl w:val="0"/>
          <w:numId w:val="10"/>
        </w:numPr>
        <w:rPr>
          <w:bCs/>
          <w:lang w:eastAsia="en-US"/>
        </w:rPr>
      </w:pPr>
      <w:r>
        <w:rPr>
          <w:bCs/>
          <w:lang w:eastAsia="en-US"/>
        </w:rPr>
        <w:t>Przedmiotem zamówienia jest usługa polegająca na wykonaniu</w:t>
      </w:r>
      <w:r w:rsidR="00363466" w:rsidRPr="00363466">
        <w:rPr>
          <w:bCs/>
          <w:lang w:eastAsia="en-US"/>
        </w:rPr>
        <w:t xml:space="preserve"> 5-letniej </w:t>
      </w:r>
      <w:r>
        <w:rPr>
          <w:bCs/>
          <w:lang w:eastAsia="en-US"/>
        </w:rPr>
        <w:br/>
      </w:r>
      <w:r w:rsidR="00363466" w:rsidRPr="00363466">
        <w:rPr>
          <w:bCs/>
          <w:lang w:eastAsia="en-US"/>
        </w:rPr>
        <w:t xml:space="preserve">i 1-rocznej kontroli stanu technicznego oraz sprawdzenia przydatności </w:t>
      </w:r>
      <w:r>
        <w:rPr>
          <w:bCs/>
          <w:lang w:eastAsia="en-US"/>
        </w:rPr>
        <w:br/>
      </w:r>
      <w:r w:rsidR="00363466" w:rsidRPr="00363466">
        <w:rPr>
          <w:bCs/>
          <w:lang w:eastAsia="en-US"/>
        </w:rPr>
        <w:t>do użytkowania obiektów budowlanych znajdujących się w rejonie działania Rejonowego Zarządu Infrastruktury w Krakowie</w:t>
      </w:r>
      <w:r w:rsidR="00363466">
        <w:rPr>
          <w:bCs/>
          <w:lang w:eastAsia="en-US"/>
        </w:rPr>
        <w:t xml:space="preserve"> w podziale </w:t>
      </w:r>
      <w:r>
        <w:rPr>
          <w:bCs/>
          <w:lang w:eastAsia="en-US"/>
        </w:rPr>
        <w:br/>
      </w:r>
      <w:r w:rsidR="00363466">
        <w:rPr>
          <w:bCs/>
          <w:lang w:eastAsia="en-US"/>
        </w:rPr>
        <w:t xml:space="preserve">na </w:t>
      </w:r>
      <w:r w:rsidR="00363466" w:rsidRPr="00363466">
        <w:rPr>
          <w:bCs/>
          <w:lang w:eastAsia="en-US"/>
        </w:rPr>
        <w:t>2 części:</w:t>
      </w:r>
    </w:p>
    <w:p w:rsidR="00363466" w:rsidRDefault="00363466" w:rsidP="00363466">
      <w:pPr>
        <w:ind w:left="360"/>
        <w:rPr>
          <w:bCs/>
          <w:lang w:eastAsia="en-US"/>
        </w:rPr>
      </w:pPr>
    </w:p>
    <w:p w:rsidR="00363466" w:rsidRDefault="00363466" w:rsidP="00363466">
      <w:pPr>
        <w:ind w:left="360"/>
        <w:rPr>
          <w:bCs/>
          <w:lang w:eastAsia="en-US"/>
        </w:rPr>
      </w:pPr>
      <w:r w:rsidRPr="00363466">
        <w:rPr>
          <w:bCs/>
          <w:lang w:eastAsia="en-US"/>
        </w:rPr>
        <w:t>Część</w:t>
      </w:r>
      <w:r>
        <w:rPr>
          <w:bCs/>
          <w:lang w:eastAsia="en-US"/>
        </w:rPr>
        <w:t xml:space="preserve"> nr</w:t>
      </w:r>
      <w:r w:rsidRPr="00363466">
        <w:rPr>
          <w:bCs/>
          <w:lang w:eastAsia="en-US"/>
        </w:rPr>
        <w:t xml:space="preserve"> 1</w:t>
      </w:r>
      <w:r>
        <w:rPr>
          <w:bCs/>
          <w:lang w:eastAsia="en-US"/>
        </w:rPr>
        <w:t xml:space="preserve"> - </w:t>
      </w:r>
      <w:r w:rsidR="009B7767" w:rsidRPr="0041238E">
        <w:rPr>
          <w:b/>
          <w:bCs/>
          <w:lang w:eastAsia="en-US"/>
        </w:rPr>
        <w:t>Se</w:t>
      </w:r>
      <w:r w:rsidRPr="0041238E">
        <w:rPr>
          <w:b/>
          <w:bCs/>
          <w:lang w:eastAsia="en-US"/>
        </w:rPr>
        <w:t>kcja Obsługi Infrastruktury Katowice, Gliwice</w:t>
      </w:r>
    </w:p>
    <w:p w:rsidR="00363466" w:rsidRDefault="00363466" w:rsidP="00363466">
      <w:pPr>
        <w:ind w:firstLine="360"/>
        <w:rPr>
          <w:bCs/>
          <w:lang w:eastAsia="en-US"/>
        </w:rPr>
      </w:pPr>
    </w:p>
    <w:p w:rsidR="00363466" w:rsidRPr="00363466" w:rsidRDefault="00363466" w:rsidP="00363466">
      <w:pPr>
        <w:ind w:firstLine="360"/>
        <w:rPr>
          <w:bCs/>
          <w:lang w:eastAsia="en-US"/>
        </w:rPr>
      </w:pPr>
      <w:r>
        <w:rPr>
          <w:bCs/>
          <w:lang w:eastAsia="en-US"/>
        </w:rPr>
        <w:t xml:space="preserve">Zadanie nr 1 - </w:t>
      </w:r>
      <w:r w:rsidRPr="00363466">
        <w:rPr>
          <w:bCs/>
          <w:lang w:eastAsia="en-US"/>
        </w:rPr>
        <w:t>Sekcja Obsługi Infrastruktury</w:t>
      </w:r>
      <w:r>
        <w:rPr>
          <w:bCs/>
          <w:lang w:eastAsia="en-US"/>
        </w:rPr>
        <w:t xml:space="preserve"> Katowice</w:t>
      </w:r>
      <w:r w:rsidRPr="00363466">
        <w:rPr>
          <w:bCs/>
          <w:lang w:eastAsia="en-US"/>
        </w:rPr>
        <w:t>:</w:t>
      </w:r>
    </w:p>
    <w:p w:rsidR="00363466" w:rsidRPr="00363466" w:rsidRDefault="00363466" w:rsidP="00053E79">
      <w:pPr>
        <w:numPr>
          <w:ilvl w:val="0"/>
          <w:numId w:val="54"/>
        </w:numPr>
        <w:rPr>
          <w:bCs/>
          <w:lang w:eastAsia="en-US"/>
        </w:rPr>
      </w:pPr>
      <w:r w:rsidRPr="00363466">
        <w:rPr>
          <w:bCs/>
          <w:lang w:eastAsia="en-US"/>
        </w:rPr>
        <w:t>Kompleks Będzin, ul. Kościuszki;</w:t>
      </w:r>
    </w:p>
    <w:p w:rsidR="00363466" w:rsidRPr="00363466" w:rsidRDefault="003B4B75" w:rsidP="00053E79">
      <w:pPr>
        <w:numPr>
          <w:ilvl w:val="0"/>
          <w:numId w:val="54"/>
        </w:numPr>
        <w:rPr>
          <w:bCs/>
          <w:lang w:eastAsia="en-US"/>
        </w:rPr>
      </w:pPr>
      <w:r>
        <w:rPr>
          <w:bCs/>
          <w:lang w:eastAsia="en-US"/>
        </w:rPr>
        <w:t>kompleks Chorzów,ul.75 P</w:t>
      </w:r>
      <w:r w:rsidR="003D2250">
        <w:rPr>
          <w:bCs/>
          <w:lang w:eastAsia="en-US"/>
        </w:rPr>
        <w:t>ułku P</w:t>
      </w:r>
      <w:r w:rsidR="00363466" w:rsidRPr="00363466">
        <w:rPr>
          <w:bCs/>
          <w:lang w:eastAsia="en-US"/>
        </w:rPr>
        <w:t>iechoty 3;</w:t>
      </w:r>
    </w:p>
    <w:p w:rsidR="00363466" w:rsidRPr="00363466" w:rsidRDefault="00363466" w:rsidP="00053E79">
      <w:pPr>
        <w:numPr>
          <w:ilvl w:val="0"/>
          <w:numId w:val="54"/>
        </w:numPr>
        <w:rPr>
          <w:bCs/>
          <w:lang w:eastAsia="en-US"/>
        </w:rPr>
      </w:pPr>
      <w:r w:rsidRPr="00363466">
        <w:rPr>
          <w:bCs/>
          <w:lang w:eastAsia="en-US"/>
        </w:rPr>
        <w:t>kompleks Katowice, ul. C. Skłodowskiej 20</w:t>
      </w:r>
    </w:p>
    <w:p w:rsidR="00363466" w:rsidRPr="00363466" w:rsidRDefault="00363466" w:rsidP="00053E79">
      <w:pPr>
        <w:numPr>
          <w:ilvl w:val="0"/>
          <w:numId w:val="54"/>
        </w:numPr>
        <w:rPr>
          <w:bCs/>
          <w:lang w:eastAsia="en-US"/>
        </w:rPr>
      </w:pPr>
      <w:r w:rsidRPr="00363466">
        <w:rPr>
          <w:bCs/>
          <w:lang w:eastAsia="en-US"/>
        </w:rPr>
        <w:t>kompleks Rybnik, ul. Piłsudskiego 2;</w:t>
      </w:r>
    </w:p>
    <w:p w:rsidR="00363466" w:rsidRPr="00363466" w:rsidRDefault="00363466" w:rsidP="00053E79">
      <w:pPr>
        <w:numPr>
          <w:ilvl w:val="0"/>
          <w:numId w:val="54"/>
        </w:numPr>
        <w:rPr>
          <w:bCs/>
          <w:lang w:eastAsia="en-US"/>
        </w:rPr>
      </w:pPr>
      <w:r w:rsidRPr="00363466">
        <w:rPr>
          <w:bCs/>
          <w:lang w:eastAsia="en-US"/>
        </w:rPr>
        <w:t>kompleks Katowice, ul. Francuska 30</w:t>
      </w:r>
    </w:p>
    <w:p w:rsidR="00363466" w:rsidRDefault="00363466" w:rsidP="00053E79">
      <w:pPr>
        <w:numPr>
          <w:ilvl w:val="0"/>
          <w:numId w:val="54"/>
        </w:numPr>
        <w:rPr>
          <w:bCs/>
          <w:lang w:eastAsia="en-US"/>
        </w:rPr>
      </w:pPr>
      <w:r w:rsidRPr="00363466">
        <w:rPr>
          <w:bCs/>
          <w:lang w:eastAsia="en-US"/>
        </w:rPr>
        <w:t>kompl</w:t>
      </w:r>
      <w:r>
        <w:rPr>
          <w:bCs/>
          <w:lang w:eastAsia="en-US"/>
        </w:rPr>
        <w:t>eks Katowice, ul. Kilińskiego 9.</w:t>
      </w:r>
    </w:p>
    <w:p w:rsidR="00363466" w:rsidRPr="00363466" w:rsidRDefault="00363466" w:rsidP="00363466">
      <w:pPr>
        <w:ind w:left="1778"/>
        <w:rPr>
          <w:bCs/>
          <w:lang w:eastAsia="en-US"/>
        </w:rPr>
      </w:pPr>
    </w:p>
    <w:p w:rsidR="00363466" w:rsidRDefault="00363466" w:rsidP="00363466">
      <w:pPr>
        <w:ind w:left="360"/>
        <w:rPr>
          <w:bCs/>
          <w:lang w:eastAsia="en-US"/>
        </w:rPr>
      </w:pPr>
      <w:r>
        <w:rPr>
          <w:bCs/>
          <w:lang w:eastAsia="en-US"/>
        </w:rPr>
        <w:t xml:space="preserve">Zadanie nr 2 - </w:t>
      </w:r>
      <w:r w:rsidRPr="00363466">
        <w:rPr>
          <w:bCs/>
          <w:lang w:eastAsia="en-US"/>
        </w:rPr>
        <w:t>Sekcja Obsługi Infrastruktury</w:t>
      </w:r>
      <w:r>
        <w:rPr>
          <w:bCs/>
          <w:lang w:eastAsia="en-US"/>
        </w:rPr>
        <w:t xml:space="preserve"> Gliwice:</w:t>
      </w:r>
    </w:p>
    <w:p w:rsidR="0041238E" w:rsidRPr="0041238E" w:rsidRDefault="0041238E" w:rsidP="00053E79">
      <w:pPr>
        <w:numPr>
          <w:ilvl w:val="0"/>
          <w:numId w:val="54"/>
        </w:numPr>
        <w:rPr>
          <w:bCs/>
          <w:lang w:eastAsia="en-US"/>
        </w:rPr>
      </w:pPr>
      <w:r w:rsidRPr="0041238E">
        <w:rPr>
          <w:bCs/>
          <w:lang w:eastAsia="en-US"/>
        </w:rPr>
        <w:t>Gliwice, ul. Mieszka I 26</w:t>
      </w:r>
    </w:p>
    <w:p w:rsidR="0041238E" w:rsidRPr="0041238E" w:rsidRDefault="0041238E" w:rsidP="00053E79">
      <w:pPr>
        <w:numPr>
          <w:ilvl w:val="0"/>
          <w:numId w:val="54"/>
        </w:numPr>
        <w:rPr>
          <w:bCs/>
          <w:lang w:eastAsia="en-US"/>
        </w:rPr>
      </w:pPr>
      <w:r w:rsidRPr="0041238E">
        <w:rPr>
          <w:bCs/>
          <w:lang w:eastAsia="en-US"/>
        </w:rPr>
        <w:t>Gliwice, ul. Gen. Wł. Andersa 47</w:t>
      </w:r>
    </w:p>
    <w:p w:rsidR="0041238E" w:rsidRPr="0041238E" w:rsidRDefault="0041238E" w:rsidP="00053E79">
      <w:pPr>
        <w:numPr>
          <w:ilvl w:val="0"/>
          <w:numId w:val="54"/>
        </w:numPr>
        <w:rPr>
          <w:bCs/>
          <w:lang w:eastAsia="en-US"/>
        </w:rPr>
      </w:pPr>
      <w:r w:rsidRPr="0041238E">
        <w:rPr>
          <w:bCs/>
          <w:lang w:eastAsia="en-US"/>
        </w:rPr>
        <w:lastRenderedPageBreak/>
        <w:t>Gliwice, ul. Zawiszy Czarnego 7</w:t>
      </w:r>
    </w:p>
    <w:p w:rsidR="0041238E" w:rsidRPr="0041238E" w:rsidRDefault="003C662C" w:rsidP="00053E79">
      <w:pPr>
        <w:numPr>
          <w:ilvl w:val="0"/>
          <w:numId w:val="54"/>
        </w:numPr>
        <w:rPr>
          <w:bCs/>
          <w:lang w:eastAsia="en-US"/>
        </w:rPr>
      </w:pPr>
      <w:r>
        <w:rPr>
          <w:bCs/>
          <w:lang w:eastAsia="en-US"/>
        </w:rPr>
        <w:t>Wójtowa Wieś, Ku</w:t>
      </w:r>
      <w:r w:rsidR="0041238E" w:rsidRPr="0041238E">
        <w:rPr>
          <w:bCs/>
          <w:lang w:eastAsia="en-US"/>
        </w:rPr>
        <w:t xml:space="preserve"> Dołom</w:t>
      </w:r>
    </w:p>
    <w:p w:rsidR="0041238E" w:rsidRPr="0041238E" w:rsidRDefault="0041238E" w:rsidP="00053E79">
      <w:pPr>
        <w:numPr>
          <w:ilvl w:val="0"/>
          <w:numId w:val="54"/>
        </w:numPr>
        <w:rPr>
          <w:bCs/>
          <w:lang w:eastAsia="en-US"/>
        </w:rPr>
      </w:pPr>
      <w:r w:rsidRPr="0041238E">
        <w:rPr>
          <w:bCs/>
          <w:lang w:eastAsia="en-US"/>
        </w:rPr>
        <w:t>Kuźn</w:t>
      </w:r>
      <w:r>
        <w:rPr>
          <w:bCs/>
          <w:lang w:eastAsia="en-US"/>
        </w:rPr>
        <w:t>ia Raciborska, ul. Arki Bożka 9.</w:t>
      </w:r>
    </w:p>
    <w:p w:rsidR="0041238E" w:rsidRPr="00363466" w:rsidRDefault="0041238E" w:rsidP="00363466">
      <w:pPr>
        <w:ind w:left="360"/>
        <w:rPr>
          <w:bCs/>
          <w:lang w:eastAsia="en-US"/>
        </w:rPr>
      </w:pPr>
    </w:p>
    <w:p w:rsidR="00363466" w:rsidRPr="00363466" w:rsidRDefault="00363466" w:rsidP="00363466">
      <w:pPr>
        <w:ind w:left="360"/>
        <w:rPr>
          <w:bCs/>
          <w:lang w:eastAsia="en-US"/>
        </w:rPr>
      </w:pPr>
    </w:p>
    <w:p w:rsidR="0041238E" w:rsidRDefault="00363466" w:rsidP="0041238E">
      <w:pPr>
        <w:ind w:left="360"/>
        <w:rPr>
          <w:b/>
          <w:bCs/>
          <w:lang w:eastAsia="en-US"/>
        </w:rPr>
      </w:pPr>
      <w:r w:rsidRPr="00363466">
        <w:rPr>
          <w:bCs/>
          <w:lang w:eastAsia="en-US"/>
        </w:rPr>
        <w:t xml:space="preserve">Część 2  – </w:t>
      </w:r>
      <w:r w:rsidR="0041238E" w:rsidRPr="0041238E">
        <w:rPr>
          <w:b/>
          <w:bCs/>
          <w:lang w:eastAsia="en-US"/>
        </w:rPr>
        <w:t>Sekcja Obsłu</w:t>
      </w:r>
      <w:r w:rsidR="003B4B75">
        <w:rPr>
          <w:b/>
          <w:bCs/>
          <w:lang w:eastAsia="en-US"/>
        </w:rPr>
        <w:t>gi Infrastruktury Bielsko Biała</w:t>
      </w:r>
      <w:r w:rsidR="0041238E" w:rsidRPr="0041238E">
        <w:rPr>
          <w:b/>
          <w:bCs/>
          <w:lang w:eastAsia="en-US"/>
        </w:rPr>
        <w:t>, Bytom</w:t>
      </w:r>
    </w:p>
    <w:p w:rsidR="0041238E" w:rsidRDefault="0041238E" w:rsidP="0041238E">
      <w:pPr>
        <w:ind w:left="360"/>
        <w:rPr>
          <w:b/>
          <w:bCs/>
          <w:lang w:eastAsia="en-US"/>
        </w:rPr>
      </w:pPr>
    </w:p>
    <w:p w:rsidR="0041238E" w:rsidRPr="0041238E" w:rsidRDefault="0041238E" w:rsidP="0041238E">
      <w:pPr>
        <w:ind w:firstLine="360"/>
        <w:rPr>
          <w:b/>
          <w:bCs/>
          <w:lang w:eastAsia="en-US"/>
        </w:rPr>
      </w:pPr>
      <w:r>
        <w:rPr>
          <w:bCs/>
          <w:lang w:eastAsia="en-US"/>
        </w:rPr>
        <w:t xml:space="preserve">Zadanie nr 1 - </w:t>
      </w:r>
      <w:r w:rsidRPr="0041238E">
        <w:rPr>
          <w:bCs/>
          <w:lang w:eastAsia="en-US"/>
        </w:rPr>
        <w:t>Sekcja Obsługi Infrastruktury – Bielsko Biała</w:t>
      </w:r>
      <w:r>
        <w:rPr>
          <w:b/>
          <w:bCs/>
          <w:lang w:eastAsia="en-US"/>
        </w:rPr>
        <w:t>:</w:t>
      </w:r>
    </w:p>
    <w:p w:rsidR="0041238E" w:rsidRPr="0041238E" w:rsidRDefault="0041238E" w:rsidP="00053E79">
      <w:pPr>
        <w:numPr>
          <w:ilvl w:val="0"/>
          <w:numId w:val="54"/>
        </w:numPr>
        <w:rPr>
          <w:bCs/>
          <w:lang w:eastAsia="en-US"/>
        </w:rPr>
      </w:pPr>
      <w:r>
        <w:rPr>
          <w:bCs/>
          <w:lang w:eastAsia="en-US"/>
        </w:rPr>
        <w:t xml:space="preserve">kompleks </w:t>
      </w:r>
      <w:r w:rsidRPr="0041238E">
        <w:rPr>
          <w:bCs/>
          <w:lang w:eastAsia="en-US"/>
        </w:rPr>
        <w:t>Bielsko Biała, ul. Bardowskiego 3</w:t>
      </w:r>
    </w:p>
    <w:p w:rsidR="0041238E" w:rsidRPr="0041238E" w:rsidRDefault="0041238E" w:rsidP="00053E79">
      <w:pPr>
        <w:numPr>
          <w:ilvl w:val="0"/>
          <w:numId w:val="54"/>
        </w:numPr>
        <w:rPr>
          <w:bCs/>
          <w:lang w:eastAsia="en-US"/>
        </w:rPr>
      </w:pPr>
      <w:r w:rsidRPr="0041238E">
        <w:rPr>
          <w:bCs/>
          <w:lang w:eastAsia="en-US"/>
        </w:rPr>
        <w:t>kompl</w:t>
      </w:r>
      <w:r>
        <w:rPr>
          <w:bCs/>
          <w:lang w:eastAsia="en-US"/>
        </w:rPr>
        <w:t xml:space="preserve">eks </w:t>
      </w:r>
      <w:r w:rsidRPr="0041238E">
        <w:rPr>
          <w:bCs/>
          <w:lang w:eastAsia="en-US"/>
        </w:rPr>
        <w:t xml:space="preserve">Bielsko Biała, ul. Przedwiośnie, </w:t>
      </w:r>
    </w:p>
    <w:p w:rsidR="0041238E" w:rsidRPr="0041238E" w:rsidRDefault="0041238E" w:rsidP="00053E79">
      <w:pPr>
        <w:numPr>
          <w:ilvl w:val="0"/>
          <w:numId w:val="54"/>
        </w:numPr>
        <w:rPr>
          <w:bCs/>
          <w:lang w:eastAsia="en-US"/>
        </w:rPr>
      </w:pPr>
      <w:r>
        <w:rPr>
          <w:bCs/>
          <w:lang w:eastAsia="en-US"/>
        </w:rPr>
        <w:t xml:space="preserve">kompleks </w:t>
      </w:r>
      <w:r w:rsidRPr="0041238E">
        <w:rPr>
          <w:bCs/>
          <w:lang w:eastAsia="en-US"/>
        </w:rPr>
        <w:t>Bielsko Biała, Broniewskiego 27</w:t>
      </w:r>
    </w:p>
    <w:p w:rsidR="0041238E" w:rsidRPr="0041238E" w:rsidRDefault="0041238E" w:rsidP="00053E79">
      <w:pPr>
        <w:numPr>
          <w:ilvl w:val="0"/>
          <w:numId w:val="54"/>
        </w:numPr>
        <w:rPr>
          <w:bCs/>
          <w:lang w:eastAsia="en-US"/>
        </w:rPr>
      </w:pPr>
      <w:r>
        <w:rPr>
          <w:bCs/>
          <w:lang w:eastAsia="en-US"/>
        </w:rPr>
        <w:t xml:space="preserve">kompleks </w:t>
      </w:r>
      <w:r w:rsidRPr="0041238E">
        <w:rPr>
          <w:bCs/>
          <w:lang w:eastAsia="en-US"/>
        </w:rPr>
        <w:t>B</w:t>
      </w:r>
      <w:r w:rsidR="003C662C">
        <w:rPr>
          <w:bCs/>
          <w:lang w:eastAsia="en-US"/>
        </w:rPr>
        <w:t>ielsko Biała, ul. Piastowska 14</w:t>
      </w:r>
    </w:p>
    <w:p w:rsidR="0041238E" w:rsidRPr="00363466" w:rsidRDefault="0041238E" w:rsidP="0041238E">
      <w:pPr>
        <w:ind w:left="1778"/>
        <w:rPr>
          <w:bCs/>
          <w:lang w:eastAsia="en-US"/>
        </w:rPr>
      </w:pPr>
    </w:p>
    <w:p w:rsidR="0041238E" w:rsidRPr="0041238E" w:rsidRDefault="0041238E" w:rsidP="0041238E">
      <w:pPr>
        <w:ind w:left="360"/>
        <w:rPr>
          <w:b/>
          <w:bCs/>
          <w:lang w:eastAsia="en-US"/>
        </w:rPr>
      </w:pPr>
      <w:r>
        <w:rPr>
          <w:bCs/>
          <w:lang w:eastAsia="en-US"/>
        </w:rPr>
        <w:t xml:space="preserve">Zadanie nr 2 - </w:t>
      </w:r>
      <w:r w:rsidRPr="00363466">
        <w:rPr>
          <w:bCs/>
          <w:lang w:eastAsia="en-US"/>
        </w:rPr>
        <w:t>Sekcja Obsługi Infrastruktury</w:t>
      </w:r>
      <w:r>
        <w:rPr>
          <w:bCs/>
          <w:lang w:eastAsia="en-US"/>
        </w:rPr>
        <w:t xml:space="preserve"> </w:t>
      </w:r>
      <w:r w:rsidRPr="003D2250">
        <w:rPr>
          <w:bCs/>
          <w:lang w:eastAsia="en-US"/>
        </w:rPr>
        <w:t>–</w:t>
      </w:r>
      <w:r w:rsidRPr="0041238E">
        <w:rPr>
          <w:b/>
          <w:bCs/>
          <w:lang w:eastAsia="en-US"/>
        </w:rPr>
        <w:t xml:space="preserve"> </w:t>
      </w:r>
      <w:r w:rsidRPr="0041238E">
        <w:rPr>
          <w:bCs/>
          <w:lang w:eastAsia="en-US"/>
        </w:rPr>
        <w:t>Bytom:</w:t>
      </w:r>
    </w:p>
    <w:p w:rsidR="0041238E" w:rsidRPr="0041238E" w:rsidRDefault="0041238E" w:rsidP="00053E79">
      <w:pPr>
        <w:numPr>
          <w:ilvl w:val="0"/>
          <w:numId w:val="54"/>
        </w:numPr>
        <w:rPr>
          <w:bCs/>
          <w:lang w:eastAsia="en-US"/>
        </w:rPr>
      </w:pPr>
      <w:r>
        <w:rPr>
          <w:bCs/>
          <w:lang w:eastAsia="en-US"/>
        </w:rPr>
        <w:t xml:space="preserve">kompleks </w:t>
      </w:r>
      <w:r w:rsidRPr="0041238E">
        <w:rPr>
          <w:bCs/>
          <w:lang w:eastAsia="en-US"/>
        </w:rPr>
        <w:t>Bytom, ul. Czarnieckiego 12</w:t>
      </w:r>
    </w:p>
    <w:p w:rsidR="0041238E" w:rsidRPr="0041238E" w:rsidRDefault="0041238E" w:rsidP="00053E79">
      <w:pPr>
        <w:numPr>
          <w:ilvl w:val="0"/>
          <w:numId w:val="54"/>
        </w:numPr>
        <w:rPr>
          <w:bCs/>
          <w:lang w:eastAsia="en-US"/>
        </w:rPr>
      </w:pPr>
      <w:r>
        <w:rPr>
          <w:bCs/>
          <w:lang w:eastAsia="en-US"/>
        </w:rPr>
        <w:t xml:space="preserve">kompleks </w:t>
      </w:r>
      <w:r w:rsidRPr="0041238E">
        <w:rPr>
          <w:bCs/>
          <w:lang w:eastAsia="en-US"/>
        </w:rPr>
        <w:t>Bytom, ul. Oświęcimska 33</w:t>
      </w:r>
    </w:p>
    <w:p w:rsidR="0041238E" w:rsidRPr="0041238E" w:rsidRDefault="0041238E" w:rsidP="00053E79">
      <w:pPr>
        <w:numPr>
          <w:ilvl w:val="0"/>
          <w:numId w:val="54"/>
        </w:numPr>
        <w:rPr>
          <w:bCs/>
          <w:lang w:eastAsia="en-US"/>
        </w:rPr>
      </w:pPr>
      <w:r>
        <w:rPr>
          <w:bCs/>
          <w:lang w:eastAsia="en-US"/>
        </w:rPr>
        <w:t xml:space="preserve">kompleks </w:t>
      </w:r>
      <w:r w:rsidRPr="0041238E">
        <w:rPr>
          <w:bCs/>
          <w:lang w:eastAsia="en-US"/>
        </w:rPr>
        <w:t>Bytom, ul. Oświęcimska 36</w:t>
      </w:r>
    </w:p>
    <w:p w:rsidR="0041238E" w:rsidRPr="0041238E" w:rsidRDefault="0041238E" w:rsidP="00053E79">
      <w:pPr>
        <w:numPr>
          <w:ilvl w:val="0"/>
          <w:numId w:val="54"/>
        </w:numPr>
        <w:rPr>
          <w:bCs/>
          <w:lang w:eastAsia="en-US"/>
        </w:rPr>
      </w:pPr>
      <w:r>
        <w:rPr>
          <w:bCs/>
          <w:lang w:eastAsia="en-US"/>
        </w:rPr>
        <w:t xml:space="preserve">kompleks </w:t>
      </w:r>
      <w:r w:rsidR="003C662C">
        <w:rPr>
          <w:bCs/>
          <w:lang w:eastAsia="en-US"/>
        </w:rPr>
        <w:t xml:space="preserve">Radzionków, ul. ks. Dr. </w:t>
      </w:r>
      <w:proofErr w:type="spellStart"/>
      <w:r w:rsidR="003C662C">
        <w:rPr>
          <w:bCs/>
          <w:lang w:eastAsia="en-US"/>
        </w:rPr>
        <w:t>K</w:t>
      </w:r>
      <w:r w:rsidRPr="0041238E">
        <w:rPr>
          <w:bCs/>
          <w:lang w:eastAsia="en-US"/>
        </w:rPr>
        <w:t>nosały</w:t>
      </w:r>
      <w:proofErr w:type="spellEnd"/>
    </w:p>
    <w:p w:rsidR="0041238E" w:rsidRPr="0041238E" w:rsidRDefault="0041238E" w:rsidP="00053E79">
      <w:pPr>
        <w:numPr>
          <w:ilvl w:val="0"/>
          <w:numId w:val="54"/>
        </w:numPr>
        <w:rPr>
          <w:bCs/>
          <w:lang w:eastAsia="en-US"/>
        </w:rPr>
      </w:pPr>
      <w:r>
        <w:rPr>
          <w:bCs/>
          <w:lang w:eastAsia="en-US"/>
        </w:rPr>
        <w:t xml:space="preserve">kompleks </w:t>
      </w:r>
      <w:r w:rsidRPr="0041238E">
        <w:rPr>
          <w:bCs/>
          <w:lang w:eastAsia="en-US"/>
        </w:rPr>
        <w:t xml:space="preserve">Gliwice, ul. </w:t>
      </w:r>
      <w:proofErr w:type="spellStart"/>
      <w:r w:rsidRPr="0041238E">
        <w:rPr>
          <w:bCs/>
          <w:lang w:eastAsia="en-US"/>
        </w:rPr>
        <w:t>Ziemięcicka</w:t>
      </w:r>
      <w:proofErr w:type="spellEnd"/>
    </w:p>
    <w:p w:rsidR="0041238E" w:rsidRPr="0041238E" w:rsidRDefault="0041238E" w:rsidP="00053E79">
      <w:pPr>
        <w:numPr>
          <w:ilvl w:val="0"/>
          <w:numId w:val="54"/>
        </w:numPr>
        <w:rPr>
          <w:bCs/>
          <w:lang w:eastAsia="en-US"/>
        </w:rPr>
      </w:pPr>
      <w:r>
        <w:rPr>
          <w:bCs/>
          <w:lang w:eastAsia="en-US"/>
        </w:rPr>
        <w:t>kompleks Toszek.</w:t>
      </w:r>
    </w:p>
    <w:p w:rsidR="0041238E" w:rsidRPr="0041238E" w:rsidRDefault="0041238E" w:rsidP="0041238E">
      <w:pPr>
        <w:ind w:left="360"/>
        <w:rPr>
          <w:b/>
          <w:bCs/>
          <w:lang w:eastAsia="en-US"/>
        </w:rPr>
      </w:pPr>
    </w:p>
    <w:p w:rsidR="00363466" w:rsidRPr="00363466" w:rsidRDefault="00363466" w:rsidP="00363466">
      <w:pPr>
        <w:ind w:left="360"/>
        <w:rPr>
          <w:bCs/>
          <w:lang w:eastAsia="en-US"/>
        </w:rPr>
      </w:pPr>
    </w:p>
    <w:p w:rsidR="00363466" w:rsidRPr="00363466" w:rsidRDefault="00363466" w:rsidP="00053E79">
      <w:pPr>
        <w:numPr>
          <w:ilvl w:val="0"/>
          <w:numId w:val="10"/>
        </w:numPr>
        <w:rPr>
          <w:bCs/>
          <w:lang w:eastAsia="en-US"/>
        </w:rPr>
      </w:pPr>
      <w:r w:rsidRPr="00363466">
        <w:rPr>
          <w:bCs/>
          <w:lang w:eastAsia="en-US"/>
        </w:rPr>
        <w:t>Szczegółowy opis przedmiotu zamówienia oraz zakres i warunki realizacji zamówienia przedstawiają:</w:t>
      </w:r>
    </w:p>
    <w:p w:rsidR="00363466" w:rsidRPr="00363466" w:rsidRDefault="00363466" w:rsidP="00363466">
      <w:pPr>
        <w:numPr>
          <w:ilvl w:val="0"/>
          <w:numId w:val="1"/>
        </w:numPr>
        <w:tabs>
          <w:tab w:val="clear" w:pos="0"/>
          <w:tab w:val="num" w:pos="348"/>
        </w:tabs>
        <w:rPr>
          <w:bCs/>
          <w:lang w:eastAsia="en-US"/>
        </w:rPr>
      </w:pPr>
      <w:r w:rsidRPr="00363466">
        <w:rPr>
          <w:bCs/>
          <w:lang w:eastAsia="en-US"/>
        </w:rPr>
        <w:t>projekt umowy</w:t>
      </w:r>
      <w:r w:rsidR="0041238E">
        <w:rPr>
          <w:bCs/>
          <w:lang w:eastAsia="en-US"/>
        </w:rPr>
        <w:t xml:space="preserve"> dla każdej z części </w:t>
      </w:r>
      <w:r w:rsidRPr="00363466">
        <w:rPr>
          <w:bCs/>
          <w:lang w:eastAsia="en-US"/>
        </w:rPr>
        <w:t>,</w:t>
      </w:r>
    </w:p>
    <w:p w:rsidR="00363466" w:rsidRPr="00363466" w:rsidRDefault="003D2250" w:rsidP="00363466">
      <w:pPr>
        <w:numPr>
          <w:ilvl w:val="0"/>
          <w:numId w:val="1"/>
        </w:numPr>
        <w:rPr>
          <w:bCs/>
          <w:lang w:eastAsia="en-US"/>
        </w:rPr>
      </w:pPr>
      <w:r>
        <w:rPr>
          <w:bCs/>
          <w:lang w:eastAsia="en-US"/>
        </w:rPr>
        <w:t>druk „W</w:t>
      </w:r>
      <w:r w:rsidR="00363466" w:rsidRPr="00363466">
        <w:rPr>
          <w:bCs/>
          <w:lang w:eastAsia="en-US"/>
        </w:rPr>
        <w:t>yceny ofertowej</w:t>
      </w:r>
      <w:r>
        <w:rPr>
          <w:bCs/>
          <w:lang w:eastAsia="en-US"/>
        </w:rPr>
        <w:t>”</w:t>
      </w:r>
      <w:r w:rsidR="0041238E">
        <w:rPr>
          <w:bCs/>
          <w:lang w:eastAsia="en-US"/>
        </w:rPr>
        <w:t xml:space="preserve"> dla każdej z części</w:t>
      </w:r>
      <w:r w:rsidR="00363466" w:rsidRPr="00363466">
        <w:rPr>
          <w:bCs/>
          <w:lang w:eastAsia="en-US"/>
        </w:rPr>
        <w:t>,</w:t>
      </w:r>
    </w:p>
    <w:p w:rsidR="00363466" w:rsidRPr="00363466" w:rsidRDefault="003B4B75" w:rsidP="00363466">
      <w:pPr>
        <w:numPr>
          <w:ilvl w:val="0"/>
          <w:numId w:val="1"/>
        </w:numPr>
        <w:rPr>
          <w:bCs/>
          <w:lang w:eastAsia="en-US"/>
        </w:rPr>
      </w:pPr>
      <w:r>
        <w:rPr>
          <w:bCs/>
          <w:lang w:eastAsia="en-US"/>
        </w:rPr>
        <w:t>opis p</w:t>
      </w:r>
      <w:r w:rsidR="00363466" w:rsidRPr="00363466">
        <w:rPr>
          <w:bCs/>
          <w:lang w:eastAsia="en-US"/>
        </w:rPr>
        <w:t>r</w:t>
      </w:r>
      <w:r>
        <w:rPr>
          <w:bCs/>
          <w:lang w:eastAsia="en-US"/>
        </w:rPr>
        <w:t xml:space="preserve">zedmiotu zamówienia </w:t>
      </w:r>
      <w:r w:rsidR="00363466" w:rsidRPr="00363466">
        <w:rPr>
          <w:bCs/>
          <w:lang w:eastAsia="en-US"/>
        </w:rPr>
        <w:t>wraz z załącznikami</w:t>
      </w:r>
      <w:r>
        <w:rPr>
          <w:bCs/>
          <w:lang w:eastAsia="en-US"/>
        </w:rPr>
        <w:t>,</w:t>
      </w:r>
    </w:p>
    <w:p w:rsidR="00363466" w:rsidRDefault="003B4B75" w:rsidP="00363466">
      <w:pPr>
        <w:numPr>
          <w:ilvl w:val="0"/>
          <w:numId w:val="1"/>
        </w:numPr>
        <w:rPr>
          <w:bCs/>
          <w:lang w:eastAsia="en-US"/>
        </w:rPr>
      </w:pPr>
      <w:r>
        <w:rPr>
          <w:bCs/>
          <w:lang w:eastAsia="en-US"/>
        </w:rPr>
        <w:t>in</w:t>
      </w:r>
      <w:r w:rsidR="003C662C">
        <w:rPr>
          <w:bCs/>
          <w:lang w:eastAsia="en-US"/>
        </w:rPr>
        <w:t xml:space="preserve">strukcja w sprawie przeprowadzania okresowych </w:t>
      </w:r>
      <w:r w:rsidR="00363466" w:rsidRPr="00363466">
        <w:rPr>
          <w:bCs/>
          <w:lang w:eastAsia="en-US"/>
        </w:rPr>
        <w:t>kontroli stanu technicznego obiektów budowlanych</w:t>
      </w:r>
      <w:r w:rsidR="0041238E">
        <w:rPr>
          <w:bCs/>
          <w:lang w:eastAsia="en-US"/>
        </w:rPr>
        <w:t>,</w:t>
      </w:r>
    </w:p>
    <w:p w:rsidR="0041238E" w:rsidRPr="00363466" w:rsidRDefault="0041238E" w:rsidP="00363466">
      <w:pPr>
        <w:numPr>
          <w:ilvl w:val="0"/>
          <w:numId w:val="1"/>
        </w:numPr>
        <w:rPr>
          <w:bCs/>
          <w:lang w:eastAsia="en-US"/>
        </w:rPr>
      </w:pPr>
      <w:r>
        <w:rPr>
          <w:bCs/>
          <w:lang w:eastAsia="en-US"/>
        </w:rPr>
        <w:t>harmonogram przeglądów.</w:t>
      </w:r>
    </w:p>
    <w:p w:rsidR="00363466" w:rsidRPr="00363466" w:rsidRDefault="00363466" w:rsidP="00363466">
      <w:pPr>
        <w:ind w:left="360"/>
        <w:rPr>
          <w:bCs/>
          <w:lang w:eastAsia="en-US"/>
        </w:rPr>
      </w:pPr>
    </w:p>
    <w:p w:rsidR="00363466" w:rsidRPr="00363466" w:rsidRDefault="00363466" w:rsidP="00363466">
      <w:pPr>
        <w:ind w:left="360"/>
        <w:rPr>
          <w:bCs/>
          <w:lang w:eastAsia="en-US"/>
        </w:rPr>
      </w:pPr>
      <w:r w:rsidRPr="00363466">
        <w:rPr>
          <w:bCs/>
          <w:lang w:eastAsia="en-US"/>
        </w:rPr>
        <w:t>Ww. dokumenty stanowią załączniki do SWZ i są jej integralną częścią.</w:t>
      </w:r>
    </w:p>
    <w:p w:rsidR="001F6D24" w:rsidRDefault="001F6D24" w:rsidP="005807C5">
      <w:pPr>
        <w:ind w:left="360"/>
        <w:rPr>
          <w:bCs/>
          <w:lang w:eastAsia="en-US"/>
        </w:rPr>
      </w:pPr>
    </w:p>
    <w:p w:rsidR="000F50E5" w:rsidRPr="00363466" w:rsidRDefault="005807C5" w:rsidP="00053E79">
      <w:pPr>
        <w:pStyle w:val="Akapitzlist"/>
        <w:numPr>
          <w:ilvl w:val="0"/>
          <w:numId w:val="10"/>
        </w:numPr>
        <w:rPr>
          <w:bCs/>
          <w:lang w:eastAsia="en-US"/>
        </w:rPr>
      </w:pPr>
      <w:r w:rsidRPr="00363466">
        <w:rPr>
          <w:bCs/>
          <w:lang w:eastAsia="en-US"/>
        </w:rPr>
        <w:t>Główny kod CPV:</w:t>
      </w:r>
      <w:r w:rsidR="000F50E5" w:rsidRPr="000F50E5">
        <w:t xml:space="preserve"> </w:t>
      </w:r>
      <w:r w:rsidR="00363466">
        <w:tab/>
      </w:r>
      <w:r w:rsidR="003C662C">
        <w:rPr>
          <w:b/>
          <w:bCs/>
          <w:lang w:eastAsia="en-US"/>
        </w:rPr>
        <w:t>716</w:t>
      </w:r>
      <w:r w:rsidR="00363466" w:rsidRPr="00363466">
        <w:rPr>
          <w:b/>
          <w:bCs/>
          <w:lang w:eastAsia="en-US"/>
        </w:rPr>
        <w:t>30000-3</w:t>
      </w:r>
      <w:r w:rsidR="00363466" w:rsidRPr="00363466">
        <w:rPr>
          <w:bCs/>
          <w:lang w:eastAsia="en-US"/>
        </w:rPr>
        <w:tab/>
        <w:t>Usługi kontroli i nadzoru technicznego</w:t>
      </w:r>
      <w:r w:rsidR="00363466">
        <w:rPr>
          <w:bCs/>
          <w:lang w:eastAsia="en-US"/>
        </w:rPr>
        <w:t>.</w:t>
      </w:r>
    </w:p>
    <w:p w:rsidR="00F840BB" w:rsidRDefault="00F840BB" w:rsidP="00E34D06">
      <w:pPr>
        <w:pStyle w:val="Akapitzlist"/>
        <w:ind w:left="5664" w:hanging="2124"/>
        <w:jc w:val="left"/>
        <w:rPr>
          <w:bCs/>
          <w:lang w:eastAsia="en-US"/>
        </w:rPr>
      </w:pPr>
    </w:p>
    <w:p w:rsidR="005807C5" w:rsidRDefault="005807C5" w:rsidP="00053E79">
      <w:pPr>
        <w:pStyle w:val="Akapitzlist"/>
        <w:numPr>
          <w:ilvl w:val="0"/>
          <w:numId w:val="10"/>
        </w:numPr>
        <w:rPr>
          <w:bCs/>
          <w:lang w:eastAsia="en-US"/>
        </w:rPr>
      </w:pPr>
      <w:r>
        <w:rPr>
          <w:bCs/>
          <w:lang w:eastAsia="en-US"/>
        </w:rPr>
        <w:t>Informacje dla Wykonawców.</w:t>
      </w:r>
    </w:p>
    <w:p w:rsidR="005D46A7" w:rsidRDefault="000F72E1" w:rsidP="00053E79">
      <w:pPr>
        <w:pStyle w:val="Akapitzlist"/>
        <w:numPr>
          <w:ilvl w:val="0"/>
          <w:numId w:val="11"/>
        </w:numPr>
        <w:rPr>
          <w:bCs/>
          <w:lang w:eastAsia="en-US"/>
        </w:rPr>
      </w:pPr>
      <w:r w:rsidRPr="007F20DF">
        <w:rPr>
          <w:bCs/>
          <w:lang w:eastAsia="en-US"/>
        </w:rPr>
        <w:t>Zamawiający dopuszcza możliwo</w:t>
      </w:r>
      <w:r w:rsidR="009D5370">
        <w:rPr>
          <w:bCs/>
          <w:lang w:eastAsia="en-US"/>
        </w:rPr>
        <w:t>ść</w:t>
      </w:r>
      <w:r w:rsidR="005D46A7">
        <w:rPr>
          <w:bCs/>
          <w:lang w:eastAsia="en-US"/>
        </w:rPr>
        <w:t xml:space="preserve"> składania ofert częściowych</w:t>
      </w:r>
      <w:r w:rsidR="009E5687">
        <w:rPr>
          <w:bCs/>
          <w:lang w:eastAsia="en-US"/>
        </w:rPr>
        <w:t>.</w:t>
      </w:r>
    </w:p>
    <w:p w:rsidR="00E439B1" w:rsidRDefault="00E439B1" w:rsidP="00E439B1">
      <w:pPr>
        <w:pStyle w:val="Akapitzlist"/>
        <w:ind w:left="1070"/>
        <w:rPr>
          <w:bCs/>
          <w:lang w:eastAsia="en-US"/>
        </w:rPr>
      </w:pPr>
    </w:p>
    <w:p w:rsidR="00E439B1" w:rsidRDefault="00E439B1" w:rsidP="00E439B1">
      <w:pPr>
        <w:pStyle w:val="Akapitzlist"/>
        <w:ind w:left="1070"/>
        <w:rPr>
          <w:bCs/>
          <w:lang w:eastAsia="en-US"/>
        </w:rPr>
      </w:pPr>
      <w:r w:rsidRPr="005760AA">
        <w:rPr>
          <w:bCs/>
          <w:lang w:eastAsia="en-US"/>
        </w:rPr>
        <w:t>Maksymalna liczba części zamówienia na które może zostać udzielo</w:t>
      </w:r>
      <w:r>
        <w:rPr>
          <w:bCs/>
          <w:lang w:eastAsia="en-US"/>
        </w:rPr>
        <w:t>ne zamówienie jednemu wykonawcy</w:t>
      </w:r>
      <w:r w:rsidR="001C4AB9">
        <w:rPr>
          <w:bCs/>
          <w:lang w:eastAsia="en-US"/>
        </w:rPr>
        <w:t>: 2</w:t>
      </w:r>
      <w:r w:rsidRPr="005760AA">
        <w:rPr>
          <w:bCs/>
          <w:lang w:eastAsia="en-US"/>
        </w:rPr>
        <w:t>.</w:t>
      </w:r>
    </w:p>
    <w:p w:rsidR="00E439B1" w:rsidRDefault="00E439B1" w:rsidP="00E439B1">
      <w:pPr>
        <w:pStyle w:val="Akapitzlist"/>
        <w:ind w:left="1070"/>
        <w:rPr>
          <w:bCs/>
          <w:lang w:eastAsia="en-US"/>
        </w:rPr>
      </w:pPr>
    </w:p>
    <w:p w:rsidR="00E439B1" w:rsidRPr="00943F65" w:rsidRDefault="00E439B1" w:rsidP="00E439B1">
      <w:pPr>
        <w:pStyle w:val="Akapitzlist"/>
        <w:ind w:left="1070"/>
        <w:rPr>
          <w:bCs/>
          <w:lang w:eastAsia="en-US"/>
        </w:rPr>
      </w:pPr>
    </w:p>
    <w:p w:rsidR="005807C5" w:rsidRDefault="000F72E1" w:rsidP="00053E79">
      <w:pPr>
        <w:pStyle w:val="Akapitzlist"/>
        <w:numPr>
          <w:ilvl w:val="0"/>
          <w:numId w:val="11"/>
        </w:numPr>
        <w:rPr>
          <w:bCs/>
          <w:lang w:eastAsia="en-US"/>
        </w:rPr>
      </w:pPr>
      <w:r w:rsidRPr="005807C5">
        <w:rPr>
          <w:bCs/>
          <w:lang w:eastAsia="en-US"/>
        </w:rPr>
        <w:t>Zamawiający nie dopuszcza możliwości składania ofert wariantowych.</w:t>
      </w:r>
    </w:p>
    <w:p w:rsidR="00CE2D69" w:rsidRDefault="00CE2D69" w:rsidP="00CE2D69">
      <w:pPr>
        <w:pStyle w:val="Akapitzlist"/>
        <w:ind w:left="1070"/>
        <w:rPr>
          <w:bCs/>
          <w:lang w:eastAsia="en-US"/>
        </w:rPr>
      </w:pPr>
    </w:p>
    <w:p w:rsidR="00E439B1" w:rsidRDefault="00E439B1" w:rsidP="00E439B1">
      <w:pPr>
        <w:rPr>
          <w:bCs/>
          <w:lang w:eastAsia="en-US"/>
        </w:rPr>
      </w:pPr>
      <w:r>
        <w:rPr>
          <w:bCs/>
          <w:lang w:eastAsia="en-US"/>
        </w:rPr>
        <w:t>Zamawiający zgodnie z art. 441 ust. 1 ustawy, zastrzega sobie możliwość skorzystania z prawa opcji.</w:t>
      </w:r>
    </w:p>
    <w:p w:rsidR="00E439B1" w:rsidRDefault="00E439B1" w:rsidP="00E439B1">
      <w:pPr>
        <w:rPr>
          <w:bCs/>
          <w:lang w:eastAsia="en-US"/>
        </w:rPr>
      </w:pPr>
    </w:p>
    <w:p w:rsidR="009B7767" w:rsidRDefault="00E439B1" w:rsidP="00E439B1">
      <w:pPr>
        <w:rPr>
          <w:bCs/>
          <w:lang w:eastAsia="en-US"/>
        </w:rPr>
      </w:pPr>
      <w:r>
        <w:rPr>
          <w:bCs/>
          <w:lang w:eastAsia="en-US"/>
        </w:rPr>
        <w:lastRenderedPageBreak/>
        <w:t>Prawem opcji objęte jest</w:t>
      </w:r>
      <w:r w:rsidR="009B7767">
        <w:rPr>
          <w:bCs/>
          <w:lang w:eastAsia="en-US"/>
        </w:rPr>
        <w:t xml:space="preserve"> w</w:t>
      </w:r>
      <w:r w:rsidR="009B7767" w:rsidRPr="009B7767">
        <w:rPr>
          <w:bCs/>
          <w:lang w:eastAsia="en-US"/>
        </w:rPr>
        <w:t>ykonanie 5-letniej i 1-rocznej kontroli stanu technicznego oraz sprawdzenia przydatności do użytkowania obiektów budowlanych znajdujących się</w:t>
      </w:r>
      <w:r w:rsidRPr="009B7767">
        <w:rPr>
          <w:bCs/>
          <w:lang w:eastAsia="en-US"/>
        </w:rPr>
        <w:t xml:space="preserve"> </w:t>
      </w:r>
      <w:r w:rsidR="009B7767">
        <w:rPr>
          <w:bCs/>
          <w:lang w:eastAsia="en-US"/>
        </w:rPr>
        <w:t xml:space="preserve">w </w:t>
      </w:r>
      <w:r w:rsidR="009B7767" w:rsidRPr="009B7767">
        <w:rPr>
          <w:bCs/>
          <w:lang w:eastAsia="en-US"/>
        </w:rPr>
        <w:t>rejonie działania Rejonowego Zarządu Infrastruktury w Krakowie</w:t>
      </w:r>
      <w:r w:rsidR="003C662C">
        <w:rPr>
          <w:bCs/>
          <w:lang w:eastAsia="en-US"/>
        </w:rPr>
        <w:t xml:space="preserve"> </w:t>
      </w:r>
      <w:r w:rsidR="003C662C" w:rsidRPr="002841CD">
        <w:rPr>
          <w:bCs/>
          <w:lang w:eastAsia="en-US"/>
        </w:rPr>
        <w:t>dla następujących zakresów</w:t>
      </w:r>
      <w:r w:rsidR="009B7767" w:rsidRPr="002841CD">
        <w:rPr>
          <w:bCs/>
          <w:lang w:eastAsia="en-US"/>
        </w:rPr>
        <w:t>:</w:t>
      </w:r>
    </w:p>
    <w:p w:rsidR="00363466" w:rsidRDefault="00363466" w:rsidP="00E439B1">
      <w:pPr>
        <w:rPr>
          <w:bCs/>
          <w:lang w:eastAsia="en-US"/>
        </w:rPr>
      </w:pPr>
    </w:p>
    <w:p w:rsidR="009B7767" w:rsidRPr="009B7767" w:rsidRDefault="009B7767" w:rsidP="00053E79">
      <w:pPr>
        <w:pStyle w:val="Akapitzlist"/>
        <w:numPr>
          <w:ilvl w:val="0"/>
          <w:numId w:val="51"/>
        </w:numPr>
        <w:rPr>
          <w:bCs/>
          <w:lang w:eastAsia="en-US"/>
        </w:rPr>
      </w:pPr>
      <w:r w:rsidRPr="009B7767">
        <w:rPr>
          <w:bCs/>
          <w:lang w:eastAsia="en-US"/>
        </w:rPr>
        <w:t xml:space="preserve">część nr 1, zadanie nr 3 </w:t>
      </w:r>
    </w:p>
    <w:p w:rsidR="009B7767" w:rsidRDefault="009B7767" w:rsidP="009B7767">
      <w:pPr>
        <w:pStyle w:val="Akapitzlist"/>
        <w:ind w:left="780"/>
        <w:rPr>
          <w:bCs/>
          <w:lang w:eastAsia="en-US"/>
        </w:rPr>
      </w:pPr>
      <w:r w:rsidRPr="009B7767">
        <w:rPr>
          <w:bCs/>
          <w:lang w:eastAsia="en-US"/>
        </w:rPr>
        <w:t>Se</w:t>
      </w:r>
      <w:r>
        <w:rPr>
          <w:bCs/>
          <w:lang w:eastAsia="en-US"/>
        </w:rPr>
        <w:t>kcja Obsługi Infrastruktury Tarnowskie Góry:</w:t>
      </w:r>
    </w:p>
    <w:p w:rsidR="009B7767" w:rsidRDefault="009B7767" w:rsidP="00053E79">
      <w:pPr>
        <w:pStyle w:val="Akapitzlist"/>
        <w:numPr>
          <w:ilvl w:val="0"/>
          <w:numId w:val="52"/>
        </w:numPr>
        <w:rPr>
          <w:bCs/>
          <w:lang w:eastAsia="en-US"/>
        </w:rPr>
      </w:pPr>
      <w:r>
        <w:rPr>
          <w:bCs/>
          <w:lang w:eastAsia="en-US"/>
        </w:rPr>
        <w:t>kompleks Tarnowskie Góry, ul. Częstochowska,</w:t>
      </w:r>
    </w:p>
    <w:p w:rsidR="009B7767" w:rsidRDefault="009B7767" w:rsidP="00053E79">
      <w:pPr>
        <w:pStyle w:val="Akapitzlist"/>
        <w:numPr>
          <w:ilvl w:val="0"/>
          <w:numId w:val="52"/>
        </w:numPr>
        <w:rPr>
          <w:bCs/>
          <w:lang w:eastAsia="en-US"/>
        </w:rPr>
      </w:pPr>
      <w:r>
        <w:rPr>
          <w:bCs/>
          <w:lang w:eastAsia="en-US"/>
        </w:rPr>
        <w:t>kompleks Tarnowskie Góry, ul. Opolska 36-34</w:t>
      </w:r>
      <w:r w:rsidR="00363466">
        <w:rPr>
          <w:bCs/>
          <w:lang w:eastAsia="en-US"/>
        </w:rPr>
        <w:t>,</w:t>
      </w:r>
    </w:p>
    <w:p w:rsidR="00363466" w:rsidRDefault="00363466" w:rsidP="00363466">
      <w:pPr>
        <w:pStyle w:val="Akapitzlist"/>
        <w:ind w:left="1500"/>
        <w:rPr>
          <w:bCs/>
          <w:lang w:eastAsia="en-US"/>
        </w:rPr>
      </w:pPr>
    </w:p>
    <w:p w:rsidR="009B7767" w:rsidRDefault="009B7767" w:rsidP="00053E79">
      <w:pPr>
        <w:pStyle w:val="Akapitzlist"/>
        <w:numPr>
          <w:ilvl w:val="0"/>
          <w:numId w:val="51"/>
        </w:numPr>
        <w:rPr>
          <w:bCs/>
          <w:lang w:eastAsia="en-US"/>
        </w:rPr>
      </w:pPr>
      <w:r>
        <w:rPr>
          <w:bCs/>
          <w:lang w:eastAsia="en-US"/>
        </w:rPr>
        <w:t>część nr 2, zadanie nr 3</w:t>
      </w:r>
    </w:p>
    <w:p w:rsidR="009B7767" w:rsidRDefault="009B7767" w:rsidP="009B7767">
      <w:pPr>
        <w:pStyle w:val="Akapitzlist"/>
        <w:rPr>
          <w:bCs/>
          <w:lang w:eastAsia="en-US"/>
        </w:rPr>
      </w:pPr>
      <w:r w:rsidRPr="009B7767">
        <w:rPr>
          <w:bCs/>
          <w:lang w:eastAsia="en-US"/>
        </w:rPr>
        <w:t>Se</w:t>
      </w:r>
      <w:r>
        <w:rPr>
          <w:bCs/>
          <w:lang w:eastAsia="en-US"/>
        </w:rPr>
        <w:t>kcja Obsługi Infrastruktury Lubliniec:</w:t>
      </w:r>
    </w:p>
    <w:p w:rsidR="009B7767" w:rsidRPr="009B7767" w:rsidRDefault="009B7767" w:rsidP="00053E79">
      <w:pPr>
        <w:pStyle w:val="Akapitzlist"/>
        <w:numPr>
          <w:ilvl w:val="0"/>
          <w:numId w:val="53"/>
        </w:numPr>
        <w:rPr>
          <w:bCs/>
          <w:lang w:eastAsia="en-US"/>
        </w:rPr>
      </w:pPr>
      <w:r>
        <w:rPr>
          <w:bCs/>
          <w:lang w:eastAsia="en-US"/>
        </w:rPr>
        <w:t>kompleks</w:t>
      </w:r>
      <w:r w:rsidRPr="009B7767">
        <w:rPr>
          <w:bCs/>
          <w:lang w:eastAsia="en-US"/>
        </w:rPr>
        <w:t xml:space="preserve"> Lubliniec, ul. Sobieskiego 35</w:t>
      </w:r>
    </w:p>
    <w:p w:rsidR="00363466" w:rsidRPr="00363466" w:rsidRDefault="00363466" w:rsidP="00053E79">
      <w:pPr>
        <w:pStyle w:val="Akapitzlist"/>
        <w:numPr>
          <w:ilvl w:val="0"/>
          <w:numId w:val="53"/>
        </w:numPr>
        <w:rPr>
          <w:bCs/>
          <w:lang w:eastAsia="en-US"/>
        </w:rPr>
      </w:pPr>
      <w:r w:rsidRPr="00363466">
        <w:rPr>
          <w:bCs/>
          <w:lang w:eastAsia="en-US"/>
        </w:rPr>
        <w:t>kompl</w:t>
      </w:r>
      <w:r>
        <w:rPr>
          <w:bCs/>
          <w:lang w:eastAsia="en-US"/>
        </w:rPr>
        <w:t>eks</w:t>
      </w:r>
      <w:r w:rsidRPr="00363466">
        <w:rPr>
          <w:bCs/>
          <w:lang w:eastAsia="en-US"/>
        </w:rPr>
        <w:t xml:space="preserve"> Lubliniec Strzelnica</w:t>
      </w:r>
    </w:p>
    <w:p w:rsidR="00363466" w:rsidRPr="00363466" w:rsidRDefault="00363466" w:rsidP="00053E79">
      <w:pPr>
        <w:pStyle w:val="Akapitzlist"/>
        <w:numPr>
          <w:ilvl w:val="0"/>
          <w:numId w:val="53"/>
        </w:numPr>
        <w:rPr>
          <w:bCs/>
          <w:lang w:eastAsia="en-US"/>
        </w:rPr>
      </w:pPr>
      <w:r w:rsidRPr="00363466">
        <w:rPr>
          <w:bCs/>
          <w:lang w:eastAsia="en-US"/>
        </w:rPr>
        <w:t>kompl</w:t>
      </w:r>
      <w:r>
        <w:rPr>
          <w:bCs/>
          <w:lang w:eastAsia="en-US"/>
        </w:rPr>
        <w:t>eks</w:t>
      </w:r>
      <w:r w:rsidRPr="00363466">
        <w:rPr>
          <w:bCs/>
          <w:lang w:eastAsia="en-US"/>
        </w:rPr>
        <w:t xml:space="preserve"> Krupski Młyn</w:t>
      </w:r>
    </w:p>
    <w:p w:rsidR="00363466" w:rsidRPr="00363466" w:rsidRDefault="00363466" w:rsidP="00053E79">
      <w:pPr>
        <w:pStyle w:val="Akapitzlist"/>
        <w:numPr>
          <w:ilvl w:val="0"/>
          <w:numId w:val="53"/>
        </w:numPr>
        <w:rPr>
          <w:bCs/>
          <w:lang w:eastAsia="en-US"/>
        </w:rPr>
      </w:pPr>
      <w:r>
        <w:rPr>
          <w:bCs/>
          <w:lang w:eastAsia="en-US"/>
        </w:rPr>
        <w:t xml:space="preserve">kompleks </w:t>
      </w:r>
      <w:r w:rsidRPr="00363466">
        <w:rPr>
          <w:bCs/>
          <w:lang w:eastAsia="en-US"/>
        </w:rPr>
        <w:t>Lubliniec, ul. ZHP 1</w:t>
      </w:r>
    </w:p>
    <w:p w:rsidR="00363466" w:rsidRPr="00363466" w:rsidRDefault="00363466" w:rsidP="00053E79">
      <w:pPr>
        <w:pStyle w:val="Akapitzlist"/>
        <w:numPr>
          <w:ilvl w:val="0"/>
          <w:numId w:val="53"/>
        </w:numPr>
        <w:rPr>
          <w:bCs/>
          <w:lang w:eastAsia="en-US"/>
        </w:rPr>
      </w:pPr>
      <w:r>
        <w:rPr>
          <w:bCs/>
          <w:lang w:eastAsia="en-US"/>
        </w:rPr>
        <w:t xml:space="preserve">kompleks </w:t>
      </w:r>
      <w:r w:rsidRPr="00363466">
        <w:rPr>
          <w:bCs/>
          <w:lang w:eastAsia="en-US"/>
        </w:rPr>
        <w:t xml:space="preserve">Częstochowa, ul. Legionów 20 </w:t>
      </w:r>
    </w:p>
    <w:p w:rsidR="009B7767" w:rsidRPr="00363466" w:rsidRDefault="00363466" w:rsidP="00053E79">
      <w:pPr>
        <w:pStyle w:val="Akapitzlist"/>
        <w:numPr>
          <w:ilvl w:val="0"/>
          <w:numId w:val="53"/>
        </w:numPr>
        <w:rPr>
          <w:bCs/>
          <w:lang w:eastAsia="en-US"/>
        </w:rPr>
      </w:pPr>
      <w:r>
        <w:rPr>
          <w:bCs/>
          <w:lang w:eastAsia="en-US"/>
        </w:rPr>
        <w:t>kompleks Częstochowa, ul. Artyleryjska 1.</w:t>
      </w:r>
    </w:p>
    <w:p w:rsidR="005305EF" w:rsidRPr="000A3C79" w:rsidRDefault="00B02B16" w:rsidP="009235BB">
      <w:pPr>
        <w:pStyle w:val="Nagwek1"/>
        <w:numPr>
          <w:ilvl w:val="0"/>
          <w:numId w:val="2"/>
        </w:numPr>
        <w:tabs>
          <w:tab w:val="left" w:pos="426"/>
        </w:tabs>
        <w:ind w:left="0" w:firstLine="0"/>
        <w:rPr>
          <w:strike/>
        </w:rPr>
      </w:pPr>
      <w:bookmarkStart w:id="4" w:name="_Toc99525873"/>
      <w:r w:rsidRPr="000A3C79">
        <w:t>WYKONANIA ZAMÓWIENIA</w:t>
      </w:r>
      <w:bookmarkEnd w:id="4"/>
    </w:p>
    <w:p w:rsidR="001D5030" w:rsidRDefault="001D5030" w:rsidP="001D5030">
      <w:pPr>
        <w:rPr>
          <w:lang w:eastAsia="en-US"/>
        </w:rPr>
      </w:pPr>
    </w:p>
    <w:p w:rsidR="00363466" w:rsidRPr="00363466" w:rsidRDefault="00363466" w:rsidP="00363466">
      <w:pPr>
        <w:ind w:left="426"/>
        <w:rPr>
          <w:lang w:eastAsia="en-US"/>
        </w:rPr>
      </w:pPr>
      <w:r w:rsidRPr="00363466">
        <w:rPr>
          <w:lang w:eastAsia="en-US"/>
        </w:rPr>
        <w:t xml:space="preserve">Wykonawca zobowiązany jest zrealizować przedmiot zamówienia </w:t>
      </w:r>
      <w:r w:rsidRPr="00363466">
        <w:rPr>
          <w:lang w:eastAsia="en-US"/>
        </w:rPr>
        <w:br/>
        <w:t xml:space="preserve">w terminie </w:t>
      </w:r>
      <w:r w:rsidRPr="00363466">
        <w:rPr>
          <w:b/>
          <w:lang w:eastAsia="en-US"/>
        </w:rPr>
        <w:t>3 miesięcy</w:t>
      </w:r>
      <w:r w:rsidRPr="00363466">
        <w:rPr>
          <w:lang w:eastAsia="en-US"/>
        </w:rPr>
        <w:t xml:space="preserve"> od dnia złożenia harmonogramu przeprowadzenia przeglądów.</w:t>
      </w:r>
      <w:r w:rsidRPr="00363466">
        <w:rPr>
          <w:lang w:eastAsia="en-US"/>
        </w:rPr>
        <w:tab/>
      </w:r>
    </w:p>
    <w:p w:rsidR="00363466" w:rsidRPr="00363466" w:rsidRDefault="00363466" w:rsidP="00363466">
      <w:pPr>
        <w:ind w:left="426"/>
        <w:rPr>
          <w:lang w:eastAsia="en-US"/>
        </w:rPr>
      </w:pPr>
      <w:r w:rsidRPr="00363466">
        <w:rPr>
          <w:lang w:eastAsia="en-US"/>
        </w:rPr>
        <w:t xml:space="preserve">Wykonawca zobowiązany jest przedstawić harmonogram przeprowadzenia przeglądów </w:t>
      </w:r>
      <w:r w:rsidRPr="00363466">
        <w:rPr>
          <w:b/>
          <w:lang w:eastAsia="en-US"/>
        </w:rPr>
        <w:t>do</w:t>
      </w:r>
      <w:r w:rsidRPr="00363466">
        <w:rPr>
          <w:lang w:eastAsia="en-US"/>
        </w:rPr>
        <w:t xml:space="preserve"> </w:t>
      </w:r>
      <w:r w:rsidRPr="00363466">
        <w:rPr>
          <w:b/>
          <w:lang w:eastAsia="en-US"/>
        </w:rPr>
        <w:t>7 dni</w:t>
      </w:r>
      <w:r w:rsidRPr="00363466">
        <w:rPr>
          <w:lang w:eastAsia="en-US"/>
        </w:rPr>
        <w:t xml:space="preserve"> od daty </w:t>
      </w:r>
      <w:r w:rsidR="003E168A">
        <w:rPr>
          <w:lang w:eastAsia="en-US"/>
        </w:rPr>
        <w:t>zawarcia</w:t>
      </w:r>
      <w:bookmarkStart w:id="5" w:name="_GoBack"/>
      <w:bookmarkEnd w:id="5"/>
      <w:r w:rsidRPr="00363466">
        <w:rPr>
          <w:lang w:eastAsia="en-US"/>
        </w:rPr>
        <w:t xml:space="preserve"> umowy. </w:t>
      </w:r>
    </w:p>
    <w:p w:rsidR="00824869" w:rsidRDefault="00824869" w:rsidP="005A3D7A">
      <w:pPr>
        <w:ind w:left="426"/>
        <w:rPr>
          <w:lang w:eastAsia="en-US"/>
        </w:rPr>
      </w:pPr>
    </w:p>
    <w:p w:rsidR="003C6C1D" w:rsidRPr="006214F0" w:rsidRDefault="00346F08" w:rsidP="0030229D">
      <w:pPr>
        <w:pStyle w:val="Nagwek1"/>
        <w:numPr>
          <w:ilvl w:val="0"/>
          <w:numId w:val="4"/>
        </w:numPr>
      </w:pPr>
      <w:bookmarkStart w:id="6" w:name="_Toc99525874"/>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6"/>
      <w:r w:rsidRPr="006214F0">
        <w:t xml:space="preserve"> </w:t>
      </w:r>
    </w:p>
    <w:p w:rsidR="003C6C1D" w:rsidRPr="00346F08" w:rsidRDefault="003C6C1D" w:rsidP="003C6C1D">
      <w:pPr>
        <w:rPr>
          <w:lang w:eastAsia="en-US"/>
        </w:rPr>
      </w:pPr>
    </w:p>
    <w:p w:rsidR="008627C4" w:rsidRDefault="008627C4" w:rsidP="0030229D">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30229D">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30229D">
      <w:pPr>
        <w:pStyle w:val="Akapitzlist"/>
        <w:numPr>
          <w:ilvl w:val="1"/>
          <w:numId w:val="4"/>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lastRenderedPageBreak/>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30229D">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do konkretnego wykonawcy.</w:t>
      </w:r>
    </w:p>
    <w:p w:rsidR="003C6C1D" w:rsidRDefault="003C6C1D" w:rsidP="0030229D">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A86247" w:rsidRPr="00A86247" w:rsidRDefault="00A86247" w:rsidP="0030229D">
      <w:pPr>
        <w:numPr>
          <w:ilvl w:val="1"/>
          <w:numId w:val="4"/>
        </w:numPr>
        <w:suppressAutoHyphens w:val="0"/>
        <w:rPr>
          <w:rFonts w:cs="Arial"/>
        </w:rPr>
      </w:pPr>
      <w:r>
        <w:rPr>
          <w:rFonts w:cs="Arial"/>
        </w:rPr>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30229D">
      <w:pPr>
        <w:pStyle w:val="Akapitzlist"/>
        <w:numPr>
          <w:ilvl w:val="2"/>
          <w:numId w:val="4"/>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30229D">
      <w:pPr>
        <w:pStyle w:val="Akapitzlist"/>
        <w:numPr>
          <w:ilvl w:val="2"/>
          <w:numId w:val="4"/>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30229D">
      <w:pPr>
        <w:pStyle w:val="Akapitzlist"/>
        <w:numPr>
          <w:ilvl w:val="2"/>
          <w:numId w:val="4"/>
        </w:numPr>
        <w:rPr>
          <w:lang w:eastAsia="en-US"/>
        </w:rPr>
      </w:pPr>
      <w:r>
        <w:rPr>
          <w:lang w:eastAsia="en-US"/>
        </w:rPr>
        <w:t>zainstalowana dowolna przeglądarka internetowa, w przypadku Internet Explorer minimalnie wersja 10 0.,</w:t>
      </w:r>
    </w:p>
    <w:p w:rsidR="003C6C1D" w:rsidRDefault="003C6C1D" w:rsidP="0030229D">
      <w:pPr>
        <w:pStyle w:val="Akapitzlist"/>
        <w:numPr>
          <w:ilvl w:val="2"/>
          <w:numId w:val="4"/>
        </w:numPr>
        <w:rPr>
          <w:lang w:eastAsia="en-US"/>
        </w:rPr>
      </w:pPr>
      <w:r>
        <w:rPr>
          <w:lang w:eastAsia="en-US"/>
        </w:rPr>
        <w:t>włączona obsługa JavaScript,</w:t>
      </w:r>
    </w:p>
    <w:p w:rsidR="003C6C1D" w:rsidRDefault="003C6C1D" w:rsidP="0030229D">
      <w:pPr>
        <w:pStyle w:val="Akapitzlist"/>
        <w:numPr>
          <w:ilvl w:val="2"/>
          <w:numId w:val="4"/>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30229D">
      <w:pPr>
        <w:pStyle w:val="Akapitzlist"/>
        <w:numPr>
          <w:ilvl w:val="2"/>
          <w:numId w:val="4"/>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30229D">
      <w:pPr>
        <w:pStyle w:val="Akapitzlist"/>
        <w:numPr>
          <w:ilvl w:val="2"/>
          <w:numId w:val="4"/>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30229D">
      <w:pPr>
        <w:pStyle w:val="Akapitzlist"/>
        <w:numPr>
          <w:ilvl w:val="1"/>
          <w:numId w:val="4"/>
        </w:numPr>
        <w:rPr>
          <w:lang w:eastAsia="en-US"/>
        </w:rPr>
      </w:pPr>
      <w:r>
        <w:rPr>
          <w:lang w:eastAsia="en-US"/>
        </w:rPr>
        <w:lastRenderedPageBreak/>
        <w:t>Wykonawca, przystępując do niniejszego postępowania o udzielenie zamówienia publicznego:</w:t>
      </w:r>
    </w:p>
    <w:p w:rsidR="003C6C1D" w:rsidRDefault="003C6C1D" w:rsidP="0030229D">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30229D">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30229D">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053E79">
      <w:pPr>
        <w:pStyle w:val="Nagwek1"/>
        <w:numPr>
          <w:ilvl w:val="0"/>
          <w:numId w:val="31"/>
        </w:numPr>
      </w:pPr>
      <w:bookmarkStart w:id="7" w:name="_Toc99525875"/>
      <w:r w:rsidRPr="00B0302C">
        <w:t xml:space="preserve">WSKAZANIE OSÓB UPRAWNIONYCH DO KOMUNIKOWANIA SIĘ </w:t>
      </w:r>
      <w:r w:rsidR="002D2943">
        <w:br/>
      </w:r>
      <w:r w:rsidRPr="00B0302C">
        <w:t>Z WYKONAWCAMI</w:t>
      </w:r>
      <w:bookmarkEnd w:id="7"/>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41238E" w:rsidP="001B7B0F">
      <w:pPr>
        <w:ind w:left="426"/>
      </w:pPr>
      <w:r>
        <w:t xml:space="preserve">Dorota </w:t>
      </w:r>
      <w:proofErr w:type="spellStart"/>
      <w:r>
        <w:t>Spiradek</w:t>
      </w:r>
      <w:proofErr w:type="spellEnd"/>
      <w:r w:rsidR="002461D4">
        <w:t xml:space="preserve"> </w:t>
      </w:r>
      <w:r w:rsidR="00086ACB">
        <w:t xml:space="preserve">- </w:t>
      </w:r>
      <w:r>
        <w:t>261 130 897</w:t>
      </w:r>
      <w:r w:rsidR="0004352F">
        <w:t xml:space="preserve">, </w:t>
      </w:r>
      <w:r w:rsidR="00086ACB">
        <w:t>261 130</w:t>
      </w:r>
      <w:r w:rsidR="002461D4">
        <w:t> </w:t>
      </w:r>
      <w:r w:rsidR="00086ACB">
        <w:t>89</w:t>
      </w:r>
      <w:r>
        <w:t>5</w:t>
      </w:r>
      <w:r w:rsidR="0072432C">
        <w:t xml:space="preserve">, </w:t>
      </w:r>
      <w:r w:rsidR="002461D4">
        <w:t>261 130</w:t>
      </w:r>
      <w:r w:rsidR="001B7B0F">
        <w:t> </w:t>
      </w:r>
      <w:r w:rsidR="002461D4">
        <w:t>900</w:t>
      </w:r>
      <w:r w:rsidR="001B7B0F">
        <w:t>, 261 130</w:t>
      </w:r>
      <w:r w:rsidR="00346821">
        <w:t> </w:t>
      </w:r>
      <w:r w:rsidR="001B7B0F">
        <w:t>896</w:t>
      </w:r>
      <w:r w:rsidR="00346821">
        <w:t>.</w:t>
      </w:r>
    </w:p>
    <w:p w:rsidR="006F44F0" w:rsidRPr="00B0302C" w:rsidRDefault="00737A36" w:rsidP="00053E79">
      <w:pPr>
        <w:pStyle w:val="Nagwek1"/>
        <w:numPr>
          <w:ilvl w:val="0"/>
          <w:numId w:val="31"/>
        </w:numPr>
        <w:ind w:left="426" w:hanging="426"/>
      </w:pPr>
      <w:bookmarkStart w:id="8" w:name="_Toc99525876"/>
      <w:r w:rsidRPr="00B0302C">
        <w:t>WARUNKI UDZIAŁU W POSTĘPOWANIU</w:t>
      </w:r>
      <w:bookmarkEnd w:id="8"/>
      <w:r w:rsidRPr="00B0302C">
        <w:t xml:space="preserve"> </w:t>
      </w:r>
    </w:p>
    <w:p w:rsidR="00DE5D82" w:rsidRDefault="00DE5D82" w:rsidP="00DE5D82"/>
    <w:p w:rsidR="00D60CEA" w:rsidRDefault="00D60CEA" w:rsidP="00D60CEA">
      <w:pPr>
        <w:rPr>
          <w:rFonts w:cs="Arial"/>
          <w:bCs/>
          <w:lang w:val="x-none"/>
        </w:rPr>
      </w:pPr>
      <w:r>
        <w:rPr>
          <w:rFonts w:cs="Arial"/>
          <w:bCs/>
          <w:lang w:val="x-none"/>
        </w:rPr>
        <w:t>O udzielenie zamówienia mogą ubiegać się wykonawcy</w:t>
      </w:r>
      <w:r>
        <w:rPr>
          <w:rFonts w:cs="Arial"/>
          <w:bCs/>
        </w:rPr>
        <w:t>, którzy:</w:t>
      </w:r>
    </w:p>
    <w:p w:rsidR="00D60CEA" w:rsidRDefault="00D60CEA" w:rsidP="00D60CEA">
      <w:pPr>
        <w:rPr>
          <w:rFonts w:cs="Arial"/>
          <w:lang w:val="x-none" w:eastAsia="pl-PL"/>
        </w:rPr>
      </w:pPr>
    </w:p>
    <w:p w:rsidR="00D60CEA" w:rsidRDefault="00D60CEA" w:rsidP="00053E79">
      <w:pPr>
        <w:numPr>
          <w:ilvl w:val="1"/>
          <w:numId w:val="48"/>
        </w:numPr>
        <w:spacing w:after="120"/>
        <w:ind w:left="414" w:hanging="357"/>
        <w:rPr>
          <w:rFonts w:cs="Arial"/>
          <w:lang w:val="x-none"/>
        </w:rPr>
      </w:pPr>
      <w:r>
        <w:rPr>
          <w:rFonts w:cs="Arial"/>
        </w:rPr>
        <w:t>Nie podlegają wykluczeniu.</w:t>
      </w:r>
    </w:p>
    <w:p w:rsidR="00D60CEA" w:rsidRDefault="00D60CEA" w:rsidP="00053E79">
      <w:pPr>
        <w:numPr>
          <w:ilvl w:val="1"/>
          <w:numId w:val="48"/>
        </w:numPr>
        <w:spacing w:after="120"/>
        <w:ind w:left="414" w:hanging="357"/>
        <w:rPr>
          <w:rFonts w:cs="Arial"/>
          <w:lang w:val="x-none"/>
        </w:rPr>
      </w:pPr>
      <w:r>
        <w:rPr>
          <w:rFonts w:cs="Arial"/>
        </w:rPr>
        <w:t>Spełniają warunki udziału w postępowaniu dotyczące:</w:t>
      </w:r>
    </w:p>
    <w:p w:rsidR="00D60CEA" w:rsidRDefault="00D60CEA" w:rsidP="00053E79">
      <w:pPr>
        <w:numPr>
          <w:ilvl w:val="1"/>
          <w:numId w:val="49"/>
        </w:numPr>
        <w:spacing w:after="120"/>
        <w:rPr>
          <w:rFonts w:cs="Arial"/>
        </w:rPr>
      </w:pPr>
      <w:r>
        <w:rPr>
          <w:rFonts w:cs="Arial"/>
        </w:rPr>
        <w:t>Zdolności technicznej lub zawodowej.</w:t>
      </w:r>
    </w:p>
    <w:p w:rsidR="00F84744" w:rsidRPr="00F84744" w:rsidRDefault="00F84744" w:rsidP="00053E79">
      <w:pPr>
        <w:numPr>
          <w:ilvl w:val="0"/>
          <w:numId w:val="55"/>
        </w:numPr>
      </w:pPr>
      <w:bookmarkStart w:id="9" w:name="_Hlk73438599"/>
      <w:r w:rsidRPr="00F84744">
        <w:t xml:space="preserve">Zamawiający uzna, iż Wykonawca spełnia powyższy warunek udziału w postępowaniu jeśli wykaże, </w:t>
      </w:r>
      <w:r w:rsidR="00CE2D69">
        <w:t xml:space="preserve">że wykonał w okresie ostatnich </w:t>
      </w:r>
      <w:r w:rsidR="00CE2D69" w:rsidRPr="003B4B75">
        <w:t>5</w:t>
      </w:r>
      <w:r w:rsidRPr="003B4B75">
        <w:t xml:space="preserve"> lat</w:t>
      </w:r>
      <w:r w:rsidRPr="00F84744">
        <w:t xml:space="preserve"> przed upływem terminu składania ofert, a jeżeli okres prowadzenia działalności jest krótszy - w tym okresie dwie usługi, z których każda polegała na wykonaniu 5-letniej kontroli stanu technicznego</w:t>
      </w:r>
      <w:r w:rsidR="00CE2D69">
        <w:t xml:space="preserve"> lub rocznej kontroli stanu technicznego</w:t>
      </w:r>
      <w:r w:rsidRPr="00F84744">
        <w:t xml:space="preserve"> oraz  sprawdzeniu przydatności</w:t>
      </w:r>
      <w:r w:rsidR="00CE2D69">
        <w:t xml:space="preserve"> </w:t>
      </w:r>
      <w:r w:rsidRPr="00F84744">
        <w:t>do użytkowania obiektów budowlanych na kwotę nie niższą niż :</w:t>
      </w:r>
    </w:p>
    <w:p w:rsidR="00F84744" w:rsidRPr="00F84744" w:rsidRDefault="00F84744" w:rsidP="00053E79">
      <w:pPr>
        <w:numPr>
          <w:ilvl w:val="0"/>
          <w:numId w:val="54"/>
        </w:numPr>
      </w:pPr>
      <w:r>
        <w:t>25</w:t>
      </w:r>
      <w:r w:rsidRPr="00F84744">
        <w:t xml:space="preserve">.000,00 złotych - w przypadku części 1 </w:t>
      </w:r>
    </w:p>
    <w:p w:rsidR="00F84744" w:rsidRPr="00F84744" w:rsidRDefault="00F84744" w:rsidP="00053E79">
      <w:pPr>
        <w:numPr>
          <w:ilvl w:val="0"/>
          <w:numId w:val="54"/>
        </w:numPr>
      </w:pPr>
      <w:r w:rsidRPr="00F84744">
        <w:t>25.000,00 złotych - w przypadku części 2</w:t>
      </w:r>
    </w:p>
    <w:p w:rsidR="00F84744" w:rsidRPr="00F84744" w:rsidRDefault="00F84744" w:rsidP="00F84744">
      <w:pPr>
        <w:ind w:left="1876"/>
      </w:pPr>
    </w:p>
    <w:p w:rsidR="00F84744" w:rsidRDefault="00F84744" w:rsidP="00053E79">
      <w:pPr>
        <w:numPr>
          <w:ilvl w:val="0"/>
          <w:numId w:val="55"/>
        </w:numPr>
      </w:pPr>
      <w:r w:rsidRPr="00F84744">
        <w:t>Zamawiający uzna, iż Wykonawca spełnia powyższy warunek udziału w postępowaniu, jeśli wykaże, że dysponuje (dla części</w:t>
      </w:r>
      <w:r w:rsidR="00CE2D69">
        <w:t xml:space="preserve"> </w:t>
      </w:r>
      <w:r w:rsidR="00CE2D69">
        <w:br/>
        <w:t>nr</w:t>
      </w:r>
      <w:r w:rsidRPr="00F84744">
        <w:t xml:space="preserve"> 1 i</w:t>
      </w:r>
      <w:r w:rsidR="00CE2D69">
        <w:t xml:space="preserve"> części nr 2</w:t>
      </w:r>
      <w:r w:rsidRPr="00F84744">
        <w:t xml:space="preserve">) co najmniej jednym zespołem składającym się </w:t>
      </w:r>
      <w:r w:rsidRPr="00F84744">
        <w:br/>
        <w:t>z następujących osób:</w:t>
      </w:r>
    </w:p>
    <w:p w:rsidR="00D16AE1" w:rsidRPr="00F84744" w:rsidRDefault="00D16AE1" w:rsidP="00D16AE1">
      <w:pPr>
        <w:ind w:left="1428"/>
      </w:pPr>
    </w:p>
    <w:p w:rsidR="00F84744" w:rsidRDefault="00C963EF" w:rsidP="002841CD">
      <w:pPr>
        <w:numPr>
          <w:ilvl w:val="0"/>
          <w:numId w:val="56"/>
        </w:numPr>
      </w:pPr>
      <w:r>
        <w:lastRenderedPageBreak/>
        <w:t>co najmniej jednej osob</w:t>
      </w:r>
      <w:r w:rsidR="0072174B">
        <w:t>y</w:t>
      </w:r>
      <w:r>
        <w:t xml:space="preserve"> </w:t>
      </w:r>
      <w:r w:rsidR="00F84744" w:rsidRPr="00F84744">
        <w:t xml:space="preserve">posiadającej uprawnienia budowlane </w:t>
      </w:r>
      <w:r w:rsidR="003B4B75">
        <w:t xml:space="preserve">bez ograniczeń </w:t>
      </w:r>
      <w:r w:rsidR="00F84744" w:rsidRPr="00F84744">
        <w:t>w specjalności</w:t>
      </w:r>
      <w:r>
        <w:t xml:space="preserve"> konstrukcyjno-</w:t>
      </w:r>
      <w:r w:rsidR="00F84744" w:rsidRPr="00F84744">
        <w:t>budowlanej oraz ważne zaświadczenie o wpisie na listę członków, wydane przez właściwą izbę samorządu zawodowego z określonym</w:t>
      </w:r>
      <w:r>
        <w:t xml:space="preserve"> </w:t>
      </w:r>
      <w:r w:rsidR="002841CD">
        <w:br/>
      </w:r>
      <w:r w:rsidR="00F84744" w:rsidRPr="00F84744">
        <w:t>w nim terminem ważności,</w:t>
      </w:r>
    </w:p>
    <w:p w:rsidR="00D16AE1" w:rsidRPr="00F84744" w:rsidRDefault="00D16AE1" w:rsidP="00D16AE1">
      <w:pPr>
        <w:ind w:left="1776"/>
      </w:pPr>
    </w:p>
    <w:p w:rsidR="00F84744" w:rsidRDefault="00F84744" w:rsidP="002841CD">
      <w:pPr>
        <w:numPr>
          <w:ilvl w:val="0"/>
          <w:numId w:val="56"/>
        </w:numPr>
      </w:pPr>
      <w:r w:rsidRPr="00F84744">
        <w:t>co najmniej jednej osoby</w:t>
      </w:r>
      <w:r w:rsidR="00C963EF">
        <w:t xml:space="preserve"> </w:t>
      </w:r>
      <w:r w:rsidRPr="00F84744">
        <w:t>posiadającej uprawnienia budowlane</w:t>
      </w:r>
      <w:r w:rsidR="00C963EF">
        <w:t xml:space="preserve"> bez ograniczeń</w:t>
      </w:r>
      <w:r w:rsidRPr="00F84744">
        <w:t xml:space="preserve"> </w:t>
      </w:r>
      <w:r w:rsidR="0072174B">
        <w:t>w specjalności</w:t>
      </w:r>
      <w:r w:rsidRPr="00F84744">
        <w:t xml:space="preserve"> instalacyjnej</w:t>
      </w:r>
      <w:r w:rsidR="0072174B">
        <w:t xml:space="preserve"> </w:t>
      </w:r>
      <w:r w:rsidRPr="00F84744">
        <w:t>w zakresie sieci, instalacji</w:t>
      </w:r>
      <w:r w:rsidR="002841CD">
        <w:t xml:space="preserve"> </w:t>
      </w:r>
      <w:r w:rsidRPr="00F84744">
        <w:t>i urządzeń elektrycznych, oraz ważne zaświadczenie o wpisie na listę członków, wydane przez właściwą izbę samorządu zawodowego z określonym</w:t>
      </w:r>
      <w:r w:rsidR="0072174B">
        <w:t xml:space="preserve"> </w:t>
      </w:r>
      <w:r w:rsidRPr="00F84744">
        <w:t>w nim terminem ważności,</w:t>
      </w:r>
    </w:p>
    <w:p w:rsidR="00D16AE1" w:rsidRPr="00F84744" w:rsidRDefault="00D16AE1" w:rsidP="000C26B3"/>
    <w:p w:rsidR="00F84744" w:rsidRDefault="00F84744" w:rsidP="00053E79">
      <w:pPr>
        <w:numPr>
          <w:ilvl w:val="0"/>
          <w:numId w:val="56"/>
        </w:numPr>
      </w:pPr>
      <w:r w:rsidRPr="00F84744">
        <w:t>co najmniej jednej osoby</w:t>
      </w:r>
      <w:r w:rsidR="0072174B">
        <w:t xml:space="preserve"> </w:t>
      </w:r>
      <w:r w:rsidRPr="00F84744">
        <w:t xml:space="preserve">posiadającej uprawnienia budowlane </w:t>
      </w:r>
      <w:r w:rsidR="0072174B">
        <w:t xml:space="preserve">bez ograniczeń w specjalności </w:t>
      </w:r>
      <w:r w:rsidRPr="00F84744">
        <w:t>instalacyjnej</w:t>
      </w:r>
      <w:r w:rsidR="0072174B">
        <w:t xml:space="preserve"> w zakresie sieci</w:t>
      </w:r>
      <w:r w:rsidRPr="00F84744">
        <w:t xml:space="preserve">, instalacji </w:t>
      </w:r>
      <w:r w:rsidR="0072174B">
        <w:t>i urządzeń cieplnych</w:t>
      </w:r>
      <w:r w:rsidRPr="00F84744">
        <w:t>,</w:t>
      </w:r>
      <w:r w:rsidR="0072174B">
        <w:t xml:space="preserve"> wentylacyjnych, gazowych, wodociągowych i kanalizacyjnych</w:t>
      </w:r>
      <w:r w:rsidRPr="00F84744">
        <w:t xml:space="preserve"> oraz ważne zaświadczenie </w:t>
      </w:r>
      <w:r w:rsidR="0072174B">
        <w:br/>
      </w:r>
      <w:r w:rsidRPr="00F84744">
        <w:t>o wpisie na listę członków, wydane przez właściwą izbę samorządu zawodowego z określonym</w:t>
      </w:r>
      <w:r w:rsidR="0072174B">
        <w:t xml:space="preserve"> </w:t>
      </w:r>
      <w:r w:rsidRPr="00F84744">
        <w:t xml:space="preserve">w nim terminem ważności, </w:t>
      </w:r>
    </w:p>
    <w:p w:rsidR="00D16AE1" w:rsidRPr="00F84744" w:rsidRDefault="00D16AE1" w:rsidP="00D16AE1">
      <w:pPr>
        <w:ind w:left="1776"/>
      </w:pPr>
    </w:p>
    <w:p w:rsidR="00F84744" w:rsidRPr="00F84744" w:rsidRDefault="00F84744" w:rsidP="002841CD">
      <w:pPr>
        <w:numPr>
          <w:ilvl w:val="0"/>
          <w:numId w:val="56"/>
        </w:numPr>
      </w:pPr>
      <w:r w:rsidRPr="002841CD">
        <w:t xml:space="preserve">co najmniej jednej osoby posiadającej uprawnienia budowlane bez ograniczeń </w:t>
      </w:r>
      <w:r w:rsidR="000C26B3" w:rsidRPr="002841CD">
        <w:t>w specjalności drogowej</w:t>
      </w:r>
      <w:r w:rsidR="000C26B3">
        <w:t xml:space="preserve"> </w:t>
      </w:r>
      <w:r w:rsidRPr="00F84744">
        <w:t>oraz ważne zaświadczenie o wpisie na listę członków, wydane przez właściwą izbę samorządu zawodowego z określonym</w:t>
      </w:r>
      <w:r w:rsidR="000C26B3">
        <w:t xml:space="preserve"> </w:t>
      </w:r>
      <w:r w:rsidRPr="00F84744">
        <w:t>w nim terminem ważności.</w:t>
      </w:r>
    </w:p>
    <w:p w:rsidR="00F84744" w:rsidRPr="00F84744" w:rsidRDefault="00F84744" w:rsidP="00F84744">
      <w:pPr>
        <w:ind w:left="1876"/>
      </w:pPr>
    </w:p>
    <w:p w:rsidR="00ED3B6F" w:rsidRDefault="001C4AB9" w:rsidP="001C4AB9">
      <w:pPr>
        <w:rPr>
          <w:b/>
        </w:rPr>
      </w:pPr>
      <w:r w:rsidRPr="001C4AB9">
        <w:rPr>
          <w:b/>
        </w:rPr>
        <w:t xml:space="preserve">Uwaga: Zamawiającym wymaga, aby osoby w różnych </w:t>
      </w:r>
      <w:r w:rsidR="00ED3B6F">
        <w:rPr>
          <w:b/>
        </w:rPr>
        <w:t>zespołach</w:t>
      </w:r>
      <w:r w:rsidR="00ED3B6F" w:rsidRPr="00ED3B6F">
        <w:t xml:space="preserve"> </w:t>
      </w:r>
      <w:r w:rsidR="00ED3B6F">
        <w:br/>
      </w:r>
      <w:r w:rsidR="00ED3B6F" w:rsidRPr="00ED3B6F">
        <w:rPr>
          <w:b/>
        </w:rPr>
        <w:t>w ramach każdej części</w:t>
      </w:r>
      <w:r w:rsidRPr="001C4AB9">
        <w:rPr>
          <w:b/>
        </w:rPr>
        <w:t xml:space="preserve"> nie </w:t>
      </w:r>
      <w:r w:rsidR="00026655">
        <w:rPr>
          <w:b/>
        </w:rPr>
        <w:t>powtarzały się</w:t>
      </w:r>
      <w:r w:rsidR="00ED3B6F">
        <w:rPr>
          <w:b/>
        </w:rPr>
        <w:t>.</w:t>
      </w:r>
    </w:p>
    <w:p w:rsidR="00ED3B6F" w:rsidRPr="001C4AB9" w:rsidRDefault="00ED3B6F" w:rsidP="001C4AB9">
      <w:pPr>
        <w:rPr>
          <w:b/>
        </w:rPr>
      </w:pPr>
    </w:p>
    <w:p w:rsidR="001F6D24" w:rsidRDefault="00F84744" w:rsidP="00F84744">
      <w:r w:rsidRPr="00F84744">
        <w:t xml:space="preserve">Zamawiający uzna podaną przez Wykonawcę ilość zespołów tylko jeśli Wykonawca wykaże, że w każdym zespole występują wszystkie osoby wymienione w podpunkcie b) niniejszego punktu oraz, że osoby te nie powtarzają się w innych zespołach. </w:t>
      </w:r>
      <w:r w:rsidRPr="00ED3B6F">
        <w:t>Niedopuszczalne jest aby jedna osoba występowała w kilku różnych zespołach w ramach posiadania jednych uprawnień.</w:t>
      </w:r>
      <w:r w:rsidRPr="00F84744">
        <w:t xml:space="preserve"> Wykaz osób stanowi załącznik nr </w:t>
      </w:r>
      <w:r w:rsidRPr="003D2250">
        <w:t>6 do SWZ.</w:t>
      </w:r>
    </w:p>
    <w:bookmarkEnd w:id="9"/>
    <w:p w:rsidR="008B1C2F" w:rsidRDefault="008B1C2F" w:rsidP="00F84744">
      <w:r>
        <w:t>Dopuszcza się przedstawienie zamiast uprawnień budowlanych w danej specjalności innych uprawnień, które zostały wydane na podstawie wcześniej obowiązujący</w:t>
      </w:r>
      <w:r w:rsidR="0004352F">
        <w:t>ch przepisów oraz odpowiadające</w:t>
      </w:r>
      <w:r w:rsidR="003D2250">
        <w:t xml:space="preserve"> </w:t>
      </w:r>
      <w:r>
        <w:t>im uprawnienia wydane obywatelom państw Europejskiego Obszaru Gospodarczego oraz Konfederacji Szwajcarskiej, z zastrzeżeniem</w:t>
      </w:r>
      <w:r w:rsidR="003D2250">
        <w:t xml:space="preserve"> </w:t>
      </w:r>
      <w:r>
        <w:t>art. 12a oraz innych przepisów ustawy Prawo budowlane oraz ustawy</w:t>
      </w:r>
      <w:r w:rsidR="003D2250">
        <w:t xml:space="preserve"> </w:t>
      </w:r>
      <w:r>
        <w:t>o zasadach uznawania kwalifikacji zawodowych nabytych w państwach członkowskich Unii Europejskiej.</w:t>
      </w:r>
    </w:p>
    <w:p w:rsidR="008B1C2F" w:rsidRDefault="008B1C2F" w:rsidP="000C2C1F">
      <w:pPr>
        <w:ind w:left="708"/>
      </w:pPr>
    </w:p>
    <w:p w:rsidR="00000327" w:rsidRDefault="008B1C2F" w:rsidP="00F84744">
      <w:r w:rsidRPr="00B0302C">
        <w:t xml:space="preserve">W przypadku Wykonawców wspólnie ubiegających się o udzielenie zamówienia, Zamawiający dokonując oceny spełniania warunku udziału </w:t>
      </w:r>
      <w:r w:rsidR="00AF11EC">
        <w:br/>
      </w:r>
      <w:r w:rsidRPr="00B0302C">
        <w:t>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lastRenderedPageBreak/>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do konkretnego zamówienia, lub jego części, polegać na zdolnościach technicznych lub zawodowych lub sytuacji finansowej lub ekonomicznej innych podmiotów, niezależnie od charakteru prawnego łączących 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053E79">
      <w:pPr>
        <w:pStyle w:val="Akapitzlist"/>
        <w:numPr>
          <w:ilvl w:val="0"/>
          <w:numId w:val="36"/>
        </w:numPr>
      </w:pPr>
      <w:r>
        <w:t>zakres dostępnych W</w:t>
      </w:r>
      <w:r w:rsidR="002F6260">
        <w:t>ykonawcy zasobów p</w:t>
      </w:r>
      <w:r>
        <w:t>odmiotu udostępniającego zasoby,</w:t>
      </w:r>
      <w:r w:rsidR="002F6260">
        <w:t xml:space="preserve"> </w:t>
      </w:r>
    </w:p>
    <w:p w:rsidR="006C3F11" w:rsidRDefault="007A0D26" w:rsidP="00053E79">
      <w:pPr>
        <w:pStyle w:val="Akapitzlist"/>
        <w:numPr>
          <w:ilvl w:val="0"/>
          <w:numId w:val="36"/>
        </w:numPr>
      </w:pPr>
      <w:r>
        <w:t>sposób i okres udostępnienia W</w:t>
      </w:r>
      <w:r w:rsidR="002F6260">
        <w:t>ykonawcy i wykorzystania przez niego zasobów podmiotu udostępniającego te zaso</w:t>
      </w:r>
      <w:r w:rsidR="00EB7CAB">
        <w:t>by przy wykonywaniu zamówienia,</w:t>
      </w:r>
    </w:p>
    <w:p w:rsidR="006C3F11" w:rsidRDefault="002F6260" w:rsidP="00053E79">
      <w:pPr>
        <w:pStyle w:val="Akapitzlist"/>
        <w:numPr>
          <w:ilvl w:val="0"/>
          <w:numId w:val="36"/>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BC4210"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053E79">
      <w:pPr>
        <w:pStyle w:val="Nagwek1"/>
        <w:numPr>
          <w:ilvl w:val="0"/>
          <w:numId w:val="31"/>
        </w:numPr>
        <w:ind w:left="426" w:hanging="426"/>
      </w:pPr>
      <w:bookmarkStart w:id="10" w:name="_Toc99525877"/>
      <w:r w:rsidRPr="00B0302C">
        <w:lastRenderedPageBreak/>
        <w:t>PODSTAWY WYKLUCZENIA Z UDZIAŁU W POSTĘPOWANIU</w:t>
      </w:r>
      <w:bookmarkEnd w:id="10"/>
      <w:r w:rsidRPr="00B0302C">
        <w:t xml:space="preserve"> </w:t>
      </w:r>
    </w:p>
    <w:p w:rsidR="00660F31" w:rsidRPr="00660F31" w:rsidRDefault="00660F31" w:rsidP="00660F31">
      <w:pPr>
        <w:rPr>
          <w:lang w:eastAsia="en-US"/>
        </w:rPr>
      </w:pPr>
    </w:p>
    <w:p w:rsidR="005B5EC1" w:rsidRDefault="005B5EC1" w:rsidP="0030229D">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30229D">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F31730" w:rsidRDefault="00F31730" w:rsidP="0030229D">
      <w:pPr>
        <w:pStyle w:val="Akapitzlist"/>
        <w:numPr>
          <w:ilvl w:val="2"/>
          <w:numId w:val="3"/>
        </w:numPr>
        <w:rPr>
          <w:lang w:eastAsia="en-US"/>
        </w:rPr>
      </w:pPr>
      <w:r>
        <w:rPr>
          <w:lang w:eastAsia="en-US"/>
        </w:rPr>
        <w:t xml:space="preserve">udziału w zorganizowanej grupie przestępczej albo związku mającym na celu popełnienie przestępstwa lub przestępstwa skarbowego, </w:t>
      </w:r>
      <w:r>
        <w:rPr>
          <w:lang w:eastAsia="en-US"/>
        </w:rPr>
        <w:br/>
        <w:t>o którym mowa w art. 258 Kodeksu karnego,</w:t>
      </w:r>
    </w:p>
    <w:p w:rsidR="00F31730" w:rsidRDefault="00F31730" w:rsidP="0030229D">
      <w:pPr>
        <w:pStyle w:val="Akapitzlist"/>
        <w:numPr>
          <w:ilvl w:val="2"/>
          <w:numId w:val="3"/>
        </w:numPr>
        <w:rPr>
          <w:lang w:eastAsia="en-US"/>
        </w:rPr>
      </w:pPr>
      <w:r>
        <w:rPr>
          <w:lang w:eastAsia="en-US"/>
        </w:rPr>
        <w:t>handlu ludźmi, o którym mowa w art. 189a Kodeksu karnego,</w:t>
      </w:r>
    </w:p>
    <w:p w:rsidR="00F31730" w:rsidRDefault="009273F0" w:rsidP="0030229D">
      <w:pPr>
        <w:pStyle w:val="Akapitzlist"/>
        <w:numPr>
          <w:ilvl w:val="2"/>
          <w:numId w:val="3"/>
        </w:numPr>
        <w:rPr>
          <w:lang w:eastAsia="en-US"/>
        </w:rPr>
      </w:pPr>
      <w:r>
        <w:rPr>
          <w:rFonts w:cs="Arial"/>
          <w:bCs/>
        </w:rPr>
        <w:t xml:space="preserve">o którym mowa w art. 228–230a, art. 250a Kodeksu karnego, </w:t>
      </w:r>
      <w:r>
        <w:rPr>
          <w:rFonts w:cs="Arial"/>
          <w:bCs/>
          <w:strike/>
        </w:rPr>
        <w:br/>
      </w:r>
      <w:r>
        <w:rPr>
          <w:rFonts w:cs="Arial"/>
          <w:bCs/>
        </w:rPr>
        <w:t>w art. 46-48 ustawy z dnia 25 czerwca 2010 r. o sporcie (Dz.U. z 2020 r. poz. 1133 oraz z 2021 r. poz. 2054 i 2142) lub w art. 54 ust. 1-4 ustawy z dnia 12 maja 2011 r. o refundacji leków, środków spożywczych specjalnego przeznaczenia żywieniowego oraz wyrobów medycznych (Dz. U. z 2021 r. poz. 523, 1292, 1559, 2054 i 2120)</w:t>
      </w:r>
      <w:r w:rsidR="00F31730">
        <w:rPr>
          <w:lang w:eastAsia="en-US"/>
        </w:rPr>
        <w:t>,</w:t>
      </w:r>
    </w:p>
    <w:p w:rsidR="00F31730" w:rsidRDefault="00F31730" w:rsidP="0030229D">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730" w:rsidRDefault="00F31730" w:rsidP="0030229D">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F31730" w:rsidRDefault="00F31730" w:rsidP="0030229D">
      <w:pPr>
        <w:pStyle w:val="Akapitzlist"/>
        <w:numPr>
          <w:ilvl w:val="2"/>
          <w:numId w:val="3"/>
        </w:numPr>
        <w:rPr>
          <w:lang w:eastAsia="en-US"/>
        </w:rPr>
      </w:pPr>
      <w:r>
        <w:rPr>
          <w:lang w:eastAsia="en-US"/>
        </w:rPr>
        <w:t xml:space="preserve">powierzenia wykonywania pracy małoletniemu cudzoziemcowi, </w:t>
      </w:r>
      <w:r w:rsidR="00635D0E">
        <w:rPr>
          <w:lang w:eastAsia="en-US"/>
        </w:rPr>
        <w:br/>
      </w:r>
      <w:r>
        <w:rPr>
          <w:lang w:eastAsia="en-US"/>
        </w:rPr>
        <w:t xml:space="preserve">o którym mowa w art. 9 ust. 2 ustawy z dnia 15 czerwca 2012 r. </w:t>
      </w:r>
      <w:r w:rsidR="00635D0E">
        <w:rPr>
          <w:lang w:eastAsia="en-US"/>
        </w:rPr>
        <w:br/>
      </w:r>
      <w:r>
        <w:rPr>
          <w:lang w:eastAsia="en-US"/>
        </w:rPr>
        <w:t>o skutkach powierzania wykonywania pracy cudzoziemcom przebywającym wbrew przepisom na terytorium Rzeczypospolitej Polskiej (Dz. U. z 2021 r. poz. 1745),</w:t>
      </w:r>
    </w:p>
    <w:p w:rsidR="00F31730" w:rsidRDefault="00F31730" w:rsidP="0030229D">
      <w:pPr>
        <w:pStyle w:val="Akapitzlist"/>
        <w:numPr>
          <w:ilvl w:val="2"/>
          <w:numId w:val="3"/>
        </w:numPr>
        <w:rPr>
          <w:lang w:eastAsia="en-US"/>
        </w:rPr>
      </w:pPr>
      <w:r>
        <w:rPr>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1730" w:rsidRDefault="00F31730" w:rsidP="0030229D">
      <w:pPr>
        <w:pStyle w:val="Akapitzlist"/>
        <w:numPr>
          <w:ilvl w:val="2"/>
          <w:numId w:val="3"/>
        </w:numPr>
        <w:rPr>
          <w:lang w:eastAsia="en-US"/>
        </w:rPr>
      </w:pPr>
      <w:r>
        <w:rPr>
          <w:lang w:eastAsia="en-US"/>
        </w:rPr>
        <w:t>o którym mowa w art. 9 ust. 1 i 3 lub art. 10 ustawy z dnia 15 czerwca 2012 r. o skutkach powierzania wykonywania pracy cudzoziemcom przebywającym wbrew przepisom na terytorium Rzeczypospolitej Polskiej</w:t>
      </w:r>
    </w:p>
    <w:p w:rsidR="005B5EC1" w:rsidRDefault="00F31730" w:rsidP="00F31730">
      <w:pPr>
        <w:pStyle w:val="Akapitzlist"/>
        <w:ind w:left="1224"/>
        <w:rPr>
          <w:lang w:eastAsia="en-US"/>
        </w:rPr>
      </w:pPr>
      <w:r>
        <w:rPr>
          <w:lang w:eastAsia="en-US"/>
        </w:rPr>
        <w:t>– lub za odpowiedni czyn zabroniony określony w przepisach prawa obcego;</w:t>
      </w:r>
    </w:p>
    <w:p w:rsidR="005B5EC1" w:rsidRDefault="005B5EC1" w:rsidP="0030229D">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7008A4">
        <w:rPr>
          <w:lang w:eastAsia="en-US"/>
        </w:rPr>
        <w:br/>
      </w:r>
      <w:r>
        <w:rPr>
          <w:lang w:eastAsia="en-US"/>
        </w:rPr>
        <w:t xml:space="preserve">w pkt </w:t>
      </w:r>
      <w:r w:rsidR="006C3F11">
        <w:rPr>
          <w:lang w:eastAsia="en-US"/>
        </w:rPr>
        <w:t>1</w:t>
      </w:r>
      <w:r>
        <w:rPr>
          <w:lang w:eastAsia="en-US"/>
        </w:rPr>
        <w:t>.1</w:t>
      </w:r>
      <w:r w:rsidR="00EB7CAB">
        <w:rPr>
          <w:lang w:eastAsia="en-US"/>
        </w:rPr>
        <w:t>.</w:t>
      </w:r>
      <w:r>
        <w:rPr>
          <w:lang w:eastAsia="en-US"/>
        </w:rPr>
        <w:t>;</w:t>
      </w:r>
    </w:p>
    <w:p w:rsidR="005B5EC1" w:rsidRDefault="005B5EC1" w:rsidP="0030229D">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w:t>
      </w:r>
      <w:r>
        <w:rPr>
          <w:lang w:eastAsia="en-US"/>
        </w:rPr>
        <w:lastRenderedPageBreak/>
        <w:t xml:space="preserve">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30229D">
      <w:pPr>
        <w:pStyle w:val="Akapitzlist"/>
        <w:numPr>
          <w:ilvl w:val="1"/>
          <w:numId w:val="3"/>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30229D">
      <w:pPr>
        <w:pStyle w:val="Akapitzlist"/>
        <w:numPr>
          <w:ilvl w:val="1"/>
          <w:numId w:val="3"/>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30229D">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30229D">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30229D">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30229D">
      <w:pPr>
        <w:pStyle w:val="Akapitzlist"/>
        <w:numPr>
          <w:ilvl w:val="1"/>
          <w:numId w:val="3"/>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30229D">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w:t>
      </w:r>
      <w:r w:rsidR="009E5687">
        <w:t>.</w:t>
      </w:r>
    </w:p>
    <w:p w:rsidR="006C3F11" w:rsidRDefault="006C3F11" w:rsidP="006C3F11">
      <w:pPr>
        <w:pStyle w:val="Akapitzlist"/>
        <w:ind w:left="360"/>
      </w:pPr>
    </w:p>
    <w:p w:rsidR="005B5EC1" w:rsidRDefault="005B5EC1" w:rsidP="0030229D">
      <w:pPr>
        <w:pStyle w:val="Akapitzlist"/>
        <w:numPr>
          <w:ilvl w:val="0"/>
          <w:numId w:val="3"/>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30229D">
      <w:pPr>
        <w:pStyle w:val="Akapitzlist"/>
        <w:numPr>
          <w:ilvl w:val="0"/>
          <w:numId w:val="3"/>
        </w:numPr>
        <w:rPr>
          <w:lang w:eastAsia="en-US"/>
        </w:rPr>
      </w:pPr>
      <w:r>
        <w:rPr>
          <w:lang w:eastAsia="en-US"/>
        </w:rPr>
        <w:lastRenderedPageBreak/>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30229D">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30229D">
      <w:pPr>
        <w:pStyle w:val="Akapitzlist"/>
        <w:numPr>
          <w:ilvl w:val="1"/>
          <w:numId w:val="3"/>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30229D">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30229D">
      <w:pPr>
        <w:pStyle w:val="Akapitzlist"/>
        <w:numPr>
          <w:ilvl w:val="2"/>
          <w:numId w:val="3"/>
        </w:numPr>
        <w:rPr>
          <w:lang w:eastAsia="en-US"/>
        </w:rPr>
      </w:pPr>
      <w:r>
        <w:rPr>
          <w:lang w:eastAsia="en-US"/>
        </w:rPr>
        <w:t>zerwał wszelkie powiązania z osobami lub podmiotami odpowiedzialnymi za nieprawidłowe postępowanie wykonawcy,</w:t>
      </w:r>
    </w:p>
    <w:p w:rsidR="00660F31" w:rsidRDefault="00660F31" w:rsidP="0030229D">
      <w:pPr>
        <w:pStyle w:val="Akapitzlist"/>
        <w:numPr>
          <w:ilvl w:val="2"/>
          <w:numId w:val="3"/>
        </w:numPr>
        <w:rPr>
          <w:lang w:eastAsia="en-US"/>
        </w:rPr>
      </w:pPr>
      <w:r w:rsidRPr="00660F31">
        <w:rPr>
          <w:lang w:eastAsia="en-US"/>
        </w:rPr>
        <w:t>zreorganizował personel,</w:t>
      </w:r>
    </w:p>
    <w:p w:rsidR="00660F31" w:rsidRDefault="00660F31" w:rsidP="0030229D">
      <w:pPr>
        <w:pStyle w:val="Akapitzlist"/>
        <w:numPr>
          <w:ilvl w:val="2"/>
          <w:numId w:val="3"/>
        </w:numPr>
        <w:rPr>
          <w:lang w:eastAsia="en-US"/>
        </w:rPr>
      </w:pPr>
      <w:r w:rsidRPr="00660F31">
        <w:rPr>
          <w:lang w:eastAsia="en-US"/>
        </w:rPr>
        <w:t>wdrożył system sprawozdawczości i kontroli,</w:t>
      </w:r>
    </w:p>
    <w:p w:rsidR="00660F31" w:rsidRDefault="00660F31" w:rsidP="0030229D">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30229D">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30229D">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xml:space="preserve">, nie </w:t>
      </w:r>
      <w:r w:rsidR="007008A4">
        <w:rPr>
          <w:lang w:eastAsia="en-US"/>
        </w:rPr>
        <w:br/>
      </w:r>
      <w:r>
        <w:rPr>
          <w:lang w:eastAsia="en-US"/>
        </w:rPr>
        <w:t>są wystarczające do wykazania jego rzetelności, zamawiający wyklucza wykonawcę.</w:t>
      </w:r>
    </w:p>
    <w:p w:rsidR="00660F31" w:rsidRDefault="00660F31" w:rsidP="0030229D">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053E79">
      <w:pPr>
        <w:pStyle w:val="Nagwek1"/>
        <w:numPr>
          <w:ilvl w:val="0"/>
          <w:numId w:val="31"/>
        </w:numPr>
        <w:ind w:left="426" w:hanging="426"/>
        <w:rPr>
          <w:rFonts w:cs="Arial"/>
          <w:bCs w:val="0"/>
          <w:szCs w:val="24"/>
        </w:rPr>
      </w:pPr>
      <w:bookmarkStart w:id="11" w:name="_Toc99525878"/>
      <w:r w:rsidRPr="005A5DAC">
        <w:rPr>
          <w:rFonts w:cs="Arial"/>
          <w:bCs w:val="0"/>
          <w:szCs w:val="24"/>
        </w:rPr>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11"/>
    </w:p>
    <w:p w:rsidR="003D2250" w:rsidRDefault="003D2250" w:rsidP="003D2250">
      <w:pPr>
        <w:rPr>
          <w:lang w:eastAsia="en-US"/>
        </w:rPr>
      </w:pPr>
    </w:p>
    <w:p w:rsidR="003D2250" w:rsidRPr="003D2250" w:rsidRDefault="003D2250" w:rsidP="003D2250">
      <w:pPr>
        <w:rPr>
          <w:lang w:eastAsia="en-US"/>
        </w:rPr>
      </w:pPr>
    </w:p>
    <w:p w:rsidR="009056B0" w:rsidRDefault="009056B0" w:rsidP="00D16AE1">
      <w:pPr>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AF11EC" w:rsidRDefault="009834E7" w:rsidP="00053E79">
      <w:pPr>
        <w:pStyle w:val="Akapitzlist"/>
        <w:numPr>
          <w:ilvl w:val="0"/>
          <w:numId w:val="17"/>
        </w:numPr>
        <w:tabs>
          <w:tab w:val="left" w:pos="426"/>
        </w:tabs>
        <w:spacing w:before="76"/>
        <w:rPr>
          <w:rFonts w:cs="Arial"/>
          <w:bCs/>
        </w:rPr>
      </w:pPr>
      <w:bookmarkStart w:id="12"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DA782E">
        <w:rPr>
          <w:rFonts w:cs="Arial"/>
          <w:bCs/>
        </w:rPr>
        <w:t>.</w:t>
      </w:r>
      <w:r w:rsidR="00EB7CAB" w:rsidRPr="00EB7CAB">
        <w:rPr>
          <w:rFonts w:cs="Arial"/>
          <w:bCs/>
        </w:rPr>
        <w:t xml:space="preserve"> 1 ustawy</w:t>
      </w:r>
      <w:r w:rsidR="003A389F" w:rsidRPr="003A389F">
        <w:rPr>
          <w:rFonts w:cs="Arial"/>
          <w:bCs/>
        </w:rPr>
        <w:t>, w zakresie wskazanym w załączniku nr 2 do SWZ. Informacje zawarte w oświadczeniu będą stanowić wstępne potwierdzenie, że Wykonawca nie podlega wykluczeniu oraz spełnia warunki udziału</w:t>
      </w:r>
      <w:r w:rsidR="00AF11EC">
        <w:rPr>
          <w:rFonts w:cs="Arial"/>
          <w:bCs/>
        </w:rPr>
        <w:t xml:space="preserve"> </w:t>
      </w:r>
      <w:r w:rsidR="003A389F" w:rsidRPr="00AF11EC">
        <w:rPr>
          <w:rFonts w:cs="Arial"/>
          <w:bCs/>
        </w:rPr>
        <w:t>w postępowaniu</w:t>
      </w:r>
      <w:bookmarkEnd w:id="12"/>
      <w:r w:rsidR="003A389F" w:rsidRPr="00AF11EC">
        <w:rPr>
          <w:rFonts w:cs="Arial"/>
        </w:rPr>
        <w:t>.</w:t>
      </w:r>
    </w:p>
    <w:p w:rsidR="003A389F" w:rsidRDefault="003A389F" w:rsidP="00053E79">
      <w:pPr>
        <w:pStyle w:val="Akapitzlist"/>
        <w:numPr>
          <w:ilvl w:val="0"/>
          <w:numId w:val="17"/>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w:t>
      </w:r>
      <w:r w:rsidRPr="003A389F">
        <w:rPr>
          <w:rFonts w:cs="Arial"/>
          <w:bCs/>
        </w:rPr>
        <w:lastRenderedPageBreak/>
        <w:t xml:space="preserve">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007008A4">
        <w:rPr>
          <w:rFonts w:cs="Arial"/>
          <w:bCs/>
        </w:rPr>
        <w:br/>
      </w:r>
      <w:r w:rsidRPr="003A389F">
        <w:rPr>
          <w:rFonts w:cs="Arial"/>
          <w:bCs/>
        </w:rPr>
        <w:t>za pomocą bezpłatnych i ogólnodostępnych baz danych.</w:t>
      </w:r>
    </w:p>
    <w:p w:rsidR="00E433CC" w:rsidRPr="00E433CC" w:rsidRDefault="005A5DAC" w:rsidP="00053E79">
      <w:pPr>
        <w:pStyle w:val="Akapitzlist"/>
        <w:numPr>
          <w:ilvl w:val="0"/>
          <w:numId w:val="17"/>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053E79">
      <w:pPr>
        <w:pStyle w:val="Akapitzlist"/>
        <w:numPr>
          <w:ilvl w:val="0"/>
          <w:numId w:val="17"/>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053E79">
      <w:pPr>
        <w:pStyle w:val="Akapitzlist"/>
        <w:numPr>
          <w:ilvl w:val="0"/>
          <w:numId w:val="17"/>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053E79">
      <w:pPr>
        <w:pStyle w:val="Akapitzlist"/>
        <w:numPr>
          <w:ilvl w:val="0"/>
          <w:numId w:val="18"/>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3"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3"/>
    </w:p>
    <w:p w:rsidR="00363BBC" w:rsidRPr="004915C8" w:rsidRDefault="005A5DAC" w:rsidP="00053E79">
      <w:pPr>
        <w:pStyle w:val="Akapitzlist"/>
        <w:numPr>
          <w:ilvl w:val="0"/>
          <w:numId w:val="18"/>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053E79">
      <w:pPr>
        <w:pStyle w:val="Akapitzlist"/>
        <w:numPr>
          <w:ilvl w:val="0"/>
          <w:numId w:val="18"/>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053E79">
      <w:pPr>
        <w:pStyle w:val="Akapitzlist"/>
        <w:numPr>
          <w:ilvl w:val="0"/>
          <w:numId w:val="19"/>
        </w:numPr>
        <w:kinsoku w:val="0"/>
        <w:overflowPunct w:val="0"/>
        <w:rPr>
          <w:rFonts w:cs="Arial"/>
        </w:rPr>
      </w:pPr>
      <w:r>
        <w:rPr>
          <w:rFonts w:cs="Arial"/>
        </w:rPr>
        <w:t>o</w:t>
      </w:r>
      <w:r w:rsidR="005A5DAC" w:rsidRPr="005A5DAC">
        <w:rPr>
          <w:rFonts w:cs="Arial"/>
        </w:rPr>
        <w:t>świadczenie</w:t>
      </w:r>
      <w:r w:rsidR="009E5687">
        <w:rPr>
          <w:rFonts w:cs="Arial"/>
        </w:rPr>
        <w:t xml:space="preserve"> podmiotu udostępniającego zasoby </w:t>
      </w:r>
      <w:r w:rsidR="00CC3E98" w:rsidRPr="00CC3E98">
        <w:rPr>
          <w:rFonts w:cs="Arial"/>
        </w:rPr>
        <w:t xml:space="preserve">składane </w:t>
      </w:r>
      <w:r w:rsidR="00BF6A61">
        <w:rPr>
          <w:rFonts w:cs="Arial"/>
        </w:rPr>
        <w:br/>
      </w:r>
      <w:r w:rsidR="00CC3E98" w:rsidRPr="00CC3E98">
        <w:rPr>
          <w:rFonts w:cs="Arial"/>
        </w:rPr>
        <w:t>na podstawie art. 125 ust</w:t>
      </w:r>
      <w:r w:rsidR="00DA782E">
        <w:rPr>
          <w:rFonts w:cs="Arial"/>
        </w:rPr>
        <w:t>.</w:t>
      </w:r>
      <w:r w:rsidR="00CC3E98" w:rsidRPr="00CC3E98">
        <w:rPr>
          <w:rFonts w:cs="Arial"/>
        </w:rPr>
        <w:t xml:space="preserve"> 1 ustawy</w:t>
      </w:r>
      <w:r w:rsidR="00CC3E98">
        <w:rPr>
          <w:rFonts w:cs="Arial"/>
        </w:rPr>
        <w:t xml:space="preserve">, </w:t>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053E79">
      <w:pPr>
        <w:pStyle w:val="Akapitzlist"/>
        <w:numPr>
          <w:ilvl w:val="0"/>
          <w:numId w:val="19"/>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053E79">
      <w:pPr>
        <w:pStyle w:val="Akapitzlist"/>
        <w:numPr>
          <w:ilvl w:val="0"/>
          <w:numId w:val="17"/>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053E79">
      <w:pPr>
        <w:pStyle w:val="Akapitzlist"/>
        <w:numPr>
          <w:ilvl w:val="0"/>
          <w:numId w:val="20"/>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1C3B8D">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3D2250" w:rsidRDefault="005A5DAC" w:rsidP="00053E79">
      <w:pPr>
        <w:pStyle w:val="Akapitzlist"/>
        <w:numPr>
          <w:ilvl w:val="0"/>
          <w:numId w:val="20"/>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lastRenderedPageBreak/>
        <w:t>z dokumentami lub informacjami potwierdzającymi przygotowanie oferty niezależnie od innego Wykonawcy należącego do tej samej grupy kapitałowej</w:t>
      </w:r>
      <w:r w:rsidR="009E5687">
        <w:rPr>
          <w:rFonts w:cs="Arial"/>
        </w:rPr>
        <w:t xml:space="preserve"> </w:t>
      </w:r>
      <w:r w:rsidR="009E5687" w:rsidRPr="009967A7">
        <w:rPr>
          <w:rFonts w:cs="Arial"/>
        </w:rPr>
        <w:t xml:space="preserve">(załącznik </w:t>
      </w:r>
      <w:r w:rsidR="009E5687" w:rsidRPr="003D2250">
        <w:rPr>
          <w:rFonts w:cs="Arial"/>
        </w:rPr>
        <w:t>nr 4 do SWZ).</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p>
    <w:p w:rsidR="0026487C" w:rsidRPr="003D2250" w:rsidRDefault="00D21E1B" w:rsidP="00053E79">
      <w:pPr>
        <w:pStyle w:val="Akapitzlist"/>
        <w:numPr>
          <w:ilvl w:val="0"/>
          <w:numId w:val="20"/>
        </w:numPr>
        <w:kinsoku w:val="0"/>
        <w:overflowPunct w:val="0"/>
        <w:rPr>
          <w:rFonts w:cs="Arial"/>
        </w:rPr>
      </w:pPr>
      <w:r w:rsidRPr="003D2250">
        <w:rPr>
          <w:rFonts w:cs="Arial"/>
          <w:bCs/>
        </w:rPr>
        <w:t>Wykaz</w:t>
      </w:r>
      <w:r w:rsidR="009834E7" w:rsidRPr="003D2250">
        <w:rPr>
          <w:rFonts w:cs="Arial"/>
          <w:bCs/>
        </w:rPr>
        <w:t>u</w:t>
      </w:r>
      <w:r w:rsidR="00AF11EC" w:rsidRPr="003D2250">
        <w:rPr>
          <w:rFonts w:cs="Arial"/>
          <w:bCs/>
        </w:rPr>
        <w:t xml:space="preserve"> usług</w:t>
      </w:r>
      <w:r w:rsidR="005A5DAC" w:rsidRPr="003D2250">
        <w:rPr>
          <w:rFonts w:cs="Arial"/>
        </w:rPr>
        <w:t xml:space="preserve"> wykonanych nie wcześniej niż w okresie ostatnich 5 lat, a jeżeli okres prowadzenia działalności jest krótszy – </w:t>
      </w:r>
      <w:r w:rsidRPr="003D2250">
        <w:rPr>
          <w:rFonts w:cs="Arial"/>
        </w:rPr>
        <w:br/>
      </w:r>
      <w:r w:rsidR="005A5DAC" w:rsidRPr="003D2250">
        <w:rPr>
          <w:rFonts w:cs="Arial"/>
        </w:rPr>
        <w:t xml:space="preserve">w tym okresie, wraz z podaniem ich rodzaju, wartości, daty </w:t>
      </w:r>
      <w:r w:rsidR="005A5DAC" w:rsidRPr="003D2250">
        <w:rPr>
          <w:rFonts w:cs="Arial"/>
        </w:rPr>
        <w:br/>
        <w:t>i miejsca wykonania oraz po</w:t>
      </w:r>
      <w:r w:rsidR="00AF11EC" w:rsidRPr="003D2250">
        <w:rPr>
          <w:rFonts w:cs="Arial"/>
        </w:rPr>
        <w:t>dmiotów, na rzecz których usługi</w:t>
      </w:r>
      <w:r w:rsidR="005A5DAC" w:rsidRPr="003D2250">
        <w:rPr>
          <w:rFonts w:cs="Arial"/>
        </w:rPr>
        <w:t xml:space="preserve"> te zostały wykonane, oraz załączeniem dowo</w:t>
      </w:r>
      <w:r w:rsidR="00AF11EC" w:rsidRPr="003D2250">
        <w:rPr>
          <w:rFonts w:cs="Arial"/>
        </w:rPr>
        <w:t xml:space="preserve">dów określających, czy te usługi </w:t>
      </w:r>
      <w:r w:rsidR="005A5DAC" w:rsidRPr="003D2250">
        <w:rPr>
          <w:rFonts w:cs="Arial"/>
        </w:rPr>
        <w:t xml:space="preserve">zostały wykonane należycie, przy czym dowodami, </w:t>
      </w:r>
      <w:r w:rsidR="004915C8" w:rsidRPr="003D2250">
        <w:rPr>
          <w:rFonts w:cs="Arial"/>
        </w:rPr>
        <w:br/>
      </w:r>
      <w:r w:rsidR="005A5DAC" w:rsidRPr="003D2250">
        <w:rPr>
          <w:rFonts w:cs="Arial"/>
        </w:rPr>
        <w:t>o których mowa, są referencje bądź inne dokumenty sporządzone przez podmiot, na</w:t>
      </w:r>
      <w:r w:rsidR="00AF11EC" w:rsidRPr="003D2250">
        <w:rPr>
          <w:rFonts w:cs="Arial"/>
        </w:rPr>
        <w:t xml:space="preserve"> rzecz którego usługi </w:t>
      </w:r>
      <w:r w:rsidR="005A5DAC" w:rsidRPr="003D2250">
        <w:rPr>
          <w:rFonts w:cs="Arial"/>
        </w:rPr>
        <w:t xml:space="preserve">zostały wykonane, </w:t>
      </w:r>
      <w:r w:rsidR="004915C8" w:rsidRPr="003D2250">
        <w:rPr>
          <w:rFonts w:cs="Arial"/>
        </w:rPr>
        <w:br/>
      </w:r>
      <w:r w:rsidR="005A5DAC" w:rsidRPr="003D2250">
        <w:rPr>
          <w:rFonts w:cs="Arial"/>
        </w:rPr>
        <w:t>a jeżeli Wykonawca z przyczyn niezależnych od niego nie jest w stanie uzyskać tych dokumentów – inne odpowiednie dok</w:t>
      </w:r>
      <w:r w:rsidR="00AF11EC" w:rsidRPr="003D2250">
        <w:rPr>
          <w:rFonts w:cs="Arial"/>
        </w:rPr>
        <w:t xml:space="preserve">umenty. Wykaz usług </w:t>
      </w:r>
      <w:r w:rsidR="005A5DAC" w:rsidRPr="003D2250">
        <w:rPr>
          <w:rFonts w:cs="Arial"/>
        </w:rPr>
        <w:t xml:space="preserve">zaleca się sporządzić według wzoru stanowiącego załącznik nr </w:t>
      </w:r>
      <w:r w:rsidR="009C2E36" w:rsidRPr="003D2250">
        <w:rPr>
          <w:rFonts w:cs="Arial"/>
        </w:rPr>
        <w:t xml:space="preserve">5 </w:t>
      </w:r>
      <w:r w:rsidR="005A5DAC" w:rsidRPr="003D2250">
        <w:rPr>
          <w:rFonts w:cs="Arial"/>
        </w:rPr>
        <w:t>do SWZ</w:t>
      </w:r>
      <w:r w:rsidR="0026487C" w:rsidRPr="003D2250">
        <w:rPr>
          <w:rFonts w:cs="Arial"/>
        </w:rPr>
        <w:t xml:space="preserve">. </w:t>
      </w:r>
    </w:p>
    <w:p w:rsidR="00042B63" w:rsidRPr="00D16AE1" w:rsidRDefault="00042B63" w:rsidP="0026487C">
      <w:pPr>
        <w:pStyle w:val="Akapitzlist"/>
        <w:kinsoku w:val="0"/>
        <w:overflowPunct w:val="0"/>
        <w:ind w:left="862"/>
        <w:rPr>
          <w:rFonts w:cs="Arial"/>
        </w:rPr>
      </w:pPr>
      <w:r w:rsidRPr="00D16AE1">
        <w:rPr>
          <w:rFonts w:cs="Arial"/>
        </w:rPr>
        <w:t>Jeżeli Wykonawca powołuje się na doświadczeni</w:t>
      </w:r>
      <w:r w:rsidR="00AF11EC" w:rsidRPr="00D16AE1">
        <w:rPr>
          <w:rFonts w:cs="Arial"/>
        </w:rPr>
        <w:t>e w realizacji usług</w:t>
      </w:r>
      <w:r w:rsidRPr="00D16AE1">
        <w:rPr>
          <w:rFonts w:cs="Arial"/>
        </w:rPr>
        <w:t xml:space="preserve"> wykonywanych wspólnie z innymi Wykonawcami – w ww. wykazie nal</w:t>
      </w:r>
      <w:r w:rsidR="00AF11EC" w:rsidRPr="00D16AE1">
        <w:rPr>
          <w:rFonts w:cs="Arial"/>
        </w:rPr>
        <w:t>eży wskazać te usługi</w:t>
      </w:r>
      <w:r w:rsidRPr="00D16AE1">
        <w:rPr>
          <w:rFonts w:cs="Arial"/>
        </w:rPr>
        <w:t xml:space="preserve"> w których wykonaniu wykonawca ten bezpośrednio uczestniczył.</w:t>
      </w:r>
    </w:p>
    <w:p w:rsidR="006A5D38" w:rsidRDefault="005A5DAC" w:rsidP="00053E79">
      <w:pPr>
        <w:pStyle w:val="Akapitzlist"/>
        <w:numPr>
          <w:ilvl w:val="0"/>
          <w:numId w:val="20"/>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za</w:t>
      </w:r>
      <w:r w:rsidR="0026487C">
        <w:rPr>
          <w:rFonts w:cs="Arial"/>
        </w:rPr>
        <w:t xml:space="preserve"> świadczenie usług</w:t>
      </w:r>
      <w:r w:rsidRPr="006A5D38">
        <w:rPr>
          <w:rFonts w:cs="Arial"/>
        </w:rPr>
        <w:t>,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w:t>
      </w:r>
      <w:r w:rsidRPr="003D2250">
        <w:rPr>
          <w:rFonts w:cs="Arial"/>
        </w:rPr>
        <w:t xml:space="preserve">nr </w:t>
      </w:r>
      <w:r w:rsidR="009C2E36" w:rsidRPr="003D2250">
        <w:rPr>
          <w:rFonts w:cs="Arial"/>
        </w:rPr>
        <w:t>6</w:t>
      </w:r>
      <w:r w:rsidRPr="003D2250">
        <w:rPr>
          <w:rFonts w:cs="Arial"/>
        </w:rPr>
        <w:t xml:space="preserve"> do SWZ.</w:t>
      </w:r>
    </w:p>
    <w:p w:rsidR="00BB61BD" w:rsidRPr="006A5D38" w:rsidRDefault="005A5DAC" w:rsidP="00053E79">
      <w:pPr>
        <w:pStyle w:val="Akapitzlist"/>
        <w:numPr>
          <w:ilvl w:val="0"/>
          <w:numId w:val="20"/>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 xml:space="preserve">ykonawcy, ze wskazaniem osoby albo osób uprawnionych </w:t>
      </w:r>
      <w:r w:rsidR="00712AE7">
        <w:rPr>
          <w:rFonts w:cs="Arial"/>
        </w:rPr>
        <w:br/>
      </w:r>
      <w:r w:rsidRPr="005224EE">
        <w:rPr>
          <w:rFonts w:cs="Arial"/>
        </w:rPr>
        <w:lastRenderedPageBreak/>
        <w:t>do jego reprezentacji, lub oświadczenie osoby, której dokument miał dotyczyć, złożone</w:t>
      </w:r>
      <w:r>
        <w:rPr>
          <w:rFonts w:cs="Arial"/>
        </w:rPr>
        <w:t xml:space="preserve"> pod przysięgą, lub, jeżeli w kraju, w którym, Wykonawca ma siedzibę lub miejsce zamieszkania nie ma przepisów 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w:t>
      </w:r>
      <w:r w:rsidR="00712AE7">
        <w:rPr>
          <w:rFonts w:cs="Arial"/>
        </w:rPr>
        <w:br/>
      </w:r>
      <w:r w:rsidRPr="005224EE">
        <w:rPr>
          <w:rFonts w:cs="Arial"/>
        </w:rPr>
        <w:t>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w:t>
      </w:r>
      <w:r w:rsidR="003A42DD">
        <w:rPr>
          <w:rFonts w:cs="Arial"/>
          <w:bCs/>
        </w:rPr>
        <w:t xml:space="preserve">umentu wskazanego w pkt 6 </w:t>
      </w:r>
      <w:proofErr w:type="spellStart"/>
      <w:r w:rsidR="003A42DD">
        <w:rPr>
          <w:rFonts w:cs="Arial"/>
          <w:bCs/>
        </w:rPr>
        <w:t>ppkt</w:t>
      </w:r>
      <w:proofErr w:type="spellEnd"/>
      <w:r w:rsidR="003A42DD">
        <w:rPr>
          <w:rFonts w:cs="Arial"/>
          <w:bCs/>
        </w:rPr>
        <w:t xml:space="preserve"> 5</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26487C">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26487C">
        <w:rPr>
          <w:rFonts w:cs="Arial"/>
        </w:rPr>
        <w:br/>
      </w:r>
      <w:r w:rsidR="00657EAA" w:rsidRPr="005A5DAC">
        <w:rPr>
          <w:rFonts w:cs="Arial"/>
        </w:rPr>
        <w:t>w przepisach wydanych</w:t>
      </w:r>
      <w:r w:rsidR="0026487C">
        <w:rPr>
          <w:rFonts w:cs="Arial"/>
        </w:rPr>
        <w:t xml:space="preserve"> </w:t>
      </w:r>
      <w:r w:rsidR="00657EAA" w:rsidRPr="005A5DAC">
        <w:rPr>
          <w:rFonts w:cs="Arial"/>
        </w:rPr>
        <w:t xml:space="preserve">na podstawie art. 18 ustawy z dnia 17 lutego 2005 r. </w:t>
      </w:r>
      <w:r w:rsidR="0026487C">
        <w:rPr>
          <w:rFonts w:cs="Arial"/>
        </w:rPr>
        <w:br/>
      </w:r>
      <w:r w:rsidR="00A86247" w:rsidRPr="00A86247">
        <w:rPr>
          <w:rFonts w:cs="Arial"/>
        </w:rPr>
        <w:t xml:space="preserve">o informatyzacji działalności podmiotów realizujących zadania publiczne (t. j. Dz.U. z 2021 r. poz. 670 z </w:t>
      </w:r>
      <w:proofErr w:type="spellStart"/>
      <w:r w:rsidR="00A86247" w:rsidRPr="00A86247">
        <w:rPr>
          <w:rFonts w:cs="Arial"/>
        </w:rPr>
        <w:t>późn</w:t>
      </w:r>
      <w:proofErr w:type="spellEnd"/>
      <w:r w:rsidR="00A86247" w:rsidRPr="00A86247">
        <w:rPr>
          <w:rFonts w:cs="Arial"/>
        </w:rPr>
        <w:t>. zm.), z zastrzeżeniem formatów, o których mowa w art. 66 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4" w:name="_Hlk61513543"/>
      <w:r w:rsidRPr="00363BBC">
        <w:rPr>
          <w:rFonts w:cs="Arial"/>
        </w:rPr>
        <w:t>opatrzone kwalifikowanym podpisem elektronicznym, podpisem zaufanym lub podpisem osobistym</w:t>
      </w:r>
      <w:bookmarkEnd w:id="14"/>
      <w:r w:rsidRPr="00363BBC">
        <w:rPr>
          <w:rFonts w:cs="Arial"/>
        </w:rPr>
        <w:t xml:space="preserve">, poświadczającym zgodność cyfrowego odwzorowania z dokumentem </w:t>
      </w:r>
      <w:r w:rsidR="00D16AE1">
        <w:rPr>
          <w:rFonts w:cs="Arial"/>
        </w:rPr>
        <w:br/>
      </w:r>
      <w:r w:rsidRPr="00363BBC">
        <w:rPr>
          <w:rFonts w:cs="Arial"/>
        </w:rPr>
        <w:t>w postaci papierowej.</w:t>
      </w:r>
    </w:p>
    <w:p w:rsidR="00D848A4" w:rsidRDefault="00D848A4" w:rsidP="00D848A4">
      <w:pPr>
        <w:kinsoku w:val="0"/>
        <w:overflowPunct w:val="0"/>
        <w:ind w:left="142"/>
        <w:rPr>
          <w:rFonts w:cs="Arial"/>
        </w:rPr>
      </w:pPr>
    </w:p>
    <w:p w:rsidR="00296092" w:rsidRDefault="00296092" w:rsidP="009E568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9E5687">
        <w:rPr>
          <w:rFonts w:cs="Arial"/>
        </w:rPr>
        <w:t xml:space="preserve"> </w:t>
      </w:r>
      <w:r>
        <w:rPr>
          <w:rFonts w:cs="Arial"/>
        </w:rPr>
        <w:t>podpisem</w:t>
      </w:r>
      <w:r w:rsidRPr="00296092">
        <w:rPr>
          <w:rFonts w:cs="Arial"/>
        </w:rPr>
        <w:t>, przekazuje się cyfrowe odwzorowanie tego dokumentu opatrzone kwalifikowanym podpisem elektronicznym, podpisem zaufanym lub podpisem osobistym, poświadczającym zgodność cyfrowego odwzorowania</w:t>
      </w:r>
      <w:r w:rsidR="00BF6A61">
        <w:rPr>
          <w:rFonts w:cs="Arial"/>
        </w:rPr>
        <w:t xml:space="preserve"> </w:t>
      </w:r>
      <w:r w:rsidR="00BF6A61">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053E79">
      <w:pPr>
        <w:pStyle w:val="Akapitzlist"/>
        <w:numPr>
          <w:ilvl w:val="0"/>
          <w:numId w:val="21"/>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053E79">
      <w:pPr>
        <w:pStyle w:val="Akapitzlist"/>
        <w:numPr>
          <w:ilvl w:val="0"/>
          <w:numId w:val="21"/>
        </w:numPr>
        <w:rPr>
          <w:rFonts w:cs="Arial"/>
        </w:rPr>
      </w:pPr>
      <w:r w:rsidRPr="00D848A4">
        <w:rPr>
          <w:rFonts w:cs="Arial"/>
        </w:rPr>
        <w:lastRenderedPageBreak/>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053E79">
      <w:pPr>
        <w:pStyle w:val="Akapitzlist"/>
        <w:numPr>
          <w:ilvl w:val="0"/>
          <w:numId w:val="21"/>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 xml:space="preserve">postępowaniu </w:t>
      </w:r>
      <w:r w:rsidR="009E5687">
        <w:rPr>
          <w:rFonts w:ascii="Arial" w:hAnsi="Arial" w:cs="Arial"/>
        </w:rPr>
        <w:t xml:space="preserve">dokumentu elektronicznego </w:t>
      </w:r>
      <w:r w:rsidR="009E5687">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 xml:space="preserve">formacie poddającym dane kompresji, opatrzenie pliku zawierającego skompresowane dokumenty kwalifikowanym podpisem elektronicznym, podpisem zaufanym lub podpisem osobistym, jest równoznaczne </w:t>
      </w:r>
      <w:r w:rsidR="009E5687">
        <w:rPr>
          <w:rFonts w:ascii="Arial" w:hAnsi="Arial" w:cs="Arial"/>
        </w:rPr>
        <w:br/>
      </w:r>
      <w:r w:rsidRPr="006273BA">
        <w:rPr>
          <w:rFonts w:ascii="Arial" w:hAnsi="Arial" w:cs="Arial"/>
        </w:rPr>
        <w:t>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053E79">
      <w:pPr>
        <w:pStyle w:val="Default"/>
        <w:numPr>
          <w:ilvl w:val="0"/>
          <w:numId w:val="37"/>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053E79">
      <w:pPr>
        <w:pStyle w:val="Default"/>
        <w:numPr>
          <w:ilvl w:val="0"/>
          <w:numId w:val="37"/>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053E79">
      <w:pPr>
        <w:pStyle w:val="Default"/>
        <w:numPr>
          <w:ilvl w:val="0"/>
          <w:numId w:val="37"/>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053E79">
      <w:pPr>
        <w:pStyle w:val="Default"/>
        <w:numPr>
          <w:ilvl w:val="0"/>
          <w:numId w:val="37"/>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053E79">
      <w:pPr>
        <w:pStyle w:val="Nagwek1"/>
        <w:numPr>
          <w:ilvl w:val="0"/>
          <w:numId w:val="31"/>
        </w:numPr>
        <w:ind w:left="426" w:hanging="426"/>
        <w:rPr>
          <w:rFonts w:cs="Arial"/>
          <w:szCs w:val="24"/>
        </w:rPr>
      </w:pPr>
      <w:bookmarkStart w:id="15" w:name="_Toc99525879"/>
      <w:r w:rsidRPr="005A5DAC">
        <w:rPr>
          <w:rFonts w:cs="Arial"/>
          <w:szCs w:val="24"/>
        </w:rPr>
        <w:t>WYMAGANIA DOTYCZĄCE WADIUM</w:t>
      </w:r>
      <w:bookmarkEnd w:id="15"/>
    </w:p>
    <w:p w:rsidR="00A1554E" w:rsidRDefault="00A1554E" w:rsidP="00A1554E">
      <w:pPr>
        <w:rPr>
          <w:lang w:eastAsia="en-US"/>
        </w:rPr>
      </w:pPr>
    </w:p>
    <w:p w:rsidR="0026487C" w:rsidRDefault="0084766C" w:rsidP="00053E79">
      <w:pPr>
        <w:pStyle w:val="Akapitzlist"/>
        <w:numPr>
          <w:ilvl w:val="0"/>
          <w:numId w:val="38"/>
        </w:numPr>
        <w:rPr>
          <w:lang w:eastAsia="en-US"/>
        </w:rPr>
      </w:pPr>
      <w:r w:rsidRPr="00855B12">
        <w:rPr>
          <w:lang w:eastAsia="en-US"/>
        </w:rPr>
        <w:t>Wymagane jest wniesienie wadium w wyso</w:t>
      </w:r>
      <w:r w:rsidR="00A5686B" w:rsidRPr="00855B12">
        <w:rPr>
          <w:lang w:eastAsia="en-US"/>
        </w:rPr>
        <w:t>kości</w:t>
      </w:r>
      <w:r w:rsidR="0026487C">
        <w:rPr>
          <w:lang w:eastAsia="en-US"/>
        </w:rPr>
        <w:t>:</w:t>
      </w:r>
    </w:p>
    <w:p w:rsidR="0026487C" w:rsidRPr="0026487C" w:rsidRDefault="00A5686B" w:rsidP="0026487C">
      <w:pPr>
        <w:pStyle w:val="Akapitzlist"/>
        <w:ind w:left="360"/>
        <w:rPr>
          <w:b/>
          <w:lang w:eastAsia="en-US"/>
        </w:rPr>
      </w:pPr>
      <w:r w:rsidRPr="00855B12">
        <w:rPr>
          <w:lang w:eastAsia="en-US"/>
        </w:rPr>
        <w:t xml:space="preserve"> </w:t>
      </w:r>
      <w:r w:rsidR="0026487C">
        <w:rPr>
          <w:lang w:eastAsia="en-US"/>
        </w:rPr>
        <w:tab/>
      </w:r>
      <w:r w:rsidR="0026487C" w:rsidRPr="0026487C">
        <w:rPr>
          <w:b/>
          <w:lang w:eastAsia="en-US"/>
        </w:rPr>
        <w:t xml:space="preserve">Część </w:t>
      </w:r>
      <w:r w:rsidR="0026487C">
        <w:rPr>
          <w:b/>
          <w:lang w:eastAsia="en-US"/>
        </w:rPr>
        <w:t xml:space="preserve">nr </w:t>
      </w:r>
      <w:r w:rsidR="0026487C" w:rsidRPr="0026487C">
        <w:rPr>
          <w:b/>
          <w:lang w:eastAsia="en-US"/>
        </w:rPr>
        <w:t xml:space="preserve">1: </w:t>
      </w:r>
      <w:r w:rsidR="007608E7">
        <w:rPr>
          <w:b/>
          <w:lang w:eastAsia="en-US"/>
        </w:rPr>
        <w:t>2</w:t>
      </w:r>
      <w:r w:rsidR="00D16AE1">
        <w:rPr>
          <w:b/>
          <w:lang w:eastAsia="en-US"/>
        </w:rPr>
        <w:t> </w:t>
      </w:r>
      <w:r w:rsidR="007608E7">
        <w:rPr>
          <w:b/>
          <w:lang w:eastAsia="en-US"/>
        </w:rPr>
        <w:t>0</w:t>
      </w:r>
      <w:r w:rsidR="0026487C" w:rsidRPr="0026487C">
        <w:rPr>
          <w:b/>
          <w:lang w:eastAsia="en-US"/>
        </w:rPr>
        <w:t>00</w:t>
      </w:r>
      <w:r w:rsidR="00D16AE1">
        <w:rPr>
          <w:b/>
          <w:lang w:eastAsia="en-US"/>
        </w:rPr>
        <w:t>,00</w:t>
      </w:r>
      <w:r w:rsidR="0026487C" w:rsidRPr="0026487C">
        <w:rPr>
          <w:b/>
          <w:lang w:eastAsia="en-US"/>
        </w:rPr>
        <w:t xml:space="preserve"> zł (słownie: </w:t>
      </w:r>
      <w:r w:rsidR="007608E7">
        <w:rPr>
          <w:b/>
          <w:lang w:eastAsia="en-US"/>
        </w:rPr>
        <w:t xml:space="preserve">dwa tysiące </w:t>
      </w:r>
      <w:r w:rsidR="0026487C" w:rsidRPr="0026487C">
        <w:rPr>
          <w:b/>
          <w:lang w:eastAsia="en-US"/>
        </w:rPr>
        <w:t>złotych)</w:t>
      </w:r>
    </w:p>
    <w:p w:rsidR="0026487C" w:rsidRPr="0026487C" w:rsidRDefault="0026487C" w:rsidP="0026487C">
      <w:pPr>
        <w:pStyle w:val="Akapitzlist"/>
        <w:rPr>
          <w:b/>
          <w:lang w:eastAsia="en-US"/>
        </w:rPr>
      </w:pPr>
      <w:r w:rsidRPr="0026487C">
        <w:rPr>
          <w:b/>
          <w:lang w:eastAsia="en-US"/>
        </w:rPr>
        <w:t xml:space="preserve">Część </w:t>
      </w:r>
      <w:r>
        <w:rPr>
          <w:b/>
          <w:lang w:eastAsia="en-US"/>
        </w:rPr>
        <w:t xml:space="preserve">nr </w:t>
      </w:r>
      <w:r w:rsidRPr="0026487C">
        <w:rPr>
          <w:b/>
          <w:lang w:eastAsia="en-US"/>
        </w:rPr>
        <w:t xml:space="preserve">2: </w:t>
      </w:r>
      <w:r w:rsidR="003A42DD">
        <w:rPr>
          <w:b/>
          <w:lang w:eastAsia="en-US"/>
        </w:rPr>
        <w:t>1</w:t>
      </w:r>
      <w:r w:rsidR="00D16AE1">
        <w:rPr>
          <w:b/>
          <w:lang w:eastAsia="en-US"/>
        </w:rPr>
        <w:t> </w:t>
      </w:r>
      <w:r w:rsidR="003A42DD">
        <w:rPr>
          <w:b/>
          <w:lang w:eastAsia="en-US"/>
        </w:rPr>
        <w:t>9</w:t>
      </w:r>
      <w:r w:rsidR="007608E7">
        <w:rPr>
          <w:b/>
          <w:lang w:eastAsia="en-US"/>
        </w:rPr>
        <w:t>00</w:t>
      </w:r>
      <w:r w:rsidR="00D16AE1">
        <w:rPr>
          <w:b/>
          <w:lang w:eastAsia="en-US"/>
        </w:rPr>
        <w:t>,00</w:t>
      </w:r>
      <w:r w:rsidR="003A42DD">
        <w:rPr>
          <w:b/>
          <w:lang w:eastAsia="en-US"/>
        </w:rPr>
        <w:t xml:space="preserve"> zł (słownie: jeden tysiąc dziewięćset </w:t>
      </w:r>
      <w:r w:rsidRPr="0026487C">
        <w:rPr>
          <w:b/>
          <w:lang w:eastAsia="en-US"/>
        </w:rPr>
        <w:t>złotych)</w:t>
      </w:r>
    </w:p>
    <w:p w:rsidR="0084766C" w:rsidRDefault="0084766C" w:rsidP="0026487C">
      <w:pPr>
        <w:pStyle w:val="Akapitzlist"/>
        <w:ind w:left="360"/>
        <w:rPr>
          <w:lang w:eastAsia="en-US"/>
        </w:rPr>
      </w:pPr>
    </w:p>
    <w:p w:rsidR="0084766C" w:rsidRPr="007608E7" w:rsidRDefault="0084766C" w:rsidP="007608E7">
      <w:pPr>
        <w:rPr>
          <w:rFonts w:cs="Arial"/>
          <w:b/>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r w:rsidR="007608E7">
        <w:rPr>
          <w:lang w:eastAsia="en-US"/>
        </w:rPr>
        <w:t>„</w:t>
      </w:r>
      <w:r w:rsidR="007608E7" w:rsidRPr="007608E7">
        <w:rPr>
          <w:rFonts w:cs="Arial"/>
          <w:b/>
        </w:rPr>
        <w:t>Wykonanie 5-letniej i 1-rocznej kontroli stanu technicznego oraz sprawdzenia przydatności do użytkowania obiektów budowlanych znajdujących się w rejonie działania Rejonowego Zarz</w:t>
      </w:r>
      <w:r w:rsidR="007608E7">
        <w:rPr>
          <w:rFonts w:cs="Arial"/>
          <w:b/>
        </w:rPr>
        <w:t>ądu Infrastruktury w Krakowie</w:t>
      </w:r>
      <w:r w:rsidR="00F2778C">
        <w:rPr>
          <w:rFonts w:cs="Arial"/>
          <w:b/>
        </w:rPr>
        <w:t xml:space="preserve"> w podziale na 2 części</w:t>
      </w:r>
      <w:r w:rsidR="007608E7">
        <w:rPr>
          <w:rFonts w:cs="Arial"/>
          <w:b/>
        </w:rPr>
        <w:t xml:space="preserve"> - c</w:t>
      </w:r>
      <w:r w:rsidR="007608E7" w:rsidRPr="007608E7">
        <w:rPr>
          <w:rFonts w:cs="Arial"/>
          <w:b/>
        </w:rPr>
        <w:t>zęść nr. ….</w:t>
      </w:r>
      <w:r w:rsidR="007608E7">
        <w:rPr>
          <w:rFonts w:cs="Arial"/>
          <w:b/>
        </w:rPr>
        <w:t>”</w:t>
      </w:r>
    </w:p>
    <w:p w:rsidR="0085628C" w:rsidRDefault="0085628C" w:rsidP="00FD06DA">
      <w:pPr>
        <w:ind w:left="708"/>
        <w:jc w:val="center"/>
        <w:rPr>
          <w:lang w:eastAsia="en-US"/>
        </w:rPr>
      </w:pPr>
    </w:p>
    <w:p w:rsidR="00FD06DA" w:rsidRDefault="00FD06DA" w:rsidP="00FD06DA">
      <w:pPr>
        <w:rPr>
          <w:lang w:eastAsia="en-US"/>
        </w:rPr>
      </w:pPr>
      <w:r>
        <w:rPr>
          <w:lang w:eastAsia="en-US"/>
        </w:rPr>
        <w:lastRenderedPageBreak/>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053E79">
      <w:pPr>
        <w:pStyle w:val="Akapitzlist"/>
        <w:numPr>
          <w:ilvl w:val="0"/>
          <w:numId w:val="14"/>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 xml:space="preserve">Skuteczne wniesienie wadium w pieniądzu następuje z chwilą uznania rachunku bankowego zamawiającego przed upływem terminu składania ofert </w:t>
      </w:r>
      <w:r w:rsidR="007008A4">
        <w:rPr>
          <w:lang w:eastAsia="en-US"/>
        </w:rPr>
        <w:br/>
      </w:r>
      <w:r>
        <w:rPr>
          <w:lang w:eastAsia="en-US"/>
        </w:rPr>
        <w:t>(tj. przed upływem dnia i godziny wyznaczonej jako ostateczny termin składania ofert).</w:t>
      </w:r>
    </w:p>
    <w:p w:rsidR="00FD06DA" w:rsidRDefault="00FD06DA" w:rsidP="00053E79">
      <w:pPr>
        <w:pStyle w:val="Akapitzlist"/>
        <w:numPr>
          <w:ilvl w:val="0"/>
          <w:numId w:val="14"/>
        </w:numPr>
        <w:rPr>
          <w:lang w:eastAsia="en-US"/>
        </w:rPr>
      </w:pPr>
      <w:r>
        <w:rPr>
          <w:lang w:eastAsia="en-US"/>
        </w:rPr>
        <w:t>gwarancjach bankowych;</w:t>
      </w:r>
    </w:p>
    <w:p w:rsidR="00FD06DA" w:rsidRDefault="00FD06DA" w:rsidP="00053E79">
      <w:pPr>
        <w:pStyle w:val="Akapitzlist"/>
        <w:numPr>
          <w:ilvl w:val="0"/>
          <w:numId w:val="14"/>
        </w:numPr>
        <w:rPr>
          <w:lang w:eastAsia="en-US"/>
        </w:rPr>
      </w:pPr>
      <w:r>
        <w:rPr>
          <w:lang w:eastAsia="en-US"/>
        </w:rPr>
        <w:t>gwarancjach ubezpieczeniowych;</w:t>
      </w:r>
    </w:p>
    <w:p w:rsidR="00FD06DA" w:rsidRDefault="00FD06DA" w:rsidP="00053E79">
      <w:pPr>
        <w:pStyle w:val="Akapitzlist"/>
        <w:numPr>
          <w:ilvl w:val="0"/>
          <w:numId w:val="14"/>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053E79">
      <w:pPr>
        <w:numPr>
          <w:ilvl w:val="0"/>
          <w:numId w:val="44"/>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053E79">
      <w:pPr>
        <w:numPr>
          <w:ilvl w:val="0"/>
          <w:numId w:val="44"/>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053E79">
      <w:pPr>
        <w:pStyle w:val="Akapitzlist"/>
        <w:numPr>
          <w:ilvl w:val="0"/>
          <w:numId w:val="45"/>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w:t>
      </w:r>
      <w:r w:rsidRPr="007A649F">
        <w:rPr>
          <w:lang w:eastAsia="en-US"/>
        </w:rPr>
        <w:lastRenderedPageBreak/>
        <w:t xml:space="preserve">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053E79">
      <w:pPr>
        <w:pStyle w:val="Akapitzlist"/>
        <w:numPr>
          <w:ilvl w:val="0"/>
          <w:numId w:val="38"/>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30229D">
      <w:pPr>
        <w:pStyle w:val="Akapitzlist"/>
        <w:numPr>
          <w:ilvl w:val="0"/>
          <w:numId w:val="5"/>
        </w:numPr>
        <w:rPr>
          <w:lang w:eastAsia="en-US"/>
        </w:rPr>
      </w:pPr>
      <w:r>
        <w:rPr>
          <w:lang w:eastAsia="en-US"/>
        </w:rPr>
        <w:t>upływu terminu związania ofertą;</w:t>
      </w:r>
    </w:p>
    <w:p w:rsidR="00562FD7" w:rsidRDefault="00562FD7" w:rsidP="0030229D">
      <w:pPr>
        <w:pStyle w:val="Akapitzlist"/>
        <w:numPr>
          <w:ilvl w:val="0"/>
          <w:numId w:val="5"/>
        </w:numPr>
        <w:rPr>
          <w:lang w:eastAsia="en-US"/>
        </w:rPr>
      </w:pPr>
      <w:r>
        <w:rPr>
          <w:lang w:eastAsia="en-US"/>
        </w:rPr>
        <w:t>zawarcia umowy w sprawie zamówienia publicznego;</w:t>
      </w:r>
    </w:p>
    <w:p w:rsidR="00562FD7" w:rsidRDefault="00562FD7" w:rsidP="0030229D">
      <w:pPr>
        <w:pStyle w:val="Akapitzlist"/>
        <w:numPr>
          <w:ilvl w:val="0"/>
          <w:numId w:val="5"/>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30229D">
      <w:pPr>
        <w:pStyle w:val="Akapitzlist"/>
        <w:numPr>
          <w:ilvl w:val="0"/>
          <w:numId w:val="6"/>
        </w:numPr>
        <w:rPr>
          <w:lang w:eastAsia="en-US"/>
        </w:rPr>
      </w:pPr>
      <w:r>
        <w:rPr>
          <w:lang w:eastAsia="en-US"/>
        </w:rPr>
        <w:t>który wycofał ofertę przed upływem terminu składania ofert;</w:t>
      </w:r>
    </w:p>
    <w:p w:rsidR="00562FD7" w:rsidRDefault="00562FD7" w:rsidP="0030229D">
      <w:pPr>
        <w:pStyle w:val="Akapitzlist"/>
        <w:numPr>
          <w:ilvl w:val="0"/>
          <w:numId w:val="6"/>
        </w:numPr>
        <w:rPr>
          <w:lang w:eastAsia="en-US"/>
        </w:rPr>
      </w:pPr>
      <w:r>
        <w:rPr>
          <w:lang w:eastAsia="en-US"/>
        </w:rPr>
        <w:t>którego oferta została odrzucona;</w:t>
      </w:r>
    </w:p>
    <w:p w:rsidR="00562FD7" w:rsidRDefault="00562FD7" w:rsidP="0030229D">
      <w:pPr>
        <w:pStyle w:val="Akapitzlist"/>
        <w:numPr>
          <w:ilvl w:val="0"/>
          <w:numId w:val="6"/>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30229D">
      <w:pPr>
        <w:pStyle w:val="Akapitzlist"/>
        <w:numPr>
          <w:ilvl w:val="0"/>
          <w:numId w:val="6"/>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053E79">
      <w:pPr>
        <w:pStyle w:val="Akapitzlist"/>
        <w:numPr>
          <w:ilvl w:val="0"/>
          <w:numId w:val="38"/>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053E79">
      <w:pPr>
        <w:pStyle w:val="Akapitzlist"/>
        <w:numPr>
          <w:ilvl w:val="0"/>
          <w:numId w:val="15"/>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053E79">
      <w:pPr>
        <w:pStyle w:val="Akapitzlist"/>
        <w:numPr>
          <w:ilvl w:val="0"/>
          <w:numId w:val="15"/>
        </w:numPr>
        <w:rPr>
          <w:lang w:eastAsia="en-US"/>
        </w:rPr>
      </w:pPr>
      <w:r>
        <w:rPr>
          <w:lang w:eastAsia="en-US"/>
        </w:rPr>
        <w:t>W</w:t>
      </w:r>
      <w:r w:rsidR="00562FD7">
        <w:rPr>
          <w:lang w:eastAsia="en-US"/>
        </w:rPr>
        <w:t>ykonawca, którego oferta została wybrana:</w:t>
      </w:r>
    </w:p>
    <w:p w:rsidR="00562FD7" w:rsidRDefault="00562FD7" w:rsidP="00053E79">
      <w:pPr>
        <w:pStyle w:val="Akapitzlist"/>
        <w:numPr>
          <w:ilvl w:val="1"/>
          <w:numId w:val="16"/>
        </w:numPr>
        <w:rPr>
          <w:lang w:eastAsia="en-US"/>
        </w:rPr>
      </w:pPr>
      <w:r>
        <w:rPr>
          <w:lang w:eastAsia="en-US"/>
        </w:rPr>
        <w:lastRenderedPageBreak/>
        <w:t xml:space="preserve">odmówił podpisania umowy w sprawie zamówienia publicznego </w:t>
      </w:r>
      <w:r>
        <w:rPr>
          <w:lang w:eastAsia="en-US"/>
        </w:rPr>
        <w:br/>
        <w:t>na warunkach określonych w ofercie,</w:t>
      </w:r>
    </w:p>
    <w:p w:rsidR="00936ED3" w:rsidRDefault="00562FD7" w:rsidP="00053E79">
      <w:pPr>
        <w:pStyle w:val="Akapitzlist"/>
        <w:numPr>
          <w:ilvl w:val="0"/>
          <w:numId w:val="15"/>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053E79">
      <w:pPr>
        <w:pStyle w:val="Nagwek1"/>
        <w:numPr>
          <w:ilvl w:val="0"/>
          <w:numId w:val="31"/>
        </w:numPr>
        <w:ind w:left="426" w:hanging="426"/>
      </w:pPr>
      <w:bookmarkStart w:id="16" w:name="_Toc99525880"/>
      <w:r w:rsidRPr="00FD06DA">
        <w:t>TERMIN ZWIĄZANIA OFERTĄ</w:t>
      </w:r>
      <w:bookmarkEnd w:id="16"/>
    </w:p>
    <w:p w:rsidR="0084766C" w:rsidRDefault="0084766C" w:rsidP="0084766C">
      <w:pPr>
        <w:rPr>
          <w:lang w:eastAsia="en-US"/>
        </w:rPr>
      </w:pPr>
    </w:p>
    <w:p w:rsidR="00252B42" w:rsidRPr="003A42DD" w:rsidRDefault="006214F0" w:rsidP="00053E79">
      <w:pPr>
        <w:pStyle w:val="Akapitzlist"/>
        <w:numPr>
          <w:ilvl w:val="0"/>
          <w:numId w:val="39"/>
        </w:numPr>
        <w:rPr>
          <w:lang w:eastAsia="en-US"/>
        </w:rPr>
      </w:pPr>
      <w:r w:rsidRPr="001B7B0F">
        <w:rPr>
          <w:lang w:eastAsia="en-US"/>
        </w:rPr>
        <w:t xml:space="preserve">Wykonawca jest związany ofertą od dnia upływu terminu składania ofert </w:t>
      </w:r>
      <w:r w:rsidR="00781675" w:rsidRPr="001B7B0F">
        <w:rPr>
          <w:lang w:eastAsia="en-US"/>
        </w:rPr>
        <w:br/>
      </w:r>
      <w:r w:rsidRPr="00011FEB">
        <w:rPr>
          <w:b/>
          <w:lang w:eastAsia="en-US"/>
        </w:rPr>
        <w:t xml:space="preserve">do dnia </w:t>
      </w:r>
      <w:r w:rsidR="00C16E54">
        <w:rPr>
          <w:b/>
          <w:lang w:eastAsia="en-US"/>
        </w:rPr>
        <w:t>11</w:t>
      </w:r>
      <w:r w:rsidR="00BD71CC" w:rsidRPr="003A42DD">
        <w:rPr>
          <w:b/>
          <w:lang w:eastAsia="en-US"/>
        </w:rPr>
        <w:t>.05</w:t>
      </w:r>
      <w:r w:rsidR="007608E7" w:rsidRPr="003A42DD">
        <w:rPr>
          <w:b/>
          <w:lang w:eastAsia="en-US"/>
        </w:rPr>
        <w:t>.2022</w:t>
      </w:r>
      <w:r w:rsidR="0085628C" w:rsidRPr="003A42DD">
        <w:rPr>
          <w:b/>
          <w:lang w:eastAsia="en-US"/>
        </w:rPr>
        <w:t xml:space="preserve"> r.</w:t>
      </w:r>
      <w:r w:rsidR="0085628C" w:rsidRPr="003A42DD">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053E79">
      <w:pPr>
        <w:pStyle w:val="Nagwek1"/>
        <w:numPr>
          <w:ilvl w:val="0"/>
          <w:numId w:val="31"/>
        </w:numPr>
        <w:ind w:left="426" w:hanging="426"/>
      </w:pPr>
      <w:bookmarkStart w:id="17" w:name="_Toc99525881"/>
      <w:r w:rsidRPr="00F173D7">
        <w:t>OPIS SPOSOBU PRZYGOTOWANIA OFERT ORAZ DOKUMENTÓW WYMAGANYCH PRZEZ ZAMAWIAJĄCEGO W SWZ</w:t>
      </w:r>
      <w:bookmarkEnd w:id="17"/>
    </w:p>
    <w:p w:rsidR="0027471B" w:rsidRPr="0027471B" w:rsidRDefault="0027471B" w:rsidP="0027471B">
      <w:pPr>
        <w:rPr>
          <w:lang w:eastAsia="en-US"/>
        </w:rPr>
      </w:pPr>
    </w:p>
    <w:p w:rsidR="005D63E3" w:rsidRDefault="00CC6592" w:rsidP="00053E79">
      <w:pPr>
        <w:pStyle w:val="Akapitzlist"/>
        <w:numPr>
          <w:ilvl w:val="0"/>
          <w:numId w:val="32"/>
        </w:numPr>
        <w:ind w:left="360"/>
        <w:rPr>
          <w:lang w:eastAsia="en-US"/>
        </w:rPr>
      </w:pPr>
      <w:r w:rsidRPr="00CC6592">
        <w:rPr>
          <w:lang w:eastAsia="en-US"/>
        </w:rPr>
        <w:t xml:space="preserve">Każdy z Wykonawców może złożyć tylko jedną ofertę. </w:t>
      </w:r>
    </w:p>
    <w:p w:rsidR="00CC6592" w:rsidRDefault="00CC6592" w:rsidP="00053E79">
      <w:pPr>
        <w:pStyle w:val="Akapitzlist"/>
        <w:numPr>
          <w:ilvl w:val="0"/>
          <w:numId w:val="32"/>
        </w:numPr>
        <w:ind w:left="360"/>
        <w:rPr>
          <w:lang w:eastAsia="en-US"/>
        </w:rPr>
      </w:pPr>
      <w:r>
        <w:rPr>
          <w:lang w:eastAsia="en-US"/>
        </w:rPr>
        <w:t>Treść oferty musi odpowiadać treści SWZ.</w:t>
      </w:r>
    </w:p>
    <w:p w:rsidR="000C2C1F" w:rsidRDefault="0069573B" w:rsidP="00053E79">
      <w:pPr>
        <w:pStyle w:val="Akapitzlist"/>
        <w:numPr>
          <w:ilvl w:val="0"/>
          <w:numId w:val="32"/>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053E79">
      <w:pPr>
        <w:pStyle w:val="Akapitzlist"/>
        <w:numPr>
          <w:ilvl w:val="0"/>
          <w:numId w:val="32"/>
        </w:numPr>
        <w:ind w:left="360"/>
        <w:rPr>
          <w:lang w:eastAsia="en-US"/>
        </w:rPr>
      </w:pPr>
      <w:r w:rsidRPr="000C2C1F">
        <w:rPr>
          <w:rFonts w:cs="Arial"/>
        </w:rPr>
        <w:t>Oferta musi zawierać następujące oświadczenia i dokumenty:</w:t>
      </w:r>
    </w:p>
    <w:p w:rsidR="005D63E3" w:rsidRDefault="005D63E3" w:rsidP="0030229D">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Pr="003D2250" w:rsidRDefault="007608E7" w:rsidP="007608E7">
      <w:pPr>
        <w:numPr>
          <w:ilvl w:val="2"/>
          <w:numId w:val="4"/>
        </w:numPr>
        <w:suppressAutoHyphens w:val="0"/>
        <w:spacing w:after="80"/>
        <w:rPr>
          <w:rFonts w:cs="Arial"/>
          <w:bCs/>
        </w:rPr>
      </w:pPr>
      <w:r>
        <w:rPr>
          <w:rFonts w:cs="Arial"/>
        </w:rPr>
        <w:t xml:space="preserve">Druk </w:t>
      </w:r>
      <w:r w:rsidR="003D2250">
        <w:rPr>
          <w:rFonts w:cs="Arial"/>
        </w:rPr>
        <w:t>„W</w:t>
      </w:r>
      <w:r>
        <w:rPr>
          <w:rFonts w:cs="Arial"/>
        </w:rPr>
        <w:t>yceny ofertowej</w:t>
      </w:r>
      <w:r w:rsidR="003D2250">
        <w:rPr>
          <w:rFonts w:cs="Arial"/>
        </w:rPr>
        <w:t>”</w:t>
      </w:r>
      <w:r w:rsidR="00633751" w:rsidRPr="005D63E3">
        <w:rPr>
          <w:rFonts w:cs="Arial"/>
        </w:rPr>
        <w:t xml:space="preserve"> </w:t>
      </w:r>
      <w:r w:rsidRPr="00DE02C6">
        <w:rPr>
          <w:rFonts w:cs="Arial"/>
          <w:bCs/>
        </w:rPr>
        <w:t xml:space="preserve">(wzór </w:t>
      </w:r>
      <w:r w:rsidRPr="003D2250">
        <w:rPr>
          <w:rFonts w:cs="Arial"/>
          <w:bCs/>
        </w:rPr>
        <w:t>– zał. nr 8 do SWZ).</w:t>
      </w:r>
      <w:r w:rsidR="003A42DD">
        <w:rPr>
          <w:rFonts w:cs="Arial"/>
          <w:bCs/>
        </w:rPr>
        <w:t xml:space="preserve"> – odpowiedni dla części, na która Wykonawca składa ofertę.</w:t>
      </w:r>
    </w:p>
    <w:p w:rsidR="00705A21" w:rsidRPr="005D63E3" w:rsidRDefault="00633751" w:rsidP="0030229D">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053E79">
      <w:pPr>
        <w:pStyle w:val="Akapitzlist"/>
        <w:numPr>
          <w:ilvl w:val="0"/>
          <w:numId w:val="32"/>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7608E7">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053E79">
      <w:pPr>
        <w:pStyle w:val="Akapitzlist"/>
        <w:numPr>
          <w:ilvl w:val="0"/>
          <w:numId w:val="32"/>
        </w:numPr>
        <w:ind w:left="360"/>
        <w:rPr>
          <w:lang w:eastAsia="en-US"/>
        </w:rPr>
      </w:pPr>
      <w:r w:rsidRPr="004E7D3D">
        <w:rPr>
          <w:lang w:eastAsia="en-US"/>
        </w:rPr>
        <w:lastRenderedPageBreak/>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053E79">
      <w:pPr>
        <w:pStyle w:val="Akapitzlist"/>
        <w:numPr>
          <w:ilvl w:val="0"/>
          <w:numId w:val="32"/>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053E79">
      <w:pPr>
        <w:pStyle w:val="Nagwek1"/>
        <w:numPr>
          <w:ilvl w:val="0"/>
          <w:numId w:val="31"/>
        </w:numPr>
        <w:ind w:left="426" w:hanging="426"/>
      </w:pPr>
      <w:bookmarkStart w:id="18" w:name="_Toc99525882"/>
      <w:r w:rsidRPr="004E7D3D">
        <w:t>SPOSÓB ORAZ TERMIN SKŁADANIA OFERT</w:t>
      </w:r>
      <w:bookmarkEnd w:id="18"/>
    </w:p>
    <w:p w:rsidR="00FF4CD6" w:rsidRPr="00A31E55" w:rsidRDefault="00FF4CD6" w:rsidP="00FF4CD6">
      <w:pPr>
        <w:rPr>
          <w:lang w:eastAsia="en-US"/>
        </w:rPr>
      </w:pPr>
    </w:p>
    <w:p w:rsidR="00E074E1" w:rsidRPr="003A42DD" w:rsidRDefault="00FF4CD6" w:rsidP="00053E79">
      <w:pPr>
        <w:pStyle w:val="Akapitzlist"/>
        <w:numPr>
          <w:ilvl w:val="0"/>
          <w:numId w:val="40"/>
        </w:numPr>
        <w:rPr>
          <w:lang w:eastAsia="en-US"/>
        </w:rPr>
      </w:pPr>
      <w:r w:rsidRPr="00011FEB">
        <w:rPr>
          <w:lang w:eastAsia="en-US"/>
        </w:rPr>
        <w:t xml:space="preserve">Ofertę wraz z wymaganymi dokumentami należy umieścić na </w:t>
      </w:r>
      <w:r w:rsidR="00E074E1" w:rsidRPr="00011FEB">
        <w:rPr>
          <w:lang w:eastAsia="en-US"/>
        </w:rPr>
        <w:t>Platformie</w:t>
      </w:r>
      <w:r w:rsidRPr="00011FEB">
        <w:rPr>
          <w:lang w:eastAsia="en-US"/>
        </w:rPr>
        <w:t xml:space="preserve"> pod adresem: </w:t>
      </w:r>
      <w:hyperlink r:id="rId12" w:history="1">
        <w:r w:rsidRPr="00011FEB">
          <w:t>www.platformazakupowa.pl/pn/rzikrakow</w:t>
        </w:r>
      </w:hyperlink>
      <w:r w:rsidRPr="00011FEB">
        <w:rPr>
          <w:lang w:eastAsia="en-US"/>
        </w:rPr>
        <w:t xml:space="preserve"> </w:t>
      </w:r>
      <w:r w:rsidRPr="00011FEB">
        <w:rPr>
          <w:b/>
          <w:lang w:eastAsia="en-US"/>
        </w:rPr>
        <w:t xml:space="preserve">do dnia </w:t>
      </w:r>
      <w:r w:rsidR="00C16E54">
        <w:rPr>
          <w:b/>
          <w:lang w:eastAsia="en-US"/>
        </w:rPr>
        <w:t>12</w:t>
      </w:r>
      <w:r w:rsidR="004577A9" w:rsidRPr="003A42DD">
        <w:rPr>
          <w:b/>
          <w:lang w:eastAsia="en-US"/>
        </w:rPr>
        <w:t>.04</w:t>
      </w:r>
      <w:r w:rsidR="0085628C" w:rsidRPr="003A42DD">
        <w:rPr>
          <w:b/>
          <w:lang w:eastAsia="en-US"/>
        </w:rPr>
        <w:t>.2021 r.</w:t>
      </w:r>
      <w:r w:rsidRPr="003A42DD">
        <w:rPr>
          <w:b/>
          <w:lang w:eastAsia="en-US"/>
        </w:rPr>
        <w:t xml:space="preserve"> </w:t>
      </w:r>
      <w:r w:rsidR="00726C97" w:rsidRPr="003A42DD">
        <w:rPr>
          <w:b/>
          <w:lang w:eastAsia="en-US"/>
        </w:rPr>
        <w:br/>
      </w:r>
      <w:r w:rsidRPr="003A42DD">
        <w:rPr>
          <w:b/>
          <w:lang w:eastAsia="en-US"/>
        </w:rPr>
        <w:t xml:space="preserve">do godziny </w:t>
      </w:r>
      <w:r w:rsidR="00FA6AA5" w:rsidRPr="003A42DD">
        <w:rPr>
          <w:b/>
          <w:lang w:eastAsia="en-US"/>
        </w:rPr>
        <w:t>09</w:t>
      </w:r>
      <w:r w:rsidR="0085628C" w:rsidRPr="003A42DD">
        <w:rPr>
          <w:b/>
          <w:lang w:eastAsia="en-US"/>
        </w:rPr>
        <w:t>.30.</w:t>
      </w:r>
    </w:p>
    <w:p w:rsidR="00FF4CD6" w:rsidRDefault="00FF4CD6" w:rsidP="00053E79">
      <w:pPr>
        <w:pStyle w:val="Akapitzlist"/>
        <w:numPr>
          <w:ilvl w:val="0"/>
          <w:numId w:val="40"/>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053E79">
      <w:pPr>
        <w:pStyle w:val="Nagwek1"/>
        <w:numPr>
          <w:ilvl w:val="0"/>
          <w:numId w:val="31"/>
        </w:numPr>
        <w:ind w:left="426" w:hanging="426"/>
      </w:pPr>
      <w:bookmarkStart w:id="19" w:name="_Toc99525883"/>
      <w:r w:rsidRPr="00A31E55">
        <w:t>TERMIN OTWARCIA OFERT</w:t>
      </w:r>
      <w:bookmarkEnd w:id="19"/>
    </w:p>
    <w:p w:rsidR="00AB4EA4" w:rsidRPr="00AB4EA4" w:rsidRDefault="00AB4EA4" w:rsidP="00AB4EA4">
      <w:pPr>
        <w:rPr>
          <w:rFonts w:eastAsiaTheme="majorEastAsia" w:cstheme="majorBidi"/>
          <w:b/>
          <w:bCs/>
          <w:szCs w:val="28"/>
          <w:u w:val="single"/>
          <w:lang w:eastAsia="en-US"/>
        </w:rPr>
      </w:pPr>
    </w:p>
    <w:p w:rsidR="000107F4" w:rsidRPr="003A42DD" w:rsidRDefault="00AB4EA4" w:rsidP="00053E79">
      <w:pPr>
        <w:pStyle w:val="Akapitzlist"/>
        <w:numPr>
          <w:ilvl w:val="0"/>
          <w:numId w:val="41"/>
        </w:numPr>
        <w:rPr>
          <w:lang w:eastAsia="en-US"/>
        </w:rPr>
      </w:pPr>
      <w:r w:rsidRPr="003A42DD">
        <w:rPr>
          <w:lang w:eastAsia="en-US"/>
        </w:rPr>
        <w:t xml:space="preserve">Otwarcie ofert </w:t>
      </w:r>
      <w:r w:rsidR="00726C97" w:rsidRPr="003A42DD">
        <w:rPr>
          <w:lang w:eastAsia="en-US"/>
        </w:rPr>
        <w:t xml:space="preserve">– </w:t>
      </w:r>
      <w:r w:rsidR="00C16E54">
        <w:rPr>
          <w:b/>
          <w:lang w:eastAsia="en-US"/>
        </w:rPr>
        <w:t>12</w:t>
      </w:r>
      <w:r w:rsidR="004577A9" w:rsidRPr="003A42DD">
        <w:rPr>
          <w:b/>
          <w:lang w:eastAsia="en-US"/>
        </w:rPr>
        <w:t>.04</w:t>
      </w:r>
      <w:r w:rsidR="000107F4" w:rsidRPr="003A42DD">
        <w:rPr>
          <w:b/>
          <w:lang w:eastAsia="en-US"/>
        </w:rPr>
        <w:t>.2021 r. godz. 1</w:t>
      </w:r>
      <w:r w:rsidR="00BA6264" w:rsidRPr="003A42DD">
        <w:rPr>
          <w:b/>
          <w:lang w:eastAsia="en-US"/>
        </w:rPr>
        <w:t>0</w:t>
      </w:r>
      <w:r w:rsidR="000107F4" w:rsidRPr="003A42DD">
        <w:rPr>
          <w:b/>
          <w:lang w:eastAsia="en-US"/>
        </w:rPr>
        <w:t>.00</w:t>
      </w:r>
    </w:p>
    <w:p w:rsidR="00E074E1" w:rsidRPr="00E074E1" w:rsidRDefault="00AB4EA4" w:rsidP="00053E79">
      <w:pPr>
        <w:pStyle w:val="Akapitzlist"/>
        <w:numPr>
          <w:ilvl w:val="0"/>
          <w:numId w:val="41"/>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053E79">
      <w:pPr>
        <w:pStyle w:val="Akapitzlist"/>
        <w:numPr>
          <w:ilvl w:val="0"/>
          <w:numId w:val="41"/>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053E79">
      <w:pPr>
        <w:pStyle w:val="Akapitzlist"/>
        <w:numPr>
          <w:ilvl w:val="0"/>
          <w:numId w:val="41"/>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053E79">
      <w:pPr>
        <w:pStyle w:val="Akapitzlist"/>
        <w:numPr>
          <w:ilvl w:val="0"/>
          <w:numId w:val="41"/>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30229D">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011FEB" w:rsidRPr="003A42DD" w:rsidRDefault="00AB4EA4" w:rsidP="00316752">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053E79">
      <w:pPr>
        <w:pStyle w:val="Nagwek1"/>
        <w:numPr>
          <w:ilvl w:val="0"/>
          <w:numId w:val="31"/>
        </w:numPr>
        <w:ind w:left="426" w:hanging="426"/>
      </w:pPr>
      <w:bookmarkStart w:id="20" w:name="_Toc99525884"/>
      <w:r>
        <w:t>OPIS SPOSOBU OBLICZE</w:t>
      </w:r>
      <w:r w:rsidR="0069573B" w:rsidRPr="0069573B">
        <w:t>NIA CENY</w:t>
      </w:r>
      <w:bookmarkEnd w:id="20"/>
      <w:r w:rsidR="0069573B" w:rsidRPr="0069573B">
        <w:t xml:space="preserve"> </w:t>
      </w:r>
    </w:p>
    <w:p w:rsidR="003350DC" w:rsidRDefault="003350DC" w:rsidP="003350DC">
      <w:pPr>
        <w:rPr>
          <w:lang w:eastAsia="en-US"/>
        </w:rPr>
      </w:pPr>
    </w:p>
    <w:p w:rsidR="007608E7" w:rsidRPr="008F657C" w:rsidRDefault="007608E7" w:rsidP="00053E79">
      <w:pPr>
        <w:pStyle w:val="Tekstpodstawowy"/>
        <w:numPr>
          <w:ilvl w:val="0"/>
          <w:numId w:val="42"/>
        </w:numPr>
        <w:rPr>
          <w:rFonts w:cs="Arial"/>
          <w:bCs/>
        </w:rPr>
      </w:pPr>
      <w:r w:rsidRPr="008F657C">
        <w:rPr>
          <w:rFonts w:cs="Arial"/>
          <w:bCs/>
        </w:rPr>
        <w:t xml:space="preserve">Cenę oferty należy obliczyć zgodnie z drukiem „Wyceny ofertowej” odpowiednim dla części na którą Wykonawca składa ofertę i podać </w:t>
      </w:r>
      <w:r w:rsidRPr="008F657C">
        <w:rPr>
          <w:rFonts w:cs="Arial"/>
          <w:bCs/>
        </w:rPr>
        <w:br/>
        <w:t xml:space="preserve">na druku „Oferta”. Cenę oferty należy podać w złotych polskich, w której </w:t>
      </w:r>
      <w:r w:rsidR="007707EC">
        <w:rPr>
          <w:rFonts w:cs="Arial"/>
          <w:bCs/>
        </w:rPr>
        <w:br/>
      </w:r>
      <w:r w:rsidRPr="008F657C">
        <w:rPr>
          <w:rFonts w:cs="Arial"/>
          <w:bCs/>
        </w:rPr>
        <w:t>to walucie będą prowadzone również wszystkie rozliczenia pomiędzy zamawiającym i wykonawcą.</w:t>
      </w:r>
    </w:p>
    <w:p w:rsidR="008D0B94" w:rsidRDefault="003350DC" w:rsidP="00053E79">
      <w:pPr>
        <w:pStyle w:val="Akapitzlist"/>
        <w:numPr>
          <w:ilvl w:val="0"/>
          <w:numId w:val="42"/>
        </w:numPr>
        <w:rPr>
          <w:lang w:eastAsia="en-US"/>
        </w:rPr>
      </w:pPr>
      <w:r>
        <w:rPr>
          <w:lang w:eastAsia="en-US"/>
        </w:rPr>
        <w:t>Jeżeli złożono ofertę, której wybór prowadziłby do powstania</w:t>
      </w:r>
      <w:r w:rsidR="008D1F09">
        <w:rPr>
          <w:lang w:eastAsia="en-US"/>
        </w:rPr>
        <w:t xml:space="preserve"> </w:t>
      </w:r>
      <w:r w:rsidR="008D1F09">
        <w:rPr>
          <w:lang w:eastAsia="en-US"/>
        </w:rPr>
        <w:br/>
      </w:r>
      <w:r>
        <w:rPr>
          <w:lang w:eastAsia="en-US"/>
        </w:rP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w:t>
      </w:r>
      <w:r>
        <w:rPr>
          <w:lang w:eastAsia="en-US"/>
        </w:rPr>
        <w:lastRenderedPageBreak/>
        <w:t xml:space="preserve">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053E79">
      <w:pPr>
        <w:pStyle w:val="Akapitzlist"/>
        <w:numPr>
          <w:ilvl w:val="0"/>
          <w:numId w:val="42"/>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053E79">
      <w:pPr>
        <w:pStyle w:val="Akapitzlist"/>
        <w:numPr>
          <w:ilvl w:val="0"/>
          <w:numId w:val="15"/>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053E79">
      <w:pPr>
        <w:pStyle w:val="Akapitzlist"/>
        <w:numPr>
          <w:ilvl w:val="0"/>
          <w:numId w:val="15"/>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053E79">
      <w:pPr>
        <w:pStyle w:val="Akapitzlist"/>
        <w:numPr>
          <w:ilvl w:val="0"/>
          <w:numId w:val="15"/>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053E79">
      <w:pPr>
        <w:pStyle w:val="Akapitzlist"/>
        <w:numPr>
          <w:ilvl w:val="0"/>
          <w:numId w:val="15"/>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3350DC" w:rsidP="00053E79">
      <w:pPr>
        <w:pStyle w:val="Akapitzlist"/>
        <w:numPr>
          <w:ilvl w:val="0"/>
          <w:numId w:val="42"/>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053E79">
      <w:pPr>
        <w:pStyle w:val="Akapitzlist"/>
        <w:numPr>
          <w:ilvl w:val="0"/>
          <w:numId w:val="42"/>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053E79">
      <w:pPr>
        <w:pStyle w:val="Akapitzlist"/>
        <w:numPr>
          <w:ilvl w:val="0"/>
          <w:numId w:val="42"/>
        </w:numPr>
        <w:rPr>
          <w:lang w:eastAsia="en-US"/>
        </w:rPr>
      </w:pPr>
      <w:r>
        <w:rPr>
          <w:lang w:eastAsia="en-US"/>
        </w:rPr>
        <w:t xml:space="preserve">W przypadku zastosowania równoważnych materiałów lub urządzeń, ich zestawienie należy dołączyć do </w:t>
      </w:r>
      <w:r w:rsidR="003A42DD">
        <w:rPr>
          <w:lang w:eastAsia="en-US"/>
        </w:rPr>
        <w:t>wyceny ofertowej</w:t>
      </w:r>
      <w:r>
        <w:rPr>
          <w:lang w:eastAsia="en-US"/>
        </w:rPr>
        <w:t>.</w:t>
      </w:r>
    </w:p>
    <w:p w:rsidR="003350DC" w:rsidRDefault="003350DC" w:rsidP="00053E79">
      <w:pPr>
        <w:pStyle w:val="Akapitzlist"/>
        <w:numPr>
          <w:ilvl w:val="0"/>
          <w:numId w:val="42"/>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proponowane rozwiązania</w:t>
      </w:r>
      <w:r w:rsidR="008D1F09">
        <w:rPr>
          <w:lang w:eastAsia="en-US"/>
        </w:rPr>
        <w:t xml:space="preserve"> </w:t>
      </w:r>
      <w:r w:rsidR="008D1F09">
        <w:rPr>
          <w:lang w:eastAsia="en-US"/>
        </w:rPr>
        <w:br/>
      </w:r>
      <w:r w:rsidR="0082635A">
        <w:rPr>
          <w:lang w:eastAsia="en-US"/>
        </w:rPr>
        <w:t>w równoważnym stopniu</w:t>
      </w:r>
      <w:r>
        <w:rPr>
          <w:lang w:eastAsia="en-US"/>
        </w:rPr>
        <w:t xml:space="preserve"> spełniają wymagania określone przez</w:t>
      </w:r>
      <w:r w:rsidR="000D2BF9">
        <w:rPr>
          <w:lang w:eastAsia="en-US"/>
        </w:rPr>
        <w:t xml:space="preserve"> </w:t>
      </w:r>
      <w:r>
        <w:rPr>
          <w:lang w:eastAsia="en-US"/>
        </w:rPr>
        <w:t>Zamawiającego.</w:t>
      </w:r>
    </w:p>
    <w:p w:rsidR="00366943" w:rsidRDefault="003350DC" w:rsidP="00053E79">
      <w:pPr>
        <w:pStyle w:val="Akapitzlist"/>
        <w:numPr>
          <w:ilvl w:val="0"/>
          <w:numId w:val="42"/>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356D51" w:rsidRPr="0069573B" w:rsidRDefault="0069573B" w:rsidP="00053E79">
      <w:pPr>
        <w:pStyle w:val="Nagwek1"/>
        <w:numPr>
          <w:ilvl w:val="0"/>
          <w:numId w:val="31"/>
        </w:numPr>
        <w:ind w:left="426" w:hanging="426"/>
      </w:pPr>
      <w:bookmarkStart w:id="21" w:name="_Toc99525885"/>
      <w:r w:rsidRPr="0069573B">
        <w:t xml:space="preserve">OPIS KRYTERIÓW, WRAZ Z PODANIEM WAG TYCH KRYTERIÓW </w:t>
      </w:r>
      <w:r w:rsidR="0082635A">
        <w:br/>
      </w:r>
      <w:r w:rsidRPr="0069573B">
        <w:t>I SPOSOBU OCENY OFERT</w:t>
      </w:r>
      <w:bookmarkEnd w:id="21"/>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7707EC" w:rsidRPr="007707EC" w:rsidRDefault="007707EC" w:rsidP="007707EC">
      <w:pPr>
        <w:spacing w:after="120"/>
        <w:jc w:val="center"/>
        <w:rPr>
          <w:rFonts w:cs="Arial"/>
          <w:b/>
          <w:bCs/>
        </w:rPr>
      </w:pPr>
      <w:r w:rsidRPr="007707EC">
        <w:rPr>
          <w:rFonts w:cs="Arial"/>
          <w:b/>
          <w:bCs/>
        </w:rPr>
        <w:t>Kryteria wyboru dla części</w:t>
      </w:r>
      <w:r>
        <w:rPr>
          <w:rFonts w:cs="Arial"/>
          <w:b/>
          <w:bCs/>
        </w:rPr>
        <w:t xml:space="preserve"> nr</w:t>
      </w:r>
      <w:r w:rsidRPr="007707EC">
        <w:rPr>
          <w:rFonts w:cs="Arial"/>
          <w:b/>
          <w:bCs/>
        </w:rPr>
        <w:t xml:space="preserve"> 1 i </w:t>
      </w:r>
      <w:r>
        <w:rPr>
          <w:rFonts w:cs="Arial"/>
          <w:b/>
          <w:bCs/>
        </w:rPr>
        <w:t xml:space="preserve">części nr </w:t>
      </w:r>
      <w:r w:rsidRPr="007707EC">
        <w:rPr>
          <w:rFonts w:cs="Arial"/>
          <w:b/>
          <w:bCs/>
        </w:rPr>
        <w:t>2:</w:t>
      </w:r>
    </w:p>
    <w:p w:rsidR="007707EC" w:rsidRPr="007707EC" w:rsidRDefault="003A42DD" w:rsidP="00053E79">
      <w:pPr>
        <w:numPr>
          <w:ilvl w:val="0"/>
          <w:numId w:val="33"/>
        </w:numPr>
        <w:rPr>
          <w:b/>
          <w:bCs/>
        </w:rPr>
      </w:pPr>
      <w:r>
        <w:rPr>
          <w:bCs/>
        </w:rPr>
        <w:t>c</w:t>
      </w:r>
      <w:r w:rsidR="007707EC" w:rsidRPr="007707EC">
        <w:rPr>
          <w:bCs/>
        </w:rPr>
        <w:t>ena</w:t>
      </w:r>
      <w:r>
        <w:rPr>
          <w:bCs/>
        </w:rPr>
        <w:t xml:space="preserve"> oferty obejmująca zamówienie podstawowe oraz zamówienie objęte prawem opcji </w:t>
      </w:r>
      <w:r w:rsidR="007707EC" w:rsidRPr="007707EC">
        <w:rPr>
          <w:bCs/>
        </w:rPr>
        <w:t xml:space="preserve"> – </w:t>
      </w:r>
      <w:r w:rsidR="007707EC" w:rsidRPr="007707EC">
        <w:rPr>
          <w:b/>
          <w:bCs/>
        </w:rPr>
        <w:t>znaczenie kryterium – 60 %</w:t>
      </w:r>
    </w:p>
    <w:p w:rsidR="007707EC" w:rsidRPr="007707EC" w:rsidRDefault="007707EC" w:rsidP="00053E79">
      <w:pPr>
        <w:numPr>
          <w:ilvl w:val="0"/>
          <w:numId w:val="33"/>
        </w:numPr>
        <w:rPr>
          <w:bCs/>
          <w:iCs/>
        </w:rPr>
      </w:pPr>
      <w:r w:rsidRPr="007707EC">
        <w:rPr>
          <w:bCs/>
        </w:rPr>
        <w:t>ilość zespołów, które Wykonawca planuje przeznaczyć do wykonania danej części zamówienia</w:t>
      </w:r>
      <w:r w:rsidRPr="007707EC">
        <w:rPr>
          <w:b/>
          <w:bCs/>
        </w:rPr>
        <w:t xml:space="preserve"> – znaczenie kryterium 40%</w:t>
      </w:r>
    </w:p>
    <w:p w:rsidR="003207D0" w:rsidRPr="003207D0" w:rsidRDefault="003207D0" w:rsidP="003207D0">
      <w:pPr>
        <w:ind w:left="720"/>
        <w:rPr>
          <w:bCs/>
          <w:iCs/>
        </w:rPr>
      </w:pPr>
    </w:p>
    <w:p w:rsidR="007707EC" w:rsidRPr="00BD61C2" w:rsidRDefault="007707EC" w:rsidP="007707EC">
      <w:pPr>
        <w:rPr>
          <w:bCs/>
        </w:rPr>
      </w:pPr>
      <w:r>
        <w:rPr>
          <w:bCs/>
        </w:rPr>
        <w:t>Ilość zespołów przeznaczonych do wykonania części zamówienia należy wskazać na druku „Oferta”.</w:t>
      </w:r>
    </w:p>
    <w:p w:rsidR="007707EC" w:rsidRPr="00BD61C2" w:rsidRDefault="007707EC" w:rsidP="007707EC">
      <w:pPr>
        <w:rPr>
          <w:bCs/>
        </w:rPr>
      </w:pPr>
    </w:p>
    <w:p w:rsidR="007707EC" w:rsidRPr="00BD61C2" w:rsidRDefault="007707EC" w:rsidP="007707EC">
      <w:pPr>
        <w:rPr>
          <w:bCs/>
        </w:rPr>
      </w:pPr>
      <w:r>
        <w:rPr>
          <w:bCs/>
        </w:rPr>
        <w:t>Minimalna</w:t>
      </w:r>
      <w:r w:rsidRPr="00BD61C2">
        <w:rPr>
          <w:bCs/>
        </w:rPr>
        <w:t xml:space="preserve"> </w:t>
      </w:r>
      <w:r>
        <w:rPr>
          <w:bCs/>
        </w:rPr>
        <w:t>ilość zespołów do wykonywania części zamówienia: 1 zespół</w:t>
      </w:r>
    </w:p>
    <w:p w:rsidR="007707EC" w:rsidRPr="00BD61C2" w:rsidRDefault="007707EC" w:rsidP="007707EC">
      <w:pPr>
        <w:rPr>
          <w:bCs/>
        </w:rPr>
      </w:pPr>
      <w:r>
        <w:rPr>
          <w:bCs/>
        </w:rPr>
        <w:t>Maksymalna</w:t>
      </w:r>
      <w:r w:rsidRPr="00BD61C2">
        <w:rPr>
          <w:bCs/>
        </w:rPr>
        <w:t xml:space="preserve"> </w:t>
      </w:r>
      <w:r>
        <w:rPr>
          <w:bCs/>
        </w:rPr>
        <w:t>ilość zespołów do wykonywania części zamówienia</w:t>
      </w:r>
      <w:r w:rsidRPr="00BD61C2">
        <w:rPr>
          <w:bCs/>
        </w:rPr>
        <w:t xml:space="preserve">: </w:t>
      </w:r>
      <w:r>
        <w:rPr>
          <w:bCs/>
        </w:rPr>
        <w:t>3 zespoły</w:t>
      </w:r>
    </w:p>
    <w:p w:rsidR="007707EC" w:rsidRPr="00BD61C2" w:rsidRDefault="007707EC" w:rsidP="007707EC">
      <w:pPr>
        <w:rPr>
          <w:u w:val="single"/>
        </w:rPr>
      </w:pPr>
    </w:p>
    <w:p w:rsidR="007707EC" w:rsidRDefault="007707EC" w:rsidP="007707EC">
      <w:pPr>
        <w:rPr>
          <w:rFonts w:cs="Arial"/>
          <w:lang w:eastAsia="pl-PL"/>
        </w:rPr>
      </w:pPr>
      <w:r>
        <w:rPr>
          <w:rFonts w:cs="Arial"/>
          <w:lang w:eastAsia="pl-PL"/>
        </w:rPr>
        <w:t>Zamawiający uzna podaną przez Wykonawcę ilość zespołów tylko jeśli Wykonawca wykaże, że w każdym zespole występują wszystkie wymagane osoby</w:t>
      </w:r>
      <w:r w:rsidRPr="005D0426">
        <w:rPr>
          <w:rFonts w:cs="Arial"/>
          <w:lang w:eastAsia="pl-PL"/>
        </w:rPr>
        <w:t xml:space="preserve"> </w:t>
      </w:r>
      <w:r>
        <w:rPr>
          <w:rFonts w:cs="Arial"/>
          <w:lang w:eastAsia="pl-PL"/>
        </w:rPr>
        <w:t>oraz,</w:t>
      </w:r>
      <w:r w:rsidRPr="005D0426">
        <w:rPr>
          <w:rFonts w:cs="Arial"/>
          <w:lang w:eastAsia="pl-PL"/>
        </w:rPr>
        <w:t xml:space="preserve"> że osoby te nie powtarzają się</w:t>
      </w:r>
      <w:r>
        <w:rPr>
          <w:rFonts w:cs="Arial"/>
          <w:lang w:eastAsia="pl-PL"/>
        </w:rPr>
        <w:t xml:space="preserve"> w innych zespołach</w:t>
      </w:r>
      <w:r w:rsidRPr="005D0426">
        <w:rPr>
          <w:rFonts w:cs="Arial"/>
          <w:lang w:eastAsia="pl-PL"/>
        </w:rPr>
        <w:t xml:space="preserve">. </w:t>
      </w:r>
      <w:r>
        <w:rPr>
          <w:rFonts w:cs="Arial"/>
          <w:lang w:eastAsia="pl-PL"/>
        </w:rPr>
        <w:t>W przypadku, gdy osoba występuje w kilku</w:t>
      </w:r>
      <w:r w:rsidRPr="005D0426">
        <w:rPr>
          <w:rFonts w:cs="Arial"/>
          <w:lang w:eastAsia="pl-PL"/>
        </w:rPr>
        <w:t xml:space="preserve"> różnych zespołach w ramach posiadania jednych uprawnień</w:t>
      </w:r>
      <w:r>
        <w:rPr>
          <w:rFonts w:cs="Arial"/>
          <w:lang w:eastAsia="pl-PL"/>
        </w:rPr>
        <w:t>, Zamawiający uzna, że Wykonawca posiada tylko jeden zespół</w:t>
      </w:r>
      <w:r w:rsidRPr="005D0426">
        <w:rPr>
          <w:rFonts w:cs="Arial"/>
          <w:lang w:eastAsia="pl-PL"/>
        </w:rPr>
        <w:t xml:space="preserve">. </w:t>
      </w:r>
    </w:p>
    <w:p w:rsidR="007707EC" w:rsidRDefault="007707EC" w:rsidP="007707EC"/>
    <w:p w:rsidR="007707EC" w:rsidRPr="00BD61C2" w:rsidRDefault="007707EC" w:rsidP="007707EC">
      <w:r w:rsidRPr="00BD61C2">
        <w:t xml:space="preserve">W przypadku, gdy Wykonawca </w:t>
      </w:r>
      <w:r w:rsidRPr="00BD61C2">
        <w:rPr>
          <w:u w:val="single"/>
        </w:rPr>
        <w:t>wskaże jako</w:t>
      </w:r>
      <w:r w:rsidRPr="00BD61C2">
        <w:t xml:space="preserve"> </w:t>
      </w:r>
      <w:r>
        <w:t xml:space="preserve">ilość zespołów do wykonania części zamówienia </w:t>
      </w:r>
      <w:r w:rsidRPr="00BD61C2">
        <w:rPr>
          <w:bCs/>
          <w:u w:val="single"/>
        </w:rPr>
        <w:t xml:space="preserve">liczbę większą niż </w:t>
      </w:r>
      <w:r>
        <w:rPr>
          <w:bCs/>
          <w:u w:val="single"/>
        </w:rPr>
        <w:t>3</w:t>
      </w:r>
      <w:r w:rsidRPr="00BD61C2">
        <w:rPr>
          <w:bCs/>
        </w:rPr>
        <w:t xml:space="preserve">, </w:t>
      </w:r>
      <w:r w:rsidRPr="00BD61C2">
        <w:t xml:space="preserve">Zamawiający uzna powyższe za inną omyłkę polegającą na niezgodności oferty ze specyfikacją warunków zamówienia, niepowodującą istotnych zmian w treści oferty i na podstawie </w:t>
      </w:r>
      <w:r>
        <w:br/>
      </w:r>
      <w:r w:rsidRPr="00BD61C2">
        <w:t xml:space="preserve">art. </w:t>
      </w:r>
      <w:r>
        <w:t>223</w:t>
      </w:r>
      <w:r w:rsidRPr="00BD61C2">
        <w:t xml:space="preserve"> ust. 2 ustawy poprawi w druku „Oferta” </w:t>
      </w:r>
      <w:r>
        <w:t>ilość zespołów do wykonania części zamówienia</w:t>
      </w:r>
      <w:r w:rsidRPr="00BD61C2">
        <w:t xml:space="preserve"> na </w:t>
      </w:r>
      <w:r>
        <w:rPr>
          <w:u w:val="single"/>
        </w:rPr>
        <w:t>3 zespoły</w:t>
      </w:r>
      <w:r w:rsidRPr="00BD61C2">
        <w:t>.</w:t>
      </w:r>
    </w:p>
    <w:p w:rsidR="007707EC" w:rsidRPr="00BD61C2" w:rsidRDefault="007707EC" w:rsidP="007707EC"/>
    <w:p w:rsidR="007707EC" w:rsidRPr="00BD61C2" w:rsidRDefault="007707EC" w:rsidP="007707EC">
      <w:r w:rsidRPr="00BD61C2">
        <w:t xml:space="preserve">W przypadku, gdy Wykonawca </w:t>
      </w:r>
      <w:r w:rsidRPr="00BD61C2">
        <w:rPr>
          <w:u w:val="single"/>
        </w:rPr>
        <w:t>nie wskaże</w:t>
      </w:r>
      <w:r w:rsidRPr="00BD61C2">
        <w:t xml:space="preserve"> </w:t>
      </w:r>
      <w:r>
        <w:t>ilość zespołów do wykonania części zamówienia</w:t>
      </w:r>
      <w:r w:rsidRPr="00BD61C2">
        <w:t xml:space="preserve">, Zamawiający uzna powyższe za inną omyłkę polegającą </w:t>
      </w:r>
      <w:r>
        <w:br/>
      </w:r>
      <w:r w:rsidRPr="00BD61C2">
        <w:t>na niezg</w:t>
      </w:r>
      <w:r>
        <w:t xml:space="preserve">odności oferty ze specyfikacją </w:t>
      </w:r>
      <w:r w:rsidRPr="00BD61C2">
        <w:t xml:space="preserve">warunków zamówienia, niepowodującą istotnych zmian w treści oferty i na podstawie art. </w:t>
      </w:r>
      <w:r>
        <w:t>223 u</w:t>
      </w:r>
      <w:r w:rsidRPr="00BD61C2">
        <w:t xml:space="preserve">st. 2 ustawy poprawi </w:t>
      </w:r>
      <w:r>
        <w:br/>
      </w:r>
      <w:r w:rsidRPr="00BD61C2">
        <w:t xml:space="preserve">w druku „Oferta” </w:t>
      </w:r>
      <w:r>
        <w:t xml:space="preserve">ilość zespołów do wykonania części zamówienia </w:t>
      </w:r>
      <w:r w:rsidRPr="00BD61C2">
        <w:t xml:space="preserve">na </w:t>
      </w:r>
      <w:r>
        <w:rPr>
          <w:u w:val="single"/>
        </w:rPr>
        <w:t>1 zespół.</w:t>
      </w:r>
    </w:p>
    <w:p w:rsidR="007707EC" w:rsidRPr="00BD61C2" w:rsidRDefault="007707EC" w:rsidP="007707EC"/>
    <w:p w:rsidR="007707EC" w:rsidRPr="00BD61C2" w:rsidRDefault="007707EC" w:rsidP="007707EC">
      <w:pPr>
        <w:rPr>
          <w:u w:val="single"/>
        </w:rPr>
      </w:pPr>
      <w:r w:rsidRPr="00BD61C2">
        <w:rPr>
          <w:u w:val="single"/>
        </w:rPr>
        <w:t>Oferty oceniane będą wg wzoru:</w:t>
      </w:r>
      <w:r w:rsidRPr="00BD61C2">
        <w:rPr>
          <w:spacing w:val="20"/>
          <w:sz w:val="28"/>
        </w:rPr>
        <w:t xml:space="preserve"> </w:t>
      </w:r>
    </w:p>
    <w:p w:rsidR="007707EC" w:rsidRPr="00BD61C2" w:rsidRDefault="007707EC" w:rsidP="007707EC">
      <w:pPr>
        <w:rPr>
          <w:b/>
        </w:rPr>
      </w:pPr>
    </w:p>
    <w:p w:rsidR="007707EC" w:rsidRPr="00BD61C2" w:rsidRDefault="007707EC" w:rsidP="007707EC">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Pr>
          <w:b/>
          <w:sz w:val="28"/>
        </w:rPr>
        <w:t>) x 60 + (</w:t>
      </w:r>
      <w:proofErr w:type="spellStart"/>
      <w:r>
        <w:rPr>
          <w:b/>
          <w:sz w:val="28"/>
        </w:rPr>
        <w:t>Z</w:t>
      </w:r>
      <w:r w:rsidRPr="00BD61C2">
        <w:rPr>
          <w:b/>
          <w:sz w:val="28"/>
          <w:vertAlign w:val="subscript"/>
        </w:rPr>
        <w:t>x</w:t>
      </w:r>
      <w:proofErr w:type="spellEnd"/>
      <w:r>
        <w:rPr>
          <w:b/>
          <w:sz w:val="28"/>
        </w:rPr>
        <w:t>/</w:t>
      </w:r>
      <w:proofErr w:type="spellStart"/>
      <w:r>
        <w:rPr>
          <w:b/>
          <w:sz w:val="28"/>
        </w:rPr>
        <w:t>Z</w:t>
      </w:r>
      <w:r w:rsidRPr="00BD61C2">
        <w:rPr>
          <w:b/>
          <w:sz w:val="28"/>
          <w:vertAlign w:val="subscript"/>
        </w:rPr>
        <w:t>max</w:t>
      </w:r>
      <w:proofErr w:type="spellEnd"/>
      <w:r w:rsidRPr="00BD61C2">
        <w:rPr>
          <w:b/>
          <w:sz w:val="28"/>
        </w:rPr>
        <w:t>) x 40</w:t>
      </w:r>
    </w:p>
    <w:p w:rsidR="007707EC" w:rsidRPr="00BD61C2" w:rsidRDefault="007707EC" w:rsidP="007707EC">
      <w:r w:rsidRPr="00BD61C2">
        <w:t xml:space="preserve">gdzie: </w:t>
      </w:r>
    </w:p>
    <w:p w:rsidR="007707EC" w:rsidRPr="00BD61C2" w:rsidRDefault="007707EC" w:rsidP="007707EC">
      <w:r w:rsidRPr="00BD61C2">
        <w:t>C – wyliczona ilość punktów badanej oferty</w:t>
      </w:r>
    </w:p>
    <w:p w:rsidR="007707EC" w:rsidRPr="00BD61C2" w:rsidRDefault="007707EC" w:rsidP="007707EC">
      <w:proofErr w:type="spellStart"/>
      <w:r w:rsidRPr="00BD61C2">
        <w:t>C</w:t>
      </w:r>
      <w:r w:rsidRPr="00BD61C2">
        <w:rPr>
          <w:vertAlign w:val="subscript"/>
        </w:rPr>
        <w:t>min</w:t>
      </w:r>
      <w:proofErr w:type="spellEnd"/>
      <w:r w:rsidRPr="00BD61C2">
        <w:t xml:space="preserve"> – najniższa cena (brutto) oferty</w:t>
      </w:r>
    </w:p>
    <w:p w:rsidR="007707EC" w:rsidRPr="00BD61C2" w:rsidRDefault="007707EC" w:rsidP="007707EC">
      <w:proofErr w:type="spellStart"/>
      <w:r w:rsidRPr="00BD61C2">
        <w:t>C</w:t>
      </w:r>
      <w:r w:rsidRPr="00BD61C2">
        <w:rPr>
          <w:vertAlign w:val="subscript"/>
        </w:rPr>
        <w:t>x</w:t>
      </w:r>
      <w:proofErr w:type="spellEnd"/>
      <w:r w:rsidRPr="00BD61C2">
        <w:t xml:space="preserve"> – cena (brutto) badanej oferty</w:t>
      </w:r>
    </w:p>
    <w:p w:rsidR="007707EC" w:rsidRPr="00BD61C2" w:rsidRDefault="007707EC" w:rsidP="007707EC">
      <w:proofErr w:type="spellStart"/>
      <w:r>
        <w:t>Z</w:t>
      </w:r>
      <w:r w:rsidRPr="00BD61C2">
        <w:rPr>
          <w:vertAlign w:val="subscript"/>
        </w:rPr>
        <w:t>x</w:t>
      </w:r>
      <w:proofErr w:type="spellEnd"/>
      <w:r w:rsidRPr="00BD61C2">
        <w:rPr>
          <w:vertAlign w:val="subscript"/>
        </w:rPr>
        <w:t xml:space="preserve"> </w:t>
      </w:r>
      <w:r w:rsidRPr="00BD61C2">
        <w:t xml:space="preserve">- </w:t>
      </w:r>
      <w:r>
        <w:t xml:space="preserve">ilość zespołów do wykonania części zamówienia </w:t>
      </w:r>
      <w:r w:rsidRPr="00BD61C2">
        <w:rPr>
          <w:bCs/>
        </w:rPr>
        <w:t xml:space="preserve">w </w:t>
      </w:r>
      <w:r w:rsidRPr="00BD61C2">
        <w:t xml:space="preserve">badanej ofercie </w:t>
      </w:r>
    </w:p>
    <w:p w:rsidR="007707EC" w:rsidRPr="00BD61C2" w:rsidRDefault="007707EC" w:rsidP="007707EC">
      <w:proofErr w:type="spellStart"/>
      <w:r>
        <w:t>Z</w:t>
      </w:r>
      <w:r w:rsidRPr="00BD61C2">
        <w:rPr>
          <w:vertAlign w:val="subscript"/>
        </w:rPr>
        <w:t>max</w:t>
      </w:r>
      <w:proofErr w:type="spellEnd"/>
      <w:r w:rsidRPr="00BD61C2">
        <w:rPr>
          <w:vertAlign w:val="subscript"/>
        </w:rPr>
        <w:t xml:space="preserve"> </w:t>
      </w:r>
      <w:r w:rsidRPr="00BD61C2">
        <w:t xml:space="preserve">– </w:t>
      </w:r>
      <w:r>
        <w:t>największa ilość zespołów do wykonania części zamówienia</w:t>
      </w:r>
    </w:p>
    <w:p w:rsidR="00E50F18" w:rsidRPr="004F6835" w:rsidRDefault="004F6835" w:rsidP="00053E79">
      <w:pPr>
        <w:pStyle w:val="Nagwek1"/>
        <w:numPr>
          <w:ilvl w:val="0"/>
          <w:numId w:val="31"/>
        </w:numPr>
        <w:ind w:left="426" w:hanging="426"/>
      </w:pPr>
      <w:bookmarkStart w:id="22" w:name="_Toc99525886"/>
      <w:r w:rsidRPr="004F6835">
        <w:t xml:space="preserve">INFORMACJE O FORMALNOŚCIACH, JAKIE POWINNY ZOSTAĆ DOPEŁNIONE PO WYBORZE OFERTY W CELU ZAWARCIA UMOWY </w:t>
      </w:r>
      <w:r w:rsidR="0082635A">
        <w:br/>
      </w:r>
      <w:r w:rsidRPr="004F6835">
        <w:t>W SPRAWIE ZAMÓWIENIA PUBLICZNEGO</w:t>
      </w:r>
      <w:bookmarkEnd w:id="22"/>
      <w:r w:rsidRPr="004F6835">
        <w:t xml:space="preserve"> </w:t>
      </w:r>
    </w:p>
    <w:p w:rsidR="00241A5D" w:rsidRPr="004F6835" w:rsidRDefault="00241A5D" w:rsidP="00241A5D">
      <w:pPr>
        <w:rPr>
          <w:lang w:eastAsia="en-US"/>
        </w:rPr>
      </w:pPr>
    </w:p>
    <w:p w:rsidR="004F6835" w:rsidRDefault="00241A5D" w:rsidP="00053E79">
      <w:pPr>
        <w:pStyle w:val="Akapitzlist"/>
        <w:numPr>
          <w:ilvl w:val="0"/>
          <w:numId w:val="22"/>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053E79">
      <w:pPr>
        <w:pStyle w:val="Akapitzlist"/>
        <w:numPr>
          <w:ilvl w:val="0"/>
          <w:numId w:val="22"/>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053E79">
      <w:pPr>
        <w:pStyle w:val="Akapitzlist"/>
        <w:numPr>
          <w:ilvl w:val="0"/>
          <w:numId w:val="22"/>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Pr="00F2778C" w:rsidRDefault="00D24BE9" w:rsidP="00053E79">
      <w:pPr>
        <w:pStyle w:val="Akapitzlist"/>
        <w:numPr>
          <w:ilvl w:val="0"/>
          <w:numId w:val="22"/>
        </w:numPr>
        <w:rPr>
          <w:lang w:eastAsia="en-US"/>
        </w:rPr>
      </w:pPr>
      <w:r w:rsidRPr="00F2778C">
        <w:rPr>
          <w:lang w:eastAsia="en-US"/>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053E79">
      <w:pPr>
        <w:pStyle w:val="Akapitzlist"/>
        <w:numPr>
          <w:ilvl w:val="0"/>
          <w:numId w:val="22"/>
        </w:numPr>
        <w:rPr>
          <w:lang w:eastAsia="en-US"/>
        </w:rPr>
      </w:pPr>
      <w:r w:rsidRPr="00A73620">
        <w:rPr>
          <w:lang w:eastAsia="en-US"/>
        </w:rPr>
        <w:t>Przed podpisaniem umowy Wykonawca winien złożyć kopie potwierdzonych za zgodność z oryginałem przez Wykonawcę, następujących dokumentów</w:t>
      </w:r>
      <w:r w:rsidR="00F2778C" w:rsidRPr="00A73620">
        <w:rPr>
          <w:lang w:eastAsia="en-US"/>
        </w:rPr>
        <w:t xml:space="preserve"> dla osób</w:t>
      </w:r>
      <w:r w:rsidR="00A73620" w:rsidRPr="00A73620">
        <w:rPr>
          <w:lang w:eastAsia="en-US"/>
        </w:rPr>
        <w:t xml:space="preserve"> wskazanych</w:t>
      </w:r>
      <w:r w:rsidR="00F2778C" w:rsidRPr="00A73620">
        <w:rPr>
          <w:lang w:eastAsia="en-US"/>
        </w:rPr>
        <w:t xml:space="preserve"> w każdym zespole</w:t>
      </w:r>
      <w:r w:rsidRPr="00A73620">
        <w:rPr>
          <w:lang w:eastAsia="en-US"/>
        </w:rPr>
        <w:t>:</w:t>
      </w:r>
    </w:p>
    <w:p w:rsidR="00DB0E5E" w:rsidRPr="00A73620" w:rsidRDefault="00DB0E5E" w:rsidP="00DB0E5E">
      <w:pPr>
        <w:pStyle w:val="Akapitzlist"/>
        <w:ind w:left="360"/>
        <w:rPr>
          <w:lang w:eastAsia="en-US"/>
        </w:rPr>
      </w:pPr>
    </w:p>
    <w:p w:rsidR="00241A5D" w:rsidRPr="00A73620" w:rsidRDefault="00241A5D" w:rsidP="00053E79">
      <w:pPr>
        <w:pStyle w:val="Akapitzlist"/>
        <w:numPr>
          <w:ilvl w:val="0"/>
          <w:numId w:val="46"/>
        </w:numPr>
        <w:rPr>
          <w:lang w:eastAsia="en-US"/>
        </w:rPr>
      </w:pPr>
    </w:p>
    <w:p w:rsidR="00241A5D" w:rsidRPr="00A73620" w:rsidRDefault="00241A5D" w:rsidP="00053E79">
      <w:pPr>
        <w:pStyle w:val="Akapitzlist"/>
        <w:numPr>
          <w:ilvl w:val="0"/>
          <w:numId w:val="34"/>
        </w:numPr>
        <w:rPr>
          <w:lang w:eastAsia="en-US"/>
        </w:rPr>
      </w:pPr>
      <w:r w:rsidRPr="00A73620">
        <w:rPr>
          <w:lang w:eastAsia="en-US"/>
        </w:rPr>
        <w:t>uprawnienia budowlane</w:t>
      </w:r>
      <w:r w:rsidR="00BB4EFD" w:rsidRPr="00A73620">
        <w:rPr>
          <w:lang w:eastAsia="en-US"/>
        </w:rPr>
        <w:t xml:space="preserve"> </w:t>
      </w:r>
      <w:r w:rsidR="00F20961" w:rsidRPr="00A73620">
        <w:rPr>
          <w:lang w:eastAsia="en-US"/>
        </w:rPr>
        <w:t xml:space="preserve">bez ograniczeń </w:t>
      </w:r>
      <w:r w:rsidRPr="00A73620">
        <w:rPr>
          <w:lang w:eastAsia="en-US"/>
        </w:rPr>
        <w:t xml:space="preserve">w specjalności </w:t>
      </w:r>
      <w:proofErr w:type="spellStart"/>
      <w:r w:rsidRPr="00A73620">
        <w:rPr>
          <w:lang w:eastAsia="en-US"/>
        </w:rPr>
        <w:t>konstrukcyjno</w:t>
      </w:r>
      <w:proofErr w:type="spellEnd"/>
      <w:r w:rsidRPr="00A73620">
        <w:rPr>
          <w:lang w:eastAsia="en-US"/>
        </w:rPr>
        <w:t xml:space="preserve"> – budowlanej,</w:t>
      </w:r>
    </w:p>
    <w:p w:rsidR="00241A5D" w:rsidRPr="00A73620" w:rsidRDefault="00F20961" w:rsidP="00053E79">
      <w:pPr>
        <w:pStyle w:val="Akapitzlist"/>
        <w:numPr>
          <w:ilvl w:val="0"/>
          <w:numId w:val="34"/>
        </w:numPr>
        <w:rPr>
          <w:lang w:eastAsia="en-US"/>
        </w:rPr>
      </w:pPr>
      <w:r w:rsidRPr="00A73620">
        <w:rPr>
          <w:lang w:eastAsia="en-US"/>
        </w:rPr>
        <w:t>ważne</w:t>
      </w:r>
      <w:r w:rsidR="00241A5D" w:rsidRPr="00A73620">
        <w:rPr>
          <w:lang w:eastAsia="en-US"/>
        </w:rPr>
        <w:t xml:space="preserve"> zaświadczenie o wpisie na listę członków, wydane przez właściwą izbę samorządu zawodowego z określonym </w:t>
      </w:r>
      <w:r w:rsidR="002E2CEC" w:rsidRPr="00A73620">
        <w:rPr>
          <w:lang w:eastAsia="en-US"/>
        </w:rPr>
        <w:br/>
      </w:r>
      <w:r w:rsidR="00241A5D" w:rsidRPr="00A73620">
        <w:rPr>
          <w:lang w:eastAsia="en-US"/>
        </w:rPr>
        <w:t>w nim terminem ważności,</w:t>
      </w:r>
    </w:p>
    <w:p w:rsidR="00DD4895" w:rsidRPr="00A73620" w:rsidRDefault="00DD4895" w:rsidP="00053E79">
      <w:pPr>
        <w:pStyle w:val="Akapitzlist"/>
        <w:numPr>
          <w:ilvl w:val="0"/>
          <w:numId w:val="46"/>
        </w:numPr>
        <w:rPr>
          <w:lang w:eastAsia="en-US"/>
        </w:rPr>
      </w:pPr>
    </w:p>
    <w:p w:rsidR="00DD4895" w:rsidRPr="00A73620" w:rsidRDefault="00DD4895" w:rsidP="00053E79">
      <w:pPr>
        <w:pStyle w:val="Akapitzlist"/>
        <w:numPr>
          <w:ilvl w:val="0"/>
          <w:numId w:val="34"/>
        </w:numPr>
        <w:rPr>
          <w:lang w:eastAsia="en-US"/>
        </w:rPr>
      </w:pPr>
      <w:r w:rsidRPr="00A73620">
        <w:rPr>
          <w:lang w:eastAsia="en-US"/>
        </w:rPr>
        <w:t xml:space="preserve">uprawnienia budowlane </w:t>
      </w:r>
      <w:bookmarkStart w:id="23" w:name="_Hlk98228734"/>
      <w:r w:rsidR="00F20961" w:rsidRPr="00A73620">
        <w:rPr>
          <w:lang w:eastAsia="en-US"/>
        </w:rPr>
        <w:t xml:space="preserve">bez ograniczeń </w:t>
      </w:r>
      <w:bookmarkEnd w:id="23"/>
      <w:r w:rsidR="00BB4EFD" w:rsidRPr="00A73620">
        <w:rPr>
          <w:lang w:eastAsia="en-US"/>
        </w:rPr>
        <w:t>w specjalności</w:t>
      </w:r>
      <w:r w:rsidRPr="00A73620">
        <w:rPr>
          <w:lang w:eastAsia="en-US"/>
        </w:rPr>
        <w:t xml:space="preserve"> instalacyjnej w zakresie sieci instalacji i urządzeń elektrycznych</w:t>
      </w:r>
      <w:r w:rsidR="00C74BA4" w:rsidRPr="00A73620">
        <w:rPr>
          <w:lang w:eastAsia="en-US"/>
        </w:rPr>
        <w:t xml:space="preserve"> </w:t>
      </w:r>
      <w:r w:rsidRPr="00A73620">
        <w:rPr>
          <w:lang w:eastAsia="en-US"/>
        </w:rPr>
        <w:t>i elektroenergetycznych</w:t>
      </w:r>
      <w:r w:rsidR="00C74BA4" w:rsidRPr="00A73620">
        <w:rPr>
          <w:lang w:eastAsia="en-US"/>
        </w:rPr>
        <w:t>,</w:t>
      </w:r>
      <w:r w:rsidRPr="00A73620">
        <w:rPr>
          <w:lang w:eastAsia="en-US"/>
        </w:rPr>
        <w:t xml:space="preserve"> </w:t>
      </w:r>
    </w:p>
    <w:p w:rsidR="00DD4895" w:rsidRPr="00A73620" w:rsidRDefault="00F20961" w:rsidP="00053E79">
      <w:pPr>
        <w:pStyle w:val="Akapitzlist"/>
        <w:numPr>
          <w:ilvl w:val="0"/>
          <w:numId w:val="34"/>
        </w:numPr>
        <w:rPr>
          <w:lang w:eastAsia="en-US"/>
        </w:rPr>
      </w:pPr>
      <w:r w:rsidRPr="00A73620">
        <w:rPr>
          <w:lang w:eastAsia="en-US"/>
        </w:rPr>
        <w:t>ważne</w:t>
      </w:r>
      <w:r w:rsidR="00DD4895" w:rsidRPr="00A73620">
        <w:rPr>
          <w:lang w:eastAsia="en-US"/>
        </w:rPr>
        <w:t xml:space="preserve"> zaświadczenie o wpisie na listę członków, wydane przez właściwą izbę samorządu zawodowego z okre</w:t>
      </w:r>
      <w:r w:rsidR="00C74BA4" w:rsidRPr="00A73620">
        <w:rPr>
          <w:lang w:eastAsia="en-US"/>
        </w:rPr>
        <w:t xml:space="preserve">ślonym </w:t>
      </w:r>
      <w:r w:rsidR="00C74BA4" w:rsidRPr="00A73620">
        <w:rPr>
          <w:lang w:eastAsia="en-US"/>
        </w:rPr>
        <w:br/>
        <w:t>w nim terminem ważności,</w:t>
      </w:r>
    </w:p>
    <w:p w:rsidR="00BB4EFD" w:rsidRPr="00A73620" w:rsidRDefault="00BB4EFD" w:rsidP="00053E79">
      <w:pPr>
        <w:pStyle w:val="Akapitzlist"/>
        <w:numPr>
          <w:ilvl w:val="0"/>
          <w:numId w:val="46"/>
        </w:numPr>
        <w:rPr>
          <w:lang w:eastAsia="en-US"/>
        </w:rPr>
      </w:pPr>
    </w:p>
    <w:p w:rsidR="00BB4EFD" w:rsidRPr="00A73620" w:rsidRDefault="00C74BA4" w:rsidP="002841CD">
      <w:pPr>
        <w:pStyle w:val="Akapitzlist"/>
        <w:numPr>
          <w:ilvl w:val="0"/>
          <w:numId w:val="47"/>
        </w:numPr>
        <w:rPr>
          <w:lang w:eastAsia="en-US"/>
        </w:rPr>
      </w:pPr>
      <w:r w:rsidRPr="00A73620">
        <w:rPr>
          <w:lang w:eastAsia="en-US"/>
        </w:rPr>
        <w:t xml:space="preserve">uprawnienia budowlane </w:t>
      </w:r>
      <w:r w:rsidR="001645DD" w:rsidRPr="00A73620">
        <w:rPr>
          <w:lang w:eastAsia="en-US"/>
        </w:rPr>
        <w:t xml:space="preserve">bez ograniczeń </w:t>
      </w:r>
      <w:r w:rsidRPr="00A73620">
        <w:rPr>
          <w:lang w:eastAsia="en-US"/>
        </w:rPr>
        <w:t>w specjalności  instalacyjnej w zakresie sieci, instalacji i urządzeń cieplnych,</w:t>
      </w:r>
      <w:r w:rsidR="003A42DD" w:rsidRPr="003A42DD">
        <w:t xml:space="preserve"> </w:t>
      </w:r>
      <w:r w:rsidR="003A42DD" w:rsidRPr="003A42DD">
        <w:rPr>
          <w:lang w:eastAsia="en-US"/>
        </w:rPr>
        <w:t>wentylacyjnych, gazowych, wodociągowych i kanalizacyjnych</w:t>
      </w:r>
      <w:r w:rsidR="003A42DD">
        <w:rPr>
          <w:lang w:eastAsia="en-US"/>
        </w:rPr>
        <w:t>,</w:t>
      </w:r>
    </w:p>
    <w:p w:rsidR="00C74BA4" w:rsidRPr="00A73620" w:rsidRDefault="00F20961" w:rsidP="00053E79">
      <w:pPr>
        <w:pStyle w:val="Akapitzlist"/>
        <w:numPr>
          <w:ilvl w:val="0"/>
          <w:numId w:val="47"/>
        </w:numPr>
        <w:rPr>
          <w:lang w:eastAsia="en-US"/>
        </w:rPr>
      </w:pPr>
      <w:r w:rsidRPr="00A73620">
        <w:rPr>
          <w:lang w:eastAsia="en-US"/>
        </w:rPr>
        <w:t>ważne</w:t>
      </w:r>
      <w:r w:rsidR="00C74BA4" w:rsidRPr="00A73620">
        <w:rPr>
          <w:lang w:eastAsia="en-US"/>
        </w:rPr>
        <w:t xml:space="preserve"> zaświadczenie o wpisie na listę członków, wydane przez właściwą izbę samorządu zawodowego z określonym </w:t>
      </w:r>
      <w:r w:rsidR="00C74BA4" w:rsidRPr="00A73620">
        <w:rPr>
          <w:lang w:eastAsia="en-US"/>
        </w:rPr>
        <w:br/>
        <w:t>w nim terminem ważności.</w:t>
      </w:r>
    </w:p>
    <w:p w:rsidR="00A73620" w:rsidRPr="00A73620" w:rsidRDefault="00A73620" w:rsidP="00A73620">
      <w:pPr>
        <w:pStyle w:val="Akapitzlist"/>
        <w:ind w:left="1788"/>
        <w:rPr>
          <w:lang w:eastAsia="en-US"/>
        </w:rPr>
      </w:pPr>
    </w:p>
    <w:p w:rsidR="00A73620" w:rsidRPr="00A73620" w:rsidRDefault="00A73620" w:rsidP="00053E79">
      <w:pPr>
        <w:pStyle w:val="Akapitzlist"/>
        <w:numPr>
          <w:ilvl w:val="0"/>
          <w:numId w:val="46"/>
        </w:numPr>
        <w:rPr>
          <w:lang w:eastAsia="en-US"/>
        </w:rPr>
      </w:pPr>
    </w:p>
    <w:p w:rsidR="00A73620" w:rsidRPr="00A73620" w:rsidRDefault="00A73620" w:rsidP="00053E79">
      <w:pPr>
        <w:pStyle w:val="Akapitzlist"/>
        <w:numPr>
          <w:ilvl w:val="2"/>
          <w:numId w:val="57"/>
        </w:numPr>
        <w:ind w:left="1843" w:hanging="425"/>
        <w:rPr>
          <w:lang w:eastAsia="en-US"/>
        </w:rPr>
      </w:pPr>
      <w:r w:rsidRPr="00A73620">
        <w:rPr>
          <w:lang w:eastAsia="en-US"/>
        </w:rPr>
        <w:t xml:space="preserve">uprawnienia budowlane </w:t>
      </w:r>
      <w:r w:rsidRPr="00A73620">
        <w:rPr>
          <w:rFonts w:cs="Arial"/>
          <w:lang w:eastAsia="pl-PL"/>
        </w:rPr>
        <w:t xml:space="preserve">bez ograniczeń  w specjalności drogowej, </w:t>
      </w:r>
    </w:p>
    <w:p w:rsidR="00A73620" w:rsidRPr="00A73620" w:rsidRDefault="00A73620" w:rsidP="00053E79">
      <w:pPr>
        <w:pStyle w:val="Akapitzlist"/>
        <w:numPr>
          <w:ilvl w:val="2"/>
          <w:numId w:val="57"/>
        </w:numPr>
        <w:ind w:left="1843" w:hanging="425"/>
        <w:rPr>
          <w:lang w:eastAsia="en-US"/>
        </w:rPr>
      </w:pPr>
      <w:r w:rsidRPr="00A73620">
        <w:rPr>
          <w:lang w:eastAsia="en-US"/>
        </w:rPr>
        <w:t xml:space="preserve">aktualne zaświadczenie o wpisie na listę członków, wydane przez właściwą izbę samorządu zawodowego z określonym </w:t>
      </w:r>
      <w:r w:rsidRPr="00A73620">
        <w:rPr>
          <w:lang w:eastAsia="en-US"/>
        </w:rPr>
        <w:br/>
        <w:t>w nim terminem ważności.</w:t>
      </w:r>
    </w:p>
    <w:p w:rsidR="004836F0" w:rsidRPr="00A73620" w:rsidRDefault="004836F0" w:rsidP="00A73620">
      <w:pPr>
        <w:rPr>
          <w:rFonts w:cs="Arial"/>
        </w:rPr>
      </w:pPr>
    </w:p>
    <w:p w:rsidR="00241A5D" w:rsidRDefault="00241A5D" w:rsidP="00053E79">
      <w:pPr>
        <w:pStyle w:val="Akapitzlist"/>
        <w:numPr>
          <w:ilvl w:val="0"/>
          <w:numId w:val="22"/>
        </w:numPr>
        <w:rPr>
          <w:lang w:eastAsia="en-US"/>
        </w:rPr>
      </w:pPr>
      <w:r>
        <w:rPr>
          <w:lang w:eastAsia="en-US"/>
        </w:rPr>
        <w:t>Osoby reprezentujące Wykonawcę przy podpisywaniu umowy powinny posiadać ze sobą dokumenty potwierdzające ich umocowanie do podpisania umowy, o ile umocowanie to nie będzie wynikać z dokumentów rejestracyjnych (ewidencyjnych) Wykonawcy lub dokumentów dołączonych do oferty.</w:t>
      </w:r>
    </w:p>
    <w:p w:rsidR="00C15D49" w:rsidRPr="00241A5D" w:rsidRDefault="00C15D49" w:rsidP="00241A5D">
      <w:pPr>
        <w:rPr>
          <w:b/>
          <w:u w:val="single"/>
          <w:lang w:eastAsia="en-US"/>
        </w:rPr>
      </w:pPr>
    </w:p>
    <w:p w:rsidR="00EF5F40" w:rsidRDefault="00241A5D" w:rsidP="00053E79">
      <w:pPr>
        <w:pStyle w:val="Akapitzlist"/>
        <w:numPr>
          <w:ilvl w:val="0"/>
          <w:numId w:val="22"/>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053E79">
      <w:pPr>
        <w:pStyle w:val="Akapitzlist"/>
        <w:numPr>
          <w:ilvl w:val="0"/>
          <w:numId w:val="22"/>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 xml:space="preserve">kami w </w:t>
      </w:r>
      <w:r w:rsidR="000D2BF9">
        <w:rPr>
          <w:lang w:eastAsia="en-US"/>
        </w:rPr>
        <w:t>3</w:t>
      </w:r>
      <w:r>
        <w:rPr>
          <w:lang w:eastAsia="en-US"/>
        </w:rPr>
        <w:t xml:space="preserve"> egzemplarzach należy dostarczyć na adres: Rejonowy Zarząd Infrastruktury w Krakowie, </w:t>
      </w:r>
      <w:r w:rsidR="00557746">
        <w:rPr>
          <w:lang w:eastAsia="en-US"/>
        </w:rPr>
        <w:br/>
      </w:r>
      <w:r>
        <w:rPr>
          <w:lang w:eastAsia="en-US"/>
        </w:rPr>
        <w:lastRenderedPageBreak/>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Default="00241A5D" w:rsidP="00241A5D">
      <w:pPr>
        <w:rPr>
          <w:lang w:eastAsia="en-US"/>
        </w:rPr>
      </w:pPr>
      <w:r>
        <w:rPr>
          <w:lang w:eastAsia="en-US"/>
        </w:rPr>
        <w:t>Zamawiający zaznacza, że podpis musi być poświadczony notarialnie.</w:t>
      </w:r>
    </w:p>
    <w:p w:rsidR="00DE5D82" w:rsidRPr="006214F0" w:rsidRDefault="00DE5D82" w:rsidP="00053E79">
      <w:pPr>
        <w:pStyle w:val="Nagwek1"/>
        <w:numPr>
          <w:ilvl w:val="0"/>
          <w:numId w:val="31"/>
        </w:numPr>
        <w:ind w:left="426" w:hanging="426"/>
      </w:pPr>
      <w:bookmarkStart w:id="24" w:name="_Toc99525887"/>
      <w:r w:rsidRPr="006214F0">
        <w:t>PROJEKTOWANE POSTANOWIENIA UMOWY W SPRAWIE ZAMÓWIENIA PUBLICZNEGO, KTÓRE ZOSTANĄ WPROWADZONE DO TREŚCI TEJ UMOWY</w:t>
      </w:r>
      <w:bookmarkEnd w:id="24"/>
    </w:p>
    <w:p w:rsidR="002329BD" w:rsidRDefault="002329BD" w:rsidP="002329BD">
      <w:bookmarkStart w:id="25"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w:t>
      </w:r>
      <w:r w:rsidRPr="007C17EC">
        <w:t xml:space="preserve">załącznik nr </w:t>
      </w:r>
      <w:r w:rsidR="008B1E18" w:rsidRPr="007C17EC">
        <w:t>7</w:t>
      </w:r>
      <w:r w:rsidRPr="007C17EC">
        <w:t xml:space="preserve"> </w:t>
      </w:r>
      <w:r w:rsidR="008B1E18" w:rsidRPr="007C17EC">
        <w:br/>
      </w:r>
      <w:r w:rsidRPr="007C17EC">
        <w:t>do SWZ – projekt umowy.</w:t>
      </w:r>
      <w:bookmarkEnd w:id="25"/>
    </w:p>
    <w:p w:rsidR="00E86090" w:rsidRDefault="00EF5F40" w:rsidP="00053E79">
      <w:pPr>
        <w:pStyle w:val="Nagwek1"/>
        <w:numPr>
          <w:ilvl w:val="0"/>
          <w:numId w:val="31"/>
        </w:numPr>
        <w:ind w:left="426" w:hanging="426"/>
      </w:pPr>
      <w:bookmarkStart w:id="26" w:name="_Toc99525888"/>
      <w:r>
        <w:t>POUCZENIA O ŚRODKACH OCHRONY PRAWNEJ PRZYSŁUGUJĄCYCH WYKONAWCY</w:t>
      </w:r>
      <w:bookmarkEnd w:id="26"/>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053E79">
      <w:pPr>
        <w:pStyle w:val="Nagwek1"/>
        <w:numPr>
          <w:ilvl w:val="0"/>
          <w:numId w:val="31"/>
        </w:numPr>
        <w:ind w:left="426" w:hanging="426"/>
      </w:pPr>
      <w:bookmarkStart w:id="27" w:name="_Toc99525889"/>
      <w:r w:rsidRPr="00EF5F40">
        <w:t>INNE INFORMACJE</w:t>
      </w:r>
      <w:bookmarkEnd w:id="27"/>
      <w:r w:rsidRPr="00EF5F40">
        <w:t xml:space="preserve"> </w:t>
      </w:r>
    </w:p>
    <w:p w:rsidR="00E50F18" w:rsidRPr="00E50F18" w:rsidRDefault="00E50F18" w:rsidP="00E50F18">
      <w:pPr>
        <w:rPr>
          <w:lang w:eastAsia="en-US"/>
        </w:rPr>
      </w:pPr>
    </w:p>
    <w:p w:rsidR="009E5687" w:rsidRPr="005E7539" w:rsidRDefault="009E5687" w:rsidP="009E5687">
      <w:pPr>
        <w:rPr>
          <w:lang w:eastAsia="en-US"/>
        </w:rPr>
      </w:pPr>
      <w:r w:rsidRPr="005E7539">
        <w:rPr>
          <w:lang w:eastAsia="en-US"/>
        </w:rPr>
        <w:t xml:space="preserve">Wstęp OBCOKRAJOWCÓW na teren chronionej jednostki lub instytucji wojskowej może być realizowany wyłącznie na podstawie POZWOLEŃ wydanych na zasadach określonych w decyzji nr 107/MON z dnia 18 sierpnia 2021 r. w sprawie organizowania współpracy międzynarodowej w resorcie obrony narodowej (Dz. Urz. MON z 2021 r., poz. 177). </w:t>
      </w:r>
    </w:p>
    <w:p w:rsidR="004E7D3D" w:rsidRPr="004E7D3D" w:rsidRDefault="004E7D3D" w:rsidP="00053E79">
      <w:pPr>
        <w:pStyle w:val="Nagwek1"/>
        <w:numPr>
          <w:ilvl w:val="0"/>
          <w:numId w:val="31"/>
        </w:numPr>
        <w:ind w:left="426" w:hanging="426"/>
      </w:pPr>
      <w:bookmarkStart w:id="28" w:name="_Toc99525890"/>
      <w:r w:rsidRPr="004E7D3D">
        <w:rPr>
          <w:bCs w:val="0"/>
        </w:rPr>
        <w:t>OBOWIĄZEK INFORMACYJNY WYNIKAJĄCY Z ART. 13 RODO</w:t>
      </w:r>
      <w:bookmarkEnd w:id="28"/>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053E79">
      <w:pPr>
        <w:numPr>
          <w:ilvl w:val="0"/>
          <w:numId w:val="27"/>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w:t>
      </w:r>
      <w:r w:rsidR="00DF059C">
        <w:rPr>
          <w:lang w:eastAsia="en-US"/>
        </w:rPr>
        <w:t xml:space="preserve"> </w:t>
      </w:r>
      <w:r w:rsidRPr="004E7D3D">
        <w:rPr>
          <w:lang w:eastAsia="en-US"/>
        </w:rPr>
        <w:t>www.rzikrakow.wp.mil.pl;</w:t>
      </w:r>
    </w:p>
    <w:p w:rsidR="004E7D3D" w:rsidRPr="004E7D3D" w:rsidRDefault="004E7D3D" w:rsidP="00053E79">
      <w:pPr>
        <w:numPr>
          <w:ilvl w:val="0"/>
          <w:numId w:val="30"/>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463219" w:rsidRDefault="004E7D3D" w:rsidP="00053E79">
      <w:pPr>
        <w:numPr>
          <w:ilvl w:val="0"/>
          <w:numId w:val="30"/>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RODO w celu związanym z postępowaniem o udzielenie zamówienia publicznego</w:t>
      </w:r>
      <w:r w:rsidR="00DF059C">
        <w:rPr>
          <w:lang w:eastAsia="en-US"/>
        </w:rPr>
        <w:t xml:space="preserve"> </w:t>
      </w:r>
      <w:r w:rsidRPr="004E7D3D">
        <w:rPr>
          <w:lang w:eastAsia="en-US"/>
        </w:rPr>
        <w:t xml:space="preserve">pn. </w:t>
      </w:r>
      <w:r w:rsidR="007707EC" w:rsidRPr="007707EC">
        <w:rPr>
          <w:rFonts w:cs="Arial"/>
          <w:b/>
        </w:rPr>
        <w:t xml:space="preserve">Wykonanie 5-letniej i 1-rocznej kontroli stanu technicznego oraz sprawdzenia przydatności do użytkowania </w:t>
      </w:r>
      <w:r w:rsidR="007707EC" w:rsidRPr="007707EC">
        <w:rPr>
          <w:rFonts w:cs="Arial"/>
          <w:b/>
        </w:rPr>
        <w:lastRenderedPageBreak/>
        <w:t>obiektów budowlanych znajdujących się w rejonie działania Rejonowego Za</w:t>
      </w:r>
      <w:r w:rsidR="007707EC">
        <w:rPr>
          <w:rFonts w:cs="Arial"/>
          <w:b/>
        </w:rPr>
        <w:t>rządu Infrastruktury w Krakowie</w:t>
      </w:r>
      <w:r w:rsidR="00316752">
        <w:rPr>
          <w:rFonts w:cs="Arial"/>
          <w:b/>
        </w:rPr>
        <w:t xml:space="preserve"> w podziale </w:t>
      </w:r>
      <w:r w:rsidR="00316752">
        <w:rPr>
          <w:rFonts w:cs="Arial"/>
          <w:b/>
        </w:rPr>
        <w:br/>
        <w:t xml:space="preserve">na </w:t>
      </w:r>
      <w:r w:rsidR="007707EC">
        <w:rPr>
          <w:rFonts w:cs="Arial"/>
          <w:b/>
        </w:rPr>
        <w:t xml:space="preserve"> 2 części</w:t>
      </w:r>
      <w:r w:rsidR="007707EC" w:rsidRPr="007707EC">
        <w:rPr>
          <w:rFonts w:cs="Arial"/>
          <w:b/>
        </w:rPr>
        <w:t>”</w:t>
      </w:r>
      <w:r w:rsidR="00BD4CAC">
        <w:rPr>
          <w:b/>
          <w:lang w:eastAsia="en-US"/>
        </w:rPr>
        <w:t xml:space="preserve">- </w:t>
      </w:r>
      <w:r w:rsidR="007707EC">
        <w:rPr>
          <w:b/>
          <w:lang w:eastAsia="en-US"/>
        </w:rPr>
        <w:t>5</w:t>
      </w:r>
      <w:r w:rsidR="008B1E18" w:rsidRPr="007008A4">
        <w:rPr>
          <w:b/>
          <w:lang w:eastAsia="en-US"/>
        </w:rPr>
        <w:t>/202</w:t>
      </w:r>
      <w:r w:rsidR="007008A4" w:rsidRPr="007008A4">
        <w:rPr>
          <w:b/>
          <w:lang w:eastAsia="en-US"/>
        </w:rPr>
        <w:t>2</w:t>
      </w:r>
      <w:r w:rsidRPr="007008A4">
        <w:rPr>
          <w:b/>
          <w:lang w:eastAsia="en-US"/>
        </w:rPr>
        <w:t>/ZP</w:t>
      </w:r>
      <w:r w:rsidR="00366943" w:rsidRPr="007008A4">
        <w:rPr>
          <w:b/>
          <w:lang w:eastAsia="en-US"/>
        </w:rPr>
        <w:t>/</w:t>
      </w:r>
      <w:r w:rsidR="007707EC">
        <w:rPr>
          <w:b/>
          <w:lang w:eastAsia="en-US"/>
        </w:rPr>
        <w:t>STUN</w:t>
      </w:r>
      <w:r w:rsidR="007008A4">
        <w:rPr>
          <w:lang w:eastAsia="en-US"/>
        </w:rPr>
        <w:t xml:space="preserve"> </w:t>
      </w:r>
      <w:r w:rsidR="0075677C">
        <w:rPr>
          <w:lang w:eastAsia="en-US"/>
        </w:rPr>
        <w:t xml:space="preserve">oraz realizacją umowy </w:t>
      </w:r>
      <w:r w:rsidRPr="004E7D3D">
        <w:rPr>
          <w:lang w:eastAsia="en-US"/>
        </w:rPr>
        <w:t xml:space="preserve">na przedmiotowe postępowanie, prowadzone w trybie </w:t>
      </w:r>
      <w:r w:rsidR="0075677C">
        <w:rPr>
          <w:lang w:eastAsia="en-US"/>
        </w:rPr>
        <w:t>podstawowym,</w:t>
      </w:r>
    </w:p>
    <w:p w:rsidR="004E7D3D" w:rsidRPr="004E7D3D" w:rsidRDefault="004E7D3D" w:rsidP="00053E79">
      <w:pPr>
        <w:numPr>
          <w:ilvl w:val="0"/>
          <w:numId w:val="30"/>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053E79">
      <w:pPr>
        <w:numPr>
          <w:ilvl w:val="0"/>
          <w:numId w:val="30"/>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053E79">
      <w:pPr>
        <w:numPr>
          <w:ilvl w:val="0"/>
          <w:numId w:val="30"/>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w przepisach ustawy, związanym z</w:t>
      </w:r>
      <w:r w:rsidR="00DF059C">
        <w:rPr>
          <w:lang w:eastAsia="en-US"/>
        </w:rPr>
        <w:t xml:space="preserve"> </w:t>
      </w:r>
      <w:r w:rsidRPr="004E7D3D">
        <w:rPr>
          <w:lang w:eastAsia="en-US"/>
        </w:rPr>
        <w:t xml:space="preserve">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053E79">
      <w:pPr>
        <w:numPr>
          <w:ilvl w:val="0"/>
          <w:numId w:val="30"/>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053E79">
      <w:pPr>
        <w:numPr>
          <w:ilvl w:val="0"/>
          <w:numId w:val="30"/>
        </w:numPr>
        <w:rPr>
          <w:lang w:eastAsia="en-US"/>
        </w:rPr>
      </w:pPr>
      <w:r w:rsidRPr="004E7D3D">
        <w:rPr>
          <w:lang w:eastAsia="en-US"/>
        </w:rPr>
        <w:t>posiada Pani/Pan:</w:t>
      </w:r>
    </w:p>
    <w:p w:rsidR="004E7D3D" w:rsidRPr="004E7D3D" w:rsidRDefault="004E7D3D" w:rsidP="00053E79">
      <w:pPr>
        <w:numPr>
          <w:ilvl w:val="0"/>
          <w:numId w:val="28"/>
        </w:numPr>
        <w:rPr>
          <w:lang w:eastAsia="en-US"/>
        </w:rPr>
      </w:pPr>
      <w:r w:rsidRPr="004E7D3D">
        <w:rPr>
          <w:lang w:eastAsia="en-US"/>
        </w:rPr>
        <w:t>na podstawie art. 15 RODO prawo dostępu do danych osobowych Pani/Pana dotyczących;</w:t>
      </w:r>
    </w:p>
    <w:p w:rsidR="004E7D3D" w:rsidRPr="004E7D3D" w:rsidRDefault="004E7D3D" w:rsidP="00053E79">
      <w:pPr>
        <w:numPr>
          <w:ilvl w:val="0"/>
          <w:numId w:val="28"/>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053E79">
      <w:pPr>
        <w:numPr>
          <w:ilvl w:val="0"/>
          <w:numId w:val="28"/>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053E79">
      <w:pPr>
        <w:numPr>
          <w:ilvl w:val="0"/>
          <w:numId w:val="28"/>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053E79">
      <w:pPr>
        <w:numPr>
          <w:ilvl w:val="0"/>
          <w:numId w:val="30"/>
        </w:numPr>
        <w:rPr>
          <w:i/>
          <w:lang w:eastAsia="en-US"/>
        </w:rPr>
      </w:pPr>
      <w:r w:rsidRPr="004E7D3D">
        <w:rPr>
          <w:lang w:eastAsia="en-US"/>
        </w:rPr>
        <w:t>nie przysługuje Pani/Panu:</w:t>
      </w:r>
    </w:p>
    <w:p w:rsidR="004E7D3D" w:rsidRPr="004E7D3D" w:rsidRDefault="004E7D3D" w:rsidP="00053E79">
      <w:pPr>
        <w:numPr>
          <w:ilvl w:val="0"/>
          <w:numId w:val="29"/>
        </w:numPr>
        <w:rPr>
          <w:i/>
          <w:lang w:eastAsia="en-US"/>
        </w:rPr>
      </w:pPr>
      <w:r w:rsidRPr="004E7D3D">
        <w:rPr>
          <w:lang w:eastAsia="en-US"/>
        </w:rPr>
        <w:t>w związku z art. 17 ust. 3 lit. b), d) lub e) RODO prawo do usunięcia danych osobowych;</w:t>
      </w:r>
    </w:p>
    <w:p w:rsidR="004E7D3D" w:rsidRPr="004E7D3D" w:rsidRDefault="004E7D3D" w:rsidP="00053E79">
      <w:pPr>
        <w:numPr>
          <w:ilvl w:val="0"/>
          <w:numId w:val="29"/>
        </w:numPr>
        <w:rPr>
          <w:b/>
          <w:i/>
          <w:lang w:eastAsia="en-US"/>
        </w:rPr>
      </w:pPr>
      <w:r w:rsidRPr="004E7D3D">
        <w:rPr>
          <w:lang w:eastAsia="en-US"/>
        </w:rPr>
        <w:t>prawo do przenoszenia danych osobowych, o którym mowa w art. 20 RODO;</w:t>
      </w:r>
    </w:p>
    <w:p w:rsidR="004E7D3D" w:rsidRPr="004D3193" w:rsidRDefault="004E7D3D" w:rsidP="00053E79">
      <w:pPr>
        <w:numPr>
          <w:ilvl w:val="0"/>
          <w:numId w:val="29"/>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7B54C7" w:rsidRDefault="007B54C7" w:rsidP="00E50F18">
      <w:pPr>
        <w:rPr>
          <w:lang w:eastAsia="en-US"/>
        </w:rPr>
      </w:pPr>
    </w:p>
    <w:p w:rsidR="007B54C7" w:rsidRDefault="007B54C7" w:rsidP="00E50F18">
      <w:pPr>
        <w:rPr>
          <w:lang w:eastAsia="en-US"/>
        </w:rPr>
      </w:pPr>
    </w:p>
    <w:p w:rsidR="00ED3B6F" w:rsidRDefault="00ED3B6F" w:rsidP="00E50F18">
      <w:pPr>
        <w:rPr>
          <w:lang w:eastAsia="en-US"/>
        </w:rPr>
      </w:pPr>
    </w:p>
    <w:p w:rsidR="00ED3B6F" w:rsidRDefault="00ED3B6F" w:rsidP="00E50F18">
      <w:pPr>
        <w:rPr>
          <w:lang w:eastAsia="en-US"/>
        </w:rPr>
      </w:pPr>
    </w:p>
    <w:p w:rsidR="00ED3B6F" w:rsidRDefault="00ED3B6F" w:rsidP="00E50F18">
      <w:pPr>
        <w:rPr>
          <w:lang w:eastAsia="en-US"/>
        </w:rPr>
      </w:pPr>
    </w:p>
    <w:p w:rsidR="00ED3B6F" w:rsidRDefault="00ED3B6F" w:rsidP="00E50F18">
      <w:pPr>
        <w:rPr>
          <w:lang w:eastAsia="en-US"/>
        </w:rPr>
      </w:pPr>
    </w:p>
    <w:p w:rsidR="00ED3B6F" w:rsidRDefault="00ED3B6F" w:rsidP="00E50F18">
      <w:pPr>
        <w:rPr>
          <w:lang w:eastAsia="en-US"/>
        </w:rPr>
      </w:pPr>
    </w:p>
    <w:p w:rsidR="00ED3B6F" w:rsidRDefault="00ED3B6F" w:rsidP="00E50F18">
      <w:pPr>
        <w:rPr>
          <w:lang w:eastAsia="en-US"/>
        </w:rPr>
      </w:pPr>
    </w:p>
    <w:p w:rsidR="00ED3B6F" w:rsidRDefault="00ED3B6F" w:rsidP="00E50F18">
      <w:pPr>
        <w:rPr>
          <w:lang w:eastAsia="en-US"/>
        </w:rPr>
      </w:pPr>
    </w:p>
    <w:p w:rsidR="00F31730" w:rsidRDefault="00F31730" w:rsidP="00E50F18">
      <w:pPr>
        <w:pStyle w:val="Podtytu"/>
        <w:jc w:val="left"/>
        <w:rPr>
          <w:b w:val="0"/>
          <w:bCs w:val="0"/>
          <w:sz w:val="24"/>
        </w:rPr>
      </w:pPr>
    </w:p>
    <w:p w:rsidR="00E50F18" w:rsidRPr="00BF3C22" w:rsidRDefault="00E50F18" w:rsidP="00E50F18">
      <w:pPr>
        <w:pStyle w:val="Podtytu"/>
        <w:jc w:val="left"/>
        <w:rPr>
          <w:rFonts w:cs="Arial"/>
          <w:b w:val="0"/>
          <w:sz w:val="24"/>
        </w:rPr>
      </w:pPr>
      <w:r w:rsidRPr="00BF3C22">
        <w:rPr>
          <w:rFonts w:cs="Arial"/>
          <w:sz w:val="24"/>
          <w:u w:val="single"/>
        </w:rPr>
        <w:t>Wykaz załączników do</w:t>
      </w:r>
      <w:r w:rsidR="00F31730">
        <w:rPr>
          <w:rFonts w:cs="Arial"/>
          <w:sz w:val="24"/>
          <w:u w:val="single"/>
          <w:lang w:val="pl-PL"/>
        </w:rPr>
        <w:t xml:space="preserve"> </w:t>
      </w:r>
      <w:r w:rsidR="008806D5">
        <w:rPr>
          <w:rFonts w:cs="Arial"/>
          <w:sz w:val="24"/>
          <w:u w:val="single"/>
          <w:lang w:val="pl-PL"/>
        </w:rPr>
        <w:t>SWZ</w:t>
      </w:r>
      <w:r w:rsidRPr="00BF3C22">
        <w:rPr>
          <w:rFonts w:cs="Arial"/>
          <w:sz w:val="24"/>
          <w:u w:val="single"/>
        </w:rPr>
        <w:t>:</w:t>
      </w:r>
    </w:p>
    <w:p w:rsidR="008B1E18" w:rsidRDefault="008B1E18" w:rsidP="008B1E18">
      <w:pPr>
        <w:pStyle w:val="Akapitzlist"/>
      </w:pPr>
    </w:p>
    <w:p w:rsidR="008B1E18" w:rsidRPr="008B1E18" w:rsidRDefault="00E50F18" w:rsidP="00053E79">
      <w:pPr>
        <w:pStyle w:val="Akapitzlist"/>
        <w:numPr>
          <w:ilvl w:val="0"/>
          <w:numId w:val="35"/>
        </w:numPr>
      </w:pPr>
      <w:r w:rsidRPr="008B1E18">
        <w:t>Druk OFERTA</w:t>
      </w:r>
      <w:r w:rsidR="008B1E18">
        <w:t>.</w:t>
      </w:r>
    </w:p>
    <w:p w:rsidR="008B1E18" w:rsidRPr="00011FEB" w:rsidRDefault="00FA3E34" w:rsidP="00053E79">
      <w:pPr>
        <w:pStyle w:val="Akapitzlist"/>
        <w:numPr>
          <w:ilvl w:val="0"/>
          <w:numId w:val="35"/>
        </w:numPr>
      </w:pPr>
      <w:r w:rsidRPr="00011FEB">
        <w:t>Druk Oświadczenie wykonawcy składane na podstawie art. 125 ust</w:t>
      </w:r>
      <w:r w:rsidR="007A5E04" w:rsidRPr="00011FEB">
        <w:t>.</w:t>
      </w:r>
      <w:r w:rsidRPr="00011FEB">
        <w:t xml:space="preserve"> 1 ustawy</w:t>
      </w:r>
      <w:r w:rsidR="008B1E18" w:rsidRPr="00011FEB">
        <w:t>.</w:t>
      </w:r>
    </w:p>
    <w:p w:rsidR="008B1E18" w:rsidRPr="00011FEB" w:rsidRDefault="008B1E18" w:rsidP="00053E79">
      <w:pPr>
        <w:pStyle w:val="Akapitzlist"/>
        <w:numPr>
          <w:ilvl w:val="0"/>
          <w:numId w:val="35"/>
        </w:numPr>
      </w:pPr>
      <w:r w:rsidRPr="00011FEB">
        <w:t>Oświadczenie na podstawie art. 117 ust. 4 ustawy.</w:t>
      </w:r>
    </w:p>
    <w:p w:rsidR="008B1E18" w:rsidRPr="00011FEB" w:rsidRDefault="008B1E18" w:rsidP="00053E79">
      <w:pPr>
        <w:pStyle w:val="Akapitzlist"/>
        <w:numPr>
          <w:ilvl w:val="0"/>
          <w:numId w:val="35"/>
        </w:numPr>
        <w:rPr>
          <w:sz w:val="22"/>
        </w:rPr>
      </w:pPr>
      <w:r w:rsidRPr="00011FEB">
        <w:t>Oświadczenie</w:t>
      </w:r>
      <w:r w:rsidR="007A5E04" w:rsidRPr="00011FEB">
        <w:t xml:space="preserve"> o grupie kapitałowej.</w:t>
      </w:r>
    </w:p>
    <w:p w:rsidR="008B1E18" w:rsidRPr="00011FEB" w:rsidRDefault="007707EC" w:rsidP="00053E79">
      <w:pPr>
        <w:pStyle w:val="Akapitzlist"/>
        <w:numPr>
          <w:ilvl w:val="0"/>
          <w:numId w:val="35"/>
        </w:numPr>
      </w:pPr>
      <w:r>
        <w:t>Wykaz usług</w:t>
      </w:r>
      <w:r w:rsidR="008B1E18" w:rsidRPr="00011FEB">
        <w:t>.</w:t>
      </w:r>
    </w:p>
    <w:p w:rsidR="008B1E18" w:rsidRPr="00011FEB" w:rsidRDefault="008B1E18" w:rsidP="00053E79">
      <w:pPr>
        <w:pStyle w:val="Akapitzlist"/>
        <w:numPr>
          <w:ilvl w:val="0"/>
          <w:numId w:val="35"/>
        </w:numPr>
      </w:pPr>
      <w:r w:rsidRPr="00011FEB">
        <w:t>Wykaz osób.</w:t>
      </w:r>
    </w:p>
    <w:p w:rsidR="008B1E18" w:rsidRPr="00011FEB" w:rsidRDefault="008B1E18" w:rsidP="00053E79">
      <w:pPr>
        <w:pStyle w:val="Akapitzlist"/>
        <w:numPr>
          <w:ilvl w:val="0"/>
          <w:numId w:val="35"/>
        </w:numPr>
      </w:pPr>
      <w:r w:rsidRPr="00011FEB">
        <w:t>Projekt umowy</w:t>
      </w:r>
      <w:r w:rsidR="007707EC">
        <w:t xml:space="preserve"> dla każdej części</w:t>
      </w:r>
      <w:r w:rsidRPr="00011FEB">
        <w:t>.</w:t>
      </w:r>
    </w:p>
    <w:p w:rsidR="008B1E18" w:rsidRDefault="007707EC" w:rsidP="00053E79">
      <w:pPr>
        <w:pStyle w:val="Akapitzlist"/>
        <w:numPr>
          <w:ilvl w:val="0"/>
          <w:numId w:val="35"/>
        </w:numPr>
      </w:pPr>
      <w:r>
        <w:t xml:space="preserve">Druk </w:t>
      </w:r>
      <w:r w:rsidR="003D2250">
        <w:t>„W</w:t>
      </w:r>
      <w:r>
        <w:t>yceny ofertowej</w:t>
      </w:r>
      <w:r w:rsidR="003D2250">
        <w:t>”</w:t>
      </w:r>
      <w:r>
        <w:t xml:space="preserve"> dla każdej części.</w:t>
      </w:r>
    </w:p>
    <w:p w:rsidR="007707EC" w:rsidRDefault="007707EC" w:rsidP="00053E79">
      <w:pPr>
        <w:pStyle w:val="Akapitzlist"/>
        <w:numPr>
          <w:ilvl w:val="0"/>
          <w:numId w:val="35"/>
        </w:numPr>
      </w:pPr>
      <w:r>
        <w:t>Opis Przedmiotu Zamówienia wraz z załącznikami.</w:t>
      </w:r>
    </w:p>
    <w:p w:rsidR="007707EC" w:rsidRDefault="007707EC" w:rsidP="00053E79">
      <w:pPr>
        <w:pStyle w:val="Akapitzlist"/>
        <w:numPr>
          <w:ilvl w:val="0"/>
          <w:numId w:val="35"/>
        </w:numPr>
      </w:pPr>
      <w:r>
        <w:t>Instrukc</w:t>
      </w:r>
      <w:r w:rsidR="00DC51CE">
        <w:t>ja w sprawie przeprowadza</w:t>
      </w:r>
      <w:r>
        <w:t>nia okresowej kontroli stanu technicznego obiektów budowlanych</w:t>
      </w:r>
    </w:p>
    <w:p w:rsidR="007707EC" w:rsidRPr="00011FEB" w:rsidRDefault="001F7609" w:rsidP="00053E79">
      <w:pPr>
        <w:pStyle w:val="Akapitzlist"/>
        <w:numPr>
          <w:ilvl w:val="0"/>
          <w:numId w:val="35"/>
        </w:numPr>
      </w:pPr>
      <w:r>
        <w:t>Harmonogram przeglądów.</w:t>
      </w:r>
    </w:p>
    <w:p w:rsidR="00241A5D" w:rsidRDefault="00241A5D" w:rsidP="00241A5D">
      <w:pPr>
        <w:pStyle w:val="Tekstpodstawowy"/>
      </w:pPr>
    </w:p>
    <w:p w:rsidR="00366943" w:rsidRDefault="00366943" w:rsidP="00241A5D">
      <w:pPr>
        <w:pStyle w:val="Tekstpodstawowy"/>
      </w:pPr>
    </w:p>
    <w:p w:rsidR="00DD5230" w:rsidRDefault="00DD5230" w:rsidP="00241A5D">
      <w:pPr>
        <w:pStyle w:val="Tekstpodstawowy"/>
      </w:pPr>
    </w:p>
    <w:p w:rsidR="00DD5230" w:rsidRDefault="00DD5230" w:rsidP="00241A5D">
      <w:pPr>
        <w:pStyle w:val="Tekstpodstawowy"/>
      </w:pPr>
    </w:p>
    <w:p w:rsidR="00DD5230" w:rsidRDefault="00DD5230"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1F7609">
        <w:rPr>
          <w:rFonts w:cs="Arial"/>
          <w:bCs/>
          <w:sz w:val="20"/>
          <w:szCs w:val="12"/>
          <w:lang w:eastAsia="pl-PL"/>
        </w:rPr>
        <w:t>Dorota SPIRADEK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1F7609">
        <w:rPr>
          <w:rFonts w:cs="Arial"/>
          <w:bCs/>
          <w:sz w:val="20"/>
          <w:szCs w:val="12"/>
          <w:lang w:eastAsia="pl-PL"/>
        </w:rPr>
        <w:t>7</w:t>
      </w:r>
    </w:p>
    <w:p w:rsidR="00CB7BBF" w:rsidRDefault="00253F49" w:rsidP="00241A5D">
      <w:pPr>
        <w:suppressAutoHyphens w:val="0"/>
        <w:jc w:val="left"/>
        <w:rPr>
          <w:rFonts w:cs="Arial"/>
          <w:bCs/>
          <w:sz w:val="18"/>
          <w:szCs w:val="12"/>
          <w:lang w:eastAsia="pl-PL"/>
        </w:rPr>
      </w:pPr>
      <w:r>
        <w:rPr>
          <w:rFonts w:cs="Arial"/>
          <w:bCs/>
          <w:sz w:val="18"/>
          <w:szCs w:val="12"/>
          <w:lang w:eastAsia="pl-PL"/>
        </w:rPr>
        <w:t>202</w:t>
      </w:r>
      <w:r w:rsidR="000D2BF9">
        <w:rPr>
          <w:rFonts w:cs="Arial"/>
          <w:bCs/>
          <w:sz w:val="18"/>
          <w:szCs w:val="12"/>
          <w:lang w:eastAsia="pl-PL"/>
        </w:rPr>
        <w:t>2</w:t>
      </w:r>
      <w:r>
        <w:rPr>
          <w:rFonts w:cs="Arial"/>
          <w:bCs/>
          <w:sz w:val="18"/>
          <w:szCs w:val="12"/>
          <w:lang w:eastAsia="pl-PL"/>
        </w:rPr>
        <w:t>-0</w:t>
      </w:r>
      <w:r w:rsidR="009B7F2B">
        <w:rPr>
          <w:rFonts w:cs="Arial"/>
          <w:bCs/>
          <w:sz w:val="18"/>
          <w:szCs w:val="12"/>
          <w:lang w:eastAsia="pl-PL"/>
        </w:rPr>
        <w:t>3</w:t>
      </w:r>
      <w:r>
        <w:rPr>
          <w:rFonts w:cs="Arial"/>
          <w:bCs/>
          <w:sz w:val="18"/>
          <w:szCs w:val="12"/>
          <w:lang w:eastAsia="pl-PL"/>
        </w:rPr>
        <w:t>-</w:t>
      </w:r>
      <w:r w:rsidR="00DC51CE">
        <w:rPr>
          <w:rFonts w:cs="Arial"/>
          <w:bCs/>
          <w:sz w:val="18"/>
          <w:szCs w:val="12"/>
          <w:lang w:eastAsia="pl-PL"/>
        </w:rPr>
        <w:t>31</w:t>
      </w:r>
    </w:p>
    <w:p w:rsidR="0021703F" w:rsidRDefault="0021703F" w:rsidP="00241A5D">
      <w:pPr>
        <w:suppressAutoHyphens w:val="0"/>
        <w:jc w:val="left"/>
        <w:rPr>
          <w:rFonts w:cs="Arial"/>
          <w:bCs/>
          <w:sz w:val="20"/>
          <w:szCs w:val="12"/>
          <w:highlight w:val="yellow"/>
          <w:lang w:eastAsia="pl-PL"/>
        </w:rPr>
      </w:pPr>
    </w:p>
    <w:p w:rsidR="00366943" w:rsidRPr="00241A5D" w:rsidRDefault="00366943"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35061B" w:rsidRDefault="00241A5D" w:rsidP="0021703F">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5061B" w:rsidRDefault="0035061B" w:rsidP="0021703F">
      <w:pPr>
        <w:rPr>
          <w:rFonts w:cs="Arial"/>
          <w:i/>
          <w:sz w:val="18"/>
          <w:szCs w:val="18"/>
          <w:lang w:eastAsia="pl-PL"/>
        </w:rPr>
      </w:pPr>
    </w:p>
    <w:p w:rsidR="0035061B" w:rsidRDefault="0035061B" w:rsidP="0021703F">
      <w:pPr>
        <w:rPr>
          <w:rFonts w:cs="Arial"/>
          <w:i/>
          <w:sz w:val="18"/>
          <w:szCs w:val="18"/>
          <w:lang w:eastAsia="pl-PL"/>
        </w:rPr>
      </w:pPr>
    </w:p>
    <w:p w:rsidR="0035061B" w:rsidRDefault="0035061B" w:rsidP="0021703F">
      <w:pPr>
        <w:rPr>
          <w:rFonts w:cs="Arial"/>
          <w:i/>
          <w:sz w:val="18"/>
          <w:szCs w:val="18"/>
          <w:lang w:eastAsia="pl-PL"/>
        </w:rPr>
      </w:pPr>
    </w:p>
    <w:p w:rsidR="0035061B" w:rsidRDefault="0035061B" w:rsidP="0021703F">
      <w:pPr>
        <w:rPr>
          <w:rFonts w:cs="Arial"/>
          <w:i/>
          <w:sz w:val="18"/>
          <w:szCs w:val="18"/>
          <w:lang w:eastAsia="pl-PL"/>
        </w:rPr>
      </w:pPr>
    </w:p>
    <w:p w:rsidR="0035061B" w:rsidRDefault="0035061B">
      <w:pPr>
        <w:suppressAutoHyphens w:val="0"/>
        <w:spacing w:after="200" w:line="276" w:lineRule="auto"/>
        <w:jc w:val="left"/>
        <w:rPr>
          <w:rFonts w:ascii="Times New Roman" w:hAnsi="Times New Roman"/>
          <w:sz w:val="16"/>
          <w:szCs w:val="16"/>
        </w:rPr>
      </w:pPr>
      <w:r>
        <w:rPr>
          <w:rFonts w:ascii="Times New Roman" w:hAnsi="Times New Roman"/>
          <w:sz w:val="16"/>
          <w:szCs w:val="16"/>
        </w:rPr>
        <w:br w:type="page"/>
      </w:r>
    </w:p>
    <w:p w:rsidR="0035061B" w:rsidRDefault="0035061B" w:rsidP="0021703F">
      <w:pPr>
        <w:rPr>
          <w:rFonts w:ascii="Times New Roman" w:hAnsi="Times New Roman"/>
          <w:sz w:val="16"/>
          <w:szCs w:val="16"/>
        </w:rPr>
        <w:sectPr w:rsidR="0035061B" w:rsidSect="0035061B">
          <w:footerReference w:type="default" r:id="rId14"/>
          <w:footerReference w:type="first" r:id="rId15"/>
          <w:pgSz w:w="11906" w:h="16838" w:code="9"/>
          <w:pgMar w:top="1418" w:right="1418" w:bottom="1418" w:left="1985" w:header="709" w:footer="709" w:gutter="0"/>
          <w:pgNumType w:start="1"/>
          <w:cols w:space="708"/>
          <w:titlePg/>
          <w:docGrid w:linePitch="360"/>
        </w:sectPr>
      </w:pPr>
    </w:p>
    <w:p w:rsidR="0035061B" w:rsidRDefault="0035061B" w:rsidP="0021703F">
      <w:pPr>
        <w:rPr>
          <w:rFonts w:ascii="Times New Roman" w:hAnsi="Times New Roman"/>
          <w:sz w:val="16"/>
          <w:szCs w:val="16"/>
        </w:rPr>
      </w:pPr>
    </w:p>
    <w:p w:rsidR="00241A5D" w:rsidRPr="00241A5D" w:rsidRDefault="00241A5D" w:rsidP="00241A5D">
      <w:pPr>
        <w:jc w:val="right"/>
        <w:rPr>
          <w:rFonts w:cs="Arial"/>
          <w:b/>
          <w:sz w:val="22"/>
          <w:szCs w:val="22"/>
        </w:rPr>
      </w:pPr>
      <w:r w:rsidRPr="00241A5D">
        <w:rPr>
          <w:rFonts w:cs="Arial"/>
          <w:b/>
          <w:sz w:val="22"/>
          <w:szCs w:val="22"/>
        </w:rPr>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proofErr w:type="spellStart"/>
      <w:r w:rsidR="008B1E18" w:rsidRPr="00241A5D">
        <w:rPr>
          <w:rFonts w:cs="Arial"/>
          <w:lang w:val="de-DE"/>
        </w:rPr>
        <w:t>e</w:t>
      </w:r>
      <w:r w:rsidR="00A3717E">
        <w:rPr>
          <w:rFonts w:cs="Arial"/>
          <w:lang w:val="de-DE"/>
        </w:rPr>
        <w:t>-</w:t>
      </w:r>
      <w:r w:rsidR="008B1E18" w:rsidRPr="00241A5D">
        <w:rPr>
          <w:rFonts w:cs="Arial"/>
          <w:lang w:val="de-DE"/>
        </w:rPr>
        <w:t>mail</w:t>
      </w:r>
      <w:proofErr w:type="spellEnd"/>
      <w:r w:rsidR="00A55ED5">
        <w:rPr>
          <w:rFonts w:cs="Arial"/>
          <w:lang w:val="de-DE"/>
        </w:rPr>
        <w:t>: (</w:t>
      </w:r>
      <w:proofErr w:type="spellStart"/>
      <w:r w:rsidR="00A3717E">
        <w:rPr>
          <w:rFonts w:cs="Arial"/>
          <w:lang w:val="de-DE"/>
        </w:rPr>
        <w:t>podany</w:t>
      </w:r>
      <w:proofErr w:type="spellEnd"/>
      <w:r w:rsidR="00A3717E">
        <w:rPr>
          <w:rFonts w:cs="Arial"/>
          <w:lang w:val="de-DE"/>
        </w:rPr>
        <w:t xml:space="preserve"> </w:t>
      </w:r>
      <w:proofErr w:type="spellStart"/>
      <w:r w:rsidR="00A3717E">
        <w:rPr>
          <w:rFonts w:cs="Arial"/>
          <w:lang w:val="de-DE"/>
        </w:rPr>
        <w:t>przez</w:t>
      </w:r>
      <w:proofErr w:type="spellEnd"/>
      <w:r w:rsidR="00A3717E">
        <w:rPr>
          <w:rFonts w:cs="Arial"/>
          <w:lang w:val="de-DE"/>
        </w:rPr>
        <w:t xml:space="preserve"> </w:t>
      </w:r>
      <w:proofErr w:type="spellStart"/>
      <w:r w:rsidR="00A3717E">
        <w:rPr>
          <w:rFonts w:cs="Arial"/>
          <w:lang w:val="de-DE"/>
        </w:rPr>
        <w:t>Wykonawcę</w:t>
      </w:r>
      <w:proofErr w:type="spellEnd"/>
      <w:r w:rsidR="00A3717E">
        <w:rPr>
          <w:rFonts w:cs="Arial"/>
          <w:lang w:val="de-DE"/>
        </w:rPr>
        <w:t xml:space="preserve"> na </w:t>
      </w:r>
      <w:proofErr w:type="spellStart"/>
      <w:r w:rsidR="00A3717E">
        <w:rPr>
          <w:rFonts w:cs="Arial"/>
          <w:lang w:val="de-DE"/>
        </w:rPr>
        <w:t>platformie</w:t>
      </w:r>
      <w:proofErr w:type="spellEnd"/>
      <w:r w:rsidR="00A3717E">
        <w:rPr>
          <w:rFonts w:cs="Arial"/>
          <w:lang w:val="de-DE"/>
        </w:rPr>
        <w:t xml:space="preserve"> </w:t>
      </w:r>
      <w:proofErr w:type="spellStart"/>
      <w:r w:rsidR="00A3717E">
        <w:rPr>
          <w:rFonts w:cs="Arial"/>
          <w:lang w:val="de-DE"/>
        </w:rPr>
        <w:t>zakupowej</w:t>
      </w:r>
      <w:proofErr w:type="spellEnd"/>
      <w:r w:rsidR="00A3717E">
        <w:rPr>
          <w:rFonts w:cs="Arial"/>
          <w:lang w:val="de-DE"/>
        </w:rPr>
        <w:t>)</w:t>
      </w:r>
      <w:r w:rsidRPr="00241A5D">
        <w:rPr>
          <w:rFonts w:cs="Arial"/>
          <w:lang w:val="de-DE"/>
        </w:rPr>
        <w:t>: …………………………………</w:t>
      </w:r>
      <w:r w:rsidR="004A5F04">
        <w:rPr>
          <w:rFonts w:cs="Arial"/>
          <w:lang w:val="de-DE"/>
        </w:rPr>
        <w:t>…………………………………………..</w:t>
      </w:r>
    </w:p>
    <w:p w:rsidR="001F7609" w:rsidRPr="00241A5D" w:rsidRDefault="00A3717E" w:rsidP="00241A5D">
      <w:pPr>
        <w:spacing w:line="360" w:lineRule="auto"/>
        <w:jc w:val="left"/>
        <w:rPr>
          <w:rFonts w:cs="Arial"/>
          <w:lang w:val="de-DE"/>
        </w:rPr>
      </w:pPr>
      <w:r>
        <w:rPr>
          <w:rFonts w:cs="Arial"/>
          <w:lang w:val="de-DE"/>
        </w:rPr>
        <w:t>NIP/REGON: ……………………………………………………………………………</w:t>
      </w:r>
    </w:p>
    <w:p w:rsidR="001F7609" w:rsidRDefault="001F7609" w:rsidP="001F7609">
      <w:pPr>
        <w:rPr>
          <w:rFonts w:cs="Arial"/>
          <w:b/>
          <w:szCs w:val="22"/>
        </w:rPr>
      </w:pPr>
      <w:r w:rsidRPr="001F7609">
        <w:rPr>
          <w:rFonts w:cs="Arial"/>
          <w:b/>
          <w:szCs w:val="22"/>
        </w:rPr>
        <w:t>Przystępując do postępowania pn. „Wykonanie 5-letniej i 1-rocznej kontroli stanu technicznego oraz sprawdzenia przydatności do użytkowania obiektów budowlanych znajdujących się w rejonie działania Rejonowego Zarządu Infrastruktury w Krakowie - Część nr. ……”</w:t>
      </w:r>
    </w:p>
    <w:p w:rsidR="001F7609" w:rsidRPr="001F7609" w:rsidRDefault="001F7609" w:rsidP="001F7609">
      <w:pPr>
        <w:rPr>
          <w:rFonts w:cs="Arial"/>
          <w:b/>
          <w:szCs w:val="22"/>
        </w:rPr>
      </w:pPr>
    </w:p>
    <w:p w:rsidR="001F7609" w:rsidRDefault="00241A5D" w:rsidP="00241A5D">
      <w:pPr>
        <w:rPr>
          <w:rFonts w:cs="Arial"/>
        </w:rPr>
      </w:pPr>
      <w:r w:rsidRPr="00241A5D">
        <w:rPr>
          <w:rFonts w:cs="Arial"/>
        </w:rPr>
        <w:t xml:space="preserve">oferujemy wykonanie zamówienia za cenę ofertową: </w:t>
      </w:r>
    </w:p>
    <w:p w:rsidR="001F7609" w:rsidRDefault="001F7609" w:rsidP="00241A5D">
      <w:pPr>
        <w:rPr>
          <w:rFonts w:cs="Arial"/>
        </w:rPr>
      </w:pPr>
    </w:p>
    <w:p w:rsidR="001F7609" w:rsidRPr="001F7609" w:rsidRDefault="001F7609" w:rsidP="001F7609">
      <w:pPr>
        <w:jc w:val="center"/>
        <w:rPr>
          <w:rFonts w:cs="Arial"/>
          <w:b/>
          <w:sz w:val="22"/>
        </w:rPr>
      </w:pPr>
      <w:r w:rsidRPr="001F7609">
        <w:rPr>
          <w:rFonts w:cs="Arial"/>
          <w:b/>
          <w:sz w:val="22"/>
        </w:rPr>
        <w:t>ZAMÓWIENIE PODSTAWOWE:</w:t>
      </w:r>
    </w:p>
    <w:p w:rsidR="001F7609" w:rsidRPr="001F7609" w:rsidRDefault="001F7609" w:rsidP="001F7609">
      <w:pPr>
        <w:rPr>
          <w:rFonts w:cs="Arial"/>
        </w:rPr>
      </w:pPr>
      <w:r w:rsidRPr="001F7609">
        <w:rPr>
          <w:rFonts w:cs="Arial"/>
        </w:rPr>
        <w:t xml:space="preserve">- </w:t>
      </w:r>
      <w:r w:rsidRPr="001F7609">
        <w:rPr>
          <w:rFonts w:cs="Arial"/>
          <w:b/>
          <w:bCs/>
        </w:rPr>
        <w:t xml:space="preserve">brutto </w:t>
      </w:r>
      <w:r w:rsidRPr="001F7609">
        <w:rPr>
          <w:rFonts w:cs="Arial"/>
          <w:bCs/>
        </w:rPr>
        <w:t>......................................................................................................</w:t>
      </w:r>
      <w:r w:rsidRPr="001F7609">
        <w:rPr>
          <w:rFonts w:cs="Arial"/>
          <w:bCs/>
        </w:rPr>
        <w:tab/>
      </w:r>
      <w:r w:rsidRPr="001F7609">
        <w:rPr>
          <w:rFonts w:cs="Arial"/>
        </w:rPr>
        <w:t>zł</w:t>
      </w:r>
    </w:p>
    <w:p w:rsidR="001F7609" w:rsidRPr="001F7609" w:rsidRDefault="001F7609" w:rsidP="001F7609">
      <w:pPr>
        <w:rPr>
          <w:rFonts w:cs="Arial"/>
        </w:rPr>
      </w:pPr>
    </w:p>
    <w:p w:rsidR="001F7609" w:rsidRPr="001F7609" w:rsidRDefault="001F7609" w:rsidP="001F7609">
      <w:pPr>
        <w:rPr>
          <w:rFonts w:cs="Arial"/>
        </w:rPr>
      </w:pPr>
      <w:r w:rsidRPr="001F7609">
        <w:rPr>
          <w:rFonts w:cs="Arial"/>
        </w:rPr>
        <w:t>(słownie: .....................................................................................................</w:t>
      </w:r>
      <w:r w:rsidRPr="001F7609">
        <w:rPr>
          <w:rFonts w:cs="Arial"/>
        </w:rPr>
        <w:tab/>
        <w:t>zł</w:t>
      </w:r>
    </w:p>
    <w:p w:rsidR="001F7609" w:rsidRPr="001F7609" w:rsidRDefault="001F7609" w:rsidP="001F7609">
      <w:pPr>
        <w:ind w:left="360"/>
        <w:rPr>
          <w:rFonts w:cs="Arial"/>
        </w:rPr>
      </w:pPr>
    </w:p>
    <w:p w:rsidR="001F7609" w:rsidRPr="001F7609" w:rsidRDefault="001F7609" w:rsidP="001F7609">
      <w:pPr>
        <w:rPr>
          <w:rFonts w:cs="Arial"/>
        </w:rPr>
      </w:pPr>
      <w:r w:rsidRPr="001F7609">
        <w:rPr>
          <w:rFonts w:cs="Arial"/>
        </w:rPr>
        <w:t xml:space="preserve"> - </w:t>
      </w:r>
      <w:r w:rsidRPr="001F7609">
        <w:rPr>
          <w:rFonts w:cs="Arial"/>
          <w:b/>
          <w:bCs/>
        </w:rPr>
        <w:t xml:space="preserve">podatek VAT </w:t>
      </w:r>
      <w:r w:rsidRPr="001F7609">
        <w:rPr>
          <w:rFonts w:cs="Arial"/>
        </w:rPr>
        <w:t xml:space="preserve"> .........................................................................................</w:t>
      </w:r>
      <w:r w:rsidRPr="001F7609">
        <w:rPr>
          <w:rFonts w:cs="Arial"/>
        </w:rPr>
        <w:tab/>
        <w:t>zł</w:t>
      </w:r>
    </w:p>
    <w:p w:rsidR="001F7609" w:rsidRPr="001F7609" w:rsidRDefault="001F7609" w:rsidP="001F7609">
      <w:pPr>
        <w:rPr>
          <w:rFonts w:cs="Arial"/>
        </w:rPr>
      </w:pPr>
    </w:p>
    <w:p w:rsidR="001F7609" w:rsidRPr="001F7609" w:rsidRDefault="001F7609" w:rsidP="001F7609">
      <w:pPr>
        <w:rPr>
          <w:rFonts w:cs="Arial"/>
        </w:rPr>
      </w:pPr>
      <w:r w:rsidRPr="001F7609">
        <w:rPr>
          <w:rFonts w:cs="Arial"/>
        </w:rPr>
        <w:t>(słownie: .....................................................................................................</w:t>
      </w:r>
      <w:r w:rsidRPr="001F7609">
        <w:rPr>
          <w:rFonts w:cs="Arial"/>
        </w:rPr>
        <w:tab/>
        <w:t xml:space="preserve">zł </w:t>
      </w:r>
    </w:p>
    <w:p w:rsidR="001F7609" w:rsidRPr="001F7609" w:rsidRDefault="001F7609" w:rsidP="001F7609">
      <w:pPr>
        <w:rPr>
          <w:rFonts w:cs="Arial"/>
          <w:i/>
          <w:iCs/>
          <w:sz w:val="16"/>
          <w:szCs w:val="16"/>
        </w:rPr>
      </w:pPr>
    </w:p>
    <w:p w:rsidR="001F7609" w:rsidRPr="001F7609" w:rsidRDefault="001F7609" w:rsidP="001F7609">
      <w:pPr>
        <w:pBdr>
          <w:bottom w:val="single" w:sz="4" w:space="1" w:color="000000"/>
        </w:pBdr>
        <w:jc w:val="center"/>
        <w:rPr>
          <w:rFonts w:cs="Arial"/>
        </w:rPr>
      </w:pPr>
      <w:r w:rsidRPr="001F7609">
        <w:rPr>
          <w:rFonts w:cs="Arial"/>
          <w:i/>
          <w:iCs/>
          <w:sz w:val="16"/>
          <w:szCs w:val="16"/>
        </w:rPr>
        <w:t>(wg obowiązujących na podstawie odrębnych przepisów zasad obliczania podatku od towarów i usług )</w:t>
      </w:r>
    </w:p>
    <w:p w:rsidR="001F7609" w:rsidRPr="001F7609" w:rsidRDefault="001F7609" w:rsidP="001F7609">
      <w:pPr>
        <w:rPr>
          <w:rFonts w:cs="Arial"/>
        </w:rPr>
      </w:pPr>
    </w:p>
    <w:p w:rsidR="001F7609" w:rsidRPr="001F7609" w:rsidRDefault="001F7609" w:rsidP="001F7609">
      <w:pPr>
        <w:jc w:val="center"/>
        <w:rPr>
          <w:rFonts w:cs="Arial"/>
          <w:b/>
          <w:sz w:val="22"/>
        </w:rPr>
      </w:pPr>
      <w:r w:rsidRPr="001F7609">
        <w:rPr>
          <w:rFonts w:cs="Arial"/>
          <w:b/>
          <w:sz w:val="22"/>
        </w:rPr>
        <w:t>ZAMÓWIENIE OBJĘTE PRAWEM OPCJI:</w:t>
      </w:r>
    </w:p>
    <w:p w:rsidR="001F7609" w:rsidRPr="001F7609" w:rsidRDefault="001F7609" w:rsidP="001F7609">
      <w:pPr>
        <w:rPr>
          <w:rFonts w:cs="Arial"/>
        </w:rPr>
      </w:pPr>
      <w:r w:rsidRPr="001F7609">
        <w:rPr>
          <w:rFonts w:cs="Arial"/>
        </w:rPr>
        <w:t xml:space="preserve">- </w:t>
      </w:r>
      <w:r w:rsidRPr="001F7609">
        <w:rPr>
          <w:rFonts w:cs="Arial"/>
          <w:b/>
          <w:bCs/>
        </w:rPr>
        <w:t xml:space="preserve">brutto </w:t>
      </w:r>
      <w:r w:rsidRPr="001F7609">
        <w:rPr>
          <w:rFonts w:cs="Arial"/>
          <w:bCs/>
        </w:rPr>
        <w:t>......................................................................................................</w:t>
      </w:r>
      <w:r w:rsidRPr="001F7609">
        <w:rPr>
          <w:rFonts w:cs="Arial"/>
          <w:bCs/>
        </w:rPr>
        <w:tab/>
      </w:r>
      <w:r w:rsidRPr="001F7609">
        <w:rPr>
          <w:rFonts w:cs="Arial"/>
        </w:rPr>
        <w:t>zł</w:t>
      </w:r>
    </w:p>
    <w:p w:rsidR="001F7609" w:rsidRPr="001F7609" w:rsidRDefault="001F7609" w:rsidP="001F7609">
      <w:pPr>
        <w:rPr>
          <w:rFonts w:cs="Arial"/>
        </w:rPr>
      </w:pPr>
    </w:p>
    <w:p w:rsidR="001F7609" w:rsidRPr="001F7609" w:rsidRDefault="001F7609" w:rsidP="001F7609">
      <w:pPr>
        <w:rPr>
          <w:rFonts w:cs="Arial"/>
        </w:rPr>
      </w:pPr>
      <w:r w:rsidRPr="001F7609">
        <w:rPr>
          <w:rFonts w:cs="Arial"/>
        </w:rPr>
        <w:t>(słownie: .....................................................................................................</w:t>
      </w:r>
      <w:r w:rsidRPr="001F7609">
        <w:rPr>
          <w:rFonts w:cs="Arial"/>
        </w:rPr>
        <w:tab/>
        <w:t>zł</w:t>
      </w:r>
    </w:p>
    <w:p w:rsidR="001F7609" w:rsidRPr="001F7609" w:rsidRDefault="001F7609" w:rsidP="001F7609">
      <w:pPr>
        <w:ind w:left="360"/>
        <w:rPr>
          <w:rFonts w:cs="Arial"/>
        </w:rPr>
      </w:pPr>
    </w:p>
    <w:p w:rsidR="001F7609" w:rsidRPr="001F7609" w:rsidRDefault="001F7609" w:rsidP="001F7609">
      <w:pPr>
        <w:rPr>
          <w:rFonts w:cs="Arial"/>
        </w:rPr>
      </w:pPr>
      <w:r w:rsidRPr="001F7609">
        <w:rPr>
          <w:rFonts w:cs="Arial"/>
        </w:rPr>
        <w:t xml:space="preserve"> - </w:t>
      </w:r>
      <w:r w:rsidRPr="001F7609">
        <w:rPr>
          <w:rFonts w:cs="Arial"/>
          <w:b/>
          <w:bCs/>
        </w:rPr>
        <w:t xml:space="preserve">podatek VAT </w:t>
      </w:r>
      <w:r w:rsidRPr="001F7609">
        <w:rPr>
          <w:rFonts w:cs="Arial"/>
        </w:rPr>
        <w:t xml:space="preserve"> .........................................................................................</w:t>
      </w:r>
      <w:r w:rsidRPr="001F7609">
        <w:rPr>
          <w:rFonts w:cs="Arial"/>
        </w:rPr>
        <w:tab/>
        <w:t>zł</w:t>
      </w:r>
    </w:p>
    <w:p w:rsidR="001F7609" w:rsidRPr="001F7609" w:rsidRDefault="001F7609" w:rsidP="001F7609">
      <w:pPr>
        <w:rPr>
          <w:rFonts w:cs="Arial"/>
        </w:rPr>
      </w:pPr>
    </w:p>
    <w:p w:rsidR="001F7609" w:rsidRPr="001F7609" w:rsidRDefault="001F7609" w:rsidP="001F7609">
      <w:pPr>
        <w:rPr>
          <w:rFonts w:cs="Arial"/>
        </w:rPr>
      </w:pPr>
      <w:r w:rsidRPr="001F7609">
        <w:rPr>
          <w:rFonts w:cs="Arial"/>
        </w:rPr>
        <w:t>(słownie: .....................................................................................................</w:t>
      </w:r>
      <w:r w:rsidRPr="001F7609">
        <w:rPr>
          <w:rFonts w:cs="Arial"/>
        </w:rPr>
        <w:tab/>
        <w:t xml:space="preserve">zł </w:t>
      </w:r>
    </w:p>
    <w:p w:rsidR="001F7609" w:rsidRPr="001F7609" w:rsidRDefault="001F7609" w:rsidP="001F7609">
      <w:pPr>
        <w:rPr>
          <w:rFonts w:cs="Arial"/>
          <w:i/>
          <w:iCs/>
          <w:sz w:val="16"/>
          <w:szCs w:val="16"/>
        </w:rPr>
      </w:pPr>
    </w:p>
    <w:p w:rsidR="001F7609" w:rsidRPr="001F7609" w:rsidRDefault="001F7609" w:rsidP="001F7609">
      <w:pPr>
        <w:pBdr>
          <w:bottom w:val="single" w:sz="4" w:space="1" w:color="000000"/>
        </w:pBdr>
        <w:jc w:val="center"/>
        <w:rPr>
          <w:rFonts w:cs="Arial"/>
        </w:rPr>
      </w:pPr>
      <w:r w:rsidRPr="001F7609">
        <w:rPr>
          <w:rFonts w:cs="Arial"/>
          <w:i/>
          <w:iCs/>
          <w:sz w:val="16"/>
          <w:szCs w:val="16"/>
        </w:rPr>
        <w:t>(wg obowiązujących na podstawie odrębnych przepisów zasad obliczania podatku od towarów i usług )</w:t>
      </w:r>
    </w:p>
    <w:p w:rsidR="001F7609" w:rsidRPr="001F7609" w:rsidRDefault="001F7609" w:rsidP="001F7609">
      <w:pPr>
        <w:rPr>
          <w:rFonts w:cs="Arial"/>
        </w:rPr>
      </w:pPr>
    </w:p>
    <w:p w:rsidR="001F7609" w:rsidRPr="001F7609" w:rsidRDefault="001F7609" w:rsidP="001F7609">
      <w:pPr>
        <w:jc w:val="center"/>
        <w:rPr>
          <w:rFonts w:cs="Arial"/>
          <w:b/>
          <w:sz w:val="22"/>
        </w:rPr>
      </w:pPr>
      <w:r w:rsidRPr="001F7609">
        <w:rPr>
          <w:rFonts w:cs="Arial"/>
          <w:b/>
          <w:sz w:val="22"/>
        </w:rPr>
        <w:t>RAZEM:</w:t>
      </w:r>
    </w:p>
    <w:p w:rsidR="001F7609" w:rsidRPr="001F7609" w:rsidRDefault="001F7609" w:rsidP="001F7609">
      <w:pPr>
        <w:rPr>
          <w:rFonts w:cs="Arial"/>
        </w:rPr>
      </w:pPr>
      <w:r w:rsidRPr="001F7609">
        <w:rPr>
          <w:rFonts w:cs="Arial"/>
        </w:rPr>
        <w:t xml:space="preserve">- </w:t>
      </w:r>
      <w:r w:rsidRPr="001F7609">
        <w:rPr>
          <w:rFonts w:cs="Arial"/>
          <w:b/>
          <w:bCs/>
        </w:rPr>
        <w:t xml:space="preserve">brutto </w:t>
      </w:r>
      <w:r w:rsidRPr="001F7609">
        <w:rPr>
          <w:rFonts w:cs="Arial"/>
          <w:bCs/>
        </w:rPr>
        <w:t>......................................................................................................</w:t>
      </w:r>
      <w:r w:rsidRPr="001F7609">
        <w:rPr>
          <w:rFonts w:cs="Arial"/>
          <w:bCs/>
        </w:rPr>
        <w:tab/>
      </w:r>
      <w:r w:rsidRPr="001F7609">
        <w:rPr>
          <w:rFonts w:cs="Arial"/>
        </w:rPr>
        <w:t>zł</w:t>
      </w:r>
    </w:p>
    <w:p w:rsidR="001F7609" w:rsidRPr="001F7609" w:rsidRDefault="001F7609" w:rsidP="001F7609">
      <w:pPr>
        <w:rPr>
          <w:rFonts w:cs="Arial"/>
        </w:rPr>
      </w:pPr>
    </w:p>
    <w:p w:rsidR="001F7609" w:rsidRPr="001F7609" w:rsidRDefault="001F7609" w:rsidP="001F7609">
      <w:pPr>
        <w:rPr>
          <w:rFonts w:cs="Arial"/>
        </w:rPr>
      </w:pPr>
      <w:r w:rsidRPr="001F7609">
        <w:rPr>
          <w:rFonts w:cs="Arial"/>
        </w:rPr>
        <w:t>(słownie: .....................................................................................................</w:t>
      </w:r>
      <w:r w:rsidRPr="001F7609">
        <w:rPr>
          <w:rFonts w:cs="Arial"/>
        </w:rPr>
        <w:tab/>
        <w:t>zł</w:t>
      </w:r>
    </w:p>
    <w:p w:rsidR="001F7609" w:rsidRPr="001F7609" w:rsidRDefault="001F7609" w:rsidP="001F7609">
      <w:pPr>
        <w:ind w:left="360"/>
        <w:rPr>
          <w:rFonts w:cs="Arial"/>
        </w:rPr>
      </w:pPr>
    </w:p>
    <w:p w:rsidR="001F7609" w:rsidRPr="001F7609" w:rsidRDefault="001F7609" w:rsidP="001F7609">
      <w:pPr>
        <w:rPr>
          <w:rFonts w:cs="Arial"/>
        </w:rPr>
      </w:pPr>
      <w:r w:rsidRPr="001F7609">
        <w:rPr>
          <w:rFonts w:cs="Arial"/>
        </w:rPr>
        <w:t xml:space="preserve"> - </w:t>
      </w:r>
      <w:r w:rsidRPr="001F7609">
        <w:rPr>
          <w:rFonts w:cs="Arial"/>
          <w:b/>
          <w:bCs/>
        </w:rPr>
        <w:t xml:space="preserve">podatek VAT </w:t>
      </w:r>
      <w:r w:rsidRPr="001F7609">
        <w:rPr>
          <w:rFonts w:cs="Arial"/>
        </w:rPr>
        <w:t xml:space="preserve"> .........................................................................................</w:t>
      </w:r>
      <w:r w:rsidRPr="001F7609">
        <w:rPr>
          <w:rFonts w:cs="Arial"/>
        </w:rPr>
        <w:tab/>
        <w:t>zł</w:t>
      </w:r>
    </w:p>
    <w:p w:rsidR="001F7609" w:rsidRPr="001F7609" w:rsidRDefault="001F7609" w:rsidP="001F7609">
      <w:pPr>
        <w:rPr>
          <w:rFonts w:cs="Arial"/>
        </w:rPr>
      </w:pPr>
    </w:p>
    <w:p w:rsidR="001F7609" w:rsidRPr="001F7609" w:rsidRDefault="001F7609" w:rsidP="001F7609">
      <w:pPr>
        <w:rPr>
          <w:rFonts w:cs="Arial"/>
        </w:rPr>
      </w:pPr>
      <w:r w:rsidRPr="001F7609">
        <w:rPr>
          <w:rFonts w:cs="Arial"/>
        </w:rPr>
        <w:t>(słownie: .....................................................................................................</w:t>
      </w:r>
      <w:r w:rsidRPr="001F7609">
        <w:rPr>
          <w:rFonts w:cs="Arial"/>
        </w:rPr>
        <w:tab/>
        <w:t xml:space="preserve">zł </w:t>
      </w:r>
    </w:p>
    <w:p w:rsidR="001F7609" w:rsidRPr="001F7609" w:rsidRDefault="001F7609" w:rsidP="001F7609">
      <w:pPr>
        <w:rPr>
          <w:rFonts w:cs="Arial"/>
          <w:i/>
          <w:iCs/>
          <w:sz w:val="16"/>
          <w:szCs w:val="16"/>
        </w:rPr>
      </w:pPr>
    </w:p>
    <w:p w:rsidR="001F7609" w:rsidRPr="001F7609" w:rsidRDefault="001F7609" w:rsidP="001F7609">
      <w:pPr>
        <w:pBdr>
          <w:bottom w:val="single" w:sz="4" w:space="1" w:color="000000"/>
        </w:pBdr>
        <w:jc w:val="center"/>
        <w:rPr>
          <w:rFonts w:cs="Arial"/>
        </w:rPr>
      </w:pPr>
      <w:r w:rsidRPr="001F7609">
        <w:rPr>
          <w:rFonts w:cs="Arial"/>
          <w:i/>
          <w:iCs/>
          <w:sz w:val="16"/>
          <w:szCs w:val="16"/>
        </w:rPr>
        <w:t>(wg obowiązujących na podstawie odrębnych przepisów zasad obliczania podatku od towarów i usług )</w:t>
      </w:r>
    </w:p>
    <w:p w:rsidR="001F7609" w:rsidRDefault="001F7609" w:rsidP="001F7609">
      <w:pPr>
        <w:suppressAutoHyphens w:val="0"/>
        <w:rPr>
          <w:rFonts w:cs="Arial"/>
          <w:lang w:eastAsia="pl-PL"/>
        </w:rPr>
      </w:pPr>
    </w:p>
    <w:p w:rsidR="001F7609" w:rsidRPr="001F7609" w:rsidRDefault="001F7609" w:rsidP="001F7609">
      <w:pPr>
        <w:suppressAutoHyphens w:val="0"/>
        <w:rPr>
          <w:rFonts w:cs="Arial"/>
          <w:lang w:eastAsia="pl-PL"/>
        </w:rPr>
      </w:pPr>
      <w:r w:rsidRPr="001F7609">
        <w:rPr>
          <w:rFonts w:cs="Arial"/>
          <w:lang w:eastAsia="pl-PL"/>
        </w:rPr>
        <w:t>Oświadczamy, że przedmiot zamówienia zostanie zrealizowany przez …………………………………..</w:t>
      </w:r>
      <w:r w:rsidRPr="001F7609">
        <w:rPr>
          <w:rFonts w:cs="Arial"/>
          <w:b/>
          <w:lang w:eastAsia="pl-PL"/>
        </w:rPr>
        <w:t xml:space="preserve"> zespół/zespoły.</w:t>
      </w:r>
    </w:p>
    <w:p w:rsidR="001F7609" w:rsidRPr="001F7609" w:rsidRDefault="001F7609" w:rsidP="001F7609">
      <w:pPr>
        <w:pBdr>
          <w:bottom w:val="single" w:sz="4" w:space="1" w:color="000000"/>
        </w:pBdr>
        <w:ind w:firstLine="708"/>
        <w:rPr>
          <w:rFonts w:cs="Arial"/>
          <w:i/>
          <w:iCs/>
          <w:sz w:val="16"/>
          <w:szCs w:val="16"/>
        </w:rPr>
      </w:pPr>
      <w:r w:rsidRPr="001F7609">
        <w:rPr>
          <w:rFonts w:cs="Arial"/>
          <w:i/>
          <w:iCs/>
          <w:sz w:val="16"/>
          <w:szCs w:val="16"/>
        </w:rPr>
        <w:t>(podać ilość zespołów)</w:t>
      </w:r>
    </w:p>
    <w:p w:rsidR="00465A38" w:rsidRDefault="00465A38" w:rsidP="00241A5D">
      <w:pPr>
        <w:rPr>
          <w:rFonts w:cs="Arial"/>
        </w:rPr>
      </w:pPr>
    </w:p>
    <w:p w:rsidR="004A5F04" w:rsidRPr="004A5F04" w:rsidRDefault="004A5F04" w:rsidP="004A5F04">
      <w:pPr>
        <w:ind w:left="360"/>
        <w:rPr>
          <w:rFonts w:cs="Arial"/>
          <w:b/>
          <w:sz w:val="20"/>
          <w:szCs w:val="22"/>
          <w:u w:val="single"/>
        </w:rPr>
      </w:pPr>
    </w:p>
    <w:p w:rsidR="00241A5D" w:rsidRPr="004A5F04" w:rsidRDefault="00241A5D" w:rsidP="0030229D">
      <w:pPr>
        <w:numPr>
          <w:ilvl w:val="0"/>
          <w:numId w:val="8"/>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30229D">
      <w:pPr>
        <w:numPr>
          <w:ilvl w:val="0"/>
          <w:numId w:val="8"/>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30229D">
      <w:pPr>
        <w:numPr>
          <w:ilvl w:val="0"/>
          <w:numId w:val="8"/>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6" w:history="1">
        <w:r w:rsidRPr="004D3193">
          <w:rPr>
            <w:rFonts w:cs="Arial"/>
            <w:i/>
            <w:color w:val="0000FF"/>
            <w:sz w:val="20"/>
            <w:szCs w:val="20"/>
            <w:u w:val="single"/>
          </w:rPr>
          <w:t>https://ems.ms.gov.pl</w:t>
        </w:r>
      </w:hyperlink>
      <w:r w:rsidRPr="004D3193">
        <w:rPr>
          <w:rFonts w:cs="Arial"/>
          <w:iCs/>
          <w:sz w:val="20"/>
          <w:szCs w:val="20"/>
        </w:rPr>
        <w:t xml:space="preserve">; </w:t>
      </w:r>
      <w:hyperlink r:id="rId17"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EB7064" w:rsidRDefault="00241A5D" w:rsidP="0030229D">
      <w:pPr>
        <w:numPr>
          <w:ilvl w:val="0"/>
          <w:numId w:val="8"/>
        </w:numPr>
        <w:rPr>
          <w:rFonts w:cs="Arial"/>
          <w:sz w:val="20"/>
          <w:szCs w:val="20"/>
        </w:rPr>
      </w:pPr>
      <w:r w:rsidRPr="004D3193">
        <w:rPr>
          <w:rFonts w:cs="Arial"/>
          <w:sz w:val="20"/>
          <w:szCs w:val="20"/>
        </w:rPr>
        <w:t>Oświadczam że</w:t>
      </w:r>
      <w:r w:rsidR="00EB7064">
        <w:rPr>
          <w:rFonts w:cs="Arial"/>
          <w:sz w:val="20"/>
          <w:szCs w:val="20"/>
        </w:rPr>
        <w:t xml:space="preserve"> reprezentowany przeze mnie wykonawca jest:</w:t>
      </w:r>
      <w:r w:rsidRPr="004D3193">
        <w:rPr>
          <w:rFonts w:cs="Arial"/>
          <w:sz w:val="20"/>
          <w:szCs w:val="20"/>
        </w:rPr>
        <w:t xml:space="preserve"> </w:t>
      </w:r>
      <w:r w:rsidR="00EB7064">
        <w:rPr>
          <w:rFonts w:cs="Arial"/>
          <w:sz w:val="20"/>
          <w:szCs w:val="20"/>
        </w:rPr>
        <w:t>(</w:t>
      </w:r>
      <w:r w:rsidR="00EB7064">
        <w:rPr>
          <w:rFonts w:cs="Arial"/>
          <w:i/>
          <w:sz w:val="20"/>
          <w:szCs w:val="20"/>
        </w:rPr>
        <w:t>należy zaznaczyć pole przy właściwej pozycji z poniższej listy</w:t>
      </w:r>
      <w:r w:rsidR="00EB7064">
        <w:rPr>
          <w:rFonts w:cs="Arial"/>
          <w:sz w:val="20"/>
          <w:szCs w:val="20"/>
        </w:rPr>
        <w:t>):</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252817668"/>
          <w14:checkbox>
            <w14:checked w14:val="0"/>
            <w14:checkedState w14:val="2612" w14:font="MS Gothic"/>
            <w14:uncheckedState w14:val="2610" w14:font="MS Gothic"/>
          </w14:checkbox>
        </w:sdtPr>
        <w:sdtContent>
          <w:r w:rsidR="00D6060C">
            <w:rPr>
              <w:rFonts w:ascii="MS Gothic" w:eastAsia="MS Gothic" w:hAnsi="MS Gothic" w:cs="Arial" w:hint="eastAsia"/>
              <w:sz w:val="20"/>
              <w:szCs w:val="20"/>
            </w:rPr>
            <w:t>☐</w:t>
          </w:r>
        </w:sdtContent>
      </w:sdt>
      <w:r w:rsidR="00EB7064">
        <w:rPr>
          <w:rFonts w:cs="Arial"/>
          <w:sz w:val="20"/>
          <w:szCs w:val="20"/>
        </w:rPr>
        <w:t>m</w:t>
      </w:r>
      <w:r w:rsidR="00F91E6F" w:rsidRPr="00EB7064">
        <w:rPr>
          <w:rFonts w:cs="Arial"/>
          <w:sz w:val="20"/>
          <w:szCs w:val="20"/>
        </w:rPr>
        <w:t>ikro</w:t>
      </w:r>
      <w:r w:rsidR="00EB7064">
        <w:rPr>
          <w:rFonts w:cs="Arial"/>
          <w:sz w:val="20"/>
          <w:szCs w:val="20"/>
        </w:rPr>
        <w:t>przedsiębiorstwem</w:t>
      </w:r>
    </w:p>
    <w:p w:rsidR="00EB7064" w:rsidRDefault="00EB7064" w:rsidP="00EB7064">
      <w:pPr>
        <w:ind w:left="360"/>
        <w:rPr>
          <w:rFonts w:cs="Arial"/>
          <w:sz w:val="20"/>
          <w:szCs w:val="20"/>
        </w:rPr>
      </w:pPr>
      <w:r>
        <w:rPr>
          <w:rFonts w:cs="Arial"/>
          <w:sz w:val="20"/>
          <w:szCs w:val="20"/>
        </w:rPr>
        <w:t xml:space="preserve"> </w:t>
      </w:r>
      <w:sdt>
        <w:sdtPr>
          <w:rPr>
            <w:rFonts w:cs="Arial"/>
            <w:sz w:val="20"/>
            <w:szCs w:val="20"/>
          </w:rPr>
          <w:id w:val="1670821852"/>
          <w14:checkbox>
            <w14:checked w14:val="0"/>
            <w14:checkedState w14:val="2612" w14:font="MS Gothic"/>
            <w14:uncheckedState w14:val="2610" w14:font="MS Gothic"/>
          </w14:checkbox>
        </w:sdtPr>
        <w:sdtContent>
          <w:r w:rsidR="00D6060C">
            <w:rPr>
              <w:rFonts w:ascii="MS Gothic" w:eastAsia="MS Gothic" w:hAnsi="MS Gothic" w:cs="Arial" w:hint="eastAsia"/>
              <w:sz w:val="20"/>
              <w:szCs w:val="20"/>
            </w:rPr>
            <w:t>☐</w:t>
          </w:r>
        </w:sdtContent>
      </w:sdt>
      <w:r w:rsidR="00241A5D" w:rsidRPr="00EB7064">
        <w:rPr>
          <w:rFonts w:cs="Arial"/>
          <w:sz w:val="20"/>
          <w:szCs w:val="20"/>
        </w:rPr>
        <w:t>małym</w:t>
      </w:r>
      <w:r>
        <w:rPr>
          <w:rFonts w:cs="Arial"/>
          <w:sz w:val="20"/>
          <w:szCs w:val="20"/>
        </w:rPr>
        <w:t xml:space="preserve"> przedsiębiorstwem</w:t>
      </w:r>
    </w:p>
    <w:p w:rsidR="00241A5D" w:rsidRPr="007C17EC" w:rsidRDefault="00EB7064" w:rsidP="007C17EC">
      <w:pPr>
        <w:ind w:firstLine="360"/>
        <w:rPr>
          <w:rFonts w:cs="Arial"/>
          <w:sz w:val="20"/>
          <w:szCs w:val="20"/>
        </w:rPr>
      </w:pPr>
      <w:r w:rsidRPr="007C17EC">
        <w:rPr>
          <w:rFonts w:cs="Arial"/>
          <w:sz w:val="20"/>
          <w:szCs w:val="20"/>
        </w:rPr>
        <w:t xml:space="preserve"> </w:t>
      </w:r>
      <w:sdt>
        <w:sdtPr>
          <w:rPr>
            <w:rFonts w:cs="Arial"/>
            <w:sz w:val="20"/>
            <w:szCs w:val="20"/>
          </w:rPr>
          <w:id w:val="-485086289"/>
          <w14:checkbox>
            <w14:checked w14:val="0"/>
            <w14:checkedState w14:val="2612" w14:font="MS Gothic"/>
            <w14:uncheckedState w14:val="2610" w14:font="MS Gothic"/>
          </w14:checkbox>
        </w:sdtPr>
        <w:sdtContent>
          <w:r w:rsidR="007C17EC">
            <w:rPr>
              <w:rFonts w:ascii="MS Gothic" w:eastAsia="MS Gothic" w:hAnsi="MS Gothic" w:cs="Arial" w:hint="eastAsia"/>
              <w:sz w:val="20"/>
              <w:szCs w:val="20"/>
            </w:rPr>
            <w:t>☐</w:t>
          </w:r>
        </w:sdtContent>
      </w:sdt>
      <w:r w:rsidRPr="007C17EC">
        <w:rPr>
          <w:rFonts w:cs="Arial"/>
          <w:sz w:val="20"/>
          <w:szCs w:val="20"/>
        </w:rPr>
        <w:t>średnim przedsiębiorstwem</w:t>
      </w:r>
      <w:r w:rsidR="00F91E6F" w:rsidRPr="007C17EC">
        <w:rPr>
          <w:rFonts w:cs="Arial"/>
          <w:sz w:val="20"/>
          <w:szCs w:val="20"/>
        </w:rPr>
        <w:t xml:space="preserve"> </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8505246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EB7064">
        <w:rPr>
          <w:rFonts w:cs="Arial"/>
          <w:sz w:val="20"/>
          <w:szCs w:val="20"/>
        </w:rPr>
        <w:t>jednoosobową działalnością gospodarczą</w:t>
      </w:r>
    </w:p>
    <w:p w:rsidR="00EB7064" w:rsidRDefault="007C17EC" w:rsidP="00EB7064">
      <w:pPr>
        <w:ind w:left="360"/>
        <w:rPr>
          <w:rFonts w:cs="Arial"/>
          <w:sz w:val="20"/>
          <w:szCs w:val="20"/>
        </w:rPr>
      </w:pPr>
      <w:r>
        <w:rPr>
          <w:rFonts w:cs="Arial"/>
          <w:sz w:val="20"/>
          <w:szCs w:val="20"/>
        </w:rPr>
        <w:t xml:space="preserve"> </w:t>
      </w:r>
      <w:sdt>
        <w:sdtPr>
          <w:rPr>
            <w:rFonts w:cs="Arial"/>
            <w:sz w:val="20"/>
            <w:szCs w:val="20"/>
          </w:rPr>
          <w:id w:val="19463437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EB7064">
        <w:rPr>
          <w:rFonts w:cs="Arial"/>
          <w:sz w:val="20"/>
          <w:szCs w:val="20"/>
        </w:rPr>
        <w:t>osobą fizyczną nieprowadzącą działalności gospodarczej</w:t>
      </w:r>
    </w:p>
    <w:p w:rsidR="00ED5E65" w:rsidRPr="00EB7064" w:rsidRDefault="007C17EC" w:rsidP="00EB7064">
      <w:pPr>
        <w:ind w:left="360"/>
        <w:rPr>
          <w:rFonts w:cs="Arial"/>
          <w:sz w:val="20"/>
          <w:szCs w:val="20"/>
        </w:rPr>
      </w:pPr>
      <w:r>
        <w:rPr>
          <w:rFonts w:cs="Arial"/>
          <w:sz w:val="20"/>
          <w:szCs w:val="20"/>
        </w:rPr>
        <w:t xml:space="preserve"> </w:t>
      </w:r>
      <w:sdt>
        <w:sdtPr>
          <w:rPr>
            <w:rFonts w:cs="Arial"/>
            <w:sz w:val="20"/>
            <w:szCs w:val="20"/>
          </w:rPr>
          <w:id w:val="-6068900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ED5E65">
        <w:rPr>
          <w:rFonts w:cs="Arial"/>
          <w:sz w:val="20"/>
          <w:szCs w:val="20"/>
        </w:rPr>
        <w:t>inne.</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30229D">
      <w:pPr>
        <w:pStyle w:val="Akapitzlist"/>
        <w:numPr>
          <w:ilvl w:val="0"/>
          <w:numId w:val="8"/>
        </w:numPr>
        <w:rPr>
          <w:rFonts w:cs="Arial"/>
          <w:color w:val="000000"/>
          <w:sz w:val="20"/>
          <w:szCs w:val="20"/>
        </w:rPr>
      </w:pPr>
      <w:r w:rsidRPr="004A5F04">
        <w:rPr>
          <w:rFonts w:cs="Arial"/>
          <w:color w:val="000000"/>
          <w:sz w:val="20"/>
          <w:szCs w:val="20"/>
        </w:rPr>
        <w:t>Oświadczam, że wypełniłem obowiązki informacyjne przewidziane w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30229D">
      <w:pPr>
        <w:numPr>
          <w:ilvl w:val="0"/>
          <w:numId w:val="8"/>
        </w:numPr>
        <w:rPr>
          <w:rFonts w:cs="Arial"/>
          <w:sz w:val="20"/>
          <w:szCs w:val="22"/>
        </w:rPr>
      </w:pPr>
      <w:r w:rsidRPr="004D3193">
        <w:rPr>
          <w:rFonts w:cs="Arial"/>
          <w:sz w:val="20"/>
          <w:szCs w:val="22"/>
        </w:rPr>
        <w:lastRenderedPageBreak/>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30229D">
      <w:pPr>
        <w:numPr>
          <w:ilvl w:val="0"/>
          <w:numId w:val="8"/>
        </w:numPr>
        <w:rPr>
          <w:rFonts w:cs="Arial"/>
          <w:sz w:val="20"/>
        </w:rPr>
      </w:pPr>
      <w:r w:rsidRPr="004A5F04">
        <w:rPr>
          <w:rFonts w:cs="Arial"/>
          <w:sz w:val="20"/>
        </w:rPr>
        <w:t>Oświadczam, że:</w:t>
      </w:r>
    </w:p>
    <w:p w:rsidR="004A5F04" w:rsidRPr="004A5F04" w:rsidRDefault="004A5F04" w:rsidP="00053E79">
      <w:pPr>
        <w:numPr>
          <w:ilvl w:val="0"/>
          <w:numId w:val="24"/>
        </w:numPr>
        <w:ind w:left="851"/>
        <w:rPr>
          <w:rFonts w:cs="Arial"/>
          <w:sz w:val="20"/>
        </w:rPr>
      </w:pPr>
      <w:r w:rsidRPr="004A5F04">
        <w:rPr>
          <w:rFonts w:cs="Arial"/>
          <w:sz w:val="20"/>
        </w:rPr>
        <w:t>wykonam zamówienie własnymi siłami*.</w:t>
      </w:r>
    </w:p>
    <w:p w:rsidR="004A5F04" w:rsidRDefault="004A5F04" w:rsidP="00053E79">
      <w:pPr>
        <w:numPr>
          <w:ilvl w:val="0"/>
          <w:numId w:val="24"/>
        </w:numPr>
        <w:ind w:left="851"/>
        <w:rPr>
          <w:rFonts w:cs="Arial"/>
          <w:sz w:val="20"/>
        </w:rPr>
      </w:pPr>
      <w:r w:rsidRPr="004A5F04">
        <w:rPr>
          <w:rFonts w:cs="Arial"/>
          <w:sz w:val="20"/>
        </w:rPr>
        <w:t>zamierzam powierzyć podwykonawcom wykonanie następujących części zamówienia*</w:t>
      </w:r>
    </w:p>
    <w:p w:rsidR="009273F0" w:rsidRDefault="009273F0" w:rsidP="00053E79">
      <w:pPr>
        <w:numPr>
          <w:ilvl w:val="0"/>
          <w:numId w:val="24"/>
        </w:numPr>
        <w:ind w:left="851"/>
        <w:rPr>
          <w:rFonts w:cs="Arial"/>
          <w:sz w:val="20"/>
        </w:rPr>
      </w:pPr>
    </w:p>
    <w:tbl>
      <w:tblPr>
        <w:tblW w:w="0" w:type="auto"/>
        <w:jc w:val="center"/>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7A5E04" w:rsidP="004A5F04">
            <w:pPr>
              <w:jc w:val="center"/>
              <w:rPr>
                <w:rFonts w:cs="Arial"/>
                <w:sz w:val="20"/>
                <w:szCs w:val="20"/>
              </w:rPr>
            </w:pPr>
            <w:r>
              <w:rPr>
                <w:rFonts w:cs="Arial"/>
                <w:sz w:val="20"/>
              </w:rPr>
              <w:br w:type="page"/>
            </w:r>
            <w:r w:rsidR="004A5F04"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053E79">
            <w:pPr>
              <w:numPr>
                <w:ilvl w:val="0"/>
                <w:numId w:val="25"/>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053E79">
            <w:pPr>
              <w:numPr>
                <w:ilvl w:val="0"/>
                <w:numId w:val="25"/>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053E79">
            <w:pPr>
              <w:numPr>
                <w:ilvl w:val="0"/>
                <w:numId w:val="25"/>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30229D">
      <w:pPr>
        <w:numPr>
          <w:ilvl w:val="0"/>
          <w:numId w:val="8"/>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30229D">
      <w:pPr>
        <w:numPr>
          <w:ilvl w:val="0"/>
          <w:numId w:val="8"/>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35061B" w:rsidRDefault="0035061B">
      <w:pPr>
        <w:suppressAutoHyphens w:val="0"/>
        <w:spacing w:after="200" w:line="276" w:lineRule="auto"/>
        <w:jc w:val="left"/>
        <w:rPr>
          <w:rFonts w:cs="Arial"/>
          <w:sz w:val="18"/>
          <w:szCs w:val="20"/>
        </w:rPr>
      </w:pPr>
      <w:r>
        <w:rPr>
          <w:rFonts w:cs="Arial"/>
          <w:sz w:val="18"/>
          <w:szCs w:val="20"/>
        </w:rPr>
        <w:br w:type="page"/>
      </w:r>
    </w:p>
    <w:p w:rsidR="0035061B" w:rsidRDefault="0035061B" w:rsidP="004A5F04">
      <w:pPr>
        <w:tabs>
          <w:tab w:val="left" w:pos="5040"/>
        </w:tabs>
        <w:rPr>
          <w:rFonts w:cs="Arial"/>
          <w:sz w:val="18"/>
          <w:szCs w:val="20"/>
        </w:rPr>
        <w:sectPr w:rsidR="0035061B" w:rsidSect="0035061B">
          <w:pgSz w:w="11906" w:h="16838" w:code="9"/>
          <w:pgMar w:top="1418" w:right="1418" w:bottom="1418" w:left="1985" w:header="709" w:footer="709" w:gutter="0"/>
          <w:pgNumType w:start="1"/>
          <w:cols w:space="708"/>
          <w:titlePg/>
          <w:docGrid w:linePitch="360"/>
        </w:sectPr>
      </w:pPr>
    </w:p>
    <w:p w:rsidR="00FA3E34" w:rsidRPr="004A5F04" w:rsidRDefault="00FA3E34" w:rsidP="00FA3E34">
      <w:pPr>
        <w:suppressAutoHyphens w:val="0"/>
        <w:spacing w:line="259" w:lineRule="auto"/>
        <w:ind w:left="1416"/>
        <w:jc w:val="right"/>
        <w:rPr>
          <w:rFonts w:eastAsia="Calibri" w:cs="Arial"/>
          <w:b/>
          <w:sz w:val="22"/>
          <w:lang w:eastAsia="en-US"/>
        </w:rPr>
      </w:pPr>
      <w:bookmarkStart w:id="29"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9"/>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1F7609" w:rsidRDefault="00A270F0" w:rsidP="007C17EC">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A3717E">
        <w:rPr>
          <w:rFonts w:cs="Arial"/>
          <w:b/>
          <w:sz w:val="20"/>
          <w:szCs w:val="20"/>
        </w:rPr>
        <w:t>„</w:t>
      </w:r>
      <w:r w:rsidR="001F7609" w:rsidRPr="00025153">
        <w:rPr>
          <w:rFonts w:cs="Arial"/>
          <w:b/>
          <w:sz w:val="20"/>
          <w:szCs w:val="20"/>
        </w:rPr>
        <w:t>Wykonanie 5-letniej i 1-rocznej kontroli stanu technicznego oraz sprawdzenia przydatności do użytkowania obiektów budowlanych znajdujących się w rejonie działania Rejonowego Zar</w:t>
      </w:r>
      <w:r w:rsidR="001F7609">
        <w:rPr>
          <w:rFonts w:cs="Arial"/>
          <w:b/>
          <w:sz w:val="20"/>
          <w:szCs w:val="20"/>
        </w:rPr>
        <w:t xml:space="preserve">ządu Infrastruktury w Krakowie </w:t>
      </w:r>
      <w:r w:rsidR="00316752">
        <w:rPr>
          <w:rFonts w:cs="Arial"/>
          <w:b/>
          <w:sz w:val="20"/>
          <w:szCs w:val="20"/>
        </w:rPr>
        <w:br/>
        <w:t>w podziale na</w:t>
      </w:r>
      <w:r w:rsidR="001F7609">
        <w:rPr>
          <w:rFonts w:cs="Arial"/>
          <w:b/>
          <w:sz w:val="20"/>
          <w:szCs w:val="20"/>
        </w:rPr>
        <w:t xml:space="preserve"> 2 części</w:t>
      </w:r>
      <w:r w:rsidR="00A3717E">
        <w:rPr>
          <w:rFonts w:cs="Arial"/>
          <w:b/>
          <w:sz w:val="20"/>
          <w:szCs w:val="20"/>
        </w:rPr>
        <w:t>”</w:t>
      </w:r>
    </w:p>
    <w:p w:rsidR="001F7609" w:rsidRDefault="001F7609" w:rsidP="007C17EC">
      <w:pPr>
        <w:rPr>
          <w:rFonts w:cs="Arial"/>
          <w:b/>
          <w:sz w:val="20"/>
          <w:szCs w:val="20"/>
        </w:rPr>
      </w:pPr>
    </w:p>
    <w:p w:rsidR="00A270F0" w:rsidRPr="00394D7F" w:rsidRDefault="00F91E6F" w:rsidP="007C17EC">
      <w:pPr>
        <w:rPr>
          <w:rFonts w:cs="Arial"/>
          <w:b/>
          <w:sz w:val="20"/>
          <w:szCs w:val="20"/>
        </w:rPr>
      </w:pPr>
      <w:r>
        <w:rPr>
          <w:rFonts w:cs="Arial"/>
          <w:b/>
          <w:sz w:val="20"/>
          <w:szCs w:val="20"/>
        </w:rPr>
        <w:t xml:space="preserve"> </w:t>
      </w:r>
      <w:r w:rsidR="00A270F0"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053E79">
      <w:pPr>
        <w:numPr>
          <w:ilvl w:val="0"/>
          <w:numId w:val="23"/>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053E79">
      <w:pPr>
        <w:numPr>
          <w:ilvl w:val="0"/>
          <w:numId w:val="23"/>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053E79">
      <w:pPr>
        <w:numPr>
          <w:ilvl w:val="0"/>
          <w:numId w:val="23"/>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053E79">
      <w:pPr>
        <w:numPr>
          <w:ilvl w:val="0"/>
          <w:numId w:val="23"/>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053E79">
      <w:pPr>
        <w:pStyle w:val="Akapitzlist"/>
        <w:numPr>
          <w:ilvl w:val="0"/>
          <w:numId w:val="43"/>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053E79">
      <w:pPr>
        <w:pStyle w:val="Akapitzlist"/>
        <w:numPr>
          <w:ilvl w:val="0"/>
          <w:numId w:val="43"/>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E62334"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35061B" w:rsidRDefault="0035061B" w:rsidP="00FE4DD6">
      <w:pPr>
        <w:suppressAutoHyphens w:val="0"/>
        <w:spacing w:after="200" w:line="276" w:lineRule="auto"/>
        <w:jc w:val="right"/>
        <w:rPr>
          <w:rFonts w:ascii="Lato" w:hAnsi="Lato" w:cs="Trebuchet MS"/>
          <w:b/>
          <w:bCs/>
          <w:szCs w:val="20"/>
          <w:lang w:eastAsia="pl-PL"/>
        </w:rPr>
        <w:sectPr w:rsidR="0035061B" w:rsidSect="0035061B">
          <w:pgSz w:w="11906" w:h="16838" w:code="9"/>
          <w:pgMar w:top="1418" w:right="1418" w:bottom="1418" w:left="1985" w:header="709" w:footer="709" w:gutter="0"/>
          <w:pgNumType w:start="1"/>
          <w:cols w:space="708"/>
          <w:titlePg/>
          <w:docGrid w:linePitch="360"/>
        </w:sectPr>
      </w:pPr>
    </w:p>
    <w:p w:rsidR="00B774BE" w:rsidRPr="00B774BE" w:rsidRDefault="00394D7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30"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30"/>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A3717E" w:rsidRDefault="00394D7F" w:rsidP="007C17EC">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A3717E">
        <w:rPr>
          <w:rFonts w:eastAsia="Calibri" w:cs="Arial"/>
          <w:b/>
          <w:sz w:val="20"/>
          <w:szCs w:val="20"/>
          <w:lang w:eastAsia="en-US"/>
        </w:rPr>
        <w:t>„</w:t>
      </w:r>
      <w:r w:rsidR="00316752" w:rsidRPr="00316752">
        <w:rPr>
          <w:rFonts w:eastAsia="Calibri" w:cs="Arial"/>
          <w:b/>
          <w:sz w:val="20"/>
          <w:szCs w:val="20"/>
          <w:lang w:eastAsia="en-US"/>
        </w:rPr>
        <w:t>Wykonanie 5-letniej i 1-rocznej kontroli stanu technicznego oraz sprawdzenia przydatności do użytkowania obiektów budowlanych znajdujących się w rejonie działania Rejonowego Zarządu Infrastruktury w Krakowie</w:t>
      </w:r>
      <w:r w:rsidR="00316752">
        <w:rPr>
          <w:rFonts w:eastAsia="Calibri" w:cs="Arial"/>
          <w:b/>
          <w:sz w:val="20"/>
          <w:szCs w:val="20"/>
          <w:lang w:eastAsia="en-US"/>
        </w:rPr>
        <w:t xml:space="preserve"> w podziale na 2 części</w:t>
      </w:r>
      <w:r w:rsidR="00316752" w:rsidRPr="00316752">
        <w:rPr>
          <w:rFonts w:eastAsia="Calibri" w:cs="Arial"/>
          <w:b/>
          <w:sz w:val="20"/>
          <w:szCs w:val="20"/>
          <w:lang w:eastAsia="en-US"/>
        </w:rPr>
        <w:t>.”</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35061B" w:rsidRDefault="0035061B">
      <w:pPr>
        <w:suppressAutoHyphens w:val="0"/>
        <w:spacing w:after="200" w:line="276" w:lineRule="auto"/>
        <w:jc w:val="left"/>
        <w:rPr>
          <w:rFonts w:ascii="Lato" w:hAnsi="Lato" w:cs="Trebuchet MS"/>
          <w:sz w:val="20"/>
          <w:szCs w:val="20"/>
          <w:lang w:eastAsia="pl-PL"/>
        </w:rPr>
        <w:sectPr w:rsidR="0035061B" w:rsidSect="0035061B">
          <w:pgSz w:w="11906" w:h="16838" w:code="9"/>
          <w:pgMar w:top="1418" w:right="1418" w:bottom="1418" w:left="1985" w:header="709" w:footer="709" w:gutter="0"/>
          <w:pgNumType w:start="1"/>
          <w:cols w:space="708"/>
          <w:titlePg/>
          <w:docGrid w:linePitch="360"/>
        </w:sectPr>
      </w:pPr>
    </w:p>
    <w:p w:rsidR="00E62334" w:rsidRDefault="00E62334">
      <w:pPr>
        <w:suppressAutoHyphens w:val="0"/>
        <w:spacing w:after="200" w:line="276" w:lineRule="auto"/>
        <w:jc w:val="left"/>
        <w:rPr>
          <w:rFonts w:ascii="Lato" w:hAnsi="Lato" w:cs="Trebuchet MS"/>
          <w:sz w:val="20"/>
          <w:szCs w:val="20"/>
          <w:lang w:eastAsia="pl-PL"/>
        </w:rPr>
      </w:pP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O braku przynależności</w:t>
      </w:r>
      <w:r w:rsidR="00FD1E09">
        <w:rPr>
          <w:rFonts w:cs="Arial"/>
          <w:bCs/>
          <w:sz w:val="20"/>
          <w:szCs w:val="20"/>
          <w:lang w:eastAsia="pl-PL"/>
        </w:rPr>
        <w:t>/przynależności*</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A3717E" w:rsidP="006A57BE">
      <w:pPr>
        <w:suppressAutoHyphens w:val="0"/>
        <w:autoSpaceDN w:val="0"/>
        <w:jc w:val="center"/>
        <w:rPr>
          <w:rFonts w:cs="Arial"/>
          <w:b/>
          <w:bCs/>
          <w:sz w:val="20"/>
          <w:szCs w:val="20"/>
          <w:lang w:eastAsia="pl-PL"/>
        </w:rPr>
      </w:pPr>
      <w:r>
        <w:rPr>
          <w:rFonts w:cs="Arial"/>
          <w:b/>
          <w:sz w:val="20"/>
          <w:szCs w:val="20"/>
          <w:lang w:eastAsia="pl-PL"/>
        </w:rPr>
        <w:t>„</w:t>
      </w:r>
      <w:r w:rsidR="00316752" w:rsidRPr="00316752">
        <w:rPr>
          <w:rFonts w:eastAsia="Calibri" w:cs="Arial"/>
          <w:b/>
          <w:sz w:val="20"/>
          <w:szCs w:val="20"/>
          <w:lang w:eastAsia="en-US"/>
        </w:rPr>
        <w:t>Wykonanie 5-letniej i 1-rocznej kontroli stanu technicznego oraz sprawdzenia przydatności do użytkowania obiektów budowlanych znajdujących się w rejonie działania Rejonowego Zar</w:t>
      </w:r>
      <w:r w:rsidR="00316752">
        <w:rPr>
          <w:rFonts w:eastAsia="Calibri" w:cs="Arial"/>
          <w:b/>
          <w:sz w:val="20"/>
          <w:szCs w:val="20"/>
          <w:lang w:eastAsia="en-US"/>
        </w:rPr>
        <w:t>ządu Infrastruktury w Krakowie w podziale na 2 części</w:t>
      </w:r>
      <w:r w:rsidRPr="00A3717E">
        <w:rPr>
          <w:rFonts w:cs="Arial"/>
          <w:b/>
          <w:sz w:val="20"/>
          <w:szCs w:val="20"/>
          <w:lang w:eastAsia="pl-PL"/>
        </w:rPr>
        <w:t>”</w:t>
      </w:r>
      <w:r w:rsidR="00316752">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053E79">
      <w:pPr>
        <w:widowControl w:val="0"/>
        <w:numPr>
          <w:ilvl w:val="0"/>
          <w:numId w:val="26"/>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053E79">
      <w:pPr>
        <w:widowControl w:val="0"/>
        <w:numPr>
          <w:ilvl w:val="0"/>
          <w:numId w:val="26"/>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053E79">
      <w:pPr>
        <w:widowControl w:val="0"/>
        <w:numPr>
          <w:ilvl w:val="0"/>
          <w:numId w:val="26"/>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r>
        <w:rPr>
          <w:rFonts w:ascii="Lato" w:hAnsi="Lato" w:cs="Trebuchet MS"/>
          <w:sz w:val="20"/>
          <w:szCs w:val="20"/>
          <w:lang w:eastAsia="pl-PL"/>
        </w:rPr>
        <w:t>*niepotrzebne skreślić</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35061B">
          <w:pgSz w:w="11906" w:h="16838" w:code="9"/>
          <w:pgMar w:top="1418" w:right="1418" w:bottom="1418" w:left="1985" w:header="709" w:footer="709" w:gutter="0"/>
          <w:pgNumType w:start="1"/>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2D4363" w:rsidRPr="002D4363" w:rsidRDefault="002D4363" w:rsidP="002D4363">
      <w:pPr>
        <w:rPr>
          <w:rFonts w:cs="Arial"/>
          <w:b/>
          <w:bCs/>
        </w:rPr>
      </w:pPr>
    </w:p>
    <w:p w:rsidR="00316752" w:rsidRPr="00316752" w:rsidRDefault="00316752" w:rsidP="00316752">
      <w:pPr>
        <w:jc w:val="center"/>
        <w:rPr>
          <w:rFonts w:cs="Arial"/>
          <w:b/>
          <w:bCs/>
          <w:szCs w:val="28"/>
        </w:rPr>
      </w:pPr>
      <w:r w:rsidRPr="00316752">
        <w:rPr>
          <w:rFonts w:cs="Arial"/>
          <w:b/>
          <w:bCs/>
          <w:szCs w:val="28"/>
        </w:rPr>
        <w:t>WYKAZ USŁUG POTWIERDZAJĄCYCH SPEŁNIANIE PRZEZ WYKONAWCĘ WARUNKU OPISANEGO SPECYFIKACJI WARUNKÓW ZAMÓWIENIA</w:t>
      </w:r>
    </w:p>
    <w:p w:rsidR="00316752" w:rsidRPr="00316752" w:rsidRDefault="00316752" w:rsidP="00316752">
      <w:pPr>
        <w:rPr>
          <w:rFonts w:cs="Arial"/>
          <w:bCs/>
          <w:sz w:val="20"/>
          <w:szCs w:val="20"/>
        </w:rPr>
      </w:pPr>
    </w:p>
    <w:p w:rsidR="00316752" w:rsidRPr="00316752" w:rsidRDefault="00316752" w:rsidP="00316752">
      <w:pPr>
        <w:rPr>
          <w:rFonts w:cs="Arial"/>
          <w:b/>
          <w:bCs/>
          <w:sz w:val="20"/>
          <w:szCs w:val="20"/>
        </w:rPr>
      </w:pPr>
      <w:r w:rsidRPr="00316752">
        <w:rPr>
          <w:rFonts w:cs="Arial"/>
          <w:bCs/>
          <w:sz w:val="20"/>
          <w:szCs w:val="20"/>
        </w:rPr>
        <w:t>Nazwa postępowania:</w:t>
      </w:r>
      <w:r w:rsidRPr="00316752">
        <w:rPr>
          <w:rFonts w:cs="Arial"/>
          <w:b/>
          <w:bCs/>
          <w:sz w:val="20"/>
          <w:szCs w:val="20"/>
        </w:rPr>
        <w:t xml:space="preserve"> </w:t>
      </w:r>
    </w:p>
    <w:p w:rsidR="00316752" w:rsidRPr="00316752" w:rsidRDefault="00316752" w:rsidP="00316752">
      <w:pPr>
        <w:rPr>
          <w:rFonts w:cs="Arial"/>
          <w:b/>
          <w:bCs/>
          <w:sz w:val="20"/>
          <w:szCs w:val="20"/>
        </w:rPr>
      </w:pPr>
      <w:r w:rsidRPr="00316752">
        <w:rPr>
          <w:rFonts w:cs="Arial"/>
          <w:b/>
          <w:bCs/>
          <w:sz w:val="20"/>
          <w:szCs w:val="20"/>
        </w:rPr>
        <w:t xml:space="preserve"> „Wykonanie 5-letniej i 1-rocznej kontroli stanu technicznego oraz sprawdzenia przydatności do użytkowania obiektów budowlanych znajdujących się w rejonie działania Rejonowego Zarządu Infrastruktury w Krakowie</w:t>
      </w:r>
      <w:r>
        <w:rPr>
          <w:rFonts w:cs="Arial"/>
          <w:b/>
          <w:bCs/>
          <w:sz w:val="20"/>
          <w:szCs w:val="20"/>
        </w:rPr>
        <w:t xml:space="preserve"> w podziale na 2 części</w:t>
      </w:r>
      <w:r w:rsidRPr="00316752">
        <w:rPr>
          <w:rFonts w:cs="Arial"/>
          <w:b/>
          <w:bCs/>
          <w:sz w:val="20"/>
          <w:szCs w:val="20"/>
        </w:rPr>
        <w:t>.”</w:t>
      </w:r>
    </w:p>
    <w:p w:rsidR="00316752" w:rsidRPr="00316752" w:rsidRDefault="00316752" w:rsidP="00316752">
      <w:pPr>
        <w:rPr>
          <w:rFonts w:cs="Arial"/>
          <w:b/>
          <w:bCs/>
          <w:sz w:val="20"/>
          <w:szCs w:val="20"/>
        </w:rPr>
      </w:pPr>
    </w:p>
    <w:tbl>
      <w:tblPr>
        <w:tblpPr w:leftFromText="141" w:rightFromText="141" w:vertAnchor="text" w:horzAnchor="page" w:tblpX="2115"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40"/>
        <w:gridCol w:w="1735"/>
        <w:gridCol w:w="1735"/>
        <w:gridCol w:w="2892"/>
        <w:gridCol w:w="2892"/>
      </w:tblGrid>
      <w:tr w:rsidR="00316752" w:rsidRPr="00316752" w:rsidTr="00D16AE1">
        <w:trPr>
          <w:cantSplit/>
          <w:trHeight w:val="1697"/>
        </w:trPr>
        <w:tc>
          <w:tcPr>
            <w:tcW w:w="255" w:type="pct"/>
            <w:tcBorders>
              <w:top w:val="single" w:sz="4" w:space="0" w:color="auto"/>
              <w:left w:val="single" w:sz="4" w:space="0" w:color="auto"/>
              <w:bottom w:val="single" w:sz="4" w:space="0" w:color="auto"/>
              <w:right w:val="single" w:sz="4" w:space="0" w:color="auto"/>
            </w:tcBorders>
            <w:vAlign w:val="center"/>
            <w:hideMark/>
          </w:tcPr>
          <w:p w:rsidR="00316752" w:rsidRPr="00316752" w:rsidRDefault="00316752" w:rsidP="00316752">
            <w:pPr>
              <w:rPr>
                <w:rFonts w:cs="Arial"/>
                <w:b/>
                <w:bCs/>
                <w:sz w:val="20"/>
                <w:szCs w:val="20"/>
              </w:rPr>
            </w:pPr>
            <w:r w:rsidRPr="00316752">
              <w:rPr>
                <w:rFonts w:cs="Arial"/>
                <w:b/>
                <w:bCs/>
                <w:sz w:val="20"/>
                <w:szCs w:val="20"/>
              </w:rPr>
              <w:t>Lp.</w:t>
            </w:r>
          </w:p>
        </w:tc>
        <w:tc>
          <w:tcPr>
            <w:tcW w:w="1491" w:type="pct"/>
            <w:tcBorders>
              <w:top w:val="single" w:sz="4" w:space="0" w:color="auto"/>
              <w:left w:val="single" w:sz="4" w:space="0" w:color="auto"/>
              <w:bottom w:val="single" w:sz="4" w:space="0" w:color="auto"/>
              <w:right w:val="single" w:sz="4" w:space="0" w:color="auto"/>
            </w:tcBorders>
            <w:vAlign w:val="center"/>
            <w:hideMark/>
          </w:tcPr>
          <w:p w:rsidR="00316752" w:rsidRPr="00316752" w:rsidRDefault="00316752" w:rsidP="00316752">
            <w:pPr>
              <w:jc w:val="center"/>
              <w:rPr>
                <w:rFonts w:cs="Arial"/>
                <w:b/>
                <w:bCs/>
                <w:sz w:val="20"/>
                <w:szCs w:val="20"/>
              </w:rPr>
            </w:pPr>
            <w:r w:rsidRPr="00316752">
              <w:rPr>
                <w:rFonts w:cs="Arial"/>
                <w:b/>
                <w:bCs/>
                <w:sz w:val="20"/>
                <w:szCs w:val="20"/>
              </w:rPr>
              <w:t>Rodzaj usługi</w:t>
            </w:r>
          </w:p>
          <w:p w:rsidR="00316752" w:rsidRPr="00316752" w:rsidRDefault="00316752" w:rsidP="00316752">
            <w:pPr>
              <w:rPr>
                <w:rFonts w:cs="Arial"/>
                <w:b/>
                <w:bCs/>
                <w:sz w:val="20"/>
                <w:szCs w:val="20"/>
              </w:rPr>
            </w:pPr>
            <w:r w:rsidRPr="00316752">
              <w:rPr>
                <w:rFonts w:cs="Arial"/>
                <w:bCs/>
                <w:sz w:val="20"/>
                <w:szCs w:val="20"/>
              </w:rPr>
              <w:t>(należy określić w sposób umożliwiający ocenę spełniania warunku)</w:t>
            </w:r>
          </w:p>
        </w:tc>
        <w:tc>
          <w:tcPr>
            <w:tcW w:w="610" w:type="pct"/>
            <w:tcBorders>
              <w:top w:val="single" w:sz="4" w:space="0" w:color="auto"/>
              <w:left w:val="single" w:sz="4" w:space="0" w:color="auto"/>
              <w:bottom w:val="single" w:sz="4" w:space="0" w:color="auto"/>
              <w:right w:val="single" w:sz="4" w:space="0" w:color="auto"/>
            </w:tcBorders>
            <w:vAlign w:val="center"/>
            <w:hideMark/>
          </w:tcPr>
          <w:p w:rsidR="00316752" w:rsidRPr="00316752" w:rsidRDefault="00316752" w:rsidP="00316752">
            <w:pPr>
              <w:jc w:val="center"/>
              <w:rPr>
                <w:rFonts w:cs="Arial"/>
                <w:b/>
                <w:bCs/>
                <w:sz w:val="20"/>
                <w:szCs w:val="20"/>
              </w:rPr>
            </w:pPr>
            <w:r w:rsidRPr="00316752">
              <w:rPr>
                <w:rFonts w:cs="Arial"/>
                <w:b/>
                <w:bCs/>
                <w:sz w:val="20"/>
                <w:szCs w:val="20"/>
              </w:rPr>
              <w:t>Daty wykonania</w:t>
            </w:r>
          </w:p>
          <w:p w:rsidR="00316752" w:rsidRPr="00316752" w:rsidRDefault="00316752" w:rsidP="00316752">
            <w:pPr>
              <w:rPr>
                <w:rFonts w:cs="Arial"/>
                <w:bCs/>
                <w:sz w:val="20"/>
                <w:szCs w:val="20"/>
              </w:rPr>
            </w:pPr>
            <w:r w:rsidRPr="00316752">
              <w:rPr>
                <w:rFonts w:cs="Arial"/>
                <w:bCs/>
                <w:i/>
                <w:sz w:val="20"/>
                <w:szCs w:val="20"/>
              </w:rPr>
              <w:t>(pełne daty od do)</w:t>
            </w:r>
          </w:p>
        </w:tc>
        <w:tc>
          <w:tcPr>
            <w:tcW w:w="610" w:type="pct"/>
            <w:tcBorders>
              <w:top w:val="single" w:sz="4" w:space="0" w:color="auto"/>
              <w:left w:val="single" w:sz="4" w:space="0" w:color="auto"/>
              <w:bottom w:val="single" w:sz="4" w:space="0" w:color="auto"/>
              <w:right w:val="single" w:sz="4" w:space="0" w:color="auto"/>
            </w:tcBorders>
            <w:vAlign w:val="center"/>
            <w:hideMark/>
          </w:tcPr>
          <w:p w:rsidR="00316752" w:rsidRPr="00316752" w:rsidRDefault="00316752" w:rsidP="00316752">
            <w:pPr>
              <w:jc w:val="center"/>
              <w:rPr>
                <w:rFonts w:cs="Arial"/>
                <w:b/>
                <w:bCs/>
                <w:i/>
                <w:sz w:val="20"/>
                <w:szCs w:val="20"/>
              </w:rPr>
            </w:pPr>
            <w:r w:rsidRPr="00316752">
              <w:rPr>
                <w:rFonts w:cs="Arial"/>
                <w:b/>
                <w:bCs/>
                <w:sz w:val="20"/>
                <w:szCs w:val="20"/>
              </w:rPr>
              <w:t>Miejsce wykonania</w:t>
            </w:r>
          </w:p>
        </w:tc>
        <w:tc>
          <w:tcPr>
            <w:tcW w:w="1017" w:type="pct"/>
            <w:tcBorders>
              <w:top w:val="single" w:sz="4" w:space="0" w:color="auto"/>
              <w:left w:val="single" w:sz="4" w:space="0" w:color="auto"/>
              <w:bottom w:val="single" w:sz="4" w:space="0" w:color="auto"/>
              <w:right w:val="single" w:sz="4" w:space="0" w:color="auto"/>
            </w:tcBorders>
            <w:vAlign w:val="center"/>
            <w:hideMark/>
          </w:tcPr>
          <w:p w:rsidR="00316752" w:rsidRPr="00316752" w:rsidRDefault="00316752" w:rsidP="00316752">
            <w:pPr>
              <w:jc w:val="center"/>
              <w:rPr>
                <w:rFonts w:cs="Arial"/>
                <w:b/>
                <w:bCs/>
                <w:sz w:val="20"/>
                <w:szCs w:val="20"/>
              </w:rPr>
            </w:pPr>
            <w:r w:rsidRPr="00316752">
              <w:rPr>
                <w:rFonts w:cs="Arial"/>
                <w:b/>
                <w:bCs/>
                <w:sz w:val="20"/>
                <w:szCs w:val="20"/>
              </w:rPr>
              <w:t>Wartość</w:t>
            </w:r>
          </w:p>
          <w:p w:rsidR="00316752" w:rsidRPr="00316752" w:rsidRDefault="00316752" w:rsidP="00316752">
            <w:pPr>
              <w:jc w:val="center"/>
              <w:rPr>
                <w:rFonts w:cs="Arial"/>
                <w:bCs/>
                <w:sz w:val="20"/>
                <w:szCs w:val="20"/>
              </w:rPr>
            </w:pPr>
            <w:r w:rsidRPr="00316752">
              <w:rPr>
                <w:rFonts w:cs="Arial"/>
                <w:bCs/>
                <w:sz w:val="20"/>
                <w:szCs w:val="20"/>
              </w:rPr>
              <w:t xml:space="preserve">(należy wpisać wyłącznie wartość usług umożliwiającą ocenę spełniania warunku </w:t>
            </w:r>
            <w:r>
              <w:rPr>
                <w:rFonts w:cs="Arial"/>
                <w:bCs/>
                <w:sz w:val="20"/>
                <w:szCs w:val="20"/>
              </w:rPr>
              <w:br/>
            </w:r>
            <w:r w:rsidRPr="00316752">
              <w:rPr>
                <w:rFonts w:cs="Arial"/>
                <w:bCs/>
                <w:sz w:val="20"/>
                <w:szCs w:val="20"/>
              </w:rPr>
              <w:t>w zł)</w:t>
            </w:r>
          </w:p>
        </w:tc>
        <w:tc>
          <w:tcPr>
            <w:tcW w:w="1017" w:type="pct"/>
            <w:tcBorders>
              <w:top w:val="single" w:sz="4" w:space="0" w:color="auto"/>
              <w:left w:val="single" w:sz="4" w:space="0" w:color="auto"/>
              <w:bottom w:val="single" w:sz="4" w:space="0" w:color="auto"/>
              <w:right w:val="single" w:sz="4" w:space="0" w:color="auto"/>
            </w:tcBorders>
            <w:vAlign w:val="center"/>
            <w:hideMark/>
          </w:tcPr>
          <w:p w:rsidR="00316752" w:rsidRPr="00316752" w:rsidRDefault="00316752" w:rsidP="00316752">
            <w:pPr>
              <w:rPr>
                <w:rFonts w:cs="Arial"/>
                <w:b/>
                <w:bCs/>
                <w:sz w:val="20"/>
                <w:szCs w:val="20"/>
              </w:rPr>
            </w:pPr>
            <w:r w:rsidRPr="00316752">
              <w:rPr>
                <w:rFonts w:cs="Arial"/>
                <w:b/>
                <w:bCs/>
                <w:sz w:val="20"/>
                <w:szCs w:val="20"/>
              </w:rPr>
              <w:t>Podmiot, na rzecz którego usługi zostały wykonane</w:t>
            </w:r>
          </w:p>
          <w:p w:rsidR="00316752" w:rsidRPr="00316752" w:rsidRDefault="00316752" w:rsidP="00316752">
            <w:pPr>
              <w:rPr>
                <w:rFonts w:cs="Arial"/>
                <w:bCs/>
                <w:sz w:val="20"/>
                <w:szCs w:val="20"/>
              </w:rPr>
            </w:pPr>
            <w:r w:rsidRPr="00316752">
              <w:rPr>
                <w:rFonts w:cs="Arial"/>
                <w:bCs/>
                <w:sz w:val="20"/>
                <w:szCs w:val="20"/>
              </w:rPr>
              <w:t>(nazwa i adres)</w:t>
            </w:r>
          </w:p>
        </w:tc>
      </w:tr>
      <w:tr w:rsidR="00316752" w:rsidRPr="00316752" w:rsidTr="00D16AE1">
        <w:trPr>
          <w:trHeight w:val="282"/>
        </w:trPr>
        <w:tc>
          <w:tcPr>
            <w:tcW w:w="255" w:type="pct"/>
            <w:tcBorders>
              <w:top w:val="single" w:sz="4" w:space="0" w:color="auto"/>
              <w:left w:val="single" w:sz="4" w:space="0" w:color="auto"/>
              <w:bottom w:val="single" w:sz="4" w:space="0" w:color="auto"/>
              <w:right w:val="single" w:sz="4" w:space="0" w:color="auto"/>
            </w:tcBorders>
            <w:hideMark/>
          </w:tcPr>
          <w:p w:rsidR="00316752" w:rsidRPr="00316752" w:rsidRDefault="00316752" w:rsidP="00316752">
            <w:pPr>
              <w:rPr>
                <w:rFonts w:cs="Arial"/>
                <w:bCs/>
                <w:sz w:val="20"/>
                <w:szCs w:val="20"/>
              </w:rPr>
            </w:pPr>
            <w:r w:rsidRPr="00316752">
              <w:rPr>
                <w:rFonts w:cs="Arial"/>
                <w:bCs/>
                <w:sz w:val="20"/>
                <w:szCs w:val="20"/>
              </w:rPr>
              <w:t>1.</w:t>
            </w:r>
          </w:p>
        </w:tc>
        <w:tc>
          <w:tcPr>
            <w:tcW w:w="1491"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r>
      <w:tr w:rsidR="00316752" w:rsidRPr="00316752" w:rsidTr="00D16AE1">
        <w:trPr>
          <w:trHeight w:val="269"/>
        </w:trPr>
        <w:tc>
          <w:tcPr>
            <w:tcW w:w="255" w:type="pct"/>
            <w:tcBorders>
              <w:top w:val="single" w:sz="4" w:space="0" w:color="auto"/>
              <w:left w:val="single" w:sz="4" w:space="0" w:color="auto"/>
              <w:bottom w:val="single" w:sz="4" w:space="0" w:color="auto"/>
              <w:right w:val="single" w:sz="4" w:space="0" w:color="auto"/>
            </w:tcBorders>
            <w:hideMark/>
          </w:tcPr>
          <w:p w:rsidR="00316752" w:rsidRPr="00316752" w:rsidRDefault="00316752" w:rsidP="00316752">
            <w:pPr>
              <w:rPr>
                <w:rFonts w:cs="Arial"/>
                <w:bCs/>
                <w:sz w:val="20"/>
                <w:szCs w:val="20"/>
              </w:rPr>
            </w:pPr>
            <w:r w:rsidRPr="00316752">
              <w:rPr>
                <w:rFonts w:cs="Arial"/>
                <w:bCs/>
                <w:sz w:val="20"/>
                <w:szCs w:val="20"/>
              </w:rPr>
              <w:t>2.</w:t>
            </w:r>
          </w:p>
        </w:tc>
        <w:tc>
          <w:tcPr>
            <w:tcW w:w="1491"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r>
      <w:tr w:rsidR="00316752" w:rsidRPr="00316752" w:rsidTr="00D16AE1">
        <w:trPr>
          <w:trHeight w:val="282"/>
        </w:trPr>
        <w:tc>
          <w:tcPr>
            <w:tcW w:w="255" w:type="pct"/>
            <w:tcBorders>
              <w:top w:val="single" w:sz="4" w:space="0" w:color="auto"/>
              <w:left w:val="single" w:sz="4" w:space="0" w:color="auto"/>
              <w:bottom w:val="single" w:sz="4" w:space="0" w:color="auto"/>
              <w:right w:val="single" w:sz="4" w:space="0" w:color="auto"/>
            </w:tcBorders>
            <w:hideMark/>
          </w:tcPr>
          <w:p w:rsidR="00316752" w:rsidRPr="00316752" w:rsidRDefault="00316752" w:rsidP="00316752">
            <w:pPr>
              <w:rPr>
                <w:rFonts w:cs="Arial"/>
                <w:bCs/>
                <w:sz w:val="20"/>
                <w:szCs w:val="20"/>
              </w:rPr>
            </w:pPr>
            <w:r w:rsidRPr="00316752">
              <w:rPr>
                <w:rFonts w:cs="Arial"/>
                <w:bCs/>
                <w:sz w:val="20"/>
                <w:szCs w:val="20"/>
              </w:rPr>
              <w:t>3.</w:t>
            </w:r>
          </w:p>
        </w:tc>
        <w:tc>
          <w:tcPr>
            <w:tcW w:w="1491"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316752" w:rsidRPr="00316752" w:rsidRDefault="00316752" w:rsidP="00316752">
            <w:pPr>
              <w:rPr>
                <w:rFonts w:cs="Arial"/>
                <w:bCs/>
                <w:sz w:val="20"/>
                <w:szCs w:val="20"/>
              </w:rPr>
            </w:pPr>
          </w:p>
        </w:tc>
      </w:tr>
    </w:tbl>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Cs/>
          <w:sz w:val="20"/>
          <w:szCs w:val="20"/>
        </w:rPr>
      </w:pPr>
    </w:p>
    <w:p w:rsidR="00316752" w:rsidRPr="00316752" w:rsidRDefault="00316752" w:rsidP="00316752">
      <w:pPr>
        <w:rPr>
          <w:rFonts w:cs="Arial"/>
          <w:b/>
          <w:bCs/>
          <w:sz w:val="20"/>
          <w:szCs w:val="20"/>
        </w:rPr>
      </w:pPr>
    </w:p>
    <w:p w:rsidR="00316752" w:rsidRPr="00316752" w:rsidRDefault="00316752" w:rsidP="00316752">
      <w:pPr>
        <w:rPr>
          <w:rFonts w:cs="Arial"/>
          <w:b/>
          <w:bCs/>
          <w:sz w:val="20"/>
          <w:szCs w:val="20"/>
        </w:rPr>
      </w:pPr>
      <w:r w:rsidRPr="00316752">
        <w:rPr>
          <w:rFonts w:cs="Arial"/>
          <w:b/>
          <w:bCs/>
          <w:sz w:val="20"/>
          <w:szCs w:val="20"/>
        </w:rPr>
        <w:t xml:space="preserve">W załączeniu przedstawiam dowody określające, czy ww. usługi zostały wykonane należycie, w szczególności czy zostały wykonane zgodnie </w:t>
      </w:r>
      <w:r>
        <w:rPr>
          <w:rFonts w:cs="Arial"/>
          <w:b/>
          <w:bCs/>
          <w:sz w:val="20"/>
          <w:szCs w:val="20"/>
        </w:rPr>
        <w:br/>
      </w:r>
      <w:r w:rsidRPr="00316752">
        <w:rPr>
          <w:rFonts w:cs="Arial"/>
          <w:b/>
          <w:bCs/>
          <w:sz w:val="20"/>
          <w:szCs w:val="20"/>
        </w:rPr>
        <w:t xml:space="preserve">z przepisami prawa budowlanego i prawidłowo ukończone.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35061B">
          <w:pgSz w:w="16838" w:h="11906" w:orient="landscape" w:code="9"/>
          <w:pgMar w:top="1985" w:right="1418" w:bottom="1418" w:left="1418" w:header="709" w:footer="709" w:gutter="0"/>
          <w:pgNumType w:start="1"/>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1" w:name="_Toc64879870"/>
      <w:r w:rsidRPr="002329BD">
        <w:rPr>
          <w:sz w:val="20"/>
          <w:lang w:eastAsia="pl-PL"/>
        </w:rPr>
        <w:lastRenderedPageBreak/>
        <w:t xml:space="preserve">Załącznik nr </w:t>
      </w:r>
      <w:r w:rsidR="001E74C6">
        <w:rPr>
          <w:sz w:val="20"/>
          <w:lang w:eastAsia="pl-PL"/>
        </w:rPr>
        <w:t>6</w:t>
      </w:r>
      <w:bookmarkEnd w:id="31"/>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7C17EC">
      <w:pPr>
        <w:suppressAutoHyphens w:val="0"/>
        <w:jc w:val="center"/>
        <w:rPr>
          <w:rFonts w:cs="Arial"/>
          <w:b/>
          <w:bCs/>
          <w:color w:val="002060"/>
          <w:lang w:eastAsia="pl-PL"/>
        </w:rPr>
      </w:pPr>
      <w:r w:rsidRPr="00394D7F">
        <w:rPr>
          <w:rFonts w:cs="Arial"/>
          <w:b/>
          <w:bCs/>
          <w:sz w:val="20"/>
          <w:szCs w:val="20"/>
          <w:lang w:eastAsia="pl-PL"/>
        </w:rPr>
        <w:t>„</w:t>
      </w:r>
      <w:r w:rsidR="00316752" w:rsidRPr="00316752">
        <w:rPr>
          <w:rFonts w:cs="Arial"/>
          <w:b/>
          <w:bCs/>
          <w:sz w:val="20"/>
          <w:szCs w:val="20"/>
        </w:rPr>
        <w:t>Wykonanie 5-letniej i 1-rocznej kontroli stanu technicznego oraz sprawdzenia przydatności do użytkowania obiektów budowlanych znajdujących się w rejonie działania Rejonowego Zarządu Infrastruktury w Krakowie</w:t>
      </w:r>
      <w:r w:rsidR="00316752">
        <w:rPr>
          <w:rFonts w:cs="Arial"/>
          <w:b/>
          <w:bCs/>
          <w:sz w:val="20"/>
          <w:szCs w:val="20"/>
        </w:rPr>
        <w:t xml:space="preserve"> w podziale na 2 części</w:t>
      </w:r>
      <w:r w:rsidR="00316752" w:rsidRPr="00316752">
        <w:rPr>
          <w:rFonts w:cs="Arial"/>
          <w:b/>
          <w:bCs/>
          <w:sz w:val="20"/>
          <w:szCs w:val="20"/>
        </w:rPr>
        <w:t>.”</w:t>
      </w: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D16AE1" w:rsidRPr="006A57BE" w:rsidTr="00D16AE1">
        <w:trPr>
          <w:trHeight w:val="739"/>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6AE1" w:rsidRPr="00D16AE1" w:rsidRDefault="00D16AE1" w:rsidP="00D16AE1">
            <w:pPr>
              <w:jc w:val="center"/>
              <w:rPr>
                <w:rFonts w:cs="Arial"/>
                <w:b/>
                <w:sz w:val="20"/>
                <w:szCs w:val="20"/>
              </w:rPr>
            </w:pPr>
            <w:r w:rsidRPr="00D16AE1">
              <w:rPr>
                <w:rFonts w:cs="Arial"/>
                <w:b/>
                <w:sz w:val="20"/>
                <w:szCs w:val="20"/>
              </w:rPr>
              <w:t>ZESPÓŁ NR ….</w:t>
            </w:r>
          </w:p>
          <w:p w:rsidR="00D16AE1" w:rsidRPr="006A57BE" w:rsidRDefault="00D16AE1" w:rsidP="00D16AE1">
            <w:pPr>
              <w:jc w:val="center"/>
              <w:rPr>
                <w:rFonts w:cs="Arial"/>
                <w:b/>
                <w:sz w:val="20"/>
                <w:szCs w:val="20"/>
              </w:rPr>
            </w:pPr>
            <w:r w:rsidRPr="00D16AE1">
              <w:rPr>
                <w:rFonts w:cs="Arial"/>
                <w:b/>
                <w:sz w:val="20"/>
                <w:szCs w:val="20"/>
              </w:rPr>
              <w:t>(powielić pkt 1-4 odpowiednią ilość razy – w zależności od ilości zespołów)</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585C63" w:rsidRDefault="00585C63" w:rsidP="006A57BE">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budowlanymi bez ograniczeń w specjalności konstrukcyjno-budowlanej </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82699C" w:rsidP="006A57BE">
            <w:pPr>
              <w:rPr>
                <w:rFonts w:cs="Arial"/>
                <w:iCs/>
                <w:sz w:val="20"/>
                <w:szCs w:val="20"/>
              </w:rPr>
            </w:pPr>
            <w:r>
              <w:rPr>
                <w:rFonts w:cs="Arial"/>
                <w:iCs/>
                <w:sz w:val="20"/>
                <w:szCs w:val="20"/>
              </w:rPr>
              <w:t>Ważne</w:t>
            </w:r>
            <w:r w:rsidR="006A57BE" w:rsidRPr="006A57BE">
              <w:rPr>
                <w:rFonts w:cs="Arial"/>
                <w:iCs/>
                <w:sz w:val="20"/>
                <w:szCs w:val="20"/>
              </w:rPr>
              <w:t xml:space="preserv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7C17EC"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7C17EC" w:rsidRPr="006A57BE" w:rsidRDefault="007C17EC" w:rsidP="007C17EC">
            <w:pPr>
              <w:snapToGrid w:val="0"/>
              <w:jc w:val="center"/>
              <w:rPr>
                <w:rFonts w:cs="Arial"/>
              </w:rPr>
            </w:pPr>
            <w:r>
              <w:rPr>
                <w:rFonts w:cs="Arial"/>
                <w:sz w:val="22"/>
                <w:szCs w:val="22"/>
              </w:rPr>
              <w:t>2</w:t>
            </w:r>
            <w:r w:rsidRPr="006A57B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7C17EC" w:rsidRPr="006A57BE" w:rsidRDefault="007C17EC" w:rsidP="007C17EC">
            <w:pPr>
              <w:jc w:val="center"/>
              <w:rPr>
                <w:rFonts w:cs="Arial"/>
                <w:sz w:val="20"/>
                <w:szCs w:val="20"/>
                <w:lang w:eastAsia="pl-PL"/>
              </w:rPr>
            </w:pPr>
            <w:r>
              <w:rPr>
                <w:rFonts w:cs="Arial"/>
                <w:sz w:val="20"/>
                <w:szCs w:val="20"/>
                <w:lang w:eastAsia="pl-PL"/>
              </w:rPr>
              <w:t>………..…………….</w:t>
            </w:r>
          </w:p>
          <w:p w:rsidR="007C17EC" w:rsidRPr="006A57BE" w:rsidRDefault="007C17EC" w:rsidP="007C17EC">
            <w:pPr>
              <w:spacing w:before="240"/>
              <w:jc w:val="center"/>
              <w:rPr>
                <w:rFonts w:cs="Arial"/>
                <w:sz w:val="20"/>
                <w:szCs w:val="20"/>
                <w:lang w:eastAsia="pl-PL"/>
              </w:rPr>
            </w:pPr>
            <w:r w:rsidRPr="006A57BE">
              <w:rPr>
                <w:rFonts w:cs="Arial"/>
                <w:sz w:val="20"/>
                <w:szCs w:val="20"/>
                <w:lang w:eastAsia="pl-PL"/>
              </w:rPr>
              <w:t>………………………</w:t>
            </w:r>
          </w:p>
          <w:p w:rsidR="007C17EC" w:rsidRPr="006A57BE" w:rsidRDefault="007C17EC" w:rsidP="007C17EC">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D16AE1" w:rsidRDefault="00D16AE1" w:rsidP="007C17EC">
            <w:pPr>
              <w:rPr>
                <w:rFonts w:cs="Arial"/>
                <w:sz w:val="20"/>
                <w:szCs w:val="20"/>
                <w:lang w:eastAsia="pl-PL"/>
              </w:rPr>
            </w:pPr>
            <w:r w:rsidRPr="00D16AE1">
              <w:rPr>
                <w:rFonts w:cs="Arial"/>
                <w:sz w:val="20"/>
                <w:szCs w:val="20"/>
                <w:lang w:eastAsia="pl-PL"/>
              </w:rPr>
              <w:t xml:space="preserve">Uprawnienia budowlane bez ograniczeń </w:t>
            </w:r>
            <w:r w:rsidR="002841CD">
              <w:rPr>
                <w:rFonts w:cs="Arial"/>
                <w:sz w:val="20"/>
                <w:szCs w:val="20"/>
                <w:lang w:eastAsia="pl-PL"/>
              </w:rPr>
              <w:br/>
            </w:r>
            <w:r w:rsidRPr="00D16AE1">
              <w:rPr>
                <w:rFonts w:cs="Arial"/>
                <w:sz w:val="20"/>
                <w:szCs w:val="20"/>
                <w:lang w:eastAsia="pl-PL"/>
              </w:rPr>
              <w:t xml:space="preserve">w specjalności instalacyjnej w zakresie sieci, instalacji </w:t>
            </w:r>
            <w:r w:rsidR="002841CD">
              <w:rPr>
                <w:rFonts w:cs="Arial"/>
                <w:sz w:val="20"/>
                <w:szCs w:val="20"/>
                <w:lang w:eastAsia="pl-PL"/>
              </w:rPr>
              <w:br/>
            </w:r>
            <w:r w:rsidRPr="00D16AE1">
              <w:rPr>
                <w:rFonts w:cs="Arial"/>
                <w:sz w:val="20"/>
                <w:szCs w:val="20"/>
                <w:lang w:eastAsia="pl-PL"/>
              </w:rPr>
              <w:t xml:space="preserve">i urządzeń elektrycznych i elektroenergetycznych </w:t>
            </w:r>
          </w:p>
          <w:p w:rsidR="007C17EC" w:rsidRPr="006A57BE" w:rsidRDefault="007C17EC" w:rsidP="007C17EC">
            <w:pPr>
              <w:rPr>
                <w:rFonts w:cs="Arial"/>
                <w:sz w:val="20"/>
                <w:szCs w:val="20"/>
                <w:lang w:eastAsia="pl-PL"/>
              </w:rPr>
            </w:pPr>
            <w:r w:rsidRPr="006A57BE">
              <w:rPr>
                <w:rFonts w:cs="Arial"/>
                <w:sz w:val="20"/>
                <w:szCs w:val="20"/>
                <w:lang w:eastAsia="pl-PL"/>
              </w:rPr>
              <w:t>Numer uprawnień ……………..</w:t>
            </w:r>
          </w:p>
          <w:p w:rsidR="007C17EC" w:rsidRPr="006A57BE" w:rsidRDefault="007C17EC" w:rsidP="007C17EC">
            <w:pPr>
              <w:rPr>
                <w:rFonts w:cs="Arial"/>
                <w:sz w:val="20"/>
                <w:szCs w:val="20"/>
                <w:lang w:eastAsia="pl-PL"/>
              </w:rPr>
            </w:pPr>
          </w:p>
          <w:p w:rsidR="007C17EC" w:rsidRPr="006A57BE" w:rsidRDefault="0082699C" w:rsidP="007C17EC">
            <w:pPr>
              <w:rPr>
                <w:rFonts w:cs="Arial"/>
                <w:iCs/>
                <w:sz w:val="20"/>
                <w:szCs w:val="20"/>
              </w:rPr>
            </w:pPr>
            <w:r>
              <w:rPr>
                <w:rFonts w:cs="Arial"/>
                <w:iCs/>
                <w:sz w:val="20"/>
                <w:szCs w:val="20"/>
              </w:rPr>
              <w:t>Ważne</w:t>
            </w:r>
            <w:r w:rsidR="007C17EC" w:rsidRPr="006A57BE">
              <w:rPr>
                <w:rFonts w:cs="Arial"/>
                <w:iCs/>
                <w:sz w:val="20"/>
                <w:szCs w:val="20"/>
              </w:rPr>
              <w:t xml:space="preserve"> zaświadczenie o wpisie na listę członków, wydane przez właściwą izbę samorządu zawodowego </w:t>
            </w:r>
          </w:p>
          <w:p w:rsidR="007C17EC" w:rsidRPr="006A57BE" w:rsidRDefault="007C17EC" w:rsidP="007C17EC">
            <w:pPr>
              <w:rPr>
                <w:rFonts w:cs="Arial"/>
                <w:iCs/>
                <w:sz w:val="20"/>
                <w:szCs w:val="20"/>
              </w:rPr>
            </w:pPr>
            <w:r w:rsidRPr="006A57BE">
              <w:rPr>
                <w:rFonts w:cs="Arial"/>
                <w:iCs/>
                <w:sz w:val="20"/>
                <w:szCs w:val="20"/>
              </w:rPr>
              <w:t>TAK/NIE*</w:t>
            </w:r>
          </w:p>
          <w:p w:rsidR="007C17EC" w:rsidRPr="006A57BE" w:rsidRDefault="007C17EC" w:rsidP="007C17EC">
            <w:pPr>
              <w:rPr>
                <w:rFonts w:cs="Arial"/>
                <w:sz w:val="20"/>
                <w:szCs w:val="20"/>
              </w:rPr>
            </w:pPr>
          </w:p>
          <w:p w:rsidR="007C17EC" w:rsidRPr="006A57BE" w:rsidRDefault="007C17EC" w:rsidP="007C17EC">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7C17EC" w:rsidRPr="006A57BE" w:rsidRDefault="007C17EC" w:rsidP="007C17EC">
            <w:pPr>
              <w:snapToGrid w:val="0"/>
              <w:jc w:val="center"/>
              <w:rPr>
                <w:rFonts w:cs="Arial"/>
              </w:rPr>
            </w:pPr>
          </w:p>
        </w:tc>
      </w:tr>
      <w:tr w:rsidR="00043074" w:rsidRPr="006A57BE" w:rsidTr="002841CD">
        <w:trPr>
          <w:trHeight w:val="133"/>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7C17EC" w:rsidP="006A57BE">
            <w:pPr>
              <w:snapToGrid w:val="0"/>
              <w:jc w:val="center"/>
              <w:rPr>
                <w:rFonts w:cs="Arial"/>
                <w:sz w:val="22"/>
                <w:szCs w:val="22"/>
              </w:rPr>
            </w:pPr>
            <w:r>
              <w:rPr>
                <w:rFonts w:cs="Arial"/>
                <w:sz w:val="22"/>
                <w:szCs w:val="22"/>
              </w:rPr>
              <w:t>3</w:t>
            </w:r>
            <w:r w:rsidR="00043074">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D16AE1" w:rsidRDefault="00585C63" w:rsidP="00D16AE1">
            <w:pPr>
              <w:rPr>
                <w:rFonts w:cs="Arial"/>
                <w:sz w:val="20"/>
                <w:szCs w:val="20"/>
                <w:lang w:eastAsia="pl-PL"/>
              </w:rPr>
            </w:pPr>
            <w:r>
              <w:rPr>
                <w:rFonts w:cs="Arial"/>
                <w:sz w:val="20"/>
                <w:szCs w:val="20"/>
                <w:lang w:eastAsia="pl-PL"/>
              </w:rPr>
              <w:t>U</w:t>
            </w:r>
            <w:r w:rsidRPr="00585C63">
              <w:rPr>
                <w:rFonts w:cs="Arial"/>
                <w:sz w:val="20"/>
                <w:szCs w:val="20"/>
                <w:lang w:eastAsia="pl-PL"/>
              </w:rPr>
              <w:t xml:space="preserve">prawnienia budowlane bez ograniczeń </w:t>
            </w:r>
            <w:r w:rsidR="002841CD">
              <w:rPr>
                <w:rFonts w:cs="Arial"/>
                <w:sz w:val="20"/>
                <w:szCs w:val="20"/>
                <w:lang w:eastAsia="pl-PL"/>
              </w:rPr>
              <w:br/>
            </w:r>
            <w:r w:rsidRPr="00585C63">
              <w:rPr>
                <w:rFonts w:cs="Arial"/>
                <w:sz w:val="20"/>
                <w:szCs w:val="20"/>
                <w:lang w:eastAsia="pl-PL"/>
              </w:rPr>
              <w:t xml:space="preserve">w specjalności instalacyjnej w zakresie sieci, instalacji </w:t>
            </w:r>
            <w:r w:rsidR="00B049BB">
              <w:rPr>
                <w:rFonts w:cs="Arial"/>
                <w:sz w:val="20"/>
                <w:szCs w:val="20"/>
                <w:lang w:eastAsia="pl-PL"/>
              </w:rPr>
              <w:br/>
            </w:r>
            <w:r w:rsidRPr="00585C63">
              <w:rPr>
                <w:rFonts w:cs="Arial"/>
                <w:sz w:val="20"/>
                <w:szCs w:val="20"/>
                <w:lang w:eastAsia="pl-PL"/>
              </w:rPr>
              <w:t xml:space="preserve">i </w:t>
            </w:r>
            <w:r w:rsidR="00D16AE1" w:rsidRPr="00585C63">
              <w:rPr>
                <w:rFonts w:cs="Arial"/>
                <w:sz w:val="20"/>
                <w:szCs w:val="20"/>
                <w:lang w:eastAsia="pl-PL"/>
              </w:rPr>
              <w:t xml:space="preserve"> urządzeń cieplnych, wentylacyjnych, gazowych, wodociągowych i kanalizacyjnych</w:t>
            </w: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82699C" w:rsidP="00043074">
            <w:pPr>
              <w:rPr>
                <w:rFonts w:cs="Arial"/>
                <w:sz w:val="20"/>
                <w:szCs w:val="20"/>
                <w:lang w:eastAsia="pl-PL"/>
              </w:rPr>
            </w:pPr>
            <w:r>
              <w:rPr>
                <w:rFonts w:cs="Arial"/>
                <w:sz w:val="20"/>
                <w:szCs w:val="20"/>
                <w:lang w:eastAsia="pl-PL"/>
              </w:rPr>
              <w:t>Ważne</w:t>
            </w:r>
            <w:r w:rsidR="00043074" w:rsidRPr="00043074">
              <w:rPr>
                <w:rFonts w:cs="Arial"/>
                <w:sz w:val="20"/>
                <w:szCs w:val="20"/>
                <w:lang w:eastAsia="pl-PL"/>
              </w:rPr>
              <w:t xml:space="preserve"> zaświadczenie o wpisie na listę członków, wydane przez właściwą izbę samorządu zawodowego </w:t>
            </w:r>
          </w:p>
          <w:p w:rsidR="001206AA" w:rsidRPr="006A57BE" w:rsidRDefault="002841CD" w:rsidP="00043074">
            <w:pPr>
              <w:rPr>
                <w:rFonts w:cs="Arial"/>
                <w:sz w:val="20"/>
                <w:szCs w:val="20"/>
                <w:lang w:eastAsia="pl-PL"/>
              </w:rPr>
            </w:pPr>
            <w:r>
              <w:rPr>
                <w:rFonts w:cs="Arial"/>
                <w:sz w:val="20"/>
                <w:szCs w:val="20"/>
                <w:lang w:eastAsia="pl-PL"/>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A3717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A3717E" w:rsidRDefault="007C17EC" w:rsidP="006A57BE">
            <w:pPr>
              <w:snapToGrid w:val="0"/>
              <w:jc w:val="center"/>
              <w:rPr>
                <w:rFonts w:cs="Arial"/>
                <w:sz w:val="22"/>
                <w:szCs w:val="22"/>
              </w:rPr>
            </w:pPr>
            <w:r>
              <w:rPr>
                <w:rFonts w:cs="Arial"/>
                <w:sz w:val="22"/>
                <w:szCs w:val="22"/>
              </w:rPr>
              <w:lastRenderedPageBreak/>
              <w:t>4</w:t>
            </w:r>
            <w:r w:rsidR="00A3717E">
              <w:rPr>
                <w:rFonts w:cs="Arial"/>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A3717E" w:rsidRDefault="00A3717E" w:rsidP="00043074">
            <w:pPr>
              <w:jc w:val="center"/>
              <w:rPr>
                <w:rFonts w:cs="Arial"/>
                <w:sz w:val="20"/>
                <w:szCs w:val="20"/>
                <w:lang w:eastAsia="pl-PL"/>
              </w:rPr>
            </w:pPr>
          </w:p>
          <w:p w:rsidR="00A3717E" w:rsidRPr="00043074" w:rsidRDefault="00A3717E" w:rsidP="00A3717E">
            <w:pPr>
              <w:rPr>
                <w:rFonts w:cs="Arial"/>
                <w:sz w:val="20"/>
                <w:szCs w:val="20"/>
                <w:lang w:eastAsia="pl-PL"/>
              </w:rPr>
            </w:pPr>
            <w:r>
              <w:rPr>
                <w:rFonts w:cs="Arial"/>
                <w:sz w:val="20"/>
                <w:szCs w:val="20"/>
                <w:lang w:eastAsia="pl-PL"/>
              </w:rPr>
              <w:t xml:space="preserve">  </w:t>
            </w:r>
            <w:r w:rsidRPr="00043074">
              <w:rPr>
                <w:rFonts w:cs="Arial"/>
                <w:sz w:val="20"/>
                <w:szCs w:val="20"/>
                <w:lang w:eastAsia="pl-PL"/>
              </w:rPr>
              <w:t>……..…………….</w:t>
            </w:r>
          </w:p>
          <w:p w:rsidR="00A3717E" w:rsidRPr="00043074" w:rsidRDefault="00A3717E" w:rsidP="00A3717E">
            <w:pPr>
              <w:jc w:val="center"/>
              <w:rPr>
                <w:rFonts w:cs="Arial"/>
                <w:sz w:val="20"/>
                <w:szCs w:val="20"/>
                <w:lang w:eastAsia="pl-PL"/>
              </w:rPr>
            </w:pPr>
            <w:r w:rsidRPr="00043074">
              <w:rPr>
                <w:rFonts w:cs="Arial"/>
                <w:sz w:val="20"/>
                <w:szCs w:val="20"/>
                <w:lang w:eastAsia="pl-PL"/>
              </w:rPr>
              <w:t>………………………</w:t>
            </w:r>
          </w:p>
          <w:p w:rsidR="00A3717E" w:rsidRPr="00043074" w:rsidRDefault="00A3717E" w:rsidP="00A3717E">
            <w:pPr>
              <w:jc w:val="center"/>
              <w:rPr>
                <w:rFonts w:cs="Arial"/>
                <w:sz w:val="20"/>
                <w:szCs w:val="20"/>
                <w:lang w:eastAsia="pl-PL"/>
              </w:rPr>
            </w:pPr>
          </w:p>
          <w:p w:rsidR="00316752" w:rsidRDefault="00A3717E" w:rsidP="00A3717E">
            <w:pPr>
              <w:jc w:val="center"/>
              <w:rPr>
                <w:rFonts w:cs="Arial"/>
                <w:sz w:val="20"/>
                <w:szCs w:val="20"/>
                <w:lang w:eastAsia="pl-PL"/>
              </w:rPr>
            </w:pPr>
            <w:r w:rsidRPr="00043074">
              <w:rPr>
                <w:rFonts w:cs="Arial"/>
                <w:sz w:val="20"/>
                <w:szCs w:val="20"/>
                <w:lang w:eastAsia="pl-PL"/>
              </w:rPr>
              <w:t>………………………</w:t>
            </w:r>
          </w:p>
          <w:p w:rsidR="00316752" w:rsidRPr="00316752" w:rsidRDefault="00316752" w:rsidP="00316752">
            <w:pPr>
              <w:rPr>
                <w:rFonts w:cs="Arial"/>
                <w:sz w:val="20"/>
                <w:szCs w:val="20"/>
                <w:lang w:eastAsia="pl-PL"/>
              </w:rPr>
            </w:pPr>
          </w:p>
          <w:p w:rsidR="00316752" w:rsidRPr="00316752" w:rsidRDefault="00316752" w:rsidP="00316752">
            <w:pPr>
              <w:rPr>
                <w:rFonts w:cs="Arial"/>
                <w:sz w:val="20"/>
                <w:szCs w:val="20"/>
                <w:lang w:eastAsia="pl-PL"/>
              </w:rPr>
            </w:pPr>
          </w:p>
          <w:p w:rsidR="00316752" w:rsidRDefault="00316752" w:rsidP="00316752">
            <w:pPr>
              <w:rPr>
                <w:rFonts w:cs="Arial"/>
                <w:sz w:val="20"/>
                <w:szCs w:val="20"/>
                <w:lang w:eastAsia="pl-PL"/>
              </w:rPr>
            </w:pPr>
          </w:p>
          <w:p w:rsidR="00316752" w:rsidRDefault="00316752" w:rsidP="00316752">
            <w:pPr>
              <w:rPr>
                <w:rFonts w:cs="Arial"/>
                <w:sz w:val="20"/>
                <w:szCs w:val="20"/>
                <w:lang w:eastAsia="pl-PL"/>
              </w:rPr>
            </w:pPr>
          </w:p>
          <w:p w:rsidR="00316752" w:rsidRPr="00316752" w:rsidRDefault="00316752" w:rsidP="00316752">
            <w:pPr>
              <w:jc w:val="center"/>
              <w:rPr>
                <w:rFonts w:cs="Arial"/>
                <w:sz w:val="16"/>
                <w:szCs w:val="16"/>
                <w:lang w:eastAsia="pl-PL"/>
              </w:rPr>
            </w:pPr>
            <w:r>
              <w:rPr>
                <w:rFonts w:cs="Arial"/>
                <w:sz w:val="16"/>
                <w:szCs w:val="16"/>
                <w:lang w:eastAsia="pl-PL"/>
              </w:rPr>
              <w:t>(</w:t>
            </w:r>
            <w:r w:rsidRPr="00316752">
              <w:rPr>
                <w:rFonts w:cs="Arial"/>
                <w:sz w:val="16"/>
                <w:szCs w:val="16"/>
                <w:lang w:eastAsia="pl-PL"/>
              </w:rPr>
              <w:t>uzupełnić odpowiednią ilość razy – w zależności od ilości zespołów)</w:t>
            </w:r>
          </w:p>
          <w:p w:rsidR="00A3717E" w:rsidRPr="00316752" w:rsidRDefault="00316752" w:rsidP="00316752">
            <w:pPr>
              <w:rPr>
                <w:rFonts w:cs="Arial"/>
                <w:sz w:val="20"/>
                <w:szCs w:val="20"/>
                <w:lang w:eastAsia="pl-PL"/>
              </w:rPr>
            </w:pPr>
            <w:r w:rsidRPr="00316752">
              <w:rPr>
                <w:rFonts w:cs="Arial"/>
                <w:sz w:val="20"/>
                <w:szCs w:val="20"/>
                <w:lang w:eastAsia="pl-PL"/>
              </w:rPr>
              <w:br/>
            </w:r>
          </w:p>
        </w:tc>
        <w:tc>
          <w:tcPr>
            <w:tcW w:w="5103" w:type="dxa"/>
            <w:tcBorders>
              <w:top w:val="single" w:sz="4" w:space="0" w:color="000000"/>
              <w:left w:val="single" w:sz="4" w:space="0" w:color="000000"/>
              <w:bottom w:val="single" w:sz="4" w:space="0" w:color="000000"/>
            </w:tcBorders>
            <w:shd w:val="clear" w:color="auto" w:fill="auto"/>
          </w:tcPr>
          <w:p w:rsidR="00D16AE1" w:rsidRPr="00D16AE1" w:rsidRDefault="00D16AE1" w:rsidP="00D16AE1">
            <w:pPr>
              <w:rPr>
                <w:rFonts w:cs="Arial"/>
                <w:sz w:val="20"/>
                <w:szCs w:val="20"/>
                <w:lang w:eastAsia="pl-PL"/>
              </w:rPr>
            </w:pPr>
            <w:r w:rsidRPr="00D16AE1">
              <w:rPr>
                <w:rFonts w:cs="Arial"/>
                <w:sz w:val="20"/>
                <w:szCs w:val="20"/>
                <w:lang w:eastAsia="pl-PL"/>
              </w:rPr>
              <w:t xml:space="preserve">Uprawnienia budowlane </w:t>
            </w:r>
            <w:r w:rsidR="00D93DA8">
              <w:rPr>
                <w:rFonts w:cs="Arial"/>
                <w:sz w:val="20"/>
                <w:szCs w:val="20"/>
                <w:lang w:eastAsia="pl-PL"/>
              </w:rPr>
              <w:t>bez ograniczeń</w:t>
            </w:r>
            <w:r w:rsidR="00DC51CE">
              <w:rPr>
                <w:rFonts w:cs="Arial"/>
                <w:sz w:val="20"/>
                <w:szCs w:val="20"/>
                <w:lang w:eastAsia="pl-PL"/>
              </w:rPr>
              <w:t xml:space="preserve"> </w:t>
            </w:r>
            <w:r w:rsidR="002841CD">
              <w:rPr>
                <w:rFonts w:cs="Arial"/>
                <w:sz w:val="20"/>
                <w:szCs w:val="20"/>
                <w:lang w:eastAsia="pl-PL"/>
              </w:rPr>
              <w:br/>
            </w:r>
            <w:r w:rsidRPr="00D16AE1">
              <w:rPr>
                <w:rFonts w:cs="Arial"/>
                <w:sz w:val="20"/>
                <w:szCs w:val="20"/>
                <w:lang w:eastAsia="pl-PL"/>
              </w:rPr>
              <w:t xml:space="preserve">w specjalności drogowej </w:t>
            </w:r>
          </w:p>
          <w:p w:rsidR="00D16AE1" w:rsidRDefault="00D16AE1" w:rsidP="00D16AE1">
            <w:pPr>
              <w:rPr>
                <w:rFonts w:cs="Arial"/>
                <w:sz w:val="20"/>
                <w:szCs w:val="20"/>
                <w:lang w:eastAsia="pl-PL"/>
              </w:rPr>
            </w:pPr>
            <w:r w:rsidRPr="00D16AE1">
              <w:rPr>
                <w:rFonts w:cs="Arial"/>
                <w:sz w:val="20"/>
                <w:szCs w:val="20"/>
                <w:lang w:eastAsia="pl-PL"/>
              </w:rPr>
              <w:t>Numer uprawnień ……………..</w:t>
            </w:r>
          </w:p>
          <w:p w:rsidR="00D16AE1" w:rsidRDefault="00D16AE1" w:rsidP="00D16AE1">
            <w:pPr>
              <w:rPr>
                <w:rFonts w:cs="Arial"/>
                <w:sz w:val="20"/>
                <w:szCs w:val="20"/>
                <w:lang w:eastAsia="pl-PL"/>
              </w:rPr>
            </w:pPr>
          </w:p>
          <w:p w:rsidR="001206AA" w:rsidRPr="00043074" w:rsidRDefault="001206AA" w:rsidP="00D16AE1">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1206AA" w:rsidRDefault="001206AA" w:rsidP="001206AA">
            <w:pPr>
              <w:rPr>
                <w:rFonts w:cs="Arial"/>
                <w:sz w:val="20"/>
                <w:szCs w:val="20"/>
                <w:lang w:eastAsia="pl-PL"/>
              </w:rPr>
            </w:pPr>
            <w:r w:rsidRPr="00043074">
              <w:rPr>
                <w:rFonts w:cs="Arial"/>
                <w:sz w:val="20"/>
                <w:szCs w:val="20"/>
                <w:lang w:eastAsia="pl-PL"/>
              </w:rPr>
              <w:t>TAK/NIE*</w:t>
            </w:r>
          </w:p>
          <w:p w:rsidR="001206AA" w:rsidRDefault="001206AA" w:rsidP="001206AA">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A3717E" w:rsidRPr="006A57BE" w:rsidRDefault="00A3717E" w:rsidP="006A57BE">
            <w:pPr>
              <w:snapToGrid w:val="0"/>
              <w:jc w:val="center"/>
              <w:rPr>
                <w:rFonts w:cs="Arial"/>
              </w:rPr>
            </w:pPr>
          </w:p>
        </w:tc>
      </w:tr>
    </w:tbl>
    <w:p w:rsidR="006A57BE" w:rsidRPr="00241A5D" w:rsidRDefault="006A57BE" w:rsidP="009B6FDA"/>
    <w:sectPr w:rsidR="006A57BE" w:rsidRPr="00241A5D" w:rsidSect="0035061B">
      <w:pgSz w:w="11906" w:h="16838"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2A" w:rsidRDefault="00EF5F2A" w:rsidP="00724154">
      <w:r>
        <w:separator/>
      </w:r>
    </w:p>
  </w:endnote>
  <w:endnote w:type="continuationSeparator" w:id="0">
    <w:p w:rsidR="00EF5F2A" w:rsidRDefault="00EF5F2A"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Content>
      <w:p w:rsidR="00C16E54" w:rsidRDefault="00C16E54">
        <w:pPr>
          <w:pStyle w:val="Stopka"/>
          <w:jc w:val="right"/>
        </w:pPr>
        <w:r>
          <w:fldChar w:fldCharType="begin"/>
        </w:r>
        <w:r>
          <w:instrText>PAGE   \* MERGEFORMAT</w:instrText>
        </w:r>
        <w:r>
          <w:fldChar w:fldCharType="separate"/>
        </w:r>
        <w:r w:rsidR="003E168A">
          <w:rPr>
            <w:noProof/>
          </w:rPr>
          <w:t>6</w:t>
        </w:r>
        <w:r>
          <w:rPr>
            <w:noProof/>
          </w:rPr>
          <w:fldChar w:fldCharType="end"/>
        </w:r>
      </w:p>
    </w:sdtContent>
  </w:sdt>
  <w:p w:rsidR="00C16E54" w:rsidRDefault="00C16E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Content>
      <w:p w:rsidR="00C16E54" w:rsidRDefault="00C16E54">
        <w:pPr>
          <w:pStyle w:val="Stopka"/>
          <w:jc w:val="right"/>
        </w:pPr>
        <w:r>
          <w:fldChar w:fldCharType="begin"/>
        </w:r>
        <w:r>
          <w:instrText>PAGE   \* MERGEFORMAT</w:instrText>
        </w:r>
        <w:r>
          <w:fldChar w:fldCharType="separate"/>
        </w:r>
        <w:r w:rsidR="003E168A">
          <w:rPr>
            <w:noProof/>
          </w:rPr>
          <w:t>1</w:t>
        </w:r>
        <w:r>
          <w:rPr>
            <w:noProof/>
          </w:rPr>
          <w:fldChar w:fldCharType="end"/>
        </w:r>
      </w:p>
    </w:sdtContent>
  </w:sdt>
  <w:p w:rsidR="00C16E54" w:rsidRDefault="00C16E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2A" w:rsidRDefault="00EF5F2A" w:rsidP="00724154">
      <w:r>
        <w:separator/>
      </w:r>
    </w:p>
  </w:footnote>
  <w:footnote w:type="continuationSeparator" w:id="0">
    <w:p w:rsidR="00EF5F2A" w:rsidRDefault="00EF5F2A"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90F832"/>
    <w:lvl w:ilvl="0">
      <w:start w:val="1"/>
      <w:numFmt w:val="decimal"/>
      <w:pStyle w:val="Listanumerowana"/>
      <w:lvlText w:val="%1."/>
      <w:lvlJc w:val="left"/>
      <w:pPr>
        <w:tabs>
          <w:tab w:val="num" w:pos="360"/>
        </w:tabs>
        <w:ind w:left="360" w:hanging="360"/>
      </w:pPr>
    </w:lvl>
  </w:abstractNum>
  <w:abstractNum w:abstractNumId="1">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nsid w:val="00000009"/>
    <w:multiLevelType w:val="multilevel"/>
    <w:tmpl w:val="ED0C94BA"/>
    <w:lvl w:ilvl="0">
      <w:start w:val="1"/>
      <w:numFmt w:val="upperRoman"/>
      <w:lvlText w:val="%1."/>
      <w:lvlJc w:val="right"/>
      <w:pPr>
        <w:tabs>
          <w:tab w:val="num" w:pos="-360"/>
        </w:tabs>
        <w:ind w:left="360" w:hanging="360"/>
      </w:pPr>
      <w:rPr>
        <w:rFonts w:cs="Times New Roman"/>
        <w:b w:val="0"/>
        <w:bCs/>
        <w:i w:val="0"/>
        <w:sz w:val="24"/>
        <w:szCs w:val="24"/>
        <w:lang w:val="pl-PL"/>
      </w:rPr>
    </w:lvl>
    <w:lvl w:ilvl="1">
      <w:start w:val="1"/>
      <w:numFmt w:val="decimal"/>
      <w:lvlText w:val="%2)"/>
      <w:lvlJc w:val="left"/>
      <w:pPr>
        <w:tabs>
          <w:tab w:val="num" w:pos="0"/>
        </w:tabs>
        <w:ind w:left="502" w:hanging="360"/>
      </w:pPr>
      <w:rPr>
        <w:rFonts w:ascii="Arial" w:eastAsia="Times New Roman" w:hAnsi="Arial" w:cs="Arial"/>
        <w:b w:val="0"/>
        <w:i w:val="0"/>
        <w:strike w:val="0"/>
        <w:dstrike w:val="0"/>
        <w:sz w:val="24"/>
        <w:u w:val="none"/>
        <w:effect w:val="none"/>
      </w:rPr>
    </w:lvl>
    <w:lvl w:ilvl="2">
      <w:start w:val="1"/>
      <w:numFmt w:val="bullet"/>
      <w:lvlText w:val=""/>
      <w:lvlJc w:val="left"/>
      <w:pPr>
        <w:tabs>
          <w:tab w:val="num" w:pos="0"/>
        </w:tabs>
        <w:ind w:left="1855" w:hanging="720"/>
      </w:pPr>
      <w:rPr>
        <w:rFonts w:ascii="Symbol" w:eastAsia="SimSun" w:hAnsi="Symbol" w:hint="default"/>
        <w:b/>
        <w:bCs/>
        <w:i w:val="0"/>
        <w:caps w:val="0"/>
        <w:strike/>
        <w:outline w:val="0"/>
        <w:shadow w:val="0"/>
        <w:emboss w:val="0"/>
        <w:imprint w:val="0"/>
        <w:vanish w:val="0"/>
        <w:webHidden w:val="0"/>
        <w:color w:val="000000"/>
        <w:sz w:val="24"/>
        <w:szCs w:val="24"/>
        <w:shd w:val="clear" w:color="auto" w:fill="00FF00"/>
        <w:vertAlign w:val="baseline"/>
        <w:lang w:val="pl-PL"/>
        <w:specVanish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4">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5">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6">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7">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8">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9">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A45442"/>
    <w:multiLevelType w:val="hybridMultilevel"/>
    <w:tmpl w:val="7AFA31C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501C4D"/>
    <w:multiLevelType w:val="hybridMultilevel"/>
    <w:tmpl w:val="C6762CAA"/>
    <w:lvl w:ilvl="0" w:tplc="00000011">
      <w:start w:val="1"/>
      <w:numFmt w:val="bullet"/>
      <w:lvlText w:val=""/>
      <w:lvlJc w:val="left"/>
      <w:pPr>
        <w:ind w:left="1440" w:hanging="360"/>
      </w:pPr>
      <w:rPr>
        <w:rFonts w:ascii="Symbol" w:hAnsi="Symbol"/>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4">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ECD4C3C"/>
    <w:multiLevelType w:val="multilevel"/>
    <w:tmpl w:val="E2D210C8"/>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7">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9">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DD01BB"/>
    <w:multiLevelType w:val="hybridMultilevel"/>
    <w:tmpl w:val="BBA4F4DE"/>
    <w:lvl w:ilvl="0" w:tplc="5CAA54D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58DE778E"/>
    <w:multiLevelType w:val="hybridMultilevel"/>
    <w:tmpl w:val="672A34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DD04703"/>
    <w:multiLevelType w:val="hybridMultilevel"/>
    <w:tmpl w:val="35042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36E2EFA"/>
    <w:multiLevelType w:val="hybridMultilevel"/>
    <w:tmpl w:val="BE0683E0"/>
    <w:lvl w:ilvl="0" w:tplc="00000011">
      <w:start w:val="1"/>
      <w:numFmt w:val="bullet"/>
      <w:lvlText w:val=""/>
      <w:lvlJc w:val="left"/>
      <w:pPr>
        <w:ind w:left="1500" w:hanging="360"/>
      </w:pPr>
      <w:rPr>
        <w:rFonts w:ascii="Symbol" w:hAnsi="Symbol"/>
        <w:sz w:val="24"/>
        <w:szCs w:val="24"/>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8">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770D7B11"/>
    <w:multiLevelType w:val="hybridMultilevel"/>
    <w:tmpl w:val="5816CF1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923C5D"/>
    <w:multiLevelType w:val="hybridMultilevel"/>
    <w:tmpl w:val="077EC548"/>
    <w:lvl w:ilvl="0" w:tplc="00000011">
      <w:start w:val="1"/>
      <w:numFmt w:val="bullet"/>
      <w:lvlText w:val=""/>
      <w:lvlJc w:val="left"/>
      <w:pPr>
        <w:tabs>
          <w:tab w:val="num" w:pos="1068"/>
        </w:tabs>
        <w:ind w:left="1788" w:hanging="360"/>
      </w:pPr>
      <w:rPr>
        <w:rFonts w:ascii="Symbol" w:hAnsi="Symbol"/>
        <w:sz w:val="24"/>
        <w:szCs w:val="24"/>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6">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FAA6330"/>
    <w:multiLevelType w:val="multilevel"/>
    <w:tmpl w:val="8EB2D526"/>
    <w:lvl w:ilvl="0">
      <w:start w:val="2"/>
      <w:numFmt w:val="lowerLetter"/>
      <w:lvlText w:val="%1)"/>
      <w:lvlJc w:val="left"/>
      <w:pPr>
        <w:ind w:left="1070" w:hanging="360"/>
      </w:pPr>
      <w:rPr>
        <w:rFonts w:hint="default"/>
      </w:rPr>
    </w:lvl>
    <w:lvl w:ilvl="1">
      <w:start w:val="1"/>
      <w:numFmt w:val="lowerLetter"/>
      <w:lvlText w:val="%2."/>
      <w:lvlJc w:val="left"/>
      <w:pPr>
        <w:ind w:left="1288" w:hanging="360"/>
      </w:pPr>
      <w:rPr>
        <w:rFonts w:hint="default"/>
      </w:rPr>
    </w:lvl>
    <w:lvl w:ilvl="2">
      <w:start w:val="1"/>
      <w:numFmt w:val="bullet"/>
      <w:lvlText w:val=""/>
      <w:lvlJc w:val="left"/>
      <w:pPr>
        <w:ind w:left="2008" w:hanging="180"/>
      </w:pPr>
      <w:rPr>
        <w:rFonts w:ascii="Symbol" w:hAnsi="Symbol" w:hint="default"/>
      </w:rPr>
    </w:lvl>
    <w:lvl w:ilvl="3">
      <w:start w:val="1"/>
      <w:numFmt w:val="decimal"/>
      <w:lvlText w:val="%4."/>
      <w:lvlJc w:val="left"/>
      <w:pPr>
        <w:ind w:left="2728" w:hanging="360"/>
      </w:pPr>
      <w:rPr>
        <w:rFonts w:hint="default"/>
      </w:rPr>
    </w:lvl>
    <w:lvl w:ilvl="4">
      <w:start w:val="1"/>
      <w:numFmt w:val="lowerLetter"/>
      <w:lvlText w:val="%5."/>
      <w:lvlJc w:val="left"/>
      <w:pPr>
        <w:ind w:left="3448" w:hanging="360"/>
      </w:pPr>
      <w:rPr>
        <w:rFonts w:hint="default"/>
      </w:rPr>
    </w:lvl>
    <w:lvl w:ilvl="5">
      <w:start w:val="1"/>
      <w:numFmt w:val="lowerRoman"/>
      <w:lvlText w:val="%6."/>
      <w:lvlJc w:val="right"/>
      <w:pPr>
        <w:ind w:left="4168" w:hanging="180"/>
      </w:pPr>
      <w:rPr>
        <w:rFonts w:hint="default"/>
      </w:rPr>
    </w:lvl>
    <w:lvl w:ilvl="6">
      <w:start w:val="1"/>
      <w:numFmt w:val="decimal"/>
      <w:lvlText w:val="%7."/>
      <w:lvlJc w:val="left"/>
      <w:pPr>
        <w:ind w:left="4888" w:hanging="360"/>
      </w:pPr>
      <w:rPr>
        <w:rFonts w:hint="default"/>
      </w:rPr>
    </w:lvl>
    <w:lvl w:ilvl="7">
      <w:start w:val="1"/>
      <w:numFmt w:val="lowerLetter"/>
      <w:lvlText w:val="%8."/>
      <w:lvlJc w:val="left"/>
      <w:pPr>
        <w:ind w:left="5608" w:hanging="360"/>
      </w:pPr>
      <w:rPr>
        <w:rFonts w:hint="default"/>
      </w:rPr>
    </w:lvl>
    <w:lvl w:ilvl="8">
      <w:start w:val="1"/>
      <w:numFmt w:val="lowerRoman"/>
      <w:lvlText w:val="%9."/>
      <w:lvlJc w:val="right"/>
      <w:pPr>
        <w:ind w:left="6328" w:hanging="180"/>
      </w:pPr>
      <w:rPr>
        <w:rFonts w:hint="default"/>
      </w:rPr>
    </w:lvl>
  </w:abstractNum>
  <w:num w:numId="1">
    <w:abstractNumId w:val="5"/>
  </w:num>
  <w:num w:numId="2">
    <w:abstractNumId w:val="38"/>
  </w:num>
  <w:num w:numId="3">
    <w:abstractNumId w:val="56"/>
  </w:num>
  <w:num w:numId="4">
    <w:abstractNumId w:val="49"/>
  </w:num>
  <w:num w:numId="5">
    <w:abstractNumId w:val="50"/>
  </w:num>
  <w:num w:numId="6">
    <w:abstractNumId w:val="28"/>
  </w:num>
  <w:num w:numId="7">
    <w:abstractNumId w:val="52"/>
  </w:num>
  <w:num w:numId="8">
    <w:abstractNumId w:val="8"/>
  </w:num>
  <w:num w:numId="9">
    <w:abstractNumId w:val="20"/>
  </w:num>
  <w:num w:numId="10">
    <w:abstractNumId w:val="41"/>
  </w:num>
  <w:num w:numId="11">
    <w:abstractNumId w:val="29"/>
  </w:num>
  <w:num w:numId="12">
    <w:abstractNumId w:val="12"/>
  </w:num>
  <w:num w:numId="13">
    <w:abstractNumId w:val="34"/>
  </w:num>
  <w:num w:numId="14">
    <w:abstractNumId w:val="39"/>
  </w:num>
  <w:num w:numId="15">
    <w:abstractNumId w:val="43"/>
  </w:num>
  <w:num w:numId="16">
    <w:abstractNumId w:val="31"/>
  </w:num>
  <w:num w:numId="17">
    <w:abstractNumId w:val="22"/>
  </w:num>
  <w:num w:numId="18">
    <w:abstractNumId w:val="46"/>
  </w:num>
  <w:num w:numId="19">
    <w:abstractNumId w:val="51"/>
  </w:num>
  <w:num w:numId="20">
    <w:abstractNumId w:val="27"/>
  </w:num>
  <w:num w:numId="21">
    <w:abstractNumId w:val="19"/>
  </w:num>
  <w:num w:numId="22">
    <w:abstractNumId w:val="17"/>
  </w:num>
  <w:num w:numId="23">
    <w:abstractNumId w:val="6"/>
    <w:lvlOverride w:ilvl="0">
      <w:startOverride w:val="1"/>
    </w:lvlOverride>
  </w:num>
  <w:num w:numId="24">
    <w:abstractNumId w:val="1"/>
  </w:num>
  <w:num w:numId="25">
    <w:abstractNumId w:val="7"/>
    <w:lvlOverride w:ilvl="0">
      <w:startOverride w:val="1"/>
    </w:lvlOverride>
  </w:num>
  <w:num w:numId="26">
    <w:abstractNumId w:val="37"/>
  </w:num>
  <w:num w:numId="27">
    <w:abstractNumId w:val="35"/>
  </w:num>
  <w:num w:numId="28">
    <w:abstractNumId w:val="14"/>
  </w:num>
  <w:num w:numId="29">
    <w:abstractNumId w:val="26"/>
  </w:num>
  <w:num w:numId="30">
    <w:abstractNumId w:val="21"/>
  </w:num>
  <w:num w:numId="31">
    <w:abstractNumId w:val="33"/>
  </w:num>
  <w:num w:numId="32">
    <w:abstractNumId w:val="1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54"/>
  </w:num>
  <w:num w:numId="36">
    <w:abstractNumId w:val="25"/>
  </w:num>
  <w:num w:numId="37">
    <w:abstractNumId w:val="13"/>
  </w:num>
  <w:num w:numId="38">
    <w:abstractNumId w:val="42"/>
  </w:num>
  <w:num w:numId="39">
    <w:abstractNumId w:val="24"/>
  </w:num>
  <w:num w:numId="40">
    <w:abstractNumId w:val="23"/>
  </w:num>
  <w:num w:numId="41">
    <w:abstractNumId w:val="10"/>
  </w:num>
  <w:num w:numId="42">
    <w:abstractNumId w:val="44"/>
  </w:num>
  <w:num w:numId="43">
    <w:abstractNumId w:val="48"/>
  </w:num>
  <w:num w:numId="44">
    <w:abstractNumId w:val="4"/>
  </w:num>
  <w:num w:numId="45">
    <w:abstractNumId w:val="30"/>
  </w:num>
  <w:num w:numId="46">
    <w:abstractNumId w:val="53"/>
  </w:num>
  <w:num w:numId="47">
    <w:abstractNumId w:val="55"/>
  </w:num>
  <w:num w:numId="4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num>
  <w:num w:numId="51">
    <w:abstractNumId w:val="45"/>
  </w:num>
  <w:num w:numId="52">
    <w:abstractNumId w:val="47"/>
  </w:num>
  <w:num w:numId="53">
    <w:abstractNumId w:val="18"/>
  </w:num>
  <w:num w:numId="54">
    <w:abstractNumId w:val="16"/>
  </w:num>
  <w:num w:numId="55">
    <w:abstractNumId w:val="40"/>
  </w:num>
  <w:num w:numId="56">
    <w:abstractNumId w:val="9"/>
  </w:num>
  <w:num w:numId="57">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06C64"/>
    <w:rsid w:val="000107F4"/>
    <w:rsid w:val="00011FEB"/>
    <w:rsid w:val="00014BFF"/>
    <w:rsid w:val="00026655"/>
    <w:rsid w:val="000318F9"/>
    <w:rsid w:val="000322D9"/>
    <w:rsid w:val="00037EB9"/>
    <w:rsid w:val="00042B63"/>
    <w:rsid w:val="00043074"/>
    <w:rsid w:val="0004352F"/>
    <w:rsid w:val="00047E79"/>
    <w:rsid w:val="00053E79"/>
    <w:rsid w:val="000633E9"/>
    <w:rsid w:val="00067917"/>
    <w:rsid w:val="00075B25"/>
    <w:rsid w:val="0008193B"/>
    <w:rsid w:val="00086ACB"/>
    <w:rsid w:val="000930FE"/>
    <w:rsid w:val="00093A2A"/>
    <w:rsid w:val="000945B6"/>
    <w:rsid w:val="000A139A"/>
    <w:rsid w:val="000A3C79"/>
    <w:rsid w:val="000A7487"/>
    <w:rsid w:val="000B2454"/>
    <w:rsid w:val="000B3FCD"/>
    <w:rsid w:val="000B78BA"/>
    <w:rsid w:val="000C26B3"/>
    <w:rsid w:val="000C2C1F"/>
    <w:rsid w:val="000D12E4"/>
    <w:rsid w:val="000D2BF9"/>
    <w:rsid w:val="000F50E5"/>
    <w:rsid w:val="000F72E1"/>
    <w:rsid w:val="00102030"/>
    <w:rsid w:val="0010292C"/>
    <w:rsid w:val="001206AA"/>
    <w:rsid w:val="00123944"/>
    <w:rsid w:val="00142302"/>
    <w:rsid w:val="0014635F"/>
    <w:rsid w:val="001475C6"/>
    <w:rsid w:val="0015147C"/>
    <w:rsid w:val="00157CC5"/>
    <w:rsid w:val="00162DB6"/>
    <w:rsid w:val="001635A1"/>
    <w:rsid w:val="001645DD"/>
    <w:rsid w:val="00167487"/>
    <w:rsid w:val="001756BC"/>
    <w:rsid w:val="00182A76"/>
    <w:rsid w:val="0018428D"/>
    <w:rsid w:val="001866E2"/>
    <w:rsid w:val="00192142"/>
    <w:rsid w:val="0019368D"/>
    <w:rsid w:val="001A0C7E"/>
    <w:rsid w:val="001A1CF3"/>
    <w:rsid w:val="001B0BBB"/>
    <w:rsid w:val="001B6402"/>
    <w:rsid w:val="001B7B0F"/>
    <w:rsid w:val="001C23FC"/>
    <w:rsid w:val="001C3B8D"/>
    <w:rsid w:val="001C4AB9"/>
    <w:rsid w:val="001D5030"/>
    <w:rsid w:val="001D5665"/>
    <w:rsid w:val="001E0950"/>
    <w:rsid w:val="001E4DB9"/>
    <w:rsid w:val="001E6A79"/>
    <w:rsid w:val="001E74C6"/>
    <w:rsid w:val="001F5651"/>
    <w:rsid w:val="001F59FE"/>
    <w:rsid w:val="001F6D24"/>
    <w:rsid w:val="001F7609"/>
    <w:rsid w:val="002029C1"/>
    <w:rsid w:val="00203C7E"/>
    <w:rsid w:val="00205F5F"/>
    <w:rsid w:val="0021703F"/>
    <w:rsid w:val="00222AE9"/>
    <w:rsid w:val="00223F4C"/>
    <w:rsid w:val="002329BD"/>
    <w:rsid w:val="002404B4"/>
    <w:rsid w:val="00240D42"/>
    <w:rsid w:val="00241A5D"/>
    <w:rsid w:val="002461D4"/>
    <w:rsid w:val="0025100D"/>
    <w:rsid w:val="00252B42"/>
    <w:rsid w:val="00253F49"/>
    <w:rsid w:val="0025763D"/>
    <w:rsid w:val="0026487C"/>
    <w:rsid w:val="0027471B"/>
    <w:rsid w:val="00280AD7"/>
    <w:rsid w:val="002841CD"/>
    <w:rsid w:val="00295A8F"/>
    <w:rsid w:val="00296092"/>
    <w:rsid w:val="002A3ED0"/>
    <w:rsid w:val="002A4A88"/>
    <w:rsid w:val="002B511F"/>
    <w:rsid w:val="002C5F5C"/>
    <w:rsid w:val="002D2943"/>
    <w:rsid w:val="002D2B3B"/>
    <w:rsid w:val="002D4363"/>
    <w:rsid w:val="002E2CEC"/>
    <w:rsid w:val="002F6260"/>
    <w:rsid w:val="002F651D"/>
    <w:rsid w:val="0030229D"/>
    <w:rsid w:val="00306D93"/>
    <w:rsid w:val="00316752"/>
    <w:rsid w:val="003177CD"/>
    <w:rsid w:val="003207D0"/>
    <w:rsid w:val="00330694"/>
    <w:rsid w:val="003307E7"/>
    <w:rsid w:val="00331C94"/>
    <w:rsid w:val="003350DC"/>
    <w:rsid w:val="00336166"/>
    <w:rsid w:val="00340F99"/>
    <w:rsid w:val="003436EE"/>
    <w:rsid w:val="00346821"/>
    <w:rsid w:val="00346F08"/>
    <w:rsid w:val="0035061B"/>
    <w:rsid w:val="00356D51"/>
    <w:rsid w:val="00363466"/>
    <w:rsid w:val="00363BBC"/>
    <w:rsid w:val="00366943"/>
    <w:rsid w:val="003742D0"/>
    <w:rsid w:val="00377D2F"/>
    <w:rsid w:val="00380BE0"/>
    <w:rsid w:val="0038282F"/>
    <w:rsid w:val="0038752A"/>
    <w:rsid w:val="00387F30"/>
    <w:rsid w:val="00392095"/>
    <w:rsid w:val="00393576"/>
    <w:rsid w:val="00394D7F"/>
    <w:rsid w:val="00394E14"/>
    <w:rsid w:val="003A389F"/>
    <w:rsid w:val="003A42DD"/>
    <w:rsid w:val="003A522D"/>
    <w:rsid w:val="003B4B75"/>
    <w:rsid w:val="003C4177"/>
    <w:rsid w:val="003C662C"/>
    <w:rsid w:val="003C6C1D"/>
    <w:rsid w:val="003C739B"/>
    <w:rsid w:val="003D0A57"/>
    <w:rsid w:val="003D1601"/>
    <w:rsid w:val="003D1BC3"/>
    <w:rsid w:val="003D2250"/>
    <w:rsid w:val="003D5309"/>
    <w:rsid w:val="003D614F"/>
    <w:rsid w:val="003E168A"/>
    <w:rsid w:val="003E4E1D"/>
    <w:rsid w:val="003F11D2"/>
    <w:rsid w:val="00406F27"/>
    <w:rsid w:val="0041238E"/>
    <w:rsid w:val="004126DA"/>
    <w:rsid w:val="00413ED8"/>
    <w:rsid w:val="00414B1B"/>
    <w:rsid w:val="00417407"/>
    <w:rsid w:val="00422D63"/>
    <w:rsid w:val="00430A95"/>
    <w:rsid w:val="004378B8"/>
    <w:rsid w:val="00437D77"/>
    <w:rsid w:val="00444D07"/>
    <w:rsid w:val="004577A9"/>
    <w:rsid w:val="00461180"/>
    <w:rsid w:val="00461391"/>
    <w:rsid w:val="00462D01"/>
    <w:rsid w:val="00463219"/>
    <w:rsid w:val="00465A38"/>
    <w:rsid w:val="0046715D"/>
    <w:rsid w:val="00473DFF"/>
    <w:rsid w:val="004836F0"/>
    <w:rsid w:val="004915C8"/>
    <w:rsid w:val="00492CC4"/>
    <w:rsid w:val="004971A4"/>
    <w:rsid w:val="004A2255"/>
    <w:rsid w:val="004A5F04"/>
    <w:rsid w:val="004A7AA3"/>
    <w:rsid w:val="004C192F"/>
    <w:rsid w:val="004D1325"/>
    <w:rsid w:val="004D28CA"/>
    <w:rsid w:val="004D3193"/>
    <w:rsid w:val="004E7B39"/>
    <w:rsid w:val="004E7D3D"/>
    <w:rsid w:val="004F6835"/>
    <w:rsid w:val="005224EE"/>
    <w:rsid w:val="00523A34"/>
    <w:rsid w:val="00525D2F"/>
    <w:rsid w:val="005305EF"/>
    <w:rsid w:val="00533631"/>
    <w:rsid w:val="00533F83"/>
    <w:rsid w:val="00540DD2"/>
    <w:rsid w:val="00544C05"/>
    <w:rsid w:val="00547007"/>
    <w:rsid w:val="00557746"/>
    <w:rsid w:val="00561F51"/>
    <w:rsid w:val="00562F15"/>
    <w:rsid w:val="00562FD7"/>
    <w:rsid w:val="005652FE"/>
    <w:rsid w:val="0056728A"/>
    <w:rsid w:val="0057193C"/>
    <w:rsid w:val="00571DA4"/>
    <w:rsid w:val="005807C5"/>
    <w:rsid w:val="00583C34"/>
    <w:rsid w:val="00585C63"/>
    <w:rsid w:val="005A3208"/>
    <w:rsid w:val="005A3D7A"/>
    <w:rsid w:val="005A478D"/>
    <w:rsid w:val="005A48CA"/>
    <w:rsid w:val="005A5DAC"/>
    <w:rsid w:val="005B5EC1"/>
    <w:rsid w:val="005C3EA6"/>
    <w:rsid w:val="005D2730"/>
    <w:rsid w:val="005D3D01"/>
    <w:rsid w:val="005D46A7"/>
    <w:rsid w:val="005D63E3"/>
    <w:rsid w:val="005E719E"/>
    <w:rsid w:val="005F18EE"/>
    <w:rsid w:val="005F77F8"/>
    <w:rsid w:val="00602D85"/>
    <w:rsid w:val="00607C97"/>
    <w:rsid w:val="0062078E"/>
    <w:rsid w:val="006214F0"/>
    <w:rsid w:val="006273BA"/>
    <w:rsid w:val="006304F3"/>
    <w:rsid w:val="00633751"/>
    <w:rsid w:val="00635D0E"/>
    <w:rsid w:val="00636A0F"/>
    <w:rsid w:val="00644943"/>
    <w:rsid w:val="006513EA"/>
    <w:rsid w:val="00652A4F"/>
    <w:rsid w:val="006537F3"/>
    <w:rsid w:val="00657EAA"/>
    <w:rsid w:val="00660B28"/>
    <w:rsid w:val="00660F31"/>
    <w:rsid w:val="00663679"/>
    <w:rsid w:val="00663DC2"/>
    <w:rsid w:val="00666C56"/>
    <w:rsid w:val="00672180"/>
    <w:rsid w:val="00674034"/>
    <w:rsid w:val="00674474"/>
    <w:rsid w:val="00675973"/>
    <w:rsid w:val="006765FC"/>
    <w:rsid w:val="006801DF"/>
    <w:rsid w:val="00682B36"/>
    <w:rsid w:val="00682FBA"/>
    <w:rsid w:val="00683A78"/>
    <w:rsid w:val="00686F0E"/>
    <w:rsid w:val="00691A11"/>
    <w:rsid w:val="006924EC"/>
    <w:rsid w:val="0069573B"/>
    <w:rsid w:val="006A57BE"/>
    <w:rsid w:val="006A5D38"/>
    <w:rsid w:val="006A7385"/>
    <w:rsid w:val="006C0B70"/>
    <w:rsid w:val="006C0EA1"/>
    <w:rsid w:val="006C32F7"/>
    <w:rsid w:val="006C3F11"/>
    <w:rsid w:val="006C5A1A"/>
    <w:rsid w:val="006C628E"/>
    <w:rsid w:val="006C6F42"/>
    <w:rsid w:val="006D32D5"/>
    <w:rsid w:val="006D4B8F"/>
    <w:rsid w:val="006E02D1"/>
    <w:rsid w:val="006E0DBE"/>
    <w:rsid w:val="006E52BE"/>
    <w:rsid w:val="006F44F0"/>
    <w:rsid w:val="006F57FC"/>
    <w:rsid w:val="007008A4"/>
    <w:rsid w:val="00700EBC"/>
    <w:rsid w:val="00705A21"/>
    <w:rsid w:val="00712AE7"/>
    <w:rsid w:val="0072174B"/>
    <w:rsid w:val="007227ED"/>
    <w:rsid w:val="00724154"/>
    <w:rsid w:val="0072432C"/>
    <w:rsid w:val="00726C97"/>
    <w:rsid w:val="007329B8"/>
    <w:rsid w:val="00737A36"/>
    <w:rsid w:val="00741CEC"/>
    <w:rsid w:val="007451CB"/>
    <w:rsid w:val="00755933"/>
    <w:rsid w:val="0075677C"/>
    <w:rsid w:val="00760012"/>
    <w:rsid w:val="007608E7"/>
    <w:rsid w:val="0076314E"/>
    <w:rsid w:val="007642D7"/>
    <w:rsid w:val="007707EC"/>
    <w:rsid w:val="0077228B"/>
    <w:rsid w:val="00774700"/>
    <w:rsid w:val="00781675"/>
    <w:rsid w:val="00787CFF"/>
    <w:rsid w:val="00790134"/>
    <w:rsid w:val="00797F80"/>
    <w:rsid w:val="007A0D26"/>
    <w:rsid w:val="007A5E04"/>
    <w:rsid w:val="007B1E0F"/>
    <w:rsid w:val="007B54C7"/>
    <w:rsid w:val="007B6CD7"/>
    <w:rsid w:val="007C17EC"/>
    <w:rsid w:val="007D5AA9"/>
    <w:rsid w:val="007E3189"/>
    <w:rsid w:val="007E3372"/>
    <w:rsid w:val="007E717B"/>
    <w:rsid w:val="007F20DF"/>
    <w:rsid w:val="00812CA0"/>
    <w:rsid w:val="008167E5"/>
    <w:rsid w:val="0081690C"/>
    <w:rsid w:val="00817672"/>
    <w:rsid w:val="00820B83"/>
    <w:rsid w:val="00821D4C"/>
    <w:rsid w:val="00824869"/>
    <w:rsid w:val="00825511"/>
    <w:rsid w:val="0082635A"/>
    <w:rsid w:val="0082699C"/>
    <w:rsid w:val="00830269"/>
    <w:rsid w:val="00830735"/>
    <w:rsid w:val="00841756"/>
    <w:rsid w:val="008441D5"/>
    <w:rsid w:val="0084766C"/>
    <w:rsid w:val="00852431"/>
    <w:rsid w:val="008538CF"/>
    <w:rsid w:val="00855B12"/>
    <w:rsid w:val="0085628C"/>
    <w:rsid w:val="00856D76"/>
    <w:rsid w:val="00857685"/>
    <w:rsid w:val="008627C4"/>
    <w:rsid w:val="008806D5"/>
    <w:rsid w:val="008904F1"/>
    <w:rsid w:val="00890811"/>
    <w:rsid w:val="0089279D"/>
    <w:rsid w:val="00895567"/>
    <w:rsid w:val="0089723A"/>
    <w:rsid w:val="008A1796"/>
    <w:rsid w:val="008B0D31"/>
    <w:rsid w:val="008B1C2F"/>
    <w:rsid w:val="008B1E18"/>
    <w:rsid w:val="008C4DE2"/>
    <w:rsid w:val="008C5DC2"/>
    <w:rsid w:val="008D0B94"/>
    <w:rsid w:val="008D1F09"/>
    <w:rsid w:val="008D2F11"/>
    <w:rsid w:val="008D5986"/>
    <w:rsid w:val="008F0938"/>
    <w:rsid w:val="008F1D14"/>
    <w:rsid w:val="008F7A9D"/>
    <w:rsid w:val="009002DF"/>
    <w:rsid w:val="009014B1"/>
    <w:rsid w:val="009056B0"/>
    <w:rsid w:val="00922FDB"/>
    <w:rsid w:val="00923210"/>
    <w:rsid w:val="009235BB"/>
    <w:rsid w:val="009273F0"/>
    <w:rsid w:val="009361C3"/>
    <w:rsid w:val="00936ED3"/>
    <w:rsid w:val="00937AA9"/>
    <w:rsid w:val="00941BC5"/>
    <w:rsid w:val="009475A6"/>
    <w:rsid w:val="0095479E"/>
    <w:rsid w:val="0096552F"/>
    <w:rsid w:val="00977144"/>
    <w:rsid w:val="009834E7"/>
    <w:rsid w:val="009858DB"/>
    <w:rsid w:val="00990FE9"/>
    <w:rsid w:val="009967A7"/>
    <w:rsid w:val="009A2751"/>
    <w:rsid w:val="009A3E00"/>
    <w:rsid w:val="009A3F10"/>
    <w:rsid w:val="009A43D9"/>
    <w:rsid w:val="009A6A56"/>
    <w:rsid w:val="009B3328"/>
    <w:rsid w:val="009B6FDA"/>
    <w:rsid w:val="009B7767"/>
    <w:rsid w:val="009B7F2B"/>
    <w:rsid w:val="009C2E36"/>
    <w:rsid w:val="009D083E"/>
    <w:rsid w:val="009D4559"/>
    <w:rsid w:val="009D5370"/>
    <w:rsid w:val="009E127D"/>
    <w:rsid w:val="009E5687"/>
    <w:rsid w:val="009F036F"/>
    <w:rsid w:val="009F149E"/>
    <w:rsid w:val="009F4385"/>
    <w:rsid w:val="009F5934"/>
    <w:rsid w:val="00A105A8"/>
    <w:rsid w:val="00A14412"/>
    <w:rsid w:val="00A1554E"/>
    <w:rsid w:val="00A175A0"/>
    <w:rsid w:val="00A2329F"/>
    <w:rsid w:val="00A270F0"/>
    <w:rsid w:val="00A31E55"/>
    <w:rsid w:val="00A36720"/>
    <w:rsid w:val="00A3717E"/>
    <w:rsid w:val="00A525D0"/>
    <w:rsid w:val="00A55B47"/>
    <w:rsid w:val="00A55ED5"/>
    <w:rsid w:val="00A5686B"/>
    <w:rsid w:val="00A56CDF"/>
    <w:rsid w:val="00A62268"/>
    <w:rsid w:val="00A62378"/>
    <w:rsid w:val="00A63F69"/>
    <w:rsid w:val="00A6455F"/>
    <w:rsid w:val="00A71B40"/>
    <w:rsid w:val="00A73620"/>
    <w:rsid w:val="00A86247"/>
    <w:rsid w:val="00A964AB"/>
    <w:rsid w:val="00AA412F"/>
    <w:rsid w:val="00AB4EA4"/>
    <w:rsid w:val="00AB74E8"/>
    <w:rsid w:val="00AC211C"/>
    <w:rsid w:val="00AD7AD7"/>
    <w:rsid w:val="00AF11EC"/>
    <w:rsid w:val="00AF2932"/>
    <w:rsid w:val="00AF6B39"/>
    <w:rsid w:val="00B02B16"/>
    <w:rsid w:val="00B0302C"/>
    <w:rsid w:val="00B049BB"/>
    <w:rsid w:val="00B07989"/>
    <w:rsid w:val="00B171B5"/>
    <w:rsid w:val="00B32CD4"/>
    <w:rsid w:val="00B34ACD"/>
    <w:rsid w:val="00B355F0"/>
    <w:rsid w:val="00B44018"/>
    <w:rsid w:val="00B4460A"/>
    <w:rsid w:val="00B46CEA"/>
    <w:rsid w:val="00B560C6"/>
    <w:rsid w:val="00B621FC"/>
    <w:rsid w:val="00B6724C"/>
    <w:rsid w:val="00B774BE"/>
    <w:rsid w:val="00B836D0"/>
    <w:rsid w:val="00B84D4D"/>
    <w:rsid w:val="00B91ADF"/>
    <w:rsid w:val="00B92138"/>
    <w:rsid w:val="00BA4D40"/>
    <w:rsid w:val="00BA6264"/>
    <w:rsid w:val="00BA6876"/>
    <w:rsid w:val="00BA6A7A"/>
    <w:rsid w:val="00BB0C11"/>
    <w:rsid w:val="00BB4EFD"/>
    <w:rsid w:val="00BB61BD"/>
    <w:rsid w:val="00BC0EC0"/>
    <w:rsid w:val="00BC4210"/>
    <w:rsid w:val="00BD4886"/>
    <w:rsid w:val="00BD4CAC"/>
    <w:rsid w:val="00BD61C2"/>
    <w:rsid w:val="00BD68E6"/>
    <w:rsid w:val="00BD71CC"/>
    <w:rsid w:val="00BF2E34"/>
    <w:rsid w:val="00BF6A61"/>
    <w:rsid w:val="00C05BA7"/>
    <w:rsid w:val="00C0733E"/>
    <w:rsid w:val="00C15D49"/>
    <w:rsid w:val="00C16E54"/>
    <w:rsid w:val="00C17CB4"/>
    <w:rsid w:val="00C4199D"/>
    <w:rsid w:val="00C42BE0"/>
    <w:rsid w:val="00C6626C"/>
    <w:rsid w:val="00C71584"/>
    <w:rsid w:val="00C74BA4"/>
    <w:rsid w:val="00C77A8C"/>
    <w:rsid w:val="00C833A2"/>
    <w:rsid w:val="00C834DE"/>
    <w:rsid w:val="00C91FE8"/>
    <w:rsid w:val="00C92899"/>
    <w:rsid w:val="00C963EF"/>
    <w:rsid w:val="00CA08AF"/>
    <w:rsid w:val="00CA1B93"/>
    <w:rsid w:val="00CA2D0C"/>
    <w:rsid w:val="00CA57B6"/>
    <w:rsid w:val="00CA6FBB"/>
    <w:rsid w:val="00CB3554"/>
    <w:rsid w:val="00CB7BBF"/>
    <w:rsid w:val="00CC0249"/>
    <w:rsid w:val="00CC3E98"/>
    <w:rsid w:val="00CC5F86"/>
    <w:rsid w:val="00CC6592"/>
    <w:rsid w:val="00CE25CC"/>
    <w:rsid w:val="00CE2D69"/>
    <w:rsid w:val="00CE3E46"/>
    <w:rsid w:val="00CF2ACF"/>
    <w:rsid w:val="00D06515"/>
    <w:rsid w:val="00D10F8F"/>
    <w:rsid w:val="00D15F0C"/>
    <w:rsid w:val="00D16547"/>
    <w:rsid w:val="00D16AE1"/>
    <w:rsid w:val="00D21E1B"/>
    <w:rsid w:val="00D24BE9"/>
    <w:rsid w:val="00D375E4"/>
    <w:rsid w:val="00D40305"/>
    <w:rsid w:val="00D6060C"/>
    <w:rsid w:val="00D60CEA"/>
    <w:rsid w:val="00D66C8F"/>
    <w:rsid w:val="00D72A57"/>
    <w:rsid w:val="00D74367"/>
    <w:rsid w:val="00D77D27"/>
    <w:rsid w:val="00D81180"/>
    <w:rsid w:val="00D848A4"/>
    <w:rsid w:val="00D93B4B"/>
    <w:rsid w:val="00D93DA8"/>
    <w:rsid w:val="00D95201"/>
    <w:rsid w:val="00D959FE"/>
    <w:rsid w:val="00DA0296"/>
    <w:rsid w:val="00DA6E3A"/>
    <w:rsid w:val="00DA782E"/>
    <w:rsid w:val="00DB0E5E"/>
    <w:rsid w:val="00DB3696"/>
    <w:rsid w:val="00DC39D4"/>
    <w:rsid w:val="00DC3B9C"/>
    <w:rsid w:val="00DC51CE"/>
    <w:rsid w:val="00DD4895"/>
    <w:rsid w:val="00DD508C"/>
    <w:rsid w:val="00DD5230"/>
    <w:rsid w:val="00DD67CC"/>
    <w:rsid w:val="00DE1DB4"/>
    <w:rsid w:val="00DE4502"/>
    <w:rsid w:val="00DE5D82"/>
    <w:rsid w:val="00DF059C"/>
    <w:rsid w:val="00E01AB4"/>
    <w:rsid w:val="00E02216"/>
    <w:rsid w:val="00E068E1"/>
    <w:rsid w:val="00E074E1"/>
    <w:rsid w:val="00E07FCC"/>
    <w:rsid w:val="00E12A0C"/>
    <w:rsid w:val="00E13276"/>
    <w:rsid w:val="00E20EB3"/>
    <w:rsid w:val="00E30AA3"/>
    <w:rsid w:val="00E34D06"/>
    <w:rsid w:val="00E36785"/>
    <w:rsid w:val="00E368FF"/>
    <w:rsid w:val="00E433CC"/>
    <w:rsid w:val="00E439B1"/>
    <w:rsid w:val="00E4525B"/>
    <w:rsid w:val="00E45C06"/>
    <w:rsid w:val="00E50F18"/>
    <w:rsid w:val="00E62334"/>
    <w:rsid w:val="00E62BD3"/>
    <w:rsid w:val="00E64C4C"/>
    <w:rsid w:val="00E66760"/>
    <w:rsid w:val="00E73CD7"/>
    <w:rsid w:val="00E74A90"/>
    <w:rsid w:val="00E82837"/>
    <w:rsid w:val="00E86090"/>
    <w:rsid w:val="00E96BE5"/>
    <w:rsid w:val="00EA40B8"/>
    <w:rsid w:val="00EB0066"/>
    <w:rsid w:val="00EB7064"/>
    <w:rsid w:val="00EB7CAB"/>
    <w:rsid w:val="00EC60AA"/>
    <w:rsid w:val="00EC708C"/>
    <w:rsid w:val="00ED0A50"/>
    <w:rsid w:val="00ED3B6F"/>
    <w:rsid w:val="00ED5E65"/>
    <w:rsid w:val="00ED5F74"/>
    <w:rsid w:val="00ED774E"/>
    <w:rsid w:val="00EE25B3"/>
    <w:rsid w:val="00EE793F"/>
    <w:rsid w:val="00EF1DB4"/>
    <w:rsid w:val="00EF5F2A"/>
    <w:rsid w:val="00EF5F40"/>
    <w:rsid w:val="00F12D36"/>
    <w:rsid w:val="00F170C1"/>
    <w:rsid w:val="00F173D7"/>
    <w:rsid w:val="00F20961"/>
    <w:rsid w:val="00F2778C"/>
    <w:rsid w:val="00F31730"/>
    <w:rsid w:val="00F31BF7"/>
    <w:rsid w:val="00F4265A"/>
    <w:rsid w:val="00F60F9C"/>
    <w:rsid w:val="00F650A5"/>
    <w:rsid w:val="00F70DE6"/>
    <w:rsid w:val="00F712E0"/>
    <w:rsid w:val="00F71989"/>
    <w:rsid w:val="00F74131"/>
    <w:rsid w:val="00F75070"/>
    <w:rsid w:val="00F840BB"/>
    <w:rsid w:val="00F84744"/>
    <w:rsid w:val="00F90CFC"/>
    <w:rsid w:val="00F91E6F"/>
    <w:rsid w:val="00F9551E"/>
    <w:rsid w:val="00FA1FF3"/>
    <w:rsid w:val="00FA3E34"/>
    <w:rsid w:val="00FA6AA5"/>
    <w:rsid w:val="00FB0DE4"/>
    <w:rsid w:val="00FD06DA"/>
    <w:rsid w:val="00FD1E09"/>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0"/>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L1,Numerowanie,Akapit z listą5,T_SZ_List Paragraph,Akapit z listą BS,Kolorowa lista — akcent 11,Akapit z listą1,Średnia siatka 1 — akcent 21,List Paragraph,sw tekst,Nag 1,1_literowka,Literowanie,Akapit z listą;1_literowka"/>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L1 Znak,Numerowanie Znak,Akapit z listą5 Znak,T_SZ_List Paragraph Znak,Akapit z listą BS Znak,Kolorowa lista — akcent 11 Znak,Akapit z listą1 Znak,Średnia siatka 1 — akcent 21 Znak,List Paragraph Znak,Nag 1 Znak"/>
    <w:link w:val="Akapitzlist"/>
    <w:uiPriority w:val="34"/>
    <w:qFormat/>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paragraph" w:styleId="Listanumerowana">
    <w:name w:val="List Number"/>
    <w:basedOn w:val="Normalny"/>
    <w:uiPriority w:val="99"/>
    <w:semiHidden/>
    <w:unhideWhenUsed/>
    <w:rsid w:val="00DA0296"/>
    <w:pPr>
      <w:numPr>
        <w:numId w:val="50"/>
      </w:numPr>
      <w:suppressAutoHyphens w:val="0"/>
      <w:contextualSpacing/>
      <w:jc w:val="left"/>
    </w:pPr>
    <w:rPr>
      <w:szCs w:val="20"/>
    </w:rPr>
  </w:style>
  <w:style w:type="table" w:styleId="Tabela-Siatka">
    <w:name w:val="Table Grid"/>
    <w:basedOn w:val="Standardowy"/>
    <w:uiPriority w:val="59"/>
    <w:rsid w:val="005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342125056">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716785446">
      <w:bodyDiv w:val="1"/>
      <w:marLeft w:val="0"/>
      <w:marRight w:val="0"/>
      <w:marTop w:val="0"/>
      <w:marBottom w:val="0"/>
      <w:divBdr>
        <w:top w:val="none" w:sz="0" w:space="0" w:color="auto"/>
        <w:left w:val="none" w:sz="0" w:space="0" w:color="auto"/>
        <w:bottom w:val="none" w:sz="0" w:space="0" w:color="auto"/>
        <w:right w:val="none" w:sz="0" w:space="0" w:color="auto"/>
      </w:divBdr>
    </w:div>
    <w:div w:id="745298649">
      <w:bodyDiv w:val="1"/>
      <w:marLeft w:val="0"/>
      <w:marRight w:val="0"/>
      <w:marTop w:val="0"/>
      <w:marBottom w:val="0"/>
      <w:divBdr>
        <w:top w:val="none" w:sz="0" w:space="0" w:color="auto"/>
        <w:left w:val="none" w:sz="0" w:space="0" w:color="auto"/>
        <w:bottom w:val="none" w:sz="0" w:space="0" w:color="auto"/>
        <w:right w:val="none" w:sz="0" w:space="0" w:color="auto"/>
      </w:divBdr>
    </w:div>
    <w:div w:id="850725598">
      <w:bodyDiv w:val="1"/>
      <w:marLeft w:val="0"/>
      <w:marRight w:val="0"/>
      <w:marTop w:val="0"/>
      <w:marBottom w:val="0"/>
      <w:divBdr>
        <w:top w:val="none" w:sz="0" w:space="0" w:color="auto"/>
        <w:left w:val="none" w:sz="0" w:space="0" w:color="auto"/>
        <w:bottom w:val="none" w:sz="0" w:space="0" w:color="auto"/>
        <w:right w:val="none" w:sz="0" w:space="0" w:color="auto"/>
      </w:divBdr>
    </w:div>
    <w:div w:id="976838820">
      <w:bodyDiv w:val="1"/>
      <w:marLeft w:val="0"/>
      <w:marRight w:val="0"/>
      <w:marTop w:val="0"/>
      <w:marBottom w:val="0"/>
      <w:divBdr>
        <w:top w:val="none" w:sz="0" w:space="0" w:color="auto"/>
        <w:left w:val="none" w:sz="0" w:space="0" w:color="auto"/>
        <w:bottom w:val="none" w:sz="0" w:space="0" w:color="auto"/>
        <w:right w:val="none" w:sz="0" w:space="0" w:color="auto"/>
      </w:divBdr>
    </w:div>
    <w:div w:id="1007714217">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50779818">
      <w:bodyDiv w:val="1"/>
      <w:marLeft w:val="0"/>
      <w:marRight w:val="0"/>
      <w:marTop w:val="0"/>
      <w:marBottom w:val="0"/>
      <w:divBdr>
        <w:top w:val="none" w:sz="0" w:space="0" w:color="auto"/>
        <w:left w:val="none" w:sz="0" w:space="0" w:color="auto"/>
        <w:bottom w:val="none" w:sz="0" w:space="0" w:color="auto"/>
        <w:right w:val="none" w:sz="0" w:space="0" w:color="auto"/>
      </w:divBdr>
    </w:div>
    <w:div w:id="158309820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www.ceidg.gov.pl" TargetMode="External"/><Relationship Id="rId2" Type="http://schemas.openxmlformats.org/officeDocument/2006/relationships/numbering" Target="numbering.xml"/><Relationship Id="rId16" Type="http://schemas.openxmlformats.org/officeDocument/2006/relationships/hyperlink" Target="https://ems.ms.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zikrakow.wp.mi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F762-8485-45AB-90F0-436731C0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36</Pages>
  <Words>10726</Words>
  <Characters>64362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Spiradek Dorota</cp:lastModifiedBy>
  <cp:revision>26</cp:revision>
  <cp:lastPrinted>2022-04-04T11:20:00Z</cp:lastPrinted>
  <dcterms:created xsi:type="dcterms:W3CDTF">2022-03-14T11:35:00Z</dcterms:created>
  <dcterms:modified xsi:type="dcterms:W3CDTF">2022-04-04T11:26:00Z</dcterms:modified>
</cp:coreProperties>
</file>