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71F6B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139D3AD8" w14:textId="3C7E0BFA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  <w:r w:rsidR="00D848D9">
        <w:rPr>
          <w:rFonts w:ascii="Arial" w:eastAsia="Arial" w:hAnsi="Arial" w:cs="Arial"/>
          <w:color w:val="000000"/>
          <w:sz w:val="16"/>
          <w:szCs w:val="16"/>
        </w:rPr>
        <w:t xml:space="preserve"> / Załącznik nr 1 do umowy</w:t>
      </w:r>
    </w:p>
    <w:p w14:paraId="11E72466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B6C0BCF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B0DEB3A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005E09E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0C86F15B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2FE5EF60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31CFC03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9FCB32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E7235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14:paraId="5E741CD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83820E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409149CB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21290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D87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FF9A1B0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C8B96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6BC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07FD04C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CA21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65A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29396F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6CD9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463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D5F224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6312B740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0CFD5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8C2AD4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308C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DEC2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AA39211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ED09E" w14:textId="25786A48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 xml:space="preserve">Nr rachunku </w:t>
            </w:r>
            <w:r w:rsidR="00656508">
              <w:rPr>
                <w:rFonts w:ascii="Arial" w:hAnsi="Arial" w:cs="Arial"/>
                <w:sz w:val="18"/>
                <w:szCs w:val="18"/>
              </w:rPr>
              <w:t>do rozliczeń pomiędzy Z</w:t>
            </w:r>
            <w:r w:rsidRPr="0099749F">
              <w:rPr>
                <w:rFonts w:ascii="Arial" w:hAnsi="Arial" w:cs="Arial"/>
                <w:sz w:val="18"/>
                <w:szCs w:val="18"/>
              </w:rPr>
              <w:t>amawiającym a Wykonawcą</w:t>
            </w:r>
            <w:r w:rsidR="00E843B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3FC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B5E9CA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786D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3AF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0B22F0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AD198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F59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811169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391A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F8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629C904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B588D9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F3D063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Z</w:t>
      </w:r>
      <w:r w:rsidRPr="009A5C8E">
        <w:rPr>
          <w:rFonts w:ascii="Arial" w:eastAsia="Arial" w:hAnsi="Arial" w:cs="Arial"/>
          <w:b/>
          <w:color w:val="000000"/>
        </w:rPr>
        <w:t>amawiającego</w:t>
      </w:r>
    </w:p>
    <w:p w14:paraId="632356F2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DCB7753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749B18F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AD9D31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4C2C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7457E6E0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1A760D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D052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781C1A4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4120C6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072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16C5F6D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28C67F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D2AC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144CF91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39B4E3A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14E2C9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5F32B425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C8014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D38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7F166A9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5D160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12DD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1C0C668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43FE8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7655" w14:textId="77777777" w:rsidR="00C91BD0" w:rsidRPr="00E971E0" w:rsidRDefault="00002EF0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8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01EC0CE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740F6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DC02" w14:textId="77777777" w:rsidR="00C91BD0" w:rsidRPr="001204B4" w:rsidRDefault="00002EF0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57B6A02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42BBE09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26280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BDA565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22EC0F0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6AC8ABC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453161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82D78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09437B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0E37AC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1EB3528" w14:textId="77777777" w:rsidR="00155054" w:rsidRDefault="00AD4CE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6763373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4492FC9" w14:textId="40CD5DA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D06DF1">
        <w:rPr>
          <w:rFonts w:ascii="Arial" w:eastAsia="Arial" w:hAnsi="Arial" w:cs="Arial"/>
          <w:i/>
          <w:color w:val="000000"/>
        </w:rPr>
        <w:t>Świadczenie usługi transportu sanitarnego na potrzeby Szpitala Pomnik Chrztu Polski w Gnieźnie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656508">
        <w:rPr>
          <w:rFonts w:ascii="Arial" w:eastAsia="Arial" w:hAnsi="Arial" w:cs="Arial"/>
          <w:iCs/>
          <w:color w:val="000000"/>
        </w:rPr>
        <w:t>n</w:t>
      </w:r>
      <w:r w:rsidRPr="009D29E0">
        <w:rPr>
          <w:rFonts w:ascii="Arial" w:eastAsia="Arial" w:hAnsi="Arial" w:cs="Arial"/>
          <w:iCs/>
          <w:color w:val="000000"/>
        </w:rPr>
        <w:t>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B4761C">
        <w:rPr>
          <w:rFonts w:ascii="Arial" w:eastAsia="Arial" w:hAnsi="Arial" w:cs="Arial"/>
          <w:i/>
          <w:color w:val="000000"/>
        </w:rPr>
        <w:t>DZP.240.</w:t>
      </w:r>
      <w:r w:rsidR="00D06DF1">
        <w:rPr>
          <w:rFonts w:ascii="Arial" w:eastAsia="Arial" w:hAnsi="Arial" w:cs="Arial"/>
          <w:i/>
          <w:color w:val="000000"/>
        </w:rPr>
        <w:t>30.</w:t>
      </w:r>
      <w:r w:rsidR="00C46445" w:rsidRPr="00C46445">
        <w:rPr>
          <w:rFonts w:ascii="Arial" w:eastAsia="Arial" w:hAnsi="Arial" w:cs="Arial"/>
          <w:i/>
          <w:color w:val="000000"/>
        </w:rPr>
        <w:t>2024</w:t>
      </w:r>
      <w:r w:rsidR="00AD4CE2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6BB1BD1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33270D0C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6993059D" w14:textId="49B285A0" w:rsidR="000F65C5" w:rsidRPr="00B53DF9" w:rsidRDefault="007A58AB" w:rsidP="00B53DF9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226DABA2" w14:textId="77777777" w:rsidR="00DF744A" w:rsidRDefault="00DF744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98"/>
        <w:gridCol w:w="1843"/>
        <w:gridCol w:w="1701"/>
        <w:gridCol w:w="1814"/>
        <w:gridCol w:w="1814"/>
      </w:tblGrid>
      <w:tr w:rsidR="00D06DF1" w14:paraId="2516E8AB" w14:textId="77777777" w:rsidTr="008E764B">
        <w:tc>
          <w:tcPr>
            <w:tcW w:w="18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0F1165A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BF36132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2E4A795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8FDF909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247BC7D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D06DF1" w14:paraId="015956DE" w14:textId="77777777" w:rsidTr="00D06DF1"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E8B91E" w14:textId="3777FF4D" w:rsidR="00D06DF1" w:rsidRPr="001F524D" w:rsidRDefault="00D06DF1" w:rsidP="00D06DF1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4D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transportu sanitarnego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29B4D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CA5EC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63D7A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15CFE" w14:textId="77777777" w:rsidR="00D06DF1" w:rsidRDefault="00D06DF1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5E3606" w14:textId="77777777" w:rsidR="00DF744A" w:rsidRDefault="00DF744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1949CA28" w14:textId="77777777" w:rsidR="00CA4753" w:rsidRDefault="00CA475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61CA8AB7" w14:textId="3D2BCC77" w:rsidR="00B53DF9" w:rsidRPr="00DF744A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center"/>
        <w:rPr>
          <w:rFonts w:ascii="Arial" w:eastAsia="Arial" w:hAnsi="Arial" w:cs="Arial"/>
          <w:bCs/>
          <w:i/>
          <w:color w:val="000000"/>
          <w:sz w:val="16"/>
          <w:szCs w:val="16"/>
        </w:rPr>
      </w:pPr>
      <w:r w:rsidRPr="00DF744A">
        <w:rPr>
          <w:rFonts w:ascii="Arial" w:eastAsia="Arial" w:hAnsi="Arial" w:cs="Arial"/>
          <w:bCs/>
          <w:i/>
          <w:color w:val="000000"/>
          <w:sz w:val="16"/>
          <w:szCs w:val="16"/>
        </w:rPr>
        <w:t xml:space="preserve"> </w:t>
      </w:r>
    </w:p>
    <w:p w14:paraId="1FF9747B" w14:textId="77777777" w:rsidR="00D06DF1" w:rsidRDefault="00D06DF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18DAFC22" w14:textId="77777777" w:rsidR="005D0DDB" w:rsidRDefault="005D0D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24075BCD" w14:textId="77777777" w:rsidR="005D0DDB" w:rsidRDefault="005D0D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49598AD5" w14:textId="77777777" w:rsidR="005D0DDB" w:rsidRPr="00DF744A" w:rsidRDefault="005D0DD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i/>
          <w:color w:val="000000"/>
          <w:sz w:val="16"/>
          <w:szCs w:val="16"/>
        </w:rPr>
      </w:pPr>
    </w:p>
    <w:p w14:paraId="4E939A32" w14:textId="679EB627" w:rsidR="00CE1FBA" w:rsidRDefault="00D06DF1" w:rsidP="00CE1FBA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hAnsi="Arial" w:cs="Arial"/>
          <w:sz w:val="18"/>
          <w:szCs w:val="18"/>
        </w:rPr>
        <w:t>Ocena  stanu technicznego pojazdów:</w:t>
      </w:r>
    </w:p>
    <w:p w14:paraId="0F8F4C1B" w14:textId="77777777" w:rsidR="00CE1FBA" w:rsidRDefault="00CE1FBA" w:rsidP="001D242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p w14:paraId="0767566B" w14:textId="77777777" w:rsidR="00CE1FBA" w:rsidRDefault="00CE1FBA" w:rsidP="001D242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tblInd w:w="6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536"/>
        <w:gridCol w:w="1821"/>
      </w:tblGrid>
      <w:tr w:rsidR="00D06DF1" w14:paraId="0D4DAED9" w14:textId="77777777" w:rsidTr="002D33F6">
        <w:trPr>
          <w:trHeight w:val="45"/>
        </w:trPr>
        <w:tc>
          <w:tcPr>
            <w:tcW w:w="4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26AF99A" w14:textId="4CF834BF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CCF53D2" w14:textId="77777777" w:rsidR="00D06DF1" w:rsidRDefault="005D0DDB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oferowanego pojazdu </w:t>
            </w:r>
          </w:p>
          <w:p w14:paraId="521EE40D" w14:textId="77777777" w:rsidR="005D0DDB" w:rsidRDefault="005D0DDB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269BD857" w14:textId="7F03DC14" w:rsidR="005D0DDB" w:rsidRPr="005D0DDB" w:rsidRDefault="005D0DDB" w:rsidP="008542D7">
            <w:pPr>
              <w:pStyle w:val="Zawartotabeli"/>
              <w:ind w:hanging="2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5D0DDB">
              <w:rPr>
                <w:rFonts w:ascii="Arial" w:hAnsi="Arial" w:cs="Arial"/>
                <w:b w:val="0"/>
                <w:i/>
                <w:sz w:val="16"/>
                <w:szCs w:val="16"/>
              </w:rPr>
              <w:t>*zgodnie z wykazem (załącznik nr 12 do SWZ)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618913A" w14:textId="01B4CD00" w:rsidR="00D06DF1" w:rsidRDefault="005D0DDB" w:rsidP="005D0DDB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Rok pierwszej rejestracji</w:t>
            </w:r>
          </w:p>
          <w:p w14:paraId="7CF63B4B" w14:textId="10293B77" w:rsidR="00D06DF1" w:rsidRDefault="00D06DF1" w:rsidP="001D242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6DF1" w14:paraId="01DC37BC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46D5957" w14:textId="4E474472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4EE59C" w14:textId="38036D1F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917A1" w14:textId="74763151" w:rsidR="00D06DF1" w:rsidRPr="00253B09" w:rsidRDefault="00D06DF1" w:rsidP="001D2423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D06DF1" w14:paraId="10004829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A169DA" w14:textId="1F19ADBF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3BB095" w14:textId="08156655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6ACCF" w14:textId="2C254E5B" w:rsidR="00D06DF1" w:rsidRPr="00253B09" w:rsidRDefault="00D06DF1" w:rsidP="008542D7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D06DF1" w14:paraId="04F422BC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F6DDFC6" w14:textId="372B342E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9CB423" w14:textId="79568ABD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E86BF" w14:textId="11B8CCFD" w:rsidR="00D06DF1" w:rsidRPr="00253B09" w:rsidRDefault="00D06DF1" w:rsidP="008542D7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D06DF1" w14:paraId="2BA72F64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4828390" w14:textId="0F7DA09B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2ECAF1" w14:textId="620BCA23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E30E9" w14:textId="5C24787A" w:rsidR="00D06DF1" w:rsidRPr="00253B09" w:rsidRDefault="00D06DF1" w:rsidP="008542D7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D06DF1" w14:paraId="205075F9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16DF37" w14:textId="49CAA05B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7E31F8" w14:textId="77777777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FF401" w14:textId="77777777" w:rsidR="00D06DF1" w:rsidRPr="00253B09" w:rsidRDefault="00D06DF1" w:rsidP="008542D7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D06DF1" w14:paraId="58A9BB04" w14:textId="77777777" w:rsidTr="002D33F6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7DC7BE" w14:textId="02787421" w:rsidR="00D06DF1" w:rsidRDefault="00D06DF1" w:rsidP="00D06DF1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649C10" w14:textId="77777777" w:rsidR="00D06DF1" w:rsidRDefault="00D06DF1" w:rsidP="008542D7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3FC0F" w14:textId="77777777" w:rsidR="00D06DF1" w:rsidRPr="00253B09" w:rsidRDefault="00D06DF1" w:rsidP="008542D7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</w:tbl>
    <w:p w14:paraId="424DC4E7" w14:textId="77777777" w:rsidR="001D2423" w:rsidRDefault="001D242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7C0E7E72" w14:textId="01A67489" w:rsidR="00FB4883" w:rsidRPr="005D0DDB" w:rsidRDefault="005D0DDB" w:rsidP="00FB4883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  <w:sz w:val="18"/>
          <w:szCs w:val="18"/>
        </w:rPr>
      </w:pPr>
      <w:r w:rsidRPr="005D0DDB">
        <w:rPr>
          <w:rFonts w:ascii="Arial" w:eastAsia="Arial" w:hAnsi="Arial" w:cs="Arial"/>
          <w:bCs/>
          <w:color w:val="000000"/>
          <w:sz w:val="18"/>
          <w:szCs w:val="18"/>
        </w:rPr>
        <w:t>Wykazanie dodatkowego personelu – Lekarz systemu ratownictwa medycznego</w:t>
      </w:r>
      <w:r w:rsidR="00BA04C7" w:rsidRPr="005D0DDB"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Cs/>
          <w:color w:val="000000"/>
          <w:sz w:val="18"/>
          <w:szCs w:val="18"/>
        </w:rPr>
        <w:t>(maksymalnie dwóch lekarzy):</w:t>
      </w:r>
    </w:p>
    <w:p w14:paraId="0F9F20EE" w14:textId="6D73AD37" w:rsidR="00BA04C7" w:rsidRDefault="00BA04C7" w:rsidP="005D0D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tblInd w:w="6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536"/>
        <w:gridCol w:w="2684"/>
      </w:tblGrid>
      <w:tr w:rsidR="00483D3A" w14:paraId="55A394CB" w14:textId="77777777" w:rsidTr="00483D3A">
        <w:trPr>
          <w:trHeight w:val="45"/>
        </w:trPr>
        <w:tc>
          <w:tcPr>
            <w:tcW w:w="4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B7FCC22" w14:textId="77777777" w:rsidR="00483D3A" w:rsidRDefault="00483D3A" w:rsidP="008E764B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6D944C8" w14:textId="669F86A3" w:rsidR="00483D3A" w:rsidRPr="005D0DDB" w:rsidRDefault="00483D3A" w:rsidP="008E764B">
            <w:pPr>
              <w:pStyle w:val="Zawartotabeli"/>
              <w:ind w:hanging="2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lekarza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8306FCA" w14:textId="2945D4BB" w:rsidR="00483D3A" w:rsidRDefault="00483D3A" w:rsidP="008E764B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Kwalifikacje/wykształcenie</w:t>
            </w:r>
          </w:p>
          <w:p w14:paraId="753D8EFE" w14:textId="77777777" w:rsidR="00483D3A" w:rsidRDefault="00483D3A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3D3A" w:rsidRPr="00253B09" w14:paraId="4635D329" w14:textId="77777777" w:rsidTr="00483D3A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900696" w14:textId="77777777" w:rsidR="00483D3A" w:rsidRDefault="00483D3A" w:rsidP="008E764B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599656" w14:textId="77777777" w:rsidR="00483D3A" w:rsidRDefault="00483D3A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9462C" w14:textId="77777777" w:rsidR="00483D3A" w:rsidRPr="00253B09" w:rsidRDefault="00483D3A" w:rsidP="008E764B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  <w:tr w:rsidR="00483D3A" w:rsidRPr="00253B09" w14:paraId="6B0FC199" w14:textId="77777777" w:rsidTr="00483D3A">
        <w:trPr>
          <w:trHeight w:val="18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F2A92F" w14:textId="77777777" w:rsidR="00483D3A" w:rsidRDefault="00483D3A" w:rsidP="008E764B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512906" w14:textId="77777777" w:rsidR="00483D3A" w:rsidRDefault="00483D3A" w:rsidP="008E764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F8073" w14:textId="77777777" w:rsidR="00483D3A" w:rsidRPr="00253B09" w:rsidRDefault="00483D3A" w:rsidP="008E764B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</w:tr>
    </w:tbl>
    <w:p w14:paraId="3D6DCC97" w14:textId="77777777" w:rsidR="005D0DDB" w:rsidRPr="005D0DDB" w:rsidRDefault="005D0DDB" w:rsidP="005D0DDB">
      <w:pPr>
        <w:ind w:left="0" w:hanging="2"/>
        <w:contextualSpacing/>
        <w:jc w:val="both"/>
        <w:rPr>
          <w:rFonts w:ascii="Arial" w:hAnsi="Arial" w:cs="Arial"/>
          <w:sz w:val="16"/>
          <w:szCs w:val="16"/>
          <w:highlight w:val="yellow"/>
        </w:rPr>
      </w:pPr>
    </w:p>
    <w:p w14:paraId="09C8FAB7" w14:textId="77777777" w:rsidR="005D0DDB" w:rsidRDefault="005D0DDB" w:rsidP="005D0DD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14:paraId="79137EC7" w14:textId="77777777" w:rsidR="00CE1FBA" w:rsidRDefault="00CE1FBA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34B22BC2" w14:textId="3B8504BC" w:rsidR="0015505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6DB2174" w14:textId="77777777" w:rsidR="00BA04C7" w:rsidRPr="00C54E70" w:rsidRDefault="00BA04C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324585B2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026DDCC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AD4CE2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14:paraId="5E17B6A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0625D104" w14:textId="1FF1C070" w:rsidR="00CC6F42" w:rsidRDefault="007A58AB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8705C89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</w:p>
    <w:p w14:paraId="73D02792" w14:textId="5C58442E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których dostawa lub świadczenie będzie prowadzić do jego powstania. Wartość towaru lub usług powodująca </w:t>
      </w:r>
      <w:r w:rsidR="006F6381">
        <w:rPr>
          <w:rFonts w:ascii="Arial" w:eastAsia="Arial" w:hAnsi="Arial" w:cs="Arial"/>
          <w:color w:val="000000"/>
        </w:rPr>
        <w:t>obowiązek podatkowy u Z</w:t>
      </w:r>
      <w:r w:rsidRPr="009A5C8E">
        <w:rPr>
          <w:rFonts w:ascii="Arial" w:eastAsia="Arial" w:hAnsi="Arial" w:cs="Arial"/>
          <w:color w:val="000000"/>
        </w:rPr>
        <w:t>amawiającego to:</w:t>
      </w:r>
    </w:p>
    <w:p w14:paraId="138AF0D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445679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05A46B72" w14:textId="77777777"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FBAA87E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6DEA678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234B24AD" w14:textId="6F2E2AE0" w:rsid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002EF0">
        <w:rPr>
          <w:rFonts w:ascii="Arial" w:eastAsia="Arial" w:hAnsi="Arial" w:cs="Arial"/>
          <w:b/>
          <w:color w:val="000000"/>
        </w:rPr>
        <w:t>3</w:t>
      </w:r>
      <w:bookmarkStart w:id="0" w:name="_GoBack"/>
      <w:bookmarkEnd w:id="0"/>
      <w:r w:rsidR="00CE6075">
        <w:rPr>
          <w:rFonts w:ascii="Arial" w:eastAsia="Arial" w:hAnsi="Arial" w:cs="Arial"/>
          <w:b/>
          <w:color w:val="000000"/>
        </w:rPr>
        <w:t>0</w:t>
      </w:r>
      <w:r w:rsidR="00442ECD" w:rsidRPr="00E15257">
        <w:rPr>
          <w:rFonts w:ascii="Arial" w:eastAsia="Arial" w:hAnsi="Arial" w:cs="Arial"/>
          <w:b/>
          <w:color w:val="000000"/>
        </w:rPr>
        <w:t xml:space="preserve">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449EEA56" w14:textId="5DC581D1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</w:t>
      </w:r>
      <w:r w:rsidR="005D0DDB">
        <w:rPr>
          <w:rFonts w:ascii="Arial" w:eastAsia="Arial" w:hAnsi="Arial" w:cs="Arial"/>
          <w:color w:val="000000"/>
        </w:rPr>
        <w:t>nionych reklamacji: e-mail.</w:t>
      </w:r>
    </w:p>
    <w:p w14:paraId="4A77E705" w14:textId="77777777" w:rsidR="00656508" w:rsidRDefault="00656508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0D41E93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349C12CF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28A5B66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70E14DD7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0E741FA1" w14:textId="6E6871FC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</w:t>
      </w:r>
      <w:r w:rsidR="005D0DDB">
        <w:rPr>
          <w:rFonts w:ascii="Arial" w:eastAsia="Arial" w:hAnsi="Arial" w:cs="Arial"/>
          <w:color w:val="000000"/>
        </w:rPr>
        <w:t>u i terminie wyznaczonym przez Z</w:t>
      </w:r>
      <w:r w:rsidR="007A58AB" w:rsidRPr="009A5C8E">
        <w:rPr>
          <w:rFonts w:ascii="Arial" w:eastAsia="Arial" w:hAnsi="Arial" w:cs="Arial"/>
          <w:color w:val="000000"/>
        </w:rPr>
        <w:t>amawiającego.</w:t>
      </w:r>
    </w:p>
    <w:p w14:paraId="17EE13F8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2380D894" w14:textId="77777777" w:rsidR="006D76A3" w:rsidRPr="002D0496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2D0496">
        <w:rPr>
          <w:rFonts w:ascii="Arial" w:eastAsia="Arial" w:hAnsi="Arial" w:cs="Arial"/>
          <w:b/>
          <w:color w:val="000000"/>
        </w:rPr>
        <w:t>Oświadczam/my,</w:t>
      </w:r>
      <w:r w:rsidRPr="002D0496">
        <w:rPr>
          <w:rFonts w:ascii="Arial" w:eastAsia="Arial" w:hAnsi="Arial" w:cs="Arial"/>
          <w:color w:val="000000"/>
        </w:rPr>
        <w:t xml:space="preserve"> iż zaoferowane wyroby medyczne spełniają wymagania zawarte w ustawie z dnia </w:t>
      </w:r>
      <w:r w:rsidR="00B67A68" w:rsidRPr="002D0496">
        <w:rPr>
          <w:rFonts w:ascii="Arial" w:eastAsia="Arial" w:hAnsi="Arial" w:cs="Arial"/>
          <w:color w:val="000000"/>
        </w:rPr>
        <w:br/>
      </w:r>
      <w:r w:rsidR="00C46445" w:rsidRPr="002D0496">
        <w:rPr>
          <w:rFonts w:ascii="Arial" w:eastAsia="Arial" w:hAnsi="Arial" w:cs="Arial"/>
          <w:color w:val="000000"/>
        </w:rPr>
        <w:t>7</w:t>
      </w:r>
      <w:r w:rsidRPr="002D0496">
        <w:rPr>
          <w:rFonts w:ascii="Arial" w:eastAsia="Arial" w:hAnsi="Arial" w:cs="Arial"/>
          <w:color w:val="000000"/>
        </w:rPr>
        <w:t xml:space="preserve"> </w:t>
      </w:r>
      <w:r w:rsidR="00C46445" w:rsidRPr="002D0496">
        <w:rPr>
          <w:rFonts w:ascii="Arial" w:eastAsia="Arial" w:hAnsi="Arial" w:cs="Arial"/>
          <w:color w:val="000000"/>
        </w:rPr>
        <w:t>kwi</w:t>
      </w:r>
      <w:r w:rsidR="002F6E78" w:rsidRPr="002D0496">
        <w:rPr>
          <w:rFonts w:ascii="Arial" w:eastAsia="Arial" w:hAnsi="Arial" w:cs="Arial"/>
          <w:color w:val="000000"/>
        </w:rPr>
        <w:t>etnia</w:t>
      </w:r>
      <w:r w:rsidRPr="002D0496">
        <w:rPr>
          <w:rFonts w:ascii="Arial" w:eastAsia="Arial" w:hAnsi="Arial" w:cs="Arial"/>
          <w:color w:val="000000"/>
        </w:rPr>
        <w:t xml:space="preserve"> 20</w:t>
      </w:r>
      <w:r w:rsidR="00C46445" w:rsidRPr="002D0496">
        <w:rPr>
          <w:rFonts w:ascii="Arial" w:eastAsia="Arial" w:hAnsi="Arial" w:cs="Arial"/>
          <w:color w:val="000000"/>
        </w:rPr>
        <w:t>22</w:t>
      </w:r>
      <w:r w:rsidRPr="002D0496">
        <w:rPr>
          <w:rFonts w:ascii="Arial" w:eastAsia="Arial" w:hAnsi="Arial" w:cs="Arial"/>
          <w:color w:val="000000"/>
        </w:rPr>
        <w:t xml:space="preserve"> r. o wyrobach medycznych (Dz.U.2022.974 t.j.) oraz z dyrektywą o wyrobach medycznych – UE MDR (Medical Device Regulation – wyroby wyprodukowane po 26.05.2021 r.) i dyrektywą europejską </w:t>
      </w:r>
      <w:r w:rsidR="00B67A68" w:rsidRPr="002D0496">
        <w:rPr>
          <w:rFonts w:ascii="Arial" w:eastAsia="Arial" w:hAnsi="Arial" w:cs="Arial"/>
          <w:color w:val="000000"/>
        </w:rPr>
        <w:br/>
      </w:r>
      <w:r w:rsidRPr="002D0496">
        <w:rPr>
          <w:rFonts w:ascii="Arial" w:eastAsia="Arial" w:hAnsi="Arial" w:cs="Arial"/>
          <w:color w:val="000000"/>
        </w:rPr>
        <w:t>w sprawie wyrobów medycznych (93/42 / EWG znane jako MDD – wyroby wyprodukowane przed 26.05.2021 r.) o ile dotyczy, zgodnie z obowiązującymi przepisami prawa</w:t>
      </w:r>
      <w:r w:rsidR="00B67A68" w:rsidRPr="002D0496">
        <w:rPr>
          <w:rFonts w:ascii="Arial" w:eastAsia="Arial" w:hAnsi="Arial" w:cs="Arial"/>
          <w:color w:val="000000"/>
        </w:rPr>
        <w:t>.</w:t>
      </w:r>
    </w:p>
    <w:p w14:paraId="2101642F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4D6D1E50" w14:textId="77777777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19A1037D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E30C896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08C276A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BD0F056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35AD7B94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510F89C8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5C25A069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87C56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6365607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5B6AB135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71D334B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6459372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C281A7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7D8F2DAB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78D8053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24DC26A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1"/>
    <w:p w14:paraId="398C761D" w14:textId="77777777" w:rsidR="00BD5DFD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podwykonawców)</w:t>
      </w:r>
    </w:p>
    <w:p w14:paraId="5C9C0E6D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9E247E8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28ED8718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6231D9C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B646834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15FE6D7B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5CBAD250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59FA180D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0C33954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1F2BA0F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7D88F31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73CDE9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A798EF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546EE802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DC770B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F536188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534688C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269BC250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07A4FC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CD168E3" w14:textId="77777777" w:rsidR="00CA1045" w:rsidRPr="00CA1045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podmiotów trzecich)</w:t>
      </w:r>
    </w:p>
    <w:p w14:paraId="78B19511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FB0ADC1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48069343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47BF877E" w14:textId="77777777" w:rsidTr="00E55612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F4C5C7D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6F84F782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1816BC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462D0256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19D1DBF6" w14:textId="77777777" w:rsidTr="00E55612">
        <w:trPr>
          <w:trHeight w:val="360"/>
        </w:trPr>
        <w:tc>
          <w:tcPr>
            <w:tcW w:w="876" w:type="dxa"/>
            <w:vAlign w:val="center"/>
          </w:tcPr>
          <w:p w14:paraId="19BDB5F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1DFB236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68A936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4637A7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489EF589" w14:textId="77777777" w:rsidTr="00E55612">
        <w:trPr>
          <w:trHeight w:val="380"/>
        </w:trPr>
        <w:tc>
          <w:tcPr>
            <w:tcW w:w="876" w:type="dxa"/>
            <w:vAlign w:val="center"/>
          </w:tcPr>
          <w:p w14:paraId="22F01B20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704D5B4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B3F65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CFEDE3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4BA04F81" w14:textId="77777777" w:rsidTr="00E55612">
        <w:trPr>
          <w:trHeight w:val="380"/>
        </w:trPr>
        <w:tc>
          <w:tcPr>
            <w:tcW w:w="876" w:type="dxa"/>
            <w:vAlign w:val="center"/>
          </w:tcPr>
          <w:p w14:paraId="153E6CA7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2198" w:type="dxa"/>
          </w:tcPr>
          <w:p w14:paraId="16DAFB04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DC92B4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F503D1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016D4E3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6F1FE2D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6CB0EBE5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60574783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5A56B171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4AE222A1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2F05EE92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F5F624E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594B0B8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1A62A0A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119E172E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78EC05C4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2BA02E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2EA78299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6B49ED90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AACC9B8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1C37CDA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139964FB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EC3A3FB" w14:textId="77777777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3276DA3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149EE1A1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2E4288F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98C933D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0F9778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D6A82BA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A2604DF" w14:textId="77777777"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14:paraId="0F9596B0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8C28FD6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5B1503E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0434B7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EF86FB8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BE2E4A0" w14:textId="77777777"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14:paraId="6A698E7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BF5B2F" w14:textId="7CD30F94" w:rsidR="00F351D1" w:rsidRPr="009A5C8E" w:rsidRDefault="007A58AB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5A4AE14" w14:textId="77777777" w:rsidR="00B53DF9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</w:t>
      </w:r>
    </w:p>
    <w:p w14:paraId="3B19DE69" w14:textId="09B709A3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</w:t>
      </w:r>
    </w:p>
    <w:p w14:paraId="4809A8FC" w14:textId="452090B4" w:rsidR="00B53DF9" w:rsidRDefault="007A58AB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B53DF9">
        <w:rPr>
          <w:rFonts w:ascii="Arial" w:eastAsia="Arial" w:hAnsi="Arial" w:cs="Arial"/>
          <w:color w:val="000000"/>
        </w:rPr>
        <w:t>)</w:t>
      </w:r>
    </w:p>
    <w:p w14:paraId="4ADE16E1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99AB110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E877C9E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EC49005" w14:textId="77777777" w:rsidR="00B53DF9" w:rsidRDefault="00B53DF9" w:rsidP="00B53DF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D42CC6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26A8E1F1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37F08F73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BC35B" w14:textId="77777777" w:rsidR="007E6310" w:rsidRDefault="007E6310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A660992" w14:textId="77777777" w:rsidR="007E6310" w:rsidRDefault="007E6310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190F" w14:textId="77777777" w:rsidR="00E55612" w:rsidRDefault="00E55612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F1F04" w14:textId="77777777" w:rsidR="00E55612" w:rsidRPr="00BF02BA" w:rsidRDefault="00093D05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E55612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02EF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285B46C" w14:textId="77777777" w:rsidR="00E55612" w:rsidRPr="008165F8" w:rsidRDefault="00E55612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146B3" w14:textId="77777777" w:rsidR="00E55612" w:rsidRDefault="00E55612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8E9EA" w14:textId="77777777" w:rsidR="007E6310" w:rsidRDefault="007E6310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60E7C34" w14:textId="77777777" w:rsidR="007E6310" w:rsidRDefault="007E6310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F7935" w14:textId="77777777" w:rsidR="00E55612" w:rsidRDefault="00E55612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97AAB" w14:textId="77777777" w:rsidR="00DF4DFF" w:rsidRPr="00DF4DFF" w:rsidRDefault="00DF4DFF" w:rsidP="00DF4DFF"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160" w:line="259" w:lineRule="auto"/>
      <w:ind w:left="0" w:hanging="2"/>
      <w:jc w:val="center"/>
      <w:rPr>
        <w:rFonts w:ascii="Times New Roman" w:hAnsi="Times New Roman" w:cs="Times New Roman"/>
      </w:rPr>
    </w:pPr>
    <w:r w:rsidRPr="00DF4DFF">
      <w:rPr>
        <w:rFonts w:ascii="Times New Roman" w:hAnsi="Times New Roman" w:cs="Times New Roman"/>
        <w:i/>
        <w:iCs/>
        <w:sz w:val="16"/>
        <w:szCs w:val="16"/>
      </w:rPr>
      <w:t xml:space="preserve">Postępowanie nr DZP.240.30.2024 – </w:t>
    </w:r>
    <w:r w:rsidRPr="00DF4DFF">
      <w:rPr>
        <w:rFonts w:ascii="Times New Roman" w:hAnsi="Times New Roman" w:cs="Times New Roman"/>
        <w:i/>
        <w:sz w:val="16"/>
        <w:szCs w:val="16"/>
      </w:rPr>
      <w:t>Świadczenie usługi transportu sanitarnego na potrzeby Szpitala Pomnik Chrztu Polski w Gnieźnie</w:t>
    </w:r>
    <w:r w:rsidRPr="00DF4DFF" w:rsidDel="00DE1B55">
      <w:rPr>
        <w:rFonts w:ascii="Times New Roman" w:hAnsi="Times New Roman" w:cs="Times New Roman"/>
        <w:i/>
        <w:iCs/>
        <w:sz w:val="16"/>
        <w:szCs w:val="16"/>
      </w:rPr>
      <w:t xml:space="preserve"> </w:t>
    </w:r>
  </w:p>
  <w:p w14:paraId="45CF89E0" w14:textId="5F359E19" w:rsidR="00E55612" w:rsidRPr="00656508" w:rsidRDefault="00E55612" w:rsidP="00656508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B57E" w14:textId="77777777" w:rsidR="00E55612" w:rsidRDefault="00E55612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DF1"/>
    <w:multiLevelType w:val="hybridMultilevel"/>
    <w:tmpl w:val="B0F06014"/>
    <w:lvl w:ilvl="0" w:tplc="4CE41EC4">
      <w:start w:val="4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05F8A"/>
    <w:multiLevelType w:val="hybridMultilevel"/>
    <w:tmpl w:val="8B46A584"/>
    <w:lvl w:ilvl="0" w:tplc="386E6600">
      <w:start w:val="4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31CC4"/>
    <w:multiLevelType w:val="hybridMultilevel"/>
    <w:tmpl w:val="011A7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0290"/>
    <w:multiLevelType w:val="hybridMultilevel"/>
    <w:tmpl w:val="1138006A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C52F7"/>
    <w:multiLevelType w:val="hybridMultilevel"/>
    <w:tmpl w:val="D4C054E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E674B"/>
    <w:multiLevelType w:val="hybridMultilevel"/>
    <w:tmpl w:val="5AAAC950"/>
    <w:lvl w:ilvl="0" w:tplc="72F0D60E">
      <w:start w:val="45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6"/>
  </w:num>
  <w:num w:numId="14">
    <w:abstractNumId w:val="13"/>
  </w:num>
  <w:num w:numId="15">
    <w:abstractNumId w:val="5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054"/>
    <w:rsid w:val="00002EF0"/>
    <w:rsid w:val="000305F6"/>
    <w:rsid w:val="00045217"/>
    <w:rsid w:val="000468F9"/>
    <w:rsid w:val="00053C1D"/>
    <w:rsid w:val="00060147"/>
    <w:rsid w:val="00075978"/>
    <w:rsid w:val="00087AB2"/>
    <w:rsid w:val="00093D05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B0A5A"/>
    <w:rsid w:val="001C1824"/>
    <w:rsid w:val="001D2423"/>
    <w:rsid w:val="001E19E3"/>
    <w:rsid w:val="001E30BA"/>
    <w:rsid w:val="001E66A8"/>
    <w:rsid w:val="001F30E6"/>
    <w:rsid w:val="001F524D"/>
    <w:rsid w:val="002026FA"/>
    <w:rsid w:val="00212933"/>
    <w:rsid w:val="00215D1B"/>
    <w:rsid w:val="002511A2"/>
    <w:rsid w:val="00276BB0"/>
    <w:rsid w:val="00283B51"/>
    <w:rsid w:val="002870A4"/>
    <w:rsid w:val="002B13C5"/>
    <w:rsid w:val="002B723E"/>
    <w:rsid w:val="002B7BB3"/>
    <w:rsid w:val="002C52B1"/>
    <w:rsid w:val="002D0496"/>
    <w:rsid w:val="002D33F6"/>
    <w:rsid w:val="002E7B5E"/>
    <w:rsid w:val="002F42B2"/>
    <w:rsid w:val="002F4F33"/>
    <w:rsid w:val="002F6E78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17BFE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83D3A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A23"/>
    <w:rsid w:val="00532E91"/>
    <w:rsid w:val="00535880"/>
    <w:rsid w:val="00542CBC"/>
    <w:rsid w:val="00545C24"/>
    <w:rsid w:val="00552E4D"/>
    <w:rsid w:val="00554CFF"/>
    <w:rsid w:val="005645D3"/>
    <w:rsid w:val="005A2457"/>
    <w:rsid w:val="005B1943"/>
    <w:rsid w:val="005C1940"/>
    <w:rsid w:val="005C4072"/>
    <w:rsid w:val="005C4B3D"/>
    <w:rsid w:val="005D0DDB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56508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D76A3"/>
    <w:rsid w:val="006E700E"/>
    <w:rsid w:val="006F6381"/>
    <w:rsid w:val="00701773"/>
    <w:rsid w:val="00717946"/>
    <w:rsid w:val="0074254D"/>
    <w:rsid w:val="0075016A"/>
    <w:rsid w:val="00753AD1"/>
    <w:rsid w:val="00760F1A"/>
    <w:rsid w:val="0076714B"/>
    <w:rsid w:val="007832E6"/>
    <w:rsid w:val="00785628"/>
    <w:rsid w:val="007933BC"/>
    <w:rsid w:val="007A32DB"/>
    <w:rsid w:val="007A58AB"/>
    <w:rsid w:val="007B1C0A"/>
    <w:rsid w:val="007B4A24"/>
    <w:rsid w:val="007E6310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347CA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1233E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51C1"/>
    <w:rsid w:val="00AC6386"/>
    <w:rsid w:val="00AC65BF"/>
    <w:rsid w:val="00AD4CE2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4761C"/>
    <w:rsid w:val="00B53DF9"/>
    <w:rsid w:val="00B56944"/>
    <w:rsid w:val="00B6783E"/>
    <w:rsid w:val="00B67A68"/>
    <w:rsid w:val="00B72E7A"/>
    <w:rsid w:val="00B7322F"/>
    <w:rsid w:val="00B74B0B"/>
    <w:rsid w:val="00B76852"/>
    <w:rsid w:val="00B77E84"/>
    <w:rsid w:val="00B859A6"/>
    <w:rsid w:val="00B945EB"/>
    <w:rsid w:val="00BA04C7"/>
    <w:rsid w:val="00BB19D8"/>
    <w:rsid w:val="00BB58E8"/>
    <w:rsid w:val="00BC04FE"/>
    <w:rsid w:val="00BD332E"/>
    <w:rsid w:val="00BD5DFD"/>
    <w:rsid w:val="00BD62EA"/>
    <w:rsid w:val="00BD6C7D"/>
    <w:rsid w:val="00BF02BA"/>
    <w:rsid w:val="00C11841"/>
    <w:rsid w:val="00C166B5"/>
    <w:rsid w:val="00C31D8F"/>
    <w:rsid w:val="00C33010"/>
    <w:rsid w:val="00C46445"/>
    <w:rsid w:val="00C54E70"/>
    <w:rsid w:val="00C57BCB"/>
    <w:rsid w:val="00C746BA"/>
    <w:rsid w:val="00C77DB0"/>
    <w:rsid w:val="00C819F1"/>
    <w:rsid w:val="00C91BD0"/>
    <w:rsid w:val="00CA1045"/>
    <w:rsid w:val="00CA4753"/>
    <w:rsid w:val="00CA784B"/>
    <w:rsid w:val="00CC6C8E"/>
    <w:rsid w:val="00CC6F42"/>
    <w:rsid w:val="00CD1B3A"/>
    <w:rsid w:val="00CE03C1"/>
    <w:rsid w:val="00CE1FBA"/>
    <w:rsid w:val="00CE2F0F"/>
    <w:rsid w:val="00CE434B"/>
    <w:rsid w:val="00CE5A47"/>
    <w:rsid w:val="00CE6075"/>
    <w:rsid w:val="00CF6B9D"/>
    <w:rsid w:val="00D01EF5"/>
    <w:rsid w:val="00D06691"/>
    <w:rsid w:val="00D06DF1"/>
    <w:rsid w:val="00D20ABB"/>
    <w:rsid w:val="00D26D61"/>
    <w:rsid w:val="00D277F3"/>
    <w:rsid w:val="00D44725"/>
    <w:rsid w:val="00D44DEC"/>
    <w:rsid w:val="00D67F0F"/>
    <w:rsid w:val="00D836CB"/>
    <w:rsid w:val="00D84745"/>
    <w:rsid w:val="00D848D9"/>
    <w:rsid w:val="00D935C3"/>
    <w:rsid w:val="00DA1590"/>
    <w:rsid w:val="00DA1CC7"/>
    <w:rsid w:val="00DC535E"/>
    <w:rsid w:val="00DD0673"/>
    <w:rsid w:val="00DE35A0"/>
    <w:rsid w:val="00DE5E7F"/>
    <w:rsid w:val="00DF4DFF"/>
    <w:rsid w:val="00DF744A"/>
    <w:rsid w:val="00E03EE9"/>
    <w:rsid w:val="00E0527F"/>
    <w:rsid w:val="00E14983"/>
    <w:rsid w:val="00E15257"/>
    <w:rsid w:val="00E31A77"/>
    <w:rsid w:val="00E55612"/>
    <w:rsid w:val="00E55CD7"/>
    <w:rsid w:val="00E64D5B"/>
    <w:rsid w:val="00E843B7"/>
    <w:rsid w:val="00E87693"/>
    <w:rsid w:val="00E971E0"/>
    <w:rsid w:val="00E97DA1"/>
    <w:rsid w:val="00EA389F"/>
    <w:rsid w:val="00EA7C77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58CE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4883"/>
    <w:rsid w:val="00FB5E37"/>
    <w:rsid w:val="00FB6A36"/>
    <w:rsid w:val="00FC25F2"/>
    <w:rsid w:val="00FC28AD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38AA89"/>
  <w15:docId w15:val="{C97CA5A6-54B4-4C8E-BE7C-BE56DD66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link w:val="Nagwek4Znak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qFormat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locked/>
    <w:rsid w:val="005D0DDB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DFB47-D1C3-44A0-90A9-3F335559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4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14</cp:revision>
  <cp:lastPrinted>2024-09-26T08:45:00Z</cp:lastPrinted>
  <dcterms:created xsi:type="dcterms:W3CDTF">2019-12-04T07:27:00Z</dcterms:created>
  <dcterms:modified xsi:type="dcterms:W3CDTF">2024-12-16T10:11:00Z</dcterms:modified>
</cp:coreProperties>
</file>