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ałącznik nr 11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867B17">
        <w:rPr>
          <w:rFonts w:ascii="Times New Roman" w:hAnsi="Times New Roman" w:cs="Times New Roman"/>
          <w:b/>
          <w:sz w:val="24"/>
          <w:szCs w:val="24"/>
        </w:rPr>
        <w:t>1.2020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867B17" w:rsidRPr="00363442">
        <w:rPr>
          <w:rFonts w:ascii="Times New Roman" w:hAnsi="Times New Roman"/>
          <w:b/>
          <w:sz w:val="24"/>
          <w:szCs w:val="24"/>
        </w:rPr>
        <w:t>„</w:t>
      </w:r>
      <w:r w:rsidR="00867B17">
        <w:rPr>
          <w:rFonts w:ascii="Times New Roman" w:eastAsia="Lucida Sans Unicode" w:hAnsi="Times New Roman"/>
          <w:b/>
          <w:sz w:val="24"/>
          <w:szCs w:val="24"/>
          <w:lang w:eastAsia="pl-PL"/>
        </w:rPr>
        <w:t>Kompleksowa ocena instrumentu Zinte</w:t>
      </w:r>
      <w:r w:rsidR="00867B17">
        <w:rPr>
          <w:rFonts w:ascii="Times New Roman" w:eastAsia="Lucida Sans Unicode" w:hAnsi="Times New Roman"/>
          <w:b/>
          <w:sz w:val="24"/>
          <w:szCs w:val="24"/>
          <w:lang w:eastAsia="pl-PL"/>
        </w:rPr>
        <w:t xml:space="preserve">growane Inwestycje Terytorialne </w:t>
      </w:r>
      <w:bookmarkStart w:id="0" w:name="_GoBack"/>
      <w:bookmarkEnd w:id="0"/>
      <w:r w:rsidR="00867B17">
        <w:rPr>
          <w:rFonts w:ascii="Times New Roman" w:eastAsia="Lucida Sans Unicode" w:hAnsi="Times New Roman"/>
          <w:b/>
          <w:sz w:val="24"/>
          <w:szCs w:val="24"/>
          <w:lang w:eastAsia="pl-PL"/>
        </w:rPr>
        <w:t>w ramach RPOWP 2014-2020</w:t>
      </w:r>
      <w:r w:rsidR="00867B17" w:rsidRPr="005C6570">
        <w:rPr>
          <w:rFonts w:ascii="Times New Roman" w:eastAsia="Lucida Sans Unicode" w:hAnsi="Times New Roman"/>
          <w:b/>
          <w:sz w:val="24"/>
          <w:szCs w:val="24"/>
          <w:lang/>
        </w:rPr>
        <w:t>”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Pr="003C2C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https://ec.europa.eu/growth/tools-databases/espd/filter?lang=pl</w:t>
        </w:r>
      </w:hyperlink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lub </w:t>
      </w:r>
      <w:hyperlink r:id="rId8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AD"/>
    <w:rsid w:val="000534AF"/>
    <w:rsid w:val="001471E2"/>
    <w:rsid w:val="001B0290"/>
    <w:rsid w:val="00207D60"/>
    <w:rsid w:val="00211EF7"/>
    <w:rsid w:val="00221F1A"/>
    <w:rsid w:val="002622B1"/>
    <w:rsid w:val="002B2A90"/>
    <w:rsid w:val="00310577"/>
    <w:rsid w:val="003C2C9E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67B17"/>
    <w:rsid w:val="0089671E"/>
    <w:rsid w:val="008C19C9"/>
    <w:rsid w:val="008C5FA0"/>
    <w:rsid w:val="008E2FE5"/>
    <w:rsid w:val="009176D6"/>
    <w:rsid w:val="00946EC7"/>
    <w:rsid w:val="0098694C"/>
    <w:rsid w:val="00A4752E"/>
    <w:rsid w:val="00A6410F"/>
    <w:rsid w:val="00AA5EA9"/>
    <w:rsid w:val="00B71F2C"/>
    <w:rsid w:val="00B81423"/>
    <w:rsid w:val="00C147F5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4396CE"/>
  <w15:docId w15:val="{7E350984-3DEC-4FBB-A1DC-148F911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Stypułkowska Agnieszka</cp:lastModifiedBy>
  <cp:revision>11</cp:revision>
  <cp:lastPrinted>2019-04-25T13:02:00Z</cp:lastPrinted>
  <dcterms:created xsi:type="dcterms:W3CDTF">2019-02-21T17:07:00Z</dcterms:created>
  <dcterms:modified xsi:type="dcterms:W3CDTF">2020-01-02T12:49:00Z</dcterms:modified>
</cp:coreProperties>
</file>