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7242EA">
      <w:pPr>
        <w:widowControl/>
        <w:jc w:val="both"/>
        <w:rPr>
          <w:sz w:val="20"/>
          <w:szCs w:val="20"/>
        </w:rPr>
      </w:pPr>
    </w:p>
    <w:p w:rsidR="002F1030" w:rsidRPr="0092178F" w:rsidRDefault="002F1030" w:rsidP="001D61E8">
      <w:pPr>
        <w:pStyle w:val="Nagwek1"/>
        <w:widowControl/>
        <w:tabs>
          <w:tab w:val="clear" w:pos="432"/>
          <w:tab w:val="left" w:pos="0"/>
        </w:tabs>
        <w:spacing w:before="0" w:beforeAutospacing="0" w:after="0" w:afterAutospacing="0"/>
        <w:ind w:left="0" w:firstLine="0"/>
        <w:jc w:val="center"/>
        <w:rPr>
          <w:sz w:val="20"/>
          <w:szCs w:val="20"/>
        </w:rPr>
      </w:pPr>
      <w:r w:rsidRPr="0092178F">
        <w:rPr>
          <w:sz w:val="20"/>
          <w:szCs w:val="20"/>
        </w:rPr>
        <w:t xml:space="preserve">UMOWA nr </w:t>
      </w:r>
      <w:r w:rsidR="009E1355" w:rsidRPr="0092178F">
        <w:rPr>
          <w:sz w:val="20"/>
          <w:szCs w:val="20"/>
        </w:rPr>
        <w:t>….</w:t>
      </w:r>
      <w:r w:rsidRPr="0092178F">
        <w:rPr>
          <w:sz w:val="20"/>
          <w:szCs w:val="20"/>
        </w:rPr>
        <w:t>/</w:t>
      </w:r>
      <w:r w:rsidR="006D795D">
        <w:rPr>
          <w:sz w:val="20"/>
          <w:szCs w:val="20"/>
        </w:rPr>
        <w:t>2024</w:t>
      </w:r>
    </w:p>
    <w:p w:rsidR="002F1030" w:rsidRPr="0092178F" w:rsidRDefault="002F1030" w:rsidP="007242EA">
      <w:pPr>
        <w:jc w:val="both"/>
        <w:rPr>
          <w:sz w:val="20"/>
          <w:szCs w:val="20"/>
        </w:rPr>
      </w:pPr>
    </w:p>
    <w:p w:rsidR="00BC57FA" w:rsidRPr="0092178F" w:rsidRDefault="002F1030" w:rsidP="007242EA">
      <w:pPr>
        <w:pStyle w:val="Tekstpodstawowy"/>
        <w:spacing w:after="0"/>
        <w:jc w:val="both"/>
        <w:rPr>
          <w:sz w:val="20"/>
          <w:szCs w:val="20"/>
        </w:rPr>
      </w:pPr>
      <w:r w:rsidRPr="0092178F">
        <w:rPr>
          <w:sz w:val="20"/>
          <w:szCs w:val="20"/>
        </w:rPr>
        <w:t>W dniu ……..</w:t>
      </w:r>
      <w:r w:rsidR="009A1633" w:rsidRPr="0092178F">
        <w:rPr>
          <w:sz w:val="20"/>
          <w:szCs w:val="20"/>
        </w:rPr>
        <w:t xml:space="preserve">  202</w:t>
      </w:r>
      <w:r w:rsidR="006D795D">
        <w:rPr>
          <w:sz w:val="20"/>
          <w:szCs w:val="20"/>
        </w:rPr>
        <w:t>4</w:t>
      </w:r>
      <w:r w:rsidRPr="0092178F">
        <w:rPr>
          <w:sz w:val="20"/>
          <w:szCs w:val="20"/>
        </w:rPr>
        <w:t xml:space="preserve"> roku w Sobótce pomiędzy</w:t>
      </w:r>
      <w:r w:rsidR="00492DBE" w:rsidRPr="0092178F">
        <w:rPr>
          <w:sz w:val="20"/>
          <w:szCs w:val="20"/>
        </w:rPr>
        <w:t>:</w:t>
      </w:r>
    </w:p>
    <w:p w:rsidR="002F1030" w:rsidRPr="0092178F" w:rsidRDefault="002F1030" w:rsidP="007242EA">
      <w:pPr>
        <w:pStyle w:val="Tekstpodstawowy"/>
        <w:spacing w:after="0"/>
        <w:jc w:val="both"/>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7242EA">
      <w:pPr>
        <w:pStyle w:val="Tekstpodstawowy"/>
        <w:spacing w:after="0"/>
        <w:jc w:val="both"/>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7242EA">
      <w:pPr>
        <w:ind w:right="-143"/>
        <w:jc w:val="both"/>
        <w:rPr>
          <w:b/>
          <w:sz w:val="20"/>
          <w:szCs w:val="20"/>
        </w:rPr>
      </w:pPr>
      <w:r w:rsidRPr="0092178F">
        <w:rPr>
          <w:sz w:val="20"/>
          <w:szCs w:val="20"/>
        </w:rPr>
        <w:t>Burmistrza Miasta i Gmin</w:t>
      </w:r>
      <w:r w:rsidR="003C62DB">
        <w:rPr>
          <w:sz w:val="20"/>
          <w:szCs w:val="20"/>
        </w:rPr>
        <w:t xml:space="preserve">y Sobótka                     </w:t>
      </w:r>
      <w:r w:rsidRPr="0092178F">
        <w:rPr>
          <w:sz w:val="20"/>
          <w:szCs w:val="20"/>
        </w:rPr>
        <w:t xml:space="preserve">- </w:t>
      </w:r>
      <w:r w:rsidRPr="0092178F">
        <w:rPr>
          <w:b/>
          <w:sz w:val="20"/>
          <w:szCs w:val="20"/>
        </w:rPr>
        <w:t xml:space="preserve">Pana </w:t>
      </w:r>
      <w:r w:rsidR="009A1633" w:rsidRPr="0092178F">
        <w:rPr>
          <w:b/>
          <w:sz w:val="20"/>
          <w:szCs w:val="20"/>
        </w:rPr>
        <w:t>Mirosława Jarosza</w:t>
      </w:r>
    </w:p>
    <w:p w:rsidR="002F1030" w:rsidRPr="0092178F" w:rsidRDefault="002F1030" w:rsidP="007242EA">
      <w:pPr>
        <w:jc w:val="both"/>
        <w:rPr>
          <w:sz w:val="20"/>
          <w:szCs w:val="20"/>
        </w:rPr>
      </w:pPr>
      <w:r w:rsidRPr="0092178F">
        <w:rPr>
          <w:sz w:val="20"/>
          <w:szCs w:val="20"/>
        </w:rPr>
        <w:t xml:space="preserve">przy kontrasygnacie  Skarbnika Gminy   </w:t>
      </w:r>
      <w:r w:rsidR="004D51D1">
        <w:rPr>
          <w:sz w:val="20"/>
          <w:szCs w:val="20"/>
        </w:rPr>
        <w:tab/>
        <w:t xml:space="preserve">         </w:t>
      </w:r>
      <w:r w:rsidRPr="0092178F">
        <w:rPr>
          <w:sz w:val="20"/>
          <w:szCs w:val="20"/>
        </w:rPr>
        <w:t xml:space="preserve"> - </w:t>
      </w:r>
      <w:r w:rsidRPr="0092178F">
        <w:rPr>
          <w:b/>
          <w:sz w:val="20"/>
          <w:szCs w:val="20"/>
        </w:rPr>
        <w:t xml:space="preserve">Pani </w:t>
      </w:r>
      <w:r w:rsidR="009A1633" w:rsidRPr="0092178F">
        <w:rPr>
          <w:b/>
          <w:sz w:val="20"/>
          <w:szCs w:val="20"/>
        </w:rPr>
        <w:t>Magdaleny Sączawy</w:t>
      </w:r>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sz w:val="20"/>
          <w:szCs w:val="20"/>
        </w:rPr>
        <w:t>a Przedsiębiorstwem:……………………….</w:t>
      </w:r>
      <w:r w:rsidRPr="0092178F">
        <w:rPr>
          <w:b/>
          <w:sz w:val="20"/>
          <w:szCs w:val="20"/>
        </w:rPr>
        <w:t xml:space="preserve">, </w:t>
      </w:r>
      <w:r w:rsidRPr="0092178F">
        <w:rPr>
          <w:sz w:val="20"/>
          <w:szCs w:val="20"/>
        </w:rPr>
        <w:t>z siedzibą zakładu ………………. NIP: …………….., Regon:……………..,</w:t>
      </w:r>
      <w:r w:rsidR="00D532A3" w:rsidRPr="0092178F">
        <w:rPr>
          <w:sz w:val="20"/>
          <w:szCs w:val="20"/>
        </w:rPr>
        <w:t xml:space="preserve"> </w:t>
      </w:r>
      <w:r w:rsidRPr="0092178F">
        <w:rPr>
          <w:sz w:val="20"/>
          <w:szCs w:val="20"/>
        </w:rPr>
        <w:t>reprezentowanym przez:</w:t>
      </w:r>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b/>
          <w:sz w:val="20"/>
          <w:szCs w:val="20"/>
        </w:rPr>
        <w:t>…………………………………….</w:t>
      </w:r>
      <w:r w:rsidRPr="0092178F">
        <w:rPr>
          <w:sz w:val="20"/>
          <w:szCs w:val="20"/>
        </w:rPr>
        <w:t xml:space="preserve"> - właściciela</w:t>
      </w:r>
    </w:p>
    <w:p w:rsidR="002F1030" w:rsidRPr="0092178F" w:rsidRDefault="002F1030" w:rsidP="007242EA">
      <w:pPr>
        <w:jc w:val="both"/>
        <w:rPr>
          <w:sz w:val="20"/>
          <w:szCs w:val="20"/>
        </w:rPr>
      </w:pPr>
    </w:p>
    <w:p w:rsidR="00D532A3" w:rsidRPr="0092178F" w:rsidRDefault="00D532A3" w:rsidP="007242EA">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w:t>
      </w:r>
      <w:r w:rsidR="009D26FC">
        <w:rPr>
          <w:sz w:val="20"/>
          <w:szCs w:val="20"/>
        </w:rPr>
        <w:t>19</w:t>
      </w:r>
      <w:r w:rsidRPr="0092178F">
        <w:rPr>
          <w:sz w:val="20"/>
          <w:szCs w:val="20"/>
        </w:rPr>
        <w:t xml:space="preserve"> r. Prawo Zamówień Publicznych</w:t>
      </w:r>
      <w:r w:rsidR="007E7E11" w:rsidRPr="0092178F">
        <w:rPr>
          <w:sz w:val="20"/>
          <w:szCs w:val="20"/>
        </w:rPr>
        <w:t xml:space="preserve"> (Dz. U.</w:t>
      </w:r>
      <w:r w:rsidR="004D51D1">
        <w:rPr>
          <w:sz w:val="20"/>
          <w:szCs w:val="20"/>
        </w:rPr>
        <w:t xml:space="preserve"> 202</w:t>
      </w:r>
      <w:r w:rsidR="00F30726">
        <w:rPr>
          <w:sz w:val="20"/>
          <w:szCs w:val="20"/>
        </w:rPr>
        <w:t>3</w:t>
      </w:r>
      <w:r w:rsidR="007E7E11" w:rsidRPr="0092178F">
        <w:rPr>
          <w:sz w:val="20"/>
          <w:szCs w:val="20"/>
        </w:rPr>
        <w:t xml:space="preserve"> poz. </w:t>
      </w:r>
      <w:r w:rsidR="00F30726">
        <w:rPr>
          <w:sz w:val="20"/>
          <w:szCs w:val="20"/>
        </w:rPr>
        <w:t>1605</w:t>
      </w:r>
      <w:r w:rsidR="007E7E11" w:rsidRPr="0092178F">
        <w:rPr>
          <w:sz w:val="20"/>
          <w:szCs w:val="20"/>
        </w:rPr>
        <w:t xml:space="preserve"> z </w:t>
      </w:r>
      <w:proofErr w:type="spellStart"/>
      <w:r w:rsidR="007E7E11" w:rsidRPr="0092178F">
        <w:rPr>
          <w:sz w:val="20"/>
          <w:szCs w:val="20"/>
        </w:rPr>
        <w:t>późn</w:t>
      </w:r>
      <w:proofErr w:type="spellEnd"/>
      <w:r w:rsidR="007E7E11" w:rsidRPr="0092178F">
        <w:rPr>
          <w:sz w:val="20"/>
          <w:szCs w:val="20"/>
        </w:rPr>
        <w:t>. zm.).</w:t>
      </w:r>
      <w:r w:rsidRPr="0092178F">
        <w:rPr>
          <w:sz w:val="20"/>
          <w:szCs w:val="20"/>
        </w:rPr>
        <w:t xml:space="preserve"> 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7242EA">
      <w:pPr>
        <w:jc w:val="both"/>
        <w:rPr>
          <w:sz w:val="20"/>
          <w:szCs w:val="20"/>
        </w:rPr>
      </w:pPr>
    </w:p>
    <w:p w:rsidR="002F1030" w:rsidRPr="0092178F" w:rsidRDefault="002F1030" w:rsidP="007242EA">
      <w:pPr>
        <w:jc w:val="center"/>
        <w:rPr>
          <w:b/>
          <w:sz w:val="20"/>
          <w:szCs w:val="20"/>
        </w:rPr>
      </w:pPr>
      <w:r w:rsidRPr="0092178F">
        <w:rPr>
          <w:b/>
          <w:sz w:val="20"/>
          <w:szCs w:val="20"/>
        </w:rPr>
        <w:t>§ 1</w:t>
      </w:r>
    </w:p>
    <w:p w:rsidR="009A1633" w:rsidRPr="0092178F" w:rsidRDefault="009A1633" w:rsidP="007242EA">
      <w:pPr>
        <w:jc w:val="center"/>
        <w:rPr>
          <w:b/>
          <w:sz w:val="20"/>
          <w:szCs w:val="20"/>
        </w:rPr>
      </w:pPr>
      <w:r w:rsidRPr="0092178F">
        <w:rPr>
          <w:b/>
          <w:sz w:val="20"/>
          <w:szCs w:val="20"/>
        </w:rPr>
        <w:t>Przedmi</w:t>
      </w:r>
      <w:r w:rsidR="00285EC7">
        <w:rPr>
          <w:b/>
          <w:sz w:val="20"/>
          <w:szCs w:val="20"/>
        </w:rPr>
        <w:t>ot umowy.</w:t>
      </w:r>
    </w:p>
    <w:p w:rsidR="009A1633" w:rsidRPr="0092178F" w:rsidRDefault="009A1633" w:rsidP="007242EA">
      <w:pPr>
        <w:jc w:val="both"/>
        <w:rPr>
          <w:b/>
          <w:sz w:val="20"/>
          <w:szCs w:val="20"/>
        </w:rPr>
      </w:pPr>
    </w:p>
    <w:p w:rsidR="002F1030" w:rsidRPr="0092178F" w:rsidRDefault="002F1030" w:rsidP="007242EA">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7242EA">
      <w:pPr>
        <w:ind w:left="426"/>
        <w:jc w:val="both"/>
        <w:rPr>
          <w:sz w:val="20"/>
          <w:szCs w:val="20"/>
        </w:rPr>
      </w:pPr>
    </w:p>
    <w:p w:rsidR="002F1030" w:rsidRPr="0092178F" w:rsidRDefault="006B7C72" w:rsidP="001D61E8">
      <w:pPr>
        <w:ind w:left="426"/>
        <w:jc w:val="both"/>
        <w:rPr>
          <w:b/>
          <w:sz w:val="20"/>
          <w:szCs w:val="20"/>
        </w:rPr>
      </w:pPr>
      <w:r w:rsidRPr="0092178F">
        <w:rPr>
          <w:b/>
          <w:sz w:val="20"/>
          <w:szCs w:val="20"/>
        </w:rPr>
        <w:t>„</w:t>
      </w:r>
      <w:r w:rsidR="006D795D" w:rsidRPr="006D795D">
        <w:rPr>
          <w:b/>
          <w:sz w:val="20"/>
          <w:szCs w:val="20"/>
        </w:rPr>
        <w:t>Poprawa infrastruktury technicznej na terenie Miasta i Gminy Sobótka</w:t>
      </w:r>
      <w:r w:rsidRPr="0092178F">
        <w:rPr>
          <w:b/>
          <w:sz w:val="20"/>
          <w:szCs w:val="20"/>
        </w:rPr>
        <w:t>”</w:t>
      </w:r>
    </w:p>
    <w:p w:rsidR="00F055B4" w:rsidRPr="0092178F" w:rsidRDefault="00F055B4" w:rsidP="007242EA">
      <w:pPr>
        <w:ind w:left="426"/>
        <w:jc w:val="both"/>
        <w:rPr>
          <w:sz w:val="20"/>
          <w:szCs w:val="20"/>
        </w:rPr>
      </w:pPr>
    </w:p>
    <w:p w:rsidR="00190FFC" w:rsidRDefault="00F055B4" w:rsidP="006D795D">
      <w:pPr>
        <w:pStyle w:val="Akapitzlist"/>
        <w:numPr>
          <w:ilvl w:val="0"/>
          <w:numId w:val="2"/>
        </w:numPr>
        <w:shd w:val="clear" w:color="auto" w:fill="FFFFFF" w:themeFill="background1"/>
        <w:ind w:left="426"/>
        <w:jc w:val="both"/>
        <w:rPr>
          <w:sz w:val="20"/>
          <w:szCs w:val="20"/>
        </w:rPr>
      </w:pPr>
      <w:r w:rsidRPr="00190FFC">
        <w:rPr>
          <w:sz w:val="20"/>
          <w:szCs w:val="20"/>
        </w:rPr>
        <w:t>Niniejsze</w:t>
      </w:r>
      <w:r w:rsidR="006B7C72" w:rsidRPr="00190FFC">
        <w:rPr>
          <w:sz w:val="20"/>
          <w:szCs w:val="20"/>
        </w:rPr>
        <w:t xml:space="preserve"> zamówienie</w:t>
      </w:r>
      <w:r w:rsidR="00AD5C8F" w:rsidRPr="00190FFC">
        <w:rPr>
          <w:sz w:val="20"/>
          <w:szCs w:val="20"/>
        </w:rPr>
        <w:t xml:space="preserve"> </w:t>
      </w:r>
      <w:r w:rsidRPr="00190FFC">
        <w:rPr>
          <w:sz w:val="20"/>
          <w:szCs w:val="20"/>
        </w:rPr>
        <w:t xml:space="preserve">realizowane jest przy udziale środków z </w:t>
      </w:r>
      <w:r w:rsidR="00190FFC" w:rsidRPr="00190FFC">
        <w:rPr>
          <w:sz w:val="20"/>
          <w:szCs w:val="20"/>
        </w:rPr>
        <w:t xml:space="preserve">Programu Rządowy Fundusz Polski Ład: </w:t>
      </w:r>
      <w:r w:rsidR="00704271" w:rsidRPr="00704271">
        <w:rPr>
          <w:sz w:val="20"/>
          <w:szCs w:val="20"/>
        </w:rPr>
        <w:t>Program Inwestycji Strategicznych</w:t>
      </w:r>
      <w:r w:rsidR="006D795D">
        <w:rPr>
          <w:sz w:val="20"/>
          <w:szCs w:val="20"/>
        </w:rPr>
        <w:t>.</w:t>
      </w:r>
      <w:r w:rsidR="00F30726" w:rsidRPr="00F30726">
        <w:rPr>
          <w:rFonts w:asciiTheme="minorHAnsi" w:hAnsiTheme="minorHAnsi" w:cstheme="minorHAnsi"/>
        </w:rPr>
        <w:t xml:space="preserve"> </w:t>
      </w:r>
      <w:r w:rsidR="00F30726" w:rsidRPr="00F30726">
        <w:rPr>
          <w:sz w:val="20"/>
          <w:szCs w:val="20"/>
        </w:rPr>
        <w:t>NR Edycja8/2023/1572/</w:t>
      </w:r>
      <w:proofErr w:type="spellStart"/>
      <w:r w:rsidR="00F30726" w:rsidRPr="00F30726">
        <w:rPr>
          <w:sz w:val="20"/>
          <w:szCs w:val="20"/>
        </w:rPr>
        <w:t>PolskiLad</w:t>
      </w:r>
      <w:proofErr w:type="spellEnd"/>
    </w:p>
    <w:p w:rsidR="00F055B4" w:rsidRPr="006D795D" w:rsidRDefault="00F055B4" w:rsidP="006D795D">
      <w:pPr>
        <w:jc w:val="both"/>
        <w:rPr>
          <w:sz w:val="20"/>
          <w:szCs w:val="20"/>
        </w:rPr>
      </w:pPr>
    </w:p>
    <w:p w:rsidR="002F1030" w:rsidRDefault="002F1030" w:rsidP="007242EA">
      <w:pPr>
        <w:widowControl/>
        <w:numPr>
          <w:ilvl w:val="0"/>
          <w:numId w:val="2"/>
        </w:numPr>
        <w:ind w:left="426" w:hanging="426"/>
        <w:jc w:val="both"/>
        <w:rPr>
          <w:sz w:val="20"/>
          <w:szCs w:val="20"/>
        </w:rPr>
      </w:pPr>
      <w:r w:rsidRPr="0092178F">
        <w:rPr>
          <w:sz w:val="20"/>
          <w:szCs w:val="20"/>
        </w:rPr>
        <w:t xml:space="preserve">Szczegółowy zakres przedmiotu umowy, o którym mowa w ust. 1oraz warunki jego wykonania określone są w </w:t>
      </w:r>
      <w:r w:rsidR="006D795D">
        <w:rPr>
          <w:sz w:val="20"/>
          <w:szCs w:val="20"/>
        </w:rPr>
        <w:t>programie funkcjonalno - użytkowym</w:t>
      </w:r>
      <w:r w:rsidR="00D225EB" w:rsidRPr="0092178F">
        <w:rPr>
          <w:sz w:val="20"/>
          <w:szCs w:val="20"/>
        </w:rPr>
        <w:t xml:space="preserve"> do</w:t>
      </w:r>
      <w:r w:rsidRPr="0092178F">
        <w:rPr>
          <w:sz w:val="20"/>
          <w:szCs w:val="20"/>
        </w:rPr>
        <w:t xml:space="preserve"> Specyfikacji Warunków Zamówienia (SWZ</w:t>
      </w:r>
      <w:r w:rsidR="006D795D">
        <w:rPr>
          <w:sz w:val="20"/>
          <w:szCs w:val="20"/>
        </w:rPr>
        <w:t xml:space="preserve">) </w:t>
      </w:r>
      <w:r w:rsidRPr="00F800AB">
        <w:rPr>
          <w:sz w:val="20"/>
          <w:szCs w:val="20"/>
        </w:rPr>
        <w:t>i</w:t>
      </w:r>
      <w:r w:rsidRPr="0092178F">
        <w:rPr>
          <w:sz w:val="20"/>
          <w:szCs w:val="20"/>
        </w:rPr>
        <w:t xml:space="preserve"> ofercie złożonej przez Wykonawcę, </w:t>
      </w:r>
      <w:r w:rsidR="00D225EB" w:rsidRPr="0092178F">
        <w:rPr>
          <w:sz w:val="20"/>
          <w:szCs w:val="20"/>
        </w:rPr>
        <w:t>które stanowią</w:t>
      </w:r>
      <w:r w:rsidRPr="0092178F">
        <w:rPr>
          <w:sz w:val="20"/>
          <w:szCs w:val="20"/>
        </w:rPr>
        <w:t xml:space="preserve"> integralną część niniejszej umowy.</w:t>
      </w:r>
    </w:p>
    <w:p w:rsidR="00190FFC" w:rsidRPr="0092178F" w:rsidRDefault="00190FFC" w:rsidP="007242EA">
      <w:pPr>
        <w:widowControl/>
        <w:ind w:left="426" w:hanging="426"/>
        <w:jc w:val="both"/>
        <w:rPr>
          <w:sz w:val="20"/>
          <w:szCs w:val="20"/>
        </w:rPr>
      </w:pPr>
    </w:p>
    <w:p w:rsidR="006D795D" w:rsidRPr="006D795D" w:rsidRDefault="00901CD7" w:rsidP="006D795D">
      <w:pPr>
        <w:widowControl/>
        <w:numPr>
          <w:ilvl w:val="0"/>
          <w:numId w:val="2"/>
        </w:numPr>
        <w:ind w:left="426" w:hanging="426"/>
        <w:jc w:val="both"/>
        <w:rPr>
          <w:sz w:val="20"/>
          <w:szCs w:val="20"/>
          <w:lang w:eastAsia="zh-CN" w:bidi="hi-IN"/>
        </w:rPr>
      </w:pPr>
      <w:r>
        <w:rPr>
          <w:b/>
          <w:sz w:val="20"/>
          <w:szCs w:val="20"/>
        </w:rPr>
        <w:t>Podstawę wykonania prac projektowych oraz robót budowlanych stanowi</w:t>
      </w:r>
      <w:r w:rsidR="00C313E6" w:rsidRPr="0092178F">
        <w:rPr>
          <w:b/>
          <w:sz w:val="20"/>
          <w:szCs w:val="20"/>
        </w:rPr>
        <w:t xml:space="preserve"> </w:t>
      </w:r>
      <w:r w:rsidR="006D795D">
        <w:rPr>
          <w:b/>
          <w:sz w:val="20"/>
          <w:szCs w:val="20"/>
        </w:rPr>
        <w:t>program funkcjonalno-użytkowy (dalej PFU)</w:t>
      </w:r>
      <w:r w:rsidR="00C313E6" w:rsidRPr="0092178F">
        <w:rPr>
          <w:b/>
          <w:sz w:val="20"/>
          <w:szCs w:val="20"/>
        </w:rPr>
        <w:t>, który stanowi za</w:t>
      </w:r>
      <w:r w:rsidR="0098140A">
        <w:rPr>
          <w:b/>
          <w:sz w:val="20"/>
          <w:szCs w:val="20"/>
        </w:rPr>
        <w:t xml:space="preserve">łącznik nr 1 do niniejszej </w:t>
      </w:r>
      <w:proofErr w:type="spellStart"/>
      <w:r w:rsidR="0098140A">
        <w:rPr>
          <w:b/>
          <w:sz w:val="20"/>
          <w:szCs w:val="20"/>
        </w:rPr>
        <w:t>umow</w:t>
      </w:r>
      <w:proofErr w:type="spellEnd"/>
      <w:r w:rsidR="0098140A">
        <w:rPr>
          <w:b/>
          <w:sz w:val="20"/>
          <w:szCs w:val="20"/>
        </w:rPr>
        <w:t xml:space="preserve">, zapisy </w:t>
      </w:r>
      <w:proofErr w:type="spellStart"/>
      <w:r w:rsidR="0098140A">
        <w:rPr>
          <w:b/>
          <w:sz w:val="20"/>
          <w:szCs w:val="20"/>
        </w:rPr>
        <w:t>swz</w:t>
      </w:r>
      <w:proofErr w:type="spellEnd"/>
      <w:r w:rsidR="0098140A">
        <w:rPr>
          <w:b/>
          <w:sz w:val="20"/>
          <w:szCs w:val="20"/>
        </w:rPr>
        <w:t>, oferta</w:t>
      </w:r>
      <w:r w:rsidR="006D795D">
        <w:rPr>
          <w:b/>
          <w:sz w:val="20"/>
          <w:szCs w:val="20"/>
        </w:rPr>
        <w:t xml:space="preserve"> oraz niniejsza umowa.</w:t>
      </w:r>
    </w:p>
    <w:p w:rsidR="00705AD6" w:rsidRPr="001D61E8" w:rsidRDefault="00705AD6" w:rsidP="007242EA">
      <w:pPr>
        <w:widowControl/>
        <w:jc w:val="both"/>
        <w:rPr>
          <w:sz w:val="20"/>
          <w:szCs w:val="20"/>
        </w:rPr>
      </w:pPr>
    </w:p>
    <w:p w:rsidR="008666E6" w:rsidRDefault="00F800AB" w:rsidP="007242EA">
      <w:pPr>
        <w:widowControl/>
        <w:numPr>
          <w:ilvl w:val="0"/>
          <w:numId w:val="2"/>
        </w:numPr>
        <w:tabs>
          <w:tab w:val="left" w:pos="0"/>
        </w:tabs>
        <w:ind w:left="426" w:hanging="426"/>
        <w:jc w:val="both"/>
        <w:rPr>
          <w:sz w:val="20"/>
          <w:szCs w:val="20"/>
          <w:lang w:eastAsia="he-IL" w:bidi="he-IL"/>
        </w:rPr>
      </w:pPr>
      <w:r>
        <w:rPr>
          <w:sz w:val="20"/>
          <w:szCs w:val="20"/>
        </w:rPr>
        <w:t>P</w:t>
      </w:r>
      <w:r w:rsidR="003727D8" w:rsidRPr="0092178F">
        <w:rPr>
          <w:sz w:val="20"/>
          <w:szCs w:val="20"/>
        </w:rPr>
        <w:t xml:space="preserve">rzedmiot umowy obejmuje pełen zakres robót rozbiórkowych, robót budowlanych wszelkich branż budownictwa, robót montażowych, usług budowlanych, dostaw maszyn i urządzeń niezbędnych do </w:t>
      </w:r>
      <w:r w:rsidR="006D795D">
        <w:rPr>
          <w:sz w:val="20"/>
          <w:szCs w:val="20"/>
        </w:rPr>
        <w:t xml:space="preserve">remontowanych i </w:t>
      </w:r>
      <w:r w:rsidR="003727D8" w:rsidRPr="0092178F">
        <w:rPr>
          <w:sz w:val="20"/>
          <w:szCs w:val="20"/>
        </w:rPr>
        <w:t>przebudowywan</w:t>
      </w:r>
      <w:r>
        <w:rPr>
          <w:sz w:val="20"/>
          <w:szCs w:val="20"/>
        </w:rPr>
        <w:t>ych obiektów drogowych</w:t>
      </w:r>
      <w:r w:rsidR="003727D8" w:rsidRPr="0092178F">
        <w:rPr>
          <w:sz w:val="20"/>
          <w:szCs w:val="20"/>
        </w:rPr>
        <w:t xml:space="preserve"> oraz </w:t>
      </w:r>
      <w:r w:rsidR="008666E6" w:rsidRPr="0092178F">
        <w:rPr>
          <w:sz w:val="20"/>
          <w:szCs w:val="20"/>
        </w:rPr>
        <w:t>infrastruktury</w:t>
      </w:r>
      <w:r w:rsidR="003727D8" w:rsidRPr="0092178F">
        <w:rPr>
          <w:sz w:val="20"/>
          <w:szCs w:val="20"/>
        </w:rPr>
        <w:t xml:space="preserve"> towarzyszącej, które Wykonawca zobowiązuje się wykonać i przekazać Zamawiającemu zgodnie z niniejszą umową, </w:t>
      </w:r>
      <w:r w:rsidR="00704271">
        <w:rPr>
          <w:sz w:val="20"/>
          <w:szCs w:val="20"/>
        </w:rPr>
        <w:t>programem funkcjonalno użytkowym</w:t>
      </w:r>
      <w:r w:rsidR="003727D8" w:rsidRPr="0092178F">
        <w:rPr>
          <w:sz w:val="20"/>
          <w:szCs w:val="20"/>
        </w:rPr>
        <w:t>, a także zgodnie z wymaganiami ustawy Prawo budowlane oraz zgodnie z innymi obowiązującymi przepisami, jak również z zasadami wiedzy technicznej.</w:t>
      </w:r>
    </w:p>
    <w:p w:rsidR="00705AD6" w:rsidRDefault="00705AD6" w:rsidP="007242EA">
      <w:pPr>
        <w:widowControl/>
        <w:tabs>
          <w:tab w:val="left" w:pos="0"/>
        </w:tabs>
        <w:ind w:hanging="426"/>
        <w:jc w:val="both"/>
        <w:rPr>
          <w:sz w:val="20"/>
          <w:szCs w:val="20"/>
          <w:lang w:eastAsia="he-IL" w:bidi="he-IL"/>
        </w:rPr>
      </w:pPr>
    </w:p>
    <w:p w:rsidR="00705AD6" w:rsidRDefault="008A3D95" w:rsidP="007242EA">
      <w:pPr>
        <w:widowControl/>
        <w:numPr>
          <w:ilvl w:val="0"/>
          <w:numId w:val="2"/>
        </w:numPr>
        <w:tabs>
          <w:tab w:val="left" w:pos="0"/>
        </w:tabs>
        <w:ind w:left="426" w:hanging="426"/>
        <w:jc w:val="both"/>
        <w:rPr>
          <w:sz w:val="20"/>
          <w:szCs w:val="20"/>
          <w:lang w:eastAsia="he-IL" w:bidi="he-IL"/>
        </w:rPr>
      </w:pPr>
      <w:r w:rsidRPr="0092178F">
        <w:rPr>
          <w:sz w:val="20"/>
          <w:szCs w:val="20"/>
        </w:rPr>
        <w:t xml:space="preserve">Wykonawca </w:t>
      </w:r>
      <w:r w:rsidR="00705AD6">
        <w:rPr>
          <w:sz w:val="20"/>
          <w:szCs w:val="20"/>
        </w:rPr>
        <w:t>na podstawie przedłożonego przez Zamawiającego programu funkcjonalno użytkowego</w:t>
      </w:r>
      <w:r w:rsidR="00F800AB">
        <w:rPr>
          <w:sz w:val="20"/>
          <w:szCs w:val="20"/>
        </w:rPr>
        <w:t xml:space="preserve"> wskazanego w </w:t>
      </w:r>
      <w:r w:rsidR="00F800AB" w:rsidRPr="00F800AB">
        <w:rPr>
          <w:sz w:val="20"/>
          <w:szCs w:val="20"/>
        </w:rPr>
        <w:t>§ 1</w:t>
      </w:r>
      <w:r w:rsidR="00F800AB">
        <w:rPr>
          <w:sz w:val="20"/>
          <w:szCs w:val="20"/>
        </w:rPr>
        <w:t xml:space="preserve"> ust. </w:t>
      </w:r>
      <w:r w:rsidR="006D795D">
        <w:rPr>
          <w:sz w:val="20"/>
          <w:szCs w:val="20"/>
        </w:rPr>
        <w:t xml:space="preserve">3 i 4, </w:t>
      </w:r>
      <w:r w:rsidR="00705AD6">
        <w:rPr>
          <w:sz w:val="20"/>
          <w:szCs w:val="20"/>
        </w:rPr>
        <w:t>zobowiązany jest</w:t>
      </w:r>
      <w:r w:rsidR="00705AD6" w:rsidRPr="00705AD6">
        <w:rPr>
          <w:sz w:val="20"/>
          <w:szCs w:val="20"/>
        </w:rPr>
        <w:t xml:space="preserve"> </w:t>
      </w:r>
      <w:r w:rsidR="00705AD6">
        <w:rPr>
          <w:sz w:val="20"/>
          <w:szCs w:val="20"/>
        </w:rPr>
        <w:t>s</w:t>
      </w:r>
      <w:r w:rsidR="00705AD6" w:rsidRPr="00705AD6">
        <w:rPr>
          <w:sz w:val="20"/>
          <w:szCs w:val="20"/>
        </w:rPr>
        <w:t>porządz</w:t>
      </w:r>
      <w:r w:rsidR="00705AD6">
        <w:rPr>
          <w:sz w:val="20"/>
          <w:szCs w:val="20"/>
        </w:rPr>
        <w:t>ić projekt</w:t>
      </w:r>
      <w:r w:rsidR="00705AD6" w:rsidRPr="00705AD6">
        <w:rPr>
          <w:sz w:val="20"/>
          <w:szCs w:val="20"/>
        </w:rPr>
        <w:t xml:space="preserve"> budowlan</w:t>
      </w:r>
      <w:r w:rsidR="00705AD6">
        <w:rPr>
          <w:sz w:val="20"/>
          <w:szCs w:val="20"/>
        </w:rPr>
        <w:t>y</w:t>
      </w:r>
      <w:r w:rsidR="00705AD6" w:rsidRPr="00705AD6">
        <w:rPr>
          <w:sz w:val="20"/>
          <w:szCs w:val="20"/>
        </w:rPr>
        <w:t xml:space="preserve"> dla wszystkich wymaganych branż, projekt</w:t>
      </w:r>
      <w:r w:rsidR="00F800AB">
        <w:rPr>
          <w:sz w:val="20"/>
          <w:szCs w:val="20"/>
        </w:rPr>
        <w:t xml:space="preserve"> wykonawczy i specyfikację techniczną</w:t>
      </w:r>
      <w:r w:rsidR="00705AD6" w:rsidRPr="00705AD6">
        <w:rPr>
          <w:sz w:val="20"/>
          <w:szCs w:val="20"/>
        </w:rPr>
        <w:t xml:space="preserve"> wykonania i odbioru robót budowlanych</w:t>
      </w:r>
      <w:r w:rsidR="00705AD6">
        <w:rPr>
          <w:sz w:val="20"/>
          <w:szCs w:val="20"/>
        </w:rPr>
        <w:t xml:space="preserve"> wraz z obmiarem robót</w:t>
      </w:r>
      <w:r w:rsidR="00F800AB">
        <w:rPr>
          <w:sz w:val="20"/>
          <w:szCs w:val="20"/>
        </w:rPr>
        <w:t>, informację</w:t>
      </w:r>
      <w:r w:rsidR="00705AD6" w:rsidRPr="00705AD6">
        <w:rPr>
          <w:sz w:val="20"/>
          <w:szCs w:val="20"/>
        </w:rPr>
        <w:t xml:space="preserve"> BIOZ, przygotowa</w:t>
      </w:r>
      <w:r w:rsidR="00705AD6">
        <w:rPr>
          <w:sz w:val="20"/>
          <w:szCs w:val="20"/>
        </w:rPr>
        <w:t>ć wniosek</w:t>
      </w:r>
      <w:r w:rsidR="00705AD6" w:rsidRPr="00705AD6">
        <w:rPr>
          <w:sz w:val="20"/>
          <w:szCs w:val="20"/>
        </w:rPr>
        <w:t xml:space="preserve"> o pozwolenie na budowę</w:t>
      </w:r>
      <w:r w:rsidR="006D795D">
        <w:rPr>
          <w:sz w:val="20"/>
          <w:szCs w:val="20"/>
        </w:rPr>
        <w:t xml:space="preserve"> / zgłoszenie</w:t>
      </w:r>
      <w:r w:rsidR="00705AD6" w:rsidRPr="00705AD6">
        <w:rPr>
          <w:sz w:val="20"/>
          <w:szCs w:val="20"/>
        </w:rPr>
        <w:t xml:space="preserve"> i uzyska</w:t>
      </w:r>
      <w:r w:rsidR="00705AD6">
        <w:rPr>
          <w:sz w:val="20"/>
          <w:szCs w:val="20"/>
        </w:rPr>
        <w:t>ć</w:t>
      </w:r>
      <w:r w:rsidR="00705AD6" w:rsidRPr="00705AD6">
        <w:rPr>
          <w:sz w:val="20"/>
          <w:szCs w:val="20"/>
        </w:rPr>
        <w:t xml:space="preserve"> pozwolenia na budowę </w:t>
      </w:r>
      <w:r w:rsidR="006D795D">
        <w:rPr>
          <w:sz w:val="20"/>
          <w:szCs w:val="20"/>
        </w:rPr>
        <w:t xml:space="preserve">/ zgłoszenie </w:t>
      </w:r>
      <w:r w:rsidR="00705AD6" w:rsidRPr="00705AD6">
        <w:rPr>
          <w:sz w:val="20"/>
          <w:szCs w:val="20"/>
        </w:rPr>
        <w:t>dla wszystkich branż oraz uzyska</w:t>
      </w:r>
      <w:r w:rsidR="00705AD6">
        <w:rPr>
          <w:sz w:val="20"/>
          <w:szCs w:val="20"/>
        </w:rPr>
        <w:t>ć decyzje, opinie, pozwolenia, uzgodnienia i zatwierdzenia</w:t>
      </w:r>
      <w:r w:rsidR="00705AD6" w:rsidRPr="00705AD6">
        <w:rPr>
          <w:sz w:val="20"/>
          <w:szCs w:val="20"/>
        </w:rPr>
        <w:t xml:space="preserve"> wynikając</w:t>
      </w:r>
      <w:r w:rsidR="00705AD6">
        <w:rPr>
          <w:sz w:val="20"/>
          <w:szCs w:val="20"/>
        </w:rPr>
        <w:t>e</w:t>
      </w:r>
      <w:r w:rsidR="00705AD6" w:rsidRPr="00705AD6">
        <w:rPr>
          <w:sz w:val="20"/>
          <w:szCs w:val="20"/>
        </w:rPr>
        <w:t xml:space="preserve"> z zakresu projektu oraz akceptacji kompletnej dokumentacji przez Zamawiającego.</w:t>
      </w:r>
    </w:p>
    <w:p w:rsidR="00705AD6" w:rsidRDefault="00705AD6" w:rsidP="007242EA">
      <w:pPr>
        <w:widowControl/>
        <w:tabs>
          <w:tab w:val="left" w:pos="0"/>
        </w:tabs>
        <w:ind w:hanging="426"/>
        <w:jc w:val="both"/>
        <w:rPr>
          <w:sz w:val="20"/>
          <w:szCs w:val="20"/>
          <w:lang w:eastAsia="he-IL" w:bidi="he-IL"/>
        </w:rPr>
      </w:pPr>
    </w:p>
    <w:p w:rsidR="00F800AB" w:rsidRPr="008B4167" w:rsidRDefault="00F800AB" w:rsidP="007242EA">
      <w:pPr>
        <w:pStyle w:val="Teksttreci0"/>
        <w:numPr>
          <w:ilvl w:val="0"/>
          <w:numId w:val="2"/>
        </w:numPr>
        <w:shd w:val="clear" w:color="auto" w:fill="auto"/>
        <w:spacing w:line="240" w:lineRule="auto"/>
        <w:ind w:left="426" w:hanging="426"/>
        <w:jc w:val="both"/>
        <w:rPr>
          <w:rFonts w:ascii="Times New Roman" w:hAnsi="Times New Roman" w:cs="Times New Roman"/>
          <w:b/>
          <w:sz w:val="20"/>
          <w:szCs w:val="20"/>
        </w:rPr>
      </w:pPr>
      <w:r w:rsidRPr="00F800AB">
        <w:rPr>
          <w:rFonts w:ascii="Times New Roman" w:hAnsi="Times New Roman" w:cs="Times New Roman"/>
          <w:sz w:val="20"/>
          <w:szCs w:val="20"/>
        </w:rPr>
        <w:t>Zakres umowy obejmuje w szczególności:</w:t>
      </w:r>
    </w:p>
    <w:p w:rsidR="008B4167" w:rsidRPr="00F800AB" w:rsidRDefault="008B4167" w:rsidP="007242EA">
      <w:pPr>
        <w:pStyle w:val="Teksttreci0"/>
        <w:shd w:val="clear" w:color="auto" w:fill="auto"/>
        <w:spacing w:line="240" w:lineRule="auto"/>
        <w:ind w:firstLine="0"/>
        <w:jc w:val="both"/>
        <w:rPr>
          <w:rFonts w:ascii="Times New Roman" w:hAnsi="Times New Roman" w:cs="Times New Roman"/>
          <w:b/>
          <w:sz w:val="20"/>
          <w:szCs w:val="20"/>
        </w:rPr>
      </w:pP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Pr>
          <w:rFonts w:ascii="Times New Roman" w:hAnsi="Times New Roman" w:cs="Times New Roman"/>
          <w:sz w:val="20"/>
          <w:szCs w:val="20"/>
        </w:rPr>
        <w:t>W</w:t>
      </w:r>
      <w:r w:rsidRPr="00F800AB">
        <w:rPr>
          <w:rFonts w:ascii="Times New Roman" w:hAnsi="Times New Roman" w:cs="Times New Roman"/>
          <w:sz w:val="20"/>
          <w:szCs w:val="20"/>
        </w:rPr>
        <w:t>ykonanie kompletnej dokumentacji projektowej, przy uwzględnieniu wytycznych, wymagań i warunków programu funkcjonalno-użytkowego, potrzebnej do uzyskania ostatecznych decyzji (według potrzeb: zezwalającej na realizację inwestycji decyzji pozwolenia na budowę lub zgłoszenia zamiaru wykonania robót budowlanych i innych, uwzględniającej wszystkie rodzaje robót budowlanych (branże), których wykonanie jest niezbędne do realizacji przedsięwzięcia), na którą w szczególności składa się projekt budowlany, projekt wykonawczy dla wszystkich branż oraz specyfikacja techniczna wykonania i odbioru robót budowlanych oraz wykonanie innych opracowań, wynikających z dokumentacji, warunków technicznych i uzgodnień,</w:t>
      </w:r>
    </w:p>
    <w:p w:rsid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lastRenderedPageBreak/>
        <w:t>sporządzenie przedmiarów i obmiarów</w:t>
      </w:r>
      <w:r w:rsidR="006D795D">
        <w:rPr>
          <w:rFonts w:ascii="Times New Roman" w:hAnsi="Times New Roman" w:cs="Times New Roman"/>
          <w:sz w:val="20"/>
          <w:szCs w:val="20"/>
        </w:rPr>
        <w:t xml:space="preserve"> robót</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pozyskanie wszystkich uzgodnień, warunków technicznych, zezwoleń, pozwoleń, koniecznych do wykonania zadania,</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opracowanie uzupełniających rozwiązań projektowych, koniecznych do wykonania robót budowlanych, zgodnie z obowiązującymi przepisami i normami technicznymi,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obsługi geodezyjnej,</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nadzoru archeologicznego, jeżeli będzie wymagany,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wykonanie opracowań oraz czynności prawnych koniecznych dla realizacji  przedmiotu umowy, w tym uzyskania pozwolenia na użytkowanie,</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sporządzenia kompletnej dokumentacji powykonawczej, spełniającej wymogi określone w niniejszej umowie i przekazania jej Zamawiającemu,</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inne niezbędne czynności wymagane przepisami prawa, a związane z realizacją przedmiotu umowy,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wykonanie robót budowlanych niezbędnych do wykonania przedmiotu umowy na podstawie </w:t>
      </w:r>
      <w:r w:rsidR="006D795D">
        <w:rPr>
          <w:rFonts w:ascii="Times New Roman" w:hAnsi="Times New Roman" w:cs="Times New Roman"/>
          <w:sz w:val="20"/>
          <w:szCs w:val="20"/>
        </w:rPr>
        <w:t>PFU</w:t>
      </w:r>
      <w:r w:rsidRPr="00F800AB">
        <w:rPr>
          <w:rFonts w:ascii="Times New Roman" w:hAnsi="Times New Roman" w:cs="Times New Roman"/>
          <w:sz w:val="20"/>
          <w:szCs w:val="20"/>
        </w:rPr>
        <w:t xml:space="preserve"> </w:t>
      </w:r>
      <w:r w:rsidR="006D795D">
        <w:rPr>
          <w:rFonts w:ascii="Times New Roman" w:hAnsi="Times New Roman" w:cs="Times New Roman"/>
          <w:sz w:val="20"/>
          <w:szCs w:val="20"/>
        </w:rPr>
        <w:t>wskazanego</w:t>
      </w:r>
      <w:r w:rsidRPr="007242EA">
        <w:rPr>
          <w:rFonts w:ascii="Times New Roman" w:hAnsi="Times New Roman" w:cs="Times New Roman"/>
          <w:sz w:val="20"/>
          <w:szCs w:val="20"/>
        </w:rPr>
        <w:t xml:space="preserve"> w § 1 ust. </w:t>
      </w:r>
      <w:r w:rsidR="006D795D">
        <w:rPr>
          <w:rFonts w:ascii="Times New Roman" w:hAnsi="Times New Roman" w:cs="Times New Roman"/>
          <w:sz w:val="20"/>
          <w:szCs w:val="20"/>
        </w:rPr>
        <w:t>4</w:t>
      </w:r>
      <w:r w:rsidRPr="007242EA">
        <w:rPr>
          <w:rFonts w:ascii="Times New Roman" w:hAnsi="Times New Roman" w:cs="Times New Roman"/>
          <w:sz w:val="20"/>
          <w:szCs w:val="20"/>
        </w:rPr>
        <w:t>, zgodnie</w:t>
      </w:r>
      <w:r w:rsidRPr="00F800AB">
        <w:rPr>
          <w:rFonts w:ascii="Times New Roman" w:hAnsi="Times New Roman" w:cs="Times New Roman"/>
          <w:sz w:val="20"/>
          <w:szCs w:val="20"/>
        </w:rPr>
        <w:t xml:space="preserve"> z ofertą Wykonawcy i zasadami wiedzy technicznej oraz obowiązującymi w Unii Europejskiej oraz w Rzeczypospolitej Polskiej przepisami prawa powszechnie obowiązującego, zwa</w:t>
      </w:r>
      <w:r w:rsidR="00FE2377">
        <w:rPr>
          <w:rFonts w:ascii="Times New Roman" w:hAnsi="Times New Roman" w:cs="Times New Roman"/>
          <w:sz w:val="20"/>
          <w:szCs w:val="20"/>
        </w:rPr>
        <w:t>nych dalej robotami budowlanymi,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zagospodarowanie terenu budowy, jego zabezpieczenie oraz zorganizowanie we własnym zakresie zaplecza budowy, </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dziennika budowy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zapewnienie nadzoru autorskiego w zakresie zgodności realizacji zada</w:t>
      </w:r>
      <w:r w:rsidR="008B4167">
        <w:rPr>
          <w:rFonts w:ascii="Times New Roman" w:hAnsi="Times New Roman" w:cs="Times New Roman"/>
          <w:sz w:val="20"/>
          <w:szCs w:val="20"/>
        </w:rPr>
        <w:t>nia z dokumentacją projektową opracowaną na podstawie przedłożonego przez Zamawiającego programu funkcjonalno użytkowego</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uzyskanie kompletu decyzji zezwalających na użytkowanie (w tym pozwolenia na użytkowanie, jeśli jest wymagane lub zawiadomienia o zakończeniu budowy),</w:t>
      </w:r>
    </w:p>
    <w:p w:rsidR="008B4167"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przekazanie Zamawiającemu praw autorskich do sporządzonej dokumentacji projektowej oraz wszelkich opracowań sporządzonych w ramach niniejszej umowy.</w:t>
      </w:r>
    </w:p>
    <w:p w:rsidR="00BB667A" w:rsidRDefault="00BB667A" w:rsidP="007242EA">
      <w:pPr>
        <w:pStyle w:val="Teksttreci0"/>
        <w:shd w:val="clear" w:color="auto" w:fill="auto"/>
        <w:spacing w:line="240" w:lineRule="auto"/>
        <w:ind w:firstLine="0"/>
        <w:jc w:val="both"/>
        <w:rPr>
          <w:rFonts w:ascii="Times New Roman" w:hAnsi="Times New Roman" w:cs="Times New Roman"/>
          <w:sz w:val="20"/>
          <w:szCs w:val="20"/>
        </w:rPr>
      </w:pPr>
    </w:p>
    <w:p w:rsidR="00BB667A" w:rsidRDefault="00BB667A" w:rsidP="007242EA">
      <w:pPr>
        <w:widowControl/>
        <w:numPr>
          <w:ilvl w:val="0"/>
          <w:numId w:val="2"/>
        </w:numPr>
        <w:ind w:left="426" w:hanging="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BB667A" w:rsidRPr="0092178F" w:rsidRDefault="00BB667A" w:rsidP="007242EA">
      <w:pPr>
        <w:widowControl/>
        <w:ind w:left="426" w:hanging="426"/>
        <w:jc w:val="both"/>
        <w:rPr>
          <w:sz w:val="20"/>
          <w:szCs w:val="20"/>
        </w:rPr>
      </w:pPr>
    </w:p>
    <w:p w:rsidR="00BB667A" w:rsidRPr="00BB667A" w:rsidRDefault="00BB667A" w:rsidP="007242EA">
      <w:pPr>
        <w:widowControl/>
        <w:numPr>
          <w:ilvl w:val="0"/>
          <w:numId w:val="2"/>
        </w:numPr>
        <w:ind w:left="426" w:hanging="426"/>
        <w:jc w:val="both"/>
        <w:rPr>
          <w:sz w:val="20"/>
          <w:szCs w:val="20"/>
        </w:rPr>
      </w:pPr>
      <w:r w:rsidRPr="0092178F">
        <w:rPr>
          <w:sz w:val="20"/>
          <w:szCs w:val="20"/>
        </w:rPr>
        <w:t>Wykonawca oświadcza, że zapoznał się z warunkami realizacji zamówienia i miejscem jego wykonania, upewnił się co do prawidłowości i kompletności złożonej do przetargu oferty oraz zgodności wyceny ofertowej z ustaleniami SWZ.</w:t>
      </w:r>
    </w:p>
    <w:p w:rsidR="00BB667A" w:rsidRPr="00BB667A" w:rsidRDefault="00BB667A" w:rsidP="007242EA">
      <w:pPr>
        <w:widowControl/>
        <w:jc w:val="both"/>
        <w:rPr>
          <w:sz w:val="20"/>
          <w:szCs w:val="20"/>
          <w:highlight w:val="yellow"/>
        </w:rPr>
      </w:pPr>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 xml:space="preserve">§ </w:t>
      </w:r>
      <w:r w:rsidR="000B4D48">
        <w:rPr>
          <w:rFonts w:ascii="Times New Roman" w:hAnsi="Times New Roman" w:cs="Times New Roman"/>
          <w:b/>
          <w:sz w:val="20"/>
          <w:szCs w:val="20"/>
        </w:rPr>
        <w:t>2</w:t>
      </w:r>
      <w:r w:rsidRPr="00BB667A">
        <w:rPr>
          <w:rFonts w:ascii="Times New Roman" w:hAnsi="Times New Roman" w:cs="Times New Roman"/>
          <w:b/>
          <w:sz w:val="20"/>
          <w:szCs w:val="20"/>
        </w:rPr>
        <w:t>.</w:t>
      </w:r>
      <w:bookmarkStart w:id="0" w:name="bookmark41"/>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Obowiązki i odpowiedzialność Wykonawcy w zakresie</w:t>
      </w:r>
      <w:r w:rsidR="00BB667A">
        <w:rPr>
          <w:rFonts w:ascii="Times New Roman" w:hAnsi="Times New Roman" w:cs="Times New Roman"/>
          <w:b/>
          <w:sz w:val="20"/>
          <w:szCs w:val="20"/>
        </w:rPr>
        <w:t xml:space="preserve"> wykonanej</w:t>
      </w:r>
      <w:r w:rsidRPr="00BB667A">
        <w:rPr>
          <w:rFonts w:ascii="Times New Roman" w:hAnsi="Times New Roman" w:cs="Times New Roman"/>
          <w:b/>
          <w:sz w:val="20"/>
          <w:szCs w:val="20"/>
        </w:rPr>
        <w:t xml:space="preserve"> dokumentacji</w:t>
      </w:r>
      <w:bookmarkStart w:id="1" w:name="bookmark42"/>
      <w:bookmarkEnd w:id="0"/>
      <w:r w:rsidRPr="00BB667A">
        <w:rPr>
          <w:rFonts w:ascii="Times New Roman" w:hAnsi="Times New Roman" w:cs="Times New Roman"/>
          <w:b/>
          <w:sz w:val="20"/>
          <w:szCs w:val="20"/>
        </w:rPr>
        <w:t xml:space="preserve"> projektowej</w:t>
      </w:r>
      <w:bookmarkEnd w:id="1"/>
      <w:r w:rsidR="00BB667A">
        <w:rPr>
          <w:rFonts w:ascii="Times New Roman" w:hAnsi="Times New Roman" w:cs="Times New Roman"/>
          <w:b/>
          <w:sz w:val="20"/>
          <w:szCs w:val="20"/>
        </w:rPr>
        <w:t xml:space="preserve"> na podstawie programu funkcjonalno użytkowego</w:t>
      </w:r>
      <w:r w:rsidR="000B4D48">
        <w:rPr>
          <w:rFonts w:ascii="Times New Roman" w:hAnsi="Times New Roman" w:cs="Times New Roman"/>
          <w:b/>
          <w:sz w:val="20"/>
          <w:szCs w:val="20"/>
        </w:rPr>
        <w:t>.</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Dokumentacja projektowa powinna zawierać wymagane prawem opinie, uzgodnienia, sprawdzenia rozwiązań projektowych oraz oświadczenie, że jest wykonana zgodnie z umową, a także z obowiązującymi przepisami i normami, w stanie kompletnym z punktu widzenia celu, któremu ma służyć i winna być zaopatrzona w wykaz opracowań. W szczególności na jej podstawie realizowany będzie pełny zakres robót budowlanych niezbędnych dla użytkowania zgodnie z przeznaczeniem.</w:t>
      </w: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 xml:space="preserve">W celu sporządzenia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szczególności do: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materiałów niezbędnych do projektowania,</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sporządzenia map do celów projektowych</w:t>
      </w:r>
      <w:r w:rsidR="00031D6B">
        <w:rPr>
          <w:rFonts w:ascii="Times New Roman" w:hAnsi="Times New Roman" w:cs="Times New Roman"/>
          <w:sz w:val="20"/>
          <w:szCs w:val="20"/>
        </w:rPr>
        <w:t xml:space="preserve"> lub map do celów opiniodawczych</w:t>
      </w:r>
      <w:r w:rsidRPr="00285EC7">
        <w:rPr>
          <w:rFonts w:ascii="Times New Roman" w:hAnsi="Times New Roman" w:cs="Times New Roman"/>
          <w:sz w:val="20"/>
          <w:szCs w:val="20"/>
        </w:rPr>
        <w:t>,</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we własnym zakresie wszystkich niezbędnych uzgodnień wymaganych przepisami prawa, warunków technicznych oraz opinii i sprawdzeń rozwiązań w zakresie wynikającym z przepisów,</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zapewnienia wzajemnego skoordynowania technicznego opracowań projektowych, uwzględnienia zawartych w przepisach zasad bezpieczeństwa i ochrony zdrowia w procesie robót/budowy i specyfiki projektowanego obiektu budowlanego,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wyjaśniania wątpliwości dotyczących projektu i zawartych w nim rozwiązań,</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uzgodnienia dokumentacji projektowej z Zamawiającym przed złożeniem wniosku o wydanie niezbędnych pozwoleń wymaganych prawem budowlanym, przez co rozumie się konsultowanie i uzgadnianie dokumentacji projektowej na etapie jej opracowywania i uzyskanie zatwierdzenia dokumentacji projektowej przez Zamawiającego przed złożeniem wniosku o wydanie niezbędnych pozwoleń wymaganych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niezbędnych pozwoleń albo innych ostatecznych decyzji administracyjnych wymaganych prawem budowlanym w imieniu Zamawiającego,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lastRenderedPageBreak/>
        <w:t>dostarczenia Zamawiającemu kompletnej dokumentacji łącznie z niezbędnymi pozwoleniami albo innymi ostatecznymi decyzjami administracyjnymi wymaganymi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wykonywania innych niezbędnych czynności wymaganych przepisami prawa, a związanych z realizacją przedmiotu zamówienia.</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trakcie realizacji robót budowlanych do sprawowania nadzoru autorskiego, uzgadniania możliwości wprowadzania rozwiązań zamiennych w stosunku do przewidzianych w dokumentacji projektowej, zgłoszonych przez kierownika robót/budowy lub inspektora nadzoru inwestorskiego.</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ponosi wyłączną i pełną odpowiedzialność za treść dokumentacji projektowej, poczynione w niej założenia i dokonane na jej potrzeby ustalenia. Wykonawca zobowiązuje się stosować optymalne rozwiązania funkcjonalno-użytkowe.</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Zakres i forma dokumentacji projektowej powinny być zgodne z przepisami, Polskimi Normami, wymaganiami technicznymi i zasadami wiedzy technicznej obowiązującymi na dzień przekazania dokumentacji projektowej, które pozwolą na fizyczne wykonanie zadania inwestycyjnego w sposób nadający się do eksploatacji bez wad.</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nieposiadania lub nieudostępnienia przez Zamawiającego dokumentów niezbędnych do wykonania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zobowiązany będzie uzyskać je we własnym zakresie i na własny koszt, niezależnie od ich formy i źródła uzyskania.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przedstawi Zamawiającemu dowody wskazujące na to, że zastosowane w dokumentacji projektowej materiały i urządzenia są równoważne w stosunku do opisanych przez Zamawi</w:t>
      </w:r>
      <w:r w:rsidR="00BB667A">
        <w:rPr>
          <w:rFonts w:ascii="Times New Roman" w:hAnsi="Times New Roman" w:cs="Times New Roman"/>
          <w:sz w:val="20"/>
          <w:szCs w:val="20"/>
        </w:rPr>
        <w:t>ającego, w przypadku jeżeli w S</w:t>
      </w:r>
      <w:r w:rsidRPr="00285EC7">
        <w:rPr>
          <w:rFonts w:ascii="Times New Roman" w:hAnsi="Times New Roman" w:cs="Times New Roman"/>
          <w:sz w:val="20"/>
          <w:szCs w:val="20"/>
        </w:rPr>
        <w:t>WZ lub programie funkcjonalno-użytkowym pojawią się ewentualne wskazania znaków towarowych, patentów lub pochodzenia, które określają minimalny standard jakości materiałów lub urządzeń przyjętych do wyceny.</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Wszelkie starania oraz opłaty i koszty związane z uzyskaniem wymaganych decyzji, pozwoleń, uzgodnień i opinii, niezbędnych do zrealizowania przedmiotu umowy, jak również koszty lub opłaty z nich wynikające ponosi </w:t>
      </w:r>
      <w:r w:rsidRPr="00BB667A">
        <w:rPr>
          <w:rFonts w:ascii="Times New Roman" w:hAnsi="Times New Roman" w:cs="Times New Roman"/>
          <w:sz w:val="20"/>
          <w:szCs w:val="20"/>
        </w:rPr>
        <w:t>Wykonawca.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ujawnienia wad w dokumentacji projektowej w trakcie realizacji robót budowlanych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ich usunięcia w ramach nadzoru autorskiego.</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odpowiedzialny względem Zamawiającego za wady dokumentacji projektowej zmniejszające jej wartość lub użyteczność na potrzeby realizacji robót.</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Zamawiający</w:t>
      </w:r>
      <w:r w:rsidRPr="00285EC7">
        <w:rPr>
          <w:rFonts w:ascii="Times New Roman" w:hAnsi="Times New Roman" w:cs="Times New Roman"/>
          <w:sz w:val="20"/>
          <w:szCs w:val="20"/>
        </w:rPr>
        <w:t xml:space="preserve"> po stwierdzeniu wady może:</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żądać jej usunięcia, wyznaczając w tym celu Wykonawcy odpowiedni termin z zagrożeniem, że po bezskutecznym upływie tego terminu nie przyjmuje naprawy i obniży wynagrodzenie w odpowiednim stosunku,</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odstąpić od umowy bez wyznaczania terminu do usunięcia wady, gdy wada ma charakter istotny i nie da się usunąć w terminie odpowiednim dla Zamawiającego,</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obniżyć wynagrodzenie Wykonawcy w przypadku gdy wady nie da się usunąć w odpowiednim dla Zamawiającego terminie, lecz nie ma charakteru istotnego.</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wykona dokumentację projektową w zakresie i formie zgodnie z obowiązującymi przepisami, w i</w:t>
      </w:r>
      <w:r w:rsidR="00BB667A">
        <w:rPr>
          <w:rFonts w:ascii="Times New Roman" w:hAnsi="Times New Roman" w:cs="Times New Roman"/>
          <w:sz w:val="20"/>
          <w:szCs w:val="20"/>
        </w:rPr>
        <w:t>lości egzemplarzy opisanych w S</w:t>
      </w:r>
      <w:r w:rsidRPr="00285EC7">
        <w:rPr>
          <w:rFonts w:ascii="Times New Roman" w:hAnsi="Times New Roman" w:cs="Times New Roman"/>
          <w:sz w:val="20"/>
          <w:szCs w:val="20"/>
        </w:rPr>
        <w:t>WZ, a przy tym umożliwiających uzyskanie stosownych ostatecznych decyzji administracyjnych oraz prowadzenie i nadzorowanie inwestycji.</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opracuje dokumentację powykonawczą w oprawionych, opisanych i zaopatrzonych w spis treści tomach, w 3 egzemplarzach (w tym 1 oryginał), w skład której wejdą między innymi:</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dziennik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ostateczna decyzja, na podstawie której realizowano roboty budowlane, lub zgłoszenie Robót budowlanych wraz z zaświadczeniami o braku sprzeciwu,</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oświadczenie Kierownika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aktualne uprawnienia do pełnienia samodzielnych funkcji w budownictwie,</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deklaracje zgodności, certyfikaty, atesty higieniczne, aprobaty techniczne na wbudowane materiały,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protokoły badań i prób,</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dokumentacja fotograficzna,</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komplet dokumentacji projektowej z naniesionymi ewentualnymi zmianami zaakceptowanymi przez nadzór autorski i inspektora nadzoru.</w:t>
      </w:r>
    </w:p>
    <w:p w:rsidR="00285EC7" w:rsidRPr="00285EC7" w:rsidRDefault="00285EC7" w:rsidP="007242EA">
      <w:pPr>
        <w:pStyle w:val="Teksttreci0"/>
        <w:numPr>
          <w:ilvl w:val="0"/>
          <w:numId w:val="50"/>
        </w:numPr>
        <w:shd w:val="clear" w:color="auto" w:fill="auto"/>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Pełnomocnictwo do występowania w imieniu </w:t>
      </w:r>
      <w:r w:rsidRPr="00BB667A">
        <w:rPr>
          <w:rFonts w:ascii="Times New Roman" w:hAnsi="Times New Roman" w:cs="Times New Roman"/>
          <w:sz w:val="20"/>
          <w:szCs w:val="20"/>
        </w:rPr>
        <w:t>Zamawiającego</w:t>
      </w:r>
      <w:r w:rsidRPr="00285EC7">
        <w:rPr>
          <w:rFonts w:ascii="Times New Roman" w:hAnsi="Times New Roman" w:cs="Times New Roman"/>
          <w:sz w:val="20"/>
          <w:szCs w:val="20"/>
        </w:rPr>
        <w:t xml:space="preserve"> przed organami administracji publicznej oraz osobami trzecimi we wszystkich czynnościach technicznych i formalnych związanych z uzyskaniem decyzji na podstawie których realizowane będą roboty budowlane, realizacją zadania inwestycyjnego oraz uzyskaniem pozwolenia na użytkowanie zostanie udzielone </w:t>
      </w:r>
      <w:r w:rsidRPr="00BB667A">
        <w:rPr>
          <w:rFonts w:ascii="Times New Roman" w:hAnsi="Times New Roman" w:cs="Times New Roman"/>
          <w:sz w:val="20"/>
          <w:szCs w:val="20"/>
        </w:rPr>
        <w:t>Wykonawcy</w:t>
      </w:r>
      <w:r w:rsidRPr="00285EC7">
        <w:rPr>
          <w:rFonts w:ascii="Times New Roman" w:hAnsi="Times New Roman" w:cs="Times New Roman"/>
          <w:sz w:val="20"/>
          <w:szCs w:val="20"/>
        </w:rPr>
        <w:t xml:space="preserve"> na jego wniosek po zawarciu umowy.</w:t>
      </w:r>
    </w:p>
    <w:p w:rsidR="00285EC7" w:rsidRDefault="00285EC7" w:rsidP="007242EA">
      <w:pPr>
        <w:pStyle w:val="Teksttreci50"/>
        <w:shd w:val="clear" w:color="auto" w:fill="auto"/>
        <w:spacing w:before="0" w:after="0" w:line="240" w:lineRule="auto"/>
        <w:jc w:val="both"/>
        <w:rPr>
          <w:rFonts w:ascii="Times New Roman" w:hAnsi="Times New Roman" w:cs="Times New Roman"/>
          <w:sz w:val="20"/>
          <w:szCs w:val="20"/>
        </w:rPr>
      </w:pPr>
    </w:p>
    <w:p w:rsidR="00031D6B" w:rsidRDefault="00031D6B" w:rsidP="007242EA">
      <w:pPr>
        <w:pStyle w:val="Teksttreci50"/>
        <w:shd w:val="clear" w:color="auto" w:fill="auto"/>
        <w:spacing w:before="0" w:after="0" w:line="240" w:lineRule="auto"/>
        <w:jc w:val="both"/>
        <w:rPr>
          <w:rFonts w:ascii="Times New Roman" w:hAnsi="Times New Roman" w:cs="Times New Roman"/>
          <w:sz w:val="20"/>
          <w:szCs w:val="20"/>
        </w:rPr>
      </w:pPr>
    </w:p>
    <w:p w:rsidR="0067243A" w:rsidRDefault="0067243A" w:rsidP="007242EA">
      <w:pPr>
        <w:pStyle w:val="Teksttreci50"/>
        <w:shd w:val="clear" w:color="auto" w:fill="auto"/>
        <w:spacing w:before="0" w:after="0" w:line="240" w:lineRule="auto"/>
        <w:jc w:val="both"/>
        <w:rPr>
          <w:rFonts w:ascii="Times New Roman" w:hAnsi="Times New Roman" w:cs="Times New Roman"/>
          <w:sz w:val="20"/>
          <w:szCs w:val="20"/>
        </w:rPr>
      </w:pPr>
    </w:p>
    <w:p w:rsidR="00031D6B" w:rsidRPr="00285EC7" w:rsidRDefault="00031D6B" w:rsidP="007242EA">
      <w:pPr>
        <w:pStyle w:val="Teksttreci50"/>
        <w:shd w:val="clear" w:color="auto" w:fill="auto"/>
        <w:spacing w:before="0" w:after="0" w:line="240" w:lineRule="auto"/>
        <w:jc w:val="both"/>
        <w:rPr>
          <w:rFonts w:ascii="Times New Roman" w:hAnsi="Times New Roman" w:cs="Times New Roman"/>
          <w:sz w:val="20"/>
          <w:szCs w:val="20"/>
        </w:rPr>
      </w:pPr>
    </w:p>
    <w:p w:rsidR="00FE237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lastRenderedPageBreak/>
        <w:t xml:space="preserve">§ </w:t>
      </w:r>
      <w:r w:rsidR="000B4D48">
        <w:rPr>
          <w:rFonts w:ascii="Times New Roman" w:hAnsi="Times New Roman" w:cs="Times New Roman"/>
          <w:b/>
          <w:sz w:val="20"/>
          <w:szCs w:val="20"/>
        </w:rPr>
        <w:t>3</w:t>
      </w:r>
      <w:r w:rsidRPr="00FE2377">
        <w:rPr>
          <w:rFonts w:ascii="Times New Roman" w:hAnsi="Times New Roman" w:cs="Times New Roman"/>
          <w:b/>
          <w:sz w:val="20"/>
          <w:szCs w:val="20"/>
        </w:rPr>
        <w:t>.</w:t>
      </w:r>
      <w:bookmarkStart w:id="2" w:name="bookmark44"/>
    </w:p>
    <w:p w:rsidR="00285EC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t>Sposób realizacji robót budowlanych</w:t>
      </w:r>
      <w:bookmarkEnd w:id="2"/>
      <w:r w:rsidR="000B4D48">
        <w:rPr>
          <w:rFonts w:ascii="Times New Roman" w:hAnsi="Times New Roman" w:cs="Times New Roman"/>
          <w:b/>
          <w:sz w:val="20"/>
          <w:szCs w:val="20"/>
        </w:rPr>
        <w:t>.</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ma obowiązek realizacji robót budowlanych objętych Umową z należytą starannością zgodnie z Umową, Ofertą i </w:t>
      </w:r>
      <w:r w:rsidR="00031D6B">
        <w:rPr>
          <w:rFonts w:ascii="Times New Roman" w:hAnsi="Times New Roman" w:cs="Times New Roman"/>
          <w:sz w:val="20"/>
          <w:szCs w:val="20"/>
        </w:rPr>
        <w:t>PFU</w:t>
      </w:r>
      <w:r w:rsidRPr="00285EC7">
        <w:rPr>
          <w:rFonts w:ascii="Times New Roman" w:hAnsi="Times New Roman" w:cs="Times New Roman"/>
          <w:sz w:val="20"/>
          <w:szCs w:val="20"/>
        </w:rPr>
        <w:t>, nienaruszającymi Umowy poleceniami Inspektora nadzoru inwestorskiego, zasadami wiedzy technicznej oraz przepisami prawa powszechnie obowiązującego.</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na zasadach ogólnych za szkody związane z realizacją umowy, w szczególności za utratę dóbr materialnych, uszkodzenie ciała lub śmierć osób oraz ponosi odpowiedzialność za wybrane metody działań i bezpieczeństwo na t</w:t>
      </w:r>
      <w:r w:rsidR="000A4B6F">
        <w:rPr>
          <w:rFonts w:ascii="Times New Roman" w:hAnsi="Times New Roman" w:cs="Times New Roman"/>
          <w:sz w:val="20"/>
          <w:szCs w:val="20"/>
        </w:rPr>
        <w:t>erenie budowy.</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FE237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niezwłocznego udzielenia odpowiedzi na zgłoszone szkody. </w:t>
      </w:r>
    </w:p>
    <w:p w:rsid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 ponosi odpowiedzialność za jakość wykonywanych robót budowlanych oraz za jakość zastosowanych do robót materiałów.</w:t>
      </w:r>
      <w:r w:rsidR="00FE2377" w:rsidRPr="00FE2377">
        <w:rPr>
          <w:rFonts w:ascii="Times New Roman" w:hAnsi="Times New Roman" w:cs="Times New Roman"/>
          <w:sz w:val="20"/>
          <w:szCs w:val="20"/>
        </w:rPr>
        <w:t xml:space="preserve"> 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w:t>
      </w:r>
      <w:r w:rsidR="007242EA">
        <w:rPr>
          <w:rFonts w:ascii="Times New Roman" w:hAnsi="Times New Roman" w:cs="Times New Roman"/>
          <w:sz w:val="20"/>
          <w:szCs w:val="20"/>
        </w:rPr>
        <w:t>2</w:t>
      </w:r>
      <w:r w:rsidR="00031D6B">
        <w:rPr>
          <w:rFonts w:ascii="Times New Roman" w:hAnsi="Times New Roman" w:cs="Times New Roman"/>
          <w:sz w:val="20"/>
          <w:szCs w:val="20"/>
        </w:rPr>
        <w:t>3</w:t>
      </w:r>
      <w:r w:rsidR="00FE2377" w:rsidRPr="00FE2377">
        <w:rPr>
          <w:rFonts w:ascii="Times New Roman" w:hAnsi="Times New Roman" w:cs="Times New Roman"/>
          <w:sz w:val="20"/>
          <w:szCs w:val="20"/>
        </w:rPr>
        <w:t xml:space="preserve"> r.  poz. </w:t>
      </w:r>
      <w:r w:rsidR="00031D6B">
        <w:rPr>
          <w:rFonts w:ascii="Times New Roman" w:hAnsi="Times New Roman" w:cs="Times New Roman"/>
          <w:sz w:val="20"/>
          <w:szCs w:val="20"/>
        </w:rPr>
        <w:t>682</w:t>
      </w:r>
      <w:r w:rsidR="00FE2377" w:rsidRPr="00FE2377">
        <w:rPr>
          <w:rFonts w:ascii="Times New Roman" w:hAnsi="Times New Roman" w:cs="Times New Roman"/>
          <w:sz w:val="20"/>
          <w:szCs w:val="20"/>
        </w:rPr>
        <w:t xml:space="preserve"> z </w:t>
      </w:r>
      <w:proofErr w:type="spellStart"/>
      <w:r w:rsidR="00FE2377" w:rsidRPr="00FE2377">
        <w:rPr>
          <w:rFonts w:ascii="Times New Roman" w:hAnsi="Times New Roman" w:cs="Times New Roman"/>
          <w:sz w:val="20"/>
          <w:szCs w:val="20"/>
        </w:rPr>
        <w:t>późn</w:t>
      </w:r>
      <w:proofErr w:type="spellEnd"/>
      <w:r w:rsidR="00FE2377" w:rsidRPr="00FE2377">
        <w:rPr>
          <w:rFonts w:ascii="Times New Roman" w:hAnsi="Times New Roman" w:cs="Times New Roman"/>
          <w:sz w:val="20"/>
          <w:szCs w:val="20"/>
        </w:rPr>
        <w:t>. zm.).</w:t>
      </w:r>
    </w:p>
    <w:p w:rsidR="000A4B6F" w:rsidRPr="000A4B6F" w:rsidRDefault="000A4B6F" w:rsidP="007242EA">
      <w:pPr>
        <w:pStyle w:val="Teksttreci0"/>
        <w:shd w:val="clear" w:color="auto" w:fill="auto"/>
        <w:spacing w:line="240" w:lineRule="auto"/>
        <w:ind w:left="567" w:firstLine="0"/>
        <w:jc w:val="both"/>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następujących czynności określonych szczegółowo w postanowieniach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prowadzenia dokumentacji budowy oraz do wykonania dokumentacji powykonawczej budowy,</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wskazania Kierownika budowy lub kierowników robót, posiadających n</w:t>
      </w:r>
      <w:r w:rsidR="00FE2377">
        <w:rPr>
          <w:color w:val="000000"/>
          <w:sz w:val="20"/>
          <w:szCs w:val="20"/>
        </w:rPr>
        <w:t xml:space="preserve">iezbędne uprawnienia budowlane, </w:t>
      </w:r>
      <w:r w:rsidRPr="00285EC7">
        <w:rPr>
          <w:color w:val="000000"/>
          <w:sz w:val="20"/>
          <w:szCs w:val="20"/>
        </w:rPr>
        <w:t>zgodnie z przepisami Prawa Budowlanego.</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przekazywania Inspektorowi nadzoru inwestorskiego informacji dotyczących realizacji Umowy oraz umożliwienia mu przeprowadzenia kontroli ich wykonywania,</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 xml:space="preserve">umożliwienia wstępu na teren budowy wyłącznie osobom upoważnionym przez Zamawiającego lub Wykonawcę. </w:t>
      </w:r>
      <w:r w:rsidRPr="000A4B6F">
        <w:rPr>
          <w:color w:val="000000"/>
          <w:sz w:val="20"/>
          <w:szCs w:val="20"/>
        </w:rPr>
        <w:t>Wykonawca</w:t>
      </w:r>
      <w:r w:rsidRPr="00285EC7">
        <w:rPr>
          <w:color w:val="000000"/>
          <w:sz w:val="20"/>
          <w:szCs w:val="20"/>
        </w:rPr>
        <w:t xml:space="preserve">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  </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zgłaszania gotowości do odbioru robót i brania udziału w wyznaczonych terminach w odbiorach robót,</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terminowego usuwania wad, ujawnionych w czasie wykonywania robót lub ujawnionych w czasie odbiorów, oraz w czasie obowiązywania rękojmi,</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stosowania się do poleceń Inspektora nadzoru inwestorskiego potwierdzonych wpisem do dziennika budowy, zgodnych z przepisami prawa i postanowieniami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angażowania odpowiedniej liczby osób, posiadających niezbędne uprawnienia, wiedzę i doświadczenie do wykonywania powierzonych im robót i innych czynności w ramach wykonania Umowy, wyspecyfikowanych w Umowie,</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zabezpieczenie we własnym zakresie dostaw wody i energii elektrycznej na potrzeby wykonania przedmiotu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dostarczania materiałów i urządzeń zgodnych z postanowieniami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materiały, o których mowa w zdaniu poprzednim, powinny odpowiadać co do jakości wymaganiom określonym ustawą z dnia 16 kwietnia 2004 r. o wyrobach budowlanych (tj. Dz. U. 202</w:t>
      </w:r>
      <w:r w:rsidR="007242EA">
        <w:rPr>
          <w:sz w:val="20"/>
          <w:szCs w:val="20"/>
        </w:rPr>
        <w:t>1</w:t>
      </w:r>
      <w:r w:rsidRPr="00285EC7">
        <w:rPr>
          <w:sz w:val="20"/>
          <w:szCs w:val="20"/>
        </w:rPr>
        <w:t xml:space="preserve"> Poz. </w:t>
      </w:r>
      <w:r w:rsidR="007242EA">
        <w:rPr>
          <w:sz w:val="20"/>
          <w:szCs w:val="20"/>
        </w:rPr>
        <w:t>1213</w:t>
      </w:r>
      <w:r w:rsidRPr="00285EC7">
        <w:rPr>
          <w:sz w:val="20"/>
          <w:szCs w:val="20"/>
        </w:rPr>
        <w:t xml:space="preserve">) oraz wymaganiom określonym w dokumentacji projektowej. Na każde żądanie Zamawiającego Wykonawca obowiązany jest okazać w stosunku do wskazanych materiałów dane potwierdzające spełnienie wymagań, o których mowa w zdaniu poprzednim.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Wykonawca będzie przeprowadzać pomiary i badania materiałów i robót zgodnie z zasadami kontroli jakości materiałów i robót określonymi w specyfikacjach technicznych.</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zanieczyszczenia i odpady stanowią własność Wykonawcy i należy je wywieźć poza teren budowy z uwzględnieniem przepisów dotyczących gospodarki odpadami.</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zagospodarowanie terenu budowy, zorganizowanie zaplecza socjalno – technicznego oraz  zabezpieczenie terenu budowy od przekazania placu budowy do oddania przedmiotu umowy do eksploatacji,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lastRenderedPageBreak/>
        <w:t xml:space="preserve">oznaczenie terenu budowy lub innych miejsc, w których mają być prowadzone roboty podstawowe lub tymczasowe,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jakości, oświadczenia kierownika budowy,  o których mowa w art. 57 ust. 1 pkt.2 lit. „a”, lit. „b” ustawy Prawo Budowlane,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utrzymanie ładu i porządku na terenie budowy, a po zakończeniu robót usunięcie poza teren budowy wszelkich urządzeń tymczasowego zaplecza oraz pozostawienie całego terenu budowy i robót oraz terenów przyległych, czystych i nadających się do użytkowania,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zapłaty wynagrodzenia należnego Podwykonawcom, jeżeli Wykonawca dopuszcza Podwykonawców do udziału w realizacji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sporządzenia na żądanie Inspektora nadzoru inwestorskiego planów organizacji robót budowlanych służących realizacji przedmiotu Umowy i metod, które zamierza w tym celu przyjąć,</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ubezpieczenia budowy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obsługi geodezyjnej,</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zapewnienia udziału archeologa oraz sapera przy wykonywaniu prac objętych przedmiotem niniejszej umowy w przypadku zaistnienia takiej konieczności potwierdzonej przez inspektora nadzoru Zamawiającego,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opracowanie, uzgodnienie i wprowadzenie tymczasowej oraz stałej organizacji ruchu,</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uzyskanie pozwolenia na użytkowanie obiektu budowlanego, jeżeli jest wymagane.</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jest zobowiązany prowadzić na bieżąco i przechowywać:</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Dziennik budowy,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książkę obmiarów,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protokoły odbioru robót wraz z dokumentami laboratoryjnymi,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pozostałe dokumenty budowy, zgodnie ze </w:t>
      </w:r>
      <w:proofErr w:type="spellStart"/>
      <w:r w:rsidRPr="00285EC7">
        <w:rPr>
          <w:sz w:val="20"/>
          <w:szCs w:val="20"/>
        </w:rPr>
        <w:t>STWiORB</w:t>
      </w:r>
      <w:proofErr w:type="spellEnd"/>
      <w:r w:rsidRPr="00285EC7">
        <w:rPr>
          <w:sz w:val="20"/>
          <w:szCs w:val="20"/>
        </w:rPr>
        <w: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 obowiązków </w:t>
      </w:r>
      <w:r w:rsidRPr="000B4D48">
        <w:rPr>
          <w:color w:val="000000"/>
          <w:sz w:val="20"/>
          <w:szCs w:val="20"/>
        </w:rPr>
        <w:t>Wykonawcy</w:t>
      </w:r>
      <w:r w:rsidRPr="00285EC7">
        <w:rPr>
          <w:color w:val="000000"/>
          <w:sz w:val="20"/>
          <w:szCs w:val="20"/>
        </w:rPr>
        <w:t xml:space="preserve"> należy również opracowanie i aktualizacja, przekazanie Inspektorowi nadzoru  inwestorskiego do akceptacji i przechowywanie po zaakceptowaniu:</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projektu organizacji robót,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Harmonogramu rzeczowo-finansowego robót i jego aktualizacji,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Planu BIOZ,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informacji o wytwarzanych odpadach,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dokumentacji powykonawczej.</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jest zobowiązany powiadomić Inspektora nadzoru inwestorskiego o gotowości do odbioru robót zanikających lub ulegających zakryciu w terminie nie dłuższym niż 2 dni roboczych po ich zakończeniu oraz umożliwić Inspektorowi nadzoru inwestorskiego sprawdzenie każdej roboty zanikającej lub ulegającej zakryciu.</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W przypadku powierzenia wykonania części zamówienia Podwykonawcom, </w:t>
      </w:r>
      <w:r w:rsidRPr="00A163BE">
        <w:rPr>
          <w:color w:val="000000"/>
          <w:sz w:val="20"/>
          <w:szCs w:val="20"/>
        </w:rPr>
        <w:t>Wykonawca</w:t>
      </w:r>
      <w:r w:rsidRPr="00285EC7">
        <w:rPr>
          <w:color w:val="000000"/>
          <w:sz w:val="20"/>
          <w:szCs w:val="20"/>
        </w:rPr>
        <w:t xml:space="preserve"> będzie pełnił funkcję koordynatora Podwykonawców podczas wykonywania robót i usuwania ewentualnych Wad. Wykonawca odpowiada za działania lub uchybienia każdego Podwykonawcy.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Od daty Odbioru końcowego do wystawienia Protokołu odbioru ostatecznego, </w:t>
      </w:r>
      <w:r w:rsidRPr="00A163BE">
        <w:rPr>
          <w:color w:val="000000"/>
          <w:sz w:val="20"/>
          <w:szCs w:val="20"/>
        </w:rPr>
        <w:t>Wykonawcę</w:t>
      </w:r>
      <w:r w:rsidRPr="00285EC7">
        <w:rPr>
          <w:color w:val="000000"/>
          <w:sz w:val="20"/>
          <w:szCs w:val="20"/>
        </w:rPr>
        <w:t xml:space="preserve"> obciążają koszty usunięcia Wad i naprawienia każdej szkody rzeczywistej powstałej w obiekcie, którego dotyczy przedmiot Umowy, i za którą ponosi odpowiedzialność na zasadach ogólnych a spowodowanej:</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wadą, która wynikła z wykonanych w ramach umowy robót  i  tkwiła w obiekcie, którego dotyczy przedmiot umowy na dzień zakończenia robót budowlanych służących realizacji przedmiotu umowy; </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wypadkiem zaistniałym przed dniem odbioru końcowego, który nie był objęty ryzykiem Zamawiającego lub; </w:t>
      </w:r>
    </w:p>
    <w:p w:rsidR="00285EC7" w:rsidRPr="00285EC7" w:rsidRDefault="00285EC7" w:rsidP="007242EA">
      <w:pPr>
        <w:pStyle w:val="Akapitzlist"/>
        <w:widowControl/>
        <w:numPr>
          <w:ilvl w:val="0"/>
          <w:numId w:val="52"/>
        </w:numPr>
        <w:suppressAutoHyphens w:val="0"/>
        <w:ind w:left="1276" w:hanging="567"/>
        <w:jc w:val="both"/>
        <w:rPr>
          <w:b/>
          <w:sz w:val="20"/>
          <w:szCs w:val="20"/>
        </w:rPr>
      </w:pPr>
      <w:r w:rsidRPr="00285EC7">
        <w:rPr>
          <w:sz w:val="20"/>
          <w:szCs w:val="20"/>
        </w:rPr>
        <w:t xml:space="preserve">czynnościami </w:t>
      </w:r>
      <w:r w:rsidRPr="00A163BE">
        <w:rPr>
          <w:sz w:val="20"/>
          <w:szCs w:val="20"/>
        </w:rPr>
        <w:t>Wykonawcy</w:t>
      </w:r>
      <w:r w:rsidRPr="00285EC7">
        <w:rPr>
          <w:sz w:val="20"/>
          <w:szCs w:val="20"/>
        </w:rPr>
        <w:t xml:space="preserve"> na terenie budowy po dniu odbioru końcowego.</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A163BE">
        <w:rPr>
          <w:color w:val="000000"/>
          <w:sz w:val="20"/>
          <w:szCs w:val="20"/>
        </w:rPr>
        <w:t>Wykonawca</w:t>
      </w:r>
      <w:r w:rsidRPr="00285EC7">
        <w:rPr>
          <w:color w:val="000000"/>
          <w:sz w:val="20"/>
          <w:szCs w:val="20"/>
        </w:rPr>
        <w:t xml:space="preserve"> przygotowuje dokumentację powykonawczą zgodnie z obowiązującymi przepisami prawa, odzwierciedlając i dokumentując stan faktyczny wykonania robót.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kompletowana będzie przez </w:t>
      </w:r>
      <w:r w:rsidRPr="00A163BE">
        <w:rPr>
          <w:color w:val="000000"/>
          <w:sz w:val="20"/>
          <w:szCs w:val="20"/>
        </w:rPr>
        <w:t>Wykonawcę</w:t>
      </w:r>
      <w:r w:rsidRPr="00285EC7">
        <w:rPr>
          <w:color w:val="000000"/>
          <w:sz w:val="20"/>
          <w:szCs w:val="20"/>
        </w:rPr>
        <w:t xml:space="preserve"> sukcesywnie wraz z postępem robót oraz odbiorami robót zanikających i ulegających zakryciu i poddawanych odbiorom częściowym.</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będzie udostępniona </w:t>
      </w:r>
      <w:r w:rsidRPr="00A163BE">
        <w:rPr>
          <w:color w:val="000000"/>
          <w:sz w:val="20"/>
          <w:szCs w:val="20"/>
        </w:rPr>
        <w:t>Zamawiającemu</w:t>
      </w:r>
      <w:r w:rsidRPr="00285EC7">
        <w:rPr>
          <w:color w:val="000000"/>
          <w:sz w:val="20"/>
          <w:szCs w:val="20"/>
        </w:rPr>
        <w:t xml:space="preserve"> na każde żądanie w trakcie obowiązywania niniejszej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Skompletowana dokumentacja powykonawcza zostanie przekazana Zamawiającemu w wersji papierowej i elektronicznej w 3 egzemplarzach, w terminie nie dłuższym niż 14 dni roboczych od dnia zgłoszenia robót przez </w:t>
      </w:r>
      <w:r w:rsidRPr="000B4D48">
        <w:rPr>
          <w:color w:val="000000"/>
          <w:sz w:val="20"/>
          <w:szCs w:val="20"/>
        </w:rPr>
        <w:t>Wykonawcę</w:t>
      </w:r>
      <w:r w:rsidRPr="00285EC7">
        <w:rPr>
          <w:color w:val="000000"/>
          <w:sz w:val="20"/>
          <w:szCs w:val="20"/>
        </w:rPr>
        <w:t xml:space="preserve"> do Odbioru końcowego. </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lastRenderedPageBreak/>
        <w:t>Wykonawca</w:t>
      </w:r>
      <w:r w:rsidRPr="00285EC7">
        <w:rPr>
          <w:color w:val="000000"/>
          <w:sz w:val="20"/>
          <w:szCs w:val="20"/>
        </w:rPr>
        <w:t xml:space="preserve"> oświadcza, że w celu realizacji umowy zapewni odpowiednie zasoby techniczne  oraz personel posiadający zdolności, doświadczenie, wiedzę oraz wymagane uprawnienia, w zakresie niezbędnym do wykonania przedmiotu umowy, zgodnie ze złożoną ofertą.</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Wykonawca oświadcza, że posiada wiedzę i doświadczenie wymagane do realizacji robót budowlanych będących przedmiotem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ponosi odpowiedzialność za:</w:t>
      </w:r>
    </w:p>
    <w:p w:rsidR="00285EC7" w:rsidRPr="00285EC7"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 xml:space="preserve">uszkodzenia i zniszczenia wynikające z jego działania na terenie sąsiadującym z terenem budowy przekazanym </w:t>
      </w:r>
      <w:r w:rsidRPr="000B4D48">
        <w:rPr>
          <w:color w:val="000000"/>
          <w:sz w:val="20"/>
          <w:szCs w:val="20"/>
        </w:rPr>
        <w:t>Wykonawcy</w:t>
      </w:r>
      <w:r w:rsidRPr="00285EC7">
        <w:rPr>
          <w:color w:val="000000"/>
          <w:sz w:val="20"/>
          <w:szCs w:val="20"/>
        </w:rPr>
        <w:t>,</w:t>
      </w:r>
    </w:p>
    <w:p w:rsidR="00A163BE" w:rsidRPr="000B4D48"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szkody powstałe w wyniku wykonywania robót niezgodnie z obowiązującymi przepisami.</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Szkody i zniszczenia spowodowane w wykonanych robotach na skutek zdarzeń losowych i innych, powstałe przed odbiorem końcowym przedmiotu umowy </w:t>
      </w:r>
      <w:r w:rsidRPr="000B4D48">
        <w:rPr>
          <w:color w:val="000000"/>
          <w:sz w:val="20"/>
          <w:szCs w:val="20"/>
        </w:rPr>
        <w:t>Wykonawca</w:t>
      </w:r>
      <w:r w:rsidRPr="00285EC7">
        <w:rPr>
          <w:color w:val="000000"/>
          <w:sz w:val="20"/>
          <w:szCs w:val="20"/>
        </w:rPr>
        <w:t xml:space="preserve"> naprawia na własny koszt.</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W trakcie realizacji umowy, jak i po jej zakończeniu, </w:t>
      </w:r>
      <w:r w:rsidRPr="000B4D48">
        <w:rPr>
          <w:color w:val="000000"/>
          <w:sz w:val="20"/>
          <w:szCs w:val="20"/>
        </w:rPr>
        <w:t>Wykonawca</w:t>
      </w:r>
      <w:r w:rsidRPr="00285EC7">
        <w:rPr>
          <w:color w:val="000000"/>
          <w:sz w:val="20"/>
          <w:szCs w:val="20"/>
        </w:rPr>
        <w:t xml:space="preserve">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t>
      </w:r>
      <w:r w:rsidRPr="000B4D48">
        <w:rPr>
          <w:color w:val="000000"/>
          <w:sz w:val="20"/>
          <w:szCs w:val="20"/>
        </w:rPr>
        <w:t>Wykonawca</w:t>
      </w:r>
      <w:r w:rsidRPr="00285EC7">
        <w:rPr>
          <w:color w:val="000000"/>
          <w:sz w:val="20"/>
          <w:szCs w:val="20"/>
        </w:rPr>
        <w:t xml:space="preserve">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t>
      </w:r>
      <w:r w:rsidRPr="000B4D48">
        <w:rPr>
          <w:color w:val="000000"/>
          <w:sz w:val="20"/>
          <w:szCs w:val="20"/>
        </w:rPr>
        <w:t>Wykonawca</w:t>
      </w:r>
      <w:r w:rsidRPr="00285EC7">
        <w:rPr>
          <w:color w:val="000000"/>
          <w:sz w:val="20"/>
          <w:szCs w:val="20"/>
        </w:rPr>
        <w:t xml:space="preserve"> zawrze odpowiednie zapisy w umowach z podwykonawcami.</w:t>
      </w:r>
    </w:p>
    <w:p w:rsidR="00285EC7" w:rsidRDefault="00285EC7" w:rsidP="007242EA">
      <w:pPr>
        <w:jc w:val="both"/>
        <w:rPr>
          <w:b/>
          <w:sz w:val="20"/>
          <w:szCs w:val="20"/>
        </w:rPr>
      </w:pPr>
    </w:p>
    <w:p w:rsidR="00285EC7" w:rsidRPr="0092178F" w:rsidRDefault="00285EC7" w:rsidP="007242EA">
      <w:pPr>
        <w:jc w:val="both"/>
        <w:rPr>
          <w:b/>
          <w:sz w:val="20"/>
          <w:szCs w:val="20"/>
        </w:rPr>
      </w:pPr>
    </w:p>
    <w:p w:rsidR="002F1030" w:rsidRPr="0092178F" w:rsidRDefault="002F1030" w:rsidP="00B5456D">
      <w:pPr>
        <w:jc w:val="center"/>
        <w:rPr>
          <w:b/>
          <w:sz w:val="20"/>
          <w:szCs w:val="20"/>
        </w:rPr>
      </w:pPr>
      <w:r w:rsidRPr="0092178F">
        <w:rPr>
          <w:b/>
          <w:sz w:val="20"/>
          <w:szCs w:val="20"/>
        </w:rPr>
        <w:t xml:space="preserve">§ </w:t>
      </w:r>
      <w:r w:rsidR="000B4D48">
        <w:rPr>
          <w:b/>
          <w:sz w:val="20"/>
          <w:szCs w:val="20"/>
        </w:rPr>
        <w:t>4</w:t>
      </w:r>
    </w:p>
    <w:p w:rsidR="009A1633" w:rsidRPr="0092178F" w:rsidRDefault="009A1633" w:rsidP="00B5456D">
      <w:pPr>
        <w:jc w:val="center"/>
        <w:rPr>
          <w:b/>
          <w:sz w:val="20"/>
          <w:szCs w:val="20"/>
        </w:rPr>
      </w:pPr>
      <w:r w:rsidRPr="0092178F">
        <w:rPr>
          <w:b/>
          <w:sz w:val="20"/>
          <w:szCs w:val="20"/>
        </w:rPr>
        <w:t>Wynagrodzenie.</w:t>
      </w:r>
    </w:p>
    <w:p w:rsidR="009A1633" w:rsidRPr="0092178F" w:rsidRDefault="009A1633" w:rsidP="007242EA">
      <w:pPr>
        <w:jc w:val="both"/>
        <w:rPr>
          <w:b/>
          <w:sz w:val="20"/>
          <w:szCs w:val="20"/>
        </w:rPr>
      </w:pPr>
    </w:p>
    <w:p w:rsidR="002F1030" w:rsidRPr="0092178F" w:rsidRDefault="002F1030" w:rsidP="007242EA">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0B4D48">
        <w:rPr>
          <w:sz w:val="20"/>
          <w:szCs w:val="20"/>
        </w:rPr>
        <w:t xml:space="preserve">załącznik nr </w:t>
      </w:r>
      <w:r w:rsidR="009A1633" w:rsidRPr="000B4D48">
        <w:rPr>
          <w:sz w:val="20"/>
          <w:szCs w:val="20"/>
        </w:rPr>
        <w:t>3</w:t>
      </w:r>
      <w:r w:rsidRPr="0092178F">
        <w:rPr>
          <w:sz w:val="20"/>
          <w:szCs w:val="20"/>
        </w:rPr>
        <w:t xml:space="preserve"> do niniejszej umowy.</w:t>
      </w:r>
    </w:p>
    <w:p w:rsidR="00BC55EB" w:rsidRPr="00031D6B" w:rsidRDefault="002F1030" w:rsidP="00031D6B">
      <w:pPr>
        <w:widowControl/>
        <w:numPr>
          <w:ilvl w:val="0"/>
          <w:numId w:val="3"/>
        </w:numPr>
        <w:ind w:left="426"/>
        <w:jc w:val="both"/>
        <w:rPr>
          <w:sz w:val="20"/>
          <w:szCs w:val="20"/>
        </w:rPr>
      </w:pPr>
      <w:r w:rsidRPr="0092178F">
        <w:rPr>
          <w:sz w:val="20"/>
          <w:szCs w:val="20"/>
        </w:rPr>
        <w:t>Wynagrodzenie, o którym mowa w ust. 1 wynosi: ……………zł (słownie: …………………… zł i …/100), plus podatek VAT …. zł. Łączne wynagrodzenie brutto wynosi ………. zł, (słownie złotych: …………………..złotych i …/100).</w:t>
      </w:r>
      <w:r w:rsidR="00BC55EB" w:rsidRPr="0092178F">
        <w:rPr>
          <w:sz w:val="20"/>
          <w:szCs w:val="20"/>
        </w:rPr>
        <w:t xml:space="preserve"> </w:t>
      </w:r>
    </w:p>
    <w:p w:rsidR="005D0397" w:rsidRPr="0092178F" w:rsidRDefault="006B7C72" w:rsidP="007242EA">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5D0397" w:rsidRPr="0092178F" w:rsidRDefault="00EE5DDC"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Wykonawca może żądać podwyższenia wynagrodzenia określonego w ust. </w:t>
      </w:r>
      <w:r w:rsidR="005D31C7" w:rsidRPr="0092178F">
        <w:rPr>
          <w:sz w:val="20"/>
          <w:szCs w:val="20"/>
          <w:lang w:eastAsia="he-IL" w:bidi="he-IL"/>
        </w:rPr>
        <w:t>2</w:t>
      </w:r>
      <w:r w:rsidRPr="0092178F">
        <w:rPr>
          <w:sz w:val="20"/>
          <w:szCs w:val="20"/>
          <w:lang w:eastAsia="he-IL" w:bidi="he-IL"/>
        </w:rPr>
        <w:t xml:space="preserve"> niniejszego paragrafu w przypadku zmiany wysokości st</w:t>
      </w:r>
      <w:r w:rsidR="005D0397" w:rsidRPr="0092178F">
        <w:rPr>
          <w:sz w:val="20"/>
          <w:szCs w:val="20"/>
          <w:lang w:eastAsia="he-IL" w:bidi="he-IL"/>
        </w:rPr>
        <w:t>awek podatku od towarów i usług.</w:t>
      </w:r>
    </w:p>
    <w:p w:rsidR="00853E56" w:rsidRPr="0092178F" w:rsidRDefault="005D0397" w:rsidP="007242EA">
      <w:pPr>
        <w:pStyle w:val="Tekstpodstawowywcity"/>
        <w:widowControl/>
        <w:numPr>
          <w:ilvl w:val="0"/>
          <w:numId w:val="3"/>
        </w:numPr>
        <w:spacing w:after="0"/>
        <w:ind w:left="426"/>
        <w:jc w:val="both"/>
        <w:rPr>
          <w:sz w:val="20"/>
          <w:szCs w:val="20"/>
        </w:rPr>
      </w:pPr>
      <w:r w:rsidRPr="0092178F">
        <w:rPr>
          <w:sz w:val="20"/>
          <w:szCs w:val="20"/>
          <w:lang w:eastAsia="he-IL" w:bidi="he-IL"/>
        </w:rPr>
        <w:t>Kwota umowna brutto podlegać będzie</w:t>
      </w:r>
      <w:r w:rsidR="006B7C72" w:rsidRPr="0092178F">
        <w:rPr>
          <w:sz w:val="20"/>
          <w:szCs w:val="20"/>
        </w:rPr>
        <w:t xml:space="preserve"> zmianie </w:t>
      </w:r>
      <w:r w:rsidRPr="0092178F">
        <w:rPr>
          <w:sz w:val="20"/>
          <w:szCs w:val="20"/>
          <w:lang w:eastAsia="he-IL" w:bidi="he-IL"/>
        </w:rPr>
        <w:t>w przypadku wzrostu lub zmniejszenia cen materiałów lub kosztów</w:t>
      </w:r>
      <w:r w:rsidR="00A4126B" w:rsidRPr="0092178F">
        <w:rPr>
          <w:sz w:val="20"/>
          <w:szCs w:val="20"/>
          <w:lang w:eastAsia="he-IL" w:bidi="he-IL"/>
        </w:rPr>
        <w:t xml:space="preserve"> realizacji robót budowlanych. Podstawą zmiany wynagrodzenia będzie wskaźnik ogłaszany komunikatem Prezesa GUS, odnoszący się do cen materiałów lub kosztów realizacji robót budowlanych.</w:t>
      </w:r>
    </w:p>
    <w:p w:rsidR="006B7C72" w:rsidRPr="0092178F" w:rsidRDefault="0053382A"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Zmiany cen materiałów i kosztów realizacji </w:t>
      </w:r>
      <w:r w:rsidR="00014511" w:rsidRPr="0092178F">
        <w:rPr>
          <w:sz w:val="20"/>
          <w:szCs w:val="20"/>
          <w:lang w:eastAsia="he-IL" w:bidi="he-IL"/>
        </w:rPr>
        <w:t>do</w:t>
      </w:r>
      <w:r w:rsidRPr="0092178F">
        <w:rPr>
          <w:sz w:val="20"/>
          <w:szCs w:val="20"/>
          <w:lang w:eastAsia="he-IL" w:bidi="he-IL"/>
        </w:rPr>
        <w:t xml:space="preserve"> 5% ich wartości w stosunku do pierwotnej</w:t>
      </w:r>
      <w:r w:rsidR="00014511" w:rsidRPr="0092178F">
        <w:rPr>
          <w:sz w:val="20"/>
          <w:szCs w:val="20"/>
          <w:lang w:eastAsia="he-IL" w:bidi="he-IL"/>
        </w:rPr>
        <w:t xml:space="preserve"> ich</w:t>
      </w:r>
      <w:r w:rsidRPr="0092178F">
        <w:rPr>
          <w:sz w:val="20"/>
          <w:szCs w:val="20"/>
          <w:lang w:eastAsia="he-IL" w:bidi="he-IL"/>
        </w:rPr>
        <w:t xml:space="preserve"> ceny na dzień złożenia oferty</w:t>
      </w:r>
      <w:r w:rsidR="00014511" w:rsidRPr="0092178F">
        <w:rPr>
          <w:sz w:val="20"/>
          <w:szCs w:val="20"/>
          <w:lang w:eastAsia="he-IL" w:bidi="he-IL"/>
        </w:rPr>
        <w:t xml:space="preserve"> stanowią ryzyko Wykonawcy, za które Wykonawca nie może żądać zmiany wynagrodzenia wskazanego w ust. 2. Zmiana wartości ceny materiału lub kosztu</w:t>
      </w:r>
      <w:r w:rsidR="006B7C72" w:rsidRPr="0092178F">
        <w:rPr>
          <w:sz w:val="20"/>
          <w:szCs w:val="20"/>
          <w:lang w:eastAsia="he-IL" w:bidi="he-IL"/>
        </w:rPr>
        <w:t xml:space="preserve"> realizacji powyżej 5 % stanowi</w:t>
      </w:r>
      <w:r w:rsidR="006B7C72" w:rsidRPr="0092178F">
        <w:rPr>
          <w:sz w:val="20"/>
          <w:szCs w:val="20"/>
        </w:rPr>
        <w:t xml:space="preserve"> </w:t>
      </w:r>
      <w:r w:rsidR="006B7C72" w:rsidRPr="0092178F">
        <w:rPr>
          <w:sz w:val="20"/>
          <w:szCs w:val="20"/>
          <w:lang w:eastAsia="he-IL" w:bidi="he-IL"/>
        </w:rPr>
        <w:t>podstawę do zmiany ceny wynagrodzenia przysługującego Wykonawcy bądź Zamawiającemu.</w:t>
      </w:r>
    </w:p>
    <w:p w:rsidR="00014511" w:rsidRPr="0092178F" w:rsidRDefault="00014511"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Maksymalna kwota zmiany wynagrodzenia w wyniku waloryzacji cen materiałów lub kosztów realizacji </w:t>
      </w:r>
      <w:r w:rsidRPr="0085026C">
        <w:rPr>
          <w:b/>
          <w:sz w:val="20"/>
          <w:szCs w:val="20"/>
          <w:lang w:eastAsia="he-IL" w:bidi="he-IL"/>
        </w:rPr>
        <w:t xml:space="preserve">nie </w:t>
      </w:r>
      <w:r w:rsidRPr="00F81FEB">
        <w:rPr>
          <w:sz w:val="20"/>
          <w:szCs w:val="20"/>
          <w:lang w:eastAsia="he-IL" w:bidi="he-IL"/>
        </w:rPr>
        <w:t xml:space="preserve">może przekroczyć </w:t>
      </w:r>
      <w:r w:rsidR="0085026C" w:rsidRPr="00F81FEB">
        <w:rPr>
          <w:sz w:val="20"/>
          <w:szCs w:val="20"/>
          <w:lang w:eastAsia="he-IL" w:bidi="he-IL"/>
        </w:rPr>
        <w:t>2</w:t>
      </w:r>
      <w:r w:rsidR="005E0F6F" w:rsidRPr="00F81FEB">
        <w:rPr>
          <w:sz w:val="20"/>
          <w:szCs w:val="20"/>
          <w:lang w:eastAsia="he-IL" w:bidi="he-IL"/>
        </w:rPr>
        <w:t>0</w:t>
      </w:r>
      <w:r w:rsidRPr="00F81FEB">
        <w:rPr>
          <w:sz w:val="20"/>
          <w:szCs w:val="20"/>
          <w:lang w:eastAsia="he-IL" w:bidi="he-IL"/>
        </w:rPr>
        <w:t>%</w:t>
      </w:r>
      <w:r w:rsidRPr="0092178F">
        <w:rPr>
          <w:sz w:val="20"/>
          <w:szCs w:val="20"/>
          <w:lang w:eastAsia="he-IL" w:bidi="he-IL"/>
        </w:rPr>
        <w:t xml:space="preserve"> całkowitego wynagrodzenia wskazanego w ust. 2.</w:t>
      </w:r>
    </w:p>
    <w:p w:rsidR="00853E56" w:rsidRPr="00F81FEB" w:rsidRDefault="0053382A" w:rsidP="007242EA">
      <w:pPr>
        <w:pStyle w:val="Tekstpodstawowywcity"/>
        <w:widowControl/>
        <w:numPr>
          <w:ilvl w:val="0"/>
          <w:numId w:val="3"/>
        </w:numPr>
        <w:spacing w:after="0"/>
        <w:ind w:left="426"/>
        <w:jc w:val="both"/>
        <w:rPr>
          <w:sz w:val="20"/>
          <w:szCs w:val="20"/>
        </w:rPr>
      </w:pPr>
      <w:r w:rsidRPr="00F81FEB">
        <w:rPr>
          <w:sz w:val="20"/>
          <w:szCs w:val="20"/>
        </w:rPr>
        <w:t xml:space="preserve">Strony ustalają, że początkowy termin ustalenia zmiany wynagrodzenia nastąpić może nie wcześniej niż </w:t>
      </w:r>
      <w:r w:rsidR="00F81FEB" w:rsidRPr="00F81FEB">
        <w:rPr>
          <w:sz w:val="20"/>
          <w:szCs w:val="20"/>
        </w:rPr>
        <w:t xml:space="preserve">6 </w:t>
      </w:r>
      <w:r w:rsidRPr="00F81FEB">
        <w:rPr>
          <w:sz w:val="20"/>
          <w:szCs w:val="20"/>
        </w:rPr>
        <w:t xml:space="preserve">miesięcy od dnia złożenia oferty, stanowiącej załącznik nr </w:t>
      </w:r>
      <w:r w:rsidR="00D11B79" w:rsidRPr="00F81FEB">
        <w:rPr>
          <w:sz w:val="20"/>
          <w:szCs w:val="20"/>
        </w:rPr>
        <w:t>3</w:t>
      </w:r>
      <w:r w:rsidRPr="00F81FEB">
        <w:rPr>
          <w:sz w:val="20"/>
          <w:szCs w:val="20"/>
        </w:rPr>
        <w:t xml:space="preserve"> do niniejszej umowy.</w:t>
      </w:r>
      <w:r w:rsidR="00014511" w:rsidRPr="00F81FEB">
        <w:rPr>
          <w:sz w:val="20"/>
          <w:szCs w:val="20"/>
        </w:rPr>
        <w:t xml:space="preserve"> </w:t>
      </w:r>
    </w:p>
    <w:p w:rsidR="008A3D95" w:rsidRPr="00F81FEB" w:rsidRDefault="008A3D95" w:rsidP="007242EA">
      <w:pPr>
        <w:pStyle w:val="Tekstpodstawowywcity"/>
        <w:widowControl/>
        <w:numPr>
          <w:ilvl w:val="0"/>
          <w:numId w:val="3"/>
        </w:numPr>
        <w:spacing w:after="0"/>
        <w:ind w:left="426"/>
        <w:jc w:val="both"/>
        <w:rPr>
          <w:sz w:val="20"/>
          <w:szCs w:val="20"/>
        </w:rPr>
      </w:pPr>
      <w:r w:rsidRPr="00F81FEB">
        <w:rPr>
          <w:sz w:val="20"/>
          <w:szCs w:val="20"/>
        </w:rPr>
        <w:t xml:space="preserve">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A3D95" w:rsidRPr="00F81FEB" w:rsidRDefault="008A3D95" w:rsidP="007242EA">
      <w:pPr>
        <w:pStyle w:val="Tekstpodstawowywcity"/>
        <w:widowControl/>
        <w:spacing w:after="0"/>
        <w:ind w:left="66" w:firstLine="360"/>
        <w:jc w:val="both"/>
        <w:rPr>
          <w:sz w:val="20"/>
          <w:szCs w:val="20"/>
        </w:rPr>
      </w:pPr>
      <w:r w:rsidRPr="00F81FEB">
        <w:rPr>
          <w:sz w:val="20"/>
          <w:szCs w:val="20"/>
        </w:rPr>
        <w:t>1)</w:t>
      </w:r>
      <w:r w:rsidRPr="00F81FEB">
        <w:rPr>
          <w:sz w:val="20"/>
          <w:szCs w:val="20"/>
        </w:rPr>
        <w:tab/>
        <w:t>przedm</w:t>
      </w:r>
      <w:r w:rsidR="00F81FEB" w:rsidRPr="00F81FEB">
        <w:rPr>
          <w:sz w:val="20"/>
          <w:szCs w:val="20"/>
        </w:rPr>
        <w:t xml:space="preserve">iotem umowy są roboty budowlane, dostawy </w:t>
      </w:r>
      <w:r w:rsidRPr="00F81FEB">
        <w:rPr>
          <w:sz w:val="20"/>
          <w:szCs w:val="20"/>
        </w:rPr>
        <w:t xml:space="preserve">lub usługi; </w:t>
      </w:r>
    </w:p>
    <w:p w:rsidR="008A3D95" w:rsidRPr="0092178F" w:rsidRDefault="008A3D95" w:rsidP="007242EA">
      <w:pPr>
        <w:pStyle w:val="Tekstpodstawowywcity"/>
        <w:widowControl/>
        <w:spacing w:after="0"/>
        <w:ind w:left="66" w:firstLine="360"/>
        <w:jc w:val="both"/>
        <w:rPr>
          <w:sz w:val="20"/>
          <w:szCs w:val="20"/>
        </w:rPr>
      </w:pPr>
      <w:r w:rsidRPr="00F81FEB">
        <w:rPr>
          <w:sz w:val="20"/>
          <w:szCs w:val="20"/>
        </w:rPr>
        <w:t>2)</w:t>
      </w:r>
      <w:r w:rsidRPr="00F81FEB">
        <w:rPr>
          <w:sz w:val="20"/>
          <w:szCs w:val="20"/>
        </w:rPr>
        <w:tab/>
        <w:t xml:space="preserve">okres obowiązywania umowy przekracza </w:t>
      </w:r>
      <w:r w:rsidR="00F81FEB" w:rsidRPr="00F81FEB">
        <w:rPr>
          <w:sz w:val="20"/>
          <w:szCs w:val="20"/>
        </w:rPr>
        <w:t>6</w:t>
      </w:r>
      <w:r w:rsidRPr="00F81FEB">
        <w:rPr>
          <w:sz w:val="20"/>
          <w:szCs w:val="20"/>
        </w:rPr>
        <w:t xml:space="preserve"> miesięcy.</w:t>
      </w:r>
    </w:p>
    <w:p w:rsidR="00D11B79" w:rsidRDefault="00D11B79" w:rsidP="007242EA">
      <w:pPr>
        <w:pStyle w:val="Tekstpodstawowywcity"/>
        <w:widowControl/>
        <w:numPr>
          <w:ilvl w:val="0"/>
          <w:numId w:val="3"/>
        </w:numPr>
        <w:spacing w:after="0"/>
        <w:ind w:left="426"/>
        <w:jc w:val="both"/>
        <w:rPr>
          <w:sz w:val="20"/>
          <w:szCs w:val="20"/>
        </w:rPr>
      </w:pPr>
      <w:r w:rsidRPr="0092178F">
        <w:rPr>
          <w:sz w:val="20"/>
          <w:szCs w:val="20"/>
        </w:rPr>
        <w:t xml:space="preserve">Wykonawca w dniu podpisania umowy przedłoży Zamawiającemu </w:t>
      </w:r>
      <w:r w:rsidR="00EF1C9D" w:rsidRPr="0092178F">
        <w:rPr>
          <w:sz w:val="20"/>
          <w:szCs w:val="20"/>
        </w:rPr>
        <w:t>tabelę elementów rozliczeniowych</w:t>
      </w:r>
      <w:r w:rsidRPr="0092178F">
        <w:rPr>
          <w:sz w:val="20"/>
          <w:szCs w:val="20"/>
        </w:rPr>
        <w:t>, któr</w:t>
      </w:r>
      <w:r w:rsidR="00EF1C9D" w:rsidRPr="0092178F">
        <w:rPr>
          <w:sz w:val="20"/>
          <w:szCs w:val="20"/>
        </w:rPr>
        <w:t>a</w:t>
      </w:r>
      <w:r w:rsidRPr="0092178F">
        <w:rPr>
          <w:sz w:val="20"/>
          <w:szCs w:val="20"/>
        </w:rPr>
        <w:t xml:space="preserve"> stanowić będzie </w:t>
      </w:r>
      <w:r w:rsidRPr="00F81FEB">
        <w:rPr>
          <w:sz w:val="20"/>
          <w:szCs w:val="20"/>
        </w:rPr>
        <w:t>załącznik nr 10</w:t>
      </w:r>
      <w:r w:rsidR="00EF1C9D" w:rsidRPr="0092178F">
        <w:rPr>
          <w:sz w:val="20"/>
          <w:szCs w:val="20"/>
        </w:rPr>
        <w:t xml:space="preserve"> niniejszej umowy.</w:t>
      </w:r>
    </w:p>
    <w:p w:rsidR="00A44AD9" w:rsidRPr="00A44AD9" w:rsidRDefault="00A44AD9" w:rsidP="007242EA">
      <w:pPr>
        <w:pStyle w:val="Tekstpodstawowywcity"/>
        <w:widowControl/>
        <w:numPr>
          <w:ilvl w:val="0"/>
          <w:numId w:val="3"/>
        </w:numPr>
        <w:spacing w:after="0"/>
        <w:ind w:left="426"/>
        <w:jc w:val="both"/>
        <w:rPr>
          <w:sz w:val="20"/>
          <w:szCs w:val="20"/>
        </w:rPr>
      </w:pPr>
      <w:r>
        <w:rPr>
          <w:sz w:val="20"/>
          <w:szCs w:val="20"/>
        </w:rPr>
        <w:t>Elementem tabeli elementów rozliczeniowych jest koszt sporządzenia dokumentacji projektowej. Maksymalny koszt dokumentacji pro</w:t>
      </w:r>
      <w:r w:rsidR="00F81FEB">
        <w:rPr>
          <w:sz w:val="20"/>
          <w:szCs w:val="20"/>
        </w:rPr>
        <w:t>jektowej sporządzonej dla etapu I</w:t>
      </w:r>
      <w:r>
        <w:rPr>
          <w:sz w:val="20"/>
          <w:szCs w:val="20"/>
        </w:rPr>
        <w:t xml:space="preserve"> nie może przekroczyć </w:t>
      </w:r>
      <w:r w:rsidR="00F81FEB">
        <w:rPr>
          <w:sz w:val="20"/>
          <w:szCs w:val="20"/>
        </w:rPr>
        <w:t>5</w:t>
      </w:r>
      <w:r>
        <w:rPr>
          <w:sz w:val="20"/>
          <w:szCs w:val="20"/>
        </w:rPr>
        <w:t xml:space="preserve"> % wartości kwo</w:t>
      </w:r>
      <w:r w:rsidR="00F81FEB">
        <w:rPr>
          <w:sz w:val="20"/>
          <w:szCs w:val="20"/>
        </w:rPr>
        <w:t>ty</w:t>
      </w:r>
      <w:r>
        <w:rPr>
          <w:sz w:val="20"/>
          <w:szCs w:val="20"/>
        </w:rPr>
        <w:t xml:space="preserve"> wskazan</w:t>
      </w:r>
      <w:r w:rsidR="00F81FEB">
        <w:rPr>
          <w:sz w:val="20"/>
          <w:szCs w:val="20"/>
        </w:rPr>
        <w:t>ej  w ust. 3 pkt 1</w:t>
      </w:r>
    </w:p>
    <w:p w:rsidR="00F55278" w:rsidRPr="00F81FEB" w:rsidRDefault="006B7C72" w:rsidP="007242EA">
      <w:pPr>
        <w:pStyle w:val="Tekstpodstawowywcity"/>
        <w:widowControl/>
        <w:numPr>
          <w:ilvl w:val="0"/>
          <w:numId w:val="3"/>
        </w:numPr>
        <w:spacing w:after="0"/>
        <w:ind w:left="426"/>
        <w:jc w:val="both"/>
        <w:rPr>
          <w:sz w:val="20"/>
          <w:szCs w:val="20"/>
        </w:rPr>
      </w:pPr>
      <w:r w:rsidRPr="0092178F">
        <w:rPr>
          <w:sz w:val="20"/>
          <w:szCs w:val="20"/>
        </w:rPr>
        <w:lastRenderedPageBreak/>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w:t>
      </w:r>
      <w:r w:rsidR="00F81FEB">
        <w:rPr>
          <w:sz w:val="20"/>
          <w:szCs w:val="20"/>
        </w:rPr>
        <w:t xml:space="preserve"> opis przedmiotu zamówienia,</w:t>
      </w:r>
      <w:r w:rsidR="00EE5DDC" w:rsidRPr="0092178F">
        <w:rPr>
          <w:sz w:val="20"/>
          <w:szCs w:val="20"/>
        </w:rPr>
        <w:t xml:space="preserve"> </w:t>
      </w:r>
      <w:r w:rsidR="00FF2184" w:rsidRPr="0092178F">
        <w:rPr>
          <w:sz w:val="20"/>
          <w:szCs w:val="20"/>
        </w:rPr>
        <w:t>dokumentację projektową</w:t>
      </w:r>
      <w:r w:rsidR="00EE5DDC" w:rsidRPr="0092178F">
        <w:rPr>
          <w:sz w:val="20"/>
          <w:szCs w:val="20"/>
        </w:rPr>
        <w:t xml:space="preserve">, oględziny własne obiektu, </w:t>
      </w:r>
      <w:r w:rsidR="000169CE" w:rsidRPr="0092178F">
        <w:rPr>
          <w:sz w:val="20"/>
          <w:szCs w:val="20"/>
        </w:rPr>
        <w:t>t</w:t>
      </w:r>
      <w:r w:rsidR="00EE5DDC" w:rsidRPr="0092178F">
        <w:rPr>
          <w:sz w:val="20"/>
          <w:szCs w:val="20"/>
        </w:rPr>
        <w:t xml:space="preserve">erenu budowy i obiektów bezpośrednio sąsiadujących, </w:t>
      </w:r>
      <w:r w:rsidR="00EE5DDC" w:rsidRPr="00F81FEB">
        <w:rPr>
          <w:sz w:val="20"/>
          <w:szCs w:val="20"/>
        </w:rPr>
        <w:t xml:space="preserve">obowiązujące przepisy, wiedzę techniczną, oraz wszelkie inne koszty związane z realizacją przedmiotu umowy. </w:t>
      </w:r>
      <w:r w:rsidR="00F81FEB">
        <w:rPr>
          <w:sz w:val="20"/>
          <w:szCs w:val="20"/>
        </w:rPr>
        <w:t>W</w:t>
      </w:r>
      <w:r w:rsidRPr="00F81FEB">
        <w:rPr>
          <w:sz w:val="20"/>
          <w:szCs w:val="20"/>
        </w:rPr>
        <w:t xml:space="preserve">ynagrodzenie umowne </w:t>
      </w:r>
      <w:r w:rsidR="00EE5DDC" w:rsidRPr="00F81FEB">
        <w:rPr>
          <w:sz w:val="20"/>
          <w:szCs w:val="20"/>
        </w:rPr>
        <w:t>brutto uwzględnia również koszty</w:t>
      </w:r>
      <w:r w:rsidR="00F81FEB">
        <w:rPr>
          <w:sz w:val="20"/>
          <w:szCs w:val="20"/>
        </w:rPr>
        <w:t xml:space="preserve"> </w:t>
      </w:r>
      <w:r w:rsidR="00F81FEB" w:rsidRPr="00F81FEB">
        <w:rPr>
          <w:sz w:val="20"/>
          <w:szCs w:val="20"/>
        </w:rPr>
        <w:t>usług, robót budowlanych i dostaw wskazanych w § 2 i 3 umowy i wynikających z przedłożonego przez zamawiającego opisu przedmiotu zamówienia</w:t>
      </w:r>
      <w:r w:rsidR="00F81FEB">
        <w:rPr>
          <w:sz w:val="20"/>
          <w:szCs w:val="20"/>
        </w:rPr>
        <w:t>. Ponadto wynagrodzenie obejmuje:</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napToGrid w:val="0"/>
          <w:sz w:val="20"/>
          <w:szCs w:val="20"/>
        </w:rPr>
        <w:t xml:space="preserve">koszty robót rozbiórkowych i robót budowlanych oraz związanych z nimi dostaw materiałów i urządzeń przewidzianych </w:t>
      </w:r>
      <w:r w:rsidR="00F55278">
        <w:rPr>
          <w:rFonts w:ascii="Times New Roman" w:hAnsi="Times New Roman"/>
          <w:snapToGrid w:val="0"/>
          <w:sz w:val="20"/>
          <w:szCs w:val="20"/>
        </w:rPr>
        <w:t xml:space="preserve">w </w:t>
      </w:r>
      <w:r w:rsidR="000169CE" w:rsidRPr="0092178F">
        <w:rPr>
          <w:rFonts w:ascii="Times New Roman" w:hAnsi="Times New Roman"/>
          <w:snapToGrid w:val="0"/>
          <w:sz w:val="20"/>
          <w:szCs w:val="20"/>
        </w:rPr>
        <w:t xml:space="preserve">dokumentacji projektowej i </w:t>
      </w:r>
      <w:proofErr w:type="spellStart"/>
      <w:r w:rsidR="000169CE" w:rsidRPr="0092178F">
        <w:rPr>
          <w:rFonts w:ascii="Times New Roman" w:hAnsi="Times New Roman"/>
          <w:snapToGrid w:val="0"/>
          <w:sz w:val="20"/>
          <w:szCs w:val="20"/>
        </w:rPr>
        <w:t>swz</w:t>
      </w:r>
      <w:proofErr w:type="spellEnd"/>
      <w:r w:rsidR="000169CE" w:rsidRPr="0092178F">
        <w:rPr>
          <w:rFonts w:ascii="Times New Roman" w:hAnsi="Times New Roman"/>
          <w:snapToGrid w:val="0"/>
          <w:sz w:val="20"/>
          <w:szCs w:val="20"/>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wpięć, sprawdzeń, itp.,</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opłat za zajęcie chodników, pasów drogowych i innych terenów na cele budowy, koszty tymczasowej organizacji ruchu, pozostałych opłat administracyjnych związanych z koniecznością wykonania robót budowlanych w ramach niniejszego Zadania,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ubezpieczenia budowy</w:t>
      </w:r>
      <w:r w:rsidR="00FF2184" w:rsidRPr="0092178F">
        <w:rPr>
          <w:rFonts w:ascii="Times New Roman" w:hAnsi="Times New Roman"/>
          <w:sz w:val="20"/>
          <w:szCs w:val="20"/>
          <w:lang w:eastAsia="he-IL" w:bidi="he-IL"/>
        </w:rPr>
        <w:t xml:space="preserve"> od odpowiedzialności cywilnej,</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 xml:space="preserve">kosztami amortyzacji lub zużycia tych obiektów, </w:t>
      </w:r>
      <w:r w:rsidRPr="0092178F">
        <w:rPr>
          <w:rFonts w:ascii="Times New Roman" w:hAnsi="Times New Roman"/>
          <w:sz w:val="20"/>
          <w:szCs w:val="20"/>
          <w:lang w:eastAsia="he-IL" w:bidi="he-IL"/>
        </w:rPr>
        <w:t xml:space="preserve">oświetlenia,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zużycia wody, energii, ogrzewania, zrzutu ścieków i inne dla potrzeb budowy,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 xml:space="preserve">utylizacji odpadów w sposób zgodny z przepisami </w:t>
      </w:r>
      <w:r w:rsidR="00B5456D" w:rsidRPr="00B5456D">
        <w:rPr>
          <w:rFonts w:ascii="Times New Roman" w:hAnsi="Times New Roman"/>
          <w:sz w:val="20"/>
          <w:szCs w:val="20"/>
          <w:lang w:eastAsia="he-IL" w:bidi="he-IL"/>
        </w:rPr>
        <w:t>Ustaw</w:t>
      </w:r>
      <w:r w:rsidR="00B5456D">
        <w:rPr>
          <w:rFonts w:ascii="Times New Roman" w:hAnsi="Times New Roman"/>
          <w:sz w:val="20"/>
          <w:szCs w:val="20"/>
          <w:lang w:eastAsia="he-IL" w:bidi="he-IL"/>
        </w:rPr>
        <w:t>y</w:t>
      </w:r>
      <w:r w:rsidR="00B5456D" w:rsidRPr="00B5456D">
        <w:rPr>
          <w:rFonts w:ascii="Times New Roman" w:hAnsi="Times New Roman"/>
          <w:sz w:val="20"/>
          <w:szCs w:val="20"/>
          <w:lang w:eastAsia="he-IL" w:bidi="he-IL"/>
        </w:rPr>
        <w:t xml:space="preserve"> z dnia 14 grudnia 2012 r. o odpadach (</w:t>
      </w:r>
      <w:proofErr w:type="spellStart"/>
      <w:r w:rsidR="00B5456D" w:rsidRPr="00B5456D">
        <w:rPr>
          <w:rFonts w:ascii="Times New Roman" w:hAnsi="Times New Roman"/>
          <w:sz w:val="20"/>
          <w:szCs w:val="20"/>
          <w:lang w:eastAsia="he-IL" w:bidi="he-IL"/>
        </w:rPr>
        <w:t>t.j</w:t>
      </w:r>
      <w:proofErr w:type="spellEnd"/>
      <w:r w:rsidR="00B5456D" w:rsidRPr="00B5456D">
        <w:rPr>
          <w:rFonts w:ascii="Times New Roman" w:hAnsi="Times New Roman"/>
          <w:sz w:val="20"/>
          <w:szCs w:val="20"/>
          <w:lang w:eastAsia="he-IL" w:bidi="he-IL"/>
        </w:rPr>
        <w:t xml:space="preserve">. Dz. U. z 2022 r. poz. 699 z </w:t>
      </w:r>
      <w:proofErr w:type="spellStart"/>
      <w:r w:rsidR="00B5456D" w:rsidRPr="00B5456D">
        <w:rPr>
          <w:rFonts w:ascii="Times New Roman" w:hAnsi="Times New Roman"/>
          <w:sz w:val="20"/>
          <w:szCs w:val="20"/>
          <w:lang w:eastAsia="he-IL" w:bidi="he-IL"/>
        </w:rPr>
        <w:t>późn</w:t>
      </w:r>
      <w:proofErr w:type="spellEnd"/>
      <w:r w:rsidR="00B5456D" w:rsidRPr="00B5456D">
        <w:rPr>
          <w:rFonts w:ascii="Times New Roman" w:hAnsi="Times New Roman"/>
          <w:sz w:val="20"/>
          <w:szCs w:val="20"/>
          <w:lang w:eastAsia="he-IL" w:bidi="he-IL"/>
        </w:rPr>
        <w:t>. zm.).</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koszty </w:t>
      </w:r>
      <w:r w:rsidRPr="0039686D">
        <w:rPr>
          <w:rFonts w:ascii="Times New Roman" w:hAnsi="Times New Roman"/>
          <w:sz w:val="20"/>
          <w:szCs w:val="20"/>
          <w:lang w:eastAsia="he-IL" w:bidi="he-IL"/>
        </w:rPr>
        <w:t xml:space="preserve">sporządzenia dokumentacji </w:t>
      </w:r>
      <w:r w:rsidR="005E0F6F" w:rsidRPr="0039686D">
        <w:rPr>
          <w:rFonts w:ascii="Times New Roman" w:hAnsi="Times New Roman"/>
          <w:sz w:val="20"/>
          <w:szCs w:val="20"/>
          <w:lang w:eastAsia="he-IL" w:bidi="he-IL"/>
        </w:rPr>
        <w:t xml:space="preserve">projektowej , dokumentacji </w:t>
      </w:r>
      <w:r w:rsidRPr="0039686D">
        <w:rPr>
          <w:rFonts w:ascii="Times New Roman" w:hAnsi="Times New Roman"/>
          <w:sz w:val="20"/>
          <w:szCs w:val="20"/>
          <w:lang w:eastAsia="he-IL" w:bidi="he-IL"/>
        </w:rPr>
        <w:t>powykonawczej, analiz, eksp</w:t>
      </w:r>
      <w:r w:rsidR="00FF2184" w:rsidRPr="0039686D">
        <w:rPr>
          <w:rFonts w:ascii="Times New Roman" w:hAnsi="Times New Roman"/>
          <w:sz w:val="20"/>
          <w:szCs w:val="20"/>
          <w:lang w:eastAsia="he-IL" w:bidi="he-IL"/>
        </w:rPr>
        <w:t>ertyz</w:t>
      </w:r>
      <w:r w:rsidR="00EB2050" w:rsidRPr="0039686D">
        <w:rPr>
          <w:rFonts w:ascii="Times New Roman" w:hAnsi="Times New Roman"/>
          <w:sz w:val="20"/>
          <w:szCs w:val="20"/>
          <w:lang w:eastAsia="he-IL" w:bidi="he-IL"/>
        </w:rPr>
        <w:t>, badań</w:t>
      </w:r>
      <w:r w:rsidR="00FF2184" w:rsidRPr="0039686D">
        <w:rPr>
          <w:rFonts w:ascii="Times New Roman" w:hAnsi="Times New Roman"/>
          <w:sz w:val="20"/>
          <w:szCs w:val="20"/>
          <w:lang w:eastAsia="he-IL" w:bidi="he-IL"/>
        </w:rPr>
        <w:t xml:space="preserve"> i opłat z tym związanych </w:t>
      </w:r>
      <w:r w:rsidRPr="0039686D">
        <w:rPr>
          <w:rFonts w:ascii="Times New Roman" w:hAnsi="Times New Roman"/>
          <w:sz w:val="20"/>
          <w:szCs w:val="20"/>
        </w:rPr>
        <w:t xml:space="preserve">warunkujących </w:t>
      </w:r>
      <w:r w:rsidR="005E0F6F" w:rsidRPr="0039686D">
        <w:rPr>
          <w:rFonts w:ascii="Times New Roman" w:hAnsi="Times New Roman"/>
          <w:sz w:val="20"/>
          <w:szCs w:val="20"/>
        </w:rPr>
        <w:t>uzyskanie pozwolenia na budowę i</w:t>
      </w:r>
      <w:r w:rsidR="005E0F6F">
        <w:rPr>
          <w:rFonts w:ascii="Times New Roman" w:hAnsi="Times New Roman"/>
          <w:sz w:val="20"/>
          <w:szCs w:val="20"/>
        </w:rPr>
        <w:t xml:space="preserve"> </w:t>
      </w:r>
      <w:r w:rsidRPr="0092178F">
        <w:rPr>
          <w:rFonts w:ascii="Times New Roman" w:hAnsi="Times New Roman"/>
          <w:sz w:val="20"/>
          <w:szCs w:val="20"/>
        </w:rPr>
        <w:t>wykonanie przedmiotu umowy,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koniecznych do prawidłowego wykonania robót budowlanyc</w:t>
      </w:r>
      <w:r w:rsidR="006B7C72" w:rsidRPr="0092178F">
        <w:rPr>
          <w:rFonts w:ascii="Times New Roman" w:hAnsi="Times New Roman"/>
          <w:sz w:val="20"/>
          <w:szCs w:val="20"/>
          <w:lang w:eastAsia="he-IL" w:bidi="he-IL"/>
        </w:rPr>
        <w:t xml:space="preserve">h, </w:t>
      </w:r>
      <w:r w:rsidR="006B7C72" w:rsidRPr="005E0F6F">
        <w:rPr>
          <w:rFonts w:ascii="Times New Roman" w:hAnsi="Times New Roman"/>
          <w:sz w:val="20"/>
          <w:szCs w:val="20"/>
          <w:lang w:eastAsia="he-IL" w:bidi="he-IL"/>
        </w:rPr>
        <w:t>rysunków wykonawczych</w:t>
      </w:r>
      <w:r w:rsidR="005E0F6F">
        <w:rPr>
          <w:rFonts w:ascii="Times New Roman" w:hAnsi="Times New Roman"/>
          <w:sz w:val="20"/>
          <w:szCs w:val="20"/>
          <w:lang w:eastAsia="he-IL" w:bidi="he-IL"/>
        </w:rPr>
        <w:t xml:space="preserve"> (technicznych)</w:t>
      </w:r>
      <w:r w:rsidR="00DB72B8" w:rsidRPr="0092178F">
        <w:rPr>
          <w:rFonts w:ascii="Times New Roman" w:hAnsi="Times New Roman"/>
          <w:sz w:val="20"/>
          <w:szCs w:val="20"/>
          <w:lang w:eastAsia="he-IL" w:bidi="he-IL"/>
        </w:rPr>
        <w:t xml:space="preserve"> oraz rysunków warsztatowych</w:t>
      </w:r>
      <w:r w:rsidR="005E0F6F">
        <w:rPr>
          <w:rFonts w:ascii="Times New Roman" w:hAnsi="Times New Roman"/>
          <w:sz w:val="20"/>
          <w:szCs w:val="20"/>
          <w:lang w:eastAsia="he-IL" w:bidi="he-IL"/>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 xml:space="preserve">a także wypłat wynagrodzenia dla pracowników Wykonawcy, podwykonawców oraz dalszych podwykonawców,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 xml:space="preserve">wszelkie inne </w:t>
      </w:r>
      <w:r w:rsidRPr="0039686D">
        <w:rPr>
          <w:rFonts w:ascii="Times New Roman" w:hAnsi="Times New Roman"/>
          <w:sz w:val="20"/>
          <w:szCs w:val="20"/>
        </w:rPr>
        <w:t>koszty, opłaty i należności, związane z wykonywaniem robót</w:t>
      </w:r>
      <w:r w:rsidR="00F81FEB">
        <w:rPr>
          <w:rFonts w:ascii="Times New Roman" w:hAnsi="Times New Roman"/>
          <w:sz w:val="20"/>
          <w:szCs w:val="20"/>
        </w:rPr>
        <w:t xml:space="preserve">, </w:t>
      </w:r>
      <w:r w:rsidRPr="0092178F">
        <w:rPr>
          <w:rFonts w:ascii="Times New Roman" w:hAnsi="Times New Roman"/>
          <w:sz w:val="20"/>
          <w:szCs w:val="20"/>
        </w:rPr>
        <w:t>odpowiedzialnością materialną i zobowiązaniami Wykonawcy wymienionymi lub wynikającymi z treści rysunków, specyfikacji technicznych, warunków umowy oraz przepisów dotyczących wykonywania robót budowlanych,</w:t>
      </w:r>
    </w:p>
    <w:p w:rsidR="00FF2184" w:rsidRPr="0092178F" w:rsidRDefault="00FF2184" w:rsidP="007242EA">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EF1C9D" w:rsidRPr="0092178F">
        <w:rPr>
          <w:b/>
          <w:sz w:val="20"/>
          <w:szCs w:val="20"/>
        </w:rPr>
        <w:t>9</w:t>
      </w:r>
      <w:r w:rsidR="00EB2050">
        <w:rPr>
          <w:sz w:val="20"/>
          <w:szCs w:val="20"/>
        </w:rPr>
        <w:t xml:space="preserve"> do S</w:t>
      </w:r>
      <w:r w:rsidRPr="0092178F">
        <w:rPr>
          <w:sz w:val="20"/>
          <w:szCs w:val="20"/>
        </w:rPr>
        <w:t xml:space="preserve">WZ oraz ze stanem faktycznym </w:t>
      </w:r>
      <w:r w:rsidR="00EB2050">
        <w:rPr>
          <w:sz w:val="20"/>
          <w:szCs w:val="20"/>
        </w:rPr>
        <w:t xml:space="preserve">terenów przyległych </w:t>
      </w:r>
      <w:r w:rsidRPr="0092178F">
        <w:rPr>
          <w:color w:val="000000"/>
          <w:sz w:val="20"/>
          <w:szCs w:val="20"/>
        </w:rPr>
        <w:t>– zakres określony w §1 ust. 1</w:t>
      </w:r>
      <w:r w:rsidR="00EF1C9D" w:rsidRPr="0092178F">
        <w:rPr>
          <w:color w:val="000000"/>
          <w:sz w:val="20"/>
          <w:szCs w:val="20"/>
        </w:rPr>
        <w:t xml:space="preserve"> i 3</w:t>
      </w:r>
      <w:r w:rsidRPr="0092178F">
        <w:rPr>
          <w:color w:val="000000"/>
          <w:sz w:val="20"/>
          <w:szCs w:val="20"/>
        </w:rPr>
        <w:t xml:space="preserve"> </w:t>
      </w:r>
      <w:r w:rsidRPr="0092178F">
        <w:rPr>
          <w:sz w:val="20"/>
          <w:szCs w:val="20"/>
        </w:rPr>
        <w:t>oraz nie zgłasza uwag i zastrzeżeń, co do zakresu i warunków realizacji przedmiotu umowy.</w:t>
      </w:r>
    </w:p>
    <w:p w:rsidR="002F1030" w:rsidRPr="00FA13E8" w:rsidRDefault="002F1030" w:rsidP="007242EA">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 xml:space="preserve">z cały okres realizacji zadania, z uwzględnieniem </w:t>
      </w:r>
      <w:r w:rsidR="007A4EDE" w:rsidRPr="00FA13E8">
        <w:rPr>
          <w:sz w:val="20"/>
          <w:szCs w:val="20"/>
        </w:rPr>
        <w:t>zapisów §</w:t>
      </w:r>
      <w:r w:rsidR="00D46904" w:rsidRPr="00FA13E8">
        <w:rPr>
          <w:sz w:val="20"/>
          <w:szCs w:val="20"/>
        </w:rPr>
        <w:t xml:space="preserve"> </w:t>
      </w:r>
      <w:r w:rsidR="00F81FEB" w:rsidRPr="00FA13E8">
        <w:rPr>
          <w:sz w:val="20"/>
          <w:szCs w:val="20"/>
        </w:rPr>
        <w:t xml:space="preserve">4 </w:t>
      </w:r>
      <w:r w:rsidR="007A4EDE" w:rsidRPr="00FA13E8">
        <w:rPr>
          <w:sz w:val="20"/>
          <w:szCs w:val="20"/>
        </w:rPr>
        <w:t>ust. 5 – 9.</w:t>
      </w:r>
    </w:p>
    <w:p w:rsidR="002F1030" w:rsidRPr="00FA13E8" w:rsidRDefault="002F1030" w:rsidP="007242EA">
      <w:pPr>
        <w:widowControl/>
        <w:numPr>
          <w:ilvl w:val="0"/>
          <w:numId w:val="3"/>
        </w:numPr>
        <w:ind w:left="426"/>
        <w:jc w:val="both"/>
        <w:rPr>
          <w:sz w:val="20"/>
          <w:szCs w:val="20"/>
        </w:rPr>
      </w:pPr>
      <w:r w:rsidRPr="00FA13E8">
        <w:rPr>
          <w:sz w:val="20"/>
          <w:szCs w:val="20"/>
        </w:rPr>
        <w:t>Za roboty niewykonane, wynagrodzenie Wykonawcy nie przysługuje.</w:t>
      </w:r>
    </w:p>
    <w:p w:rsidR="002F1030" w:rsidRPr="00FA13E8" w:rsidRDefault="002F1030" w:rsidP="007242EA">
      <w:pPr>
        <w:widowControl/>
        <w:numPr>
          <w:ilvl w:val="0"/>
          <w:numId w:val="3"/>
        </w:numPr>
        <w:ind w:left="426"/>
        <w:jc w:val="both"/>
        <w:rPr>
          <w:sz w:val="20"/>
          <w:szCs w:val="20"/>
        </w:rPr>
      </w:pPr>
      <w:r w:rsidRPr="00FA13E8">
        <w:rPr>
          <w:sz w:val="20"/>
          <w:szCs w:val="20"/>
        </w:rPr>
        <w:t xml:space="preserve">Zapłata za wykonane roboty odbywać się będzie zgodnie z zasadami określonymi w § </w:t>
      </w:r>
      <w:r w:rsidR="00F81FEB" w:rsidRPr="00FA13E8">
        <w:rPr>
          <w:sz w:val="20"/>
          <w:szCs w:val="20"/>
        </w:rPr>
        <w:t>6</w:t>
      </w:r>
      <w:r w:rsidRPr="00FA13E8">
        <w:rPr>
          <w:sz w:val="20"/>
          <w:szCs w:val="20"/>
        </w:rPr>
        <w:t xml:space="preserve"> niniejszej umowy.</w:t>
      </w:r>
    </w:p>
    <w:p w:rsidR="000A2403" w:rsidRPr="0092178F" w:rsidRDefault="000A2403" w:rsidP="007242EA">
      <w:pPr>
        <w:pStyle w:val="Tekstpodstawowy"/>
        <w:spacing w:after="0"/>
        <w:ind w:left="567"/>
        <w:jc w:val="both"/>
        <w:rPr>
          <w:b/>
          <w:sz w:val="20"/>
          <w:szCs w:val="20"/>
        </w:rPr>
      </w:pPr>
    </w:p>
    <w:p w:rsidR="002F1030" w:rsidRPr="0092178F" w:rsidRDefault="002F1030" w:rsidP="00B5456D">
      <w:pPr>
        <w:pStyle w:val="Tekstpodstawowy"/>
        <w:spacing w:after="0"/>
        <w:jc w:val="center"/>
        <w:rPr>
          <w:b/>
          <w:sz w:val="20"/>
          <w:szCs w:val="20"/>
        </w:rPr>
      </w:pPr>
      <w:r w:rsidRPr="0092178F">
        <w:rPr>
          <w:b/>
          <w:sz w:val="20"/>
          <w:szCs w:val="20"/>
        </w:rPr>
        <w:t xml:space="preserve">§ </w:t>
      </w:r>
      <w:r w:rsidR="00FA13E8">
        <w:rPr>
          <w:b/>
          <w:sz w:val="20"/>
          <w:szCs w:val="20"/>
        </w:rPr>
        <w:t>5</w:t>
      </w:r>
    </w:p>
    <w:p w:rsidR="009A1633" w:rsidRPr="0092178F" w:rsidRDefault="009A1633" w:rsidP="00B5456D">
      <w:pPr>
        <w:pStyle w:val="Tekstpodstawowy"/>
        <w:spacing w:after="0"/>
        <w:jc w:val="center"/>
        <w:rPr>
          <w:b/>
          <w:sz w:val="20"/>
          <w:szCs w:val="20"/>
        </w:rPr>
      </w:pPr>
      <w:r w:rsidRPr="0092178F">
        <w:rPr>
          <w:b/>
          <w:sz w:val="20"/>
          <w:szCs w:val="20"/>
        </w:rPr>
        <w:t>Termin wykonania przedmiotu umowy.</w:t>
      </w:r>
    </w:p>
    <w:p w:rsidR="009A1633" w:rsidRPr="0092178F" w:rsidRDefault="009A1633" w:rsidP="007242EA">
      <w:pPr>
        <w:pStyle w:val="Tekstpodstawowy"/>
        <w:spacing w:after="0"/>
        <w:jc w:val="both"/>
        <w:rPr>
          <w:b/>
          <w:sz w:val="20"/>
          <w:szCs w:val="20"/>
        </w:rPr>
      </w:pPr>
    </w:p>
    <w:p w:rsidR="00D97611" w:rsidRPr="0092178F" w:rsidRDefault="00D97611" w:rsidP="007242EA">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7242EA">
      <w:pPr>
        <w:pStyle w:val="Akapitzlist"/>
        <w:numPr>
          <w:ilvl w:val="0"/>
          <w:numId w:val="11"/>
        </w:numPr>
        <w:tabs>
          <w:tab w:val="clear" w:pos="540"/>
          <w:tab w:val="left" w:pos="6237"/>
          <w:tab w:val="left" w:pos="9781"/>
        </w:tabs>
        <w:suppressAutoHyphens w:val="0"/>
        <w:ind w:left="1276" w:right="20" w:hanging="567"/>
        <w:jc w:val="both"/>
        <w:rPr>
          <w:snapToGrid w:val="0"/>
          <w:sz w:val="20"/>
          <w:szCs w:val="20"/>
        </w:rPr>
      </w:pPr>
      <w:r w:rsidRPr="0092178F">
        <w:rPr>
          <w:snapToGrid w:val="0"/>
          <w:sz w:val="20"/>
          <w:szCs w:val="20"/>
        </w:rPr>
        <w:t>rozpoczęcia: od dnia zawarcia umowy,</w:t>
      </w:r>
    </w:p>
    <w:p w:rsidR="007A4EDE" w:rsidRPr="00FA13E8" w:rsidRDefault="00D97611" w:rsidP="007242EA">
      <w:pPr>
        <w:numPr>
          <w:ilvl w:val="0"/>
          <w:numId w:val="11"/>
        </w:numPr>
        <w:tabs>
          <w:tab w:val="clear" w:pos="540"/>
          <w:tab w:val="left" w:pos="6237"/>
          <w:tab w:val="left" w:pos="9781"/>
        </w:tabs>
        <w:suppressAutoHyphens w:val="0"/>
        <w:ind w:left="1276" w:right="23" w:hanging="567"/>
        <w:jc w:val="both"/>
        <w:rPr>
          <w:sz w:val="20"/>
          <w:szCs w:val="20"/>
        </w:rPr>
      </w:pPr>
      <w:r w:rsidRPr="00FA13E8">
        <w:rPr>
          <w:snapToGrid w:val="0"/>
          <w:sz w:val="20"/>
          <w:szCs w:val="20"/>
        </w:rPr>
        <w:t xml:space="preserve">zakończenia realizacji </w:t>
      </w:r>
      <w:r w:rsidR="005E0F6F" w:rsidRPr="00FA13E8">
        <w:rPr>
          <w:snapToGrid w:val="0"/>
          <w:sz w:val="20"/>
          <w:szCs w:val="20"/>
        </w:rPr>
        <w:t xml:space="preserve">dokumentacji projektowej oraz </w:t>
      </w:r>
      <w:r w:rsidRPr="00FA13E8">
        <w:rPr>
          <w:snapToGrid w:val="0"/>
          <w:sz w:val="20"/>
          <w:szCs w:val="20"/>
        </w:rPr>
        <w:t>robót budowlanych</w:t>
      </w:r>
      <w:r w:rsidR="005E0F6F" w:rsidRPr="00FA13E8">
        <w:rPr>
          <w:snapToGrid w:val="0"/>
          <w:sz w:val="20"/>
          <w:szCs w:val="20"/>
        </w:rPr>
        <w:t xml:space="preserve">: </w:t>
      </w:r>
      <w:r w:rsidR="0067243A">
        <w:rPr>
          <w:snapToGrid w:val="0"/>
          <w:sz w:val="20"/>
          <w:szCs w:val="20"/>
        </w:rPr>
        <w:t>24</w:t>
      </w:r>
      <w:r w:rsidR="00F81FEB" w:rsidRPr="00FA13E8">
        <w:rPr>
          <w:snapToGrid w:val="0"/>
          <w:sz w:val="20"/>
          <w:szCs w:val="20"/>
        </w:rPr>
        <w:t xml:space="preserve"> </w:t>
      </w:r>
      <w:r w:rsidR="005E0F6F" w:rsidRPr="00FA13E8">
        <w:rPr>
          <w:snapToGrid w:val="0"/>
          <w:sz w:val="20"/>
          <w:szCs w:val="20"/>
        </w:rPr>
        <w:t>miesięcy</w:t>
      </w:r>
      <w:r w:rsidR="00F81FEB" w:rsidRPr="00FA13E8">
        <w:rPr>
          <w:snapToGrid w:val="0"/>
          <w:sz w:val="20"/>
          <w:szCs w:val="20"/>
        </w:rPr>
        <w:t xml:space="preserve"> od dnia podpisania </w:t>
      </w:r>
      <w:r w:rsidR="005E0F6F" w:rsidRPr="00FA13E8">
        <w:rPr>
          <w:snapToGrid w:val="0"/>
          <w:sz w:val="20"/>
          <w:szCs w:val="20"/>
        </w:rPr>
        <w:t>umowy</w:t>
      </w:r>
      <w:r w:rsidR="00B978BC">
        <w:rPr>
          <w:snapToGrid w:val="0"/>
          <w:sz w:val="20"/>
          <w:szCs w:val="20"/>
        </w:rPr>
        <w:t xml:space="preserve"> tj. do dnia ….</w:t>
      </w:r>
    </w:p>
    <w:p w:rsidR="005E0F6F" w:rsidRPr="0092178F" w:rsidRDefault="005E0F6F" w:rsidP="007242EA">
      <w:pPr>
        <w:tabs>
          <w:tab w:val="left" w:pos="6237"/>
          <w:tab w:val="left" w:pos="9781"/>
        </w:tabs>
        <w:suppressAutoHyphens w:val="0"/>
        <w:ind w:right="23"/>
        <w:jc w:val="both"/>
        <w:rPr>
          <w:sz w:val="20"/>
          <w:szCs w:val="20"/>
        </w:rPr>
      </w:pPr>
    </w:p>
    <w:p w:rsidR="0076402C"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FA13E8">
        <w:rPr>
          <w:sz w:val="20"/>
          <w:szCs w:val="20"/>
        </w:rPr>
        <w:t xml:space="preserve">załącznik nr </w:t>
      </w:r>
      <w:r w:rsidR="009A1633" w:rsidRPr="00FA13E8">
        <w:rPr>
          <w:sz w:val="20"/>
          <w:szCs w:val="20"/>
        </w:rPr>
        <w:t>4</w:t>
      </w:r>
      <w:r w:rsidR="009A1633" w:rsidRPr="0092178F">
        <w:rPr>
          <w:b/>
          <w:sz w:val="20"/>
          <w:szCs w:val="20"/>
        </w:rPr>
        <w:t xml:space="preserve"> </w:t>
      </w:r>
      <w:r w:rsidRPr="0092178F">
        <w:rPr>
          <w:sz w:val="20"/>
          <w:szCs w:val="20"/>
        </w:rPr>
        <w:t xml:space="preserve">do niniejszej umowy. Harmonogram rzeczowo-finansowy stanowi podstawę do bieżącej kontroli realizacji umowy. Szczegóły dotyczące harmonogramu rzeczowo-finansowego określa § </w:t>
      </w:r>
      <w:r w:rsidR="00FA13E8">
        <w:rPr>
          <w:sz w:val="20"/>
          <w:szCs w:val="20"/>
        </w:rPr>
        <w:t>9</w:t>
      </w:r>
      <w:r w:rsidRPr="0092178F">
        <w:rPr>
          <w:sz w:val="20"/>
          <w:szCs w:val="20"/>
        </w:rPr>
        <w:t xml:space="preserve"> niniejszej umowy.</w:t>
      </w:r>
    </w:p>
    <w:p w:rsidR="00FA13E8" w:rsidRPr="0092178F" w:rsidRDefault="00FA13E8" w:rsidP="007242EA">
      <w:pPr>
        <w:pStyle w:val="Akapitzlist"/>
        <w:widowControl/>
        <w:ind w:left="426"/>
        <w:jc w:val="both"/>
        <w:rPr>
          <w:sz w:val="20"/>
          <w:szCs w:val="20"/>
        </w:rPr>
      </w:pPr>
    </w:p>
    <w:p w:rsidR="00D97611" w:rsidRPr="0092178F"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przez </w:t>
      </w:r>
      <w:r w:rsidR="007568A4" w:rsidRPr="0092178F">
        <w:rPr>
          <w:sz w:val="20"/>
          <w:szCs w:val="20"/>
          <w:lang w:eastAsia="he-IL" w:bidi="he-IL"/>
        </w:rPr>
        <w:t>i</w:t>
      </w:r>
      <w:r w:rsidRPr="0092178F">
        <w:rPr>
          <w:bCs/>
          <w:iCs/>
          <w:sz w:val="20"/>
          <w:szCs w:val="20"/>
          <w:lang w:eastAsia="he-IL" w:bidi="he-IL"/>
        </w:rPr>
        <w:t>n</w:t>
      </w:r>
      <w:r w:rsidR="007A4EDE" w:rsidRPr="0092178F">
        <w:rPr>
          <w:bCs/>
          <w:iCs/>
          <w:sz w:val="20"/>
          <w:szCs w:val="20"/>
          <w:lang w:eastAsia="he-IL" w:bidi="he-IL"/>
        </w:rPr>
        <w:t>spektorów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7242EA">
      <w:pPr>
        <w:ind w:left="4536" w:right="-426"/>
        <w:jc w:val="both"/>
        <w:rPr>
          <w:sz w:val="20"/>
          <w:szCs w:val="20"/>
        </w:rPr>
      </w:pPr>
    </w:p>
    <w:p w:rsidR="000A2403" w:rsidRPr="0092178F" w:rsidRDefault="000A2403" w:rsidP="007242EA">
      <w:pPr>
        <w:ind w:left="4536" w:right="-426"/>
        <w:jc w:val="both"/>
        <w:rPr>
          <w:b/>
          <w:sz w:val="20"/>
          <w:szCs w:val="20"/>
        </w:rPr>
      </w:pPr>
      <w:r w:rsidRPr="0092178F">
        <w:rPr>
          <w:b/>
          <w:sz w:val="20"/>
          <w:szCs w:val="20"/>
        </w:rPr>
        <w:t xml:space="preserve">§ </w:t>
      </w:r>
      <w:r w:rsidR="00FA13E8">
        <w:rPr>
          <w:b/>
          <w:sz w:val="20"/>
          <w:szCs w:val="20"/>
        </w:rPr>
        <w:t>6</w:t>
      </w:r>
    </w:p>
    <w:p w:rsidR="00A071B3" w:rsidRPr="00A071B3" w:rsidRDefault="00A071B3" w:rsidP="00A071B3">
      <w:pPr>
        <w:ind w:right="-1"/>
        <w:jc w:val="center"/>
        <w:rPr>
          <w:b/>
          <w:sz w:val="20"/>
          <w:szCs w:val="20"/>
        </w:rPr>
      </w:pPr>
      <w:r w:rsidRPr="00A071B3">
        <w:rPr>
          <w:b/>
          <w:sz w:val="20"/>
          <w:szCs w:val="20"/>
        </w:rPr>
        <w:t>Sposób rozliczania i zapłaty.</w:t>
      </w:r>
    </w:p>
    <w:p w:rsidR="00A071B3" w:rsidRPr="00A071B3" w:rsidRDefault="00A071B3" w:rsidP="00A071B3">
      <w:pPr>
        <w:pStyle w:val="Tekstpodstawowy21"/>
        <w:ind w:right="-1"/>
        <w:rPr>
          <w:sz w:val="20"/>
        </w:rPr>
      </w:pPr>
    </w:p>
    <w:p w:rsidR="00A071B3" w:rsidRPr="00A071B3" w:rsidRDefault="00A071B3" w:rsidP="00A071B3">
      <w:pPr>
        <w:pStyle w:val="Tekstpodstawowy21"/>
        <w:numPr>
          <w:ilvl w:val="1"/>
          <w:numId w:val="11"/>
        </w:numPr>
        <w:tabs>
          <w:tab w:val="clear" w:pos="1260"/>
        </w:tabs>
        <w:ind w:left="426" w:right="-1"/>
        <w:rPr>
          <w:sz w:val="20"/>
        </w:rPr>
      </w:pPr>
      <w:r w:rsidRPr="00A071B3">
        <w:rPr>
          <w:sz w:val="20"/>
        </w:rPr>
        <w:t>Strony postanawiają, że rozliczenie Wykonawcy za wykonanie przedmiotu umowy następować będzie na podstawie faktur częściowych i faktur końcowej wystawionej po końcowym odbiorze robót.</w:t>
      </w:r>
    </w:p>
    <w:p w:rsidR="00A071B3" w:rsidRPr="00A071B3" w:rsidRDefault="00A071B3" w:rsidP="00A071B3">
      <w:pPr>
        <w:pStyle w:val="Tekstpodstawowy21"/>
        <w:ind w:left="426" w:right="-1"/>
        <w:rPr>
          <w:sz w:val="20"/>
        </w:rPr>
      </w:pPr>
    </w:p>
    <w:p w:rsidR="00A071B3" w:rsidRPr="00A071B3" w:rsidRDefault="00A071B3" w:rsidP="00A071B3">
      <w:pPr>
        <w:pStyle w:val="Akapitzlist"/>
        <w:widowControl/>
        <w:numPr>
          <w:ilvl w:val="1"/>
          <w:numId w:val="11"/>
        </w:numPr>
        <w:tabs>
          <w:tab w:val="clear" w:pos="1260"/>
        </w:tabs>
        <w:ind w:left="426"/>
        <w:jc w:val="both"/>
        <w:rPr>
          <w:sz w:val="20"/>
          <w:szCs w:val="20"/>
        </w:rPr>
      </w:pPr>
      <w:r w:rsidRPr="00A071B3">
        <w:rPr>
          <w:sz w:val="20"/>
          <w:szCs w:val="20"/>
        </w:rPr>
        <w:t>Przewiduje się jedną częściową i jedną końcową płatność na rzecz Wykonawcy:</w:t>
      </w:r>
    </w:p>
    <w:p w:rsidR="00A071B3" w:rsidRPr="00A071B3" w:rsidRDefault="00A071B3" w:rsidP="00A071B3">
      <w:pPr>
        <w:pStyle w:val="Akapitzlist"/>
        <w:widowControl/>
        <w:numPr>
          <w:ilvl w:val="4"/>
          <w:numId w:val="41"/>
        </w:numPr>
        <w:tabs>
          <w:tab w:val="clear" w:pos="3600"/>
        </w:tabs>
        <w:suppressAutoHyphens w:val="0"/>
        <w:ind w:left="993"/>
        <w:jc w:val="both"/>
        <w:rPr>
          <w:sz w:val="20"/>
          <w:szCs w:val="20"/>
        </w:rPr>
      </w:pPr>
      <w:r w:rsidRPr="00A071B3">
        <w:rPr>
          <w:sz w:val="20"/>
          <w:szCs w:val="20"/>
        </w:rPr>
        <w:t>Faktura częściowa - 50% wynagrodzenia określonego w §4 ust. 2 na podstawie faktury częściowej, według stanu zaawansowania prac na poziomie 50%</w:t>
      </w:r>
    </w:p>
    <w:p w:rsidR="00A071B3" w:rsidRPr="00A071B3" w:rsidRDefault="00A071B3" w:rsidP="00A071B3">
      <w:pPr>
        <w:pStyle w:val="Akapitzlist"/>
        <w:widowControl/>
        <w:numPr>
          <w:ilvl w:val="4"/>
          <w:numId w:val="41"/>
        </w:numPr>
        <w:tabs>
          <w:tab w:val="clear" w:pos="3600"/>
        </w:tabs>
        <w:suppressAutoHyphens w:val="0"/>
        <w:ind w:left="993"/>
        <w:jc w:val="both"/>
        <w:rPr>
          <w:sz w:val="20"/>
          <w:szCs w:val="20"/>
        </w:rPr>
      </w:pPr>
      <w:r w:rsidRPr="00A071B3">
        <w:rPr>
          <w:sz w:val="20"/>
          <w:szCs w:val="20"/>
        </w:rPr>
        <w:t>Faktura końcowa - 50%  wynagrodzenia określonego w §4 ust. 2 na podstawie faktury końcowej, której podstawą jest protokół odbioru końcowego.</w:t>
      </w:r>
    </w:p>
    <w:p w:rsidR="00A071B3" w:rsidRPr="00A071B3" w:rsidRDefault="00A071B3" w:rsidP="00A071B3">
      <w:pPr>
        <w:pStyle w:val="Akapitzlist"/>
        <w:widowControl/>
        <w:suppressAutoHyphens w:val="0"/>
        <w:ind w:left="993"/>
        <w:jc w:val="both"/>
        <w:rPr>
          <w:sz w:val="20"/>
          <w:szCs w:val="20"/>
        </w:rPr>
      </w:pPr>
    </w:p>
    <w:p w:rsidR="00A071B3" w:rsidRPr="00A071B3" w:rsidRDefault="00A071B3" w:rsidP="00A071B3">
      <w:pPr>
        <w:widowControl/>
        <w:suppressAutoHyphens w:val="0"/>
        <w:autoSpaceDE w:val="0"/>
        <w:ind w:left="426" w:hanging="426"/>
        <w:jc w:val="both"/>
        <w:rPr>
          <w:rStyle w:val="FontStyle27"/>
          <w:rFonts w:ascii="Times New Roman" w:hAnsi="Times New Roman" w:cs="Times New Roman"/>
          <w:sz w:val="20"/>
          <w:szCs w:val="20"/>
        </w:rPr>
      </w:pPr>
      <w:r w:rsidRPr="00A071B3">
        <w:rPr>
          <w:rStyle w:val="FontStyle27"/>
          <w:rFonts w:ascii="Times New Roman" w:hAnsi="Times New Roman" w:cs="Times New Roman"/>
          <w:sz w:val="20"/>
          <w:szCs w:val="20"/>
        </w:rPr>
        <w:t xml:space="preserve">  3.  Rozliczenie wynagrodzenia następować będzie na podstawie faktury częściowej oraz faktury końcowej tj.</w:t>
      </w:r>
    </w:p>
    <w:p w:rsidR="00A071B3" w:rsidRPr="00A071B3" w:rsidRDefault="00A071B3" w:rsidP="00A071B3">
      <w:pPr>
        <w:widowControl/>
        <w:suppressAutoHyphens w:val="0"/>
        <w:autoSpaceDE w:val="0"/>
        <w:ind w:left="426"/>
        <w:jc w:val="both"/>
        <w:rPr>
          <w:rStyle w:val="FontStyle27"/>
          <w:rFonts w:ascii="Times New Roman" w:hAnsi="Times New Roman" w:cs="Times New Roman"/>
          <w:sz w:val="20"/>
          <w:szCs w:val="20"/>
        </w:rPr>
      </w:pPr>
    </w:p>
    <w:p w:rsidR="00A071B3" w:rsidRPr="00A071B3" w:rsidRDefault="00A071B3" w:rsidP="00A071B3">
      <w:pPr>
        <w:pStyle w:val="Akapitzlist"/>
        <w:widowControl/>
        <w:numPr>
          <w:ilvl w:val="7"/>
          <w:numId w:val="41"/>
        </w:numPr>
        <w:tabs>
          <w:tab w:val="clear" w:pos="5760"/>
        </w:tabs>
        <w:ind w:left="993"/>
        <w:jc w:val="both"/>
        <w:rPr>
          <w:sz w:val="20"/>
          <w:szCs w:val="20"/>
        </w:rPr>
      </w:pPr>
      <w:r w:rsidRPr="00A071B3">
        <w:rPr>
          <w:b/>
          <w:sz w:val="20"/>
          <w:szCs w:val="20"/>
          <w:u w:val="single"/>
        </w:rPr>
        <w:t>I F</w:t>
      </w:r>
      <w:r w:rsidRPr="00A071B3">
        <w:rPr>
          <w:b/>
          <w:caps/>
          <w:sz w:val="20"/>
          <w:szCs w:val="20"/>
          <w:u w:val="single"/>
        </w:rPr>
        <w:t>AKTURA</w:t>
      </w:r>
      <w:r w:rsidRPr="00A071B3">
        <w:rPr>
          <w:b/>
          <w:sz w:val="20"/>
          <w:szCs w:val="20"/>
          <w:u w:val="single"/>
        </w:rPr>
        <w:t xml:space="preserve">: </w:t>
      </w:r>
    </w:p>
    <w:p w:rsidR="00A071B3" w:rsidRPr="00A071B3" w:rsidRDefault="00A071B3" w:rsidP="00A071B3">
      <w:pPr>
        <w:pStyle w:val="Akapitzlist"/>
        <w:widowControl/>
        <w:ind w:left="993"/>
        <w:jc w:val="both"/>
        <w:rPr>
          <w:sz w:val="20"/>
          <w:szCs w:val="20"/>
        </w:rPr>
      </w:pPr>
    </w:p>
    <w:p w:rsidR="00A071B3" w:rsidRPr="00A071B3" w:rsidRDefault="00A071B3" w:rsidP="00A071B3">
      <w:pPr>
        <w:ind w:left="426"/>
        <w:jc w:val="both"/>
        <w:rPr>
          <w:rStyle w:val="FontStyle27"/>
          <w:rFonts w:ascii="Times New Roman" w:hAnsi="Times New Roman" w:cs="Times New Roman"/>
          <w:sz w:val="20"/>
          <w:szCs w:val="20"/>
        </w:rPr>
      </w:pPr>
      <w:r w:rsidRPr="00A071B3">
        <w:rPr>
          <w:sz w:val="20"/>
          <w:szCs w:val="20"/>
        </w:rPr>
        <w:t>Po wykonaniu prac budowlanych według stanu zaawansowania prac razem na poziomie 50% w wysokości 50% wartości przedmiotu zamówienia. Podstawą do wystawienia faktury za wykonane prace budowlane będzie protokół częściowego odbioru podpisany przez Wykonawcę, Kierownika Budowy i Inspektorów Nadzoru Inwestorskiego. Faktura częściowa zostanie zapłacona przez Zamawiającego w terminie 30 dni liczonym od momentu prawidłowego złożenia faktury.</w:t>
      </w:r>
    </w:p>
    <w:p w:rsidR="00A071B3" w:rsidRPr="00A071B3" w:rsidRDefault="00A071B3" w:rsidP="00A071B3">
      <w:pPr>
        <w:pStyle w:val="Akapitzlist"/>
        <w:autoSpaceDE w:val="0"/>
        <w:ind w:left="426"/>
        <w:contextualSpacing w:val="0"/>
        <w:jc w:val="both"/>
        <w:rPr>
          <w:sz w:val="20"/>
          <w:szCs w:val="20"/>
        </w:rPr>
      </w:pPr>
    </w:p>
    <w:p w:rsidR="00A071B3" w:rsidRPr="00A071B3" w:rsidRDefault="00A071B3" w:rsidP="00A071B3">
      <w:pPr>
        <w:pStyle w:val="Akapitzlist"/>
        <w:widowControl/>
        <w:numPr>
          <w:ilvl w:val="7"/>
          <w:numId w:val="41"/>
        </w:numPr>
        <w:tabs>
          <w:tab w:val="clear" w:pos="5760"/>
        </w:tabs>
        <w:ind w:left="993"/>
        <w:jc w:val="both"/>
        <w:rPr>
          <w:sz w:val="20"/>
          <w:szCs w:val="20"/>
        </w:rPr>
      </w:pPr>
      <w:r w:rsidRPr="00A071B3">
        <w:rPr>
          <w:b/>
          <w:sz w:val="20"/>
          <w:szCs w:val="20"/>
          <w:u w:val="single"/>
        </w:rPr>
        <w:t>II FAKTURA:</w:t>
      </w:r>
    </w:p>
    <w:p w:rsidR="00A071B3" w:rsidRPr="00A071B3" w:rsidRDefault="00A071B3" w:rsidP="00A071B3">
      <w:pPr>
        <w:pStyle w:val="Akapitzlist"/>
        <w:widowControl/>
        <w:ind w:left="993"/>
        <w:jc w:val="both"/>
        <w:rPr>
          <w:sz w:val="20"/>
          <w:szCs w:val="20"/>
        </w:rPr>
      </w:pPr>
    </w:p>
    <w:p w:rsidR="00A071B3" w:rsidRPr="00A071B3" w:rsidRDefault="00A071B3" w:rsidP="00A071B3">
      <w:pPr>
        <w:ind w:left="426"/>
        <w:jc w:val="both"/>
        <w:rPr>
          <w:sz w:val="20"/>
          <w:szCs w:val="20"/>
        </w:rPr>
      </w:pPr>
      <w:r w:rsidRPr="00A071B3">
        <w:rPr>
          <w:sz w:val="20"/>
          <w:szCs w:val="20"/>
        </w:rPr>
        <w:t xml:space="preserve">Po wykonaniu prac budowlanych według stanu zaawansowania prac razem </w:t>
      </w:r>
      <w:r w:rsidRPr="00A071B3">
        <w:rPr>
          <w:sz w:val="20"/>
          <w:szCs w:val="20"/>
        </w:rPr>
        <w:br/>
        <w:t>z poprzednimi na poziomie 100%, wraz z przekazaniem dokumentacji powykonawczej oraz uzyskaniu pozwolenia na użytkowanie w wysokości 50% wartości przedmiotu zamówienia.</w:t>
      </w:r>
    </w:p>
    <w:p w:rsidR="00A071B3" w:rsidRPr="00A071B3" w:rsidRDefault="00A071B3" w:rsidP="00A071B3">
      <w:pPr>
        <w:ind w:left="426"/>
        <w:jc w:val="both"/>
        <w:rPr>
          <w:sz w:val="20"/>
          <w:szCs w:val="20"/>
        </w:rPr>
      </w:pPr>
    </w:p>
    <w:p w:rsidR="00A071B3" w:rsidRPr="00A071B3" w:rsidRDefault="00A071B3" w:rsidP="00A071B3">
      <w:pPr>
        <w:ind w:left="426"/>
        <w:jc w:val="both"/>
        <w:rPr>
          <w:sz w:val="20"/>
          <w:szCs w:val="20"/>
        </w:rPr>
      </w:pPr>
      <w:r w:rsidRPr="00A071B3">
        <w:rPr>
          <w:sz w:val="20"/>
          <w:szCs w:val="20"/>
        </w:rPr>
        <w:t xml:space="preserve">Podstawą wystawienia faktury końcowej będzie protokół odbioru końcowego podpisany przez Wykonawcę, Kierownika Budowy, Zamawiającego i Inspektorów Nadzoru Inwestorskiego.  </w:t>
      </w:r>
    </w:p>
    <w:p w:rsidR="00A071B3" w:rsidRPr="00A071B3" w:rsidRDefault="00A071B3" w:rsidP="00A071B3">
      <w:pPr>
        <w:ind w:left="426"/>
        <w:jc w:val="both"/>
        <w:rPr>
          <w:rStyle w:val="FontStyle27"/>
          <w:rFonts w:ascii="Times New Roman" w:hAnsi="Times New Roman" w:cs="Times New Roman"/>
          <w:sz w:val="20"/>
          <w:szCs w:val="20"/>
        </w:rPr>
      </w:pPr>
    </w:p>
    <w:p w:rsidR="00A071B3" w:rsidRPr="00A071B3" w:rsidRDefault="00A071B3" w:rsidP="00A071B3">
      <w:pPr>
        <w:ind w:left="426"/>
        <w:jc w:val="both"/>
        <w:rPr>
          <w:rStyle w:val="FontStyle27"/>
          <w:rFonts w:ascii="Times New Roman" w:hAnsi="Times New Roman" w:cs="Times New Roman"/>
          <w:sz w:val="20"/>
          <w:szCs w:val="20"/>
        </w:rPr>
      </w:pPr>
      <w:r w:rsidRPr="00A071B3">
        <w:rPr>
          <w:rStyle w:val="FontStyle27"/>
          <w:rFonts w:ascii="Times New Roman" w:hAnsi="Times New Roman" w:cs="Times New Roman"/>
          <w:sz w:val="20"/>
          <w:szCs w:val="20"/>
        </w:rPr>
        <w:t xml:space="preserve">Zamawiający zastrzega, że zapłata wynagrodzenia Wykonawcy w całości nastąpi </w:t>
      </w:r>
      <w:r w:rsidRPr="00A071B3">
        <w:rPr>
          <w:rStyle w:val="FontStyle27"/>
          <w:rFonts w:ascii="Times New Roman" w:hAnsi="Times New Roman" w:cs="Times New Roman"/>
          <w:sz w:val="20"/>
          <w:szCs w:val="20"/>
        </w:rPr>
        <w:br/>
        <w:t xml:space="preserve">po wykonaniu inwestycji w terminie nie dłuższym niż 35 dni od dnia odbioru inwestycji przez Zamawiającego. W związku z powyższym Wykonawca </w:t>
      </w:r>
      <w:r w:rsidRPr="00A071B3">
        <w:rPr>
          <w:sz w:val="20"/>
          <w:szCs w:val="20"/>
        </w:rPr>
        <w:t>zapewni finansowanie inwestycji w części niepokrytej udziałem własnym Zamawiającego, na czas poprzedzający wypłatę z Promesy dot. przewidzianego dofinansowania, i przyjmuje do wiadomości, że zapłata wynagrodzenia Wykonawcy inwestycji w całości nastąpi po wykonaniu inwestycji w terminie nie dłuższym niż 35 dni od dnia odbioru inwestycji przez Beneficjenta (Zamawiającego),</w:t>
      </w:r>
    </w:p>
    <w:p w:rsidR="00A071B3" w:rsidRPr="00A071B3" w:rsidRDefault="00A071B3" w:rsidP="00A071B3">
      <w:pPr>
        <w:ind w:left="426"/>
        <w:jc w:val="both"/>
        <w:rPr>
          <w:rStyle w:val="FontStyle27"/>
          <w:rFonts w:ascii="Times New Roman" w:hAnsi="Times New Roman" w:cs="Times New Roman"/>
          <w:sz w:val="20"/>
          <w:szCs w:val="20"/>
        </w:rPr>
      </w:pPr>
    </w:p>
    <w:p w:rsidR="00A071B3" w:rsidRPr="00A071B3" w:rsidRDefault="00A071B3" w:rsidP="00A071B3">
      <w:pPr>
        <w:ind w:left="426"/>
        <w:jc w:val="both"/>
        <w:rPr>
          <w:sz w:val="20"/>
          <w:szCs w:val="20"/>
        </w:rPr>
      </w:pPr>
      <w:r w:rsidRPr="00A071B3">
        <w:rPr>
          <w:rStyle w:val="FontStyle27"/>
          <w:rFonts w:ascii="Times New Roman" w:hAnsi="Times New Roman" w:cs="Times New Roman"/>
          <w:sz w:val="20"/>
          <w:szCs w:val="20"/>
        </w:rPr>
        <w:t xml:space="preserve">Termin zapłaty będzie liczony od dnia złożenia prawidłowo wystawionej faktury VAT wraz ze wszystkimi wymaganymi dokumentami tj. </w:t>
      </w:r>
      <w:r w:rsidRPr="00A071B3">
        <w:rPr>
          <w:rStyle w:val="FontStyle26"/>
          <w:rFonts w:ascii="Times New Roman" w:hAnsi="Times New Roman" w:cs="Times New Roman"/>
          <w:b w:val="0"/>
          <w:sz w:val="20"/>
          <w:szCs w:val="20"/>
        </w:rPr>
        <w:t>Protokół Odbioru Końcowego</w:t>
      </w:r>
      <w:r w:rsidRPr="00A071B3">
        <w:rPr>
          <w:rStyle w:val="FontStyle26"/>
          <w:rFonts w:ascii="Times New Roman" w:hAnsi="Times New Roman" w:cs="Times New Roman"/>
          <w:sz w:val="20"/>
          <w:szCs w:val="20"/>
        </w:rPr>
        <w:t xml:space="preserve"> </w:t>
      </w:r>
      <w:r w:rsidRPr="00A071B3">
        <w:rPr>
          <w:rStyle w:val="FontStyle27"/>
          <w:rFonts w:ascii="Times New Roman" w:hAnsi="Times New Roman" w:cs="Times New Roman"/>
          <w:sz w:val="20"/>
          <w:szCs w:val="20"/>
        </w:rPr>
        <w:t>po potwierdzeniu przez nadzór inwestorski kompletności dokumentacji powykonawczej i przekazaniu Zamawiającemu pozwolenia na użytkowanie oraz pozostałymi dokumentami przewidzianymi w 4-6 niniejszego paragrafu.</w:t>
      </w:r>
    </w:p>
    <w:p w:rsidR="00A071B3" w:rsidRPr="00A071B3" w:rsidRDefault="00A071B3" w:rsidP="00A071B3">
      <w:pPr>
        <w:pStyle w:val="Tekstpodstawowy21"/>
        <w:ind w:left="426" w:right="-1"/>
        <w:rPr>
          <w:sz w:val="20"/>
        </w:rPr>
      </w:pPr>
    </w:p>
    <w:p w:rsidR="00A071B3" w:rsidRPr="00A071B3" w:rsidRDefault="00A071B3" w:rsidP="00A071B3">
      <w:pPr>
        <w:pStyle w:val="Tekstpodstawowy21"/>
        <w:numPr>
          <w:ilvl w:val="0"/>
          <w:numId w:val="10"/>
        </w:numPr>
        <w:tabs>
          <w:tab w:val="clear" w:pos="720"/>
        </w:tabs>
        <w:ind w:left="426"/>
        <w:rPr>
          <w:sz w:val="20"/>
        </w:rPr>
      </w:pPr>
      <w:r w:rsidRPr="00A071B3">
        <w:rPr>
          <w:sz w:val="20"/>
        </w:rPr>
        <w:t>Wraz z fakturami częściowymi Wykonawca dostarczy protokół wykonania elementów robót według procentowego zaawansowania robót zatwierdzony przez Inspektora Nadzoru oraz właściwego przedstawiciela Zamawiającego oraz:</w:t>
      </w:r>
    </w:p>
    <w:p w:rsidR="00A071B3" w:rsidRPr="00A071B3" w:rsidRDefault="00A071B3" w:rsidP="00A071B3">
      <w:pPr>
        <w:pStyle w:val="Tekstpodstawowywcity21"/>
        <w:numPr>
          <w:ilvl w:val="0"/>
          <w:numId w:val="23"/>
        </w:numPr>
        <w:ind w:left="851" w:hanging="284"/>
        <w:rPr>
          <w:rFonts w:ascii="Times New Roman" w:hAnsi="Times New Roman"/>
          <w:sz w:val="20"/>
        </w:rPr>
      </w:pPr>
      <w:r w:rsidRPr="00A071B3">
        <w:rPr>
          <w:rFonts w:ascii="Times New Roman" w:hAnsi="Times New Roman"/>
          <w:sz w:val="20"/>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A071B3" w:rsidRPr="00A071B3" w:rsidRDefault="00A071B3" w:rsidP="00A071B3">
      <w:pPr>
        <w:pStyle w:val="Tekstpodstawowywcity21"/>
        <w:numPr>
          <w:ilvl w:val="0"/>
          <w:numId w:val="23"/>
        </w:numPr>
        <w:tabs>
          <w:tab w:val="left" w:pos="284"/>
        </w:tabs>
        <w:ind w:left="851" w:hanging="284"/>
        <w:rPr>
          <w:rFonts w:ascii="Times New Roman" w:hAnsi="Times New Roman"/>
          <w:sz w:val="20"/>
        </w:rPr>
      </w:pPr>
      <w:r w:rsidRPr="00A071B3">
        <w:rPr>
          <w:rFonts w:ascii="Times New Roman" w:hAnsi="Times New Roman"/>
          <w:sz w:val="20"/>
        </w:rPr>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podwykonawcą i dalszym podwykonawcą – wg załącznika nr 6 do niniejszej umowy.</w:t>
      </w:r>
    </w:p>
    <w:p w:rsidR="00A071B3" w:rsidRPr="00A071B3" w:rsidRDefault="00A071B3" w:rsidP="00A071B3">
      <w:pPr>
        <w:pStyle w:val="Tekstpodstawowywcity21"/>
        <w:tabs>
          <w:tab w:val="left" w:pos="284"/>
        </w:tabs>
        <w:ind w:left="851"/>
        <w:rPr>
          <w:rFonts w:ascii="Times New Roman" w:hAnsi="Times New Roman"/>
          <w:sz w:val="20"/>
          <w:u w:val="single"/>
        </w:rPr>
      </w:pPr>
      <w:r w:rsidRPr="00A071B3">
        <w:rPr>
          <w:rFonts w:ascii="Times New Roman" w:hAnsi="Times New Roman"/>
          <w:sz w:val="20"/>
          <w:u w:val="single"/>
        </w:rPr>
        <w:t>Zamawiający nie będzie przyjmował faktur bez załączonych dokumentów jw.</w:t>
      </w:r>
    </w:p>
    <w:p w:rsidR="00A071B3" w:rsidRPr="00A071B3" w:rsidRDefault="00A071B3" w:rsidP="00A071B3">
      <w:pPr>
        <w:pStyle w:val="Tekstpodstawowywcity21"/>
        <w:tabs>
          <w:tab w:val="left" w:pos="284"/>
        </w:tabs>
        <w:ind w:left="0"/>
        <w:rPr>
          <w:rFonts w:ascii="Times New Roman" w:hAnsi="Times New Roman"/>
          <w:sz w:val="20"/>
          <w:u w:val="single"/>
        </w:rPr>
      </w:pPr>
    </w:p>
    <w:p w:rsidR="00A071B3" w:rsidRPr="00A071B3" w:rsidRDefault="00A071B3" w:rsidP="00A071B3">
      <w:pPr>
        <w:pStyle w:val="Akapitzlist"/>
        <w:widowControl/>
        <w:numPr>
          <w:ilvl w:val="0"/>
          <w:numId w:val="10"/>
        </w:numPr>
        <w:autoSpaceDN w:val="0"/>
        <w:ind w:left="426"/>
        <w:jc w:val="both"/>
        <w:textAlignment w:val="baseline"/>
        <w:rPr>
          <w:color w:val="000000"/>
          <w:sz w:val="20"/>
          <w:szCs w:val="20"/>
        </w:rPr>
      </w:pPr>
      <w:r w:rsidRPr="00A071B3">
        <w:rPr>
          <w:color w:val="000000"/>
          <w:sz w:val="20"/>
          <w:szCs w:val="20"/>
        </w:rPr>
        <w:t xml:space="preserve">Strony ustalają, że płatność faktury końcowej uzależniona jest od otrzymania od Zamawiającego środków finansowych z Rządowego Funduszu Polski Ład na wypłatę wynagrodzenia wykonawcy. Środki te przekazywane są Zamawiającemu w oknach płatniczych. W sytuacji dokonania przez Zamawiającego wypłaty wynagrodzenia Wykonawcy po terminie płatności na skutek niezależnych od Zamawiającego opóźnień w przekazaniu przez Bank Gospodarstwa Krajowego środków z Funduszu, Wykonawca oświadcza, iż nie będzie dochodził kar umownych lub odsetek z tego tytułu. </w:t>
      </w:r>
    </w:p>
    <w:p w:rsidR="00A071B3" w:rsidRPr="00A071B3" w:rsidRDefault="00A071B3" w:rsidP="00A071B3">
      <w:pPr>
        <w:pStyle w:val="Tekstpodstawowywcity21"/>
        <w:numPr>
          <w:ilvl w:val="0"/>
          <w:numId w:val="10"/>
        </w:numPr>
        <w:ind w:left="426"/>
        <w:rPr>
          <w:rFonts w:ascii="Times New Roman" w:hAnsi="Times New Roman"/>
          <w:dstrike/>
          <w:sz w:val="20"/>
        </w:rPr>
      </w:pPr>
      <w:r w:rsidRPr="00A071B3">
        <w:rPr>
          <w:rFonts w:ascii="Times New Roman" w:hAnsi="Times New Roman"/>
          <w:sz w:val="20"/>
        </w:rPr>
        <w:t xml:space="preserve">Rozliczenie końcowe nastąpi po zakończeniu </w:t>
      </w:r>
      <w:r w:rsidRPr="00A071B3">
        <w:rPr>
          <w:rFonts w:ascii="Times New Roman" w:hAnsi="Times New Roman"/>
          <w:sz w:val="20"/>
          <w:lang w:eastAsia="he-IL" w:bidi="he-IL"/>
        </w:rPr>
        <w:t>realizacji przedmiotu umowy, co określa § 5 ust. 3 niniejszej umowy</w:t>
      </w:r>
      <w:r w:rsidRPr="00A071B3">
        <w:rPr>
          <w:rFonts w:ascii="Times New Roman" w:hAnsi="Times New Roman"/>
          <w:sz w:val="20"/>
        </w:rPr>
        <w:t>.</w:t>
      </w:r>
    </w:p>
    <w:p w:rsidR="00A071B3" w:rsidRPr="00A071B3" w:rsidRDefault="00A071B3" w:rsidP="00A071B3">
      <w:pPr>
        <w:pStyle w:val="Tekstpodstawowywcity21"/>
        <w:numPr>
          <w:ilvl w:val="0"/>
          <w:numId w:val="10"/>
        </w:numPr>
        <w:ind w:left="426"/>
        <w:rPr>
          <w:rFonts w:ascii="Times New Roman" w:hAnsi="Times New Roman"/>
          <w:dstrike/>
          <w:sz w:val="20"/>
        </w:rPr>
      </w:pPr>
      <w:r w:rsidRPr="00A071B3">
        <w:rPr>
          <w:rFonts w:ascii="Times New Roman" w:hAnsi="Times New Roman"/>
          <w:sz w:val="20"/>
        </w:rPr>
        <w:t xml:space="preserve">Podstawą </w:t>
      </w:r>
      <w:r w:rsidRPr="00A071B3">
        <w:rPr>
          <w:rFonts w:ascii="Times New Roman" w:eastAsia="Arial Unicode MS" w:hAnsi="Times New Roman"/>
          <w:sz w:val="20"/>
          <w:u w:color="000000"/>
        </w:rPr>
        <w:t xml:space="preserve">wystawienia faktury końcowej będzie protokół odbioru końcowego zatwierdzony przez nadzór inwestorski oraz właściwego przedstawiciela Zamawiającego, podpisane przez obydwie Strony, oraz </w:t>
      </w:r>
      <w:r w:rsidRPr="00A071B3">
        <w:rPr>
          <w:rFonts w:ascii="Times New Roman" w:hAnsi="Times New Roman"/>
          <w:sz w:val="20"/>
        </w:rPr>
        <w:t>protokół wykonania elementu robót według procentowego zaawansowania robót</w:t>
      </w:r>
      <w:r w:rsidRPr="00A071B3">
        <w:rPr>
          <w:rFonts w:ascii="Times New Roman" w:eastAsia="Arial Unicode MS" w:hAnsi="Times New Roman"/>
          <w:sz w:val="20"/>
          <w:u w:color="000000"/>
        </w:rPr>
        <w:t>.</w:t>
      </w:r>
    </w:p>
    <w:p w:rsidR="00A071B3" w:rsidRPr="00A071B3" w:rsidRDefault="00A071B3" w:rsidP="00A071B3">
      <w:pPr>
        <w:pStyle w:val="Tekstpodstawowywcity21"/>
        <w:numPr>
          <w:ilvl w:val="0"/>
          <w:numId w:val="10"/>
        </w:numPr>
        <w:ind w:left="426"/>
        <w:rPr>
          <w:rFonts w:ascii="Times New Roman" w:hAnsi="Times New Roman"/>
          <w:dstrike/>
          <w:sz w:val="20"/>
        </w:rPr>
      </w:pPr>
      <w:r w:rsidRPr="00A071B3">
        <w:rPr>
          <w:rFonts w:ascii="Times New Roman" w:hAnsi="Times New Roman"/>
          <w:sz w:val="20"/>
        </w:rPr>
        <w:t>Wraz z fakturą końcową Wykonawca dostarczy, oprócz dokumentów wymienionych w ust. 5, końcowe oświadczenia podwykonawców potwierdzające, że otrzymali oni wynagrodzenie należne im na podstawie odpowiednich umów zaakceptowanych przez Zamawiającego (między Wykonawcą i podwykonawcą lub podwykonawcą i dalszym podwykonawcą) – wg załącznika nr 7 do umowy.</w:t>
      </w:r>
    </w:p>
    <w:p w:rsidR="00A071B3" w:rsidRPr="00A071B3" w:rsidRDefault="00A071B3" w:rsidP="00A071B3">
      <w:pPr>
        <w:pStyle w:val="Tekstpodstawowywcity21"/>
        <w:ind w:left="426"/>
        <w:rPr>
          <w:rFonts w:ascii="Times New Roman" w:hAnsi="Times New Roman"/>
          <w:dstrike/>
          <w:sz w:val="20"/>
        </w:rPr>
      </w:pPr>
      <w:r w:rsidRPr="00A071B3">
        <w:rPr>
          <w:rFonts w:ascii="Times New Roman" w:hAnsi="Times New Roman"/>
          <w:sz w:val="20"/>
          <w:u w:val="single"/>
        </w:rPr>
        <w:t>Zamawiający nie będzie przyjmował faktury bez załączonych dokumentów jw.</w:t>
      </w:r>
    </w:p>
    <w:p w:rsidR="00A071B3" w:rsidRPr="00A071B3" w:rsidRDefault="00A071B3" w:rsidP="00A071B3">
      <w:pPr>
        <w:pStyle w:val="Tekstpodstawowywcity21"/>
        <w:numPr>
          <w:ilvl w:val="0"/>
          <w:numId w:val="10"/>
        </w:numPr>
        <w:ind w:left="426"/>
        <w:rPr>
          <w:rFonts w:ascii="Times New Roman" w:hAnsi="Times New Roman"/>
          <w:dstrike/>
          <w:sz w:val="20"/>
        </w:rPr>
      </w:pPr>
      <w:r w:rsidRPr="00A071B3">
        <w:rPr>
          <w:rFonts w:ascii="Times New Roman" w:hAnsi="Times New Roman"/>
          <w:sz w:val="20"/>
        </w:rPr>
        <w:t>Obowiązek dokonania płatności przez Zamawiającego powstaje w momencie prawidłowego złożenia faktury częściowej lub końcowej. Za prawidłowe złożenie faktury częściowej lub końcowej uważa się złożenie faktury z zachowaniem wymogów odpowiednio ust. 1 - 8 niniejszego paragrafu.</w:t>
      </w:r>
    </w:p>
    <w:p w:rsidR="00A071B3" w:rsidRPr="00A071B3" w:rsidRDefault="00A071B3" w:rsidP="00A071B3">
      <w:pPr>
        <w:pStyle w:val="Tekstpodstawowywcity21"/>
        <w:numPr>
          <w:ilvl w:val="0"/>
          <w:numId w:val="10"/>
        </w:numPr>
        <w:ind w:left="426"/>
        <w:rPr>
          <w:rFonts w:ascii="Times New Roman" w:hAnsi="Times New Roman"/>
          <w:dstrike/>
          <w:sz w:val="20"/>
        </w:rPr>
      </w:pPr>
      <w:r w:rsidRPr="00A071B3">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A071B3" w:rsidRPr="00A071B3" w:rsidRDefault="00A071B3" w:rsidP="00A071B3">
      <w:pPr>
        <w:pStyle w:val="Akapitzlist"/>
        <w:widowControl/>
        <w:numPr>
          <w:ilvl w:val="0"/>
          <w:numId w:val="10"/>
        </w:numPr>
        <w:ind w:left="426"/>
        <w:contextualSpacing w:val="0"/>
        <w:jc w:val="both"/>
        <w:rPr>
          <w:sz w:val="20"/>
          <w:szCs w:val="20"/>
        </w:rPr>
      </w:pPr>
      <w:r w:rsidRPr="00A071B3">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A071B3">
          <w:rPr>
            <w:sz w:val="20"/>
            <w:szCs w:val="20"/>
          </w:rPr>
          <w:t>https://efaktura.gov.pl/</w:t>
        </w:r>
      </w:hyperlink>
      <w:r w:rsidRPr="00A071B3">
        <w:rPr>
          <w:sz w:val="20"/>
          <w:szCs w:val="20"/>
        </w:rPr>
        <w:t>.</w:t>
      </w:r>
    </w:p>
    <w:p w:rsidR="00A071B3" w:rsidRPr="00A071B3" w:rsidRDefault="00A071B3" w:rsidP="00A071B3">
      <w:pPr>
        <w:pStyle w:val="Akapitzlist"/>
        <w:widowControl/>
        <w:numPr>
          <w:ilvl w:val="0"/>
          <w:numId w:val="10"/>
        </w:numPr>
        <w:ind w:left="426"/>
        <w:contextualSpacing w:val="0"/>
        <w:jc w:val="both"/>
        <w:rPr>
          <w:sz w:val="20"/>
          <w:szCs w:val="20"/>
        </w:rPr>
      </w:pPr>
      <w:r w:rsidRPr="00A071B3">
        <w:rPr>
          <w:sz w:val="20"/>
          <w:szCs w:val="20"/>
        </w:rPr>
        <w:t>Zamawiający informuje, iż posiada skrzynkę na Platformie Elektronicznego Fakturowania, a identyfikatorem (numerem PEPPOL) jest numer 8961000784.</w:t>
      </w:r>
    </w:p>
    <w:p w:rsidR="00A071B3" w:rsidRPr="00A071B3" w:rsidRDefault="00A071B3" w:rsidP="00A071B3">
      <w:pPr>
        <w:pStyle w:val="Akapitzlist"/>
        <w:widowControl/>
        <w:numPr>
          <w:ilvl w:val="0"/>
          <w:numId w:val="10"/>
        </w:numPr>
        <w:ind w:left="426"/>
        <w:contextualSpacing w:val="0"/>
        <w:jc w:val="both"/>
        <w:rPr>
          <w:sz w:val="20"/>
          <w:szCs w:val="20"/>
        </w:rPr>
      </w:pPr>
      <w:r w:rsidRPr="00A071B3">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A071B3">
          <w:rPr>
            <w:sz w:val="20"/>
            <w:szCs w:val="20"/>
          </w:rPr>
          <w:t>https://efaktura.gov.pl/</w:t>
        </w:r>
      </w:hyperlink>
      <w:r w:rsidRPr="00A071B3">
        <w:rPr>
          <w:sz w:val="20"/>
          <w:szCs w:val="20"/>
        </w:rPr>
        <w:t>.</w:t>
      </w:r>
    </w:p>
    <w:p w:rsidR="00A071B3" w:rsidRPr="00A071B3" w:rsidRDefault="00A071B3" w:rsidP="00A071B3">
      <w:pPr>
        <w:pStyle w:val="Akapitzlist"/>
        <w:widowControl/>
        <w:numPr>
          <w:ilvl w:val="0"/>
          <w:numId w:val="10"/>
        </w:numPr>
        <w:ind w:left="426"/>
        <w:contextualSpacing w:val="0"/>
        <w:jc w:val="both"/>
        <w:rPr>
          <w:sz w:val="20"/>
          <w:szCs w:val="20"/>
        </w:rPr>
      </w:pPr>
      <w:r w:rsidRPr="00A071B3">
        <w:rPr>
          <w:sz w:val="20"/>
          <w:szCs w:val="20"/>
        </w:rPr>
        <w:t>Wystawienie faktury VAT przez Wykonawcę w innej formie niż ustrukturyzowana faktura elektroniczna jest dopuszczalne i opisane poniżej:</w:t>
      </w:r>
    </w:p>
    <w:p w:rsidR="00A071B3" w:rsidRPr="00A071B3" w:rsidRDefault="00A071B3" w:rsidP="00A071B3">
      <w:pPr>
        <w:pStyle w:val="Akapitzlist"/>
        <w:widowControl/>
        <w:numPr>
          <w:ilvl w:val="1"/>
          <w:numId w:val="10"/>
        </w:numPr>
        <w:ind w:left="709" w:hanging="283"/>
        <w:jc w:val="both"/>
        <w:rPr>
          <w:sz w:val="20"/>
          <w:szCs w:val="20"/>
        </w:rPr>
      </w:pPr>
      <w:r w:rsidRPr="00A071B3">
        <w:rPr>
          <w:sz w:val="20"/>
          <w:szCs w:val="20"/>
        </w:rPr>
        <w:t>Faktury będą kierowane przez Wykonawcę na następujący adres: Gmina Sobótka ul. Rynek 1, 55-050 Sobótka</w:t>
      </w:r>
    </w:p>
    <w:p w:rsidR="00A071B3" w:rsidRPr="00A071B3" w:rsidRDefault="00A071B3" w:rsidP="00A071B3">
      <w:pPr>
        <w:pStyle w:val="Akapitzlist"/>
        <w:widowControl/>
        <w:numPr>
          <w:ilvl w:val="1"/>
          <w:numId w:val="10"/>
        </w:numPr>
        <w:ind w:left="709" w:hanging="283"/>
        <w:jc w:val="both"/>
        <w:rPr>
          <w:sz w:val="20"/>
          <w:szCs w:val="20"/>
        </w:rPr>
      </w:pPr>
      <w:r w:rsidRPr="00A071B3">
        <w:rPr>
          <w:sz w:val="20"/>
          <w:szCs w:val="20"/>
        </w:rPr>
        <w:t>Dopuszcza się przesyłanie faktur drogą elektroniczną łącznie na adresy: </w:t>
      </w:r>
      <w:hyperlink r:id="rId10" w:history="1">
        <w:r w:rsidRPr="00A071B3">
          <w:rPr>
            <w:rStyle w:val="Hipercze"/>
            <w:color w:val="auto"/>
            <w:sz w:val="20"/>
            <w:szCs w:val="20"/>
            <w:u w:val="none"/>
          </w:rPr>
          <w:t>drogi@sobotka.pl</w:t>
        </w:r>
      </w:hyperlink>
      <w:r w:rsidRPr="00A071B3">
        <w:rPr>
          <w:sz w:val="20"/>
          <w:szCs w:val="20"/>
        </w:rPr>
        <w:t xml:space="preserve">, </w:t>
      </w:r>
      <w:hyperlink r:id="rId11" w:history="1">
        <w:r w:rsidRPr="00A071B3">
          <w:rPr>
            <w:rStyle w:val="Hipercze"/>
            <w:color w:val="auto"/>
            <w:sz w:val="20"/>
            <w:szCs w:val="20"/>
            <w:u w:val="none"/>
          </w:rPr>
          <w:t>jcecot@sobotka.pl</w:t>
        </w:r>
      </w:hyperlink>
      <w:r w:rsidRPr="00A071B3">
        <w:rPr>
          <w:sz w:val="20"/>
          <w:szCs w:val="20"/>
        </w:rPr>
        <w:t xml:space="preserve"> i </w:t>
      </w:r>
      <w:hyperlink r:id="rId12" w:history="1">
        <w:r w:rsidRPr="00A071B3">
          <w:rPr>
            <w:sz w:val="20"/>
            <w:szCs w:val="20"/>
          </w:rPr>
          <w:t>jzawada@sobotka.pl</w:t>
        </w:r>
      </w:hyperlink>
      <w:r w:rsidRPr="00A071B3">
        <w:rPr>
          <w:sz w:val="20"/>
          <w:szCs w:val="20"/>
        </w:rPr>
        <w:t xml:space="preserve"> w formacie </w:t>
      </w:r>
      <w:proofErr w:type="spellStart"/>
      <w:r w:rsidRPr="00A071B3">
        <w:rPr>
          <w:sz w:val="20"/>
          <w:szCs w:val="20"/>
        </w:rPr>
        <w:t>pdf</w:t>
      </w:r>
      <w:proofErr w:type="spellEnd"/>
      <w:r w:rsidRPr="00A071B3">
        <w:rPr>
          <w:sz w:val="20"/>
          <w:szCs w:val="20"/>
        </w:rPr>
        <w:t>, w wersji nieedytowalnej (celem zapewnienia autentyczności pochodzenia i integralności treści faktury). Jeżeli Wykonawca skorzysta z elektronicznej formy przesyłania faktur, wtedy nie ma obowiązku przesyłania wersji papierowej dokumentu faktury.</w:t>
      </w:r>
    </w:p>
    <w:p w:rsidR="00A071B3" w:rsidRPr="00A071B3" w:rsidRDefault="00A071B3" w:rsidP="00A071B3">
      <w:pPr>
        <w:pStyle w:val="Akapitzlist"/>
        <w:widowControl/>
        <w:numPr>
          <w:ilvl w:val="0"/>
          <w:numId w:val="10"/>
        </w:numPr>
        <w:ind w:left="426"/>
        <w:contextualSpacing w:val="0"/>
        <w:jc w:val="both"/>
        <w:rPr>
          <w:sz w:val="20"/>
          <w:szCs w:val="20"/>
        </w:rPr>
      </w:pPr>
      <w:r w:rsidRPr="00A071B3">
        <w:rPr>
          <w:sz w:val="20"/>
          <w:szCs w:val="20"/>
        </w:rPr>
        <w:t xml:space="preserve">Należności wynikające z wystawionych faktur zostaną uregulowane przelewem na rachunek rozliczeniowy wskazany na fakturze VAT widniejący w elektronicznym wykazie podmiotów prowadzonym przez Szefa Krajowej Administracji Skarbowej na podstawie art. 96b ustawy </w:t>
      </w:r>
      <w:r w:rsidRPr="00A071B3">
        <w:rPr>
          <w:sz w:val="20"/>
          <w:szCs w:val="20"/>
          <w:shd w:val="clear" w:color="auto" w:fill="FFFFFF"/>
        </w:rPr>
        <w:t>z dnia 11 marca 2004 r. o podatku od towarów i usług (</w:t>
      </w:r>
      <w:proofErr w:type="spellStart"/>
      <w:r w:rsidRPr="00A071B3">
        <w:rPr>
          <w:sz w:val="20"/>
          <w:szCs w:val="20"/>
          <w:shd w:val="clear" w:color="auto" w:fill="FFFFFF"/>
        </w:rPr>
        <w:t>t.j</w:t>
      </w:r>
      <w:proofErr w:type="spellEnd"/>
      <w:r w:rsidRPr="00A071B3">
        <w:rPr>
          <w:sz w:val="20"/>
          <w:szCs w:val="20"/>
          <w:shd w:val="clear" w:color="auto" w:fill="FFFFFF"/>
        </w:rPr>
        <w:t xml:space="preserve">. Dz. U. z 2022 r. poz. 931 z </w:t>
      </w:r>
      <w:proofErr w:type="spellStart"/>
      <w:r w:rsidRPr="00A071B3">
        <w:rPr>
          <w:sz w:val="20"/>
          <w:szCs w:val="20"/>
          <w:shd w:val="clear" w:color="auto" w:fill="FFFFFF"/>
        </w:rPr>
        <w:t>późn</w:t>
      </w:r>
      <w:proofErr w:type="spellEnd"/>
      <w:r w:rsidRPr="00A071B3">
        <w:rPr>
          <w:sz w:val="20"/>
          <w:szCs w:val="20"/>
          <w:shd w:val="clear" w:color="auto" w:fill="FFFFFF"/>
        </w:rPr>
        <w:t>. zm.).</w:t>
      </w:r>
    </w:p>
    <w:p w:rsidR="00A071B3" w:rsidRPr="00A071B3" w:rsidRDefault="00A071B3" w:rsidP="00A071B3">
      <w:pPr>
        <w:widowControl/>
        <w:numPr>
          <w:ilvl w:val="0"/>
          <w:numId w:val="10"/>
        </w:numPr>
        <w:suppressAutoHyphens w:val="0"/>
        <w:ind w:left="426"/>
        <w:jc w:val="both"/>
        <w:rPr>
          <w:color w:val="000000"/>
          <w:sz w:val="20"/>
          <w:szCs w:val="20"/>
        </w:rPr>
      </w:pPr>
      <w:r w:rsidRPr="00A071B3">
        <w:rPr>
          <w:color w:val="000000"/>
          <w:sz w:val="20"/>
          <w:szCs w:val="20"/>
        </w:rPr>
        <w:t>W przypadku gdy rachunek bankowy wykonawcy nie spełnia warunków określonych w ust. 11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A071B3" w:rsidRPr="00A071B3" w:rsidRDefault="00A071B3" w:rsidP="00A071B3">
      <w:pPr>
        <w:pStyle w:val="Tekstpodstawowy21"/>
        <w:numPr>
          <w:ilvl w:val="0"/>
          <w:numId w:val="10"/>
        </w:numPr>
        <w:ind w:left="426" w:right="-1"/>
        <w:rPr>
          <w:sz w:val="20"/>
        </w:rPr>
      </w:pPr>
      <w:r w:rsidRPr="00A071B3">
        <w:rPr>
          <w:sz w:val="20"/>
        </w:rPr>
        <w:t>W razie nieterminowej zapłaty Wykonawca może naliczyć ustawowe odsetki.</w:t>
      </w:r>
    </w:p>
    <w:p w:rsidR="00616484" w:rsidRPr="0092178F" w:rsidRDefault="00616484" w:rsidP="007242EA">
      <w:pPr>
        <w:ind w:hanging="360"/>
        <w:jc w:val="both"/>
        <w:rPr>
          <w:b/>
          <w:sz w:val="20"/>
          <w:szCs w:val="20"/>
        </w:rPr>
      </w:pPr>
    </w:p>
    <w:p w:rsidR="009A1633" w:rsidRPr="0092178F" w:rsidRDefault="002F1030" w:rsidP="00B5456D">
      <w:pPr>
        <w:jc w:val="center"/>
        <w:rPr>
          <w:b/>
          <w:sz w:val="20"/>
          <w:szCs w:val="20"/>
        </w:rPr>
      </w:pPr>
      <w:r w:rsidRPr="0092178F">
        <w:rPr>
          <w:b/>
          <w:sz w:val="20"/>
          <w:szCs w:val="20"/>
        </w:rPr>
        <w:t xml:space="preserve">§ </w:t>
      </w:r>
      <w:r w:rsidR="00B978BC">
        <w:rPr>
          <w:b/>
          <w:sz w:val="20"/>
          <w:szCs w:val="20"/>
        </w:rPr>
        <w:t>7</w:t>
      </w:r>
    </w:p>
    <w:p w:rsidR="00C8358C" w:rsidRPr="0092178F" w:rsidRDefault="00C8358C" w:rsidP="00B5456D">
      <w:pPr>
        <w:jc w:val="center"/>
        <w:rPr>
          <w:b/>
          <w:sz w:val="20"/>
          <w:szCs w:val="20"/>
        </w:rPr>
      </w:pPr>
      <w:r w:rsidRPr="0092178F">
        <w:rPr>
          <w:b/>
          <w:sz w:val="20"/>
          <w:szCs w:val="20"/>
        </w:rPr>
        <w:t>Obowiązki i uprawnienia Zamawiającego</w:t>
      </w:r>
      <w:r w:rsidR="0066776B">
        <w:rPr>
          <w:b/>
          <w:sz w:val="20"/>
          <w:szCs w:val="20"/>
        </w:rPr>
        <w:t>.</w:t>
      </w:r>
    </w:p>
    <w:p w:rsidR="009A1633" w:rsidRPr="0092178F" w:rsidRDefault="009A1633" w:rsidP="007242EA">
      <w:pPr>
        <w:jc w:val="both"/>
        <w:rPr>
          <w:b/>
          <w:sz w:val="20"/>
          <w:szCs w:val="20"/>
        </w:rPr>
      </w:pP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FA13E8">
        <w:rPr>
          <w:sz w:val="20"/>
          <w:szCs w:val="20"/>
        </w:rPr>
        <w:t>program funkcjonalno użytkowy</w:t>
      </w:r>
      <w:r w:rsidR="00EB2050">
        <w:rPr>
          <w:sz w:val="20"/>
          <w:szCs w:val="20"/>
        </w:rPr>
        <w:t xml:space="preserve"> wraz z załącznikami</w:t>
      </w:r>
      <w:r w:rsidR="006B7C72" w:rsidRPr="0092178F">
        <w:rPr>
          <w:sz w:val="20"/>
          <w:szCs w:val="20"/>
        </w:rPr>
        <w:t xml:space="preserve"> </w:t>
      </w:r>
      <w:r w:rsidR="00D93F34" w:rsidRPr="0092178F">
        <w:rPr>
          <w:sz w:val="20"/>
          <w:szCs w:val="20"/>
        </w:rPr>
        <w:t>stanowiąc</w:t>
      </w:r>
      <w:r w:rsidR="00EB2050">
        <w:rPr>
          <w:sz w:val="20"/>
          <w:szCs w:val="20"/>
        </w:rPr>
        <w:t>ymi</w:t>
      </w:r>
      <w:r w:rsidR="00D93F34" w:rsidRPr="0092178F">
        <w:rPr>
          <w:sz w:val="20"/>
          <w:szCs w:val="20"/>
        </w:rPr>
        <w:t xml:space="preserve"> załącznik do S</w:t>
      </w:r>
      <w:r w:rsidRPr="0092178F">
        <w:rPr>
          <w:sz w:val="20"/>
          <w:szCs w:val="20"/>
        </w:rPr>
        <w:t>WZ – w 1 egzemplarzu wersji papierowej. Dokumentacja przekazana przez Zamawiającego stanowi jego własność i nie może być udostępniana osobom t</w:t>
      </w:r>
      <w:r w:rsidR="00FA13E8">
        <w:rPr>
          <w:sz w:val="20"/>
          <w:szCs w:val="20"/>
        </w:rPr>
        <w:t xml:space="preserve">rzecim bez zgody Zamawiającego. </w:t>
      </w:r>
      <w:r w:rsidRPr="0092178F">
        <w:rPr>
          <w:sz w:val="20"/>
          <w:szCs w:val="20"/>
        </w:rPr>
        <w:t xml:space="preserve">Zostanie ona zwrócona Zamawiającemu wraz ze zgłoszeniem gotowości do odbioru końcowego. Protokoły zdawczo-odbiorcze przy zwrocie dokumentacji projektowej Zamawiającemu przygotowuje Wykonawca. </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7242EA">
      <w:pPr>
        <w:widowControl/>
        <w:numPr>
          <w:ilvl w:val="0"/>
          <w:numId w:val="16"/>
        </w:numPr>
        <w:ind w:left="357" w:hanging="357"/>
        <w:jc w:val="both"/>
        <w:rPr>
          <w:sz w:val="20"/>
          <w:szCs w:val="20"/>
        </w:rPr>
      </w:pPr>
      <w:r w:rsidRPr="0092178F">
        <w:rPr>
          <w:sz w:val="20"/>
          <w:szCs w:val="20"/>
        </w:rPr>
        <w:lastRenderedPageBreak/>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Pr="0092178F">
        <w:rPr>
          <w:sz w:val="20"/>
          <w:szCs w:val="20"/>
        </w:rPr>
        <w:t>eren budowy. W dniu podpisania umowy Wykonawca przedłoży Zamawiającemu polisę ubezpieczeniową, szczegóły określa § 1</w:t>
      </w:r>
      <w:r w:rsidR="00FA13E8">
        <w:rPr>
          <w:sz w:val="20"/>
          <w:szCs w:val="20"/>
        </w:rPr>
        <w:t>7</w:t>
      </w:r>
      <w:r w:rsidRPr="0092178F">
        <w:rPr>
          <w:sz w:val="20"/>
          <w:szCs w:val="20"/>
        </w:rPr>
        <w:t xml:space="preserve"> niniejszej umowy.</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teren</w:t>
      </w:r>
      <w:r w:rsidRPr="0092178F">
        <w:rPr>
          <w:sz w:val="20"/>
          <w:szCs w:val="20"/>
        </w:rPr>
        <w:t xml:space="preserve"> budowy, o czym mowa w ust. powyżej pod warunkiem uzyskania uprzedniej akceptacji </w:t>
      </w:r>
      <w:r w:rsidR="00D93F34" w:rsidRPr="0092178F">
        <w:rPr>
          <w:sz w:val="20"/>
          <w:szCs w:val="20"/>
        </w:rPr>
        <w:t>Zamawiaj</w:t>
      </w:r>
      <w:r w:rsidR="005122EE" w:rsidRPr="0092178F">
        <w:rPr>
          <w:sz w:val="20"/>
          <w:szCs w:val="20"/>
        </w:rPr>
        <w:t>ącego</w:t>
      </w:r>
      <w:r w:rsidR="003D3661" w:rsidRPr="0092178F">
        <w:rPr>
          <w:sz w:val="20"/>
          <w:szCs w:val="20"/>
        </w:rPr>
        <w:t xml:space="preserve"> </w:t>
      </w:r>
      <w:r w:rsidRPr="0092178F">
        <w:rPr>
          <w:sz w:val="20"/>
          <w:szCs w:val="20"/>
        </w:rPr>
        <w:t xml:space="preserve">propozycji oznakowań i zabezpieczeń terenu sąsiadującego z </w:t>
      </w:r>
      <w:r w:rsidR="00D93F34" w:rsidRPr="0092178F">
        <w:rPr>
          <w:sz w:val="20"/>
          <w:szCs w:val="20"/>
        </w:rPr>
        <w:t>t</w:t>
      </w:r>
      <w:r w:rsidRPr="0092178F">
        <w:rPr>
          <w:sz w:val="20"/>
          <w:szCs w:val="20"/>
        </w:rPr>
        <w:t xml:space="preserve">erenem budowy. Brak uzyskania przez Wykonawcę akceptacji Zamawiającego propozycji oznakowań i zabezpieczeń terenu sąsiadującego z </w:t>
      </w:r>
      <w:r w:rsidR="00D93F34" w:rsidRPr="0092178F">
        <w:rPr>
          <w:sz w:val="20"/>
          <w:szCs w:val="20"/>
        </w:rPr>
        <w:t>t</w:t>
      </w:r>
      <w:r w:rsidRPr="0092178F">
        <w:rPr>
          <w:sz w:val="20"/>
          <w:szCs w:val="20"/>
        </w:rPr>
        <w:t xml:space="preserve">erenem budowy skutkować może opóźnieniem przekazania </w:t>
      </w:r>
      <w:r w:rsidR="00D93F34" w:rsidRPr="0092178F">
        <w:rPr>
          <w:sz w:val="20"/>
          <w:szCs w:val="20"/>
        </w:rPr>
        <w:t>t</w:t>
      </w:r>
      <w:r w:rsidRPr="0092178F">
        <w:rPr>
          <w:sz w:val="20"/>
          <w:szCs w:val="20"/>
        </w:rPr>
        <w:t>erenu budowy z winy Wykonawcy, za które będzie odpowiadać Wykonawca, i które nie będzie stanowiło podstawy zmiany terminu określonego w §</w:t>
      </w:r>
      <w:r w:rsidR="00FA13E8">
        <w:rPr>
          <w:sz w:val="20"/>
          <w:szCs w:val="20"/>
        </w:rPr>
        <w:t>5</w:t>
      </w:r>
      <w:r w:rsidRPr="0092178F">
        <w:rPr>
          <w:sz w:val="20"/>
          <w:szCs w:val="20"/>
        </w:rPr>
        <w:t xml:space="preserve"> ust. 1 </w:t>
      </w:r>
      <w:r w:rsidR="00D93F34" w:rsidRPr="0092178F">
        <w:rPr>
          <w:sz w:val="20"/>
          <w:szCs w:val="20"/>
        </w:rPr>
        <w:t xml:space="preserve">pkt </w:t>
      </w:r>
      <w:r w:rsidR="00B978BC">
        <w:rPr>
          <w:sz w:val="20"/>
          <w:szCs w:val="20"/>
        </w:rPr>
        <w:t>2</w:t>
      </w:r>
      <w:r w:rsidR="00D93F34" w:rsidRPr="0092178F">
        <w:rPr>
          <w:sz w:val="20"/>
          <w:szCs w:val="20"/>
        </w:rPr>
        <w:t>.</w:t>
      </w:r>
    </w:p>
    <w:p w:rsidR="002C0297" w:rsidRPr="0092178F" w:rsidRDefault="002C0297" w:rsidP="007242EA">
      <w:pPr>
        <w:widowControl/>
        <w:numPr>
          <w:ilvl w:val="0"/>
          <w:numId w:val="16"/>
        </w:numPr>
        <w:ind w:left="357" w:right="-59" w:hanging="357"/>
        <w:jc w:val="both"/>
        <w:rPr>
          <w:sz w:val="20"/>
          <w:szCs w:val="20"/>
        </w:rPr>
      </w:pPr>
      <w:r w:rsidRPr="0092178F">
        <w:rPr>
          <w:sz w:val="20"/>
          <w:szCs w:val="20"/>
          <w:lang w:eastAsia="he-IL" w:bidi="he-IL"/>
        </w:rPr>
        <w:t>Zamawiający zastrzega prawo do wystąpienia do Wykonawcy z żądaniem zmiany osób pełniąc</w:t>
      </w:r>
      <w:r w:rsidR="00B978BC">
        <w:rPr>
          <w:sz w:val="20"/>
          <w:szCs w:val="20"/>
          <w:lang w:eastAsia="he-IL" w:bidi="he-IL"/>
        </w:rPr>
        <w:t>ej funkcje</w:t>
      </w:r>
      <w:r w:rsidRPr="0092178F">
        <w:rPr>
          <w:sz w:val="20"/>
          <w:szCs w:val="20"/>
          <w:lang w:eastAsia="he-IL" w:bidi="he-IL"/>
        </w:rPr>
        <w:t xml:space="preserve"> K</w:t>
      </w:r>
      <w:r w:rsidRPr="0092178F">
        <w:rPr>
          <w:sz w:val="20"/>
          <w:szCs w:val="20"/>
        </w:rPr>
        <w:t xml:space="preserve">ierownika budowy </w:t>
      </w:r>
      <w:r w:rsidR="00B978BC">
        <w:rPr>
          <w:sz w:val="20"/>
          <w:szCs w:val="20"/>
          <w:lang w:eastAsia="he-IL" w:bidi="he-IL"/>
        </w:rPr>
        <w:t>o którym</w:t>
      </w:r>
      <w:r w:rsidRPr="0092178F">
        <w:rPr>
          <w:sz w:val="20"/>
          <w:szCs w:val="20"/>
          <w:lang w:eastAsia="he-IL" w:bidi="he-IL"/>
        </w:rPr>
        <w:t xml:space="preserve"> mowa </w:t>
      </w:r>
      <w:r w:rsidR="00CD2626" w:rsidRPr="0092178F">
        <w:rPr>
          <w:sz w:val="20"/>
          <w:szCs w:val="20"/>
          <w:lang w:eastAsia="he-IL" w:bidi="he-IL"/>
        </w:rPr>
        <w:t xml:space="preserve">w § </w:t>
      </w:r>
      <w:r w:rsidR="00B978BC">
        <w:rPr>
          <w:sz w:val="20"/>
          <w:szCs w:val="20"/>
          <w:lang w:eastAsia="he-IL" w:bidi="he-IL"/>
        </w:rPr>
        <w:t>14</w:t>
      </w:r>
      <w:r w:rsidR="005122EE" w:rsidRPr="0092178F">
        <w:rPr>
          <w:sz w:val="20"/>
          <w:szCs w:val="20"/>
          <w:lang w:eastAsia="he-IL" w:bidi="he-IL"/>
        </w:rPr>
        <w:t xml:space="preserve"> ust. </w:t>
      </w:r>
      <w:r w:rsidR="00B978BC">
        <w:rPr>
          <w:sz w:val="20"/>
          <w:szCs w:val="20"/>
          <w:lang w:eastAsia="he-IL" w:bidi="he-IL"/>
        </w:rPr>
        <w:t>3</w:t>
      </w:r>
      <w:r w:rsidRPr="0092178F">
        <w:rPr>
          <w:sz w:val="20"/>
          <w:szCs w:val="20"/>
        </w:rPr>
        <w:t>, jeżeli w jego opinii osob</w:t>
      </w:r>
      <w:r w:rsidR="00B978BC">
        <w:rPr>
          <w:sz w:val="20"/>
          <w:szCs w:val="20"/>
        </w:rPr>
        <w:t>a</w:t>
      </w:r>
      <w:r w:rsidRPr="0092178F">
        <w:rPr>
          <w:sz w:val="20"/>
          <w:szCs w:val="20"/>
        </w:rPr>
        <w:t xml:space="preserve"> t</w:t>
      </w:r>
      <w:r w:rsidR="00B978BC">
        <w:rPr>
          <w:sz w:val="20"/>
          <w:szCs w:val="20"/>
        </w:rPr>
        <w:t>a</w:t>
      </w:r>
      <w:r w:rsidRPr="0092178F">
        <w:rPr>
          <w:sz w:val="20"/>
          <w:szCs w:val="20"/>
        </w:rPr>
        <w:t xml:space="preserve"> </w:t>
      </w:r>
      <w:r w:rsidR="00B978BC">
        <w:rPr>
          <w:sz w:val="20"/>
          <w:szCs w:val="20"/>
        </w:rPr>
        <w:t>jest</w:t>
      </w:r>
      <w:r w:rsidRPr="0092178F">
        <w:rPr>
          <w:sz w:val="20"/>
          <w:szCs w:val="20"/>
        </w:rPr>
        <w:t xml:space="preserve"> nieefektywn</w:t>
      </w:r>
      <w:r w:rsidR="00B978BC">
        <w:rPr>
          <w:sz w:val="20"/>
          <w:szCs w:val="20"/>
        </w:rPr>
        <w:t>a</w:t>
      </w:r>
      <w:r w:rsidRPr="0092178F">
        <w:rPr>
          <w:sz w:val="20"/>
          <w:szCs w:val="20"/>
        </w:rPr>
        <w:t xml:space="preserve"> lub nie wywiązu</w:t>
      </w:r>
      <w:r w:rsidR="00B978BC">
        <w:rPr>
          <w:sz w:val="20"/>
          <w:szCs w:val="20"/>
        </w:rPr>
        <w:t>je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B978BC">
        <w:rPr>
          <w:sz w:val="20"/>
          <w:szCs w:val="20"/>
        </w:rPr>
        <w:t>a</w:t>
      </w:r>
      <w:r w:rsidRPr="0092178F">
        <w:rPr>
          <w:sz w:val="20"/>
          <w:szCs w:val="20"/>
        </w:rPr>
        <w:t xml:space="preserve"> osobow</w:t>
      </w:r>
      <w:r w:rsidR="00B978BC">
        <w:rPr>
          <w:sz w:val="20"/>
          <w:szCs w:val="20"/>
        </w:rPr>
        <w:t>a</w:t>
      </w:r>
      <w:r w:rsidRPr="0092178F">
        <w:rPr>
          <w:sz w:val="20"/>
          <w:szCs w:val="20"/>
        </w:rPr>
        <w:t xml:space="preserve"> będ</w:t>
      </w:r>
      <w:r w:rsidR="00B978BC">
        <w:rPr>
          <w:sz w:val="20"/>
          <w:szCs w:val="20"/>
        </w:rPr>
        <w:t>zie</w:t>
      </w:r>
      <w:r w:rsidRPr="0092178F">
        <w:rPr>
          <w:sz w:val="20"/>
          <w:szCs w:val="20"/>
        </w:rPr>
        <w:t xml:space="preserve"> musiał</w:t>
      </w:r>
      <w:r w:rsidR="00B978BC">
        <w:rPr>
          <w:sz w:val="20"/>
          <w:szCs w:val="20"/>
        </w:rPr>
        <w:t xml:space="preserve">a </w:t>
      </w:r>
      <w:r w:rsidRPr="0092178F">
        <w:rPr>
          <w:sz w:val="20"/>
          <w:szCs w:val="20"/>
        </w:rPr>
        <w:t>być dokonan</w:t>
      </w:r>
      <w:r w:rsidR="00B978BC">
        <w:rPr>
          <w:sz w:val="20"/>
          <w:szCs w:val="20"/>
        </w:rPr>
        <w:t>a</w:t>
      </w:r>
      <w:r w:rsidRPr="0092178F">
        <w:rPr>
          <w:sz w:val="20"/>
          <w:szCs w:val="20"/>
        </w:rPr>
        <w:t>, przy czym nie będzie to termin krótszy niż 14 dni roboczych.</w:t>
      </w:r>
    </w:p>
    <w:p w:rsidR="002C0297" w:rsidRPr="0092178F" w:rsidRDefault="002C0297" w:rsidP="007242EA">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stanowiska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7242EA">
      <w:pPr>
        <w:widowControl/>
        <w:numPr>
          <w:ilvl w:val="1"/>
          <w:numId w:val="17"/>
        </w:numPr>
        <w:ind w:left="709" w:right="-57" w:hanging="283"/>
        <w:jc w:val="both"/>
        <w:rPr>
          <w:sz w:val="20"/>
          <w:szCs w:val="20"/>
        </w:rPr>
      </w:pPr>
      <w:r w:rsidRPr="0092178F">
        <w:rPr>
          <w:sz w:val="20"/>
          <w:szCs w:val="20"/>
        </w:rPr>
        <w:t>W przypadku zmian os</w:t>
      </w:r>
      <w:r w:rsidR="00B978BC">
        <w:rPr>
          <w:sz w:val="20"/>
          <w:szCs w:val="20"/>
        </w:rPr>
        <w:t>oby</w:t>
      </w:r>
      <w:r w:rsidRPr="0092178F">
        <w:rPr>
          <w:sz w:val="20"/>
          <w:szCs w:val="20"/>
        </w:rPr>
        <w:t xml:space="preserve"> wymienion</w:t>
      </w:r>
      <w:r w:rsidR="00B978BC">
        <w:rPr>
          <w:sz w:val="20"/>
          <w:szCs w:val="20"/>
        </w:rPr>
        <w:t>ej</w:t>
      </w:r>
      <w:r w:rsidRPr="0092178F">
        <w:rPr>
          <w:sz w:val="20"/>
          <w:szCs w:val="20"/>
        </w:rPr>
        <w:t xml:space="preserve"> w ust. </w:t>
      </w:r>
      <w:r w:rsidR="009B4F0B">
        <w:rPr>
          <w:sz w:val="20"/>
          <w:szCs w:val="20"/>
        </w:rPr>
        <w:t xml:space="preserve">5 </w:t>
      </w:r>
      <w:r w:rsidRPr="0092178F">
        <w:rPr>
          <w:sz w:val="20"/>
          <w:szCs w:val="20"/>
        </w:rPr>
        <w:t>niniejszego paragrafu Wykonawca wraz z dokumentami określonymi w pkt.</w:t>
      </w:r>
      <w:r w:rsidR="00D93F34" w:rsidRPr="0092178F">
        <w:rPr>
          <w:sz w:val="20"/>
          <w:szCs w:val="20"/>
        </w:rPr>
        <w:t xml:space="preserve"> 1</w:t>
      </w:r>
      <w:r w:rsidRPr="0092178F">
        <w:rPr>
          <w:sz w:val="20"/>
          <w:szCs w:val="20"/>
        </w:rPr>
        <w:t xml:space="preserve"> </w:t>
      </w:r>
      <w:r w:rsidR="00D93F34" w:rsidRPr="0092178F">
        <w:rPr>
          <w:sz w:val="20"/>
          <w:szCs w:val="20"/>
        </w:rPr>
        <w:t xml:space="preserve">a </w:t>
      </w:r>
      <w:r w:rsidRPr="0092178F">
        <w:rPr>
          <w:sz w:val="20"/>
          <w:szCs w:val="20"/>
        </w:rPr>
        <w:t xml:space="preserve">przedłoży </w:t>
      </w:r>
      <w:r w:rsidR="00CD2626" w:rsidRPr="0092178F">
        <w:rPr>
          <w:sz w:val="20"/>
          <w:szCs w:val="20"/>
        </w:rPr>
        <w:t xml:space="preserve">Zamawiającemu </w:t>
      </w:r>
      <w:r w:rsidRPr="0092178F">
        <w:rPr>
          <w:sz w:val="20"/>
          <w:szCs w:val="20"/>
        </w:rPr>
        <w:t>oświadczenia kierownika budowy, kierowników robót branżowych 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7242EA">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7242EA">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8F4A45" w:rsidRDefault="008F4A45" w:rsidP="007242EA">
      <w:pPr>
        <w:ind w:left="709" w:right="-1"/>
        <w:jc w:val="both"/>
        <w:rPr>
          <w:sz w:val="20"/>
          <w:szCs w:val="20"/>
        </w:rPr>
      </w:pPr>
    </w:p>
    <w:p w:rsidR="008F4A45" w:rsidRPr="0092178F" w:rsidRDefault="008F4A45" w:rsidP="007242EA">
      <w:pPr>
        <w:ind w:left="709" w:right="-1"/>
        <w:jc w:val="both"/>
        <w:rPr>
          <w:sz w:val="20"/>
          <w:szCs w:val="20"/>
        </w:rPr>
      </w:pPr>
    </w:p>
    <w:p w:rsidR="009A1633" w:rsidRPr="0092178F" w:rsidRDefault="00C8358C" w:rsidP="00B5456D">
      <w:pPr>
        <w:jc w:val="center"/>
        <w:rPr>
          <w:b/>
          <w:sz w:val="20"/>
          <w:szCs w:val="20"/>
        </w:rPr>
      </w:pPr>
      <w:r w:rsidRPr="0092178F">
        <w:rPr>
          <w:b/>
          <w:sz w:val="20"/>
          <w:szCs w:val="20"/>
        </w:rPr>
        <w:t xml:space="preserve">§ </w:t>
      </w:r>
      <w:r w:rsidR="00B978BC">
        <w:rPr>
          <w:b/>
          <w:sz w:val="20"/>
          <w:szCs w:val="20"/>
        </w:rPr>
        <w:t>8</w:t>
      </w:r>
    </w:p>
    <w:p w:rsidR="00C8358C" w:rsidRPr="0092178F" w:rsidRDefault="00C8358C" w:rsidP="00B5456D">
      <w:pPr>
        <w:jc w:val="center"/>
        <w:rPr>
          <w:b/>
          <w:sz w:val="20"/>
          <w:szCs w:val="20"/>
        </w:rPr>
      </w:pPr>
      <w:r w:rsidRPr="0092178F">
        <w:rPr>
          <w:b/>
          <w:sz w:val="20"/>
          <w:szCs w:val="20"/>
        </w:rPr>
        <w:t xml:space="preserve">Obowiązki i uprawnienia </w:t>
      </w:r>
      <w:r w:rsidR="00CD2626" w:rsidRPr="0092178F">
        <w:rPr>
          <w:b/>
          <w:sz w:val="20"/>
          <w:szCs w:val="20"/>
        </w:rPr>
        <w:t>Wykonawcy</w:t>
      </w:r>
      <w:r w:rsidR="0066776B">
        <w:rPr>
          <w:b/>
          <w:sz w:val="20"/>
          <w:szCs w:val="20"/>
        </w:rPr>
        <w:t>.</w:t>
      </w:r>
    </w:p>
    <w:p w:rsidR="009A1633" w:rsidRPr="0092178F" w:rsidRDefault="009A1633" w:rsidP="007242EA">
      <w:pPr>
        <w:jc w:val="both"/>
        <w:rPr>
          <w:b/>
          <w:sz w:val="20"/>
          <w:szCs w:val="20"/>
          <w:u w:val="single"/>
        </w:rPr>
      </w:pPr>
    </w:p>
    <w:p w:rsidR="0067243A" w:rsidRDefault="0067243A" w:rsidP="007242EA">
      <w:pPr>
        <w:widowControl/>
        <w:numPr>
          <w:ilvl w:val="0"/>
          <w:numId w:val="19"/>
        </w:numPr>
        <w:jc w:val="both"/>
        <w:rPr>
          <w:sz w:val="20"/>
          <w:szCs w:val="20"/>
        </w:rPr>
      </w:pPr>
      <w:r>
        <w:rPr>
          <w:sz w:val="20"/>
          <w:szCs w:val="20"/>
        </w:rPr>
        <w:t>Wykonawca rozpocznie roboty budowlane nie później niż 120 dni od dnia podpisania umowy.</w:t>
      </w:r>
    </w:p>
    <w:p w:rsidR="00817165" w:rsidRPr="0092178F" w:rsidRDefault="00817165" w:rsidP="007242EA">
      <w:pPr>
        <w:widowControl/>
        <w:numPr>
          <w:ilvl w:val="0"/>
          <w:numId w:val="19"/>
        </w:numPr>
        <w:jc w:val="both"/>
        <w:rPr>
          <w:sz w:val="20"/>
          <w:szCs w:val="20"/>
        </w:rPr>
      </w:pPr>
      <w:r w:rsidRPr="0092178F">
        <w:rPr>
          <w:sz w:val="20"/>
          <w:szCs w:val="20"/>
        </w:rPr>
        <w:t>Wykonawca zapewni objęcie przez osoby o odpowiednich kwalifikacjach funkcji kierownika budowy</w:t>
      </w:r>
      <w:r w:rsidR="006C7AC1" w:rsidRPr="0092178F">
        <w:rPr>
          <w:sz w:val="20"/>
          <w:szCs w:val="20"/>
        </w:rPr>
        <w:t xml:space="preserve">, kierowników robót branżowych </w:t>
      </w:r>
      <w:r w:rsidR="006B7C72" w:rsidRPr="0092178F">
        <w:rPr>
          <w:sz w:val="20"/>
          <w:szCs w:val="20"/>
        </w:rPr>
        <w:t>oraz projektantów, któr</w:t>
      </w:r>
      <w:r w:rsidR="0066776B">
        <w:rPr>
          <w:sz w:val="20"/>
          <w:szCs w:val="20"/>
        </w:rPr>
        <w:t>z</w:t>
      </w:r>
      <w:r w:rsidR="006B7C72" w:rsidRPr="0092178F">
        <w:rPr>
          <w:sz w:val="20"/>
          <w:szCs w:val="20"/>
        </w:rPr>
        <w:t xml:space="preserve">y wykonają </w:t>
      </w:r>
      <w:r w:rsidR="0066776B">
        <w:rPr>
          <w:sz w:val="20"/>
          <w:szCs w:val="20"/>
        </w:rPr>
        <w:t>dokumentację projektową.</w:t>
      </w:r>
    </w:p>
    <w:p w:rsidR="00817165" w:rsidRPr="0092178F" w:rsidRDefault="00817165" w:rsidP="007242EA">
      <w:pPr>
        <w:pStyle w:val="Akapitzlist"/>
        <w:widowControl/>
        <w:numPr>
          <w:ilvl w:val="1"/>
          <w:numId w:val="8"/>
        </w:numPr>
        <w:ind w:left="709" w:hanging="283"/>
        <w:jc w:val="both"/>
        <w:rPr>
          <w:sz w:val="20"/>
          <w:szCs w:val="20"/>
          <w:u w:val="single"/>
        </w:rPr>
      </w:pPr>
      <w:r w:rsidRPr="0092178F">
        <w:rPr>
          <w:sz w:val="20"/>
          <w:szCs w:val="20"/>
        </w:rPr>
        <w:t xml:space="preserve">Wykonawca przedłoży </w:t>
      </w:r>
      <w:r w:rsidR="007D263D" w:rsidRPr="0092178F">
        <w:rPr>
          <w:sz w:val="20"/>
          <w:szCs w:val="20"/>
        </w:rPr>
        <w:t xml:space="preserve">Zamawiającemu </w:t>
      </w:r>
      <w:r w:rsidRPr="0092178F">
        <w:rPr>
          <w:sz w:val="20"/>
          <w:szCs w:val="20"/>
        </w:rPr>
        <w:t>oświadczenia kierownika budowy i kierowników</w:t>
      </w:r>
      <w:r w:rsidRPr="0092178F">
        <w:rPr>
          <w:rFonts w:eastAsia="Calibri"/>
          <w:color w:val="000000"/>
          <w:sz w:val="20"/>
          <w:szCs w:val="20"/>
        </w:rPr>
        <w:t xml:space="preserve"> </w:t>
      </w:r>
      <w:r w:rsidR="005452B1">
        <w:rPr>
          <w:rFonts w:eastAsia="Calibri"/>
          <w:color w:val="000000"/>
          <w:sz w:val="20"/>
          <w:szCs w:val="20"/>
        </w:rPr>
        <w:t xml:space="preserve">robót branżowych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6B7C72" w:rsidRPr="0092178F">
        <w:rPr>
          <w:sz w:val="20"/>
          <w:szCs w:val="20"/>
          <w:u w:val="single"/>
        </w:rPr>
        <w:t>W wykazie Wykonawca wskaże projektantów, któr</w:t>
      </w:r>
      <w:r w:rsidR="005452B1">
        <w:rPr>
          <w:sz w:val="20"/>
          <w:szCs w:val="20"/>
          <w:u w:val="single"/>
        </w:rPr>
        <w:t>zy</w:t>
      </w:r>
      <w:r w:rsidR="006B7C72" w:rsidRPr="0092178F">
        <w:rPr>
          <w:sz w:val="20"/>
          <w:szCs w:val="20"/>
          <w:u w:val="single"/>
        </w:rPr>
        <w:t xml:space="preserve"> wykona</w:t>
      </w:r>
      <w:r w:rsidR="005452B1">
        <w:rPr>
          <w:sz w:val="20"/>
          <w:szCs w:val="20"/>
          <w:u w:val="single"/>
        </w:rPr>
        <w:t>ją</w:t>
      </w:r>
      <w:r w:rsidR="006B7C72" w:rsidRPr="0092178F">
        <w:rPr>
          <w:sz w:val="20"/>
          <w:szCs w:val="20"/>
          <w:u w:val="single"/>
        </w:rPr>
        <w:t xml:space="preserve"> </w:t>
      </w:r>
      <w:r w:rsidR="0066776B">
        <w:rPr>
          <w:sz w:val="20"/>
          <w:szCs w:val="20"/>
          <w:u w:val="single"/>
        </w:rPr>
        <w:t>dokumentację projektową</w:t>
      </w:r>
      <w:r w:rsidR="005452B1">
        <w:rPr>
          <w:sz w:val="20"/>
          <w:szCs w:val="20"/>
          <w:u w:val="single"/>
        </w:rPr>
        <w:t xml:space="preserve"> </w:t>
      </w:r>
      <w:r w:rsidR="006B7C72" w:rsidRPr="0092178F">
        <w:rPr>
          <w:sz w:val="20"/>
          <w:szCs w:val="20"/>
          <w:u w:val="single"/>
        </w:rPr>
        <w:t xml:space="preserve">oraz dołączy ich uprawnienia i zaświadczenie o przynależności do odpowiedniej izby samorządu zawodowego.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O zmianie osób pełniących funkcję Kierownika budowy i kierowników robót branżowych</w:t>
      </w:r>
      <w:r w:rsidR="0066776B">
        <w:rPr>
          <w:sz w:val="20"/>
          <w:szCs w:val="20"/>
        </w:rPr>
        <w:t xml:space="preserve"> oraz projektantów</w:t>
      </w:r>
      <w:r w:rsidRPr="0092178F">
        <w:rPr>
          <w:sz w:val="20"/>
          <w:szCs w:val="20"/>
        </w:rPr>
        <w:t xml:space="preserve">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w:t>
      </w:r>
      <w:r w:rsidRPr="0092178F">
        <w:rPr>
          <w:sz w:val="20"/>
          <w:szCs w:val="20"/>
        </w:rPr>
        <w:lastRenderedPageBreak/>
        <w:t xml:space="preserve">objęcie lub zmianę funkcji Kierownika budowy i kierowników robót branżowych.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W czasie nieobecności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7242EA">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Inżynierów Budownictwa </w:t>
      </w:r>
      <w:r w:rsidR="006B7C72" w:rsidRPr="0092178F">
        <w:rPr>
          <w:sz w:val="20"/>
          <w:szCs w:val="20"/>
        </w:rPr>
        <w:t xml:space="preserve">lub w Okręgowej Izbie Architektów </w:t>
      </w:r>
      <w:r w:rsidRPr="0092178F">
        <w:rPr>
          <w:sz w:val="20"/>
          <w:szCs w:val="20"/>
        </w:rPr>
        <w:t xml:space="preserve">w okresie trwania umowy lub odpowiadające im uprawnienia </w:t>
      </w:r>
      <w:r w:rsidR="001C1CB7" w:rsidRPr="0092178F">
        <w:rPr>
          <w:sz w:val="20"/>
          <w:szCs w:val="20"/>
        </w:rPr>
        <w:t>zgodnie z zapisami SWZ.</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osób pełniących funkcje:</w:t>
      </w:r>
      <w:r w:rsidR="009071D9" w:rsidRPr="0092178F">
        <w:rPr>
          <w:sz w:val="20"/>
          <w:szCs w:val="20"/>
          <w:lang w:eastAsia="he-IL" w:bidi="he-IL"/>
        </w:rPr>
        <w:t xml:space="preserve"> K</w:t>
      </w:r>
      <w:r w:rsidRPr="0092178F">
        <w:rPr>
          <w:sz w:val="20"/>
          <w:szCs w:val="20"/>
        </w:rPr>
        <w:t xml:space="preserve">ierownika budowy czy też kierowników robót branżowych, 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FB7FE6" w:rsidRPr="0092178F" w:rsidRDefault="002F451C" w:rsidP="007242EA">
      <w:pPr>
        <w:pStyle w:val="Akapitzlist"/>
        <w:widowControl/>
        <w:numPr>
          <w:ilvl w:val="0"/>
          <w:numId w:val="18"/>
        </w:numPr>
        <w:tabs>
          <w:tab w:val="clear" w:pos="1420"/>
        </w:tabs>
        <w:ind w:left="709" w:hanging="283"/>
        <w:jc w:val="both"/>
        <w:rPr>
          <w:sz w:val="20"/>
          <w:szCs w:val="20"/>
        </w:rPr>
      </w:pPr>
      <w:r>
        <w:rPr>
          <w:sz w:val="20"/>
          <w:szCs w:val="20"/>
        </w:rPr>
        <w:t xml:space="preserve">Zapewni wykonanie </w:t>
      </w:r>
      <w:r w:rsidR="0066776B">
        <w:rPr>
          <w:sz w:val="20"/>
          <w:szCs w:val="20"/>
        </w:rPr>
        <w:t>dokumentacji projektowej</w:t>
      </w:r>
      <w:r>
        <w:rPr>
          <w:sz w:val="20"/>
          <w:szCs w:val="20"/>
        </w:rPr>
        <w:t xml:space="preserve"> </w:t>
      </w:r>
      <w:r w:rsidR="00FB7FE6" w:rsidRPr="0092178F">
        <w:rPr>
          <w:sz w:val="20"/>
          <w:szCs w:val="20"/>
        </w:rPr>
        <w:t>przez osob</w:t>
      </w:r>
      <w:r w:rsidR="006B7C72" w:rsidRPr="0092178F">
        <w:rPr>
          <w:sz w:val="20"/>
          <w:szCs w:val="20"/>
        </w:rPr>
        <w:t>y</w:t>
      </w:r>
      <w:r w:rsidR="00FB7FE6" w:rsidRPr="0092178F">
        <w:rPr>
          <w:sz w:val="20"/>
          <w:szCs w:val="20"/>
        </w:rPr>
        <w:t xml:space="preserve"> posiadając</w:t>
      </w:r>
      <w:r w:rsidR="006B7C72" w:rsidRPr="0092178F">
        <w:rPr>
          <w:sz w:val="20"/>
          <w:szCs w:val="20"/>
        </w:rPr>
        <w:t>e</w:t>
      </w:r>
      <w:r w:rsidR="00FB7FE6" w:rsidRPr="0092178F">
        <w:rPr>
          <w:sz w:val="20"/>
          <w:szCs w:val="20"/>
        </w:rPr>
        <w:t xml:space="preserve"> odpowiednie uprawnienia </w:t>
      </w:r>
      <w:r>
        <w:rPr>
          <w:sz w:val="20"/>
          <w:szCs w:val="20"/>
        </w:rPr>
        <w:t>projektowe bez ograniczeń, niezbędne do realizacji przedmiotu zamówienia.</w:t>
      </w:r>
    </w:p>
    <w:p w:rsidR="00817165" w:rsidRPr="0092178F" w:rsidRDefault="001C1CB7" w:rsidP="007242EA">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 xml:space="preserve">eren budowy,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2F451C">
        <w:rPr>
          <w:sz w:val="20"/>
          <w:szCs w:val="20"/>
        </w:rPr>
        <w:t xml:space="preserve"> </w:t>
      </w:r>
      <w:r w:rsidR="002F451C" w:rsidRPr="0039686D">
        <w:rPr>
          <w:sz w:val="20"/>
          <w:szCs w:val="20"/>
        </w:rPr>
        <w:t>Wykonawca opracuje oraz wdroży projekt organizacji ruchu zastępczego.</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 xml:space="preserve">W ramach zaplecza budowy Wykonawca zapewni na </w:t>
      </w:r>
      <w:r w:rsidR="001C1CB7" w:rsidRPr="0092178F">
        <w:rPr>
          <w:sz w:val="20"/>
          <w:szCs w:val="20"/>
        </w:rPr>
        <w:t>t</w:t>
      </w:r>
      <w:r w:rsidRPr="0092178F">
        <w:rPr>
          <w:sz w:val="20"/>
          <w:szCs w:val="20"/>
        </w:rPr>
        <w:t>erenie budowy biuro/a na potrzeby</w:t>
      </w:r>
      <w:r w:rsidR="005B7429" w:rsidRPr="0092178F">
        <w:rPr>
          <w:sz w:val="20"/>
          <w:szCs w:val="20"/>
        </w:rPr>
        <w:t xml:space="preserve"> nadzoru inwestorskiego</w:t>
      </w:r>
      <w:r w:rsidRPr="0092178F">
        <w:rPr>
          <w:sz w:val="20"/>
          <w:szCs w:val="20"/>
        </w:rPr>
        <w:t>. Wszelkie koszty związane z obsługą biura</w:t>
      </w:r>
      <w:r w:rsidR="005B7429" w:rsidRPr="0092178F">
        <w:rPr>
          <w:sz w:val="20"/>
          <w:szCs w:val="20"/>
        </w:rPr>
        <w:t xml:space="preserve"> nadzoru inwestorskiego</w:t>
      </w:r>
      <w:r w:rsidR="00570EF7" w:rsidRPr="0092178F">
        <w:rPr>
          <w:sz w:val="20"/>
          <w:szCs w:val="20"/>
        </w:rPr>
        <w:t xml:space="preserve"> </w:t>
      </w:r>
      <w:r w:rsidRPr="0092178F">
        <w:rPr>
          <w:sz w:val="20"/>
          <w:szCs w:val="20"/>
        </w:rPr>
        <w:t>pokrywa Wykonawca do z</w:t>
      </w:r>
      <w:r w:rsidRPr="0092178F">
        <w:rPr>
          <w:sz w:val="20"/>
          <w:szCs w:val="20"/>
          <w:lang w:eastAsia="he-IL" w:bidi="he-IL"/>
        </w:rPr>
        <w:t xml:space="preserve">akończenia realizacji przedmiotu umowy. </w:t>
      </w:r>
      <w:r w:rsidR="00570EF7" w:rsidRPr="0092178F">
        <w:rPr>
          <w:sz w:val="20"/>
          <w:szCs w:val="20"/>
          <w:lang w:eastAsia="he-IL" w:bidi="he-IL"/>
        </w:rPr>
        <w:t xml:space="preserve">Biuro nadzoru inwestorskiego ma być umeblowane: min. </w:t>
      </w:r>
      <w:r w:rsidR="001C1CB7" w:rsidRPr="0092178F">
        <w:rPr>
          <w:sz w:val="20"/>
          <w:szCs w:val="20"/>
          <w:lang w:eastAsia="he-IL" w:bidi="he-IL"/>
        </w:rPr>
        <w:t>w</w:t>
      </w:r>
      <w:r w:rsidR="00570EF7" w:rsidRPr="0092178F">
        <w:rPr>
          <w:sz w:val="20"/>
          <w:szCs w:val="20"/>
          <w:lang w:eastAsia="he-IL" w:bidi="he-IL"/>
        </w:rPr>
        <w:t xml:space="preserve"> stół konferencyjny, krzesła – 8 sztuk, </w:t>
      </w:r>
    </w:p>
    <w:p w:rsidR="00817165" w:rsidRPr="0092178F" w:rsidRDefault="00817165" w:rsidP="007242EA">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Pr="0092178F">
        <w:rPr>
          <w:bCs/>
          <w:sz w:val="20"/>
          <w:szCs w:val="20"/>
        </w:rPr>
        <w:t>5</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Pr="0092178F">
        <w:rPr>
          <w:sz w:val="20"/>
          <w:szCs w:val="20"/>
        </w:rPr>
        <w:t>6</w:t>
      </w:r>
      <w:r w:rsidR="00817165" w:rsidRPr="0092178F">
        <w:rPr>
          <w:sz w:val="20"/>
          <w:szCs w:val="20"/>
        </w:rPr>
        <w: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abezpieczy </w:t>
      </w:r>
      <w:r w:rsidRPr="0092178F">
        <w:rPr>
          <w:sz w:val="20"/>
          <w:szCs w:val="20"/>
        </w:rPr>
        <w:t>t</w:t>
      </w:r>
      <w:r w:rsidR="00817165" w:rsidRPr="0092178F">
        <w:rPr>
          <w:sz w:val="20"/>
          <w:szCs w:val="20"/>
        </w:rPr>
        <w:t xml:space="preserve">eren budowy przed dostępem osób niepowołanych oraz zapewni całodobową ochronę i dozór </w:t>
      </w:r>
      <w:r w:rsidRPr="0092178F">
        <w:rPr>
          <w:sz w:val="20"/>
          <w:szCs w:val="20"/>
        </w:rPr>
        <w:t>t</w:t>
      </w:r>
      <w:r w:rsidR="00817165" w:rsidRPr="0092178F">
        <w:rPr>
          <w:sz w:val="20"/>
          <w:szCs w:val="20"/>
        </w:rPr>
        <w:t xml:space="preserve">erenu budowy, mienia znajdującego się na tym </w:t>
      </w:r>
      <w:r w:rsidRPr="0092178F">
        <w:rPr>
          <w:sz w:val="20"/>
          <w:szCs w:val="20"/>
        </w:rPr>
        <w:t>t</w:t>
      </w:r>
      <w:r w:rsidR="00817165" w:rsidRPr="0092178F">
        <w:rPr>
          <w:sz w:val="20"/>
          <w:szCs w:val="20"/>
        </w:rPr>
        <w:t xml:space="preserve">erenie oraz kontrolę ruchu osób, </w:t>
      </w:r>
      <w:r w:rsidRPr="0092178F">
        <w:rPr>
          <w:sz w:val="20"/>
          <w:szCs w:val="20"/>
        </w:rPr>
        <w:t>pojazdów, urządzeń i materiałów,</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66776B">
        <w:rPr>
          <w:sz w:val="20"/>
          <w:szCs w:val="20"/>
        </w:rPr>
        <w:t xml:space="preserve">na własny koszt, jeśli będzie potrzebne - </w:t>
      </w:r>
      <w:r w:rsidR="00817165" w:rsidRPr="0092178F">
        <w:rPr>
          <w:sz w:val="20"/>
          <w:szCs w:val="20"/>
        </w:rPr>
        <w:t>zaopatrzenie budowy w wodę, energię elektryczną, ciepło, odprowadzenie ścieków, wywóz wszelkich odpadów i nieczystości z terenu budowy oraz w razie konieczności zainstaluje na własny koszt liczniki poboru wody, energii elektrycznej i cieplnej oraz będzie ponosił koszty podłączenia, korzystania i zużycia mediów w okresie realizacji robót,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ubezpieczenie robót budowlanych oraz ubezpieczenie od zniszczeń,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 xml:space="preserve">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w:t>
      </w:r>
      <w:r w:rsidR="00817165" w:rsidRPr="0092178F">
        <w:rPr>
          <w:sz w:val="20"/>
          <w:szCs w:val="20"/>
        </w:rPr>
        <w:lastRenderedPageBreak/>
        <w:t xml:space="preserve">nieczystości oraz naprawi powstałe w związku z prowadzonymi robotami budowlanymi uszkodzenia i przywróci usunięte na czas robót sprzęty i wyposażenie.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Wykonawcę od kradzieży, pożaru i zalania. Zamawiający nie ponosi odpowiedzialności za elementy przeznaczone do rozbiórki oraz materiały i urządzenia stanowiące własność Wykonawcy, jak również zainstalowane elementy lub urządzenia w obiek</w:t>
      </w:r>
      <w:r w:rsidR="00EF1C9D" w:rsidRPr="0092178F">
        <w:rPr>
          <w:sz w:val="20"/>
          <w:szCs w:val="20"/>
        </w:rPr>
        <w:t>tach</w:t>
      </w:r>
      <w:r w:rsidRPr="0092178F">
        <w:rPr>
          <w:sz w:val="20"/>
          <w:szCs w:val="20"/>
        </w:rPr>
        <w:t xml:space="preserve"> objęty</w:t>
      </w:r>
      <w:r w:rsidR="00EF1C9D" w:rsidRPr="0092178F">
        <w:rPr>
          <w:sz w:val="20"/>
          <w:szCs w:val="20"/>
        </w:rPr>
        <w:t>ch</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zobowiązany jest do uzyskania wszelkich </w:t>
      </w:r>
      <w:proofErr w:type="spellStart"/>
      <w:r w:rsidRPr="0092178F">
        <w:rPr>
          <w:sz w:val="20"/>
          <w:szCs w:val="20"/>
        </w:rPr>
        <w:t>zgód</w:t>
      </w:r>
      <w:proofErr w:type="spellEnd"/>
      <w:r w:rsidRPr="0092178F">
        <w:rPr>
          <w:sz w:val="20"/>
          <w:szCs w:val="20"/>
        </w:rPr>
        <w:t xml:space="preserve"> i decyzji związanych ze zorganizowaniem </w:t>
      </w:r>
      <w:r w:rsidR="001C1CB7" w:rsidRPr="0092178F">
        <w:rPr>
          <w:sz w:val="20"/>
          <w:szCs w:val="20"/>
        </w:rPr>
        <w:t>t</w:t>
      </w:r>
      <w:r w:rsidRPr="0092178F">
        <w:rPr>
          <w:sz w:val="20"/>
          <w:szCs w:val="20"/>
        </w:rPr>
        <w:t>erenu budowy, w tym uzyskania decyzji o przyłączeniu budowy do drogi publicznej wraz z wykonaniem projektu ruchu zamiennego. Wszelkie koszty z tym związane ponosić będzie Wykonawca.</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92178F" w:rsidRDefault="00817165" w:rsidP="007242EA">
      <w:pPr>
        <w:ind w:left="426"/>
        <w:jc w:val="both"/>
        <w:rPr>
          <w:color w:val="000000"/>
          <w:sz w:val="20"/>
          <w:szCs w:val="20"/>
        </w:rPr>
      </w:pPr>
      <w:r w:rsidRPr="0092178F">
        <w:rPr>
          <w:color w:val="000000"/>
          <w:sz w:val="20"/>
          <w:szCs w:val="20"/>
        </w:rPr>
        <w:t xml:space="preserve">Zamawiający zastrzega prawo do uporządkowania </w:t>
      </w:r>
      <w:r w:rsidR="00EF1C9D" w:rsidRPr="0092178F">
        <w:rPr>
          <w:color w:val="000000"/>
          <w:sz w:val="20"/>
          <w:szCs w:val="20"/>
        </w:rPr>
        <w:t>t</w:t>
      </w:r>
      <w:r w:rsidRPr="0092178F">
        <w:rPr>
          <w:color w:val="000000"/>
          <w:sz w:val="20"/>
          <w:szCs w:val="20"/>
        </w:rPr>
        <w:t xml:space="preserve">erenu budowy na koszt Wykonawcy, po jednokrotnym pisemnym wezwaniu Wykonawcy do natychmiastowego uporządkowania </w:t>
      </w:r>
      <w:r w:rsidR="001C1CB7" w:rsidRPr="0092178F">
        <w:rPr>
          <w:color w:val="000000"/>
          <w:sz w:val="20"/>
          <w:szCs w:val="20"/>
        </w:rPr>
        <w:t>t</w:t>
      </w:r>
      <w:r w:rsidRPr="0092178F">
        <w:rPr>
          <w:color w:val="000000"/>
          <w:sz w:val="20"/>
          <w:szCs w:val="20"/>
        </w:rPr>
        <w:t xml:space="preserve">erenu budowy, w przypadku braku podjęcia działań przez Wykonawcę w terminie do jednego dnia od otrzymania wezwania </w:t>
      </w:r>
      <w:r w:rsidR="001C1CB7" w:rsidRPr="0092178F">
        <w:rPr>
          <w:color w:val="000000"/>
          <w:spacing w:val="-1"/>
          <w:sz w:val="20"/>
          <w:szCs w:val="20"/>
        </w:rPr>
        <w:t>Zamawiającego</w:t>
      </w:r>
      <w:r w:rsidRPr="0092178F">
        <w:rPr>
          <w:color w:val="000000"/>
          <w:sz w:val="20"/>
          <w:szCs w:val="20"/>
        </w:rPr>
        <w:t xml:space="preserve"> w tym zakresie. </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przy użyciu materiałów, wyrobów i urządzeń o parametrach i standardach nie gorszych (tj. równoważnych lub wyższych) niż określa dokumentacja projektowa.</w:t>
      </w:r>
    </w:p>
    <w:p w:rsidR="00817165" w:rsidRPr="0092178F" w:rsidRDefault="00817165" w:rsidP="007242EA">
      <w:pPr>
        <w:widowControl/>
        <w:numPr>
          <w:ilvl w:val="1"/>
          <w:numId w:val="8"/>
        </w:numPr>
        <w:ind w:left="850" w:hanging="425"/>
        <w:jc w:val="both"/>
        <w:rPr>
          <w:sz w:val="20"/>
          <w:szCs w:val="20"/>
        </w:rPr>
      </w:pPr>
      <w:r w:rsidRPr="0092178F">
        <w:rPr>
          <w:sz w:val="20"/>
          <w:szCs w:val="20"/>
        </w:rPr>
        <w:t>Wykonawca zobowiązany jest do stosowania materiałów i wyrobów budowlanych  wprowadzonych do obrotu zgodnie z obowiązującymi w tym zakresie przepisami</w:t>
      </w:r>
      <w:r w:rsidR="009B4F0B">
        <w:rPr>
          <w:sz w:val="20"/>
          <w:szCs w:val="20"/>
        </w:rPr>
        <w:t xml:space="preserve"> i normami</w:t>
      </w:r>
      <w:r w:rsidRPr="0092178F">
        <w:rPr>
          <w:sz w:val="20"/>
          <w:szCs w:val="20"/>
        </w:rPr>
        <w:t>. Zastosowane materiały powinny być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przekazania </w:t>
      </w:r>
      <w:r w:rsidR="000041CC" w:rsidRPr="0092178F">
        <w:rPr>
          <w:sz w:val="20"/>
          <w:szCs w:val="20"/>
        </w:rPr>
        <w:t xml:space="preserve">nadzorowi inwestorskiemu </w:t>
      </w:r>
      <w:r w:rsidRPr="0092178F">
        <w:rPr>
          <w:bCs/>
          <w:iCs/>
          <w:sz w:val="20"/>
          <w:szCs w:val="20"/>
        </w:rPr>
        <w:t>dokumentacji techniczno-ruchowej</w:t>
      </w:r>
      <w:r w:rsidRPr="0092178F">
        <w:rPr>
          <w:iCs/>
          <w:sz w:val="20"/>
          <w:szCs w:val="20"/>
        </w:rPr>
        <w:t xml:space="preserve"> wszystkich urządzeń na 60 dni przed ich montażem wraz z informacją wskazującą miejsce autoryzowanego serwisu danego urządzenia.</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przed montażem urządzeń branż sanitarnej i elektrycznej uzyskać pozwolenie </w:t>
      </w:r>
      <w:r w:rsidR="000041CC" w:rsidRPr="0092178F">
        <w:rPr>
          <w:sz w:val="20"/>
          <w:szCs w:val="20"/>
        </w:rPr>
        <w:t xml:space="preserve">nadzoru inwestorskiego  </w:t>
      </w:r>
      <w:r w:rsidRPr="0092178F">
        <w:rPr>
          <w:sz w:val="20"/>
          <w:szCs w:val="20"/>
        </w:rPr>
        <w:t>na ich montaż.</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przedstawiania do akceptacji Zamawiającego przed wbudowaniem próbek i wzorów </w:t>
      </w:r>
      <w:r w:rsidR="00B4064D">
        <w:rPr>
          <w:sz w:val="20"/>
          <w:szCs w:val="20"/>
        </w:rPr>
        <w:t>wymaganych</w:t>
      </w:r>
      <w:r w:rsidRPr="0092178F">
        <w:rPr>
          <w:sz w:val="20"/>
          <w:szCs w:val="20"/>
        </w:rPr>
        <w:t xml:space="preserve"> materiałów na co najmniej 14 dni przed terminem ich wbudowania.</w:t>
      </w:r>
    </w:p>
    <w:p w:rsidR="00817165" w:rsidRPr="0092178F" w:rsidRDefault="00817165" w:rsidP="007242EA">
      <w:pPr>
        <w:widowControl/>
        <w:numPr>
          <w:ilvl w:val="1"/>
          <w:numId w:val="8"/>
        </w:numPr>
        <w:ind w:left="850" w:hanging="425"/>
        <w:jc w:val="both"/>
        <w:rPr>
          <w:sz w:val="20"/>
          <w:szCs w:val="20"/>
        </w:rPr>
      </w:pPr>
      <w:r w:rsidRPr="0092178F">
        <w:rPr>
          <w:sz w:val="20"/>
          <w:szCs w:val="20"/>
        </w:rPr>
        <w:lastRenderedPageBreak/>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66776B" w:rsidRDefault="00817165" w:rsidP="007242EA">
      <w:pPr>
        <w:widowControl/>
        <w:numPr>
          <w:ilvl w:val="0"/>
          <w:numId w:val="8"/>
        </w:numPr>
        <w:tabs>
          <w:tab w:val="clear" w:pos="720"/>
          <w:tab w:val="num" w:pos="426"/>
        </w:tabs>
        <w:ind w:left="426" w:hanging="426"/>
        <w:jc w:val="both"/>
        <w:rPr>
          <w:sz w:val="20"/>
          <w:szCs w:val="20"/>
        </w:rPr>
      </w:pPr>
      <w:r w:rsidRPr="0066776B">
        <w:rPr>
          <w:sz w:val="20"/>
          <w:szCs w:val="20"/>
        </w:rPr>
        <w:t xml:space="preserve">Wykonawca, w celu uzyskania akceptacji przez </w:t>
      </w:r>
      <w:r w:rsidR="000041CC" w:rsidRPr="0066776B">
        <w:rPr>
          <w:sz w:val="20"/>
          <w:szCs w:val="20"/>
        </w:rPr>
        <w:t xml:space="preserve">nadzór inwestorski </w:t>
      </w:r>
      <w:r w:rsidRPr="0066776B">
        <w:rPr>
          <w:sz w:val="20"/>
          <w:szCs w:val="20"/>
        </w:rPr>
        <w:t>wszystkich wbudowywanych materiałów, urządzeń, itp., o czym mowa w ust. 1</w:t>
      </w:r>
      <w:r w:rsidR="0047602B" w:rsidRPr="0066776B">
        <w:rPr>
          <w:sz w:val="20"/>
          <w:szCs w:val="20"/>
        </w:rPr>
        <w:t>5</w:t>
      </w:r>
      <w:r w:rsidRPr="0066776B">
        <w:rPr>
          <w:sz w:val="20"/>
          <w:szCs w:val="20"/>
        </w:rPr>
        <w:t xml:space="preserve">,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0041CC" w:rsidRPr="0066776B">
        <w:rPr>
          <w:sz w:val="20"/>
          <w:szCs w:val="20"/>
        </w:rPr>
        <w:t>Zamawiającego</w:t>
      </w:r>
      <w:r w:rsidRPr="0066776B">
        <w:rPr>
          <w:sz w:val="20"/>
          <w:szCs w:val="20"/>
        </w:rPr>
        <w:t xml:space="preserve"> po przekazaniu </w:t>
      </w:r>
      <w:r w:rsidR="007B456B" w:rsidRPr="0066776B">
        <w:rPr>
          <w:sz w:val="20"/>
          <w:szCs w:val="20"/>
        </w:rPr>
        <w:t>t</w:t>
      </w:r>
      <w:r w:rsidRPr="0066776B">
        <w:rPr>
          <w:sz w:val="20"/>
          <w:szCs w:val="20"/>
        </w:rPr>
        <w:t>erenu budowy.</w:t>
      </w:r>
    </w:p>
    <w:p w:rsidR="00817165" w:rsidRPr="0092178F" w:rsidRDefault="00E54F22" w:rsidP="007242EA">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jakości zastosowanych materiałów i urządzeń może przeprowadzić we własnym zakresie ich badania. Jeżeli </w:t>
      </w:r>
      <w:r w:rsidR="007B456B" w:rsidRPr="0092178F">
        <w:rPr>
          <w:sz w:val="20"/>
          <w:szCs w:val="20"/>
        </w:rPr>
        <w:t>ekspertyza wykaże niezgodną z S</w:t>
      </w:r>
      <w:r w:rsidR="00817165" w:rsidRPr="0092178F">
        <w:rPr>
          <w:sz w:val="20"/>
          <w:szCs w:val="20"/>
        </w:rPr>
        <w:t>WZ jakość materiałów i urządzeń koszty ekspertyzy pokrywa w tym zakresie Wykonawca, w przeciwnym razie jej koszty pokrywa Zamawiający. Materiałów i urządzeń niezgodnych z umową nie można zastosować, a użyte Wykonawca usunie i zastąpi na swój koszt i ryzyko.</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jest zobowiązany do przeprowadzania w ramach gwarancji i rękojmi napraw bieżących i awaryjnych. Szczegóły określa § </w:t>
      </w:r>
      <w:r w:rsidR="0066776B">
        <w:rPr>
          <w:sz w:val="20"/>
          <w:szCs w:val="20"/>
        </w:rPr>
        <w:t>20</w:t>
      </w:r>
      <w:r w:rsidRPr="0092178F">
        <w:rPr>
          <w:sz w:val="20"/>
          <w:szCs w:val="20"/>
        </w:rPr>
        <w:t xml:space="preserve"> umowy.</w:t>
      </w:r>
    </w:p>
    <w:p w:rsidR="00A77901" w:rsidRPr="0092178F" w:rsidRDefault="00A77901" w:rsidP="007242EA">
      <w:pPr>
        <w:ind w:left="4536" w:right="-1"/>
        <w:jc w:val="both"/>
        <w:rPr>
          <w:b/>
          <w:sz w:val="20"/>
          <w:szCs w:val="20"/>
        </w:rPr>
      </w:pPr>
    </w:p>
    <w:p w:rsidR="002F1030" w:rsidRPr="0092178F" w:rsidRDefault="002F1030" w:rsidP="007242EA">
      <w:pPr>
        <w:ind w:left="4536"/>
        <w:jc w:val="both"/>
        <w:rPr>
          <w:b/>
          <w:sz w:val="20"/>
          <w:szCs w:val="20"/>
        </w:rPr>
      </w:pPr>
      <w:r w:rsidRPr="0092178F">
        <w:rPr>
          <w:b/>
          <w:sz w:val="20"/>
          <w:szCs w:val="20"/>
        </w:rPr>
        <w:t xml:space="preserve">§ </w:t>
      </w:r>
      <w:r w:rsidR="00B978BC">
        <w:rPr>
          <w:b/>
          <w:sz w:val="20"/>
          <w:szCs w:val="20"/>
        </w:rPr>
        <w:t>9</w:t>
      </w:r>
    </w:p>
    <w:p w:rsidR="002F1030" w:rsidRPr="0092178F" w:rsidRDefault="0092333A" w:rsidP="009B4F0B">
      <w:pPr>
        <w:jc w:val="cente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7242EA">
      <w:pPr>
        <w:jc w:val="both"/>
        <w:rPr>
          <w:b/>
          <w:sz w:val="20"/>
          <w:szCs w:val="20"/>
        </w:rPr>
      </w:pPr>
    </w:p>
    <w:p w:rsidR="00412136"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9A1633" w:rsidRPr="0092178F">
        <w:rPr>
          <w:sz w:val="20"/>
          <w:szCs w:val="20"/>
        </w:rPr>
        <w:t>4</w:t>
      </w:r>
      <w:r w:rsidRPr="0092178F">
        <w:rPr>
          <w:sz w:val="20"/>
          <w:szCs w:val="20"/>
        </w:rPr>
        <w:t xml:space="preserve"> do niniejszej umowy.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9A1633" w:rsidRPr="0092178F">
        <w:rPr>
          <w:sz w:val="20"/>
          <w:szCs w:val="20"/>
        </w:rPr>
        <w:t>4</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66776B">
        <w:rPr>
          <w:sz w:val="20"/>
          <w:szCs w:val="20"/>
        </w:rPr>
        <w:t>6</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Pr="0092178F">
        <w:rPr>
          <w:sz w:val="20"/>
          <w:szCs w:val="20"/>
        </w:rPr>
        <w:t xml:space="preserve">niniejszego paragrafu.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w:t>
      </w:r>
      <w:r w:rsidRPr="0092178F">
        <w:rPr>
          <w:sz w:val="20"/>
          <w:szCs w:val="20"/>
        </w:rPr>
        <w:lastRenderedPageBreak/>
        <w:t xml:space="preserve">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do przedkładania zaktualizowanego Harmonogramu rzeczowo-finansowego, jeśli ostatni zaakceptowany przez Zamawiającego 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w:t>
      </w:r>
      <w:r w:rsidR="0066776B">
        <w:rPr>
          <w:sz w:val="20"/>
          <w:szCs w:val="20"/>
        </w:rPr>
        <w:t>12</w:t>
      </w:r>
      <w:r w:rsidRPr="0092178F">
        <w:rPr>
          <w:sz w:val="20"/>
          <w:szCs w:val="20"/>
        </w:rPr>
        <w:t xml:space="preserve"> niniejszej umowy. </w:t>
      </w:r>
    </w:p>
    <w:p w:rsidR="006D073E" w:rsidRPr="0092178F" w:rsidRDefault="008E5F12" w:rsidP="007242EA">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7242EA">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9A1633" w:rsidRPr="0092178F">
        <w:rPr>
          <w:sz w:val="20"/>
          <w:szCs w:val="20"/>
        </w:rPr>
        <w:t>4</w:t>
      </w:r>
      <w:r w:rsidRPr="0092178F">
        <w:rPr>
          <w:sz w:val="20"/>
          <w:szCs w:val="20"/>
        </w:rPr>
        <w:t xml:space="preserve"> do umowy i będzie podstawą do kontroli postępu robót budowlanych,</w:t>
      </w:r>
    </w:p>
    <w:p w:rsidR="008E5F12" w:rsidRPr="0092178F" w:rsidRDefault="008E5F12" w:rsidP="007242EA">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9A1633" w:rsidRPr="0092178F">
        <w:rPr>
          <w:sz w:val="20"/>
          <w:szCs w:val="20"/>
        </w:rPr>
        <w:t>4</w:t>
      </w:r>
      <w:r w:rsidR="00B0439B" w:rsidRPr="0092178F">
        <w:rPr>
          <w:sz w:val="20"/>
          <w:szCs w:val="20"/>
        </w:rPr>
        <w:t xml:space="preserve"> do SWZ.</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9A1633" w:rsidRPr="0092178F">
        <w:rPr>
          <w:sz w:val="20"/>
          <w:szCs w:val="20"/>
        </w:rPr>
        <w:t>4</w:t>
      </w:r>
      <w:r w:rsidR="00B0439B" w:rsidRPr="0092178F">
        <w:rPr>
          <w:sz w:val="20"/>
          <w:szCs w:val="20"/>
        </w:rPr>
        <w:t xml:space="preserve"> do SWZ</w:t>
      </w:r>
      <w:r w:rsidRPr="0092178F">
        <w:rPr>
          <w:sz w:val="20"/>
          <w:szCs w:val="20"/>
        </w:rPr>
        <w:t>.</w:t>
      </w:r>
    </w:p>
    <w:p w:rsidR="008E5F12" w:rsidRPr="0092178F" w:rsidRDefault="008E5F12" w:rsidP="007242EA">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7242EA">
      <w:pPr>
        <w:ind w:right="-1"/>
        <w:jc w:val="both"/>
        <w:rPr>
          <w:sz w:val="20"/>
          <w:szCs w:val="20"/>
        </w:rPr>
      </w:pPr>
    </w:p>
    <w:p w:rsidR="0047602B" w:rsidRPr="0092178F" w:rsidRDefault="002F1030" w:rsidP="007242EA">
      <w:pPr>
        <w:ind w:left="4189" w:right="-1" w:firstLine="347"/>
        <w:jc w:val="both"/>
        <w:rPr>
          <w:b/>
          <w:sz w:val="20"/>
          <w:szCs w:val="20"/>
        </w:rPr>
      </w:pPr>
      <w:r w:rsidRPr="0092178F">
        <w:rPr>
          <w:b/>
          <w:sz w:val="20"/>
          <w:szCs w:val="20"/>
        </w:rPr>
        <w:t xml:space="preserve">§ </w:t>
      </w:r>
      <w:r w:rsidR="00B978BC">
        <w:rPr>
          <w:b/>
          <w:sz w:val="20"/>
          <w:szCs w:val="20"/>
        </w:rPr>
        <w:t>10</w:t>
      </w:r>
    </w:p>
    <w:p w:rsidR="002F1030" w:rsidRPr="0092178F" w:rsidRDefault="002F1030" w:rsidP="009B4F0B">
      <w:pPr>
        <w:pStyle w:val="Tekstpodstawowy21"/>
        <w:ind w:right="-1"/>
        <w:jc w:val="center"/>
        <w:rPr>
          <w:b/>
          <w:sz w:val="20"/>
        </w:rPr>
      </w:pPr>
      <w:r w:rsidRPr="0092178F">
        <w:rPr>
          <w:b/>
          <w:sz w:val="20"/>
        </w:rPr>
        <w:t>Kontrola postępu i jakości robót.</w:t>
      </w:r>
    </w:p>
    <w:p w:rsidR="0092333A" w:rsidRPr="0092178F" w:rsidRDefault="0092333A" w:rsidP="007242EA">
      <w:pPr>
        <w:pStyle w:val="Tekstpodstawowy21"/>
        <w:ind w:left="567" w:right="-1"/>
        <w:rPr>
          <w:b/>
          <w:sz w:val="20"/>
        </w:rPr>
      </w:pPr>
    </w:p>
    <w:p w:rsidR="002F1030" w:rsidRPr="0092178F" w:rsidRDefault="002F1030" w:rsidP="007242EA">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7242EA">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7242EA">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xml:space="preserve">§ </w:t>
      </w:r>
      <w:r w:rsidR="00B978BC">
        <w:rPr>
          <w:b/>
          <w:sz w:val="20"/>
          <w:szCs w:val="20"/>
        </w:rPr>
        <w:t>11</w:t>
      </w:r>
    </w:p>
    <w:p w:rsidR="00660077" w:rsidRPr="0092178F" w:rsidRDefault="00660077" w:rsidP="009B4F0B">
      <w:pPr>
        <w:jc w:val="center"/>
        <w:rPr>
          <w:b/>
          <w:sz w:val="20"/>
          <w:szCs w:val="20"/>
        </w:rPr>
      </w:pPr>
      <w:r w:rsidRPr="0092178F">
        <w:rPr>
          <w:b/>
          <w:sz w:val="20"/>
          <w:szCs w:val="20"/>
        </w:rPr>
        <w:lastRenderedPageBreak/>
        <w:t>Warunki odbioru robót</w:t>
      </w:r>
      <w:r w:rsidR="0066776B">
        <w:rPr>
          <w:b/>
          <w:sz w:val="20"/>
          <w:szCs w:val="20"/>
        </w:rPr>
        <w:t>.</w:t>
      </w:r>
    </w:p>
    <w:p w:rsidR="0092333A" w:rsidRPr="0092178F" w:rsidRDefault="0092333A" w:rsidP="007242EA">
      <w:pPr>
        <w:jc w:val="both"/>
        <w:rPr>
          <w:b/>
          <w:sz w:val="20"/>
          <w:szCs w:val="20"/>
        </w:rPr>
      </w:pPr>
    </w:p>
    <w:p w:rsidR="00660077" w:rsidRPr="0092178F" w:rsidRDefault="00660077" w:rsidP="007242EA">
      <w:pPr>
        <w:widowControl/>
        <w:numPr>
          <w:ilvl w:val="1"/>
          <w:numId w:val="33"/>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7242EA">
      <w:pPr>
        <w:widowControl/>
        <w:numPr>
          <w:ilvl w:val="1"/>
          <w:numId w:val="33"/>
        </w:numPr>
        <w:jc w:val="both"/>
        <w:rPr>
          <w:sz w:val="20"/>
          <w:szCs w:val="20"/>
        </w:rPr>
      </w:pPr>
      <w:r w:rsidRPr="0092178F">
        <w:rPr>
          <w:sz w:val="20"/>
          <w:szCs w:val="20"/>
        </w:rPr>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nadzorowi 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7242EA">
      <w:pPr>
        <w:widowControl/>
        <w:numPr>
          <w:ilvl w:val="1"/>
          <w:numId w:val="33"/>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7242EA">
      <w:pPr>
        <w:widowControl/>
        <w:numPr>
          <w:ilvl w:val="1"/>
          <w:numId w:val="33"/>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7242EA">
      <w:pPr>
        <w:widowControl/>
        <w:numPr>
          <w:ilvl w:val="1"/>
          <w:numId w:val="33"/>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7242EA">
      <w:pPr>
        <w:pStyle w:val="Akapitzlist"/>
        <w:widowControl/>
        <w:numPr>
          <w:ilvl w:val="0"/>
          <w:numId w:val="32"/>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9B4F0B" w:rsidP="007242EA">
      <w:pPr>
        <w:widowControl/>
        <w:numPr>
          <w:ilvl w:val="0"/>
          <w:numId w:val="32"/>
        </w:numPr>
        <w:tabs>
          <w:tab w:val="clear" w:pos="737"/>
          <w:tab w:val="num" w:pos="851"/>
        </w:tabs>
        <w:ind w:left="851"/>
        <w:jc w:val="both"/>
        <w:rPr>
          <w:sz w:val="20"/>
          <w:szCs w:val="20"/>
        </w:rPr>
      </w:pPr>
      <w:r>
        <w:rPr>
          <w:sz w:val="20"/>
          <w:szCs w:val="20"/>
        </w:rPr>
        <w:t>wypełnioną kartę gwarancyjną (załącznik nr 5 do umowy)</w:t>
      </w:r>
      <w:r w:rsidR="00660077" w:rsidRPr="0092178F">
        <w:rPr>
          <w:sz w:val="20"/>
          <w:szCs w:val="20"/>
        </w:rPr>
        <w:t>,</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instrukcje, DTR, instrukcje obsługi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660077" w:rsidRPr="0092178F" w:rsidRDefault="00660077" w:rsidP="007242EA">
      <w:pPr>
        <w:widowControl/>
        <w:numPr>
          <w:ilvl w:val="0"/>
          <w:numId w:val="32"/>
        </w:numPr>
        <w:tabs>
          <w:tab w:val="clear" w:pos="737"/>
          <w:tab w:val="num" w:pos="851"/>
        </w:tabs>
        <w:ind w:left="851" w:hanging="369"/>
        <w:jc w:val="both"/>
        <w:rPr>
          <w:sz w:val="20"/>
          <w:szCs w:val="20"/>
        </w:rPr>
      </w:pPr>
      <w:r w:rsidRPr="0092178F">
        <w:rPr>
          <w:sz w:val="20"/>
          <w:szCs w:val="20"/>
        </w:rPr>
        <w:t>protokoły z przeprowadzonych rozruchów technologicznych urządzeń, systemów wraz z instrukcjami obsługi oraz protokołami z przeprowadzenia niezbędnego szkolenia pracowników Zamawiającego</w:t>
      </w:r>
      <w:r w:rsidR="00ED118F" w:rsidRPr="0092178F">
        <w:rPr>
          <w:sz w:val="20"/>
          <w:szCs w:val="20"/>
        </w:rPr>
        <w:t xml:space="preserve"> wskazanych przez Zamawiającego,</w:t>
      </w:r>
    </w:p>
    <w:p w:rsidR="00B0439B" w:rsidRPr="0092178F" w:rsidRDefault="00B0439B" w:rsidP="007242EA">
      <w:pPr>
        <w:widowControl/>
        <w:numPr>
          <w:ilvl w:val="0"/>
          <w:numId w:val="32"/>
        </w:numPr>
        <w:tabs>
          <w:tab w:val="clear" w:pos="737"/>
          <w:tab w:val="num" w:pos="851"/>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7242EA">
      <w:pPr>
        <w:ind w:left="426"/>
        <w:jc w:val="both"/>
        <w:rPr>
          <w:sz w:val="20"/>
          <w:szCs w:val="20"/>
        </w:rPr>
      </w:pPr>
    </w:p>
    <w:p w:rsidR="00660077" w:rsidRPr="0092178F" w:rsidRDefault="00660077" w:rsidP="007242EA">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7242EA">
      <w:pPr>
        <w:ind w:left="426"/>
        <w:jc w:val="both"/>
        <w:rPr>
          <w:sz w:val="20"/>
          <w:szCs w:val="20"/>
        </w:rPr>
      </w:pP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660077" w:rsidRPr="0092178F" w:rsidRDefault="00660077" w:rsidP="007242EA">
      <w:pPr>
        <w:widowControl/>
        <w:numPr>
          <w:ilvl w:val="1"/>
          <w:numId w:val="33"/>
        </w:numPr>
        <w:jc w:val="both"/>
        <w:rPr>
          <w:b/>
          <w:i/>
          <w:sz w:val="20"/>
          <w:szCs w:val="20"/>
          <w:lang w:eastAsia="he-IL" w:bidi="he-IL"/>
        </w:rPr>
      </w:pPr>
      <w:r w:rsidRPr="0092178F">
        <w:rPr>
          <w:rStyle w:val="Uwydatnienie"/>
          <w:b w:val="0"/>
          <w:i w:val="0"/>
          <w:color w:val="auto"/>
          <w:sz w:val="20"/>
          <w:szCs w:val="20"/>
        </w:rPr>
        <w:t xml:space="preserve">Wykonawca ma obowiązek zapewnić </w:t>
      </w:r>
      <w:bookmarkStart w:id="3" w:name="_GoBack"/>
      <w:bookmarkEnd w:id="3"/>
      <w:r w:rsidR="00DF7B75" w:rsidRPr="0092178F">
        <w:rPr>
          <w:rStyle w:val="Uwydatnienie"/>
          <w:b w:val="0"/>
          <w:i w:val="0"/>
          <w:color w:val="auto"/>
          <w:sz w:val="20"/>
          <w:szCs w:val="20"/>
        </w:rPr>
        <w:t>nadzorowi inwestorskiemu</w:t>
      </w:r>
      <w:r w:rsidRPr="0092178F">
        <w:rPr>
          <w:rStyle w:val="Uwydatnienie"/>
          <w:b w:val="0"/>
          <w:i w:val="0"/>
          <w:color w:val="auto"/>
          <w:sz w:val="20"/>
          <w:szCs w:val="20"/>
        </w:rPr>
        <w:t xml:space="preserve"> środki do dokonania odbioru wykonanych przez siebie robót budowlanych. Mowa o zapewnieniu: drabiny umożliwiającej dojście inspektora w trudno dostępne miejsce, </w:t>
      </w:r>
      <w:r w:rsidR="00DF283E">
        <w:rPr>
          <w:rStyle w:val="Uwydatnienie"/>
          <w:b w:val="0"/>
          <w:i w:val="0"/>
          <w:color w:val="auto"/>
          <w:sz w:val="20"/>
          <w:szCs w:val="20"/>
        </w:rPr>
        <w:t>miarki, poziomicy.</w:t>
      </w:r>
    </w:p>
    <w:p w:rsidR="00660077" w:rsidRPr="0092178F" w:rsidRDefault="00DF7B75" w:rsidP="007242EA">
      <w:pPr>
        <w:widowControl/>
        <w:numPr>
          <w:ilvl w:val="1"/>
          <w:numId w:val="33"/>
        </w:numPr>
        <w:jc w:val="both"/>
        <w:rPr>
          <w:sz w:val="20"/>
          <w:szCs w:val="20"/>
          <w:lang w:eastAsia="he-IL" w:bidi="he-IL"/>
        </w:rPr>
      </w:pPr>
      <w:r w:rsidRPr="0092178F">
        <w:rPr>
          <w:sz w:val="20"/>
          <w:szCs w:val="20"/>
        </w:rPr>
        <w:lastRenderedPageBreak/>
        <w:t>Zamawiający</w:t>
      </w:r>
      <w:r w:rsidR="00660077" w:rsidRPr="0092178F">
        <w:rPr>
          <w:sz w:val="20"/>
          <w:szCs w:val="20"/>
        </w:rPr>
        <w:t xml:space="preserve"> </w:t>
      </w:r>
      <w:r w:rsidR="00660077" w:rsidRPr="0092178F">
        <w:rPr>
          <w:sz w:val="20"/>
          <w:szCs w:val="20"/>
          <w:lang w:eastAsia="he-IL" w:bidi="he-IL"/>
        </w:rPr>
        <w:t>rozpocznie czynności odbioru końcowego w terminie do 14 dni roboczych od skutecznego złożenia wniosku o dokonanie odbioru końcowego. W tym celu</w:t>
      </w:r>
      <w:r w:rsidRPr="0092178F">
        <w:rPr>
          <w:sz w:val="20"/>
          <w:szCs w:val="20"/>
          <w:lang w:eastAsia="he-IL" w:bidi="he-IL"/>
        </w:rPr>
        <w:t xml:space="preserve"> </w:t>
      </w:r>
      <w:r w:rsidR="001E3542" w:rsidRPr="0092178F">
        <w:rPr>
          <w:sz w:val="20"/>
          <w:szCs w:val="20"/>
          <w:lang w:eastAsia="he-IL" w:bidi="he-IL"/>
        </w:rPr>
        <w:t>Zamawiający</w:t>
      </w:r>
      <w:r w:rsidR="00660077" w:rsidRPr="0092178F">
        <w:rPr>
          <w:sz w:val="20"/>
          <w:szCs w:val="20"/>
          <w:lang w:eastAsia="he-IL" w:bidi="he-IL"/>
        </w:rPr>
        <w:t xml:space="preserve"> </w:t>
      </w:r>
      <w:r w:rsidR="00660077" w:rsidRPr="0092178F">
        <w:rPr>
          <w:sz w:val="20"/>
          <w:szCs w:val="20"/>
        </w:rPr>
        <w:t>powoła Komisję i przystąpi do czynności odbiorowych zawiadamiając o fakcie pisemnie Wykonawcę robót.</w:t>
      </w:r>
    </w:p>
    <w:p w:rsidR="00660077" w:rsidRPr="0092178F" w:rsidRDefault="00DF7B75" w:rsidP="007242EA">
      <w:pPr>
        <w:widowControl/>
        <w:numPr>
          <w:ilvl w:val="1"/>
          <w:numId w:val="33"/>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7242EA">
      <w:pPr>
        <w:widowControl/>
        <w:numPr>
          <w:ilvl w:val="1"/>
          <w:numId w:val="33"/>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7242EA">
      <w:pPr>
        <w:widowControl/>
        <w:numPr>
          <w:ilvl w:val="1"/>
          <w:numId w:val="33"/>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7242EA">
      <w:pPr>
        <w:widowControl/>
        <w:ind w:left="340"/>
        <w:jc w:val="both"/>
        <w:rPr>
          <w:sz w:val="20"/>
          <w:szCs w:val="20"/>
          <w:lang w:eastAsia="he-IL" w:bidi="he-IL"/>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w:t>
      </w:r>
      <w:r w:rsidR="0066776B">
        <w:rPr>
          <w:rFonts w:eastAsia="Times New Roman"/>
          <w:sz w:val="20"/>
          <w:szCs w:val="20"/>
        </w:rPr>
        <w:t xml:space="preserve">12 </w:t>
      </w:r>
      <w:r w:rsidR="00DF2D17" w:rsidRPr="0092178F">
        <w:rPr>
          <w:rFonts w:eastAsia="Times New Roman"/>
          <w:sz w:val="20"/>
          <w:szCs w:val="20"/>
        </w:rPr>
        <w:t xml:space="preserve">ust 2. w przypadku gdy minął termin wskazany w § </w:t>
      </w:r>
      <w:r w:rsidR="0066776B">
        <w:rPr>
          <w:rFonts w:eastAsia="Times New Roman"/>
          <w:sz w:val="20"/>
          <w:szCs w:val="20"/>
        </w:rPr>
        <w:t>5</w:t>
      </w:r>
      <w:r w:rsidR="00DF2D17" w:rsidRPr="0092178F">
        <w:rPr>
          <w:rFonts w:eastAsia="Times New Roman"/>
          <w:sz w:val="20"/>
          <w:szCs w:val="20"/>
        </w:rPr>
        <w:t xml:space="preserve"> ust. 1 pkt </w:t>
      </w:r>
      <w:r w:rsidR="0066776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 xml:space="preserve">2 </w:t>
      </w:r>
      <w:r w:rsidR="00DF2D17" w:rsidRPr="0092178F">
        <w:rPr>
          <w:rFonts w:eastAsia="Times New Roman"/>
          <w:sz w:val="20"/>
          <w:szCs w:val="20"/>
        </w:rPr>
        <w:t xml:space="preserve">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3</w:t>
      </w:r>
      <w:r w:rsidR="00DF2D17" w:rsidRPr="0092178F">
        <w:rPr>
          <w:rFonts w:eastAsia="Times New Roman"/>
          <w:sz w:val="20"/>
          <w:szCs w:val="20"/>
        </w:rPr>
        <w:t xml:space="preserve"> 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7242EA">
      <w:pPr>
        <w:pStyle w:val="Akapitzlist"/>
        <w:ind w:left="851" w:hanging="142"/>
        <w:jc w:val="both"/>
        <w:rPr>
          <w:sz w:val="20"/>
          <w:szCs w:val="20"/>
        </w:rPr>
      </w:pPr>
    </w:p>
    <w:p w:rsidR="00545DFF"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7242EA">
      <w:pPr>
        <w:widowControl/>
        <w:jc w:val="both"/>
        <w:rPr>
          <w:sz w:val="20"/>
          <w:szCs w:val="20"/>
          <w:lang w:eastAsia="he-IL" w:bidi="he-IL"/>
        </w:rPr>
      </w:pPr>
    </w:p>
    <w:p w:rsidR="00660077" w:rsidRPr="0092178F" w:rsidRDefault="00660077" w:rsidP="007242EA">
      <w:pPr>
        <w:pStyle w:val="Akapitzlist"/>
        <w:widowControl/>
        <w:numPr>
          <w:ilvl w:val="1"/>
          <w:numId w:val="33"/>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w:t>
      </w:r>
      <w:r w:rsidR="0066776B">
        <w:rPr>
          <w:sz w:val="20"/>
          <w:szCs w:val="20"/>
          <w:lang w:eastAsia="he-IL" w:bidi="he-IL"/>
        </w:rPr>
        <w:t>20</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7242EA">
      <w:pPr>
        <w:widowControl/>
        <w:numPr>
          <w:ilvl w:val="1"/>
          <w:numId w:val="33"/>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7242EA">
      <w:pPr>
        <w:ind w:firstLine="567"/>
        <w:jc w:val="both"/>
        <w:rPr>
          <w:b/>
          <w:sz w:val="20"/>
          <w:szCs w:val="20"/>
        </w:rPr>
      </w:pPr>
    </w:p>
    <w:p w:rsidR="000A2403" w:rsidRPr="0092178F" w:rsidRDefault="000A2403" w:rsidP="009B4F0B">
      <w:pPr>
        <w:jc w:val="center"/>
        <w:rPr>
          <w:b/>
          <w:sz w:val="20"/>
          <w:szCs w:val="20"/>
        </w:rPr>
      </w:pPr>
      <w:r w:rsidRPr="0092178F">
        <w:rPr>
          <w:b/>
          <w:sz w:val="20"/>
          <w:szCs w:val="20"/>
        </w:rPr>
        <w:t xml:space="preserve">§ </w:t>
      </w:r>
      <w:r w:rsidR="002F0D61" w:rsidRPr="0092178F">
        <w:rPr>
          <w:b/>
          <w:sz w:val="20"/>
          <w:szCs w:val="20"/>
        </w:rPr>
        <w:t>1</w:t>
      </w:r>
      <w:r w:rsidR="00B978BC">
        <w:rPr>
          <w:b/>
          <w:sz w:val="20"/>
          <w:szCs w:val="20"/>
        </w:rPr>
        <w:t>2</w:t>
      </w:r>
    </w:p>
    <w:p w:rsidR="0092333A" w:rsidRPr="0092178F" w:rsidRDefault="0092333A" w:rsidP="009B4F0B">
      <w:pPr>
        <w:jc w:val="center"/>
        <w:rPr>
          <w:b/>
          <w:sz w:val="20"/>
          <w:szCs w:val="20"/>
        </w:rPr>
      </w:pPr>
      <w:r w:rsidRPr="0092178F">
        <w:rPr>
          <w:b/>
          <w:sz w:val="20"/>
          <w:szCs w:val="20"/>
        </w:rPr>
        <w:t>Kary umowne.</w:t>
      </w:r>
    </w:p>
    <w:p w:rsidR="0092333A" w:rsidRPr="0092178F" w:rsidRDefault="0092333A" w:rsidP="007242EA">
      <w:pPr>
        <w:jc w:val="both"/>
        <w:rPr>
          <w:b/>
          <w:sz w:val="20"/>
          <w:szCs w:val="20"/>
        </w:rPr>
      </w:pP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7242EA">
      <w:pPr>
        <w:widowControl/>
        <w:tabs>
          <w:tab w:val="left" w:pos="284"/>
        </w:tabs>
        <w:jc w:val="both"/>
        <w:rPr>
          <w:sz w:val="20"/>
          <w:szCs w:val="20"/>
        </w:rPr>
      </w:pPr>
    </w:p>
    <w:p w:rsidR="00222AEE" w:rsidRPr="00A37860" w:rsidRDefault="00222AEE" w:rsidP="007242EA">
      <w:pPr>
        <w:pStyle w:val="Akapitzlist"/>
        <w:widowControl/>
        <w:numPr>
          <w:ilvl w:val="0"/>
          <w:numId w:val="34"/>
        </w:numPr>
        <w:suppressAutoHyphens w:val="0"/>
        <w:ind w:left="709" w:hanging="283"/>
        <w:jc w:val="both"/>
        <w:rPr>
          <w:rFonts w:eastAsia="Times New Roman"/>
          <w:sz w:val="20"/>
          <w:szCs w:val="20"/>
        </w:rPr>
      </w:pPr>
      <w:r w:rsidRPr="00A37860">
        <w:rPr>
          <w:rFonts w:eastAsia="Times New Roman"/>
          <w:sz w:val="20"/>
          <w:szCs w:val="20"/>
        </w:rPr>
        <w:t xml:space="preserve">za nieterminowe wykonanie przedmiotu umowy z winy Wykonawcy - w wysokości 0,1 % wynagrodzenia umownego brutto za każdy dzień zwłoki, w stosunku do terminu, o którym mowa w § </w:t>
      </w:r>
      <w:r w:rsidR="0066776B">
        <w:rPr>
          <w:rFonts w:eastAsia="Times New Roman"/>
          <w:sz w:val="20"/>
          <w:szCs w:val="20"/>
        </w:rPr>
        <w:t>5</w:t>
      </w:r>
      <w:r w:rsidRPr="00A37860">
        <w:rPr>
          <w:rFonts w:eastAsia="Times New Roman"/>
          <w:sz w:val="20"/>
          <w:szCs w:val="20"/>
        </w:rPr>
        <w:t xml:space="preserve"> ust. 1 pkt 2 umowy.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lastRenderedPageBreak/>
        <w:t>za brak zapłaty lub nieterminową zapłatę wynagrodzenia należnego Podwykonawcy lub dalszemu podwykonawcy - w wysokości 0,1% wynagrodzenia umownego brutto za każdy dzień zwłoki.</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 xml:space="preserve">za brak realizacji obowiązków określonych w § </w:t>
      </w:r>
      <w:r w:rsidR="0066776B">
        <w:rPr>
          <w:rFonts w:eastAsia="Times New Roman"/>
          <w:sz w:val="20"/>
          <w:szCs w:val="20"/>
        </w:rPr>
        <w:t>14</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7242EA">
      <w:pPr>
        <w:widowControl/>
        <w:suppressAutoHyphens w:val="0"/>
        <w:jc w:val="both"/>
        <w:rPr>
          <w:rFonts w:eastAsia="Times New Roman"/>
          <w:color w:val="FF0000"/>
          <w:sz w:val="20"/>
          <w:szCs w:val="20"/>
        </w:rPr>
      </w:pPr>
    </w:p>
    <w:p w:rsidR="000A2403" w:rsidRPr="0092178F" w:rsidRDefault="00D11B79" w:rsidP="007242EA">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w:t>
      </w:r>
      <w:r w:rsidR="0066776B">
        <w:rPr>
          <w:sz w:val="20"/>
          <w:szCs w:val="20"/>
        </w:rPr>
        <w:t>4</w:t>
      </w:r>
      <w:r w:rsidR="000A2403" w:rsidRPr="0092178F">
        <w:rPr>
          <w:sz w:val="20"/>
          <w:szCs w:val="20"/>
        </w:rPr>
        <w:t xml:space="preserve"> ust. 2 niniejszej umowy.</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7242EA">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7242EA">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7242EA">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w:t>
      </w:r>
      <w:r w:rsidR="0066776B">
        <w:rPr>
          <w:sz w:val="20"/>
          <w:szCs w:val="20"/>
        </w:rPr>
        <w:t>4</w:t>
      </w:r>
      <w:r w:rsidR="007432EB" w:rsidRPr="0092178F">
        <w:rPr>
          <w:sz w:val="20"/>
          <w:szCs w:val="20"/>
        </w:rPr>
        <w:t xml:space="preserve"> ust. 2 niniejszej umowy.</w:t>
      </w:r>
    </w:p>
    <w:p w:rsidR="002F1030" w:rsidRPr="0092178F" w:rsidRDefault="002F1030" w:rsidP="007242EA">
      <w:pPr>
        <w:ind w:right="-426"/>
        <w:jc w:val="both"/>
        <w:rPr>
          <w:sz w:val="20"/>
          <w:szCs w:val="20"/>
        </w:rPr>
      </w:pPr>
    </w:p>
    <w:p w:rsidR="00F21D15" w:rsidRPr="0092178F" w:rsidRDefault="00F21D15" w:rsidP="009B4F0B">
      <w:pPr>
        <w:jc w:val="center"/>
        <w:rPr>
          <w:b/>
          <w:sz w:val="20"/>
          <w:szCs w:val="20"/>
        </w:rPr>
      </w:pPr>
      <w:r w:rsidRPr="0092178F">
        <w:rPr>
          <w:b/>
          <w:sz w:val="20"/>
          <w:szCs w:val="20"/>
        </w:rPr>
        <w:t xml:space="preserve">§ </w:t>
      </w:r>
      <w:r w:rsidR="00BC57FA" w:rsidRPr="0092178F">
        <w:rPr>
          <w:b/>
          <w:sz w:val="20"/>
          <w:szCs w:val="20"/>
        </w:rPr>
        <w:t>1</w:t>
      </w:r>
      <w:r w:rsidR="00B978BC">
        <w:rPr>
          <w:b/>
          <w:sz w:val="20"/>
          <w:szCs w:val="20"/>
        </w:rPr>
        <w:t>3</w:t>
      </w:r>
    </w:p>
    <w:p w:rsidR="0092333A" w:rsidRPr="0092178F" w:rsidRDefault="0092333A" w:rsidP="009B4F0B">
      <w:pPr>
        <w:jc w:val="center"/>
        <w:rPr>
          <w:b/>
          <w:sz w:val="20"/>
          <w:szCs w:val="20"/>
        </w:rPr>
      </w:pPr>
      <w:r w:rsidRPr="0092178F">
        <w:rPr>
          <w:b/>
          <w:sz w:val="20"/>
          <w:szCs w:val="20"/>
        </w:rPr>
        <w:t>Przedstawiciele Zamawiającego.</w:t>
      </w:r>
    </w:p>
    <w:p w:rsidR="0092333A" w:rsidRPr="0092178F" w:rsidRDefault="0092333A" w:rsidP="007242EA">
      <w:pPr>
        <w:jc w:val="both"/>
        <w:rPr>
          <w:b/>
          <w:sz w:val="20"/>
          <w:szCs w:val="20"/>
        </w:rPr>
      </w:pPr>
    </w:p>
    <w:p w:rsidR="00F21D15" w:rsidRPr="0092178F" w:rsidRDefault="00F21D15" w:rsidP="007242EA">
      <w:pPr>
        <w:pStyle w:val="Tekstpodstawowywcity"/>
        <w:spacing w:after="0"/>
        <w:ind w:left="0"/>
        <w:jc w:val="both"/>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5E249B" w:rsidP="007242EA">
      <w:pPr>
        <w:pStyle w:val="Tekstpodstawowywcity"/>
        <w:numPr>
          <w:ilvl w:val="0"/>
          <w:numId w:val="6"/>
        </w:numPr>
        <w:spacing w:after="0"/>
        <w:ind w:left="714" w:hanging="357"/>
        <w:jc w:val="both"/>
        <w:rPr>
          <w:sz w:val="20"/>
          <w:szCs w:val="20"/>
        </w:rPr>
      </w:pPr>
      <w:r>
        <w:rPr>
          <w:sz w:val="20"/>
          <w:szCs w:val="20"/>
        </w:rPr>
        <w:t xml:space="preserve">Agnieszka </w:t>
      </w:r>
      <w:proofErr w:type="spellStart"/>
      <w:r>
        <w:rPr>
          <w:sz w:val="20"/>
          <w:szCs w:val="20"/>
        </w:rPr>
        <w:t>Skonecka</w:t>
      </w:r>
      <w:proofErr w:type="spellEnd"/>
      <w:r w:rsidR="005E0F6F">
        <w:rPr>
          <w:sz w:val="20"/>
          <w:szCs w:val="20"/>
        </w:rPr>
        <w:t xml:space="preserve"> </w:t>
      </w:r>
      <w:r w:rsidR="00F21D15" w:rsidRPr="0092178F">
        <w:rPr>
          <w:sz w:val="20"/>
          <w:szCs w:val="20"/>
        </w:rPr>
        <w:t xml:space="preserve"> </w:t>
      </w:r>
      <w:r w:rsidR="00475B50" w:rsidRPr="0092178F">
        <w:rPr>
          <w:sz w:val="20"/>
          <w:szCs w:val="20"/>
        </w:rPr>
        <w:t>–</w:t>
      </w:r>
      <w:r w:rsidR="00F21D15" w:rsidRPr="0092178F">
        <w:rPr>
          <w:sz w:val="20"/>
          <w:szCs w:val="20"/>
        </w:rPr>
        <w:t xml:space="preserve"> </w:t>
      </w:r>
      <w:r>
        <w:rPr>
          <w:sz w:val="20"/>
          <w:szCs w:val="20"/>
        </w:rPr>
        <w:t>podi</w:t>
      </w:r>
      <w:r w:rsidR="00475B50" w:rsidRPr="0092178F">
        <w:rPr>
          <w:sz w:val="20"/>
          <w:szCs w:val="20"/>
        </w:rPr>
        <w:t>nspektor</w:t>
      </w:r>
      <w:r w:rsidR="00F21D15" w:rsidRPr="0092178F">
        <w:rPr>
          <w:sz w:val="20"/>
          <w:szCs w:val="20"/>
        </w:rPr>
        <w:t xml:space="preserve"> ds. </w:t>
      </w:r>
      <w:r>
        <w:rPr>
          <w:sz w:val="20"/>
          <w:szCs w:val="20"/>
        </w:rPr>
        <w:t xml:space="preserve">dróg </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7242EA">
      <w:pPr>
        <w:pStyle w:val="Tekstpodstawowywcity"/>
        <w:numPr>
          <w:ilvl w:val="0"/>
          <w:numId w:val="6"/>
        </w:numPr>
        <w:spacing w:after="0"/>
        <w:ind w:left="714" w:hanging="357"/>
        <w:jc w:val="both"/>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7242EA">
      <w:pPr>
        <w:pStyle w:val="Tekstpodstawowywcity"/>
        <w:numPr>
          <w:ilvl w:val="0"/>
          <w:numId w:val="6"/>
        </w:numPr>
        <w:spacing w:after="0"/>
        <w:ind w:left="714" w:hanging="357"/>
        <w:jc w:val="both"/>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r w:rsidRPr="0092178F">
        <w:rPr>
          <w:sz w:val="20"/>
          <w:szCs w:val="20"/>
        </w:rPr>
        <w:t xml:space="preserve">  </w:t>
      </w:r>
    </w:p>
    <w:p w:rsidR="002151B2" w:rsidRPr="0092178F" w:rsidRDefault="002151B2" w:rsidP="007242EA">
      <w:pPr>
        <w:ind w:left="720" w:right="-426"/>
        <w:jc w:val="both"/>
        <w:rPr>
          <w:sz w:val="20"/>
          <w:szCs w:val="20"/>
        </w:rPr>
      </w:pPr>
    </w:p>
    <w:p w:rsidR="009A1633" w:rsidRPr="0092178F" w:rsidRDefault="009A1633" w:rsidP="009B4F0B">
      <w:pPr>
        <w:jc w:val="center"/>
        <w:rPr>
          <w:b/>
          <w:sz w:val="20"/>
          <w:szCs w:val="20"/>
        </w:rPr>
      </w:pPr>
      <w:r w:rsidRPr="0092178F">
        <w:rPr>
          <w:b/>
          <w:sz w:val="20"/>
          <w:szCs w:val="20"/>
        </w:rPr>
        <w:t>§ 1</w:t>
      </w:r>
      <w:r w:rsidR="00B978BC">
        <w:rPr>
          <w:b/>
          <w:sz w:val="20"/>
          <w:szCs w:val="20"/>
        </w:rPr>
        <w:t>4</w:t>
      </w:r>
    </w:p>
    <w:p w:rsidR="009A1633" w:rsidRPr="0092178F" w:rsidRDefault="009A1633" w:rsidP="009B4F0B">
      <w:pPr>
        <w:autoSpaceDE w:val="0"/>
        <w:autoSpaceDN w:val="0"/>
        <w:adjustRightInd w:val="0"/>
        <w:jc w:val="center"/>
        <w:rPr>
          <w:b/>
          <w:color w:val="000000"/>
          <w:sz w:val="20"/>
          <w:szCs w:val="20"/>
        </w:rPr>
      </w:pPr>
      <w:r w:rsidRPr="0092178F">
        <w:rPr>
          <w:b/>
          <w:color w:val="000000"/>
          <w:sz w:val="20"/>
          <w:szCs w:val="20"/>
        </w:rPr>
        <w:t>Personel Wykonawcy.</w:t>
      </w:r>
    </w:p>
    <w:p w:rsidR="009A1633" w:rsidRPr="0092178F" w:rsidRDefault="009A1633" w:rsidP="007242EA">
      <w:pPr>
        <w:autoSpaceDE w:val="0"/>
        <w:autoSpaceDN w:val="0"/>
        <w:adjustRightInd w:val="0"/>
        <w:jc w:val="both"/>
        <w:rPr>
          <w:b/>
          <w:sz w:val="20"/>
          <w:szCs w:val="20"/>
        </w:rPr>
      </w:pP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color w:val="000000"/>
          <w:sz w:val="20"/>
          <w:szCs w:val="20"/>
        </w:rPr>
        <w:t>Przedstawicielem Wykonawcy będzie ………………………</w:t>
      </w: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sz w:val="20"/>
          <w:szCs w:val="20"/>
        </w:rPr>
        <w:t xml:space="preserve">Wykonawca ustanawia Kierownika Budowy tj. osobę posiadającą uprawnienia budowlane do kierowania robotami budowlanymi bez ograniczeń w </w:t>
      </w:r>
      <w:r w:rsidR="00C0650E" w:rsidRPr="0066776B">
        <w:rPr>
          <w:rFonts w:eastAsia="Times New Roman"/>
          <w:sz w:val="20"/>
          <w:szCs w:val="20"/>
        </w:rPr>
        <w:t xml:space="preserve">specjalności </w:t>
      </w:r>
      <w:r w:rsidR="0066776B" w:rsidRPr="0066776B">
        <w:rPr>
          <w:rFonts w:eastAsia="Times New Roman"/>
          <w:sz w:val="20"/>
          <w:szCs w:val="20"/>
        </w:rPr>
        <w:t>drogowej</w:t>
      </w:r>
      <w:r w:rsidR="00C0650E" w:rsidRPr="0066776B">
        <w:rPr>
          <w:rFonts w:eastAsia="Times New Roman"/>
          <w:sz w:val="20"/>
          <w:szCs w:val="20"/>
        </w:rPr>
        <w:t xml:space="preserve"> </w:t>
      </w:r>
      <w:r w:rsidRPr="0066776B">
        <w:rPr>
          <w:rFonts w:eastAsia="Times New Roman"/>
          <w:sz w:val="20"/>
          <w:szCs w:val="20"/>
        </w:rPr>
        <w:t>zgodnie z wymaganiami określonymi w SWZ.</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Kierownikiem budowy będzie …………………. nr uprawnień budowlanych ……………………….</w:t>
      </w:r>
    </w:p>
    <w:p w:rsidR="009A1633" w:rsidRPr="00C948D6"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Zamawiający wymaga, by czynności polegające</w:t>
      </w:r>
      <w:r w:rsidR="00C948D6">
        <w:rPr>
          <w:rFonts w:eastAsia="Times New Roman"/>
          <w:sz w:val="20"/>
          <w:szCs w:val="20"/>
        </w:rPr>
        <w:t xml:space="preserve"> na faktycznym wykonywaniu prac wynikających z przedmiotu umowy, w szczególności wynikających z przedłożonych </w:t>
      </w:r>
      <w:r w:rsidR="00E80FEA">
        <w:rPr>
          <w:rFonts w:eastAsia="Times New Roman"/>
          <w:sz w:val="20"/>
          <w:szCs w:val="20"/>
        </w:rPr>
        <w:t xml:space="preserve">przez Zamawiającego </w:t>
      </w:r>
      <w:r w:rsidR="00C948D6">
        <w:rPr>
          <w:rFonts w:eastAsia="Times New Roman"/>
          <w:sz w:val="20"/>
          <w:szCs w:val="20"/>
        </w:rPr>
        <w:t xml:space="preserve">dokumentacji projektowych i które będą wykonywane przez pracowników tzw. „fizycznych” </w:t>
      </w:r>
      <w:r w:rsidRPr="00C948D6">
        <w:rPr>
          <w:rFonts w:eastAsia="Times New Roman"/>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66776B"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66776B" w:rsidRDefault="009A1633" w:rsidP="007242EA">
      <w:pPr>
        <w:pStyle w:val="Akapitzlist"/>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lastRenderedPageBreak/>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66776B" w:rsidRDefault="009A1633" w:rsidP="007242EA">
      <w:pPr>
        <w:pStyle w:val="Akapitzlist"/>
        <w:numPr>
          <w:ilvl w:val="3"/>
          <w:numId w:val="35"/>
        </w:numPr>
        <w:tabs>
          <w:tab w:val="clear" w:pos="2880"/>
        </w:tabs>
        <w:ind w:left="426" w:hanging="425"/>
        <w:jc w:val="both"/>
        <w:rPr>
          <w:bCs/>
          <w:sz w:val="20"/>
          <w:szCs w:val="20"/>
        </w:rPr>
      </w:pPr>
      <w:r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BC55EB" w:rsidP="007242EA">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66776B">
        <w:rPr>
          <w:color w:val="000000"/>
          <w:sz w:val="20"/>
          <w:szCs w:val="20"/>
        </w:rPr>
        <w:t>12</w:t>
      </w:r>
      <w:r w:rsidR="009A1633" w:rsidRPr="0092178F">
        <w:rPr>
          <w:color w:val="000000"/>
          <w:sz w:val="20"/>
          <w:szCs w:val="20"/>
        </w:rPr>
        <w:t xml:space="preserve"> </w:t>
      </w:r>
      <w:r w:rsidR="0066776B">
        <w:rPr>
          <w:color w:val="000000"/>
          <w:sz w:val="20"/>
          <w:szCs w:val="20"/>
        </w:rPr>
        <w:t>pkt</w:t>
      </w:r>
      <w:r w:rsidR="009A1633" w:rsidRPr="0092178F">
        <w:rPr>
          <w:color w:val="000000"/>
          <w:sz w:val="20"/>
          <w:szCs w:val="20"/>
        </w:rPr>
        <w:t xml:space="preserve"> </w:t>
      </w:r>
      <w:r w:rsidR="0066776B">
        <w:rPr>
          <w:color w:val="000000"/>
          <w:sz w:val="20"/>
          <w:szCs w:val="20"/>
        </w:rPr>
        <w:t>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7242EA">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7242EA">
      <w:pPr>
        <w:ind w:left="720" w:right="-426"/>
        <w:jc w:val="both"/>
        <w:rPr>
          <w:sz w:val="20"/>
          <w:szCs w:val="20"/>
        </w:rPr>
      </w:pPr>
    </w:p>
    <w:p w:rsidR="00A923F7" w:rsidRPr="0092178F" w:rsidRDefault="00A923F7" w:rsidP="009B4F0B">
      <w:pPr>
        <w:jc w:val="center"/>
        <w:rPr>
          <w:b/>
          <w:sz w:val="20"/>
          <w:szCs w:val="20"/>
        </w:rPr>
      </w:pPr>
      <w:r w:rsidRPr="0092178F">
        <w:rPr>
          <w:b/>
          <w:sz w:val="20"/>
          <w:szCs w:val="20"/>
        </w:rPr>
        <w:t>§ 1</w:t>
      </w:r>
      <w:r w:rsidR="00B978BC">
        <w:rPr>
          <w:b/>
          <w:sz w:val="20"/>
          <w:szCs w:val="20"/>
        </w:rPr>
        <w:t>5</w:t>
      </w:r>
    </w:p>
    <w:p w:rsidR="00A923F7" w:rsidRPr="0092178F" w:rsidRDefault="00A923F7" w:rsidP="009B4F0B">
      <w:pPr>
        <w:jc w:val="center"/>
        <w:rPr>
          <w:b/>
          <w:sz w:val="20"/>
          <w:szCs w:val="20"/>
        </w:rPr>
      </w:pPr>
      <w:r w:rsidRPr="0092178F">
        <w:rPr>
          <w:b/>
          <w:sz w:val="20"/>
          <w:szCs w:val="20"/>
        </w:rPr>
        <w:t>Podwykonawstwo.</w:t>
      </w:r>
    </w:p>
    <w:p w:rsidR="00A923F7" w:rsidRPr="0092178F" w:rsidRDefault="00A923F7" w:rsidP="007242EA">
      <w:pPr>
        <w:jc w:val="both"/>
        <w:rPr>
          <w:b/>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7242EA">
      <w:pPr>
        <w:widowControl/>
        <w:numPr>
          <w:ilvl w:val="0"/>
          <w:numId w:val="37"/>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7242EA">
      <w:pPr>
        <w:pStyle w:val="Akapitzlist"/>
        <w:widowControl/>
        <w:numPr>
          <w:ilvl w:val="2"/>
          <w:numId w:val="38"/>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bookmarkStart w:id="4"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4"/>
    <w:p w:rsidR="00A923F7" w:rsidRPr="0092178F" w:rsidRDefault="00A923F7" w:rsidP="007242EA">
      <w:pPr>
        <w:ind w:left="426" w:hanging="426"/>
        <w:jc w:val="both"/>
        <w:rPr>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W przypadku zgłoszenia przez Zamawiającego zastrzeżeń do projektu umowy lub sprzeciwu do Umowy o Podwykonawstwo, Wykonawca, Podwykonawca lub dalszy Podwykonawca zamówienia na roboty budowlane </w:t>
      </w:r>
      <w:r w:rsidRPr="0092178F">
        <w:rPr>
          <w:sz w:val="20"/>
          <w:szCs w:val="20"/>
        </w:rPr>
        <w:lastRenderedPageBreak/>
        <w:t>jest zobowiązany ponownie przedstawić  w powyższym trybie projekt umowy o podwykonawstwo lub umowę o podwykonawstwo, uwzględniające zastrzeżenia i uwagi zgłaszane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7242EA">
      <w:pPr>
        <w:pStyle w:val="Akapitzlist"/>
        <w:widowControl/>
        <w:numPr>
          <w:ilvl w:val="1"/>
          <w:numId w:val="37"/>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zasady rozliczania za wykonane roboty.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 </w:t>
      </w:r>
      <w:r w:rsidR="009B4F0B">
        <w:rPr>
          <w:sz w:val="20"/>
          <w:szCs w:val="20"/>
        </w:rPr>
        <w:t>12</w:t>
      </w:r>
      <w:r w:rsidRPr="0092178F">
        <w:rPr>
          <w:sz w:val="20"/>
          <w:szCs w:val="20"/>
        </w:rPr>
        <w:t xml:space="preserve"> ust.1 </w:t>
      </w:r>
      <w:r w:rsidR="009B4F0B">
        <w:rPr>
          <w:sz w:val="20"/>
          <w:szCs w:val="20"/>
        </w:rPr>
        <w:t>pkt</w:t>
      </w:r>
      <w:r w:rsidRPr="0092178F">
        <w:rPr>
          <w:sz w:val="20"/>
          <w:szCs w:val="20"/>
        </w:rPr>
        <w:t xml:space="preserve"> </w:t>
      </w:r>
      <w:r w:rsidR="009B4F0B">
        <w:rPr>
          <w:sz w:val="20"/>
          <w:szCs w:val="20"/>
        </w:rPr>
        <w:t>7</w:t>
      </w:r>
      <w:r w:rsidRPr="0092178F">
        <w:rPr>
          <w:sz w:val="20"/>
          <w:szCs w:val="20"/>
        </w:rPr>
        <w:t xml:space="preserve"> niniejszej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1633" w:rsidRPr="0092178F" w:rsidRDefault="009A1633" w:rsidP="00490ABF">
      <w:pPr>
        <w:ind w:right="-426"/>
        <w:jc w:val="both"/>
        <w:rPr>
          <w:sz w:val="20"/>
          <w:szCs w:val="20"/>
        </w:rPr>
      </w:pPr>
    </w:p>
    <w:p w:rsidR="00542645" w:rsidRPr="0092178F" w:rsidRDefault="00A954ED" w:rsidP="009B4F0B">
      <w:pPr>
        <w:jc w:val="center"/>
        <w:rPr>
          <w:b/>
          <w:sz w:val="20"/>
          <w:szCs w:val="20"/>
        </w:rPr>
      </w:pPr>
      <w:r w:rsidRPr="0092178F">
        <w:rPr>
          <w:b/>
          <w:sz w:val="20"/>
          <w:szCs w:val="20"/>
        </w:rPr>
        <w:t>§ 1</w:t>
      </w:r>
      <w:r w:rsidR="00B978BC">
        <w:rPr>
          <w:b/>
          <w:sz w:val="20"/>
          <w:szCs w:val="20"/>
        </w:rPr>
        <w:t>6</w:t>
      </w:r>
    </w:p>
    <w:p w:rsidR="00BC57FA" w:rsidRPr="0092178F" w:rsidRDefault="00BC57FA" w:rsidP="009B4F0B">
      <w:pPr>
        <w:jc w:val="center"/>
        <w:rPr>
          <w:b/>
          <w:sz w:val="20"/>
          <w:szCs w:val="20"/>
        </w:rPr>
      </w:pPr>
      <w:r w:rsidRPr="0092178F">
        <w:rPr>
          <w:b/>
          <w:sz w:val="20"/>
          <w:szCs w:val="20"/>
        </w:rPr>
        <w:t>Zabezpieczenie należytego wykonania umowy</w:t>
      </w:r>
      <w:r w:rsidR="0066776B">
        <w:rPr>
          <w:b/>
          <w:sz w:val="20"/>
          <w:szCs w:val="20"/>
        </w:rPr>
        <w:t>.</w:t>
      </w:r>
    </w:p>
    <w:p w:rsidR="00D11B79" w:rsidRPr="0092178F" w:rsidRDefault="00D11B79" w:rsidP="007242EA">
      <w:pPr>
        <w:jc w:val="both"/>
        <w:rPr>
          <w:b/>
          <w:sz w:val="20"/>
          <w:szCs w:val="20"/>
        </w:rPr>
      </w:pPr>
    </w:p>
    <w:p w:rsidR="00BC57FA" w:rsidRPr="0092178F" w:rsidRDefault="00BC57FA" w:rsidP="007242EA">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xml:space="preserve">§ </w:t>
      </w:r>
      <w:r w:rsidR="0066776B">
        <w:rPr>
          <w:sz w:val="20"/>
          <w:szCs w:val="20"/>
        </w:rPr>
        <w:t>4</w:t>
      </w:r>
      <w:r w:rsidRPr="0092178F">
        <w:rPr>
          <w:sz w:val="20"/>
          <w:szCs w:val="20"/>
        </w:rPr>
        <w:t xml:space="preserve"> ust. </w:t>
      </w:r>
      <w:r w:rsidR="007432EB" w:rsidRPr="0092178F">
        <w:rPr>
          <w:sz w:val="20"/>
          <w:szCs w:val="20"/>
        </w:rPr>
        <w:t>2</w:t>
      </w:r>
      <w:r w:rsidRPr="0092178F">
        <w:rPr>
          <w:sz w:val="20"/>
          <w:szCs w:val="20"/>
        </w:rPr>
        <w:t xml:space="preserve">, tj. ……………………… zł (słownie: ……………………………………………), w formie: </w:t>
      </w:r>
      <w:r w:rsidR="007432EB" w:rsidRPr="0092178F">
        <w:rPr>
          <w:sz w:val="20"/>
          <w:szCs w:val="20"/>
        </w:rPr>
        <w:t>……………………..</w:t>
      </w:r>
    </w:p>
    <w:p w:rsidR="00BC57FA" w:rsidRPr="0092178F" w:rsidRDefault="00BC57FA" w:rsidP="007242EA">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7242EA">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7242EA">
      <w:pPr>
        <w:pStyle w:val="Akapitzlist"/>
        <w:widowControl/>
        <w:numPr>
          <w:ilvl w:val="3"/>
          <w:numId w:val="38"/>
        </w:numPr>
        <w:ind w:left="709"/>
        <w:jc w:val="both"/>
        <w:rPr>
          <w:sz w:val="20"/>
          <w:szCs w:val="20"/>
        </w:rPr>
      </w:pPr>
      <w:r w:rsidRPr="00A37860">
        <w:rPr>
          <w:sz w:val="20"/>
          <w:szCs w:val="20"/>
          <w:lang w:eastAsia="he-IL" w:bidi="he-IL"/>
        </w:rPr>
        <w:t xml:space="preserve">70% zabezpieczenia </w:t>
      </w:r>
    </w:p>
    <w:p w:rsidR="00BC57FA" w:rsidRPr="0092178F" w:rsidRDefault="00BC57FA" w:rsidP="007242EA">
      <w:pPr>
        <w:widowControl/>
        <w:numPr>
          <w:ilvl w:val="0"/>
          <w:numId w:val="26"/>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7242EA">
      <w:pPr>
        <w:pStyle w:val="Akapitzlist"/>
        <w:widowControl/>
        <w:numPr>
          <w:ilvl w:val="3"/>
          <w:numId w:val="38"/>
        </w:numPr>
        <w:ind w:left="851" w:hanging="425"/>
        <w:jc w:val="both"/>
        <w:rPr>
          <w:sz w:val="20"/>
          <w:szCs w:val="20"/>
        </w:rPr>
      </w:pPr>
      <w:r w:rsidRPr="00A37860">
        <w:rPr>
          <w:sz w:val="20"/>
          <w:szCs w:val="20"/>
        </w:rPr>
        <w:t xml:space="preserve">30% zabezpieczenia </w:t>
      </w:r>
    </w:p>
    <w:p w:rsidR="00BC57FA" w:rsidRPr="0092178F" w:rsidRDefault="00BC57FA" w:rsidP="007242EA">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7242EA">
      <w:pPr>
        <w:widowControl/>
        <w:numPr>
          <w:ilvl w:val="1"/>
          <w:numId w:val="25"/>
        </w:numPr>
        <w:jc w:val="both"/>
        <w:rPr>
          <w:sz w:val="20"/>
          <w:szCs w:val="20"/>
        </w:rPr>
      </w:pPr>
      <w:r w:rsidRPr="0092178F">
        <w:rPr>
          <w:sz w:val="20"/>
          <w:szCs w:val="20"/>
        </w:rPr>
        <w:t xml:space="preserve">W przypadku wniesienia zabezpieczenia należytego wykonania umowy w pieniądzu, Zamawiający zwróci je wraz z odsetkami wynikającymi z umowy rachunku bankowego, na którym będzie ono przechowywane, </w:t>
      </w:r>
      <w:r w:rsidRPr="0092178F">
        <w:rPr>
          <w:sz w:val="20"/>
          <w:szCs w:val="20"/>
        </w:rPr>
        <w:lastRenderedPageBreak/>
        <w:t>pomniejszonymi o koszty prowadzenia rachunku oraz prowizji bankowej za przelew pieniędzy na rachunek Wykonawcy.</w:t>
      </w:r>
    </w:p>
    <w:p w:rsidR="002F1030" w:rsidRPr="0092178F" w:rsidRDefault="002F1030" w:rsidP="007242EA">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7242EA">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7242EA">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7242EA">
      <w:pPr>
        <w:pStyle w:val="Akapitzlist"/>
        <w:widowControl/>
        <w:numPr>
          <w:ilvl w:val="1"/>
          <w:numId w:val="25"/>
        </w:numPr>
        <w:suppressAutoHyphens w:val="0"/>
        <w:jc w:val="both"/>
        <w:rPr>
          <w:sz w:val="20"/>
          <w:szCs w:val="20"/>
        </w:rPr>
      </w:pPr>
      <w:r w:rsidRPr="00A37860">
        <w:rPr>
          <w:sz w:val="20"/>
          <w:szCs w:val="20"/>
        </w:rPr>
        <w:t xml:space="preserve">W przypadku wzrostu wynagrodzenia wskazanego w § </w:t>
      </w:r>
      <w:r w:rsidR="0066776B">
        <w:rPr>
          <w:sz w:val="20"/>
          <w:szCs w:val="20"/>
        </w:rPr>
        <w:t>4</w:t>
      </w:r>
      <w:r w:rsidRPr="00A37860">
        <w:rPr>
          <w:sz w:val="20"/>
          <w:szCs w:val="20"/>
        </w:rPr>
        <w:t xml:space="preserve">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74925" w:rsidRPr="0092178F" w:rsidRDefault="00D74925"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7</w:t>
      </w:r>
    </w:p>
    <w:p w:rsidR="00D11B79" w:rsidRPr="0092178F" w:rsidRDefault="00D11B79" w:rsidP="009B4F0B">
      <w:pPr>
        <w:ind w:right="-426"/>
        <w:jc w:val="center"/>
        <w:rPr>
          <w:b/>
          <w:sz w:val="20"/>
          <w:szCs w:val="20"/>
        </w:rPr>
      </w:pPr>
      <w:r w:rsidRPr="0092178F">
        <w:rPr>
          <w:b/>
          <w:sz w:val="20"/>
          <w:szCs w:val="20"/>
        </w:rPr>
        <w:t>Ubezpieczenie budowy.</w:t>
      </w:r>
    </w:p>
    <w:p w:rsidR="00D11B79" w:rsidRPr="0092178F" w:rsidRDefault="00D11B79" w:rsidP="007242EA">
      <w:pPr>
        <w:ind w:right="-426"/>
        <w:jc w:val="both"/>
        <w:rPr>
          <w:b/>
          <w:sz w:val="20"/>
          <w:szCs w:val="20"/>
        </w:rPr>
      </w:pPr>
    </w:p>
    <w:p w:rsidR="00A954ED" w:rsidRPr="0092178F" w:rsidRDefault="00A954ED" w:rsidP="007242EA">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7242EA">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704271">
        <w:rPr>
          <w:sz w:val="20"/>
          <w:szCs w:val="20"/>
        </w:rPr>
        <w:t>3</w:t>
      </w:r>
      <w:r w:rsidR="00D11B79" w:rsidRPr="0092178F">
        <w:rPr>
          <w:sz w:val="20"/>
          <w:szCs w:val="20"/>
        </w:rPr>
        <w:t>.000.000,00</w:t>
      </w:r>
      <w:r w:rsidRPr="0092178F">
        <w:rPr>
          <w:sz w:val="20"/>
          <w:szCs w:val="20"/>
        </w:rPr>
        <w:t xml:space="preserve"> zł (słownie: </w:t>
      </w:r>
      <w:r w:rsidR="00704271">
        <w:rPr>
          <w:sz w:val="20"/>
          <w:szCs w:val="20"/>
        </w:rPr>
        <w:t>trzy miliony</w:t>
      </w:r>
      <w:r w:rsidR="00D11B79" w:rsidRPr="0092178F">
        <w:rPr>
          <w:sz w:val="20"/>
          <w:szCs w:val="20"/>
        </w:rPr>
        <w:t xml:space="preserve"> </w:t>
      </w:r>
      <w:r w:rsidRPr="0092178F">
        <w:rPr>
          <w:sz w:val="20"/>
          <w:szCs w:val="20"/>
        </w:rPr>
        <w:t xml:space="preserve">złotych)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7242EA">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w przypadku obu polis obejmować musi cały okres realizacji przedmiotu umowy przedłużony o 3 miesiące. </w:t>
      </w:r>
    </w:p>
    <w:p w:rsidR="001524E6" w:rsidRPr="0092178F" w:rsidRDefault="00A954ED" w:rsidP="007242EA">
      <w:pPr>
        <w:pStyle w:val="Akapitzlist"/>
        <w:numPr>
          <w:ilvl w:val="0"/>
          <w:numId w:val="21"/>
        </w:numPr>
        <w:tabs>
          <w:tab w:val="left" w:pos="900"/>
        </w:tabs>
        <w:jc w:val="both"/>
        <w:rPr>
          <w:sz w:val="20"/>
          <w:szCs w:val="20"/>
        </w:rPr>
      </w:pPr>
      <w:r w:rsidRPr="0092178F">
        <w:rPr>
          <w:sz w:val="20"/>
          <w:szCs w:val="20"/>
        </w:rPr>
        <w:t>Zamawiający dopuszcza przedłożenie polis ubezpieczeniowych nie obejmujących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7242EA">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66776B" w:rsidRDefault="00A954ED" w:rsidP="007242EA">
      <w:pPr>
        <w:widowControl/>
        <w:numPr>
          <w:ilvl w:val="1"/>
          <w:numId w:val="22"/>
        </w:numPr>
        <w:tabs>
          <w:tab w:val="clear" w:pos="340"/>
          <w:tab w:val="num" w:pos="426"/>
        </w:tabs>
        <w:ind w:left="426"/>
        <w:jc w:val="both"/>
        <w:rPr>
          <w:sz w:val="20"/>
          <w:szCs w:val="20"/>
        </w:rPr>
      </w:pPr>
      <w:r w:rsidRPr="0092178F">
        <w:rPr>
          <w:sz w:val="20"/>
          <w:szCs w:val="20"/>
        </w:rPr>
        <w:t xml:space="preserve">W razie braku akceptacji przez </w:t>
      </w:r>
      <w:r w:rsidR="00EA5D2F" w:rsidRPr="0092178F">
        <w:rPr>
          <w:sz w:val="20"/>
          <w:szCs w:val="20"/>
        </w:rPr>
        <w:t>Zamawiającego</w:t>
      </w:r>
      <w:r w:rsidRPr="0092178F">
        <w:rPr>
          <w:sz w:val="20"/>
          <w:szCs w:val="20"/>
        </w:rPr>
        <w:t xml:space="preserve"> ponownie przedłożonego ubezpieczenia lub w razie braku przedstawienia w ogóle ubezpieczenia w dniu przejęcia </w:t>
      </w:r>
      <w:r w:rsidR="006A0D3C" w:rsidRPr="0092178F">
        <w:rPr>
          <w:sz w:val="20"/>
          <w:szCs w:val="20"/>
        </w:rPr>
        <w:t>t</w:t>
      </w:r>
      <w:r w:rsidRPr="0092178F">
        <w:rPr>
          <w:sz w:val="20"/>
          <w:szCs w:val="20"/>
        </w:rPr>
        <w:t>erenu budowy przez Wykonawcę Zamawiający ubezpieczy Teren budowy w zakresie ryzyk określonych w ust. 1 niniejszego paragrafu na koszt Wykonawcy. Koszt ubezpieczenia zostanie potrącony z pierwszych płatności na rzecz Wykonawcy.</w:t>
      </w:r>
    </w:p>
    <w:p w:rsidR="006A0D3C" w:rsidRPr="0092178F" w:rsidRDefault="006A0D3C" w:rsidP="007242EA">
      <w:pPr>
        <w:ind w:right="-426"/>
        <w:jc w:val="both"/>
        <w:rPr>
          <w:b/>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8</w:t>
      </w:r>
    </w:p>
    <w:p w:rsidR="00D11B79" w:rsidRPr="0092178F" w:rsidRDefault="00D11B79" w:rsidP="009B4F0B">
      <w:pPr>
        <w:ind w:right="-426"/>
        <w:jc w:val="center"/>
        <w:rPr>
          <w:b/>
          <w:sz w:val="20"/>
          <w:szCs w:val="20"/>
        </w:rPr>
      </w:pPr>
      <w:r w:rsidRPr="0092178F">
        <w:rPr>
          <w:b/>
          <w:sz w:val="20"/>
          <w:szCs w:val="20"/>
        </w:rPr>
        <w:t>Zmiany umowy.</w:t>
      </w:r>
    </w:p>
    <w:p w:rsidR="00D11B79" w:rsidRPr="0092178F" w:rsidRDefault="00D11B79" w:rsidP="007242EA">
      <w:pPr>
        <w:ind w:right="-426"/>
        <w:jc w:val="both"/>
        <w:rPr>
          <w:b/>
          <w:sz w:val="20"/>
          <w:szCs w:val="20"/>
        </w:rPr>
      </w:pPr>
    </w:p>
    <w:p w:rsidR="002F1030"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Zamawiający dopuszcza możliwość dokonania zmian postanowień zawartej umowy w stosunku do treści oferty oraz określa warunki takiej zmiany, tj.:</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aktualizacji danych Wykonawcy i Zamawiającego poprzez: zmianę nazwy firmy, zmianę adresu siedziby, zmianę formy prawnej</w:t>
      </w:r>
      <w:r w:rsidR="001465EB" w:rsidRPr="0092178F">
        <w:rPr>
          <w:sz w:val="20"/>
          <w:szCs w:val="20"/>
        </w:rPr>
        <w:t>,</w:t>
      </w:r>
      <w:r w:rsidR="00356087" w:rsidRPr="0092178F">
        <w:rPr>
          <w:sz w:val="20"/>
          <w:szCs w:val="20"/>
        </w:rPr>
        <w:t xml:space="preserve"> itp.</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osób realizujących zadania pod warunkiem, że osoby te będą spełniały </w:t>
      </w:r>
      <w:r w:rsidR="006A0D3C" w:rsidRPr="0092178F">
        <w:rPr>
          <w:sz w:val="20"/>
          <w:szCs w:val="20"/>
        </w:rPr>
        <w:t>wymagania określone w S</w:t>
      </w:r>
      <w:r w:rsidRPr="0092178F">
        <w:rPr>
          <w:sz w:val="20"/>
          <w:szCs w:val="20"/>
        </w:rPr>
        <w:t>WZ; Zamawiający nie dopuszcza do zmiany personelu na osoby o niższych kwalifikacjach lub doświadczeniu niż wykazano w warunkach udziału w przedmiotowym postępowaniu,</w:t>
      </w:r>
    </w:p>
    <w:p w:rsidR="005941E5"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aktualizacji rozwiązań ze względu na postęp technologiczny lub gdyby zastosowanie przewidzianych rozwiązań groziło niewykonaniem lub wadliwym wykonaniem </w:t>
      </w:r>
      <w:r w:rsidR="00BC55EB" w:rsidRPr="0092178F">
        <w:rPr>
          <w:sz w:val="20"/>
          <w:szCs w:val="20"/>
        </w:rPr>
        <w:t>przedmiotu umowy</w:t>
      </w:r>
      <w:r w:rsidRPr="0092178F">
        <w:rPr>
          <w:sz w:val="20"/>
          <w:szCs w:val="20"/>
        </w:rPr>
        <w:t>,</w:t>
      </w:r>
    </w:p>
    <w:p w:rsidR="001465EB" w:rsidRPr="0092178F" w:rsidRDefault="005941E5" w:rsidP="007242EA">
      <w:pPr>
        <w:pStyle w:val="Akapitzlist"/>
        <w:numPr>
          <w:ilvl w:val="2"/>
          <w:numId w:val="12"/>
        </w:numPr>
        <w:ind w:left="993" w:right="-1" w:hanging="284"/>
        <w:jc w:val="both"/>
        <w:rPr>
          <w:sz w:val="20"/>
          <w:szCs w:val="20"/>
        </w:rPr>
      </w:pPr>
      <w:r w:rsidRPr="0092178F">
        <w:rPr>
          <w:sz w:val="20"/>
          <w:szCs w:val="20"/>
        </w:rPr>
        <w:t>konieczność wprowadzenia zmian w dokumentacji,</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kolizje z sieciami infrastruktury,</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usprawnienia wpływające na przyszłe użytkowanie obiektu,</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zmiany przepisów prawnych istotnych dla realizacji przedmiotu umowy,</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ograniczenia zakresu prac objętych niniejszą umową w przypadku stwierdzenia braku konieczności </w:t>
      </w:r>
      <w:r w:rsidRPr="0092178F">
        <w:rPr>
          <w:sz w:val="20"/>
          <w:szCs w:val="20"/>
        </w:rPr>
        <w:lastRenderedPageBreak/>
        <w:t>wykonywania części zamówienia, ujętych w dokumentacji,</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ustawowej stawki podatku VAT </w:t>
      </w:r>
      <w:r w:rsidR="008D5BEC" w:rsidRPr="0092178F">
        <w:rPr>
          <w:sz w:val="20"/>
          <w:szCs w:val="20"/>
        </w:rPr>
        <w:t xml:space="preserve">oraz </w:t>
      </w:r>
      <w:r w:rsidRPr="0092178F">
        <w:rPr>
          <w:sz w:val="20"/>
          <w:szCs w:val="20"/>
        </w:rPr>
        <w:t>zmianę wartości umowy,</w:t>
      </w:r>
    </w:p>
    <w:p w:rsidR="009957F5" w:rsidRDefault="002F1030" w:rsidP="007242EA">
      <w:pPr>
        <w:pStyle w:val="Akapitzlist"/>
        <w:numPr>
          <w:ilvl w:val="2"/>
          <w:numId w:val="12"/>
        </w:numPr>
        <w:ind w:left="993" w:right="-1" w:hanging="284"/>
        <w:jc w:val="both"/>
        <w:rPr>
          <w:sz w:val="20"/>
          <w:szCs w:val="20"/>
        </w:rPr>
      </w:pPr>
      <w:r w:rsidRPr="0092178F">
        <w:rPr>
          <w:sz w:val="20"/>
          <w:szCs w:val="20"/>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92178F">
        <w:rPr>
          <w:sz w:val="20"/>
          <w:szCs w:val="20"/>
        </w:rPr>
        <w:t>zmiana</w:t>
      </w:r>
      <w:r w:rsidRPr="0092178F">
        <w:rPr>
          <w:sz w:val="20"/>
          <w:szCs w:val="20"/>
        </w:rPr>
        <w:t xml:space="preserve"> terminu realizacji umowy, zmniejszenie wartości zamówienia,</w:t>
      </w:r>
    </w:p>
    <w:p w:rsidR="009957F5" w:rsidRPr="009957F5" w:rsidRDefault="009957F5" w:rsidP="007242EA">
      <w:pPr>
        <w:pStyle w:val="Akapitzlist"/>
        <w:numPr>
          <w:ilvl w:val="2"/>
          <w:numId w:val="12"/>
        </w:numPr>
        <w:ind w:left="993" w:right="-1" w:hanging="284"/>
        <w:jc w:val="both"/>
        <w:rPr>
          <w:sz w:val="20"/>
          <w:szCs w:val="20"/>
        </w:rPr>
      </w:pPr>
      <w:r w:rsidRPr="009957F5">
        <w:rPr>
          <w:sz w:val="20"/>
          <w:szCs w:val="20"/>
        </w:rPr>
        <w:t xml:space="preserve">wszelkie zmiany dostosowujące zapisy niniejszej umowy w przypadku zmiany zapisów ustawy z dnia 31 marca 2020 r. o zmianie ustawy o szczególnych rozwiązaniach związanych z zapobieganiem, przeciwdziałaniem i zwalczaniem COVID-19, innych chorób zakaźnych oraz wywołanych nimi sytuacji kryzysowych oraz niektórych innych ustaw (Dz. U. poz. 568, 695, 1086, 1262, 1478, 1747, 2157 </w:t>
      </w:r>
      <w:r w:rsidRPr="009957F5">
        <w:rPr>
          <w:sz w:val="20"/>
          <w:szCs w:val="20"/>
        </w:rPr>
        <w:br/>
        <w:t>i 2255), Uchwały Rady Ministrów nr 84/2021 z dnia 1 lipca 2021 r. 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rsidR="00DB39FA" w:rsidRPr="0092178F" w:rsidRDefault="00DB39FA" w:rsidP="007242EA">
      <w:pPr>
        <w:pStyle w:val="Akapitzlist"/>
        <w:numPr>
          <w:ilvl w:val="2"/>
          <w:numId w:val="12"/>
        </w:numPr>
        <w:ind w:left="993" w:right="-1" w:hanging="284"/>
        <w:jc w:val="both"/>
        <w:rPr>
          <w:sz w:val="20"/>
          <w:szCs w:val="20"/>
        </w:rPr>
      </w:pPr>
      <w:r w:rsidRPr="0092178F">
        <w:rPr>
          <w:sz w:val="20"/>
          <w:szCs w:val="20"/>
        </w:rPr>
        <w:t xml:space="preserve">zmiana wysokości wynagrodzenia Wykonawcy oraz terminu realizacji i zakresu przedmiotowego zamówienia w przypadku: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zaniechania określonych robót ze względu na ich zbyteczność,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wystąpienia konieczności wykonania robót zamiennych, co obejmuje możliwość zaniechania realizacji części robót i/lub powierzenia Wykonawcy do wykonania innych robót lub robót wykonanych w inny sposób w miejsce robót zaniechanych,</w:t>
      </w:r>
    </w:p>
    <w:p w:rsidR="009957F5" w:rsidRPr="0085026C" w:rsidRDefault="00DB39FA" w:rsidP="007242EA">
      <w:pPr>
        <w:pStyle w:val="Akapitzlist"/>
        <w:numPr>
          <w:ilvl w:val="2"/>
          <w:numId w:val="25"/>
        </w:numPr>
        <w:tabs>
          <w:tab w:val="clear" w:pos="2340"/>
          <w:tab w:val="num" w:pos="1418"/>
        </w:tabs>
        <w:ind w:left="1418" w:right="-1"/>
        <w:jc w:val="both"/>
        <w:rPr>
          <w:sz w:val="20"/>
          <w:szCs w:val="20"/>
        </w:rPr>
      </w:pPr>
      <w:r w:rsidRPr="0092178F">
        <w:rPr>
          <w:color w:val="000000"/>
          <w:sz w:val="20"/>
          <w:szCs w:val="20"/>
        </w:rPr>
        <w:t>wystąpienia</w:t>
      </w:r>
      <w:r w:rsidRPr="0092178F">
        <w:rPr>
          <w:color w:val="000000"/>
          <w:sz w:val="20"/>
          <w:szCs w:val="20"/>
          <w:lang w:val="en-US"/>
        </w:rPr>
        <w:t xml:space="preserve"> </w:t>
      </w:r>
      <w:r w:rsidRPr="0092178F">
        <w:rPr>
          <w:color w:val="000000"/>
          <w:sz w:val="20"/>
          <w:szCs w:val="20"/>
        </w:rPr>
        <w:t>konieczności</w:t>
      </w:r>
      <w:r w:rsidRPr="0092178F">
        <w:rPr>
          <w:color w:val="000000"/>
          <w:sz w:val="20"/>
          <w:szCs w:val="20"/>
          <w:lang w:val="en-US"/>
        </w:rPr>
        <w:t xml:space="preserve"> </w:t>
      </w:r>
      <w:r w:rsidRPr="0092178F">
        <w:rPr>
          <w:color w:val="000000"/>
          <w:sz w:val="20"/>
          <w:szCs w:val="20"/>
        </w:rPr>
        <w:t>wykonania</w:t>
      </w:r>
      <w:r w:rsidRPr="0092178F">
        <w:rPr>
          <w:color w:val="000000"/>
          <w:sz w:val="20"/>
          <w:szCs w:val="20"/>
          <w:lang w:val="en-US"/>
        </w:rPr>
        <w:t xml:space="preserve"> robot </w:t>
      </w:r>
      <w:r w:rsidRPr="0092178F">
        <w:rPr>
          <w:color w:val="000000"/>
          <w:sz w:val="20"/>
          <w:szCs w:val="20"/>
        </w:rPr>
        <w:t>dodatkowych</w:t>
      </w:r>
      <w:r w:rsidRPr="0092178F">
        <w:rPr>
          <w:color w:val="000000"/>
          <w:sz w:val="20"/>
          <w:szCs w:val="20"/>
          <w:lang w:val="en-US"/>
        </w:rPr>
        <w:t xml:space="preserve"> </w:t>
      </w:r>
      <w:r w:rsidRPr="0092178F">
        <w:rPr>
          <w:color w:val="000000"/>
          <w:sz w:val="20"/>
          <w:szCs w:val="20"/>
        </w:rPr>
        <w:t>obejmujących</w:t>
      </w:r>
      <w:r w:rsidRPr="0092178F">
        <w:rPr>
          <w:color w:val="000000"/>
          <w:sz w:val="20"/>
          <w:szCs w:val="20"/>
          <w:lang w:val="en-US"/>
        </w:rPr>
        <w:t xml:space="preserve"> </w:t>
      </w:r>
      <w:r w:rsidRPr="0092178F">
        <w:rPr>
          <w:color w:val="000000"/>
          <w:sz w:val="20"/>
          <w:szCs w:val="20"/>
        </w:rPr>
        <w:t>zwiększenie</w:t>
      </w:r>
      <w:r w:rsidRPr="0092178F">
        <w:rPr>
          <w:color w:val="000000"/>
          <w:sz w:val="20"/>
          <w:szCs w:val="20"/>
          <w:lang w:val="en-US"/>
        </w:rPr>
        <w:t xml:space="preserve"> </w:t>
      </w:r>
      <w:r w:rsidRPr="0092178F">
        <w:rPr>
          <w:color w:val="000000"/>
          <w:sz w:val="20"/>
          <w:szCs w:val="20"/>
        </w:rPr>
        <w:t>zakresu</w:t>
      </w:r>
      <w:r w:rsidRPr="0092178F">
        <w:rPr>
          <w:color w:val="000000"/>
          <w:sz w:val="20"/>
          <w:szCs w:val="20"/>
          <w:lang w:val="en-US"/>
        </w:rPr>
        <w:t xml:space="preserve"> </w:t>
      </w:r>
      <w:r w:rsidRPr="0092178F">
        <w:rPr>
          <w:color w:val="000000"/>
          <w:sz w:val="20"/>
          <w:szCs w:val="20"/>
        </w:rPr>
        <w:t>ilościowego</w:t>
      </w:r>
      <w:r w:rsidRPr="0092178F">
        <w:rPr>
          <w:color w:val="000000"/>
          <w:sz w:val="20"/>
          <w:szCs w:val="20"/>
          <w:lang w:val="en-US"/>
        </w:rPr>
        <w:t xml:space="preserve"> </w:t>
      </w:r>
      <w:r w:rsidRPr="0092178F">
        <w:rPr>
          <w:color w:val="000000"/>
          <w:sz w:val="20"/>
          <w:szCs w:val="20"/>
        </w:rPr>
        <w:t>lub</w:t>
      </w:r>
      <w:r w:rsidRPr="0092178F">
        <w:rPr>
          <w:color w:val="000000"/>
          <w:sz w:val="20"/>
          <w:szCs w:val="20"/>
          <w:lang w:val="en-US"/>
        </w:rPr>
        <w:t xml:space="preserve"> </w:t>
      </w:r>
      <w:r w:rsidRPr="0092178F">
        <w:rPr>
          <w:color w:val="000000"/>
          <w:sz w:val="20"/>
          <w:szCs w:val="20"/>
        </w:rPr>
        <w:t>rzeczowego</w:t>
      </w:r>
      <w:r w:rsidRPr="0092178F">
        <w:rPr>
          <w:color w:val="000000"/>
          <w:sz w:val="20"/>
          <w:szCs w:val="20"/>
          <w:lang w:val="en-US"/>
        </w:rPr>
        <w:t xml:space="preserve"> </w:t>
      </w:r>
      <w:r w:rsidRPr="0092178F">
        <w:rPr>
          <w:color w:val="000000"/>
          <w:sz w:val="20"/>
          <w:szCs w:val="20"/>
        </w:rPr>
        <w:t>wykonywanych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w:t>
      </w:r>
      <w:r w:rsidRPr="0092178F">
        <w:rPr>
          <w:color w:val="000000"/>
          <w:sz w:val="20"/>
          <w:szCs w:val="20"/>
        </w:rPr>
        <w:t>jeśli</w:t>
      </w:r>
      <w:r w:rsidRPr="0092178F">
        <w:rPr>
          <w:color w:val="000000"/>
          <w:sz w:val="20"/>
          <w:szCs w:val="20"/>
          <w:lang w:val="en-US"/>
        </w:rPr>
        <w:t xml:space="preserve"> </w:t>
      </w:r>
      <w:r w:rsidRPr="0092178F">
        <w:rPr>
          <w:color w:val="000000"/>
          <w:sz w:val="20"/>
          <w:szCs w:val="20"/>
        </w:rPr>
        <w:t>ich</w:t>
      </w:r>
      <w:r w:rsidRPr="0092178F">
        <w:rPr>
          <w:color w:val="000000"/>
          <w:sz w:val="20"/>
          <w:szCs w:val="20"/>
          <w:lang w:val="en-US"/>
        </w:rPr>
        <w:t xml:space="preserve"> </w:t>
      </w:r>
      <w:r w:rsidRPr="0092178F">
        <w:rPr>
          <w:color w:val="000000"/>
          <w:sz w:val="20"/>
          <w:szCs w:val="20"/>
        </w:rPr>
        <w:t>nieobjęcie</w:t>
      </w:r>
      <w:r w:rsidRPr="0092178F">
        <w:rPr>
          <w:color w:val="000000"/>
          <w:sz w:val="20"/>
          <w:szCs w:val="20"/>
          <w:lang w:val="en-US"/>
        </w:rPr>
        <w:t xml:space="preserve"> jest </w:t>
      </w:r>
      <w:r w:rsidRPr="0039686D">
        <w:rPr>
          <w:color w:val="000000"/>
          <w:sz w:val="20"/>
          <w:szCs w:val="20"/>
        </w:rPr>
        <w:t>spowodowane</w:t>
      </w:r>
      <w:r w:rsidRPr="0039686D">
        <w:rPr>
          <w:color w:val="000000"/>
          <w:sz w:val="20"/>
          <w:szCs w:val="20"/>
          <w:lang w:val="en-US"/>
        </w:rPr>
        <w:t xml:space="preserve"> </w:t>
      </w:r>
      <w:proofErr w:type="spellStart"/>
      <w:r w:rsidR="009957F5" w:rsidRPr="0039686D">
        <w:rPr>
          <w:color w:val="000000"/>
          <w:sz w:val="20"/>
          <w:szCs w:val="20"/>
          <w:lang w:val="en-US"/>
        </w:rPr>
        <w:t>np</w:t>
      </w:r>
      <w:proofErr w:type="spellEnd"/>
      <w:r w:rsidR="009957F5" w:rsidRPr="0039686D">
        <w:rPr>
          <w:color w:val="000000"/>
          <w:sz w:val="20"/>
          <w:szCs w:val="20"/>
          <w:lang w:val="en-US"/>
        </w:rPr>
        <w:t>.</w:t>
      </w:r>
      <w:r w:rsidR="009957F5">
        <w:rPr>
          <w:color w:val="000000"/>
          <w:sz w:val="20"/>
          <w:szCs w:val="20"/>
          <w:lang w:val="en-US"/>
        </w:rPr>
        <w:t xml:space="preserve"> </w:t>
      </w:r>
      <w:r w:rsidRPr="0092178F">
        <w:rPr>
          <w:color w:val="000000"/>
          <w:sz w:val="20"/>
          <w:szCs w:val="20"/>
        </w:rPr>
        <w:t>błędem</w:t>
      </w:r>
      <w:r w:rsidRPr="0092178F">
        <w:rPr>
          <w:color w:val="000000"/>
          <w:sz w:val="20"/>
          <w:szCs w:val="20"/>
          <w:lang w:val="en-US"/>
        </w:rPr>
        <w:t xml:space="preserve"> </w:t>
      </w:r>
      <w:r w:rsidRPr="0092178F">
        <w:rPr>
          <w:color w:val="000000"/>
          <w:sz w:val="20"/>
          <w:szCs w:val="20"/>
        </w:rPr>
        <w:t>projektowym</w:t>
      </w:r>
      <w:r w:rsidRPr="0092178F">
        <w:rPr>
          <w:color w:val="000000"/>
          <w:sz w:val="20"/>
          <w:szCs w:val="20"/>
          <w:lang w:val="en-US"/>
        </w:rPr>
        <w:t xml:space="preserve">, </w:t>
      </w:r>
      <w:r w:rsidRPr="0092178F">
        <w:rPr>
          <w:color w:val="000000"/>
          <w:sz w:val="20"/>
          <w:szCs w:val="20"/>
        </w:rPr>
        <w:t>który</w:t>
      </w:r>
      <w:r w:rsidRPr="0092178F">
        <w:rPr>
          <w:color w:val="000000"/>
          <w:sz w:val="20"/>
          <w:szCs w:val="20"/>
          <w:lang w:val="en-US"/>
        </w:rPr>
        <w:t xml:space="preserve"> </w:t>
      </w:r>
      <w:r w:rsidRPr="0092178F">
        <w:rPr>
          <w:color w:val="000000"/>
          <w:sz w:val="20"/>
          <w:szCs w:val="20"/>
        </w:rPr>
        <w:t>Wykonawca</w:t>
      </w:r>
      <w:r w:rsidRPr="0092178F">
        <w:rPr>
          <w:color w:val="000000"/>
          <w:sz w:val="20"/>
          <w:szCs w:val="20"/>
          <w:lang w:val="en-US"/>
        </w:rPr>
        <w:t xml:space="preserve"> </w:t>
      </w:r>
      <w:r w:rsidRPr="0092178F">
        <w:rPr>
          <w:color w:val="000000"/>
          <w:sz w:val="20"/>
          <w:szCs w:val="20"/>
        </w:rPr>
        <w:t>wykaże</w:t>
      </w:r>
      <w:r w:rsidRPr="0092178F">
        <w:rPr>
          <w:color w:val="000000"/>
          <w:sz w:val="20"/>
          <w:szCs w:val="20"/>
          <w:lang w:val="en-US"/>
        </w:rPr>
        <w:t xml:space="preserve">, a </w:t>
      </w:r>
      <w:r w:rsidRPr="0092178F">
        <w:rPr>
          <w:color w:val="000000"/>
          <w:sz w:val="20"/>
          <w:szCs w:val="20"/>
        </w:rPr>
        <w:t>wykonanie</w:t>
      </w:r>
      <w:r w:rsidRPr="0092178F">
        <w:rPr>
          <w:color w:val="000000"/>
          <w:sz w:val="20"/>
          <w:szCs w:val="20"/>
          <w:lang w:val="en-US"/>
        </w:rPr>
        <w:t xml:space="preserve"> </w:t>
      </w:r>
      <w:r w:rsidRPr="0092178F">
        <w:rPr>
          <w:color w:val="000000"/>
          <w:sz w:val="20"/>
          <w:szCs w:val="20"/>
        </w:rPr>
        <w:t>tych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jest </w:t>
      </w:r>
      <w:r w:rsidRPr="0092178F">
        <w:rPr>
          <w:color w:val="000000"/>
          <w:sz w:val="20"/>
          <w:szCs w:val="20"/>
        </w:rPr>
        <w:t>konieczne</w:t>
      </w:r>
      <w:r w:rsidRPr="0092178F">
        <w:rPr>
          <w:color w:val="000000"/>
          <w:sz w:val="20"/>
          <w:szCs w:val="20"/>
          <w:lang w:val="en-US"/>
        </w:rPr>
        <w:t xml:space="preserve"> </w:t>
      </w:r>
      <w:r w:rsidRPr="0092178F">
        <w:rPr>
          <w:color w:val="000000"/>
          <w:sz w:val="20"/>
          <w:szCs w:val="20"/>
        </w:rPr>
        <w:t>dla</w:t>
      </w:r>
      <w:r w:rsidRPr="0092178F">
        <w:rPr>
          <w:color w:val="000000"/>
          <w:sz w:val="20"/>
          <w:szCs w:val="20"/>
          <w:lang w:val="en-US"/>
        </w:rPr>
        <w:t xml:space="preserve"> </w:t>
      </w:r>
      <w:r w:rsidRPr="0092178F">
        <w:rPr>
          <w:color w:val="000000"/>
          <w:sz w:val="20"/>
          <w:szCs w:val="20"/>
        </w:rPr>
        <w:t>osiągnięcia</w:t>
      </w:r>
      <w:r w:rsidRPr="0092178F">
        <w:rPr>
          <w:color w:val="000000"/>
          <w:sz w:val="20"/>
          <w:szCs w:val="20"/>
          <w:lang w:val="en-US"/>
        </w:rPr>
        <w:t xml:space="preserve"> </w:t>
      </w:r>
      <w:r w:rsidRPr="0092178F">
        <w:rPr>
          <w:color w:val="000000"/>
          <w:sz w:val="20"/>
          <w:szCs w:val="20"/>
        </w:rPr>
        <w:t>celu</w:t>
      </w:r>
      <w:r w:rsidRPr="0092178F">
        <w:rPr>
          <w:color w:val="000000"/>
          <w:sz w:val="20"/>
          <w:szCs w:val="20"/>
          <w:lang w:val="en-US"/>
        </w:rPr>
        <w:t xml:space="preserve"> </w:t>
      </w:r>
      <w:r w:rsidRPr="0092178F">
        <w:rPr>
          <w:color w:val="000000"/>
          <w:sz w:val="20"/>
          <w:szCs w:val="20"/>
        </w:rPr>
        <w:t>realizacji</w:t>
      </w:r>
      <w:r w:rsidRPr="0092178F">
        <w:rPr>
          <w:color w:val="000000"/>
          <w:sz w:val="20"/>
          <w:szCs w:val="20"/>
          <w:lang w:val="en-US"/>
        </w:rPr>
        <w:t xml:space="preserve"> </w:t>
      </w:r>
      <w:r w:rsidRPr="0092178F">
        <w:rPr>
          <w:color w:val="000000"/>
          <w:sz w:val="20"/>
          <w:szCs w:val="20"/>
        </w:rPr>
        <w:t>zamówienia</w:t>
      </w:r>
      <w:r w:rsidR="00D12CE0" w:rsidRPr="0092178F">
        <w:rPr>
          <w:color w:val="000000"/>
          <w:sz w:val="20"/>
          <w:szCs w:val="20"/>
        </w:rPr>
        <w:t>.</w:t>
      </w:r>
    </w:p>
    <w:p w:rsidR="0085026C" w:rsidRPr="009957F5" w:rsidRDefault="0085026C" w:rsidP="007242EA">
      <w:pPr>
        <w:pStyle w:val="Akapitzlist"/>
        <w:ind w:left="1418" w:right="-1"/>
        <w:jc w:val="both"/>
        <w:rPr>
          <w:sz w:val="20"/>
          <w:szCs w:val="20"/>
        </w:rPr>
      </w:pPr>
    </w:p>
    <w:p w:rsidR="0085026C" w:rsidRPr="001C4E5C" w:rsidRDefault="001C4E5C" w:rsidP="007242EA">
      <w:pPr>
        <w:pStyle w:val="Akapitzlist"/>
        <w:numPr>
          <w:ilvl w:val="2"/>
          <w:numId w:val="12"/>
        </w:numPr>
        <w:tabs>
          <w:tab w:val="left" w:pos="993"/>
        </w:tabs>
        <w:ind w:left="993" w:right="-1" w:hanging="284"/>
        <w:jc w:val="both"/>
        <w:rPr>
          <w:rFonts w:cstheme="minorHAnsi"/>
          <w:sz w:val="20"/>
        </w:rPr>
      </w:pPr>
      <w:r>
        <w:rPr>
          <w:rFonts w:cstheme="minorHAnsi"/>
          <w:sz w:val="20"/>
        </w:rPr>
        <w:t>O</w:t>
      </w:r>
      <w:r w:rsidR="009957F5" w:rsidRPr="001C4E5C">
        <w:rPr>
          <w:rFonts w:cstheme="minorHAnsi"/>
          <w:sz w:val="20"/>
        </w:rPr>
        <w:t xml:space="preserve">dpowiednia zmiana wysokości wynagrodzenia (zwiększenie/zmniejszenie) </w:t>
      </w:r>
      <w:r w:rsidR="009957F5" w:rsidRPr="001C4E5C">
        <w:rPr>
          <w:rFonts w:cstheme="minorHAnsi"/>
          <w:sz w:val="20"/>
        </w:rPr>
        <w:br/>
        <w:t>w przypad</w:t>
      </w:r>
      <w:r w:rsidR="005E122D" w:rsidRPr="001C4E5C">
        <w:rPr>
          <w:rFonts w:cstheme="minorHAnsi"/>
          <w:sz w:val="20"/>
        </w:rPr>
        <w:t>ku wystąpienia robót zamiennych</w:t>
      </w:r>
      <w:r w:rsidR="0066776B">
        <w:rPr>
          <w:rFonts w:cstheme="minorHAnsi"/>
          <w:sz w:val="20"/>
        </w:rPr>
        <w:t xml:space="preserve"> / dodatkowych</w:t>
      </w:r>
      <w:r w:rsidR="005E122D" w:rsidRPr="001C4E5C">
        <w:rPr>
          <w:rFonts w:cstheme="minorHAnsi"/>
          <w:sz w:val="20"/>
        </w:rPr>
        <w:t xml:space="preserve"> wykonana</w:t>
      </w:r>
      <w:r w:rsidR="009957F5" w:rsidRPr="001C4E5C">
        <w:rPr>
          <w:rFonts w:cstheme="minorHAnsi"/>
          <w:sz w:val="20"/>
        </w:rPr>
        <w:t xml:space="preserve"> na </w:t>
      </w:r>
      <w:r w:rsidR="0066776B">
        <w:rPr>
          <w:rFonts w:cstheme="minorHAnsi"/>
          <w:sz w:val="20"/>
        </w:rPr>
        <w:t xml:space="preserve">zasadach określonych w umowie, </w:t>
      </w:r>
      <w:r w:rsidR="009957F5" w:rsidRPr="001C4E5C">
        <w:rPr>
          <w:rFonts w:cstheme="minorHAnsi"/>
          <w:sz w:val="20"/>
        </w:rPr>
        <w:t xml:space="preserve">nie może przekroczyć 50% wartości </w:t>
      </w:r>
      <w:r w:rsidR="005E122D" w:rsidRPr="001C4E5C">
        <w:rPr>
          <w:rFonts w:cstheme="minorHAnsi"/>
          <w:sz w:val="20"/>
        </w:rPr>
        <w:t>umowy zawartej</w:t>
      </w:r>
      <w:r w:rsidR="00A921E3" w:rsidRPr="001C4E5C">
        <w:rPr>
          <w:rFonts w:cstheme="minorHAnsi"/>
          <w:sz w:val="20"/>
        </w:rPr>
        <w:t xml:space="preserve"> w § </w:t>
      </w:r>
      <w:r w:rsidR="0066776B">
        <w:rPr>
          <w:rFonts w:cstheme="minorHAnsi"/>
          <w:sz w:val="20"/>
        </w:rPr>
        <w:t>4</w:t>
      </w:r>
      <w:r w:rsidR="00A921E3" w:rsidRPr="001C4E5C">
        <w:rPr>
          <w:rFonts w:cstheme="minorHAnsi"/>
          <w:sz w:val="20"/>
        </w:rPr>
        <w:t xml:space="preserve"> ust. 2 oraz musi być zgodna z art. 455 ustawy PZP.</w:t>
      </w:r>
    </w:p>
    <w:p w:rsidR="001C4E5C" w:rsidRDefault="001C4E5C" w:rsidP="007242EA">
      <w:pPr>
        <w:pStyle w:val="Akapitzlist"/>
        <w:ind w:left="993" w:right="-1"/>
        <w:jc w:val="both"/>
        <w:rPr>
          <w:sz w:val="20"/>
          <w:szCs w:val="20"/>
        </w:rPr>
      </w:pPr>
    </w:p>
    <w:p w:rsidR="00BC55EB" w:rsidRPr="0092178F" w:rsidRDefault="005941E5" w:rsidP="007242EA">
      <w:pPr>
        <w:pStyle w:val="Akapitzlist"/>
        <w:numPr>
          <w:ilvl w:val="2"/>
          <w:numId w:val="12"/>
        </w:numPr>
        <w:ind w:left="993" w:right="-1" w:hanging="284"/>
        <w:jc w:val="both"/>
        <w:rPr>
          <w:sz w:val="20"/>
          <w:szCs w:val="20"/>
        </w:rPr>
      </w:pPr>
      <w:r w:rsidRPr="0092178F">
        <w:rPr>
          <w:sz w:val="20"/>
          <w:szCs w:val="20"/>
        </w:rPr>
        <w:t xml:space="preserve">zmiana zakresu robót wykonywanych przez podwykonawców, </w:t>
      </w:r>
    </w:p>
    <w:p w:rsidR="00D12CE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rozszerzenie zakresu podwykonawstwa w porównaniu do wskazanego w ofercie Wykonawcy, </w:t>
      </w:r>
    </w:p>
    <w:p w:rsidR="001465EB" w:rsidRPr="0092178F" w:rsidRDefault="002F1030" w:rsidP="007242EA">
      <w:pPr>
        <w:pStyle w:val="Akapitzlist"/>
        <w:numPr>
          <w:ilvl w:val="2"/>
          <w:numId w:val="12"/>
        </w:numPr>
        <w:ind w:left="993" w:right="-1" w:hanging="284"/>
        <w:jc w:val="both"/>
        <w:rPr>
          <w:sz w:val="20"/>
          <w:szCs w:val="20"/>
        </w:rPr>
      </w:pPr>
      <w:r w:rsidRPr="0092178F">
        <w:rPr>
          <w:sz w:val="20"/>
          <w:szCs w:val="20"/>
        </w:rPr>
        <w:t>zmiany sposobu rozliczania umowy lub dokonywania płatności na rzecz Wykonawcy na skutek zmian zawartej przez Zamawiającego umowy o dofinansowanie projektu lub wytycznych dotyczących realizacji projektu,</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konieczność skoordynowania robót budowlanych z innymi zadaniami, jeśli mają wpływ na wykonanie przedmiotu zamówienia,</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Zamawiający dopuszcza zmianę w zawartej umowie polegającą na zmianie terminu wykonania w następujących wypadkach:</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 xml:space="preserve">zmiany spowodowane warunkami atmosferycznymi w </w:t>
      </w:r>
      <w:r w:rsidR="005941E5" w:rsidRPr="0092178F">
        <w:rPr>
          <w:sz w:val="20"/>
          <w:szCs w:val="20"/>
        </w:rPr>
        <w:t>szczególności: klęski żywiołowe,</w:t>
      </w:r>
      <w:r w:rsidRPr="0092178F">
        <w:rPr>
          <w:sz w:val="20"/>
          <w:szCs w:val="20"/>
        </w:rPr>
        <w:t xml:space="preserve"> warunki atmosferyczne odbiegające od typowych, uniemożliwiające prowadzenie robót budowlanych, przeprowadzanie prób i sprawdzeń, dokonywanie odbiorów,</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2F1030" w:rsidRPr="0092178F" w:rsidRDefault="00B81595" w:rsidP="007242EA">
      <w:pPr>
        <w:widowControl/>
        <w:numPr>
          <w:ilvl w:val="1"/>
          <w:numId w:val="13"/>
        </w:numPr>
        <w:tabs>
          <w:tab w:val="left" w:pos="709"/>
        </w:tabs>
        <w:ind w:left="1276" w:right="-1" w:hanging="284"/>
        <w:jc w:val="both"/>
        <w:rPr>
          <w:sz w:val="20"/>
          <w:szCs w:val="20"/>
        </w:rPr>
      </w:pPr>
      <w:r w:rsidRPr="0092178F">
        <w:rPr>
          <w:sz w:val="20"/>
          <w:szCs w:val="20"/>
        </w:rPr>
        <w:t>w przypadku</w:t>
      </w:r>
      <w:r w:rsidR="002F1030" w:rsidRPr="0092178F">
        <w:rPr>
          <w:sz w:val="20"/>
          <w:szCs w:val="20"/>
        </w:rPr>
        <w:t xml:space="preserve"> koniecznoś</w:t>
      </w:r>
      <w:r w:rsidRPr="0092178F">
        <w:rPr>
          <w:sz w:val="20"/>
          <w:szCs w:val="20"/>
        </w:rPr>
        <w:t>ci</w:t>
      </w:r>
      <w:r w:rsidR="002411E4" w:rsidRPr="0092178F">
        <w:rPr>
          <w:sz w:val="20"/>
          <w:szCs w:val="20"/>
        </w:rPr>
        <w:t xml:space="preserve"> </w:t>
      </w:r>
      <w:r w:rsidR="001465EB" w:rsidRPr="0092178F">
        <w:rPr>
          <w:sz w:val="20"/>
          <w:szCs w:val="20"/>
        </w:rPr>
        <w:t xml:space="preserve">aktualizacji, </w:t>
      </w:r>
      <w:r w:rsidR="002F1030" w:rsidRPr="0092178F">
        <w:rPr>
          <w:sz w:val="20"/>
          <w:szCs w:val="20"/>
        </w:rPr>
        <w:t>usunięcia błędów lub wprowadzenia zmian w dokumentacji projektowej, odmow</w:t>
      </w:r>
      <w:r w:rsidRPr="0092178F">
        <w:rPr>
          <w:sz w:val="20"/>
          <w:szCs w:val="20"/>
        </w:rPr>
        <w:t>y</w:t>
      </w:r>
      <w:r w:rsidR="002F1030" w:rsidRPr="0092178F">
        <w:rPr>
          <w:sz w:val="20"/>
          <w:szCs w:val="20"/>
        </w:rPr>
        <w:t xml:space="preserve"> wydania przez organ administracji lub inne podmioty wymaganych decyzji, zezwoleń, uzgodnień z przyczyn niezawinionych przez Wykonawcę,</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nie przekazania w terminie placu budowy,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w przypadku konieczności uzyskania dodatkowych uzgodnień i opinii,</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 xml:space="preserve">z przyczyn niezależnych od Wykonawcy lub Zamawiającego, które to przyczyny każda ze stron musi </w:t>
      </w:r>
      <w:r w:rsidRPr="0092178F">
        <w:rPr>
          <w:sz w:val="20"/>
          <w:szCs w:val="20"/>
        </w:rPr>
        <w:lastRenderedPageBreak/>
        <w:t>udokumentować - pod warunkiem akceptacji takiej zmiany przez instytucję współfinansującą zadanie i pod warunkiem, że zmiana taka nie spowoduje utraty ani zmniejszenia dofinansowania,</w:t>
      </w:r>
    </w:p>
    <w:p w:rsidR="00CD66ED" w:rsidRPr="0092178F" w:rsidRDefault="002F1030" w:rsidP="007242EA">
      <w:pPr>
        <w:pStyle w:val="Akapitzlist"/>
        <w:numPr>
          <w:ilvl w:val="1"/>
          <w:numId w:val="13"/>
        </w:numPr>
        <w:ind w:left="1276" w:right="-1" w:hanging="284"/>
        <w:jc w:val="both"/>
        <w:rPr>
          <w:sz w:val="20"/>
          <w:szCs w:val="20"/>
        </w:rPr>
      </w:pPr>
      <w:r w:rsidRPr="0092178F">
        <w:rPr>
          <w:sz w:val="20"/>
          <w:szCs w:val="20"/>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Nie stanowi zmiany umowy</w:t>
      </w:r>
      <w:r w:rsidR="00D11B79" w:rsidRPr="0092178F">
        <w:rPr>
          <w:sz w:val="20"/>
          <w:szCs w:val="20"/>
        </w:rPr>
        <w:t xml:space="preserve"> </w:t>
      </w:r>
      <w:r w:rsidRPr="0092178F">
        <w:rPr>
          <w:sz w:val="20"/>
          <w:szCs w:val="20"/>
        </w:rPr>
        <w:t>zmiana danych związanych z obsługą administracyjno-organizacyjną Umowy (np. zmiana nr rachunku bankowego, zmiana dokumentów potwierdzających uregulowanie</w:t>
      </w:r>
      <w:r w:rsidR="001465EB" w:rsidRPr="0092178F">
        <w:rPr>
          <w:sz w:val="20"/>
          <w:szCs w:val="20"/>
        </w:rPr>
        <w:t xml:space="preserve"> płatności wobec podwykonawców).</w:t>
      </w:r>
    </w:p>
    <w:p w:rsidR="0066776B" w:rsidRPr="00490ABF" w:rsidRDefault="001465EB" w:rsidP="00490ABF">
      <w:pPr>
        <w:pStyle w:val="Akapitzlist"/>
        <w:widowControl/>
        <w:numPr>
          <w:ilvl w:val="6"/>
          <w:numId w:val="22"/>
        </w:numPr>
        <w:tabs>
          <w:tab w:val="clear" w:pos="5040"/>
        </w:tabs>
        <w:ind w:left="426"/>
        <w:jc w:val="both"/>
        <w:rPr>
          <w:sz w:val="20"/>
          <w:szCs w:val="20"/>
        </w:rPr>
      </w:pPr>
      <w:r w:rsidRPr="00490ABF">
        <w:rPr>
          <w:bCs/>
          <w:sz w:val="20"/>
          <w:szCs w:val="20"/>
        </w:rPr>
        <w:t>Wszystkie powyższe postanowienia opisane w ust. 1 niniejszego paragrafu stanowią katalog zmian, na które Zamawiający może wyrazić zgodę. Nie stanowią jednocześnie zobowiązania do wyrażenia takiej zgody.</w:t>
      </w:r>
      <w:r w:rsidRPr="00490ABF">
        <w:rPr>
          <w:sz w:val="20"/>
          <w:szCs w:val="20"/>
        </w:rPr>
        <w:t xml:space="preserve"> Warunkiem dokonania zmian postanowień zawartej umowy w formie aneksu do umowy jest zgoda obu stron wyrażona na piśmie, </w:t>
      </w:r>
      <w:r w:rsidR="00490ABF">
        <w:rPr>
          <w:sz w:val="20"/>
          <w:szCs w:val="20"/>
        </w:rPr>
        <w:t>pod rygorem nieważności zmiany.</w:t>
      </w:r>
    </w:p>
    <w:p w:rsidR="0066776B" w:rsidRPr="0066776B" w:rsidRDefault="0066776B" w:rsidP="007242EA">
      <w:pPr>
        <w:pStyle w:val="Akapitzlist"/>
        <w:widowControl/>
        <w:ind w:left="340"/>
        <w:jc w:val="both"/>
        <w:rPr>
          <w:sz w:val="20"/>
          <w:szCs w:val="20"/>
        </w:rPr>
      </w:pPr>
    </w:p>
    <w:p w:rsidR="002F1030" w:rsidRPr="0092178F" w:rsidRDefault="002F1030" w:rsidP="009B4F0B">
      <w:pPr>
        <w:pStyle w:val="Tekstpodstawowy21"/>
        <w:jc w:val="center"/>
        <w:rPr>
          <w:b/>
          <w:sz w:val="20"/>
        </w:rPr>
      </w:pPr>
      <w:r w:rsidRPr="0092178F">
        <w:rPr>
          <w:b/>
          <w:sz w:val="20"/>
        </w:rPr>
        <w:t>§ 1</w:t>
      </w:r>
      <w:r w:rsidR="00B978BC">
        <w:rPr>
          <w:b/>
          <w:sz w:val="20"/>
        </w:rPr>
        <w:t>9</w:t>
      </w:r>
    </w:p>
    <w:p w:rsidR="00D11B79" w:rsidRPr="0092178F" w:rsidRDefault="00D11B79" w:rsidP="009B4F0B">
      <w:pPr>
        <w:pStyle w:val="Tekstpodstawowy21"/>
        <w:jc w:val="center"/>
        <w:rPr>
          <w:b/>
          <w:sz w:val="20"/>
        </w:rPr>
      </w:pPr>
      <w:r w:rsidRPr="0092178F">
        <w:rPr>
          <w:b/>
          <w:sz w:val="20"/>
        </w:rPr>
        <w:t>Odstąpienie od umowy</w:t>
      </w:r>
    </w:p>
    <w:p w:rsidR="00D11B79" w:rsidRPr="0092178F" w:rsidRDefault="00D11B79" w:rsidP="007242EA">
      <w:pPr>
        <w:pStyle w:val="Tekstpodstawowy21"/>
        <w:rPr>
          <w:b/>
          <w:sz w:val="20"/>
        </w:rPr>
      </w:pPr>
    </w:p>
    <w:p w:rsidR="002F1030" w:rsidRPr="0092178F" w:rsidRDefault="002F1030" w:rsidP="007242EA">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7242EA">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7242EA">
      <w:pPr>
        <w:pStyle w:val="Akapitzlist"/>
        <w:widowControl/>
        <w:numPr>
          <w:ilvl w:val="2"/>
          <w:numId w:val="33"/>
        </w:numPr>
        <w:suppressAutoHyphens w:val="0"/>
        <w:jc w:val="both"/>
        <w:rPr>
          <w:rFonts w:eastAsia="Times New Roman"/>
          <w:sz w:val="20"/>
          <w:szCs w:val="20"/>
        </w:rPr>
      </w:pPr>
      <w:r w:rsidRPr="00A37860">
        <w:rPr>
          <w:rFonts w:eastAsia="Times New Roman"/>
          <w:sz w:val="20"/>
          <w:szCs w:val="20"/>
        </w:rPr>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 xml:space="preserve">Wysokość naliczonych kar umownych osiągnie 20% wynagrodzenia brutto określonego w § </w:t>
      </w:r>
      <w:r w:rsidR="0066776B">
        <w:rPr>
          <w:rFonts w:eastAsia="Times New Roman"/>
          <w:sz w:val="20"/>
          <w:szCs w:val="20"/>
        </w:rPr>
        <w:t xml:space="preserve">4 </w:t>
      </w:r>
      <w:r w:rsidRPr="0092178F">
        <w:rPr>
          <w:rFonts w:eastAsia="Times New Roman"/>
          <w:sz w:val="20"/>
          <w:szCs w:val="20"/>
        </w:rPr>
        <w:t>ust. 2 umowy.</w:t>
      </w:r>
    </w:p>
    <w:p w:rsidR="00D11B79" w:rsidRPr="0092178F" w:rsidRDefault="00D11B79" w:rsidP="007242EA">
      <w:pPr>
        <w:pStyle w:val="Akapitzlist"/>
        <w:widowControl/>
        <w:suppressAutoHyphens w:val="0"/>
        <w:ind w:left="786"/>
        <w:jc w:val="both"/>
        <w:rPr>
          <w:rFonts w:eastAsia="Times New Roman"/>
          <w:sz w:val="20"/>
          <w:szCs w:val="20"/>
        </w:rPr>
      </w:pPr>
    </w:p>
    <w:p w:rsidR="00286FEF" w:rsidRPr="00490ABF" w:rsidRDefault="00D11B79" w:rsidP="007242EA">
      <w:pPr>
        <w:pStyle w:val="Akapitzlist"/>
        <w:numPr>
          <w:ilvl w:val="3"/>
          <w:numId w:val="33"/>
        </w:numPr>
        <w:ind w:right="-1"/>
        <w:jc w:val="both"/>
        <w:rPr>
          <w:sz w:val="20"/>
          <w:szCs w:val="20"/>
        </w:rPr>
      </w:pPr>
      <w:r w:rsidRPr="003F79DF">
        <w:rPr>
          <w:sz w:val="20"/>
          <w:szCs w:val="20"/>
        </w:rPr>
        <w:t xml:space="preserve"> </w:t>
      </w:r>
      <w:r w:rsidR="00286FEF" w:rsidRPr="00490ABF">
        <w:rPr>
          <w:sz w:val="20"/>
          <w:szCs w:val="20"/>
        </w:rPr>
        <w:t xml:space="preserve">Na podstawie art. </w:t>
      </w:r>
      <w:r w:rsidR="00D80B43" w:rsidRPr="00490ABF">
        <w:rPr>
          <w:sz w:val="20"/>
          <w:szCs w:val="20"/>
        </w:rPr>
        <w:t>456</w:t>
      </w:r>
      <w:r w:rsidR="00286FEF" w:rsidRPr="00490ABF">
        <w:rPr>
          <w:sz w:val="20"/>
          <w:szCs w:val="20"/>
        </w:rPr>
        <w:t xml:space="preserve"> </w:t>
      </w:r>
      <w:r w:rsidR="00490ABF">
        <w:rPr>
          <w:sz w:val="20"/>
          <w:szCs w:val="20"/>
          <w:shd w:val="clear" w:color="auto" w:fill="FFFFFF"/>
        </w:rPr>
        <w:t>u</w:t>
      </w:r>
      <w:r w:rsidR="00490ABF" w:rsidRPr="00490ABF">
        <w:rPr>
          <w:sz w:val="20"/>
          <w:szCs w:val="20"/>
          <w:shd w:val="clear" w:color="auto" w:fill="FFFFFF"/>
        </w:rPr>
        <w:t>staw</w:t>
      </w:r>
      <w:r w:rsidR="00490ABF">
        <w:rPr>
          <w:sz w:val="20"/>
          <w:szCs w:val="20"/>
          <w:shd w:val="clear" w:color="auto" w:fill="FFFFFF"/>
        </w:rPr>
        <w:t>y</w:t>
      </w:r>
      <w:r w:rsidR="00490ABF" w:rsidRPr="00490ABF">
        <w:rPr>
          <w:sz w:val="20"/>
          <w:szCs w:val="20"/>
          <w:shd w:val="clear" w:color="auto" w:fill="FFFFFF"/>
        </w:rPr>
        <w:t xml:space="preserve"> z dnia 11 września 2019 r. - Prawo zamówień publicznych (</w:t>
      </w:r>
      <w:proofErr w:type="spellStart"/>
      <w:r w:rsidR="00490ABF" w:rsidRPr="00490ABF">
        <w:rPr>
          <w:sz w:val="20"/>
          <w:szCs w:val="20"/>
          <w:shd w:val="clear" w:color="auto" w:fill="FFFFFF"/>
        </w:rPr>
        <w:t>t.j</w:t>
      </w:r>
      <w:proofErr w:type="spellEnd"/>
      <w:r w:rsidR="00490ABF" w:rsidRPr="00490ABF">
        <w:rPr>
          <w:sz w:val="20"/>
          <w:szCs w:val="20"/>
          <w:shd w:val="clear" w:color="auto" w:fill="FFFFFF"/>
        </w:rPr>
        <w:t xml:space="preserve">. Dz. U. z 2022 r. poz. 1710 z </w:t>
      </w:r>
      <w:proofErr w:type="spellStart"/>
      <w:r w:rsidR="00490ABF" w:rsidRPr="00490ABF">
        <w:rPr>
          <w:sz w:val="20"/>
          <w:szCs w:val="20"/>
          <w:shd w:val="clear" w:color="auto" w:fill="FFFFFF"/>
        </w:rPr>
        <w:t>późn</w:t>
      </w:r>
      <w:proofErr w:type="spellEnd"/>
      <w:r w:rsidR="00490ABF" w:rsidRPr="00490ABF">
        <w:rPr>
          <w:sz w:val="20"/>
          <w:szCs w:val="20"/>
          <w:shd w:val="clear" w:color="auto" w:fill="FFFFFF"/>
        </w:rPr>
        <w:t>. zm.).</w:t>
      </w:r>
      <w:r w:rsidR="00490ABF" w:rsidRPr="00490ABF">
        <w:rPr>
          <w:sz w:val="20"/>
          <w:szCs w:val="20"/>
        </w:rPr>
        <w:t xml:space="preserve"> </w:t>
      </w:r>
      <w:r w:rsidR="00286FEF" w:rsidRPr="00490ABF">
        <w:rPr>
          <w:sz w:val="20"/>
          <w:szCs w:val="20"/>
        </w:rPr>
        <w:t>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7242EA">
      <w:pPr>
        <w:pStyle w:val="Akapitzlist"/>
        <w:ind w:left="426" w:right="-1"/>
        <w:jc w:val="both"/>
        <w:rPr>
          <w:sz w:val="20"/>
          <w:szCs w:val="20"/>
        </w:rPr>
      </w:pPr>
    </w:p>
    <w:p w:rsidR="002F1030" w:rsidRPr="003F79DF" w:rsidRDefault="002F1030" w:rsidP="007242EA">
      <w:pPr>
        <w:pStyle w:val="Akapitzlist"/>
        <w:widowControl/>
        <w:numPr>
          <w:ilvl w:val="3"/>
          <w:numId w:val="33"/>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7242EA">
      <w:pPr>
        <w:widowControl/>
        <w:ind w:right="-1"/>
        <w:jc w:val="both"/>
        <w:rPr>
          <w:sz w:val="20"/>
          <w:szCs w:val="20"/>
        </w:rPr>
      </w:pPr>
    </w:p>
    <w:p w:rsidR="006E4826" w:rsidRPr="003F79DF" w:rsidRDefault="006E4826" w:rsidP="007242EA">
      <w:pPr>
        <w:pStyle w:val="Akapitzlist"/>
        <w:widowControl/>
        <w:numPr>
          <w:ilvl w:val="3"/>
          <w:numId w:val="33"/>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7242EA">
      <w:pPr>
        <w:ind w:right="-1"/>
        <w:jc w:val="both"/>
        <w:rPr>
          <w:sz w:val="20"/>
          <w:szCs w:val="20"/>
        </w:rPr>
      </w:pPr>
    </w:p>
    <w:p w:rsidR="00542645" w:rsidRPr="0092178F" w:rsidRDefault="002F1030" w:rsidP="009B4F0B">
      <w:pPr>
        <w:pStyle w:val="Tekstpodstawowy21"/>
        <w:jc w:val="center"/>
        <w:rPr>
          <w:b/>
          <w:sz w:val="20"/>
        </w:rPr>
      </w:pPr>
      <w:r w:rsidRPr="0092178F">
        <w:rPr>
          <w:b/>
          <w:sz w:val="20"/>
        </w:rPr>
        <w:t xml:space="preserve">§ </w:t>
      </w:r>
      <w:r w:rsidR="00B978BC">
        <w:rPr>
          <w:b/>
          <w:sz w:val="20"/>
        </w:rPr>
        <w:t>20</w:t>
      </w:r>
    </w:p>
    <w:p w:rsidR="00D11B79" w:rsidRPr="0092178F" w:rsidRDefault="00CD66ED" w:rsidP="009B4F0B">
      <w:pPr>
        <w:pStyle w:val="Tekstpodstawowy21"/>
        <w:jc w:val="center"/>
        <w:rPr>
          <w:b/>
          <w:sz w:val="20"/>
        </w:rPr>
      </w:pPr>
      <w:r w:rsidRPr="0092178F">
        <w:rPr>
          <w:b/>
          <w:sz w:val="20"/>
        </w:rPr>
        <w:t>Rękojmia za wady i gwarancja jakości</w:t>
      </w:r>
      <w:r w:rsidR="00D11B79" w:rsidRPr="0092178F">
        <w:rPr>
          <w:b/>
          <w:sz w:val="20"/>
        </w:rPr>
        <w:t>.</w:t>
      </w:r>
    </w:p>
    <w:p w:rsidR="00D11B79" w:rsidRPr="0092178F" w:rsidRDefault="00D11B79" w:rsidP="007242EA">
      <w:pPr>
        <w:pStyle w:val="Tekstpodstawowy21"/>
        <w:rPr>
          <w:b/>
          <w:sz w:val="20"/>
        </w:rPr>
      </w:pPr>
    </w:p>
    <w:p w:rsidR="00CD66ED" w:rsidRPr="0092178F" w:rsidRDefault="00CD66ED" w:rsidP="007242EA">
      <w:pPr>
        <w:widowControl/>
        <w:numPr>
          <w:ilvl w:val="1"/>
          <w:numId w:val="29"/>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7242EA">
      <w:pPr>
        <w:widowControl/>
        <w:numPr>
          <w:ilvl w:val="1"/>
          <w:numId w:val="29"/>
        </w:numPr>
        <w:jc w:val="both"/>
        <w:rPr>
          <w:sz w:val="20"/>
          <w:szCs w:val="20"/>
        </w:rPr>
      </w:pPr>
      <w:r w:rsidRPr="0092178F">
        <w:rPr>
          <w:rFonts w:eastAsia="Arial Unicode MS"/>
          <w:sz w:val="20"/>
          <w:szCs w:val="20"/>
          <w:u w:color="000000"/>
        </w:rPr>
        <w:t xml:space="preserve">Wykonawca udziela Zamawiającemu ………… lat rękojmi i gwarancji na roboty budowlane i 24 miesięcznej na urządzenia.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7242EA">
      <w:pPr>
        <w:widowControl/>
        <w:numPr>
          <w:ilvl w:val="0"/>
          <w:numId w:val="31"/>
        </w:numPr>
        <w:jc w:val="both"/>
        <w:rPr>
          <w:sz w:val="20"/>
          <w:szCs w:val="20"/>
        </w:rPr>
      </w:pPr>
      <w:r w:rsidRPr="0092178F">
        <w:rPr>
          <w:sz w:val="20"/>
          <w:szCs w:val="20"/>
        </w:rPr>
        <w:t>W ramach udzielonej gwarancji jakości Wykonawca zobowiązuje się do:</w:t>
      </w:r>
    </w:p>
    <w:p w:rsidR="00CD66ED" w:rsidRPr="00A37860" w:rsidRDefault="00CD66ED" w:rsidP="007242EA">
      <w:pPr>
        <w:pStyle w:val="Akapitzlist"/>
        <w:widowControl/>
        <w:numPr>
          <w:ilvl w:val="0"/>
          <w:numId w:val="28"/>
        </w:numPr>
        <w:jc w:val="both"/>
        <w:rPr>
          <w:sz w:val="20"/>
          <w:szCs w:val="20"/>
        </w:rPr>
      </w:pPr>
      <w:r w:rsidRPr="00A37860">
        <w:rPr>
          <w:sz w:val="20"/>
          <w:szCs w:val="20"/>
        </w:rPr>
        <w:t>usunięcia wady fizycznej lub usterki rzeczy lub,</w:t>
      </w:r>
    </w:p>
    <w:p w:rsidR="00CD66ED" w:rsidRPr="0092178F" w:rsidRDefault="00CD66ED" w:rsidP="007242EA">
      <w:pPr>
        <w:widowControl/>
        <w:numPr>
          <w:ilvl w:val="0"/>
          <w:numId w:val="28"/>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jest odpowiedzialny z tytułu rękojmi za usunięcie wad fizycznych przedmiotu umowy, istniejących w czasie dokonywania czynności odbioru oraz wad powstałych po odbiorze, lecz z przyczyn tkwiących </w:t>
      </w:r>
      <w:r w:rsidRPr="0092178F">
        <w:rPr>
          <w:sz w:val="20"/>
          <w:szCs w:val="20"/>
        </w:rPr>
        <w:lastRenderedPageBreak/>
        <w:t>w przedmiocie umowy w chwili odbioru. Rękojmia zostaje umownie rozszerzona w następujący sposób: okres rękojmi jest równy okresowi gwarancji.</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Wejście Wykonawcy do budynku lub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7242EA">
      <w:pPr>
        <w:widowControl/>
        <w:numPr>
          <w:ilvl w:val="0"/>
          <w:numId w:val="30"/>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O ile usunięcie wady lub usterki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zamontowanych urządzeniach, która uniemożliwia prawidłową eksploatację budynku lub grozi uszkodzeniem jego elementów lub zamontowanych urządzeń, m.in.:  pęknięcie rur kanalizacyjnych, wodociągowych, wybicie studzienek odpływowych, uszkodzenia instalacji przeciwpożarowych, alarmowych, instalacji ogrzewania, chłodzenia.</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7242EA">
      <w:pPr>
        <w:pStyle w:val="Tekstpodstawowy21"/>
        <w:rPr>
          <w:b/>
          <w:sz w:val="20"/>
        </w:rPr>
      </w:pPr>
    </w:p>
    <w:p w:rsidR="002F1030" w:rsidRPr="0092178F" w:rsidRDefault="002F1030" w:rsidP="009B4F0B">
      <w:pPr>
        <w:pStyle w:val="Tekstpodstawowy21"/>
        <w:jc w:val="center"/>
        <w:rPr>
          <w:b/>
          <w:sz w:val="20"/>
        </w:rPr>
      </w:pPr>
      <w:r w:rsidRPr="0092178F">
        <w:rPr>
          <w:b/>
          <w:sz w:val="20"/>
        </w:rPr>
        <w:t xml:space="preserve">§ </w:t>
      </w:r>
      <w:r w:rsidR="00B978BC">
        <w:rPr>
          <w:b/>
          <w:sz w:val="20"/>
        </w:rPr>
        <w:t>21</w:t>
      </w:r>
    </w:p>
    <w:p w:rsidR="00D11B79" w:rsidRPr="0092178F" w:rsidRDefault="00D11B79" w:rsidP="00031D6B">
      <w:pPr>
        <w:pStyle w:val="Tekstpodstawowy21"/>
        <w:jc w:val="center"/>
        <w:rPr>
          <w:b/>
          <w:sz w:val="20"/>
        </w:rPr>
      </w:pPr>
      <w:r w:rsidRPr="0092178F">
        <w:rPr>
          <w:b/>
          <w:sz w:val="20"/>
        </w:rPr>
        <w:t>Postanowienia końcowe.</w:t>
      </w:r>
    </w:p>
    <w:p w:rsidR="002F1030" w:rsidRPr="0092178F" w:rsidRDefault="002F1030" w:rsidP="007242EA">
      <w:pPr>
        <w:pStyle w:val="Tekstpodstawowy21"/>
        <w:numPr>
          <w:ilvl w:val="0"/>
          <w:numId w:val="27"/>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7242EA">
      <w:pPr>
        <w:widowControl/>
        <w:numPr>
          <w:ilvl w:val="0"/>
          <w:numId w:val="27"/>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Dz. U. z 202</w:t>
      </w:r>
      <w:r w:rsidR="00490ABF">
        <w:rPr>
          <w:sz w:val="20"/>
          <w:szCs w:val="20"/>
        </w:rPr>
        <w:t>2</w:t>
      </w:r>
      <w:r w:rsidR="006B7C72" w:rsidRPr="0092178F">
        <w:rPr>
          <w:sz w:val="20"/>
          <w:szCs w:val="20"/>
        </w:rPr>
        <w:t xml:space="preserve"> r. poz. 1</w:t>
      </w:r>
      <w:r w:rsidR="00490ABF">
        <w:rPr>
          <w:sz w:val="20"/>
          <w:szCs w:val="20"/>
        </w:rPr>
        <w:t>710</w:t>
      </w:r>
      <w:r w:rsidR="006B7C72" w:rsidRPr="0092178F">
        <w:rPr>
          <w:sz w:val="20"/>
          <w:szCs w:val="20"/>
        </w:rPr>
        <w:t xml:space="preserve">)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Dz. U. z 202</w:t>
      </w:r>
      <w:r w:rsidR="00490ABF">
        <w:rPr>
          <w:sz w:val="20"/>
          <w:szCs w:val="20"/>
        </w:rPr>
        <w:t xml:space="preserve">1 </w:t>
      </w:r>
      <w:r w:rsidR="00D80B43" w:rsidRPr="0092178F">
        <w:rPr>
          <w:sz w:val="20"/>
          <w:szCs w:val="20"/>
        </w:rPr>
        <w:t xml:space="preserve">r. poz. </w:t>
      </w:r>
      <w:r w:rsidR="00490ABF">
        <w:rPr>
          <w:sz w:val="20"/>
          <w:szCs w:val="20"/>
        </w:rPr>
        <w:t>2351</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Dz. U. z 202</w:t>
      </w:r>
      <w:r w:rsidR="00490ABF">
        <w:rPr>
          <w:sz w:val="20"/>
          <w:szCs w:val="20"/>
        </w:rPr>
        <w:t>2</w:t>
      </w:r>
      <w:r w:rsidR="00D80B43" w:rsidRPr="0092178F">
        <w:rPr>
          <w:sz w:val="20"/>
          <w:szCs w:val="20"/>
        </w:rPr>
        <w:t xml:space="preserve"> r. poz. 1</w:t>
      </w:r>
      <w:r w:rsidR="00490ABF">
        <w:rPr>
          <w:sz w:val="20"/>
          <w:szCs w:val="20"/>
        </w:rPr>
        <w:t>360</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7242EA">
      <w:pPr>
        <w:widowControl/>
        <w:numPr>
          <w:ilvl w:val="0"/>
          <w:numId w:val="27"/>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9957F5" w:rsidRPr="009957F5" w:rsidRDefault="009957F5" w:rsidP="007242EA">
      <w:pPr>
        <w:pStyle w:val="Akapitzlist"/>
        <w:numPr>
          <w:ilvl w:val="0"/>
          <w:numId w:val="27"/>
        </w:numPr>
        <w:jc w:val="both"/>
        <w:rPr>
          <w:bCs/>
          <w:sz w:val="20"/>
          <w:szCs w:val="20"/>
        </w:rPr>
      </w:pPr>
      <w:r w:rsidRPr="009957F5">
        <w:rPr>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9957F5">
        <w:rPr>
          <w:sz w:val="20"/>
          <w:szCs w:val="20"/>
        </w:rPr>
        <w:lastRenderedPageBreak/>
        <w:t>W razie uznania przez organ lub sąd właściwy dla orzekania na gruncie niniejszej umowy jednego lub części jej postanowień za nieważne pozostałe jej postanowienia pozostają w mocy.</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W razie sprzeczności p</w:t>
      </w:r>
      <w:r w:rsidR="00D80B43" w:rsidRPr="006C4A00">
        <w:rPr>
          <w:sz w:val="20"/>
          <w:szCs w:val="20"/>
        </w:rPr>
        <w:t xml:space="preserve">ostanowień niniejszej umowy z SWZ pierwszeństwo mają zapisy </w:t>
      </w:r>
      <w:r w:rsidR="00051E2D" w:rsidRPr="006C4A00">
        <w:rPr>
          <w:sz w:val="20"/>
          <w:szCs w:val="20"/>
        </w:rPr>
        <w:t>umowy</w:t>
      </w:r>
      <w:r w:rsidRPr="006C4A00">
        <w:rPr>
          <w:sz w:val="20"/>
          <w:szCs w:val="20"/>
        </w:rPr>
        <w:t>. W razie sprzeczności pomiędzy zapisami niniejszej umowy, a zapisami pozostałych załączników pierwszeństwo mają zapisy niniejszej umowy.</w:t>
      </w:r>
    </w:p>
    <w:p w:rsidR="002F1030" w:rsidRPr="00BB667A"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Umowa została sporządzona w 3-ch jednobrzmiących egzemplarzach, 2 egz. dla Zamawiającego, 1 egz. dla Wykonawcy.</w:t>
      </w:r>
    </w:p>
    <w:p w:rsidR="00BB667A" w:rsidRPr="0066776B" w:rsidRDefault="00BB667A" w:rsidP="007242EA">
      <w:pPr>
        <w:widowControl/>
        <w:numPr>
          <w:ilvl w:val="0"/>
          <w:numId w:val="2"/>
        </w:numPr>
        <w:ind w:left="426"/>
        <w:jc w:val="both"/>
        <w:rPr>
          <w:sz w:val="20"/>
          <w:szCs w:val="20"/>
        </w:rPr>
      </w:pPr>
      <w:r w:rsidRPr="0092178F">
        <w:rPr>
          <w:color w:val="000000"/>
          <w:sz w:val="20"/>
          <w:szCs w:val="20"/>
        </w:rPr>
        <w:t>Integralną część umowy stanowią:</w:t>
      </w:r>
    </w:p>
    <w:p w:rsidR="0066776B" w:rsidRPr="0092178F" w:rsidRDefault="0066776B" w:rsidP="007242EA">
      <w:pPr>
        <w:widowControl/>
        <w:ind w:left="426"/>
        <w:jc w:val="both"/>
        <w:rPr>
          <w:sz w:val="20"/>
          <w:szCs w:val="20"/>
        </w:rPr>
      </w:pPr>
    </w:p>
    <w:p w:rsidR="00BB667A" w:rsidRPr="0092178F" w:rsidRDefault="006D795D" w:rsidP="007242EA">
      <w:pPr>
        <w:pStyle w:val="Tekstpodstawowy"/>
        <w:widowControl/>
        <w:numPr>
          <w:ilvl w:val="0"/>
          <w:numId w:val="24"/>
        </w:numPr>
        <w:tabs>
          <w:tab w:val="clear" w:pos="569"/>
        </w:tabs>
        <w:spacing w:after="0"/>
        <w:ind w:left="1134" w:hanging="283"/>
        <w:jc w:val="both"/>
        <w:rPr>
          <w:color w:val="000000"/>
          <w:sz w:val="20"/>
          <w:szCs w:val="20"/>
        </w:rPr>
      </w:pPr>
      <w:r>
        <w:rPr>
          <w:color w:val="000000"/>
          <w:sz w:val="20"/>
          <w:szCs w:val="20"/>
        </w:rPr>
        <w:t>Program funkcjonalno użytkowy (PFU)</w:t>
      </w:r>
      <w:r w:rsidR="00BB667A" w:rsidRPr="0092178F">
        <w:rPr>
          <w:color w:val="000000"/>
          <w:sz w:val="20"/>
          <w:szCs w:val="20"/>
        </w:rPr>
        <w:t xml:space="preserve"> – zał. nr 1,</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Specyfikacja Warunków Zamówienia – zał. nr 2,</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Oferta Wykonawcy – zał. nr 3,</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Harmonogram rzeczowo-finansowy – zał. nr 4,</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karty gwarancyjnej – zał. nr 5,</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oświadczenia podwykonawcy – zał. nr 6,</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końcowego oświadczenia podwykonawcy – zał. nr 7,</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Polisa OC – zał. nr 8,</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Projekty budowlane</w:t>
      </w:r>
      <w:r>
        <w:rPr>
          <w:sz w:val="20"/>
          <w:szCs w:val="20"/>
        </w:rPr>
        <w:t xml:space="preserve"> wraz z załącznikami</w:t>
      </w:r>
      <w:r w:rsidRPr="0092178F">
        <w:rPr>
          <w:sz w:val="20"/>
          <w:szCs w:val="20"/>
        </w:rPr>
        <w:t xml:space="preserve"> – zał. nr 9,</w:t>
      </w:r>
    </w:p>
    <w:p w:rsidR="00BB667A" w:rsidRPr="00031D6B"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Tabela elementów rozliczeniowych – zał. nr 10,</w:t>
      </w:r>
    </w:p>
    <w:p w:rsidR="00BB667A" w:rsidRPr="00BB667A" w:rsidRDefault="00BB667A" w:rsidP="007242EA">
      <w:pPr>
        <w:pStyle w:val="Tekstpodstawowy"/>
        <w:widowControl/>
        <w:spacing w:after="0"/>
        <w:jc w:val="both"/>
        <w:rPr>
          <w:bCs/>
          <w:sz w:val="20"/>
          <w:szCs w:val="20"/>
        </w:rPr>
      </w:pPr>
    </w:p>
    <w:p w:rsidR="002F1030" w:rsidRPr="0092178F" w:rsidRDefault="002F1030" w:rsidP="007242EA">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p w:rsidR="005E6256" w:rsidRPr="0092178F" w:rsidRDefault="005E6256" w:rsidP="007242EA">
      <w:pPr>
        <w:jc w:val="both"/>
        <w:rPr>
          <w:sz w:val="20"/>
          <w:szCs w:val="20"/>
        </w:rPr>
      </w:pPr>
    </w:p>
    <w:sectPr w:rsidR="005E6256" w:rsidRPr="0092178F"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DA" w:rsidRDefault="00405BDA" w:rsidP="002F1030">
      <w:r>
        <w:separator/>
      </w:r>
    </w:p>
  </w:endnote>
  <w:endnote w:type="continuationSeparator" w:id="0">
    <w:p w:rsidR="00405BDA" w:rsidRDefault="00405BDA" w:rsidP="002F103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5D" w:rsidRPr="00D97611" w:rsidRDefault="006D795D">
    <w:pPr>
      <w:pStyle w:val="Stopka"/>
      <w:pBdr>
        <w:top w:val="thinThickSmallGap" w:sz="24" w:space="1" w:color="622423" w:themeColor="accent2" w:themeShade="7F"/>
      </w:pBdr>
      <w:rPr>
        <w:sz w:val="16"/>
        <w:szCs w:val="16"/>
      </w:rPr>
    </w:pPr>
    <w:r w:rsidRPr="00D97611">
      <w:rPr>
        <w:sz w:val="16"/>
        <w:szCs w:val="16"/>
      </w:rPr>
      <w:t>Umowa nr …./</w:t>
    </w:r>
    <w:r w:rsidR="00031D6B">
      <w:rPr>
        <w:sz w:val="16"/>
        <w:szCs w:val="16"/>
      </w:rPr>
      <w:t>2024</w:t>
    </w:r>
    <w:r w:rsidRPr="00D97611">
      <w:rPr>
        <w:sz w:val="16"/>
        <w:szCs w:val="16"/>
      </w:rPr>
      <w:t xml:space="preserve"> z dnia …………</w:t>
    </w:r>
    <w:r w:rsidRPr="00D97611">
      <w:rPr>
        <w:sz w:val="16"/>
        <w:szCs w:val="16"/>
      </w:rPr>
      <w:ptab w:relativeTo="margin" w:alignment="right" w:leader="none"/>
    </w:r>
    <w:r w:rsidRPr="00D97611">
      <w:rPr>
        <w:sz w:val="16"/>
        <w:szCs w:val="16"/>
      </w:rPr>
      <w:t xml:space="preserve">Strona </w:t>
    </w:r>
    <w:r w:rsidR="00E84535" w:rsidRPr="00D97611">
      <w:rPr>
        <w:sz w:val="16"/>
        <w:szCs w:val="16"/>
      </w:rPr>
      <w:fldChar w:fldCharType="begin"/>
    </w:r>
    <w:r w:rsidRPr="00D97611">
      <w:rPr>
        <w:sz w:val="16"/>
        <w:szCs w:val="16"/>
      </w:rPr>
      <w:instrText xml:space="preserve"> PAGE   \* MERGEFORMAT </w:instrText>
    </w:r>
    <w:r w:rsidR="00E84535" w:rsidRPr="00D97611">
      <w:rPr>
        <w:sz w:val="16"/>
        <w:szCs w:val="16"/>
      </w:rPr>
      <w:fldChar w:fldCharType="separate"/>
    </w:r>
    <w:r w:rsidR="00F30726">
      <w:rPr>
        <w:noProof/>
        <w:sz w:val="16"/>
        <w:szCs w:val="16"/>
      </w:rPr>
      <w:t>1</w:t>
    </w:r>
    <w:r w:rsidR="00E84535" w:rsidRPr="00D97611">
      <w:rPr>
        <w:noProof/>
        <w:sz w:val="16"/>
        <w:szCs w:val="16"/>
      </w:rPr>
      <w:fldChar w:fldCharType="end"/>
    </w:r>
  </w:p>
  <w:p w:rsidR="006D795D" w:rsidRDefault="006D79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DA" w:rsidRDefault="00405BDA" w:rsidP="002F1030">
      <w:r>
        <w:separator/>
      </w:r>
    </w:p>
  </w:footnote>
  <w:footnote w:type="continuationSeparator" w:id="0">
    <w:p w:rsidR="00405BDA" w:rsidRDefault="00405BDA"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482"/>
        </w:tabs>
        <w:ind w:left="482"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EA9E62AE"/>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rPr>
        <w:sz w:val="20"/>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E6B69802"/>
    <w:name w:val="WW8Num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84B0FCCC"/>
    <w:lvl w:ilvl="0" w:tplc="BD42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89E83056"/>
    <w:lvl w:ilvl="0" w:tplc="D7A80722">
      <w:start w:val="1"/>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8717C6D"/>
    <w:multiLevelType w:val="hybridMultilevel"/>
    <w:tmpl w:val="68F60E20"/>
    <w:lvl w:ilvl="0" w:tplc="1C2630A4">
      <w:start w:val="1"/>
      <w:numFmt w:val="lowerLetter"/>
      <w:lvlText w:val="%1)"/>
      <w:lvlJc w:val="left"/>
      <w:pPr>
        <w:ind w:left="1146" w:hanging="360"/>
      </w:pPr>
      <w:rPr>
        <w:rFonts w:ascii="Times New Roman" w:eastAsia="NSimSun" w:hAnsi="Times New Roman" w:cs="Times New Roman"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0E39403B"/>
    <w:multiLevelType w:val="multilevel"/>
    <w:tmpl w:val="96884DC2"/>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1">
    <w:nsid w:val="111F0F75"/>
    <w:multiLevelType w:val="hybridMultilevel"/>
    <w:tmpl w:val="01209832"/>
    <w:lvl w:ilvl="0" w:tplc="04150011">
      <w:start w:val="1"/>
      <w:numFmt w:val="decimal"/>
      <w:lvlText w:val="%1)"/>
      <w:lvlJc w:val="left"/>
      <w:pPr>
        <w:ind w:left="927"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154D5C2B"/>
    <w:multiLevelType w:val="hybridMultilevel"/>
    <w:tmpl w:val="7074746E"/>
    <w:lvl w:ilvl="0" w:tplc="315AA2A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683612B"/>
    <w:multiLevelType w:val="hybridMultilevel"/>
    <w:tmpl w:val="07489C52"/>
    <w:lvl w:ilvl="0" w:tplc="B1F6D932">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5">
    <w:nsid w:val="1DCC56E5"/>
    <w:multiLevelType w:val="hybridMultilevel"/>
    <w:tmpl w:val="D3503434"/>
    <w:lvl w:ilvl="0" w:tplc="AA9E167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16A2479"/>
    <w:multiLevelType w:val="hybridMultilevel"/>
    <w:tmpl w:val="CFAEF1BE"/>
    <w:lvl w:ilvl="0" w:tplc="55F62B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000717"/>
    <w:multiLevelType w:val="hybridMultilevel"/>
    <w:tmpl w:val="39807184"/>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4E25C2"/>
    <w:multiLevelType w:val="hybridMultilevel"/>
    <w:tmpl w:val="15388564"/>
    <w:lvl w:ilvl="0" w:tplc="3566E29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43">
    <w:nsid w:val="33C82D1B"/>
    <w:multiLevelType w:val="multilevel"/>
    <w:tmpl w:val="0486EF86"/>
    <w:lvl w:ilvl="0">
      <w:start w:val="7"/>
      <w:numFmt w:val="decimal"/>
      <w:lvlText w:val="%1."/>
      <w:lvlJc w:val="left"/>
      <w:pPr>
        <w:tabs>
          <w:tab w:val="num" w:pos="360"/>
        </w:tabs>
        <w:ind w:left="360" w:hanging="360"/>
      </w:pPr>
      <w:rPr>
        <w:rFonts w:hint="default"/>
        <w:b w:val="0"/>
      </w:rPr>
    </w:lvl>
    <w:lvl w:ilvl="1">
      <w:start w:val="1"/>
      <w:numFmt w:val="decimal"/>
      <w:isLgl/>
      <w:lvlText w:val="%2)"/>
      <w:lvlJc w:val="left"/>
      <w:pPr>
        <w:ind w:left="720" w:hanging="360"/>
      </w:pPr>
      <w:rPr>
        <w:rFonts w:ascii="Times New Roman" w:eastAsia="Lucida Sans Unicode" w:hAnsi="Times New Roman" w:cs="Times New Roman"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72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320" w:hanging="1440"/>
      </w:pPr>
      <w:rPr>
        <w:rFonts w:hint="default"/>
        <w:u w:val="none"/>
      </w:rPr>
    </w:lvl>
  </w:abstractNum>
  <w:abstractNum w:abstractNumId="44">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5">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E25268"/>
    <w:multiLevelType w:val="hybridMultilevel"/>
    <w:tmpl w:val="5142C624"/>
    <w:lvl w:ilvl="0" w:tplc="88907E9A">
      <w:start w:val="3"/>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3FBF3750"/>
    <w:multiLevelType w:val="hybridMultilevel"/>
    <w:tmpl w:val="C8ECAE6A"/>
    <w:lvl w:ilvl="0" w:tplc="9E98A5C4">
      <w:start w:val="1"/>
      <w:numFmt w:val="decimal"/>
      <w:lvlText w:val="%1)"/>
      <w:lvlJc w:val="left"/>
      <w:pPr>
        <w:tabs>
          <w:tab w:val="num" w:pos="540"/>
        </w:tabs>
        <w:ind w:left="540" w:hanging="360"/>
      </w:pPr>
      <w:rPr>
        <w:rFonts w:ascii="Times New Roman" w:eastAsia="Lucida Sans Unicode" w:hAnsi="Times New Roman" w:cs="Times New Roman"/>
        <w:strike w:val="0"/>
        <w:dstrike w:val="0"/>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963CF8"/>
    <w:multiLevelType w:val="hybridMultilevel"/>
    <w:tmpl w:val="4D4CEE12"/>
    <w:lvl w:ilvl="0" w:tplc="B5E253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497509"/>
    <w:multiLevelType w:val="hybridMultilevel"/>
    <w:tmpl w:val="47307D74"/>
    <w:lvl w:ilvl="0" w:tplc="0415000F">
      <w:start w:val="1"/>
      <w:numFmt w:val="decimal"/>
      <w:lvlText w:val="%1."/>
      <w:lvlJc w:val="left"/>
      <w:pPr>
        <w:ind w:left="7165"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15D2D2C"/>
    <w:multiLevelType w:val="hybridMultilevel"/>
    <w:tmpl w:val="8C447DB2"/>
    <w:lvl w:ilvl="0" w:tplc="D0FA9DC4">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5">
    <w:nsid w:val="53D71B05"/>
    <w:multiLevelType w:val="hybridMultilevel"/>
    <w:tmpl w:val="D790387C"/>
    <w:lvl w:ilvl="0" w:tplc="6970559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66D553C"/>
    <w:multiLevelType w:val="hybridMultilevel"/>
    <w:tmpl w:val="86EA43C0"/>
    <w:lvl w:ilvl="0" w:tplc="6268C190">
      <w:start w:val="1"/>
      <w:numFmt w:val="decimal"/>
      <w:lvlText w:val="%1)"/>
      <w:lvlJc w:val="left"/>
      <w:pPr>
        <w:ind w:left="1656" w:hanging="432"/>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8">
    <w:nsid w:val="579B1BCD"/>
    <w:multiLevelType w:val="hybridMultilevel"/>
    <w:tmpl w:val="BA5E339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24736C"/>
    <w:multiLevelType w:val="hybridMultilevel"/>
    <w:tmpl w:val="134C88FC"/>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9F698CC">
      <w:start w:val="1"/>
      <w:numFmt w:val="decimal"/>
      <w:lvlText w:val="%4."/>
      <w:lvlJc w:val="left"/>
      <w:pPr>
        <w:tabs>
          <w:tab w:val="num" w:pos="2880"/>
        </w:tabs>
        <w:ind w:left="2880" w:hanging="360"/>
      </w:pPr>
      <w:rPr>
        <w:rFonts w:ascii="Times New Roman" w:hAnsi="Times New Roman" w:cs="Times New Roman" w:hint="default"/>
        <w:i w:val="0"/>
        <w:color w:val="auto"/>
        <w:sz w:val="20"/>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5FB61EBD"/>
    <w:multiLevelType w:val="hybridMultilevel"/>
    <w:tmpl w:val="1B001D34"/>
    <w:lvl w:ilvl="0" w:tplc="71E85DDC">
      <w:start w:val="1"/>
      <w:numFmt w:val="decimal"/>
      <w:lvlText w:val="%1)"/>
      <w:lvlJc w:val="left"/>
      <w:pPr>
        <w:ind w:left="927" w:hanging="360"/>
      </w:pPr>
      <w:rPr>
        <w:rFonts w:hint="default"/>
      </w:rPr>
    </w:lvl>
    <w:lvl w:ilvl="1" w:tplc="04150019">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AF6947"/>
    <w:multiLevelType w:val="hybridMultilevel"/>
    <w:tmpl w:val="0F26859E"/>
    <w:lvl w:ilvl="0" w:tplc="04150011">
      <w:start w:val="1"/>
      <w:numFmt w:val="decimal"/>
      <w:lvlText w:val="%1)"/>
      <w:lvlJc w:val="left"/>
      <w:pPr>
        <w:ind w:left="862" w:hanging="360"/>
      </w:pPr>
      <w:rPr>
        <w:rFonts w:hint="default"/>
      </w:r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2C485F"/>
    <w:multiLevelType w:val="hybridMultilevel"/>
    <w:tmpl w:val="A5BCC2EA"/>
    <w:lvl w:ilvl="0" w:tplc="04150017">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69762046"/>
    <w:multiLevelType w:val="hybridMultilevel"/>
    <w:tmpl w:val="CA166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86596A"/>
    <w:multiLevelType w:val="hybridMultilevel"/>
    <w:tmpl w:val="DB9EF836"/>
    <w:lvl w:ilvl="0" w:tplc="5302076A">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0"/>
  </w:num>
  <w:num w:numId="2">
    <w:abstractNumId w:val="27"/>
  </w:num>
  <w:num w:numId="3">
    <w:abstractNumId w:val="53"/>
  </w:num>
  <w:num w:numId="4">
    <w:abstractNumId w:val="41"/>
  </w:num>
  <w:num w:numId="5">
    <w:abstractNumId w:val="39"/>
  </w:num>
  <w:num w:numId="6">
    <w:abstractNumId w:val="45"/>
  </w:num>
  <w:num w:numId="7">
    <w:abstractNumId w:val="46"/>
  </w:num>
  <w:num w:numId="8">
    <w:abstractNumId w:val="44"/>
  </w:num>
  <w:num w:numId="9">
    <w:abstractNumId w:val="50"/>
  </w:num>
  <w:num w:numId="10">
    <w:abstractNumId w:val="28"/>
  </w:num>
  <w:num w:numId="11">
    <w:abstractNumId w:val="48"/>
  </w:num>
  <w:num w:numId="12">
    <w:abstractNumId w:val="64"/>
  </w:num>
  <w:num w:numId="13">
    <w:abstractNumId w:val="60"/>
  </w:num>
  <w:num w:numId="14">
    <w:abstractNumId w:val="8"/>
  </w:num>
  <w:num w:numId="15">
    <w:abstractNumId w:val="14"/>
  </w:num>
  <w:num w:numId="16">
    <w:abstractNumId w:val="10"/>
  </w:num>
  <w:num w:numId="17">
    <w:abstractNumId w:val="42"/>
  </w:num>
  <w:num w:numId="18">
    <w:abstractNumId w:val="12"/>
  </w:num>
  <w:num w:numId="19">
    <w:abstractNumId w:val="16"/>
  </w:num>
  <w:num w:numId="20">
    <w:abstractNumId w:val="66"/>
  </w:num>
  <w:num w:numId="21">
    <w:abstractNumId w:val="3"/>
  </w:num>
  <w:num w:numId="22">
    <w:abstractNumId w:val="13"/>
  </w:num>
  <w:num w:numId="23">
    <w:abstractNumId w:val="62"/>
  </w:num>
  <w:num w:numId="24">
    <w:abstractNumId w:val="25"/>
  </w:num>
  <w:num w:numId="25">
    <w:abstractNumId w:val="5"/>
  </w:num>
  <w:num w:numId="26">
    <w:abstractNumId w:val="26"/>
  </w:num>
  <w:num w:numId="27">
    <w:abstractNumId w:val="7"/>
  </w:num>
  <w:num w:numId="28">
    <w:abstractNumId w:val="9"/>
  </w:num>
  <w:num w:numId="29">
    <w:abstractNumId w:val="17"/>
  </w:num>
  <w:num w:numId="30">
    <w:abstractNumId w:val="18"/>
  </w:num>
  <w:num w:numId="31">
    <w:abstractNumId w:val="22"/>
  </w:num>
  <w:num w:numId="32">
    <w:abstractNumId w:val="4"/>
  </w:num>
  <w:num w:numId="33">
    <w:abstractNumId w:val="15"/>
  </w:num>
  <w:num w:numId="34">
    <w:abstractNumId w:val="34"/>
  </w:num>
  <w:num w:numId="35">
    <w:abstractNumId w:val="59"/>
  </w:num>
  <w:num w:numId="36">
    <w:abstractNumId w:val="55"/>
  </w:num>
  <w:num w:numId="37">
    <w:abstractNumId w:val="51"/>
  </w:num>
  <w:num w:numId="38">
    <w:abstractNumId w:val="38"/>
  </w:num>
  <w:num w:numId="39">
    <w:abstractNumId w:val="56"/>
  </w:num>
  <w:num w:numId="40">
    <w:abstractNumId w:val="49"/>
  </w:num>
  <w:num w:numId="41">
    <w:abstractNumId w:val="2"/>
  </w:num>
  <w:num w:numId="42">
    <w:abstractNumId w:val="35"/>
  </w:num>
  <w:num w:numId="43">
    <w:abstractNumId w:val="40"/>
  </w:num>
  <w:num w:numId="44">
    <w:abstractNumId w:val="57"/>
  </w:num>
  <w:num w:numId="45">
    <w:abstractNumId w:val="67"/>
  </w:num>
  <w:num w:numId="46">
    <w:abstractNumId w:val="61"/>
  </w:num>
  <w:num w:numId="47">
    <w:abstractNumId w:val="47"/>
  </w:num>
  <w:num w:numId="48">
    <w:abstractNumId w:val="65"/>
  </w:num>
  <w:num w:numId="49">
    <w:abstractNumId w:val="58"/>
  </w:num>
  <w:num w:numId="50">
    <w:abstractNumId w:val="33"/>
  </w:num>
  <w:num w:numId="51">
    <w:abstractNumId w:val="31"/>
  </w:num>
  <w:num w:numId="52">
    <w:abstractNumId w:val="54"/>
  </w:num>
  <w:num w:numId="53">
    <w:abstractNumId w:val="43"/>
  </w:num>
  <w:num w:numId="54">
    <w:abstractNumId w:val="30"/>
  </w:num>
  <w:num w:numId="55">
    <w:abstractNumId w:val="32"/>
  </w:num>
  <w:num w:numId="56">
    <w:abstractNumId w:val="52"/>
  </w:num>
  <w:num w:numId="57">
    <w:abstractNumId w:val="63"/>
  </w:num>
  <w:num w:numId="58">
    <w:abstractNumId w:val="36"/>
  </w:num>
  <w:num w:numId="59">
    <w:abstractNumId w:val="68"/>
  </w:num>
  <w:num w:numId="60">
    <w:abstractNumId w:val="37"/>
  </w:num>
  <w:num w:numId="61">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20F57"/>
    <w:rsid w:val="00031D6B"/>
    <w:rsid w:val="000325F8"/>
    <w:rsid w:val="00045BA0"/>
    <w:rsid w:val="00051E2D"/>
    <w:rsid w:val="000642ED"/>
    <w:rsid w:val="000903AC"/>
    <w:rsid w:val="000A2403"/>
    <w:rsid w:val="000A3755"/>
    <w:rsid w:val="000A4B6F"/>
    <w:rsid w:val="000A586A"/>
    <w:rsid w:val="000B4D48"/>
    <w:rsid w:val="000C18FF"/>
    <w:rsid w:val="000C269B"/>
    <w:rsid w:val="000C43F2"/>
    <w:rsid w:val="000E12F6"/>
    <w:rsid w:val="000E3849"/>
    <w:rsid w:val="000F040C"/>
    <w:rsid w:val="000F2EA1"/>
    <w:rsid w:val="001111C5"/>
    <w:rsid w:val="0012335A"/>
    <w:rsid w:val="00124BF9"/>
    <w:rsid w:val="00136EFD"/>
    <w:rsid w:val="00140656"/>
    <w:rsid w:val="001465EB"/>
    <w:rsid w:val="00147FFE"/>
    <w:rsid w:val="001524E6"/>
    <w:rsid w:val="00154CF9"/>
    <w:rsid w:val="00157FAC"/>
    <w:rsid w:val="0016059E"/>
    <w:rsid w:val="00160834"/>
    <w:rsid w:val="00177EF7"/>
    <w:rsid w:val="00190FFC"/>
    <w:rsid w:val="001944B6"/>
    <w:rsid w:val="001B0E8F"/>
    <w:rsid w:val="001B42EB"/>
    <w:rsid w:val="001C05E3"/>
    <w:rsid w:val="001C1CB7"/>
    <w:rsid w:val="001C4E5C"/>
    <w:rsid w:val="001D61E8"/>
    <w:rsid w:val="001D6B56"/>
    <w:rsid w:val="001E3542"/>
    <w:rsid w:val="001F3401"/>
    <w:rsid w:val="0020191F"/>
    <w:rsid w:val="002151B2"/>
    <w:rsid w:val="00222AEE"/>
    <w:rsid w:val="002239A2"/>
    <w:rsid w:val="00236EBD"/>
    <w:rsid w:val="002411E4"/>
    <w:rsid w:val="00241261"/>
    <w:rsid w:val="00281BC4"/>
    <w:rsid w:val="00285EC7"/>
    <w:rsid w:val="00286FEF"/>
    <w:rsid w:val="00295274"/>
    <w:rsid w:val="002A4702"/>
    <w:rsid w:val="002A4F03"/>
    <w:rsid w:val="002C0297"/>
    <w:rsid w:val="002E2787"/>
    <w:rsid w:val="002E3C2D"/>
    <w:rsid w:val="002F0D61"/>
    <w:rsid w:val="002F1030"/>
    <w:rsid w:val="002F2DD1"/>
    <w:rsid w:val="002F451C"/>
    <w:rsid w:val="003024BB"/>
    <w:rsid w:val="0031099F"/>
    <w:rsid w:val="00314671"/>
    <w:rsid w:val="0031558E"/>
    <w:rsid w:val="00334502"/>
    <w:rsid w:val="0034193E"/>
    <w:rsid w:val="003474BC"/>
    <w:rsid w:val="003540B0"/>
    <w:rsid w:val="00356087"/>
    <w:rsid w:val="00367D31"/>
    <w:rsid w:val="00370335"/>
    <w:rsid w:val="00371336"/>
    <w:rsid w:val="003727D8"/>
    <w:rsid w:val="00374AE6"/>
    <w:rsid w:val="00393BCC"/>
    <w:rsid w:val="0039686D"/>
    <w:rsid w:val="003A0E04"/>
    <w:rsid w:val="003A3049"/>
    <w:rsid w:val="003A7038"/>
    <w:rsid w:val="003C62DB"/>
    <w:rsid w:val="003D3661"/>
    <w:rsid w:val="003F79DF"/>
    <w:rsid w:val="00401569"/>
    <w:rsid w:val="00405BDA"/>
    <w:rsid w:val="00412136"/>
    <w:rsid w:val="00412515"/>
    <w:rsid w:val="00421DEA"/>
    <w:rsid w:val="0043152F"/>
    <w:rsid w:val="004423F2"/>
    <w:rsid w:val="00444D35"/>
    <w:rsid w:val="004523F7"/>
    <w:rsid w:val="004530FA"/>
    <w:rsid w:val="00475B50"/>
    <w:rsid w:val="0047602B"/>
    <w:rsid w:val="00490ABF"/>
    <w:rsid w:val="00492C1A"/>
    <w:rsid w:val="00492DBE"/>
    <w:rsid w:val="0049792E"/>
    <w:rsid w:val="004B1838"/>
    <w:rsid w:val="004B6162"/>
    <w:rsid w:val="004C68C4"/>
    <w:rsid w:val="004D51D1"/>
    <w:rsid w:val="004E3B74"/>
    <w:rsid w:val="004E54B9"/>
    <w:rsid w:val="004E6FCF"/>
    <w:rsid w:val="004F6D72"/>
    <w:rsid w:val="004F6ED4"/>
    <w:rsid w:val="00505D89"/>
    <w:rsid w:val="00507408"/>
    <w:rsid w:val="005122EE"/>
    <w:rsid w:val="00525365"/>
    <w:rsid w:val="00527412"/>
    <w:rsid w:val="0053382A"/>
    <w:rsid w:val="00542645"/>
    <w:rsid w:val="005452B1"/>
    <w:rsid w:val="00545DFF"/>
    <w:rsid w:val="005504AE"/>
    <w:rsid w:val="005567DE"/>
    <w:rsid w:val="00570EF7"/>
    <w:rsid w:val="005727F2"/>
    <w:rsid w:val="005941E5"/>
    <w:rsid w:val="005A0037"/>
    <w:rsid w:val="005B4D18"/>
    <w:rsid w:val="005B7429"/>
    <w:rsid w:val="005C53CC"/>
    <w:rsid w:val="005D0397"/>
    <w:rsid w:val="005D31C7"/>
    <w:rsid w:val="005D3516"/>
    <w:rsid w:val="005D4632"/>
    <w:rsid w:val="005E0F6F"/>
    <w:rsid w:val="005E122D"/>
    <w:rsid w:val="005E249B"/>
    <w:rsid w:val="005E289D"/>
    <w:rsid w:val="005E6256"/>
    <w:rsid w:val="005F3C5C"/>
    <w:rsid w:val="0060178E"/>
    <w:rsid w:val="0060656D"/>
    <w:rsid w:val="00616484"/>
    <w:rsid w:val="0062405B"/>
    <w:rsid w:val="00626B5D"/>
    <w:rsid w:val="00632418"/>
    <w:rsid w:val="0065077D"/>
    <w:rsid w:val="00656297"/>
    <w:rsid w:val="00660077"/>
    <w:rsid w:val="0066776B"/>
    <w:rsid w:val="0067243A"/>
    <w:rsid w:val="00676471"/>
    <w:rsid w:val="0069003A"/>
    <w:rsid w:val="006A0D3C"/>
    <w:rsid w:val="006B7C72"/>
    <w:rsid w:val="006C4A00"/>
    <w:rsid w:val="006C7465"/>
    <w:rsid w:val="006C7AC1"/>
    <w:rsid w:val="006D073E"/>
    <w:rsid w:val="006D20E9"/>
    <w:rsid w:val="006D795D"/>
    <w:rsid w:val="006E4826"/>
    <w:rsid w:val="006F6172"/>
    <w:rsid w:val="00704271"/>
    <w:rsid w:val="00705AD6"/>
    <w:rsid w:val="0070765E"/>
    <w:rsid w:val="0071188E"/>
    <w:rsid w:val="00723F9B"/>
    <w:rsid w:val="007242EA"/>
    <w:rsid w:val="00732C09"/>
    <w:rsid w:val="007366EF"/>
    <w:rsid w:val="007432EB"/>
    <w:rsid w:val="00755261"/>
    <w:rsid w:val="007568A4"/>
    <w:rsid w:val="007573D4"/>
    <w:rsid w:val="0076402C"/>
    <w:rsid w:val="0077184A"/>
    <w:rsid w:val="007A09B2"/>
    <w:rsid w:val="007A4EDE"/>
    <w:rsid w:val="007B456B"/>
    <w:rsid w:val="007B6103"/>
    <w:rsid w:val="007B7F80"/>
    <w:rsid w:val="007D12D1"/>
    <w:rsid w:val="007D263D"/>
    <w:rsid w:val="007E2D22"/>
    <w:rsid w:val="007E5B8B"/>
    <w:rsid w:val="007E7E11"/>
    <w:rsid w:val="0081134F"/>
    <w:rsid w:val="00814B90"/>
    <w:rsid w:val="00817165"/>
    <w:rsid w:val="008250C3"/>
    <w:rsid w:val="00825EC7"/>
    <w:rsid w:val="00826364"/>
    <w:rsid w:val="0085026C"/>
    <w:rsid w:val="00853E56"/>
    <w:rsid w:val="0085446B"/>
    <w:rsid w:val="008666E6"/>
    <w:rsid w:val="008778FB"/>
    <w:rsid w:val="008A3D95"/>
    <w:rsid w:val="008B4167"/>
    <w:rsid w:val="008B7F26"/>
    <w:rsid w:val="008C12B4"/>
    <w:rsid w:val="008D5BEC"/>
    <w:rsid w:val="008E5F12"/>
    <w:rsid w:val="008F4A45"/>
    <w:rsid w:val="00900628"/>
    <w:rsid w:val="00901CD7"/>
    <w:rsid w:val="00904548"/>
    <w:rsid w:val="00904881"/>
    <w:rsid w:val="0090557F"/>
    <w:rsid w:val="00905A0D"/>
    <w:rsid w:val="009071D9"/>
    <w:rsid w:val="00912FE6"/>
    <w:rsid w:val="00917DDD"/>
    <w:rsid w:val="0092178F"/>
    <w:rsid w:val="0092333A"/>
    <w:rsid w:val="00936BF8"/>
    <w:rsid w:val="00947DBD"/>
    <w:rsid w:val="00977052"/>
    <w:rsid w:val="0098140A"/>
    <w:rsid w:val="009957F5"/>
    <w:rsid w:val="009A1633"/>
    <w:rsid w:val="009B21E9"/>
    <w:rsid w:val="009B4F0B"/>
    <w:rsid w:val="009C103E"/>
    <w:rsid w:val="009D1422"/>
    <w:rsid w:val="009D26FC"/>
    <w:rsid w:val="009D2F37"/>
    <w:rsid w:val="009E0AC0"/>
    <w:rsid w:val="009E1355"/>
    <w:rsid w:val="009E7F1F"/>
    <w:rsid w:val="009F2258"/>
    <w:rsid w:val="009F76B6"/>
    <w:rsid w:val="009F7C1C"/>
    <w:rsid w:val="009F7D19"/>
    <w:rsid w:val="00A071B3"/>
    <w:rsid w:val="00A13800"/>
    <w:rsid w:val="00A163BE"/>
    <w:rsid w:val="00A37860"/>
    <w:rsid w:val="00A4126B"/>
    <w:rsid w:val="00A44AD9"/>
    <w:rsid w:val="00A50429"/>
    <w:rsid w:val="00A52433"/>
    <w:rsid w:val="00A57926"/>
    <w:rsid w:val="00A60E38"/>
    <w:rsid w:val="00A62137"/>
    <w:rsid w:val="00A767BE"/>
    <w:rsid w:val="00A77901"/>
    <w:rsid w:val="00A80A45"/>
    <w:rsid w:val="00A921E3"/>
    <w:rsid w:val="00A923F7"/>
    <w:rsid w:val="00A954ED"/>
    <w:rsid w:val="00AC59E6"/>
    <w:rsid w:val="00AD5C8F"/>
    <w:rsid w:val="00AD7A3B"/>
    <w:rsid w:val="00AE07C5"/>
    <w:rsid w:val="00AF0796"/>
    <w:rsid w:val="00B02710"/>
    <w:rsid w:val="00B0439B"/>
    <w:rsid w:val="00B30BA3"/>
    <w:rsid w:val="00B4064D"/>
    <w:rsid w:val="00B5182D"/>
    <w:rsid w:val="00B5456D"/>
    <w:rsid w:val="00B64161"/>
    <w:rsid w:val="00B70C55"/>
    <w:rsid w:val="00B75936"/>
    <w:rsid w:val="00B81595"/>
    <w:rsid w:val="00B8669F"/>
    <w:rsid w:val="00B92832"/>
    <w:rsid w:val="00B978BC"/>
    <w:rsid w:val="00B97B90"/>
    <w:rsid w:val="00BB667A"/>
    <w:rsid w:val="00BC4F9E"/>
    <w:rsid w:val="00BC55EB"/>
    <w:rsid w:val="00BC57FA"/>
    <w:rsid w:val="00BC68B0"/>
    <w:rsid w:val="00BC745B"/>
    <w:rsid w:val="00BD3726"/>
    <w:rsid w:val="00BD763B"/>
    <w:rsid w:val="00BE5692"/>
    <w:rsid w:val="00BF5C82"/>
    <w:rsid w:val="00C00B48"/>
    <w:rsid w:val="00C0650E"/>
    <w:rsid w:val="00C313E6"/>
    <w:rsid w:val="00C33F1C"/>
    <w:rsid w:val="00C3444B"/>
    <w:rsid w:val="00C4506D"/>
    <w:rsid w:val="00C55AFC"/>
    <w:rsid w:val="00C74F9A"/>
    <w:rsid w:val="00C8100E"/>
    <w:rsid w:val="00C8358C"/>
    <w:rsid w:val="00C948D6"/>
    <w:rsid w:val="00CB3BC8"/>
    <w:rsid w:val="00CD2626"/>
    <w:rsid w:val="00CD66ED"/>
    <w:rsid w:val="00CE3515"/>
    <w:rsid w:val="00D04E95"/>
    <w:rsid w:val="00D06B0C"/>
    <w:rsid w:val="00D11B79"/>
    <w:rsid w:val="00D12CE0"/>
    <w:rsid w:val="00D21720"/>
    <w:rsid w:val="00D225EB"/>
    <w:rsid w:val="00D25001"/>
    <w:rsid w:val="00D32557"/>
    <w:rsid w:val="00D35F59"/>
    <w:rsid w:val="00D36DC7"/>
    <w:rsid w:val="00D46904"/>
    <w:rsid w:val="00D5203F"/>
    <w:rsid w:val="00D532A3"/>
    <w:rsid w:val="00D6248F"/>
    <w:rsid w:val="00D628E3"/>
    <w:rsid w:val="00D736A0"/>
    <w:rsid w:val="00D74925"/>
    <w:rsid w:val="00D80B43"/>
    <w:rsid w:val="00D93D72"/>
    <w:rsid w:val="00D93F34"/>
    <w:rsid w:val="00D97611"/>
    <w:rsid w:val="00DA40DA"/>
    <w:rsid w:val="00DA4930"/>
    <w:rsid w:val="00DB39FA"/>
    <w:rsid w:val="00DB72B8"/>
    <w:rsid w:val="00DE3FE9"/>
    <w:rsid w:val="00DE6E3F"/>
    <w:rsid w:val="00DE6EE9"/>
    <w:rsid w:val="00DF283E"/>
    <w:rsid w:val="00DF2D17"/>
    <w:rsid w:val="00DF46A9"/>
    <w:rsid w:val="00DF5162"/>
    <w:rsid w:val="00DF7B75"/>
    <w:rsid w:val="00E0417C"/>
    <w:rsid w:val="00E149A1"/>
    <w:rsid w:val="00E34263"/>
    <w:rsid w:val="00E34381"/>
    <w:rsid w:val="00E40A0A"/>
    <w:rsid w:val="00E45571"/>
    <w:rsid w:val="00E54F22"/>
    <w:rsid w:val="00E71936"/>
    <w:rsid w:val="00E71C5D"/>
    <w:rsid w:val="00E80FEA"/>
    <w:rsid w:val="00E84535"/>
    <w:rsid w:val="00EA5D2F"/>
    <w:rsid w:val="00EB2050"/>
    <w:rsid w:val="00ED118F"/>
    <w:rsid w:val="00ED24F3"/>
    <w:rsid w:val="00ED77D1"/>
    <w:rsid w:val="00EE5DDC"/>
    <w:rsid w:val="00EF1C9D"/>
    <w:rsid w:val="00EF3E00"/>
    <w:rsid w:val="00EF4B08"/>
    <w:rsid w:val="00F055B4"/>
    <w:rsid w:val="00F11831"/>
    <w:rsid w:val="00F21D15"/>
    <w:rsid w:val="00F30726"/>
    <w:rsid w:val="00F37F76"/>
    <w:rsid w:val="00F42A87"/>
    <w:rsid w:val="00F43822"/>
    <w:rsid w:val="00F43873"/>
    <w:rsid w:val="00F51C6F"/>
    <w:rsid w:val="00F55278"/>
    <w:rsid w:val="00F62F83"/>
    <w:rsid w:val="00F6493E"/>
    <w:rsid w:val="00F7007B"/>
    <w:rsid w:val="00F800AB"/>
    <w:rsid w:val="00F81FEB"/>
    <w:rsid w:val="00FA13E8"/>
    <w:rsid w:val="00FB7FE6"/>
    <w:rsid w:val="00FC32AB"/>
    <w:rsid w:val="00FD2540"/>
    <w:rsid w:val="00FE2377"/>
    <w:rsid w:val="00FE6FED"/>
    <w:rsid w:val="00FF12D3"/>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uiPriority w:val="34"/>
    <w:qFormat/>
    <w:locked/>
    <w:rsid w:val="00D93F34"/>
    <w:rPr>
      <w:rFonts w:ascii="Times New Roman" w:eastAsia="Lucida Sans Unicode" w:hAnsi="Times New Roman" w:cs="Times New Roman"/>
      <w:kern w:val="1"/>
      <w:sz w:val="24"/>
      <w:szCs w:val="24"/>
      <w:lang w:eastAsia="pl-PL"/>
    </w:rPr>
  </w:style>
  <w:style w:type="character" w:customStyle="1" w:styleId="FontStyle48">
    <w:name w:val="Font Style48"/>
    <w:uiPriority w:val="99"/>
    <w:rsid w:val="009957F5"/>
    <w:rPr>
      <w:rFonts w:ascii="Verdana" w:hAnsi="Verdana" w:cs="Verdana" w:hint="default"/>
      <w:sz w:val="18"/>
      <w:szCs w:val="18"/>
    </w:rPr>
  </w:style>
  <w:style w:type="character" w:customStyle="1" w:styleId="FontStyle26">
    <w:name w:val="Font Style26"/>
    <w:uiPriority w:val="99"/>
    <w:rsid w:val="00936BF8"/>
    <w:rPr>
      <w:rFonts w:ascii="Arial" w:hAnsi="Arial" w:cs="Arial"/>
      <w:b/>
      <w:bCs/>
      <w:sz w:val="14"/>
      <w:szCs w:val="14"/>
    </w:rPr>
  </w:style>
  <w:style w:type="character" w:customStyle="1" w:styleId="FontStyle27">
    <w:name w:val="Font Style27"/>
    <w:rsid w:val="00936BF8"/>
    <w:rPr>
      <w:rFonts w:ascii="Arial" w:hAnsi="Arial" w:cs="Arial"/>
      <w:sz w:val="14"/>
      <w:szCs w:val="14"/>
    </w:rPr>
  </w:style>
  <w:style w:type="character" w:customStyle="1" w:styleId="Teksttreci">
    <w:name w:val="Tekst treści_"/>
    <w:basedOn w:val="Domylnaczcionkaakapitu"/>
    <w:link w:val="Teksttreci0"/>
    <w:rsid w:val="00F800AB"/>
    <w:rPr>
      <w:rFonts w:ascii="Calibri" w:eastAsia="Calibri" w:hAnsi="Calibri" w:cs="Calibri"/>
      <w:sz w:val="25"/>
      <w:szCs w:val="25"/>
      <w:shd w:val="clear" w:color="auto" w:fill="FFFFFF"/>
    </w:rPr>
  </w:style>
  <w:style w:type="paragraph" w:customStyle="1" w:styleId="Teksttreci0">
    <w:name w:val="Tekst treści"/>
    <w:basedOn w:val="Normalny"/>
    <w:link w:val="Teksttreci"/>
    <w:rsid w:val="00F800AB"/>
    <w:pPr>
      <w:widowControl/>
      <w:shd w:val="clear" w:color="auto" w:fill="FFFFFF"/>
      <w:suppressAutoHyphens w:val="0"/>
      <w:spacing w:line="0" w:lineRule="atLeast"/>
      <w:ind w:hanging="20"/>
    </w:pPr>
    <w:rPr>
      <w:rFonts w:ascii="Calibri" w:eastAsia="Calibri" w:hAnsi="Calibri" w:cs="Calibri"/>
      <w:kern w:val="0"/>
      <w:sz w:val="25"/>
      <w:szCs w:val="25"/>
      <w:lang w:eastAsia="en-US"/>
    </w:rPr>
  </w:style>
  <w:style w:type="character" w:customStyle="1" w:styleId="Teksttreci5">
    <w:name w:val="Tekst treści (5)_"/>
    <w:basedOn w:val="Domylnaczcionkaakapitu"/>
    <w:link w:val="Teksttreci50"/>
    <w:rsid w:val="00285EC7"/>
    <w:rPr>
      <w:rFonts w:ascii="Calibri" w:eastAsia="Calibri" w:hAnsi="Calibri" w:cs="Calibri"/>
      <w:sz w:val="25"/>
      <w:szCs w:val="25"/>
      <w:shd w:val="clear" w:color="auto" w:fill="FFFFFF"/>
    </w:rPr>
  </w:style>
  <w:style w:type="character" w:customStyle="1" w:styleId="Nagwek20">
    <w:name w:val="Nagłówek #2_"/>
    <w:basedOn w:val="Domylnaczcionkaakapitu"/>
    <w:link w:val="Nagwek21"/>
    <w:rsid w:val="00285EC7"/>
    <w:rPr>
      <w:rFonts w:ascii="Calibri" w:eastAsia="Calibri" w:hAnsi="Calibri" w:cs="Calibri"/>
      <w:sz w:val="25"/>
      <w:szCs w:val="25"/>
      <w:shd w:val="clear" w:color="auto" w:fill="FFFFFF"/>
    </w:rPr>
  </w:style>
  <w:style w:type="paragraph" w:customStyle="1" w:styleId="Teksttreci50">
    <w:name w:val="Tekst treści (5)"/>
    <w:basedOn w:val="Normalny"/>
    <w:link w:val="Teksttreci5"/>
    <w:rsid w:val="00285EC7"/>
    <w:pPr>
      <w:widowControl/>
      <w:shd w:val="clear" w:color="auto" w:fill="FFFFFF"/>
      <w:suppressAutoHyphens w:val="0"/>
      <w:spacing w:before="300" w:after="300" w:line="288" w:lineRule="exact"/>
      <w:jc w:val="center"/>
    </w:pPr>
    <w:rPr>
      <w:rFonts w:ascii="Calibri" w:eastAsia="Calibri" w:hAnsi="Calibri" w:cs="Calibri"/>
      <w:kern w:val="0"/>
      <w:sz w:val="25"/>
      <w:szCs w:val="25"/>
      <w:lang w:eastAsia="en-US"/>
    </w:rPr>
  </w:style>
  <w:style w:type="paragraph" w:customStyle="1" w:styleId="Nagwek21">
    <w:name w:val="Nagłówek #2"/>
    <w:basedOn w:val="Normalny"/>
    <w:link w:val="Nagwek20"/>
    <w:rsid w:val="00285EC7"/>
    <w:pPr>
      <w:widowControl/>
      <w:shd w:val="clear" w:color="auto" w:fill="FFFFFF"/>
      <w:suppressAutoHyphens w:val="0"/>
      <w:spacing w:line="288" w:lineRule="exact"/>
      <w:jc w:val="both"/>
      <w:outlineLvl w:val="1"/>
    </w:pPr>
    <w:rPr>
      <w:rFonts w:ascii="Calibri" w:eastAsia="Calibri" w:hAnsi="Calibri" w:cs="Calibri"/>
      <w:kern w:val="0"/>
      <w:sz w:val="25"/>
      <w:szCs w:val="25"/>
      <w:lang w:eastAsia="en-US"/>
    </w:rPr>
  </w:style>
  <w:style w:type="paragraph" w:styleId="Spisilustracji">
    <w:name w:val="table of figures"/>
    <w:basedOn w:val="Normalny"/>
    <w:next w:val="Normalny"/>
    <w:uiPriority w:val="99"/>
    <w:unhideWhenUsed/>
    <w:rsid w:val="001D61E8"/>
    <w:pPr>
      <w:widowControl/>
      <w:spacing w:before="57"/>
      <w:jc w:val="both"/>
    </w:pPr>
    <w:rPr>
      <w:rFonts w:ascii="Arial" w:eastAsia="NSimSun" w:hAnsi="Arial" w:cs="Mangal"/>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264B-40E5-4C9D-A2F5-A5B79B7E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14769</Words>
  <Characters>88616</Characters>
  <Application>Microsoft Office Word</Application>
  <DocSecurity>0</DocSecurity>
  <Lines>738</Lines>
  <Paragraphs>206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Renata Pietrus-Zemła</cp:lastModifiedBy>
  <cp:revision>6</cp:revision>
  <cp:lastPrinted>2023-04-26T07:27:00Z</cp:lastPrinted>
  <dcterms:created xsi:type="dcterms:W3CDTF">2024-02-08T12:34:00Z</dcterms:created>
  <dcterms:modified xsi:type="dcterms:W3CDTF">2024-02-14T08:27:00Z</dcterms:modified>
</cp:coreProperties>
</file>