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977FC" w14:textId="2D85ED01" w:rsidR="00737E60" w:rsidRPr="009F06A6" w:rsidRDefault="00737E60" w:rsidP="009F06A6">
      <w:pPr>
        <w:pStyle w:val="Nagwek1"/>
        <w:tabs>
          <w:tab w:val="left" w:pos="284"/>
        </w:tabs>
        <w:spacing w:before="0"/>
        <w:rPr>
          <w:rFonts w:eastAsiaTheme="minorHAnsi"/>
          <w:szCs w:val="24"/>
          <w:lang w:eastAsia="en-US"/>
        </w:rPr>
      </w:pPr>
      <w:bookmarkStart w:id="0" w:name="_Hlk110512021"/>
      <w:r w:rsidRPr="009F06A6">
        <w:rPr>
          <w:rFonts w:eastAsiaTheme="minorHAnsi"/>
          <w:szCs w:val="24"/>
          <w:lang w:eastAsia="en-US"/>
        </w:rPr>
        <w:t xml:space="preserve">Załącznik nr </w:t>
      </w:r>
      <w:r w:rsidR="009F06A6" w:rsidRPr="009F06A6">
        <w:rPr>
          <w:rFonts w:eastAsiaTheme="minorHAnsi"/>
          <w:szCs w:val="24"/>
          <w:lang w:eastAsia="en-US"/>
        </w:rPr>
        <w:t>4</w:t>
      </w:r>
      <w:r w:rsidR="007A7118" w:rsidRPr="009F06A6">
        <w:rPr>
          <w:rFonts w:eastAsiaTheme="minorHAnsi"/>
          <w:szCs w:val="24"/>
          <w:lang w:eastAsia="en-US"/>
        </w:rPr>
        <w:t xml:space="preserve"> </w:t>
      </w:r>
      <w:r w:rsidR="00221228" w:rsidRPr="009F06A6">
        <w:rPr>
          <w:rFonts w:eastAsiaTheme="minorHAnsi"/>
          <w:szCs w:val="24"/>
          <w:lang w:eastAsia="en-US"/>
        </w:rPr>
        <w:t>do SWZ</w:t>
      </w:r>
    </w:p>
    <w:p w14:paraId="4884C98C" w14:textId="77777777" w:rsidR="00EF4B3C" w:rsidRPr="009F06A6" w:rsidRDefault="00EF4B3C" w:rsidP="009F06A6">
      <w:pPr>
        <w:tabs>
          <w:tab w:val="left" w:pos="284"/>
        </w:tabs>
        <w:spacing w:line="360" w:lineRule="auto"/>
        <w:rPr>
          <w:rFonts w:ascii="Calibri" w:eastAsiaTheme="minorHAnsi" w:hAnsi="Calibri" w:cs="Arial"/>
          <w:b/>
          <w:bCs/>
          <w:lang w:eastAsia="en-US"/>
        </w:rPr>
      </w:pPr>
    </w:p>
    <w:p w14:paraId="05307AB6" w14:textId="2B076222" w:rsidR="00E56708" w:rsidRPr="009F06A6" w:rsidRDefault="007A7118" w:rsidP="009F06A6">
      <w:pPr>
        <w:pStyle w:val="Nagwek2"/>
        <w:tabs>
          <w:tab w:val="left" w:pos="284"/>
        </w:tabs>
        <w:spacing w:before="0"/>
        <w:rPr>
          <w:b w:val="0"/>
          <w:szCs w:val="24"/>
          <w:lang w:eastAsia="zh-CN"/>
        </w:rPr>
      </w:pPr>
      <w:r w:rsidRPr="009F06A6">
        <w:rPr>
          <w:szCs w:val="24"/>
          <w:lang w:eastAsia="zh-CN"/>
        </w:rPr>
        <w:t>Projektowane postanowienia</w:t>
      </w:r>
      <w:r w:rsidR="00E56708" w:rsidRPr="009F06A6">
        <w:rPr>
          <w:szCs w:val="24"/>
          <w:lang w:eastAsia="zh-CN"/>
        </w:rPr>
        <w:t xml:space="preserve"> umowy</w:t>
      </w:r>
    </w:p>
    <w:p w14:paraId="752E8FFE" w14:textId="77777777" w:rsidR="00E56708" w:rsidRPr="009F06A6" w:rsidRDefault="00E56708" w:rsidP="009F06A6">
      <w:pPr>
        <w:tabs>
          <w:tab w:val="left" w:pos="284"/>
        </w:tabs>
        <w:spacing w:after="120" w:line="360" w:lineRule="auto"/>
        <w:rPr>
          <w:rFonts w:ascii="Calibri" w:hAnsi="Calibri" w:cs="Arial"/>
          <w:b/>
          <w:lang w:eastAsia="zh-CN"/>
        </w:rPr>
      </w:pPr>
    </w:p>
    <w:p w14:paraId="7C8B9096" w14:textId="41B0BA70" w:rsidR="009F06A6"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zawarta</w:t>
      </w:r>
      <w:proofErr w:type="gramEnd"/>
      <w:r w:rsidRPr="009F06A6">
        <w:rPr>
          <w:rFonts w:ascii="Calibri" w:hAnsi="Calibri" w:cs="Arial"/>
          <w:lang w:eastAsia="zh-CN"/>
        </w:rPr>
        <w:t xml:space="preserve"> w </w:t>
      </w:r>
      <w:r w:rsidR="009F06A6" w:rsidRPr="009F06A6">
        <w:rPr>
          <w:rFonts w:ascii="Calibri" w:hAnsi="Calibri" w:cs="Arial"/>
          <w:lang w:eastAsia="zh-CN"/>
        </w:rPr>
        <w:t>…………</w:t>
      </w:r>
      <w:r w:rsidRPr="009F06A6">
        <w:rPr>
          <w:rFonts w:ascii="Calibri" w:hAnsi="Calibri" w:cs="Arial"/>
          <w:lang w:eastAsia="zh-CN"/>
        </w:rPr>
        <w:t xml:space="preserve">w dniu </w:t>
      </w:r>
      <w:r w:rsidR="009F06A6" w:rsidRPr="009F06A6">
        <w:rPr>
          <w:rFonts w:ascii="Calibri" w:hAnsi="Calibri" w:cs="Arial"/>
          <w:lang w:eastAsia="zh-CN"/>
        </w:rPr>
        <w:t>…………</w:t>
      </w:r>
      <w:r w:rsidRPr="009F06A6">
        <w:rPr>
          <w:rFonts w:ascii="Calibri" w:hAnsi="Calibri" w:cs="Arial"/>
          <w:lang w:eastAsia="zh-CN"/>
        </w:rPr>
        <w:t xml:space="preserve"> roku, </w:t>
      </w:r>
    </w:p>
    <w:p w14:paraId="33ED3C3F" w14:textId="39EA18D8" w:rsidR="009F06A6"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pomiędzy</w:t>
      </w:r>
      <w:proofErr w:type="gramEnd"/>
      <w:r w:rsidRPr="009F06A6">
        <w:rPr>
          <w:rFonts w:ascii="Calibri" w:hAnsi="Calibri" w:cs="Arial"/>
          <w:lang w:eastAsia="zh-CN"/>
        </w:rPr>
        <w:t xml:space="preserve">: </w:t>
      </w:r>
      <w:r w:rsidR="009F06A6" w:rsidRPr="009F06A6">
        <w:rPr>
          <w:rFonts w:ascii="Calibri" w:hAnsi="Calibri" w:cs="Arial"/>
          <w:lang w:eastAsia="zh-CN"/>
        </w:rPr>
        <w:t>…………</w:t>
      </w:r>
    </w:p>
    <w:p w14:paraId="6CE8109B" w14:textId="51FF0F55" w:rsidR="009F06A6" w:rsidRPr="009F06A6" w:rsidRDefault="00E56708" w:rsidP="009F06A6">
      <w:pPr>
        <w:tabs>
          <w:tab w:val="left" w:pos="284"/>
        </w:tabs>
        <w:spacing w:after="120" w:line="360" w:lineRule="auto"/>
        <w:rPr>
          <w:rFonts w:ascii="Calibri" w:hAnsi="Calibri" w:cs="Arial"/>
          <w:lang w:eastAsia="zh-CN"/>
        </w:rPr>
      </w:pPr>
      <w:r w:rsidRPr="009F06A6">
        <w:rPr>
          <w:rFonts w:ascii="Calibri" w:hAnsi="Calibri" w:cs="Arial"/>
          <w:lang w:eastAsia="zh-CN"/>
        </w:rPr>
        <w:t xml:space="preserve">NIP: </w:t>
      </w:r>
      <w:r w:rsidR="009F06A6" w:rsidRPr="009F06A6">
        <w:rPr>
          <w:rFonts w:ascii="Calibri" w:hAnsi="Calibri" w:cs="Arial"/>
          <w:lang w:eastAsia="zh-CN"/>
        </w:rPr>
        <w:t>…………</w:t>
      </w:r>
      <w:r w:rsidRPr="009F06A6">
        <w:rPr>
          <w:rFonts w:ascii="Calibri" w:hAnsi="Calibri" w:cs="Arial"/>
          <w:lang w:eastAsia="zh-CN"/>
        </w:rPr>
        <w:t xml:space="preserve">REGON: </w:t>
      </w:r>
      <w:r w:rsidR="009F06A6" w:rsidRPr="009F06A6">
        <w:rPr>
          <w:rFonts w:ascii="Calibri" w:hAnsi="Calibri" w:cs="Arial"/>
          <w:lang w:eastAsia="zh-CN"/>
        </w:rPr>
        <w:t>…………</w:t>
      </w:r>
    </w:p>
    <w:p w14:paraId="4A6D933B" w14:textId="6BAAE84F" w:rsidR="009F06A6"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z</w:t>
      </w:r>
      <w:proofErr w:type="gramEnd"/>
      <w:r w:rsidRPr="009F06A6">
        <w:rPr>
          <w:rFonts w:ascii="Calibri" w:hAnsi="Calibri" w:cs="Arial"/>
          <w:lang w:eastAsia="zh-CN"/>
        </w:rPr>
        <w:t xml:space="preserve"> siedzibą w </w:t>
      </w:r>
      <w:r w:rsidR="009F06A6" w:rsidRPr="009F06A6">
        <w:rPr>
          <w:rFonts w:ascii="Calibri" w:hAnsi="Calibri" w:cs="Arial"/>
          <w:lang w:eastAsia="zh-CN"/>
        </w:rPr>
        <w:t>…………</w:t>
      </w:r>
    </w:p>
    <w:p w14:paraId="16570A72" w14:textId="68B608C3" w:rsidR="00E56708"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w</w:t>
      </w:r>
      <w:proofErr w:type="gramEnd"/>
      <w:r w:rsidRPr="009F06A6">
        <w:rPr>
          <w:rFonts w:ascii="Calibri" w:hAnsi="Calibri" w:cs="Arial"/>
          <w:lang w:eastAsia="zh-CN"/>
        </w:rPr>
        <w:t> imieniu, którego działa:</w:t>
      </w:r>
    </w:p>
    <w:p w14:paraId="2892BB95" w14:textId="77777777" w:rsidR="009F06A6" w:rsidRPr="009F06A6" w:rsidRDefault="009F06A6" w:rsidP="009F06A6">
      <w:pPr>
        <w:tabs>
          <w:tab w:val="left" w:pos="284"/>
        </w:tabs>
        <w:spacing w:after="120" w:line="360" w:lineRule="auto"/>
        <w:rPr>
          <w:rFonts w:ascii="Calibri" w:hAnsi="Calibri" w:cs="Arial"/>
          <w:lang w:eastAsia="zh-CN"/>
        </w:rPr>
      </w:pPr>
      <w:r w:rsidRPr="009F06A6">
        <w:rPr>
          <w:rFonts w:ascii="Calibri" w:hAnsi="Calibri" w:cs="Arial"/>
          <w:lang w:eastAsia="zh-CN"/>
        </w:rPr>
        <w:t>…………</w:t>
      </w:r>
    </w:p>
    <w:p w14:paraId="6472789D" w14:textId="203316AD" w:rsidR="00E56708"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zwanym</w:t>
      </w:r>
      <w:proofErr w:type="gramEnd"/>
      <w:r w:rsidRPr="009F06A6">
        <w:rPr>
          <w:rFonts w:ascii="Calibri" w:hAnsi="Calibri" w:cs="Arial"/>
          <w:lang w:eastAsia="zh-CN"/>
        </w:rPr>
        <w:t xml:space="preserve"> w dalszej części umowy „Zamawiającym”, </w:t>
      </w:r>
    </w:p>
    <w:p w14:paraId="0965490E" w14:textId="77777777" w:rsidR="009F06A6"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a</w:t>
      </w:r>
      <w:proofErr w:type="gramEnd"/>
      <w:r w:rsidRPr="009F06A6">
        <w:rPr>
          <w:rFonts w:ascii="Calibri" w:hAnsi="Calibri" w:cs="Arial"/>
          <w:lang w:eastAsia="zh-CN"/>
        </w:rPr>
        <w:t>:</w:t>
      </w:r>
    </w:p>
    <w:p w14:paraId="2CCFA1D6" w14:textId="77777777" w:rsidR="009F06A6" w:rsidRPr="009F06A6" w:rsidRDefault="009F06A6" w:rsidP="009F06A6">
      <w:pPr>
        <w:tabs>
          <w:tab w:val="left" w:pos="284"/>
        </w:tabs>
        <w:spacing w:after="120" w:line="360" w:lineRule="auto"/>
        <w:rPr>
          <w:rFonts w:ascii="Calibri" w:hAnsi="Calibri" w:cs="Arial"/>
          <w:lang w:eastAsia="zh-CN"/>
        </w:rPr>
      </w:pPr>
      <w:r w:rsidRPr="009F06A6">
        <w:rPr>
          <w:rFonts w:ascii="Calibri" w:hAnsi="Calibri" w:cs="Arial"/>
          <w:lang w:eastAsia="zh-CN"/>
        </w:rPr>
        <w:t>…………</w:t>
      </w:r>
    </w:p>
    <w:p w14:paraId="5A175BAD" w14:textId="77777777" w:rsidR="009F06A6"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z</w:t>
      </w:r>
      <w:proofErr w:type="gramEnd"/>
      <w:r w:rsidRPr="009F06A6">
        <w:rPr>
          <w:rFonts w:ascii="Calibri" w:hAnsi="Calibri" w:cs="Arial"/>
          <w:lang w:eastAsia="zh-CN"/>
        </w:rPr>
        <w:t xml:space="preserve"> siedzibą w </w:t>
      </w:r>
      <w:r w:rsidR="009F06A6" w:rsidRPr="009F06A6">
        <w:rPr>
          <w:rFonts w:ascii="Calibri" w:hAnsi="Calibri" w:cs="Arial"/>
          <w:lang w:eastAsia="zh-CN"/>
        </w:rPr>
        <w:t>…………</w:t>
      </w:r>
      <w:r w:rsidRPr="009F06A6">
        <w:rPr>
          <w:rFonts w:ascii="Calibri" w:hAnsi="Calibri" w:cs="Arial"/>
          <w:lang w:eastAsia="zh-CN"/>
        </w:rPr>
        <w:t xml:space="preserve">przy ul. </w:t>
      </w:r>
      <w:r w:rsidR="009F06A6" w:rsidRPr="009F06A6">
        <w:rPr>
          <w:rFonts w:ascii="Calibri" w:hAnsi="Calibri" w:cs="Arial"/>
          <w:lang w:eastAsia="zh-CN"/>
        </w:rPr>
        <w:t>…………</w:t>
      </w:r>
    </w:p>
    <w:p w14:paraId="602A327B" w14:textId="77777777" w:rsidR="009F06A6" w:rsidRPr="009F06A6" w:rsidRDefault="00E56708" w:rsidP="009F06A6">
      <w:pPr>
        <w:tabs>
          <w:tab w:val="left" w:pos="284"/>
        </w:tabs>
        <w:spacing w:after="120" w:line="360" w:lineRule="auto"/>
        <w:rPr>
          <w:rFonts w:ascii="Calibri" w:hAnsi="Calibri" w:cs="Arial"/>
          <w:lang w:eastAsia="zh-CN"/>
        </w:rPr>
      </w:pPr>
      <w:r w:rsidRPr="009F06A6">
        <w:rPr>
          <w:rFonts w:ascii="Calibri" w:hAnsi="Calibri" w:cs="Arial"/>
          <w:lang w:eastAsia="zh-CN"/>
        </w:rPr>
        <w:t xml:space="preserve">NIP </w:t>
      </w:r>
      <w:r w:rsidR="009F06A6" w:rsidRPr="009F06A6">
        <w:rPr>
          <w:rFonts w:ascii="Calibri" w:hAnsi="Calibri" w:cs="Arial"/>
          <w:lang w:eastAsia="zh-CN"/>
        </w:rPr>
        <w:t>…………</w:t>
      </w:r>
      <w:r w:rsidRPr="009F06A6">
        <w:rPr>
          <w:rFonts w:ascii="Calibri" w:hAnsi="Calibri" w:cs="Arial"/>
          <w:lang w:eastAsia="zh-CN"/>
        </w:rPr>
        <w:t xml:space="preserve">REGON </w:t>
      </w:r>
      <w:r w:rsidR="009F06A6" w:rsidRPr="009F06A6">
        <w:rPr>
          <w:rFonts w:ascii="Calibri" w:hAnsi="Calibri" w:cs="Arial"/>
          <w:lang w:eastAsia="zh-CN"/>
        </w:rPr>
        <w:t>…………</w:t>
      </w:r>
    </w:p>
    <w:p w14:paraId="64E705B6" w14:textId="77777777" w:rsidR="009F06A6"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zarejestrowaną</w:t>
      </w:r>
      <w:proofErr w:type="gramEnd"/>
      <w:r w:rsidRPr="009F06A6">
        <w:rPr>
          <w:rFonts w:ascii="Calibri" w:hAnsi="Calibri" w:cs="Arial"/>
          <w:lang w:eastAsia="zh-CN"/>
        </w:rPr>
        <w:t xml:space="preserve"> w rejestrze </w:t>
      </w:r>
      <w:r w:rsidR="009F06A6" w:rsidRPr="009F06A6">
        <w:rPr>
          <w:rFonts w:ascii="Calibri" w:hAnsi="Calibri" w:cs="Arial"/>
          <w:lang w:eastAsia="zh-CN"/>
        </w:rPr>
        <w:t>…………prowadzonym przez Sąd …………</w:t>
      </w:r>
      <w:r w:rsidRPr="009F06A6">
        <w:rPr>
          <w:rFonts w:ascii="Calibri" w:hAnsi="Calibri" w:cs="Arial"/>
          <w:lang w:eastAsia="zh-CN"/>
        </w:rPr>
        <w:t xml:space="preserve">Wydział </w:t>
      </w:r>
      <w:r w:rsidR="009F06A6" w:rsidRPr="009F06A6">
        <w:rPr>
          <w:rFonts w:ascii="Calibri" w:hAnsi="Calibri" w:cs="Arial"/>
          <w:lang w:eastAsia="zh-CN"/>
        </w:rPr>
        <w:t>…………</w:t>
      </w:r>
      <w:r w:rsidRPr="009F06A6">
        <w:rPr>
          <w:rFonts w:ascii="Calibri" w:hAnsi="Calibri" w:cs="Arial"/>
          <w:lang w:eastAsia="zh-CN"/>
        </w:rPr>
        <w:t xml:space="preserve">w </w:t>
      </w:r>
      <w:r w:rsidR="009F06A6" w:rsidRPr="009F06A6">
        <w:rPr>
          <w:rFonts w:ascii="Calibri" w:hAnsi="Calibri" w:cs="Arial"/>
          <w:lang w:eastAsia="zh-CN"/>
        </w:rPr>
        <w:t>…………</w:t>
      </w:r>
    </w:p>
    <w:p w14:paraId="6A1B8C32" w14:textId="77777777" w:rsidR="009F06A6"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posiadającą</w:t>
      </w:r>
      <w:proofErr w:type="gramEnd"/>
      <w:r w:rsidRPr="009F06A6">
        <w:rPr>
          <w:rFonts w:ascii="Calibri" w:hAnsi="Calibri" w:cs="Arial"/>
          <w:lang w:eastAsia="zh-CN"/>
        </w:rPr>
        <w:t xml:space="preserve"> kapitał zakładowy w wysokości </w:t>
      </w:r>
      <w:r w:rsidR="009F06A6" w:rsidRPr="009F06A6">
        <w:rPr>
          <w:rFonts w:ascii="Calibri" w:hAnsi="Calibri" w:cs="Arial"/>
          <w:lang w:eastAsia="zh-CN"/>
        </w:rPr>
        <w:t xml:space="preserve">………… </w:t>
      </w:r>
      <w:r w:rsidRPr="009F06A6">
        <w:rPr>
          <w:rFonts w:ascii="Calibri" w:hAnsi="Calibri" w:cs="Arial"/>
          <w:lang w:eastAsia="zh-CN"/>
        </w:rPr>
        <w:t>w całości opłacony.</w:t>
      </w:r>
    </w:p>
    <w:p w14:paraId="14D7EE44" w14:textId="3DDE5B0B" w:rsidR="00E56708"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reprezentowaną</w:t>
      </w:r>
      <w:proofErr w:type="gramEnd"/>
      <w:r w:rsidRPr="009F06A6">
        <w:rPr>
          <w:rFonts w:ascii="Calibri" w:hAnsi="Calibri" w:cs="Arial"/>
          <w:lang w:eastAsia="zh-CN"/>
        </w:rPr>
        <w:t xml:space="preserve"> przez:</w:t>
      </w:r>
    </w:p>
    <w:p w14:paraId="2C5BB676" w14:textId="77777777" w:rsidR="009F06A6" w:rsidRPr="009F06A6" w:rsidRDefault="009F06A6" w:rsidP="009F06A6">
      <w:pPr>
        <w:tabs>
          <w:tab w:val="left" w:pos="284"/>
        </w:tabs>
        <w:spacing w:after="120" w:line="360" w:lineRule="auto"/>
        <w:rPr>
          <w:rFonts w:ascii="Calibri" w:hAnsi="Calibri" w:cs="Arial"/>
          <w:lang w:eastAsia="zh-CN"/>
        </w:rPr>
      </w:pPr>
      <w:r w:rsidRPr="009F06A6">
        <w:rPr>
          <w:rFonts w:ascii="Calibri" w:hAnsi="Calibri" w:cs="Arial"/>
          <w:lang w:eastAsia="zh-CN"/>
        </w:rPr>
        <w:t>…………</w:t>
      </w:r>
    </w:p>
    <w:p w14:paraId="3342BF76" w14:textId="55739FA9" w:rsidR="00E56708" w:rsidRPr="009F06A6" w:rsidRDefault="00E56708" w:rsidP="009F06A6">
      <w:pPr>
        <w:tabs>
          <w:tab w:val="left" w:pos="284"/>
        </w:tabs>
        <w:spacing w:after="120" w:line="360" w:lineRule="auto"/>
        <w:rPr>
          <w:rFonts w:ascii="Calibri" w:hAnsi="Calibri" w:cs="Arial"/>
          <w:lang w:eastAsia="zh-CN"/>
        </w:rPr>
      </w:pPr>
      <w:r w:rsidRPr="009F06A6">
        <w:rPr>
          <w:rFonts w:ascii="Calibri" w:hAnsi="Calibri" w:cs="Arial"/>
          <w:lang w:eastAsia="zh-CN"/>
        </w:rPr>
        <w:t>zwaną/</w:t>
      </w:r>
      <w:proofErr w:type="spellStart"/>
      <w:r w:rsidRPr="009F06A6">
        <w:rPr>
          <w:rFonts w:ascii="Calibri" w:hAnsi="Calibri" w:cs="Arial"/>
          <w:lang w:eastAsia="zh-CN"/>
        </w:rPr>
        <w:t>nym</w:t>
      </w:r>
      <w:proofErr w:type="spellEnd"/>
      <w:r w:rsidRPr="009F06A6">
        <w:rPr>
          <w:rFonts w:ascii="Calibri" w:hAnsi="Calibri" w:cs="Arial"/>
          <w:lang w:eastAsia="zh-CN"/>
        </w:rPr>
        <w:t xml:space="preserve"> w treści umowy </w:t>
      </w:r>
      <w:proofErr w:type="gramStart"/>
      <w:r w:rsidRPr="009F06A6">
        <w:rPr>
          <w:rFonts w:ascii="Calibri" w:hAnsi="Calibri" w:cs="Arial"/>
          <w:b/>
          <w:bCs/>
          <w:lang w:eastAsia="zh-CN"/>
        </w:rPr>
        <w:t>,,</w:t>
      </w:r>
      <w:proofErr w:type="gramEnd"/>
      <w:r w:rsidRPr="009F06A6">
        <w:rPr>
          <w:rFonts w:ascii="Calibri" w:hAnsi="Calibri" w:cs="Arial"/>
          <w:b/>
          <w:bCs/>
          <w:lang w:eastAsia="zh-CN"/>
        </w:rPr>
        <w:t>Wykonawcą”</w:t>
      </w:r>
      <w:r w:rsidRPr="009F06A6">
        <w:rPr>
          <w:rFonts w:ascii="Calibri" w:hAnsi="Calibri" w:cs="Arial"/>
          <w:lang w:eastAsia="zh-CN"/>
        </w:rPr>
        <w:t xml:space="preserve">, </w:t>
      </w:r>
      <w:r w:rsidRPr="009F06A6">
        <w:rPr>
          <w:rFonts w:ascii="Calibri" w:hAnsi="Calibri" w:cs="Arial"/>
          <w:color w:val="000000"/>
          <w:lang w:eastAsia="zh-CN"/>
        </w:rPr>
        <w:t>o następującej treści:</w:t>
      </w:r>
    </w:p>
    <w:p w14:paraId="22B7DB73" w14:textId="77777777" w:rsidR="00E56708" w:rsidRPr="009F06A6" w:rsidRDefault="00E56708" w:rsidP="009F06A6">
      <w:pPr>
        <w:tabs>
          <w:tab w:val="left" w:pos="284"/>
        </w:tabs>
        <w:spacing w:after="120" w:line="360" w:lineRule="auto"/>
        <w:rPr>
          <w:rFonts w:ascii="Calibri" w:hAnsi="Calibri" w:cs="Arial"/>
          <w:b/>
          <w:bCs/>
          <w:lang w:eastAsia="zh-CN"/>
        </w:rPr>
      </w:pPr>
      <w:r w:rsidRPr="009F06A6">
        <w:rPr>
          <w:rFonts w:ascii="Calibri" w:hAnsi="Calibri" w:cs="Arial"/>
          <w:lang w:eastAsia="zh-CN"/>
        </w:rPr>
        <w:t>Zamawiający i Wykonawca zwani dalej łącznie</w:t>
      </w:r>
      <w:r w:rsidRPr="009F06A6">
        <w:rPr>
          <w:rFonts w:ascii="Calibri" w:hAnsi="Calibri" w:cs="Arial"/>
          <w:b/>
          <w:bCs/>
          <w:lang w:eastAsia="zh-CN"/>
        </w:rPr>
        <w:t xml:space="preserve"> „Stronami”</w:t>
      </w:r>
      <w:r w:rsidRPr="009F06A6">
        <w:rPr>
          <w:rFonts w:ascii="Calibri" w:hAnsi="Calibri" w:cs="Arial"/>
          <w:lang w:eastAsia="zh-CN"/>
        </w:rPr>
        <w:t>, a oddzielnie</w:t>
      </w:r>
      <w:r w:rsidRPr="009F06A6">
        <w:rPr>
          <w:rFonts w:ascii="Calibri" w:hAnsi="Calibri" w:cs="Arial"/>
          <w:b/>
          <w:bCs/>
          <w:lang w:eastAsia="zh-CN"/>
        </w:rPr>
        <w:t xml:space="preserve"> „Stroną”.</w:t>
      </w:r>
    </w:p>
    <w:p w14:paraId="4FC10B95" w14:textId="77777777" w:rsidR="009F06A6" w:rsidRPr="009F06A6" w:rsidRDefault="009F06A6" w:rsidP="009F06A6">
      <w:pPr>
        <w:tabs>
          <w:tab w:val="left" w:pos="284"/>
        </w:tabs>
        <w:spacing w:after="120" w:line="360" w:lineRule="auto"/>
        <w:rPr>
          <w:rFonts w:ascii="Calibri" w:hAnsi="Calibri" w:cs="Arial"/>
          <w:lang w:eastAsia="zh-CN"/>
        </w:rPr>
      </w:pPr>
    </w:p>
    <w:p w14:paraId="026A8C7E" w14:textId="6EA55FD5" w:rsidR="00E56708" w:rsidRPr="009F06A6" w:rsidRDefault="00E56708" w:rsidP="009F06A6">
      <w:pPr>
        <w:tabs>
          <w:tab w:val="left" w:pos="284"/>
        </w:tabs>
        <w:spacing w:after="120" w:line="360" w:lineRule="auto"/>
        <w:rPr>
          <w:rFonts w:ascii="Calibri" w:hAnsi="Calibri" w:cs="Arial"/>
          <w:b/>
          <w:bCs/>
          <w:lang w:eastAsia="zh-CN"/>
        </w:rPr>
      </w:pPr>
      <w:r w:rsidRPr="009F06A6">
        <w:rPr>
          <w:rFonts w:ascii="Calibri" w:hAnsi="Calibri" w:cs="Arial"/>
          <w:lang w:eastAsia="zh-CN"/>
        </w:rPr>
        <w:t xml:space="preserve">Niniejsza umowa zwana dalej „umową” została zawarta w wyniku rozstrzygnięcia przeprowadzonego przez Zamawiającego postępowania w trybie przetargu nieograniczonego na dostawy o wartości zamówienia przekraczającej progi unijne, o jakich stanowi art. 3 ustawy z 11 </w:t>
      </w:r>
      <w:r w:rsidRPr="009F06A6">
        <w:rPr>
          <w:rFonts w:ascii="Calibri" w:hAnsi="Calibri" w:cs="Arial"/>
          <w:lang w:eastAsia="zh-CN"/>
        </w:rPr>
        <w:lastRenderedPageBreak/>
        <w:t>września 2019 r. Prawo zam</w:t>
      </w:r>
      <w:r w:rsidR="009F06A6">
        <w:rPr>
          <w:rFonts w:ascii="Calibri" w:hAnsi="Calibri" w:cs="Arial"/>
          <w:lang w:eastAsia="zh-CN"/>
        </w:rPr>
        <w:t xml:space="preserve">ówień publicznych (Dz. U. </w:t>
      </w:r>
      <w:proofErr w:type="gramStart"/>
      <w:r w:rsidR="009F06A6">
        <w:rPr>
          <w:rFonts w:ascii="Calibri" w:hAnsi="Calibri" w:cs="Arial"/>
          <w:lang w:eastAsia="zh-CN"/>
        </w:rPr>
        <w:t>z</w:t>
      </w:r>
      <w:proofErr w:type="gramEnd"/>
      <w:r w:rsidR="009F06A6">
        <w:rPr>
          <w:rFonts w:ascii="Calibri" w:hAnsi="Calibri" w:cs="Arial"/>
          <w:lang w:eastAsia="zh-CN"/>
        </w:rPr>
        <w:t xml:space="preserve"> 2022</w:t>
      </w:r>
      <w:r w:rsidRPr="009F06A6">
        <w:rPr>
          <w:rFonts w:ascii="Calibri" w:hAnsi="Calibri" w:cs="Arial"/>
          <w:lang w:eastAsia="zh-CN"/>
        </w:rPr>
        <w:t xml:space="preserve"> r. poz. </w:t>
      </w:r>
      <w:r w:rsidR="009F06A6">
        <w:rPr>
          <w:rFonts w:ascii="Calibri" w:hAnsi="Calibri" w:cs="Arial"/>
          <w:lang w:eastAsia="zh-CN"/>
        </w:rPr>
        <w:t>1710</w:t>
      </w:r>
      <w:r w:rsidRPr="009F06A6">
        <w:rPr>
          <w:rFonts w:ascii="Calibri" w:hAnsi="Calibri" w:cs="Arial"/>
          <w:lang w:eastAsia="zh-CN"/>
        </w:rPr>
        <w:t xml:space="preserve"> z późn. </w:t>
      </w:r>
      <w:proofErr w:type="gramStart"/>
      <w:r w:rsidRPr="009F06A6">
        <w:rPr>
          <w:rFonts w:ascii="Calibri" w:hAnsi="Calibri" w:cs="Arial"/>
          <w:lang w:eastAsia="zh-CN"/>
        </w:rPr>
        <w:t>zm</w:t>
      </w:r>
      <w:proofErr w:type="gramEnd"/>
      <w:r w:rsidRPr="009F06A6">
        <w:rPr>
          <w:rFonts w:ascii="Calibri" w:hAnsi="Calibri" w:cs="Arial"/>
          <w:lang w:eastAsia="zh-CN"/>
        </w:rPr>
        <w:t>.) zwaną dalej „ustawą Pzp”.</w:t>
      </w:r>
      <w:r w:rsidRPr="009F06A6">
        <w:rPr>
          <w:rFonts w:ascii="Calibri" w:hAnsi="Calibri" w:cs="Arial"/>
          <w:b/>
          <w:bCs/>
          <w:lang w:eastAsia="zh-CN"/>
        </w:rPr>
        <w:t xml:space="preserve"> </w:t>
      </w:r>
    </w:p>
    <w:p w14:paraId="2A694224" w14:textId="61671865" w:rsidR="00E56708" w:rsidRPr="009F06A6" w:rsidRDefault="00E5670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1.</w:t>
      </w:r>
      <w:r w:rsidR="009F06A6">
        <w:rPr>
          <w:rFonts w:ascii="Calibri" w:hAnsi="Calibri" w:cs="Arial"/>
          <w:b/>
          <w:lang w:eastAsia="zh-CN"/>
        </w:rPr>
        <w:br/>
      </w:r>
      <w:r w:rsidRPr="009F06A6">
        <w:rPr>
          <w:rFonts w:ascii="Calibri" w:hAnsi="Calibri" w:cs="Arial"/>
          <w:b/>
          <w:bCs/>
          <w:lang w:eastAsia="zh-CN"/>
        </w:rPr>
        <w:t>Przedmiot Umowy i Postanowienia ogólne.</w:t>
      </w:r>
    </w:p>
    <w:p w14:paraId="231B1866" w14:textId="20EC4EA7" w:rsidR="00E56708" w:rsidRPr="009F06A6" w:rsidRDefault="00E56708" w:rsidP="00E95B95">
      <w:pPr>
        <w:numPr>
          <w:ilvl w:val="0"/>
          <w:numId w:val="14"/>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Przedmiotem Umowy jest określenie praw i obowiązków Stron, związanych ze sprzedażą i zakupem energii elektrycznej na </w:t>
      </w:r>
      <w:r w:rsidRPr="009F06A6">
        <w:rPr>
          <w:rFonts w:ascii="Calibri" w:hAnsi="Calibri" w:cs="Arial"/>
        </w:rPr>
        <w:t xml:space="preserve">potrzeby </w:t>
      </w:r>
      <w:r w:rsidR="007D73E3">
        <w:rPr>
          <w:rFonts w:ascii="Calibri" w:hAnsi="Calibri" w:cs="Arial"/>
        </w:rPr>
        <w:t>………</w:t>
      </w:r>
      <w:r w:rsidRPr="009F06A6">
        <w:rPr>
          <w:rFonts w:ascii="Calibri" w:hAnsi="Calibri" w:cs="Arial"/>
        </w:rPr>
        <w:t xml:space="preserve"> </w:t>
      </w:r>
      <w:r w:rsidR="007D73E3">
        <w:rPr>
          <w:rFonts w:ascii="Calibri" w:hAnsi="Calibri" w:cs="Arial"/>
        </w:rPr>
        <w:t>będącej w strukturach ………</w:t>
      </w:r>
      <w:r w:rsidRPr="009F06A6">
        <w:rPr>
          <w:rFonts w:ascii="Calibri" w:hAnsi="Calibri" w:cs="Arial"/>
        </w:rPr>
        <w:t xml:space="preserve"> </w:t>
      </w:r>
      <w:r w:rsidRPr="009F06A6">
        <w:rPr>
          <w:rFonts w:ascii="Calibri" w:hAnsi="Calibri" w:cs="Arial"/>
          <w:lang w:eastAsia="zh-CN"/>
        </w:rPr>
        <w:t>na zasadach określonych w ustawie z dnia 10 kwietnia 1997 r. Prawo energetyczne oraz w wydanych na jej podstawie aktach wykonawczych.</w:t>
      </w:r>
    </w:p>
    <w:p w14:paraId="6183D92B" w14:textId="77777777" w:rsidR="00E56708" w:rsidRPr="009F06A6" w:rsidRDefault="00E56708" w:rsidP="00E95B95">
      <w:pPr>
        <w:numPr>
          <w:ilvl w:val="0"/>
          <w:numId w:val="14"/>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1A2F37D7" w14:textId="77777777" w:rsidR="00E56708" w:rsidRPr="009F06A6" w:rsidRDefault="00E56708" w:rsidP="00E95B95">
      <w:pPr>
        <w:numPr>
          <w:ilvl w:val="0"/>
          <w:numId w:val="14"/>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Jeżeli nic innego nie wynika z postanowień Umowy użyte w niej pojęcia oznaczają:</w:t>
      </w:r>
    </w:p>
    <w:p w14:paraId="207DF831"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OSD - Operator Systemu Dystrybucyjnego - przedsiębiorstwo energetyczne zajmujące się świadczeniem usług dystrybucyjnych;</w:t>
      </w:r>
    </w:p>
    <w:p w14:paraId="1BA73569"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Generalna Umowa Dystrybucyjna – umowa zawarta pomiędzy Wykonawcą a OSD określająca ich wzajemne prawa i obowiązki związane ze świadczeniem usługi dystrybucyjnej w celu realizacji niniejszej Umowy;</w:t>
      </w:r>
    </w:p>
    <w:p w14:paraId="78B8CD2A"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Umowa – niniejsza umowa,</w:t>
      </w:r>
    </w:p>
    <w:p w14:paraId="64A3C429"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Standardowy profil zużycia – zbiór danych o przeciętnym zużyciu energii elektrycznej zużytej przez obiekty Zamawiającego;</w:t>
      </w:r>
    </w:p>
    <w:p w14:paraId="79A93521"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Umowa o świadczenie usług dystrybucji – umowa zawarta pomiędzy Zamawiającym a OSD określająca prawa i obowiązki związane ze świadczeniem przez OSD usługi dystrybucji energii elektrycznej;</w:t>
      </w:r>
    </w:p>
    <w:p w14:paraId="6B6823D4"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punkt</w:t>
      </w:r>
      <w:proofErr w:type="gramEnd"/>
      <w:r w:rsidRPr="009F06A6">
        <w:rPr>
          <w:rFonts w:ascii="Calibri" w:hAnsi="Calibri" w:cs="Arial"/>
          <w:lang w:eastAsia="zh-CN"/>
        </w:rPr>
        <w:t xml:space="preserve"> poboru – miejsce dostarczania energii elektrycznej;</w:t>
      </w:r>
    </w:p>
    <w:p w14:paraId="15336B23"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okres</w:t>
      </w:r>
      <w:proofErr w:type="gramEnd"/>
      <w:r w:rsidRPr="009F06A6">
        <w:rPr>
          <w:rFonts w:ascii="Calibri" w:hAnsi="Calibri" w:cs="Arial"/>
          <w:lang w:eastAsia="zh-CN"/>
        </w:rPr>
        <w:t xml:space="preserve"> rozliczeniowy – okres, w którym na podstawie odczytów urządzeń pomiarowych następuje rozliczenie zużytej energii elektrycznej;</w:t>
      </w:r>
    </w:p>
    <w:p w14:paraId="70A1DF93"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taryfa</w:t>
      </w:r>
      <w:proofErr w:type="gramEnd"/>
      <w:r w:rsidRPr="009F06A6">
        <w:rPr>
          <w:rFonts w:ascii="Calibri" w:hAnsi="Calibri" w:cs="Arial"/>
          <w:lang w:eastAsia="zh-CN"/>
        </w:rPr>
        <w:t xml:space="preserve"> – zbiór cen stosowanych przez OSD do rozliczenia za pobraną energię elektryczną;</w:t>
      </w:r>
    </w:p>
    <w:p w14:paraId="0D0AFDA5"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strefa</w:t>
      </w:r>
      <w:proofErr w:type="gramEnd"/>
      <w:r w:rsidRPr="009F06A6">
        <w:rPr>
          <w:rFonts w:ascii="Calibri" w:hAnsi="Calibri" w:cs="Arial"/>
          <w:lang w:eastAsia="zh-CN"/>
        </w:rPr>
        <w:t xml:space="preserve"> czasowa – godziny doby, w których ceny i stawki opłat dla grupy taryfowej z rozliczeniem wielostrefowym są jednakowe,</w:t>
      </w:r>
    </w:p>
    <w:p w14:paraId="79B16480"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lastRenderedPageBreak/>
        <w:t>bilansowanie</w:t>
      </w:r>
      <w:proofErr w:type="gramEnd"/>
      <w:r w:rsidRPr="009F06A6">
        <w:rPr>
          <w:rFonts w:ascii="Calibri" w:hAnsi="Calibri" w:cs="Arial"/>
          <w:lang w:eastAsia="zh-CN"/>
        </w:rPr>
        <w:t xml:space="preserv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6790766D" w14:textId="265B0B3B"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lang w:eastAsia="zh-CN"/>
        </w:rPr>
      </w:pPr>
      <w:r w:rsidRPr="009F06A6">
        <w:rPr>
          <w:rFonts w:ascii="Calibri" w:hAnsi="Calibri" w:cs="Arial"/>
          <w:b/>
          <w:lang w:eastAsia="zh-CN"/>
        </w:rPr>
        <w:t xml:space="preserve"> 2.</w:t>
      </w:r>
      <w:r w:rsidR="009F06A6">
        <w:rPr>
          <w:rFonts w:ascii="Calibri" w:hAnsi="Calibri" w:cs="Arial"/>
          <w:b/>
          <w:lang w:eastAsia="zh-CN"/>
        </w:rPr>
        <w:br/>
      </w:r>
      <w:r w:rsidRPr="009F06A6">
        <w:rPr>
          <w:rFonts w:ascii="Calibri" w:hAnsi="Calibri" w:cs="Arial"/>
          <w:b/>
          <w:lang w:eastAsia="zh-CN"/>
        </w:rPr>
        <w:t>Podstawowe zasady sprzedaży energii elektrycznej.</w:t>
      </w:r>
    </w:p>
    <w:p w14:paraId="2C1C3201" w14:textId="06234B48" w:rsidR="007A7118" w:rsidRPr="009F06A6" w:rsidRDefault="007A7118" w:rsidP="00E95B95">
      <w:pPr>
        <w:numPr>
          <w:ilvl w:val="0"/>
          <w:numId w:val="15"/>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Wykonawca zobowiązuje się do złożenia u OSD, w imieniu Zamawiającego, zgłoszenia o zawarciu </w:t>
      </w:r>
      <w:r w:rsidR="00E95B95" w:rsidRPr="009F06A6">
        <w:rPr>
          <w:rFonts w:ascii="Calibri" w:hAnsi="Calibri" w:cs="Arial"/>
          <w:lang w:eastAsia="zh-CN"/>
        </w:rPr>
        <w:t xml:space="preserve">Umowy </w:t>
      </w:r>
      <w:r w:rsidRPr="009F06A6">
        <w:rPr>
          <w:rFonts w:ascii="Calibri" w:hAnsi="Calibri" w:cs="Arial"/>
          <w:lang w:eastAsia="zh-CN"/>
        </w:rPr>
        <w:t>na sprzedaż energii elektrycznej.</w:t>
      </w:r>
    </w:p>
    <w:p w14:paraId="50B7143F" w14:textId="5BC29FAA" w:rsidR="007A7118" w:rsidRPr="009F06A6" w:rsidRDefault="007A7118" w:rsidP="00E95B95">
      <w:pPr>
        <w:numPr>
          <w:ilvl w:val="0"/>
          <w:numId w:val="15"/>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Wykonawca zobowiązuje się dokonać w imieniu Zamawiającego wypowiedzenia dotychczas obowiązującej/</w:t>
      </w:r>
      <w:proofErr w:type="spellStart"/>
      <w:r w:rsidRPr="009F06A6">
        <w:rPr>
          <w:rFonts w:ascii="Calibri" w:hAnsi="Calibri" w:cs="Arial"/>
          <w:lang w:eastAsia="zh-CN"/>
        </w:rPr>
        <w:t>ych</w:t>
      </w:r>
      <w:proofErr w:type="spellEnd"/>
      <w:r w:rsidRPr="009F06A6">
        <w:rPr>
          <w:rFonts w:ascii="Calibri" w:hAnsi="Calibri" w:cs="Arial"/>
          <w:lang w:eastAsia="zh-CN"/>
        </w:rPr>
        <w:t xml:space="preserve"> umowy/umów sprzedaży energii elektrycznej lub umowy/umów kompleksowej, na podstawie pełnomocnictwa, stanowiącego </w:t>
      </w:r>
      <w:r w:rsidRPr="007D73E3">
        <w:rPr>
          <w:rFonts w:ascii="Calibri" w:hAnsi="Calibri" w:cs="Arial"/>
          <w:lang w:eastAsia="zh-CN"/>
        </w:rPr>
        <w:t>Załącznik nr 2 do</w:t>
      </w:r>
      <w:r w:rsidRPr="009F06A6">
        <w:rPr>
          <w:rFonts w:ascii="Calibri" w:hAnsi="Calibri" w:cs="Arial"/>
          <w:lang w:eastAsia="zh-CN"/>
        </w:rPr>
        <w:t xml:space="preserve"> Umowy, o ile umowa/y nie została/y zawarta/e na czas określony oraz o ile odpowiednia umowa/y nie została/y już wypowiedziana/e przez Zamawiającego.</w:t>
      </w:r>
    </w:p>
    <w:p w14:paraId="1A90A475" w14:textId="77777777" w:rsidR="007A7118" w:rsidRPr="009F06A6" w:rsidRDefault="007A7118" w:rsidP="00E95B95">
      <w:pPr>
        <w:numPr>
          <w:ilvl w:val="0"/>
          <w:numId w:val="15"/>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Wykonawca zobowiązuje się doprowadzić do zawarcia przez Zamawiającego Umowy z OSD o świadczenie usług dystrybucji, zgodnie z załączonym do Umowy pełnomocnictwem</w:t>
      </w:r>
      <w:r w:rsidRPr="009F06A6">
        <w:rPr>
          <w:rFonts w:ascii="Calibri" w:hAnsi="Calibri" w:cs="Arial"/>
          <w:i/>
          <w:lang w:eastAsia="zh-CN"/>
        </w:rPr>
        <w:t>,</w:t>
      </w:r>
      <w:r w:rsidRPr="009F06A6">
        <w:rPr>
          <w:rFonts w:ascii="Calibri" w:hAnsi="Calibri" w:cs="Arial"/>
          <w:lang w:eastAsia="zh-CN"/>
        </w:rPr>
        <w:t xml:space="preserve"> tj. w szczególności przygotować oraz przedłożyć Zamawiającemu do podpisu niezbędne dokumenty, o ile Zamawiający nie jest już stroną samodzielnej umowy o świadczenie usług dystrybucji. </w:t>
      </w:r>
    </w:p>
    <w:p w14:paraId="3A01E1BD" w14:textId="77777777" w:rsidR="007A7118" w:rsidRPr="009F06A6" w:rsidRDefault="007A7118" w:rsidP="00E95B95">
      <w:pPr>
        <w:numPr>
          <w:ilvl w:val="0"/>
          <w:numId w:val="15"/>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Wykonawca zobowiązuje się przeprowadzić, na podstawie załączonego do Umowy pełnomocnictwa, procedurę zmiany sprzedawcy, zgodnie z obowiązującymi przepisami, w szczególności Wykonawca zobowiązuje się terminowo dokonać zgłoszenia Umowy do OSD. Wykonawca zobowiązany jest do przesłania Zamawiającemu, w ciągu 14 dni kalendarzowych od dokonania zgłoszenia, pisemnego potwierdzenia dokonanych zgłoszeń do OSD punktów poboru </w:t>
      </w:r>
      <w:r w:rsidRPr="00E95B95">
        <w:rPr>
          <w:rFonts w:ascii="Calibri" w:hAnsi="Calibri" w:cs="Arial"/>
          <w:lang w:eastAsia="zh-CN"/>
        </w:rPr>
        <w:t>określonych w Załączniku nr 1 do</w:t>
      </w:r>
      <w:r w:rsidRPr="009F06A6">
        <w:rPr>
          <w:rFonts w:ascii="Calibri" w:hAnsi="Calibri" w:cs="Arial"/>
          <w:lang w:eastAsia="zh-CN"/>
        </w:rPr>
        <w:t xml:space="preserve"> Umowy. Potwierdzenie musi </w:t>
      </w:r>
      <w:proofErr w:type="gramStart"/>
      <w:r w:rsidRPr="009F06A6">
        <w:rPr>
          <w:rFonts w:ascii="Calibri" w:hAnsi="Calibri" w:cs="Arial"/>
          <w:lang w:eastAsia="zh-CN"/>
        </w:rPr>
        <w:t>zawierać co</w:t>
      </w:r>
      <w:proofErr w:type="gramEnd"/>
      <w:r w:rsidRPr="009F06A6">
        <w:rPr>
          <w:rFonts w:ascii="Calibri" w:hAnsi="Calibri" w:cs="Arial"/>
          <w:lang w:eastAsia="zh-CN"/>
        </w:rPr>
        <w:t xml:space="preserve"> najmniej następujące informacje: </w:t>
      </w:r>
    </w:p>
    <w:p w14:paraId="753DE334" w14:textId="77777777" w:rsidR="007A7118" w:rsidRPr="009F06A6" w:rsidRDefault="007A7118" w:rsidP="00E95B95">
      <w:pPr>
        <w:numPr>
          <w:ilvl w:val="0"/>
          <w:numId w:val="24"/>
        </w:numPr>
        <w:tabs>
          <w:tab w:val="left" w:pos="284"/>
          <w:tab w:val="left" w:pos="360"/>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numer</w:t>
      </w:r>
      <w:proofErr w:type="gramEnd"/>
      <w:r w:rsidRPr="009F06A6">
        <w:rPr>
          <w:rFonts w:ascii="Calibri" w:hAnsi="Calibri" w:cs="Arial"/>
          <w:lang w:eastAsia="zh-CN"/>
        </w:rPr>
        <w:t xml:space="preserve"> PPE;</w:t>
      </w:r>
    </w:p>
    <w:p w14:paraId="62423009" w14:textId="77777777" w:rsidR="007A7118" w:rsidRPr="009F06A6" w:rsidRDefault="007A7118" w:rsidP="00E95B95">
      <w:pPr>
        <w:numPr>
          <w:ilvl w:val="0"/>
          <w:numId w:val="24"/>
        </w:numPr>
        <w:tabs>
          <w:tab w:val="left" w:pos="284"/>
          <w:tab w:val="left" w:pos="360"/>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data</w:t>
      </w:r>
      <w:proofErr w:type="gramEnd"/>
      <w:r w:rsidRPr="009F06A6">
        <w:rPr>
          <w:rFonts w:ascii="Calibri" w:hAnsi="Calibri" w:cs="Arial"/>
          <w:lang w:eastAsia="zh-CN"/>
        </w:rPr>
        <w:t xml:space="preserve"> zgłoszenia na Platformie Wymiany Informacji (PWI);</w:t>
      </w:r>
    </w:p>
    <w:p w14:paraId="2039A3B6" w14:textId="77777777" w:rsidR="007A7118" w:rsidRPr="009F06A6" w:rsidRDefault="007A7118" w:rsidP="00E95B95">
      <w:pPr>
        <w:numPr>
          <w:ilvl w:val="0"/>
          <w:numId w:val="24"/>
        </w:numPr>
        <w:tabs>
          <w:tab w:val="left" w:pos="284"/>
          <w:tab w:val="left" w:pos="360"/>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wnioskowana</w:t>
      </w:r>
      <w:proofErr w:type="gramEnd"/>
      <w:r w:rsidRPr="009F06A6">
        <w:rPr>
          <w:rFonts w:ascii="Calibri" w:hAnsi="Calibri" w:cs="Arial"/>
          <w:lang w:eastAsia="zh-CN"/>
        </w:rPr>
        <w:t xml:space="preserve"> przez Wykonawcę data rozpoczęcia sprzedaży energii elektrycznej;</w:t>
      </w:r>
    </w:p>
    <w:p w14:paraId="5E4A39CF" w14:textId="77777777" w:rsidR="007A7118" w:rsidRPr="009F06A6" w:rsidRDefault="007A7118" w:rsidP="00E95B95">
      <w:pPr>
        <w:numPr>
          <w:ilvl w:val="0"/>
          <w:numId w:val="24"/>
        </w:numPr>
        <w:tabs>
          <w:tab w:val="left" w:pos="284"/>
          <w:tab w:val="left" w:pos="360"/>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status</w:t>
      </w:r>
      <w:proofErr w:type="gramEnd"/>
      <w:r w:rsidRPr="009F06A6">
        <w:rPr>
          <w:rFonts w:ascii="Calibri" w:hAnsi="Calibri" w:cs="Arial"/>
          <w:lang w:eastAsia="zh-CN"/>
        </w:rPr>
        <w:t xml:space="preserve"> zgłoszenia;</w:t>
      </w:r>
    </w:p>
    <w:p w14:paraId="609898FB" w14:textId="77777777" w:rsidR="007A7118" w:rsidRPr="009F06A6" w:rsidRDefault="007A7118" w:rsidP="00E95B95">
      <w:pPr>
        <w:numPr>
          <w:ilvl w:val="0"/>
          <w:numId w:val="24"/>
        </w:numPr>
        <w:tabs>
          <w:tab w:val="left" w:pos="284"/>
          <w:tab w:val="left"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powód negatywnej weryfikacji, w </w:t>
      </w:r>
      <w:proofErr w:type="gramStart"/>
      <w:r w:rsidRPr="009F06A6">
        <w:rPr>
          <w:rFonts w:ascii="Calibri" w:hAnsi="Calibri" w:cs="Arial"/>
          <w:lang w:eastAsia="zh-CN"/>
        </w:rPr>
        <w:t>przypadku gdy</w:t>
      </w:r>
      <w:proofErr w:type="gramEnd"/>
      <w:r w:rsidRPr="009F06A6">
        <w:rPr>
          <w:rFonts w:ascii="Calibri" w:hAnsi="Calibri" w:cs="Arial"/>
          <w:lang w:eastAsia="zh-CN"/>
        </w:rPr>
        <w:t xml:space="preserve"> taka wystąpi.</w:t>
      </w:r>
    </w:p>
    <w:p w14:paraId="5931CCC5" w14:textId="44A3C0C6"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lastRenderedPageBreak/>
        <w:t>Wykonawca zobowiązuje się do sprzedaży, a Zamawiający zobowiązuje się do zakupu energii elektrycznej dla punktów poboru energii (PPE) określonych w Załączniku nr 1</w:t>
      </w:r>
      <w:r w:rsidR="00E95B95">
        <w:rPr>
          <w:rFonts w:ascii="Calibri" w:hAnsi="Calibri" w:cs="Arial"/>
          <w:lang w:eastAsia="zh-CN"/>
        </w:rPr>
        <w:t xml:space="preserve"> do Umowy</w:t>
      </w:r>
      <w:r w:rsidRPr="009F06A6">
        <w:rPr>
          <w:rFonts w:ascii="Calibri" w:hAnsi="Calibri" w:cs="Arial"/>
          <w:lang w:eastAsia="zh-CN"/>
        </w:rPr>
        <w:t>.</w:t>
      </w:r>
    </w:p>
    <w:p w14:paraId="66897782" w14:textId="6631C31E"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Planowana wysokość zużycia energii elektrycznej dla poszczególnych punktów poboru określonych w </w:t>
      </w:r>
      <w:r w:rsidR="00E95B95" w:rsidRPr="009F06A6">
        <w:rPr>
          <w:rFonts w:ascii="Calibri" w:hAnsi="Calibri" w:cs="Arial"/>
          <w:lang w:eastAsia="zh-CN"/>
        </w:rPr>
        <w:t xml:space="preserve">Załączniku </w:t>
      </w:r>
      <w:r w:rsidRPr="009F06A6">
        <w:rPr>
          <w:rFonts w:ascii="Calibri" w:hAnsi="Calibri" w:cs="Arial"/>
          <w:lang w:eastAsia="zh-CN"/>
        </w:rPr>
        <w:t>nr 1</w:t>
      </w:r>
      <w:r w:rsidR="00E95B95">
        <w:rPr>
          <w:rFonts w:ascii="Calibri" w:hAnsi="Calibri" w:cs="Arial"/>
          <w:lang w:eastAsia="zh-CN"/>
        </w:rPr>
        <w:t xml:space="preserve"> do Umowy</w:t>
      </w:r>
      <w:r w:rsidR="00E95B95" w:rsidRPr="009F06A6">
        <w:rPr>
          <w:rFonts w:ascii="Calibri" w:hAnsi="Calibri" w:cs="Arial"/>
          <w:lang w:eastAsia="zh-CN"/>
        </w:rPr>
        <w:t xml:space="preserve"> </w:t>
      </w:r>
      <w:r w:rsidRPr="009F06A6">
        <w:rPr>
          <w:rFonts w:ascii="Calibri" w:hAnsi="Calibri" w:cs="Arial"/>
          <w:lang w:eastAsia="zh-CN"/>
        </w:rPr>
        <w:t xml:space="preserve">szacuje się łącznie w wysokości: </w:t>
      </w:r>
      <w:r w:rsidR="00E95B95">
        <w:rPr>
          <w:rFonts w:ascii="Calibri" w:hAnsi="Calibri" w:cs="Arial"/>
          <w:lang w:eastAsia="zh-CN"/>
        </w:rPr>
        <w:t>…</w:t>
      </w:r>
      <w:r w:rsidRPr="009F06A6">
        <w:rPr>
          <w:rFonts w:ascii="Calibri" w:hAnsi="Calibri" w:cs="Arial"/>
          <w:lang w:eastAsia="zh-CN"/>
        </w:rPr>
        <w:t xml:space="preserve"> </w:t>
      </w:r>
      <w:r w:rsidR="00352C0A">
        <w:rPr>
          <w:rFonts w:ascii="Calibri" w:hAnsi="Calibri" w:cs="Arial"/>
          <w:b/>
          <w:lang w:eastAsia="zh-CN"/>
        </w:rPr>
        <w:t>k</w:t>
      </w:r>
      <w:r w:rsidRPr="009F06A6">
        <w:rPr>
          <w:rFonts w:ascii="Calibri" w:hAnsi="Calibri" w:cs="Arial"/>
          <w:b/>
          <w:lang w:eastAsia="zh-CN"/>
        </w:rPr>
        <w:t>Wh</w:t>
      </w:r>
      <w:r w:rsidRPr="009F06A6">
        <w:rPr>
          <w:rFonts w:ascii="Calibri" w:hAnsi="Calibri" w:cs="Arial"/>
          <w:lang w:eastAsia="zh-CN"/>
        </w:rPr>
        <w:t>.</w:t>
      </w:r>
    </w:p>
    <w:p w14:paraId="4D91FBA8" w14:textId="4CE33B77" w:rsidR="00E95B95" w:rsidRDefault="00E95B95"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Pr>
          <w:rFonts w:ascii="Calibri" w:hAnsi="Calibri" w:cs="Arial"/>
          <w:lang w:eastAsia="zh-CN"/>
        </w:rPr>
        <w:t xml:space="preserve">Zamawiający zobowiązuje się do zużycia minimum 50% szacowanego zużycia energii wskazanej w Załączniku nr 1 do Umowy. </w:t>
      </w:r>
    </w:p>
    <w:p w14:paraId="42BA9D2E" w14:textId="77777777"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Ewentualna zmiana szacowanego zużycia nie będzie skutkowała dodatkowymi kosztami dla Zamawiającego, poza rozliczeniem za faktycznie zużytą ilość energii wg cen określonych w dokumentacji przetargowej.</w:t>
      </w:r>
    </w:p>
    <w:p w14:paraId="0C2CB738" w14:textId="64B26443"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Moc umowna, warunki jej zmiany oraz miejsce dostarczenia energii elektrycznej dla punktów poboru wymienionych w Załączniku nr 1 </w:t>
      </w:r>
      <w:r w:rsidR="004D2209" w:rsidRPr="009F06A6">
        <w:rPr>
          <w:rFonts w:ascii="Calibri" w:hAnsi="Calibri" w:cs="Arial"/>
          <w:lang w:eastAsia="zh-CN"/>
        </w:rPr>
        <w:t>do SWZ</w:t>
      </w:r>
      <w:r w:rsidR="00E95B95">
        <w:rPr>
          <w:rFonts w:ascii="Calibri" w:hAnsi="Calibri" w:cs="Arial"/>
          <w:lang w:eastAsia="zh-CN"/>
        </w:rPr>
        <w:t xml:space="preserve"> (Szczegółowy opis przedmiotu zamówienia)</w:t>
      </w:r>
      <w:r w:rsidR="004D2209" w:rsidRPr="009F06A6">
        <w:rPr>
          <w:rFonts w:ascii="Calibri" w:hAnsi="Calibri" w:cs="Arial"/>
          <w:lang w:eastAsia="zh-CN"/>
        </w:rPr>
        <w:t xml:space="preserve"> </w:t>
      </w:r>
      <w:r w:rsidRPr="009F06A6">
        <w:rPr>
          <w:rFonts w:ascii="Calibri" w:hAnsi="Calibri" w:cs="Arial"/>
          <w:lang w:eastAsia="zh-CN"/>
        </w:rPr>
        <w:t>określana jest każdorazowo w Umowie o świadczenie usług dystrybucji zawartej pomiędzy Zamawiającym a OSD.</w:t>
      </w:r>
    </w:p>
    <w:p w14:paraId="2A7D9A17" w14:textId="77777777"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Wykonawca zobowiązuje się również do pełnienia funkcji Podmiotu Odpowiedzialnego za Bilansowanie Handlowe(tzw. POB) dla energii elektrycznej sprzedanej w ramach tej Umowy.</w:t>
      </w:r>
    </w:p>
    <w:p w14:paraId="2F8D276B" w14:textId="2935C991"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Wykonawca dokonywać będzie bilansowania handlowego energii zakupionej przez Zamawiającego na podstawie S</w:t>
      </w:r>
      <w:r w:rsidRPr="009F06A6">
        <w:rPr>
          <w:rFonts w:ascii="Calibri" w:hAnsi="Calibri" w:cs="Arial"/>
          <w:bCs/>
          <w:lang w:eastAsia="zh-CN"/>
        </w:rPr>
        <w:t xml:space="preserve">tandardowego profilu zużycia </w:t>
      </w:r>
      <w:r w:rsidRPr="009F06A6">
        <w:rPr>
          <w:rFonts w:ascii="Calibri" w:hAnsi="Calibri" w:cs="Arial"/>
          <w:lang w:eastAsia="zh-CN"/>
        </w:rPr>
        <w:t>o mocy umownej określonej w </w:t>
      </w:r>
      <w:r w:rsidR="00E95B95" w:rsidRPr="009F06A6">
        <w:rPr>
          <w:rFonts w:ascii="Calibri" w:hAnsi="Calibri" w:cs="Arial"/>
          <w:lang w:eastAsia="zh-CN"/>
        </w:rPr>
        <w:t xml:space="preserve">Załączniku </w:t>
      </w:r>
      <w:r w:rsidRPr="009F06A6">
        <w:rPr>
          <w:rFonts w:ascii="Calibri" w:hAnsi="Calibri" w:cs="Arial"/>
          <w:lang w:eastAsia="zh-CN"/>
        </w:rPr>
        <w:t>nr 1</w:t>
      </w:r>
      <w:r w:rsidR="00E95B95">
        <w:rPr>
          <w:rFonts w:ascii="Calibri" w:hAnsi="Calibri" w:cs="Arial"/>
          <w:lang w:eastAsia="zh-CN"/>
        </w:rPr>
        <w:t xml:space="preserve"> do Umowy</w:t>
      </w:r>
      <w:r w:rsidRPr="009F06A6">
        <w:rPr>
          <w:rFonts w:ascii="Calibri" w:hAnsi="Calibri" w:cs="Arial"/>
          <w:lang w:eastAsia="zh-CN"/>
        </w:rPr>
        <w:t>, lub stosowanego przez siebie algorytmu.</w:t>
      </w:r>
    </w:p>
    <w:p w14:paraId="552DFD26" w14:textId="77777777"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Koszty wynikające z dokonania bilansowania uwzględnione są w cenie energii elektrycznej.</w:t>
      </w:r>
    </w:p>
    <w:p w14:paraId="60558D5E" w14:textId="77777777"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color w:val="000000"/>
          <w:lang w:eastAsia="zh-CN"/>
        </w:rPr>
        <w:t>Wykonawca ponosi wszelkie koszty związane z obowiązkiem bilansowania handlowego, w tym ryzyko niezbilansowania.</w:t>
      </w:r>
    </w:p>
    <w:p w14:paraId="4D1D44EF" w14:textId="77777777"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bCs/>
          <w:lang w:eastAsia="zh-CN"/>
        </w:rPr>
        <w:t xml:space="preserve">Zamawiający </w:t>
      </w:r>
      <w:r w:rsidRPr="009F06A6">
        <w:rPr>
          <w:rFonts w:ascii="Calibri" w:hAnsi="Calibri" w:cs="Arial"/>
          <w:lang w:eastAsia="zh-CN"/>
        </w:rPr>
        <w:t xml:space="preserve">oświadcza, iż wszystkie prawa i obowiązki związane z bilansowaniem handlowym z niniejszej Umowy, w tym zgłaszanie grafików handlowych do </w:t>
      </w:r>
      <w:r w:rsidRPr="009F06A6">
        <w:rPr>
          <w:rFonts w:ascii="Calibri" w:hAnsi="Calibri" w:cs="Arial"/>
          <w:bCs/>
          <w:lang w:eastAsia="zh-CN"/>
        </w:rPr>
        <w:t>OSD</w:t>
      </w:r>
      <w:r w:rsidRPr="009F06A6">
        <w:rPr>
          <w:rFonts w:ascii="Calibri" w:hAnsi="Calibri" w:cs="Arial"/>
          <w:lang w:eastAsia="zh-CN"/>
        </w:rPr>
        <w:t>, przechodzą na Wykonawcę.</w:t>
      </w:r>
    </w:p>
    <w:p w14:paraId="76EA7357" w14:textId="77777777"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color w:val="000000"/>
          <w:lang w:eastAsia="zh-CN"/>
        </w:rPr>
        <w:t>Wykonawca zobowiązuje się, w terminie do 3 dni roboczych od zaistnienia stosownych okoliczności, do poinformowania Zamawiającego w formie pisemnej o utracie statusu Podmiotu Odpowiedzialnego za Bilansowanie Handlowe (tzw. POB) lub w przypadku wstrzymania przez OSD realizacji umowy o świadczenie usługi dystrybucji energii elektrycznej zawartej pomiędzy POB a OSD, o tym fakcie.</w:t>
      </w:r>
    </w:p>
    <w:p w14:paraId="6ADE3F86" w14:textId="77777777" w:rsidR="00981433" w:rsidRDefault="007A7118" w:rsidP="00981433">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lastRenderedPageBreak/>
        <w:t>Energia elektryczna kupowana na podstawie Umowy zużywana będzie na potrzeby odbiorcy końcowego, co oznacza, że Zamawiający nie jest przedsiębiorstwem energetycznym w rozumieniu ustawy Prawo Energetyczne.</w:t>
      </w:r>
    </w:p>
    <w:p w14:paraId="07A99BEC" w14:textId="5B981D28" w:rsidR="00981433" w:rsidRDefault="00981433" w:rsidP="00981433">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81433">
        <w:rPr>
          <w:rFonts w:ascii="Calibri" w:hAnsi="Calibri" w:cs="Arial"/>
          <w:lang w:eastAsia="zh-CN"/>
        </w:rPr>
        <w:t>Wykonawca, przez cały okres obowiązywania umowy, zobowiązany jest do posiadania aktualnej koncesji na prowadzenie działalności gospodarczej w zakresie obrotu energią elektryczną wydaną przez Prezesa Urzędu Regulacji Energetyki</w:t>
      </w:r>
      <w:r>
        <w:rPr>
          <w:rFonts w:ascii="Calibri" w:hAnsi="Calibri" w:cs="Arial"/>
          <w:lang w:eastAsia="zh-CN"/>
        </w:rPr>
        <w:t xml:space="preserve">. </w:t>
      </w:r>
    </w:p>
    <w:p w14:paraId="75A3748D" w14:textId="77777777" w:rsidR="00981433" w:rsidRPr="00981433" w:rsidRDefault="00981433" w:rsidP="00981433">
      <w:pPr>
        <w:tabs>
          <w:tab w:val="left" w:pos="284"/>
          <w:tab w:val="num" w:pos="1080"/>
          <w:tab w:val="num" w:pos="2880"/>
        </w:tabs>
        <w:suppressAutoHyphens w:val="0"/>
        <w:autoSpaceDE w:val="0"/>
        <w:autoSpaceDN w:val="0"/>
        <w:adjustRightInd w:val="0"/>
        <w:spacing w:line="360" w:lineRule="auto"/>
        <w:rPr>
          <w:rFonts w:ascii="Calibri" w:hAnsi="Calibri" w:cs="Arial"/>
          <w:lang w:eastAsia="zh-CN"/>
        </w:rPr>
      </w:pPr>
    </w:p>
    <w:p w14:paraId="4F201CA0" w14:textId="0B7E2514"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3.</w:t>
      </w:r>
      <w:r w:rsidR="009F06A6">
        <w:rPr>
          <w:rFonts w:ascii="Calibri" w:hAnsi="Calibri" w:cs="Arial"/>
          <w:b/>
          <w:lang w:eastAsia="zh-CN"/>
        </w:rPr>
        <w:br/>
      </w:r>
      <w:r w:rsidRPr="009F06A6">
        <w:rPr>
          <w:rFonts w:ascii="Calibri" w:hAnsi="Calibri" w:cs="Arial"/>
          <w:b/>
          <w:bCs/>
          <w:lang w:eastAsia="zh-CN"/>
        </w:rPr>
        <w:t>Standardy, jakości obsługi.</w:t>
      </w:r>
    </w:p>
    <w:p w14:paraId="1DF7031D" w14:textId="3D35D258" w:rsidR="007A7118" w:rsidRPr="009F06A6" w:rsidRDefault="007A7118" w:rsidP="00E95B95">
      <w:pPr>
        <w:numPr>
          <w:ilvl w:val="0"/>
          <w:numId w:val="16"/>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Wykonawca zobowiązuje się zapewnić Zamawiającemu standardy jakościowe obsługi zgo</w:t>
      </w:r>
      <w:r w:rsidR="00352C0A">
        <w:rPr>
          <w:rFonts w:ascii="Calibri" w:hAnsi="Calibri" w:cs="Arial"/>
          <w:lang w:eastAsia="zh-CN"/>
        </w:rPr>
        <w:t>dne z obowiązującymi przepisami</w:t>
      </w:r>
      <w:r w:rsidRPr="009F06A6">
        <w:rPr>
          <w:rFonts w:ascii="Calibri" w:hAnsi="Calibri" w:cs="Arial"/>
          <w:lang w:eastAsia="zh-CN"/>
        </w:rPr>
        <w:t xml:space="preserve"> Prawa energetycznego i przepisami wykonawczymi do tej ustawy.</w:t>
      </w:r>
    </w:p>
    <w:p w14:paraId="283F32F9" w14:textId="77777777" w:rsidR="007A7118" w:rsidRPr="009F06A6" w:rsidRDefault="007A7118" w:rsidP="00E95B95">
      <w:pPr>
        <w:numPr>
          <w:ilvl w:val="0"/>
          <w:numId w:val="16"/>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Przerwa lub ograniczenie w dostawie lub odbiorze energii elektrycznej wynikająca/e z klęsk żywiołowych lub innych przypadków siły wyższej, awarii w systemie lub w sieci, którym nie można zapobiec lub przeciwdziałać z zachowaniem należytej staranności, a także wynikająca/e z </w:t>
      </w:r>
      <w:proofErr w:type="spellStart"/>
      <w:r w:rsidRPr="009F06A6">
        <w:rPr>
          <w:rFonts w:ascii="Calibri" w:hAnsi="Calibri" w:cs="Arial"/>
          <w:lang w:eastAsia="zh-CN"/>
        </w:rPr>
        <w:t>wyłączeń</w:t>
      </w:r>
      <w:proofErr w:type="spellEnd"/>
      <w:r w:rsidRPr="009F06A6">
        <w:rPr>
          <w:rFonts w:ascii="Calibri" w:hAnsi="Calibri" w:cs="Arial"/>
          <w:lang w:eastAsia="zh-CN"/>
        </w:rPr>
        <w:t xml:space="preserve"> dostaw energii elektrycznej dokonywanych przez OSD na podstawie przepisów prawa, nie stanowi/ą naruszenia obowiązku określonego w ust. 1 niniejszego paragrafu i nie może/</w:t>
      </w:r>
      <w:proofErr w:type="spellStart"/>
      <w:r w:rsidRPr="009F06A6">
        <w:rPr>
          <w:rFonts w:ascii="Calibri" w:hAnsi="Calibri" w:cs="Arial"/>
          <w:lang w:eastAsia="zh-CN"/>
        </w:rPr>
        <w:t>gą</w:t>
      </w:r>
      <w:proofErr w:type="spellEnd"/>
      <w:r w:rsidRPr="009F06A6">
        <w:rPr>
          <w:rFonts w:ascii="Calibri" w:hAnsi="Calibri" w:cs="Arial"/>
          <w:lang w:eastAsia="zh-CN"/>
        </w:rPr>
        <w:t xml:space="preserve"> stanowić podstawy odpowiedzialności Wykonawcy.</w:t>
      </w:r>
    </w:p>
    <w:p w14:paraId="1B934038" w14:textId="77777777" w:rsidR="007A7118" w:rsidRPr="009F06A6" w:rsidRDefault="007A7118" w:rsidP="00E95B95">
      <w:pPr>
        <w:numPr>
          <w:ilvl w:val="0"/>
          <w:numId w:val="16"/>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 przypadku niedotrzymania standardów jakościowych obsługi, Zamawiającemu przysługuje prawo bonifikaty według stawek określonych w § 42 Rozporządzenia Ministra Energii z dnia 6 marca 2019 roku w sprawie szczegółowych zasad kształtowania i kalkulacji taryf oraz rozliczeń w obrocie energią elektryczną (Dz.U. </w:t>
      </w:r>
      <w:proofErr w:type="gramStart"/>
      <w:r w:rsidRPr="009F06A6">
        <w:rPr>
          <w:rFonts w:ascii="Calibri" w:hAnsi="Calibri" w:cs="Arial"/>
          <w:lang w:eastAsia="zh-CN"/>
        </w:rPr>
        <w:t>z</w:t>
      </w:r>
      <w:proofErr w:type="gramEnd"/>
      <w:r w:rsidRPr="009F06A6">
        <w:rPr>
          <w:rFonts w:ascii="Calibri" w:hAnsi="Calibri" w:cs="Arial"/>
          <w:lang w:eastAsia="zh-CN"/>
        </w:rPr>
        <w:t xml:space="preserve"> 2019 r. poz. 503 z późn. </w:t>
      </w:r>
      <w:proofErr w:type="gramStart"/>
      <w:r w:rsidRPr="009F06A6">
        <w:rPr>
          <w:rFonts w:ascii="Calibri" w:hAnsi="Calibri" w:cs="Arial"/>
          <w:lang w:eastAsia="zh-CN"/>
        </w:rPr>
        <w:t>zm</w:t>
      </w:r>
      <w:proofErr w:type="gramEnd"/>
      <w:r w:rsidRPr="009F06A6">
        <w:rPr>
          <w:rFonts w:ascii="Calibri" w:hAnsi="Calibri" w:cs="Arial"/>
          <w:lang w:eastAsia="zh-CN"/>
        </w:rPr>
        <w:t>.) i obowiązujących aktach wykonawczych do tejże ustawy lub w każdym później wydanym akcie prawnym dotyczącym jakościowych standardów obsługi.</w:t>
      </w:r>
    </w:p>
    <w:p w14:paraId="7B135BF0" w14:textId="77777777" w:rsidR="007A7118" w:rsidRPr="009F06A6" w:rsidRDefault="007A7118" w:rsidP="00E95B95">
      <w:pPr>
        <w:numPr>
          <w:ilvl w:val="0"/>
          <w:numId w:val="16"/>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Wykonawca uwzględni należną Zamawiającemu bonifikatę na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w:t>
      </w:r>
    </w:p>
    <w:p w14:paraId="10A94AD2" w14:textId="30EDA9E1"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4.</w:t>
      </w:r>
      <w:r w:rsidR="009F06A6">
        <w:rPr>
          <w:rFonts w:ascii="Calibri" w:hAnsi="Calibri" w:cs="Arial"/>
          <w:b/>
          <w:lang w:eastAsia="zh-CN"/>
        </w:rPr>
        <w:br/>
      </w:r>
      <w:r w:rsidRPr="009F06A6">
        <w:rPr>
          <w:rFonts w:ascii="Calibri" w:hAnsi="Calibri" w:cs="Arial"/>
          <w:b/>
          <w:bCs/>
          <w:lang w:eastAsia="zh-CN"/>
        </w:rPr>
        <w:t>Podstawowe obowiązki Zamawiającego.</w:t>
      </w:r>
    </w:p>
    <w:p w14:paraId="49A81DB9" w14:textId="77777777" w:rsidR="007A7118" w:rsidRPr="009F06A6" w:rsidRDefault="007A7118" w:rsidP="00E95B95">
      <w:pPr>
        <w:numPr>
          <w:ilvl w:val="0"/>
          <w:numId w:val="25"/>
        </w:numPr>
        <w:tabs>
          <w:tab w:val="left" w:pos="284"/>
          <w:tab w:val="left" w:pos="567"/>
        </w:tabs>
        <w:spacing w:line="360" w:lineRule="auto"/>
        <w:ind w:left="0" w:firstLine="0"/>
        <w:rPr>
          <w:rFonts w:ascii="Calibri" w:hAnsi="Calibri" w:cs="Arial"/>
          <w:lang w:eastAsia="zh-CN"/>
        </w:rPr>
      </w:pPr>
      <w:r w:rsidRPr="009F06A6">
        <w:rPr>
          <w:rFonts w:ascii="Calibri" w:hAnsi="Calibri" w:cs="Arial"/>
          <w:lang w:eastAsia="zh-CN"/>
        </w:rPr>
        <w:lastRenderedPageBreak/>
        <w:t>Na mocy Umowy Zamawiający zobowiązuje się w szczególności do:</w:t>
      </w:r>
    </w:p>
    <w:p w14:paraId="51892E54" w14:textId="35017E9C" w:rsidR="007A7118" w:rsidRPr="009F06A6" w:rsidRDefault="007A7118" w:rsidP="00E95B95">
      <w:pPr>
        <w:numPr>
          <w:ilvl w:val="0"/>
          <w:numId w:val="26"/>
        </w:numPr>
        <w:tabs>
          <w:tab w:val="left" w:pos="284"/>
          <w:tab w:val="left" w:pos="567"/>
        </w:tabs>
        <w:spacing w:line="360" w:lineRule="auto"/>
        <w:ind w:left="0" w:firstLine="0"/>
        <w:rPr>
          <w:rFonts w:ascii="Calibri" w:hAnsi="Calibri" w:cs="Arial"/>
          <w:lang w:eastAsia="zh-CN"/>
        </w:rPr>
      </w:pPr>
      <w:r w:rsidRPr="009F06A6">
        <w:rPr>
          <w:rFonts w:ascii="Calibri" w:hAnsi="Calibri" w:cs="Arial"/>
          <w:lang w:eastAsia="zh-CN"/>
        </w:rPr>
        <w:t xml:space="preserve">Pobierania energii elektrycznej, zgodnie z warunkami Umowy oraz </w:t>
      </w:r>
      <w:r w:rsidR="00F82FE8">
        <w:rPr>
          <w:rFonts w:ascii="Calibri" w:hAnsi="Calibri" w:cs="Arial"/>
          <w:lang w:eastAsia="zh-CN"/>
        </w:rPr>
        <w:t>obowiązującymi przepisami prawa.</w:t>
      </w:r>
    </w:p>
    <w:p w14:paraId="16C32A7B" w14:textId="1281CE7B" w:rsidR="007A7118" w:rsidRPr="009F06A6" w:rsidRDefault="007A7118" w:rsidP="00E95B95">
      <w:pPr>
        <w:numPr>
          <w:ilvl w:val="0"/>
          <w:numId w:val="26"/>
        </w:numPr>
        <w:tabs>
          <w:tab w:val="left" w:pos="284"/>
          <w:tab w:val="left" w:pos="567"/>
        </w:tabs>
        <w:spacing w:line="360" w:lineRule="auto"/>
        <w:ind w:left="0" w:firstLine="0"/>
        <w:rPr>
          <w:rFonts w:ascii="Calibri" w:hAnsi="Calibri" w:cs="Arial"/>
          <w:lang w:eastAsia="zh-CN"/>
        </w:rPr>
      </w:pPr>
      <w:r w:rsidRPr="009F06A6">
        <w:rPr>
          <w:rFonts w:ascii="Calibri" w:hAnsi="Calibri" w:cs="Arial"/>
          <w:lang w:eastAsia="zh-CN"/>
        </w:rPr>
        <w:t>Terminowego regulowania należności z</w:t>
      </w:r>
      <w:r w:rsidR="00F82FE8">
        <w:rPr>
          <w:rFonts w:ascii="Calibri" w:hAnsi="Calibri" w:cs="Arial"/>
          <w:lang w:eastAsia="zh-CN"/>
        </w:rPr>
        <w:t>a zakupioną energię elektryczną.</w:t>
      </w:r>
    </w:p>
    <w:p w14:paraId="498632D5" w14:textId="77777777" w:rsidR="00F82FE8" w:rsidRDefault="007A7118" w:rsidP="00F82FE8">
      <w:pPr>
        <w:numPr>
          <w:ilvl w:val="0"/>
          <w:numId w:val="26"/>
        </w:numPr>
        <w:tabs>
          <w:tab w:val="left" w:pos="284"/>
          <w:tab w:val="left" w:pos="567"/>
        </w:tabs>
        <w:spacing w:line="360" w:lineRule="auto"/>
        <w:ind w:left="0" w:firstLine="0"/>
        <w:rPr>
          <w:rFonts w:ascii="Calibri" w:hAnsi="Calibri" w:cs="Arial"/>
          <w:lang w:eastAsia="zh-CN"/>
        </w:rPr>
      </w:pPr>
      <w:r w:rsidRPr="009F06A6">
        <w:rPr>
          <w:rFonts w:ascii="Calibri" w:hAnsi="Calibri" w:cs="Arial"/>
          <w:lang w:eastAsia="zh-CN"/>
        </w:rPr>
        <w:t xml:space="preserve">Zawiadamiania Wykonawcy o zmianie wielkości mocy elektrycznej i planowanej wysokości </w:t>
      </w:r>
      <w:r w:rsidR="00F82FE8">
        <w:rPr>
          <w:rFonts w:ascii="Calibri" w:hAnsi="Calibri" w:cs="Arial"/>
          <w:lang w:eastAsia="zh-CN"/>
        </w:rPr>
        <w:t>zużycia.</w:t>
      </w:r>
    </w:p>
    <w:p w14:paraId="7BDC975B" w14:textId="66D9AA89" w:rsidR="00F82FE8" w:rsidRPr="00F82FE8" w:rsidRDefault="00F82FE8" w:rsidP="00F82FE8">
      <w:pPr>
        <w:numPr>
          <w:ilvl w:val="0"/>
          <w:numId w:val="26"/>
        </w:numPr>
        <w:tabs>
          <w:tab w:val="left" w:pos="284"/>
          <w:tab w:val="left" w:pos="567"/>
        </w:tabs>
        <w:spacing w:line="360" w:lineRule="auto"/>
        <w:ind w:left="0" w:firstLine="0"/>
        <w:rPr>
          <w:rFonts w:ascii="Calibri" w:hAnsi="Calibri" w:cs="Arial"/>
          <w:lang w:eastAsia="zh-CN"/>
        </w:rPr>
      </w:pPr>
      <w:r w:rsidRPr="00F82FE8">
        <w:rPr>
          <w:rFonts w:ascii="Calibri" w:hAnsi="Calibri" w:cs="Arial"/>
          <w:lang w:eastAsia="zh-CN"/>
        </w:rPr>
        <w:t>Zabezpieczenia przed uszkodzeniem lub zniszczeniem urządzeń pomiarowych oraz plomb, w tym plomb legalizacyjnych na wszystkich elementach, a w szczególności plomb zabezpieczeń głównych i w układzie pomiarowo</w:t>
      </w:r>
      <w:r w:rsidRPr="00F82FE8">
        <w:rPr>
          <w:rFonts w:ascii="Calibri" w:hAnsi="Calibri" w:cs="Arial"/>
          <w:lang w:eastAsia="zh-CN"/>
        </w:rPr>
        <w:noBreakHyphen/>
        <w:t>rozliczeniowym</w:t>
      </w:r>
      <w:r>
        <w:rPr>
          <w:rFonts w:ascii="Calibri" w:hAnsi="Calibri" w:cs="Arial"/>
          <w:lang w:eastAsia="zh-CN"/>
        </w:rPr>
        <w:t>.</w:t>
      </w:r>
    </w:p>
    <w:p w14:paraId="545A4E87" w14:textId="71CCDFA9"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5.</w:t>
      </w:r>
      <w:r w:rsidR="009F06A6">
        <w:rPr>
          <w:rFonts w:ascii="Calibri" w:hAnsi="Calibri" w:cs="Arial"/>
          <w:b/>
          <w:lang w:eastAsia="zh-CN"/>
        </w:rPr>
        <w:br/>
      </w:r>
      <w:r w:rsidRPr="009F06A6">
        <w:rPr>
          <w:rFonts w:ascii="Calibri" w:hAnsi="Calibri" w:cs="Arial"/>
          <w:b/>
          <w:bCs/>
          <w:lang w:eastAsia="zh-CN"/>
        </w:rPr>
        <w:t>Zasady rozliczeń.</w:t>
      </w:r>
    </w:p>
    <w:p w14:paraId="2783814A" w14:textId="77777777" w:rsidR="007A7118" w:rsidRPr="009F06A6" w:rsidRDefault="007A7118" w:rsidP="00E95B95">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Sprzedawana energia elektryczna będzie rozliczana według ceny jednostkowej energii elektrycznej (netto), określonej w dokumentacji przetargowej, która wynosi:</w:t>
      </w:r>
    </w:p>
    <w:tbl>
      <w:tblPr>
        <w:tblW w:w="4991" w:type="dxa"/>
        <w:jc w:val="center"/>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Look w:val="01E0" w:firstRow="1" w:lastRow="1" w:firstColumn="1" w:lastColumn="1" w:noHBand="0" w:noVBand="0"/>
      </w:tblPr>
      <w:tblGrid>
        <w:gridCol w:w="4991"/>
      </w:tblGrid>
      <w:tr w:rsidR="007A7118" w:rsidRPr="009F06A6" w14:paraId="56C7FFA0" w14:textId="77777777" w:rsidTr="0085452F">
        <w:trPr>
          <w:trHeight w:val="682"/>
          <w:jc w:val="center"/>
        </w:trPr>
        <w:tc>
          <w:tcPr>
            <w:tcW w:w="4991" w:type="dxa"/>
            <w:tcMar>
              <w:top w:w="113" w:type="dxa"/>
              <w:left w:w="170" w:type="dxa"/>
              <w:bottom w:w="113" w:type="dxa"/>
            </w:tcMar>
            <w:vAlign w:val="center"/>
          </w:tcPr>
          <w:p w14:paraId="7B03AB1A" w14:textId="19EA0658" w:rsidR="007A7118" w:rsidRPr="009F06A6" w:rsidRDefault="007A7118" w:rsidP="009F06A6">
            <w:pPr>
              <w:widowControl w:val="0"/>
              <w:tabs>
                <w:tab w:val="left" w:pos="142"/>
                <w:tab w:val="left" w:pos="284"/>
                <w:tab w:val="left" w:pos="1443"/>
              </w:tabs>
              <w:autoSpaceDE w:val="0"/>
              <w:autoSpaceDN w:val="0"/>
              <w:adjustRightInd w:val="0"/>
              <w:spacing w:after="120" w:line="360" w:lineRule="auto"/>
              <w:rPr>
                <w:rFonts w:ascii="Calibri" w:hAnsi="Calibri" w:cs="Arial"/>
                <w:i/>
                <w:spacing w:val="-9"/>
                <w:lang w:eastAsia="zh-CN"/>
              </w:rPr>
            </w:pPr>
            <w:r w:rsidRPr="009F06A6">
              <w:rPr>
                <w:rFonts w:ascii="Calibri" w:hAnsi="Calibri" w:cs="Arial"/>
                <w:i/>
                <w:spacing w:val="-9"/>
                <w:lang w:eastAsia="zh-CN"/>
              </w:rPr>
              <w:t>Cena</w:t>
            </w:r>
            <w:r w:rsidR="00E52485">
              <w:rPr>
                <w:rFonts w:ascii="Calibri" w:hAnsi="Calibri" w:cs="Arial"/>
                <w:i/>
                <w:spacing w:val="-9"/>
                <w:lang w:eastAsia="zh-CN"/>
              </w:rPr>
              <w:t xml:space="preserve"> netto [zł/k</w:t>
            </w:r>
            <w:r w:rsidRPr="009F06A6">
              <w:rPr>
                <w:rFonts w:ascii="Calibri" w:hAnsi="Calibri" w:cs="Arial"/>
                <w:i/>
                <w:spacing w:val="-9"/>
                <w:lang w:eastAsia="zh-CN"/>
              </w:rPr>
              <w:t>Wh]</w:t>
            </w:r>
          </w:p>
        </w:tc>
      </w:tr>
      <w:tr w:rsidR="007A7118" w:rsidRPr="009F06A6" w14:paraId="7DBB0A88" w14:textId="77777777" w:rsidTr="0085452F">
        <w:trPr>
          <w:trHeight w:val="131"/>
          <w:jc w:val="center"/>
        </w:trPr>
        <w:tc>
          <w:tcPr>
            <w:tcW w:w="4991" w:type="dxa"/>
            <w:tcMar>
              <w:top w:w="113" w:type="dxa"/>
              <w:left w:w="170" w:type="dxa"/>
              <w:bottom w:w="113" w:type="dxa"/>
            </w:tcMar>
            <w:vAlign w:val="center"/>
          </w:tcPr>
          <w:p w14:paraId="51A68EA4" w14:textId="77777777" w:rsidR="007A7118" w:rsidRPr="009F06A6" w:rsidRDefault="007A7118" w:rsidP="009F06A6">
            <w:pPr>
              <w:widowControl w:val="0"/>
              <w:tabs>
                <w:tab w:val="left" w:pos="142"/>
                <w:tab w:val="left" w:pos="284"/>
              </w:tabs>
              <w:autoSpaceDE w:val="0"/>
              <w:autoSpaceDN w:val="0"/>
              <w:adjustRightInd w:val="0"/>
              <w:spacing w:after="120" w:line="360" w:lineRule="auto"/>
              <w:rPr>
                <w:rFonts w:ascii="Calibri" w:hAnsi="Calibri" w:cs="Arial"/>
                <w:i/>
                <w:color w:val="FF0000"/>
                <w:lang w:eastAsia="zh-CN"/>
              </w:rPr>
            </w:pPr>
          </w:p>
        </w:tc>
      </w:tr>
    </w:tbl>
    <w:p w14:paraId="16F93DB7" w14:textId="77777777" w:rsidR="009847B9" w:rsidRDefault="009847B9" w:rsidP="009847B9">
      <w:pPr>
        <w:tabs>
          <w:tab w:val="left" w:pos="284"/>
        </w:tabs>
        <w:suppressAutoHyphens w:val="0"/>
        <w:autoSpaceDE w:val="0"/>
        <w:autoSpaceDN w:val="0"/>
        <w:adjustRightInd w:val="0"/>
        <w:spacing w:line="360" w:lineRule="auto"/>
        <w:rPr>
          <w:rFonts w:ascii="Calibri" w:hAnsi="Calibri" w:cs="Arial"/>
          <w:lang w:eastAsia="zh-CN"/>
        </w:rPr>
      </w:pPr>
    </w:p>
    <w:p w14:paraId="5C1321EC" w14:textId="77777777" w:rsidR="001227A7" w:rsidRDefault="00E52485" w:rsidP="001227A7">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Pr>
          <w:rFonts w:ascii="Calibri" w:hAnsi="Calibri" w:cs="Arial"/>
          <w:lang w:eastAsia="zh-CN"/>
        </w:rPr>
        <w:t xml:space="preserve">Szacunkowa wartość umowy ogółem </w:t>
      </w:r>
      <w:r w:rsidR="009C2C65">
        <w:rPr>
          <w:rFonts w:ascii="Calibri" w:hAnsi="Calibri" w:cs="Arial"/>
          <w:lang w:eastAsia="zh-CN"/>
        </w:rPr>
        <w:t>netto wynosi: ……… (słownie</w:t>
      </w:r>
      <w:proofErr w:type="gramStart"/>
      <w:r w:rsidR="009C2C65">
        <w:rPr>
          <w:rFonts w:ascii="Calibri" w:hAnsi="Calibri" w:cs="Arial"/>
          <w:lang w:eastAsia="zh-CN"/>
        </w:rPr>
        <w:t xml:space="preserve">:…), </w:t>
      </w:r>
      <w:r>
        <w:rPr>
          <w:rFonts w:ascii="Calibri" w:hAnsi="Calibri" w:cs="Arial"/>
          <w:lang w:eastAsia="zh-CN"/>
        </w:rPr>
        <w:t>brutto</w:t>
      </w:r>
      <w:proofErr w:type="gramEnd"/>
      <w:r>
        <w:rPr>
          <w:rFonts w:ascii="Calibri" w:hAnsi="Calibri" w:cs="Arial"/>
          <w:lang w:eastAsia="zh-CN"/>
        </w:rPr>
        <w:t xml:space="preserve"> … (słownie: …)</w:t>
      </w:r>
    </w:p>
    <w:p w14:paraId="5D1CFB38" w14:textId="77777777" w:rsidR="00A12167" w:rsidRDefault="001227A7" w:rsidP="00A12167">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Pr>
          <w:rFonts w:ascii="Calibri" w:hAnsi="Calibri" w:cs="Arial"/>
          <w:lang w:eastAsia="zh-CN"/>
        </w:rPr>
        <w:t>Cena określona w ust. 1</w:t>
      </w:r>
      <w:r w:rsidRPr="001227A7">
        <w:rPr>
          <w:rFonts w:ascii="Calibri" w:hAnsi="Calibri" w:cs="Arial"/>
          <w:lang w:eastAsia="zh-CN"/>
        </w:rPr>
        <w:t xml:space="preserve"> zawiera podatek akcyzowy oraz </w:t>
      </w:r>
      <w:r>
        <w:rPr>
          <w:rFonts w:ascii="Calibri" w:hAnsi="Calibri" w:cs="Arial"/>
          <w:lang w:eastAsia="zh-CN"/>
        </w:rPr>
        <w:t xml:space="preserve">pozostałe </w:t>
      </w:r>
      <w:r w:rsidRPr="001227A7">
        <w:rPr>
          <w:rFonts w:ascii="Calibri" w:hAnsi="Calibri" w:cs="Arial"/>
          <w:lang w:eastAsia="zh-CN"/>
        </w:rPr>
        <w:t>koszty</w:t>
      </w:r>
      <w:r>
        <w:rPr>
          <w:rFonts w:ascii="Calibri" w:hAnsi="Calibri" w:cs="Arial"/>
          <w:lang w:eastAsia="zh-CN"/>
        </w:rPr>
        <w:t xml:space="preserve"> zgodnie z obowiązującymi przepisami. </w:t>
      </w:r>
    </w:p>
    <w:p w14:paraId="65B838ED" w14:textId="77777777" w:rsidR="00382045" w:rsidRDefault="007A7118" w:rsidP="00382045">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sidRPr="00A12167">
        <w:rPr>
          <w:rFonts w:ascii="Calibri" w:hAnsi="Calibri" w:cs="Arial"/>
          <w:lang w:eastAsia="zh-CN"/>
        </w:rPr>
        <w:t xml:space="preserve">Ceny energii elektrycznej pozostaną niezmienne w okresie obowiązywania </w:t>
      </w:r>
      <w:r w:rsidR="006D0C7D" w:rsidRPr="00A12167">
        <w:rPr>
          <w:rFonts w:ascii="Calibri" w:hAnsi="Calibri" w:cs="Arial"/>
          <w:lang w:eastAsia="zh-CN"/>
        </w:rPr>
        <w:t xml:space="preserve">Umowy </w:t>
      </w:r>
      <w:r w:rsidRPr="00A12167">
        <w:rPr>
          <w:rFonts w:ascii="Calibri" w:hAnsi="Calibri" w:cs="Arial"/>
          <w:lang w:eastAsia="zh-CN"/>
        </w:rPr>
        <w:t>za wyjątkiem zmiany przepisów skutkujących zmianą kwoty podatku VAT, podatku akcyzowego</w:t>
      </w:r>
      <w:r w:rsidR="006D0C7D" w:rsidRPr="00A12167">
        <w:rPr>
          <w:rFonts w:ascii="Calibri" w:hAnsi="Calibri" w:cs="Arial"/>
          <w:lang w:eastAsia="zh-CN"/>
        </w:rPr>
        <w:t xml:space="preserve"> oraz </w:t>
      </w:r>
      <w:r w:rsidR="0022681A" w:rsidRPr="00A12167">
        <w:rPr>
          <w:rFonts w:ascii="Calibri" w:hAnsi="Calibri" w:cs="Arial"/>
          <w:lang w:eastAsia="zh-CN"/>
        </w:rPr>
        <w:t xml:space="preserve">zmiany </w:t>
      </w:r>
      <w:r w:rsidR="006D0C7D" w:rsidRPr="00A12167">
        <w:rPr>
          <w:rFonts w:ascii="Calibri" w:hAnsi="Calibri" w:cs="Arial"/>
          <w:lang w:eastAsia="zh-CN"/>
        </w:rPr>
        <w:t>w zakresie odpowiadającym ustawowym regulacjom cenowym</w:t>
      </w:r>
      <w:r w:rsidRPr="00A12167">
        <w:rPr>
          <w:rFonts w:ascii="Calibri" w:hAnsi="Calibri" w:cs="Arial"/>
          <w:lang w:eastAsia="zh-CN"/>
        </w:rPr>
        <w:t>. Ceny energii elektrycznej zostają powiększone o kwotę wynikającą z obowiązków nałożonych właściwymi przepisami</w:t>
      </w:r>
      <w:r w:rsidR="00E52485" w:rsidRPr="00A12167">
        <w:rPr>
          <w:rFonts w:ascii="Calibri" w:hAnsi="Calibri" w:cs="Arial"/>
          <w:lang w:eastAsia="zh-CN"/>
        </w:rPr>
        <w:t xml:space="preserve"> lub zmniejszone</w:t>
      </w:r>
      <w:r w:rsidR="0080090D" w:rsidRPr="00A12167">
        <w:rPr>
          <w:rFonts w:ascii="Calibri" w:hAnsi="Calibri" w:cs="Arial"/>
          <w:lang w:eastAsia="zh-CN"/>
        </w:rPr>
        <w:t>, od dnia ich wejścia w życie</w:t>
      </w:r>
      <w:r w:rsidRPr="00A12167">
        <w:rPr>
          <w:rFonts w:ascii="Calibri" w:hAnsi="Calibri" w:cs="Arial"/>
          <w:lang w:eastAsia="zh-CN"/>
        </w:rPr>
        <w:t>.</w:t>
      </w:r>
      <w:r w:rsidR="004B39CD" w:rsidRPr="00A12167">
        <w:rPr>
          <w:rFonts w:ascii="Calibri" w:hAnsi="Calibri" w:cs="Arial"/>
          <w:lang w:eastAsia="zh-CN"/>
        </w:rPr>
        <w:t xml:space="preserve"> </w:t>
      </w:r>
      <w:r w:rsidR="00A12167" w:rsidRPr="00A12167">
        <w:rPr>
          <w:rFonts w:ascii="Calibri" w:hAnsi="Calibri" w:cs="Arial"/>
          <w:lang w:eastAsia="zh-CN"/>
        </w:rPr>
        <w:t xml:space="preserve">Zmiana stawki podatku VAT, podatku akcyzowego </w:t>
      </w:r>
      <w:r w:rsidR="00A12167">
        <w:rPr>
          <w:rFonts w:ascii="Calibri" w:hAnsi="Calibri" w:cs="Arial"/>
          <w:lang w:eastAsia="zh-CN"/>
        </w:rPr>
        <w:t xml:space="preserve">nie wymaga </w:t>
      </w:r>
      <w:r w:rsidR="00A12167" w:rsidRPr="00A12167">
        <w:rPr>
          <w:rFonts w:ascii="Calibri" w:hAnsi="Calibri" w:cs="Arial"/>
          <w:lang w:eastAsia="zh-CN"/>
        </w:rPr>
        <w:t>sporządzenia aneksu do umowy</w:t>
      </w:r>
      <w:r w:rsidR="00382045">
        <w:rPr>
          <w:rFonts w:ascii="Calibri" w:hAnsi="Calibri" w:cs="Arial"/>
          <w:lang w:eastAsia="zh-CN"/>
        </w:rPr>
        <w:t xml:space="preserve">. </w:t>
      </w:r>
    </w:p>
    <w:p w14:paraId="2F268693" w14:textId="77777777" w:rsidR="007A7118" w:rsidRPr="009F06A6" w:rsidRDefault="007A7118" w:rsidP="00E95B95">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 jednostkowych energii elektrycznej netto określonych w Umowie. </w:t>
      </w:r>
    </w:p>
    <w:p w14:paraId="740587D2" w14:textId="77777777" w:rsidR="007A7118" w:rsidRPr="009F06A6" w:rsidRDefault="007A7118" w:rsidP="00E95B95">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Do wyliczonej należności Wykonawca doliczy należny podatek VAT według obowiązującej stawki.</w:t>
      </w:r>
    </w:p>
    <w:p w14:paraId="13387C00" w14:textId="77777777" w:rsidR="007A7118" w:rsidRPr="009F06A6" w:rsidRDefault="007A7118" w:rsidP="00E95B95">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Rozliczanie zobowiązań wynikających z tytułu zarówno sprzedaży energii elektrycznej jak i z tytułu dystrybucji energii elektrycznej (z OSD) odbywać się będzie według jednego, wspólnego układu pomiarowo – rozliczeniowego. </w:t>
      </w:r>
    </w:p>
    <w:p w14:paraId="78F9D773" w14:textId="77777777" w:rsidR="007A7118" w:rsidRPr="009F06A6" w:rsidRDefault="007A7118" w:rsidP="00E95B95">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Zamawiający nie przewiduje zainstalowania innego lub dodatkowego układu pomiarowego z tytułu świadczenia usługi dystrybucji oraz sprzedaży energii elektrycznej przez dwa odrębne podmioty.</w:t>
      </w:r>
    </w:p>
    <w:p w14:paraId="1C466839" w14:textId="77777777" w:rsidR="006677D9" w:rsidRDefault="007A7118" w:rsidP="006677D9">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Odczyty rozliczeniowe układów pomiarowo-rozliczeniowych i rozliczenia kosztów sprzedanej energii odbywać się będą wg rozliczenia OSD.</w:t>
      </w:r>
    </w:p>
    <w:p w14:paraId="2339C56E" w14:textId="2C804396" w:rsidR="006677D9" w:rsidRPr="006677D9" w:rsidRDefault="006677D9" w:rsidP="006677D9">
      <w:pPr>
        <w:numPr>
          <w:ilvl w:val="0"/>
          <w:numId w:val="21"/>
        </w:numPr>
        <w:tabs>
          <w:tab w:val="left" w:pos="284"/>
          <w:tab w:val="left" w:pos="426"/>
        </w:tabs>
        <w:suppressAutoHyphens w:val="0"/>
        <w:autoSpaceDE w:val="0"/>
        <w:autoSpaceDN w:val="0"/>
        <w:adjustRightInd w:val="0"/>
        <w:spacing w:line="360" w:lineRule="auto"/>
        <w:ind w:left="0" w:firstLine="0"/>
        <w:rPr>
          <w:rFonts w:ascii="Calibri" w:hAnsi="Calibri" w:cs="Arial"/>
          <w:lang w:eastAsia="zh-CN"/>
        </w:rPr>
      </w:pPr>
      <w:r w:rsidRPr="006677D9">
        <w:rPr>
          <w:rFonts w:ascii="Calibri" w:hAnsi="Calibri" w:cs="Arial"/>
          <w:lang w:eastAsia="zh-CN"/>
        </w:rPr>
        <w:t>Cena określona w ust. 1 obowiązuje także dla nowo przyłączonych obiektów do sieci elektroenergetycznej OSD</w:t>
      </w:r>
      <w:r>
        <w:rPr>
          <w:rFonts w:ascii="Calibri" w:hAnsi="Calibri" w:cs="Arial"/>
          <w:lang w:eastAsia="zh-CN"/>
        </w:rPr>
        <w:t xml:space="preserve">. </w:t>
      </w:r>
      <w:bookmarkStart w:id="1" w:name="_GoBack"/>
      <w:bookmarkEnd w:id="1"/>
    </w:p>
    <w:p w14:paraId="290067F3" w14:textId="4C33399A" w:rsidR="00F82FE8" w:rsidRPr="00F82FE8" w:rsidRDefault="00F82FE8" w:rsidP="006677D9">
      <w:pPr>
        <w:numPr>
          <w:ilvl w:val="0"/>
          <w:numId w:val="21"/>
        </w:numPr>
        <w:tabs>
          <w:tab w:val="left" w:pos="426"/>
        </w:tabs>
        <w:suppressAutoHyphens w:val="0"/>
        <w:autoSpaceDE w:val="0"/>
        <w:autoSpaceDN w:val="0"/>
        <w:adjustRightInd w:val="0"/>
        <w:spacing w:line="360" w:lineRule="auto"/>
        <w:ind w:left="0" w:firstLine="0"/>
        <w:rPr>
          <w:rFonts w:ascii="Calibri" w:hAnsi="Calibri" w:cs="Arial"/>
          <w:lang w:eastAsia="zh-CN"/>
        </w:rPr>
      </w:pPr>
      <w:r w:rsidRPr="00F82FE8">
        <w:rPr>
          <w:rFonts w:ascii="Calibri" w:hAnsi="Calibri" w:cs="Arial"/>
          <w:lang w:eastAsia="zh-CN"/>
        </w:rPr>
        <w:t>Strony zobowiązują się do:</w:t>
      </w:r>
    </w:p>
    <w:p w14:paraId="0FA098F1" w14:textId="77777777" w:rsidR="00F82FE8" w:rsidRPr="00F82FE8" w:rsidRDefault="00F82FE8" w:rsidP="00F82FE8">
      <w:pPr>
        <w:numPr>
          <w:ilvl w:val="0"/>
          <w:numId w:val="36"/>
        </w:numPr>
        <w:tabs>
          <w:tab w:val="clear" w:pos="720"/>
          <w:tab w:val="left" w:pos="284"/>
          <w:tab w:val="num" w:pos="426"/>
        </w:tabs>
        <w:suppressAutoHyphens w:val="0"/>
        <w:autoSpaceDE w:val="0"/>
        <w:autoSpaceDN w:val="0"/>
        <w:adjustRightInd w:val="0"/>
        <w:spacing w:line="360" w:lineRule="auto"/>
        <w:ind w:left="0" w:firstLine="0"/>
        <w:rPr>
          <w:rFonts w:ascii="Calibri" w:hAnsi="Calibri" w:cs="Arial"/>
          <w:lang w:eastAsia="zh-CN"/>
        </w:rPr>
      </w:pPr>
      <w:proofErr w:type="gramStart"/>
      <w:r w:rsidRPr="00F82FE8">
        <w:rPr>
          <w:rFonts w:ascii="Calibri" w:hAnsi="Calibri" w:cs="Arial"/>
          <w:lang w:eastAsia="zh-CN"/>
        </w:rPr>
        <w:t>niezwłocznego</w:t>
      </w:r>
      <w:proofErr w:type="gramEnd"/>
      <w:r w:rsidRPr="00F82FE8">
        <w:rPr>
          <w:rFonts w:ascii="Calibri" w:hAnsi="Calibri" w:cs="Arial"/>
          <w:lang w:eastAsia="zh-CN"/>
        </w:rPr>
        <w:t xml:space="preserve"> wzajemnego informowania się o zauważonych wadach lub usterkach w układzie pomiarowo-rozliczeniowym oraz innych okolicznościach mających wpływ na rozliczenia za energię,</w:t>
      </w:r>
    </w:p>
    <w:p w14:paraId="24F74AD5" w14:textId="49A62F85" w:rsidR="00F82FE8" w:rsidRDefault="00F82FE8" w:rsidP="00F82FE8">
      <w:pPr>
        <w:numPr>
          <w:ilvl w:val="0"/>
          <w:numId w:val="36"/>
        </w:numPr>
        <w:tabs>
          <w:tab w:val="clear" w:pos="720"/>
          <w:tab w:val="left" w:pos="284"/>
          <w:tab w:val="num" w:pos="426"/>
        </w:tabs>
        <w:suppressAutoHyphens w:val="0"/>
        <w:autoSpaceDE w:val="0"/>
        <w:autoSpaceDN w:val="0"/>
        <w:adjustRightInd w:val="0"/>
        <w:spacing w:line="360" w:lineRule="auto"/>
        <w:ind w:left="0" w:firstLine="0"/>
        <w:rPr>
          <w:rFonts w:ascii="Calibri" w:hAnsi="Calibri" w:cs="Arial"/>
          <w:lang w:eastAsia="zh-CN"/>
        </w:rPr>
      </w:pPr>
      <w:proofErr w:type="gramStart"/>
      <w:r w:rsidRPr="00F82FE8">
        <w:rPr>
          <w:rFonts w:ascii="Calibri" w:hAnsi="Calibri" w:cs="Arial"/>
          <w:lang w:eastAsia="zh-CN"/>
        </w:rPr>
        <w:t>zapewnienia</w:t>
      </w:r>
      <w:proofErr w:type="gramEnd"/>
      <w:r w:rsidRPr="00F82FE8">
        <w:rPr>
          <w:rFonts w:ascii="Calibri" w:hAnsi="Calibri" w:cs="Arial"/>
          <w:lang w:eastAsia="zh-CN"/>
        </w:rPr>
        <w:t xml:space="preserve"> wzajemnego dostępu do danych oraz wglądu do materiałów stanowiących podstawę do rozliczeń za dostarczoną energię.</w:t>
      </w:r>
    </w:p>
    <w:p w14:paraId="0779EEB8" w14:textId="77777777" w:rsidR="00F82FE8" w:rsidRPr="00F82FE8" w:rsidRDefault="00F82FE8" w:rsidP="00F82FE8">
      <w:pPr>
        <w:tabs>
          <w:tab w:val="left" w:pos="284"/>
        </w:tabs>
        <w:suppressAutoHyphens w:val="0"/>
        <w:autoSpaceDE w:val="0"/>
        <w:autoSpaceDN w:val="0"/>
        <w:adjustRightInd w:val="0"/>
        <w:spacing w:line="360" w:lineRule="auto"/>
        <w:rPr>
          <w:rFonts w:ascii="Calibri" w:hAnsi="Calibri" w:cs="Arial"/>
          <w:lang w:eastAsia="zh-CN"/>
        </w:rPr>
      </w:pPr>
    </w:p>
    <w:p w14:paraId="799D499B" w14:textId="21DE0019"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6.</w:t>
      </w:r>
      <w:r w:rsidR="009F06A6">
        <w:rPr>
          <w:rFonts w:ascii="Calibri" w:hAnsi="Calibri" w:cs="Arial"/>
          <w:b/>
          <w:lang w:eastAsia="zh-CN"/>
        </w:rPr>
        <w:br/>
      </w:r>
      <w:r w:rsidRPr="009F06A6">
        <w:rPr>
          <w:rFonts w:ascii="Calibri" w:hAnsi="Calibri" w:cs="Arial"/>
          <w:b/>
          <w:bCs/>
          <w:lang w:eastAsia="zh-CN"/>
        </w:rPr>
        <w:t>Płatności.</w:t>
      </w:r>
    </w:p>
    <w:p w14:paraId="58B180CD" w14:textId="77777777" w:rsidR="00E52485" w:rsidRPr="00E52485" w:rsidRDefault="00E52485"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bCs/>
          <w:lang w:eastAsia="zh-CN"/>
        </w:rPr>
      </w:pPr>
      <w:r>
        <w:rPr>
          <w:rFonts w:ascii="Calibri" w:hAnsi="Calibri" w:cs="Arial"/>
          <w:lang w:eastAsia="zh-CN"/>
        </w:rPr>
        <w:t xml:space="preserve">Faktury należy oznaczyć: </w:t>
      </w:r>
    </w:p>
    <w:p w14:paraId="221DC129" w14:textId="66C8BA1B" w:rsidR="007A7118" w:rsidRDefault="00E52485" w:rsidP="00E52485">
      <w:pPr>
        <w:tabs>
          <w:tab w:val="left" w:pos="284"/>
        </w:tabs>
        <w:suppressAutoHyphens w:val="0"/>
        <w:autoSpaceDE w:val="0"/>
        <w:autoSpaceDN w:val="0"/>
        <w:adjustRightInd w:val="0"/>
        <w:spacing w:line="360" w:lineRule="auto"/>
        <w:rPr>
          <w:rFonts w:ascii="Calibri" w:hAnsi="Calibri" w:cs="Arial"/>
          <w:lang w:eastAsia="zh-CN"/>
        </w:rPr>
      </w:pPr>
      <w:proofErr w:type="gramStart"/>
      <w:r>
        <w:rPr>
          <w:rFonts w:ascii="Calibri" w:hAnsi="Calibri" w:cs="Arial"/>
          <w:lang w:eastAsia="zh-CN"/>
        </w:rPr>
        <w:t>Nabywca:…</w:t>
      </w:r>
      <w:r w:rsidR="007A7118" w:rsidRPr="009F06A6">
        <w:rPr>
          <w:rFonts w:ascii="Calibri" w:hAnsi="Calibri" w:cs="Arial"/>
          <w:lang w:eastAsia="zh-CN"/>
        </w:rPr>
        <w:t xml:space="preserve"> .</w:t>
      </w:r>
      <w:proofErr w:type="gramEnd"/>
    </w:p>
    <w:p w14:paraId="3D988091" w14:textId="2E75E422" w:rsidR="00E52485" w:rsidRPr="009F06A6" w:rsidRDefault="00E52485" w:rsidP="00E52485">
      <w:pPr>
        <w:tabs>
          <w:tab w:val="left" w:pos="284"/>
        </w:tabs>
        <w:suppressAutoHyphens w:val="0"/>
        <w:autoSpaceDE w:val="0"/>
        <w:autoSpaceDN w:val="0"/>
        <w:adjustRightInd w:val="0"/>
        <w:spacing w:line="360" w:lineRule="auto"/>
        <w:rPr>
          <w:rFonts w:ascii="Calibri" w:hAnsi="Calibri" w:cs="Arial"/>
          <w:bCs/>
          <w:lang w:eastAsia="zh-CN"/>
        </w:rPr>
      </w:pPr>
      <w:r>
        <w:rPr>
          <w:rFonts w:ascii="Calibri" w:hAnsi="Calibri" w:cs="Arial"/>
          <w:lang w:eastAsia="zh-CN"/>
        </w:rPr>
        <w:t>Odbiorca: …</w:t>
      </w:r>
    </w:p>
    <w:p w14:paraId="01609B33" w14:textId="38D0E9D6" w:rsidR="007A7118" w:rsidRPr="009F06A6" w:rsidRDefault="007A7118"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bCs/>
          <w:lang w:eastAsia="zh-CN"/>
        </w:rPr>
      </w:pPr>
      <w:r w:rsidRPr="009F06A6">
        <w:rPr>
          <w:rFonts w:ascii="Calibri" w:hAnsi="Calibri" w:cs="Arial"/>
          <w:lang w:eastAsia="zh-CN"/>
        </w:rPr>
        <w:t>Należności wynikające z faktur VAT są płatne w terminie 30 dni od daty otrzymania prawidłowo wystawionej przez Wykonawcę faktury VAT.</w:t>
      </w:r>
    </w:p>
    <w:p w14:paraId="722E9F82" w14:textId="77777777" w:rsidR="007A7118" w:rsidRPr="009F06A6" w:rsidRDefault="007A7118"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bCs/>
          <w:lang w:eastAsia="zh-CN"/>
        </w:rPr>
      </w:pPr>
      <w:r w:rsidRPr="009F06A6">
        <w:rPr>
          <w:rFonts w:ascii="Calibri" w:hAnsi="Calibri" w:cs="Arial"/>
          <w:lang w:eastAsia="zh-CN"/>
        </w:rPr>
        <w:t xml:space="preserve">Dla każdego okresu rozliczeniowego wystawiona będzie jedna faktura VAT zawierająca załącznik z rozliczeniem poszczególnych punktów poboru energii elektrycznej. </w:t>
      </w:r>
    </w:p>
    <w:p w14:paraId="01AA2FF9" w14:textId="77777777" w:rsidR="007A7118" w:rsidRPr="009F06A6" w:rsidRDefault="007A7118"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bCs/>
          <w:lang w:eastAsia="zh-CN"/>
        </w:rPr>
      </w:pPr>
      <w:r w:rsidRPr="009F06A6">
        <w:rPr>
          <w:rFonts w:ascii="Calibri" w:hAnsi="Calibri" w:cs="Arial"/>
          <w:lang w:eastAsia="zh-CN"/>
        </w:rPr>
        <w:t>Odczyty rozliczeniowe układów pomiarowo-rozliczeniowych i rozliczenia kosztów sprzedanej energii odbywać się będą w okresach stosowanych przez OSD.</w:t>
      </w:r>
    </w:p>
    <w:p w14:paraId="78FF1821" w14:textId="77777777" w:rsidR="007A7118" w:rsidRPr="00CA03DD" w:rsidRDefault="007A7118"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bCs/>
          <w:lang w:eastAsia="zh-CN"/>
        </w:rPr>
      </w:pPr>
      <w:r w:rsidRPr="00CA03DD">
        <w:rPr>
          <w:rFonts w:ascii="Calibri" w:hAnsi="Calibri" w:cs="Arial"/>
          <w:lang w:eastAsia="zh-CN"/>
        </w:rPr>
        <w:t>Za dzień zapłaty uznaje się datę obciążenia rachunku Zamawiającego.</w:t>
      </w:r>
    </w:p>
    <w:p w14:paraId="6D4D9E6D" w14:textId="77777777" w:rsidR="007A7118" w:rsidRPr="009F06A6" w:rsidRDefault="007A7118"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bCs/>
          <w:lang w:eastAsia="zh-CN"/>
        </w:rPr>
      </w:pPr>
      <w:r w:rsidRPr="009F06A6">
        <w:rPr>
          <w:rFonts w:ascii="Calibri" w:hAnsi="Calibri" w:cs="Arial"/>
          <w:lang w:eastAsia="zh-CN"/>
        </w:rPr>
        <w:t>Za niedotrzymanie terminów płatności określonych w fakturach, Wykonawcy przysługuje prawo do naliczania odsetek w wysokości ustawowych odsetek za opóźnienie.</w:t>
      </w:r>
    </w:p>
    <w:p w14:paraId="55C3AB51" w14:textId="77777777" w:rsidR="007A7118" w:rsidRPr="009F06A6" w:rsidRDefault="007A7118"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bCs/>
          <w:lang w:eastAsia="zh-CN"/>
        </w:rPr>
      </w:pPr>
      <w:r w:rsidRPr="009F06A6">
        <w:rPr>
          <w:rFonts w:ascii="Calibri" w:hAnsi="Calibri" w:cs="Arial"/>
          <w:lang w:eastAsia="zh-CN"/>
        </w:rPr>
        <w:t>Reklamacje nie zwalniają Zamawiającego od obowiązku płatności należności za dostarczoną energię elektryczną.</w:t>
      </w:r>
    </w:p>
    <w:p w14:paraId="6C608BE2" w14:textId="77777777" w:rsidR="007A7118" w:rsidRPr="009F06A6" w:rsidRDefault="007A7118"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Wierzytelność wynikająca z Umowy nie może być przedmiotem cesji na rzecz osób trzecich bez zgody Zamawiającego.</w:t>
      </w:r>
    </w:p>
    <w:p w14:paraId="0290B5BF" w14:textId="2BEC8BA5"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7.</w:t>
      </w:r>
      <w:r w:rsidR="009F06A6">
        <w:rPr>
          <w:rFonts w:ascii="Calibri" w:hAnsi="Calibri" w:cs="Arial"/>
          <w:b/>
          <w:lang w:eastAsia="zh-CN"/>
        </w:rPr>
        <w:br/>
      </w:r>
      <w:r w:rsidRPr="009F06A6">
        <w:rPr>
          <w:rFonts w:ascii="Calibri" w:hAnsi="Calibri" w:cs="Arial"/>
          <w:b/>
          <w:bCs/>
          <w:lang w:eastAsia="zh-CN"/>
        </w:rPr>
        <w:t>Obowiązywanie Umowy, wypowiedzenie Umowy, wstrzymanie dostaw.</w:t>
      </w:r>
    </w:p>
    <w:p w14:paraId="04991032" w14:textId="71EBED7F" w:rsidR="007A7118" w:rsidRPr="00431074" w:rsidRDefault="00431074" w:rsidP="00431074">
      <w:pPr>
        <w:numPr>
          <w:ilvl w:val="0"/>
          <w:numId w:val="18"/>
        </w:numPr>
        <w:tabs>
          <w:tab w:val="clear" w:pos="363"/>
          <w:tab w:val="left" w:pos="284"/>
          <w:tab w:val="num" w:pos="851"/>
        </w:tabs>
        <w:suppressAutoHyphens w:val="0"/>
        <w:autoSpaceDE w:val="0"/>
        <w:autoSpaceDN w:val="0"/>
        <w:adjustRightInd w:val="0"/>
        <w:spacing w:line="360" w:lineRule="auto"/>
        <w:ind w:left="0" w:firstLine="3"/>
        <w:rPr>
          <w:rFonts w:ascii="Calibri" w:hAnsi="Calibri" w:cs="Arial"/>
          <w:lang w:eastAsia="zh-CN"/>
        </w:rPr>
      </w:pPr>
      <w:r w:rsidRPr="00431074">
        <w:rPr>
          <w:rFonts w:ascii="Calibri" w:hAnsi="Calibri" w:cs="Arial"/>
          <w:lang w:eastAsia="zh-CN"/>
        </w:rPr>
        <w:t>Rozpoczęcie sprzedaży energii elektrycznej przez Wykonawcę, dla każdego z punktów poboru</w:t>
      </w:r>
      <w:r>
        <w:rPr>
          <w:rFonts w:ascii="Calibri" w:hAnsi="Calibri" w:cs="Arial"/>
          <w:lang w:eastAsia="zh-CN"/>
        </w:rPr>
        <w:t xml:space="preserve"> wymienionych w Załączniku nr 1 do Umowy nastąpi </w:t>
      </w:r>
      <w:r w:rsidRPr="00431074">
        <w:rPr>
          <w:rFonts w:ascii="Calibri" w:hAnsi="Calibri" w:cs="Arial"/>
          <w:lang w:eastAsia="zh-CN"/>
        </w:rPr>
        <w:t xml:space="preserve">po skutecznym rozwiązaniu umowy, na </w:t>
      </w:r>
      <w:proofErr w:type="gramStart"/>
      <w:r w:rsidRPr="00431074">
        <w:rPr>
          <w:rFonts w:ascii="Calibri" w:hAnsi="Calibri" w:cs="Arial"/>
          <w:lang w:eastAsia="zh-CN"/>
        </w:rPr>
        <w:t>podstawie której</w:t>
      </w:r>
      <w:proofErr w:type="gramEnd"/>
      <w:r w:rsidRPr="00431074">
        <w:rPr>
          <w:rFonts w:ascii="Calibri" w:hAnsi="Calibri" w:cs="Arial"/>
          <w:lang w:eastAsia="zh-CN"/>
        </w:rPr>
        <w:t xml:space="preserve"> Zamawiający dotychczas kupował energię elektryczną oraz po skutecznym przeprowadzeniu procesu zmiany dostawcy w OSD i wejściu w życie umowy zawartej z Wykonawcą wyłonionym w postępowaniu.</w:t>
      </w:r>
    </w:p>
    <w:p w14:paraId="22CAA8BE" w14:textId="77777777" w:rsidR="00431074" w:rsidRDefault="007A7118" w:rsidP="00431074">
      <w:pPr>
        <w:numPr>
          <w:ilvl w:val="0"/>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Umowa zostaje zawarta </w:t>
      </w:r>
      <w:r w:rsidRPr="00A5569B">
        <w:rPr>
          <w:rFonts w:ascii="Calibri" w:hAnsi="Calibri" w:cs="Arial"/>
          <w:b/>
          <w:lang w:eastAsia="zh-CN"/>
        </w:rPr>
        <w:t xml:space="preserve">na </w:t>
      </w:r>
      <w:r w:rsidR="00A5569B" w:rsidRPr="00A5569B">
        <w:rPr>
          <w:rFonts w:ascii="Calibri" w:hAnsi="Calibri" w:cs="Arial"/>
          <w:b/>
          <w:lang w:eastAsia="zh-CN"/>
        </w:rPr>
        <w:t>okres 6 miesięcy</w:t>
      </w:r>
      <w:r w:rsidR="00A5569B">
        <w:rPr>
          <w:rFonts w:ascii="Calibri" w:hAnsi="Calibri" w:cs="Arial"/>
          <w:lang w:eastAsia="zh-CN"/>
        </w:rPr>
        <w:t xml:space="preserve">. </w:t>
      </w:r>
    </w:p>
    <w:p w14:paraId="21AD0958" w14:textId="30CC750D" w:rsidR="007A7118" w:rsidRPr="009F06A6" w:rsidRDefault="007A7118" w:rsidP="00E95B95">
      <w:pPr>
        <w:numPr>
          <w:ilvl w:val="0"/>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Strony postanawiają, że możliwe jest zaprzestanie sprzedaży energii elektrycznej dla punktów poboru wskazanych w Załączniku Nr 1 </w:t>
      </w:r>
      <w:r w:rsidR="00E95B95">
        <w:rPr>
          <w:rFonts w:ascii="Calibri" w:hAnsi="Calibri" w:cs="Arial"/>
          <w:lang w:eastAsia="zh-CN"/>
        </w:rPr>
        <w:t xml:space="preserve">do </w:t>
      </w:r>
      <w:r w:rsidR="006D0C7D">
        <w:rPr>
          <w:rFonts w:ascii="Calibri" w:hAnsi="Calibri" w:cs="Arial"/>
          <w:lang w:eastAsia="zh-CN"/>
        </w:rPr>
        <w:t>Umowy</w:t>
      </w:r>
      <w:r w:rsidR="006D0C7D" w:rsidRPr="009F06A6">
        <w:rPr>
          <w:rFonts w:ascii="Calibri" w:hAnsi="Calibri" w:cs="Arial"/>
          <w:lang w:eastAsia="zh-CN"/>
        </w:rPr>
        <w:t xml:space="preserve"> </w:t>
      </w:r>
      <w:r w:rsidRPr="009F06A6">
        <w:rPr>
          <w:rFonts w:ascii="Calibri" w:hAnsi="Calibri" w:cs="Arial"/>
          <w:lang w:eastAsia="zh-CN"/>
        </w:rPr>
        <w:t>na wniosek Zamawiającego w każdym czasie trwania umowy i nie stanowi to rozwiązania całej Umowy chyba, że przedmiotem wypowiedzenia są wszystkie punkty poboru określone w Załączniku nr 1</w:t>
      </w:r>
      <w:r w:rsidR="00E95B95" w:rsidRPr="00E95B95">
        <w:rPr>
          <w:rFonts w:ascii="Calibri" w:hAnsi="Calibri" w:cs="Arial"/>
          <w:lang w:eastAsia="zh-CN"/>
        </w:rPr>
        <w:t xml:space="preserve"> </w:t>
      </w:r>
      <w:r w:rsidR="00E95B95">
        <w:rPr>
          <w:rFonts w:ascii="Calibri" w:hAnsi="Calibri" w:cs="Arial"/>
          <w:lang w:eastAsia="zh-CN"/>
        </w:rPr>
        <w:t xml:space="preserve">do </w:t>
      </w:r>
      <w:r w:rsidR="006D0C7D">
        <w:rPr>
          <w:rFonts w:ascii="Calibri" w:hAnsi="Calibri" w:cs="Arial"/>
          <w:lang w:eastAsia="zh-CN"/>
        </w:rPr>
        <w:t>Umowy</w:t>
      </w:r>
      <w:r w:rsidRPr="009F06A6">
        <w:rPr>
          <w:rFonts w:ascii="Calibri" w:hAnsi="Calibri" w:cs="Arial"/>
          <w:lang w:eastAsia="zh-CN"/>
        </w:rPr>
        <w:t xml:space="preserve">, wówczas rozwiązanie </w:t>
      </w:r>
      <w:r w:rsidR="006D0C7D" w:rsidRPr="009F06A6">
        <w:rPr>
          <w:rFonts w:ascii="Calibri" w:hAnsi="Calibri" w:cs="Arial"/>
          <w:lang w:eastAsia="zh-CN"/>
        </w:rPr>
        <w:t xml:space="preserve">Umowy </w:t>
      </w:r>
      <w:r w:rsidRPr="009F06A6">
        <w:rPr>
          <w:rFonts w:ascii="Calibri" w:hAnsi="Calibri" w:cs="Arial"/>
          <w:lang w:eastAsia="zh-CN"/>
        </w:rPr>
        <w:t>nastąpi na mocy porozumienia stron.</w:t>
      </w:r>
    </w:p>
    <w:p w14:paraId="064C333D" w14:textId="77777777" w:rsidR="007A7118" w:rsidRPr="009F06A6" w:rsidRDefault="007A7118" w:rsidP="00E95B95">
      <w:pPr>
        <w:numPr>
          <w:ilvl w:val="0"/>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Dla realizacji Umowy w zakresie każdego punktu poboru konieczne jest jednoczesne obowiązywanie umów:</w:t>
      </w:r>
    </w:p>
    <w:p w14:paraId="34565C77" w14:textId="77777777" w:rsidR="007A7118" w:rsidRPr="009F06A6" w:rsidRDefault="007A7118" w:rsidP="00E95B95">
      <w:pPr>
        <w:numPr>
          <w:ilvl w:val="1"/>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Umowy o świadczenie usług dystrybucji zawartej pomiędzy Zamawiającym a OSD,</w:t>
      </w:r>
    </w:p>
    <w:p w14:paraId="702608A2" w14:textId="77777777" w:rsidR="007A7118" w:rsidRPr="009F06A6" w:rsidRDefault="007A7118" w:rsidP="00E95B95">
      <w:pPr>
        <w:numPr>
          <w:ilvl w:val="1"/>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Generalnej umowy dystrybucyjnej zawartej pomiędzy Wykonawcą a OSD,</w:t>
      </w:r>
    </w:p>
    <w:p w14:paraId="7E263306" w14:textId="2A5C8F07" w:rsidR="007A7118" w:rsidRPr="009F06A6" w:rsidRDefault="007A7118" w:rsidP="00E95B95">
      <w:pPr>
        <w:numPr>
          <w:ilvl w:val="1"/>
          <w:numId w:val="18"/>
        </w:numPr>
        <w:tabs>
          <w:tab w:val="left" w:pos="284"/>
        </w:tabs>
        <w:suppressAutoHyphens w:val="0"/>
        <w:spacing w:line="360" w:lineRule="auto"/>
        <w:ind w:left="0" w:firstLine="0"/>
        <w:rPr>
          <w:rFonts w:ascii="Calibri" w:hAnsi="Calibri" w:cs="Arial"/>
          <w:bCs/>
          <w:lang w:eastAsia="zh-CN"/>
        </w:rPr>
      </w:pPr>
      <w:r w:rsidRPr="009F06A6">
        <w:rPr>
          <w:rFonts w:ascii="Calibri" w:hAnsi="Calibri" w:cs="Arial"/>
          <w:bCs/>
          <w:lang w:eastAsia="zh-CN"/>
        </w:rPr>
        <w:t>Umowy zawartej przez Wykonawcę z OSD umożliwiającej bilansowanie handlowe zamawiającego przez sprzedawcę</w:t>
      </w:r>
      <w:r w:rsidR="00A5569B">
        <w:rPr>
          <w:rFonts w:ascii="Calibri" w:hAnsi="Calibri" w:cs="Arial"/>
          <w:bCs/>
          <w:lang w:eastAsia="zh-CN"/>
        </w:rPr>
        <w:t>.</w:t>
      </w:r>
    </w:p>
    <w:p w14:paraId="1A8056E8" w14:textId="2DDD4E23" w:rsidR="007A7118" w:rsidRPr="009F06A6" w:rsidRDefault="007A7118" w:rsidP="00E95B95">
      <w:pPr>
        <w:numPr>
          <w:ilvl w:val="0"/>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Zamawiający oświadcza, że Umowa o świadczenie usług dystrybucji, o której mowa powyżej pozostaje ważna przez cały okres obowiązywania Umowy, a w przypadku jej rozwiązania, Zamawiający zobowiązany jest poinformować o tym Wykonawcę w formie pisemnej w terminie </w:t>
      </w:r>
      <w:r w:rsidR="00C50EE2">
        <w:rPr>
          <w:rFonts w:ascii="Calibri" w:hAnsi="Calibri" w:cs="Arial"/>
          <w:lang w:eastAsia="zh-CN"/>
        </w:rPr>
        <w:t xml:space="preserve">do </w:t>
      </w:r>
      <w:r w:rsidRPr="009F06A6">
        <w:rPr>
          <w:rFonts w:ascii="Calibri" w:hAnsi="Calibri" w:cs="Arial"/>
          <w:lang w:eastAsia="zh-CN"/>
        </w:rPr>
        <w:t>7 dni od momentu złożenia oświadczenia o wypowiedzeniu umowy o świadczenie usług dystrybucji.</w:t>
      </w:r>
    </w:p>
    <w:p w14:paraId="4892C125" w14:textId="77777777" w:rsidR="007A7118" w:rsidRPr="009F06A6" w:rsidRDefault="007A7118" w:rsidP="00E95B95">
      <w:pPr>
        <w:numPr>
          <w:ilvl w:val="0"/>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 przypadku, gdy Wykonawca poweźmie wiadomość, iż umowa o świadczenie usług dystrybucji została rozwiązana bądź wygasła, a Zamawiający nie poinformuje go o tym w trybie wskazanym powyżej, Umowa ulega natychmiastowemu rozwiązaniu w zakresie punktów poboru, do których dostarczana jest energia elektryczna w ramach umowy o świadczenie usług dystrybucji z dniem jej rozwiązania.</w:t>
      </w:r>
    </w:p>
    <w:p w14:paraId="4108917E" w14:textId="2B55314B" w:rsidR="007A7118" w:rsidRPr="009F06A6" w:rsidRDefault="007A7118" w:rsidP="00E95B95">
      <w:pPr>
        <w:numPr>
          <w:ilvl w:val="0"/>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Wykonawca może wypowiedzieć Umowę bądź wstrzymać dostarczanie energii elektrycznej w przypadku, gdy Zamawiający opóźnia się z zapłatą za pobraną energię elektryczną, o co najmniej dwa miesiące po upływie terminu płatności, pomimo uprzedniego powiadomienia na piśmie o zamiarze wypowiedzenia </w:t>
      </w:r>
      <w:r w:rsidR="006D0C7D" w:rsidRPr="009F06A6">
        <w:rPr>
          <w:rFonts w:ascii="Calibri" w:hAnsi="Calibri" w:cs="Arial"/>
          <w:lang w:eastAsia="zh-CN"/>
        </w:rPr>
        <w:t xml:space="preserve">Umowy </w:t>
      </w:r>
      <w:r w:rsidRPr="009F06A6">
        <w:rPr>
          <w:rFonts w:ascii="Calibri" w:hAnsi="Calibri" w:cs="Arial"/>
          <w:lang w:eastAsia="zh-CN"/>
        </w:rPr>
        <w:t xml:space="preserve">i wyznaczenia dodatkowego dwutygodniowego terminu do zapłaty zaległych i obecnych należności. </w:t>
      </w:r>
    </w:p>
    <w:p w14:paraId="00C25B94" w14:textId="3394EFC3" w:rsidR="007A7118" w:rsidRPr="009F06A6" w:rsidRDefault="007A7118" w:rsidP="00E95B95">
      <w:pPr>
        <w:numPr>
          <w:ilvl w:val="0"/>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Nowopowstałe punkty poboru energii elektrycznej w trakcie trwania </w:t>
      </w:r>
      <w:r w:rsidR="006D0C7D" w:rsidRPr="009F06A6">
        <w:rPr>
          <w:rFonts w:ascii="Calibri" w:hAnsi="Calibri" w:cs="Arial"/>
          <w:lang w:eastAsia="zh-CN"/>
        </w:rPr>
        <w:t>Umowy</w:t>
      </w:r>
      <w:r w:rsidRPr="009F06A6">
        <w:rPr>
          <w:rFonts w:ascii="Calibri" w:hAnsi="Calibri" w:cs="Arial"/>
          <w:lang w:eastAsia="zh-CN"/>
        </w:rPr>
        <w:t xml:space="preserve">, przyłączane będą aneksem do </w:t>
      </w:r>
      <w:r w:rsidR="006D0C7D" w:rsidRPr="009F06A6">
        <w:rPr>
          <w:rFonts w:ascii="Calibri" w:hAnsi="Calibri" w:cs="Arial"/>
          <w:lang w:eastAsia="zh-CN"/>
        </w:rPr>
        <w:t xml:space="preserve">Umowy </w:t>
      </w:r>
      <w:r w:rsidRPr="009F06A6">
        <w:rPr>
          <w:rFonts w:ascii="Calibri" w:hAnsi="Calibri" w:cs="Arial"/>
          <w:lang w:eastAsia="zh-CN"/>
        </w:rPr>
        <w:t xml:space="preserve">na tych samych warunkach cenowych określonych w dokumentacji przetargowej wyłonionego </w:t>
      </w:r>
      <w:r w:rsidR="009847B9">
        <w:rPr>
          <w:rFonts w:ascii="Calibri" w:hAnsi="Calibri" w:cs="Arial"/>
          <w:lang w:eastAsia="zh-CN"/>
        </w:rPr>
        <w:t>Wykonawcy</w:t>
      </w:r>
      <w:r w:rsidRPr="009F06A6">
        <w:rPr>
          <w:rFonts w:ascii="Calibri" w:hAnsi="Calibri" w:cs="Arial"/>
          <w:lang w:eastAsia="zh-CN"/>
        </w:rPr>
        <w:t xml:space="preserve">. </w:t>
      </w:r>
    </w:p>
    <w:p w14:paraId="1FFBA02C" w14:textId="3E55F13A"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8.</w:t>
      </w:r>
      <w:r w:rsidR="009F06A6">
        <w:rPr>
          <w:rFonts w:ascii="Calibri" w:hAnsi="Calibri" w:cs="Arial"/>
          <w:b/>
          <w:lang w:eastAsia="zh-CN"/>
        </w:rPr>
        <w:br/>
      </w:r>
      <w:r w:rsidRPr="009F06A6">
        <w:rPr>
          <w:rFonts w:ascii="Calibri" w:hAnsi="Calibri" w:cs="Arial"/>
          <w:b/>
          <w:bCs/>
          <w:lang w:eastAsia="zh-CN"/>
        </w:rPr>
        <w:t xml:space="preserve">Dopuszczalne zmiany </w:t>
      </w:r>
      <w:r w:rsidR="006D0C7D" w:rsidRPr="009F06A6">
        <w:rPr>
          <w:rFonts w:ascii="Calibri" w:hAnsi="Calibri" w:cs="Arial"/>
          <w:b/>
          <w:bCs/>
          <w:lang w:eastAsia="zh-CN"/>
        </w:rPr>
        <w:t>Umowy</w:t>
      </w:r>
    </w:p>
    <w:p w14:paraId="133C76DA" w14:textId="32F9E4AC" w:rsidR="007A7118" w:rsidRPr="009F06A6" w:rsidRDefault="007A7118" w:rsidP="00E95B95">
      <w:pPr>
        <w:numPr>
          <w:ilvl w:val="0"/>
          <w:numId w:val="28"/>
        </w:numPr>
        <w:tabs>
          <w:tab w:val="left" w:pos="284"/>
        </w:tabs>
        <w:spacing w:line="360" w:lineRule="auto"/>
        <w:ind w:left="0" w:firstLine="0"/>
        <w:contextualSpacing/>
        <w:rPr>
          <w:rFonts w:ascii="Calibri" w:hAnsi="Calibri" w:cs="Arial"/>
          <w:bCs/>
          <w:iCs/>
          <w:lang w:eastAsia="zh-CN"/>
        </w:rPr>
      </w:pPr>
      <w:r w:rsidRPr="009F06A6">
        <w:rPr>
          <w:rFonts w:ascii="Calibri" w:hAnsi="Calibri" w:cs="Arial"/>
          <w:iCs/>
          <w:lang w:eastAsia="zh-CN"/>
        </w:rPr>
        <w:t xml:space="preserve">Dopuszczalna jest zmiana Umowy, w stosunku do treści Oferty, na </w:t>
      </w:r>
      <w:proofErr w:type="gramStart"/>
      <w:r w:rsidRPr="009F06A6">
        <w:rPr>
          <w:rFonts w:ascii="Calibri" w:hAnsi="Calibri" w:cs="Arial"/>
          <w:iCs/>
          <w:lang w:eastAsia="zh-CN"/>
        </w:rPr>
        <w:t>podstawie której</w:t>
      </w:r>
      <w:proofErr w:type="gramEnd"/>
      <w:r w:rsidRPr="009F06A6">
        <w:rPr>
          <w:rFonts w:ascii="Calibri" w:hAnsi="Calibri" w:cs="Arial"/>
          <w:iCs/>
          <w:lang w:eastAsia="zh-CN"/>
        </w:rPr>
        <w:t xml:space="preserve"> dokonany został wybór Wykonawcy, polegająca na zmianie wynagrodzenia za przedmiot zamówienia </w:t>
      </w:r>
      <w:r w:rsidR="00C50EE2">
        <w:rPr>
          <w:rFonts w:ascii="Calibri" w:hAnsi="Calibri" w:cs="Arial"/>
          <w:lang w:eastAsia="pl-PL"/>
        </w:rPr>
        <w:t>w okolicznościach związanych</w:t>
      </w:r>
      <w:r w:rsidRPr="009F06A6">
        <w:rPr>
          <w:rFonts w:ascii="Calibri" w:hAnsi="Calibri" w:cs="Arial"/>
          <w:lang w:eastAsia="pl-PL"/>
        </w:rPr>
        <w:t>:</w:t>
      </w:r>
    </w:p>
    <w:p w14:paraId="11A84BE2" w14:textId="13DA5E41" w:rsidR="007A7118" w:rsidRPr="009F06A6" w:rsidRDefault="007A7118" w:rsidP="00E95B95">
      <w:pPr>
        <w:numPr>
          <w:ilvl w:val="0"/>
          <w:numId w:val="31"/>
        </w:numPr>
        <w:tabs>
          <w:tab w:val="left" w:pos="284"/>
        </w:tabs>
        <w:spacing w:line="360" w:lineRule="auto"/>
        <w:ind w:left="0" w:firstLine="0"/>
        <w:contextualSpacing/>
        <w:rPr>
          <w:rFonts w:ascii="Calibri" w:hAnsi="Calibri" w:cs="Arial"/>
          <w:bCs/>
          <w:iCs/>
          <w:lang w:eastAsia="zh-CN"/>
        </w:rPr>
      </w:pPr>
      <w:proofErr w:type="gramStart"/>
      <w:r w:rsidRPr="009F06A6">
        <w:rPr>
          <w:rFonts w:ascii="Calibri" w:hAnsi="Calibri" w:cs="Arial"/>
          <w:lang w:eastAsia="pl-PL"/>
        </w:rPr>
        <w:t>z</w:t>
      </w:r>
      <w:proofErr w:type="gramEnd"/>
      <w:r w:rsidRPr="009F06A6">
        <w:rPr>
          <w:rFonts w:ascii="Calibri" w:hAnsi="Calibri" w:cs="Arial"/>
          <w:lang w:eastAsia="pl-PL"/>
        </w:rPr>
        <w:t xml:space="preserve"> rezygnacją przez </w:t>
      </w:r>
      <w:r w:rsidR="007C1939">
        <w:rPr>
          <w:rFonts w:ascii="Calibri" w:hAnsi="Calibri" w:cs="Arial"/>
          <w:lang w:eastAsia="pl-PL"/>
        </w:rPr>
        <w:t xml:space="preserve">Zamawiającego </w:t>
      </w:r>
      <w:r w:rsidRPr="009F06A6">
        <w:rPr>
          <w:rFonts w:ascii="Calibri" w:hAnsi="Calibri" w:cs="Arial"/>
          <w:lang w:eastAsia="pl-PL"/>
        </w:rPr>
        <w:t>z dostaw dla danego/danych punktów poboru energii elektrycznej wymienionych w Załączniku nr 1 do SWZ</w:t>
      </w:r>
      <w:r w:rsidR="00E95B95">
        <w:rPr>
          <w:rFonts w:ascii="Calibri" w:hAnsi="Calibri" w:cs="Arial"/>
          <w:lang w:eastAsia="pl-PL"/>
        </w:rPr>
        <w:t xml:space="preserve"> (Szczegółowy opis przedmiotu zamówienia)</w:t>
      </w:r>
      <w:r w:rsidRPr="009F06A6">
        <w:rPr>
          <w:rFonts w:ascii="Calibri" w:hAnsi="Calibri" w:cs="Arial"/>
          <w:lang w:eastAsia="pl-PL"/>
        </w:rPr>
        <w:t xml:space="preserve"> w przypadku przekazania zarządu sprzedaży, wynajmu obiektu innemu podmiotowi oraz w przypadku zamknięcia lub likwidacji obiektu. W takim przypadku rozliczenie pozostałych punktów poboru energii elektrycznej będzie odbywać się odpowiednio do pozostałej części zamówienia i według tej samej ceny jednostkowej określonej w § 5 ust. 1 </w:t>
      </w:r>
      <w:r w:rsidR="006D0C7D" w:rsidRPr="009F06A6">
        <w:rPr>
          <w:rFonts w:ascii="Calibri" w:hAnsi="Calibri" w:cs="Arial"/>
          <w:lang w:eastAsia="pl-PL"/>
        </w:rPr>
        <w:t>Umowy</w:t>
      </w:r>
      <w:r w:rsidRPr="009F06A6">
        <w:rPr>
          <w:rFonts w:ascii="Calibri" w:hAnsi="Calibri" w:cs="Arial"/>
          <w:lang w:eastAsia="pl-PL"/>
        </w:rPr>
        <w:t>.</w:t>
      </w:r>
    </w:p>
    <w:p w14:paraId="0073E9E8" w14:textId="0307049C" w:rsidR="007A7118" w:rsidRPr="009F06A6" w:rsidRDefault="007A7118" w:rsidP="00E95B95">
      <w:pPr>
        <w:numPr>
          <w:ilvl w:val="0"/>
          <w:numId w:val="31"/>
        </w:numPr>
        <w:tabs>
          <w:tab w:val="left" w:pos="284"/>
        </w:tabs>
        <w:spacing w:line="360" w:lineRule="auto"/>
        <w:ind w:left="0" w:firstLine="0"/>
        <w:contextualSpacing/>
        <w:rPr>
          <w:rFonts w:ascii="Calibri" w:hAnsi="Calibri" w:cs="Arial"/>
          <w:bCs/>
          <w:iCs/>
          <w:lang w:eastAsia="zh-CN"/>
        </w:rPr>
      </w:pPr>
      <w:proofErr w:type="gramStart"/>
      <w:r w:rsidRPr="009F06A6">
        <w:rPr>
          <w:rFonts w:ascii="Calibri" w:hAnsi="Calibri" w:cs="Arial"/>
          <w:lang w:eastAsia="pl-PL"/>
        </w:rPr>
        <w:t>ze</w:t>
      </w:r>
      <w:proofErr w:type="gramEnd"/>
      <w:r w:rsidRPr="009F06A6">
        <w:rPr>
          <w:rFonts w:ascii="Calibri" w:hAnsi="Calibri" w:cs="Arial"/>
          <w:lang w:eastAsia="pl-PL"/>
        </w:rPr>
        <w:t xml:space="preserve"> zwiększeniem przez </w:t>
      </w:r>
      <w:r w:rsidR="009C2C65">
        <w:rPr>
          <w:rFonts w:ascii="Calibri" w:hAnsi="Calibri" w:cs="Arial"/>
          <w:lang w:eastAsia="pl-PL"/>
        </w:rPr>
        <w:t>Zamawiającego</w:t>
      </w:r>
      <w:r w:rsidRPr="009F06A6">
        <w:rPr>
          <w:rFonts w:ascii="Calibri" w:hAnsi="Calibri" w:cs="Arial"/>
          <w:lang w:eastAsia="pl-PL"/>
        </w:rPr>
        <w:t xml:space="preserve"> liczby punktów poboru energii</w:t>
      </w:r>
      <w:r w:rsidR="009C2C65">
        <w:rPr>
          <w:rFonts w:ascii="Calibri" w:hAnsi="Calibri" w:cs="Arial"/>
          <w:lang w:eastAsia="pl-PL"/>
        </w:rPr>
        <w:t xml:space="preserve"> elektrycznej, którymi zarządza</w:t>
      </w:r>
      <w:r w:rsidRPr="009F06A6">
        <w:rPr>
          <w:rFonts w:ascii="Calibri" w:hAnsi="Calibri" w:cs="Arial"/>
          <w:lang w:eastAsia="pl-PL"/>
        </w:rPr>
        <w:t xml:space="preserve"> w wielkości nie większej niż 10% liczby punktów poboru energii elektrycznej wymienionych w Załączniku nr 1 do SWZ</w:t>
      </w:r>
      <w:r w:rsidR="00E95B95">
        <w:rPr>
          <w:rFonts w:ascii="Calibri" w:hAnsi="Calibri" w:cs="Arial"/>
          <w:lang w:eastAsia="pl-PL"/>
        </w:rPr>
        <w:t xml:space="preserve"> (Szczegółowy opis przedmiotu zamówienia)</w:t>
      </w:r>
      <w:r w:rsidRPr="009F06A6">
        <w:rPr>
          <w:rFonts w:ascii="Calibri" w:hAnsi="Calibri" w:cs="Arial"/>
          <w:lang w:eastAsia="pl-PL"/>
        </w:rPr>
        <w:t xml:space="preserve">. Rozliczenie dodatkowych punktów poboru energii elektrycznej będzie się odbywać odpowiednio do pierwotnej części zamówienia i według tej ceny jednostkowej określonej </w:t>
      </w:r>
      <w:bookmarkStart w:id="2" w:name="_Hlk109639612"/>
      <w:r w:rsidRPr="009F06A6">
        <w:rPr>
          <w:rFonts w:ascii="Calibri" w:hAnsi="Calibri" w:cs="Arial"/>
          <w:lang w:eastAsia="pl-PL"/>
        </w:rPr>
        <w:t xml:space="preserve">w § 5 ust. 1 </w:t>
      </w:r>
      <w:r w:rsidR="006D0C7D" w:rsidRPr="009F06A6">
        <w:rPr>
          <w:rFonts w:ascii="Calibri" w:hAnsi="Calibri" w:cs="Arial"/>
          <w:lang w:eastAsia="pl-PL"/>
        </w:rPr>
        <w:t>Umowy</w:t>
      </w:r>
      <w:r w:rsidRPr="009F06A6">
        <w:rPr>
          <w:rFonts w:ascii="Calibri" w:hAnsi="Calibri" w:cs="Arial"/>
          <w:lang w:eastAsia="pl-PL"/>
        </w:rPr>
        <w:t>.</w:t>
      </w:r>
    </w:p>
    <w:p w14:paraId="4ACBA771" w14:textId="0E8B5BE0" w:rsidR="002508A6" w:rsidRDefault="002508A6" w:rsidP="002508A6">
      <w:pPr>
        <w:numPr>
          <w:ilvl w:val="0"/>
          <w:numId w:val="31"/>
        </w:numPr>
        <w:tabs>
          <w:tab w:val="left" w:pos="284"/>
        </w:tabs>
        <w:spacing w:line="360" w:lineRule="auto"/>
        <w:ind w:left="0" w:firstLine="0"/>
        <w:contextualSpacing/>
        <w:rPr>
          <w:rFonts w:ascii="Calibri" w:hAnsi="Calibri" w:cs="Arial"/>
          <w:bCs/>
          <w:iCs/>
          <w:lang w:eastAsia="zh-CN"/>
        </w:rPr>
      </w:pPr>
      <w:proofErr w:type="gramStart"/>
      <w:r>
        <w:rPr>
          <w:rFonts w:ascii="Calibri" w:hAnsi="Calibri" w:cs="Arial"/>
          <w:lang w:eastAsia="zh-CN"/>
        </w:rPr>
        <w:t>ze</w:t>
      </w:r>
      <w:proofErr w:type="gramEnd"/>
      <w:r>
        <w:rPr>
          <w:rFonts w:ascii="Calibri" w:hAnsi="Calibri" w:cs="Arial"/>
          <w:lang w:eastAsia="zh-CN"/>
        </w:rPr>
        <w:t xml:space="preserve"> </w:t>
      </w:r>
      <w:r w:rsidR="007A7118" w:rsidRPr="009F06A6">
        <w:rPr>
          <w:rFonts w:ascii="Calibri" w:hAnsi="Calibri" w:cs="Arial"/>
          <w:lang w:eastAsia="zh-CN"/>
        </w:rPr>
        <w:t>zmianą warunków technicznych/technologicznych, rozwiązań projektowych budynku, instalacji, urządzeń w poszczególnych obiektach/punktach poboru energii elektrycznej;</w:t>
      </w:r>
    </w:p>
    <w:p w14:paraId="7A671875" w14:textId="3F4C971A" w:rsidR="00FB317F" w:rsidRPr="002508A6" w:rsidRDefault="002508A6" w:rsidP="002508A6">
      <w:pPr>
        <w:numPr>
          <w:ilvl w:val="0"/>
          <w:numId w:val="31"/>
        </w:numPr>
        <w:tabs>
          <w:tab w:val="left" w:pos="284"/>
        </w:tabs>
        <w:spacing w:line="360" w:lineRule="auto"/>
        <w:ind w:left="0" w:firstLine="0"/>
        <w:contextualSpacing/>
        <w:rPr>
          <w:rFonts w:ascii="Calibri" w:hAnsi="Calibri" w:cs="Arial"/>
          <w:bCs/>
          <w:iCs/>
          <w:lang w:eastAsia="zh-CN"/>
        </w:rPr>
      </w:pPr>
      <w:proofErr w:type="gramStart"/>
      <w:r>
        <w:rPr>
          <w:rFonts w:ascii="Calibri" w:hAnsi="Calibri" w:cs="Arial"/>
          <w:lang w:eastAsia="zh-CN"/>
        </w:rPr>
        <w:t>z</w:t>
      </w:r>
      <w:proofErr w:type="gramEnd"/>
      <w:r>
        <w:rPr>
          <w:rFonts w:ascii="Calibri" w:hAnsi="Calibri" w:cs="Arial"/>
          <w:lang w:eastAsia="zh-CN"/>
        </w:rPr>
        <w:t xml:space="preserve"> wystąpieniem</w:t>
      </w:r>
      <w:r w:rsidRPr="002508A6">
        <w:rPr>
          <w:rFonts w:ascii="Calibri" w:hAnsi="Calibri" w:cs="Arial"/>
          <w:lang w:eastAsia="zh-CN"/>
        </w:rPr>
        <w:t xml:space="preserve"> zmian przepisów mających bezpośredni wpływ na sposób realizacji umowy lub cenę jednostkową netto energii elektrycznej</w:t>
      </w:r>
      <w:r w:rsidR="007A7118" w:rsidRPr="002508A6">
        <w:rPr>
          <w:rFonts w:ascii="Calibri" w:hAnsi="Calibri" w:cs="Arial"/>
          <w:lang w:eastAsia="zh-CN"/>
        </w:rPr>
        <w:t>;</w:t>
      </w:r>
    </w:p>
    <w:p w14:paraId="350F1368" w14:textId="2F846EDA" w:rsidR="00FB317F" w:rsidRPr="00FB317F" w:rsidRDefault="00FB317F" w:rsidP="00FB317F">
      <w:pPr>
        <w:numPr>
          <w:ilvl w:val="0"/>
          <w:numId w:val="31"/>
        </w:numPr>
        <w:tabs>
          <w:tab w:val="left" w:pos="284"/>
        </w:tabs>
        <w:spacing w:line="360" w:lineRule="auto"/>
        <w:ind w:left="0" w:firstLine="0"/>
        <w:contextualSpacing/>
        <w:rPr>
          <w:rFonts w:ascii="Calibri" w:hAnsi="Calibri" w:cs="Arial"/>
          <w:bCs/>
          <w:iCs/>
          <w:lang w:eastAsia="zh-CN"/>
        </w:rPr>
      </w:pPr>
      <w:proofErr w:type="gramStart"/>
      <w:r>
        <w:rPr>
          <w:rFonts w:ascii="Calibri" w:hAnsi="Calibri" w:cs="Arial"/>
          <w:bCs/>
          <w:iCs/>
          <w:lang w:eastAsia="zh-CN"/>
        </w:rPr>
        <w:t>ze</w:t>
      </w:r>
      <w:proofErr w:type="gramEnd"/>
      <w:r>
        <w:rPr>
          <w:rFonts w:ascii="Calibri" w:hAnsi="Calibri" w:cs="Arial"/>
          <w:bCs/>
          <w:iCs/>
          <w:lang w:eastAsia="zh-CN"/>
        </w:rPr>
        <w:t xml:space="preserve"> zmianą </w:t>
      </w:r>
      <w:r w:rsidRPr="00FB317F">
        <w:rPr>
          <w:rFonts w:ascii="Calibri" w:hAnsi="Calibri" w:cs="Arial"/>
          <w:bCs/>
          <w:iCs/>
          <w:lang w:eastAsia="zh-CN"/>
        </w:rPr>
        <w:t>wielkości mocy umownych i grup taryfowych</w:t>
      </w:r>
      <w:r>
        <w:rPr>
          <w:rFonts w:ascii="Calibri" w:hAnsi="Calibri" w:cs="Arial"/>
          <w:bCs/>
          <w:iCs/>
          <w:lang w:eastAsia="zh-CN"/>
        </w:rPr>
        <w:t>;</w:t>
      </w:r>
    </w:p>
    <w:p w14:paraId="16670A34" w14:textId="1BD7E1F5" w:rsidR="007A7118" w:rsidRPr="009C2C65" w:rsidRDefault="007A7118" w:rsidP="00E95B95">
      <w:pPr>
        <w:numPr>
          <w:ilvl w:val="0"/>
          <w:numId w:val="31"/>
        </w:numPr>
        <w:tabs>
          <w:tab w:val="left" w:pos="284"/>
        </w:tabs>
        <w:spacing w:line="360" w:lineRule="auto"/>
        <w:ind w:left="0" w:firstLine="0"/>
        <w:contextualSpacing/>
        <w:rPr>
          <w:rFonts w:ascii="Calibri" w:hAnsi="Calibri" w:cs="Arial"/>
          <w:bCs/>
          <w:iCs/>
          <w:lang w:eastAsia="zh-CN"/>
        </w:rPr>
      </w:pPr>
      <w:proofErr w:type="gramStart"/>
      <w:r w:rsidRPr="009C2C65">
        <w:rPr>
          <w:rFonts w:ascii="Calibri" w:hAnsi="Calibri" w:cs="Arial"/>
          <w:lang w:eastAsia="zh-CN"/>
        </w:rPr>
        <w:t>zmianą</w:t>
      </w:r>
      <w:proofErr w:type="gramEnd"/>
      <w:r w:rsidRPr="009C2C65">
        <w:rPr>
          <w:rFonts w:ascii="Calibri" w:hAnsi="Calibri" w:cs="Arial"/>
          <w:lang w:eastAsia="zh-CN"/>
        </w:rPr>
        <w:t xml:space="preserve"> terminu rozpoczęcia dostaw energii elektrycznej do PPE, jeśli zmiana wynika z okoliczności niezależnych od Stron, w szczególności z przedłużającej się procedury zmiany sprzedawcy, dostosowania układów pomiarowo-rozliczeniowych do zasady TPA lub podpisania umowy o świadczenie usług dystrybucyjnych przez Zamawiającego z OSD;</w:t>
      </w:r>
    </w:p>
    <w:bookmarkEnd w:id="2"/>
    <w:p w14:paraId="09FF3174" w14:textId="524573C0" w:rsidR="007A7118" w:rsidRPr="009F06A6" w:rsidRDefault="007A7118" w:rsidP="00E95B95">
      <w:pPr>
        <w:numPr>
          <w:ilvl w:val="0"/>
          <w:numId w:val="31"/>
        </w:numPr>
        <w:tabs>
          <w:tab w:val="left" w:pos="284"/>
        </w:tabs>
        <w:spacing w:line="360" w:lineRule="auto"/>
        <w:ind w:left="0" w:firstLine="0"/>
        <w:contextualSpacing/>
        <w:rPr>
          <w:rFonts w:ascii="Calibri" w:hAnsi="Calibri" w:cs="Arial"/>
          <w:bCs/>
          <w:iCs/>
          <w:lang w:eastAsia="zh-CN"/>
        </w:rPr>
      </w:pPr>
      <w:proofErr w:type="gramStart"/>
      <w:r w:rsidRPr="009F06A6">
        <w:rPr>
          <w:rFonts w:ascii="Calibri" w:hAnsi="Calibri" w:cs="Arial"/>
          <w:lang w:eastAsia="zh-CN"/>
        </w:rPr>
        <w:t>w</w:t>
      </w:r>
      <w:proofErr w:type="gramEnd"/>
      <w:r w:rsidRPr="009F06A6">
        <w:rPr>
          <w:rFonts w:ascii="Calibri" w:hAnsi="Calibri" w:cs="Arial"/>
          <w:lang w:eastAsia="zh-CN"/>
        </w:rPr>
        <w:t xml:space="preserve"> przypadku zmiany stawki podatku VAT lub podatku akcyzowego, przy czym cena netto przedmiotu </w:t>
      </w:r>
      <w:r w:rsidR="006D0C7D" w:rsidRPr="009F06A6">
        <w:rPr>
          <w:rFonts w:ascii="Calibri" w:hAnsi="Calibri" w:cs="Arial"/>
          <w:lang w:eastAsia="zh-CN"/>
        </w:rPr>
        <w:t xml:space="preserve">Umowy </w:t>
      </w:r>
      <w:r w:rsidRPr="009F06A6">
        <w:rPr>
          <w:rFonts w:ascii="Calibri" w:hAnsi="Calibri" w:cs="Arial"/>
          <w:lang w:eastAsia="zh-CN"/>
        </w:rPr>
        <w:t>pozostaje bez zmian, a stosownej zmianie ulega cena brutto z uwagi na zmianę podatku od towarów i usług;</w:t>
      </w:r>
    </w:p>
    <w:p w14:paraId="44093C35" w14:textId="77777777" w:rsidR="009E7ABE" w:rsidRDefault="007A7118" w:rsidP="009E7ABE">
      <w:pPr>
        <w:numPr>
          <w:ilvl w:val="0"/>
          <w:numId w:val="28"/>
        </w:numPr>
        <w:tabs>
          <w:tab w:val="left" w:pos="284"/>
        </w:tabs>
        <w:spacing w:line="360" w:lineRule="auto"/>
        <w:ind w:left="0" w:firstLine="0"/>
        <w:rPr>
          <w:rFonts w:ascii="Calibri" w:hAnsi="Calibri" w:cs="Arial"/>
          <w:iCs/>
          <w:lang w:eastAsia="pl-PL"/>
        </w:rPr>
      </w:pPr>
      <w:r w:rsidRPr="007C1939">
        <w:rPr>
          <w:rFonts w:ascii="Calibri" w:hAnsi="Calibri" w:cs="Arial"/>
          <w:iCs/>
          <w:lang w:eastAsia="zh-CN"/>
        </w:rPr>
        <w:t>W sytuacji wystąpienia okoliczności wskazanych w ust. 1 Wykonawca jest uprawniony do złożenia pisemnego wniosku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w:t>
      </w:r>
      <w:r w:rsidRPr="007C1939">
        <w:rPr>
          <w:rFonts w:ascii="Calibri" w:hAnsi="Calibri" w:cs="Arial"/>
          <w:iCs/>
          <w:lang w:eastAsia="pl-PL"/>
        </w:rPr>
        <w:t xml:space="preserve"> </w:t>
      </w:r>
    </w:p>
    <w:p w14:paraId="4D024F64" w14:textId="39CB919C" w:rsidR="009E7ABE" w:rsidRPr="009E7ABE" w:rsidRDefault="009E7ABE" w:rsidP="009E7ABE">
      <w:pPr>
        <w:numPr>
          <w:ilvl w:val="0"/>
          <w:numId w:val="28"/>
        </w:numPr>
        <w:tabs>
          <w:tab w:val="left" w:pos="284"/>
        </w:tabs>
        <w:spacing w:line="360" w:lineRule="auto"/>
        <w:ind w:left="0" w:firstLine="0"/>
        <w:rPr>
          <w:rFonts w:ascii="Calibri" w:hAnsi="Calibri" w:cs="Arial"/>
          <w:iCs/>
          <w:lang w:eastAsia="pl-PL"/>
        </w:rPr>
      </w:pPr>
      <w:r w:rsidRPr="009E7ABE">
        <w:rPr>
          <w:rFonts w:ascii="Calibri" w:hAnsi="Calibri" w:cs="Arial"/>
          <w:iCs/>
          <w:lang w:eastAsia="pl-PL"/>
        </w:rPr>
        <w:t>Zmiana prognozowanej ilości zużycia energii elektrycznej dla punktów po</w:t>
      </w:r>
      <w:r>
        <w:rPr>
          <w:rFonts w:ascii="Calibri" w:hAnsi="Calibri" w:cs="Arial"/>
          <w:iCs/>
          <w:lang w:eastAsia="pl-PL"/>
        </w:rPr>
        <w:t>boru wymienionych w Załączniku nr 1 do Umowy</w:t>
      </w:r>
      <w:r w:rsidRPr="009E7ABE">
        <w:rPr>
          <w:rFonts w:ascii="Calibri" w:hAnsi="Calibri" w:cs="Arial"/>
          <w:iCs/>
          <w:lang w:eastAsia="pl-PL"/>
        </w:rPr>
        <w:t xml:space="preserve"> nie wymagają zmiany umowy</w:t>
      </w:r>
      <w:r>
        <w:rPr>
          <w:rFonts w:ascii="Calibri" w:hAnsi="Calibri" w:cs="Arial"/>
          <w:iCs/>
          <w:lang w:eastAsia="pl-PL"/>
        </w:rPr>
        <w:t xml:space="preserve">. </w:t>
      </w:r>
    </w:p>
    <w:p w14:paraId="3A009E90" w14:textId="3F9ECA37" w:rsidR="007C1939" w:rsidRPr="007026D5" w:rsidRDefault="007C1939" w:rsidP="00E95B95">
      <w:pPr>
        <w:numPr>
          <w:ilvl w:val="0"/>
          <w:numId w:val="28"/>
        </w:numPr>
        <w:tabs>
          <w:tab w:val="left" w:pos="284"/>
        </w:tabs>
        <w:spacing w:line="360" w:lineRule="auto"/>
        <w:ind w:left="0" w:firstLine="0"/>
        <w:rPr>
          <w:rFonts w:ascii="Calibri" w:hAnsi="Calibri" w:cs="Arial"/>
          <w:iCs/>
          <w:lang w:eastAsia="pl-PL"/>
        </w:rPr>
      </w:pPr>
      <w:r w:rsidRPr="007026D5">
        <w:rPr>
          <w:rFonts w:ascii="Calibri" w:hAnsi="Calibri" w:cs="Arial"/>
          <w:iCs/>
          <w:lang w:eastAsia="pl-PL"/>
        </w:rPr>
        <w:t xml:space="preserve">Zmiana umowy w zakresie wskazanym w ust. 1 pkt 4 może nastąpić po wykazaniu </w:t>
      </w:r>
      <w:r w:rsidR="002B4A6D" w:rsidRPr="007026D5">
        <w:rPr>
          <w:rFonts w:ascii="Calibri" w:hAnsi="Calibri" w:cs="Arial"/>
          <w:iCs/>
          <w:lang w:eastAsia="pl-PL"/>
        </w:rPr>
        <w:t xml:space="preserve">w formie pisemnej </w:t>
      </w:r>
      <w:r w:rsidR="00D60EAF" w:rsidRPr="007026D5">
        <w:rPr>
          <w:rFonts w:ascii="Calibri" w:hAnsi="Calibri" w:cs="Arial"/>
          <w:iCs/>
          <w:lang w:eastAsia="pl-PL"/>
        </w:rPr>
        <w:t xml:space="preserve">przez Stronę </w:t>
      </w:r>
      <w:r w:rsidRPr="007026D5">
        <w:rPr>
          <w:rFonts w:ascii="Calibri" w:hAnsi="Calibri" w:cs="Arial"/>
          <w:iCs/>
          <w:lang w:eastAsia="pl-PL"/>
        </w:rPr>
        <w:t xml:space="preserve">skutków </w:t>
      </w:r>
      <w:r w:rsidRPr="007026D5">
        <w:rPr>
          <w:rFonts w:ascii="Calibri" w:hAnsi="Calibri" w:cs="Arial"/>
          <w:lang w:eastAsia="zh-CN"/>
        </w:rPr>
        <w:t xml:space="preserve">zmiany </w:t>
      </w:r>
      <w:r w:rsidR="007026D5">
        <w:rPr>
          <w:rFonts w:ascii="Calibri" w:hAnsi="Calibri" w:cs="Arial"/>
          <w:lang w:eastAsia="zh-CN"/>
        </w:rPr>
        <w:t>stanu prawnego</w:t>
      </w:r>
      <w:r w:rsidRPr="007026D5">
        <w:rPr>
          <w:rFonts w:ascii="Calibri" w:hAnsi="Calibri" w:cs="Arial"/>
          <w:lang w:eastAsia="zh-CN"/>
        </w:rPr>
        <w:t xml:space="preserve"> mających wpływ na świadczone dostawy</w:t>
      </w:r>
      <w:r w:rsidR="002B4A6D" w:rsidRPr="007026D5">
        <w:rPr>
          <w:rFonts w:ascii="Calibri" w:hAnsi="Calibri" w:cs="Arial"/>
          <w:lang w:eastAsia="zh-CN"/>
        </w:rPr>
        <w:t xml:space="preserve">. </w:t>
      </w:r>
    </w:p>
    <w:p w14:paraId="3CE2ABC0" w14:textId="4BBEEB3B" w:rsidR="007A7118" w:rsidRPr="007026D5" w:rsidRDefault="007A7118" w:rsidP="00E95B95">
      <w:pPr>
        <w:numPr>
          <w:ilvl w:val="0"/>
          <w:numId w:val="28"/>
        </w:numPr>
        <w:tabs>
          <w:tab w:val="left" w:pos="284"/>
        </w:tabs>
        <w:spacing w:line="360" w:lineRule="auto"/>
        <w:ind w:left="0" w:firstLine="0"/>
        <w:rPr>
          <w:rFonts w:ascii="Calibri" w:hAnsi="Calibri" w:cs="Arial"/>
          <w:iCs/>
          <w:lang w:eastAsia="pl-PL"/>
        </w:rPr>
      </w:pPr>
      <w:r w:rsidRPr="007026D5">
        <w:rPr>
          <w:rFonts w:ascii="Calibri" w:hAnsi="Calibri" w:cs="Arial"/>
          <w:iCs/>
          <w:lang w:eastAsia="zh-CN"/>
        </w:rPr>
        <w:t xml:space="preserve">Zmiana Umowy w zakresie zmiany wynagrodzenia z przyczyn określonych w ust. 1 obejmować będzie wyłącznie płatności za dostawy, których w dniu zmiany </w:t>
      </w:r>
      <w:r w:rsidR="007026D5" w:rsidRPr="007026D5">
        <w:rPr>
          <w:rFonts w:ascii="Calibri" w:hAnsi="Calibri" w:cs="Arial"/>
          <w:iCs/>
          <w:lang w:eastAsia="zh-CN"/>
        </w:rPr>
        <w:t>stanu prawnego</w:t>
      </w:r>
      <w:r w:rsidRPr="007026D5">
        <w:rPr>
          <w:rFonts w:ascii="Calibri" w:hAnsi="Calibri" w:cs="Arial"/>
          <w:iCs/>
          <w:lang w:eastAsia="zh-CN"/>
        </w:rPr>
        <w:t xml:space="preserve"> jeszcze nie wykonano.</w:t>
      </w:r>
    </w:p>
    <w:p w14:paraId="5EE3BBAA" w14:textId="5172BE70" w:rsidR="007A7118" w:rsidRPr="007026D5" w:rsidRDefault="007A7118" w:rsidP="00E95B95">
      <w:pPr>
        <w:numPr>
          <w:ilvl w:val="0"/>
          <w:numId w:val="28"/>
        </w:numPr>
        <w:tabs>
          <w:tab w:val="left" w:pos="284"/>
        </w:tabs>
        <w:spacing w:line="360" w:lineRule="auto"/>
        <w:ind w:left="0" w:firstLine="0"/>
        <w:rPr>
          <w:rFonts w:ascii="Calibri" w:hAnsi="Calibri" w:cs="Arial"/>
          <w:iCs/>
          <w:lang w:eastAsia="pl-PL"/>
        </w:rPr>
      </w:pPr>
      <w:r w:rsidRPr="007026D5">
        <w:rPr>
          <w:rFonts w:ascii="Calibri" w:hAnsi="Calibri" w:cs="Arial"/>
          <w:iCs/>
          <w:lang w:eastAsia="zh-CN"/>
        </w:rPr>
        <w:t>Obowiązek wykazania wpływu zmian, o których mowa w ust. 1 na zmianę wy</w:t>
      </w:r>
      <w:r w:rsidR="002D21FE" w:rsidRPr="007026D5">
        <w:rPr>
          <w:rFonts w:ascii="Calibri" w:hAnsi="Calibri" w:cs="Arial"/>
          <w:iCs/>
          <w:lang w:eastAsia="zh-CN"/>
        </w:rPr>
        <w:t>nagrodzenia, o którym mowa w § 5</w:t>
      </w:r>
      <w:r w:rsidRPr="007026D5">
        <w:rPr>
          <w:rFonts w:ascii="Calibri" w:hAnsi="Calibri" w:cs="Arial"/>
          <w:iCs/>
          <w:lang w:eastAsia="zh-CN"/>
        </w:rPr>
        <w:t xml:space="preserve"> Umowy należy </w:t>
      </w:r>
      <w:r w:rsidR="007C1939" w:rsidRPr="007026D5">
        <w:rPr>
          <w:rFonts w:ascii="Calibri" w:hAnsi="Calibri" w:cs="Arial"/>
          <w:iCs/>
          <w:lang w:eastAsia="zh-CN"/>
        </w:rPr>
        <w:t xml:space="preserve">odpowiednio </w:t>
      </w:r>
      <w:r w:rsidRPr="007026D5">
        <w:rPr>
          <w:rFonts w:ascii="Calibri" w:hAnsi="Calibri" w:cs="Arial"/>
          <w:iCs/>
          <w:lang w:eastAsia="zh-CN"/>
        </w:rPr>
        <w:t>do Wykonawcy</w:t>
      </w:r>
      <w:r w:rsidR="007C1939" w:rsidRPr="007026D5">
        <w:rPr>
          <w:rFonts w:ascii="Calibri" w:hAnsi="Calibri" w:cs="Arial"/>
          <w:iCs/>
          <w:lang w:eastAsia="zh-CN"/>
        </w:rPr>
        <w:t xml:space="preserve"> lub Zamawiającego w zależności od danej sprawy</w:t>
      </w:r>
      <w:r w:rsidRPr="007026D5">
        <w:rPr>
          <w:rFonts w:ascii="Calibri" w:hAnsi="Calibri" w:cs="Arial"/>
          <w:iCs/>
          <w:lang w:eastAsia="zh-CN"/>
        </w:rPr>
        <w:t>.</w:t>
      </w:r>
    </w:p>
    <w:p w14:paraId="61A35D92" w14:textId="77777777" w:rsidR="007A7118" w:rsidRPr="009F06A6" w:rsidRDefault="007A7118" w:rsidP="00E95B95">
      <w:pPr>
        <w:numPr>
          <w:ilvl w:val="0"/>
          <w:numId w:val="28"/>
        </w:numPr>
        <w:tabs>
          <w:tab w:val="left" w:pos="284"/>
        </w:tabs>
        <w:spacing w:line="360" w:lineRule="auto"/>
        <w:ind w:left="0" w:firstLine="0"/>
        <w:rPr>
          <w:rFonts w:ascii="Calibri" w:hAnsi="Calibri" w:cs="Arial"/>
          <w:iCs/>
          <w:lang w:eastAsia="pl-PL"/>
        </w:rPr>
      </w:pPr>
      <w:r w:rsidRPr="009F06A6">
        <w:rPr>
          <w:rFonts w:ascii="Calibri" w:hAnsi="Calibri" w:cs="Arial"/>
          <w:lang w:eastAsia="zh-CN"/>
        </w:rPr>
        <w:t>Zmiana osób występujących w imieniu Zamawiającego, siedziby Zamawiającego, zmiana osoby reprezentującej Wykonawcę nie wymagają sporządzenia pisemnego aneksu do Umowy.</w:t>
      </w:r>
    </w:p>
    <w:p w14:paraId="53498AB2" w14:textId="77777777" w:rsidR="007A7118" w:rsidRPr="009F06A6" w:rsidRDefault="007A7118" w:rsidP="00E95B95">
      <w:pPr>
        <w:numPr>
          <w:ilvl w:val="0"/>
          <w:numId w:val="28"/>
        </w:numPr>
        <w:tabs>
          <w:tab w:val="left" w:pos="284"/>
        </w:tabs>
        <w:spacing w:line="360" w:lineRule="auto"/>
        <w:ind w:left="0" w:firstLine="0"/>
        <w:rPr>
          <w:rFonts w:ascii="Calibri" w:hAnsi="Calibri" w:cs="Arial"/>
          <w:iCs/>
          <w:lang w:eastAsia="pl-PL"/>
        </w:rPr>
      </w:pPr>
      <w:r w:rsidRPr="009F06A6">
        <w:rPr>
          <w:rFonts w:ascii="Calibri" w:hAnsi="Calibri" w:cs="Arial"/>
          <w:lang w:eastAsia="zh-CN"/>
        </w:rPr>
        <w:t>Wykonawca jest zobowiązany do pisemnego poinformowania Zamawiającego o zmianie siedziby. Jeżeli nie dopełni tego obowiązku, korespondencję skierowaną na adres wskazany we wstępie Umowy uważa się za skutecznie dostarczoną.</w:t>
      </w:r>
    </w:p>
    <w:p w14:paraId="475AB4A4" w14:textId="77777777" w:rsidR="007A7118" w:rsidRPr="009F06A6" w:rsidRDefault="007A7118" w:rsidP="00E95B95">
      <w:pPr>
        <w:numPr>
          <w:ilvl w:val="0"/>
          <w:numId w:val="28"/>
        </w:numPr>
        <w:tabs>
          <w:tab w:val="left" w:pos="284"/>
        </w:tabs>
        <w:spacing w:line="360" w:lineRule="auto"/>
        <w:ind w:left="0" w:firstLine="0"/>
        <w:rPr>
          <w:rFonts w:ascii="Calibri" w:hAnsi="Calibri" w:cs="Arial"/>
          <w:lang w:eastAsia="zh-CN"/>
        </w:rPr>
      </w:pPr>
      <w:r w:rsidRPr="009F06A6">
        <w:rPr>
          <w:rFonts w:ascii="Calibri" w:hAnsi="Calibri" w:cs="Arial"/>
          <w:lang w:eastAsia="zh-CN"/>
        </w:rPr>
        <w:t>Warunki wprowadzenia zmiany do Umowy:</w:t>
      </w:r>
    </w:p>
    <w:p w14:paraId="7DD0D995" w14:textId="77777777" w:rsidR="007A7118" w:rsidRPr="009F06A6" w:rsidRDefault="007A7118" w:rsidP="00E95B95">
      <w:pPr>
        <w:numPr>
          <w:ilvl w:val="0"/>
          <w:numId w:val="29"/>
        </w:numPr>
        <w:tabs>
          <w:tab w:val="left" w:pos="284"/>
        </w:tabs>
        <w:spacing w:line="360" w:lineRule="auto"/>
        <w:ind w:left="0" w:firstLine="0"/>
        <w:rPr>
          <w:rFonts w:ascii="Calibri" w:hAnsi="Calibri" w:cs="Arial"/>
          <w:lang w:eastAsia="zh-CN"/>
        </w:rPr>
      </w:pPr>
      <w:r w:rsidRPr="009F06A6">
        <w:rPr>
          <w:rFonts w:ascii="Calibri" w:hAnsi="Calibri" w:cs="Arial"/>
          <w:lang w:eastAsia="zh-CN"/>
        </w:rPr>
        <w:t>Strona występująca o zmianę postanowień Umowy zobowiązana jest do udokumentowania zaistnienia okoliczności, o których mowa powyżej;</w:t>
      </w:r>
    </w:p>
    <w:p w14:paraId="50381972" w14:textId="77777777" w:rsidR="007A7118" w:rsidRPr="009F06A6" w:rsidRDefault="007A7118" w:rsidP="00E95B95">
      <w:pPr>
        <w:numPr>
          <w:ilvl w:val="0"/>
          <w:numId w:val="29"/>
        </w:numPr>
        <w:tabs>
          <w:tab w:val="left" w:pos="284"/>
        </w:tabs>
        <w:spacing w:line="360" w:lineRule="auto"/>
        <w:ind w:left="0" w:firstLine="0"/>
        <w:rPr>
          <w:rFonts w:ascii="Calibri" w:hAnsi="Calibri" w:cs="Arial"/>
          <w:lang w:eastAsia="zh-CN"/>
        </w:rPr>
      </w:pPr>
      <w:proofErr w:type="gramStart"/>
      <w:r w:rsidRPr="009F06A6">
        <w:rPr>
          <w:rFonts w:ascii="Calibri" w:hAnsi="Calibri" w:cs="Arial"/>
          <w:lang w:eastAsia="zh-CN"/>
        </w:rPr>
        <w:t>wniosek</w:t>
      </w:r>
      <w:proofErr w:type="gramEnd"/>
      <w:r w:rsidRPr="009F06A6">
        <w:rPr>
          <w:rFonts w:ascii="Calibri" w:hAnsi="Calibri" w:cs="Arial"/>
          <w:lang w:eastAsia="zh-CN"/>
        </w:rPr>
        <w:t xml:space="preserve"> o zmianę postanowień Umowy musi być wyrażony na piśmie;</w:t>
      </w:r>
    </w:p>
    <w:p w14:paraId="13350F0C" w14:textId="77777777" w:rsidR="007A7118" w:rsidRPr="009F06A6" w:rsidRDefault="007A7118" w:rsidP="00E95B95">
      <w:pPr>
        <w:numPr>
          <w:ilvl w:val="0"/>
          <w:numId w:val="29"/>
        </w:numPr>
        <w:tabs>
          <w:tab w:val="left" w:pos="284"/>
        </w:tabs>
        <w:spacing w:line="360" w:lineRule="auto"/>
        <w:ind w:left="0" w:firstLine="0"/>
        <w:rPr>
          <w:rFonts w:ascii="Calibri" w:hAnsi="Calibri" w:cs="Arial"/>
          <w:lang w:eastAsia="zh-CN"/>
        </w:rPr>
      </w:pPr>
      <w:proofErr w:type="gramStart"/>
      <w:r w:rsidRPr="009F06A6">
        <w:rPr>
          <w:rFonts w:ascii="Calibri" w:hAnsi="Calibri" w:cs="Arial"/>
          <w:lang w:eastAsia="zh-CN"/>
        </w:rPr>
        <w:t>złożony</w:t>
      </w:r>
      <w:proofErr w:type="gramEnd"/>
      <w:r w:rsidRPr="009F06A6">
        <w:rPr>
          <w:rFonts w:ascii="Calibri" w:hAnsi="Calibri" w:cs="Arial"/>
          <w:lang w:eastAsia="zh-CN"/>
        </w:rPr>
        <w:t xml:space="preserve"> przez stronę inicjującą wniosek o zmianę musi zawierać:</w:t>
      </w:r>
    </w:p>
    <w:p w14:paraId="758EF0A9" w14:textId="77777777" w:rsidR="007A7118" w:rsidRPr="009F06A6" w:rsidRDefault="007A7118" w:rsidP="00E95B95">
      <w:pPr>
        <w:numPr>
          <w:ilvl w:val="0"/>
          <w:numId w:val="30"/>
        </w:numPr>
        <w:tabs>
          <w:tab w:val="left" w:pos="284"/>
        </w:tabs>
        <w:spacing w:line="360" w:lineRule="auto"/>
        <w:ind w:left="0" w:firstLine="0"/>
        <w:rPr>
          <w:rFonts w:ascii="Calibri" w:hAnsi="Calibri" w:cs="Arial"/>
          <w:lang w:eastAsia="zh-CN"/>
        </w:rPr>
      </w:pPr>
      <w:proofErr w:type="gramStart"/>
      <w:r w:rsidRPr="009F06A6">
        <w:rPr>
          <w:rFonts w:ascii="Calibri" w:hAnsi="Calibri" w:cs="Arial"/>
          <w:lang w:eastAsia="zh-CN"/>
        </w:rPr>
        <w:t>opis</w:t>
      </w:r>
      <w:proofErr w:type="gramEnd"/>
      <w:r w:rsidRPr="009F06A6">
        <w:rPr>
          <w:rFonts w:ascii="Calibri" w:hAnsi="Calibri" w:cs="Arial"/>
          <w:lang w:eastAsia="zh-CN"/>
        </w:rPr>
        <w:t xml:space="preserve"> propozycji zmiany (treści zapisów umownych),</w:t>
      </w:r>
    </w:p>
    <w:p w14:paraId="07B3712B" w14:textId="77777777" w:rsidR="007A7118" w:rsidRPr="009F06A6" w:rsidRDefault="007A7118" w:rsidP="00E95B95">
      <w:pPr>
        <w:numPr>
          <w:ilvl w:val="0"/>
          <w:numId w:val="30"/>
        </w:numPr>
        <w:tabs>
          <w:tab w:val="left" w:pos="284"/>
        </w:tabs>
        <w:spacing w:line="360" w:lineRule="auto"/>
        <w:ind w:left="0" w:firstLine="0"/>
        <w:rPr>
          <w:rFonts w:ascii="Calibri" w:hAnsi="Calibri" w:cs="Arial"/>
          <w:lang w:eastAsia="zh-CN"/>
        </w:rPr>
      </w:pPr>
      <w:proofErr w:type="gramStart"/>
      <w:r w:rsidRPr="009F06A6">
        <w:rPr>
          <w:rFonts w:ascii="Calibri" w:hAnsi="Calibri" w:cs="Arial"/>
          <w:lang w:eastAsia="zh-CN"/>
        </w:rPr>
        <w:t>uzasadnienie</w:t>
      </w:r>
      <w:proofErr w:type="gramEnd"/>
      <w:r w:rsidRPr="009F06A6">
        <w:rPr>
          <w:rFonts w:ascii="Calibri" w:hAnsi="Calibri" w:cs="Arial"/>
          <w:lang w:eastAsia="zh-CN"/>
        </w:rPr>
        <w:t xml:space="preserve"> zmiany wraz z udokumentowaniem okoliczności stanowiących podstawę zmiany Umowy,</w:t>
      </w:r>
    </w:p>
    <w:p w14:paraId="0A093626" w14:textId="77777777" w:rsidR="007A7118" w:rsidRPr="009F06A6" w:rsidRDefault="007A7118" w:rsidP="00E95B95">
      <w:pPr>
        <w:numPr>
          <w:ilvl w:val="0"/>
          <w:numId w:val="30"/>
        </w:numPr>
        <w:tabs>
          <w:tab w:val="left" w:pos="284"/>
        </w:tabs>
        <w:spacing w:line="360" w:lineRule="auto"/>
        <w:ind w:left="0" w:firstLine="0"/>
        <w:rPr>
          <w:rFonts w:ascii="Calibri" w:hAnsi="Calibri" w:cs="Arial"/>
          <w:lang w:eastAsia="zh-CN"/>
        </w:rPr>
      </w:pPr>
      <w:proofErr w:type="gramStart"/>
      <w:r w:rsidRPr="009F06A6">
        <w:rPr>
          <w:rFonts w:ascii="Calibri" w:hAnsi="Calibri" w:cs="Arial"/>
          <w:lang w:eastAsia="zh-CN"/>
        </w:rPr>
        <w:t>opis</w:t>
      </w:r>
      <w:proofErr w:type="gramEnd"/>
      <w:r w:rsidRPr="009F06A6">
        <w:rPr>
          <w:rFonts w:ascii="Calibri" w:hAnsi="Calibri" w:cs="Arial"/>
          <w:lang w:eastAsia="zh-CN"/>
        </w:rPr>
        <w:t xml:space="preserve"> wpływu zmiany na warunki realizacji Umowy.</w:t>
      </w:r>
    </w:p>
    <w:p w14:paraId="1E6EF3C6" w14:textId="77777777" w:rsidR="007A7118" w:rsidRPr="009F06A6" w:rsidRDefault="007A7118" w:rsidP="00E95B95">
      <w:pPr>
        <w:numPr>
          <w:ilvl w:val="0"/>
          <w:numId w:val="28"/>
        </w:numPr>
        <w:tabs>
          <w:tab w:val="left" w:pos="284"/>
        </w:tabs>
        <w:spacing w:line="360" w:lineRule="auto"/>
        <w:ind w:left="0" w:firstLine="0"/>
        <w:rPr>
          <w:rFonts w:ascii="Calibri" w:hAnsi="Calibri" w:cs="Arial"/>
          <w:lang w:eastAsia="zh-CN"/>
        </w:rPr>
      </w:pPr>
      <w:r w:rsidRPr="009F06A6">
        <w:rPr>
          <w:rFonts w:ascii="Calibri" w:hAnsi="Calibri" w:cs="Arial"/>
          <w:lang w:eastAsia="zh-CN"/>
        </w:rPr>
        <w:t xml:space="preserve">Po otrzymaniu propozycji, druga Strona w terminie 7 dni roboczych zatwierdzi bądź odrzuci otrzymaną propozycję zmiany lub w tym terminie wystąpi do Strony występującej z propozycją zmian, przesyłając zmodyfikowaną propozycję zmian. </w:t>
      </w:r>
    </w:p>
    <w:p w14:paraId="218AAD9A" w14:textId="4602B4A2" w:rsidR="007A7118" w:rsidRPr="009F06A6" w:rsidRDefault="007A7118" w:rsidP="00CD365D">
      <w:pPr>
        <w:numPr>
          <w:ilvl w:val="0"/>
          <w:numId w:val="28"/>
        </w:numPr>
        <w:tabs>
          <w:tab w:val="left" w:pos="426"/>
        </w:tabs>
        <w:spacing w:line="360" w:lineRule="auto"/>
        <w:ind w:left="0" w:firstLine="0"/>
        <w:rPr>
          <w:rFonts w:ascii="Calibri" w:hAnsi="Calibri" w:cs="Arial"/>
          <w:lang w:eastAsia="zh-CN"/>
        </w:rPr>
      </w:pPr>
      <w:r w:rsidRPr="009F06A6">
        <w:rPr>
          <w:rFonts w:ascii="Calibri" w:hAnsi="Calibri" w:cs="Arial"/>
          <w:lang w:eastAsia="zh-CN"/>
        </w:rPr>
        <w:t>W przypadku u</w:t>
      </w:r>
      <w:r w:rsidR="00CD365D">
        <w:rPr>
          <w:rFonts w:ascii="Calibri" w:hAnsi="Calibri" w:cs="Arial"/>
          <w:lang w:eastAsia="zh-CN"/>
        </w:rPr>
        <w:t xml:space="preserve">pływu terminu podanego w ust. </w:t>
      </w:r>
      <w:r w:rsidR="00506CAB">
        <w:rPr>
          <w:rFonts w:ascii="Calibri" w:hAnsi="Calibri" w:cs="Arial"/>
          <w:lang w:eastAsia="zh-CN"/>
        </w:rPr>
        <w:t>10</w:t>
      </w:r>
      <w:r w:rsidRPr="009F06A6">
        <w:rPr>
          <w:rFonts w:ascii="Calibri" w:hAnsi="Calibri" w:cs="Arial"/>
          <w:lang w:eastAsia="zh-CN"/>
        </w:rPr>
        <w:t>, traktuje się, iż propozycja wprowadzenia zmian została odrzucona. Strona dokonująca odrzucenia, zobowiązana jest do udzielenia informacji drugiej Stronie w ciągu 14 dni o powodach odrzucenia.</w:t>
      </w:r>
    </w:p>
    <w:p w14:paraId="6032A909" w14:textId="12685EF2" w:rsidR="007A7118" w:rsidRPr="009F06A6" w:rsidRDefault="007A7118" w:rsidP="00CD365D">
      <w:pPr>
        <w:numPr>
          <w:ilvl w:val="0"/>
          <w:numId w:val="28"/>
        </w:numPr>
        <w:tabs>
          <w:tab w:val="left" w:pos="426"/>
        </w:tabs>
        <w:spacing w:line="360" w:lineRule="auto"/>
        <w:ind w:left="0" w:firstLine="0"/>
        <w:rPr>
          <w:rFonts w:ascii="Calibri" w:hAnsi="Calibri" w:cs="Arial"/>
          <w:lang w:eastAsia="zh-CN"/>
        </w:rPr>
      </w:pPr>
      <w:r w:rsidRPr="009F06A6">
        <w:rPr>
          <w:rFonts w:ascii="Calibri" w:hAnsi="Calibri" w:cs="Arial"/>
          <w:lang w:eastAsia="zh-CN"/>
        </w:rPr>
        <w:t>W przypadku przyjęcia propozycji zmian stają się one obowiązujące i wchodzą one w życie pod warunkiem objęcia ich pisemnym aneksem, z zastrzeżeniem ust.</w:t>
      </w:r>
      <w:r w:rsidR="00CD365D">
        <w:rPr>
          <w:rFonts w:ascii="Calibri" w:hAnsi="Calibri" w:cs="Arial"/>
          <w:lang w:eastAsia="zh-CN"/>
        </w:rPr>
        <w:t xml:space="preserve"> 7</w:t>
      </w:r>
      <w:r w:rsidRPr="009F06A6">
        <w:rPr>
          <w:rFonts w:ascii="Calibri" w:hAnsi="Calibri" w:cs="Arial"/>
          <w:lang w:eastAsia="zh-CN"/>
        </w:rPr>
        <w:t xml:space="preserve">. </w:t>
      </w:r>
    </w:p>
    <w:p w14:paraId="1439CF1A" w14:textId="340655EE"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9.</w:t>
      </w:r>
      <w:r w:rsidR="009F06A6">
        <w:rPr>
          <w:rFonts w:ascii="Calibri" w:hAnsi="Calibri" w:cs="Arial"/>
          <w:b/>
          <w:lang w:eastAsia="zh-CN"/>
        </w:rPr>
        <w:br/>
      </w:r>
      <w:r w:rsidRPr="009F06A6">
        <w:rPr>
          <w:rFonts w:ascii="Calibri" w:hAnsi="Calibri" w:cs="Arial"/>
          <w:b/>
          <w:bCs/>
          <w:lang w:eastAsia="zh-CN"/>
        </w:rPr>
        <w:t>Kary umowne.</w:t>
      </w:r>
    </w:p>
    <w:p w14:paraId="6E991A27" w14:textId="77777777" w:rsidR="00CD365D" w:rsidRDefault="007A7118" w:rsidP="00CD365D">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Wykonawca zapłaci Zamawiającemu karę umowną za odstąpienie od Umowy przez Zamawiającego z przyczyn, za które odpowiedzialność ponosi Wykonawca w wysokości 10% wartości netto</w:t>
      </w:r>
      <w:r w:rsidR="00CD365D">
        <w:rPr>
          <w:rFonts w:ascii="Calibri" w:hAnsi="Calibri" w:cs="Arial"/>
          <w:lang w:eastAsia="zh-CN"/>
        </w:rPr>
        <w:t xml:space="preserve"> umowy</w:t>
      </w:r>
      <w:r w:rsidRPr="009F06A6">
        <w:rPr>
          <w:rFonts w:ascii="Calibri" w:hAnsi="Calibri" w:cs="Arial"/>
          <w:lang w:eastAsia="zh-CN"/>
        </w:rPr>
        <w:t xml:space="preserve">, </w:t>
      </w:r>
      <w:r w:rsidR="00CD365D">
        <w:rPr>
          <w:rFonts w:ascii="Calibri" w:hAnsi="Calibri" w:cs="Arial"/>
          <w:lang w:eastAsia="zh-CN"/>
        </w:rPr>
        <w:t>o której mowa w § 5 ust. 2</w:t>
      </w:r>
      <w:r w:rsidRPr="009F06A6">
        <w:rPr>
          <w:rFonts w:ascii="Calibri" w:hAnsi="Calibri" w:cs="Arial"/>
          <w:lang w:eastAsia="zh-CN"/>
        </w:rPr>
        <w:t xml:space="preserve"> </w:t>
      </w:r>
      <w:r w:rsidR="006D0C7D" w:rsidRPr="009F06A6">
        <w:rPr>
          <w:rFonts w:ascii="Calibri" w:hAnsi="Calibri" w:cs="Arial"/>
          <w:lang w:eastAsia="zh-CN"/>
        </w:rPr>
        <w:t>Umowy</w:t>
      </w:r>
      <w:r w:rsidRPr="009F06A6">
        <w:rPr>
          <w:rFonts w:ascii="Calibri" w:hAnsi="Calibri" w:cs="Arial"/>
          <w:lang w:eastAsia="zh-CN"/>
        </w:rPr>
        <w:t>.</w:t>
      </w:r>
    </w:p>
    <w:p w14:paraId="65F57A4D" w14:textId="028D4102" w:rsidR="007A7118" w:rsidRPr="00CD365D" w:rsidRDefault="007A7118" w:rsidP="00CD365D">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CD365D">
        <w:rPr>
          <w:rFonts w:ascii="Calibri" w:hAnsi="Calibri" w:cs="Arial"/>
          <w:lang w:eastAsia="zh-CN"/>
        </w:rPr>
        <w:t xml:space="preserve">Zamawiający zapłaci Wykonawcy karę umowną za odstąpienie od Umowy przez Zamawiającego z przyczyn, za które ponosi odpowiedzialność Zamawiający, w wysokości 10% </w:t>
      </w:r>
      <w:r w:rsidR="00CD365D" w:rsidRPr="00CD365D">
        <w:rPr>
          <w:rFonts w:ascii="Calibri" w:hAnsi="Calibri" w:cs="Arial"/>
          <w:lang w:eastAsia="zh-CN"/>
        </w:rPr>
        <w:t>wartości netto umowy, o której mowa w § 5 ust. 2 Umowy</w:t>
      </w:r>
      <w:r w:rsidRPr="00CD365D">
        <w:rPr>
          <w:rFonts w:ascii="Calibri" w:hAnsi="Calibri" w:cs="Arial"/>
          <w:lang w:eastAsia="zh-CN"/>
        </w:rPr>
        <w:t>.</w:t>
      </w:r>
    </w:p>
    <w:p w14:paraId="04DB5F8B" w14:textId="019AEDD9" w:rsidR="007A7118" w:rsidRPr="009F06A6" w:rsidRDefault="007A7118" w:rsidP="00E95B95">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Wykonawca zapłaci Zamawiającemu karę umowną </w:t>
      </w:r>
      <w:r w:rsidR="004D2209" w:rsidRPr="009F06A6">
        <w:rPr>
          <w:rFonts w:ascii="Calibri" w:hAnsi="Calibri" w:cs="Arial"/>
          <w:lang w:eastAsia="zh-CN"/>
        </w:rPr>
        <w:t xml:space="preserve">w wysokości 100,00 zł </w:t>
      </w:r>
      <w:r w:rsidR="00183794" w:rsidRPr="009F06A6">
        <w:rPr>
          <w:rFonts w:ascii="Calibri" w:hAnsi="Calibri" w:cs="Arial"/>
          <w:lang w:eastAsia="zh-CN"/>
        </w:rPr>
        <w:t xml:space="preserve">(słownie: sto </w:t>
      </w:r>
      <w:proofErr w:type="gramStart"/>
      <w:r w:rsidR="00183794" w:rsidRPr="009F06A6">
        <w:rPr>
          <w:rFonts w:ascii="Calibri" w:hAnsi="Calibri" w:cs="Arial"/>
          <w:lang w:eastAsia="zh-CN"/>
        </w:rPr>
        <w:t xml:space="preserve">złotych </w:t>
      </w:r>
      <w:r w:rsidR="00183794" w:rsidRPr="009F06A6">
        <w:rPr>
          <w:rFonts w:ascii="Calibri" w:hAnsi="Calibri" w:cs="Arial"/>
          <w:vertAlign w:val="superscript"/>
          <w:lang w:eastAsia="zh-CN"/>
        </w:rPr>
        <w:t>00</w:t>
      </w:r>
      <w:r w:rsidR="00183794" w:rsidRPr="009F06A6">
        <w:rPr>
          <w:rFonts w:ascii="Calibri" w:hAnsi="Calibri" w:cs="Arial"/>
          <w:lang w:eastAsia="zh-CN"/>
        </w:rPr>
        <w:t>/</w:t>
      </w:r>
      <w:r w:rsidR="00183794" w:rsidRPr="009F06A6">
        <w:rPr>
          <w:rFonts w:ascii="Calibri" w:hAnsi="Calibri" w:cs="Arial"/>
          <w:vertAlign w:val="subscript"/>
          <w:lang w:eastAsia="zh-CN"/>
        </w:rPr>
        <w:t xml:space="preserve">100 </w:t>
      </w:r>
      <w:r w:rsidR="00183794" w:rsidRPr="009F06A6">
        <w:rPr>
          <w:rFonts w:ascii="Calibri" w:hAnsi="Calibri" w:cs="Arial"/>
          <w:lang w:eastAsia="zh-CN"/>
        </w:rPr>
        <w:t xml:space="preserve">) </w:t>
      </w:r>
      <w:proofErr w:type="gramEnd"/>
      <w:r w:rsidR="004D2209" w:rsidRPr="009F06A6">
        <w:rPr>
          <w:rFonts w:ascii="Calibri" w:hAnsi="Calibri" w:cs="Arial"/>
          <w:lang w:eastAsia="zh-CN"/>
        </w:rPr>
        <w:t xml:space="preserve">za każdy dzień opóźnienia w przekazaniu informacji przez Wykonawcę, o której mowa w </w:t>
      </w:r>
      <w:r w:rsidR="004D2209" w:rsidRPr="009F06A6">
        <w:rPr>
          <w:rFonts w:ascii="Calibri" w:hAnsi="Calibri" w:cs="Arial"/>
          <w:bCs/>
          <w:lang w:eastAsia="zh-CN"/>
        </w:rPr>
        <w:t>§</w:t>
      </w:r>
      <w:r w:rsidR="004D2209" w:rsidRPr="009F06A6">
        <w:rPr>
          <w:rFonts w:ascii="Calibri" w:hAnsi="Calibri" w:cs="Arial"/>
          <w:lang w:eastAsia="zh-CN"/>
        </w:rPr>
        <w:t xml:space="preserve"> 2 ust. 4 </w:t>
      </w:r>
      <w:r w:rsidR="00600521" w:rsidRPr="009F06A6">
        <w:rPr>
          <w:rFonts w:ascii="Calibri" w:hAnsi="Calibri" w:cs="Arial"/>
          <w:lang w:eastAsia="zh-CN"/>
        </w:rPr>
        <w:t>Umowy</w:t>
      </w:r>
      <w:r w:rsidR="004D2209" w:rsidRPr="009F06A6">
        <w:rPr>
          <w:rFonts w:ascii="Calibri" w:hAnsi="Calibri" w:cs="Arial"/>
          <w:lang w:eastAsia="zh-CN"/>
        </w:rPr>
        <w:t>.</w:t>
      </w:r>
    </w:p>
    <w:p w14:paraId="213000F1" w14:textId="77777777" w:rsidR="00EC6D66" w:rsidRDefault="00600521" w:rsidP="00EC6D66">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Kwota kar umownych będzie płatna w terminie 3 dni od daty otrzymania przez Wykonawcę noty księgowe</w:t>
      </w:r>
      <w:r w:rsidR="00EC6D66">
        <w:rPr>
          <w:rFonts w:ascii="Calibri" w:hAnsi="Calibri" w:cs="Arial"/>
          <w:lang w:eastAsia="zh-CN"/>
        </w:rPr>
        <w:t>j informującej o jej wysokości.</w:t>
      </w:r>
      <w:r w:rsidRPr="009F06A6">
        <w:rPr>
          <w:rFonts w:ascii="Calibri" w:hAnsi="Calibri" w:cs="Arial"/>
          <w:lang w:eastAsia="zh-CN"/>
        </w:rPr>
        <w:t xml:space="preserve"> W przypadku nieuiszczenia kar umownych w terminie wskazanym w nocie księgowej, Wykonawca wyraża zgodę na potrącenie przez Zamawiającego kar umownych z przysługującej Wykonawcy należności.</w:t>
      </w:r>
    </w:p>
    <w:p w14:paraId="1E2EECD4" w14:textId="49A0E435" w:rsidR="00600521" w:rsidRPr="00EC6D66" w:rsidRDefault="00600521" w:rsidP="00EC6D66">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EC6D66">
        <w:rPr>
          <w:rFonts w:ascii="Calibri" w:hAnsi="Calibri" w:cs="Arial"/>
          <w:lang w:eastAsia="zh-CN"/>
        </w:rPr>
        <w:t xml:space="preserve">Zamawiający ma prawo kumulować kary umowne, z </w:t>
      </w:r>
      <w:proofErr w:type="gramStart"/>
      <w:r w:rsidRPr="00EC6D66">
        <w:rPr>
          <w:rFonts w:ascii="Calibri" w:hAnsi="Calibri" w:cs="Arial"/>
          <w:lang w:eastAsia="zh-CN"/>
        </w:rPr>
        <w:t>tym że</w:t>
      </w:r>
      <w:proofErr w:type="gramEnd"/>
      <w:r w:rsidRPr="00EC6D66">
        <w:rPr>
          <w:rFonts w:ascii="Calibri" w:hAnsi="Calibri" w:cs="Arial"/>
          <w:lang w:eastAsia="zh-CN"/>
        </w:rPr>
        <w:t xml:space="preserve"> zastrzeżeniem, że łączna kwota kar umownych nie może przekroczyć 20% </w:t>
      </w:r>
      <w:r w:rsidR="00EC6D66" w:rsidRPr="00EC6D66">
        <w:rPr>
          <w:rFonts w:ascii="Calibri" w:hAnsi="Calibri" w:cs="Arial"/>
          <w:lang w:eastAsia="zh-CN"/>
        </w:rPr>
        <w:t>wartości netto umowy, o której mowa w § 5 ust. 2 Umowy</w:t>
      </w:r>
      <w:r w:rsidR="00C816F5" w:rsidRPr="00EC6D66">
        <w:rPr>
          <w:rFonts w:ascii="Calibri" w:hAnsi="Calibri" w:cs="Arial"/>
          <w:lang w:eastAsia="zh-CN"/>
        </w:rPr>
        <w:t>.</w:t>
      </w:r>
    </w:p>
    <w:p w14:paraId="495C7A54" w14:textId="0514C869" w:rsidR="00C816F5" w:rsidRPr="009F06A6" w:rsidRDefault="00C816F5" w:rsidP="00E95B95">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Zastrzeżone powyżej kary umowne nie wyłączają możliwości dochodzenia odszkodowania przewyższającego ich wysokość, a także dochodzenie roszczeń z tytułu innych szkód na zasadach ogólnych.</w:t>
      </w:r>
    </w:p>
    <w:p w14:paraId="658AC48E" w14:textId="57C56F1E" w:rsidR="007A7118" w:rsidRPr="009F06A6" w:rsidRDefault="007A7118" w:rsidP="00E95B95">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w:t>
      </w:r>
      <w:r w:rsidR="006D0C7D" w:rsidRPr="009F06A6">
        <w:rPr>
          <w:rFonts w:ascii="Calibri" w:hAnsi="Calibri" w:cs="Arial"/>
          <w:lang w:eastAsia="zh-CN"/>
        </w:rPr>
        <w:t>Umowy</w:t>
      </w:r>
      <w:r w:rsidRPr="009F06A6">
        <w:rPr>
          <w:rFonts w:ascii="Calibri" w:hAnsi="Calibri" w:cs="Arial"/>
          <w:lang w:eastAsia="zh-CN"/>
        </w:rPr>
        <w:t>.</w:t>
      </w:r>
    </w:p>
    <w:p w14:paraId="17A3586D" w14:textId="77777777" w:rsidR="007A7118" w:rsidRPr="009F06A6" w:rsidRDefault="007A7118" w:rsidP="00E95B95">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Zamawiający może dochodzić odszkodowania przewyższającego wysokość zastrzeżonych kar umownych na zasadach ogólnych.</w:t>
      </w:r>
    </w:p>
    <w:p w14:paraId="1377A416" w14:textId="127FB6B3"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lang w:eastAsia="zh-CN"/>
        </w:rPr>
      </w:pPr>
      <w:r w:rsidRPr="009F06A6">
        <w:rPr>
          <w:rFonts w:ascii="Calibri" w:hAnsi="Calibri" w:cs="Arial"/>
          <w:b/>
          <w:lang w:eastAsia="zh-CN"/>
        </w:rPr>
        <w:t>10.</w:t>
      </w:r>
      <w:r w:rsidR="009F06A6">
        <w:rPr>
          <w:rFonts w:ascii="Calibri" w:hAnsi="Calibri" w:cs="Arial"/>
          <w:b/>
          <w:lang w:eastAsia="zh-CN"/>
        </w:rPr>
        <w:br/>
      </w:r>
      <w:r w:rsidRPr="009F06A6">
        <w:rPr>
          <w:rFonts w:ascii="Calibri" w:hAnsi="Calibri" w:cs="Arial"/>
          <w:b/>
          <w:lang w:eastAsia="zh-CN"/>
        </w:rPr>
        <w:t>Postępowania reklamacyjne</w:t>
      </w:r>
    </w:p>
    <w:p w14:paraId="6FDE96E9" w14:textId="77777777" w:rsidR="007A7118" w:rsidRPr="009F06A6" w:rsidRDefault="007A7118" w:rsidP="00E95B95">
      <w:pPr>
        <w:numPr>
          <w:ilvl w:val="0"/>
          <w:numId w:val="27"/>
        </w:numPr>
        <w:tabs>
          <w:tab w:val="left" w:pos="284"/>
        </w:tabs>
        <w:spacing w:line="360" w:lineRule="auto"/>
        <w:ind w:left="0" w:firstLine="0"/>
        <w:rPr>
          <w:rFonts w:ascii="Calibri" w:hAnsi="Calibri" w:cs="Arial"/>
          <w:lang w:eastAsia="zh-CN"/>
        </w:rPr>
      </w:pPr>
      <w:r w:rsidRPr="009F06A6">
        <w:rPr>
          <w:rFonts w:ascii="Calibri" w:hAnsi="Calibri" w:cs="Arial"/>
          <w:lang w:eastAsia="zh-CN"/>
        </w:rPr>
        <w:t>Zamawiający ma prawo złożyć reklamację dotyczącą standardów jakościowych obsługi lub pomiaru zużytej energii elektrycznej.</w:t>
      </w:r>
    </w:p>
    <w:p w14:paraId="49506E51" w14:textId="77777777" w:rsidR="007A7118" w:rsidRPr="009F06A6" w:rsidRDefault="007A7118" w:rsidP="00E95B95">
      <w:pPr>
        <w:numPr>
          <w:ilvl w:val="0"/>
          <w:numId w:val="27"/>
        </w:numPr>
        <w:tabs>
          <w:tab w:val="left" w:pos="284"/>
        </w:tabs>
        <w:spacing w:line="360" w:lineRule="auto"/>
        <w:ind w:left="0" w:firstLine="0"/>
        <w:rPr>
          <w:rFonts w:ascii="Calibri" w:hAnsi="Calibri" w:cs="Arial"/>
          <w:lang w:eastAsia="zh-CN"/>
        </w:rPr>
      </w:pPr>
      <w:r w:rsidRPr="009F06A6">
        <w:rPr>
          <w:rFonts w:ascii="Calibri" w:hAnsi="Calibri" w:cs="Arial"/>
          <w:lang w:eastAsia="zh-CN"/>
        </w:rPr>
        <w:t xml:space="preserve">Wykonawca jest zobowiązany do rozpatrzenia każdej reklamacji i udzielenia odpowiedzi Zamawiającemu w terminie 14 dni od chwili jej złożenia. Dodatkowo w przypadku reklamacji dotyczącej zawyżenia lub zaniżenia pomiaru lub odczytu zużytej energii w danym okresie rozliczeniowym, Wykonawca jest zobowiązany wyjaśnić niezbędne okoliczności z Zamawiającym oraz z właściwym OSD, w szczególności powinien uzyskać stosowne dokumenty pomiarowe dotyczące spornego okresu od OSD.  </w:t>
      </w:r>
    </w:p>
    <w:p w14:paraId="2DA4F511" w14:textId="77777777" w:rsidR="007A7118" w:rsidRPr="009F06A6" w:rsidRDefault="007A7118" w:rsidP="00E95B95">
      <w:pPr>
        <w:numPr>
          <w:ilvl w:val="0"/>
          <w:numId w:val="27"/>
        </w:numPr>
        <w:tabs>
          <w:tab w:val="left" w:pos="284"/>
        </w:tabs>
        <w:spacing w:line="360" w:lineRule="auto"/>
        <w:ind w:left="0" w:firstLine="0"/>
        <w:rPr>
          <w:rFonts w:ascii="Calibri" w:hAnsi="Calibri" w:cs="Arial"/>
          <w:lang w:eastAsia="zh-CN"/>
        </w:rPr>
      </w:pPr>
      <w:r w:rsidRPr="009F06A6">
        <w:rPr>
          <w:rFonts w:ascii="Calibri" w:hAnsi="Calibri" w:cs="Arial"/>
          <w:lang w:eastAsia="zh-CN"/>
        </w:rPr>
        <w:t xml:space="preserve">W przypadku stwierdzenia błędów w pomiarze lub odczycie wskazań układu pomiarowo-rozliczeniowego, które spowodowały zaniżenie lub zawyżenie ilości faktycznie pobranej energii elektrycznej, Wykonawca jest zobowiązany dokonać korekty uprzednio wystawionych faktur. Termin płatności faktury korygującej będzie nie krótszy niż 30 dni od dnia jej wystawienia. Jeżeli Wykonawca nie dostarczy faktury </w:t>
      </w:r>
      <w:proofErr w:type="gramStart"/>
      <w:r w:rsidRPr="009F06A6">
        <w:rPr>
          <w:rFonts w:ascii="Calibri" w:hAnsi="Calibri" w:cs="Arial"/>
          <w:lang w:eastAsia="zh-CN"/>
        </w:rPr>
        <w:t>korygującej na co</w:t>
      </w:r>
      <w:proofErr w:type="gramEnd"/>
      <w:r w:rsidRPr="009F06A6">
        <w:rPr>
          <w:rFonts w:ascii="Calibri" w:hAnsi="Calibri" w:cs="Arial"/>
          <w:lang w:eastAsia="zh-CN"/>
        </w:rPr>
        <w:t xml:space="preserve"> najmniej 10 dni przed terminem płatności, odsetki za nieterminowe regulowanie należności będą naliczane po upływie 10 dni od daty dostarczenia faktury korygującej. Do każdej faktury korygującej Wykonawca załączy specyfikację określającą ilość pobranej energii elektrycznej i wysokość należności z tego tytułu.</w:t>
      </w:r>
    </w:p>
    <w:p w14:paraId="2C5A4646" w14:textId="77777777" w:rsidR="007A7118" w:rsidRPr="009F06A6" w:rsidRDefault="007A7118" w:rsidP="00E95B95">
      <w:pPr>
        <w:numPr>
          <w:ilvl w:val="0"/>
          <w:numId w:val="27"/>
        </w:numPr>
        <w:tabs>
          <w:tab w:val="left" w:pos="284"/>
        </w:tabs>
        <w:spacing w:line="360" w:lineRule="auto"/>
        <w:ind w:left="0" w:firstLine="0"/>
        <w:rPr>
          <w:rFonts w:ascii="Calibri" w:hAnsi="Calibri" w:cs="Arial"/>
          <w:lang w:eastAsia="zh-CN"/>
        </w:rPr>
      </w:pPr>
      <w:r w:rsidRPr="009F06A6">
        <w:rPr>
          <w:rFonts w:ascii="Calibri" w:hAnsi="Calibri" w:cs="Arial"/>
          <w:lang w:eastAsia="zh-CN"/>
        </w:rPr>
        <w:t xml:space="preserve">W przypadku niestwierdzenia błędów w pomiarze lub odczycie wskazań układu pomiarowo-rozliczeniowego, złożenie pisemnej reklamacji dotyczącej zawyżenia pomiaru lub odczytu wskazań układu pomiarowo-rozliczeniowego za okres rozliczeniowy ujęty w fakturze, której termin płatności nie upłynął, skutkuje przedłużeniem tego terminu płatności o 10 dni roboczych liczonych od dnia udzielenia Zamawiającemu przez Wykonawcę pisemnej odpowiedzi na reklamację. </w:t>
      </w:r>
    </w:p>
    <w:p w14:paraId="1E46AEA5" w14:textId="77777777" w:rsidR="007A7118" w:rsidRPr="009F06A6" w:rsidRDefault="007A7118" w:rsidP="00E95B95">
      <w:pPr>
        <w:numPr>
          <w:ilvl w:val="0"/>
          <w:numId w:val="27"/>
        </w:numPr>
        <w:tabs>
          <w:tab w:val="left" w:pos="284"/>
        </w:tabs>
        <w:spacing w:line="360" w:lineRule="auto"/>
        <w:ind w:left="0" w:firstLine="0"/>
        <w:rPr>
          <w:rFonts w:ascii="Calibri" w:hAnsi="Calibri" w:cs="Arial"/>
          <w:lang w:eastAsia="zh-CN"/>
        </w:rPr>
      </w:pPr>
      <w:r w:rsidRPr="009F06A6">
        <w:rPr>
          <w:rFonts w:ascii="Calibri" w:hAnsi="Calibri" w:cs="Arial"/>
          <w:lang w:eastAsia="zh-CN"/>
        </w:rPr>
        <w:t>Zamawiającemu przysługuje reklamacja w przypadku braku kontaktu lub utrudnionego kontaktu z Wykonawcą. W takim przypadku Wykonawca zobowiązany jest do pilnego zapewnienia prawidłowego kontaktu, z wyznaczeniem nowego opiekuna włącznie.</w:t>
      </w:r>
    </w:p>
    <w:p w14:paraId="4B737612" w14:textId="77777777" w:rsidR="007A7118" w:rsidRPr="009F06A6" w:rsidRDefault="007A7118" w:rsidP="009F06A6">
      <w:pPr>
        <w:tabs>
          <w:tab w:val="left" w:pos="284"/>
        </w:tabs>
        <w:spacing w:after="120" w:line="360" w:lineRule="auto"/>
        <w:rPr>
          <w:rFonts w:ascii="Calibri" w:hAnsi="Calibri" w:cs="Arial"/>
          <w:b/>
          <w:lang w:eastAsia="zh-CN"/>
        </w:rPr>
      </w:pPr>
    </w:p>
    <w:p w14:paraId="42DC0D98" w14:textId="0DC8E642"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lang w:eastAsia="zh-CN"/>
        </w:rPr>
      </w:pPr>
      <w:r w:rsidRPr="009F06A6">
        <w:rPr>
          <w:rFonts w:ascii="Calibri" w:hAnsi="Calibri" w:cs="Arial"/>
          <w:b/>
          <w:lang w:eastAsia="zh-CN"/>
        </w:rPr>
        <w:t>11.</w:t>
      </w:r>
      <w:r w:rsidR="009F06A6">
        <w:rPr>
          <w:rFonts w:ascii="Calibri" w:hAnsi="Calibri" w:cs="Arial"/>
          <w:b/>
          <w:lang w:eastAsia="zh-CN"/>
        </w:rPr>
        <w:br/>
      </w:r>
      <w:r w:rsidRPr="009F06A6">
        <w:rPr>
          <w:rFonts w:ascii="Calibri" w:hAnsi="Calibri" w:cs="Arial"/>
          <w:b/>
          <w:lang w:eastAsia="zh-CN"/>
        </w:rPr>
        <w:t>Osoby wskazane do kontaktu</w:t>
      </w:r>
    </w:p>
    <w:p w14:paraId="0F025424" w14:textId="52B3FCA5" w:rsidR="007A7118" w:rsidRPr="009F06A6" w:rsidRDefault="007A7118" w:rsidP="00E95B95">
      <w:pPr>
        <w:numPr>
          <w:ilvl w:val="0"/>
          <w:numId w:val="32"/>
        </w:numPr>
        <w:tabs>
          <w:tab w:val="left" w:pos="284"/>
        </w:tabs>
        <w:suppressAutoHyphens w:val="0"/>
        <w:autoSpaceDE w:val="0"/>
        <w:autoSpaceDN w:val="0"/>
        <w:spacing w:line="360" w:lineRule="auto"/>
        <w:ind w:left="0" w:firstLine="0"/>
        <w:rPr>
          <w:rFonts w:ascii="Calibri" w:hAnsi="Calibri" w:cs="Arial"/>
          <w:kern w:val="3"/>
          <w:lang w:eastAsia="zh-CN"/>
        </w:rPr>
      </w:pPr>
      <w:r w:rsidRPr="009F06A6">
        <w:rPr>
          <w:rFonts w:ascii="Calibri" w:hAnsi="Calibri" w:cs="Arial"/>
          <w:kern w:val="3"/>
          <w:lang w:eastAsia="zh-CN"/>
        </w:rPr>
        <w:t xml:space="preserve">Nadzór nad prawidłową realizacją warunków niniejszej </w:t>
      </w:r>
      <w:r w:rsidR="006D0C7D" w:rsidRPr="009F06A6">
        <w:rPr>
          <w:rFonts w:ascii="Calibri" w:hAnsi="Calibri" w:cs="Arial"/>
          <w:kern w:val="3"/>
          <w:lang w:eastAsia="zh-CN"/>
        </w:rPr>
        <w:t xml:space="preserve">Umowy </w:t>
      </w:r>
      <w:r w:rsidRPr="009F06A6">
        <w:rPr>
          <w:rFonts w:ascii="Calibri" w:hAnsi="Calibri" w:cs="Arial"/>
          <w:kern w:val="3"/>
          <w:lang w:eastAsia="zh-CN"/>
        </w:rPr>
        <w:t xml:space="preserve">ze strony Zamawiającego </w:t>
      </w:r>
      <w:proofErr w:type="gramStart"/>
      <w:r w:rsidRPr="009F06A6">
        <w:rPr>
          <w:rFonts w:ascii="Calibri" w:hAnsi="Calibri" w:cs="Arial"/>
          <w:kern w:val="3"/>
          <w:lang w:eastAsia="zh-CN"/>
        </w:rPr>
        <w:t xml:space="preserve">sprawuje: </w:t>
      </w:r>
      <w:r w:rsidR="00EC6D66">
        <w:rPr>
          <w:rFonts w:ascii="Calibri" w:hAnsi="Calibri" w:cs="Arial"/>
          <w:kern w:val="3"/>
          <w:lang w:eastAsia="zh-CN"/>
        </w:rPr>
        <w:t>………… .</w:t>
      </w:r>
      <w:proofErr w:type="gramEnd"/>
    </w:p>
    <w:p w14:paraId="6762AD56" w14:textId="491A06CC" w:rsidR="007A7118" w:rsidRPr="009F06A6" w:rsidRDefault="007A7118" w:rsidP="00E95B95">
      <w:pPr>
        <w:numPr>
          <w:ilvl w:val="0"/>
          <w:numId w:val="32"/>
        </w:numPr>
        <w:tabs>
          <w:tab w:val="left" w:pos="284"/>
        </w:tabs>
        <w:suppressAutoHyphens w:val="0"/>
        <w:autoSpaceDE w:val="0"/>
        <w:autoSpaceDN w:val="0"/>
        <w:spacing w:line="360" w:lineRule="auto"/>
        <w:ind w:left="0" w:firstLine="0"/>
        <w:rPr>
          <w:rFonts w:ascii="Calibri" w:hAnsi="Calibri" w:cs="Arial"/>
          <w:kern w:val="3"/>
          <w:lang w:eastAsia="zh-CN"/>
        </w:rPr>
      </w:pPr>
      <w:r w:rsidRPr="009F06A6">
        <w:rPr>
          <w:rFonts w:ascii="Calibri" w:hAnsi="Calibri" w:cs="Arial"/>
          <w:kern w:val="3"/>
          <w:lang w:eastAsia="zh-CN"/>
        </w:rPr>
        <w:t>Zamawiający wskazuje Panią/</w:t>
      </w:r>
      <w:proofErr w:type="gramStart"/>
      <w:r w:rsidRPr="009F06A6">
        <w:rPr>
          <w:rFonts w:ascii="Calibri" w:hAnsi="Calibri" w:cs="Arial"/>
          <w:kern w:val="3"/>
          <w:lang w:eastAsia="zh-CN"/>
        </w:rPr>
        <w:t xml:space="preserve">Pana </w:t>
      </w:r>
      <w:r w:rsidR="00EC6D66">
        <w:rPr>
          <w:rFonts w:ascii="Calibri" w:hAnsi="Calibri" w:cs="Arial"/>
          <w:kern w:val="3"/>
          <w:lang w:eastAsia="zh-CN"/>
        </w:rPr>
        <w:t>……</w:t>
      </w:r>
      <w:r w:rsidRPr="009F06A6">
        <w:rPr>
          <w:rFonts w:ascii="Calibri" w:hAnsi="Calibri" w:cs="Arial"/>
          <w:kern w:val="3"/>
          <w:lang w:eastAsia="zh-CN"/>
        </w:rPr>
        <w:t xml:space="preserve"> jako</w:t>
      </w:r>
      <w:proofErr w:type="gramEnd"/>
      <w:r w:rsidRPr="009F06A6">
        <w:rPr>
          <w:rFonts w:ascii="Calibri" w:hAnsi="Calibri" w:cs="Arial"/>
          <w:kern w:val="3"/>
          <w:lang w:eastAsia="zh-CN"/>
        </w:rPr>
        <w:t xml:space="preserve"> osobę odpowiedzialną ze strony Zamawiającego za realizację przedmiotowej </w:t>
      </w:r>
      <w:r w:rsidR="006D0C7D" w:rsidRPr="009F06A6">
        <w:rPr>
          <w:rFonts w:ascii="Calibri" w:hAnsi="Calibri" w:cs="Arial"/>
          <w:kern w:val="3"/>
          <w:lang w:eastAsia="zh-CN"/>
        </w:rPr>
        <w:t xml:space="preserve">Umowy, </w:t>
      </w:r>
      <w:r w:rsidRPr="009F06A6">
        <w:rPr>
          <w:rFonts w:ascii="Calibri" w:hAnsi="Calibri" w:cs="Arial"/>
          <w:kern w:val="3"/>
          <w:lang w:eastAsia="zh-CN"/>
        </w:rPr>
        <w:t xml:space="preserve">nr tel. </w:t>
      </w:r>
      <w:r w:rsidR="00EC6D66">
        <w:rPr>
          <w:rFonts w:ascii="Calibri" w:hAnsi="Calibri" w:cs="Arial"/>
          <w:kern w:val="3"/>
          <w:lang w:eastAsia="zh-CN"/>
        </w:rPr>
        <w:t>…</w:t>
      </w:r>
      <w:r w:rsidRPr="009F06A6">
        <w:rPr>
          <w:rFonts w:ascii="Calibri" w:hAnsi="Calibri" w:cs="Arial"/>
          <w:kern w:val="3"/>
          <w:lang w:eastAsia="zh-CN"/>
        </w:rPr>
        <w:t xml:space="preserve"> adres e-mailowy: </w:t>
      </w:r>
      <w:r w:rsidR="00EC6D66">
        <w:rPr>
          <w:rFonts w:ascii="Calibri" w:hAnsi="Calibri" w:cs="Arial"/>
          <w:kern w:val="3"/>
          <w:lang w:eastAsia="zh-CN"/>
        </w:rPr>
        <w:t>…</w:t>
      </w:r>
    </w:p>
    <w:p w14:paraId="4FA0A84A" w14:textId="57795CD5" w:rsidR="007A7118" w:rsidRPr="009F06A6" w:rsidRDefault="007A7118" w:rsidP="00E95B95">
      <w:pPr>
        <w:numPr>
          <w:ilvl w:val="0"/>
          <w:numId w:val="32"/>
        </w:numPr>
        <w:tabs>
          <w:tab w:val="left" w:pos="284"/>
        </w:tabs>
        <w:suppressAutoHyphens w:val="0"/>
        <w:autoSpaceDE w:val="0"/>
        <w:autoSpaceDN w:val="0"/>
        <w:spacing w:line="360" w:lineRule="auto"/>
        <w:ind w:left="0" w:firstLine="0"/>
        <w:rPr>
          <w:rFonts w:ascii="Calibri" w:hAnsi="Calibri" w:cs="Arial"/>
          <w:kern w:val="3"/>
          <w:lang w:eastAsia="zh-CN"/>
        </w:rPr>
      </w:pPr>
      <w:r w:rsidRPr="009F06A6">
        <w:rPr>
          <w:rFonts w:ascii="Calibri" w:hAnsi="Calibri" w:cs="Arial"/>
          <w:kern w:val="3"/>
          <w:lang w:eastAsia="zh-CN"/>
        </w:rPr>
        <w:t>Wykonawca wskazuje Panią/</w:t>
      </w:r>
      <w:proofErr w:type="gramStart"/>
      <w:r w:rsidRPr="009F06A6">
        <w:rPr>
          <w:rFonts w:ascii="Calibri" w:hAnsi="Calibri" w:cs="Arial"/>
          <w:kern w:val="3"/>
          <w:lang w:eastAsia="zh-CN"/>
        </w:rPr>
        <w:t xml:space="preserve">Pana </w:t>
      </w:r>
      <w:r w:rsidR="00EC6D66">
        <w:rPr>
          <w:rFonts w:ascii="Calibri" w:hAnsi="Calibri" w:cs="Arial"/>
          <w:kern w:val="3"/>
          <w:lang w:eastAsia="zh-CN"/>
        </w:rPr>
        <w:t>…</w:t>
      </w:r>
      <w:r w:rsidRPr="009F06A6">
        <w:rPr>
          <w:rFonts w:ascii="Calibri" w:hAnsi="Calibri" w:cs="Arial"/>
          <w:kern w:val="3"/>
          <w:lang w:eastAsia="zh-CN"/>
        </w:rPr>
        <w:t xml:space="preserve"> jako</w:t>
      </w:r>
      <w:proofErr w:type="gramEnd"/>
      <w:r w:rsidRPr="009F06A6">
        <w:rPr>
          <w:rFonts w:ascii="Calibri" w:hAnsi="Calibri" w:cs="Arial"/>
          <w:kern w:val="3"/>
          <w:lang w:eastAsia="zh-CN"/>
        </w:rPr>
        <w:t xml:space="preserve"> osobę odpowiedzialną ze strony Wykonawcy za realizację przedmiotowej </w:t>
      </w:r>
      <w:r w:rsidR="006D0C7D" w:rsidRPr="009F06A6">
        <w:rPr>
          <w:rFonts w:ascii="Calibri" w:hAnsi="Calibri" w:cs="Arial"/>
          <w:kern w:val="3"/>
          <w:lang w:eastAsia="zh-CN"/>
        </w:rPr>
        <w:t>Umowy</w:t>
      </w:r>
      <w:r w:rsidRPr="009F06A6">
        <w:rPr>
          <w:rFonts w:ascii="Calibri" w:hAnsi="Calibri" w:cs="Arial"/>
          <w:kern w:val="3"/>
          <w:lang w:eastAsia="zh-CN"/>
        </w:rPr>
        <w:t xml:space="preserve">, nr tel. </w:t>
      </w:r>
      <w:r w:rsidR="00EC6D66">
        <w:rPr>
          <w:rFonts w:ascii="Calibri" w:hAnsi="Calibri" w:cs="Arial"/>
          <w:kern w:val="3"/>
          <w:lang w:eastAsia="zh-CN"/>
        </w:rPr>
        <w:t>…</w:t>
      </w:r>
      <w:r w:rsidRPr="009F06A6">
        <w:rPr>
          <w:rFonts w:ascii="Calibri" w:hAnsi="Calibri" w:cs="Arial"/>
          <w:kern w:val="3"/>
          <w:lang w:eastAsia="zh-CN"/>
        </w:rPr>
        <w:t xml:space="preserve"> adres e-mailowy: </w:t>
      </w:r>
      <w:r w:rsidR="00EC6D66">
        <w:rPr>
          <w:rFonts w:ascii="Calibri" w:hAnsi="Calibri" w:cs="Arial"/>
          <w:kern w:val="3"/>
          <w:lang w:eastAsia="zh-CN"/>
        </w:rPr>
        <w:t>…</w:t>
      </w:r>
    </w:p>
    <w:p w14:paraId="6164F5DF" w14:textId="5BFC1426" w:rsidR="007A7118" w:rsidRPr="009F06A6" w:rsidRDefault="007A7118" w:rsidP="00E95B95">
      <w:pPr>
        <w:numPr>
          <w:ilvl w:val="0"/>
          <w:numId w:val="32"/>
        </w:numPr>
        <w:tabs>
          <w:tab w:val="left" w:pos="284"/>
        </w:tabs>
        <w:suppressAutoHyphens w:val="0"/>
        <w:autoSpaceDE w:val="0"/>
        <w:autoSpaceDN w:val="0"/>
        <w:spacing w:line="360" w:lineRule="auto"/>
        <w:ind w:left="0" w:firstLine="0"/>
        <w:rPr>
          <w:rFonts w:ascii="Calibri" w:hAnsi="Calibri" w:cs="Arial"/>
          <w:kern w:val="3"/>
          <w:lang w:eastAsia="zh-CN"/>
        </w:rPr>
      </w:pPr>
      <w:r w:rsidRPr="009F06A6">
        <w:rPr>
          <w:rFonts w:ascii="Calibri" w:hAnsi="Calibri" w:cs="Arial"/>
          <w:kern w:val="3"/>
          <w:lang w:eastAsia="zh-CN"/>
        </w:rPr>
        <w:t xml:space="preserve">Strony </w:t>
      </w:r>
      <w:r w:rsidR="006D0C7D" w:rsidRPr="009F06A6">
        <w:rPr>
          <w:rFonts w:ascii="Calibri" w:hAnsi="Calibri" w:cs="Arial"/>
          <w:kern w:val="3"/>
          <w:lang w:eastAsia="zh-CN"/>
        </w:rPr>
        <w:t xml:space="preserve">Umowy </w:t>
      </w:r>
      <w:r w:rsidRPr="009F06A6">
        <w:rPr>
          <w:rFonts w:ascii="Calibri" w:hAnsi="Calibri" w:cs="Arial"/>
          <w:kern w:val="3"/>
          <w:lang w:eastAsia="zh-CN"/>
        </w:rPr>
        <w:t>ustalają następujący sposób kontaktowania się:</w:t>
      </w:r>
    </w:p>
    <w:p w14:paraId="793967CA" w14:textId="77777777" w:rsidR="007A7118" w:rsidRPr="009F06A6" w:rsidRDefault="007A7118" w:rsidP="00E95B95">
      <w:pPr>
        <w:tabs>
          <w:tab w:val="left" w:pos="284"/>
        </w:tabs>
        <w:autoSpaceDN w:val="0"/>
        <w:spacing w:line="360" w:lineRule="auto"/>
        <w:rPr>
          <w:rFonts w:ascii="Calibri" w:hAnsi="Calibri" w:cs="Arial"/>
          <w:kern w:val="3"/>
          <w:lang w:eastAsia="zh-CN"/>
        </w:rPr>
      </w:pPr>
      <w:r w:rsidRPr="009F06A6">
        <w:rPr>
          <w:rFonts w:ascii="Calibri" w:hAnsi="Calibri" w:cs="Arial"/>
          <w:kern w:val="3"/>
          <w:lang w:eastAsia="zh-CN"/>
        </w:rPr>
        <w:t>1) telefonicznie:</w:t>
      </w:r>
    </w:p>
    <w:p w14:paraId="2A4FB349" w14:textId="77777777" w:rsidR="007A7118" w:rsidRPr="009F06A6" w:rsidRDefault="007A7118" w:rsidP="00E95B95">
      <w:pPr>
        <w:tabs>
          <w:tab w:val="left" w:pos="284"/>
        </w:tabs>
        <w:autoSpaceDN w:val="0"/>
        <w:spacing w:line="360" w:lineRule="auto"/>
        <w:rPr>
          <w:rFonts w:ascii="Calibri" w:hAnsi="Calibri" w:cs="Arial"/>
          <w:kern w:val="3"/>
          <w:lang w:eastAsia="zh-CN"/>
        </w:rPr>
      </w:pPr>
      <w:r w:rsidRPr="009F06A6">
        <w:rPr>
          <w:rFonts w:ascii="Calibri" w:hAnsi="Calibri" w:cs="Arial"/>
          <w:kern w:val="3"/>
          <w:lang w:eastAsia="zh-CN"/>
        </w:rPr>
        <w:t>- tel. Zamawiającego: ______________</w:t>
      </w:r>
    </w:p>
    <w:p w14:paraId="4E9DB795" w14:textId="77777777" w:rsidR="007A7118" w:rsidRPr="009F06A6" w:rsidRDefault="007A7118" w:rsidP="00E95B95">
      <w:pPr>
        <w:tabs>
          <w:tab w:val="left" w:pos="284"/>
        </w:tabs>
        <w:autoSpaceDN w:val="0"/>
        <w:spacing w:line="360" w:lineRule="auto"/>
        <w:rPr>
          <w:rFonts w:ascii="Calibri" w:hAnsi="Calibri" w:cs="Arial"/>
          <w:kern w:val="3"/>
          <w:lang w:eastAsia="zh-CN"/>
        </w:rPr>
      </w:pPr>
      <w:r w:rsidRPr="009F06A6">
        <w:rPr>
          <w:rFonts w:ascii="Calibri" w:hAnsi="Calibri" w:cs="Arial"/>
          <w:kern w:val="3"/>
          <w:lang w:eastAsia="zh-CN"/>
        </w:rPr>
        <w:t>- tel. Wykonawcy: _____________</w:t>
      </w:r>
    </w:p>
    <w:p w14:paraId="1398B496" w14:textId="77777777" w:rsidR="007A7118" w:rsidRPr="009F06A6" w:rsidRDefault="007A7118" w:rsidP="00E95B95">
      <w:pPr>
        <w:tabs>
          <w:tab w:val="left" w:pos="284"/>
        </w:tabs>
        <w:autoSpaceDN w:val="0"/>
        <w:spacing w:line="360" w:lineRule="auto"/>
        <w:rPr>
          <w:rFonts w:ascii="Calibri" w:hAnsi="Calibri" w:cs="Arial"/>
          <w:kern w:val="3"/>
          <w:lang w:eastAsia="zh-CN"/>
        </w:rPr>
      </w:pPr>
      <w:r w:rsidRPr="009F06A6">
        <w:rPr>
          <w:rFonts w:ascii="Calibri" w:hAnsi="Calibri" w:cs="Arial"/>
          <w:kern w:val="3"/>
          <w:lang w:eastAsia="zh-CN"/>
        </w:rPr>
        <w:t xml:space="preserve">2) pocztą elektroniczną: </w:t>
      </w:r>
    </w:p>
    <w:p w14:paraId="64548FB8" w14:textId="77777777" w:rsidR="007A7118" w:rsidRPr="009F06A6" w:rsidRDefault="007A7118" w:rsidP="00E95B95">
      <w:pPr>
        <w:tabs>
          <w:tab w:val="left" w:pos="284"/>
        </w:tabs>
        <w:autoSpaceDN w:val="0"/>
        <w:spacing w:line="360" w:lineRule="auto"/>
        <w:rPr>
          <w:rFonts w:ascii="Calibri" w:eastAsia="Calibri" w:hAnsi="Calibri" w:cs="Arial"/>
          <w:kern w:val="3"/>
          <w:lang w:eastAsia="zh-CN"/>
        </w:rPr>
      </w:pPr>
      <w:r w:rsidRPr="009F06A6">
        <w:rPr>
          <w:rFonts w:ascii="Calibri" w:hAnsi="Calibri" w:cs="Arial"/>
          <w:color w:val="000000"/>
          <w:kern w:val="3"/>
          <w:lang w:eastAsia="zh-CN"/>
        </w:rPr>
        <w:t>- e-mail Zamawiającego: __________________</w:t>
      </w:r>
    </w:p>
    <w:p w14:paraId="1B1A6CA6" w14:textId="77777777" w:rsidR="007A7118" w:rsidRDefault="007A7118" w:rsidP="00E95B95">
      <w:pPr>
        <w:tabs>
          <w:tab w:val="left" w:pos="284"/>
        </w:tabs>
        <w:autoSpaceDN w:val="0"/>
        <w:spacing w:line="360" w:lineRule="auto"/>
        <w:rPr>
          <w:rFonts w:ascii="Calibri" w:eastAsia="Calibri" w:hAnsi="Calibri" w:cs="Arial"/>
          <w:color w:val="000000"/>
          <w:kern w:val="3"/>
          <w:lang w:eastAsia="zh-CN"/>
        </w:rPr>
      </w:pPr>
      <w:r w:rsidRPr="009F06A6">
        <w:rPr>
          <w:rFonts w:ascii="Calibri" w:eastAsia="Calibri" w:hAnsi="Calibri" w:cs="Arial"/>
          <w:color w:val="000000"/>
          <w:kern w:val="3"/>
          <w:lang w:eastAsia="zh-CN"/>
        </w:rPr>
        <w:t>- e-mail Wykonawcy: ____________</w:t>
      </w:r>
    </w:p>
    <w:p w14:paraId="717840FC" w14:textId="77777777" w:rsidR="00FB317F" w:rsidRDefault="00FB317F" w:rsidP="00E95B95">
      <w:pPr>
        <w:tabs>
          <w:tab w:val="left" w:pos="284"/>
        </w:tabs>
        <w:autoSpaceDN w:val="0"/>
        <w:spacing w:line="360" w:lineRule="auto"/>
        <w:rPr>
          <w:rFonts w:ascii="Calibri" w:eastAsia="Calibri" w:hAnsi="Calibri" w:cs="Arial"/>
          <w:color w:val="000000"/>
          <w:kern w:val="3"/>
          <w:lang w:eastAsia="zh-CN"/>
        </w:rPr>
      </w:pPr>
    </w:p>
    <w:p w14:paraId="34A26B79" w14:textId="7BAEB7E9" w:rsidR="00FB317F" w:rsidRPr="00FB317F" w:rsidRDefault="00FB317F" w:rsidP="00FB317F">
      <w:pPr>
        <w:pStyle w:val="Akapitzlist"/>
        <w:numPr>
          <w:ilvl w:val="0"/>
          <w:numId w:val="35"/>
        </w:numPr>
        <w:tabs>
          <w:tab w:val="left" w:pos="284"/>
        </w:tabs>
        <w:spacing w:line="360" w:lineRule="auto"/>
        <w:ind w:left="0" w:firstLine="0"/>
        <w:jc w:val="center"/>
        <w:rPr>
          <w:rFonts w:ascii="Calibri" w:hAnsi="Calibri" w:cs="Calibri"/>
          <w:b/>
        </w:rPr>
      </w:pPr>
      <w:r w:rsidRPr="00FB317F">
        <w:rPr>
          <w:rFonts w:ascii="Calibri" w:hAnsi="Calibri" w:cs="Arial"/>
          <w:b/>
          <w:lang w:eastAsia="zh-CN"/>
        </w:rPr>
        <w:t>1</w:t>
      </w:r>
      <w:r>
        <w:rPr>
          <w:rFonts w:ascii="Calibri" w:hAnsi="Calibri" w:cs="Calibri"/>
          <w:b/>
        </w:rPr>
        <w:t>2.</w:t>
      </w:r>
      <w:r>
        <w:rPr>
          <w:rFonts w:ascii="Calibri" w:hAnsi="Calibri" w:cs="Calibri"/>
          <w:b/>
        </w:rPr>
        <w:br/>
      </w:r>
      <w:r w:rsidRPr="00FB317F">
        <w:rPr>
          <w:rFonts w:ascii="Calibri" w:hAnsi="Calibri" w:cs="Calibri"/>
          <w:b/>
        </w:rPr>
        <w:t>Ochrona danych osobowych</w:t>
      </w:r>
    </w:p>
    <w:p w14:paraId="5601D207" w14:textId="77777777" w:rsidR="00FB317F" w:rsidRPr="00FB317F" w:rsidRDefault="00FB317F" w:rsidP="00FB317F">
      <w:pPr>
        <w:numPr>
          <w:ilvl w:val="0"/>
          <w:numId w:val="38"/>
        </w:numPr>
        <w:tabs>
          <w:tab w:val="left" w:pos="284"/>
        </w:tabs>
        <w:suppressAutoHyphens w:val="0"/>
        <w:autoSpaceDE w:val="0"/>
        <w:autoSpaceDN w:val="0"/>
        <w:spacing w:line="360" w:lineRule="auto"/>
        <w:ind w:left="0" w:firstLine="0"/>
        <w:rPr>
          <w:rFonts w:ascii="Calibri" w:hAnsi="Calibri" w:cs="Arial"/>
          <w:kern w:val="3"/>
          <w:lang w:eastAsia="zh-CN"/>
        </w:rPr>
      </w:pPr>
      <w:r w:rsidRPr="00FB317F">
        <w:rPr>
          <w:rFonts w:ascii="Calibri" w:hAnsi="Calibri" w:cs="Arial"/>
          <w:kern w:val="3"/>
          <w:lang w:eastAsia="zh-CN"/>
        </w:rPr>
        <w:t xml:space="preserve">Zamawiający informuje, że podane w umowie dane osobowe Wykonawcy będą przetwarzane przez Zamawiającego zgodnie z ustawą z dnia 10 maja 2018 r. o ochronie danych osobowych (Dz. U. </w:t>
      </w:r>
      <w:proofErr w:type="gramStart"/>
      <w:r w:rsidRPr="00FB317F">
        <w:rPr>
          <w:rFonts w:ascii="Calibri" w:hAnsi="Calibri" w:cs="Arial"/>
          <w:kern w:val="3"/>
          <w:lang w:eastAsia="zh-CN"/>
        </w:rPr>
        <w:t>z</w:t>
      </w:r>
      <w:proofErr w:type="gramEnd"/>
      <w:r w:rsidRPr="00FB317F">
        <w:rPr>
          <w:rFonts w:ascii="Calibri" w:hAnsi="Calibri" w:cs="Arial"/>
          <w:kern w:val="3"/>
          <w:lang w:eastAsia="zh-CN"/>
        </w:rPr>
        <w:t xml:space="preserve"> 2019 r. poz. 1781) w celu realizacji niniejszej umowy.</w:t>
      </w:r>
    </w:p>
    <w:p w14:paraId="1EE344EA" w14:textId="32DFF653" w:rsidR="00FB317F" w:rsidRPr="00FB317F" w:rsidRDefault="00FB317F" w:rsidP="00FB317F">
      <w:pPr>
        <w:numPr>
          <w:ilvl w:val="0"/>
          <w:numId w:val="38"/>
        </w:numPr>
        <w:tabs>
          <w:tab w:val="left" w:pos="284"/>
        </w:tabs>
        <w:suppressAutoHyphens w:val="0"/>
        <w:autoSpaceDE w:val="0"/>
        <w:autoSpaceDN w:val="0"/>
        <w:spacing w:line="360" w:lineRule="auto"/>
        <w:ind w:left="0" w:firstLine="0"/>
        <w:rPr>
          <w:rFonts w:ascii="Calibri" w:hAnsi="Calibri" w:cs="Arial"/>
          <w:kern w:val="3"/>
          <w:lang w:eastAsia="zh-CN"/>
        </w:rPr>
      </w:pPr>
      <w:r w:rsidRPr="00FB317F">
        <w:rPr>
          <w:rFonts w:ascii="Calibri" w:hAnsi="Calibri" w:cs="Arial"/>
          <w:kern w:val="3"/>
          <w:lang w:eastAsia="zh-CN"/>
        </w:rPr>
        <w:t xml:space="preserve">Administratorem danych osobowych jest </w:t>
      </w:r>
      <w:r>
        <w:rPr>
          <w:rFonts w:ascii="Calibri" w:hAnsi="Calibri" w:cs="Arial"/>
          <w:kern w:val="3"/>
          <w:lang w:eastAsia="zh-CN"/>
        </w:rPr>
        <w:t>……………………………………………</w:t>
      </w:r>
      <w:r w:rsidRPr="00FB317F">
        <w:rPr>
          <w:rFonts w:ascii="Calibri" w:hAnsi="Calibri" w:cs="Arial"/>
          <w:kern w:val="3"/>
          <w:lang w:eastAsia="zh-CN"/>
        </w:rPr>
        <w:t>.</w:t>
      </w:r>
    </w:p>
    <w:p w14:paraId="49160D5F" w14:textId="77777777" w:rsidR="00732395" w:rsidRDefault="00FB317F" w:rsidP="00732395">
      <w:pPr>
        <w:numPr>
          <w:ilvl w:val="0"/>
          <w:numId w:val="38"/>
        </w:numPr>
        <w:tabs>
          <w:tab w:val="left" w:pos="284"/>
        </w:tabs>
        <w:suppressAutoHyphens w:val="0"/>
        <w:autoSpaceDE w:val="0"/>
        <w:autoSpaceDN w:val="0"/>
        <w:spacing w:line="360" w:lineRule="auto"/>
        <w:ind w:left="0" w:firstLine="0"/>
        <w:rPr>
          <w:rFonts w:ascii="Calibri" w:hAnsi="Calibri" w:cs="Arial"/>
          <w:kern w:val="3"/>
          <w:lang w:eastAsia="zh-CN"/>
        </w:rPr>
      </w:pPr>
      <w:r w:rsidRPr="00FB317F">
        <w:rPr>
          <w:rFonts w:ascii="Calibri" w:hAnsi="Calibri" w:cs="Arial"/>
          <w:kern w:val="3"/>
          <w:lang w:eastAsia="zh-CN"/>
        </w:rPr>
        <w:t>Dane będą udostępniane jedynie uprawnionym podmiotom, w okolicznościach przewidzianych w powszechnie obowiązujących przepisach.</w:t>
      </w:r>
    </w:p>
    <w:p w14:paraId="5B6939DC" w14:textId="54FF0E4C" w:rsidR="00FB317F" w:rsidRPr="00732395" w:rsidRDefault="00732395" w:rsidP="00732395">
      <w:pPr>
        <w:numPr>
          <w:ilvl w:val="0"/>
          <w:numId w:val="38"/>
        </w:numPr>
        <w:tabs>
          <w:tab w:val="left" w:pos="284"/>
        </w:tabs>
        <w:suppressAutoHyphens w:val="0"/>
        <w:autoSpaceDE w:val="0"/>
        <w:autoSpaceDN w:val="0"/>
        <w:spacing w:line="360" w:lineRule="auto"/>
        <w:ind w:left="0" w:firstLine="0"/>
        <w:rPr>
          <w:rFonts w:ascii="Calibri" w:hAnsi="Calibri" w:cs="Arial"/>
          <w:kern w:val="3"/>
          <w:lang w:eastAsia="zh-CN"/>
        </w:rPr>
      </w:pPr>
      <w:r w:rsidRPr="00732395">
        <w:rPr>
          <w:rFonts w:ascii="Calibri" w:hAnsi="Calibri" w:cs="Arial"/>
          <w:kern w:val="3"/>
          <w:lang w:eastAsia="zh-CN"/>
        </w:rPr>
        <w:t>Dane, o których mowa w punkcie poprzedzającym, w zależności od rodzaju współpracy, mogą obejmować: imię i nazwisko pracownika, zakład pracy, stanowisko służbowe, służbowe dane kontaktowe (e-mail, numer telefonu) oraz dane zawarte w dokumentach potwierdzających uprawnienia lub doświadczenie zawodowe.</w:t>
      </w:r>
      <w:r>
        <w:rPr>
          <w:rFonts w:ascii="Calibri" w:hAnsi="Calibri" w:cs="Arial"/>
          <w:kern w:val="3"/>
          <w:lang w:eastAsia="zh-CN"/>
        </w:rPr>
        <w:t xml:space="preserve"> </w:t>
      </w:r>
      <w:r w:rsidR="00FB317F" w:rsidRPr="00732395">
        <w:rPr>
          <w:rFonts w:ascii="Calibri" w:hAnsi="Calibri" w:cs="Arial"/>
          <w:kern w:val="3"/>
          <w:lang w:eastAsia="zh-CN"/>
        </w:rPr>
        <w:t>Osoba, której dane dotyczą, ma prawo dostępu do treści swoich danych oraz ich poprawiania.</w:t>
      </w:r>
    </w:p>
    <w:p w14:paraId="6EDD9512" w14:textId="77777777" w:rsidR="00FB317F" w:rsidRPr="00FB317F" w:rsidRDefault="00FB317F" w:rsidP="00FB317F">
      <w:pPr>
        <w:numPr>
          <w:ilvl w:val="0"/>
          <w:numId w:val="38"/>
        </w:numPr>
        <w:tabs>
          <w:tab w:val="left" w:pos="284"/>
        </w:tabs>
        <w:suppressAutoHyphens w:val="0"/>
        <w:autoSpaceDE w:val="0"/>
        <w:autoSpaceDN w:val="0"/>
        <w:spacing w:line="360" w:lineRule="auto"/>
        <w:ind w:left="0" w:firstLine="0"/>
        <w:rPr>
          <w:rFonts w:ascii="Calibri" w:hAnsi="Calibri" w:cs="Arial"/>
          <w:kern w:val="3"/>
          <w:lang w:eastAsia="zh-CN"/>
        </w:rPr>
      </w:pPr>
      <w:r w:rsidRPr="00FB317F">
        <w:rPr>
          <w:rFonts w:ascii="Calibri" w:hAnsi="Calibri" w:cs="Arial"/>
          <w:kern w:val="3"/>
          <w:lang w:eastAsia="zh-CN"/>
        </w:rPr>
        <w:t>Podanie danych jest dobrowolne, ale konieczne do realizacji niniejszej umowy.</w:t>
      </w:r>
    </w:p>
    <w:p w14:paraId="45ACBFCF" w14:textId="77777777" w:rsidR="00FB317F" w:rsidRDefault="00FB317F" w:rsidP="00FB317F">
      <w:pPr>
        <w:numPr>
          <w:ilvl w:val="0"/>
          <w:numId w:val="38"/>
        </w:numPr>
        <w:tabs>
          <w:tab w:val="left" w:pos="284"/>
        </w:tabs>
        <w:suppressAutoHyphens w:val="0"/>
        <w:autoSpaceDE w:val="0"/>
        <w:autoSpaceDN w:val="0"/>
        <w:spacing w:line="360" w:lineRule="auto"/>
        <w:ind w:left="0" w:firstLine="0"/>
        <w:rPr>
          <w:rFonts w:ascii="Calibri" w:hAnsi="Calibri" w:cs="Arial"/>
          <w:kern w:val="3"/>
          <w:lang w:eastAsia="zh-CN"/>
        </w:rPr>
      </w:pPr>
      <w:r w:rsidRPr="00FB317F">
        <w:rPr>
          <w:rFonts w:ascii="Calibri" w:hAnsi="Calibri" w:cs="Arial"/>
          <w:kern w:val="3"/>
          <w:lang w:eastAsia="zh-CN"/>
        </w:rPr>
        <w:t>Wykonawca wyraża zgodę na przetwarzanie przez Zamawiającego danych osobowych w zakresie opisanym w ust. 1-3.</w:t>
      </w:r>
    </w:p>
    <w:p w14:paraId="65C9ED0B" w14:textId="064B69F9" w:rsidR="00423F05" w:rsidRPr="00423F05" w:rsidRDefault="00423F05" w:rsidP="00423F05">
      <w:pPr>
        <w:pStyle w:val="Akapitzlist"/>
        <w:keepNext/>
        <w:numPr>
          <w:ilvl w:val="0"/>
          <w:numId w:val="35"/>
        </w:numPr>
        <w:tabs>
          <w:tab w:val="left" w:pos="284"/>
        </w:tabs>
        <w:spacing w:before="40" w:after="120" w:line="360" w:lineRule="auto"/>
        <w:ind w:left="0" w:firstLine="0"/>
        <w:jc w:val="center"/>
        <w:rPr>
          <w:rFonts w:ascii="Calibri" w:hAnsi="Calibri" w:cs="Calibri"/>
          <w:b/>
        </w:rPr>
      </w:pPr>
      <w:r w:rsidRPr="00423F05">
        <w:rPr>
          <w:rFonts w:ascii="Calibri" w:hAnsi="Calibri" w:cs="Arial"/>
          <w:b/>
          <w:lang w:eastAsia="zh-CN"/>
        </w:rPr>
        <w:t>13.</w:t>
      </w:r>
      <w:r>
        <w:rPr>
          <w:rFonts w:ascii="Calibri" w:hAnsi="Calibri" w:cs="Arial"/>
          <w:b/>
          <w:lang w:eastAsia="zh-CN"/>
        </w:rPr>
        <w:br/>
      </w:r>
      <w:r w:rsidRPr="00423F05">
        <w:rPr>
          <w:rFonts w:ascii="Calibri" w:hAnsi="Calibri" w:cs="Calibri"/>
          <w:b/>
        </w:rPr>
        <w:t>Rozwiązanie Umowy</w:t>
      </w:r>
      <w:r w:rsidR="00D95C5C">
        <w:rPr>
          <w:rFonts w:ascii="Calibri" w:hAnsi="Calibri" w:cs="Calibri"/>
          <w:b/>
        </w:rPr>
        <w:t>, odstąpienie od Umowy</w:t>
      </w:r>
    </w:p>
    <w:p w14:paraId="0E97B8BD" w14:textId="77777777" w:rsidR="00423F05" w:rsidRPr="00423F05" w:rsidRDefault="00423F05" w:rsidP="00423F05">
      <w:pPr>
        <w:numPr>
          <w:ilvl w:val="0"/>
          <w:numId w:val="40"/>
        </w:numPr>
        <w:tabs>
          <w:tab w:val="left" w:pos="284"/>
        </w:tabs>
        <w:suppressAutoHyphens w:val="0"/>
        <w:autoSpaceDE w:val="0"/>
        <w:autoSpaceDN w:val="0"/>
        <w:spacing w:line="360" w:lineRule="auto"/>
        <w:ind w:left="0" w:firstLine="0"/>
        <w:rPr>
          <w:rFonts w:ascii="Calibri" w:hAnsi="Calibri" w:cs="Arial"/>
          <w:kern w:val="3"/>
          <w:lang w:eastAsia="zh-CN"/>
        </w:rPr>
      </w:pPr>
      <w:r w:rsidRPr="00423F05">
        <w:rPr>
          <w:rFonts w:ascii="Calibri" w:hAnsi="Calibri" w:cs="Arial"/>
          <w:kern w:val="3"/>
          <w:lang w:eastAsia="zh-CN"/>
        </w:rPr>
        <w:t>Rozwiązanie Umowy nie zwalnia Stron z obowiązku uregulowania wobec drugiej Strony wszelkich zobowiązań z niej wynikających, a powstałych przed jej rozwiązaniem.</w:t>
      </w:r>
    </w:p>
    <w:p w14:paraId="6D96EC5F" w14:textId="77777777" w:rsidR="00423F05" w:rsidRPr="00423F05" w:rsidRDefault="00423F05" w:rsidP="00423F05">
      <w:pPr>
        <w:numPr>
          <w:ilvl w:val="0"/>
          <w:numId w:val="40"/>
        </w:numPr>
        <w:tabs>
          <w:tab w:val="left" w:pos="284"/>
        </w:tabs>
        <w:suppressAutoHyphens w:val="0"/>
        <w:autoSpaceDE w:val="0"/>
        <w:autoSpaceDN w:val="0"/>
        <w:spacing w:line="360" w:lineRule="auto"/>
        <w:ind w:left="0" w:firstLine="0"/>
        <w:rPr>
          <w:rFonts w:ascii="Calibri" w:hAnsi="Calibri" w:cs="Arial"/>
          <w:kern w:val="3"/>
          <w:lang w:eastAsia="zh-CN"/>
        </w:rPr>
      </w:pPr>
      <w:r w:rsidRPr="00423F05">
        <w:rPr>
          <w:rFonts w:ascii="Calibri" w:hAnsi="Calibri" w:cs="Arial"/>
          <w:kern w:val="3"/>
          <w:lang w:eastAsia="zh-CN"/>
        </w:rPr>
        <w:t>Wykonawca nie może bez pisemnej zgody Zamawiającego dokonywać cesji praw wynikających z niniejszej umowy.</w:t>
      </w:r>
    </w:p>
    <w:p w14:paraId="51F6DDD0" w14:textId="77777777" w:rsidR="00423F05" w:rsidRPr="00423F05" w:rsidRDefault="00423F05" w:rsidP="00423F05">
      <w:pPr>
        <w:numPr>
          <w:ilvl w:val="0"/>
          <w:numId w:val="40"/>
        </w:numPr>
        <w:tabs>
          <w:tab w:val="left" w:pos="284"/>
        </w:tabs>
        <w:suppressAutoHyphens w:val="0"/>
        <w:autoSpaceDE w:val="0"/>
        <w:autoSpaceDN w:val="0"/>
        <w:spacing w:line="360" w:lineRule="auto"/>
        <w:ind w:left="0" w:firstLine="0"/>
        <w:rPr>
          <w:rFonts w:ascii="Calibri" w:hAnsi="Calibri" w:cs="Arial"/>
          <w:kern w:val="3"/>
          <w:lang w:eastAsia="zh-CN"/>
        </w:rPr>
      </w:pPr>
      <w:r w:rsidRPr="00423F05">
        <w:rPr>
          <w:rFonts w:ascii="Calibri" w:hAnsi="Calibri" w:cs="Arial"/>
          <w:kern w:val="3"/>
          <w:lang w:eastAsia="zh-CN"/>
        </w:rPr>
        <w:t>Umowa może być rozwiązana przez jedną ze Stron w trybie natychmiastowym w przypadku, gdy druga ze Stron pomimo pisemnego wezwania rażąco i uporczywie narusza warunki Umowy.</w:t>
      </w:r>
    </w:p>
    <w:p w14:paraId="67B3F94F" w14:textId="77777777" w:rsidR="00D95C5C" w:rsidRPr="00D95C5C" w:rsidRDefault="00D95C5C" w:rsidP="00D95C5C">
      <w:pPr>
        <w:numPr>
          <w:ilvl w:val="0"/>
          <w:numId w:val="40"/>
        </w:numPr>
        <w:tabs>
          <w:tab w:val="left" w:pos="284"/>
        </w:tabs>
        <w:suppressAutoHyphens w:val="0"/>
        <w:autoSpaceDE w:val="0"/>
        <w:autoSpaceDN w:val="0"/>
        <w:spacing w:line="360" w:lineRule="auto"/>
        <w:ind w:left="0" w:firstLine="0"/>
        <w:rPr>
          <w:rFonts w:ascii="Calibri" w:hAnsi="Calibri" w:cs="Arial"/>
          <w:kern w:val="3"/>
          <w:lang w:eastAsia="zh-CN"/>
        </w:rPr>
      </w:pPr>
      <w:r w:rsidRPr="00D95C5C">
        <w:rPr>
          <w:rFonts w:ascii="Calibri" w:hAnsi="Calibri" w:cs="Arial"/>
          <w:kern w:val="3"/>
          <w:lang w:eastAsia="zh-CN"/>
        </w:rPr>
        <w:t>Poza przypadkami wynikającymi z Kodeksu cywilnego i innych ustaw, Zamawiający może odstąpić od umowy w każdym czasie, w każdym z niżej wymienionych przypadków:</w:t>
      </w:r>
    </w:p>
    <w:p w14:paraId="7E702B61" w14:textId="77777777" w:rsidR="00D95C5C" w:rsidRPr="00D95C5C" w:rsidRDefault="00D95C5C" w:rsidP="00D95C5C">
      <w:pPr>
        <w:numPr>
          <w:ilvl w:val="0"/>
          <w:numId w:val="41"/>
        </w:numPr>
        <w:tabs>
          <w:tab w:val="left" w:pos="284"/>
        </w:tabs>
        <w:suppressAutoHyphens w:val="0"/>
        <w:autoSpaceDE w:val="0"/>
        <w:autoSpaceDN w:val="0"/>
        <w:spacing w:line="360" w:lineRule="auto"/>
        <w:ind w:left="0" w:firstLine="0"/>
        <w:rPr>
          <w:rFonts w:ascii="Calibri" w:hAnsi="Calibri" w:cs="Arial"/>
          <w:kern w:val="3"/>
          <w:lang w:eastAsia="zh-CN"/>
        </w:rPr>
      </w:pPr>
      <w:proofErr w:type="gramStart"/>
      <w:r w:rsidRPr="00D95C5C">
        <w:rPr>
          <w:rFonts w:ascii="Calibri" w:hAnsi="Calibri" w:cs="Arial"/>
          <w:kern w:val="3"/>
          <w:lang w:eastAsia="zh-CN"/>
        </w:rPr>
        <w:t>w</w:t>
      </w:r>
      <w:proofErr w:type="gramEnd"/>
      <w:r w:rsidRPr="00D95C5C">
        <w:rPr>
          <w:rFonts w:ascii="Calibri" w:hAnsi="Calibri" w:cs="Arial"/>
          <w:kern w:val="3"/>
          <w:lang w:eastAsia="zh-CN"/>
        </w:rPr>
        <w:t xml:space="preserve">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w:t>
      </w:r>
    </w:p>
    <w:p w14:paraId="303D26B8" w14:textId="77777777" w:rsidR="00D95C5C" w:rsidRPr="00D95C5C" w:rsidRDefault="00D95C5C" w:rsidP="00D95C5C">
      <w:pPr>
        <w:numPr>
          <w:ilvl w:val="0"/>
          <w:numId w:val="41"/>
        </w:numPr>
        <w:tabs>
          <w:tab w:val="left" w:pos="284"/>
        </w:tabs>
        <w:suppressAutoHyphens w:val="0"/>
        <w:autoSpaceDE w:val="0"/>
        <w:autoSpaceDN w:val="0"/>
        <w:spacing w:line="360" w:lineRule="auto"/>
        <w:ind w:left="0" w:firstLine="0"/>
        <w:rPr>
          <w:rFonts w:ascii="Calibri" w:hAnsi="Calibri" w:cs="Arial"/>
          <w:kern w:val="3"/>
          <w:lang w:eastAsia="zh-CN"/>
        </w:rPr>
      </w:pPr>
      <w:proofErr w:type="gramStart"/>
      <w:r w:rsidRPr="00D95C5C">
        <w:rPr>
          <w:rFonts w:ascii="Calibri" w:hAnsi="Calibri" w:cs="Arial"/>
          <w:kern w:val="3"/>
          <w:lang w:eastAsia="zh-CN"/>
        </w:rPr>
        <w:t>jeżeli</w:t>
      </w:r>
      <w:proofErr w:type="gramEnd"/>
      <w:r w:rsidRPr="00D95C5C">
        <w:rPr>
          <w:rFonts w:ascii="Calibri" w:hAnsi="Calibri" w:cs="Arial"/>
          <w:kern w:val="3"/>
          <w:lang w:eastAsia="zh-CN"/>
        </w:rPr>
        <w:t xml:space="preserve"> Wykonawca bez uzasadnionej przyczyny nie przystąpił do wykonywania zamówienia lub przerwał świadczenie usług, </w:t>
      </w:r>
    </w:p>
    <w:p w14:paraId="35032BB3" w14:textId="77777777" w:rsidR="00D95C5C" w:rsidRPr="00D95C5C" w:rsidRDefault="00D95C5C" w:rsidP="00D95C5C">
      <w:pPr>
        <w:numPr>
          <w:ilvl w:val="0"/>
          <w:numId w:val="41"/>
        </w:numPr>
        <w:tabs>
          <w:tab w:val="left" w:pos="284"/>
        </w:tabs>
        <w:suppressAutoHyphens w:val="0"/>
        <w:autoSpaceDE w:val="0"/>
        <w:autoSpaceDN w:val="0"/>
        <w:spacing w:line="360" w:lineRule="auto"/>
        <w:ind w:left="0" w:firstLine="0"/>
        <w:rPr>
          <w:rFonts w:ascii="Calibri" w:hAnsi="Calibri" w:cs="Arial"/>
          <w:kern w:val="3"/>
          <w:lang w:eastAsia="zh-CN"/>
        </w:rPr>
      </w:pPr>
      <w:proofErr w:type="gramStart"/>
      <w:r w:rsidRPr="00D95C5C">
        <w:rPr>
          <w:rFonts w:ascii="Calibri" w:hAnsi="Calibri" w:cs="Arial"/>
          <w:kern w:val="3"/>
          <w:lang w:eastAsia="zh-CN"/>
        </w:rPr>
        <w:t>w</w:t>
      </w:r>
      <w:proofErr w:type="gramEnd"/>
      <w:r w:rsidRPr="00D95C5C">
        <w:rPr>
          <w:rFonts w:ascii="Calibri" w:hAnsi="Calibri" w:cs="Arial"/>
          <w:kern w:val="3"/>
          <w:lang w:eastAsia="zh-CN"/>
        </w:rPr>
        <w:t xml:space="preserve"> razie wydania nakazu zajęcia majątku Wykonawcy,</w:t>
      </w:r>
    </w:p>
    <w:p w14:paraId="55B0371C" w14:textId="77777777" w:rsidR="00D95C5C" w:rsidRPr="00D95C5C" w:rsidRDefault="00D95C5C" w:rsidP="00D95C5C">
      <w:pPr>
        <w:numPr>
          <w:ilvl w:val="0"/>
          <w:numId w:val="41"/>
        </w:numPr>
        <w:tabs>
          <w:tab w:val="left" w:pos="284"/>
        </w:tabs>
        <w:suppressAutoHyphens w:val="0"/>
        <w:autoSpaceDE w:val="0"/>
        <w:autoSpaceDN w:val="0"/>
        <w:spacing w:line="360" w:lineRule="auto"/>
        <w:ind w:left="0" w:firstLine="0"/>
        <w:rPr>
          <w:rFonts w:ascii="Calibri" w:hAnsi="Calibri" w:cs="Arial"/>
          <w:kern w:val="3"/>
          <w:lang w:eastAsia="zh-CN"/>
        </w:rPr>
      </w:pPr>
      <w:proofErr w:type="gramStart"/>
      <w:r w:rsidRPr="00D95C5C">
        <w:rPr>
          <w:rFonts w:ascii="Calibri" w:hAnsi="Calibri" w:cs="Arial"/>
          <w:kern w:val="3"/>
          <w:lang w:eastAsia="zh-CN"/>
        </w:rPr>
        <w:t>w</w:t>
      </w:r>
      <w:proofErr w:type="gramEnd"/>
      <w:r w:rsidRPr="00D95C5C">
        <w:rPr>
          <w:rFonts w:ascii="Calibri" w:hAnsi="Calibri" w:cs="Arial"/>
          <w:kern w:val="3"/>
          <w:lang w:eastAsia="zh-CN"/>
        </w:rPr>
        <w:t xml:space="preserve"> razie utraty przez Wykonawcę koncesji na prowadzenie działalności gospodarczej w zakresie obrotu energią elektryczną wydanej przez Prezesa Urzędu Regulacji Energetyki,</w:t>
      </w:r>
    </w:p>
    <w:p w14:paraId="643F1924" w14:textId="77777777" w:rsidR="00D95C5C" w:rsidRPr="00D95C5C" w:rsidRDefault="00D95C5C" w:rsidP="00D95C5C">
      <w:pPr>
        <w:numPr>
          <w:ilvl w:val="0"/>
          <w:numId w:val="41"/>
        </w:numPr>
        <w:tabs>
          <w:tab w:val="left" w:pos="284"/>
        </w:tabs>
        <w:suppressAutoHyphens w:val="0"/>
        <w:autoSpaceDE w:val="0"/>
        <w:autoSpaceDN w:val="0"/>
        <w:spacing w:line="360" w:lineRule="auto"/>
        <w:ind w:left="0" w:firstLine="0"/>
        <w:rPr>
          <w:rFonts w:ascii="Calibri" w:hAnsi="Calibri" w:cs="Arial"/>
          <w:kern w:val="3"/>
          <w:lang w:eastAsia="zh-CN"/>
        </w:rPr>
      </w:pPr>
      <w:proofErr w:type="gramStart"/>
      <w:r w:rsidRPr="00D95C5C">
        <w:rPr>
          <w:rFonts w:ascii="Calibri" w:hAnsi="Calibri" w:cs="Arial"/>
          <w:kern w:val="3"/>
          <w:lang w:eastAsia="zh-CN"/>
        </w:rPr>
        <w:t>w</w:t>
      </w:r>
      <w:proofErr w:type="gramEnd"/>
      <w:r w:rsidRPr="00D95C5C">
        <w:rPr>
          <w:rFonts w:ascii="Calibri" w:hAnsi="Calibri" w:cs="Arial"/>
          <w:kern w:val="3"/>
          <w:lang w:eastAsia="zh-CN"/>
        </w:rPr>
        <w:t xml:space="preserve"> razie utraty przez Wykonawcę funkcji podmiotu odpowiedzialnego za bilansowanie handlowe dla energii elektrycznej sprzedawanej w ramach umowy.</w:t>
      </w:r>
    </w:p>
    <w:p w14:paraId="63B47077" w14:textId="77777777" w:rsidR="00D95C5C" w:rsidRPr="00D95C5C" w:rsidRDefault="00D95C5C" w:rsidP="00D95C5C">
      <w:pPr>
        <w:numPr>
          <w:ilvl w:val="0"/>
          <w:numId w:val="40"/>
        </w:numPr>
        <w:tabs>
          <w:tab w:val="left" w:pos="284"/>
        </w:tabs>
        <w:suppressAutoHyphens w:val="0"/>
        <w:autoSpaceDE w:val="0"/>
        <w:autoSpaceDN w:val="0"/>
        <w:spacing w:line="360" w:lineRule="auto"/>
        <w:ind w:left="0" w:firstLine="0"/>
        <w:rPr>
          <w:rFonts w:ascii="Calibri" w:hAnsi="Calibri" w:cs="Arial"/>
          <w:kern w:val="3"/>
          <w:lang w:eastAsia="zh-CN"/>
        </w:rPr>
      </w:pPr>
      <w:r w:rsidRPr="00D95C5C">
        <w:rPr>
          <w:rFonts w:ascii="Calibri" w:hAnsi="Calibri" w:cs="Arial"/>
          <w:kern w:val="3"/>
          <w:lang w:eastAsia="zh-CN"/>
        </w:rPr>
        <w:t>Odstąpienie od umowy powinno nastąpić w formie elektronicznej pod rygorem nieważności takiego oświadczenia i powinno zawierać uzasadnienie.</w:t>
      </w:r>
    </w:p>
    <w:p w14:paraId="709EFD5B" w14:textId="083221E8" w:rsidR="00D95C5C" w:rsidRPr="00D95C5C" w:rsidRDefault="00D95C5C" w:rsidP="00D95C5C">
      <w:pPr>
        <w:numPr>
          <w:ilvl w:val="0"/>
          <w:numId w:val="40"/>
        </w:numPr>
        <w:tabs>
          <w:tab w:val="left" w:pos="284"/>
        </w:tabs>
        <w:suppressAutoHyphens w:val="0"/>
        <w:autoSpaceDE w:val="0"/>
        <w:autoSpaceDN w:val="0"/>
        <w:spacing w:line="360" w:lineRule="auto"/>
        <w:ind w:left="0" w:firstLine="0"/>
        <w:rPr>
          <w:rFonts w:ascii="Calibri" w:hAnsi="Calibri" w:cs="Arial"/>
          <w:kern w:val="3"/>
          <w:lang w:eastAsia="zh-CN"/>
        </w:rPr>
      </w:pPr>
      <w:r w:rsidRPr="00D95C5C">
        <w:rPr>
          <w:rFonts w:ascii="Calibri" w:hAnsi="Calibri" w:cs="Arial"/>
          <w:kern w:val="3"/>
          <w:lang w:eastAsia="zh-CN"/>
        </w:rPr>
        <w:t>W przypadku odstąpienia od umowy Wykonawcy może przysługiwać jedynie wynagrodzenie należnego z tytułu należytego wykonania części umowy.</w:t>
      </w:r>
    </w:p>
    <w:p w14:paraId="4B353362" w14:textId="77777777" w:rsidR="00FB317F" w:rsidRPr="00FB317F" w:rsidRDefault="00FB317F" w:rsidP="00FB317F">
      <w:pPr>
        <w:tabs>
          <w:tab w:val="left" w:pos="284"/>
        </w:tabs>
        <w:suppressAutoHyphens w:val="0"/>
        <w:autoSpaceDE w:val="0"/>
        <w:autoSpaceDN w:val="0"/>
        <w:spacing w:line="360" w:lineRule="auto"/>
        <w:rPr>
          <w:rFonts w:ascii="Calibri" w:hAnsi="Calibri" w:cs="Arial"/>
          <w:kern w:val="3"/>
          <w:lang w:eastAsia="zh-CN"/>
        </w:rPr>
      </w:pPr>
    </w:p>
    <w:p w14:paraId="6A546F5C" w14:textId="33EBD60B" w:rsidR="007A7118" w:rsidRPr="009F06A6" w:rsidRDefault="00423F05"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Pr>
          <w:rFonts w:ascii="Calibri" w:hAnsi="Calibri" w:cs="Arial"/>
          <w:b/>
          <w:lang w:eastAsia="zh-CN"/>
        </w:rPr>
        <w:t>14</w:t>
      </w:r>
      <w:r w:rsidR="009F06A6">
        <w:rPr>
          <w:rFonts w:ascii="Calibri" w:hAnsi="Calibri" w:cs="Arial"/>
          <w:b/>
          <w:lang w:eastAsia="zh-CN"/>
        </w:rPr>
        <w:t>.</w:t>
      </w:r>
      <w:r w:rsidR="009F06A6">
        <w:rPr>
          <w:rFonts w:ascii="Calibri" w:hAnsi="Calibri" w:cs="Arial"/>
          <w:b/>
          <w:lang w:eastAsia="zh-CN"/>
        </w:rPr>
        <w:br/>
      </w:r>
      <w:r w:rsidR="007A7118" w:rsidRPr="009F06A6">
        <w:rPr>
          <w:rFonts w:ascii="Calibri" w:hAnsi="Calibri" w:cs="Arial"/>
          <w:b/>
          <w:bCs/>
          <w:lang w:eastAsia="zh-CN"/>
        </w:rPr>
        <w:t>Postanowienia końcowe.</w:t>
      </w:r>
    </w:p>
    <w:p w14:paraId="37BE2F5C" w14:textId="77777777" w:rsidR="00A77073" w:rsidRDefault="007A7118" w:rsidP="00A77073">
      <w:pPr>
        <w:numPr>
          <w:ilvl w:val="0"/>
          <w:numId w:val="19"/>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Wszelkie zmiany wprowadzane do </w:t>
      </w:r>
      <w:r w:rsidR="006D0C7D" w:rsidRPr="009F06A6">
        <w:rPr>
          <w:rFonts w:ascii="Calibri" w:hAnsi="Calibri" w:cs="Arial"/>
          <w:lang w:eastAsia="zh-CN"/>
        </w:rPr>
        <w:t xml:space="preserve">Umowy </w:t>
      </w:r>
      <w:r w:rsidRPr="009F06A6">
        <w:rPr>
          <w:rFonts w:ascii="Calibri" w:hAnsi="Calibri" w:cs="Arial"/>
          <w:lang w:eastAsia="zh-CN"/>
        </w:rPr>
        <w:t>wymagają obustronnej zgody oraz formy pisemnej zastrzeżonej pod rygorem nieważności.</w:t>
      </w:r>
    </w:p>
    <w:p w14:paraId="014B02D9" w14:textId="162B9BD0" w:rsidR="00A77073" w:rsidRPr="00A77073" w:rsidRDefault="00A77073" w:rsidP="00A77073">
      <w:pPr>
        <w:numPr>
          <w:ilvl w:val="0"/>
          <w:numId w:val="19"/>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A77073">
        <w:rPr>
          <w:rFonts w:ascii="Calibri" w:hAnsi="Calibri" w:cs="Arial"/>
          <w:lang w:eastAsia="zh-CN"/>
        </w:rPr>
        <w:t>W zakresie nieuregulowanym niniejszą Umową stosuje się Kodeks Cywilny, Prawo energetyczne wraz z aktami wykonawczymi oraz Prawo zamówień publicznych.</w:t>
      </w:r>
    </w:p>
    <w:p w14:paraId="0D6D6069" w14:textId="6C2D60C7" w:rsidR="007A7118" w:rsidRPr="009F06A6" w:rsidRDefault="007A7118" w:rsidP="00E95B95">
      <w:pPr>
        <w:numPr>
          <w:ilvl w:val="0"/>
          <w:numId w:val="19"/>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Zakazuje się zmian postanowień zawartej </w:t>
      </w:r>
      <w:r w:rsidR="006D0C7D" w:rsidRPr="009F06A6">
        <w:rPr>
          <w:rFonts w:ascii="Calibri" w:hAnsi="Calibri" w:cs="Arial"/>
          <w:lang w:eastAsia="zh-CN"/>
        </w:rPr>
        <w:t xml:space="preserve">Umowy </w:t>
      </w:r>
      <w:r w:rsidRPr="009F06A6">
        <w:rPr>
          <w:rFonts w:ascii="Calibri" w:hAnsi="Calibri" w:cs="Arial"/>
          <w:lang w:eastAsia="zh-CN"/>
        </w:rPr>
        <w:t xml:space="preserve">w stosunku do treści oferty, na podstawie, której dokonano wyboru Wykonawcy, z wyjątkiem sytuacji określonych </w:t>
      </w:r>
      <w:r w:rsidRPr="009D3748">
        <w:rPr>
          <w:rFonts w:ascii="Calibri" w:hAnsi="Calibri" w:cs="Arial"/>
          <w:lang w:eastAsia="zh-CN"/>
        </w:rPr>
        <w:t xml:space="preserve">w </w:t>
      </w:r>
      <w:r w:rsidR="00506CAB">
        <w:rPr>
          <w:rFonts w:ascii="Calibri" w:hAnsi="Calibri" w:cs="Arial"/>
          <w:lang w:eastAsia="zh-CN"/>
        </w:rPr>
        <w:t xml:space="preserve">Umowie oraz </w:t>
      </w:r>
      <w:r w:rsidR="009D3748" w:rsidRPr="009D3748">
        <w:rPr>
          <w:rFonts w:ascii="Calibri" w:hAnsi="Calibri" w:cs="Arial"/>
          <w:lang w:eastAsia="zh-CN"/>
        </w:rPr>
        <w:t>art. 455</w:t>
      </w:r>
      <w:r w:rsidRPr="009D3748">
        <w:rPr>
          <w:rFonts w:ascii="Calibri" w:hAnsi="Calibri" w:cs="Arial"/>
          <w:lang w:eastAsia="zh-CN"/>
        </w:rPr>
        <w:t xml:space="preserve"> ustawy</w:t>
      </w:r>
      <w:r w:rsidRPr="009F06A6">
        <w:rPr>
          <w:rFonts w:ascii="Calibri" w:hAnsi="Calibri" w:cs="Arial"/>
          <w:lang w:eastAsia="zh-CN"/>
        </w:rPr>
        <w:t xml:space="preserve"> Prawo zamówień publicznych.</w:t>
      </w:r>
    </w:p>
    <w:p w14:paraId="381844D5" w14:textId="75EE815F" w:rsidR="007A7118" w:rsidRPr="009F06A6" w:rsidRDefault="007A7118" w:rsidP="00E95B95">
      <w:pPr>
        <w:numPr>
          <w:ilvl w:val="0"/>
          <w:numId w:val="19"/>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Zmiana umowy dokona</w:t>
      </w:r>
      <w:r w:rsidR="00A10B9C">
        <w:rPr>
          <w:rFonts w:ascii="Calibri" w:hAnsi="Calibri" w:cs="Arial"/>
          <w:lang w:eastAsia="zh-CN"/>
        </w:rPr>
        <w:t>na z naruszeniem przepisu ust. 3</w:t>
      </w:r>
      <w:r w:rsidRPr="009F06A6">
        <w:rPr>
          <w:rFonts w:ascii="Calibri" w:hAnsi="Calibri" w:cs="Arial"/>
          <w:lang w:eastAsia="zh-CN"/>
        </w:rPr>
        <w:t xml:space="preserve"> jest nieważna.</w:t>
      </w:r>
    </w:p>
    <w:p w14:paraId="04ACA342" w14:textId="77777777" w:rsidR="006A5E6F" w:rsidRDefault="007A7118" w:rsidP="006A5E6F">
      <w:pPr>
        <w:numPr>
          <w:ilvl w:val="0"/>
          <w:numId w:val="19"/>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Wszelkie sprawy sporne wynikłe na tle realizacji Umowy, rozstrzygać będzie Sąd Powszechny właściwy dla siedziby Zamawiającego.</w:t>
      </w:r>
    </w:p>
    <w:p w14:paraId="37604E44" w14:textId="0C2C8C76" w:rsidR="006A5E6F" w:rsidRPr="006A5E6F" w:rsidRDefault="006A5E6F" w:rsidP="006A5E6F">
      <w:pPr>
        <w:numPr>
          <w:ilvl w:val="0"/>
          <w:numId w:val="19"/>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6A5E6F">
        <w:rPr>
          <w:rFonts w:ascii="Calibri" w:hAnsi="Calibri" w:cs="Arial"/>
          <w:lang w:eastAsia="zh-CN"/>
        </w:rPr>
        <w:t>Umowa wchodzi w życie z dniem rozwiązania dotychczasowych umów o sprzedaż energii elektrycznej</w:t>
      </w:r>
      <w:r>
        <w:rPr>
          <w:rFonts w:ascii="Calibri" w:hAnsi="Calibri" w:cs="Arial"/>
          <w:lang w:eastAsia="zh-CN"/>
        </w:rPr>
        <w:t>.</w:t>
      </w:r>
    </w:p>
    <w:p w14:paraId="4EB8E375" w14:textId="77777777" w:rsidR="007A7118" w:rsidRPr="009F06A6" w:rsidRDefault="007A7118" w:rsidP="00E95B95">
      <w:pPr>
        <w:numPr>
          <w:ilvl w:val="0"/>
          <w:numId w:val="19"/>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Umowę sporządzono w 3 jednobrzmiących egzemplarzach, z czego 2 egzemplarze dla Zamawiającego i 1 egzemplarz dla Wykonawcy.</w:t>
      </w:r>
    </w:p>
    <w:p w14:paraId="25FAE482" w14:textId="77777777" w:rsidR="007A7118" w:rsidRPr="009F06A6" w:rsidRDefault="007A7118" w:rsidP="009F06A6">
      <w:pPr>
        <w:tabs>
          <w:tab w:val="left" w:pos="284"/>
        </w:tabs>
        <w:autoSpaceDE w:val="0"/>
        <w:autoSpaceDN w:val="0"/>
        <w:adjustRightInd w:val="0"/>
        <w:spacing w:after="120" w:line="360" w:lineRule="auto"/>
        <w:rPr>
          <w:rFonts w:ascii="Calibri" w:hAnsi="Calibri" w:cs="Arial"/>
          <w:lang w:eastAsia="zh-CN"/>
        </w:rPr>
      </w:pPr>
    </w:p>
    <w:p w14:paraId="62211C68" w14:textId="132A200F" w:rsidR="009F06A6" w:rsidRPr="009F06A6" w:rsidRDefault="009F06A6" w:rsidP="009F06A6">
      <w:pPr>
        <w:tabs>
          <w:tab w:val="left" w:pos="284"/>
        </w:tabs>
        <w:autoSpaceDE w:val="0"/>
        <w:autoSpaceDN w:val="0"/>
        <w:adjustRightInd w:val="0"/>
        <w:spacing w:after="120" w:line="360" w:lineRule="auto"/>
        <w:rPr>
          <w:rFonts w:ascii="Calibri" w:hAnsi="Calibri" w:cs="Arial"/>
          <w:lang w:eastAsia="zh-CN"/>
        </w:rPr>
      </w:pPr>
      <w:r w:rsidRPr="009F06A6">
        <w:rPr>
          <w:rFonts w:ascii="Calibri" w:hAnsi="Calibri" w:cs="Arial"/>
          <w:lang w:eastAsia="zh-CN"/>
        </w:rPr>
        <w:t xml:space="preserve">Zamawiający </w:t>
      </w:r>
    </w:p>
    <w:p w14:paraId="277DA450" w14:textId="3F3F35DB" w:rsidR="009F06A6" w:rsidRDefault="007A7118" w:rsidP="009F06A6">
      <w:pPr>
        <w:tabs>
          <w:tab w:val="left" w:pos="284"/>
        </w:tabs>
        <w:autoSpaceDE w:val="0"/>
        <w:autoSpaceDN w:val="0"/>
        <w:adjustRightInd w:val="0"/>
        <w:spacing w:after="120" w:line="360" w:lineRule="auto"/>
        <w:rPr>
          <w:rFonts w:ascii="Calibri" w:hAnsi="Calibri" w:cs="Arial"/>
          <w:lang w:eastAsia="zh-CN"/>
        </w:rPr>
      </w:pPr>
      <w:r w:rsidRPr="009F06A6">
        <w:rPr>
          <w:rFonts w:ascii="Calibri" w:hAnsi="Calibri" w:cs="Arial"/>
          <w:lang w:eastAsia="zh-CN"/>
        </w:rPr>
        <w:t>Wykonawca</w:t>
      </w:r>
      <w:bookmarkStart w:id="3" w:name="_Hlk110593559"/>
    </w:p>
    <w:p w14:paraId="2BCD80B6" w14:textId="77777777" w:rsidR="00236AF6" w:rsidRDefault="00236AF6">
      <w:pPr>
        <w:suppressAutoHyphens w:val="0"/>
        <w:spacing w:after="160" w:line="259" w:lineRule="auto"/>
        <w:rPr>
          <w:rFonts w:ascii="Calibri" w:hAnsi="Calibri" w:cs="Arial"/>
          <w:lang w:eastAsia="zh-CN"/>
        </w:rPr>
      </w:pPr>
      <w:r>
        <w:rPr>
          <w:rFonts w:ascii="Calibri" w:hAnsi="Calibri" w:cs="Arial"/>
          <w:lang w:eastAsia="zh-CN"/>
        </w:rPr>
        <w:br w:type="page"/>
      </w:r>
    </w:p>
    <w:p w14:paraId="08687DE4" w14:textId="4374EF6C" w:rsidR="00E95B95" w:rsidRPr="00E95B95" w:rsidRDefault="007A7118" w:rsidP="00236AF6">
      <w:pPr>
        <w:suppressAutoHyphens w:val="0"/>
        <w:spacing w:after="160" w:line="259" w:lineRule="auto"/>
        <w:rPr>
          <w:rFonts w:ascii="Calibri" w:hAnsi="Calibri" w:cs="Arial"/>
          <w:bCs/>
          <w:lang w:eastAsia="zh-CN"/>
        </w:rPr>
      </w:pPr>
      <w:r w:rsidRPr="00B1405A">
        <w:rPr>
          <w:rFonts w:ascii="Calibri" w:hAnsi="Calibri" w:cs="Arial"/>
          <w:bCs/>
          <w:lang w:eastAsia="zh-CN"/>
        </w:rPr>
        <w:t xml:space="preserve">Załącznik nr 1 do umowy </w:t>
      </w:r>
      <w:r w:rsidR="00EC6D66">
        <w:rPr>
          <w:rFonts w:ascii="Calibri" w:hAnsi="Calibri" w:cs="Arial"/>
          <w:bCs/>
          <w:lang w:eastAsia="zh-CN"/>
        </w:rPr>
        <w:t>Nr …… z dnia ………</w:t>
      </w:r>
    </w:p>
    <w:p w14:paraId="54B5E63E" w14:textId="77777777" w:rsidR="007A7118" w:rsidRPr="00B1405A" w:rsidRDefault="007A7118" w:rsidP="009F06A6">
      <w:pPr>
        <w:tabs>
          <w:tab w:val="left" w:pos="284"/>
        </w:tabs>
        <w:spacing w:after="120" w:line="360" w:lineRule="auto"/>
        <w:rPr>
          <w:rFonts w:ascii="Calibri" w:hAnsi="Calibri" w:cs="Arial"/>
          <w:bCs/>
          <w:lang w:eastAsia="zh-CN"/>
        </w:rPr>
      </w:pPr>
      <w:r w:rsidRPr="00B1405A">
        <w:rPr>
          <w:rFonts w:ascii="Calibri" w:hAnsi="Calibri" w:cs="Arial"/>
          <w:bCs/>
          <w:lang w:eastAsia="zh-CN"/>
        </w:rPr>
        <w:t xml:space="preserve">Wykaz punktów poboru energii elektrycznej w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409"/>
        <w:gridCol w:w="1559"/>
        <w:gridCol w:w="1253"/>
        <w:gridCol w:w="1730"/>
        <w:gridCol w:w="1780"/>
      </w:tblGrid>
      <w:tr w:rsidR="007A7118" w:rsidRPr="00B1405A" w14:paraId="42F296A4" w14:textId="77777777" w:rsidTr="00B1405A">
        <w:tc>
          <w:tcPr>
            <w:tcW w:w="557" w:type="dxa"/>
            <w:shd w:val="clear" w:color="auto" w:fill="auto"/>
          </w:tcPr>
          <w:bookmarkEnd w:id="3"/>
          <w:p w14:paraId="328CF40B" w14:textId="77777777" w:rsidR="007A7118" w:rsidRPr="00B1405A" w:rsidRDefault="007A7118" w:rsidP="009F06A6">
            <w:pPr>
              <w:tabs>
                <w:tab w:val="left" w:pos="284"/>
              </w:tabs>
              <w:spacing w:after="120" w:line="360" w:lineRule="auto"/>
              <w:rPr>
                <w:rFonts w:ascii="Calibri" w:hAnsi="Calibri" w:cs="Arial"/>
                <w:lang w:eastAsia="zh-CN"/>
              </w:rPr>
            </w:pPr>
            <w:r w:rsidRPr="00B1405A">
              <w:rPr>
                <w:rFonts w:ascii="Calibri" w:hAnsi="Calibri" w:cs="Arial"/>
                <w:lang w:eastAsia="zh-CN"/>
              </w:rPr>
              <w:t>Lp.</w:t>
            </w:r>
          </w:p>
        </w:tc>
        <w:tc>
          <w:tcPr>
            <w:tcW w:w="2409" w:type="dxa"/>
            <w:shd w:val="clear" w:color="auto" w:fill="auto"/>
          </w:tcPr>
          <w:p w14:paraId="647B0749" w14:textId="77777777" w:rsidR="007A7118" w:rsidRPr="00B1405A" w:rsidRDefault="007A7118" w:rsidP="009F06A6">
            <w:pPr>
              <w:tabs>
                <w:tab w:val="left" w:pos="284"/>
              </w:tabs>
              <w:spacing w:after="120" w:line="360" w:lineRule="auto"/>
              <w:rPr>
                <w:rFonts w:ascii="Calibri" w:hAnsi="Calibri" w:cs="Arial"/>
                <w:lang w:eastAsia="zh-CN"/>
              </w:rPr>
            </w:pPr>
            <w:r w:rsidRPr="00B1405A">
              <w:rPr>
                <w:rFonts w:ascii="Calibri" w:hAnsi="Calibri" w:cs="Arial"/>
                <w:lang w:eastAsia="zh-CN"/>
              </w:rPr>
              <w:t>Adres</w:t>
            </w:r>
          </w:p>
        </w:tc>
        <w:tc>
          <w:tcPr>
            <w:tcW w:w="1559" w:type="dxa"/>
            <w:shd w:val="clear" w:color="auto" w:fill="auto"/>
          </w:tcPr>
          <w:p w14:paraId="5ED36BB0" w14:textId="77777777" w:rsidR="007A7118" w:rsidRPr="00B1405A" w:rsidRDefault="007A7118" w:rsidP="009F06A6">
            <w:pPr>
              <w:tabs>
                <w:tab w:val="left" w:pos="284"/>
              </w:tabs>
              <w:spacing w:after="120" w:line="360" w:lineRule="auto"/>
              <w:rPr>
                <w:rFonts w:ascii="Calibri" w:hAnsi="Calibri" w:cs="Arial"/>
                <w:lang w:eastAsia="zh-CN"/>
              </w:rPr>
            </w:pPr>
            <w:r w:rsidRPr="00B1405A">
              <w:rPr>
                <w:rFonts w:ascii="Calibri" w:hAnsi="Calibri" w:cs="Arial"/>
                <w:lang w:eastAsia="zh-CN"/>
              </w:rPr>
              <w:t>Nazwa</w:t>
            </w:r>
          </w:p>
        </w:tc>
        <w:tc>
          <w:tcPr>
            <w:tcW w:w="1253" w:type="dxa"/>
            <w:shd w:val="clear" w:color="auto" w:fill="auto"/>
          </w:tcPr>
          <w:p w14:paraId="6FD7158D" w14:textId="77777777" w:rsidR="007A7118" w:rsidRPr="00B1405A" w:rsidRDefault="007A7118" w:rsidP="009F06A6">
            <w:pPr>
              <w:tabs>
                <w:tab w:val="left" w:pos="284"/>
              </w:tabs>
              <w:spacing w:after="120" w:line="360" w:lineRule="auto"/>
              <w:rPr>
                <w:rFonts w:ascii="Calibri" w:hAnsi="Calibri" w:cs="Arial"/>
                <w:lang w:eastAsia="zh-CN"/>
              </w:rPr>
            </w:pPr>
            <w:r w:rsidRPr="00B1405A">
              <w:rPr>
                <w:rFonts w:ascii="Calibri" w:hAnsi="Calibri" w:cs="Arial"/>
                <w:lang w:eastAsia="zh-CN"/>
              </w:rPr>
              <w:t>Numer licznika</w:t>
            </w:r>
          </w:p>
        </w:tc>
        <w:tc>
          <w:tcPr>
            <w:tcW w:w="1730" w:type="dxa"/>
            <w:shd w:val="clear" w:color="auto" w:fill="auto"/>
          </w:tcPr>
          <w:p w14:paraId="2962C187" w14:textId="77777777" w:rsidR="007A7118" w:rsidRPr="00B1405A" w:rsidRDefault="007A7118" w:rsidP="009F06A6">
            <w:pPr>
              <w:tabs>
                <w:tab w:val="left" w:pos="284"/>
              </w:tabs>
              <w:spacing w:after="120" w:line="360" w:lineRule="auto"/>
              <w:rPr>
                <w:rFonts w:ascii="Calibri" w:hAnsi="Calibri" w:cs="Arial"/>
                <w:lang w:eastAsia="zh-CN"/>
              </w:rPr>
            </w:pPr>
            <w:r w:rsidRPr="00B1405A">
              <w:rPr>
                <w:rFonts w:ascii="Calibri" w:hAnsi="Calibri" w:cs="Arial"/>
                <w:lang w:eastAsia="zh-CN"/>
              </w:rPr>
              <w:t>Numer PLZELD</w:t>
            </w:r>
          </w:p>
        </w:tc>
        <w:tc>
          <w:tcPr>
            <w:tcW w:w="1780" w:type="dxa"/>
            <w:shd w:val="clear" w:color="auto" w:fill="auto"/>
          </w:tcPr>
          <w:p w14:paraId="4CA722E5" w14:textId="4BA3A95A" w:rsidR="007A7118" w:rsidRPr="00B1405A" w:rsidRDefault="007A7118" w:rsidP="0022681A">
            <w:pPr>
              <w:tabs>
                <w:tab w:val="left" w:pos="284"/>
              </w:tabs>
              <w:spacing w:after="120" w:line="360" w:lineRule="auto"/>
              <w:rPr>
                <w:rFonts w:ascii="Calibri" w:hAnsi="Calibri" w:cs="Arial"/>
                <w:lang w:eastAsia="zh-CN"/>
              </w:rPr>
            </w:pPr>
            <w:r w:rsidRPr="00B1405A">
              <w:rPr>
                <w:rFonts w:ascii="Calibri" w:hAnsi="Calibri" w:cs="Arial"/>
                <w:lang w:eastAsia="zh-CN"/>
              </w:rPr>
              <w:t>Szacunkowe zużycie</w:t>
            </w:r>
            <w:r w:rsidR="00352C0A">
              <w:rPr>
                <w:rFonts w:ascii="Calibri" w:hAnsi="Calibri" w:cs="Arial"/>
                <w:lang w:eastAsia="zh-CN"/>
              </w:rPr>
              <w:t xml:space="preserve"> </w:t>
            </w:r>
            <w:r w:rsidR="0022681A">
              <w:rPr>
                <w:rFonts w:ascii="Calibri" w:hAnsi="Calibri" w:cs="Arial"/>
                <w:lang w:eastAsia="zh-CN"/>
              </w:rPr>
              <w:t xml:space="preserve">w okresie 6 miesięcy </w:t>
            </w:r>
            <w:r w:rsidR="00352C0A">
              <w:rPr>
                <w:rFonts w:ascii="Calibri" w:hAnsi="Calibri" w:cs="Arial"/>
                <w:lang w:eastAsia="zh-CN"/>
              </w:rPr>
              <w:t>w kWh</w:t>
            </w:r>
          </w:p>
        </w:tc>
      </w:tr>
      <w:tr w:rsidR="007A7118" w:rsidRPr="009F06A6" w14:paraId="0DA2BD4F" w14:textId="77777777" w:rsidTr="00B1405A">
        <w:tc>
          <w:tcPr>
            <w:tcW w:w="557" w:type="dxa"/>
            <w:shd w:val="clear" w:color="auto" w:fill="auto"/>
          </w:tcPr>
          <w:p w14:paraId="6F89D72F" w14:textId="77777777" w:rsidR="007A7118" w:rsidRPr="009F06A6" w:rsidRDefault="007A7118" w:rsidP="009F06A6">
            <w:pPr>
              <w:tabs>
                <w:tab w:val="left" w:pos="284"/>
              </w:tabs>
              <w:spacing w:after="120" w:line="360" w:lineRule="auto"/>
              <w:rPr>
                <w:rFonts w:ascii="Calibri" w:hAnsi="Calibri" w:cs="Arial"/>
                <w:bCs/>
                <w:lang w:eastAsia="zh-CN"/>
              </w:rPr>
            </w:pPr>
          </w:p>
        </w:tc>
        <w:tc>
          <w:tcPr>
            <w:tcW w:w="2409" w:type="dxa"/>
            <w:shd w:val="clear" w:color="auto" w:fill="auto"/>
          </w:tcPr>
          <w:p w14:paraId="16111C77" w14:textId="77777777" w:rsidR="007A7118" w:rsidRPr="009F06A6" w:rsidRDefault="007A7118" w:rsidP="009F06A6">
            <w:pPr>
              <w:tabs>
                <w:tab w:val="left" w:pos="284"/>
              </w:tabs>
              <w:spacing w:after="120" w:line="360" w:lineRule="auto"/>
              <w:rPr>
                <w:rFonts w:ascii="Calibri" w:hAnsi="Calibri" w:cs="Arial"/>
                <w:bCs/>
                <w:lang w:eastAsia="zh-CN"/>
              </w:rPr>
            </w:pPr>
          </w:p>
          <w:p w14:paraId="297DB468" w14:textId="77777777" w:rsidR="007A7118" w:rsidRPr="009F06A6" w:rsidRDefault="007A7118" w:rsidP="009F06A6">
            <w:pPr>
              <w:tabs>
                <w:tab w:val="left" w:pos="284"/>
              </w:tabs>
              <w:spacing w:after="120" w:line="360" w:lineRule="auto"/>
              <w:rPr>
                <w:rFonts w:ascii="Calibri" w:hAnsi="Calibri" w:cs="Arial"/>
                <w:bCs/>
                <w:lang w:eastAsia="zh-CN"/>
              </w:rPr>
            </w:pPr>
          </w:p>
          <w:p w14:paraId="567ED5F1" w14:textId="77777777" w:rsidR="007A7118" w:rsidRPr="009F06A6" w:rsidRDefault="007A7118" w:rsidP="009F06A6">
            <w:pPr>
              <w:tabs>
                <w:tab w:val="left" w:pos="284"/>
              </w:tabs>
              <w:spacing w:after="120" w:line="360" w:lineRule="auto"/>
              <w:rPr>
                <w:rFonts w:ascii="Calibri" w:hAnsi="Calibri" w:cs="Arial"/>
                <w:bCs/>
                <w:lang w:eastAsia="zh-CN"/>
              </w:rPr>
            </w:pPr>
          </w:p>
        </w:tc>
        <w:tc>
          <w:tcPr>
            <w:tcW w:w="1559" w:type="dxa"/>
            <w:shd w:val="clear" w:color="auto" w:fill="auto"/>
          </w:tcPr>
          <w:p w14:paraId="5AE2686C" w14:textId="77777777" w:rsidR="007A7118" w:rsidRPr="009F06A6" w:rsidRDefault="007A7118" w:rsidP="009F06A6">
            <w:pPr>
              <w:tabs>
                <w:tab w:val="left" w:pos="284"/>
              </w:tabs>
              <w:spacing w:after="120" w:line="360" w:lineRule="auto"/>
              <w:rPr>
                <w:rFonts w:ascii="Calibri" w:hAnsi="Calibri" w:cs="Arial"/>
                <w:bCs/>
                <w:lang w:eastAsia="zh-CN"/>
              </w:rPr>
            </w:pPr>
          </w:p>
        </w:tc>
        <w:tc>
          <w:tcPr>
            <w:tcW w:w="1253" w:type="dxa"/>
            <w:shd w:val="clear" w:color="auto" w:fill="auto"/>
          </w:tcPr>
          <w:p w14:paraId="3ACCEA53" w14:textId="77777777" w:rsidR="007A7118" w:rsidRPr="009F06A6" w:rsidRDefault="007A7118" w:rsidP="009F06A6">
            <w:pPr>
              <w:tabs>
                <w:tab w:val="left" w:pos="284"/>
              </w:tabs>
              <w:spacing w:after="120" w:line="360" w:lineRule="auto"/>
              <w:rPr>
                <w:rFonts w:ascii="Calibri" w:hAnsi="Calibri" w:cs="Arial"/>
                <w:bCs/>
                <w:lang w:eastAsia="zh-CN"/>
              </w:rPr>
            </w:pPr>
          </w:p>
        </w:tc>
        <w:tc>
          <w:tcPr>
            <w:tcW w:w="1730" w:type="dxa"/>
            <w:shd w:val="clear" w:color="auto" w:fill="auto"/>
          </w:tcPr>
          <w:p w14:paraId="62464BFD" w14:textId="77777777" w:rsidR="007A7118" w:rsidRPr="009F06A6" w:rsidRDefault="007A7118" w:rsidP="009F06A6">
            <w:pPr>
              <w:tabs>
                <w:tab w:val="left" w:pos="284"/>
              </w:tabs>
              <w:spacing w:after="120" w:line="360" w:lineRule="auto"/>
              <w:rPr>
                <w:rFonts w:ascii="Calibri" w:hAnsi="Calibri" w:cs="Arial"/>
                <w:bCs/>
                <w:lang w:eastAsia="zh-CN"/>
              </w:rPr>
            </w:pPr>
          </w:p>
        </w:tc>
        <w:tc>
          <w:tcPr>
            <w:tcW w:w="1780" w:type="dxa"/>
            <w:shd w:val="clear" w:color="auto" w:fill="auto"/>
          </w:tcPr>
          <w:p w14:paraId="3DDE20F2" w14:textId="77777777" w:rsidR="007A7118" w:rsidRPr="009F06A6" w:rsidRDefault="007A7118" w:rsidP="009F06A6">
            <w:pPr>
              <w:tabs>
                <w:tab w:val="left" w:pos="284"/>
              </w:tabs>
              <w:spacing w:after="120" w:line="360" w:lineRule="auto"/>
              <w:rPr>
                <w:rFonts w:ascii="Calibri" w:hAnsi="Calibri" w:cs="Arial"/>
                <w:bCs/>
                <w:lang w:eastAsia="zh-CN"/>
              </w:rPr>
            </w:pPr>
          </w:p>
        </w:tc>
      </w:tr>
      <w:tr w:rsidR="007A7118" w:rsidRPr="009F06A6" w14:paraId="21F04EE0" w14:textId="77777777" w:rsidTr="00B1405A">
        <w:tc>
          <w:tcPr>
            <w:tcW w:w="557" w:type="dxa"/>
            <w:shd w:val="clear" w:color="auto" w:fill="auto"/>
          </w:tcPr>
          <w:p w14:paraId="37452790" w14:textId="77777777" w:rsidR="007A7118" w:rsidRPr="009F06A6" w:rsidRDefault="007A7118" w:rsidP="009F06A6">
            <w:pPr>
              <w:tabs>
                <w:tab w:val="left" w:pos="284"/>
              </w:tabs>
              <w:spacing w:after="120" w:line="360" w:lineRule="auto"/>
              <w:rPr>
                <w:rFonts w:ascii="Calibri" w:hAnsi="Calibri" w:cs="Arial"/>
                <w:bCs/>
                <w:lang w:eastAsia="zh-CN"/>
              </w:rPr>
            </w:pPr>
          </w:p>
        </w:tc>
        <w:tc>
          <w:tcPr>
            <w:tcW w:w="2409" w:type="dxa"/>
            <w:shd w:val="clear" w:color="auto" w:fill="auto"/>
          </w:tcPr>
          <w:p w14:paraId="730B8B10" w14:textId="77777777" w:rsidR="007A7118" w:rsidRPr="009F06A6" w:rsidRDefault="007A7118" w:rsidP="009F06A6">
            <w:pPr>
              <w:tabs>
                <w:tab w:val="left" w:pos="284"/>
              </w:tabs>
              <w:spacing w:after="120" w:line="360" w:lineRule="auto"/>
              <w:rPr>
                <w:rFonts w:ascii="Calibri" w:hAnsi="Calibri" w:cs="Arial"/>
                <w:bCs/>
                <w:lang w:eastAsia="zh-CN"/>
              </w:rPr>
            </w:pPr>
          </w:p>
          <w:p w14:paraId="1CE2D728" w14:textId="77777777" w:rsidR="007A7118" w:rsidRPr="009F06A6" w:rsidRDefault="007A7118" w:rsidP="009F06A6">
            <w:pPr>
              <w:tabs>
                <w:tab w:val="left" w:pos="284"/>
              </w:tabs>
              <w:spacing w:after="120" w:line="360" w:lineRule="auto"/>
              <w:rPr>
                <w:rFonts w:ascii="Calibri" w:hAnsi="Calibri" w:cs="Arial"/>
                <w:bCs/>
                <w:lang w:eastAsia="zh-CN"/>
              </w:rPr>
            </w:pPr>
          </w:p>
          <w:p w14:paraId="4564D433" w14:textId="77777777" w:rsidR="007A7118" w:rsidRPr="009F06A6" w:rsidRDefault="007A7118" w:rsidP="009F06A6">
            <w:pPr>
              <w:tabs>
                <w:tab w:val="left" w:pos="284"/>
              </w:tabs>
              <w:spacing w:after="120" w:line="360" w:lineRule="auto"/>
              <w:rPr>
                <w:rFonts w:ascii="Calibri" w:hAnsi="Calibri" w:cs="Arial"/>
                <w:bCs/>
                <w:lang w:eastAsia="zh-CN"/>
              </w:rPr>
            </w:pPr>
          </w:p>
        </w:tc>
        <w:tc>
          <w:tcPr>
            <w:tcW w:w="1559" w:type="dxa"/>
            <w:shd w:val="clear" w:color="auto" w:fill="auto"/>
          </w:tcPr>
          <w:p w14:paraId="482D8AFC" w14:textId="77777777" w:rsidR="007A7118" w:rsidRPr="009F06A6" w:rsidRDefault="007A7118" w:rsidP="009F06A6">
            <w:pPr>
              <w:tabs>
                <w:tab w:val="left" w:pos="284"/>
              </w:tabs>
              <w:spacing w:after="120" w:line="360" w:lineRule="auto"/>
              <w:rPr>
                <w:rFonts w:ascii="Calibri" w:hAnsi="Calibri" w:cs="Arial"/>
                <w:bCs/>
                <w:lang w:eastAsia="zh-CN"/>
              </w:rPr>
            </w:pPr>
          </w:p>
        </w:tc>
        <w:tc>
          <w:tcPr>
            <w:tcW w:w="1253" w:type="dxa"/>
            <w:shd w:val="clear" w:color="auto" w:fill="auto"/>
          </w:tcPr>
          <w:p w14:paraId="1639B2F3" w14:textId="77777777" w:rsidR="007A7118" w:rsidRPr="009F06A6" w:rsidRDefault="007A7118" w:rsidP="009F06A6">
            <w:pPr>
              <w:tabs>
                <w:tab w:val="left" w:pos="284"/>
              </w:tabs>
              <w:spacing w:after="120" w:line="360" w:lineRule="auto"/>
              <w:rPr>
                <w:rFonts w:ascii="Calibri" w:hAnsi="Calibri" w:cs="Arial"/>
                <w:bCs/>
                <w:lang w:eastAsia="zh-CN"/>
              </w:rPr>
            </w:pPr>
          </w:p>
        </w:tc>
        <w:tc>
          <w:tcPr>
            <w:tcW w:w="1730" w:type="dxa"/>
            <w:shd w:val="clear" w:color="auto" w:fill="auto"/>
          </w:tcPr>
          <w:p w14:paraId="3E92E01B" w14:textId="77777777" w:rsidR="007A7118" w:rsidRPr="009F06A6" w:rsidRDefault="007A7118" w:rsidP="009F06A6">
            <w:pPr>
              <w:tabs>
                <w:tab w:val="left" w:pos="284"/>
              </w:tabs>
              <w:spacing w:after="120" w:line="360" w:lineRule="auto"/>
              <w:rPr>
                <w:rFonts w:ascii="Calibri" w:hAnsi="Calibri" w:cs="Arial"/>
                <w:bCs/>
                <w:lang w:eastAsia="zh-CN"/>
              </w:rPr>
            </w:pPr>
          </w:p>
        </w:tc>
        <w:tc>
          <w:tcPr>
            <w:tcW w:w="1780" w:type="dxa"/>
            <w:shd w:val="clear" w:color="auto" w:fill="auto"/>
          </w:tcPr>
          <w:p w14:paraId="23AC3EC2" w14:textId="77777777" w:rsidR="007A7118" w:rsidRPr="009F06A6" w:rsidRDefault="007A7118" w:rsidP="009F06A6">
            <w:pPr>
              <w:tabs>
                <w:tab w:val="left" w:pos="284"/>
              </w:tabs>
              <w:spacing w:after="120" w:line="360" w:lineRule="auto"/>
              <w:rPr>
                <w:rFonts w:ascii="Calibri" w:hAnsi="Calibri" w:cs="Arial"/>
                <w:bCs/>
                <w:lang w:eastAsia="zh-CN"/>
              </w:rPr>
            </w:pPr>
          </w:p>
        </w:tc>
      </w:tr>
    </w:tbl>
    <w:p w14:paraId="2C4B6FA9" w14:textId="52AA71F4" w:rsidR="002553F9" w:rsidRPr="009F06A6" w:rsidRDefault="002553F9" w:rsidP="009F06A6">
      <w:pPr>
        <w:tabs>
          <w:tab w:val="left" w:pos="284"/>
        </w:tabs>
        <w:spacing w:after="120" w:line="360" w:lineRule="auto"/>
        <w:rPr>
          <w:rFonts w:ascii="Calibri" w:eastAsiaTheme="minorHAnsi" w:hAnsi="Calibri" w:cs="Arial"/>
          <w:b/>
          <w:bCs/>
          <w:lang w:eastAsia="en-US"/>
        </w:rPr>
      </w:pPr>
    </w:p>
    <w:p w14:paraId="377C471C" w14:textId="77777777" w:rsidR="00B1405A" w:rsidRDefault="00B1405A">
      <w:pPr>
        <w:suppressAutoHyphens w:val="0"/>
        <w:spacing w:after="160" w:line="259" w:lineRule="auto"/>
        <w:rPr>
          <w:rFonts w:ascii="Calibri" w:hAnsi="Calibri" w:cs="Arial"/>
          <w:b/>
          <w:bCs/>
          <w:lang w:eastAsia="zh-CN"/>
        </w:rPr>
      </w:pPr>
      <w:r>
        <w:rPr>
          <w:rFonts w:ascii="Calibri" w:hAnsi="Calibri" w:cs="Arial"/>
          <w:b/>
          <w:bCs/>
          <w:lang w:eastAsia="zh-CN"/>
        </w:rPr>
        <w:br w:type="page"/>
      </w:r>
    </w:p>
    <w:p w14:paraId="6A4BD2BA" w14:textId="6AADDC47" w:rsidR="002553F9" w:rsidRPr="00B1405A" w:rsidRDefault="002553F9" w:rsidP="009F06A6">
      <w:pPr>
        <w:tabs>
          <w:tab w:val="left" w:pos="284"/>
          <w:tab w:val="left" w:pos="1560"/>
        </w:tabs>
        <w:spacing w:after="120" w:line="360" w:lineRule="auto"/>
        <w:rPr>
          <w:rFonts w:ascii="Calibri" w:hAnsi="Calibri" w:cs="Arial"/>
          <w:bCs/>
          <w:lang w:eastAsia="zh-CN"/>
        </w:rPr>
      </w:pPr>
      <w:r w:rsidRPr="00B1405A">
        <w:rPr>
          <w:rFonts w:ascii="Calibri" w:hAnsi="Calibri" w:cs="Arial"/>
          <w:bCs/>
          <w:lang w:eastAsia="zh-CN"/>
        </w:rPr>
        <w:t xml:space="preserve">Załącznik nr 2 do umowy </w:t>
      </w:r>
      <w:r w:rsidR="00EC6D66">
        <w:rPr>
          <w:rFonts w:ascii="Calibri" w:hAnsi="Calibri" w:cs="Arial"/>
          <w:bCs/>
          <w:lang w:eastAsia="zh-CN"/>
        </w:rPr>
        <w:t>Nr …… z dnia ………</w:t>
      </w:r>
    </w:p>
    <w:p w14:paraId="79E0262C" w14:textId="3352D9F7" w:rsidR="002553F9" w:rsidRPr="00B1405A" w:rsidRDefault="00B1405A" w:rsidP="009F06A6">
      <w:pPr>
        <w:tabs>
          <w:tab w:val="left" w:pos="284"/>
        </w:tabs>
        <w:spacing w:after="120" w:line="360" w:lineRule="auto"/>
        <w:rPr>
          <w:rFonts w:ascii="Calibri" w:hAnsi="Calibri" w:cs="Arial"/>
          <w:bCs/>
          <w:lang w:eastAsia="zh-CN"/>
        </w:rPr>
      </w:pPr>
      <w:r>
        <w:rPr>
          <w:rFonts w:ascii="Calibri" w:hAnsi="Calibri" w:cs="Arial"/>
          <w:bCs/>
          <w:lang w:eastAsia="zh-CN"/>
        </w:rPr>
        <w:t>……………………</w:t>
      </w:r>
      <w:r w:rsidR="00C352D8" w:rsidRPr="00B1405A">
        <w:rPr>
          <w:rFonts w:ascii="Calibri" w:hAnsi="Calibri" w:cs="Arial"/>
          <w:bCs/>
          <w:lang w:eastAsia="zh-CN"/>
        </w:rPr>
        <w:t xml:space="preserve"> dnia </w:t>
      </w:r>
      <w:r>
        <w:rPr>
          <w:rFonts w:ascii="Calibri" w:hAnsi="Calibri" w:cs="Arial"/>
          <w:bCs/>
          <w:lang w:eastAsia="zh-CN"/>
        </w:rPr>
        <w:t>……………………</w:t>
      </w:r>
      <w:r w:rsidR="00C352D8" w:rsidRPr="00B1405A">
        <w:rPr>
          <w:rFonts w:ascii="Calibri" w:hAnsi="Calibri" w:cs="Arial"/>
          <w:bCs/>
          <w:lang w:eastAsia="zh-CN"/>
        </w:rPr>
        <w:t xml:space="preserve"> r.</w:t>
      </w:r>
    </w:p>
    <w:p w14:paraId="39616DAF" w14:textId="5FB615D9" w:rsidR="00C352D8" w:rsidRPr="00B1405A" w:rsidRDefault="00C352D8" w:rsidP="009F06A6">
      <w:pPr>
        <w:tabs>
          <w:tab w:val="left" w:pos="284"/>
        </w:tabs>
        <w:spacing w:after="120" w:line="360" w:lineRule="auto"/>
        <w:rPr>
          <w:rFonts w:ascii="Calibri" w:hAnsi="Calibri" w:cs="Arial"/>
          <w:bCs/>
          <w:lang w:eastAsia="zh-CN"/>
        </w:rPr>
      </w:pPr>
      <w:r w:rsidRPr="00B1405A">
        <w:rPr>
          <w:rFonts w:ascii="Calibri" w:hAnsi="Calibri" w:cs="Arial"/>
          <w:bCs/>
          <w:lang w:eastAsia="zh-CN"/>
        </w:rPr>
        <w:t>PEŁNOMOCNICTWO</w:t>
      </w:r>
    </w:p>
    <w:bookmarkEnd w:id="0"/>
    <w:p w14:paraId="63706697" w14:textId="3D80BD0B" w:rsidR="00C352D8" w:rsidRPr="009F06A6" w:rsidRDefault="00B1405A" w:rsidP="009F06A6">
      <w:pPr>
        <w:pStyle w:val="Akapitzlist"/>
        <w:numPr>
          <w:ilvl w:val="2"/>
          <w:numId w:val="27"/>
        </w:numPr>
        <w:tabs>
          <w:tab w:val="clear" w:pos="2340"/>
          <w:tab w:val="left" w:pos="284"/>
        </w:tabs>
        <w:spacing w:after="120" w:line="360" w:lineRule="auto"/>
        <w:ind w:left="0" w:firstLine="0"/>
        <w:rPr>
          <w:rFonts w:ascii="Calibri" w:hAnsi="Calibri" w:cs="Arial"/>
          <w:b/>
          <w:bCs/>
          <w:lang w:eastAsia="zh-CN"/>
        </w:rPr>
      </w:pPr>
      <w:r>
        <w:rPr>
          <w:rFonts w:ascii="Calibri" w:hAnsi="Calibri" w:cs="Arial"/>
          <w:b/>
          <w:bCs/>
          <w:lang w:eastAsia="zh-CN"/>
        </w:rPr>
        <w:t>………</w:t>
      </w:r>
    </w:p>
    <w:p w14:paraId="7C6310DE" w14:textId="6E0275C2" w:rsidR="00C352D8" w:rsidRPr="009F06A6" w:rsidRDefault="00B1405A" w:rsidP="009F06A6">
      <w:pPr>
        <w:pStyle w:val="Akapitzlist"/>
        <w:numPr>
          <w:ilvl w:val="2"/>
          <w:numId w:val="27"/>
        </w:numPr>
        <w:tabs>
          <w:tab w:val="clear" w:pos="2340"/>
          <w:tab w:val="left" w:pos="284"/>
        </w:tabs>
        <w:spacing w:after="120" w:line="360" w:lineRule="auto"/>
        <w:ind w:left="0" w:firstLine="0"/>
        <w:rPr>
          <w:rFonts w:ascii="Calibri" w:hAnsi="Calibri" w:cs="Arial"/>
          <w:b/>
          <w:bCs/>
          <w:lang w:eastAsia="zh-CN"/>
        </w:rPr>
      </w:pPr>
      <w:r>
        <w:rPr>
          <w:rFonts w:ascii="Calibri" w:hAnsi="Calibri" w:cs="Arial"/>
          <w:b/>
          <w:bCs/>
          <w:lang w:eastAsia="zh-CN"/>
        </w:rPr>
        <w:t>…………</w:t>
      </w:r>
    </w:p>
    <w:p w14:paraId="70E687A0" w14:textId="0EDFB05D" w:rsidR="00C352D8" w:rsidRPr="009F06A6" w:rsidRDefault="00C352D8" w:rsidP="009F06A6">
      <w:pPr>
        <w:tabs>
          <w:tab w:val="left" w:pos="284"/>
        </w:tabs>
        <w:spacing w:after="120" w:line="360" w:lineRule="auto"/>
        <w:rPr>
          <w:rFonts w:ascii="Calibri" w:hAnsi="Calibri" w:cs="Arial"/>
          <w:lang w:eastAsia="zh-CN"/>
        </w:rPr>
      </w:pPr>
      <w:r w:rsidRPr="009F06A6">
        <w:rPr>
          <w:rFonts w:ascii="Calibri" w:hAnsi="Calibri" w:cs="Arial"/>
          <w:lang w:eastAsia="zh-CN"/>
        </w:rPr>
        <w:t>Działający w imieniu i na rzecz</w:t>
      </w:r>
    </w:p>
    <w:p w14:paraId="367D8AB8" w14:textId="310327A2" w:rsidR="0083560A" w:rsidRPr="009F06A6" w:rsidRDefault="00B1405A" w:rsidP="009F06A6">
      <w:pPr>
        <w:tabs>
          <w:tab w:val="left" w:pos="284"/>
        </w:tabs>
        <w:spacing w:after="120" w:line="360" w:lineRule="auto"/>
        <w:rPr>
          <w:rFonts w:ascii="Calibri" w:hAnsi="Calibri" w:cs="Arial"/>
          <w:lang w:eastAsia="zh-CN"/>
        </w:rPr>
      </w:pPr>
      <w:r>
        <w:rPr>
          <w:rFonts w:ascii="Calibri" w:hAnsi="Calibri" w:cs="Arial"/>
          <w:lang w:eastAsia="zh-CN"/>
        </w:rPr>
        <w:t>……</w:t>
      </w:r>
    </w:p>
    <w:p w14:paraId="16E44F03" w14:textId="59CC0290" w:rsidR="0083560A" w:rsidRPr="009F06A6" w:rsidRDefault="0083560A" w:rsidP="009F06A6">
      <w:pPr>
        <w:tabs>
          <w:tab w:val="left" w:pos="284"/>
        </w:tabs>
        <w:spacing w:after="120" w:line="360" w:lineRule="auto"/>
        <w:rPr>
          <w:rFonts w:ascii="Calibri" w:hAnsi="Calibri" w:cs="Arial"/>
          <w:lang w:eastAsia="zh-CN"/>
        </w:rPr>
      </w:pPr>
      <w:r w:rsidRPr="009F06A6">
        <w:rPr>
          <w:rFonts w:ascii="Calibri" w:hAnsi="Calibri" w:cs="Arial"/>
          <w:lang w:eastAsia="zh-CN"/>
        </w:rPr>
        <w:t xml:space="preserve">Zwany dalej </w:t>
      </w:r>
      <w:r w:rsidRPr="009F06A6">
        <w:rPr>
          <w:rFonts w:ascii="Calibri" w:hAnsi="Calibri" w:cs="Arial"/>
          <w:b/>
          <w:bCs/>
          <w:lang w:eastAsia="zh-CN"/>
        </w:rPr>
        <w:t>„Mocodawcą”,</w:t>
      </w:r>
    </w:p>
    <w:p w14:paraId="028B248F" w14:textId="2F7B2905" w:rsidR="0083560A" w:rsidRPr="009F06A6" w:rsidRDefault="0083560A" w:rsidP="009F06A6">
      <w:pPr>
        <w:tabs>
          <w:tab w:val="left" w:pos="284"/>
        </w:tabs>
        <w:spacing w:after="120" w:line="360" w:lineRule="auto"/>
        <w:rPr>
          <w:rFonts w:ascii="Calibri" w:hAnsi="Calibri" w:cs="Arial"/>
          <w:lang w:eastAsia="zh-CN"/>
        </w:rPr>
      </w:pPr>
      <w:r w:rsidRPr="009F06A6">
        <w:rPr>
          <w:rFonts w:ascii="Calibri" w:hAnsi="Calibri" w:cs="Arial"/>
          <w:lang w:eastAsia="zh-CN"/>
        </w:rPr>
        <w:t>Działając w oparciu o przepisy Kodeksu cywilnego niniejszym udziela:</w:t>
      </w:r>
    </w:p>
    <w:p w14:paraId="31B1D907" w14:textId="31D1E172" w:rsidR="0083560A" w:rsidRPr="009F06A6" w:rsidRDefault="00B1405A" w:rsidP="009F06A6">
      <w:pPr>
        <w:tabs>
          <w:tab w:val="left" w:pos="284"/>
        </w:tabs>
        <w:spacing w:after="120" w:line="360" w:lineRule="auto"/>
        <w:rPr>
          <w:rFonts w:ascii="Calibri" w:hAnsi="Calibri" w:cs="Arial"/>
          <w:lang w:eastAsia="zh-CN"/>
        </w:rPr>
      </w:pPr>
      <w:r>
        <w:rPr>
          <w:rFonts w:ascii="Calibri" w:hAnsi="Calibri" w:cs="Arial"/>
          <w:lang w:eastAsia="zh-CN"/>
        </w:rPr>
        <w:t>…………</w:t>
      </w:r>
      <w:r w:rsidR="0083560A" w:rsidRPr="009F06A6">
        <w:rPr>
          <w:rFonts w:ascii="Calibri" w:hAnsi="Calibri" w:cs="Arial"/>
          <w:lang w:eastAsia="zh-CN"/>
        </w:rPr>
        <w:t xml:space="preserve"> i jej przedstawicielom,</w:t>
      </w:r>
      <w:r>
        <w:rPr>
          <w:rFonts w:ascii="Calibri" w:hAnsi="Calibri" w:cs="Arial"/>
          <w:lang w:eastAsia="zh-CN"/>
        </w:rPr>
        <w:t xml:space="preserve"> </w:t>
      </w:r>
      <w:r w:rsidR="0083560A" w:rsidRPr="009F06A6">
        <w:rPr>
          <w:rFonts w:ascii="Calibri" w:hAnsi="Calibri" w:cs="Arial"/>
          <w:lang w:eastAsia="zh-CN"/>
        </w:rPr>
        <w:t xml:space="preserve">Pełnomocnictwa do dokonania wszelkich czynności określonych poniżej w pkt. 1-4, a dotyczących punktów poboru energii elektrycznej zawartych w Załączniku nr 1 do Umowy Nr </w:t>
      </w:r>
      <w:r>
        <w:rPr>
          <w:rFonts w:ascii="Calibri" w:hAnsi="Calibri" w:cs="Arial"/>
          <w:lang w:eastAsia="zh-CN"/>
        </w:rPr>
        <w:t>……</w:t>
      </w:r>
      <w:r w:rsidR="0083560A" w:rsidRPr="009F06A6">
        <w:rPr>
          <w:rFonts w:ascii="Calibri" w:hAnsi="Calibri" w:cs="Arial"/>
          <w:lang w:eastAsia="zh-CN"/>
        </w:rPr>
        <w:t xml:space="preserve"> z dnia </w:t>
      </w:r>
      <w:r>
        <w:rPr>
          <w:rFonts w:ascii="Calibri" w:hAnsi="Calibri" w:cs="Arial"/>
          <w:lang w:eastAsia="zh-CN"/>
        </w:rPr>
        <w:t>………</w:t>
      </w:r>
      <w:r w:rsidR="0083560A" w:rsidRPr="009F06A6">
        <w:rPr>
          <w:rFonts w:ascii="Calibri" w:hAnsi="Calibri" w:cs="Arial"/>
          <w:lang w:eastAsia="zh-CN"/>
        </w:rPr>
        <w:t>:</w:t>
      </w:r>
    </w:p>
    <w:p w14:paraId="16B9D65C" w14:textId="4FD75C1C" w:rsidR="00381999" w:rsidRPr="009F06A6" w:rsidRDefault="00381999" w:rsidP="009F06A6">
      <w:pPr>
        <w:pStyle w:val="Akapitzlist"/>
        <w:numPr>
          <w:ilvl w:val="0"/>
          <w:numId w:val="33"/>
        </w:numPr>
        <w:tabs>
          <w:tab w:val="left" w:pos="284"/>
        </w:tabs>
        <w:spacing w:after="120" w:line="360" w:lineRule="auto"/>
        <w:ind w:left="0" w:firstLine="0"/>
        <w:rPr>
          <w:rFonts w:ascii="Calibri" w:hAnsi="Calibri" w:cs="Arial"/>
          <w:lang w:eastAsia="zh-CN"/>
        </w:rPr>
      </w:pPr>
      <w:r w:rsidRPr="009F06A6">
        <w:rPr>
          <w:rFonts w:ascii="Calibri" w:hAnsi="Calibri" w:cs="Arial"/>
          <w:lang w:eastAsia="zh-CN"/>
        </w:rPr>
        <w:t xml:space="preserve">Dokonania wszelkich czynności, w tym składania oświadczeń woli i wiedzy związanych </w:t>
      </w:r>
      <w:r w:rsidR="005B265D" w:rsidRPr="009F06A6">
        <w:rPr>
          <w:rFonts w:ascii="Calibri" w:hAnsi="Calibri" w:cs="Arial"/>
          <w:lang w:eastAsia="zh-CN"/>
        </w:rPr>
        <w:t>z</w:t>
      </w:r>
      <w:r w:rsidR="00076E71" w:rsidRPr="009F06A6">
        <w:rPr>
          <w:rFonts w:ascii="Calibri" w:hAnsi="Calibri" w:cs="Arial"/>
          <w:lang w:eastAsia="zh-CN"/>
        </w:rPr>
        <w:t> </w:t>
      </w:r>
      <w:r w:rsidR="005B265D" w:rsidRPr="009F06A6">
        <w:rPr>
          <w:rFonts w:ascii="Calibri" w:hAnsi="Calibri" w:cs="Arial"/>
          <w:lang w:eastAsia="zh-CN"/>
        </w:rPr>
        <w:t>rozwiązaniem na mocy porozumienia stron bądź wypowiedzenia albo rozwiązania bez wypowiedzenia dotychczas obowiązujących umów kompleksowych obejmujących sprzedaż energii elektrycznej i świadczenie usług dystrybucji, bądź umów sprzedaży energii elektrycznej;</w:t>
      </w:r>
    </w:p>
    <w:p w14:paraId="534296EC" w14:textId="75ADDDE5" w:rsidR="005B265D" w:rsidRPr="009F06A6" w:rsidRDefault="005B265D" w:rsidP="009F06A6">
      <w:pPr>
        <w:pStyle w:val="Akapitzlist"/>
        <w:numPr>
          <w:ilvl w:val="0"/>
          <w:numId w:val="33"/>
        </w:numPr>
        <w:tabs>
          <w:tab w:val="left" w:pos="284"/>
        </w:tabs>
        <w:spacing w:after="120" w:line="360" w:lineRule="auto"/>
        <w:ind w:left="0" w:firstLine="0"/>
        <w:rPr>
          <w:rFonts w:ascii="Calibri" w:hAnsi="Calibri" w:cs="Arial"/>
          <w:lang w:eastAsia="zh-CN"/>
        </w:rPr>
      </w:pPr>
      <w:r w:rsidRPr="009F06A6">
        <w:rPr>
          <w:rFonts w:ascii="Calibri" w:hAnsi="Calibri" w:cs="Arial"/>
          <w:lang w:eastAsia="zh-CN"/>
        </w:rPr>
        <w:t>Reprezentowania Mocodawcy, przed Operatorem Systemu Dystrybucyjnego</w:t>
      </w:r>
      <w:r w:rsidR="003B7351" w:rsidRPr="009F06A6">
        <w:rPr>
          <w:rFonts w:ascii="Calibri" w:hAnsi="Calibri" w:cs="Arial"/>
          <w:lang w:eastAsia="zh-CN"/>
        </w:rPr>
        <w:t xml:space="preserve"> (OSD)</w:t>
      </w:r>
      <w:r w:rsidRPr="009F06A6">
        <w:rPr>
          <w:rFonts w:ascii="Calibri" w:hAnsi="Calibri" w:cs="Arial"/>
          <w:lang w:eastAsia="zh-CN"/>
        </w:rPr>
        <w:t xml:space="preserve"> w sprawach związanych ze zmianą sprzedawcy energii elektrycznej;</w:t>
      </w:r>
    </w:p>
    <w:p w14:paraId="1B30D326" w14:textId="404CD69C" w:rsidR="005B265D" w:rsidRPr="009F06A6" w:rsidRDefault="005B265D" w:rsidP="009F06A6">
      <w:pPr>
        <w:pStyle w:val="Akapitzlist"/>
        <w:numPr>
          <w:ilvl w:val="0"/>
          <w:numId w:val="33"/>
        </w:numPr>
        <w:tabs>
          <w:tab w:val="left" w:pos="284"/>
        </w:tabs>
        <w:spacing w:after="120" w:line="360" w:lineRule="auto"/>
        <w:ind w:left="0" w:firstLine="0"/>
        <w:rPr>
          <w:rFonts w:ascii="Calibri" w:hAnsi="Calibri" w:cs="Arial"/>
          <w:lang w:eastAsia="zh-CN"/>
        </w:rPr>
      </w:pPr>
      <w:r w:rsidRPr="009F06A6">
        <w:rPr>
          <w:rFonts w:ascii="Calibri" w:hAnsi="Calibri" w:cs="Arial"/>
          <w:lang w:eastAsia="zh-CN"/>
        </w:rPr>
        <w:t xml:space="preserve">Złożenia </w:t>
      </w:r>
      <w:r w:rsidR="00D86065" w:rsidRPr="009F06A6">
        <w:rPr>
          <w:rFonts w:ascii="Calibri" w:hAnsi="Calibri" w:cs="Arial"/>
          <w:lang w:eastAsia="zh-CN"/>
        </w:rPr>
        <w:t>Operatorowi</w:t>
      </w:r>
      <w:r w:rsidRPr="009F06A6">
        <w:rPr>
          <w:rFonts w:ascii="Calibri" w:hAnsi="Calibri" w:cs="Arial"/>
          <w:lang w:eastAsia="zh-CN"/>
        </w:rPr>
        <w:t xml:space="preserve"> Systemu Dystrybucyjnego</w:t>
      </w:r>
      <w:r w:rsidR="003B7351" w:rsidRPr="009F06A6">
        <w:rPr>
          <w:rFonts w:ascii="Calibri" w:hAnsi="Calibri" w:cs="Arial"/>
          <w:lang w:eastAsia="zh-CN"/>
        </w:rPr>
        <w:t xml:space="preserve"> (OSD)</w:t>
      </w:r>
      <w:r w:rsidRPr="009F06A6">
        <w:rPr>
          <w:rFonts w:ascii="Calibri" w:hAnsi="Calibri" w:cs="Arial"/>
          <w:lang w:eastAsia="zh-CN"/>
        </w:rPr>
        <w:t xml:space="preserve"> powiadomienia o zawarciu Umowy sprzedaży energii elektrycznej oraz złożenia oświadczenia woli wg wzoru zamieszczonego na</w:t>
      </w:r>
      <w:r w:rsidR="00076E71" w:rsidRPr="009F06A6">
        <w:rPr>
          <w:rFonts w:ascii="Calibri" w:hAnsi="Calibri" w:cs="Arial"/>
          <w:lang w:eastAsia="zh-CN"/>
        </w:rPr>
        <w:t> </w:t>
      </w:r>
      <w:r w:rsidRPr="009F06A6">
        <w:rPr>
          <w:rFonts w:ascii="Calibri" w:hAnsi="Calibri" w:cs="Arial"/>
          <w:lang w:eastAsia="zh-CN"/>
        </w:rPr>
        <w:t>stronie internetowej Operatora Systemu Dystrybucyjnego</w:t>
      </w:r>
      <w:r w:rsidR="003B7351" w:rsidRPr="009F06A6">
        <w:rPr>
          <w:rFonts w:ascii="Calibri" w:hAnsi="Calibri" w:cs="Arial"/>
          <w:lang w:eastAsia="zh-CN"/>
        </w:rPr>
        <w:t xml:space="preserve"> (OSD)</w:t>
      </w:r>
      <w:r w:rsidRPr="009F06A6">
        <w:rPr>
          <w:rFonts w:ascii="Calibri" w:hAnsi="Calibri" w:cs="Arial"/>
          <w:lang w:eastAsia="zh-CN"/>
        </w:rPr>
        <w:t>, obejmującego zgodę Zamawiaj</w:t>
      </w:r>
      <w:r w:rsidR="00D86065" w:rsidRPr="009F06A6">
        <w:rPr>
          <w:rFonts w:ascii="Calibri" w:hAnsi="Calibri" w:cs="Arial"/>
          <w:lang w:eastAsia="zh-CN"/>
        </w:rPr>
        <w:t>ącego</w:t>
      </w:r>
      <w:r w:rsidRPr="009F06A6">
        <w:rPr>
          <w:rFonts w:ascii="Calibri" w:hAnsi="Calibri" w:cs="Arial"/>
          <w:lang w:eastAsia="zh-CN"/>
        </w:rPr>
        <w:t xml:space="preserve"> na zawarcie Umowy o świadczenie usług dystrybucji energii elektrycznej z</w:t>
      </w:r>
      <w:r w:rsidR="00076E71" w:rsidRPr="009F06A6">
        <w:rPr>
          <w:rFonts w:ascii="Calibri" w:hAnsi="Calibri" w:cs="Arial"/>
          <w:lang w:eastAsia="zh-CN"/>
        </w:rPr>
        <w:t> </w:t>
      </w:r>
      <w:r w:rsidRPr="009F06A6">
        <w:rPr>
          <w:rFonts w:ascii="Calibri" w:hAnsi="Calibri" w:cs="Arial"/>
          <w:lang w:eastAsia="zh-CN"/>
        </w:rPr>
        <w:t xml:space="preserve">Operatorem Systemu </w:t>
      </w:r>
      <w:r w:rsidR="00D86065" w:rsidRPr="009F06A6">
        <w:rPr>
          <w:rFonts w:ascii="Calibri" w:hAnsi="Calibri" w:cs="Arial"/>
          <w:lang w:eastAsia="zh-CN"/>
        </w:rPr>
        <w:t>Dystrybucyjnego</w:t>
      </w:r>
      <w:r w:rsidR="003B7351" w:rsidRPr="009F06A6">
        <w:rPr>
          <w:rFonts w:ascii="Calibri" w:hAnsi="Calibri" w:cs="Arial"/>
          <w:lang w:eastAsia="zh-CN"/>
        </w:rPr>
        <w:t xml:space="preserve"> (OSD)</w:t>
      </w:r>
      <w:r w:rsidR="00D86065" w:rsidRPr="009F06A6">
        <w:rPr>
          <w:rFonts w:ascii="Calibri" w:hAnsi="Calibri" w:cs="Arial"/>
          <w:lang w:eastAsia="zh-CN"/>
        </w:rPr>
        <w:t xml:space="preserve"> na warunkach: </w:t>
      </w:r>
    </w:p>
    <w:p w14:paraId="6D66294B" w14:textId="3CBF6355" w:rsidR="00D86065" w:rsidRPr="009F06A6" w:rsidRDefault="003B7351" w:rsidP="009F06A6">
      <w:pPr>
        <w:pStyle w:val="Akapitzlist"/>
        <w:numPr>
          <w:ilvl w:val="0"/>
          <w:numId w:val="34"/>
        </w:numPr>
        <w:tabs>
          <w:tab w:val="left" w:pos="284"/>
        </w:tabs>
        <w:spacing w:after="120" w:line="360" w:lineRule="auto"/>
        <w:ind w:left="0" w:firstLine="0"/>
        <w:rPr>
          <w:rFonts w:ascii="Calibri" w:hAnsi="Calibri" w:cs="Arial"/>
          <w:lang w:eastAsia="zh-CN"/>
        </w:rPr>
      </w:pPr>
      <w:proofErr w:type="gramStart"/>
      <w:r w:rsidRPr="009F06A6">
        <w:rPr>
          <w:rFonts w:ascii="Calibri" w:hAnsi="Calibri" w:cs="Arial"/>
          <w:lang w:eastAsia="zh-CN"/>
        </w:rPr>
        <w:t>w</w:t>
      </w:r>
      <w:r w:rsidR="00D86065" w:rsidRPr="009F06A6">
        <w:rPr>
          <w:rFonts w:ascii="Calibri" w:hAnsi="Calibri" w:cs="Arial"/>
          <w:lang w:eastAsia="zh-CN"/>
        </w:rPr>
        <w:t>ynikających</w:t>
      </w:r>
      <w:proofErr w:type="gramEnd"/>
      <w:r w:rsidR="00D86065" w:rsidRPr="009F06A6">
        <w:rPr>
          <w:rFonts w:ascii="Calibri" w:hAnsi="Calibri" w:cs="Arial"/>
          <w:lang w:eastAsia="zh-CN"/>
        </w:rPr>
        <w:t xml:space="preserve"> z ze wzoru Umowy na świadczenie</w:t>
      </w:r>
      <w:r w:rsidR="00001310" w:rsidRPr="009F06A6">
        <w:rPr>
          <w:rFonts w:ascii="Calibri" w:hAnsi="Calibri" w:cs="Arial"/>
          <w:lang w:eastAsia="zh-CN"/>
        </w:rPr>
        <w:t xml:space="preserve"> </w:t>
      </w:r>
      <w:r w:rsidR="00B1046B" w:rsidRPr="009F06A6">
        <w:rPr>
          <w:rFonts w:ascii="Calibri" w:hAnsi="Calibri" w:cs="Arial"/>
          <w:lang w:eastAsia="zh-CN"/>
        </w:rPr>
        <w:t>usług dystrybucji energii elektrycznej;</w:t>
      </w:r>
    </w:p>
    <w:p w14:paraId="5DBE1D31" w14:textId="1C3030B7" w:rsidR="00B1046B" w:rsidRPr="009F06A6" w:rsidRDefault="003B7351" w:rsidP="009F06A6">
      <w:pPr>
        <w:pStyle w:val="Akapitzlist"/>
        <w:numPr>
          <w:ilvl w:val="0"/>
          <w:numId w:val="34"/>
        </w:numPr>
        <w:tabs>
          <w:tab w:val="left" w:pos="284"/>
        </w:tabs>
        <w:spacing w:after="120" w:line="360" w:lineRule="auto"/>
        <w:ind w:left="0" w:firstLine="0"/>
        <w:rPr>
          <w:rFonts w:ascii="Calibri" w:hAnsi="Calibri" w:cs="Arial"/>
          <w:lang w:eastAsia="zh-CN"/>
        </w:rPr>
      </w:pPr>
      <w:proofErr w:type="gramStart"/>
      <w:r w:rsidRPr="009F06A6">
        <w:rPr>
          <w:rFonts w:ascii="Calibri" w:hAnsi="Calibri" w:cs="Arial"/>
          <w:lang w:eastAsia="zh-CN"/>
        </w:rPr>
        <w:t>o</w:t>
      </w:r>
      <w:r w:rsidR="00B1046B" w:rsidRPr="009F06A6">
        <w:rPr>
          <w:rFonts w:ascii="Calibri" w:hAnsi="Calibri" w:cs="Arial"/>
          <w:lang w:eastAsia="zh-CN"/>
        </w:rPr>
        <w:t>bowiązującej</w:t>
      </w:r>
      <w:proofErr w:type="gramEnd"/>
      <w:r w:rsidR="00B1046B" w:rsidRPr="009F06A6">
        <w:rPr>
          <w:rFonts w:ascii="Calibri" w:hAnsi="Calibri" w:cs="Arial"/>
          <w:lang w:eastAsia="zh-CN"/>
        </w:rPr>
        <w:t xml:space="preserve"> taryfy Operatora Systemu Dystrybucyjnego</w:t>
      </w:r>
      <w:r w:rsidRPr="009F06A6">
        <w:rPr>
          <w:rFonts w:ascii="Calibri" w:hAnsi="Calibri" w:cs="Arial"/>
          <w:lang w:eastAsia="zh-CN"/>
        </w:rPr>
        <w:t xml:space="preserve"> i Instrukcji Ruchu i Eksplantacji Sieci Dystrybucyjnej zamieszczonych na stronie internetowej Operatora Systemu Dystrybucyjnego (OSD);</w:t>
      </w:r>
    </w:p>
    <w:p w14:paraId="4318E5FA" w14:textId="3B0F9945" w:rsidR="003B7351" w:rsidRPr="009F06A6" w:rsidRDefault="003B7351" w:rsidP="009F06A6">
      <w:pPr>
        <w:pStyle w:val="Akapitzlist"/>
        <w:numPr>
          <w:ilvl w:val="0"/>
          <w:numId w:val="34"/>
        </w:numPr>
        <w:tabs>
          <w:tab w:val="left" w:pos="284"/>
        </w:tabs>
        <w:spacing w:after="120" w:line="360" w:lineRule="auto"/>
        <w:ind w:left="0" w:firstLine="0"/>
        <w:rPr>
          <w:rFonts w:ascii="Calibri" w:hAnsi="Calibri" w:cs="Arial"/>
          <w:lang w:eastAsia="zh-CN"/>
        </w:rPr>
      </w:pPr>
      <w:proofErr w:type="gramStart"/>
      <w:r w:rsidRPr="009F06A6">
        <w:rPr>
          <w:rFonts w:ascii="Calibri" w:hAnsi="Calibri" w:cs="Arial"/>
          <w:lang w:eastAsia="zh-CN"/>
        </w:rPr>
        <w:t>wynikających</w:t>
      </w:r>
      <w:proofErr w:type="gramEnd"/>
      <w:r w:rsidRPr="009F06A6">
        <w:rPr>
          <w:rFonts w:ascii="Calibri" w:hAnsi="Calibri" w:cs="Arial"/>
          <w:lang w:eastAsia="zh-CN"/>
        </w:rPr>
        <w:t xml:space="preserve"> z warunków technicznych świadczenia usług dystrybucji energii elektrycznej, grupy taryfowej oraz okresu rozliczeniowego, o ile postanowienia Umowy o świadczenie usług dystrybucji energii elektrycznej, w tym zakresie nie są sprzeczne z taryfą Operatora Systemu Dystrybucyjnego (OSD) oraz </w:t>
      </w:r>
      <w:r w:rsidR="00E34CA6" w:rsidRPr="009F06A6">
        <w:rPr>
          <w:rFonts w:ascii="Calibri" w:hAnsi="Calibri" w:cs="Arial"/>
          <w:lang w:eastAsia="zh-CN"/>
        </w:rPr>
        <w:t>ze wzor</w:t>
      </w:r>
      <w:r w:rsidR="00A53418">
        <w:rPr>
          <w:rFonts w:ascii="Calibri" w:hAnsi="Calibri" w:cs="Arial"/>
          <w:lang w:eastAsia="zh-CN"/>
        </w:rPr>
        <w:t>em Umowy, o którym mowa w</w:t>
      </w:r>
      <w:r w:rsidR="00E34CA6" w:rsidRPr="009F06A6">
        <w:rPr>
          <w:rFonts w:ascii="Calibri" w:hAnsi="Calibri" w:cs="Arial"/>
          <w:lang w:eastAsia="zh-CN"/>
        </w:rPr>
        <w:t xml:space="preserve"> lit. a).</w:t>
      </w:r>
    </w:p>
    <w:p w14:paraId="64BDF1C3" w14:textId="114BBE4D" w:rsidR="00B1405A" w:rsidRPr="00B1405A" w:rsidRDefault="00A53418" w:rsidP="00B1405A">
      <w:pPr>
        <w:pStyle w:val="Akapitzlist"/>
        <w:numPr>
          <w:ilvl w:val="0"/>
          <w:numId w:val="33"/>
        </w:numPr>
        <w:tabs>
          <w:tab w:val="left" w:pos="284"/>
        </w:tabs>
        <w:spacing w:after="120" w:line="360" w:lineRule="auto"/>
        <w:ind w:left="0" w:firstLine="0"/>
        <w:rPr>
          <w:rFonts w:ascii="Calibri" w:hAnsi="Calibri" w:cs="Arial"/>
          <w:iCs/>
          <w:lang w:eastAsia="zh-CN"/>
        </w:rPr>
      </w:pPr>
      <w:proofErr w:type="gramStart"/>
      <w:r>
        <w:rPr>
          <w:rFonts w:ascii="Calibri" w:hAnsi="Calibri" w:cs="Arial"/>
          <w:iCs/>
          <w:lang w:eastAsia="zh-CN"/>
        </w:rPr>
        <w:t>wpisać</w:t>
      </w:r>
      <w:proofErr w:type="gramEnd"/>
      <w:r>
        <w:rPr>
          <w:rFonts w:ascii="Calibri" w:hAnsi="Calibri" w:cs="Arial"/>
          <w:iCs/>
          <w:lang w:eastAsia="zh-CN"/>
        </w:rPr>
        <w:t xml:space="preserve"> odpowiednio:</w:t>
      </w:r>
    </w:p>
    <w:p w14:paraId="146EC744" w14:textId="1E4CC5A8" w:rsidR="00E34CA6" w:rsidRPr="00B1405A" w:rsidRDefault="00E34CA6" w:rsidP="00B1405A">
      <w:pPr>
        <w:pStyle w:val="Akapitzlist"/>
        <w:tabs>
          <w:tab w:val="left" w:pos="284"/>
        </w:tabs>
        <w:spacing w:after="120" w:line="360" w:lineRule="auto"/>
        <w:ind w:left="0"/>
        <w:rPr>
          <w:rFonts w:ascii="Calibri" w:hAnsi="Calibri" w:cs="Arial"/>
          <w:iCs/>
          <w:u w:val="single"/>
          <w:lang w:eastAsia="zh-CN"/>
        </w:rPr>
      </w:pPr>
      <w:proofErr w:type="gramStart"/>
      <w:r w:rsidRPr="00B1405A">
        <w:rPr>
          <w:rFonts w:ascii="Calibri" w:hAnsi="Calibri" w:cs="Arial"/>
          <w:iCs/>
          <w:lang w:eastAsia="zh-CN"/>
        </w:rPr>
        <w:t>wskazania</w:t>
      </w:r>
      <w:proofErr w:type="gramEnd"/>
      <w:r w:rsidRPr="00B1405A">
        <w:rPr>
          <w:rFonts w:ascii="Calibri" w:hAnsi="Calibri" w:cs="Arial"/>
          <w:iCs/>
          <w:lang w:eastAsia="zh-CN"/>
        </w:rPr>
        <w:t xml:space="preserve"> przez Wykonawcę w powiadomieniu OSD o zawarciu umowy sprzedaży energii elektrycznej, wybranego przez Zamawiającego sprzedawcy rezerwowego. </w:t>
      </w:r>
      <w:proofErr w:type="gramStart"/>
      <w:r w:rsidRPr="00B1405A">
        <w:rPr>
          <w:rFonts w:ascii="Calibri" w:hAnsi="Calibri" w:cs="Arial"/>
          <w:iCs/>
          <w:lang w:eastAsia="zh-CN"/>
        </w:rPr>
        <w:t>Jednocześnie jako</w:t>
      </w:r>
      <w:proofErr w:type="gramEnd"/>
      <w:r w:rsidRPr="00B1405A">
        <w:rPr>
          <w:rFonts w:ascii="Calibri" w:hAnsi="Calibri" w:cs="Arial"/>
          <w:iCs/>
          <w:lang w:eastAsia="zh-CN"/>
        </w:rPr>
        <w:t xml:space="preserve"> Zamawiający oświadczam, że wybrany przeze mnie sprzedawca rezerwowy na obszarze (nazwa OSD) </w:t>
      </w:r>
      <w:r w:rsidR="00B1405A">
        <w:rPr>
          <w:rFonts w:ascii="Calibri" w:hAnsi="Calibri" w:cs="Arial"/>
          <w:iCs/>
          <w:lang w:eastAsia="zh-CN"/>
        </w:rPr>
        <w:t>……,</w:t>
      </w:r>
      <w:r w:rsidRPr="00B1405A">
        <w:rPr>
          <w:rFonts w:ascii="Calibri" w:hAnsi="Calibri" w:cs="Arial"/>
          <w:iCs/>
          <w:lang w:eastAsia="zh-CN"/>
        </w:rPr>
        <w:t xml:space="preserve"> to (nazwa sprzedawcy rezerwowego) </w:t>
      </w:r>
      <w:r w:rsidR="00B1405A">
        <w:rPr>
          <w:rFonts w:ascii="Calibri" w:hAnsi="Calibri" w:cs="Arial"/>
          <w:iCs/>
          <w:lang w:eastAsia="zh-CN"/>
        </w:rPr>
        <w:t>……</w:t>
      </w:r>
      <w:r w:rsidRPr="00B1405A">
        <w:rPr>
          <w:rFonts w:ascii="Calibri" w:hAnsi="Calibri" w:cs="Arial"/>
          <w:iCs/>
          <w:lang w:eastAsia="zh-CN"/>
        </w:rPr>
        <w:t xml:space="preserve"> (</w:t>
      </w:r>
      <w:r w:rsidRPr="00B1405A">
        <w:rPr>
          <w:rFonts w:ascii="Calibri" w:hAnsi="Calibri" w:cs="Arial"/>
          <w:iCs/>
          <w:u w:val="single"/>
          <w:lang w:eastAsia="zh-CN"/>
        </w:rPr>
        <w:t>dla Zamawiających posiadających rozdzielone umowy i umowę o świadczenie usług dystrybucji na czas nieokreślony)</w:t>
      </w:r>
    </w:p>
    <w:p w14:paraId="1CF9EDE8" w14:textId="4EA91557" w:rsidR="00E34CA6" w:rsidRPr="00B1405A" w:rsidRDefault="00305BD8" w:rsidP="009F06A6">
      <w:pPr>
        <w:tabs>
          <w:tab w:val="left" w:pos="284"/>
        </w:tabs>
        <w:spacing w:after="120" w:line="360" w:lineRule="auto"/>
        <w:rPr>
          <w:rFonts w:ascii="Calibri" w:hAnsi="Calibri" w:cs="Arial"/>
          <w:iCs/>
          <w:lang w:eastAsia="zh-CN"/>
        </w:rPr>
      </w:pPr>
      <w:proofErr w:type="gramStart"/>
      <w:r w:rsidRPr="00B1405A">
        <w:rPr>
          <w:rFonts w:ascii="Calibri" w:hAnsi="Calibri" w:cs="Arial"/>
          <w:iCs/>
          <w:lang w:eastAsia="zh-CN"/>
        </w:rPr>
        <w:t>lub</w:t>
      </w:r>
      <w:proofErr w:type="gramEnd"/>
      <w:r w:rsidRPr="00B1405A">
        <w:rPr>
          <w:rFonts w:ascii="Calibri" w:hAnsi="Calibri" w:cs="Arial"/>
          <w:iCs/>
          <w:lang w:eastAsia="zh-CN"/>
        </w:rPr>
        <w:t xml:space="preserve"> </w:t>
      </w:r>
    </w:p>
    <w:p w14:paraId="47A4815F" w14:textId="1F6B7F47" w:rsidR="00305BD8" w:rsidRPr="00B1405A" w:rsidRDefault="00305BD8" w:rsidP="009F06A6">
      <w:pPr>
        <w:tabs>
          <w:tab w:val="left" w:pos="284"/>
        </w:tabs>
        <w:spacing w:after="120" w:line="360" w:lineRule="auto"/>
        <w:rPr>
          <w:rFonts w:ascii="Calibri" w:hAnsi="Calibri" w:cs="Arial"/>
          <w:iCs/>
          <w:lang w:eastAsia="zh-CN"/>
        </w:rPr>
      </w:pPr>
      <w:r w:rsidRPr="00B1405A">
        <w:rPr>
          <w:rFonts w:ascii="Calibri" w:hAnsi="Calibri" w:cs="Arial"/>
          <w:iCs/>
          <w:lang w:eastAsia="zh-CN"/>
        </w:rPr>
        <w:t xml:space="preserve">upoważnienia OSD, poprzez zawarcie umowy o świadczenie usług dystrybucji energii elektrycznej, do zawarcia w imieniu i na rzecz Zamawiającego, umowy sprzedaży rezerwowej ze sprzedawcą z listy sprzedawców rezerwowych zamieszczonej na stronie internetowej OSD, </w:t>
      </w:r>
      <w:proofErr w:type="gramStart"/>
      <w:r w:rsidRPr="00B1405A">
        <w:rPr>
          <w:rFonts w:ascii="Calibri" w:hAnsi="Calibri" w:cs="Arial"/>
          <w:iCs/>
          <w:lang w:eastAsia="zh-CN"/>
        </w:rPr>
        <w:t>wskazanym poniżej, który</w:t>
      </w:r>
      <w:proofErr w:type="gramEnd"/>
      <w:r w:rsidRPr="00B1405A">
        <w:rPr>
          <w:rFonts w:ascii="Calibri" w:hAnsi="Calibri" w:cs="Arial"/>
          <w:iCs/>
          <w:lang w:eastAsia="zh-CN"/>
        </w:rPr>
        <w:t xml:space="preserve"> będzie pełnił rolę sprzedawcy w przypadku nie podjęcia lub zaprzestania sprzedaży energii elektrycznej przez wybranego sprzedawcę.</w:t>
      </w:r>
    </w:p>
    <w:p w14:paraId="68F7D98C" w14:textId="663792DA" w:rsidR="00305BD8" w:rsidRPr="00B1405A" w:rsidRDefault="00305BD8" w:rsidP="009F06A6">
      <w:pPr>
        <w:tabs>
          <w:tab w:val="left" w:pos="284"/>
        </w:tabs>
        <w:spacing w:after="120" w:line="360" w:lineRule="auto"/>
        <w:rPr>
          <w:rFonts w:ascii="Calibri" w:hAnsi="Calibri" w:cs="Arial"/>
          <w:iCs/>
          <w:lang w:eastAsia="zh-CN"/>
        </w:rPr>
      </w:pPr>
      <w:r w:rsidRPr="00B1405A">
        <w:rPr>
          <w:rFonts w:ascii="Calibri" w:hAnsi="Calibri" w:cs="Arial"/>
          <w:iCs/>
          <w:lang w:eastAsia="zh-CN"/>
        </w:rPr>
        <w:t xml:space="preserve">OSD (nazwa) </w:t>
      </w:r>
      <w:r w:rsidR="00B1405A">
        <w:rPr>
          <w:rFonts w:ascii="Calibri" w:hAnsi="Calibri" w:cs="Arial"/>
          <w:iCs/>
          <w:lang w:eastAsia="zh-CN"/>
        </w:rPr>
        <w:t>………</w:t>
      </w:r>
      <w:r w:rsidR="00145616" w:rsidRPr="00B1405A">
        <w:rPr>
          <w:rFonts w:ascii="Calibri" w:hAnsi="Calibri" w:cs="Arial"/>
          <w:iCs/>
          <w:lang w:eastAsia="zh-CN"/>
        </w:rPr>
        <w:t xml:space="preserve"> - Sprzedawca rezerwowy (</w:t>
      </w:r>
      <w:proofErr w:type="gramStart"/>
      <w:r w:rsidR="00145616" w:rsidRPr="00B1405A">
        <w:rPr>
          <w:rFonts w:ascii="Calibri" w:hAnsi="Calibri" w:cs="Arial"/>
          <w:iCs/>
          <w:lang w:eastAsia="zh-CN"/>
        </w:rPr>
        <w:t xml:space="preserve">nazwa) </w:t>
      </w:r>
      <w:r w:rsidR="00B1405A">
        <w:rPr>
          <w:rFonts w:ascii="Calibri" w:hAnsi="Calibri" w:cs="Arial"/>
          <w:iCs/>
          <w:lang w:eastAsia="zh-CN"/>
        </w:rPr>
        <w:t>……… .</w:t>
      </w:r>
      <w:proofErr w:type="gramEnd"/>
    </w:p>
    <w:p w14:paraId="3FEB0F92" w14:textId="62474F0A" w:rsidR="00145616" w:rsidRPr="00B1405A" w:rsidRDefault="00145616" w:rsidP="009F06A6">
      <w:pPr>
        <w:tabs>
          <w:tab w:val="left" w:pos="284"/>
        </w:tabs>
        <w:spacing w:after="120" w:line="360" w:lineRule="auto"/>
        <w:rPr>
          <w:rFonts w:ascii="Calibri" w:hAnsi="Calibri" w:cs="Arial"/>
          <w:iCs/>
          <w:lang w:eastAsia="zh-CN"/>
        </w:rPr>
      </w:pPr>
      <w:r w:rsidRPr="00B1405A">
        <w:rPr>
          <w:rFonts w:ascii="Calibri" w:hAnsi="Calibri" w:cs="Arial"/>
          <w:iCs/>
          <w:lang w:eastAsia="zh-CN"/>
        </w:rPr>
        <w:t>Umocowanie obejmuje upoważnienie OSD do ustanowienia dalszych pełnomocnictw w celu zawarcia wyżej wymienionej umowy.</w:t>
      </w:r>
    </w:p>
    <w:p w14:paraId="1E138646" w14:textId="6FCFE705" w:rsidR="00305BD8" w:rsidRPr="00B1405A" w:rsidRDefault="00145616" w:rsidP="009F06A6">
      <w:pPr>
        <w:tabs>
          <w:tab w:val="left" w:pos="284"/>
        </w:tabs>
        <w:spacing w:after="120" w:line="360" w:lineRule="auto"/>
        <w:rPr>
          <w:rFonts w:ascii="Calibri" w:hAnsi="Calibri" w:cs="Arial"/>
          <w:lang w:eastAsia="zh-CN"/>
        </w:rPr>
      </w:pPr>
      <w:r w:rsidRPr="00B1405A">
        <w:rPr>
          <w:rFonts w:ascii="Calibri" w:hAnsi="Calibri" w:cs="Arial"/>
          <w:lang w:eastAsia="zh-CN"/>
        </w:rPr>
        <w:t xml:space="preserve">Niniejsze pełnomocnictwo udzielone zostaje na czas nieoznaczony, jednak nie dłuższy niż czas obowiązania Umowy na sprzedaż energii elektrycznej Nr </w:t>
      </w:r>
      <w:r w:rsidR="00B1405A">
        <w:rPr>
          <w:rFonts w:ascii="Calibri" w:hAnsi="Calibri" w:cs="Arial"/>
          <w:lang w:eastAsia="zh-CN"/>
        </w:rPr>
        <w:t>………</w:t>
      </w:r>
      <w:r w:rsidRPr="00B1405A">
        <w:rPr>
          <w:rFonts w:ascii="Calibri" w:hAnsi="Calibri" w:cs="Arial"/>
          <w:lang w:eastAsia="zh-CN"/>
        </w:rPr>
        <w:t xml:space="preserve"> z </w:t>
      </w:r>
      <w:proofErr w:type="gramStart"/>
      <w:r w:rsidRPr="00B1405A">
        <w:rPr>
          <w:rFonts w:ascii="Calibri" w:hAnsi="Calibri" w:cs="Arial"/>
          <w:lang w:eastAsia="zh-CN"/>
        </w:rPr>
        <w:t xml:space="preserve">dnia </w:t>
      </w:r>
      <w:r w:rsidR="00B1405A">
        <w:rPr>
          <w:rFonts w:ascii="Calibri" w:hAnsi="Calibri" w:cs="Arial"/>
          <w:lang w:eastAsia="zh-CN"/>
        </w:rPr>
        <w:t>……… .</w:t>
      </w:r>
      <w:proofErr w:type="gramEnd"/>
    </w:p>
    <w:p w14:paraId="398466A4" w14:textId="3BE7EF26" w:rsidR="00145616" w:rsidRPr="00B1405A" w:rsidRDefault="00145616" w:rsidP="009F06A6">
      <w:pPr>
        <w:tabs>
          <w:tab w:val="left" w:pos="284"/>
        </w:tabs>
        <w:spacing w:after="120" w:line="360" w:lineRule="auto"/>
        <w:rPr>
          <w:rFonts w:ascii="Calibri" w:hAnsi="Calibri" w:cs="Arial"/>
          <w:lang w:eastAsia="zh-CN"/>
        </w:rPr>
      </w:pPr>
      <w:r w:rsidRPr="00B1405A">
        <w:rPr>
          <w:rFonts w:ascii="Calibri" w:hAnsi="Calibri" w:cs="Arial"/>
          <w:lang w:eastAsia="zh-CN"/>
        </w:rPr>
        <w:t>Pełnomocnik jest uprawniony do udzielania dalszych pełnomocnictw substytucyjnych.</w:t>
      </w:r>
    </w:p>
    <w:p w14:paraId="0ED7D11C" w14:textId="1582881F" w:rsidR="00145616" w:rsidRPr="009F06A6" w:rsidRDefault="00B1405A" w:rsidP="009F06A6">
      <w:pPr>
        <w:tabs>
          <w:tab w:val="left" w:pos="284"/>
        </w:tabs>
        <w:spacing w:after="120" w:line="360" w:lineRule="auto"/>
        <w:rPr>
          <w:rFonts w:ascii="Calibri" w:hAnsi="Calibri" w:cs="Arial"/>
          <w:lang w:eastAsia="zh-CN"/>
        </w:rPr>
      </w:pPr>
      <w:r>
        <w:rPr>
          <w:rFonts w:ascii="Calibri" w:hAnsi="Calibri" w:cs="Arial"/>
          <w:lang w:eastAsia="zh-CN"/>
        </w:rPr>
        <w:t>…………………………………………</w:t>
      </w:r>
    </w:p>
    <w:p w14:paraId="679BF658" w14:textId="5E254F48" w:rsidR="00AD0BBE" w:rsidRPr="009F06A6" w:rsidRDefault="00145616" w:rsidP="009F06A6">
      <w:pPr>
        <w:tabs>
          <w:tab w:val="left" w:pos="284"/>
        </w:tabs>
        <w:spacing w:after="120" w:line="360" w:lineRule="auto"/>
        <w:rPr>
          <w:rFonts w:ascii="Calibri" w:hAnsi="Calibri" w:cs="Arial"/>
          <w:lang w:eastAsia="zh-CN"/>
        </w:rPr>
      </w:pPr>
      <w:r w:rsidRPr="009F06A6">
        <w:rPr>
          <w:rFonts w:ascii="Calibri" w:hAnsi="Calibri" w:cs="Arial"/>
          <w:lang w:eastAsia="zh-CN"/>
        </w:rPr>
        <w:t xml:space="preserve">Pieczęć i podpis </w:t>
      </w:r>
      <w:r w:rsidR="0029457A" w:rsidRPr="009F06A6">
        <w:rPr>
          <w:rFonts w:ascii="Calibri" w:hAnsi="Calibri" w:cs="Arial"/>
          <w:lang w:eastAsia="zh-CN"/>
        </w:rPr>
        <w:t>udzielającego pełnomocnictwa</w:t>
      </w:r>
    </w:p>
    <w:p w14:paraId="5CB6909A" w14:textId="77777777" w:rsidR="009F06A6" w:rsidRPr="009F06A6" w:rsidRDefault="009F06A6">
      <w:pPr>
        <w:tabs>
          <w:tab w:val="left" w:pos="284"/>
        </w:tabs>
        <w:spacing w:after="120" w:line="360" w:lineRule="auto"/>
        <w:rPr>
          <w:rFonts w:ascii="Calibri" w:hAnsi="Calibri" w:cs="Arial"/>
          <w:i/>
          <w:iCs/>
          <w:lang w:eastAsia="zh-CN"/>
        </w:rPr>
      </w:pPr>
    </w:p>
    <w:p w14:paraId="0B3C5CD1" w14:textId="77777777" w:rsidR="00E95B95" w:rsidRPr="009F06A6" w:rsidRDefault="00E95B95">
      <w:pPr>
        <w:tabs>
          <w:tab w:val="left" w:pos="284"/>
        </w:tabs>
        <w:spacing w:after="120" w:line="360" w:lineRule="auto"/>
        <w:rPr>
          <w:rFonts w:ascii="Calibri" w:hAnsi="Calibri" w:cs="Arial"/>
          <w:i/>
          <w:iCs/>
          <w:lang w:eastAsia="zh-CN"/>
        </w:rPr>
      </w:pPr>
    </w:p>
    <w:sectPr w:rsidR="00E95B95" w:rsidRPr="009F06A6" w:rsidSect="00C05906">
      <w:footerReference w:type="default" r:id="rId8"/>
      <w:pgSz w:w="11906" w:h="16838"/>
      <w:pgMar w:top="1882"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415D3" w14:textId="77777777" w:rsidR="002C0BB4" w:rsidRDefault="002C0BB4" w:rsidP="002C0BB4">
      <w:r>
        <w:separator/>
      </w:r>
    </w:p>
  </w:endnote>
  <w:endnote w:type="continuationSeparator" w:id="0">
    <w:p w14:paraId="70121798" w14:textId="77777777" w:rsidR="002C0BB4" w:rsidRDefault="002C0BB4" w:rsidP="002C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529008"/>
      <w:docPartObj>
        <w:docPartGallery w:val="Page Numbers (Bottom of Page)"/>
        <w:docPartUnique/>
      </w:docPartObj>
    </w:sdtPr>
    <w:sdtEndPr/>
    <w:sdtContent>
      <w:p w14:paraId="7A2B16E3" w14:textId="17CBCF91" w:rsidR="009F06A6" w:rsidRDefault="009F06A6">
        <w:pPr>
          <w:pStyle w:val="Stopka"/>
          <w:jc w:val="right"/>
        </w:pPr>
        <w:r>
          <w:fldChar w:fldCharType="begin"/>
        </w:r>
        <w:r>
          <w:instrText>PAGE   \* MERGEFORMAT</w:instrText>
        </w:r>
        <w:r>
          <w:fldChar w:fldCharType="separate"/>
        </w:r>
        <w:r w:rsidR="006677D9">
          <w:rPr>
            <w:noProof/>
          </w:rPr>
          <w:t>19</w:t>
        </w:r>
        <w:r>
          <w:fldChar w:fldCharType="end"/>
        </w:r>
      </w:p>
    </w:sdtContent>
  </w:sdt>
  <w:p w14:paraId="4235BCFE" w14:textId="77777777" w:rsidR="00443C01" w:rsidRDefault="00443C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9AE4" w14:textId="77777777" w:rsidR="002C0BB4" w:rsidRDefault="002C0BB4" w:rsidP="002C0BB4">
      <w:r>
        <w:separator/>
      </w:r>
    </w:p>
  </w:footnote>
  <w:footnote w:type="continuationSeparator" w:id="0">
    <w:p w14:paraId="219350BD" w14:textId="77777777" w:rsidR="002C0BB4" w:rsidRDefault="002C0BB4" w:rsidP="002C0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E1F4ECA0"/>
    <w:name w:val="WW8Num20"/>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sz w:val="22"/>
        <w:szCs w:val="22"/>
      </w:rPr>
    </w:lvl>
    <w:lvl w:ilvl="5">
      <w:start w:val="1"/>
      <w:numFmt w:val="lowerRoman"/>
      <w:lvlText w:val="%6."/>
      <w:lvlJc w:val="left"/>
      <w:pPr>
        <w:tabs>
          <w:tab w:val="num" w:pos="4320"/>
        </w:tabs>
        <w:ind w:left="4320" w:hanging="180"/>
      </w:pPr>
      <w:rPr>
        <w:rFonts w:hint="default"/>
        <w:sz w:val="22"/>
        <w:szCs w:val="22"/>
      </w:rPr>
    </w:lvl>
    <w:lvl w:ilvl="6">
      <w:start w:val="1"/>
      <w:numFmt w:val="decimal"/>
      <w:lvlText w:val="%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hint="default"/>
        <w:sz w:val="22"/>
        <w:szCs w:val="22"/>
      </w:rPr>
    </w:lvl>
    <w:lvl w:ilvl="8">
      <w:start w:val="1"/>
      <w:numFmt w:val="lowerRoman"/>
      <w:lvlText w:val="%9."/>
      <w:lvlJc w:val="left"/>
      <w:pPr>
        <w:tabs>
          <w:tab w:val="num" w:pos="6480"/>
        </w:tabs>
        <w:ind w:left="6480" w:hanging="180"/>
      </w:pPr>
      <w:rPr>
        <w:rFonts w:hint="default"/>
        <w:sz w:val="22"/>
        <w:szCs w:val="22"/>
      </w:rPr>
    </w:lvl>
  </w:abstractNum>
  <w:abstractNum w:abstractNumId="1" w15:restartNumberingAfterBreak="0">
    <w:nsid w:val="08235AF7"/>
    <w:multiLevelType w:val="hybridMultilevel"/>
    <w:tmpl w:val="F53E0D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C47B8D"/>
    <w:multiLevelType w:val="hybridMultilevel"/>
    <w:tmpl w:val="1E68F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068C1"/>
    <w:multiLevelType w:val="hybridMultilevel"/>
    <w:tmpl w:val="D9E6D690"/>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C10DF1"/>
    <w:multiLevelType w:val="hybridMultilevel"/>
    <w:tmpl w:val="E16EFE00"/>
    <w:lvl w:ilvl="0" w:tplc="20CA6BDE">
      <w:start w:val="1"/>
      <w:numFmt w:val="decimal"/>
      <w:lvlText w:val="%1."/>
      <w:lvlJc w:val="left"/>
      <w:pPr>
        <w:tabs>
          <w:tab w:val="num" w:pos="363"/>
        </w:tabs>
        <w:ind w:left="363" w:hanging="360"/>
      </w:pPr>
      <w:rPr>
        <w:rFonts w:hint="default"/>
      </w:rPr>
    </w:lvl>
    <w:lvl w:ilvl="1" w:tplc="04150001">
      <w:start w:val="1"/>
      <w:numFmt w:val="lowerLetter"/>
      <w:lvlText w:val="%2)"/>
      <w:lvlJc w:val="left"/>
      <w:pPr>
        <w:tabs>
          <w:tab w:val="num" w:pos="1083"/>
        </w:tabs>
        <w:ind w:left="1083" w:hanging="360"/>
      </w:pPr>
      <w:rPr>
        <w:rFonts w:hint="default"/>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5" w15:restartNumberingAfterBreak="0">
    <w:nsid w:val="0CC51D85"/>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393146A"/>
    <w:multiLevelType w:val="hybridMultilevel"/>
    <w:tmpl w:val="12A0D1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6561E96"/>
    <w:multiLevelType w:val="hybridMultilevel"/>
    <w:tmpl w:val="C53C0808"/>
    <w:lvl w:ilvl="0" w:tplc="859E60BC">
      <w:start w:val="1"/>
      <w:numFmt w:val="decimal"/>
      <w:lvlText w:val="%1."/>
      <w:lvlJc w:val="left"/>
      <w:pPr>
        <w:ind w:left="360" w:hanging="360"/>
      </w:pPr>
      <w:rPr>
        <w:sz w:val="22"/>
        <w:szCs w:val="22"/>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D84920"/>
    <w:multiLevelType w:val="hybridMultilevel"/>
    <w:tmpl w:val="4B44C79A"/>
    <w:lvl w:ilvl="0" w:tplc="F138A79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940365"/>
    <w:multiLevelType w:val="hybridMultilevel"/>
    <w:tmpl w:val="EB804594"/>
    <w:lvl w:ilvl="0" w:tplc="062280EA">
      <w:start w:val="1"/>
      <w:numFmt w:val="decimal"/>
      <w:lvlText w:val="%1."/>
      <w:lvlJc w:val="left"/>
      <w:pPr>
        <w:ind w:left="360" w:hanging="360"/>
      </w:pPr>
      <w:rPr>
        <w:b/>
        <w:bCs/>
        <w:u w:val="singl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E77411"/>
    <w:multiLevelType w:val="hybridMultilevel"/>
    <w:tmpl w:val="12A0D1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46A2E03"/>
    <w:multiLevelType w:val="hybridMultilevel"/>
    <w:tmpl w:val="E4C8628E"/>
    <w:lvl w:ilvl="0" w:tplc="717AB442">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D153E3"/>
    <w:multiLevelType w:val="hybridMultilevel"/>
    <w:tmpl w:val="C4D25C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E03722B"/>
    <w:multiLevelType w:val="singleLevel"/>
    <w:tmpl w:val="00000004"/>
    <w:lvl w:ilvl="0">
      <w:start w:val="1"/>
      <w:numFmt w:val="decimal"/>
      <w:lvlText w:val="%1."/>
      <w:lvlJc w:val="left"/>
      <w:pPr>
        <w:tabs>
          <w:tab w:val="num" w:pos="360"/>
        </w:tabs>
        <w:ind w:left="283" w:hanging="283"/>
      </w:pPr>
      <w:rPr>
        <w:b w:val="0"/>
        <w:i w:val="0"/>
        <w:color w:val="auto"/>
      </w:rPr>
    </w:lvl>
  </w:abstractNum>
  <w:abstractNum w:abstractNumId="14" w15:restartNumberingAfterBreak="0">
    <w:nsid w:val="31E13098"/>
    <w:multiLevelType w:val="hybridMultilevel"/>
    <w:tmpl w:val="CC8CAF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FB7399"/>
    <w:multiLevelType w:val="hybridMultilevel"/>
    <w:tmpl w:val="12A0D1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5EE3C60"/>
    <w:multiLevelType w:val="hybridMultilevel"/>
    <w:tmpl w:val="B824E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8141B3B"/>
    <w:multiLevelType w:val="hybridMultilevel"/>
    <w:tmpl w:val="AF921FDC"/>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8BD58C3"/>
    <w:multiLevelType w:val="hybridMultilevel"/>
    <w:tmpl w:val="91563818"/>
    <w:lvl w:ilvl="0" w:tplc="42F2A310">
      <w:start w:val="1"/>
      <w:numFmt w:val="decimal"/>
      <w:lvlText w:val="%1."/>
      <w:lvlJc w:val="left"/>
      <w:pPr>
        <w:ind w:left="643" w:hanging="360"/>
      </w:pPr>
      <w:rPr>
        <w:b/>
        <w:bCs/>
        <w:color w:val="auto"/>
        <w:u w:val="single"/>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3AB3372B"/>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D4419CE"/>
    <w:multiLevelType w:val="hybridMultilevel"/>
    <w:tmpl w:val="7532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3F6B7E"/>
    <w:multiLevelType w:val="hybridMultilevel"/>
    <w:tmpl w:val="2C18055A"/>
    <w:name w:val="WW8Num8233222"/>
    <w:lvl w:ilvl="0" w:tplc="FEA463A0">
      <w:start w:val="1"/>
      <w:numFmt w:val="decimal"/>
      <w:lvlText w:val="%1."/>
      <w:lvlJc w:val="left"/>
      <w:pPr>
        <w:tabs>
          <w:tab w:val="num" w:pos="2880"/>
        </w:tabs>
        <w:ind w:left="28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0072ED"/>
    <w:multiLevelType w:val="hybridMultilevel"/>
    <w:tmpl w:val="69F438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ECB1191"/>
    <w:multiLevelType w:val="hybridMultilevel"/>
    <w:tmpl w:val="1048E5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9859B3"/>
    <w:multiLevelType w:val="hybridMultilevel"/>
    <w:tmpl w:val="D63686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B81952"/>
    <w:multiLevelType w:val="hybridMultilevel"/>
    <w:tmpl w:val="812866DA"/>
    <w:lvl w:ilvl="0" w:tplc="17C2F3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DF84BDF"/>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14A2AA3"/>
    <w:multiLevelType w:val="hybridMultilevel"/>
    <w:tmpl w:val="D88AE038"/>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9" w15:restartNumberingAfterBreak="0">
    <w:nsid w:val="63922415"/>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3BF6F6F"/>
    <w:multiLevelType w:val="hybridMultilevel"/>
    <w:tmpl w:val="21425852"/>
    <w:lvl w:ilvl="0" w:tplc="CBF620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347A6C"/>
    <w:multiLevelType w:val="hybridMultilevel"/>
    <w:tmpl w:val="A8E28BF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77E24A7"/>
    <w:multiLevelType w:val="hybridMultilevel"/>
    <w:tmpl w:val="44EC8A2E"/>
    <w:lvl w:ilvl="0" w:tplc="9AB6A5B4">
      <w:start w:val="1"/>
      <w:numFmt w:val="decimal"/>
      <w:lvlText w:val="%1."/>
      <w:lvlJc w:val="left"/>
      <w:pPr>
        <w:ind w:left="360" w:hanging="360"/>
      </w:pPr>
      <w:rPr>
        <w:b/>
        <w:bCs/>
        <w:u w:val="singl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B903C9C"/>
    <w:multiLevelType w:val="hybridMultilevel"/>
    <w:tmpl w:val="EF52D0CA"/>
    <w:lvl w:ilvl="0" w:tplc="421480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603F91"/>
    <w:multiLevelType w:val="hybridMultilevel"/>
    <w:tmpl w:val="AFF4D2BA"/>
    <w:lvl w:ilvl="0" w:tplc="E0083146">
      <w:start w:val="1"/>
      <w:numFmt w:val="bullet"/>
      <w:lvlText w:val="§"/>
      <w:lvlJc w:val="center"/>
      <w:pPr>
        <w:ind w:left="780" w:hanging="360"/>
      </w:pPr>
      <w:rPr>
        <w:rFonts w:ascii="Calibri" w:hAnsi="Calibri" w:cs="Times New Roman"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6D7859EA"/>
    <w:multiLevelType w:val="hybridMultilevel"/>
    <w:tmpl w:val="4514780C"/>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6E243284"/>
    <w:multiLevelType w:val="hybridMultilevel"/>
    <w:tmpl w:val="D3643542"/>
    <w:name w:val="WW8Num82332"/>
    <w:lvl w:ilvl="0" w:tplc="FEA463A0">
      <w:start w:val="1"/>
      <w:numFmt w:val="decimal"/>
      <w:lvlText w:val="%1."/>
      <w:lvlJc w:val="left"/>
      <w:pPr>
        <w:tabs>
          <w:tab w:val="num" w:pos="2880"/>
        </w:tabs>
        <w:ind w:left="2880" w:hanging="360"/>
      </w:pPr>
      <w:rPr>
        <w:rFonts w:hint="default"/>
        <w:color w:val="auto"/>
      </w:rPr>
    </w:lvl>
    <w:lvl w:ilvl="1" w:tplc="A31853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21893"/>
    <w:multiLevelType w:val="hybridMultilevel"/>
    <w:tmpl w:val="D65296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992367A"/>
    <w:multiLevelType w:val="hybridMultilevel"/>
    <w:tmpl w:val="526443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F134CC"/>
    <w:multiLevelType w:val="hybridMultilevel"/>
    <w:tmpl w:val="62CA3D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7"/>
  </w:num>
  <w:num w:numId="3">
    <w:abstractNumId w:val="21"/>
  </w:num>
  <w:num w:numId="4">
    <w:abstractNumId w:val="1"/>
  </w:num>
  <w:num w:numId="5">
    <w:abstractNumId w:val="37"/>
  </w:num>
  <w:num w:numId="6">
    <w:abstractNumId w:val="26"/>
  </w:num>
  <w:num w:numId="7">
    <w:abstractNumId w:val="29"/>
  </w:num>
  <w:num w:numId="8">
    <w:abstractNumId w:val="35"/>
  </w:num>
  <w:num w:numId="9">
    <w:abstractNumId w:val="32"/>
  </w:num>
  <w:num w:numId="10">
    <w:abstractNumId w:val="5"/>
  </w:num>
  <w:num w:numId="11">
    <w:abstractNumId w:val="27"/>
  </w:num>
  <w:num w:numId="12">
    <w:abstractNumId w:val="19"/>
  </w:num>
  <w:num w:numId="13">
    <w:abstractNumId w:val="9"/>
  </w:num>
  <w:num w:numId="14">
    <w:abstractNumId w:val="36"/>
  </w:num>
  <w:num w:numId="15">
    <w:abstractNumId w:val="22"/>
  </w:num>
  <w:num w:numId="16">
    <w:abstractNumId w:val="24"/>
  </w:num>
  <w:num w:numId="17">
    <w:abstractNumId w:val="39"/>
  </w:num>
  <w:num w:numId="18">
    <w:abstractNumId w:val="4"/>
  </w:num>
  <w:num w:numId="19">
    <w:abstractNumId w:val="3"/>
  </w:num>
  <w:num w:numId="20">
    <w:abstractNumId w:val="16"/>
  </w:num>
  <w:num w:numId="21">
    <w:abstractNumId w:val="14"/>
  </w:num>
  <w:num w:numId="22">
    <w:abstractNumId w:val="8"/>
  </w:num>
  <w:num w:numId="23">
    <w:abstractNumId w:val="20"/>
  </w:num>
  <w:num w:numId="24">
    <w:abstractNumId w:val="12"/>
  </w:num>
  <w:num w:numId="25">
    <w:abstractNumId w:val="33"/>
  </w:num>
  <w:num w:numId="26">
    <w:abstractNumId w:val="38"/>
  </w:num>
  <w:num w:numId="27">
    <w:abstractNumId w:val="0"/>
  </w:num>
  <w:num w:numId="28">
    <w:abstractNumId w:val="2"/>
  </w:num>
  <w:num w:numId="29">
    <w:abstractNumId w:val="40"/>
  </w:num>
  <w:num w:numId="30">
    <w:abstractNumId w:val="28"/>
  </w:num>
  <w:num w:numId="31">
    <w:abstractNumId w:val="23"/>
  </w:num>
  <w:num w:numId="32">
    <w:abstractNumId w:val="15"/>
  </w:num>
  <w:num w:numId="33">
    <w:abstractNumId w:val="30"/>
  </w:num>
  <w:num w:numId="34">
    <w:abstractNumId w:val="25"/>
  </w:num>
  <w:num w:numId="35">
    <w:abstractNumId w:val="34"/>
  </w:num>
  <w:num w:numId="36">
    <w:abstractNumId w:val="31"/>
  </w:num>
  <w:num w:numId="37">
    <w:abstractNumId w:val="11"/>
  </w:num>
  <w:num w:numId="38">
    <w:abstractNumId w:val="10"/>
  </w:num>
  <w:num w:numId="39">
    <w:abstractNumId w:val="13"/>
  </w:num>
  <w:num w:numId="40">
    <w:abstractNumId w:val="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18BC322-C670-404C-9E1E-5440F82B5E70}"/>
  </w:docVars>
  <w:rsids>
    <w:rsidRoot w:val="00485111"/>
    <w:rsid w:val="00001310"/>
    <w:rsid w:val="00040FA6"/>
    <w:rsid w:val="00054ABB"/>
    <w:rsid w:val="00061AF5"/>
    <w:rsid w:val="00062320"/>
    <w:rsid w:val="000701A3"/>
    <w:rsid w:val="00076E71"/>
    <w:rsid w:val="001227A7"/>
    <w:rsid w:val="00145616"/>
    <w:rsid w:val="00183794"/>
    <w:rsid w:val="00194323"/>
    <w:rsid w:val="00221228"/>
    <w:rsid w:val="0022681A"/>
    <w:rsid w:val="00236AF6"/>
    <w:rsid w:val="002508A6"/>
    <w:rsid w:val="002553F9"/>
    <w:rsid w:val="0029457A"/>
    <w:rsid w:val="002B4A6D"/>
    <w:rsid w:val="002C0BB4"/>
    <w:rsid w:val="002D21FE"/>
    <w:rsid w:val="00305BD8"/>
    <w:rsid w:val="00352C0A"/>
    <w:rsid w:val="00381999"/>
    <w:rsid w:val="00382045"/>
    <w:rsid w:val="003B7351"/>
    <w:rsid w:val="003C41EB"/>
    <w:rsid w:val="003E6303"/>
    <w:rsid w:val="00405312"/>
    <w:rsid w:val="004236C7"/>
    <w:rsid w:val="00423F05"/>
    <w:rsid w:val="00431074"/>
    <w:rsid w:val="00443C01"/>
    <w:rsid w:val="004461DC"/>
    <w:rsid w:val="00485111"/>
    <w:rsid w:val="004B39CD"/>
    <w:rsid w:val="004D2209"/>
    <w:rsid w:val="004E1420"/>
    <w:rsid w:val="00506CAB"/>
    <w:rsid w:val="00534932"/>
    <w:rsid w:val="005B265D"/>
    <w:rsid w:val="005E7262"/>
    <w:rsid w:val="00600521"/>
    <w:rsid w:val="006677D9"/>
    <w:rsid w:val="00672758"/>
    <w:rsid w:val="006A2FE0"/>
    <w:rsid w:val="006A5E6F"/>
    <w:rsid w:val="006D0C7D"/>
    <w:rsid w:val="007026D5"/>
    <w:rsid w:val="00703128"/>
    <w:rsid w:val="00732395"/>
    <w:rsid w:val="00737E60"/>
    <w:rsid w:val="007A7118"/>
    <w:rsid w:val="007C1939"/>
    <w:rsid w:val="007D73E3"/>
    <w:rsid w:val="007F1C94"/>
    <w:rsid w:val="0080090D"/>
    <w:rsid w:val="00826831"/>
    <w:rsid w:val="0083560A"/>
    <w:rsid w:val="008458E2"/>
    <w:rsid w:val="008F6D93"/>
    <w:rsid w:val="00927C1E"/>
    <w:rsid w:val="00981433"/>
    <w:rsid w:val="009847B9"/>
    <w:rsid w:val="009C2C65"/>
    <w:rsid w:val="009D3748"/>
    <w:rsid w:val="009E489E"/>
    <w:rsid w:val="009E7ABE"/>
    <w:rsid w:val="009F06A6"/>
    <w:rsid w:val="00A10B9C"/>
    <w:rsid w:val="00A1114F"/>
    <w:rsid w:val="00A12167"/>
    <w:rsid w:val="00A35EDD"/>
    <w:rsid w:val="00A53418"/>
    <w:rsid w:val="00A5569B"/>
    <w:rsid w:val="00A63F1D"/>
    <w:rsid w:val="00A77073"/>
    <w:rsid w:val="00A95D14"/>
    <w:rsid w:val="00AB2466"/>
    <w:rsid w:val="00AD0BBE"/>
    <w:rsid w:val="00AE6B45"/>
    <w:rsid w:val="00B0025A"/>
    <w:rsid w:val="00B1046B"/>
    <w:rsid w:val="00B1405A"/>
    <w:rsid w:val="00B73F2D"/>
    <w:rsid w:val="00B8521B"/>
    <w:rsid w:val="00BE644E"/>
    <w:rsid w:val="00BF2ABA"/>
    <w:rsid w:val="00C05906"/>
    <w:rsid w:val="00C20B2F"/>
    <w:rsid w:val="00C352D8"/>
    <w:rsid w:val="00C50EE2"/>
    <w:rsid w:val="00C816F5"/>
    <w:rsid w:val="00CA03DD"/>
    <w:rsid w:val="00CA2D69"/>
    <w:rsid w:val="00CC71B1"/>
    <w:rsid w:val="00CD365D"/>
    <w:rsid w:val="00CD3E2A"/>
    <w:rsid w:val="00D60EAF"/>
    <w:rsid w:val="00D86065"/>
    <w:rsid w:val="00D95C5C"/>
    <w:rsid w:val="00DE03C5"/>
    <w:rsid w:val="00E34CA6"/>
    <w:rsid w:val="00E52485"/>
    <w:rsid w:val="00E56708"/>
    <w:rsid w:val="00E95B95"/>
    <w:rsid w:val="00E96E5E"/>
    <w:rsid w:val="00EA5EDB"/>
    <w:rsid w:val="00EC6D66"/>
    <w:rsid w:val="00EF4B3C"/>
    <w:rsid w:val="00F16F65"/>
    <w:rsid w:val="00F82FE8"/>
    <w:rsid w:val="00FB3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7235EA1"/>
  <w15:chartTrackingRefBased/>
  <w15:docId w15:val="{77CEEDC4-86CE-4933-A941-7FAB6F4E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323"/>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9"/>
    <w:qFormat/>
    <w:rsid w:val="009F06A6"/>
    <w:pPr>
      <w:keepNext/>
      <w:keepLines/>
      <w:spacing w:before="240" w:line="360" w:lineRule="auto"/>
      <w:outlineLvl w:val="0"/>
    </w:pPr>
    <w:rPr>
      <w:rFonts w:ascii="Calibri" w:eastAsiaTheme="majorEastAsia" w:hAnsi="Calibri" w:cstheme="majorBidi"/>
      <w:b/>
      <w:szCs w:val="32"/>
    </w:rPr>
  </w:style>
  <w:style w:type="paragraph" w:styleId="Nagwek2">
    <w:name w:val="heading 2"/>
    <w:basedOn w:val="Normalny"/>
    <w:next w:val="Normalny"/>
    <w:link w:val="Nagwek2Znak"/>
    <w:uiPriority w:val="9"/>
    <w:unhideWhenUsed/>
    <w:qFormat/>
    <w:rsid w:val="009F06A6"/>
    <w:pPr>
      <w:keepNext/>
      <w:keepLines/>
      <w:spacing w:before="40" w:line="360" w:lineRule="auto"/>
      <w:jc w:val="center"/>
      <w:outlineLvl w:val="1"/>
    </w:pPr>
    <w:rPr>
      <w:rFonts w:ascii="Calibri" w:eastAsiaTheme="majorEastAsia" w:hAnsi="Calibri"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0BB4"/>
    <w:pPr>
      <w:tabs>
        <w:tab w:val="center" w:pos="4536"/>
        <w:tab w:val="right" w:pos="9072"/>
      </w:tabs>
    </w:pPr>
  </w:style>
  <w:style w:type="character" w:customStyle="1" w:styleId="NagwekZnak">
    <w:name w:val="Nagłówek Znak"/>
    <w:basedOn w:val="Domylnaczcionkaakapitu"/>
    <w:link w:val="Nagwek"/>
    <w:uiPriority w:val="99"/>
    <w:rsid w:val="002C0BB4"/>
  </w:style>
  <w:style w:type="paragraph" w:styleId="Stopka">
    <w:name w:val="footer"/>
    <w:basedOn w:val="Normalny"/>
    <w:link w:val="StopkaZnak"/>
    <w:uiPriority w:val="99"/>
    <w:unhideWhenUsed/>
    <w:rsid w:val="002C0BB4"/>
    <w:pPr>
      <w:tabs>
        <w:tab w:val="center" w:pos="4536"/>
        <w:tab w:val="right" w:pos="9072"/>
      </w:tabs>
    </w:pPr>
  </w:style>
  <w:style w:type="character" w:customStyle="1" w:styleId="StopkaZnak">
    <w:name w:val="Stopka Znak"/>
    <w:basedOn w:val="Domylnaczcionkaakapitu"/>
    <w:link w:val="Stopka"/>
    <w:uiPriority w:val="99"/>
    <w:rsid w:val="002C0BB4"/>
  </w:style>
  <w:style w:type="character" w:styleId="Odwoanieprzypisudolnego">
    <w:name w:val="footnote reference"/>
    <w:uiPriority w:val="99"/>
    <w:rsid w:val="00826831"/>
    <w:rPr>
      <w:vertAlign w:val="superscript"/>
    </w:rPr>
  </w:style>
  <w:style w:type="paragraph" w:styleId="Tekstprzypisudolnego">
    <w:name w:val="footnote text"/>
    <w:aliases w:val="Tekst przypisu Znak,Podrozdział"/>
    <w:basedOn w:val="Normalny"/>
    <w:link w:val="TekstprzypisudolnegoZnak1"/>
    <w:uiPriority w:val="99"/>
    <w:rsid w:val="00826831"/>
    <w:rPr>
      <w:rFonts w:ascii="Times New Roman" w:hAnsi="Times New Roman"/>
      <w:sz w:val="20"/>
      <w:szCs w:val="20"/>
    </w:rPr>
  </w:style>
  <w:style w:type="character" w:customStyle="1" w:styleId="TekstprzypisudolnegoZnak">
    <w:name w:val="Tekst przypisu dolnego Znak"/>
    <w:basedOn w:val="Domylnaczcionkaakapitu"/>
    <w:uiPriority w:val="99"/>
    <w:semiHidden/>
    <w:rsid w:val="00826831"/>
    <w:rPr>
      <w:sz w:val="20"/>
      <w:szCs w:val="20"/>
    </w:rPr>
  </w:style>
  <w:style w:type="character" w:customStyle="1" w:styleId="TekstprzypisudolnegoZnak1">
    <w:name w:val="Tekst przypisu dolnego Znak1"/>
    <w:aliases w:val="Tekst przypisu Znak Znak,Podrozdział Znak"/>
    <w:basedOn w:val="Domylnaczcionkaakapitu"/>
    <w:link w:val="Tekstprzypisudolnego"/>
    <w:rsid w:val="00826831"/>
    <w:rPr>
      <w:rFonts w:ascii="Times New Roman" w:eastAsia="Times New Roman" w:hAnsi="Times New Roman" w:cs="Times New Roman"/>
      <w:sz w:val="20"/>
      <w:szCs w:val="20"/>
      <w:lang w:eastAsia="ar-SA"/>
    </w:rPr>
  </w:style>
  <w:style w:type="paragraph" w:styleId="Akapitzlist">
    <w:name w:val="List Paragraph"/>
    <w:aliases w:val="normalny tekst,Paragraf,L1,Numerowanie,2 heading,A_wyliczenie,K-P_odwolanie,Akapit z listą5,maz_wyliczenie,opis dzialania,Akapit z listą BS,sw tekst"/>
    <w:basedOn w:val="Normalny"/>
    <w:link w:val="AkapitzlistZnak"/>
    <w:uiPriority w:val="34"/>
    <w:qFormat/>
    <w:rsid w:val="00826831"/>
    <w:pPr>
      <w:ind w:left="720"/>
    </w:pPr>
  </w:style>
  <w:style w:type="character" w:customStyle="1" w:styleId="AkapitzlistZnak">
    <w:name w:val="Akapit z listą Znak"/>
    <w:aliases w:val="normalny tekst Znak,Paragraf Znak,L1 Znak,Numerowanie Znak,2 heading Znak,A_wyliczenie Znak,K-P_odwolanie Znak,Akapit z listą5 Znak,maz_wyliczenie Znak,opis dzialania Znak,Akapit z listą BS Znak,sw tekst Znak"/>
    <w:link w:val="Akapitzlist"/>
    <w:uiPriority w:val="34"/>
    <w:qFormat/>
    <w:locked/>
    <w:rsid w:val="00826831"/>
    <w:rPr>
      <w:rFonts w:ascii="Arial" w:eastAsia="Times New Roman" w:hAnsi="Arial" w:cs="Times New Roman"/>
      <w:szCs w:val="24"/>
      <w:lang w:eastAsia="ar-SA"/>
    </w:rPr>
  </w:style>
  <w:style w:type="table" w:styleId="Tabela-Siatka">
    <w:name w:val="Table Grid"/>
    <w:basedOn w:val="Standardowy"/>
    <w:uiPriority w:val="39"/>
    <w:rsid w:val="0006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63F1D"/>
    <w:rPr>
      <w:sz w:val="16"/>
      <w:szCs w:val="16"/>
    </w:rPr>
  </w:style>
  <w:style w:type="paragraph" w:styleId="Tekstkomentarza">
    <w:name w:val="annotation text"/>
    <w:basedOn w:val="Normalny"/>
    <w:link w:val="TekstkomentarzaZnak"/>
    <w:uiPriority w:val="99"/>
    <w:semiHidden/>
    <w:unhideWhenUsed/>
    <w:rsid w:val="00A63F1D"/>
    <w:rPr>
      <w:sz w:val="20"/>
      <w:szCs w:val="20"/>
    </w:rPr>
  </w:style>
  <w:style w:type="character" w:customStyle="1" w:styleId="TekstkomentarzaZnak">
    <w:name w:val="Tekst komentarza Znak"/>
    <w:basedOn w:val="Domylnaczcionkaakapitu"/>
    <w:link w:val="Tekstkomentarza"/>
    <w:uiPriority w:val="99"/>
    <w:semiHidden/>
    <w:rsid w:val="00A63F1D"/>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63F1D"/>
    <w:rPr>
      <w:b/>
      <w:bCs/>
    </w:rPr>
  </w:style>
  <w:style w:type="character" w:customStyle="1" w:styleId="TematkomentarzaZnak">
    <w:name w:val="Temat komentarza Znak"/>
    <w:basedOn w:val="TekstkomentarzaZnak"/>
    <w:link w:val="Tematkomentarza"/>
    <w:uiPriority w:val="99"/>
    <w:semiHidden/>
    <w:rsid w:val="00A63F1D"/>
    <w:rPr>
      <w:rFonts w:ascii="Arial" w:eastAsia="Times New Roman" w:hAnsi="Arial" w:cs="Times New Roman"/>
      <w:b/>
      <w:bCs/>
      <w:sz w:val="20"/>
      <w:szCs w:val="20"/>
      <w:lang w:eastAsia="ar-SA"/>
    </w:rPr>
  </w:style>
  <w:style w:type="paragraph" w:styleId="Tekstdymka">
    <w:name w:val="Balloon Text"/>
    <w:basedOn w:val="Normalny"/>
    <w:link w:val="TekstdymkaZnak"/>
    <w:uiPriority w:val="99"/>
    <w:semiHidden/>
    <w:unhideWhenUsed/>
    <w:rsid w:val="00A63F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3F1D"/>
    <w:rPr>
      <w:rFonts w:ascii="Segoe UI" w:eastAsia="Times New Roman" w:hAnsi="Segoe UI" w:cs="Segoe UI"/>
      <w:sz w:val="18"/>
      <w:szCs w:val="18"/>
      <w:lang w:eastAsia="ar-SA"/>
    </w:rPr>
  </w:style>
  <w:style w:type="character" w:customStyle="1" w:styleId="Nagwek1Znak">
    <w:name w:val="Nagłówek 1 Znak"/>
    <w:basedOn w:val="Domylnaczcionkaakapitu"/>
    <w:link w:val="Nagwek1"/>
    <w:uiPriority w:val="9"/>
    <w:rsid w:val="009F06A6"/>
    <w:rPr>
      <w:rFonts w:ascii="Calibri" w:eastAsiaTheme="majorEastAsia" w:hAnsi="Calibri" w:cstheme="majorBidi"/>
      <w:b/>
      <w:sz w:val="24"/>
      <w:szCs w:val="32"/>
      <w:lang w:eastAsia="ar-SA"/>
    </w:rPr>
  </w:style>
  <w:style w:type="character" w:customStyle="1" w:styleId="Nagwek2Znak">
    <w:name w:val="Nagłówek 2 Znak"/>
    <w:basedOn w:val="Domylnaczcionkaakapitu"/>
    <w:link w:val="Nagwek2"/>
    <w:uiPriority w:val="9"/>
    <w:rsid w:val="009F06A6"/>
    <w:rPr>
      <w:rFonts w:ascii="Calibri" w:eastAsiaTheme="majorEastAsia" w:hAnsi="Calibri" w:cstheme="majorBidi"/>
      <w:b/>
      <w:sz w:val="24"/>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818BC322-C670-404C-9E1E-5440F82B5E7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19</Pages>
  <Words>4544</Words>
  <Characters>27269</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Zys</dc:creator>
  <cp:keywords/>
  <dc:description/>
  <cp:lastModifiedBy>Izabela ID. Dróżdż</cp:lastModifiedBy>
  <cp:revision>69</cp:revision>
  <cp:lastPrinted>2022-10-24T14:54:00Z</cp:lastPrinted>
  <dcterms:created xsi:type="dcterms:W3CDTF">2022-08-04T06:31:00Z</dcterms:created>
  <dcterms:modified xsi:type="dcterms:W3CDTF">2022-11-29T08:06:00Z</dcterms:modified>
</cp:coreProperties>
</file>