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59C253F5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>Załącznik nr 2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Pr="00820596">
        <w:rPr>
          <w:rFonts w:ascii="Arial" w:hAnsi="Arial" w:cs="Arial"/>
          <w:b/>
          <w:sz w:val="20"/>
          <w:szCs w:val="20"/>
        </w:rPr>
        <w:t>GG.272</w:t>
      </w:r>
      <w:r w:rsidR="00F821C9" w:rsidRPr="00820596">
        <w:rPr>
          <w:rFonts w:ascii="Arial" w:hAnsi="Arial" w:cs="Arial"/>
          <w:b/>
          <w:sz w:val="20"/>
          <w:szCs w:val="20"/>
        </w:rPr>
        <w:t>.1.202</w:t>
      </w:r>
      <w:r w:rsidR="00456403">
        <w:rPr>
          <w:rFonts w:ascii="Arial" w:hAnsi="Arial" w:cs="Arial"/>
          <w:b/>
          <w:sz w:val="20"/>
          <w:szCs w:val="20"/>
        </w:rPr>
        <w:t>2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  <w:r w:rsidR="00456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77777777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1BE6C4E" w14:textId="77777777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714DBF81" w14:textId="2BB95FE3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lastRenderedPageBreak/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06E4A6C4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Informacji Publicznej,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podstawie art. 275 pkt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1 ustawy </w:t>
      </w:r>
      <w:proofErr w:type="spellStart"/>
      <w:r w:rsidRPr="0082059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>na usługę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8A2F6" w14:textId="1FE7DB65" w:rsidR="00D854CE" w:rsidRPr="004F77E4" w:rsidRDefault="00D854CE" w:rsidP="004F77E4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F77E4">
        <w:rPr>
          <w:rFonts w:ascii="Arial" w:hAnsi="Arial" w:cs="Arial"/>
          <w:b/>
          <w:sz w:val="20"/>
          <w:szCs w:val="20"/>
        </w:rPr>
        <w:t>„</w:t>
      </w:r>
      <w:r w:rsidR="004F77E4" w:rsidRPr="004F77E4">
        <w:rPr>
          <w:rFonts w:ascii="Arial" w:hAnsi="Arial" w:cs="Arial"/>
          <w:b/>
          <w:color w:val="000000" w:themeColor="text1"/>
          <w:sz w:val="20"/>
          <w:szCs w:val="20"/>
        </w:rPr>
        <w:t>Realizacja projektu modernizacji szczegółowej osnowy</w:t>
      </w:r>
      <w:r w:rsidR="004F77E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F77E4" w:rsidRPr="004F77E4">
        <w:rPr>
          <w:rFonts w:ascii="Arial" w:hAnsi="Arial" w:cs="Arial"/>
          <w:b/>
          <w:color w:val="000000" w:themeColor="text1"/>
          <w:sz w:val="20"/>
          <w:szCs w:val="20"/>
        </w:rPr>
        <w:t>wysokościowej oraz transformacja istniejących baz danych do obowiązującego układu</w:t>
      </w:r>
      <w:r w:rsidR="004F77E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F77E4" w:rsidRPr="004F77E4">
        <w:rPr>
          <w:rFonts w:ascii="Arial" w:hAnsi="Arial" w:cs="Arial"/>
          <w:b/>
          <w:color w:val="000000" w:themeColor="text1"/>
          <w:sz w:val="20"/>
          <w:szCs w:val="20"/>
        </w:rPr>
        <w:t>wysokościowego PL-EVRF2007-NH</w:t>
      </w:r>
      <w:r w:rsidRPr="004F77E4">
        <w:rPr>
          <w:rFonts w:ascii="Arial" w:hAnsi="Arial" w:cs="Arial"/>
          <w:b/>
          <w:sz w:val="20"/>
          <w:szCs w:val="20"/>
        </w:rPr>
        <w:t>”</w:t>
      </w:r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BBE26F" w14:textId="309F24D1" w:rsidR="00D854CE" w:rsidRPr="00820596" w:rsidRDefault="00D854CE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oferuję wykonanie przedmiotu zamówienia  w pełnym rzeczowym zakresie określnym w Specyfikacji Warunków Zamówienia  (SWZ), na zasadach określonych w ustawie</w:t>
      </w:r>
      <w:r w:rsidR="004F77E4">
        <w:rPr>
          <w:rFonts w:ascii="Arial" w:eastAsia="Times New Roman" w:hAnsi="Arial" w:cs="Arial"/>
          <w:sz w:val="20"/>
          <w:szCs w:val="20"/>
          <w:lang w:eastAsia="pl-PL"/>
        </w:rPr>
        <w:t xml:space="preserve"> z dnia 11 września 2019 r.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Prawo zamówień publicznych oraz zgodnie z poniższymi warunkami:</w:t>
      </w:r>
    </w:p>
    <w:p w14:paraId="25BE11E3" w14:textId="77777777" w:rsidR="00D854CE" w:rsidRDefault="00D854CE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1B7CB84C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 w:rsidR="004F77E4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4F77E4"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 w:rsidR="004F77E4"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E78EDB" w14:textId="14A3919E" w:rsidR="00D4162D" w:rsidRPr="00820596" w:rsidRDefault="00D4162D" w:rsidP="00D4162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przedmiotu zamówienia będzie wynosił miesięcy (minimum 36</w:t>
      </w:r>
      <w:r w:rsidR="00CF2474" w:rsidRPr="00820596">
        <w:rPr>
          <w:rFonts w:ascii="Arial" w:hAnsi="Arial" w:cs="Arial"/>
          <w:lang w:eastAsia="pl-PL"/>
        </w:rPr>
        <w:t xml:space="preserve"> miesięcy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820596" w14:paraId="0D21663E" w14:textId="77777777" w:rsidTr="00D4162D">
        <w:tc>
          <w:tcPr>
            <w:tcW w:w="9080" w:type="dxa"/>
          </w:tcPr>
          <w:p w14:paraId="5F9FB64C" w14:textId="77777777" w:rsidR="00D4162D" w:rsidRPr="00820596" w:rsidRDefault="00D4162D" w:rsidP="00D416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4EF97" w14:textId="77777777" w:rsidR="00D4162D" w:rsidRPr="005D520C" w:rsidRDefault="00D4162D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2F67A7B6" w14:textId="259A4C65" w:rsidR="00FE1572" w:rsidRPr="004F77E4" w:rsidRDefault="00CC07DB" w:rsidP="004F77E4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rFonts w:ascii="Arial" w:hAnsi="Arial" w:cs="Arial"/>
          <w:b w:val="0"/>
          <w:sz w:val="20"/>
        </w:rPr>
      </w:pPr>
      <w:r w:rsidRPr="00820596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820596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Pr="00820596">
        <w:rPr>
          <w:rFonts w:ascii="Arial" w:hAnsi="Arial" w:cs="Arial"/>
          <w:b w:val="0"/>
          <w:sz w:val="20"/>
          <w:lang w:eastAsia="pl-PL"/>
        </w:rPr>
        <w:t xml:space="preserve"> </w:t>
      </w:r>
      <w:r w:rsidR="004F77E4">
        <w:rPr>
          <w:rFonts w:ascii="Arial" w:hAnsi="Arial" w:cs="Arial"/>
          <w:b w:val="0"/>
          <w:sz w:val="20"/>
        </w:rPr>
        <w:t>180</w:t>
      </w:r>
      <w:r w:rsidR="00FE1572" w:rsidRPr="00820596">
        <w:rPr>
          <w:rFonts w:ascii="Arial" w:hAnsi="Arial" w:cs="Arial"/>
          <w:b w:val="0"/>
          <w:sz w:val="20"/>
        </w:rPr>
        <w:t xml:space="preserve"> dni od dnia podpisania umowy</w:t>
      </w:r>
      <w:r w:rsidR="00FE1572" w:rsidRPr="004F77E4">
        <w:rPr>
          <w:rFonts w:ascii="Arial" w:hAnsi="Arial" w:cs="Arial"/>
          <w:b w:val="0"/>
          <w:sz w:val="20"/>
        </w:rPr>
        <w:t>.</w:t>
      </w:r>
    </w:p>
    <w:p w14:paraId="78F51454" w14:textId="55D5EEE4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5492076A" w14:textId="60854B0F" w:rsidR="00F821C9" w:rsidRPr="00820596" w:rsidRDefault="00F821C9" w:rsidP="00152E1B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0A23E6D6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54722D45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przyjmujemy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2C0BDAB3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 zrealizowanie zamówienia na zasadach opisanych w Projektowanych Postanowieniach Umowy stanowiących załącznik nr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>9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77777777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9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481E189B" w:rsidR="00F922CE" w:rsidRPr="00820596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że uzyskałem niezbędne informacje do przygotowania oferty</w:t>
      </w:r>
    </w:p>
    <w:p w14:paraId="05A16400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5F845" w14:textId="5A62B4ED" w:rsidR="00F821C9" w:rsidRPr="00820596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lastRenderedPageBreak/>
        <w:t>W przypadku wyboru oferty, zobowiązuję się do:</w:t>
      </w:r>
    </w:p>
    <w:p w14:paraId="53B18FC9" w14:textId="7C9DD6A1" w:rsidR="00FC2447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69C585DB" w14:textId="5873AA25" w:rsidR="00F821C9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wniesienia zabezpieczenia należytego wykonania umowy w wysokości 5 % ceny całkowitej (brutto) podanej w ofercie.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4FE81133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4E8B410" w14:textId="77777777" w:rsidR="00820596" w:rsidRPr="00820596" w:rsidRDefault="00820596" w:rsidP="00820596">
      <w:pPr>
        <w:pStyle w:val="Akapitzlist"/>
        <w:ind w:left="360" w:right="4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1A9AE7D3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77777777" w:rsidR="00DA65FE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dużym</w:t>
      </w:r>
      <w:r w:rsidR="00D51297" w:rsidRPr="00C64411">
        <w:rPr>
          <w:rFonts w:ascii="Arial" w:hAnsi="Arial" w:cs="Arial"/>
          <w:sz w:val="20"/>
          <w:szCs w:val="20"/>
        </w:rPr>
        <w:t xml:space="preserve"> przedsiębiorstw</w:t>
      </w:r>
      <w:r w:rsidRPr="00C64411">
        <w:rPr>
          <w:rFonts w:ascii="Arial" w:hAnsi="Arial" w:cs="Arial"/>
          <w:sz w:val="20"/>
          <w:szCs w:val="20"/>
        </w:rPr>
        <w:t>em</w:t>
      </w:r>
    </w:p>
    <w:p w14:paraId="3B73FDBF" w14:textId="67E7C7D0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(wypełnić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a) lub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3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1FF640AF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lastRenderedPageBreak/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>(Dz. U. z 20</w:t>
      </w:r>
      <w:r w:rsidR="00B55C23">
        <w:rPr>
          <w:rFonts w:ascii="Arial" w:eastAsia="Calibri" w:hAnsi="Arial" w:cs="Arial"/>
          <w:sz w:val="20"/>
          <w:szCs w:val="20"/>
        </w:rPr>
        <w:t>21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r., poz. </w:t>
      </w:r>
      <w:r w:rsidR="00B55C23">
        <w:rPr>
          <w:rFonts w:ascii="Arial" w:eastAsia="Calibri" w:hAnsi="Arial" w:cs="Arial"/>
          <w:sz w:val="20"/>
          <w:szCs w:val="20"/>
        </w:rPr>
        <w:t>2345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65AE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17A1B8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DADD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374F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AE9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A795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E61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E7722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13701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BF794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9D1DC4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8BDB2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62E67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3157A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FB658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729BB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CBE99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CCE4D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546DC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2C2589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A8DAC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DDCE3E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3E2B72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155EE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E67706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70D028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EE8A7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42BB58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19D6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4F09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34863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0E2342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6B59B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5CB66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CED58D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E36248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3E38C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13FA5C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7888BD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22BB62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7BA134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E412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A46EFD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42B62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B585F8" w14:textId="77777777" w:rsidR="00DA65FE" w:rsidRDefault="00DA65F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E14B57" w14:textId="77777777" w:rsidR="00DA65FE" w:rsidRDefault="00DA65F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14370D" w14:textId="77777777" w:rsidR="00DA65FE" w:rsidRDefault="00DA65F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52D2A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4041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2450BC9E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>Załącznik nr 3 do SWZ GG.272.1.202</w:t>
      </w:r>
      <w:r w:rsidR="006F0465">
        <w:rPr>
          <w:rFonts w:ascii="Arial" w:hAnsi="Arial" w:cs="Arial"/>
          <w:b/>
          <w:sz w:val="20"/>
          <w:szCs w:val="20"/>
        </w:rPr>
        <w:t>2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1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1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77777777" w:rsidR="009017AD" w:rsidRPr="00C64411" w:rsidRDefault="009017AD" w:rsidP="009017AD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89AADAA" w14:textId="74222A40" w:rsidR="009017AD" w:rsidRPr="00C64411" w:rsidRDefault="009017AD" w:rsidP="009017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 </w:t>
      </w:r>
    </w:p>
    <w:p w14:paraId="110530DF" w14:textId="77777777" w:rsidR="009017AD" w:rsidRPr="00C64411" w:rsidRDefault="009017AD" w:rsidP="009017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 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 xml:space="preserve">), </w:t>
      </w:r>
    </w:p>
    <w:p w14:paraId="26084C9F" w14:textId="6998C5C9" w:rsidR="00BC71F2" w:rsidRPr="00C64411" w:rsidRDefault="00BC71F2" w:rsidP="00BC71F2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403871E2" w14:textId="252F2F03" w:rsidR="00BC71F2" w:rsidRPr="00C64411" w:rsidRDefault="00BC71F2" w:rsidP="00BC71F2">
      <w:p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64411">
        <w:rPr>
          <w:rFonts w:ascii="Arial" w:hAnsi="Arial" w:cs="Arial"/>
          <w:b/>
          <w:sz w:val="20"/>
          <w:szCs w:val="20"/>
        </w:rPr>
        <w:t>„</w:t>
      </w:r>
      <w:r w:rsidR="006F0465" w:rsidRPr="004F77E4">
        <w:rPr>
          <w:rFonts w:ascii="Arial" w:hAnsi="Arial" w:cs="Arial"/>
          <w:b/>
          <w:color w:val="000000" w:themeColor="text1"/>
          <w:sz w:val="20"/>
          <w:szCs w:val="20"/>
        </w:rPr>
        <w:t>Realizacja projektu modernizacji szczegółowej osnowy</w:t>
      </w:r>
      <w:r w:rsidR="006F046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F0465" w:rsidRPr="004F77E4">
        <w:rPr>
          <w:rFonts w:ascii="Arial" w:hAnsi="Arial" w:cs="Arial"/>
          <w:b/>
          <w:color w:val="000000" w:themeColor="text1"/>
          <w:sz w:val="20"/>
          <w:szCs w:val="20"/>
        </w:rPr>
        <w:t>wysokościowej oraz transformacja istniejących baz danych do obowiązującego układu</w:t>
      </w:r>
      <w:r w:rsidR="006F046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F0465" w:rsidRPr="004F77E4">
        <w:rPr>
          <w:rFonts w:ascii="Arial" w:hAnsi="Arial" w:cs="Arial"/>
          <w:b/>
          <w:color w:val="000000" w:themeColor="text1"/>
          <w:sz w:val="20"/>
          <w:szCs w:val="20"/>
        </w:rPr>
        <w:t>wysokościowego PL-EVRF2007-NH</w:t>
      </w:r>
      <w:r w:rsidRPr="00C64411">
        <w:rPr>
          <w:rFonts w:ascii="Arial" w:hAnsi="Arial" w:cs="Arial"/>
          <w:b/>
          <w:sz w:val="20"/>
          <w:szCs w:val="20"/>
        </w:rPr>
        <w:t xml:space="preserve">”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09A9071D" w14:textId="5D3E5518" w:rsidR="00BC71F2" w:rsidRPr="00C64411" w:rsidRDefault="00BC71F2" w:rsidP="0090720F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dotycząca Wykonawcy:</w:t>
      </w:r>
    </w:p>
    <w:p w14:paraId="0BEF91EE" w14:textId="7E220486" w:rsidR="002662FD" w:rsidRDefault="00BC71F2" w:rsidP="005D3885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>Oświadczam, że spełniam</w:t>
      </w:r>
      <w:r w:rsidR="00643929" w:rsidRPr="00C64411">
        <w:rPr>
          <w:rFonts w:ascii="Arial" w:hAnsi="Arial" w:cs="Arial"/>
          <w:sz w:val="20"/>
          <w:szCs w:val="20"/>
        </w:rPr>
        <w:t xml:space="preserve"> </w:t>
      </w:r>
      <w:r w:rsidR="00643929" w:rsidRPr="00C64411">
        <w:rPr>
          <w:rFonts w:ascii="Arial" w:hAnsi="Arial" w:cs="Arial"/>
          <w:i/>
          <w:sz w:val="18"/>
          <w:szCs w:val="18"/>
        </w:rPr>
        <w:t>(</w:t>
      </w:r>
      <w:r w:rsidR="00C26F98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 xml:space="preserve"> “X” </w:t>
      </w:r>
      <w:r w:rsidR="009362E9" w:rsidRPr="00C64411">
        <w:rPr>
          <w:rFonts w:ascii="Arial" w:hAnsi="Arial" w:cs="Arial"/>
          <w:i/>
          <w:color w:val="000000"/>
          <w:sz w:val="18"/>
          <w:szCs w:val="18"/>
        </w:rPr>
        <w:t>przy właściwej odpowiedzi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>)</w:t>
      </w:r>
      <w:r w:rsidR="002662FD" w:rsidRPr="00C64411">
        <w:rPr>
          <w:rFonts w:ascii="Arial" w:hAnsi="Arial" w:cs="Arial"/>
          <w:sz w:val="18"/>
          <w:szCs w:val="18"/>
        </w:rPr>
        <w:t>:</w:t>
      </w:r>
    </w:p>
    <w:p w14:paraId="2BA7A63E" w14:textId="77777777" w:rsidR="00DA65FE" w:rsidRPr="00C64411" w:rsidRDefault="00DA65FE" w:rsidP="005D3885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2662FD" w14:paraId="012AF514" w14:textId="77777777" w:rsidTr="00DA65FE">
        <w:tc>
          <w:tcPr>
            <w:tcW w:w="562" w:type="dxa"/>
          </w:tcPr>
          <w:p w14:paraId="1ACB37DE" w14:textId="77777777" w:rsidR="002662FD" w:rsidRDefault="002662FD" w:rsidP="00DA65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9C9782C" w14:textId="583FA090" w:rsidR="00643929" w:rsidRDefault="00643929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 w:rsidR="00C26F98"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59A16FD0" w14:textId="77777777" w:rsidR="00DA65FE" w:rsidRPr="00C64411" w:rsidRDefault="00DA65FE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43929" w14:paraId="1E0941BA" w14:textId="77777777" w:rsidTr="00DA65FE">
        <w:tc>
          <w:tcPr>
            <w:tcW w:w="562" w:type="dxa"/>
          </w:tcPr>
          <w:p w14:paraId="21B4540D" w14:textId="77777777" w:rsidR="00643929" w:rsidRDefault="00643929" w:rsidP="00DA65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3A6C193" w14:textId="0B0E91CC" w:rsidR="00643929" w:rsidRPr="00C26F98" w:rsidRDefault="00643929" w:rsidP="00643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</w:t>
      </w:r>
      <w:r w:rsidR="00C26F98" w:rsidRPr="00C26F98">
        <w:rPr>
          <w:rFonts w:ascii="Arial" w:hAnsi="Arial" w:cs="Arial"/>
          <w:sz w:val="20"/>
          <w:szCs w:val="20"/>
        </w:rPr>
        <w:t xml:space="preserve"> Rozdziale VII</w:t>
      </w:r>
      <w:r w:rsidRPr="00C26F98">
        <w:rPr>
          <w:rFonts w:ascii="Arial" w:hAnsi="Arial" w:cs="Arial"/>
          <w:sz w:val="20"/>
          <w:szCs w:val="20"/>
        </w:rPr>
        <w:t xml:space="preserve"> ust. 2 pkt 4 lit. b) Specyfikacji Warunków Zamówienia</w:t>
      </w:r>
    </w:p>
    <w:p w14:paraId="719B7D3E" w14:textId="77777777" w:rsidR="00643929" w:rsidRDefault="00643929" w:rsidP="00643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8A13" w14:textId="77777777" w:rsidR="002662FD" w:rsidRDefault="002662FD" w:rsidP="00BC7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0C1E8" w14:textId="0A0BD1F3" w:rsidR="0090720F" w:rsidRPr="001E6EB2" w:rsidRDefault="0090720F" w:rsidP="0090720F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1E6EB2">
        <w:rPr>
          <w:rFonts w:ascii="Arial" w:hAnsi="Arial" w:cs="Arial"/>
          <w:sz w:val="18"/>
          <w:szCs w:val="18"/>
          <w:highlight w:val="lightGray"/>
          <w:u w:val="single"/>
        </w:rPr>
        <w:t xml:space="preserve">( </w:t>
      </w:r>
      <w:r w:rsidRPr="001E6EB2">
        <w:rPr>
          <w:rFonts w:ascii="Arial" w:hAnsi="Arial" w:cs="Arial"/>
          <w:i/>
          <w:sz w:val="18"/>
          <w:szCs w:val="18"/>
          <w:highlight w:val="lightGray"/>
          <w:u w:val="single"/>
        </w:rPr>
        <w:t>wypełnić jeśli dotyczy)</w:t>
      </w:r>
    </w:p>
    <w:p w14:paraId="0989ED48" w14:textId="32BBEF3C" w:rsidR="0090720F" w:rsidRPr="001E6EB2" w:rsidRDefault="0090720F" w:rsidP="0090720F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w celu wykazania spełniania warunków udziału w postępowaniu, okr</w:t>
      </w:r>
      <w:r w:rsidR="00C26F98">
        <w:rPr>
          <w:rFonts w:ascii="Arial" w:hAnsi="Arial" w:cs="Arial"/>
          <w:sz w:val="20"/>
          <w:szCs w:val="20"/>
        </w:rPr>
        <w:t>eślonych przez zamawiającego w R</w:t>
      </w:r>
      <w:r w:rsidRPr="001E6EB2">
        <w:rPr>
          <w:rFonts w:ascii="Arial" w:hAnsi="Arial" w:cs="Arial"/>
          <w:sz w:val="20"/>
          <w:szCs w:val="20"/>
        </w:rPr>
        <w:t>ozdziale VII ust. 2</w:t>
      </w:r>
      <w:r w:rsidR="00C26F98">
        <w:rPr>
          <w:rFonts w:ascii="Arial" w:hAnsi="Arial" w:cs="Arial"/>
          <w:sz w:val="20"/>
          <w:szCs w:val="20"/>
        </w:rPr>
        <w:t xml:space="preserve"> pkt 4</w:t>
      </w:r>
      <w:r w:rsidRPr="001E6EB2">
        <w:rPr>
          <w:rFonts w:ascii="Arial" w:hAnsi="Arial" w:cs="Arial"/>
          <w:sz w:val="20"/>
          <w:szCs w:val="20"/>
        </w:rPr>
        <w:t xml:space="preserve"> Specyfikacji Warunków Zamówienia</w:t>
      </w:r>
      <w:r w:rsidRPr="001E6EB2">
        <w:rPr>
          <w:rFonts w:ascii="Arial" w:hAnsi="Arial" w:cs="Arial"/>
          <w:i/>
          <w:sz w:val="20"/>
          <w:szCs w:val="20"/>
        </w:rPr>
        <w:t>,</w:t>
      </w:r>
      <w:r w:rsidRPr="001E6EB2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0720F" w14:paraId="16BF8353" w14:textId="77777777" w:rsidTr="001F7BEF">
        <w:tc>
          <w:tcPr>
            <w:tcW w:w="9438" w:type="dxa"/>
          </w:tcPr>
          <w:p w14:paraId="14658C2E" w14:textId="77777777" w:rsidR="0090720F" w:rsidRDefault="0090720F" w:rsidP="001F7BEF">
            <w:pPr>
              <w:ind w:right="2635"/>
              <w:rPr>
                <w:i/>
              </w:rPr>
            </w:pPr>
          </w:p>
        </w:tc>
      </w:tr>
    </w:tbl>
    <w:p w14:paraId="4C1DCCFC" w14:textId="6A306BBD" w:rsidR="0090720F" w:rsidRPr="001E6EB2" w:rsidRDefault="0090720F" w:rsidP="0090720F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2E4DC47A" w14:textId="77777777" w:rsidR="0090720F" w:rsidRPr="001E6EB2" w:rsidRDefault="0090720F" w:rsidP="0090720F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0720F" w14:paraId="4F3E909E" w14:textId="77777777" w:rsidTr="001F7BEF">
        <w:trPr>
          <w:trHeight w:val="600"/>
        </w:trPr>
        <w:tc>
          <w:tcPr>
            <w:tcW w:w="9438" w:type="dxa"/>
          </w:tcPr>
          <w:p w14:paraId="134B6A6D" w14:textId="77777777" w:rsidR="0090720F" w:rsidRDefault="0090720F" w:rsidP="001F7BEF">
            <w:pPr>
              <w:ind w:right="2635"/>
              <w:rPr>
                <w:i/>
              </w:rPr>
            </w:pPr>
          </w:p>
        </w:tc>
      </w:tr>
    </w:tbl>
    <w:p w14:paraId="2E3EE001" w14:textId="2A3EE95F" w:rsidR="0090720F" w:rsidRPr="001E6EB2" w:rsidRDefault="0090720F" w:rsidP="0090720F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2B677566" w14:textId="546ACE3B" w:rsidR="00BC71F2" w:rsidRPr="001E6EB2" w:rsidRDefault="00DE0166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b/>
          <w:sz w:val="20"/>
          <w:szCs w:val="20"/>
        </w:rPr>
        <w:t>W związku z poleganiem na ZASOBACH INNYCH PODMIOTÓW oraz zgodnie zapisami rozdziału X Specyfikacji Warunków Zamówienia załączam wraz z ofertą</w:t>
      </w:r>
      <w:r w:rsidRPr="001E6EB2">
        <w:rPr>
          <w:rFonts w:ascii="Arial" w:hAnsi="Arial" w:cs="Arial"/>
          <w:sz w:val="20"/>
          <w:szCs w:val="20"/>
        </w:rPr>
        <w:t>:</w:t>
      </w:r>
    </w:p>
    <w:p w14:paraId="207696DC" w14:textId="722A20CE" w:rsidR="00DE0166" w:rsidRPr="001E6EB2" w:rsidRDefault="00DE0166" w:rsidP="00DE016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Zobowiązania podmiotu udostępniającego zasoby – Załącznik nr </w:t>
      </w:r>
      <w:r w:rsidR="00044774">
        <w:rPr>
          <w:rFonts w:ascii="Arial" w:hAnsi="Arial" w:cs="Arial"/>
          <w:sz w:val="20"/>
          <w:szCs w:val="20"/>
        </w:rPr>
        <w:t>4</w:t>
      </w:r>
      <w:r w:rsidRPr="001E6EB2">
        <w:rPr>
          <w:rFonts w:ascii="Arial" w:hAnsi="Arial" w:cs="Arial"/>
          <w:sz w:val="20"/>
          <w:szCs w:val="20"/>
        </w:rPr>
        <w:t xml:space="preserve"> do SWZ lub inny podmiotowy środek dowodowy</w:t>
      </w:r>
    </w:p>
    <w:p w14:paraId="37C7EE21" w14:textId="7E076158" w:rsidR="00DE0166" w:rsidRPr="001E6EB2" w:rsidRDefault="00DE0166" w:rsidP="00DE016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Oświadczenie podmiotu </w:t>
      </w:r>
      <w:r w:rsidR="008A100E" w:rsidRPr="001E6EB2">
        <w:rPr>
          <w:rFonts w:ascii="Arial" w:hAnsi="Arial" w:cs="Arial"/>
          <w:sz w:val="20"/>
          <w:szCs w:val="20"/>
        </w:rPr>
        <w:t xml:space="preserve">udostępniającego zasoby </w:t>
      </w:r>
      <w:r w:rsidR="000022B6" w:rsidRPr="001E6EB2">
        <w:rPr>
          <w:rFonts w:ascii="Arial" w:hAnsi="Arial" w:cs="Arial"/>
          <w:sz w:val="20"/>
          <w:szCs w:val="20"/>
        </w:rPr>
        <w:t>potwierdzające brak podstaw wykluczenia tego podmiotu oraz odpowiednio spełnianie warunków udziału w postępowaniu</w:t>
      </w:r>
      <w:r w:rsidR="002662FD" w:rsidRPr="001E6EB2">
        <w:rPr>
          <w:rFonts w:ascii="Arial" w:hAnsi="Arial" w:cs="Arial"/>
          <w:sz w:val="20"/>
          <w:szCs w:val="20"/>
        </w:rPr>
        <w:t xml:space="preserve"> stanowiące załącznik</w:t>
      </w:r>
      <w:r w:rsidR="00806C6E">
        <w:rPr>
          <w:rFonts w:ascii="Arial" w:hAnsi="Arial" w:cs="Arial"/>
          <w:sz w:val="20"/>
          <w:szCs w:val="20"/>
        </w:rPr>
        <w:t xml:space="preserve"> nr </w:t>
      </w:r>
      <w:r w:rsidR="002662FD" w:rsidRPr="001E6EB2">
        <w:rPr>
          <w:rFonts w:ascii="Arial" w:hAnsi="Arial" w:cs="Arial"/>
          <w:sz w:val="20"/>
          <w:szCs w:val="20"/>
        </w:rPr>
        <w:t xml:space="preserve"> 3</w:t>
      </w:r>
      <w:r w:rsidR="00806C6E">
        <w:rPr>
          <w:rFonts w:ascii="Arial" w:hAnsi="Arial" w:cs="Arial"/>
          <w:sz w:val="20"/>
          <w:szCs w:val="20"/>
        </w:rPr>
        <w:t>a do SWZ</w:t>
      </w:r>
      <w:r w:rsidR="000022B6" w:rsidRPr="001E6EB2">
        <w:rPr>
          <w:rFonts w:ascii="Arial" w:hAnsi="Arial" w:cs="Arial"/>
          <w:sz w:val="20"/>
          <w:szCs w:val="20"/>
        </w:rPr>
        <w:t>.</w:t>
      </w:r>
    </w:p>
    <w:p w14:paraId="15CF7161" w14:textId="77777777" w:rsidR="009362E9" w:rsidRDefault="009362E9" w:rsidP="000022B6">
      <w:pPr>
        <w:spacing w:line="360" w:lineRule="auto"/>
        <w:jc w:val="both"/>
      </w:pPr>
    </w:p>
    <w:p w14:paraId="636299CA" w14:textId="7EAF2829" w:rsidR="00274C43" w:rsidRPr="001E6EB2" w:rsidRDefault="000022B6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76F431D" w14:textId="6402171F" w:rsidR="00CC2B6F" w:rsidRPr="001E6EB2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77777777" w:rsidR="00DA65FE" w:rsidRPr="00835180" w:rsidRDefault="00DA65FE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8B56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353F4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8B24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5CF4CA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9A7BC" w14:textId="0004CEA9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8D85D" w14:textId="77777777" w:rsidR="00E72E83" w:rsidRDefault="00E72E83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3AF0EE" w14:textId="77777777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8493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A49712" w14:textId="77777777" w:rsidR="00821224" w:rsidRDefault="00821224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444FD9" w14:textId="77777777" w:rsidR="00821224" w:rsidRDefault="00821224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DFB9EF" w14:textId="77777777" w:rsidR="009B58EF" w:rsidRDefault="009B58EF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7903B2C5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1DEE1FD0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534725EF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6B872494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4422D375" w14:textId="77777777" w:rsidR="001E6EB2" w:rsidRDefault="001E6EB2" w:rsidP="00AF5563">
      <w:pPr>
        <w:rPr>
          <w:rFonts w:ascii="Times New Roman" w:hAnsi="Times New Roman" w:cs="Times New Roman"/>
          <w:b/>
          <w:i/>
          <w:iCs/>
        </w:rPr>
      </w:pPr>
    </w:p>
    <w:p w14:paraId="0717059A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20D5" w14:textId="77777777" w:rsidR="00366330" w:rsidRDefault="00366330" w:rsidP="00D51297">
      <w:pPr>
        <w:spacing w:after="0" w:line="240" w:lineRule="auto"/>
      </w:pPr>
      <w:r>
        <w:separator/>
      </w:r>
    </w:p>
  </w:endnote>
  <w:endnote w:type="continuationSeparator" w:id="0">
    <w:p w14:paraId="17F47D35" w14:textId="77777777" w:rsidR="00366330" w:rsidRDefault="00366330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8577" w14:textId="77777777" w:rsidR="00366330" w:rsidRDefault="00366330" w:rsidP="00D51297">
      <w:pPr>
        <w:spacing w:after="0" w:line="240" w:lineRule="auto"/>
      </w:pPr>
      <w:r>
        <w:separator/>
      </w:r>
    </w:p>
  </w:footnote>
  <w:footnote w:type="continuationSeparator" w:id="0">
    <w:p w14:paraId="1D3FE8DF" w14:textId="77777777" w:rsidR="00366330" w:rsidRDefault="00366330" w:rsidP="00D51297">
      <w:pPr>
        <w:spacing w:after="0" w:line="240" w:lineRule="auto"/>
      </w:pPr>
      <w:r>
        <w:continuationSeparator/>
      </w:r>
    </w:p>
  </w:footnote>
  <w:footnote w:id="1">
    <w:p w14:paraId="65601DE1" w14:textId="4CA2AE57" w:rsidR="001F7BEF" w:rsidRPr="00CF2474" w:rsidRDefault="001F7BEF" w:rsidP="00D4162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</w:t>
      </w:r>
      <w:bookmarkStart w:id="0" w:name="_Hlk95292163"/>
      <w:r w:rsidRPr="00CF2474">
        <w:t>W przypadku gdy w Formularzu Oferty nie zostanie wpisany okres gwarancji, Zamawiający uzna, iż Wykonawca oferuje minimalny wymagany okres gwarancji, który wynosi 36 miesięcy i przyzna wykonawcy 0 pkt.</w:t>
      </w:r>
      <w:r w:rsidR="00B97199">
        <w:t xml:space="preserve"> </w:t>
      </w:r>
      <w:r w:rsidR="00B97199">
        <w:t>Jeżeli w Formularzy Ofertowym zostanie wpisany okres gwarancji krótszy niż 36 m-</w:t>
      </w:r>
      <w:proofErr w:type="spellStart"/>
      <w:r w:rsidR="00B97199">
        <w:t>cy</w:t>
      </w:r>
      <w:proofErr w:type="spellEnd"/>
      <w:r w:rsidR="00B97199">
        <w:t xml:space="preserve"> wówczas oferta zostanie odrzucona, ze względu na to, iż jej treść jest niezgodna z warunkami zamówienia – art. 226 ust. 1 pkt 5 ustawy </w:t>
      </w:r>
      <w:proofErr w:type="spellStart"/>
      <w:r w:rsidR="00B97199">
        <w:t>Pzp</w:t>
      </w:r>
      <w:proofErr w:type="spellEnd"/>
      <w:r w:rsidR="00B97199">
        <w:t>.</w:t>
      </w:r>
    </w:p>
    <w:bookmarkEnd w:id="0"/>
  </w:footnote>
  <w:footnote w:id="2">
    <w:p w14:paraId="6C7F7500" w14:textId="65F52C9B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>, zgodnie z definicją:</w:t>
      </w:r>
    </w:p>
    <w:p w14:paraId="70B867A7" w14:textId="77777777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Mikroprzedsiębiorstwo: przedsiębiorstwo, które zatrudnia mniej niż 10 osób i którego roczny obrót lub roczna suma bilansowa nie przekracza 2 miliony EUR.</w:t>
      </w:r>
    </w:p>
    <w:p w14:paraId="6D6D5CBD" w14:textId="77777777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Małe przedsiębiorstwo: przedsiębiorstwo, które zatrudnia mniej niż 50 osób i który roczny obrót lub roczna suma bilansowa nie przekracza 10 milionów EUR.</w:t>
      </w:r>
    </w:p>
    <w:p w14:paraId="178BAE3B" w14:textId="77777777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4A7D2BE" w14:textId="77777777" w:rsidR="00347487" w:rsidRDefault="00347487" w:rsidP="00347487">
      <w:pPr>
        <w:pStyle w:val="Tekstprzypisudolnego"/>
      </w:pPr>
      <w:r>
        <w:rPr>
          <w:rFonts w:ascii="Arial" w:hAnsi="Arial" w:cs="Arial"/>
          <w:sz w:val="16"/>
          <w:szCs w:val="16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  <w:p w14:paraId="43BC5435" w14:textId="6B184F1B" w:rsidR="00347487" w:rsidRDefault="00347487">
      <w:pPr>
        <w:pStyle w:val="Tekstprzypisudolnego"/>
      </w:pPr>
    </w:p>
  </w:footnote>
  <w:footnote w:id="3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ppkt</w:t>
      </w:r>
      <w:proofErr w:type="spellEnd"/>
      <w:r>
        <w:t xml:space="preserve">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1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5"/>
  </w:num>
  <w:num w:numId="5">
    <w:abstractNumId w:val="22"/>
  </w:num>
  <w:num w:numId="6">
    <w:abstractNumId w:val="23"/>
  </w:num>
  <w:num w:numId="7">
    <w:abstractNumId w:val="9"/>
  </w:num>
  <w:num w:numId="8">
    <w:abstractNumId w:val="4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2"/>
  </w:num>
  <w:num w:numId="14">
    <w:abstractNumId w:val="19"/>
  </w:num>
  <w:num w:numId="15">
    <w:abstractNumId w:val="20"/>
  </w:num>
  <w:num w:numId="16">
    <w:abstractNumId w:val="11"/>
  </w:num>
  <w:num w:numId="17">
    <w:abstractNumId w:val="14"/>
  </w:num>
  <w:num w:numId="18">
    <w:abstractNumId w:val="12"/>
  </w:num>
  <w:num w:numId="19">
    <w:abstractNumId w:val="18"/>
  </w:num>
  <w:num w:numId="20">
    <w:abstractNumId w:val="1"/>
  </w:num>
  <w:num w:numId="21">
    <w:abstractNumId w:val="15"/>
  </w:num>
  <w:num w:numId="22">
    <w:abstractNumId w:val="24"/>
  </w:num>
  <w:num w:numId="23">
    <w:abstractNumId w:val="2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4774"/>
    <w:rsid w:val="00045F3B"/>
    <w:rsid w:val="00092447"/>
    <w:rsid w:val="000A3648"/>
    <w:rsid w:val="000F1D69"/>
    <w:rsid w:val="001468E3"/>
    <w:rsid w:val="00152E1B"/>
    <w:rsid w:val="0017134E"/>
    <w:rsid w:val="00176707"/>
    <w:rsid w:val="001E1913"/>
    <w:rsid w:val="001E6EB2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47487"/>
    <w:rsid w:val="00347F5B"/>
    <w:rsid w:val="00366330"/>
    <w:rsid w:val="0039314C"/>
    <w:rsid w:val="003D4CFD"/>
    <w:rsid w:val="003D5174"/>
    <w:rsid w:val="003F3B2E"/>
    <w:rsid w:val="00451583"/>
    <w:rsid w:val="00456403"/>
    <w:rsid w:val="00486367"/>
    <w:rsid w:val="004D57C5"/>
    <w:rsid w:val="004F0DC7"/>
    <w:rsid w:val="004F77E4"/>
    <w:rsid w:val="00510EBC"/>
    <w:rsid w:val="00524E17"/>
    <w:rsid w:val="005316C6"/>
    <w:rsid w:val="0053666D"/>
    <w:rsid w:val="00552FFA"/>
    <w:rsid w:val="00560BF3"/>
    <w:rsid w:val="005749C9"/>
    <w:rsid w:val="00582EFC"/>
    <w:rsid w:val="005874D4"/>
    <w:rsid w:val="0059168B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5EEE"/>
    <w:rsid w:val="006D6385"/>
    <w:rsid w:val="006E0F94"/>
    <w:rsid w:val="006E2473"/>
    <w:rsid w:val="006F0465"/>
    <w:rsid w:val="0072066D"/>
    <w:rsid w:val="00726497"/>
    <w:rsid w:val="007440C0"/>
    <w:rsid w:val="0074509E"/>
    <w:rsid w:val="00785067"/>
    <w:rsid w:val="00796FB0"/>
    <w:rsid w:val="007A2BD9"/>
    <w:rsid w:val="007D25C7"/>
    <w:rsid w:val="00806C6E"/>
    <w:rsid w:val="00820596"/>
    <w:rsid w:val="00821224"/>
    <w:rsid w:val="0086462E"/>
    <w:rsid w:val="008A100E"/>
    <w:rsid w:val="008A3211"/>
    <w:rsid w:val="008A5BE9"/>
    <w:rsid w:val="008B559D"/>
    <w:rsid w:val="008F21C7"/>
    <w:rsid w:val="008F270C"/>
    <w:rsid w:val="009017AD"/>
    <w:rsid w:val="0090720F"/>
    <w:rsid w:val="0092222F"/>
    <w:rsid w:val="00925B76"/>
    <w:rsid w:val="009362E9"/>
    <w:rsid w:val="00983382"/>
    <w:rsid w:val="0099636B"/>
    <w:rsid w:val="00996F3A"/>
    <w:rsid w:val="009B0E43"/>
    <w:rsid w:val="009B58EF"/>
    <w:rsid w:val="00A42FB3"/>
    <w:rsid w:val="00A47247"/>
    <w:rsid w:val="00A5524A"/>
    <w:rsid w:val="00A63AF9"/>
    <w:rsid w:val="00A754E1"/>
    <w:rsid w:val="00AB4614"/>
    <w:rsid w:val="00AE607A"/>
    <w:rsid w:val="00AF5563"/>
    <w:rsid w:val="00AF5C15"/>
    <w:rsid w:val="00B527E1"/>
    <w:rsid w:val="00B55C23"/>
    <w:rsid w:val="00B86C67"/>
    <w:rsid w:val="00B97199"/>
    <w:rsid w:val="00BC71F2"/>
    <w:rsid w:val="00C26F98"/>
    <w:rsid w:val="00C27D65"/>
    <w:rsid w:val="00C64411"/>
    <w:rsid w:val="00C70A3D"/>
    <w:rsid w:val="00C80863"/>
    <w:rsid w:val="00C971DF"/>
    <w:rsid w:val="00CB35C4"/>
    <w:rsid w:val="00CC07DB"/>
    <w:rsid w:val="00CC2B6F"/>
    <w:rsid w:val="00CD360A"/>
    <w:rsid w:val="00CE7D1F"/>
    <w:rsid w:val="00CF1563"/>
    <w:rsid w:val="00CF2474"/>
    <w:rsid w:val="00D12ABC"/>
    <w:rsid w:val="00D1746A"/>
    <w:rsid w:val="00D26A44"/>
    <w:rsid w:val="00D27390"/>
    <w:rsid w:val="00D4162D"/>
    <w:rsid w:val="00D51297"/>
    <w:rsid w:val="00D518EF"/>
    <w:rsid w:val="00D854CE"/>
    <w:rsid w:val="00DA65FE"/>
    <w:rsid w:val="00DE0166"/>
    <w:rsid w:val="00DE7A7B"/>
    <w:rsid w:val="00DF56DC"/>
    <w:rsid w:val="00E0003D"/>
    <w:rsid w:val="00E0506F"/>
    <w:rsid w:val="00E11296"/>
    <w:rsid w:val="00E2092A"/>
    <w:rsid w:val="00E42BC2"/>
    <w:rsid w:val="00E72E83"/>
    <w:rsid w:val="00E8028C"/>
    <w:rsid w:val="00EE573D"/>
    <w:rsid w:val="00F15E77"/>
    <w:rsid w:val="00F21AB6"/>
    <w:rsid w:val="00F72EDE"/>
    <w:rsid w:val="00F821C9"/>
    <w:rsid w:val="00F922CE"/>
    <w:rsid w:val="00FB0EF2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3</cp:revision>
  <cp:lastPrinted>2021-03-18T13:27:00Z</cp:lastPrinted>
  <dcterms:created xsi:type="dcterms:W3CDTF">2022-02-07T15:12:00Z</dcterms:created>
  <dcterms:modified xsi:type="dcterms:W3CDTF">2022-02-09T08:52:00Z</dcterms:modified>
</cp:coreProperties>
</file>