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79" w:rsidRDefault="000327B8" w:rsidP="00A05A79">
      <w:pPr>
        <w:jc w:val="center"/>
        <w:rPr>
          <w:b/>
          <w:sz w:val="22"/>
        </w:rPr>
      </w:pPr>
      <w:r>
        <w:rPr>
          <w:noProof/>
          <w:sz w:val="20"/>
          <w:szCs w:val="20"/>
        </w:rPr>
        <w:drawing>
          <wp:inline distT="0" distB="0" distL="0" distR="0" wp14:anchorId="3575EC69" wp14:editId="07FB3F55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79" w:rsidRDefault="00A05A79" w:rsidP="00A05A79">
      <w:pPr>
        <w:rPr>
          <w:b/>
          <w:sz w:val="22"/>
        </w:rPr>
      </w:pPr>
    </w:p>
    <w:p w:rsidR="00A05A79" w:rsidRPr="00C74546" w:rsidRDefault="00A05A79" w:rsidP="00A05A79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A05A79" w:rsidRPr="00C74546" w:rsidRDefault="00A05A79" w:rsidP="00A05A79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A05A79" w:rsidRPr="00C74546" w:rsidRDefault="00A05A79" w:rsidP="00A05A79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A05A79" w:rsidRPr="00C74546" w:rsidRDefault="00A05A79" w:rsidP="00A05A79">
      <w:pPr>
        <w:tabs>
          <w:tab w:val="left" w:pos="4962"/>
          <w:tab w:val="left" w:pos="5245"/>
        </w:tabs>
        <w:rPr>
          <w:sz w:val="22"/>
        </w:rPr>
      </w:pPr>
    </w:p>
    <w:p w:rsidR="00A05A79" w:rsidRPr="00C74546" w:rsidRDefault="000327B8" w:rsidP="00A05A79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ZP.272.1.57</w:t>
      </w:r>
      <w:r w:rsidR="00A05A79">
        <w:rPr>
          <w:bCs/>
          <w:sz w:val="22"/>
        </w:rPr>
        <w:t>.2022</w:t>
      </w:r>
      <w:r w:rsidR="00A05A79" w:rsidRPr="00C74546">
        <w:rPr>
          <w:bCs/>
          <w:sz w:val="22"/>
        </w:rPr>
        <w:tab/>
      </w:r>
      <w:r w:rsidR="00A05A79" w:rsidRPr="00C74546">
        <w:rPr>
          <w:bCs/>
          <w:sz w:val="22"/>
        </w:rPr>
        <w:tab/>
      </w:r>
    </w:p>
    <w:p w:rsidR="00A05A79" w:rsidRPr="00C74546" w:rsidRDefault="00A05A79" w:rsidP="00A05A79">
      <w:pPr>
        <w:jc w:val="center"/>
        <w:rPr>
          <w:b/>
          <w:sz w:val="22"/>
        </w:rPr>
      </w:pPr>
    </w:p>
    <w:p w:rsidR="00A05A79" w:rsidRPr="00C74546" w:rsidRDefault="00A05A79" w:rsidP="00A05A79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A05A79" w:rsidRPr="00C74546" w:rsidRDefault="00A05A79" w:rsidP="00A05A79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A05A79" w:rsidRPr="00C74546" w:rsidRDefault="00A05A79" w:rsidP="00A05A79">
      <w:pPr>
        <w:pStyle w:val="Tekstpodstawowy"/>
        <w:spacing w:line="276" w:lineRule="auto"/>
        <w:rPr>
          <w:sz w:val="22"/>
          <w:szCs w:val="22"/>
        </w:rPr>
      </w:pPr>
    </w:p>
    <w:p w:rsidR="00A05A79" w:rsidRDefault="00A05A79" w:rsidP="00A05A79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A05A79" w:rsidRPr="00C74546" w:rsidRDefault="00A05A79" w:rsidP="00A05A79">
      <w:pPr>
        <w:pStyle w:val="Tekstpodstawowy"/>
        <w:spacing w:line="276" w:lineRule="auto"/>
        <w:rPr>
          <w:sz w:val="22"/>
          <w:szCs w:val="22"/>
        </w:rPr>
      </w:pPr>
    </w:p>
    <w:p w:rsidR="00A05A79" w:rsidRPr="00C74546" w:rsidRDefault="00A05A79" w:rsidP="00A05A79">
      <w:pPr>
        <w:pStyle w:val="Tekstpodstawowy"/>
        <w:spacing w:line="276" w:lineRule="auto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A05A79" w:rsidRPr="00C74546" w:rsidRDefault="00A05A79" w:rsidP="00A05A79">
      <w:pPr>
        <w:rPr>
          <w:b/>
          <w:i/>
          <w:sz w:val="22"/>
        </w:rPr>
      </w:pPr>
    </w:p>
    <w:p w:rsidR="00A05A79" w:rsidRPr="00C74546" w:rsidRDefault="00A05A79" w:rsidP="00A05A79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A05A79" w:rsidRPr="00C74546" w:rsidRDefault="00A05A79" w:rsidP="00A05A79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A05A79" w:rsidRPr="006F79A7" w:rsidRDefault="000327B8" w:rsidP="00A05A79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A05A79">
        <w:rPr>
          <w:b w:val="0"/>
          <w:sz w:val="22"/>
          <w:szCs w:val="22"/>
        </w:rPr>
        <w:t xml:space="preserve">rganizacja </w:t>
      </w:r>
      <w:r>
        <w:rPr>
          <w:b w:val="0"/>
          <w:sz w:val="22"/>
          <w:szCs w:val="22"/>
        </w:rPr>
        <w:t xml:space="preserve">dwóch </w:t>
      </w:r>
      <w:r w:rsidR="00A05A79">
        <w:rPr>
          <w:b w:val="0"/>
          <w:sz w:val="22"/>
          <w:szCs w:val="22"/>
        </w:rPr>
        <w:t xml:space="preserve">konferencji </w:t>
      </w:r>
      <w:r>
        <w:rPr>
          <w:b w:val="0"/>
          <w:sz w:val="22"/>
          <w:szCs w:val="22"/>
        </w:rPr>
        <w:t xml:space="preserve"> poświęconych wykorzystaniu Funduszy Europejskich dla Warmii i Mazur.</w:t>
      </w:r>
    </w:p>
    <w:p w:rsidR="00A05A79" w:rsidRPr="00C74546" w:rsidRDefault="00A05A79" w:rsidP="00A05A79">
      <w:pPr>
        <w:jc w:val="both"/>
        <w:rPr>
          <w:sz w:val="22"/>
        </w:rPr>
      </w:pPr>
    </w:p>
    <w:p w:rsidR="00A05A79" w:rsidRPr="00C74546" w:rsidRDefault="00A05A79" w:rsidP="00A05A79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05A79" w:rsidRPr="00C74546" w:rsidRDefault="00A05A79" w:rsidP="00A05A79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05A79" w:rsidRPr="00C74546" w:rsidRDefault="00A05A79" w:rsidP="00A05A79">
      <w:pPr>
        <w:jc w:val="both"/>
        <w:rPr>
          <w:sz w:val="22"/>
        </w:rPr>
      </w:pPr>
    </w:p>
    <w:p w:rsidR="00A05A79" w:rsidRPr="00C74546" w:rsidRDefault="00A05A79" w:rsidP="00A05A79">
      <w:pPr>
        <w:rPr>
          <w:sz w:val="22"/>
        </w:rPr>
      </w:pPr>
      <w:r>
        <w:rPr>
          <w:sz w:val="22"/>
        </w:rPr>
        <w:t>AKCEPTUJĘ S</w:t>
      </w:r>
      <w:r w:rsidRPr="00C74546">
        <w:rPr>
          <w:sz w:val="22"/>
        </w:rPr>
        <w:t xml:space="preserve">WZ WRAZ Z ZAŁĄCZNIKAMI                                     </w:t>
      </w:r>
      <w:r>
        <w:rPr>
          <w:sz w:val="22"/>
        </w:rPr>
        <w:t xml:space="preserve">   </w:t>
      </w:r>
      <w:r w:rsidRPr="00C74546">
        <w:rPr>
          <w:sz w:val="22"/>
        </w:rPr>
        <w:t>ZATWIERDZAM</w:t>
      </w:r>
    </w:p>
    <w:p w:rsidR="00A05A79" w:rsidRPr="00C74546" w:rsidRDefault="00A05A79" w:rsidP="00A05A79">
      <w:pPr>
        <w:rPr>
          <w:sz w:val="22"/>
        </w:rPr>
      </w:pPr>
      <w:r w:rsidRPr="00C74546">
        <w:rPr>
          <w:sz w:val="22"/>
        </w:rPr>
        <w:t xml:space="preserve">   </w:t>
      </w:r>
    </w:p>
    <w:p w:rsidR="00A05A79" w:rsidRPr="00C74546" w:rsidRDefault="00A05A79" w:rsidP="00A05A79">
      <w:pPr>
        <w:rPr>
          <w:sz w:val="22"/>
        </w:rPr>
      </w:pPr>
    </w:p>
    <w:p w:rsidR="00A05A79" w:rsidRPr="00C74546" w:rsidRDefault="00A05A79" w:rsidP="00A05A79">
      <w:pPr>
        <w:rPr>
          <w:sz w:val="22"/>
        </w:rPr>
      </w:pPr>
      <w:r w:rsidRPr="00C74546">
        <w:rPr>
          <w:sz w:val="22"/>
        </w:rPr>
        <w:t>………………………………………………….                            Data:  …………………………….</w:t>
      </w:r>
    </w:p>
    <w:p w:rsidR="00A05A79" w:rsidRPr="00C74546" w:rsidRDefault="00A05A79" w:rsidP="00A05A79">
      <w:pPr>
        <w:jc w:val="both"/>
        <w:rPr>
          <w:sz w:val="22"/>
        </w:rPr>
      </w:pPr>
    </w:p>
    <w:p w:rsidR="00A05A79" w:rsidRPr="00C74546" w:rsidRDefault="00A05A79" w:rsidP="00A05A79">
      <w:pPr>
        <w:jc w:val="both"/>
        <w:rPr>
          <w:sz w:val="22"/>
        </w:rPr>
      </w:pPr>
      <w:r w:rsidRPr="00C74546">
        <w:rPr>
          <w:sz w:val="22"/>
        </w:rPr>
        <w:tab/>
      </w:r>
    </w:p>
    <w:p w:rsidR="00A05A79" w:rsidRPr="00C74546" w:rsidRDefault="00A05A79" w:rsidP="00A05A79">
      <w:pPr>
        <w:jc w:val="center"/>
        <w:rPr>
          <w:sz w:val="22"/>
        </w:rPr>
      </w:pPr>
    </w:p>
    <w:p w:rsidR="00A05A79" w:rsidRPr="00C74546" w:rsidRDefault="00A05A79" w:rsidP="00A05A79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:rsidR="00A05A79" w:rsidRDefault="00A05A79" w:rsidP="00581A47">
      <w:pPr>
        <w:jc w:val="center"/>
        <w:rPr>
          <w:b/>
          <w:sz w:val="22"/>
        </w:rPr>
      </w:pP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A05A79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>
        <w:rPr>
          <w:sz w:val="22"/>
          <w:szCs w:val="22"/>
        </w:rPr>
        <w:t>Zamawiający</w:t>
      </w:r>
      <w:r w:rsidR="007E2A4E" w:rsidRPr="00C74546">
        <w:rPr>
          <w:sz w:val="22"/>
          <w:szCs w:val="22"/>
        </w:rPr>
        <w:t xml:space="preserve">:  </w:t>
      </w:r>
      <w:r w:rsidR="007E2A4E"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A05A79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</w:t>
      </w:r>
      <w:r w:rsidR="007E2A4E" w:rsidRPr="00C74546">
        <w:rPr>
          <w:sz w:val="22"/>
          <w:szCs w:val="22"/>
        </w:rPr>
        <w:t xml:space="preserve">:    </w:t>
      </w:r>
      <w:r w:rsidR="00C809AC">
        <w:rPr>
          <w:sz w:val="22"/>
          <w:szCs w:val="22"/>
        </w:rPr>
        <w:t xml:space="preserve">          ul. Emilii Plater 1, </w:t>
      </w:r>
      <w:r w:rsidR="007E2A4E" w:rsidRPr="00C74546">
        <w:rPr>
          <w:sz w:val="22"/>
          <w:szCs w:val="22"/>
        </w:rPr>
        <w:t>10-562 Olsztyn</w:t>
      </w:r>
    </w:p>
    <w:p w:rsidR="007E2A4E" w:rsidRPr="00C74546" w:rsidRDefault="00A05A79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Nr telefonu:     </w:t>
      </w:r>
      <w:r w:rsidR="007E2A4E" w:rsidRPr="00C74546">
        <w:rPr>
          <w:sz w:val="22"/>
          <w:szCs w:val="22"/>
        </w:rPr>
        <w:t>+ 48 89 52</w:t>
      </w:r>
      <w:r w:rsidR="00C809AC">
        <w:rPr>
          <w:sz w:val="22"/>
          <w:szCs w:val="22"/>
        </w:rPr>
        <w:t xml:space="preserve"> 19 8</w:t>
      </w:r>
      <w:r w:rsidR="007E2A4E" w:rsidRPr="00C74546">
        <w:rPr>
          <w:sz w:val="22"/>
          <w:szCs w:val="22"/>
        </w:rPr>
        <w:t>40</w:t>
      </w:r>
    </w:p>
    <w:p w:rsidR="007E2A4E" w:rsidRPr="00C74546" w:rsidRDefault="00A05A79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poczty elektronicznej</w:t>
      </w:r>
      <w:r w:rsidR="007E2A4E" w:rsidRPr="00C74546">
        <w:rPr>
          <w:sz w:val="22"/>
          <w:szCs w:val="22"/>
        </w:rPr>
        <w:t xml:space="preserve">: </w:t>
      </w:r>
      <w:hyperlink r:id="rId9" w:history="1">
        <w:r w:rsidR="007E2A4E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="00A05A79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 </w:t>
      </w:r>
    </w:p>
    <w:p w:rsidR="007E2A4E" w:rsidRPr="00C74546" w:rsidRDefault="00D97CD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CA148F" w:rsidRPr="001B58BE" w:rsidRDefault="007E2A4E" w:rsidP="001B58B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0327B8">
        <w:rPr>
          <w:b/>
          <w:bCs/>
          <w:sz w:val="22"/>
        </w:rPr>
        <w:t>ZP.272.1.57</w:t>
      </w:r>
      <w:r w:rsidR="00C809AC">
        <w:rPr>
          <w:b/>
          <w:bCs/>
          <w:sz w:val="22"/>
        </w:rPr>
        <w:t>.2022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A05A7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>
        <w:rPr>
          <w:sz w:val="22"/>
          <w:szCs w:val="22"/>
        </w:rPr>
        <w:t>Adres strony internetowej</w:t>
      </w:r>
      <w:r w:rsidR="00194907" w:rsidRPr="00C74546">
        <w:rPr>
          <w:sz w:val="22"/>
          <w:szCs w:val="22"/>
        </w:rPr>
        <w:t xml:space="preserve">:  </w:t>
      </w:r>
      <w:hyperlink r:id="rId11" w:tgtFrame="_blank" w:history="1">
        <w:r w:rsidR="00194907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A05A79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Przetarg nieograniczony - art. </w:t>
      </w:r>
      <w:r w:rsidR="00B56553" w:rsidRPr="00C74546">
        <w:rPr>
          <w:b w:val="0"/>
          <w:sz w:val="22"/>
          <w:szCs w:val="22"/>
        </w:rPr>
        <w:t xml:space="preserve">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="00B56553"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9001F1" w:rsidRPr="00A05A79" w:rsidRDefault="009001F1" w:rsidP="00A05A79">
      <w:pPr>
        <w:pStyle w:val="Tekstpodstawowy"/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</w:p>
    <w:p w:rsidR="00973DC9" w:rsidRPr="005654C1" w:rsidRDefault="00A05A79" w:rsidP="005654C1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>
        <w:rPr>
          <w:b w:val="0"/>
          <w:snapToGrid w:val="0"/>
          <w:sz w:val="22"/>
          <w:szCs w:val="22"/>
        </w:rPr>
        <w:t xml:space="preserve">jest kompleksowa organizacja </w:t>
      </w:r>
      <w:r w:rsidR="000327B8">
        <w:rPr>
          <w:b w:val="0"/>
          <w:snapToGrid w:val="0"/>
          <w:sz w:val="22"/>
          <w:szCs w:val="22"/>
        </w:rPr>
        <w:t>dwóch konferencji stacjonarnych poświęconych wykorzystaniu Funduszy Europejskich na Warmii i Mazurach.</w:t>
      </w:r>
      <w:r>
        <w:rPr>
          <w:b w:val="0"/>
          <w:snapToGrid w:val="0"/>
          <w:sz w:val="22"/>
          <w:szCs w:val="22"/>
        </w:rPr>
        <w:t xml:space="preserve"> </w:t>
      </w:r>
      <w:r w:rsidR="000327B8" w:rsidRPr="000327B8">
        <w:rPr>
          <w:b w:val="0"/>
          <w:snapToGrid w:val="0"/>
          <w:sz w:val="22"/>
        </w:rPr>
        <w:t>Zamów</w:t>
      </w:r>
      <w:r w:rsidR="000327B8">
        <w:rPr>
          <w:b w:val="0"/>
          <w:snapToGrid w:val="0"/>
          <w:sz w:val="22"/>
        </w:rPr>
        <w:t xml:space="preserve">ienie obejmuje usługę </w:t>
      </w:r>
      <w:r w:rsidR="000327B8" w:rsidRPr="000327B8">
        <w:rPr>
          <w:b w:val="0"/>
          <w:snapToGrid w:val="0"/>
          <w:sz w:val="22"/>
        </w:rPr>
        <w:t>gastronomiczn</w:t>
      </w:r>
      <w:r w:rsidR="000327B8">
        <w:rPr>
          <w:b w:val="0"/>
          <w:snapToGrid w:val="0"/>
          <w:sz w:val="22"/>
        </w:rPr>
        <w:t>ą</w:t>
      </w:r>
      <w:r w:rsidR="008274EA">
        <w:rPr>
          <w:b w:val="0"/>
          <w:snapToGrid w:val="0"/>
          <w:sz w:val="22"/>
        </w:rPr>
        <w:t>/cateringową,</w:t>
      </w:r>
      <w:r w:rsidR="000327B8">
        <w:rPr>
          <w:b w:val="0"/>
          <w:snapToGrid w:val="0"/>
          <w:sz w:val="22"/>
        </w:rPr>
        <w:t xml:space="preserve"> wynajem </w:t>
      </w:r>
      <w:r w:rsidR="008274EA">
        <w:rPr>
          <w:b w:val="0"/>
          <w:snapToGrid w:val="0"/>
          <w:sz w:val="22"/>
        </w:rPr>
        <w:t>S</w:t>
      </w:r>
      <w:r w:rsidR="000327B8">
        <w:rPr>
          <w:b w:val="0"/>
          <w:snapToGrid w:val="0"/>
          <w:sz w:val="22"/>
        </w:rPr>
        <w:t>ali</w:t>
      </w:r>
      <w:r w:rsidR="008274EA">
        <w:rPr>
          <w:b w:val="0"/>
          <w:snapToGrid w:val="0"/>
          <w:sz w:val="22"/>
        </w:rPr>
        <w:t xml:space="preserve"> wraz z całym zapleczem technicznym oraz obsługą techniczną</w:t>
      </w:r>
      <w:r w:rsidR="000327B8" w:rsidRPr="000327B8">
        <w:rPr>
          <w:b w:val="0"/>
          <w:snapToGrid w:val="0"/>
          <w:sz w:val="22"/>
        </w:rPr>
        <w:t>.</w:t>
      </w:r>
      <w:r w:rsidRPr="000327B8">
        <w:rPr>
          <w:snapToGrid w:val="0"/>
          <w:sz w:val="22"/>
        </w:rPr>
        <w:t xml:space="preserve"> </w:t>
      </w:r>
    </w:p>
    <w:p w:rsidR="00A05A79" w:rsidRPr="0042030D" w:rsidRDefault="00A05A79" w:rsidP="001B58B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</w:t>
      </w:r>
      <w:r w:rsidR="000327B8">
        <w:rPr>
          <w:b w:val="0"/>
          <w:snapToGrid w:val="0"/>
          <w:sz w:val="22"/>
          <w:szCs w:val="22"/>
        </w:rPr>
        <w:t>wienia stanowi załącznik nr 1</w:t>
      </w:r>
      <w:r>
        <w:rPr>
          <w:b w:val="0"/>
          <w:snapToGrid w:val="0"/>
          <w:sz w:val="22"/>
          <w:szCs w:val="22"/>
        </w:rPr>
        <w:t xml:space="preserve"> do SWZ. </w:t>
      </w:r>
      <w:r w:rsidRPr="00812F48">
        <w:rPr>
          <w:b w:val="0"/>
          <w:snapToGrid w:val="0"/>
          <w:sz w:val="22"/>
          <w:szCs w:val="22"/>
        </w:rPr>
        <w:t xml:space="preserve"> </w:t>
      </w:r>
    </w:p>
    <w:p w:rsidR="00A05A79" w:rsidRPr="00E7485B" w:rsidRDefault="00A05A79" w:rsidP="001B58B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E7485B">
        <w:rPr>
          <w:b w:val="0"/>
          <w:sz w:val="22"/>
          <w:szCs w:val="22"/>
        </w:rPr>
        <w:t xml:space="preserve">Zamawiający nie dopuszcza składania ofert częściowych. </w:t>
      </w:r>
    </w:p>
    <w:p w:rsidR="00A05A79" w:rsidRPr="00E7485B" w:rsidRDefault="00A05A79" w:rsidP="001B58B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A05A79" w:rsidRDefault="00A05A79" w:rsidP="001B58BE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79952000-2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organizacji imprez  </w:t>
      </w:r>
      <w:r w:rsidRPr="001B4BB9">
        <w:rPr>
          <w:color w:val="000000"/>
          <w:sz w:val="22"/>
        </w:rPr>
        <w:t xml:space="preserve"> </w:t>
      </w:r>
    </w:p>
    <w:p w:rsidR="00A05A79" w:rsidRPr="00A2273D" w:rsidRDefault="00A05A79" w:rsidP="001B58B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</w:t>
      </w:r>
      <w:r>
        <w:rPr>
          <w:sz w:val="22"/>
        </w:rPr>
        <w:t xml:space="preserve">części zamówienia podwykonawcy </w:t>
      </w:r>
      <w:r w:rsidRPr="0079121D">
        <w:rPr>
          <w:sz w:val="22"/>
        </w:rPr>
        <w:t xml:space="preserve">– art. 462 </w:t>
      </w:r>
      <w:r>
        <w:rPr>
          <w:sz w:val="22"/>
        </w:rPr>
        <w:br/>
      </w:r>
      <w:r w:rsidRPr="0079121D">
        <w:rPr>
          <w:sz w:val="22"/>
        </w:rPr>
        <w:t>ust. 1 ustawy Pzp.</w:t>
      </w:r>
    </w:p>
    <w:p w:rsidR="00A2273D" w:rsidRPr="00A2273D" w:rsidRDefault="00A2273D" w:rsidP="00A2273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A2273D">
        <w:rPr>
          <w:sz w:val="22"/>
        </w:rPr>
        <w:t>Zamawiający zamierza przeznaczyć na sfinan</w:t>
      </w:r>
      <w:r w:rsidR="00147ECD">
        <w:rPr>
          <w:sz w:val="22"/>
        </w:rPr>
        <w:t>sowanie zamówienia kwotę: 216 480</w:t>
      </w:r>
      <w:r w:rsidRPr="00A2273D">
        <w:rPr>
          <w:sz w:val="22"/>
        </w:rPr>
        <w:t xml:space="preserve"> zł brutto</w:t>
      </w:r>
      <w:r>
        <w:rPr>
          <w:sz w:val="22"/>
        </w:rPr>
        <w:t>.</w:t>
      </w:r>
    </w:p>
    <w:p w:rsidR="006D27AC" w:rsidRPr="00A05A79" w:rsidRDefault="006D27AC" w:rsidP="00A05A79">
      <w:pPr>
        <w:tabs>
          <w:tab w:val="left" w:pos="284"/>
        </w:tabs>
        <w:spacing w:before="26" w:after="0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Pr="00A35A1D" w:rsidRDefault="009001F1" w:rsidP="00A35A1D">
      <w:pPr>
        <w:spacing w:before="26" w:after="0"/>
        <w:jc w:val="both"/>
        <w:rPr>
          <w:sz w:val="20"/>
          <w:szCs w:val="20"/>
        </w:rPr>
      </w:pPr>
    </w:p>
    <w:p w:rsidR="00B42543" w:rsidRPr="00A2273D" w:rsidRDefault="00BC73D9" w:rsidP="00A2273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WYMAGANIA W ZAKRESIE ZATRUDNIENIA OSÓB, O KTÓRYCH MOWA </w:t>
      </w:r>
      <w:r w:rsidR="00A35A1D">
        <w:rPr>
          <w:b/>
          <w:color w:val="000000"/>
          <w:sz w:val="22"/>
        </w:rPr>
        <w:br/>
      </w:r>
      <w:r w:rsidRPr="00304C22">
        <w:rPr>
          <w:b/>
          <w:color w:val="000000"/>
          <w:sz w:val="22"/>
        </w:rPr>
        <w:t>W ART. 96 UST. 2 PKT 2, JEŻELI ZAMAWIAJĄCY PRZEWIDUJE TAKIE WYMAGANIA</w:t>
      </w:r>
    </w:p>
    <w:p w:rsidR="007A3C94" w:rsidRPr="005654C1" w:rsidRDefault="007A3C94" w:rsidP="005654C1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</w:t>
      </w:r>
      <w:r w:rsidR="00A35A1D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 xml:space="preserve">O UDZIELENIE ZAMÓWIENIA WYŁĄCZNIE PRZEZ WYKONAWCÓW, </w:t>
      </w:r>
      <w:r w:rsidR="00A35A1D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>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0327B8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696DCD" w:rsidRDefault="007A3C94" w:rsidP="000327B8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0327B8" w:rsidRPr="000327B8" w:rsidRDefault="000327B8" w:rsidP="000327B8">
      <w:pPr>
        <w:spacing w:after="0"/>
        <w:ind w:left="708"/>
        <w:rPr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E21B7F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E21B7F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7A3C94" w:rsidRPr="005654C1" w:rsidRDefault="007A3C94" w:rsidP="005654C1">
      <w:pPr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885FF1" w:rsidRPr="0042030D" w:rsidRDefault="007A3C94" w:rsidP="0042030D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1B58BE">
        <w:rPr>
          <w:sz w:val="22"/>
        </w:rPr>
        <w:t xml:space="preserve">. 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B3921" w:rsidRDefault="00885FF1" w:rsidP="000327B8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0327B8">
        <w:rPr>
          <w:sz w:val="22"/>
        </w:rPr>
        <w:t>nania zamówienia: 12</w:t>
      </w:r>
      <w:r>
        <w:rPr>
          <w:sz w:val="22"/>
        </w:rPr>
        <w:t xml:space="preserve"> </w:t>
      </w:r>
      <w:r w:rsidR="000327B8">
        <w:rPr>
          <w:sz w:val="22"/>
        </w:rPr>
        <w:t>miesięcy</w:t>
      </w:r>
      <w:r>
        <w:rPr>
          <w:sz w:val="22"/>
        </w:rPr>
        <w:t xml:space="preserve"> od dnia zawarcia umowy. </w:t>
      </w:r>
    </w:p>
    <w:p w:rsidR="000327B8" w:rsidRPr="000327B8" w:rsidRDefault="000327B8" w:rsidP="000327B8">
      <w:pPr>
        <w:pStyle w:val="Akapitzlist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885FF1" w:rsidRDefault="00885FF1" w:rsidP="0042030D">
      <w:pPr>
        <w:pStyle w:val="Tekstpodstawowy"/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885FF1" w:rsidRPr="00D32542" w:rsidRDefault="00885FF1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885FF1" w:rsidRPr="00C74546" w:rsidRDefault="00885FF1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E21B7F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</w:t>
      </w:r>
      <w:r w:rsidR="00885FF1">
        <w:rPr>
          <w:b w:val="0"/>
          <w:sz w:val="22"/>
          <w:szCs w:val="22"/>
        </w:rPr>
        <w:br/>
      </w:r>
      <w:r w:rsidRPr="0089508E">
        <w:rPr>
          <w:b w:val="0"/>
          <w:sz w:val="22"/>
          <w:szCs w:val="22"/>
        </w:rPr>
        <w:t xml:space="preserve">a następnie dokona kwalifikacji podmiotowej Wykonawcy, którego oferta została najwyżej oceniona, w zakresie braku podstaw wykluczenia </w:t>
      </w:r>
      <w:r w:rsidRPr="00885FF1">
        <w:rPr>
          <w:b w:val="0"/>
          <w:sz w:val="22"/>
          <w:szCs w:val="22"/>
        </w:rPr>
        <w:t xml:space="preserve">oraz spełnienia warunków udziału </w:t>
      </w:r>
      <w:r w:rsidR="00885FF1" w:rsidRPr="00885FF1">
        <w:rPr>
          <w:b w:val="0"/>
          <w:sz w:val="22"/>
          <w:szCs w:val="22"/>
        </w:rPr>
        <w:br/>
      </w:r>
      <w:r w:rsidRPr="00885FF1">
        <w:rPr>
          <w:b w:val="0"/>
          <w:sz w:val="22"/>
          <w:szCs w:val="22"/>
        </w:rPr>
        <w:t>w postępowaniu</w:t>
      </w:r>
      <w:r w:rsidRPr="0089508E">
        <w:rPr>
          <w:b w:val="0"/>
          <w:sz w:val="22"/>
          <w:szCs w:val="22"/>
        </w:rPr>
        <w:t xml:space="preserve">. </w:t>
      </w:r>
    </w:p>
    <w:p w:rsidR="00E907B4" w:rsidRPr="00E907B4" w:rsidRDefault="0089508E" w:rsidP="00E21B7F">
      <w:pPr>
        <w:pStyle w:val="Akapitzlist"/>
        <w:numPr>
          <w:ilvl w:val="0"/>
          <w:numId w:val="32"/>
        </w:numPr>
        <w:spacing w:before="26" w:after="0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:rsidR="0089508E" w:rsidRPr="00E907B4" w:rsidRDefault="0089508E" w:rsidP="00E21B7F">
      <w:pPr>
        <w:pStyle w:val="Akapitzlist"/>
        <w:numPr>
          <w:ilvl w:val="0"/>
          <w:numId w:val="32"/>
        </w:numPr>
        <w:spacing w:before="26" w:after="0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</w:t>
      </w:r>
      <w:r w:rsidR="00547BFF">
        <w:rPr>
          <w:color w:val="000000"/>
          <w:sz w:val="22"/>
        </w:rPr>
        <w:t>ferta została najwyżej oc</w:t>
      </w:r>
      <w:r w:rsidR="00C809AC">
        <w:rPr>
          <w:color w:val="000000"/>
          <w:sz w:val="22"/>
        </w:rPr>
        <w:t xml:space="preserve">eniona. </w:t>
      </w:r>
    </w:p>
    <w:p w:rsidR="00387A51" w:rsidRPr="001B58BE" w:rsidRDefault="00387A51" w:rsidP="00E21B7F">
      <w:pPr>
        <w:pStyle w:val="Akapitzlist"/>
        <w:numPr>
          <w:ilvl w:val="0"/>
          <w:numId w:val="32"/>
        </w:numPr>
        <w:spacing w:after="0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1B58BE">
        <w:rPr>
          <w:color w:val="000000"/>
          <w:sz w:val="22"/>
        </w:rPr>
        <w:t xml:space="preserve">oraz spełnianie warunków udziału w postępowaniu, w jakim każdy </w:t>
      </w:r>
      <w:r w:rsidR="001B58BE">
        <w:rPr>
          <w:color w:val="000000"/>
          <w:sz w:val="22"/>
        </w:rPr>
        <w:br/>
      </w:r>
      <w:r w:rsidRPr="001B58BE">
        <w:rPr>
          <w:color w:val="000000"/>
          <w:sz w:val="22"/>
        </w:rPr>
        <w:t>z Wykonawców wykazuje spełnianie warunków udziału w postępowaniu.</w:t>
      </w:r>
    </w:p>
    <w:p w:rsidR="00CC0CAA" w:rsidRPr="00E21B7F" w:rsidRDefault="001B58BE" w:rsidP="00E21B7F">
      <w:pPr>
        <w:pStyle w:val="Akapitzlist"/>
        <w:numPr>
          <w:ilvl w:val="0"/>
          <w:numId w:val="32"/>
        </w:numPr>
        <w:spacing w:after="0"/>
        <w:jc w:val="both"/>
        <w:rPr>
          <w:sz w:val="22"/>
        </w:rPr>
      </w:pPr>
      <w:r>
        <w:rPr>
          <w:color w:val="000000"/>
          <w:sz w:val="22"/>
        </w:rPr>
        <w:t xml:space="preserve">Wykonawca, </w:t>
      </w:r>
      <w:r w:rsidR="00387A51" w:rsidRPr="001B58BE">
        <w:rPr>
          <w:color w:val="000000"/>
          <w:sz w:val="22"/>
        </w:rPr>
        <w:t>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E21B7F" w:rsidRPr="001B58BE" w:rsidRDefault="00E21B7F" w:rsidP="00E21B7F">
      <w:pPr>
        <w:pStyle w:val="Akapitzlist"/>
        <w:spacing w:after="0"/>
        <w:ind w:left="108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E21B7F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42030D">
        <w:rPr>
          <w:b/>
          <w:color w:val="000000"/>
          <w:sz w:val="22"/>
        </w:rPr>
        <w:t>ENIA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883D88" w:rsidRPr="00280ACA" w:rsidRDefault="00883D88" w:rsidP="00E21B7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O udzielenie zamówienia mogą się ubiegać Wykonawcy, którzy nie podlegają wykluczen</w:t>
      </w:r>
      <w:r w:rsidR="00E21B7F">
        <w:rPr>
          <w:color w:val="000000" w:themeColor="text1"/>
          <w:sz w:val="22"/>
        </w:rPr>
        <w:t>iu na podstawie art. 108 ust. 1</w:t>
      </w:r>
      <w:r w:rsidRPr="00280ACA">
        <w:rPr>
          <w:color w:val="000000" w:themeColor="text1"/>
          <w:sz w:val="22"/>
        </w:rPr>
        <w:t xml:space="preserve"> ustawy Pzp. </w:t>
      </w:r>
    </w:p>
    <w:p w:rsidR="00883D88" w:rsidRPr="00280ACA" w:rsidRDefault="00883D88" w:rsidP="00E21B7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:rsidR="00883D88" w:rsidRPr="00280ACA" w:rsidRDefault="00883D88" w:rsidP="00E21B7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  w zakresie przeciwdziałania wspieraniu agresji na Ukrainę oraz służących ochronie </w:t>
      </w:r>
      <w:r w:rsidRPr="00280ACA">
        <w:rPr>
          <w:color w:val="000000" w:themeColor="text1"/>
          <w:sz w:val="22"/>
        </w:rPr>
        <w:lastRenderedPageBreak/>
        <w:t>bezpieczeństwa narodowego.  </w:t>
      </w:r>
    </w:p>
    <w:p w:rsidR="00883D88" w:rsidRPr="00280ACA" w:rsidRDefault="00883D88" w:rsidP="00E21B7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883D88" w:rsidRPr="00280ACA" w:rsidRDefault="00883D88" w:rsidP="00E21B7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Zamawiającego na każdym etapie postępowania o udzielenie zamówienia.</w:t>
      </w:r>
    </w:p>
    <w:p w:rsidR="00A30728" w:rsidRPr="000327B8" w:rsidRDefault="00A30728" w:rsidP="000327B8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 Wykonawcy na podstawie art. 109 ust. 1 ustawy Pzp</w:t>
      </w:r>
      <w:r w:rsidR="001B58BE">
        <w:rPr>
          <w:color w:val="000000"/>
          <w:sz w:val="22"/>
        </w:rPr>
        <w:t>.</w:t>
      </w:r>
      <w:r w:rsidRPr="00325148">
        <w:rPr>
          <w:color w:val="000000"/>
          <w:sz w:val="22"/>
        </w:rPr>
        <w:t xml:space="preserve"> </w:t>
      </w:r>
    </w:p>
    <w:p w:rsidR="0047571D" w:rsidRPr="000327B8" w:rsidRDefault="0047571D" w:rsidP="000327B8">
      <w:pPr>
        <w:spacing w:after="0"/>
        <w:jc w:val="both"/>
        <w:rPr>
          <w:b/>
          <w:color w:val="000000"/>
          <w:sz w:val="22"/>
        </w:rPr>
      </w:pPr>
    </w:p>
    <w:p w:rsidR="00B40AF8" w:rsidRPr="000327B8" w:rsidRDefault="0011793E" w:rsidP="000327B8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274EA" w:rsidRDefault="008274EA" w:rsidP="008274E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161342" w:rsidRPr="008274EA" w:rsidRDefault="008274EA" w:rsidP="008274E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B00171" w:rsidRPr="00B00171" w:rsidRDefault="00B00171" w:rsidP="00B00171">
      <w:pPr>
        <w:spacing w:after="0"/>
        <w:ind w:left="696"/>
        <w:rPr>
          <w:sz w:val="22"/>
        </w:rPr>
      </w:pPr>
      <w:r w:rsidRPr="00B00171">
        <w:rPr>
          <w:sz w:val="22"/>
        </w:rPr>
        <w:t xml:space="preserve">NIE DOTYCZY </w:t>
      </w:r>
    </w:p>
    <w:p w:rsidR="00AD1FC8" w:rsidRPr="00B00171" w:rsidRDefault="00AD1FC8" w:rsidP="00B00171">
      <w:pPr>
        <w:spacing w:after="0"/>
        <w:rPr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</w:t>
      </w:r>
      <w:r w:rsidR="00B014D2">
        <w:rPr>
          <w:b/>
          <w:color w:val="000000"/>
          <w:sz w:val="22"/>
        </w:rPr>
        <w:t xml:space="preserve">IKOWAŁ </w:t>
      </w:r>
      <w:r w:rsidRPr="00C74546">
        <w:rPr>
          <w:b/>
          <w:color w:val="000000"/>
          <w:sz w:val="22"/>
        </w:rPr>
        <w:t xml:space="preserve">SIĘ </w:t>
      </w:r>
      <w:r w:rsidR="00B014D2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>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E21B7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B014D2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B014D2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E21B7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 xml:space="preserve">, odbywa się elektronicznie </w:t>
      </w:r>
      <w:r w:rsidR="00B014D2">
        <w:rPr>
          <w:color w:val="000000" w:themeColor="text1"/>
          <w:sz w:val="22"/>
        </w:rPr>
        <w:br/>
        <w:t xml:space="preserve">za pośrednictwem formularza </w:t>
      </w:r>
      <w:r w:rsidRPr="00B014D2">
        <w:rPr>
          <w:b/>
          <w:color w:val="000000" w:themeColor="text1"/>
          <w:sz w:val="22"/>
        </w:rPr>
        <w:t>,,</w:t>
      </w:r>
      <w:r w:rsidR="00C809AC">
        <w:rPr>
          <w:b/>
          <w:color w:val="000000" w:themeColor="text1"/>
          <w:sz w:val="22"/>
        </w:rPr>
        <w:t xml:space="preserve">WYŚLIJ WIADOMOŚĆ”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161342" w:rsidRPr="008733F0" w:rsidRDefault="00161342" w:rsidP="00E21B7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2, przyjmuje się kliknięcie przycisku                  </w:t>
      </w:r>
      <w:r w:rsidR="00B014D2">
        <w:rPr>
          <w:color w:val="000000" w:themeColor="text1"/>
          <w:sz w:val="22"/>
        </w:rPr>
        <w:t xml:space="preserve">      „</w:t>
      </w:r>
      <w:r w:rsidRPr="008733F0">
        <w:rPr>
          <w:b/>
          <w:color w:val="000000" w:themeColor="text1"/>
          <w:sz w:val="22"/>
        </w:rPr>
        <w:t>WYŚLIJ WIADOMOŚĆ</w:t>
      </w:r>
      <w:r w:rsidR="00B014D2">
        <w:rPr>
          <w:color w:val="000000" w:themeColor="text1"/>
          <w:sz w:val="22"/>
        </w:rPr>
        <w:t xml:space="preserve">”, </w:t>
      </w:r>
      <w:r w:rsidRPr="008733F0">
        <w:rPr>
          <w:color w:val="000000" w:themeColor="text1"/>
          <w:sz w:val="22"/>
        </w:rPr>
        <w:t>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B014D2">
        <w:rPr>
          <w:color w:val="000000" w:themeColor="text1"/>
          <w:sz w:val="22"/>
        </w:rPr>
        <w:t xml:space="preserve">. </w:t>
      </w:r>
    </w:p>
    <w:p w:rsidR="00161342" w:rsidRPr="00102A09" w:rsidRDefault="00161342" w:rsidP="00E21B7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C809AC">
        <w:rPr>
          <w:color w:val="000000" w:themeColor="text1"/>
          <w:sz w:val="22"/>
        </w:rPr>
        <w:t>,</w:t>
      </w:r>
      <w:r w:rsidRPr="00102A09">
        <w:rPr>
          <w:color w:val="000000" w:themeColor="text1"/>
          <w:sz w:val="22"/>
        </w:rPr>
        <w:t xml:space="preserve"> o której mowa w ust. 1, opisane zostały w Regulaminie platforma</w:t>
      </w:r>
      <w:r w:rsidR="00B00171">
        <w:rPr>
          <w:color w:val="000000" w:themeColor="text1"/>
          <w:sz w:val="22"/>
        </w:rPr>
        <w:t xml:space="preserve">zakupowa.pl oraz Instrukcji dla </w:t>
      </w:r>
      <w:r w:rsidRPr="00102A09">
        <w:rPr>
          <w:color w:val="000000" w:themeColor="text1"/>
          <w:sz w:val="22"/>
        </w:rPr>
        <w:t>Wykonawców platformazakupowa.pl, dostępnych na stronie dotyc</w:t>
      </w:r>
      <w:r w:rsidR="00C809AC">
        <w:rPr>
          <w:color w:val="000000" w:themeColor="text1"/>
          <w:sz w:val="22"/>
        </w:rPr>
        <w:t xml:space="preserve">zącej danego postępowania oraz </w:t>
      </w:r>
      <w:r w:rsidRPr="00102A09">
        <w:rPr>
          <w:color w:val="000000" w:themeColor="text1"/>
          <w:sz w:val="22"/>
        </w:rPr>
        <w:t>stronie głównej Platformy pod adresem</w:t>
      </w:r>
      <w:r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E21B7F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B00171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E21B7F">
      <w:pPr>
        <w:pStyle w:val="Akapitzlist"/>
        <w:numPr>
          <w:ilvl w:val="0"/>
          <w:numId w:val="4"/>
        </w:numPr>
        <w:tabs>
          <w:tab w:val="clear" w:pos="726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Sposób sporządzenia i przekazywania informacji oraz wymagań technicznych </w:t>
      </w:r>
      <w:r w:rsidR="00B00171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B00171">
        <w:rPr>
          <w:color w:val="000000" w:themeColor="text1"/>
          <w:sz w:val="22"/>
        </w:rPr>
        <w:br/>
      </w:r>
      <w:r w:rsidRPr="00E1439E">
        <w:rPr>
          <w:i/>
          <w:color w:val="000000" w:themeColor="text1"/>
          <w:sz w:val="22"/>
        </w:rPr>
        <w:t>(Dz.U. z 2020 poz. 2452)</w:t>
      </w:r>
      <w:r w:rsidR="00B00171">
        <w:rPr>
          <w:color w:val="000000" w:themeColor="text1"/>
          <w:sz w:val="22"/>
        </w:rPr>
        <w:t xml:space="preserve">. </w:t>
      </w:r>
    </w:p>
    <w:p w:rsidR="003F2F74" w:rsidRPr="00B00171" w:rsidRDefault="003F2F74" w:rsidP="00B00171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</w:t>
      </w:r>
      <w:r w:rsidR="00C809AC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ED41E3" w:rsidRDefault="00161342" w:rsidP="00B0017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21B7F" w:rsidRPr="00B00171" w:rsidRDefault="00E21B7F" w:rsidP="00B00171">
      <w:pPr>
        <w:spacing w:after="0"/>
        <w:ind w:left="708"/>
        <w:rPr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B00171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B00171" w:rsidRPr="0034550C" w:rsidRDefault="00B00171" w:rsidP="0034550C">
      <w:pPr>
        <w:pStyle w:val="Akapitzlist"/>
        <w:numPr>
          <w:ilvl w:val="0"/>
          <w:numId w:val="5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</w:t>
      </w:r>
      <w:r>
        <w:rPr>
          <w:color w:val="000000" w:themeColor="text1"/>
          <w:sz w:val="22"/>
        </w:rPr>
        <w:t>komunikowania się z Wykonawcami</w:t>
      </w:r>
      <w:r w:rsidRPr="0064583B">
        <w:rPr>
          <w:color w:val="000000" w:themeColor="text1"/>
          <w:sz w:val="22"/>
        </w:rPr>
        <w:t xml:space="preserve">: </w:t>
      </w:r>
      <w:r w:rsidR="008274EA" w:rsidRPr="0034550C">
        <w:rPr>
          <w:color w:val="000000" w:themeColor="text1"/>
          <w:sz w:val="22"/>
        </w:rPr>
        <w:t>Agnieszka Ostrowska, tel. (89) 521 98 46</w:t>
      </w:r>
    </w:p>
    <w:p w:rsidR="00EC6803" w:rsidRDefault="00B00171" w:rsidP="00E21B7F">
      <w:pPr>
        <w:pStyle w:val="Akapitzlist"/>
        <w:numPr>
          <w:ilvl w:val="0"/>
          <w:numId w:val="5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8274EA" w:rsidRPr="008274EA" w:rsidRDefault="008274EA" w:rsidP="008274EA">
      <w:pPr>
        <w:pStyle w:val="Akapitzlist"/>
        <w:tabs>
          <w:tab w:val="left" w:pos="851"/>
        </w:tabs>
        <w:spacing w:after="40" w:line="360" w:lineRule="auto"/>
        <w:ind w:left="1068"/>
        <w:jc w:val="both"/>
        <w:rPr>
          <w:bCs/>
          <w:iCs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7E6D87" w:rsidRPr="00FB667A" w:rsidRDefault="007E6D87" w:rsidP="007E6D87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 xml:space="preserve">            </w:t>
      </w:r>
      <w:r w:rsidRPr="00FB667A">
        <w:rPr>
          <w:color w:val="000000"/>
          <w:sz w:val="22"/>
        </w:rPr>
        <w:t>Wykonawca jest związany ofertą od dnia upływu terminu składania ofert do</w:t>
      </w:r>
      <w:r>
        <w:rPr>
          <w:color w:val="000000"/>
          <w:sz w:val="22"/>
        </w:rPr>
        <w:t xml:space="preserve"> dnia </w:t>
      </w:r>
      <w:r w:rsidR="00D25C67">
        <w:rPr>
          <w:b/>
          <w:color w:val="000000"/>
          <w:sz w:val="22"/>
        </w:rPr>
        <w:t>21</w:t>
      </w:r>
      <w:bookmarkStart w:id="0" w:name="_GoBack"/>
      <w:bookmarkEnd w:id="0"/>
      <w:r w:rsidR="00CC6313">
        <w:rPr>
          <w:b/>
          <w:color w:val="000000"/>
          <w:sz w:val="22"/>
        </w:rPr>
        <w:t>.09.2022</w:t>
      </w:r>
      <w:r w:rsidRPr="00FB667A">
        <w:rPr>
          <w:b/>
          <w:color w:val="000000"/>
          <w:sz w:val="22"/>
        </w:rPr>
        <w:t xml:space="preserve"> r. </w:t>
      </w:r>
    </w:p>
    <w:p w:rsidR="00EC6803" w:rsidRPr="007E6D87" w:rsidRDefault="00EC6803" w:rsidP="007E6D87">
      <w:pPr>
        <w:tabs>
          <w:tab w:val="left" w:pos="851"/>
        </w:tabs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7E6D87" w:rsidP="00E21B7F">
      <w:pPr>
        <w:pStyle w:val="Akapitzlist"/>
        <w:numPr>
          <w:ilvl w:val="0"/>
          <w:numId w:val="6"/>
        </w:numPr>
        <w:tabs>
          <w:tab w:val="clear" w:pos="644"/>
          <w:tab w:val="num" w:pos="993"/>
        </w:tabs>
        <w:spacing w:before="26" w:after="0"/>
        <w:ind w:left="709" w:hanging="11"/>
        <w:jc w:val="both"/>
        <w:rPr>
          <w:color w:val="000000"/>
        </w:rPr>
      </w:pPr>
      <w:r>
        <w:rPr>
          <w:color w:val="000000"/>
          <w:sz w:val="22"/>
        </w:rPr>
        <w:t xml:space="preserve"> </w:t>
      </w:r>
      <w:r w:rsidR="001B297B"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>
        <w:rPr>
          <w:color w:val="000000"/>
          <w:sz w:val="22"/>
        </w:rPr>
        <w:br/>
        <w:t xml:space="preserve">      </w:t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7E6D87" w:rsidP="00E21B7F">
      <w:pPr>
        <w:pStyle w:val="ust"/>
        <w:numPr>
          <w:ilvl w:val="0"/>
          <w:numId w:val="6"/>
        </w:numPr>
        <w:tabs>
          <w:tab w:val="clear" w:pos="644"/>
          <w:tab w:val="num" w:pos="709"/>
          <w:tab w:val="left" w:pos="993"/>
        </w:tabs>
        <w:spacing w:before="0" w:after="0" w:line="276" w:lineRule="auto"/>
        <w:ind w:left="709" w:hanging="1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61342"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7E6D87" w:rsidP="00E21B7F">
      <w:pPr>
        <w:pStyle w:val="ust"/>
        <w:numPr>
          <w:ilvl w:val="0"/>
          <w:numId w:val="6"/>
        </w:numPr>
        <w:tabs>
          <w:tab w:val="clear" w:pos="644"/>
          <w:tab w:val="left" w:pos="851"/>
          <w:tab w:val="left" w:pos="993"/>
        </w:tabs>
        <w:spacing w:before="0" w:after="0" w:line="276" w:lineRule="auto"/>
        <w:ind w:left="709" w:hanging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61342" w:rsidRPr="007922BF">
        <w:rPr>
          <w:color w:val="000000"/>
          <w:sz w:val="22"/>
          <w:szCs w:val="22"/>
        </w:rPr>
        <w:t xml:space="preserve">Treść oferty musi </w:t>
      </w:r>
      <w:r w:rsidR="00161342">
        <w:rPr>
          <w:color w:val="000000"/>
          <w:sz w:val="22"/>
          <w:szCs w:val="22"/>
        </w:rPr>
        <w:t xml:space="preserve">być zgodna z wymaganiami Zamawiającego określonymi w dokumentach </w:t>
      </w:r>
      <w:r>
        <w:rPr>
          <w:color w:val="000000"/>
          <w:sz w:val="22"/>
          <w:szCs w:val="22"/>
        </w:rPr>
        <w:br/>
        <w:t xml:space="preserve">      </w:t>
      </w:r>
      <w:r w:rsidR="00161342">
        <w:rPr>
          <w:color w:val="000000"/>
          <w:sz w:val="22"/>
          <w:szCs w:val="22"/>
        </w:rPr>
        <w:t>zamówienia.</w:t>
      </w:r>
    </w:p>
    <w:p w:rsidR="00161342" w:rsidRPr="007922BF" w:rsidRDefault="007E6D87" w:rsidP="00E21B7F">
      <w:pPr>
        <w:pStyle w:val="ust"/>
        <w:widowControl w:val="0"/>
        <w:numPr>
          <w:ilvl w:val="0"/>
          <w:numId w:val="6"/>
        </w:numPr>
        <w:tabs>
          <w:tab w:val="clear" w:pos="644"/>
          <w:tab w:val="num" w:pos="993"/>
          <w:tab w:val="left" w:pos="1418"/>
        </w:tabs>
        <w:autoSpaceDE w:val="0"/>
        <w:autoSpaceDN w:val="0"/>
        <w:adjustRightInd w:val="0"/>
        <w:spacing w:before="0" w:after="0" w:line="276" w:lineRule="auto"/>
        <w:ind w:left="709" w:hanging="1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61342" w:rsidRPr="007922BF">
        <w:rPr>
          <w:color w:val="000000"/>
          <w:sz w:val="22"/>
          <w:szCs w:val="22"/>
        </w:rPr>
        <w:t>Ofertę nale</w:t>
      </w:r>
      <w:r w:rsidR="00161342">
        <w:rPr>
          <w:color w:val="000000"/>
          <w:sz w:val="22"/>
          <w:szCs w:val="22"/>
        </w:rPr>
        <w:t>ży sporządzić w języku polskim.</w:t>
      </w:r>
    </w:p>
    <w:p w:rsidR="00161342" w:rsidRPr="007922BF" w:rsidRDefault="007E6D87" w:rsidP="00E21B7F">
      <w:pPr>
        <w:pStyle w:val="ust"/>
        <w:numPr>
          <w:ilvl w:val="0"/>
          <w:numId w:val="6"/>
        </w:numPr>
        <w:tabs>
          <w:tab w:val="num" w:pos="720"/>
          <w:tab w:val="left" w:pos="851"/>
          <w:tab w:val="left" w:pos="993"/>
        </w:tabs>
        <w:spacing w:before="0" w:after="0" w:line="276" w:lineRule="auto"/>
        <w:ind w:left="717" w:hanging="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61342" w:rsidRPr="007922BF">
        <w:rPr>
          <w:color w:val="000000"/>
          <w:sz w:val="22"/>
          <w:szCs w:val="22"/>
        </w:rPr>
        <w:t xml:space="preserve">Oferta wraz z załącznikami </w:t>
      </w:r>
      <w:r w:rsidR="00161342" w:rsidRPr="007922BF">
        <w:rPr>
          <w:b/>
          <w:color w:val="000000"/>
          <w:sz w:val="22"/>
          <w:szCs w:val="22"/>
        </w:rPr>
        <w:t>musi być podpisana</w:t>
      </w:r>
      <w:r w:rsidR="00161342" w:rsidRPr="007922BF">
        <w:rPr>
          <w:color w:val="000000"/>
          <w:sz w:val="22"/>
          <w:szCs w:val="22"/>
        </w:rPr>
        <w:t xml:space="preserve"> przez osoby upoważnione </w:t>
      </w:r>
      <w:r w:rsidR="00FB636E">
        <w:rPr>
          <w:color w:val="000000"/>
          <w:sz w:val="22"/>
          <w:szCs w:val="22"/>
        </w:rPr>
        <w:br/>
        <w:t xml:space="preserve">      </w:t>
      </w:r>
      <w:r w:rsidR="00161342" w:rsidRPr="007922BF">
        <w:rPr>
          <w:color w:val="000000"/>
          <w:sz w:val="22"/>
          <w:szCs w:val="22"/>
        </w:rPr>
        <w:t xml:space="preserve">do reprezentowania Wykonawcy zgodnie z reprezentacją wynikającą z właściwego rejestru </w:t>
      </w:r>
      <w:r w:rsidR="00FB636E">
        <w:rPr>
          <w:color w:val="000000"/>
          <w:sz w:val="22"/>
          <w:szCs w:val="22"/>
        </w:rPr>
        <w:br/>
        <w:t xml:space="preserve">      </w:t>
      </w:r>
      <w:r w:rsidR="00161342" w:rsidRPr="007922BF">
        <w:rPr>
          <w:color w:val="000000"/>
          <w:sz w:val="22"/>
          <w:szCs w:val="22"/>
        </w:rPr>
        <w:t>lub na podstawie udzielonego pełnomocnictwa.</w:t>
      </w:r>
    </w:p>
    <w:p w:rsidR="00161342" w:rsidRPr="007922BF" w:rsidRDefault="00FB636E" w:rsidP="00E21B7F">
      <w:pPr>
        <w:pStyle w:val="ust"/>
        <w:numPr>
          <w:ilvl w:val="0"/>
          <w:numId w:val="6"/>
        </w:numPr>
        <w:tabs>
          <w:tab w:val="num" w:pos="720"/>
          <w:tab w:val="left" w:pos="993"/>
        </w:tabs>
        <w:spacing w:before="0" w:after="0" w:line="276" w:lineRule="auto"/>
        <w:ind w:left="717" w:hanging="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161342" w:rsidRPr="007922BF">
        <w:rPr>
          <w:b/>
          <w:color w:val="000000"/>
          <w:sz w:val="22"/>
          <w:szCs w:val="22"/>
        </w:rPr>
        <w:t>Oferta powinna zawierać</w:t>
      </w:r>
      <w:r w:rsidR="00161342" w:rsidRPr="00FB636E">
        <w:rPr>
          <w:color w:val="000000"/>
          <w:sz w:val="22"/>
          <w:szCs w:val="22"/>
        </w:rPr>
        <w:t>:</w:t>
      </w:r>
    </w:p>
    <w:p w:rsidR="00FB636E" w:rsidRPr="00FB636E" w:rsidRDefault="00FB636E" w:rsidP="00E21B7F">
      <w:pPr>
        <w:pStyle w:val="ust"/>
        <w:numPr>
          <w:ilvl w:val="1"/>
          <w:numId w:val="7"/>
        </w:numPr>
        <w:spacing w:before="0" w:after="0" w:line="276" w:lineRule="auto"/>
        <w:ind w:left="1288"/>
        <w:rPr>
          <w:color w:val="000000"/>
          <w:sz w:val="22"/>
          <w:szCs w:val="22"/>
        </w:rPr>
      </w:pPr>
      <w:r w:rsidRPr="00FB636E">
        <w:rPr>
          <w:b/>
          <w:color w:val="000000"/>
          <w:sz w:val="22"/>
          <w:szCs w:val="22"/>
        </w:rPr>
        <w:t>Formularz ofertowy</w:t>
      </w:r>
      <w:r w:rsidRPr="00FB636E">
        <w:rPr>
          <w:color w:val="000000"/>
          <w:sz w:val="22"/>
          <w:szCs w:val="22"/>
        </w:rPr>
        <w:t xml:space="preserve"> – zgodnie ze wzorem stanowiącym załącznik nr </w:t>
      </w:r>
      <w:r w:rsidR="00B4396A">
        <w:rPr>
          <w:color w:val="000000"/>
          <w:sz w:val="22"/>
          <w:szCs w:val="22"/>
        </w:rPr>
        <w:t>2</w:t>
      </w:r>
      <w:r w:rsidRPr="00FB636E">
        <w:rPr>
          <w:color w:val="000000"/>
          <w:sz w:val="22"/>
          <w:szCs w:val="22"/>
        </w:rPr>
        <w:t xml:space="preserve"> do SWZ; </w:t>
      </w:r>
    </w:p>
    <w:p w:rsidR="008274EA" w:rsidRPr="0044721B" w:rsidRDefault="008274EA" w:rsidP="00E21B7F">
      <w:pPr>
        <w:pStyle w:val="ust"/>
        <w:spacing w:before="0" w:after="0" w:line="276" w:lineRule="auto"/>
        <w:ind w:left="928" w:firstLine="0"/>
        <w:rPr>
          <w:sz w:val="22"/>
        </w:rPr>
      </w:pPr>
      <w:r w:rsidRPr="00C856AF">
        <w:rPr>
          <w:color w:val="000000"/>
          <w:sz w:val="22"/>
          <w:u w:val="single"/>
        </w:rPr>
        <w:t xml:space="preserve">Podanie w Formularzu ofertowym imienia i nazwiska Koordynatora </w:t>
      </w:r>
      <w:r w:rsidRPr="0044721B">
        <w:rPr>
          <w:sz w:val="22"/>
          <w:u w:val="single"/>
        </w:rPr>
        <w:t>jest obowiązkowe</w:t>
      </w:r>
      <w:r w:rsidRPr="0044721B">
        <w:rPr>
          <w:sz w:val="22"/>
        </w:rPr>
        <w:t>,</w:t>
      </w:r>
    </w:p>
    <w:p w:rsidR="00E95E3D" w:rsidRPr="00FB636E" w:rsidRDefault="00FB636E" w:rsidP="00E21B7F">
      <w:pPr>
        <w:pStyle w:val="ust"/>
        <w:numPr>
          <w:ilvl w:val="1"/>
          <w:numId w:val="7"/>
        </w:numPr>
        <w:spacing w:before="0" w:after="0" w:line="276" w:lineRule="auto"/>
        <w:ind w:firstLine="65"/>
        <w:rPr>
          <w:color w:val="000000"/>
          <w:sz w:val="22"/>
          <w:szCs w:val="22"/>
        </w:rPr>
      </w:pPr>
      <w:r w:rsidRPr="00FA67F6">
        <w:rPr>
          <w:b/>
          <w:sz w:val="22"/>
          <w:szCs w:val="22"/>
        </w:rPr>
        <w:t>Pełnomocnictwo</w:t>
      </w:r>
      <w:r w:rsidRPr="00FA67F6">
        <w:rPr>
          <w:sz w:val="22"/>
          <w:szCs w:val="22"/>
        </w:rPr>
        <w:t xml:space="preserve"> – </w:t>
      </w:r>
      <w:r w:rsidRPr="00475799">
        <w:rPr>
          <w:i/>
          <w:iCs/>
          <w:sz w:val="22"/>
          <w:szCs w:val="22"/>
        </w:rPr>
        <w:t>jeżeli zostało udzielone</w:t>
      </w:r>
      <w:r w:rsidRPr="00FA67F6">
        <w:rPr>
          <w:iCs/>
          <w:sz w:val="22"/>
          <w:szCs w:val="22"/>
        </w:rPr>
        <w:t xml:space="preserve">. </w:t>
      </w:r>
    </w:p>
    <w:p w:rsidR="00161342" w:rsidRPr="004E2B8D" w:rsidRDefault="00FB636E" w:rsidP="00E21B7F">
      <w:pPr>
        <w:pStyle w:val="Tekstpodstawowy"/>
        <w:numPr>
          <w:ilvl w:val="0"/>
          <w:numId w:val="6"/>
        </w:numPr>
        <w:tabs>
          <w:tab w:val="clear" w:pos="644"/>
          <w:tab w:val="num" w:pos="851"/>
          <w:tab w:val="left" w:pos="993"/>
        </w:tabs>
        <w:spacing w:before="26" w:line="276" w:lineRule="auto"/>
        <w:ind w:left="709" w:hanging="1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161342"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FB636E" w:rsidP="00E21B7F">
      <w:pPr>
        <w:pStyle w:val="Tekstpodstawowy"/>
        <w:numPr>
          <w:ilvl w:val="0"/>
          <w:numId w:val="6"/>
        </w:numPr>
        <w:tabs>
          <w:tab w:val="clear" w:pos="644"/>
          <w:tab w:val="num" w:pos="851"/>
          <w:tab w:val="left" w:pos="993"/>
        </w:tabs>
        <w:spacing w:before="26" w:line="276" w:lineRule="auto"/>
        <w:ind w:left="709" w:hanging="11"/>
        <w:jc w:val="both"/>
        <w:rPr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 </w:t>
      </w:r>
      <w:r w:rsidR="00161342"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161342" w:rsidRPr="004E2B8D">
        <w:rPr>
          <w:color w:val="000000"/>
          <w:sz w:val="22"/>
          <w:szCs w:val="22"/>
        </w:rPr>
        <w:t xml:space="preserve"> </w:t>
      </w:r>
      <w:r w:rsidR="00161342" w:rsidRPr="004E2B8D">
        <w:rPr>
          <w:b w:val="0"/>
          <w:color w:val="000000"/>
          <w:sz w:val="22"/>
          <w:szCs w:val="22"/>
        </w:rPr>
        <w:t xml:space="preserve">ustanawiają pełnomocnika </w:t>
      </w:r>
      <w:r>
        <w:rPr>
          <w:b w:val="0"/>
          <w:color w:val="000000"/>
          <w:sz w:val="22"/>
          <w:szCs w:val="22"/>
        </w:rPr>
        <w:br/>
        <w:t xml:space="preserve">      </w:t>
      </w:r>
      <w:r w:rsidR="00161342"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br/>
        <w:t xml:space="preserve">      </w:t>
      </w:r>
      <w:r w:rsidR="00161342"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161342" w:rsidRPr="0058393B" w:rsidRDefault="00FB636E" w:rsidP="00E21B7F">
      <w:pPr>
        <w:pStyle w:val="Akapitzlist"/>
        <w:numPr>
          <w:ilvl w:val="0"/>
          <w:numId w:val="6"/>
        </w:numPr>
        <w:tabs>
          <w:tab w:val="clear" w:pos="644"/>
          <w:tab w:val="left" w:pos="851"/>
          <w:tab w:val="left" w:pos="1134"/>
        </w:tabs>
        <w:spacing w:before="26" w:after="0"/>
        <w:ind w:left="993" w:hanging="284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="00161342" w:rsidRPr="0058393B">
        <w:rPr>
          <w:sz w:val="22"/>
        </w:rPr>
        <w:t xml:space="preserve">, podmiotowe środki </w:t>
      </w:r>
      <w:r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>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="00161342" w:rsidRPr="0058393B">
        <w:rPr>
          <w:sz w:val="22"/>
        </w:rPr>
        <w:t xml:space="preserve">, oraz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>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4F547E" w:rsidRPr="0058393B">
        <w:rPr>
          <w:sz w:val="22"/>
        </w:rPr>
        <w:t>Pzp</w:t>
      </w:r>
      <w:r w:rsidR="00161342" w:rsidRPr="0058393B">
        <w:rPr>
          <w:sz w:val="22"/>
        </w:rPr>
        <w:t xml:space="preserve">, zwane dalej "zobowiązaniem podmiotu udostępniającego zasoby", przedmiotowe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>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r>
        <w:rPr>
          <w:sz w:val="22"/>
        </w:rPr>
        <w:br/>
        <w:t xml:space="preserve"> </w:t>
      </w:r>
      <w:r w:rsidR="004F547E" w:rsidRPr="0058393B">
        <w:rPr>
          <w:sz w:val="22"/>
        </w:rPr>
        <w:t>Pzp</w:t>
      </w:r>
      <w:r w:rsidR="00161342" w:rsidRPr="0058393B">
        <w:rPr>
          <w:sz w:val="22"/>
        </w:rPr>
        <w:t xml:space="preserve">, sporządza się w postaci elektronicznej, w formatach danych określonych w przepisach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 xml:space="preserve">wydanych na podstawie art. 18 ustawy z dnia 17 lutego 2005 r. o informatyzacji działalności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 xml:space="preserve">podmiotów realizujących zadania publiczne (Dz. U. z 2020 r. poz. 346, 568, 695, 1517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 xml:space="preserve">i 2320), z zastrzeżeniem formatów, o których mowa w art. 66 ust. 1 ustawy, </w:t>
      </w:r>
      <w:r>
        <w:rPr>
          <w:sz w:val="22"/>
        </w:rPr>
        <w:br/>
        <w:t xml:space="preserve"> </w:t>
      </w:r>
      <w:r w:rsidR="00161342" w:rsidRPr="0058393B">
        <w:rPr>
          <w:sz w:val="22"/>
        </w:rPr>
        <w:t>z uwzględnieniem rodzaju przekazywanych danych.</w:t>
      </w:r>
    </w:p>
    <w:p w:rsidR="00161342" w:rsidRPr="0058393B" w:rsidRDefault="00FB636E" w:rsidP="00E21B7F">
      <w:pPr>
        <w:pStyle w:val="Akapitzlist"/>
        <w:numPr>
          <w:ilvl w:val="0"/>
          <w:numId w:val="6"/>
        </w:numPr>
        <w:tabs>
          <w:tab w:val="clear" w:pos="644"/>
          <w:tab w:val="num" w:pos="720"/>
          <w:tab w:val="num" w:pos="851"/>
          <w:tab w:val="left" w:pos="993"/>
        </w:tabs>
        <w:spacing w:before="26" w:after="0"/>
        <w:ind w:left="709" w:hanging="76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="00161342" w:rsidRPr="0058393B">
        <w:rPr>
          <w:sz w:val="22"/>
        </w:rPr>
        <w:t xml:space="preserve">, przekazywane </w:t>
      </w:r>
      <w:r>
        <w:rPr>
          <w:sz w:val="22"/>
        </w:rPr>
        <w:br/>
        <w:t xml:space="preserve">      </w:t>
      </w:r>
      <w:r w:rsidR="00161342" w:rsidRPr="0058393B">
        <w:rPr>
          <w:sz w:val="22"/>
        </w:rPr>
        <w:t xml:space="preserve">w postępowaniu, sporządza się w postaci elektronicznej, w formatach danych określonych </w:t>
      </w:r>
      <w:r>
        <w:rPr>
          <w:sz w:val="22"/>
        </w:rPr>
        <w:br/>
        <w:t xml:space="preserve">      </w:t>
      </w:r>
      <w:r w:rsidR="00161342" w:rsidRPr="0058393B">
        <w:rPr>
          <w:sz w:val="22"/>
        </w:rPr>
        <w:t xml:space="preserve">w przepisach wydanych na podstawie art. 18 ustawy z dnia 17 lutego 2005 r. </w:t>
      </w:r>
      <w:r>
        <w:rPr>
          <w:sz w:val="22"/>
        </w:rPr>
        <w:br/>
        <w:t xml:space="preserve">      </w:t>
      </w:r>
      <w:r w:rsidR="00161342" w:rsidRPr="0058393B">
        <w:rPr>
          <w:sz w:val="22"/>
        </w:rPr>
        <w:t xml:space="preserve">o informatyzacji działalności podmiotów realizujących zadania publiczne lub jako tekst </w:t>
      </w:r>
      <w:r>
        <w:rPr>
          <w:sz w:val="22"/>
        </w:rPr>
        <w:br/>
        <w:t xml:space="preserve">      </w:t>
      </w:r>
      <w:r w:rsidR="00161342" w:rsidRPr="0058393B">
        <w:rPr>
          <w:sz w:val="22"/>
        </w:rPr>
        <w:t xml:space="preserve">wpisany bezpośrednio do wiadomości przekazywanej przy użyciu środków komunikacji </w:t>
      </w:r>
      <w:r>
        <w:rPr>
          <w:sz w:val="22"/>
        </w:rPr>
        <w:br/>
        <w:t xml:space="preserve">      </w:t>
      </w:r>
      <w:r w:rsidR="00161342" w:rsidRPr="0058393B">
        <w:rPr>
          <w:sz w:val="22"/>
        </w:rPr>
        <w:t>elektron</w:t>
      </w:r>
      <w:r w:rsidR="0058393B" w:rsidRPr="0058393B">
        <w:rPr>
          <w:sz w:val="22"/>
        </w:rPr>
        <w:t>icznej, o których mowa w  ust. 11</w:t>
      </w:r>
      <w:r w:rsidR="00161342" w:rsidRPr="0058393B">
        <w:rPr>
          <w:sz w:val="22"/>
        </w:rPr>
        <w:t xml:space="preserve">. </w:t>
      </w:r>
    </w:p>
    <w:p w:rsidR="00161342" w:rsidRPr="00042A30" w:rsidRDefault="00FB636E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042A30">
        <w:rPr>
          <w:sz w:val="22"/>
        </w:rPr>
        <w:t xml:space="preserve">Dokumenty elektroniczne przekazuje się w postępowaniu przy użyciu środków komunikacji </w:t>
      </w:r>
      <w:r>
        <w:rPr>
          <w:sz w:val="22"/>
        </w:rPr>
        <w:br/>
        <w:t xml:space="preserve">       </w:t>
      </w:r>
      <w:r w:rsidR="00161342" w:rsidRPr="00042A30">
        <w:rPr>
          <w:sz w:val="22"/>
        </w:rPr>
        <w:t>elektronicznej wskazanych przez Zamawiającego zgodnie z art. 67 ustawy Pzp.</w:t>
      </w:r>
    </w:p>
    <w:p w:rsidR="00161342" w:rsidRPr="00754D64" w:rsidRDefault="00C509CE" w:rsidP="00E21B7F">
      <w:pPr>
        <w:pStyle w:val="Akapitzlist"/>
        <w:numPr>
          <w:ilvl w:val="0"/>
          <w:numId w:val="6"/>
        </w:numPr>
        <w:tabs>
          <w:tab w:val="num" w:pos="720"/>
          <w:tab w:val="left" w:pos="993"/>
        </w:tabs>
        <w:spacing w:before="26" w:after="24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754D64">
        <w:rPr>
          <w:sz w:val="22"/>
        </w:rPr>
        <w:t>W przypadku</w:t>
      </w:r>
      <w:r>
        <w:rPr>
          <w:sz w:val="22"/>
        </w:rPr>
        <w:t>,</w:t>
      </w:r>
      <w:r w:rsidR="00161342" w:rsidRPr="00754D64">
        <w:rPr>
          <w:sz w:val="22"/>
        </w:rPr>
        <w:t xml:space="preserve"> gdy dokumenty elektroniczne w postępowaniu, przekazywane przy użyciu </w:t>
      </w:r>
      <w:r w:rsidR="00FB636E">
        <w:rPr>
          <w:sz w:val="22"/>
        </w:rPr>
        <w:br/>
      </w:r>
      <w:r>
        <w:rPr>
          <w:sz w:val="22"/>
        </w:rPr>
        <w:t xml:space="preserve">       </w:t>
      </w:r>
      <w:r w:rsidR="00161342" w:rsidRPr="00754D64">
        <w:rPr>
          <w:sz w:val="22"/>
        </w:rPr>
        <w:t xml:space="preserve">środków komunikacji elektronicznej, zawierają informacje stanowiące tajemnicę </w:t>
      </w:r>
      <w:r>
        <w:rPr>
          <w:sz w:val="22"/>
        </w:rPr>
        <w:br/>
        <w:t xml:space="preserve">       </w:t>
      </w:r>
      <w:r w:rsidR="00161342" w:rsidRPr="00754D64">
        <w:rPr>
          <w:sz w:val="22"/>
        </w:rPr>
        <w:t xml:space="preserve">przedsiębiorstwa w rozumieniu przepisów ustawy z dnia 16 kwietnia 1993 r. o zwalczaniu </w:t>
      </w:r>
      <w:r>
        <w:rPr>
          <w:sz w:val="22"/>
        </w:rPr>
        <w:br/>
        <w:t xml:space="preserve">       </w:t>
      </w:r>
      <w:r w:rsidR="00161342" w:rsidRPr="00754D64">
        <w:rPr>
          <w:sz w:val="22"/>
        </w:rPr>
        <w:t xml:space="preserve">nieuczciwej konkurencji (Dz. U. z 2020 r. poz. 1913), Wykonawca, w celu utrzymania </w:t>
      </w:r>
      <w:r>
        <w:rPr>
          <w:sz w:val="22"/>
        </w:rPr>
        <w:br/>
        <w:t xml:space="preserve">       </w:t>
      </w:r>
      <w:r w:rsidR="00161342" w:rsidRPr="00754D64">
        <w:rPr>
          <w:sz w:val="22"/>
        </w:rPr>
        <w:t xml:space="preserve">w poufności tych informacji, przekazuje je w wydzielonym i odpowiednio oznaczonym </w:t>
      </w:r>
      <w:r>
        <w:rPr>
          <w:sz w:val="22"/>
        </w:rPr>
        <w:br/>
        <w:t xml:space="preserve">       </w:t>
      </w:r>
      <w:r w:rsidR="00161342" w:rsidRPr="00754D64">
        <w:rPr>
          <w:sz w:val="22"/>
        </w:rPr>
        <w:t>pliku.</w:t>
      </w:r>
    </w:p>
    <w:p w:rsidR="00161342" w:rsidRPr="00754D64" w:rsidRDefault="00161342" w:rsidP="00E21B7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</w:t>
      </w:r>
      <w:r w:rsidR="00C509CE">
        <w:rPr>
          <w:sz w:val="22"/>
        </w:rPr>
        <w:br/>
        <w:t xml:space="preserve">       </w:t>
      </w:r>
      <w:r w:rsidRPr="00754D64">
        <w:rPr>
          <w:sz w:val="22"/>
        </w:rPr>
        <w:t xml:space="preserve">oświadczenia, sporządzone w języku obcym przekazuje się wraz z tłumaczeniem na język </w:t>
      </w:r>
      <w:r w:rsidR="00C509CE">
        <w:rPr>
          <w:sz w:val="22"/>
        </w:rPr>
        <w:br/>
        <w:t xml:space="preserve">       </w:t>
      </w:r>
      <w:r w:rsidRPr="00754D64">
        <w:rPr>
          <w:sz w:val="22"/>
        </w:rPr>
        <w:t xml:space="preserve">polski. </w:t>
      </w:r>
    </w:p>
    <w:p w:rsidR="00161342" w:rsidRPr="00D53CC4" w:rsidRDefault="00C509CE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D53CC4">
        <w:rPr>
          <w:sz w:val="22"/>
        </w:rPr>
        <w:t>W przypadku</w:t>
      </w:r>
      <w:r>
        <w:rPr>
          <w:sz w:val="22"/>
        </w:rPr>
        <w:t>,</w:t>
      </w:r>
      <w:r w:rsidR="00161342" w:rsidRPr="00D53CC4">
        <w:rPr>
          <w:sz w:val="22"/>
        </w:rPr>
        <w:t xml:space="preserve"> gdy podmiotowe środki dowodowe, przedmiotowe środki dowodowe, inne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>dokumenty, w tym dokumenty, o których mowa w art. 94 ust. 2 ustawy</w:t>
      </w:r>
      <w:r w:rsidR="004F547E" w:rsidRPr="00D53CC4">
        <w:rPr>
          <w:sz w:val="22"/>
        </w:rPr>
        <w:t xml:space="preserve"> Pzp</w:t>
      </w:r>
      <w:r w:rsidR="00161342" w:rsidRPr="00D53CC4">
        <w:rPr>
          <w:sz w:val="22"/>
        </w:rPr>
        <w:t xml:space="preserve">, lub dokumenty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potwierdzające umocowanie do reprezentowania odpowiednio Wykonawcy, Wykonawców </w:t>
      </w:r>
      <w:r>
        <w:rPr>
          <w:sz w:val="22"/>
        </w:rPr>
        <w:br/>
        <w:t xml:space="preserve">       wspólnie ubiegających się o </w:t>
      </w:r>
      <w:r w:rsidR="00161342" w:rsidRPr="00D53CC4">
        <w:rPr>
          <w:sz w:val="22"/>
        </w:rPr>
        <w:t xml:space="preserve">udzielenie zamówienia publicznego, podmiotu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>udostępniającego zasoby na zasadach określonych w art. 118 ustawy</w:t>
      </w:r>
      <w:r w:rsidR="004F547E" w:rsidRPr="00D53CC4">
        <w:rPr>
          <w:sz w:val="22"/>
        </w:rPr>
        <w:t xml:space="preserve"> Pzp</w:t>
      </w:r>
      <w:r>
        <w:rPr>
          <w:sz w:val="22"/>
        </w:rPr>
        <w:t xml:space="preserve"> </w:t>
      </w:r>
      <w:r w:rsidR="00161342" w:rsidRPr="00D53CC4">
        <w:rPr>
          <w:sz w:val="22"/>
        </w:rPr>
        <w:t xml:space="preserve">lub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podwykonawcy niebędącego podmiotem udostępniającym zasoby na takich zasadach,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zwane dalej "dokumentami potwierdzającymi umocowanie do reprezentowania", zostały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wystawione przez upoważnione podmioty inne niż Wykonawca, Wykonawca wspólnie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ubiegający się o udzielenie zamówienia, podmiot udostępniający zasoby lub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podwykonawca, zwane dalej "upoważnionymi podmiotami", jako dokument elektroniczny, </w:t>
      </w:r>
      <w:r>
        <w:rPr>
          <w:sz w:val="22"/>
        </w:rPr>
        <w:br/>
        <w:t xml:space="preserve">       </w:t>
      </w:r>
      <w:r w:rsidR="00161342" w:rsidRPr="00D53CC4">
        <w:rPr>
          <w:sz w:val="22"/>
        </w:rPr>
        <w:t xml:space="preserve">przekazuje się ten dokument. </w:t>
      </w:r>
    </w:p>
    <w:p w:rsidR="00161342" w:rsidRPr="00231C0C" w:rsidRDefault="00C509CE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231C0C">
        <w:rPr>
          <w:sz w:val="22"/>
        </w:rPr>
        <w:t>W przypadku</w:t>
      </w:r>
      <w:r>
        <w:rPr>
          <w:sz w:val="22"/>
        </w:rPr>
        <w:t>,</w:t>
      </w:r>
      <w:r w:rsidR="00161342" w:rsidRPr="00231C0C">
        <w:rPr>
          <w:sz w:val="22"/>
        </w:rPr>
        <w:t xml:space="preserve"> gdy podmiotowe środki dowodowe, przedmiotowe środki dowodowe, inne </w:t>
      </w:r>
      <w:r>
        <w:rPr>
          <w:sz w:val="22"/>
        </w:rPr>
        <w:br/>
        <w:t xml:space="preserve">       </w:t>
      </w:r>
      <w:r w:rsidR="00161342" w:rsidRPr="00231C0C">
        <w:rPr>
          <w:sz w:val="22"/>
        </w:rPr>
        <w:t>dokumenty, w tym dokumenty, o których mowa w art. 94 ust. 2 ustawy</w:t>
      </w:r>
      <w:r w:rsidR="004F547E" w:rsidRPr="00231C0C">
        <w:rPr>
          <w:sz w:val="22"/>
        </w:rPr>
        <w:t xml:space="preserve"> Pzp</w:t>
      </w:r>
      <w:r w:rsidR="00161342" w:rsidRPr="00231C0C">
        <w:rPr>
          <w:sz w:val="22"/>
        </w:rPr>
        <w:t xml:space="preserve">, lub dokumenty </w:t>
      </w:r>
      <w:r>
        <w:rPr>
          <w:sz w:val="22"/>
        </w:rPr>
        <w:br/>
        <w:t xml:space="preserve">       </w:t>
      </w:r>
      <w:r w:rsidR="00161342" w:rsidRPr="00231C0C">
        <w:rPr>
          <w:sz w:val="22"/>
        </w:rPr>
        <w:t xml:space="preserve">potwierdzające umocowanie do reprezentowania, zostały wystawione przez upoważnione </w:t>
      </w:r>
      <w:r>
        <w:rPr>
          <w:sz w:val="22"/>
        </w:rPr>
        <w:br/>
        <w:t xml:space="preserve">       </w:t>
      </w:r>
      <w:r w:rsidR="00161342" w:rsidRPr="00231C0C">
        <w:rPr>
          <w:sz w:val="22"/>
        </w:rPr>
        <w:t xml:space="preserve">podmioty jako dokument w postaci papierowej, przekazuje się cyfrowe odwzorowanie tego </w:t>
      </w:r>
      <w:r>
        <w:rPr>
          <w:sz w:val="22"/>
        </w:rPr>
        <w:br/>
        <w:t xml:space="preserve">       </w:t>
      </w:r>
      <w:r w:rsidR="00161342" w:rsidRPr="00231C0C">
        <w:rPr>
          <w:sz w:val="22"/>
        </w:rPr>
        <w:t xml:space="preserve">dokumentu opatrzone kwalifikowanym podpisem elektronicznym, poświadczające </w:t>
      </w:r>
      <w:r>
        <w:rPr>
          <w:sz w:val="22"/>
        </w:rPr>
        <w:br/>
        <w:t xml:space="preserve">       </w:t>
      </w:r>
      <w:r w:rsidR="00161342" w:rsidRPr="00231C0C">
        <w:rPr>
          <w:sz w:val="22"/>
        </w:rPr>
        <w:t>zgodność cyfrowego odwzorowania z dokumentem w postaci papierowej.</w:t>
      </w:r>
    </w:p>
    <w:p w:rsidR="00161342" w:rsidRPr="009F480B" w:rsidRDefault="00C509CE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lastRenderedPageBreak/>
        <w:t xml:space="preserve"> </w:t>
      </w:r>
      <w:r w:rsidR="00161342" w:rsidRPr="009F480B">
        <w:rPr>
          <w:sz w:val="22"/>
        </w:rPr>
        <w:t xml:space="preserve">Poświadczenia zgodności cyfrowego odwzorowania z dokumentem w postaci papierowej, </w:t>
      </w:r>
      <w:r>
        <w:rPr>
          <w:sz w:val="22"/>
        </w:rPr>
        <w:br/>
        <w:t xml:space="preserve">       </w:t>
      </w:r>
      <w:r w:rsidR="00161342"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="00161342" w:rsidRPr="009F480B">
        <w:rPr>
          <w:sz w:val="22"/>
        </w:rPr>
        <w:t>, dokonuje w przypadku:</w:t>
      </w:r>
    </w:p>
    <w:p w:rsidR="00161342" w:rsidRPr="009F480B" w:rsidRDefault="00161342" w:rsidP="00E21B7F">
      <w:pPr>
        <w:pStyle w:val="Akapitzlist"/>
        <w:numPr>
          <w:ilvl w:val="0"/>
          <w:numId w:val="8"/>
        </w:numPr>
        <w:spacing w:before="26" w:after="0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</w:t>
      </w:r>
      <w:r w:rsidR="00C509CE">
        <w:rPr>
          <w:sz w:val="22"/>
        </w:rPr>
        <w:br/>
      </w:r>
      <w:r w:rsidRPr="009F480B">
        <w:rPr>
          <w:sz w:val="22"/>
        </w:rPr>
        <w:t xml:space="preserve">do reprezentowania - odpowiednio Wykonawca, Wykonawca wspólnie ubiegający się </w:t>
      </w:r>
      <w:r w:rsidR="00C509CE">
        <w:rPr>
          <w:sz w:val="22"/>
        </w:rPr>
        <w:br/>
      </w:r>
      <w:r w:rsidRPr="009F480B">
        <w:rPr>
          <w:sz w:val="22"/>
        </w:rPr>
        <w:t xml:space="preserve">o udzielenie zamówienia, podmiot udostępniający zasoby lub podwykonawca, w zakresie podmiotowych środków dowodowych lub dokumentów potwierdzających umocowanie </w:t>
      </w:r>
      <w:r w:rsidR="00C509CE">
        <w:rPr>
          <w:sz w:val="22"/>
        </w:rPr>
        <w:br/>
      </w:r>
      <w:r w:rsidRPr="009F480B">
        <w:rPr>
          <w:sz w:val="22"/>
        </w:rPr>
        <w:t>do reprezentowania, które każdego z nich dotyczą;</w:t>
      </w:r>
    </w:p>
    <w:p w:rsidR="00161342" w:rsidRPr="009F480B" w:rsidRDefault="00161342" w:rsidP="00E21B7F">
      <w:pPr>
        <w:pStyle w:val="Akapitzlist"/>
        <w:numPr>
          <w:ilvl w:val="0"/>
          <w:numId w:val="8"/>
        </w:numPr>
        <w:spacing w:before="26" w:after="0"/>
        <w:jc w:val="both"/>
        <w:rPr>
          <w:sz w:val="22"/>
        </w:rPr>
      </w:pPr>
      <w:r w:rsidRPr="009F480B">
        <w:rPr>
          <w:sz w:val="22"/>
        </w:rPr>
        <w:t>przedmiotowych środków dowodow</w:t>
      </w:r>
      <w:r w:rsidR="00C509CE">
        <w:rPr>
          <w:sz w:val="22"/>
        </w:rPr>
        <w:t xml:space="preserve">ych - odpowiednio Wykonawca lub </w:t>
      </w:r>
      <w:r w:rsidRPr="009F480B">
        <w:rPr>
          <w:sz w:val="22"/>
        </w:rPr>
        <w:t>Wykonawca wspólnie ubiegający się o udzielenie zamówienia;</w:t>
      </w:r>
    </w:p>
    <w:p w:rsidR="00161342" w:rsidRPr="00C509CE" w:rsidRDefault="00161342" w:rsidP="00E21B7F">
      <w:pPr>
        <w:pStyle w:val="Akapitzlist"/>
        <w:numPr>
          <w:ilvl w:val="0"/>
          <w:numId w:val="8"/>
        </w:numPr>
        <w:spacing w:before="26" w:after="0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</w:t>
      </w:r>
      <w:r w:rsidR="00C509CE">
        <w:rPr>
          <w:sz w:val="22"/>
        </w:rPr>
        <w:br/>
        <w:t xml:space="preserve">- </w:t>
      </w:r>
      <w:r w:rsidRPr="00C509CE">
        <w:rPr>
          <w:sz w:val="22"/>
        </w:rPr>
        <w:t>odpowiednio Wykonawca lub Wykonawca wspólnie ubiegający się o udzielenie zamówienia, w zakresie dokumentów, które każdego z nich dotyczą.</w:t>
      </w:r>
    </w:p>
    <w:p w:rsidR="00161342" w:rsidRDefault="00C509CE" w:rsidP="00E21B7F">
      <w:pPr>
        <w:pStyle w:val="Akapitzlist"/>
        <w:numPr>
          <w:ilvl w:val="0"/>
          <w:numId w:val="6"/>
        </w:numPr>
        <w:tabs>
          <w:tab w:val="num" w:pos="720"/>
          <w:tab w:val="left" w:pos="851"/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9F480B">
        <w:rPr>
          <w:sz w:val="22"/>
        </w:rPr>
        <w:t xml:space="preserve">Poświadczenia zgodności cyfrowego odwzorowania z dokumentem w postaci papierowej, </w:t>
      </w:r>
      <w:r>
        <w:rPr>
          <w:sz w:val="22"/>
        </w:rPr>
        <w:br/>
        <w:t xml:space="preserve">       </w:t>
      </w:r>
      <w:r w:rsidR="00161342"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="00161342" w:rsidRPr="009F480B">
        <w:rPr>
          <w:sz w:val="22"/>
        </w:rPr>
        <w:t>, może dokonać również notariusz.</w:t>
      </w:r>
    </w:p>
    <w:p w:rsidR="00161342" w:rsidRDefault="00C509CE" w:rsidP="00E21B7F">
      <w:pPr>
        <w:pStyle w:val="Akapitzlist"/>
        <w:numPr>
          <w:ilvl w:val="0"/>
          <w:numId w:val="6"/>
        </w:numPr>
        <w:tabs>
          <w:tab w:val="num" w:pos="720"/>
          <w:tab w:val="left" w:pos="851"/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C509CE">
        <w:rPr>
          <w:sz w:val="22"/>
        </w:rPr>
        <w:t>Przez cyfrowe odwzorowanie, o którym mowa w ust. 1</w:t>
      </w:r>
      <w:r w:rsidR="007E3B41" w:rsidRPr="00C509CE">
        <w:rPr>
          <w:sz w:val="22"/>
        </w:rPr>
        <w:t>5</w:t>
      </w:r>
      <w:r w:rsidR="00161342" w:rsidRPr="00C509CE">
        <w:rPr>
          <w:sz w:val="22"/>
        </w:rPr>
        <w:t>-1</w:t>
      </w:r>
      <w:r w:rsidR="007E3B41" w:rsidRPr="00C509CE">
        <w:rPr>
          <w:sz w:val="22"/>
        </w:rPr>
        <w:t>7</w:t>
      </w:r>
      <w:r w:rsidR="00161342" w:rsidRPr="00C509CE">
        <w:rPr>
          <w:sz w:val="22"/>
        </w:rPr>
        <w:t xml:space="preserve"> oraz ust. 2</w:t>
      </w:r>
      <w:r w:rsidR="007E3B41" w:rsidRPr="00C509CE">
        <w:rPr>
          <w:sz w:val="22"/>
        </w:rPr>
        <w:t>0-22</w:t>
      </w:r>
      <w:r w:rsidR="00161342" w:rsidRPr="00C509CE">
        <w:rPr>
          <w:sz w:val="22"/>
        </w:rPr>
        <w:t xml:space="preserve">, należy rozumieć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 xml:space="preserve">dokument elektroniczny będący kopią elektroniczną treści zapisanej w postaci papierowej,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 xml:space="preserve">umożliwiający zapoznanie się z tą treścią i jej zrozumienie, bez konieczności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>bezpośredniego dostępu do oryginału.</w:t>
      </w:r>
    </w:p>
    <w:p w:rsidR="00161342" w:rsidRDefault="00C509CE" w:rsidP="00E21B7F">
      <w:pPr>
        <w:pStyle w:val="Akapitzlist"/>
        <w:numPr>
          <w:ilvl w:val="0"/>
          <w:numId w:val="6"/>
        </w:numPr>
        <w:tabs>
          <w:tab w:val="num" w:pos="720"/>
          <w:tab w:val="left" w:pos="851"/>
          <w:tab w:val="left" w:pos="993"/>
        </w:tabs>
        <w:spacing w:before="26" w:after="0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C509CE">
        <w:rPr>
          <w:sz w:val="22"/>
        </w:rPr>
        <w:t xml:space="preserve">Podmiotowe środki dowodowe, w tym oświadczenie, o którym mowa w art. 117 ust. 4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>ustawy</w:t>
      </w:r>
      <w:r w:rsidR="007E3B41" w:rsidRPr="00C509CE">
        <w:rPr>
          <w:sz w:val="22"/>
        </w:rPr>
        <w:t xml:space="preserve"> </w:t>
      </w:r>
      <w:r w:rsidR="004F547E" w:rsidRPr="00C509CE">
        <w:rPr>
          <w:sz w:val="22"/>
        </w:rPr>
        <w:t>Pzp</w:t>
      </w:r>
      <w:r w:rsidR="00161342" w:rsidRPr="00C509CE">
        <w:rPr>
          <w:sz w:val="22"/>
        </w:rPr>
        <w:t xml:space="preserve">, oraz zobowiązanie podmiotu udostępniającego zasoby, przedmiotowe środki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>dowodowe, dokumenty, o których mowa w art. 94 ust. 2 ustawy</w:t>
      </w:r>
      <w:r w:rsidR="004F547E" w:rsidRPr="00C509CE">
        <w:rPr>
          <w:sz w:val="22"/>
        </w:rPr>
        <w:t xml:space="preserve"> Pzp</w:t>
      </w:r>
      <w:r w:rsidR="00161342" w:rsidRPr="00C509CE">
        <w:rPr>
          <w:sz w:val="22"/>
        </w:rPr>
        <w:t xml:space="preserve">, niewystawione przez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 xml:space="preserve">upoważnione podmioty, oraz pełnomocnictwo przekazuje się w postaci elektronicznej </w:t>
      </w:r>
      <w:r>
        <w:rPr>
          <w:sz w:val="22"/>
        </w:rPr>
        <w:br/>
        <w:t xml:space="preserve">       </w:t>
      </w:r>
      <w:r w:rsidR="00161342" w:rsidRPr="00C509CE">
        <w:rPr>
          <w:sz w:val="22"/>
        </w:rPr>
        <w:t>i opatruje się kwalifik</w:t>
      </w:r>
      <w:r w:rsidR="003C5710" w:rsidRPr="00C509CE">
        <w:rPr>
          <w:sz w:val="22"/>
        </w:rPr>
        <w:t>owanym podpisem elektronicznym.</w:t>
      </w:r>
    </w:p>
    <w:p w:rsidR="00161342" w:rsidRPr="00C509CE" w:rsidRDefault="00161342" w:rsidP="00E21B7F">
      <w:pPr>
        <w:pStyle w:val="Akapitzlist"/>
        <w:numPr>
          <w:ilvl w:val="0"/>
          <w:numId w:val="6"/>
        </w:numPr>
        <w:tabs>
          <w:tab w:val="num" w:pos="720"/>
          <w:tab w:val="left" w:pos="851"/>
          <w:tab w:val="left" w:pos="993"/>
        </w:tabs>
        <w:spacing w:before="26" w:after="0"/>
        <w:ind w:hanging="11"/>
        <w:jc w:val="both"/>
        <w:rPr>
          <w:sz w:val="22"/>
        </w:rPr>
      </w:pPr>
      <w:r w:rsidRPr="00C509CE">
        <w:rPr>
          <w:sz w:val="22"/>
        </w:rPr>
        <w:t xml:space="preserve">W przypadku gdy podmiotowe środki dowodowe, w tym oświadczenie, o którym mowa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>w art. 117 ust. 4 ustawy</w:t>
      </w:r>
      <w:r w:rsidR="004F547E" w:rsidRPr="00C509CE">
        <w:rPr>
          <w:sz w:val="22"/>
        </w:rPr>
        <w:t xml:space="preserve"> Pzp</w:t>
      </w:r>
      <w:r w:rsidRPr="00C509CE">
        <w:rPr>
          <w:sz w:val="22"/>
        </w:rPr>
        <w:t xml:space="preserve">, oraz zobowiązanie podmiotu udostępniającego zasoby,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>przedmiotowe środki dowodowe, dokumenty, o których mowa w art. 94 ust. 2 ustawy</w:t>
      </w:r>
      <w:r w:rsidR="004F547E" w:rsidRPr="00C509CE">
        <w:rPr>
          <w:sz w:val="22"/>
        </w:rPr>
        <w:t xml:space="preserve"> Pzp</w:t>
      </w:r>
      <w:r w:rsidRPr="00C509CE">
        <w:rPr>
          <w:sz w:val="22"/>
        </w:rPr>
        <w:t xml:space="preserve">,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 xml:space="preserve">niewystawione przez upoważnione podmioty lub pełnomocnictwo, zostały sporządzone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 xml:space="preserve">jako dokument w postaci papierowej i opatrzone własnoręcznym podpisem, przekazuje się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 xml:space="preserve">cyfrowe odwzorowanie tego dokumentu opatrzone kwalifikowanym podpisem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 xml:space="preserve">elektronicznym,  poświadczającym zgodność cyfrowego odwzorowania z dokumentem </w:t>
      </w:r>
      <w:r w:rsidR="00C509CE">
        <w:rPr>
          <w:sz w:val="22"/>
        </w:rPr>
        <w:br/>
        <w:t xml:space="preserve">       </w:t>
      </w:r>
      <w:r w:rsidRPr="00C509CE">
        <w:rPr>
          <w:sz w:val="22"/>
        </w:rPr>
        <w:t>w postaci papierowej.</w:t>
      </w:r>
    </w:p>
    <w:p w:rsidR="00161342" w:rsidRPr="003C5710" w:rsidRDefault="00C509CE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left="709" w:firstLine="0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3C5710">
        <w:rPr>
          <w:sz w:val="22"/>
        </w:rPr>
        <w:t xml:space="preserve">Poświadczenia zgodności cyfrowego odwzorowania z dokumentem w postaci papierowej, </w:t>
      </w:r>
      <w:r>
        <w:rPr>
          <w:sz w:val="22"/>
        </w:rPr>
        <w:br/>
        <w:t xml:space="preserve">      </w:t>
      </w:r>
      <w:r w:rsidR="00161342" w:rsidRPr="003C5710">
        <w:rPr>
          <w:sz w:val="22"/>
        </w:rPr>
        <w:t>o którym mowa w ust. 2</w:t>
      </w:r>
      <w:r w:rsidR="003C5710" w:rsidRPr="003C5710">
        <w:rPr>
          <w:sz w:val="22"/>
        </w:rPr>
        <w:t>0</w:t>
      </w:r>
      <w:r w:rsidR="00161342" w:rsidRPr="003C5710">
        <w:rPr>
          <w:sz w:val="22"/>
        </w:rPr>
        <w:t>, dokonuje w przypadku:</w:t>
      </w:r>
    </w:p>
    <w:p w:rsidR="00161342" w:rsidRPr="003C5710" w:rsidRDefault="00161342" w:rsidP="00E21B7F">
      <w:pPr>
        <w:pStyle w:val="Akapitzlist"/>
        <w:numPr>
          <w:ilvl w:val="0"/>
          <w:numId w:val="9"/>
        </w:numPr>
        <w:tabs>
          <w:tab w:val="left" w:pos="1276"/>
        </w:tabs>
        <w:spacing w:before="26" w:after="0"/>
        <w:ind w:firstLine="66"/>
        <w:jc w:val="both"/>
        <w:rPr>
          <w:sz w:val="22"/>
        </w:rPr>
      </w:pPr>
      <w:r w:rsidRPr="003C5710">
        <w:rPr>
          <w:sz w:val="22"/>
        </w:rPr>
        <w:t xml:space="preserve">podmiotowych środków dowodowych - odpowiednio Wykonawca, Wykonawca </w:t>
      </w:r>
      <w:r w:rsidR="00192780">
        <w:rPr>
          <w:sz w:val="22"/>
        </w:rPr>
        <w:br/>
        <w:t xml:space="preserve">      </w:t>
      </w:r>
      <w:r w:rsidRPr="003C5710">
        <w:rPr>
          <w:sz w:val="22"/>
        </w:rPr>
        <w:t xml:space="preserve">wspólnie ubiegający się o udzielenie zamówienia, podmiot udostępniający zasoby </w:t>
      </w:r>
      <w:r w:rsidR="00192780">
        <w:rPr>
          <w:sz w:val="22"/>
        </w:rPr>
        <w:br/>
        <w:t xml:space="preserve">      </w:t>
      </w:r>
      <w:r w:rsidRPr="003C5710">
        <w:rPr>
          <w:sz w:val="22"/>
        </w:rPr>
        <w:t xml:space="preserve">lub podwykonawca, w zakresie podmiotowych środków dowodowych, które każdego </w:t>
      </w:r>
      <w:r w:rsidR="00192780">
        <w:rPr>
          <w:sz w:val="22"/>
        </w:rPr>
        <w:br/>
        <w:t xml:space="preserve">      </w:t>
      </w:r>
      <w:r w:rsidRPr="003C5710">
        <w:rPr>
          <w:sz w:val="22"/>
        </w:rPr>
        <w:t>z nich dotyczą;</w:t>
      </w:r>
    </w:p>
    <w:p w:rsidR="00161342" w:rsidRPr="003C5710" w:rsidRDefault="00161342" w:rsidP="00E21B7F">
      <w:pPr>
        <w:pStyle w:val="Akapitzlist"/>
        <w:numPr>
          <w:ilvl w:val="0"/>
          <w:numId w:val="9"/>
        </w:numPr>
        <w:tabs>
          <w:tab w:val="left" w:pos="1276"/>
        </w:tabs>
        <w:spacing w:before="26" w:after="0"/>
        <w:ind w:firstLine="66"/>
        <w:jc w:val="both"/>
        <w:rPr>
          <w:sz w:val="22"/>
        </w:rPr>
      </w:pPr>
      <w:r w:rsidRPr="003C5710">
        <w:rPr>
          <w:sz w:val="22"/>
        </w:rPr>
        <w:t xml:space="preserve">przedmiotowego środka dowodowego, dokumentu, o którym mowa w art. 94 ust. 2 </w:t>
      </w:r>
      <w:r w:rsidR="00192780">
        <w:rPr>
          <w:sz w:val="22"/>
        </w:rPr>
        <w:br/>
        <w:t xml:space="preserve">      </w:t>
      </w:r>
      <w:r w:rsidRPr="003C5710">
        <w:rPr>
          <w:sz w:val="22"/>
        </w:rPr>
        <w:t>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</w:t>
      </w:r>
      <w:r w:rsidR="00192780">
        <w:rPr>
          <w:sz w:val="22"/>
        </w:rPr>
        <w:br/>
        <w:t xml:space="preserve">      </w:t>
      </w:r>
      <w:r w:rsidRPr="003C5710">
        <w:rPr>
          <w:sz w:val="22"/>
        </w:rPr>
        <w:t xml:space="preserve">lub zobowiązania podmiotu udostępniającego zasoby - odpowiednio Wykonawca </w:t>
      </w:r>
      <w:r w:rsidR="00192780">
        <w:rPr>
          <w:sz w:val="22"/>
        </w:rPr>
        <w:br/>
        <w:t xml:space="preserve">      </w:t>
      </w:r>
      <w:r w:rsidRPr="003C5710">
        <w:rPr>
          <w:sz w:val="22"/>
        </w:rPr>
        <w:t>lub Wykonawca wspólnie ubiegający się o udzielenie zamówienia;</w:t>
      </w:r>
    </w:p>
    <w:p w:rsidR="00161342" w:rsidRPr="003C5710" w:rsidRDefault="00161342" w:rsidP="00E21B7F">
      <w:pPr>
        <w:pStyle w:val="Akapitzlist"/>
        <w:numPr>
          <w:ilvl w:val="0"/>
          <w:numId w:val="9"/>
        </w:numPr>
        <w:tabs>
          <w:tab w:val="left" w:pos="1134"/>
          <w:tab w:val="left" w:pos="1276"/>
        </w:tabs>
        <w:spacing w:before="26" w:after="0"/>
        <w:ind w:firstLine="66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92780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240"/>
        <w:ind w:firstLine="65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B7750D">
        <w:rPr>
          <w:sz w:val="22"/>
        </w:rPr>
        <w:t xml:space="preserve">Poświadczenia zgodności cyfrowego odwzorowania z dokumentem w postaci papierowej, </w:t>
      </w:r>
      <w:r>
        <w:rPr>
          <w:sz w:val="22"/>
        </w:rPr>
        <w:br/>
        <w:t xml:space="preserve">       </w:t>
      </w:r>
      <w:r w:rsidR="00161342" w:rsidRPr="00B7750D">
        <w:rPr>
          <w:sz w:val="22"/>
        </w:rPr>
        <w:t>o którym mowa w ust. 2</w:t>
      </w:r>
      <w:r w:rsidR="00B7750D" w:rsidRPr="00B7750D">
        <w:rPr>
          <w:sz w:val="22"/>
        </w:rPr>
        <w:t>0</w:t>
      </w:r>
      <w:r w:rsidR="00161342" w:rsidRPr="00B7750D">
        <w:rPr>
          <w:sz w:val="22"/>
        </w:rPr>
        <w:t xml:space="preserve">, może dokonać również notariusz. </w:t>
      </w:r>
    </w:p>
    <w:p w:rsidR="00161342" w:rsidRPr="009401B1" w:rsidRDefault="00192780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firstLine="65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9401B1">
        <w:rPr>
          <w:sz w:val="22"/>
        </w:rPr>
        <w:t xml:space="preserve">W przypadku przekazywania w postępowaniu dokumentu elektronicznego w formacie </w:t>
      </w:r>
      <w:r>
        <w:rPr>
          <w:sz w:val="22"/>
        </w:rPr>
        <w:br/>
        <w:t xml:space="preserve">        </w:t>
      </w:r>
      <w:r w:rsidR="00161342" w:rsidRPr="009401B1">
        <w:rPr>
          <w:sz w:val="22"/>
        </w:rPr>
        <w:t xml:space="preserve">poddającym dane kompresji, opatrzenie pliku zawierającego skompresowane dokumenty </w:t>
      </w:r>
      <w:r>
        <w:rPr>
          <w:sz w:val="22"/>
        </w:rPr>
        <w:br/>
        <w:t xml:space="preserve">        </w:t>
      </w:r>
      <w:r w:rsidR="00161342" w:rsidRPr="009401B1">
        <w:rPr>
          <w:sz w:val="22"/>
        </w:rPr>
        <w:t xml:space="preserve">kwalifikowanym podpisem elektronicznym, podpisem zaufanym lub podpisem osobistym, </w:t>
      </w:r>
      <w:r>
        <w:rPr>
          <w:sz w:val="22"/>
        </w:rPr>
        <w:br/>
      </w:r>
      <w:r>
        <w:rPr>
          <w:sz w:val="22"/>
        </w:rPr>
        <w:lastRenderedPageBreak/>
        <w:t xml:space="preserve">        </w:t>
      </w:r>
      <w:r w:rsidR="00161342" w:rsidRPr="009401B1">
        <w:rPr>
          <w:sz w:val="22"/>
        </w:rPr>
        <w:t xml:space="preserve">jest równoznaczne z opatrzeniem wszystkich dokumentów zawartych w tym pliku </w:t>
      </w:r>
      <w:r>
        <w:rPr>
          <w:sz w:val="22"/>
        </w:rPr>
        <w:br/>
        <w:t xml:space="preserve">        </w:t>
      </w:r>
      <w:r w:rsidR="00161342" w:rsidRPr="009401B1">
        <w:rPr>
          <w:sz w:val="22"/>
        </w:rPr>
        <w:t>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92780" w:rsidP="00E21B7F">
      <w:pPr>
        <w:pStyle w:val="Akapitzlist"/>
        <w:numPr>
          <w:ilvl w:val="0"/>
          <w:numId w:val="6"/>
        </w:numPr>
        <w:tabs>
          <w:tab w:val="left" w:pos="993"/>
        </w:tabs>
        <w:spacing w:before="26" w:after="0"/>
        <w:ind w:firstLine="65"/>
        <w:jc w:val="both"/>
        <w:rPr>
          <w:sz w:val="22"/>
        </w:rPr>
      </w:pPr>
      <w:r>
        <w:rPr>
          <w:sz w:val="22"/>
        </w:rPr>
        <w:t xml:space="preserve"> </w:t>
      </w:r>
      <w:r w:rsidR="00161342"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E21B7F">
      <w:pPr>
        <w:pStyle w:val="Akapitzlist"/>
        <w:numPr>
          <w:ilvl w:val="0"/>
          <w:numId w:val="10"/>
        </w:numPr>
        <w:spacing w:before="26" w:after="0"/>
        <w:ind w:firstLine="54"/>
        <w:jc w:val="both"/>
        <w:rPr>
          <w:sz w:val="22"/>
        </w:rPr>
      </w:pPr>
      <w:r w:rsidRPr="009401B1">
        <w:rPr>
          <w:sz w:val="22"/>
        </w:rPr>
        <w:t xml:space="preserve">są utrwalone w sposób umożliwiający ich wielokrotne odczytanie, zapisanie </w:t>
      </w:r>
      <w:r w:rsidR="00192780">
        <w:rPr>
          <w:sz w:val="22"/>
        </w:rPr>
        <w:br/>
        <w:t xml:space="preserve">      </w:t>
      </w:r>
      <w:r w:rsidRPr="009401B1">
        <w:rPr>
          <w:sz w:val="22"/>
        </w:rPr>
        <w:t xml:space="preserve">i powielenie, a także przekazanie przy użyciu środków komunikacji elektronicznej </w:t>
      </w:r>
      <w:r w:rsidR="00192780">
        <w:rPr>
          <w:sz w:val="22"/>
        </w:rPr>
        <w:br/>
        <w:t xml:space="preserve">      </w:t>
      </w:r>
      <w:r w:rsidRPr="009401B1">
        <w:rPr>
          <w:sz w:val="22"/>
        </w:rPr>
        <w:t>lub na informatycznym nośniku danych;</w:t>
      </w:r>
    </w:p>
    <w:p w:rsidR="00161342" w:rsidRPr="009401B1" w:rsidRDefault="00161342" w:rsidP="00E21B7F">
      <w:pPr>
        <w:pStyle w:val="Akapitzlist"/>
        <w:numPr>
          <w:ilvl w:val="0"/>
          <w:numId w:val="10"/>
        </w:numPr>
        <w:spacing w:before="26" w:after="0"/>
        <w:ind w:firstLine="54"/>
        <w:jc w:val="both"/>
        <w:rPr>
          <w:sz w:val="22"/>
        </w:rPr>
      </w:pPr>
      <w:r w:rsidRPr="009401B1">
        <w:rPr>
          <w:sz w:val="22"/>
        </w:rPr>
        <w:t xml:space="preserve">umożliwiają prezentację treści w postaci elektronicznej, w szczególności przez </w:t>
      </w:r>
      <w:r w:rsidR="00192780">
        <w:rPr>
          <w:sz w:val="22"/>
        </w:rPr>
        <w:br/>
        <w:t xml:space="preserve">      </w:t>
      </w:r>
      <w:r w:rsidRPr="009401B1">
        <w:rPr>
          <w:sz w:val="22"/>
        </w:rPr>
        <w:t>wyświetlenie tej treści na monitorze ekranowym;</w:t>
      </w:r>
    </w:p>
    <w:p w:rsidR="00161342" w:rsidRPr="009401B1" w:rsidRDefault="00161342" w:rsidP="00E21B7F">
      <w:pPr>
        <w:pStyle w:val="Akapitzlist"/>
        <w:numPr>
          <w:ilvl w:val="0"/>
          <w:numId w:val="10"/>
        </w:numPr>
        <w:spacing w:before="26" w:after="0"/>
        <w:ind w:firstLine="54"/>
        <w:jc w:val="both"/>
        <w:rPr>
          <w:sz w:val="22"/>
        </w:rPr>
      </w:pPr>
      <w:r w:rsidRPr="009401B1">
        <w:rPr>
          <w:sz w:val="22"/>
        </w:rPr>
        <w:t xml:space="preserve">umożliwiają prezentację treści w postaci papierowej, w szczególności za pomocą </w:t>
      </w:r>
      <w:r w:rsidR="00192780">
        <w:rPr>
          <w:sz w:val="22"/>
        </w:rPr>
        <w:br/>
        <w:t xml:space="preserve">      </w:t>
      </w:r>
      <w:r w:rsidRPr="009401B1">
        <w:rPr>
          <w:sz w:val="22"/>
        </w:rPr>
        <w:t>wydruku;</w:t>
      </w:r>
    </w:p>
    <w:p w:rsidR="00161342" w:rsidRPr="009401B1" w:rsidRDefault="00161342" w:rsidP="00E21B7F">
      <w:pPr>
        <w:pStyle w:val="Akapitzlist"/>
        <w:numPr>
          <w:ilvl w:val="0"/>
          <w:numId w:val="10"/>
        </w:numPr>
        <w:spacing w:before="26" w:after="0"/>
        <w:ind w:firstLine="54"/>
        <w:jc w:val="both"/>
        <w:rPr>
          <w:sz w:val="22"/>
        </w:rPr>
      </w:pPr>
      <w:r w:rsidRPr="009401B1">
        <w:rPr>
          <w:sz w:val="22"/>
        </w:rPr>
        <w:t xml:space="preserve">zawierają dane w układzie niepozostawiającym wątpliwości co do treści i kontekstu </w:t>
      </w:r>
      <w:r w:rsidR="00192780">
        <w:rPr>
          <w:sz w:val="22"/>
        </w:rPr>
        <w:br/>
        <w:t xml:space="preserve">      </w:t>
      </w:r>
      <w:r w:rsidRPr="009401B1">
        <w:rPr>
          <w:sz w:val="22"/>
        </w:rPr>
        <w:t>zapisanych informacji.</w:t>
      </w:r>
    </w:p>
    <w:p w:rsidR="00161342" w:rsidRPr="009401B1" w:rsidRDefault="00161342" w:rsidP="00E21B7F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firstLine="65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 xml:space="preserve">Do danych zawierających dokumenty tekstowe, tekstowo-graficzne lub multimedialne </w:t>
      </w:r>
      <w:r w:rsidR="00192780">
        <w:rPr>
          <w:rFonts w:eastAsia="Calibri"/>
          <w:sz w:val="22"/>
          <w:lang w:eastAsia="en-US"/>
        </w:rPr>
        <w:br/>
        <w:t xml:space="preserve">        </w:t>
      </w:r>
      <w:r w:rsidRPr="009401B1">
        <w:rPr>
          <w:rFonts w:eastAsia="Calibri"/>
          <w:sz w:val="22"/>
          <w:lang w:eastAsia="en-US"/>
        </w:rPr>
        <w:t xml:space="preserve">stosuje się co najmniej jeden z następujących formatów danych: .txt; .rtf; .pdf; .xps; .odt; </w:t>
      </w:r>
      <w:r w:rsidR="00192780">
        <w:rPr>
          <w:rFonts w:eastAsia="Calibri"/>
          <w:sz w:val="22"/>
          <w:lang w:eastAsia="en-US"/>
        </w:rPr>
        <w:br/>
        <w:t xml:space="preserve">        </w:t>
      </w:r>
      <w:r w:rsidRPr="009401B1">
        <w:rPr>
          <w:rFonts w:eastAsia="Calibri"/>
          <w:sz w:val="22"/>
          <w:lang w:eastAsia="en-US"/>
        </w:rPr>
        <w:t xml:space="preserve">.ods; .odp; .doc; .xls; .ppt; .docx; .xlsx; .pptx; .csv.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</w:t>
      </w:r>
      <w:r w:rsidR="00192780">
        <w:rPr>
          <w:rFonts w:eastAsia="Calibri"/>
          <w:sz w:val="22"/>
          <w:lang w:eastAsia="en-US"/>
        </w:rPr>
        <w:br/>
        <w:t xml:space="preserve">        </w:t>
      </w:r>
      <w:r w:rsidR="00E4171A">
        <w:rPr>
          <w:rFonts w:eastAsia="Calibri"/>
          <w:sz w:val="22"/>
          <w:lang w:eastAsia="en-US"/>
        </w:rPr>
        <w:t>stosuje się co najmniej jeden z następujących formatów: .zip lub .7Z</w:t>
      </w:r>
    </w:p>
    <w:p w:rsidR="00161342" w:rsidRPr="00EF6AB0" w:rsidRDefault="00161342" w:rsidP="00E21B7F">
      <w:pPr>
        <w:pStyle w:val="pkt1"/>
        <w:numPr>
          <w:ilvl w:val="0"/>
          <w:numId w:val="6"/>
        </w:numPr>
        <w:tabs>
          <w:tab w:val="clear" w:pos="644"/>
          <w:tab w:val="num" w:pos="1134"/>
        </w:tabs>
        <w:spacing w:before="26" w:after="0" w:line="276" w:lineRule="auto"/>
        <w:ind w:firstLine="65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 xml:space="preserve">Nie ujawnia się informacji stanowiących tajemnicę przedsiębiorstwa w rozumieniu </w:t>
      </w:r>
      <w:r w:rsidR="00192780">
        <w:rPr>
          <w:sz w:val="22"/>
          <w:szCs w:val="22"/>
        </w:rPr>
        <w:br/>
        <w:t xml:space="preserve">         </w:t>
      </w:r>
      <w:r w:rsidRPr="009671A6">
        <w:rPr>
          <w:sz w:val="22"/>
          <w:szCs w:val="22"/>
        </w:rPr>
        <w:t xml:space="preserve">przepisów ustawy z dnia 16 kwietnia 1993 r. o zwalczaniu nieuczciwej konkurencji </w:t>
      </w:r>
      <w:r w:rsidR="00192780">
        <w:rPr>
          <w:sz w:val="22"/>
          <w:szCs w:val="22"/>
        </w:rPr>
        <w:br/>
        <w:t xml:space="preserve">         </w:t>
      </w:r>
      <w:r w:rsidRPr="009671A6">
        <w:rPr>
          <w:sz w:val="22"/>
          <w:szCs w:val="22"/>
        </w:rPr>
        <w:t>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</w:t>
      </w:r>
      <w:r w:rsidR="00192780">
        <w:rPr>
          <w:sz w:val="22"/>
          <w:szCs w:val="22"/>
        </w:rPr>
        <w:br/>
        <w:t xml:space="preserve">         </w:t>
      </w:r>
      <w:r w:rsidRPr="009671A6">
        <w:rPr>
          <w:sz w:val="22"/>
          <w:szCs w:val="22"/>
        </w:rPr>
        <w:t xml:space="preserve">informacji, zastrzegł, że nie mogą być one udostępniane oraz wykazał, że zastrzeżone </w:t>
      </w:r>
      <w:r w:rsidR="00192780">
        <w:rPr>
          <w:sz w:val="22"/>
          <w:szCs w:val="22"/>
        </w:rPr>
        <w:br/>
        <w:t xml:space="preserve">         </w:t>
      </w:r>
      <w:r w:rsidRPr="009671A6">
        <w:rPr>
          <w:sz w:val="22"/>
          <w:szCs w:val="22"/>
        </w:rPr>
        <w:t>informacje stanowią tajemnicę przed</w:t>
      </w:r>
      <w:r w:rsidR="00192780">
        <w:rPr>
          <w:sz w:val="22"/>
          <w:szCs w:val="22"/>
        </w:rPr>
        <w:t xml:space="preserve">siębiorstwa. Wykonawca nie może </w:t>
      </w:r>
      <w:r w:rsidRPr="009671A6">
        <w:rPr>
          <w:sz w:val="22"/>
          <w:szCs w:val="22"/>
        </w:rPr>
        <w:t xml:space="preserve">zastrzec </w:t>
      </w:r>
      <w:r w:rsidR="00192780">
        <w:rPr>
          <w:sz w:val="22"/>
          <w:szCs w:val="22"/>
        </w:rPr>
        <w:br/>
        <w:t xml:space="preserve">         </w:t>
      </w:r>
      <w:r w:rsidRPr="009671A6">
        <w:rPr>
          <w:sz w:val="22"/>
          <w:szCs w:val="22"/>
        </w:rPr>
        <w:t>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634978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634978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="00192780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D25C67">
        <w:rPr>
          <w:b/>
          <w:color w:val="0000FF"/>
          <w:sz w:val="22"/>
          <w:szCs w:val="22"/>
        </w:rPr>
        <w:t>dnia 24</w:t>
      </w:r>
      <w:r w:rsidR="00CC6313">
        <w:rPr>
          <w:b/>
          <w:color w:val="0000FF"/>
          <w:sz w:val="22"/>
          <w:szCs w:val="22"/>
        </w:rPr>
        <w:t>.06.</w:t>
      </w:r>
      <w:r w:rsidR="00192780">
        <w:rPr>
          <w:b/>
          <w:color w:val="0000FF"/>
          <w:sz w:val="22"/>
          <w:szCs w:val="22"/>
        </w:rPr>
        <w:t>2022</w:t>
      </w:r>
      <w:r>
        <w:rPr>
          <w:b/>
          <w:color w:val="0000FF"/>
          <w:sz w:val="22"/>
          <w:szCs w:val="22"/>
        </w:rPr>
        <w:t xml:space="preserve"> r. </w:t>
      </w:r>
      <w:r w:rsidR="00537C27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9F69EA" w:rsidRPr="003E3F4F" w:rsidRDefault="009F69EA" w:rsidP="006349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634978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634978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634978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D22B40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634978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192780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634978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634978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="00192780">
        <w:rPr>
          <w:b/>
          <w:color w:val="000000" w:themeColor="text1"/>
          <w:sz w:val="22"/>
        </w:rPr>
        <w:t>„</w:t>
      </w:r>
      <w:r w:rsidRPr="000708CA">
        <w:rPr>
          <w:b/>
          <w:color w:val="000000" w:themeColor="text1"/>
          <w:sz w:val="22"/>
        </w:rPr>
        <w:t>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634978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634978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634978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634978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634978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63497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6349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5334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6349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C53342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480AE1">
        <w:rPr>
          <w:color w:val="000000" w:themeColor="text1"/>
          <w:sz w:val="22"/>
        </w:rPr>
        <w:t xml:space="preserve">munikacji elektronicznej </w:t>
      </w:r>
      <w:r w:rsidR="00C53342">
        <w:rPr>
          <w:color w:val="000000" w:themeColor="text1"/>
          <w:sz w:val="22"/>
        </w:rPr>
        <w:br/>
      </w:r>
      <w:r w:rsidR="00480AE1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C53342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E21B7F">
      <w:pPr>
        <w:pStyle w:val="Akapitzlist"/>
        <w:rPr>
          <w:b/>
          <w:sz w:val="22"/>
        </w:rPr>
      </w:pPr>
    </w:p>
    <w:p w:rsidR="00537C27" w:rsidRPr="00537C27" w:rsidRDefault="009F69EA" w:rsidP="00E21B7F">
      <w:pPr>
        <w:pStyle w:val="Akapitzlist"/>
        <w:numPr>
          <w:ilvl w:val="0"/>
          <w:numId w:val="14"/>
        </w:numPr>
        <w:spacing w:after="0"/>
        <w:jc w:val="both"/>
        <w:rPr>
          <w:sz w:val="22"/>
        </w:rPr>
      </w:pPr>
      <w:r w:rsidRPr="008352DB">
        <w:rPr>
          <w:sz w:val="22"/>
        </w:rPr>
        <w:t>Otwar</w:t>
      </w:r>
      <w:r w:rsidR="00C53342">
        <w:rPr>
          <w:sz w:val="22"/>
        </w:rPr>
        <w:t>cie ofert nastąpi w dn</w:t>
      </w:r>
      <w:r w:rsidR="00537C27">
        <w:rPr>
          <w:sz w:val="22"/>
        </w:rPr>
        <w:t xml:space="preserve">iu </w:t>
      </w:r>
      <w:r w:rsidR="00D25C67">
        <w:rPr>
          <w:b/>
          <w:color w:val="0000FF"/>
          <w:sz w:val="22"/>
        </w:rPr>
        <w:t>24</w:t>
      </w:r>
      <w:r w:rsidR="00CC6313">
        <w:rPr>
          <w:b/>
          <w:color w:val="0000FF"/>
          <w:sz w:val="22"/>
        </w:rPr>
        <w:t>.06.</w:t>
      </w:r>
      <w:r w:rsidR="00537C27" w:rsidRPr="00537C27">
        <w:rPr>
          <w:b/>
          <w:color w:val="0000FF"/>
          <w:sz w:val="22"/>
        </w:rPr>
        <w:t xml:space="preserve">2022 r. </w:t>
      </w:r>
      <w:r w:rsidR="00537C27">
        <w:rPr>
          <w:b/>
          <w:color w:val="0000FF"/>
          <w:sz w:val="22"/>
        </w:rPr>
        <w:t>o go</w:t>
      </w:r>
      <w:r w:rsidR="0000114B">
        <w:rPr>
          <w:b/>
          <w:color w:val="0000FF"/>
          <w:sz w:val="22"/>
        </w:rPr>
        <w:t>dzinie 10:10</w:t>
      </w:r>
    </w:p>
    <w:p w:rsidR="009F69EA" w:rsidRPr="008352DB" w:rsidRDefault="009F69EA" w:rsidP="00E21B7F">
      <w:pPr>
        <w:pStyle w:val="Akapitzlist"/>
        <w:numPr>
          <w:ilvl w:val="0"/>
          <w:numId w:val="14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E21B7F">
      <w:pPr>
        <w:pStyle w:val="Skrconyadreszwrotny"/>
        <w:numPr>
          <w:ilvl w:val="0"/>
          <w:numId w:val="15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E21B7F">
      <w:pPr>
        <w:pStyle w:val="Skrconyadreszwrotny"/>
        <w:numPr>
          <w:ilvl w:val="0"/>
          <w:numId w:val="15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E21B7F">
      <w:pPr>
        <w:pStyle w:val="Skrconyadreszwrotny"/>
        <w:numPr>
          <w:ilvl w:val="0"/>
          <w:numId w:val="15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C53342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9F69EA" w:rsidRPr="000C0FB8" w:rsidRDefault="009F69EA" w:rsidP="00E21B7F">
      <w:pPr>
        <w:pStyle w:val="Akapitzlist"/>
        <w:numPr>
          <w:ilvl w:val="0"/>
          <w:numId w:val="15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lastRenderedPageBreak/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C53342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9F69EA" w:rsidRPr="000C0FB8" w:rsidRDefault="009F69EA" w:rsidP="00E21B7F">
      <w:pPr>
        <w:pStyle w:val="Akapitzlist"/>
        <w:numPr>
          <w:ilvl w:val="0"/>
          <w:numId w:val="15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E21B7F">
      <w:pPr>
        <w:pStyle w:val="Akapitzlist"/>
        <w:numPr>
          <w:ilvl w:val="0"/>
          <w:numId w:val="16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E21B7F">
      <w:pPr>
        <w:pStyle w:val="Akapitzlist"/>
        <w:numPr>
          <w:ilvl w:val="0"/>
          <w:numId w:val="16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E21B7F">
      <w:pPr>
        <w:pStyle w:val="Akapitzlist"/>
        <w:numPr>
          <w:ilvl w:val="0"/>
          <w:numId w:val="16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3F2F74" w:rsidRPr="00E21B7F" w:rsidRDefault="009F69EA" w:rsidP="00E21B7F">
      <w:pPr>
        <w:pStyle w:val="Akapitzlist"/>
        <w:numPr>
          <w:ilvl w:val="0"/>
          <w:numId w:val="16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E21B7F" w:rsidRPr="00C53342" w:rsidRDefault="00E21B7F" w:rsidP="00E21B7F">
      <w:pPr>
        <w:pStyle w:val="Akapitzlist"/>
        <w:spacing w:before="26" w:after="0"/>
        <w:ind w:left="1428"/>
        <w:jc w:val="both"/>
        <w:rPr>
          <w:sz w:val="22"/>
        </w:rPr>
      </w:pPr>
    </w:p>
    <w:p w:rsidR="003F2F74" w:rsidRPr="005654C1" w:rsidRDefault="0011793E" w:rsidP="005654C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</w:t>
      </w:r>
      <w:r w:rsidR="00C53342">
        <w:rPr>
          <w:sz w:val="22"/>
        </w:rPr>
        <w:t>a wyboru oferty i ich znaczenie</w:t>
      </w:r>
      <w:r w:rsidRPr="00A703F5">
        <w:rPr>
          <w:sz w:val="22"/>
        </w:rPr>
        <w:t>:</w:t>
      </w:r>
    </w:p>
    <w:p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C53342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 xml:space="preserve">– znaczenie </w:t>
      </w:r>
      <w:r w:rsidR="008274EA">
        <w:rPr>
          <w:color w:val="000000"/>
          <w:sz w:val="22"/>
        </w:rPr>
        <w:t>kryterium – 4</w:t>
      </w:r>
      <w:r w:rsidRPr="00A703F5">
        <w:rPr>
          <w:color w:val="000000"/>
          <w:sz w:val="22"/>
        </w:rPr>
        <w:t>0 %</w:t>
      </w:r>
    </w:p>
    <w:p w:rsidR="009F69EA" w:rsidRDefault="00C53342" w:rsidP="008274EA">
      <w:pPr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2) </w:t>
      </w:r>
      <w:r w:rsidRPr="00C53342">
        <w:rPr>
          <w:b/>
          <w:color w:val="000000"/>
          <w:sz w:val="22"/>
        </w:rPr>
        <w:t>Doświadczenia koordynatora</w:t>
      </w:r>
      <w:r w:rsidR="008274EA">
        <w:rPr>
          <w:color w:val="000000"/>
          <w:sz w:val="22"/>
        </w:rPr>
        <w:t xml:space="preserve"> – znaczenie kryterium – 6</w:t>
      </w:r>
      <w:r w:rsidRPr="00C53342">
        <w:rPr>
          <w:color w:val="000000"/>
          <w:sz w:val="22"/>
        </w:rPr>
        <w:t>0 %</w:t>
      </w:r>
    </w:p>
    <w:p w:rsidR="00C53342" w:rsidRPr="00C53342" w:rsidRDefault="00C53342" w:rsidP="00634978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C53342">
        <w:rPr>
          <w:rFonts w:eastAsia="Calibri"/>
          <w:bCs/>
          <w:sz w:val="22"/>
        </w:rPr>
        <w:t>Sposób oceny oferty:</w:t>
      </w:r>
    </w:p>
    <w:p w:rsidR="00C53342" w:rsidRPr="00C53342" w:rsidRDefault="00C53342" w:rsidP="00C53342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C53342" w:rsidRPr="00C53342" w:rsidRDefault="00C53342" w:rsidP="00634978">
      <w:pPr>
        <w:numPr>
          <w:ilvl w:val="0"/>
          <w:numId w:val="17"/>
        </w:numPr>
        <w:spacing w:after="0" w:line="240" w:lineRule="auto"/>
        <w:ind w:left="1248"/>
        <w:rPr>
          <w:sz w:val="22"/>
          <w:lang w:eastAsia="en-US"/>
        </w:rPr>
      </w:pPr>
      <w:r w:rsidRPr="00C53342">
        <w:rPr>
          <w:b/>
          <w:sz w:val="22"/>
          <w:lang w:eastAsia="en-US"/>
        </w:rPr>
        <w:t>Cena</w:t>
      </w:r>
      <w:r w:rsidRPr="00C53342">
        <w:rPr>
          <w:sz w:val="22"/>
          <w:lang w:eastAsia="en-US"/>
        </w:rPr>
        <w:t>:</w:t>
      </w:r>
    </w:p>
    <w:p w:rsidR="00C53342" w:rsidRPr="00C53342" w:rsidRDefault="00C53342" w:rsidP="00C53342">
      <w:pPr>
        <w:shd w:val="clear" w:color="auto" w:fill="FFFFFF"/>
        <w:spacing w:line="240" w:lineRule="auto"/>
        <w:jc w:val="both"/>
        <w:rPr>
          <w:sz w:val="22"/>
          <w:lang w:eastAsia="en-US"/>
        </w:rPr>
      </w:pPr>
      <w:r w:rsidRPr="00C53342">
        <w:rPr>
          <w:sz w:val="22"/>
          <w:lang w:eastAsia="en-US"/>
        </w:rPr>
        <w:t xml:space="preserve"> </w:t>
      </w:r>
    </w:p>
    <w:p w:rsidR="00C53342" w:rsidRPr="00C53342" w:rsidRDefault="00C53342" w:rsidP="00C53342">
      <w:pPr>
        <w:shd w:val="clear" w:color="auto" w:fill="FFFFFF"/>
        <w:spacing w:line="240" w:lineRule="auto"/>
        <w:jc w:val="both"/>
        <w:rPr>
          <w:rFonts w:eastAsia="Calibri"/>
          <w:color w:val="000000"/>
          <w:sz w:val="22"/>
        </w:rPr>
      </w:pPr>
      <w:r w:rsidRPr="00C53342">
        <w:rPr>
          <w:sz w:val="22"/>
          <w:lang w:eastAsia="en-US"/>
        </w:rPr>
        <w:t xml:space="preserve">             </w:t>
      </w:r>
      <w:r w:rsidRPr="00C53342">
        <w:rPr>
          <w:rFonts w:eastAsia="Calibri"/>
          <w:color w:val="000000"/>
          <w:sz w:val="22"/>
        </w:rPr>
        <w:t>Punkty w tym kryterium obliczone zostaną według wzoru:</w:t>
      </w:r>
    </w:p>
    <w:p w:rsidR="00C53342" w:rsidRPr="00C53342" w:rsidRDefault="00C53342" w:rsidP="00C53342">
      <w:pPr>
        <w:ind w:left="708"/>
        <w:rPr>
          <w:color w:val="000000"/>
          <w:sz w:val="22"/>
          <w:lang w:eastAsia="en-US"/>
        </w:rPr>
      </w:pPr>
      <w:r w:rsidRPr="00C53342">
        <w:rPr>
          <w:sz w:val="22"/>
          <w:lang w:eastAsia="en-US"/>
        </w:rPr>
        <w:t xml:space="preserve">     </w:t>
      </w:r>
      <w:r w:rsidRPr="00C53342">
        <w:rPr>
          <w:color w:val="000000"/>
          <w:sz w:val="22"/>
          <w:lang w:eastAsia="en-US"/>
        </w:rPr>
        <w:t xml:space="preserve">                                                       najniższa cena brutto spośród badanych ofert</w:t>
      </w:r>
    </w:p>
    <w:p w:rsidR="00C53342" w:rsidRPr="00C53342" w:rsidRDefault="00C53342" w:rsidP="00C53342">
      <w:pPr>
        <w:ind w:left="708"/>
        <w:jc w:val="both"/>
        <w:rPr>
          <w:color w:val="000000"/>
          <w:sz w:val="22"/>
          <w:lang w:eastAsia="en-US"/>
        </w:rPr>
      </w:pPr>
      <w:r w:rsidRPr="00C53342">
        <w:rPr>
          <w:color w:val="000000"/>
          <w:sz w:val="22"/>
          <w:lang w:eastAsia="en-US"/>
        </w:rPr>
        <w:t xml:space="preserve">      liczba uzyskanych punktów  =  ----------------------------------</w:t>
      </w:r>
      <w:r w:rsidR="00440A3C">
        <w:rPr>
          <w:color w:val="000000"/>
          <w:sz w:val="22"/>
          <w:lang w:eastAsia="en-US"/>
        </w:rPr>
        <w:t>--------------------------  x  4</w:t>
      </w:r>
      <w:r w:rsidRPr="00C53342">
        <w:rPr>
          <w:color w:val="000000"/>
          <w:sz w:val="22"/>
          <w:lang w:eastAsia="en-US"/>
        </w:rPr>
        <w:t xml:space="preserve">0      </w:t>
      </w:r>
    </w:p>
    <w:p w:rsidR="00C53342" w:rsidRPr="00C53342" w:rsidRDefault="00C53342" w:rsidP="00C53342">
      <w:pPr>
        <w:ind w:left="1786" w:hanging="284"/>
        <w:jc w:val="both"/>
        <w:rPr>
          <w:color w:val="000000"/>
          <w:sz w:val="22"/>
          <w:lang w:eastAsia="en-US"/>
        </w:rPr>
      </w:pPr>
      <w:r w:rsidRPr="00C53342">
        <w:rPr>
          <w:color w:val="000000"/>
          <w:sz w:val="22"/>
          <w:lang w:eastAsia="en-US"/>
        </w:rPr>
        <w:t xml:space="preserve">                                                          cena brutto badanej oferty</w:t>
      </w:r>
    </w:p>
    <w:p w:rsidR="00C53342" w:rsidRPr="0042030D" w:rsidRDefault="00C53342" w:rsidP="0042030D">
      <w:pPr>
        <w:spacing w:line="360" w:lineRule="auto"/>
        <w:ind w:left="708"/>
        <w:jc w:val="both"/>
        <w:rPr>
          <w:sz w:val="22"/>
          <w:lang w:eastAsia="ar-SA"/>
        </w:rPr>
      </w:pPr>
      <w:r w:rsidRPr="00C53342">
        <w:rPr>
          <w:color w:val="000000"/>
          <w:sz w:val="22"/>
          <w:lang w:val="x-none" w:eastAsia="ar-SA"/>
        </w:rPr>
        <w:t>Wynik działania zostanie  zaokrąglony do 2 miejsc po przecinku,</w:t>
      </w:r>
      <w:r w:rsidRPr="00C53342">
        <w:rPr>
          <w:sz w:val="22"/>
          <w:lang w:val="x-none" w:eastAsia="ar-SA"/>
        </w:rPr>
        <w:t xml:space="preserve"> maksymalna liczba punktów </w:t>
      </w:r>
      <w:r w:rsidRPr="00C53342">
        <w:rPr>
          <w:sz w:val="22"/>
          <w:lang w:eastAsia="ar-SA"/>
        </w:rPr>
        <w:t xml:space="preserve"> </w:t>
      </w:r>
      <w:r w:rsidRPr="00C53342">
        <w:rPr>
          <w:sz w:val="22"/>
          <w:lang w:eastAsia="ar-SA"/>
        </w:rPr>
        <w:br/>
      </w:r>
      <w:r w:rsidRPr="00C53342">
        <w:rPr>
          <w:sz w:val="22"/>
          <w:lang w:val="x-none" w:eastAsia="ar-SA"/>
        </w:rPr>
        <w:t xml:space="preserve">jaką można uzyskać – </w:t>
      </w:r>
      <w:r w:rsidR="00440A3C">
        <w:rPr>
          <w:sz w:val="22"/>
          <w:lang w:eastAsia="ar-SA"/>
        </w:rPr>
        <w:t>4</w:t>
      </w:r>
      <w:r w:rsidRPr="00C53342">
        <w:rPr>
          <w:sz w:val="22"/>
          <w:lang w:eastAsia="ar-SA"/>
        </w:rPr>
        <w:t>0</w:t>
      </w:r>
    </w:p>
    <w:p w:rsidR="00C53342" w:rsidRPr="008274EA" w:rsidRDefault="00C53342" w:rsidP="00634978">
      <w:pPr>
        <w:numPr>
          <w:ilvl w:val="0"/>
          <w:numId w:val="17"/>
        </w:numPr>
        <w:spacing w:after="0"/>
        <w:ind w:left="1248"/>
        <w:rPr>
          <w:color w:val="000000"/>
          <w:sz w:val="22"/>
          <w:lang w:eastAsia="en-US"/>
        </w:rPr>
      </w:pPr>
      <w:r w:rsidRPr="00C53342">
        <w:rPr>
          <w:b/>
          <w:sz w:val="22"/>
          <w:lang w:val="cs-CZ" w:eastAsia="en-US"/>
        </w:rPr>
        <w:t>Doświadczenia koordynatora</w:t>
      </w:r>
      <w:r w:rsidRPr="00C53342">
        <w:rPr>
          <w:sz w:val="22"/>
          <w:lang w:val="cs-CZ" w:eastAsia="en-US"/>
        </w:rPr>
        <w:t>:</w:t>
      </w:r>
    </w:p>
    <w:p w:rsidR="00C53342" w:rsidRPr="00C53342" w:rsidRDefault="00C53342" w:rsidP="00C53342">
      <w:pPr>
        <w:spacing w:line="360" w:lineRule="auto"/>
        <w:ind w:left="709"/>
        <w:jc w:val="both"/>
        <w:rPr>
          <w:sz w:val="22"/>
        </w:rPr>
      </w:pPr>
      <w:r w:rsidRPr="00C53342">
        <w:rPr>
          <w:sz w:val="22"/>
        </w:rPr>
        <w:t>W kryterium „doświadczenie koordynatora” ocenie będzie podlegać li</w:t>
      </w:r>
      <w:r w:rsidR="008274EA">
        <w:rPr>
          <w:sz w:val="22"/>
        </w:rPr>
        <w:t>czba zorganizowanych</w:t>
      </w:r>
      <w:r w:rsidR="00DC1328">
        <w:rPr>
          <w:sz w:val="22"/>
        </w:rPr>
        <w:t>/współorganizowanych</w:t>
      </w:r>
      <w:r w:rsidR="00FF040C">
        <w:rPr>
          <w:sz w:val="22"/>
        </w:rPr>
        <w:t xml:space="preserve">, w okresie ostatnich </w:t>
      </w:r>
      <w:r w:rsidR="008274EA">
        <w:rPr>
          <w:sz w:val="22"/>
        </w:rPr>
        <w:t>3</w:t>
      </w:r>
      <w:r w:rsidRPr="00C53342">
        <w:rPr>
          <w:sz w:val="22"/>
        </w:rPr>
        <w:t xml:space="preserve"> lat przed upływem terminu składania ofert, przez wskazanego przez Wykonawcę koordynatora, wydarzeń o charakterze konferencji, forów, kongresów lub innych tożsa</w:t>
      </w:r>
      <w:r w:rsidR="00693459">
        <w:rPr>
          <w:sz w:val="22"/>
        </w:rPr>
        <w:t xml:space="preserve">mych wydarzeń dla co najmniej </w:t>
      </w:r>
      <w:r w:rsidR="00E21B7F">
        <w:rPr>
          <w:sz w:val="22"/>
        </w:rPr>
        <w:t>1</w:t>
      </w:r>
      <w:r w:rsidR="00693459" w:rsidRPr="00E21B7F">
        <w:rPr>
          <w:sz w:val="22"/>
        </w:rPr>
        <w:t>00</w:t>
      </w:r>
      <w:r w:rsidRPr="00C53342">
        <w:rPr>
          <w:sz w:val="22"/>
        </w:rPr>
        <w:t xml:space="preserve"> osób każde, powyżej minimum określonego przez Zamawiającego w </w:t>
      </w:r>
      <w:r w:rsidR="0042030D" w:rsidRPr="0042030D">
        <w:rPr>
          <w:sz w:val="22"/>
        </w:rPr>
        <w:t>Rozdziale II pkt 9 G</w:t>
      </w:r>
      <w:r w:rsidR="0000114B">
        <w:rPr>
          <w:sz w:val="22"/>
        </w:rPr>
        <w:t xml:space="preserve"> </w:t>
      </w:r>
      <w:r w:rsidR="002D4D7B">
        <w:rPr>
          <w:sz w:val="22"/>
        </w:rPr>
        <w:t xml:space="preserve">oraz </w:t>
      </w:r>
      <w:r w:rsidR="002D4D7B" w:rsidRPr="0042030D">
        <w:rPr>
          <w:sz w:val="22"/>
        </w:rPr>
        <w:t>Rozdziale I</w:t>
      </w:r>
      <w:r w:rsidR="002D4D7B">
        <w:rPr>
          <w:sz w:val="22"/>
        </w:rPr>
        <w:t>V pkt 8 F</w:t>
      </w:r>
      <w:r w:rsidR="002D4D7B" w:rsidRPr="0042030D">
        <w:rPr>
          <w:sz w:val="22"/>
        </w:rPr>
        <w:t xml:space="preserve"> </w:t>
      </w:r>
      <w:r w:rsidR="002D4D7B">
        <w:rPr>
          <w:sz w:val="22"/>
        </w:rPr>
        <w:t xml:space="preserve">w </w:t>
      </w:r>
      <w:r w:rsidRPr="0042030D">
        <w:rPr>
          <w:sz w:val="22"/>
        </w:rPr>
        <w:t xml:space="preserve">Szczegółowego opisu </w:t>
      </w:r>
      <w:r w:rsidR="00B4396A" w:rsidRPr="0042030D">
        <w:rPr>
          <w:sz w:val="22"/>
        </w:rPr>
        <w:t>przedmiotu zamówienia (zał. nr 1</w:t>
      </w:r>
      <w:r w:rsidRPr="0042030D">
        <w:rPr>
          <w:sz w:val="22"/>
        </w:rPr>
        <w:t xml:space="preserve"> do SWZ),</w:t>
      </w:r>
      <w:r w:rsidRPr="00C53342">
        <w:rPr>
          <w:sz w:val="22"/>
        </w:rPr>
        <w:t xml:space="preserve"> tj. powyżej </w:t>
      </w:r>
      <w:r w:rsidR="00F55A9C">
        <w:rPr>
          <w:sz w:val="22"/>
        </w:rPr>
        <w:t>3</w:t>
      </w:r>
      <w:r w:rsidRPr="00C53342">
        <w:rPr>
          <w:sz w:val="22"/>
        </w:rPr>
        <w:t xml:space="preserve"> zor</w:t>
      </w:r>
      <w:r w:rsidR="00B4396A">
        <w:rPr>
          <w:sz w:val="22"/>
        </w:rPr>
        <w:t>ganizowanych</w:t>
      </w:r>
      <w:r w:rsidR="00DC1328">
        <w:rPr>
          <w:sz w:val="22"/>
        </w:rPr>
        <w:t>/współorganizowanych</w:t>
      </w:r>
      <w:r w:rsidRPr="00C53342">
        <w:rPr>
          <w:sz w:val="22"/>
        </w:rPr>
        <w:t xml:space="preserve"> wydarzeń</w:t>
      </w:r>
      <w:r w:rsidR="005654C1">
        <w:rPr>
          <w:sz w:val="22"/>
        </w:rPr>
        <w:t>.</w:t>
      </w:r>
      <w:r w:rsidRPr="00C53342">
        <w:rPr>
          <w:sz w:val="22"/>
        </w:rPr>
        <w:t xml:space="preserve"> </w:t>
      </w:r>
    </w:p>
    <w:p w:rsidR="00C53342" w:rsidRPr="00C53342" w:rsidRDefault="00C53342" w:rsidP="00C53342">
      <w:pPr>
        <w:spacing w:line="360" w:lineRule="auto"/>
        <w:jc w:val="both"/>
        <w:rPr>
          <w:sz w:val="22"/>
        </w:rPr>
      </w:pPr>
      <w:r w:rsidRPr="00C53342">
        <w:rPr>
          <w:sz w:val="22"/>
        </w:rPr>
        <w:t xml:space="preserve">             Za tożsame wydarzenie nie uznaje się przeprowadzenia szkoleń, spotkań informacyjnych, </w:t>
      </w:r>
      <w:r>
        <w:rPr>
          <w:sz w:val="22"/>
        </w:rPr>
        <w:br/>
        <w:t xml:space="preserve">             wizyt </w:t>
      </w:r>
      <w:r w:rsidRPr="00C53342">
        <w:rPr>
          <w:sz w:val="22"/>
        </w:rPr>
        <w:t xml:space="preserve">studyjnych oraz zorganizowania konkursów. </w:t>
      </w:r>
    </w:p>
    <w:p w:rsidR="00C53342" w:rsidRPr="00C53342" w:rsidRDefault="00C53342" w:rsidP="00C53342">
      <w:pPr>
        <w:spacing w:line="360" w:lineRule="auto"/>
        <w:jc w:val="both"/>
        <w:rPr>
          <w:sz w:val="22"/>
        </w:rPr>
      </w:pPr>
      <w:r w:rsidRPr="00C53342">
        <w:rPr>
          <w:sz w:val="22"/>
        </w:rPr>
        <w:lastRenderedPageBreak/>
        <w:t xml:space="preserve">             Ocena zostanie dokonana na podstawie informacji zawartych w formularzu ofertowym.</w:t>
      </w:r>
    </w:p>
    <w:p w:rsidR="00C53342" w:rsidRPr="00C53342" w:rsidRDefault="00C53342" w:rsidP="00C53342">
      <w:pPr>
        <w:tabs>
          <w:tab w:val="left" w:pos="567"/>
        </w:tabs>
        <w:spacing w:line="360" w:lineRule="auto"/>
        <w:jc w:val="both"/>
        <w:rPr>
          <w:sz w:val="22"/>
        </w:rPr>
      </w:pPr>
      <w:r w:rsidRPr="00C53342">
        <w:rPr>
          <w:sz w:val="22"/>
        </w:rPr>
        <w:t xml:space="preserve">             Wpisanie imienia i nazwiska koordynatora w ofercie jest obowiązkowe. W przypadku </w:t>
      </w:r>
      <w:r w:rsidRPr="00C53342">
        <w:rPr>
          <w:sz w:val="22"/>
        </w:rPr>
        <w:br/>
        <w:t xml:space="preserve">             nie wpisania imienia i nazwiska koordynatora, oferta Wykonawcy będzie podlegała odrzuceniu </w:t>
      </w:r>
      <w:r w:rsidRPr="00C53342">
        <w:rPr>
          <w:sz w:val="22"/>
        </w:rPr>
        <w:br/>
        <w:t xml:space="preserve">             jako niezgodna z SWZ. </w:t>
      </w:r>
    </w:p>
    <w:p w:rsidR="00C53342" w:rsidRPr="00C53342" w:rsidRDefault="00C53342" w:rsidP="00C53342">
      <w:pPr>
        <w:spacing w:line="360" w:lineRule="auto"/>
        <w:ind w:left="709"/>
        <w:jc w:val="both"/>
        <w:rPr>
          <w:sz w:val="22"/>
        </w:rPr>
      </w:pPr>
      <w:r w:rsidRPr="00C53342">
        <w:rPr>
          <w:sz w:val="22"/>
        </w:rPr>
        <w:t xml:space="preserve">Zamawiający będzie punktował maksymalnie </w:t>
      </w:r>
      <w:r w:rsidR="005654C1">
        <w:rPr>
          <w:sz w:val="22"/>
        </w:rPr>
        <w:t>8</w:t>
      </w:r>
      <w:r w:rsidR="00440A3C">
        <w:rPr>
          <w:sz w:val="22"/>
        </w:rPr>
        <w:t xml:space="preserve"> zorganizowanych</w:t>
      </w:r>
      <w:r w:rsidR="00DC1328">
        <w:rPr>
          <w:sz w:val="22"/>
        </w:rPr>
        <w:t>/współorganizowanych</w:t>
      </w:r>
      <w:r w:rsidRPr="00B4396A">
        <w:rPr>
          <w:color w:val="FF0000"/>
          <w:sz w:val="22"/>
        </w:rPr>
        <w:t xml:space="preserve"> </w:t>
      </w:r>
      <w:r w:rsidRPr="00C53342">
        <w:rPr>
          <w:sz w:val="22"/>
        </w:rPr>
        <w:t xml:space="preserve">przez wskazanego przez Wykonawcę koordynatora wydarzeń podlegających ocenie. </w:t>
      </w:r>
    </w:p>
    <w:p w:rsidR="00C53342" w:rsidRPr="00C53342" w:rsidRDefault="00C53342" w:rsidP="00C53342">
      <w:pPr>
        <w:spacing w:line="360" w:lineRule="auto"/>
        <w:ind w:left="709"/>
        <w:jc w:val="both"/>
        <w:rPr>
          <w:sz w:val="22"/>
        </w:rPr>
      </w:pPr>
      <w:r w:rsidRPr="00C53342">
        <w:rPr>
          <w:sz w:val="22"/>
        </w:rPr>
        <w:t>Za każde podlegające ocenie</w:t>
      </w:r>
      <w:r w:rsidR="0042030D">
        <w:rPr>
          <w:sz w:val="22"/>
        </w:rPr>
        <w:t xml:space="preserve"> zorganizowane</w:t>
      </w:r>
      <w:r w:rsidR="00DC1328">
        <w:rPr>
          <w:sz w:val="22"/>
        </w:rPr>
        <w:t>/współorganizowane</w:t>
      </w:r>
      <w:r w:rsidRPr="00C53342">
        <w:rPr>
          <w:sz w:val="22"/>
        </w:rPr>
        <w:t xml:space="preserve"> wydarzenie, Wykonawca otrzyma 1 punkt.</w:t>
      </w:r>
    </w:p>
    <w:p w:rsidR="00C53342" w:rsidRPr="00C53342" w:rsidRDefault="00C53342" w:rsidP="00C53342">
      <w:pPr>
        <w:spacing w:line="360" w:lineRule="auto"/>
        <w:ind w:left="709"/>
        <w:jc w:val="both"/>
        <w:rPr>
          <w:sz w:val="22"/>
        </w:rPr>
      </w:pPr>
      <w:r w:rsidRPr="00C53342">
        <w:rPr>
          <w:sz w:val="22"/>
        </w:rPr>
        <w:t xml:space="preserve">Jeżeli Wykonawca nie wykaże dodatkowego podlegającego ocenie doświadczenia koordynatora powyżej wymaganego minimum określonego przez Zamawiającego, w  kryterium „doświadczenie koordynatora”, otrzyma 0 punktów bez podstawiania do wzoru. </w:t>
      </w:r>
    </w:p>
    <w:p w:rsidR="0042030D" w:rsidRPr="00C53342" w:rsidRDefault="00C53342" w:rsidP="00C53342">
      <w:pPr>
        <w:tabs>
          <w:tab w:val="left" w:pos="709"/>
        </w:tabs>
        <w:rPr>
          <w:color w:val="000000"/>
          <w:sz w:val="22"/>
          <w:lang w:val="cs-CZ" w:eastAsia="en-US"/>
        </w:rPr>
      </w:pPr>
      <w:r w:rsidRPr="00C53342">
        <w:rPr>
          <w:color w:val="000000"/>
          <w:sz w:val="22"/>
          <w:lang w:val="cs-CZ" w:eastAsia="en-US"/>
        </w:rPr>
        <w:t xml:space="preserve">             Punkty w tym kryterium obliczone zostaną według wzoru:</w:t>
      </w:r>
    </w:p>
    <w:p w:rsidR="00C53342" w:rsidRPr="00C53342" w:rsidRDefault="00C53342" w:rsidP="00C53342">
      <w:pPr>
        <w:suppressAutoHyphens/>
        <w:ind w:left="4347" w:hanging="3780"/>
        <w:rPr>
          <w:sz w:val="22"/>
          <w:lang w:val="x-none" w:eastAsia="ar-SA"/>
        </w:rPr>
      </w:pPr>
      <w:r w:rsidRPr="00C53342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C53342">
        <w:rPr>
          <w:sz w:val="22"/>
          <w:lang w:val="x-none" w:eastAsia="ar-SA"/>
        </w:rPr>
        <w:t xml:space="preserve">liczba punktów przyznanych badanej ofercie  </w:t>
      </w:r>
    </w:p>
    <w:p w:rsidR="00C53342" w:rsidRPr="00C53342" w:rsidRDefault="00C53342" w:rsidP="00C53342">
      <w:pPr>
        <w:tabs>
          <w:tab w:val="left" w:pos="1134"/>
        </w:tabs>
        <w:suppressAutoHyphens/>
        <w:ind w:left="1134"/>
        <w:rPr>
          <w:sz w:val="22"/>
          <w:lang w:eastAsia="ar-SA"/>
        </w:rPr>
      </w:pPr>
      <w:r w:rsidRPr="00C53342">
        <w:rPr>
          <w:sz w:val="22"/>
          <w:lang w:eastAsia="ar-SA"/>
        </w:rPr>
        <w:t>liczba</w:t>
      </w:r>
      <w:r w:rsidRPr="00C53342">
        <w:rPr>
          <w:sz w:val="22"/>
          <w:lang w:val="x-none" w:eastAsia="ar-SA"/>
        </w:rPr>
        <w:t xml:space="preserve"> uzyskanych punktów = </w:t>
      </w:r>
      <w:r w:rsidRPr="00C53342">
        <w:rPr>
          <w:color w:val="000000"/>
          <w:sz w:val="22"/>
          <w:lang w:val="x-none" w:eastAsia="ar-SA"/>
        </w:rPr>
        <w:t>----------------------------</w:t>
      </w:r>
      <w:r w:rsidRPr="00C53342">
        <w:rPr>
          <w:color w:val="000000"/>
          <w:sz w:val="22"/>
          <w:lang w:eastAsia="ar-SA"/>
        </w:rPr>
        <w:t>------------</w:t>
      </w:r>
      <w:r w:rsidRPr="00C53342">
        <w:rPr>
          <w:color w:val="000000"/>
          <w:sz w:val="22"/>
          <w:lang w:val="x-none" w:eastAsia="ar-SA"/>
        </w:rPr>
        <w:t>------------</w:t>
      </w:r>
      <w:r w:rsidRPr="00C53342">
        <w:rPr>
          <w:color w:val="000000"/>
          <w:sz w:val="22"/>
          <w:lang w:eastAsia="ar-SA"/>
        </w:rPr>
        <w:t>--</w:t>
      </w:r>
      <w:r w:rsidRPr="00C53342">
        <w:rPr>
          <w:color w:val="000000"/>
          <w:sz w:val="22"/>
          <w:lang w:val="x-none" w:eastAsia="ar-SA"/>
        </w:rPr>
        <w:t xml:space="preserve">----------- </w:t>
      </w:r>
      <w:r w:rsidRPr="00C53342">
        <w:rPr>
          <w:sz w:val="22"/>
          <w:lang w:val="x-none" w:eastAsia="ar-SA"/>
        </w:rPr>
        <w:t xml:space="preserve">x </w:t>
      </w:r>
      <w:r w:rsidR="00440A3C">
        <w:rPr>
          <w:sz w:val="22"/>
          <w:lang w:eastAsia="ar-SA"/>
        </w:rPr>
        <w:t>6</w:t>
      </w:r>
      <w:r w:rsidRPr="00C53342">
        <w:rPr>
          <w:sz w:val="22"/>
          <w:lang w:eastAsia="ar-SA"/>
        </w:rPr>
        <w:t>0</w:t>
      </w:r>
    </w:p>
    <w:p w:rsidR="00C53342" w:rsidRPr="00C53342" w:rsidRDefault="00C53342" w:rsidP="005654C1">
      <w:pPr>
        <w:suppressAutoHyphens/>
        <w:ind w:left="567"/>
        <w:jc w:val="both"/>
        <w:rPr>
          <w:sz w:val="22"/>
          <w:lang w:val="x-none" w:eastAsia="ar-SA"/>
        </w:rPr>
      </w:pPr>
      <w:r w:rsidRPr="00C53342">
        <w:rPr>
          <w:sz w:val="22"/>
          <w:lang w:val="x-none" w:eastAsia="ar-SA"/>
        </w:rPr>
        <w:t xml:space="preserve">                                           </w:t>
      </w:r>
      <w:r w:rsidRPr="00C53342">
        <w:rPr>
          <w:sz w:val="22"/>
          <w:lang w:eastAsia="ar-SA"/>
        </w:rPr>
        <w:t xml:space="preserve"> </w:t>
      </w:r>
      <w:r w:rsidRPr="00C53342">
        <w:rPr>
          <w:sz w:val="22"/>
          <w:lang w:val="x-none" w:eastAsia="ar-SA"/>
        </w:rPr>
        <w:t>najwyższa liczba przyznanych punktów spośród badanych ofert</w:t>
      </w:r>
    </w:p>
    <w:p w:rsidR="00C53342" w:rsidRPr="00C53342" w:rsidRDefault="00C53342" w:rsidP="00B4396A">
      <w:pPr>
        <w:suppressAutoHyphens/>
        <w:spacing w:line="360" w:lineRule="auto"/>
        <w:ind w:left="709"/>
        <w:jc w:val="both"/>
        <w:rPr>
          <w:sz w:val="22"/>
          <w:lang w:eastAsia="ar-SA"/>
        </w:rPr>
      </w:pPr>
      <w:r w:rsidRPr="00C53342">
        <w:rPr>
          <w:color w:val="000000"/>
          <w:sz w:val="22"/>
          <w:lang w:val="x-none" w:eastAsia="ar-SA"/>
        </w:rPr>
        <w:t>Wynik działania zostanie  zaokrąglony do 2 miejsc po przecinku,</w:t>
      </w:r>
      <w:r w:rsidRPr="00C53342">
        <w:rPr>
          <w:sz w:val="22"/>
          <w:lang w:val="x-none" w:eastAsia="ar-SA"/>
        </w:rPr>
        <w:t xml:space="preserve"> maksymalna liczba punktów jaką można uzyskać – </w:t>
      </w:r>
      <w:r w:rsidR="00440A3C">
        <w:rPr>
          <w:sz w:val="22"/>
          <w:lang w:eastAsia="ar-SA"/>
        </w:rPr>
        <w:t>6</w:t>
      </w:r>
      <w:r w:rsidRPr="00C53342">
        <w:rPr>
          <w:sz w:val="22"/>
          <w:lang w:eastAsia="ar-SA"/>
        </w:rPr>
        <w:t>0</w:t>
      </w:r>
    </w:p>
    <w:p w:rsidR="00C53342" w:rsidRPr="00C53342" w:rsidRDefault="00C53342" w:rsidP="00E21B7F">
      <w:pPr>
        <w:numPr>
          <w:ilvl w:val="0"/>
          <w:numId w:val="19"/>
        </w:numPr>
        <w:suppressAutoHyphens/>
        <w:ind w:left="904"/>
        <w:contextualSpacing/>
        <w:jc w:val="both"/>
        <w:rPr>
          <w:sz w:val="22"/>
          <w:lang w:val="cs-CZ" w:eastAsia="en-US"/>
        </w:rPr>
      </w:pPr>
      <w:r w:rsidRPr="00C53342"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:rsidR="00C53342" w:rsidRPr="00C53342" w:rsidRDefault="00C53342" w:rsidP="00E21B7F">
      <w:pPr>
        <w:ind w:left="904"/>
        <w:jc w:val="both"/>
        <w:rPr>
          <w:sz w:val="22"/>
          <w:lang w:val="cs-CZ" w:eastAsia="en-US"/>
        </w:rPr>
      </w:pPr>
      <w:r w:rsidRPr="00C53342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C53342" w:rsidRPr="00C53342" w:rsidRDefault="00C53342" w:rsidP="00E21B7F">
      <w:pPr>
        <w:numPr>
          <w:ilvl w:val="0"/>
          <w:numId w:val="20"/>
        </w:numPr>
        <w:spacing w:after="0"/>
        <w:ind w:left="904"/>
        <w:contextualSpacing/>
        <w:jc w:val="both"/>
        <w:rPr>
          <w:sz w:val="22"/>
        </w:rPr>
      </w:pPr>
      <w:r w:rsidRPr="00C53342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C53342" w:rsidRPr="00C53342" w:rsidRDefault="00C53342" w:rsidP="00E21B7F">
      <w:pPr>
        <w:numPr>
          <w:ilvl w:val="0"/>
          <w:numId w:val="20"/>
        </w:numPr>
        <w:spacing w:before="26" w:after="0"/>
        <w:ind w:left="892"/>
        <w:contextualSpacing/>
        <w:jc w:val="both"/>
        <w:rPr>
          <w:sz w:val="22"/>
        </w:rPr>
      </w:pPr>
      <w:r w:rsidRPr="00C53342">
        <w:rPr>
          <w:sz w:val="22"/>
        </w:rPr>
        <w:t xml:space="preserve">Jeżeli oferty otrzymały taką samą ocenę w kryterium o najwyższej wadze, Zamawiający wybiera ofertę z najniższą ceną. </w:t>
      </w:r>
    </w:p>
    <w:p w:rsidR="00C53342" w:rsidRPr="00C53342" w:rsidRDefault="00C53342" w:rsidP="00E21B7F">
      <w:pPr>
        <w:numPr>
          <w:ilvl w:val="0"/>
          <w:numId w:val="20"/>
        </w:numPr>
        <w:spacing w:before="26" w:after="0"/>
        <w:ind w:left="892"/>
        <w:contextualSpacing/>
        <w:jc w:val="both"/>
        <w:rPr>
          <w:sz w:val="22"/>
        </w:rPr>
      </w:pPr>
      <w:r w:rsidRPr="00C53342">
        <w:rPr>
          <w:sz w:val="22"/>
        </w:rPr>
        <w:t xml:space="preserve">Jeżeli nie można dokonać wyboru oferty w sposób, o którym mowa w ust. 4, Zamawiający wzywa Wykonawców, którzy złożyli te oferty, do złożenia w terminie określonym przez Zamawiającego ofert dodatkowych zawierających nową cenę. </w:t>
      </w:r>
    </w:p>
    <w:p w:rsidR="003F2F74" w:rsidRDefault="00C53342" w:rsidP="00E21B7F">
      <w:pPr>
        <w:numPr>
          <w:ilvl w:val="0"/>
          <w:numId w:val="20"/>
        </w:numPr>
        <w:tabs>
          <w:tab w:val="left" w:pos="993"/>
        </w:tabs>
        <w:spacing w:after="0"/>
        <w:ind w:left="817" w:hanging="284"/>
        <w:contextualSpacing/>
        <w:jc w:val="both"/>
        <w:rPr>
          <w:sz w:val="22"/>
        </w:rPr>
      </w:pPr>
      <w:r w:rsidRPr="00C53342">
        <w:rPr>
          <w:sz w:val="22"/>
        </w:rPr>
        <w:t>Wykonawcy, składając oferty dodatkowe, nie mogą oferować cen wyższych niż zaoferowane w uprzednio złożonych przez nich ofertach.</w:t>
      </w:r>
    </w:p>
    <w:p w:rsidR="00E21B7F" w:rsidRPr="00547BFF" w:rsidRDefault="00E21B7F" w:rsidP="00E21B7F">
      <w:pPr>
        <w:tabs>
          <w:tab w:val="left" w:pos="993"/>
        </w:tabs>
        <w:spacing w:after="0" w:line="360" w:lineRule="auto"/>
        <w:ind w:left="817"/>
        <w:contextualSpacing/>
        <w:jc w:val="both"/>
        <w:rPr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E21B7F">
      <w:pPr>
        <w:pStyle w:val="Akapitzlist"/>
        <w:numPr>
          <w:ilvl w:val="0"/>
          <w:numId w:val="28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lastRenderedPageBreak/>
        <w:t xml:space="preserve">Zamawiający zawrze umowę w sprawie zamówienia publicznego, z uwzględnieniem </w:t>
      </w:r>
      <w:r w:rsidR="00C53342">
        <w:rPr>
          <w:color w:val="000000"/>
          <w:sz w:val="22"/>
        </w:rPr>
        <w:br/>
      </w:r>
      <w:r w:rsidRPr="0015264D">
        <w:rPr>
          <w:color w:val="000000"/>
          <w:sz w:val="22"/>
        </w:rPr>
        <w:t>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E21B7F">
      <w:pPr>
        <w:pStyle w:val="Akapitzlist"/>
        <w:numPr>
          <w:ilvl w:val="0"/>
          <w:numId w:val="28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E21B7F">
      <w:pPr>
        <w:pStyle w:val="Tekstpodstawowywcity2"/>
        <w:numPr>
          <w:ilvl w:val="0"/>
          <w:numId w:val="28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C00C07" w:rsidRPr="00B4396A" w:rsidRDefault="00C00C07" w:rsidP="00B4396A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</w:t>
      </w:r>
      <w:r w:rsidR="00C53342">
        <w:rPr>
          <w:b/>
          <w:color w:val="000000"/>
          <w:sz w:val="22"/>
        </w:rPr>
        <w:t xml:space="preserve"> SPRAWIE ZAMÓWIENIA PUBLICZNEGO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E21B7F">
      <w:pPr>
        <w:numPr>
          <w:ilvl w:val="0"/>
          <w:numId w:val="21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C53342">
        <w:rPr>
          <w:sz w:val="22"/>
        </w:rPr>
        <w:br/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="00B4396A">
        <w:rPr>
          <w:sz w:val="22"/>
        </w:rPr>
        <w:t>załącznik nr 4</w:t>
      </w:r>
      <w:r w:rsidR="00C53342" w:rsidRPr="00C53342">
        <w:rPr>
          <w:sz w:val="22"/>
        </w:rPr>
        <w:t xml:space="preserve"> </w:t>
      </w:r>
      <w:r w:rsidR="00C53342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9F1D25" w:rsidRPr="00A703F5" w:rsidRDefault="009F1D25" w:rsidP="00E21B7F">
      <w:pPr>
        <w:numPr>
          <w:ilvl w:val="0"/>
          <w:numId w:val="21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E21B7F">
      <w:pPr>
        <w:numPr>
          <w:ilvl w:val="0"/>
          <w:numId w:val="21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C53342" w:rsidRPr="00547BFF" w:rsidRDefault="00867671" w:rsidP="00E21B7F">
      <w:pPr>
        <w:numPr>
          <w:ilvl w:val="0"/>
          <w:numId w:val="21"/>
        </w:numPr>
        <w:spacing w:after="0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C53342">
        <w:rPr>
          <w:sz w:val="22"/>
        </w:rPr>
        <w:t xml:space="preserve">wiedzialność za wykonanie umowy. </w:t>
      </w:r>
    </w:p>
    <w:p w:rsidR="003F2F74" w:rsidRPr="00C53342" w:rsidRDefault="003F2F74" w:rsidP="00C53342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C53342">
        <w:rPr>
          <w:b/>
          <w:color w:val="000000"/>
          <w:sz w:val="22"/>
        </w:rPr>
        <w:t>AWNEJ PRZYSŁUGUJĄCYCH WYKONAWCY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E21B7F">
      <w:pPr>
        <w:pStyle w:val="Akapitzlist"/>
        <w:numPr>
          <w:ilvl w:val="0"/>
          <w:numId w:val="22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E21B7F">
      <w:pPr>
        <w:pStyle w:val="Akapitzlist"/>
        <w:numPr>
          <w:ilvl w:val="0"/>
          <w:numId w:val="22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E21B7F">
      <w:pPr>
        <w:pStyle w:val="Akapitzlist"/>
        <w:numPr>
          <w:ilvl w:val="0"/>
          <w:numId w:val="23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E21B7F">
      <w:pPr>
        <w:pStyle w:val="Akapitzlist"/>
        <w:numPr>
          <w:ilvl w:val="0"/>
          <w:numId w:val="23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E21B7F">
      <w:pPr>
        <w:pStyle w:val="Akapitzlist"/>
        <w:numPr>
          <w:ilvl w:val="0"/>
          <w:numId w:val="22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E21B7F">
      <w:pPr>
        <w:pStyle w:val="Akapitzlist"/>
        <w:numPr>
          <w:ilvl w:val="0"/>
          <w:numId w:val="22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E21B7F">
      <w:pPr>
        <w:pStyle w:val="Akapitzlist"/>
        <w:numPr>
          <w:ilvl w:val="0"/>
          <w:numId w:val="22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E21B7F">
      <w:pPr>
        <w:pStyle w:val="Akapitzlist"/>
        <w:numPr>
          <w:ilvl w:val="0"/>
          <w:numId w:val="22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E21B7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C53342" w:rsidRDefault="00C53342" w:rsidP="00C53342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C53342" w:rsidRPr="00B4396A" w:rsidRDefault="000706F4" w:rsidP="00E21B7F">
      <w:pPr>
        <w:spacing w:before="120"/>
        <w:ind w:left="708"/>
        <w:jc w:val="both"/>
        <w:rPr>
          <w:sz w:val="22"/>
        </w:rPr>
      </w:pPr>
      <w:r w:rsidRPr="00B4396A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contextualSpacing/>
        <w:jc w:val="both"/>
        <w:rPr>
          <w:sz w:val="22"/>
        </w:rPr>
      </w:pPr>
      <w:r w:rsidRPr="00B4396A">
        <w:rPr>
          <w:sz w:val="22"/>
        </w:rPr>
        <w:t xml:space="preserve">administratorem danych osobowych jest Województwo Warmińsko-Mazurskie, </w:t>
      </w:r>
      <w:r w:rsidR="00B4396A">
        <w:rPr>
          <w:bCs/>
          <w:sz w:val="22"/>
        </w:rPr>
        <w:t xml:space="preserve">ul. E. Plater 1, </w:t>
      </w:r>
      <w:r w:rsidRPr="00B4396A">
        <w:rPr>
          <w:bCs/>
          <w:sz w:val="22"/>
        </w:rPr>
        <w:t>10-562 Olsztyn (dalej: Administrator)</w:t>
      </w:r>
      <w:r w:rsidRPr="00B4396A">
        <w:rPr>
          <w:sz w:val="22"/>
        </w:rPr>
        <w:t>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contextualSpacing/>
        <w:jc w:val="both"/>
        <w:rPr>
          <w:sz w:val="22"/>
        </w:rPr>
      </w:pPr>
      <w:r w:rsidRPr="00B4396A">
        <w:rPr>
          <w:sz w:val="22"/>
        </w:rPr>
        <w:t xml:space="preserve">administrator powołał Inspektora Ochrony Danych, z którym kontakt jest możliwy pod adresem email: </w:t>
      </w:r>
      <w:hyperlink r:id="rId16" w:history="1">
        <w:r w:rsidRPr="00B4396A">
          <w:rPr>
            <w:sz w:val="22"/>
            <w:u w:val="single"/>
          </w:rPr>
          <w:t>iod@warmia.mazury.pl</w:t>
        </w:r>
      </w:hyperlink>
      <w:r w:rsidRPr="00B4396A">
        <w:rPr>
          <w:sz w:val="22"/>
        </w:rPr>
        <w:t xml:space="preserve"> 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 xml:space="preserve">dane osobowe przetwarzane będą na podstawie art. 6 ust. 1 lit. c RODO w celu związanym </w:t>
      </w:r>
      <w:r w:rsidRPr="00B4396A">
        <w:rPr>
          <w:sz w:val="22"/>
        </w:rPr>
        <w:br/>
        <w:t>z postępowaniem o udzielenie zamówienia publicznego (</w:t>
      </w:r>
      <w:r w:rsidR="00B4396A">
        <w:rPr>
          <w:b/>
          <w:sz w:val="22"/>
        </w:rPr>
        <w:t>ZP.272.1.57.2022</w:t>
      </w:r>
      <w:r w:rsidRPr="00B4396A">
        <w:rPr>
          <w:b/>
          <w:sz w:val="22"/>
        </w:rPr>
        <w:t xml:space="preserve"> </w:t>
      </w:r>
      <w:r w:rsidR="00B4396A">
        <w:rPr>
          <w:b/>
          <w:sz w:val="22"/>
        </w:rPr>
        <w:t>O</w:t>
      </w:r>
      <w:r w:rsidRPr="00B4396A">
        <w:rPr>
          <w:b/>
          <w:sz w:val="22"/>
        </w:rPr>
        <w:t xml:space="preserve">rganizacja </w:t>
      </w:r>
      <w:r w:rsidR="00B4396A">
        <w:rPr>
          <w:b/>
          <w:sz w:val="22"/>
        </w:rPr>
        <w:t xml:space="preserve">dwóch </w:t>
      </w:r>
      <w:r w:rsidRPr="00B4396A">
        <w:rPr>
          <w:b/>
          <w:sz w:val="22"/>
        </w:rPr>
        <w:t xml:space="preserve">konferencji </w:t>
      </w:r>
      <w:r w:rsidR="00B4396A">
        <w:rPr>
          <w:b/>
          <w:sz w:val="22"/>
        </w:rPr>
        <w:t>poświęconych wykorzystaniu Funduszy Europejskich dla Warmii i Mazur,</w:t>
      </w:r>
      <w:r w:rsidR="0044721B">
        <w:rPr>
          <w:b/>
          <w:sz w:val="22"/>
        </w:rPr>
        <w:t xml:space="preserve"> </w:t>
      </w:r>
      <w:r w:rsidRPr="00B4396A">
        <w:rPr>
          <w:sz w:val="22"/>
        </w:rPr>
        <w:t xml:space="preserve">prowadzonym </w:t>
      </w:r>
      <w:r w:rsidRPr="00B4396A">
        <w:rPr>
          <w:b/>
          <w:sz w:val="22"/>
        </w:rPr>
        <w:t>w trybie przetargu nieograniczonego.</w:t>
      </w:r>
      <w:r w:rsidRPr="00B4396A">
        <w:rPr>
          <w:sz w:val="22"/>
        </w:rPr>
        <w:t xml:space="preserve"> </w:t>
      </w:r>
    </w:p>
    <w:p w:rsidR="00C53342" w:rsidRPr="00B4396A" w:rsidRDefault="00C53342" w:rsidP="00E21B7F">
      <w:p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>Dane osobowe przetwarzane są na podstawie ustawy z dnia 11 września 2019 r. Prawo zam</w:t>
      </w:r>
      <w:r w:rsidR="0044721B">
        <w:rPr>
          <w:sz w:val="22"/>
        </w:rPr>
        <w:t>ówień publicznych (Dz. U. z 2021 r., poz. 1129</w:t>
      </w:r>
      <w:r w:rsidRPr="00B4396A">
        <w:rPr>
          <w:sz w:val="22"/>
        </w:rPr>
        <w:t xml:space="preserve"> ze zm.), zwanej dalej ustawą Pzp;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 xml:space="preserve">dane osobowe będą przekazywane następującym odbiorcom: </w:t>
      </w:r>
    </w:p>
    <w:p w:rsidR="00C53342" w:rsidRPr="00B4396A" w:rsidRDefault="00C53342" w:rsidP="00E21B7F">
      <w:pPr>
        <w:numPr>
          <w:ilvl w:val="0"/>
          <w:numId w:val="25"/>
        </w:numPr>
        <w:spacing w:after="0"/>
        <w:ind w:left="1428"/>
        <w:jc w:val="both"/>
        <w:rPr>
          <w:sz w:val="22"/>
        </w:rPr>
      </w:pPr>
      <w:r w:rsidRPr="00B4396A">
        <w:rPr>
          <w:sz w:val="22"/>
        </w:rPr>
        <w:t>umieszczone na stornie internetowej Zamawiającego,</w:t>
      </w:r>
    </w:p>
    <w:p w:rsidR="00C53342" w:rsidRPr="00B4396A" w:rsidRDefault="00C53342" w:rsidP="00E21B7F">
      <w:pPr>
        <w:numPr>
          <w:ilvl w:val="0"/>
          <w:numId w:val="25"/>
        </w:numPr>
        <w:spacing w:after="0"/>
        <w:ind w:left="1428"/>
        <w:jc w:val="both"/>
        <w:rPr>
          <w:sz w:val="22"/>
        </w:rPr>
      </w:pPr>
      <w:r w:rsidRPr="00B4396A">
        <w:rPr>
          <w:sz w:val="22"/>
        </w:rPr>
        <w:t>Prezesowi Urzędu Zamówień Publicznych,</w:t>
      </w:r>
    </w:p>
    <w:p w:rsidR="00C53342" w:rsidRPr="00B4396A" w:rsidRDefault="00C53342" w:rsidP="00E21B7F">
      <w:pPr>
        <w:numPr>
          <w:ilvl w:val="0"/>
          <w:numId w:val="25"/>
        </w:numPr>
        <w:spacing w:after="0"/>
        <w:ind w:left="1428"/>
        <w:jc w:val="both"/>
        <w:rPr>
          <w:sz w:val="22"/>
        </w:rPr>
      </w:pPr>
      <w:r w:rsidRPr="00B4396A">
        <w:rPr>
          <w:sz w:val="22"/>
        </w:rPr>
        <w:t>wnioskodawcom zgodnie z ustawą Pzp,</w:t>
      </w:r>
    </w:p>
    <w:p w:rsidR="00C53342" w:rsidRPr="00B4396A" w:rsidRDefault="00C53342" w:rsidP="00E21B7F">
      <w:pPr>
        <w:numPr>
          <w:ilvl w:val="0"/>
          <w:numId w:val="25"/>
        </w:numPr>
        <w:spacing w:after="0"/>
        <w:ind w:left="1428"/>
        <w:jc w:val="both"/>
        <w:rPr>
          <w:sz w:val="22"/>
        </w:rPr>
      </w:pPr>
      <w:r w:rsidRPr="00B4396A">
        <w:rPr>
          <w:sz w:val="22"/>
        </w:rPr>
        <w:t>wnioskodawcom zgodnie z ustawą z dnia 6 września 2001 r. o dostępie do informacji publicznej (Dz.U. z 2020 r. poz. 2176),</w:t>
      </w:r>
      <w:r w:rsidRPr="00B4396A">
        <w:rPr>
          <w:color w:val="FF0000"/>
          <w:sz w:val="22"/>
        </w:rPr>
        <w:t xml:space="preserve">   </w:t>
      </w:r>
    </w:p>
    <w:p w:rsidR="00C53342" w:rsidRPr="00B4396A" w:rsidRDefault="00C53342" w:rsidP="00E21B7F">
      <w:pPr>
        <w:numPr>
          <w:ilvl w:val="0"/>
          <w:numId w:val="25"/>
        </w:numPr>
        <w:spacing w:after="0"/>
        <w:ind w:left="1428"/>
        <w:jc w:val="both"/>
        <w:rPr>
          <w:sz w:val="22"/>
        </w:rPr>
      </w:pPr>
      <w:r w:rsidRPr="00B4396A">
        <w:rPr>
          <w:sz w:val="22"/>
        </w:rPr>
        <w:t xml:space="preserve">organom publicznym i osobom uprawnionym do przeprowadzenia w Urzędzie Marszałkowskim Województwa Warmińsko - Mazurskiego czynności kontrolnych i audytowych (np. Urząd Zamówień Publicznych,  Krajowa Izba Odwoławcza, Regionalna  Izba Obrachunkowa, Najwyższa Izba Kontroli, Krajowa Administracja Skarbowa), </w:t>
      </w:r>
    </w:p>
    <w:p w:rsidR="00C53342" w:rsidRPr="00B4396A" w:rsidRDefault="00C53342" w:rsidP="00E21B7F">
      <w:pPr>
        <w:numPr>
          <w:ilvl w:val="0"/>
          <w:numId w:val="25"/>
        </w:numPr>
        <w:spacing w:after="0"/>
        <w:ind w:left="1428"/>
        <w:jc w:val="both"/>
        <w:rPr>
          <w:color w:val="000000"/>
          <w:sz w:val="22"/>
        </w:rPr>
      </w:pPr>
      <w:r w:rsidRPr="00B4396A">
        <w:rPr>
          <w:color w:val="000000"/>
          <w:sz w:val="22"/>
        </w:rPr>
        <w:t>administratorowi internetowej platformy zakupowej Open Nexus Sp. z o.o. na podstawie art. 28 ust. 3 RODO;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>dane osobowe będą przechowywane przez 4 lata od dnia zakończenia postępowania, j</w:t>
      </w:r>
      <w:r w:rsidRPr="00B4396A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="00B4396A">
        <w:rPr>
          <w:sz w:val="22"/>
        </w:rPr>
        <w:t xml:space="preserve">a następnie przez okres zgodny </w:t>
      </w:r>
      <w:r w:rsidRPr="00B4396A">
        <w:rPr>
          <w:sz w:val="22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>w każdym czasie przysługuje Pani/Panu prawo dostępu do swoich danych osobowych*, jak również prawo żądania ich sprostowania** lub ograniczenia przetwarzani</w:t>
      </w:r>
      <w:r w:rsidR="00B4396A">
        <w:rPr>
          <w:sz w:val="22"/>
        </w:rPr>
        <w:t xml:space="preserve">a, z zastrzeżeniem przypadków, </w:t>
      </w:r>
      <w:r w:rsidRPr="00B4396A">
        <w:rPr>
          <w:sz w:val="22"/>
        </w:rPr>
        <w:t>o których mowa w art. 18 ust. 2 RODO***;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:rsidR="00C53342" w:rsidRPr="00B4396A" w:rsidRDefault="00C53342" w:rsidP="00E21B7F">
      <w:pPr>
        <w:spacing w:after="0"/>
        <w:ind w:left="1094"/>
        <w:jc w:val="both"/>
        <w:rPr>
          <w:sz w:val="22"/>
        </w:rPr>
      </w:pPr>
      <w:r w:rsidRPr="00B4396A">
        <w:rPr>
          <w:sz w:val="22"/>
        </w:rPr>
        <w:lastRenderedPageBreak/>
        <w:t>W odniesieniu do Pani/Pana danych osobowych decyzje nie będą podejmowane w sposób zautomatyzowany, stosowanie do art. 22 RODO;</w:t>
      </w:r>
    </w:p>
    <w:p w:rsidR="00C53342" w:rsidRPr="00B4396A" w:rsidRDefault="00C53342" w:rsidP="00E21B7F">
      <w:pPr>
        <w:numPr>
          <w:ilvl w:val="0"/>
          <w:numId w:val="24"/>
        </w:numPr>
        <w:spacing w:after="0"/>
        <w:ind w:left="1068"/>
        <w:jc w:val="both"/>
        <w:rPr>
          <w:sz w:val="22"/>
        </w:rPr>
      </w:pPr>
      <w:r w:rsidRPr="00B4396A">
        <w:rPr>
          <w:sz w:val="22"/>
        </w:rPr>
        <w:t>dane osobowe nie są przekazywane do państwa trzeciego lub organizacji międzynarodowej.</w:t>
      </w:r>
    </w:p>
    <w:p w:rsidR="00C53342" w:rsidRPr="00B4396A" w:rsidRDefault="00C53342" w:rsidP="00E21B7F">
      <w:pPr>
        <w:ind w:left="811" w:firstLine="282"/>
        <w:contextualSpacing/>
        <w:jc w:val="both"/>
        <w:rPr>
          <w:i/>
          <w:sz w:val="22"/>
        </w:rPr>
      </w:pPr>
      <w:r w:rsidRPr="00B4396A">
        <w:rPr>
          <w:sz w:val="22"/>
        </w:rPr>
        <w:t>Nie przysługuje Pani/Panu:</w:t>
      </w:r>
    </w:p>
    <w:p w:rsidR="00C53342" w:rsidRPr="00B4396A" w:rsidRDefault="00C53342" w:rsidP="00E21B7F">
      <w:pPr>
        <w:numPr>
          <w:ilvl w:val="0"/>
          <w:numId w:val="26"/>
        </w:numPr>
        <w:spacing w:after="0"/>
        <w:ind w:left="1094" w:hanging="283"/>
        <w:contextualSpacing/>
        <w:jc w:val="both"/>
        <w:rPr>
          <w:i/>
          <w:sz w:val="22"/>
        </w:rPr>
      </w:pPr>
      <w:r w:rsidRPr="00B4396A">
        <w:rPr>
          <w:sz w:val="22"/>
        </w:rPr>
        <w:t>w związku z art. 17 ust. 3 lit. b, d lub e RODO prawo do usunięcia danych osobowych;</w:t>
      </w:r>
    </w:p>
    <w:p w:rsidR="00C53342" w:rsidRPr="00B4396A" w:rsidRDefault="00C53342" w:rsidP="00E21B7F">
      <w:pPr>
        <w:numPr>
          <w:ilvl w:val="0"/>
          <w:numId w:val="26"/>
        </w:numPr>
        <w:spacing w:after="0"/>
        <w:ind w:left="1094" w:hanging="283"/>
        <w:contextualSpacing/>
        <w:jc w:val="both"/>
        <w:rPr>
          <w:b/>
          <w:i/>
          <w:sz w:val="22"/>
        </w:rPr>
      </w:pPr>
      <w:r w:rsidRPr="00B4396A">
        <w:rPr>
          <w:sz w:val="22"/>
        </w:rPr>
        <w:t>prawo do przenoszenia danych osobowych, o którym mowa w art. 20 RODO;</w:t>
      </w:r>
    </w:p>
    <w:p w:rsidR="00C53342" w:rsidRPr="00B4396A" w:rsidRDefault="00C53342" w:rsidP="00E21B7F">
      <w:pPr>
        <w:numPr>
          <w:ilvl w:val="0"/>
          <w:numId w:val="26"/>
        </w:numPr>
        <w:spacing w:after="0"/>
        <w:ind w:left="1094" w:hanging="283"/>
        <w:contextualSpacing/>
        <w:jc w:val="both"/>
        <w:rPr>
          <w:i/>
          <w:sz w:val="22"/>
        </w:rPr>
      </w:pPr>
      <w:r w:rsidRPr="00B4396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53342" w:rsidRPr="00B4396A" w:rsidRDefault="00C53342" w:rsidP="00E21B7F">
      <w:pPr>
        <w:spacing w:after="0"/>
        <w:ind w:left="1094"/>
        <w:contextualSpacing/>
        <w:jc w:val="both"/>
        <w:rPr>
          <w:b/>
          <w:i/>
          <w:sz w:val="22"/>
        </w:rPr>
      </w:pPr>
    </w:p>
    <w:p w:rsidR="00C53342" w:rsidRPr="00B4396A" w:rsidRDefault="00C53342" w:rsidP="00E21B7F">
      <w:pPr>
        <w:spacing w:after="0"/>
        <w:ind w:left="1094" w:hanging="952"/>
        <w:contextualSpacing/>
        <w:jc w:val="both"/>
        <w:rPr>
          <w:b/>
          <w:i/>
          <w:sz w:val="22"/>
        </w:rPr>
      </w:pPr>
      <w:r w:rsidRPr="00B4396A">
        <w:rPr>
          <w:b/>
          <w:sz w:val="22"/>
        </w:rPr>
        <w:t xml:space="preserve">* </w:t>
      </w:r>
      <w:r w:rsidRPr="00B4396A">
        <w:rPr>
          <w:sz w:val="22"/>
        </w:rPr>
        <w:t>Osoba, której dane dotyczą może zwrócić się do Zamawiającego z żądaniem dostępu do danych, w tym:</w:t>
      </w:r>
    </w:p>
    <w:p w:rsidR="00C53342" w:rsidRPr="00B4396A" w:rsidRDefault="00C53342" w:rsidP="00E21B7F">
      <w:pPr>
        <w:numPr>
          <w:ilvl w:val="0"/>
          <w:numId w:val="27"/>
        </w:numPr>
        <w:spacing w:after="0"/>
        <w:ind w:left="851" w:hanging="350"/>
        <w:contextualSpacing/>
        <w:jc w:val="both"/>
        <w:rPr>
          <w:sz w:val="22"/>
        </w:rPr>
      </w:pPr>
      <w:r w:rsidRPr="00B4396A">
        <w:rPr>
          <w:sz w:val="22"/>
        </w:rPr>
        <w:t xml:space="preserve">potwierdzenia, czy przetwarzane są dane osobowe jej dotyczące,  </w:t>
      </w:r>
    </w:p>
    <w:p w:rsidR="00C53342" w:rsidRPr="00B4396A" w:rsidRDefault="00C53342" w:rsidP="00E21B7F">
      <w:pPr>
        <w:numPr>
          <w:ilvl w:val="0"/>
          <w:numId w:val="27"/>
        </w:numPr>
        <w:spacing w:after="0"/>
        <w:ind w:left="851" w:hanging="350"/>
        <w:contextualSpacing/>
        <w:jc w:val="both"/>
        <w:rPr>
          <w:sz w:val="22"/>
        </w:rPr>
      </w:pPr>
      <w:r w:rsidRPr="00B4396A">
        <w:rPr>
          <w:sz w:val="22"/>
        </w:rPr>
        <w:t xml:space="preserve">kopii danych osobowych podlegających przetwarzaniu. </w:t>
      </w:r>
    </w:p>
    <w:p w:rsidR="00C53342" w:rsidRPr="00B4396A" w:rsidRDefault="00C53342" w:rsidP="00E21B7F">
      <w:pPr>
        <w:shd w:val="clear" w:color="auto" w:fill="FFFFFF"/>
        <w:spacing w:after="0"/>
        <w:jc w:val="both"/>
        <w:rPr>
          <w:sz w:val="22"/>
        </w:rPr>
      </w:pPr>
      <w:r w:rsidRPr="00B4396A">
        <w:rPr>
          <w:sz w:val="22"/>
        </w:rPr>
        <w:t>Jednocześnie wówczas zaleca się wskazanie dodatkowych informacji mających na celu sprec</w:t>
      </w:r>
      <w:r w:rsidR="00B4396A">
        <w:rPr>
          <w:sz w:val="22"/>
        </w:rPr>
        <w:t xml:space="preserve">yzowanie żądania, </w:t>
      </w:r>
      <w:r w:rsidRPr="00B4396A">
        <w:rPr>
          <w:sz w:val="22"/>
        </w:rPr>
        <w:t xml:space="preserve">w szczególności podania nazwy lub daty zakończonego postępowania o udzielenie zamówienia. </w:t>
      </w:r>
    </w:p>
    <w:p w:rsidR="00C53342" w:rsidRPr="00B4396A" w:rsidRDefault="00C53342" w:rsidP="00E21B7F">
      <w:pPr>
        <w:shd w:val="clear" w:color="auto" w:fill="FFFFFF"/>
        <w:spacing w:after="0"/>
        <w:jc w:val="both"/>
        <w:rPr>
          <w:sz w:val="22"/>
        </w:rPr>
      </w:pPr>
    </w:p>
    <w:p w:rsidR="00C53342" w:rsidRPr="00B4396A" w:rsidRDefault="00C53342" w:rsidP="00E21B7F">
      <w:pPr>
        <w:shd w:val="clear" w:color="auto" w:fill="FFFFFF"/>
        <w:spacing w:after="0"/>
        <w:jc w:val="both"/>
        <w:rPr>
          <w:color w:val="333333"/>
          <w:sz w:val="22"/>
        </w:rPr>
      </w:pPr>
      <w:r w:rsidRPr="00B4396A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B4396A">
          <w:rPr>
            <w:sz w:val="22"/>
          </w:rPr>
          <w:t>art. 16</w:t>
        </w:r>
      </w:hyperlink>
      <w:r w:rsidR="00B4396A">
        <w:rPr>
          <w:sz w:val="22"/>
        </w:rPr>
        <w:t xml:space="preserve"> rozporządzenia 2016/679, </w:t>
      </w:r>
      <w:r w:rsidRPr="00B4396A">
        <w:rPr>
          <w:sz w:val="22"/>
        </w:rPr>
        <w:t xml:space="preserve">nie może skutkować zmianą wyniku postępowania o udzielenie zamówienia ani zmianą postanowień umowy w sprawie zamówienia publicznego w zakresie niezgodnym z ustawą oraz zgodnie </w:t>
      </w:r>
      <w:r w:rsidRPr="00B4396A">
        <w:rPr>
          <w:bCs/>
          <w:sz w:val="22"/>
        </w:rPr>
        <w:t xml:space="preserve">z art. 76 ustawy Prawo zamówień publicznych </w:t>
      </w:r>
      <w:r w:rsidRPr="00B4396A">
        <w:rPr>
          <w:sz w:val="22"/>
        </w:rPr>
        <w:t>nie może naruszać integralności protokołu postępowania oraz jego załączników</w:t>
      </w:r>
      <w:r w:rsidRPr="00B4396A">
        <w:rPr>
          <w:color w:val="333333"/>
          <w:sz w:val="22"/>
        </w:rPr>
        <w:t>.</w:t>
      </w:r>
    </w:p>
    <w:p w:rsidR="00C53342" w:rsidRPr="00B4396A" w:rsidRDefault="00C53342" w:rsidP="00E21B7F">
      <w:pPr>
        <w:spacing w:after="0"/>
        <w:jc w:val="both"/>
        <w:rPr>
          <w:sz w:val="22"/>
        </w:rPr>
      </w:pPr>
    </w:p>
    <w:p w:rsidR="00C53342" w:rsidRPr="00B4396A" w:rsidRDefault="00C53342" w:rsidP="00E21B7F">
      <w:pPr>
        <w:spacing w:after="0"/>
        <w:jc w:val="both"/>
        <w:rPr>
          <w:sz w:val="22"/>
        </w:rPr>
      </w:pPr>
      <w:r w:rsidRPr="00B4396A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4396A">
          <w:rPr>
            <w:sz w:val="22"/>
          </w:rPr>
          <w:t>art. 18 ust. 1</w:t>
        </w:r>
      </w:hyperlink>
      <w:r w:rsidR="00B4396A">
        <w:rPr>
          <w:sz w:val="22"/>
        </w:rPr>
        <w:t xml:space="preserve"> rozporządzenia 2016/679, </w:t>
      </w:r>
      <w:r w:rsidRPr="00B4396A">
        <w:rPr>
          <w:sz w:val="22"/>
        </w:rPr>
        <w:t>nie ogranicza przetwarzania danych osobowych do czasu zakończenia tego postępowania.</w:t>
      </w:r>
    </w:p>
    <w:p w:rsidR="00C53342" w:rsidRPr="00B4396A" w:rsidRDefault="00C53342" w:rsidP="00E21B7F">
      <w:pPr>
        <w:shd w:val="clear" w:color="auto" w:fill="FFFFFF"/>
        <w:spacing w:after="0"/>
        <w:jc w:val="both"/>
        <w:rPr>
          <w:sz w:val="22"/>
        </w:rPr>
      </w:pPr>
    </w:p>
    <w:p w:rsidR="00C53342" w:rsidRPr="00B4396A" w:rsidRDefault="00C53342" w:rsidP="00E21B7F">
      <w:pPr>
        <w:shd w:val="clear" w:color="auto" w:fill="FFFFFF"/>
        <w:spacing w:after="0"/>
        <w:jc w:val="both"/>
        <w:rPr>
          <w:sz w:val="22"/>
        </w:rPr>
      </w:pPr>
      <w:r w:rsidRPr="00B4396A">
        <w:rPr>
          <w:sz w:val="22"/>
        </w:rPr>
        <w:t>**** W przypadku, gdy Zamawiający wymaga złożenia podmiotowych ś</w:t>
      </w:r>
      <w:r w:rsidR="00B4396A">
        <w:rPr>
          <w:sz w:val="22"/>
        </w:rPr>
        <w:t xml:space="preserve">rodków dowodowych w ogłoszeniu </w:t>
      </w:r>
      <w:r w:rsidRPr="00B4396A">
        <w:rPr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B4396A">
          <w:rPr>
            <w:sz w:val="22"/>
          </w:rPr>
          <w:t>art. 10</w:t>
        </w:r>
      </w:hyperlink>
      <w:r w:rsidRPr="00B4396A">
        <w:rPr>
          <w:sz w:val="22"/>
        </w:rPr>
        <w:t xml:space="preserve"> rozporząd</w:t>
      </w:r>
      <w:r w:rsidR="00B4396A">
        <w:rPr>
          <w:sz w:val="22"/>
        </w:rPr>
        <w:t xml:space="preserve">zenia Parlamentu Europejskiego </w:t>
      </w:r>
      <w:r w:rsidRPr="00B4396A">
        <w:rPr>
          <w:sz w:val="22"/>
        </w:rPr>
        <w:t>i Rady (UE) 2016/679 z dnia 27 kwietnia 2016 r. w sprawie och</w:t>
      </w:r>
      <w:r w:rsidR="00B4396A">
        <w:rPr>
          <w:sz w:val="22"/>
        </w:rPr>
        <w:t xml:space="preserve">rony osób fizycznych w związku </w:t>
      </w:r>
      <w:r w:rsidRPr="00B4396A">
        <w:rPr>
          <w:sz w:val="22"/>
        </w:rPr>
        <w:t>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</w:t>
      </w:r>
      <w:r w:rsidR="00B4396A">
        <w:rPr>
          <w:sz w:val="22"/>
        </w:rPr>
        <w:t xml:space="preserve">ia ze środków ochrony prawnej, </w:t>
      </w:r>
      <w:r w:rsidRPr="00B4396A">
        <w:rPr>
          <w:sz w:val="22"/>
        </w:rPr>
        <w:t>o których mowa w dziale IX ustawy Pzp, do upływu terminu na ich wniesienie.</w:t>
      </w:r>
    </w:p>
    <w:p w:rsidR="0042030D" w:rsidRDefault="0042030D" w:rsidP="003C798C">
      <w:pPr>
        <w:spacing w:before="120" w:line="360" w:lineRule="auto"/>
        <w:jc w:val="both"/>
        <w:rPr>
          <w:kern w:val="2"/>
          <w:sz w:val="20"/>
          <w:szCs w:val="20"/>
          <w:lang w:bidi="hi-IN"/>
        </w:rPr>
      </w:pPr>
    </w:p>
    <w:p w:rsidR="0034550C" w:rsidRDefault="0034550C" w:rsidP="003C798C">
      <w:pPr>
        <w:spacing w:before="120" w:line="360" w:lineRule="auto"/>
        <w:jc w:val="both"/>
        <w:rPr>
          <w:kern w:val="2"/>
          <w:sz w:val="20"/>
          <w:szCs w:val="20"/>
          <w:lang w:bidi="hi-IN"/>
        </w:rPr>
      </w:pPr>
    </w:p>
    <w:p w:rsidR="0034550C" w:rsidRDefault="0034550C" w:rsidP="003C798C">
      <w:pPr>
        <w:spacing w:before="120" w:line="360" w:lineRule="auto"/>
        <w:jc w:val="both"/>
        <w:rPr>
          <w:kern w:val="2"/>
          <w:sz w:val="20"/>
          <w:szCs w:val="20"/>
          <w:lang w:bidi="hi-IN"/>
        </w:rPr>
      </w:pPr>
    </w:p>
    <w:p w:rsidR="0034550C" w:rsidRDefault="0034550C" w:rsidP="003C798C">
      <w:pPr>
        <w:spacing w:before="120" w:line="360" w:lineRule="auto"/>
        <w:jc w:val="both"/>
        <w:rPr>
          <w:kern w:val="2"/>
          <w:sz w:val="20"/>
          <w:szCs w:val="20"/>
          <w:lang w:bidi="hi-IN"/>
        </w:rPr>
      </w:pPr>
    </w:p>
    <w:p w:rsidR="0034550C" w:rsidRDefault="0034550C" w:rsidP="003C798C">
      <w:pPr>
        <w:spacing w:before="120" w:line="360" w:lineRule="auto"/>
        <w:jc w:val="both"/>
        <w:rPr>
          <w:kern w:val="2"/>
          <w:sz w:val="20"/>
          <w:szCs w:val="20"/>
          <w:lang w:bidi="hi-IN"/>
        </w:rPr>
      </w:pPr>
    </w:p>
    <w:p w:rsidR="0034550C" w:rsidRPr="00DB0C1E" w:rsidRDefault="0034550C" w:rsidP="003C798C">
      <w:pPr>
        <w:spacing w:before="120" w:line="360" w:lineRule="auto"/>
        <w:jc w:val="both"/>
        <w:rPr>
          <w:kern w:val="2"/>
          <w:sz w:val="20"/>
          <w:szCs w:val="20"/>
          <w:lang w:bidi="hi-IN"/>
        </w:rPr>
      </w:pPr>
    </w:p>
    <w:p w:rsidR="000706F4" w:rsidRDefault="000706F4" w:rsidP="000706F4">
      <w:pPr>
        <w:spacing w:after="0"/>
      </w:pPr>
    </w:p>
    <w:p w:rsidR="001A5437" w:rsidRPr="00693459" w:rsidRDefault="00B4396A" w:rsidP="00693459">
      <w:pPr>
        <w:spacing w:after="0"/>
      </w:pPr>
      <w:r>
        <w:rPr>
          <w:noProof/>
        </w:rPr>
        <w:lastRenderedPageBreak/>
        <w:drawing>
          <wp:inline distT="0" distB="0" distL="0" distR="0" wp14:anchorId="20FB9034" wp14:editId="6DD7DA5A">
            <wp:extent cx="5760720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437" w:rsidRPr="008F066A">
        <w:rPr>
          <w:sz w:val="22"/>
        </w:rPr>
        <w:t xml:space="preserve">                                                                                                                       </w:t>
      </w:r>
      <w:r w:rsidR="00C53342">
        <w:rPr>
          <w:sz w:val="22"/>
        </w:rPr>
        <w:t xml:space="preserve">           </w:t>
      </w:r>
    </w:p>
    <w:p w:rsidR="00C53342" w:rsidRPr="00456614" w:rsidRDefault="00C53342" w:rsidP="00456614">
      <w:pPr>
        <w:spacing w:after="0" w:line="360" w:lineRule="auto"/>
        <w:jc w:val="right"/>
        <w:rPr>
          <w:b/>
          <w:sz w:val="22"/>
        </w:rPr>
      </w:pPr>
      <w:r w:rsidRPr="00456614">
        <w:rPr>
          <w:b/>
          <w:sz w:val="22"/>
        </w:rPr>
        <w:t xml:space="preserve">Załącznik </w:t>
      </w:r>
      <w:r w:rsidR="00456614" w:rsidRPr="00456614">
        <w:rPr>
          <w:b/>
          <w:sz w:val="22"/>
        </w:rPr>
        <w:t>nr 2</w:t>
      </w:r>
      <w:r w:rsidRPr="00456614">
        <w:rPr>
          <w:b/>
          <w:sz w:val="22"/>
        </w:rPr>
        <w:t xml:space="preserve"> do SWZ</w:t>
      </w:r>
    </w:p>
    <w:p w:rsidR="00C53342" w:rsidRPr="00456614" w:rsidRDefault="00456614" w:rsidP="00456614">
      <w:pPr>
        <w:spacing w:after="0" w:line="360" w:lineRule="auto"/>
        <w:jc w:val="right"/>
        <w:rPr>
          <w:b/>
          <w:sz w:val="22"/>
        </w:rPr>
      </w:pPr>
      <w:r w:rsidRPr="00456614">
        <w:rPr>
          <w:b/>
          <w:sz w:val="22"/>
        </w:rPr>
        <w:t>ZP.272.1.57</w:t>
      </w:r>
      <w:r w:rsidR="00C53342" w:rsidRPr="00456614">
        <w:rPr>
          <w:b/>
          <w:sz w:val="22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342" w:rsidRPr="00C53342" w:rsidRDefault="00C53342" w:rsidP="00C53342">
      <w:pPr>
        <w:spacing w:after="0" w:line="360" w:lineRule="auto"/>
        <w:jc w:val="right"/>
        <w:rPr>
          <w:sz w:val="20"/>
          <w:szCs w:val="20"/>
        </w:rPr>
      </w:pPr>
      <w:r w:rsidRPr="00C53342"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                                                                                                                                                           (miejscowość, data)</w:t>
      </w:r>
    </w:p>
    <w:p w:rsidR="00C53342" w:rsidRPr="00C53342" w:rsidRDefault="00C53342" w:rsidP="00C53342">
      <w:pPr>
        <w:spacing w:after="0" w:line="360" w:lineRule="auto"/>
        <w:rPr>
          <w:b/>
          <w:color w:val="FF0000"/>
          <w:sz w:val="22"/>
        </w:rPr>
      </w:pPr>
      <w:r w:rsidRPr="00C53342">
        <w:rPr>
          <w:b/>
          <w:sz w:val="22"/>
        </w:rPr>
        <w:t xml:space="preserve">                                         </w:t>
      </w:r>
      <w:r>
        <w:rPr>
          <w:b/>
          <w:sz w:val="22"/>
        </w:rPr>
        <w:t xml:space="preserve">              </w:t>
      </w:r>
      <w:r w:rsidRPr="00C53342">
        <w:rPr>
          <w:b/>
          <w:sz w:val="22"/>
        </w:rPr>
        <w:t>FORMULARZ OFERTOWY</w:t>
      </w:r>
    </w:p>
    <w:p w:rsidR="00C53342" w:rsidRPr="00C53342" w:rsidRDefault="00C53342" w:rsidP="00C53342">
      <w:pPr>
        <w:spacing w:after="0"/>
        <w:jc w:val="both"/>
        <w:rPr>
          <w:b/>
          <w:sz w:val="20"/>
          <w:szCs w:val="20"/>
        </w:rPr>
      </w:pPr>
      <w:r w:rsidRPr="00C53342">
        <w:rPr>
          <w:sz w:val="20"/>
          <w:szCs w:val="20"/>
        </w:rPr>
        <w:t xml:space="preserve"> </w:t>
      </w:r>
      <w:r w:rsidRPr="00C53342">
        <w:rPr>
          <w:b/>
          <w:sz w:val="20"/>
          <w:szCs w:val="20"/>
        </w:rPr>
        <w:t>WYKONAWCA:</w:t>
      </w:r>
    </w:p>
    <w:p w:rsidR="00C53342" w:rsidRPr="00C53342" w:rsidRDefault="00C53342" w:rsidP="00C53342">
      <w:pPr>
        <w:tabs>
          <w:tab w:val="left" w:pos="1985"/>
        </w:tabs>
        <w:suppressAutoHyphens/>
        <w:rPr>
          <w:sz w:val="22"/>
        </w:rPr>
      </w:pPr>
      <w:r w:rsidRPr="00C53342">
        <w:rPr>
          <w:sz w:val="22"/>
        </w:rPr>
        <w:t>….................................….…………………………………………………………………………..……</w:t>
      </w:r>
    </w:p>
    <w:p w:rsidR="00C53342" w:rsidRPr="00693459" w:rsidRDefault="00C53342" w:rsidP="00C53342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C53342">
        <w:rPr>
          <w:i/>
          <w:sz w:val="20"/>
          <w:szCs w:val="20"/>
        </w:rPr>
        <w:t>(nazwa Wykonawcy</w:t>
      </w:r>
      <w:r w:rsidRPr="00C53342">
        <w:rPr>
          <w:sz w:val="20"/>
          <w:szCs w:val="20"/>
        </w:rPr>
        <w:t>)</w:t>
      </w:r>
    </w:p>
    <w:p w:rsidR="00C53342" w:rsidRPr="00C53342" w:rsidRDefault="00C53342" w:rsidP="00C53342">
      <w:pPr>
        <w:tabs>
          <w:tab w:val="left" w:pos="1985"/>
        </w:tabs>
        <w:suppressAutoHyphens/>
        <w:rPr>
          <w:sz w:val="22"/>
        </w:rPr>
      </w:pPr>
      <w:r w:rsidRPr="00C53342">
        <w:rPr>
          <w:sz w:val="22"/>
        </w:rPr>
        <w:t>….................................….………………………………………………………………………………..</w:t>
      </w:r>
    </w:p>
    <w:p w:rsidR="00C53342" w:rsidRPr="00693459" w:rsidRDefault="00C53342" w:rsidP="00C53342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C53342">
        <w:rPr>
          <w:i/>
          <w:sz w:val="20"/>
          <w:szCs w:val="20"/>
        </w:rPr>
        <w:t>(adres Wykonawcy</w:t>
      </w:r>
      <w:r w:rsidRPr="00C53342">
        <w:rPr>
          <w:sz w:val="20"/>
          <w:szCs w:val="20"/>
        </w:rPr>
        <w:t>)</w:t>
      </w:r>
      <w:r w:rsidRPr="00C53342">
        <w:rPr>
          <w:i/>
          <w:sz w:val="20"/>
          <w:szCs w:val="20"/>
        </w:rPr>
        <w:tab/>
      </w:r>
      <w:r w:rsidRPr="00C53342">
        <w:rPr>
          <w:i/>
          <w:sz w:val="22"/>
        </w:rPr>
        <w:tab/>
      </w:r>
    </w:p>
    <w:p w:rsidR="00C53342" w:rsidRPr="00C53342" w:rsidRDefault="00C53342" w:rsidP="00C53342">
      <w:pPr>
        <w:tabs>
          <w:tab w:val="num" w:pos="2340"/>
        </w:tabs>
        <w:jc w:val="both"/>
        <w:rPr>
          <w:sz w:val="22"/>
          <w:lang w:val="en-US"/>
        </w:rPr>
      </w:pPr>
      <w:r w:rsidRPr="00C53342">
        <w:rPr>
          <w:sz w:val="22"/>
          <w:lang w:val="en-US"/>
        </w:rPr>
        <w:t xml:space="preserve">tel. …………................... NIP ...................................................... , REGON ….....................................… </w:t>
      </w:r>
    </w:p>
    <w:p w:rsidR="00C53342" w:rsidRPr="00C53342" w:rsidRDefault="00C53342" w:rsidP="00456614">
      <w:pPr>
        <w:spacing w:after="0"/>
        <w:jc w:val="both"/>
        <w:rPr>
          <w:sz w:val="22"/>
        </w:rPr>
      </w:pPr>
      <w:r w:rsidRPr="00C53342">
        <w:rPr>
          <w:sz w:val="22"/>
        </w:rPr>
        <w:t xml:space="preserve">Przystępując do postępowania o udzielenie zamówienia publicznego przedmiotem którego jest: </w:t>
      </w:r>
      <w:r w:rsidRPr="00BA1607">
        <w:rPr>
          <w:b/>
          <w:sz w:val="22"/>
        </w:rPr>
        <w:t xml:space="preserve">organizacja </w:t>
      </w:r>
      <w:r w:rsidR="00456614" w:rsidRPr="00BA1607">
        <w:rPr>
          <w:b/>
          <w:sz w:val="22"/>
        </w:rPr>
        <w:t xml:space="preserve">dwóch </w:t>
      </w:r>
      <w:r w:rsidRPr="00BA1607">
        <w:rPr>
          <w:b/>
          <w:sz w:val="22"/>
        </w:rPr>
        <w:t xml:space="preserve">konferencji </w:t>
      </w:r>
      <w:r w:rsidR="00456614" w:rsidRPr="00BA1607">
        <w:rPr>
          <w:b/>
          <w:sz w:val="22"/>
        </w:rPr>
        <w:t>poświęconych wykorzystaniu Funduszy Europejskich dla Warmii i Mazur</w:t>
      </w:r>
      <w:r w:rsidR="00456614">
        <w:rPr>
          <w:sz w:val="22"/>
        </w:rPr>
        <w:t xml:space="preserve"> </w:t>
      </w:r>
      <w:r w:rsidRPr="00C53342">
        <w:rPr>
          <w:sz w:val="22"/>
        </w:rPr>
        <w:t>oferujemy w</w:t>
      </w:r>
      <w:r w:rsidR="00456614">
        <w:rPr>
          <w:sz w:val="22"/>
        </w:rPr>
        <w:t xml:space="preserve">ykonanie przedmiotu zamówienia </w:t>
      </w:r>
      <w:r w:rsidRPr="00C53342">
        <w:rPr>
          <w:sz w:val="22"/>
        </w:rPr>
        <w:t xml:space="preserve">na warunkach określonych przez Zamawiającego:   </w:t>
      </w:r>
    </w:p>
    <w:p w:rsidR="002D4D7B" w:rsidRDefault="00C53342" w:rsidP="00634978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44721B">
        <w:rPr>
          <w:b w:val="0"/>
          <w:sz w:val="22"/>
        </w:rPr>
        <w:t>Oferujemy całkowite wykonanie przedmiotu zamówienia, zgodnie z opisem przedmiotu zamówienia</w:t>
      </w:r>
      <w:r w:rsidR="0044721B" w:rsidRPr="0044721B">
        <w:rPr>
          <w:sz w:val="22"/>
        </w:rPr>
        <w:t xml:space="preserve"> </w:t>
      </w:r>
      <w:r w:rsidR="0044721B" w:rsidRPr="007334DC">
        <w:rPr>
          <w:b w:val="0"/>
          <w:sz w:val="22"/>
          <w:szCs w:val="22"/>
        </w:rPr>
        <w:t>za</w:t>
      </w:r>
      <w:r w:rsidR="0044721B">
        <w:rPr>
          <w:b w:val="0"/>
          <w:sz w:val="22"/>
          <w:szCs w:val="22"/>
        </w:rPr>
        <w:t xml:space="preserve"> </w:t>
      </w:r>
      <w:r w:rsidR="002D4D7B" w:rsidRPr="002D4D7B">
        <w:rPr>
          <w:b w:val="0"/>
          <w:sz w:val="22"/>
          <w:szCs w:val="22"/>
        </w:rPr>
        <w:t>cenę ofertową brutto: ...............................</w:t>
      </w:r>
      <w:r w:rsidR="003826E3">
        <w:rPr>
          <w:b w:val="0"/>
          <w:sz w:val="22"/>
          <w:szCs w:val="22"/>
        </w:rPr>
        <w:t>.. zł w tym należny podatek</w:t>
      </w:r>
      <w:r w:rsidR="0034550C">
        <w:rPr>
          <w:b w:val="0"/>
          <w:sz w:val="22"/>
          <w:szCs w:val="22"/>
        </w:rPr>
        <w:t xml:space="preserve"> VAT,</w:t>
      </w:r>
      <w:r w:rsidR="003C798C">
        <w:rPr>
          <w:b w:val="0"/>
          <w:sz w:val="22"/>
          <w:szCs w:val="22"/>
        </w:rPr>
        <w:t xml:space="preserve"> </w:t>
      </w:r>
      <w:r w:rsidR="003826E3">
        <w:rPr>
          <w:b w:val="0"/>
          <w:sz w:val="22"/>
          <w:szCs w:val="22"/>
        </w:rPr>
        <w:t>przy czym za wykonanie konferencji nr 1 …………………… zł brutto w tym należny podatek VAT oraz za konferencję nr 2  …………………… zł brutto</w:t>
      </w:r>
      <w:r w:rsidR="003826E3" w:rsidRPr="003826E3">
        <w:rPr>
          <w:b w:val="0"/>
          <w:sz w:val="22"/>
          <w:szCs w:val="22"/>
        </w:rPr>
        <w:t xml:space="preserve"> </w:t>
      </w:r>
      <w:r w:rsidR="003826E3">
        <w:rPr>
          <w:b w:val="0"/>
          <w:sz w:val="22"/>
          <w:szCs w:val="22"/>
        </w:rPr>
        <w:t>w tym należny podatek VAT.</w:t>
      </w:r>
    </w:p>
    <w:p w:rsidR="003826E3" w:rsidRPr="00447E3C" w:rsidRDefault="003826E3" w:rsidP="00634978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E6052F">
        <w:rPr>
          <w:rFonts w:cs="Times New Roman"/>
          <w:sz w:val="22"/>
          <w:szCs w:val="22"/>
          <w:lang w:val="pl-PL"/>
        </w:rPr>
        <w:t>W</w:t>
      </w:r>
      <w:r w:rsidRPr="004E3AC1">
        <w:rPr>
          <w:rFonts w:cs="Times New Roman"/>
          <w:sz w:val="22"/>
          <w:szCs w:val="22"/>
          <w:lang w:val="pl-PL"/>
        </w:rPr>
        <w:t>ynagrodzenie Wykonawcy</w:t>
      </w:r>
      <w:r w:rsidRPr="00E350C7">
        <w:rPr>
          <w:rFonts w:cs="Times New Roman"/>
          <w:sz w:val="22"/>
          <w:szCs w:val="22"/>
          <w:lang w:val="pl-PL"/>
        </w:rPr>
        <w:t xml:space="preserve"> za wykonanie prz</w:t>
      </w:r>
      <w:r>
        <w:rPr>
          <w:rFonts w:cs="Times New Roman"/>
          <w:sz w:val="22"/>
          <w:szCs w:val="22"/>
          <w:lang w:val="pl-PL"/>
        </w:rPr>
        <w:t>edmiotu zamówienia wynosi</w:t>
      </w:r>
      <w:r w:rsidRPr="00E350C7">
        <w:rPr>
          <w:rFonts w:cs="Times New Roman"/>
          <w:sz w:val="22"/>
          <w:szCs w:val="22"/>
          <w:lang w:val="pl-PL"/>
        </w:rPr>
        <w:t xml:space="preserve"> odpowiednio:</w:t>
      </w:r>
    </w:p>
    <w:p w:rsidR="00447E3C" w:rsidRDefault="00447E3C" w:rsidP="00447E3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447E3C" w:rsidRDefault="00447E3C" w:rsidP="00447E3C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447E3C">
        <w:rPr>
          <w:b/>
          <w:sz w:val="22"/>
          <w:szCs w:val="22"/>
        </w:rPr>
        <w:t>KONFERENCJA NR 1</w:t>
      </w:r>
    </w:p>
    <w:p w:rsidR="00447E3C" w:rsidRPr="00447E3C" w:rsidRDefault="00447E3C" w:rsidP="00447E3C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25"/>
      </w:tblGrid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jc w:val="center"/>
              <w:rPr>
                <w:b/>
                <w:sz w:val="22"/>
              </w:rPr>
            </w:pPr>
          </w:p>
          <w:p w:rsidR="00447E3C" w:rsidRPr="00B56DFA" w:rsidRDefault="00447E3C" w:rsidP="00742CBD">
            <w:pPr>
              <w:jc w:val="center"/>
              <w:rPr>
                <w:b/>
                <w:sz w:val="22"/>
              </w:rPr>
            </w:pPr>
            <w:r w:rsidRPr="00B56DFA">
              <w:rPr>
                <w:b/>
                <w:sz w:val="22"/>
              </w:rPr>
              <w:t>Lp.</w:t>
            </w:r>
          </w:p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Całkowita cena </w:t>
            </w:r>
            <w:r>
              <w:rPr>
                <w:sz w:val="22"/>
                <w:szCs w:val="22"/>
              </w:rPr>
              <w:t xml:space="preserve"> </w:t>
            </w:r>
            <w:r w:rsidRPr="00B56DFA">
              <w:rPr>
                <w:sz w:val="22"/>
                <w:szCs w:val="22"/>
              </w:rPr>
              <w:t xml:space="preserve"> brutto (w złotych)</w:t>
            </w:r>
          </w:p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496266">
              <w:rPr>
                <w:sz w:val="22"/>
              </w:rPr>
              <w:t>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Pr="00B56DFA" w:rsidRDefault="00447E3C" w:rsidP="00742CBD">
            <w:pPr>
              <w:pStyle w:val="Tekstpodstawowy"/>
              <w:tabs>
                <w:tab w:val="left" w:pos="284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tabs>
                <w:tab w:val="left" w:pos="284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447E3C">
              <w:rPr>
                <w:b w:val="0"/>
                <w:sz w:val="22"/>
              </w:rPr>
              <w:t>zapewnien</w:t>
            </w:r>
            <w:r>
              <w:rPr>
                <w:b w:val="0"/>
                <w:sz w:val="22"/>
              </w:rPr>
              <w:t>ie prowadzącego</w:t>
            </w:r>
            <w:r w:rsidR="00B049AE">
              <w:rPr>
                <w:b w:val="0"/>
                <w:sz w:val="22"/>
              </w:rPr>
              <w:t xml:space="preserve"> konferencję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Pr="00EB7B52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7E3C">
              <w:rPr>
                <w:b w:val="0"/>
                <w:sz w:val="22"/>
              </w:rPr>
              <w:t>zapewnienie prelegent</w:t>
            </w:r>
            <w:r>
              <w:rPr>
                <w:b w:val="0"/>
                <w:sz w:val="22"/>
              </w:rPr>
              <w:t xml:space="preserve">ów 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zapewnienie o</w:t>
            </w:r>
            <w:r>
              <w:rPr>
                <w:b w:val="0"/>
                <w:sz w:val="22"/>
              </w:rPr>
              <w:t xml:space="preserve">biektu/ miejsca </w:t>
            </w:r>
            <w:r w:rsidR="00B049AE">
              <w:rPr>
                <w:b w:val="0"/>
                <w:sz w:val="22"/>
              </w:rPr>
              <w:t>konferencji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zapewnienie</w:t>
            </w:r>
            <w:r w:rsidRPr="00447E3C">
              <w:rPr>
                <w:b w:val="0"/>
                <w:sz w:val="22"/>
              </w:rPr>
              <w:t xml:space="preserve"> </w:t>
            </w:r>
            <w:r w:rsidRPr="00447E3C">
              <w:rPr>
                <w:b w:val="0"/>
                <w:sz w:val="22"/>
                <w:lang w:val="cs-CZ"/>
              </w:rPr>
              <w:t>tłumacza biegle posługującego się językiem polskim i językiem angielskim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</w:t>
            </w:r>
            <w:r>
              <w:rPr>
                <w:b w:val="0"/>
                <w:sz w:val="22"/>
              </w:rPr>
              <w:t>ewnienie</w:t>
            </w:r>
            <w:r w:rsidRPr="00447E3C">
              <w:rPr>
                <w:b w:val="0"/>
                <w:sz w:val="22"/>
              </w:rPr>
              <w:t xml:space="preserve"> </w:t>
            </w:r>
            <w:r w:rsidR="00B049AE">
              <w:rPr>
                <w:b w:val="0"/>
                <w:sz w:val="22"/>
              </w:rPr>
              <w:t xml:space="preserve">na konferencji </w:t>
            </w:r>
            <w:r w:rsidRPr="00447E3C">
              <w:rPr>
                <w:b w:val="0"/>
                <w:sz w:val="22"/>
                <w:lang w:val="cs-CZ"/>
              </w:rPr>
              <w:t>maksymlanie 5 noclegów dla gości VIP na terenie Olsztyna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zapewnie</w:t>
            </w:r>
            <w:r>
              <w:rPr>
                <w:b w:val="0"/>
                <w:sz w:val="22"/>
              </w:rPr>
              <w:t>nie dostępności</w:t>
            </w:r>
            <w:r w:rsidRPr="00447E3C">
              <w:rPr>
                <w:b w:val="0"/>
                <w:sz w:val="22"/>
              </w:rPr>
              <w:t xml:space="preserve"> </w:t>
            </w:r>
            <w:r w:rsidR="00B049AE">
              <w:rPr>
                <w:b w:val="0"/>
                <w:sz w:val="22"/>
              </w:rPr>
              <w:t xml:space="preserve">konferencji </w:t>
            </w:r>
            <w:r w:rsidRPr="00447E3C">
              <w:rPr>
                <w:b w:val="0"/>
                <w:sz w:val="22"/>
              </w:rPr>
              <w:t>dla osób głuchych i niedosłyszących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zapewnien</w:t>
            </w:r>
            <w:r>
              <w:rPr>
                <w:b w:val="0"/>
                <w:sz w:val="22"/>
              </w:rPr>
              <w:t xml:space="preserve">ie cateringu </w:t>
            </w:r>
            <w:r w:rsidR="00B049AE">
              <w:rPr>
                <w:b w:val="0"/>
                <w:sz w:val="22"/>
              </w:rPr>
              <w:t>na konferencji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dostarczenie paczuszek upominkowych</w:t>
            </w:r>
            <w:r w:rsidR="00B049AE">
              <w:rPr>
                <w:b w:val="0"/>
                <w:sz w:val="22"/>
              </w:rPr>
              <w:t xml:space="preserve"> na konferencję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bCs/>
                <w:sz w:val="22"/>
              </w:rPr>
              <w:t>przygotowanie zaproszeń</w:t>
            </w:r>
            <w:r w:rsidR="00B049AE">
              <w:rPr>
                <w:b w:val="0"/>
                <w:bCs/>
                <w:sz w:val="22"/>
              </w:rPr>
              <w:t xml:space="preserve"> na konferencję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216C85" w:rsidTr="00742CBD">
        <w:tc>
          <w:tcPr>
            <w:tcW w:w="7797" w:type="dxa"/>
            <w:gridSpan w:val="2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C642E3">
              <w:rPr>
                <w:bCs/>
                <w:sz w:val="22"/>
              </w:rPr>
              <w:t>RAZEM zł brutto cena ofertowa:</w:t>
            </w:r>
          </w:p>
          <w:p w:rsidR="00447E3C" w:rsidRPr="00216C85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447E3C" w:rsidRPr="00216C85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447E3C" w:rsidRDefault="00447E3C" w:rsidP="00447E3C">
      <w:pPr>
        <w:pStyle w:val="Standard"/>
        <w:spacing w:line="276" w:lineRule="auto"/>
        <w:jc w:val="both"/>
        <w:rPr>
          <w:rFonts w:cs="Times New Roman"/>
        </w:rPr>
      </w:pPr>
    </w:p>
    <w:p w:rsidR="00447E3C" w:rsidRDefault="00447E3C" w:rsidP="00447E3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447E3C" w:rsidRDefault="00447E3C" w:rsidP="00447E3C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447E3C" w:rsidRDefault="00447E3C" w:rsidP="00447E3C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447E3C">
        <w:rPr>
          <w:b/>
          <w:sz w:val="22"/>
          <w:szCs w:val="22"/>
        </w:rPr>
        <w:t>KON</w:t>
      </w:r>
      <w:r>
        <w:rPr>
          <w:b/>
          <w:sz w:val="22"/>
          <w:szCs w:val="22"/>
        </w:rPr>
        <w:t>FERENCJA NR 2</w:t>
      </w:r>
    </w:p>
    <w:p w:rsidR="00447E3C" w:rsidRDefault="00447E3C" w:rsidP="00447E3C">
      <w:pPr>
        <w:pStyle w:val="Standard"/>
        <w:spacing w:line="276" w:lineRule="auto"/>
        <w:jc w:val="both"/>
        <w:rPr>
          <w:b/>
          <w:sz w:val="22"/>
          <w:szCs w:val="22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25"/>
      </w:tblGrid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jc w:val="center"/>
              <w:rPr>
                <w:b/>
                <w:sz w:val="22"/>
              </w:rPr>
            </w:pPr>
          </w:p>
          <w:p w:rsidR="00447E3C" w:rsidRPr="00B56DFA" w:rsidRDefault="00447E3C" w:rsidP="00742CBD">
            <w:pPr>
              <w:jc w:val="center"/>
              <w:rPr>
                <w:b/>
                <w:sz w:val="22"/>
              </w:rPr>
            </w:pPr>
            <w:r w:rsidRPr="00B56DFA">
              <w:rPr>
                <w:b/>
                <w:sz w:val="22"/>
              </w:rPr>
              <w:t>Lp.</w:t>
            </w:r>
          </w:p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Całkowita cena </w:t>
            </w:r>
            <w:r>
              <w:rPr>
                <w:sz w:val="22"/>
                <w:szCs w:val="22"/>
              </w:rPr>
              <w:t xml:space="preserve"> </w:t>
            </w:r>
            <w:r w:rsidRPr="00B56DFA">
              <w:rPr>
                <w:sz w:val="22"/>
                <w:szCs w:val="22"/>
              </w:rPr>
              <w:t xml:space="preserve"> brutto (w złotych)</w:t>
            </w:r>
          </w:p>
          <w:p w:rsidR="00447E3C" w:rsidRPr="00B56DFA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496266">
              <w:rPr>
                <w:sz w:val="22"/>
              </w:rPr>
              <w:t>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Pr="00B56DFA" w:rsidRDefault="00447E3C" w:rsidP="00742CBD">
            <w:pPr>
              <w:pStyle w:val="Tekstpodstawowy"/>
              <w:tabs>
                <w:tab w:val="left" w:pos="284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tabs>
                <w:tab w:val="left" w:pos="284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447E3C">
              <w:rPr>
                <w:b w:val="0"/>
                <w:sz w:val="22"/>
              </w:rPr>
              <w:t>zapewnien</w:t>
            </w:r>
            <w:r>
              <w:rPr>
                <w:b w:val="0"/>
                <w:sz w:val="22"/>
              </w:rPr>
              <w:t>ie prowadzącego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Pr="00EB7B52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7E3C">
              <w:rPr>
                <w:b w:val="0"/>
                <w:sz w:val="22"/>
              </w:rPr>
              <w:t>zapewnienie prelegent</w:t>
            </w:r>
            <w:r>
              <w:rPr>
                <w:b w:val="0"/>
                <w:sz w:val="22"/>
              </w:rPr>
              <w:t xml:space="preserve">ów 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zapewnienie o</w:t>
            </w:r>
            <w:r>
              <w:rPr>
                <w:b w:val="0"/>
                <w:sz w:val="22"/>
              </w:rPr>
              <w:t xml:space="preserve">biektu/ miejsca </w:t>
            </w:r>
            <w:r w:rsidR="00B049AE">
              <w:rPr>
                <w:b w:val="0"/>
                <w:sz w:val="22"/>
              </w:rPr>
              <w:t>konferencji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zapewnienie</w:t>
            </w:r>
            <w:r w:rsidRPr="00447E3C">
              <w:rPr>
                <w:b w:val="0"/>
                <w:sz w:val="22"/>
              </w:rPr>
              <w:t xml:space="preserve"> </w:t>
            </w:r>
            <w:r w:rsidRPr="00447E3C">
              <w:rPr>
                <w:b w:val="0"/>
                <w:sz w:val="22"/>
                <w:lang w:val="cs-CZ"/>
              </w:rPr>
              <w:t>tłumacza biegle posługującego się językiem polskim i językiem angielskim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</w:t>
            </w:r>
            <w:r>
              <w:rPr>
                <w:b w:val="0"/>
                <w:sz w:val="22"/>
              </w:rPr>
              <w:t>ewnienie</w:t>
            </w:r>
            <w:r w:rsidRPr="00447E3C">
              <w:rPr>
                <w:b w:val="0"/>
                <w:sz w:val="22"/>
              </w:rPr>
              <w:t xml:space="preserve"> </w:t>
            </w:r>
            <w:r w:rsidR="00B049AE">
              <w:rPr>
                <w:b w:val="0"/>
                <w:sz w:val="22"/>
              </w:rPr>
              <w:t xml:space="preserve">na konferencji </w:t>
            </w:r>
            <w:r w:rsidRPr="00447E3C">
              <w:rPr>
                <w:b w:val="0"/>
                <w:sz w:val="22"/>
                <w:lang w:val="cs-CZ"/>
              </w:rPr>
              <w:t>maksymlanie 5 noclegów dla gości VIP na terenie Olsztyna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zapewnie</w:t>
            </w:r>
            <w:r>
              <w:rPr>
                <w:b w:val="0"/>
                <w:sz w:val="22"/>
              </w:rPr>
              <w:t>nie dostępności</w:t>
            </w:r>
            <w:r w:rsidRPr="00447E3C">
              <w:rPr>
                <w:b w:val="0"/>
                <w:sz w:val="22"/>
              </w:rPr>
              <w:t xml:space="preserve"> </w:t>
            </w:r>
            <w:r w:rsidR="00B049AE">
              <w:rPr>
                <w:b w:val="0"/>
                <w:sz w:val="22"/>
              </w:rPr>
              <w:t xml:space="preserve">konferencji </w:t>
            </w:r>
            <w:r w:rsidRPr="00447E3C">
              <w:rPr>
                <w:b w:val="0"/>
                <w:sz w:val="22"/>
              </w:rPr>
              <w:t>dla osób głuchych i niedosłyszących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sz w:val="22"/>
              </w:rPr>
              <w:t>zapewnien</w:t>
            </w:r>
            <w:r>
              <w:rPr>
                <w:b w:val="0"/>
                <w:sz w:val="22"/>
              </w:rPr>
              <w:t>ie cateringu</w:t>
            </w:r>
            <w:r w:rsidR="00B049AE">
              <w:rPr>
                <w:b w:val="0"/>
                <w:sz w:val="22"/>
              </w:rPr>
              <w:t xml:space="preserve"> na konferencji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B131A9" w:rsidTr="00742CBD">
        <w:tc>
          <w:tcPr>
            <w:tcW w:w="709" w:type="dxa"/>
            <w:vAlign w:val="center"/>
          </w:tcPr>
          <w:p w:rsidR="00447E3C" w:rsidRDefault="00B049AE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447E3C" w:rsidRPr="00447E3C" w:rsidRDefault="00447E3C" w:rsidP="00742CBD">
            <w:pPr>
              <w:pStyle w:val="Tekstpodstawowy"/>
              <w:spacing w:line="276" w:lineRule="auto"/>
              <w:jc w:val="left"/>
              <w:rPr>
                <w:b w:val="0"/>
                <w:sz w:val="22"/>
              </w:rPr>
            </w:pPr>
            <w:r w:rsidRPr="00447E3C">
              <w:rPr>
                <w:b w:val="0"/>
                <w:bCs/>
                <w:sz w:val="22"/>
              </w:rPr>
              <w:t>przygotowanie zaproszeń</w:t>
            </w:r>
            <w:r w:rsidR="00B049AE">
              <w:rPr>
                <w:b w:val="0"/>
                <w:bCs/>
                <w:sz w:val="22"/>
              </w:rPr>
              <w:t xml:space="preserve"> na konferencję</w:t>
            </w:r>
          </w:p>
        </w:tc>
        <w:tc>
          <w:tcPr>
            <w:tcW w:w="1825" w:type="dxa"/>
            <w:shd w:val="clear" w:color="auto" w:fill="auto"/>
          </w:tcPr>
          <w:p w:rsidR="00447E3C" w:rsidRPr="008F5D89" w:rsidRDefault="00447E3C" w:rsidP="00742CB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47E3C" w:rsidRPr="00216C85" w:rsidTr="00742CBD">
        <w:tc>
          <w:tcPr>
            <w:tcW w:w="7797" w:type="dxa"/>
            <w:gridSpan w:val="2"/>
            <w:vAlign w:val="center"/>
          </w:tcPr>
          <w:p w:rsidR="00447E3C" w:rsidRDefault="00447E3C" w:rsidP="00742CBD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C642E3">
              <w:rPr>
                <w:bCs/>
                <w:sz w:val="22"/>
              </w:rPr>
              <w:t>RAZEM zł brutto cena ofertowa:</w:t>
            </w:r>
          </w:p>
          <w:p w:rsidR="00447E3C" w:rsidRPr="00216C85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447E3C" w:rsidRPr="00216C85" w:rsidRDefault="00447E3C" w:rsidP="00742CBD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447E3C" w:rsidRPr="00E350C7" w:rsidRDefault="00447E3C" w:rsidP="00447E3C">
      <w:pPr>
        <w:pStyle w:val="Standard"/>
        <w:spacing w:line="276" w:lineRule="auto"/>
        <w:jc w:val="both"/>
        <w:rPr>
          <w:rFonts w:cs="Times New Roman"/>
        </w:rPr>
      </w:pPr>
    </w:p>
    <w:p w:rsidR="00C53342" w:rsidRDefault="00C53342" w:rsidP="00634978">
      <w:pPr>
        <w:numPr>
          <w:ilvl w:val="0"/>
          <w:numId w:val="30"/>
        </w:numPr>
        <w:spacing w:after="0"/>
        <w:ind w:left="284" w:hanging="284"/>
        <w:jc w:val="both"/>
        <w:rPr>
          <w:sz w:val="22"/>
        </w:rPr>
      </w:pPr>
      <w:r w:rsidRPr="00C53342">
        <w:rPr>
          <w:sz w:val="22"/>
        </w:rPr>
        <w:t>Cena ofertowa określona w pkt 1 zawiera wszystkie koszty związane z całkowitym wykonaniem przedmiotu  zamówienia.</w:t>
      </w:r>
    </w:p>
    <w:p w:rsidR="002D4D7B" w:rsidRPr="002D4D7B" w:rsidRDefault="002D4D7B" w:rsidP="00634978">
      <w:pPr>
        <w:pStyle w:val="Tekstpodstawowy"/>
        <w:numPr>
          <w:ilvl w:val="0"/>
          <w:numId w:val="30"/>
        </w:numPr>
        <w:spacing w:line="276" w:lineRule="auto"/>
        <w:jc w:val="both"/>
        <w:rPr>
          <w:b w:val="0"/>
          <w:sz w:val="22"/>
          <w:szCs w:val="22"/>
        </w:rPr>
      </w:pPr>
      <w:r w:rsidRPr="00F339A2">
        <w:rPr>
          <w:b w:val="0"/>
          <w:sz w:val="22"/>
          <w:szCs w:val="22"/>
        </w:rPr>
        <w:t>Oświadczam, że nie zachodzą wobec Wykonawcy okoliczności o których mowa 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C53342" w:rsidRPr="00C53342" w:rsidRDefault="00C53342" w:rsidP="00634978">
      <w:pPr>
        <w:numPr>
          <w:ilvl w:val="0"/>
          <w:numId w:val="30"/>
        </w:numPr>
        <w:spacing w:after="0"/>
        <w:jc w:val="both"/>
        <w:rPr>
          <w:sz w:val="22"/>
        </w:rPr>
      </w:pPr>
      <w:r w:rsidRPr="00C53342">
        <w:rPr>
          <w:b/>
          <w:sz w:val="22"/>
        </w:rPr>
        <w:t>Oświadczamy</w:t>
      </w:r>
      <w:r w:rsidRPr="00C53342">
        <w:rPr>
          <w:sz w:val="22"/>
        </w:rPr>
        <w:t xml:space="preserve">, że: </w:t>
      </w:r>
    </w:p>
    <w:p w:rsidR="00C53342" w:rsidRDefault="00C53342" w:rsidP="00C53342">
      <w:pPr>
        <w:spacing w:after="0"/>
        <w:ind w:left="360"/>
        <w:jc w:val="both"/>
        <w:rPr>
          <w:rFonts w:eastAsia="Calibri"/>
          <w:sz w:val="22"/>
          <w:szCs w:val="20"/>
          <w:lang w:eastAsia="en-US"/>
        </w:rPr>
      </w:pPr>
      <w:r w:rsidRPr="00C53342">
        <w:rPr>
          <w:b/>
          <w:bCs/>
          <w:sz w:val="22"/>
          <w:szCs w:val="20"/>
        </w:rPr>
        <w:t>Koordynator</w:t>
      </w:r>
      <w:r w:rsidRPr="00C53342">
        <w:rPr>
          <w:sz w:val="22"/>
          <w:szCs w:val="20"/>
        </w:rPr>
        <w:t xml:space="preserve"> </w:t>
      </w:r>
      <w:r w:rsidR="00923EE7">
        <w:rPr>
          <w:sz w:val="22"/>
          <w:szCs w:val="20"/>
        </w:rPr>
        <w:t xml:space="preserve"> – ……….………………………………</w:t>
      </w:r>
      <w:r w:rsidRPr="00C53342">
        <w:rPr>
          <w:i/>
          <w:sz w:val="22"/>
          <w:szCs w:val="20"/>
        </w:rPr>
        <w:t>(imię i nazwisko)</w:t>
      </w:r>
      <w:r w:rsidRPr="00C53342">
        <w:rPr>
          <w:sz w:val="22"/>
          <w:szCs w:val="20"/>
        </w:rPr>
        <w:t xml:space="preserve"> w okresie </w:t>
      </w:r>
      <w:r w:rsidR="00456614">
        <w:rPr>
          <w:sz w:val="22"/>
        </w:rPr>
        <w:t>ostatnich 3</w:t>
      </w:r>
      <w:r w:rsidRPr="00C53342">
        <w:rPr>
          <w:sz w:val="22"/>
        </w:rPr>
        <w:t xml:space="preserve"> lat przed upływem terminu</w:t>
      </w:r>
      <w:r w:rsidR="00440A3C">
        <w:rPr>
          <w:sz w:val="22"/>
        </w:rPr>
        <w:t xml:space="preserve"> składania ofert zorganizował</w:t>
      </w:r>
      <w:r w:rsidR="00DC1328">
        <w:rPr>
          <w:sz w:val="22"/>
        </w:rPr>
        <w:t>/współorganizował</w:t>
      </w:r>
      <w:r w:rsidR="00440A3C">
        <w:rPr>
          <w:sz w:val="22"/>
        </w:rPr>
        <w:t xml:space="preserve"> </w:t>
      </w:r>
      <w:r w:rsidRPr="00C53342">
        <w:rPr>
          <w:rFonts w:eastAsia="Calibri"/>
          <w:sz w:val="22"/>
          <w:szCs w:val="20"/>
          <w:lang w:eastAsia="en-US"/>
        </w:rPr>
        <w:t xml:space="preserve">…………… </w:t>
      </w:r>
      <w:r w:rsidR="00A03B9C" w:rsidRPr="00C53342">
        <w:rPr>
          <w:rFonts w:eastAsia="Calibri"/>
          <w:i/>
          <w:sz w:val="22"/>
          <w:szCs w:val="20"/>
          <w:lang w:eastAsia="en-US"/>
        </w:rPr>
        <w:t>(wpisać liczbę)</w:t>
      </w:r>
      <w:r w:rsidR="00A03B9C">
        <w:rPr>
          <w:rFonts w:eastAsia="Calibri"/>
          <w:sz w:val="22"/>
          <w:szCs w:val="20"/>
          <w:lang w:eastAsia="en-US"/>
        </w:rPr>
        <w:t xml:space="preserve"> </w:t>
      </w:r>
      <w:r w:rsidR="00456614">
        <w:rPr>
          <w:rFonts w:eastAsia="Calibri"/>
          <w:sz w:val="22"/>
          <w:szCs w:val="20"/>
          <w:lang w:eastAsia="en-US"/>
        </w:rPr>
        <w:t>wydarzeń o charakterze</w:t>
      </w:r>
      <w:r w:rsidRPr="00C53342">
        <w:rPr>
          <w:rFonts w:eastAsia="Calibri"/>
          <w:sz w:val="22"/>
          <w:szCs w:val="20"/>
          <w:lang w:eastAsia="en-US"/>
        </w:rPr>
        <w:t xml:space="preserve"> konferencji, forów, kongresów lub innych tożsamych wydarze</w:t>
      </w:r>
      <w:r w:rsidR="00456614">
        <w:rPr>
          <w:rFonts w:eastAsia="Calibri"/>
          <w:sz w:val="22"/>
          <w:szCs w:val="20"/>
          <w:lang w:eastAsia="en-US"/>
        </w:rPr>
        <w:t xml:space="preserve">ń dla co </w:t>
      </w:r>
      <w:r w:rsidR="00DC1328">
        <w:rPr>
          <w:rFonts w:eastAsia="Calibri"/>
          <w:sz w:val="22"/>
          <w:szCs w:val="20"/>
          <w:lang w:eastAsia="en-US"/>
        </w:rPr>
        <w:t>najmniej 1</w:t>
      </w:r>
      <w:r w:rsidR="00693459">
        <w:rPr>
          <w:rFonts w:eastAsia="Calibri"/>
          <w:sz w:val="22"/>
          <w:szCs w:val="20"/>
          <w:lang w:eastAsia="en-US"/>
        </w:rPr>
        <w:t>0</w:t>
      </w:r>
      <w:r w:rsidR="00456614">
        <w:rPr>
          <w:rFonts w:eastAsia="Calibri"/>
          <w:sz w:val="22"/>
          <w:szCs w:val="20"/>
          <w:lang w:eastAsia="en-US"/>
        </w:rPr>
        <w:t>0</w:t>
      </w:r>
      <w:r w:rsidR="00A03B9C">
        <w:rPr>
          <w:rFonts w:eastAsia="Calibri"/>
          <w:sz w:val="22"/>
          <w:szCs w:val="20"/>
          <w:lang w:eastAsia="en-US"/>
        </w:rPr>
        <w:t xml:space="preserve"> osób każde </w:t>
      </w:r>
      <w:r w:rsidR="00440A3C">
        <w:rPr>
          <w:rFonts w:eastAsia="Calibri"/>
          <w:sz w:val="22"/>
          <w:szCs w:val="20"/>
          <w:lang w:eastAsia="en-US"/>
        </w:rPr>
        <w:t xml:space="preserve">powyżej wymaganego minimum, </w:t>
      </w:r>
      <w:r w:rsidR="00A03B9C">
        <w:rPr>
          <w:sz w:val="22"/>
        </w:rPr>
        <w:t>tj. powyżej 3</w:t>
      </w:r>
      <w:r w:rsidRPr="00C53342">
        <w:rPr>
          <w:sz w:val="22"/>
        </w:rPr>
        <w:t xml:space="preserve"> </w:t>
      </w:r>
      <w:r w:rsidR="00456614">
        <w:rPr>
          <w:rFonts w:eastAsia="Calibri"/>
          <w:sz w:val="22"/>
          <w:szCs w:val="20"/>
          <w:lang w:eastAsia="en-US"/>
        </w:rPr>
        <w:t>wydarzeń o charakterze</w:t>
      </w:r>
      <w:r w:rsidRPr="00C53342">
        <w:rPr>
          <w:rFonts w:eastAsia="Calibri"/>
          <w:sz w:val="22"/>
          <w:szCs w:val="20"/>
          <w:lang w:eastAsia="en-US"/>
        </w:rPr>
        <w:t xml:space="preserve"> konferencji, forów, kongresów lub innych tożsa</w:t>
      </w:r>
      <w:r w:rsidR="00693459">
        <w:rPr>
          <w:rFonts w:eastAsia="Calibri"/>
          <w:sz w:val="22"/>
          <w:szCs w:val="20"/>
          <w:lang w:eastAsia="en-US"/>
        </w:rPr>
        <w:t xml:space="preserve">mych wydarzeń dla co najmniej </w:t>
      </w:r>
      <w:r w:rsidR="003C798C">
        <w:rPr>
          <w:rFonts w:eastAsia="Calibri"/>
          <w:sz w:val="22"/>
          <w:szCs w:val="20"/>
          <w:lang w:eastAsia="en-US"/>
        </w:rPr>
        <w:t>1</w:t>
      </w:r>
      <w:r w:rsidR="00693459" w:rsidRPr="003C798C">
        <w:rPr>
          <w:rFonts w:eastAsia="Calibri"/>
          <w:sz w:val="22"/>
          <w:szCs w:val="20"/>
          <w:lang w:eastAsia="en-US"/>
        </w:rPr>
        <w:t>0</w:t>
      </w:r>
      <w:r w:rsidR="00456614" w:rsidRPr="003C798C">
        <w:rPr>
          <w:rFonts w:eastAsia="Calibri"/>
          <w:sz w:val="22"/>
          <w:szCs w:val="20"/>
          <w:lang w:eastAsia="en-US"/>
        </w:rPr>
        <w:t>0</w:t>
      </w:r>
      <w:r w:rsidRPr="00C53342">
        <w:rPr>
          <w:rFonts w:eastAsia="Calibri"/>
          <w:sz w:val="22"/>
          <w:szCs w:val="20"/>
          <w:lang w:eastAsia="en-US"/>
        </w:rPr>
        <w:t xml:space="preserve"> osób każde. </w:t>
      </w:r>
    </w:p>
    <w:p w:rsidR="00C53342" w:rsidRPr="00C53342" w:rsidRDefault="00C53342" w:rsidP="00634978">
      <w:pPr>
        <w:numPr>
          <w:ilvl w:val="0"/>
          <w:numId w:val="30"/>
        </w:numPr>
        <w:spacing w:after="0"/>
        <w:jc w:val="both"/>
        <w:rPr>
          <w:sz w:val="22"/>
        </w:rPr>
      </w:pPr>
      <w:r w:rsidRPr="00C53342">
        <w:rPr>
          <w:sz w:val="22"/>
        </w:rPr>
        <w:t>Oświadczam, że wypełniłem obowiązki informacyjne przewidziane w art. 13 lub art. 14 RODO</w:t>
      </w:r>
      <w:r w:rsidRPr="00C53342">
        <w:rPr>
          <w:sz w:val="22"/>
          <w:vertAlign w:val="superscript"/>
        </w:rPr>
        <w:t>1)</w:t>
      </w:r>
      <w:r w:rsidRPr="00C5334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53342" w:rsidRPr="00C53342" w:rsidRDefault="00C53342" w:rsidP="00634978">
      <w:pPr>
        <w:numPr>
          <w:ilvl w:val="0"/>
          <w:numId w:val="30"/>
        </w:numPr>
        <w:spacing w:after="0"/>
        <w:jc w:val="both"/>
        <w:rPr>
          <w:sz w:val="22"/>
        </w:rPr>
      </w:pPr>
      <w:r w:rsidRPr="00C53342">
        <w:rPr>
          <w:sz w:val="22"/>
        </w:rPr>
        <w:t>Oświadczam, że ja (imię i nazwisko) ….…………..……….…………...……………………..……..</w:t>
      </w:r>
      <w:r w:rsidRPr="00C53342">
        <w:rPr>
          <w:sz w:val="22"/>
        </w:rPr>
        <w:br/>
        <w:t>niżej podpisany jestem upoważniony do reprezentowania Wykonawcy w postępowaniu o udzielenie zamówienia publicznego na podstawie……………….. ……………………………………………..</w:t>
      </w:r>
    </w:p>
    <w:p w:rsidR="00C53342" w:rsidRPr="00C53342" w:rsidRDefault="00C53342" w:rsidP="00634978">
      <w:pPr>
        <w:numPr>
          <w:ilvl w:val="0"/>
          <w:numId w:val="30"/>
        </w:numPr>
        <w:spacing w:after="0"/>
        <w:jc w:val="both"/>
        <w:rPr>
          <w:sz w:val="22"/>
        </w:rPr>
      </w:pPr>
      <w:r w:rsidRPr="00C53342">
        <w:rPr>
          <w:sz w:val="22"/>
        </w:rPr>
        <w:t xml:space="preserve">Oświadczamy, że uważamy się za związanych niniejszą ofertą zgodnie z terminem określonym </w:t>
      </w:r>
      <w:r w:rsidRPr="00C53342">
        <w:rPr>
          <w:sz w:val="22"/>
        </w:rPr>
        <w:br/>
        <w:t>w SWZ.</w:t>
      </w:r>
    </w:p>
    <w:p w:rsidR="00C53342" w:rsidRPr="00C53342" w:rsidRDefault="00C53342" w:rsidP="00634978">
      <w:pPr>
        <w:numPr>
          <w:ilvl w:val="0"/>
          <w:numId w:val="30"/>
        </w:numPr>
        <w:spacing w:after="0"/>
        <w:rPr>
          <w:snapToGrid w:val="0"/>
          <w:sz w:val="22"/>
        </w:rPr>
      </w:pPr>
      <w:r w:rsidRPr="00C53342">
        <w:rPr>
          <w:bCs/>
          <w:sz w:val="22"/>
          <w:lang w:eastAsia="ar-SA"/>
        </w:rPr>
        <w:t>Będę / nie będę ** zatrudniał podwykonawców.</w:t>
      </w:r>
    </w:p>
    <w:p w:rsidR="00C53342" w:rsidRPr="00C53342" w:rsidRDefault="00C53342" w:rsidP="00C5334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53342" w:rsidRPr="00C53342" w:rsidRDefault="00C53342" w:rsidP="00C5334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C53342" w:rsidRPr="00B049AE" w:rsidRDefault="00C809AC" w:rsidP="00B049AE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Opatrzyć kwalifikowanym </w:t>
      </w:r>
      <w:r w:rsidR="00C53342" w:rsidRPr="00C53342">
        <w:rPr>
          <w:b/>
          <w:color w:val="FF0000"/>
          <w:sz w:val="22"/>
        </w:rPr>
        <w:t>podpisem elektronicznym</w:t>
      </w:r>
    </w:p>
    <w:p w:rsidR="001A5437" w:rsidRPr="008F066A" w:rsidRDefault="001A5437" w:rsidP="00214681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E6584" w:rsidRDefault="002E6584" w:rsidP="001A5437">
      <w:pPr>
        <w:jc w:val="right"/>
        <w:rPr>
          <w:sz w:val="22"/>
        </w:rPr>
      </w:pPr>
    </w:p>
    <w:p w:rsidR="00456614" w:rsidRPr="00D9763E" w:rsidRDefault="00456614" w:rsidP="00456614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456614" w:rsidRPr="00D9763E" w:rsidRDefault="00456614" w:rsidP="00456614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456614" w:rsidRPr="00D9763E" w:rsidRDefault="00456614" w:rsidP="00456614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456614" w:rsidRPr="00D9763E" w:rsidRDefault="00456614" w:rsidP="00456614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456614" w:rsidRPr="00D9763E" w:rsidRDefault="00456614" w:rsidP="00456614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456614" w:rsidRPr="00D9763E" w:rsidRDefault="00456614" w:rsidP="00456614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456614" w:rsidRPr="00D9763E" w:rsidRDefault="00456614" w:rsidP="00456614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456614" w:rsidRDefault="00456614" w:rsidP="00456614">
      <w:pPr>
        <w:widowControl w:val="0"/>
        <w:jc w:val="both"/>
        <w:rPr>
          <w:snapToGrid w:val="0"/>
          <w:sz w:val="20"/>
          <w:szCs w:val="20"/>
          <w:lang w:val="x-none" w:eastAsia="x-none"/>
        </w:rPr>
      </w:pPr>
    </w:p>
    <w:p w:rsidR="00456614" w:rsidRPr="00D9763E" w:rsidRDefault="00456614" w:rsidP="00456614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456614" w:rsidRPr="00D9763E" w:rsidRDefault="00456614" w:rsidP="00634978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456614" w:rsidRPr="00D9763E" w:rsidRDefault="00456614" w:rsidP="00634978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456614" w:rsidRPr="00D9763E" w:rsidRDefault="00456614" w:rsidP="00634978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E6584" w:rsidRDefault="002E6584" w:rsidP="001A5437">
      <w:pPr>
        <w:jc w:val="right"/>
        <w:rPr>
          <w:sz w:val="22"/>
        </w:rPr>
      </w:pPr>
    </w:p>
    <w:p w:rsidR="00214681" w:rsidRDefault="00214681" w:rsidP="001A5437">
      <w:pPr>
        <w:jc w:val="right"/>
        <w:rPr>
          <w:sz w:val="22"/>
        </w:rPr>
      </w:pPr>
    </w:p>
    <w:p w:rsidR="00214681" w:rsidRDefault="00214681" w:rsidP="001A5437">
      <w:pPr>
        <w:jc w:val="right"/>
        <w:rPr>
          <w:sz w:val="22"/>
        </w:rPr>
      </w:pPr>
    </w:p>
    <w:p w:rsidR="00693459" w:rsidRDefault="00693459" w:rsidP="001A5437">
      <w:pPr>
        <w:jc w:val="right"/>
        <w:rPr>
          <w:sz w:val="22"/>
        </w:rPr>
      </w:pPr>
    </w:p>
    <w:p w:rsidR="00693459" w:rsidRDefault="00693459" w:rsidP="001A5437">
      <w:pPr>
        <w:jc w:val="right"/>
        <w:rPr>
          <w:sz w:val="22"/>
        </w:rPr>
      </w:pPr>
    </w:p>
    <w:p w:rsidR="00693459" w:rsidRDefault="00693459" w:rsidP="001A5437">
      <w:pPr>
        <w:jc w:val="right"/>
        <w:rPr>
          <w:sz w:val="22"/>
        </w:rPr>
      </w:pPr>
    </w:p>
    <w:p w:rsidR="00693459" w:rsidRDefault="00693459" w:rsidP="001A5437">
      <w:pPr>
        <w:jc w:val="right"/>
        <w:rPr>
          <w:sz w:val="22"/>
        </w:rPr>
      </w:pPr>
    </w:p>
    <w:p w:rsidR="00693459" w:rsidRDefault="00693459" w:rsidP="001A5437">
      <w:pPr>
        <w:jc w:val="right"/>
        <w:rPr>
          <w:sz w:val="22"/>
        </w:rPr>
      </w:pPr>
    </w:p>
    <w:p w:rsidR="00106ED1" w:rsidRDefault="00106ED1" w:rsidP="00106ED1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</w:rPr>
      </w:pPr>
    </w:p>
    <w:p w:rsidR="0034550C" w:rsidRDefault="0034550C" w:rsidP="00106ED1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</w:rPr>
      </w:pPr>
    </w:p>
    <w:p w:rsidR="0034550C" w:rsidRDefault="0034550C" w:rsidP="00106ED1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</w:rPr>
      </w:pPr>
    </w:p>
    <w:p w:rsidR="0034550C" w:rsidRDefault="0034550C" w:rsidP="00106ED1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</w:rPr>
      </w:pPr>
    </w:p>
    <w:p w:rsidR="00DC1328" w:rsidRDefault="00DC1328" w:rsidP="00106ED1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</w:rPr>
      </w:pPr>
    </w:p>
    <w:p w:rsidR="00BA1607" w:rsidRDefault="00BA1607" w:rsidP="00106ED1">
      <w:pPr>
        <w:pStyle w:val="Nagwek"/>
        <w:tabs>
          <w:tab w:val="clear" w:pos="4536"/>
          <w:tab w:val="clear" w:pos="9072"/>
          <w:tab w:val="right" w:pos="3645"/>
        </w:tabs>
        <w:jc w:val="both"/>
        <w:rPr>
          <w:sz w:val="22"/>
        </w:rPr>
      </w:pPr>
    </w:p>
    <w:p w:rsidR="00214681" w:rsidRPr="0034550C" w:rsidRDefault="00456614" w:rsidP="0034550C">
      <w:pPr>
        <w:spacing w:after="0"/>
        <w:jc w:val="right"/>
        <w:rPr>
          <w:b/>
          <w:sz w:val="22"/>
        </w:rPr>
      </w:pPr>
      <w:r w:rsidRPr="0034550C">
        <w:rPr>
          <w:b/>
          <w:sz w:val="22"/>
        </w:rPr>
        <w:t>Załącznik nr 3</w:t>
      </w:r>
      <w:r w:rsidR="00214681" w:rsidRPr="0034550C">
        <w:rPr>
          <w:b/>
          <w:sz w:val="22"/>
        </w:rPr>
        <w:t xml:space="preserve"> do SWZ</w:t>
      </w:r>
    </w:p>
    <w:p w:rsidR="00214681" w:rsidRPr="0034550C" w:rsidRDefault="00BA1607" w:rsidP="0034550C">
      <w:pPr>
        <w:spacing w:after="0"/>
        <w:jc w:val="right"/>
        <w:rPr>
          <w:b/>
          <w:sz w:val="22"/>
        </w:rPr>
      </w:pPr>
      <w:r w:rsidRPr="0034550C">
        <w:rPr>
          <w:b/>
          <w:sz w:val="22"/>
        </w:rPr>
        <w:t>ZP.272.1.57</w:t>
      </w:r>
      <w:r w:rsidR="00214681" w:rsidRPr="0034550C">
        <w:rPr>
          <w:b/>
          <w:sz w:val="22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81" w:rsidRPr="00214681" w:rsidRDefault="00214681" w:rsidP="00214681">
      <w:pPr>
        <w:jc w:val="right"/>
        <w:rPr>
          <w:sz w:val="22"/>
        </w:rPr>
      </w:pPr>
      <w:r w:rsidRPr="00214681">
        <w:rPr>
          <w:sz w:val="22"/>
        </w:rPr>
        <w:t xml:space="preserve"> </w:t>
      </w:r>
    </w:p>
    <w:p w:rsidR="00214681" w:rsidRPr="00214681" w:rsidRDefault="00214681" w:rsidP="00214681">
      <w:pPr>
        <w:jc w:val="center"/>
        <w:rPr>
          <w:b/>
          <w:sz w:val="22"/>
        </w:rPr>
      </w:pPr>
      <w:r w:rsidRPr="00214681">
        <w:rPr>
          <w:b/>
          <w:sz w:val="22"/>
        </w:rPr>
        <w:t>USTANOWIENIE PEŁNOMOCNIKA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i/>
          <w:sz w:val="22"/>
        </w:rPr>
      </w:pPr>
      <w:r w:rsidRPr="00214681">
        <w:rPr>
          <w:i/>
          <w:sz w:val="22"/>
        </w:rPr>
        <w:t>(dotyczy podmiotów, które składają wspólną ofertę także spółek cywilnych)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b/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b/>
          <w:sz w:val="22"/>
        </w:rPr>
      </w:pPr>
      <w:r w:rsidRPr="00214681">
        <w:rPr>
          <w:b/>
          <w:sz w:val="22"/>
        </w:rPr>
        <w:t xml:space="preserve">My niżej wymienieni Wykonawcy: 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b/>
          <w:sz w:val="22"/>
        </w:rPr>
      </w:pPr>
    </w:p>
    <w:p w:rsidR="00214681" w:rsidRPr="00214681" w:rsidRDefault="00214681" w:rsidP="00634978">
      <w:pPr>
        <w:numPr>
          <w:ilvl w:val="0"/>
          <w:numId w:val="31"/>
        </w:numPr>
        <w:tabs>
          <w:tab w:val="center" w:pos="4536"/>
          <w:tab w:val="right" w:pos="9072"/>
        </w:tabs>
        <w:spacing w:after="0"/>
        <w:jc w:val="both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ind w:left="360"/>
        <w:jc w:val="both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ind w:left="360"/>
        <w:jc w:val="both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 xml:space="preserve">                                   (nazwa i adres Wykonawcy)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</w:rPr>
      </w:pPr>
    </w:p>
    <w:p w:rsidR="00214681" w:rsidRPr="00214681" w:rsidRDefault="00214681" w:rsidP="00634978">
      <w:pPr>
        <w:numPr>
          <w:ilvl w:val="0"/>
          <w:numId w:val="31"/>
        </w:numPr>
        <w:tabs>
          <w:tab w:val="center" w:pos="4536"/>
          <w:tab w:val="right" w:pos="9072"/>
        </w:tabs>
        <w:spacing w:after="0"/>
        <w:jc w:val="both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ind w:left="360"/>
        <w:jc w:val="both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ind w:left="360"/>
        <w:jc w:val="both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 xml:space="preserve">                                   (nazwa i adres Wykonawcy)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634978">
      <w:pPr>
        <w:numPr>
          <w:ilvl w:val="0"/>
          <w:numId w:val="31"/>
        </w:numPr>
        <w:tabs>
          <w:tab w:val="center" w:pos="4536"/>
          <w:tab w:val="right" w:pos="9072"/>
        </w:tabs>
        <w:spacing w:after="0"/>
        <w:jc w:val="both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ind w:left="360"/>
        <w:jc w:val="both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ind w:left="360"/>
        <w:jc w:val="both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i/>
          <w:sz w:val="22"/>
        </w:rPr>
        <w:t xml:space="preserve">                                   </w:t>
      </w:r>
      <w:r w:rsidRPr="00214681">
        <w:rPr>
          <w:sz w:val="22"/>
        </w:rPr>
        <w:t>(nazwa i adres Wykonawcy)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</w:rPr>
      </w:pPr>
    </w:p>
    <w:p w:rsidR="00214681" w:rsidRPr="00214681" w:rsidRDefault="00214681" w:rsidP="00214681">
      <w:pPr>
        <w:spacing w:after="0"/>
        <w:jc w:val="both"/>
        <w:rPr>
          <w:sz w:val="22"/>
        </w:rPr>
      </w:pPr>
      <w:r w:rsidRPr="00214681">
        <w:rPr>
          <w:sz w:val="22"/>
        </w:rPr>
        <w:t>Ubiegając się wspólnie o udzielenie zamówie</w:t>
      </w:r>
      <w:r>
        <w:rPr>
          <w:sz w:val="22"/>
        </w:rPr>
        <w:t xml:space="preserve">nia w postępowaniu przedmiotem </w:t>
      </w:r>
      <w:r w:rsidRPr="00214681">
        <w:rPr>
          <w:sz w:val="22"/>
        </w:rPr>
        <w:t xml:space="preserve">którego jest: </w:t>
      </w:r>
    </w:p>
    <w:p w:rsidR="00214681" w:rsidRPr="00214681" w:rsidRDefault="00BA1607" w:rsidP="00214681">
      <w:pPr>
        <w:spacing w:after="0"/>
        <w:jc w:val="both"/>
        <w:rPr>
          <w:sz w:val="22"/>
        </w:rPr>
      </w:pPr>
      <w:r w:rsidRPr="00BA1607">
        <w:rPr>
          <w:b/>
          <w:sz w:val="22"/>
        </w:rPr>
        <w:t>organizacja dwóch konferencji poświęconych wykorzystaniu Funduszy Europejskich dla Warmii i Mazur</w:t>
      </w:r>
      <w:r>
        <w:rPr>
          <w:b/>
          <w:sz w:val="22"/>
        </w:rPr>
        <w:t>.</w:t>
      </w:r>
    </w:p>
    <w:p w:rsidR="00214681" w:rsidRPr="00214681" w:rsidRDefault="00214681" w:rsidP="00214681">
      <w:pPr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</w:rPr>
      </w:pPr>
      <w:r w:rsidRPr="00214681">
        <w:rPr>
          <w:sz w:val="22"/>
        </w:rPr>
        <w:t xml:space="preserve">Ustanawiamy P. .................................................................. swoim pełnomocnikiem do: reprezentowania w postępowaniu o udzielenie zamówienia publicznego /zawarcia umowy/ jak i reprezentowania każdego z Wykonawców wspólnie ubiegających się o udzielenie zamówienia publicznego            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 xml:space="preserve">1. Podpisano (imię, nazwisko i kwalifikowany podpis elektroniczny) 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 xml:space="preserve">2. Podpisano (imię, nazwisko i kwalifikowany podpis elektroniczny) 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 xml:space="preserve">3. Podpisano (imię, nazwisko i kwalifikowany podpis elektroniczny) 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rPr>
          <w:sz w:val="22"/>
        </w:rPr>
      </w:pPr>
      <w:r w:rsidRPr="00214681">
        <w:rPr>
          <w:sz w:val="22"/>
        </w:rPr>
        <w:t>................................................................................................................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i/>
          <w:sz w:val="22"/>
        </w:rPr>
      </w:pPr>
      <w:r w:rsidRPr="00214681">
        <w:rPr>
          <w:i/>
          <w:sz w:val="22"/>
        </w:rPr>
        <w:t>(Podpis osoby lub osób uprawnionych do reprezentowania firmy)</w:t>
      </w:r>
    </w:p>
    <w:p w:rsidR="00214681" w:rsidRP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i/>
          <w:sz w:val="22"/>
        </w:rPr>
      </w:pPr>
    </w:p>
    <w:p w:rsidR="00214681" w:rsidRDefault="00214681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</w:rPr>
      </w:pPr>
      <w:r w:rsidRPr="00214681">
        <w:rPr>
          <w:sz w:val="22"/>
        </w:rPr>
        <w:t xml:space="preserve">* niepotrzebne skreślić </w:t>
      </w:r>
    </w:p>
    <w:p w:rsidR="0034550C" w:rsidRDefault="0034550C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</w:rPr>
      </w:pPr>
    </w:p>
    <w:p w:rsidR="0034550C" w:rsidRDefault="0034550C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</w:rPr>
      </w:pPr>
    </w:p>
    <w:p w:rsidR="0034550C" w:rsidRDefault="0034550C" w:rsidP="0034550C">
      <w:pPr>
        <w:spacing w:after="0"/>
        <w:jc w:val="right"/>
      </w:pPr>
      <w:r w:rsidRPr="00F140BF">
        <w:rPr>
          <w:b/>
          <w:bCs/>
          <w:noProof/>
          <w:sz w:val="22"/>
        </w:rPr>
        <w:drawing>
          <wp:inline distT="0" distB="0" distL="0" distR="0" wp14:anchorId="4601DDA6" wp14:editId="50A10697">
            <wp:extent cx="5943600" cy="590550"/>
            <wp:effectExtent l="0" t="0" r="0" b="0"/>
            <wp:docPr id="2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0C" w:rsidRPr="0034550C" w:rsidRDefault="0034550C" w:rsidP="0034550C">
      <w:pPr>
        <w:spacing w:after="0"/>
        <w:jc w:val="right"/>
        <w:rPr>
          <w:b/>
        </w:rPr>
      </w:pPr>
      <w:r w:rsidRPr="0034550C">
        <w:rPr>
          <w:b/>
        </w:rPr>
        <w:t>Załącznik nr 4 do SWZ</w:t>
      </w:r>
    </w:p>
    <w:p w:rsidR="0034550C" w:rsidRPr="0034550C" w:rsidRDefault="0034550C" w:rsidP="0034550C">
      <w:pPr>
        <w:spacing w:after="0"/>
        <w:jc w:val="right"/>
        <w:rPr>
          <w:b/>
        </w:rPr>
      </w:pPr>
      <w:r w:rsidRPr="0034550C">
        <w:rPr>
          <w:b/>
        </w:rPr>
        <w:t xml:space="preserve">ZP.272.1.57.2022 </w:t>
      </w:r>
    </w:p>
    <w:p w:rsidR="0034550C" w:rsidRDefault="0034550C" w:rsidP="0034550C">
      <w:pPr>
        <w:pStyle w:val="Akapitzlist1"/>
        <w:spacing w:line="276" w:lineRule="auto"/>
        <w:ind w:left="0"/>
        <w:jc w:val="center"/>
        <w:rPr>
          <w:b/>
          <w:i/>
          <w:sz w:val="24"/>
          <w:szCs w:val="24"/>
        </w:rPr>
      </w:pPr>
      <w:r w:rsidRPr="006D4758">
        <w:rPr>
          <w:b/>
          <w:i/>
          <w:sz w:val="24"/>
          <w:szCs w:val="24"/>
        </w:rPr>
        <w:t>Projektowane postanowienia umowy</w:t>
      </w:r>
    </w:p>
    <w:p w:rsidR="0034550C" w:rsidRPr="006D4758" w:rsidRDefault="0034550C" w:rsidP="0034550C">
      <w:pPr>
        <w:pStyle w:val="Akapitzlist1"/>
        <w:spacing w:line="276" w:lineRule="auto"/>
        <w:ind w:left="0"/>
        <w:jc w:val="center"/>
        <w:rPr>
          <w:b/>
          <w:sz w:val="24"/>
          <w:szCs w:val="24"/>
        </w:rPr>
      </w:pPr>
    </w:p>
    <w:p w:rsidR="0034550C" w:rsidRPr="006D4758" w:rsidRDefault="0034550C" w:rsidP="0034550C">
      <w:pPr>
        <w:pStyle w:val="Akapitzlist1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:rsidR="0034550C" w:rsidRPr="007D042A" w:rsidRDefault="0034550C" w:rsidP="0034550C">
      <w:pPr>
        <w:jc w:val="both"/>
        <w:rPr>
          <w:color w:val="000000"/>
          <w:sz w:val="22"/>
        </w:rPr>
      </w:pPr>
      <w:r w:rsidRPr="007D042A">
        <w:rPr>
          <w:color w:val="000000"/>
          <w:sz w:val="22"/>
        </w:rPr>
        <w:t xml:space="preserve">zawarta w Olsztynie dnia ................................ w rezultacie postępowania o udzielenie zamówienia publicznego prowadzonego w trybie przetargu nieograniczonego, zgodnie z przepisami ustawy z dnia </w:t>
      </w:r>
      <w:r>
        <w:rPr>
          <w:color w:val="000000"/>
          <w:sz w:val="22"/>
        </w:rPr>
        <w:t>11 września 2019</w:t>
      </w:r>
      <w:r w:rsidRPr="007D042A">
        <w:rPr>
          <w:color w:val="000000"/>
          <w:sz w:val="22"/>
        </w:rPr>
        <w:t xml:space="preserve"> r. Prawo za</w:t>
      </w:r>
      <w:r>
        <w:rPr>
          <w:color w:val="000000"/>
          <w:sz w:val="22"/>
        </w:rPr>
        <w:t>mówień publicznych (Dz. U z 2019 r. poz. 2019</w:t>
      </w:r>
      <w:r w:rsidRPr="007D042A">
        <w:rPr>
          <w:color w:val="000000"/>
          <w:sz w:val="22"/>
        </w:rPr>
        <w:t>), pomiędzy:</w:t>
      </w:r>
    </w:p>
    <w:p w:rsidR="0034550C" w:rsidRPr="00E07D0C" w:rsidRDefault="0034550C" w:rsidP="0034550C">
      <w:pPr>
        <w:jc w:val="both"/>
        <w:rPr>
          <w:color w:val="000000"/>
          <w:sz w:val="22"/>
        </w:rPr>
      </w:pPr>
      <w:r w:rsidRPr="007441C5">
        <w:rPr>
          <w:b/>
          <w:color w:val="000000"/>
          <w:sz w:val="22"/>
        </w:rPr>
        <w:t>Województwem Warmińsko-Mazurskim</w:t>
      </w:r>
      <w:r w:rsidRPr="007D042A">
        <w:rPr>
          <w:color w:val="000000"/>
          <w:sz w:val="22"/>
        </w:rPr>
        <w:t xml:space="preserve"> z siedzibą w Olsztynie przy ul. Emilii Plater 1, 10-562 Olsztyn; </w:t>
      </w:r>
      <w:r w:rsidRPr="007D042A">
        <w:rPr>
          <w:color w:val="000000"/>
          <w:sz w:val="22"/>
        </w:rPr>
        <w:br/>
        <w:t xml:space="preserve">NIP: 739-38-90-447; REGON: 510742333, zwanym dalej </w:t>
      </w:r>
      <w:r w:rsidRPr="007D042A">
        <w:rPr>
          <w:b/>
          <w:color w:val="000000"/>
          <w:sz w:val="22"/>
        </w:rPr>
        <w:t>Zamawiającym</w:t>
      </w:r>
      <w:r w:rsidRPr="007D042A">
        <w:rPr>
          <w:color w:val="000000"/>
          <w:sz w:val="22"/>
        </w:rPr>
        <w:t xml:space="preserve"> reprezentowanym przez </w:t>
      </w:r>
      <w:r w:rsidRPr="007D042A">
        <w:rPr>
          <w:color w:val="000000"/>
          <w:sz w:val="22"/>
        </w:rPr>
        <w:br/>
        <w:t>Zarząd Województwa, w imieniu którego działają:</w:t>
      </w:r>
    </w:p>
    <w:p w:rsidR="0034550C" w:rsidRPr="00E07D0C" w:rsidRDefault="0034550C" w:rsidP="001F56FB">
      <w:pPr>
        <w:pStyle w:val="Standard"/>
        <w:numPr>
          <w:ilvl w:val="0"/>
          <w:numId w:val="36"/>
        </w:numPr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 xml:space="preserve">…………………………………………………………….………………………….………………….. </w:t>
      </w:r>
    </w:p>
    <w:p w:rsidR="0034550C" w:rsidRPr="00E07D0C" w:rsidRDefault="0034550C" w:rsidP="001F56FB">
      <w:pPr>
        <w:pStyle w:val="Standard"/>
        <w:numPr>
          <w:ilvl w:val="0"/>
          <w:numId w:val="36"/>
        </w:numPr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…………………………………………</w:t>
      </w:r>
      <w:r>
        <w:rPr>
          <w:rFonts w:cs="Times New Roman"/>
          <w:sz w:val="22"/>
          <w:szCs w:val="22"/>
          <w:lang w:val="pl-PL"/>
        </w:rPr>
        <w:t>..</w:t>
      </w:r>
      <w:r w:rsidRPr="00F140BF">
        <w:rPr>
          <w:rFonts w:cs="Times New Roman"/>
          <w:sz w:val="22"/>
          <w:szCs w:val="22"/>
          <w:lang w:val="pl-PL"/>
        </w:rPr>
        <w:t xml:space="preserve">……………………..………………………………………… </w:t>
      </w:r>
    </w:p>
    <w:p w:rsidR="0034550C" w:rsidRPr="00F140BF" w:rsidRDefault="0034550C" w:rsidP="0034550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a ………………………………………………………………………………………………...………………</w:t>
      </w:r>
    </w:p>
    <w:p w:rsidR="0034550C" w:rsidRPr="00E07D0C" w:rsidRDefault="0034550C" w:rsidP="0034550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……………………………………………………………………………………………….……</w:t>
      </w:r>
      <w:r>
        <w:rPr>
          <w:rFonts w:cs="Times New Roman"/>
          <w:sz w:val="22"/>
          <w:szCs w:val="22"/>
          <w:lang w:val="pl-PL"/>
        </w:rPr>
        <w:t>..</w:t>
      </w:r>
      <w:r w:rsidRPr="00F140BF">
        <w:rPr>
          <w:rFonts w:cs="Times New Roman"/>
          <w:sz w:val="22"/>
          <w:szCs w:val="22"/>
          <w:lang w:val="pl-PL"/>
        </w:rPr>
        <w:t>…………</w:t>
      </w:r>
    </w:p>
    <w:p w:rsidR="0034550C" w:rsidRPr="00E07D0C" w:rsidRDefault="0034550C" w:rsidP="0034550C">
      <w:pPr>
        <w:jc w:val="both"/>
        <w:rPr>
          <w:b/>
          <w:color w:val="000000"/>
          <w:sz w:val="22"/>
        </w:rPr>
      </w:pPr>
      <w:r w:rsidRPr="00E07D0C">
        <w:rPr>
          <w:color w:val="000000"/>
          <w:sz w:val="22"/>
        </w:rPr>
        <w:t xml:space="preserve">zwanym dalej </w:t>
      </w:r>
      <w:r w:rsidRPr="00E07D0C">
        <w:rPr>
          <w:b/>
          <w:color w:val="000000"/>
          <w:sz w:val="22"/>
        </w:rPr>
        <w:t>Wykonawcą</w:t>
      </w:r>
      <w:r w:rsidRPr="00E07D0C">
        <w:rPr>
          <w:color w:val="000000"/>
          <w:sz w:val="22"/>
        </w:rPr>
        <w:t xml:space="preserve">, </w:t>
      </w:r>
    </w:p>
    <w:p w:rsidR="0034550C" w:rsidRPr="00E07D0C" w:rsidRDefault="0034550C" w:rsidP="0034550C">
      <w:pPr>
        <w:jc w:val="both"/>
        <w:rPr>
          <w:color w:val="000000"/>
          <w:sz w:val="22"/>
        </w:rPr>
      </w:pPr>
      <w:r w:rsidRPr="00E07D0C">
        <w:rPr>
          <w:sz w:val="22"/>
        </w:rPr>
        <w:t>zaś wspólnie zwanymi dalej „Stronami” lub osobno „Stroną”.</w:t>
      </w:r>
    </w:p>
    <w:p w:rsidR="0034550C" w:rsidRPr="00F140BF" w:rsidRDefault="0034550C" w:rsidP="0034550C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</w:p>
    <w:p w:rsidR="0034550C" w:rsidRPr="00F140BF" w:rsidRDefault="0034550C" w:rsidP="0034550C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§ 1</w:t>
      </w:r>
    </w:p>
    <w:p w:rsidR="0034550C" w:rsidRPr="00917810" w:rsidRDefault="0034550C" w:rsidP="001F56FB">
      <w:pPr>
        <w:numPr>
          <w:ilvl w:val="0"/>
          <w:numId w:val="41"/>
        </w:numPr>
        <w:spacing w:after="0"/>
        <w:ind w:left="284" w:hanging="284"/>
        <w:jc w:val="both"/>
        <w:rPr>
          <w:sz w:val="22"/>
          <w:lang w:val="x-none"/>
        </w:rPr>
      </w:pPr>
      <w:r w:rsidRPr="00F140BF">
        <w:rPr>
          <w:sz w:val="22"/>
        </w:rPr>
        <w:t xml:space="preserve">Przedmiotem umowy jest </w:t>
      </w:r>
      <w:r w:rsidRPr="00F140BF">
        <w:rPr>
          <w:snapToGrid w:val="0"/>
          <w:sz w:val="22"/>
        </w:rPr>
        <w:t>organizacja</w:t>
      </w:r>
      <w:r>
        <w:rPr>
          <w:snapToGrid w:val="0"/>
          <w:sz w:val="22"/>
        </w:rPr>
        <w:t xml:space="preserve"> </w:t>
      </w:r>
      <w:r w:rsidRPr="00917810">
        <w:rPr>
          <w:bCs/>
          <w:sz w:val="22"/>
          <w:lang w:val="cs-CZ" w:eastAsia="en-US"/>
        </w:rPr>
        <w:t>dwóch konferencji stacjonarnych poświęconych</w:t>
      </w:r>
      <w:r w:rsidRPr="00917810">
        <w:rPr>
          <w:sz w:val="22"/>
          <w:lang w:val="cs-CZ" w:eastAsia="en-US"/>
        </w:rPr>
        <w:t xml:space="preserve"> wykorzystywaniu Funduszy Europejskich na Warmii i Mazurach.</w:t>
      </w:r>
      <w:r>
        <w:rPr>
          <w:rFonts w:ascii="Arial" w:hAnsi="Arial" w:cs="Arial"/>
          <w:sz w:val="22"/>
          <w:lang w:val="cs-CZ" w:eastAsia="en-US"/>
        </w:rPr>
        <w:t xml:space="preserve"> </w:t>
      </w:r>
    </w:p>
    <w:p w:rsidR="0034550C" w:rsidRPr="00F140BF" w:rsidRDefault="0034550C" w:rsidP="001F56FB">
      <w:pPr>
        <w:numPr>
          <w:ilvl w:val="3"/>
          <w:numId w:val="40"/>
        </w:numPr>
        <w:tabs>
          <w:tab w:val="clear" w:pos="3240"/>
          <w:tab w:val="num" w:pos="0"/>
          <w:tab w:val="num" w:pos="284"/>
        </w:tabs>
        <w:spacing w:after="0"/>
        <w:ind w:left="284" w:right="-2" w:hanging="284"/>
        <w:jc w:val="both"/>
        <w:rPr>
          <w:sz w:val="22"/>
        </w:rPr>
      </w:pPr>
      <w:r w:rsidRPr="00F140BF">
        <w:rPr>
          <w:sz w:val="22"/>
        </w:rPr>
        <w:t xml:space="preserve">Wykonawca zobowiązuje się zrealizować przedmiot umowy, o którym mowa w </w:t>
      </w:r>
      <w:r w:rsidRPr="00F140BF">
        <w:rPr>
          <w:bCs/>
          <w:sz w:val="22"/>
        </w:rPr>
        <w:t>§ 1</w:t>
      </w:r>
      <w:r w:rsidRPr="00F140BF">
        <w:rPr>
          <w:sz w:val="22"/>
        </w:rPr>
        <w:t xml:space="preserve"> ust. 1, zgodnie ze szczegółowym opisem przedmiotu zamówienia</w:t>
      </w:r>
      <w:r>
        <w:rPr>
          <w:sz w:val="22"/>
        </w:rPr>
        <w:t>,</w:t>
      </w:r>
      <w:r w:rsidRPr="00F140BF">
        <w:rPr>
          <w:sz w:val="22"/>
        </w:rPr>
        <w:t xml:space="preserve"> stanowiącym załącznik nr 1 do niniejszej umowy oraz formularzem ofertowym</w:t>
      </w:r>
      <w:r>
        <w:rPr>
          <w:sz w:val="22"/>
        </w:rPr>
        <w:t xml:space="preserve"> stanowiącym załącznik nr 2 do umowy</w:t>
      </w:r>
      <w:r w:rsidRPr="00F140BF">
        <w:rPr>
          <w:sz w:val="22"/>
        </w:rPr>
        <w:t>.</w:t>
      </w:r>
    </w:p>
    <w:p w:rsidR="0034550C" w:rsidRPr="00F140BF" w:rsidRDefault="0034550C" w:rsidP="0034550C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</w:p>
    <w:p w:rsidR="0034550C" w:rsidRPr="00F140BF" w:rsidRDefault="0034550C" w:rsidP="0034550C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§ 2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 xml:space="preserve">Wykonawca zobowiązuje się do </w:t>
      </w:r>
      <w:r w:rsidRPr="00F140BF">
        <w:rPr>
          <w:color w:val="000000"/>
          <w:sz w:val="22"/>
        </w:rPr>
        <w:t>wykonania przedmiotu umowy z należytą starannością, z</w:t>
      </w:r>
      <w:r>
        <w:rPr>
          <w:color w:val="000000"/>
          <w:sz w:val="22"/>
        </w:rPr>
        <w:t> </w:t>
      </w:r>
      <w:r w:rsidRPr="00F140BF">
        <w:rPr>
          <w:color w:val="000000"/>
          <w:sz w:val="22"/>
        </w:rPr>
        <w:t xml:space="preserve">uwzględnieniem obowiązujących przepisów prawa, przyjętych standardów, wykorzystując w tym celu wszystkie posiadane możliwości, mając na uwadze w szczególności osiągnięcie zamierzonego celu </w:t>
      </w:r>
      <w:r w:rsidRPr="00F140BF">
        <w:rPr>
          <w:bCs/>
          <w:color w:val="000000"/>
          <w:sz w:val="22"/>
        </w:rPr>
        <w:t>oraz ochronę interesów Zamawiającego.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napToGrid w:val="0"/>
          <w:sz w:val="22"/>
        </w:rPr>
        <w:t xml:space="preserve">Wykonawca oświadcza, że posiada niezbędne doświadczenie oraz potrzebne zaplecze techniczne niezbędne do wykonania umowy. 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>Wykonawca zobowiązany jest do uzyskania akceptacji Zamawiającego dotyczącej m.in. wyboru prowadzącego/konferansjera</w:t>
      </w:r>
      <w:r>
        <w:rPr>
          <w:sz w:val="22"/>
        </w:rPr>
        <w:t xml:space="preserve"> obydwu konferencji</w:t>
      </w:r>
      <w:r w:rsidRPr="00F140BF">
        <w:rPr>
          <w:sz w:val="22"/>
        </w:rPr>
        <w:t>, prelegentów</w:t>
      </w:r>
      <w:r>
        <w:rPr>
          <w:sz w:val="22"/>
        </w:rPr>
        <w:t xml:space="preserve"> obydwu konferencji</w:t>
      </w:r>
      <w:r w:rsidRPr="00F140BF">
        <w:rPr>
          <w:sz w:val="22"/>
        </w:rPr>
        <w:t xml:space="preserve">, wyboru </w:t>
      </w:r>
      <w:r>
        <w:rPr>
          <w:sz w:val="22"/>
        </w:rPr>
        <w:t>miejsca/ oraz obiektu na obydwie konferencje</w:t>
      </w:r>
      <w:r w:rsidRPr="00F140BF">
        <w:rPr>
          <w:sz w:val="22"/>
        </w:rPr>
        <w:t>, usługi gastronomicznej</w:t>
      </w:r>
      <w:r>
        <w:rPr>
          <w:sz w:val="22"/>
        </w:rPr>
        <w:t xml:space="preserve"> obydwu konferencji, projektu zaproszeń i banerów dla obydwu konferencji/ umieszczenia wizualizacji i oznaczeń na planszach wielkości formatu B1 i mównicy podczas obydwu konferencji, składu paczuszek upominkowych wręczanych podczas konferencji nr 1</w:t>
      </w:r>
      <w:r w:rsidRPr="00F140BF">
        <w:rPr>
          <w:sz w:val="22"/>
        </w:rPr>
        <w:t>, zgodnie ze szczegółowym opisem przedmiotu zamówienia.</w:t>
      </w:r>
    </w:p>
    <w:p w:rsidR="0034550C" w:rsidRPr="002D1789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color w:val="000000"/>
          <w:sz w:val="22"/>
        </w:rPr>
        <w:t xml:space="preserve">Zamawiający </w:t>
      </w:r>
      <w:r w:rsidRPr="002D1789">
        <w:rPr>
          <w:color w:val="000000"/>
          <w:sz w:val="22"/>
        </w:rPr>
        <w:t xml:space="preserve">zastrzega sobie prawo do wnoszenia uwag i sugestii do zmian przedłożonych do akceptacji </w:t>
      </w:r>
      <w:r w:rsidRPr="002D1789">
        <w:rPr>
          <w:color w:val="000000"/>
          <w:sz w:val="22"/>
        </w:rPr>
        <w:lastRenderedPageBreak/>
        <w:t xml:space="preserve">Zamawiającego, </w:t>
      </w:r>
      <w:r w:rsidRPr="002D1789">
        <w:rPr>
          <w:sz w:val="22"/>
        </w:rPr>
        <w:t>o których mowa w § 2 ust. 3 umowy.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>Wykonawca ma obowiązek uwzględnić uwagi Zamawiającego do przedłożonych do akceptacji propozycji</w:t>
      </w:r>
      <w:r>
        <w:rPr>
          <w:sz w:val="22"/>
        </w:rPr>
        <w:t xml:space="preserve"> w zakresie zgłoszonych niezgodności z przedmiotem umowy.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>Wykonawca zobowiązuje się do czynnej współpracy z Zamawiającym na każdym etapie wykonania umowy.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>Na żądanie Zamawiającego Wykonawca zobowiązany jest do udzielenia pełnej informacji na temat stanu wykonania umowy.</w:t>
      </w:r>
    </w:p>
    <w:p w:rsidR="0034550C" w:rsidRPr="00F140BF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>Wykonawca ma obowiązek uwzględnić i wprowadzić wszystkie uwagi zgłoszone przez Zamawiającego w zakresie niezgodności wykonanego zamówienia z przedmiotem umowy.</w:t>
      </w:r>
    </w:p>
    <w:p w:rsidR="0034550C" w:rsidRPr="00E07D0C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F140BF">
        <w:rPr>
          <w:bCs/>
          <w:sz w:val="22"/>
        </w:rPr>
        <w:t>Wszelkie uwagi, o których mowa w niniejszym paragrafie, Wykonawca uwzględni i wykona w ramach wynagrodzenia, o którym mowa w § 4 ust. 1 umowy.</w:t>
      </w:r>
    </w:p>
    <w:p w:rsidR="0034550C" w:rsidRPr="00E07D0C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E07D0C">
        <w:rPr>
          <w:rFonts w:eastAsia="Cambria"/>
          <w:sz w:val="22"/>
          <w:lang w:val="cs-CZ"/>
        </w:rPr>
        <w:t xml:space="preserve">Wykonawca zapewni osobę, </w:t>
      </w:r>
      <w:r>
        <w:rPr>
          <w:rFonts w:eastAsia="Cambria"/>
          <w:sz w:val="22"/>
          <w:lang w:val="cs-CZ"/>
        </w:rPr>
        <w:t xml:space="preserve">która </w:t>
      </w:r>
      <w:r w:rsidRPr="00E07D0C">
        <w:rPr>
          <w:rFonts w:eastAsia="Cambria"/>
          <w:sz w:val="22"/>
          <w:lang w:val="cs-CZ"/>
        </w:rPr>
        <w:t xml:space="preserve">będzie pełniła funkcję koordynatora ds. </w:t>
      </w:r>
      <w:r>
        <w:rPr>
          <w:rFonts w:eastAsia="Cambria"/>
          <w:sz w:val="22"/>
          <w:lang w:val="cs-CZ"/>
        </w:rPr>
        <w:t>o</w:t>
      </w:r>
      <w:r w:rsidRPr="00E07D0C">
        <w:rPr>
          <w:rFonts w:eastAsia="Cambria"/>
          <w:sz w:val="22"/>
          <w:lang w:val="cs-CZ"/>
        </w:rPr>
        <w:t xml:space="preserve">granizacyjnych i została wskazana z imienia i nazwiska w formularzu ofertowym. </w:t>
      </w:r>
    </w:p>
    <w:p w:rsidR="0034550C" w:rsidRPr="00E07D0C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E07D0C">
        <w:rPr>
          <w:rFonts w:eastAsia="Cambria"/>
          <w:sz w:val="22"/>
          <w:lang w:val="cs-CZ"/>
        </w:rPr>
        <w:t xml:space="preserve">W przypadku zaistnienia okoliczności </w:t>
      </w:r>
      <w:r w:rsidRPr="00E07D0C">
        <w:rPr>
          <w:sz w:val="22"/>
        </w:rPr>
        <w:t>z powodu których osoba</w:t>
      </w:r>
      <w:r>
        <w:rPr>
          <w:sz w:val="22"/>
        </w:rPr>
        <w:t>, o której mowa w ust. 10</w:t>
      </w:r>
      <w:r w:rsidRPr="00E07D0C">
        <w:rPr>
          <w:sz w:val="22"/>
        </w:rPr>
        <w:t xml:space="preserve">  nie będzie mogła uczestniczyć w realizacji przedmiotu umowy, Wykonawca może powierzyć wykonanie przedmiotu umowy innej osobie o doświadczeniu nie mniejszym od doświadczenia zastępowanej osoby</w:t>
      </w:r>
      <w:r w:rsidRPr="00E07D0C">
        <w:rPr>
          <w:rFonts w:eastAsia="Cambria"/>
          <w:sz w:val="22"/>
          <w:lang w:val="cs-CZ"/>
        </w:rPr>
        <w:t>.</w:t>
      </w:r>
    </w:p>
    <w:p w:rsidR="0034550C" w:rsidRPr="007B4130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 w:rsidRPr="007B4130">
        <w:rPr>
          <w:sz w:val="22"/>
        </w:rPr>
        <w:t>Wykonawca przedstawi do akceptacji propozycje:</w:t>
      </w:r>
    </w:p>
    <w:p w:rsidR="0034550C" w:rsidRPr="00F37C69" w:rsidRDefault="0034550C" w:rsidP="001F56FB">
      <w:pPr>
        <w:pStyle w:val="Akapitzlist"/>
        <w:widowControl w:val="0"/>
        <w:numPr>
          <w:ilvl w:val="0"/>
          <w:numId w:val="44"/>
        </w:numPr>
        <w:spacing w:after="0"/>
        <w:contextualSpacing w:val="0"/>
        <w:jc w:val="both"/>
        <w:rPr>
          <w:sz w:val="22"/>
        </w:rPr>
      </w:pPr>
      <w:r w:rsidRPr="00F37C69">
        <w:rPr>
          <w:sz w:val="22"/>
        </w:rPr>
        <w:t>prowadzącego/konferansjera dla każdej z konferencji, zgodnie z wymaganiami opisanymi w szczegółowym opisie przedmiotu zamówienia, stanowiącym załącznik nr 1 do umowy, w terminie 60 dni kalendarzowych przed planowanym dniem konferencji,</w:t>
      </w:r>
    </w:p>
    <w:p w:rsidR="0034550C" w:rsidRPr="007B4130" w:rsidRDefault="0034550C" w:rsidP="001F56FB">
      <w:pPr>
        <w:pStyle w:val="Akapitzlist"/>
        <w:widowControl w:val="0"/>
        <w:numPr>
          <w:ilvl w:val="0"/>
          <w:numId w:val="44"/>
        </w:numPr>
        <w:spacing w:after="0"/>
        <w:contextualSpacing w:val="0"/>
        <w:jc w:val="both"/>
        <w:rPr>
          <w:sz w:val="22"/>
        </w:rPr>
      </w:pPr>
      <w:r w:rsidRPr="00F37C69">
        <w:rPr>
          <w:sz w:val="22"/>
        </w:rPr>
        <w:t>prelegentów dla każdej z konferencji, zgodnie z wymaganiami opisanymi w szczegółowym opisie przedmiotu zamówienia,</w:t>
      </w:r>
      <w:r w:rsidRPr="007B4130">
        <w:rPr>
          <w:sz w:val="22"/>
        </w:rPr>
        <w:t xml:space="preserve"> stanowiącym załącznik nr 1 do umowy, w terminie 60 dni kalendarzowych przed planowanym dniem konferencji</w:t>
      </w:r>
      <w:r>
        <w:rPr>
          <w:sz w:val="22"/>
        </w:rPr>
        <w:t xml:space="preserve"> nr 1 oraz w terminie 8</w:t>
      </w:r>
      <w:r w:rsidRPr="007B4130">
        <w:rPr>
          <w:sz w:val="22"/>
        </w:rPr>
        <w:t>0 dni kalendarzowych przed planowanym dniem konferencji</w:t>
      </w:r>
      <w:r>
        <w:rPr>
          <w:sz w:val="22"/>
        </w:rPr>
        <w:t xml:space="preserve"> nr 2</w:t>
      </w:r>
      <w:r w:rsidRPr="007B4130">
        <w:rPr>
          <w:sz w:val="22"/>
        </w:rPr>
        <w:t>,</w:t>
      </w:r>
    </w:p>
    <w:p w:rsidR="0034550C" w:rsidRPr="007B4130" w:rsidRDefault="0034550C" w:rsidP="001F56FB">
      <w:pPr>
        <w:pStyle w:val="Akapitzlist"/>
        <w:widowControl w:val="0"/>
        <w:numPr>
          <w:ilvl w:val="0"/>
          <w:numId w:val="44"/>
        </w:numPr>
        <w:spacing w:after="0"/>
        <w:contextualSpacing w:val="0"/>
        <w:jc w:val="both"/>
        <w:rPr>
          <w:sz w:val="22"/>
        </w:rPr>
      </w:pPr>
      <w:r w:rsidRPr="007B4130">
        <w:rPr>
          <w:sz w:val="22"/>
        </w:rPr>
        <w:t xml:space="preserve">obiektu </w:t>
      </w:r>
      <w:r>
        <w:rPr>
          <w:sz w:val="22"/>
        </w:rPr>
        <w:t xml:space="preserve">dla każdej </w:t>
      </w:r>
      <w:r w:rsidRPr="007B4130">
        <w:rPr>
          <w:sz w:val="22"/>
        </w:rPr>
        <w:t>konferencji, zgodnie z wymaganiami opisanymi w szczegółowym opisie przedmiotu zamówienia, stanowiącym załącznik nr 1 do umowy w terminie 60 dni kalendarzowych przed planowanym dniem konferencji,</w:t>
      </w:r>
    </w:p>
    <w:p w:rsidR="0034550C" w:rsidRPr="007B4130" w:rsidRDefault="0034550C" w:rsidP="001F56FB">
      <w:pPr>
        <w:pStyle w:val="Akapitzlist"/>
        <w:widowControl w:val="0"/>
        <w:numPr>
          <w:ilvl w:val="0"/>
          <w:numId w:val="44"/>
        </w:numPr>
        <w:spacing w:after="0"/>
        <w:contextualSpacing w:val="0"/>
        <w:jc w:val="both"/>
        <w:rPr>
          <w:sz w:val="22"/>
        </w:rPr>
      </w:pPr>
      <w:r w:rsidRPr="007B4130">
        <w:rPr>
          <w:sz w:val="22"/>
        </w:rPr>
        <w:t>menu dla każdej z konferencji, zgodnie z wymaganiami opisanymi w szczegółowym opisie przedmiotu zamówienia część, stanowiącym załącznik nr 1 do umowy, w terminie 10 dni kalendarzowych przed planowanym dniem konferencji</w:t>
      </w:r>
    </w:p>
    <w:p w:rsidR="0034550C" w:rsidRDefault="0034550C" w:rsidP="001F56FB">
      <w:pPr>
        <w:pStyle w:val="Akapitzlist"/>
        <w:widowControl w:val="0"/>
        <w:numPr>
          <w:ilvl w:val="0"/>
          <w:numId w:val="44"/>
        </w:numPr>
        <w:spacing w:after="0"/>
        <w:contextualSpacing w:val="0"/>
        <w:jc w:val="both"/>
        <w:rPr>
          <w:sz w:val="22"/>
        </w:rPr>
      </w:pPr>
      <w:r w:rsidRPr="007B4130">
        <w:rPr>
          <w:sz w:val="22"/>
        </w:rPr>
        <w:t xml:space="preserve">składu paczuszek upominkowych, które będą wręczane uczestnikom konferencji </w:t>
      </w:r>
      <w:r>
        <w:rPr>
          <w:sz w:val="22"/>
        </w:rPr>
        <w:t xml:space="preserve">nr 1, </w:t>
      </w:r>
      <w:r w:rsidRPr="007B4130">
        <w:rPr>
          <w:sz w:val="22"/>
        </w:rPr>
        <w:t>zgodnie z wymaganiami opisanymi w szczegółowym opisie przedmiotu zamówienia część, stanowiącym załącznik nr 1 do umowy</w:t>
      </w:r>
      <w:r>
        <w:rPr>
          <w:sz w:val="22"/>
        </w:rPr>
        <w:t>, w terminie 45 dni kalendarzowych przed planowanym dniem konferencji</w:t>
      </w:r>
    </w:p>
    <w:p w:rsidR="0034550C" w:rsidRPr="007B4130" w:rsidRDefault="0034550C" w:rsidP="001F56FB">
      <w:pPr>
        <w:pStyle w:val="Akapitzlist"/>
        <w:widowControl w:val="0"/>
        <w:numPr>
          <w:ilvl w:val="0"/>
          <w:numId w:val="44"/>
        </w:numPr>
        <w:spacing w:after="0"/>
        <w:contextualSpacing w:val="0"/>
        <w:jc w:val="both"/>
        <w:rPr>
          <w:sz w:val="22"/>
        </w:rPr>
      </w:pPr>
      <w:r>
        <w:rPr>
          <w:sz w:val="22"/>
        </w:rPr>
        <w:t xml:space="preserve">projektu zaproszeń i banerów dla każdej z konferencji, </w:t>
      </w:r>
      <w:r w:rsidRPr="007B4130">
        <w:rPr>
          <w:sz w:val="22"/>
        </w:rPr>
        <w:t>zgodnie z wymaganiami opisanymi w szczegółowym opisie przedmiotu zamówienia część, stanowiącym załącznik nr 1 do umowy</w:t>
      </w:r>
      <w:r>
        <w:rPr>
          <w:sz w:val="22"/>
        </w:rPr>
        <w:t>, w terminie 60 dni kalendarzowych przed planowanym dniem konferencji.</w:t>
      </w:r>
    </w:p>
    <w:p w:rsidR="0034550C" w:rsidRPr="00F140BF" w:rsidRDefault="0034550C" w:rsidP="001F56FB">
      <w:pPr>
        <w:pStyle w:val="Akapitzlist"/>
        <w:widowControl w:val="0"/>
        <w:numPr>
          <w:ilvl w:val="0"/>
          <w:numId w:val="34"/>
        </w:numPr>
        <w:spacing w:after="0"/>
        <w:ind w:left="284" w:hanging="284"/>
        <w:contextualSpacing w:val="0"/>
        <w:jc w:val="both"/>
        <w:rPr>
          <w:sz w:val="22"/>
        </w:rPr>
      </w:pPr>
      <w:r>
        <w:rPr>
          <w:sz w:val="22"/>
        </w:rPr>
        <w:t xml:space="preserve"> </w:t>
      </w:r>
      <w:r w:rsidRPr="00F140BF">
        <w:rPr>
          <w:sz w:val="22"/>
        </w:rPr>
        <w:t xml:space="preserve">Zamawiający zastrzega sobie prawo do wglądu i weryfikacji dokumentów potwierdzających opisane kwalifikacje/doświadczenie osób wskazanych przez Wykonawcę.  </w:t>
      </w:r>
    </w:p>
    <w:p w:rsidR="0034550C" w:rsidRPr="00F140BF" w:rsidRDefault="0034550C" w:rsidP="001F56FB">
      <w:pPr>
        <w:pStyle w:val="Akapitzlist"/>
        <w:widowControl w:val="0"/>
        <w:numPr>
          <w:ilvl w:val="0"/>
          <w:numId w:val="34"/>
        </w:numPr>
        <w:spacing w:after="0"/>
        <w:ind w:left="284" w:hanging="284"/>
        <w:contextualSpacing w:val="0"/>
        <w:jc w:val="both"/>
        <w:rPr>
          <w:sz w:val="22"/>
        </w:rPr>
      </w:pPr>
      <w:r>
        <w:rPr>
          <w:sz w:val="22"/>
        </w:rPr>
        <w:t xml:space="preserve"> </w:t>
      </w:r>
      <w:r w:rsidRPr="00F140BF">
        <w:rPr>
          <w:sz w:val="22"/>
        </w:rPr>
        <w:t>W przypadku zmiany os</w:t>
      </w:r>
      <w:r>
        <w:rPr>
          <w:sz w:val="22"/>
        </w:rPr>
        <w:t>ób, o których mowa w § 2 ust. 12</w:t>
      </w:r>
      <w:r w:rsidRPr="00F140BF">
        <w:rPr>
          <w:sz w:val="22"/>
        </w:rPr>
        <w:t xml:space="preserve"> pkt 1 i 2, Wykonawca wskaże inną osobę posiadającą kwalifikacje/doświadczenie zgodne z wymaganiami Zamawiającego opisanymi w</w:t>
      </w:r>
      <w:r>
        <w:rPr>
          <w:sz w:val="22"/>
        </w:rPr>
        <w:t> </w:t>
      </w:r>
      <w:r w:rsidRPr="00F140BF">
        <w:rPr>
          <w:sz w:val="22"/>
        </w:rPr>
        <w:t>szczegółowym opisie przedmiotu zamówienia.</w:t>
      </w:r>
    </w:p>
    <w:p w:rsidR="0034550C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Pr="00F140BF">
        <w:rPr>
          <w:sz w:val="22"/>
        </w:rPr>
        <w:t xml:space="preserve">Zmiana osób, o których mowa w </w:t>
      </w:r>
      <w:r w:rsidRPr="00F140BF">
        <w:rPr>
          <w:bCs/>
          <w:sz w:val="22"/>
        </w:rPr>
        <w:t>§ 2</w:t>
      </w:r>
      <w:r>
        <w:rPr>
          <w:sz w:val="22"/>
        </w:rPr>
        <w:t xml:space="preserve"> ust. 12</w:t>
      </w:r>
      <w:r w:rsidRPr="00F140BF">
        <w:rPr>
          <w:sz w:val="22"/>
        </w:rPr>
        <w:t xml:space="preserve"> pkt 1 i 2 będzie mogła zostać dokonana na pisemny wniosek Wykonawcy oraz za uprzednią zgodą Zamawiającego, </w:t>
      </w:r>
      <w:r w:rsidRPr="00F140BF">
        <w:rPr>
          <w:snapToGrid w:val="0"/>
          <w:sz w:val="22"/>
        </w:rPr>
        <w:t>wyrażoną w formie pisemnej</w:t>
      </w:r>
      <w:r>
        <w:rPr>
          <w:snapToGrid w:val="0"/>
          <w:sz w:val="22"/>
        </w:rPr>
        <w:t xml:space="preserve"> pod rygorem nieważności</w:t>
      </w:r>
      <w:r w:rsidRPr="00F140BF">
        <w:rPr>
          <w:snapToGrid w:val="0"/>
          <w:sz w:val="22"/>
        </w:rPr>
        <w:t>.</w:t>
      </w:r>
      <w:r w:rsidRPr="00F140BF">
        <w:rPr>
          <w:sz w:val="22"/>
        </w:rPr>
        <w:t xml:space="preserve"> Zmiana ta</w:t>
      </w:r>
      <w:r>
        <w:rPr>
          <w:sz w:val="22"/>
        </w:rPr>
        <w:t> </w:t>
      </w:r>
      <w:r w:rsidRPr="00F140BF">
        <w:rPr>
          <w:sz w:val="22"/>
        </w:rPr>
        <w:t xml:space="preserve">nie wymaga aneksu do umowy oraz nie będzie podstawą do zmiany wynagrodzenia, </w:t>
      </w:r>
      <w:r>
        <w:rPr>
          <w:sz w:val="22"/>
        </w:rPr>
        <w:t>o którym mowa w § 4 ust. 1 umowy.</w:t>
      </w:r>
    </w:p>
    <w:p w:rsidR="0034550C" w:rsidRDefault="0034550C" w:rsidP="001F56FB">
      <w:pPr>
        <w:widowControl w:val="0"/>
        <w:numPr>
          <w:ilvl w:val="0"/>
          <w:numId w:val="34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 xml:space="preserve"> </w:t>
      </w:r>
      <w:r w:rsidRPr="008F3881">
        <w:rPr>
          <w:sz w:val="22"/>
        </w:rPr>
        <w:t xml:space="preserve">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</w:t>
      </w:r>
      <w:r w:rsidRPr="008F3881">
        <w:rPr>
          <w:sz w:val="22"/>
        </w:rPr>
        <w:lastRenderedPageBreak/>
        <w:t>zobowiązuje się zastosować racjonalne usprawnienia, rozumiane jako konieczne i odpowiednie zmiany i dostosowania nie nakładające nieproporcjonalnego lub nadmiernego obciążenia, jeśli jest to potrzebne w konkretnym przypadku w celu zapewnienia dostępności osobom ze szczególnymi potrzebami. W celu spełnienia powyższych wymagań Wykonawca zobowiązuje się w szczególności zastosować do wymogów opisanych w załączniku nr 1 do umowy.</w:t>
      </w:r>
    </w:p>
    <w:p w:rsidR="0034550C" w:rsidRDefault="0034550C" w:rsidP="001F56FB">
      <w:pPr>
        <w:widowControl w:val="0"/>
        <w:numPr>
          <w:ilvl w:val="0"/>
          <w:numId w:val="34"/>
        </w:numPr>
        <w:spacing w:after="0"/>
        <w:jc w:val="both"/>
        <w:rPr>
          <w:sz w:val="22"/>
        </w:rPr>
      </w:pPr>
      <w:r w:rsidRPr="0057552C">
        <w:rPr>
          <w:sz w:val="22"/>
        </w:rPr>
        <w:t>Wszelkie materiały filmowe wytworzone w wyniku wykonania niniejszej umowy powinny być wykonane w sposób zapewniający po ich opublikowaniu na stronach internetowych Zamawiającego (w tym w serwisie You Tube) funkcjonalność, kompatybilność, postrzegalność i zrozumiałość w rozumieniu przepisów ustawy z dnia 4 kwietnia 2019 r. o dostępności cyfrowej stron internetowych i aplikacji mobilnych podmiotów publicznych (Dz. U. z 2019 r. poz. 848 t.j.), tj. powinien spełniać wymagania mające odniesienie do multimediów zsynchronizowanych określone w załączniku do ww. ustawy.</w:t>
      </w:r>
    </w:p>
    <w:p w:rsidR="0034550C" w:rsidRPr="00B426D5" w:rsidRDefault="0034550C" w:rsidP="0034550C">
      <w:pPr>
        <w:widowControl w:val="0"/>
        <w:ind w:left="284"/>
        <w:jc w:val="both"/>
        <w:rPr>
          <w:sz w:val="22"/>
        </w:rPr>
      </w:pPr>
    </w:p>
    <w:p w:rsidR="0034550C" w:rsidRPr="00140F27" w:rsidRDefault="0034550C" w:rsidP="0034550C">
      <w:pPr>
        <w:pStyle w:val="Standard"/>
        <w:spacing w:line="276" w:lineRule="auto"/>
        <w:ind w:left="4249" w:firstLine="146"/>
        <w:rPr>
          <w:rFonts w:cs="Times New Roman"/>
          <w:sz w:val="22"/>
          <w:szCs w:val="22"/>
          <w:lang w:val="pl-PL"/>
        </w:rPr>
      </w:pPr>
      <w:r w:rsidRPr="00140F27">
        <w:rPr>
          <w:rFonts w:cs="Times New Roman"/>
          <w:sz w:val="22"/>
          <w:szCs w:val="22"/>
          <w:lang w:val="pl-PL"/>
        </w:rPr>
        <w:t>§ 3</w:t>
      </w:r>
    </w:p>
    <w:p w:rsidR="0034550C" w:rsidRDefault="0034550C" w:rsidP="0034550C">
      <w:pPr>
        <w:jc w:val="both"/>
        <w:rPr>
          <w:sz w:val="22"/>
        </w:rPr>
      </w:pPr>
      <w:r w:rsidRPr="00140F27">
        <w:rPr>
          <w:sz w:val="22"/>
        </w:rPr>
        <w:t>Termin wykonania zamówienia: 1</w:t>
      </w:r>
      <w:r>
        <w:rPr>
          <w:sz w:val="22"/>
        </w:rPr>
        <w:t>2</w:t>
      </w:r>
      <w:r w:rsidRPr="00140F27">
        <w:rPr>
          <w:sz w:val="22"/>
        </w:rPr>
        <w:t xml:space="preserve"> miesięcy od dnia zawarcia umowy,</w:t>
      </w:r>
      <w:r w:rsidRPr="00B426D5">
        <w:rPr>
          <w:sz w:val="22"/>
        </w:rPr>
        <w:t xml:space="preserve"> przy czym konferencja</w:t>
      </w:r>
      <w:r>
        <w:rPr>
          <w:sz w:val="22"/>
        </w:rPr>
        <w:t xml:space="preserve"> nr 1</w:t>
      </w:r>
      <w:r w:rsidRPr="00B426D5">
        <w:rPr>
          <w:sz w:val="22"/>
        </w:rPr>
        <w:t xml:space="preserve"> ma się odbyć </w:t>
      </w:r>
      <w:r>
        <w:rPr>
          <w:sz w:val="22"/>
        </w:rPr>
        <w:t>26 października 2022 r., zaś konferencja nr 2 ma się odbyć 24 listopada 2022 r.</w:t>
      </w:r>
    </w:p>
    <w:p w:rsidR="0034550C" w:rsidRPr="00F140BF" w:rsidRDefault="0034550C" w:rsidP="0034550C">
      <w:pPr>
        <w:jc w:val="both"/>
        <w:rPr>
          <w:sz w:val="22"/>
        </w:rPr>
      </w:pPr>
      <w:r w:rsidRPr="00F140BF">
        <w:rPr>
          <w:sz w:val="22"/>
        </w:rPr>
        <w:t xml:space="preserve"> </w:t>
      </w:r>
    </w:p>
    <w:p w:rsidR="0034550C" w:rsidRPr="00F140BF" w:rsidRDefault="0034550C" w:rsidP="0034550C">
      <w:pPr>
        <w:pStyle w:val="Standard"/>
        <w:spacing w:line="276" w:lineRule="auto"/>
        <w:ind w:left="4249" w:firstLine="146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§ 4</w:t>
      </w:r>
    </w:p>
    <w:p w:rsidR="0034550C" w:rsidRPr="00F140BF" w:rsidRDefault="0034550C" w:rsidP="001F56FB">
      <w:pPr>
        <w:pStyle w:val="Standard"/>
        <w:numPr>
          <w:ilvl w:val="0"/>
          <w:numId w:val="35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Całkowite wynagrodzenie brutto za wykonanie przedmiotu umowy</w:t>
      </w:r>
      <w:r>
        <w:rPr>
          <w:rFonts w:cs="Times New Roman"/>
          <w:sz w:val="22"/>
          <w:szCs w:val="22"/>
          <w:lang w:val="pl-PL"/>
        </w:rPr>
        <w:t xml:space="preserve"> nie przekroczy kwoty …………złotych brutto (słownie:……………</w:t>
      </w:r>
      <w:r w:rsidRPr="00F140BF">
        <w:rPr>
          <w:rFonts w:cs="Times New Roman"/>
          <w:sz w:val="22"/>
          <w:szCs w:val="22"/>
          <w:lang w:val="pl-PL"/>
        </w:rPr>
        <w:t xml:space="preserve">złotych), </w:t>
      </w:r>
      <w:r>
        <w:rPr>
          <w:rFonts w:cs="Times New Roman"/>
          <w:sz w:val="22"/>
          <w:szCs w:val="22"/>
          <w:lang w:val="pl-PL"/>
        </w:rPr>
        <w:t>w tym należny podatek VAT, przy czym za wykonanie konferencji nr 1…………………….. złotych brutto (słownie: ……………złotych) oraz konferencji nr 2…………złotych brutto (słownie: …………… złotych).</w:t>
      </w:r>
    </w:p>
    <w:p w:rsidR="0034550C" w:rsidRPr="00F140BF" w:rsidRDefault="0034550C" w:rsidP="001F56FB">
      <w:pPr>
        <w:pStyle w:val="Standard"/>
        <w:numPr>
          <w:ilvl w:val="0"/>
          <w:numId w:val="35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Wynagrodzenie Wykonawcy za wykonanie przedmiotu umowy wynosi odpowiednio:</w:t>
      </w:r>
    </w:p>
    <w:p w:rsidR="0034550C" w:rsidRPr="00BD4713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BD4713">
        <w:rPr>
          <w:sz w:val="22"/>
        </w:rPr>
        <w:t xml:space="preserve">za zapewnienie prowadzącego konferencję </w:t>
      </w:r>
      <w:r>
        <w:rPr>
          <w:sz w:val="22"/>
        </w:rPr>
        <w:t>nr 1</w:t>
      </w:r>
      <w:r w:rsidRPr="00BD4713">
        <w:rPr>
          <w:sz w:val="22"/>
        </w:rPr>
        <w:t xml:space="preserve"> zgodnie ze szczegółowym opisem</w:t>
      </w:r>
      <w:r>
        <w:rPr>
          <w:sz w:val="22"/>
        </w:rPr>
        <w:t xml:space="preserve"> przedmiotu zamówienia ………</w:t>
      </w:r>
      <w:r w:rsidRPr="00BD4713">
        <w:rPr>
          <w:sz w:val="22"/>
        </w:rPr>
        <w:t xml:space="preserve"> złotych </w:t>
      </w:r>
      <w:r>
        <w:rPr>
          <w:sz w:val="22"/>
        </w:rPr>
        <w:t>brutto (słownie: ……………….</w:t>
      </w:r>
      <w:r w:rsidRPr="00BD4713">
        <w:rPr>
          <w:sz w:val="22"/>
        </w:rPr>
        <w:t xml:space="preserve"> złotych), w tym należny podatek VAT;</w:t>
      </w:r>
    </w:p>
    <w:p w:rsidR="0034550C" w:rsidRPr="00BD4713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BD4713">
        <w:rPr>
          <w:sz w:val="22"/>
        </w:rPr>
        <w:t xml:space="preserve">za zapewnienie prowadzącego konferencję </w:t>
      </w:r>
      <w:r>
        <w:rPr>
          <w:sz w:val="22"/>
        </w:rPr>
        <w:t>nr 2</w:t>
      </w:r>
      <w:r w:rsidRPr="00BD4713">
        <w:rPr>
          <w:sz w:val="22"/>
        </w:rPr>
        <w:t xml:space="preserve"> zgodnie ze szczegółow</w:t>
      </w:r>
      <w:r>
        <w:rPr>
          <w:sz w:val="22"/>
        </w:rPr>
        <w:t>ym opisem przedmiotu zamówienia……………</w:t>
      </w:r>
      <w:r w:rsidRPr="00BD4713">
        <w:rPr>
          <w:sz w:val="22"/>
        </w:rPr>
        <w:t xml:space="preserve">złotych </w:t>
      </w:r>
      <w:r>
        <w:rPr>
          <w:sz w:val="22"/>
        </w:rPr>
        <w:t>brutto (słownie: ……………</w:t>
      </w:r>
      <w:r w:rsidRPr="00BD4713">
        <w:rPr>
          <w:sz w:val="22"/>
        </w:rPr>
        <w:t>złotych), w tym należny podatek VAT;</w:t>
      </w:r>
    </w:p>
    <w:p w:rsidR="0034550C" w:rsidRPr="00BD4713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BD4713">
        <w:rPr>
          <w:sz w:val="22"/>
        </w:rPr>
        <w:t xml:space="preserve">za zapewnienie prelegentów konferencji </w:t>
      </w:r>
      <w:r>
        <w:rPr>
          <w:sz w:val="22"/>
        </w:rPr>
        <w:t>nr 1</w:t>
      </w:r>
      <w:r w:rsidRPr="00BD4713">
        <w:rPr>
          <w:sz w:val="22"/>
        </w:rPr>
        <w:t>, zgodnie ze szczegółowym opisem przedmiotu zamówienia</w:t>
      </w:r>
      <w:r w:rsidRPr="00BD4713">
        <w:rPr>
          <w:b/>
          <w:bCs/>
          <w:sz w:val="22"/>
        </w:rPr>
        <w:t xml:space="preserve"> </w:t>
      </w:r>
      <w:r>
        <w:rPr>
          <w:sz w:val="22"/>
        </w:rPr>
        <w:t>……………</w:t>
      </w:r>
      <w:r w:rsidRPr="00BD4713">
        <w:rPr>
          <w:sz w:val="22"/>
        </w:rPr>
        <w:t>złotych b</w:t>
      </w:r>
      <w:r>
        <w:rPr>
          <w:sz w:val="22"/>
        </w:rPr>
        <w:t>rutto (słownie: ……………</w:t>
      </w:r>
      <w:r w:rsidRPr="00BD4713">
        <w:rPr>
          <w:sz w:val="22"/>
        </w:rPr>
        <w:t>złotych), w tym należny podatek VAT;</w:t>
      </w:r>
    </w:p>
    <w:p w:rsidR="0034550C" w:rsidRPr="00F140BF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BD4713">
        <w:rPr>
          <w:sz w:val="22"/>
        </w:rPr>
        <w:t>za zapewnienie prelegentów</w:t>
      </w:r>
      <w:r>
        <w:rPr>
          <w:sz w:val="22"/>
        </w:rPr>
        <w:t xml:space="preserve"> konferencji nr 2</w:t>
      </w:r>
      <w:r w:rsidRPr="00BD4713">
        <w:rPr>
          <w:sz w:val="22"/>
        </w:rPr>
        <w:t>, zgodnie ze szczegółowym opisem przedmiotu zamówienia</w:t>
      </w:r>
      <w:r w:rsidRPr="00BD4713">
        <w:rPr>
          <w:b/>
          <w:bCs/>
          <w:sz w:val="22"/>
        </w:rPr>
        <w:t xml:space="preserve"> </w:t>
      </w:r>
      <w:r>
        <w:rPr>
          <w:sz w:val="22"/>
        </w:rPr>
        <w:t>……………</w:t>
      </w:r>
      <w:r w:rsidRPr="00F140BF">
        <w:rPr>
          <w:sz w:val="22"/>
        </w:rPr>
        <w:t xml:space="preserve">złotych </w:t>
      </w:r>
      <w:r>
        <w:rPr>
          <w:sz w:val="22"/>
        </w:rPr>
        <w:t>brutto (słownie: ……………</w:t>
      </w:r>
      <w:r w:rsidRPr="00F140BF">
        <w:rPr>
          <w:sz w:val="22"/>
        </w:rPr>
        <w:t>złotych), w 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>
        <w:rPr>
          <w:sz w:val="22"/>
        </w:rPr>
        <w:t xml:space="preserve">za </w:t>
      </w:r>
      <w:r w:rsidRPr="00F140BF">
        <w:rPr>
          <w:sz w:val="22"/>
        </w:rPr>
        <w:t>za</w:t>
      </w:r>
      <w:r>
        <w:rPr>
          <w:sz w:val="22"/>
        </w:rPr>
        <w:t>pewnienie</w:t>
      </w:r>
      <w:r w:rsidRPr="00F140BF">
        <w:rPr>
          <w:sz w:val="22"/>
        </w:rPr>
        <w:t xml:space="preserve"> </w:t>
      </w:r>
      <w:r>
        <w:rPr>
          <w:sz w:val="22"/>
        </w:rPr>
        <w:t>obiektu/ miejsca konferencji</w:t>
      </w:r>
      <w:r w:rsidRPr="00F140BF">
        <w:rPr>
          <w:sz w:val="22"/>
        </w:rPr>
        <w:t xml:space="preserve"> </w:t>
      </w:r>
      <w:r>
        <w:rPr>
          <w:sz w:val="22"/>
        </w:rPr>
        <w:t xml:space="preserve">nr 1 </w:t>
      </w:r>
      <w:r w:rsidRPr="00F140BF">
        <w:rPr>
          <w:sz w:val="22"/>
        </w:rPr>
        <w:t xml:space="preserve">zgodnie ze szczegółowym opisem </w:t>
      </w:r>
      <w:r>
        <w:rPr>
          <w:sz w:val="22"/>
        </w:rPr>
        <w:t>przedmiotu zamówienia …………</w:t>
      </w:r>
      <w:r w:rsidRPr="00F140BF">
        <w:rPr>
          <w:sz w:val="22"/>
        </w:rPr>
        <w:t xml:space="preserve">złotych </w:t>
      </w:r>
      <w:r>
        <w:rPr>
          <w:sz w:val="22"/>
        </w:rPr>
        <w:t>brutto (słownie: ………………</w:t>
      </w:r>
      <w:r w:rsidRPr="00F140BF">
        <w:rPr>
          <w:sz w:val="22"/>
        </w:rPr>
        <w:t>złotych), w tym należny podatek VAT</w:t>
      </w:r>
      <w:r>
        <w:rPr>
          <w:sz w:val="22"/>
        </w:rPr>
        <w:t>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>
        <w:rPr>
          <w:sz w:val="22"/>
        </w:rPr>
        <w:t xml:space="preserve">za </w:t>
      </w:r>
      <w:r w:rsidRPr="00F140BF">
        <w:rPr>
          <w:sz w:val="22"/>
        </w:rPr>
        <w:t>za</w:t>
      </w:r>
      <w:r>
        <w:rPr>
          <w:sz w:val="22"/>
        </w:rPr>
        <w:t>pewnienie</w:t>
      </w:r>
      <w:r w:rsidRPr="00F140BF">
        <w:rPr>
          <w:sz w:val="22"/>
        </w:rPr>
        <w:t xml:space="preserve"> </w:t>
      </w:r>
      <w:r>
        <w:rPr>
          <w:sz w:val="22"/>
        </w:rPr>
        <w:t>obiektu/ miejsca konferencji</w:t>
      </w:r>
      <w:r w:rsidRPr="00F140BF">
        <w:rPr>
          <w:sz w:val="22"/>
        </w:rPr>
        <w:t xml:space="preserve"> </w:t>
      </w:r>
      <w:r>
        <w:rPr>
          <w:sz w:val="22"/>
        </w:rPr>
        <w:t xml:space="preserve">na 2 </w:t>
      </w:r>
      <w:r w:rsidRPr="00F140BF">
        <w:rPr>
          <w:sz w:val="22"/>
        </w:rPr>
        <w:t xml:space="preserve">zgodnie ze szczegółowym opisem </w:t>
      </w:r>
      <w:r>
        <w:rPr>
          <w:sz w:val="22"/>
        </w:rPr>
        <w:t>przedmiotu zamówienia …………</w:t>
      </w:r>
      <w:r w:rsidRPr="00F140BF">
        <w:rPr>
          <w:sz w:val="22"/>
        </w:rPr>
        <w:t>złotych brutt</w:t>
      </w:r>
      <w:r>
        <w:rPr>
          <w:sz w:val="22"/>
        </w:rPr>
        <w:t>o (słownie: ………………</w:t>
      </w:r>
      <w:r w:rsidRPr="00F140BF">
        <w:rPr>
          <w:sz w:val="22"/>
        </w:rPr>
        <w:t>złotych), w 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C93E82">
        <w:rPr>
          <w:sz w:val="22"/>
        </w:rPr>
        <w:t xml:space="preserve">za zapewnienie </w:t>
      </w:r>
      <w:r>
        <w:rPr>
          <w:sz w:val="22"/>
        </w:rPr>
        <w:t xml:space="preserve">na konferencji nr 1 </w:t>
      </w:r>
      <w:r w:rsidRPr="00C93E82">
        <w:rPr>
          <w:sz w:val="22"/>
          <w:lang w:val="cs-CZ"/>
        </w:rPr>
        <w:t>tłumacza biegle posługującego się językiem polskim i językiem angielskim</w:t>
      </w:r>
      <w:r w:rsidRPr="00C93E82">
        <w:rPr>
          <w:sz w:val="22"/>
        </w:rPr>
        <w:t xml:space="preserve">, zgodnie ze szczegółowym opisem </w:t>
      </w:r>
      <w:r>
        <w:rPr>
          <w:sz w:val="22"/>
        </w:rPr>
        <w:t>przedmiotu zamówienia ………</w:t>
      </w:r>
      <w:r w:rsidRPr="00C93E82">
        <w:rPr>
          <w:sz w:val="22"/>
        </w:rPr>
        <w:t>złotych brutto (sło</w:t>
      </w:r>
      <w:r>
        <w:rPr>
          <w:sz w:val="22"/>
        </w:rPr>
        <w:t>wnie: …………………</w:t>
      </w:r>
      <w:r w:rsidRPr="00C93E82">
        <w:rPr>
          <w:sz w:val="22"/>
        </w:rPr>
        <w:t>złotych), w 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C93E82">
        <w:rPr>
          <w:sz w:val="22"/>
        </w:rPr>
        <w:t xml:space="preserve">za </w:t>
      </w:r>
      <w:r w:rsidRPr="003A238B">
        <w:rPr>
          <w:sz w:val="22"/>
        </w:rPr>
        <w:t xml:space="preserve">zapewnienie na konferencji nr 2 </w:t>
      </w:r>
      <w:r w:rsidRPr="003A238B">
        <w:rPr>
          <w:sz w:val="22"/>
          <w:lang w:val="cs-CZ"/>
        </w:rPr>
        <w:t>tłumacza biegle posługującego się językiem polskim i językiem angielskim</w:t>
      </w:r>
      <w:r w:rsidRPr="003A238B">
        <w:rPr>
          <w:sz w:val="22"/>
        </w:rPr>
        <w:t xml:space="preserve">, zgodnie ze szczegółowym opisem </w:t>
      </w:r>
      <w:r>
        <w:rPr>
          <w:sz w:val="22"/>
        </w:rPr>
        <w:t>przedmiotu zamówienia ………</w:t>
      </w:r>
      <w:r w:rsidRPr="003A238B">
        <w:rPr>
          <w:sz w:val="22"/>
        </w:rPr>
        <w:t xml:space="preserve">złotych brutto (słownie: </w:t>
      </w:r>
      <w:r>
        <w:rPr>
          <w:sz w:val="22"/>
        </w:rPr>
        <w:t>……………</w:t>
      </w:r>
      <w:r w:rsidRPr="00C93E82">
        <w:rPr>
          <w:sz w:val="22"/>
        </w:rPr>
        <w:t>złotych), w tym należny podatek VAT;</w:t>
      </w:r>
    </w:p>
    <w:p w:rsidR="0034550C" w:rsidRPr="00601098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C93E82">
        <w:rPr>
          <w:sz w:val="22"/>
        </w:rPr>
        <w:t xml:space="preserve">za </w:t>
      </w:r>
      <w:r w:rsidRPr="003A238B">
        <w:rPr>
          <w:sz w:val="22"/>
        </w:rPr>
        <w:t xml:space="preserve">zapewnienie na konferencji nr </w:t>
      </w:r>
      <w:r>
        <w:rPr>
          <w:sz w:val="22"/>
        </w:rPr>
        <w:t>1</w:t>
      </w:r>
      <w:r w:rsidRPr="003A238B">
        <w:rPr>
          <w:sz w:val="22"/>
        </w:rPr>
        <w:t xml:space="preserve"> </w:t>
      </w:r>
      <w:r>
        <w:rPr>
          <w:sz w:val="22"/>
          <w:lang w:val="cs-CZ"/>
        </w:rPr>
        <w:t>maksymlanie 5 noclegów dla gości VIP na terenie Olsztyna,</w:t>
      </w:r>
      <w:r w:rsidRPr="003A238B">
        <w:rPr>
          <w:sz w:val="22"/>
        </w:rPr>
        <w:t xml:space="preserve"> zgodnie ze szczegółowym opisem </w:t>
      </w:r>
      <w:r>
        <w:rPr>
          <w:sz w:val="22"/>
        </w:rPr>
        <w:t>przedmiotu zamówienia …………</w:t>
      </w:r>
      <w:r w:rsidRPr="003A238B">
        <w:rPr>
          <w:sz w:val="22"/>
        </w:rPr>
        <w:t xml:space="preserve">złotych </w:t>
      </w:r>
      <w:r>
        <w:rPr>
          <w:sz w:val="22"/>
        </w:rPr>
        <w:t>brutto (słownie: ……………</w:t>
      </w:r>
      <w:r w:rsidRPr="00C93E82">
        <w:rPr>
          <w:sz w:val="22"/>
        </w:rPr>
        <w:t>złotych), w tym należny podatek VAT;</w:t>
      </w:r>
    </w:p>
    <w:p w:rsidR="0034550C" w:rsidRPr="00F37670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C93E82">
        <w:rPr>
          <w:sz w:val="22"/>
        </w:rPr>
        <w:lastRenderedPageBreak/>
        <w:t xml:space="preserve">za </w:t>
      </w:r>
      <w:r w:rsidRPr="003A238B">
        <w:rPr>
          <w:sz w:val="22"/>
        </w:rPr>
        <w:t xml:space="preserve">zapewnienie na konferencji nr </w:t>
      </w:r>
      <w:r>
        <w:rPr>
          <w:sz w:val="22"/>
        </w:rPr>
        <w:t>2</w:t>
      </w:r>
      <w:r w:rsidRPr="003A238B">
        <w:rPr>
          <w:sz w:val="22"/>
        </w:rPr>
        <w:t xml:space="preserve"> </w:t>
      </w:r>
      <w:r>
        <w:rPr>
          <w:sz w:val="22"/>
          <w:lang w:val="cs-CZ"/>
        </w:rPr>
        <w:t>maksymlanie 5 noclegów dla gości VIP na terenie Olsztyna,</w:t>
      </w:r>
      <w:r w:rsidRPr="003A238B">
        <w:rPr>
          <w:sz w:val="22"/>
        </w:rPr>
        <w:t xml:space="preserve"> zgodnie ze szczegółowym opisem </w:t>
      </w:r>
      <w:r>
        <w:rPr>
          <w:sz w:val="22"/>
        </w:rPr>
        <w:t>przedmiotu zamówienia ………</w:t>
      </w:r>
      <w:r w:rsidRPr="003A238B">
        <w:rPr>
          <w:sz w:val="22"/>
        </w:rPr>
        <w:t xml:space="preserve">złotych </w:t>
      </w:r>
      <w:r>
        <w:rPr>
          <w:sz w:val="22"/>
        </w:rPr>
        <w:t>brutto (słownie: ……………</w:t>
      </w:r>
      <w:r w:rsidRPr="00C93E82">
        <w:rPr>
          <w:sz w:val="22"/>
        </w:rPr>
        <w:t>złotych), w 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F140BF">
        <w:rPr>
          <w:sz w:val="22"/>
        </w:rPr>
        <w:t xml:space="preserve">za zapewnienie dostępności konferencji </w:t>
      </w:r>
      <w:r>
        <w:rPr>
          <w:sz w:val="22"/>
        </w:rPr>
        <w:t>nr 1</w:t>
      </w:r>
      <w:r w:rsidRPr="00F140BF">
        <w:rPr>
          <w:sz w:val="22"/>
        </w:rPr>
        <w:t xml:space="preserve"> dla osób głuchych i niedosłyszących, zgodnie ze szczegółowym opisem </w:t>
      </w:r>
      <w:r>
        <w:rPr>
          <w:sz w:val="22"/>
        </w:rPr>
        <w:t xml:space="preserve">przedmiotu zamówienia ………… </w:t>
      </w:r>
      <w:r w:rsidRPr="00F140BF">
        <w:rPr>
          <w:sz w:val="22"/>
        </w:rPr>
        <w:t xml:space="preserve">złotych </w:t>
      </w:r>
      <w:r>
        <w:rPr>
          <w:sz w:val="22"/>
        </w:rPr>
        <w:t>brutto (słownie: ………………</w:t>
      </w:r>
      <w:r w:rsidRPr="00F140BF">
        <w:rPr>
          <w:sz w:val="22"/>
        </w:rPr>
        <w:t>złotych), w tym należny podatek VAT;</w:t>
      </w:r>
    </w:p>
    <w:p w:rsidR="0034550C" w:rsidRPr="003A238B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F140BF">
        <w:rPr>
          <w:sz w:val="22"/>
        </w:rPr>
        <w:t xml:space="preserve">za zapewnienie dostępności konferencji </w:t>
      </w:r>
      <w:r>
        <w:rPr>
          <w:sz w:val="22"/>
        </w:rPr>
        <w:t>nr 2</w:t>
      </w:r>
      <w:r w:rsidRPr="00F140BF">
        <w:rPr>
          <w:sz w:val="22"/>
        </w:rPr>
        <w:t xml:space="preserve"> dla osób głuchych i niedosłyszących, zgodnie ze szczegółowym opisem </w:t>
      </w:r>
      <w:r>
        <w:rPr>
          <w:sz w:val="22"/>
        </w:rPr>
        <w:t xml:space="preserve">przedmiotu zamówienia …………… </w:t>
      </w:r>
      <w:r w:rsidRPr="00F140BF">
        <w:rPr>
          <w:sz w:val="22"/>
        </w:rPr>
        <w:t xml:space="preserve">złotych </w:t>
      </w:r>
      <w:r>
        <w:rPr>
          <w:sz w:val="22"/>
        </w:rPr>
        <w:t>brutto (słownie: ………………</w:t>
      </w:r>
      <w:r w:rsidRPr="00F140BF">
        <w:rPr>
          <w:sz w:val="22"/>
        </w:rPr>
        <w:t>złotych), w 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>
        <w:rPr>
          <w:sz w:val="22"/>
        </w:rPr>
        <w:t xml:space="preserve">za zapewnienie </w:t>
      </w:r>
      <w:r w:rsidRPr="00F140BF">
        <w:rPr>
          <w:sz w:val="22"/>
        </w:rPr>
        <w:t>catering</w:t>
      </w:r>
      <w:r>
        <w:rPr>
          <w:sz w:val="22"/>
        </w:rPr>
        <w:t>u na konferencję nr 1,</w:t>
      </w:r>
      <w:r w:rsidRPr="00F140BF">
        <w:rPr>
          <w:bCs/>
          <w:sz w:val="22"/>
        </w:rPr>
        <w:t xml:space="preserve"> </w:t>
      </w:r>
      <w:r w:rsidRPr="00F140BF">
        <w:rPr>
          <w:sz w:val="22"/>
        </w:rPr>
        <w:t xml:space="preserve">zgodnie ze szczegółowym opisem </w:t>
      </w:r>
      <w:r>
        <w:rPr>
          <w:sz w:val="22"/>
        </w:rPr>
        <w:t>przedmiotu zamówienia …………</w:t>
      </w:r>
      <w:r w:rsidRPr="00F140BF">
        <w:rPr>
          <w:sz w:val="22"/>
        </w:rPr>
        <w:t xml:space="preserve">złotych </w:t>
      </w:r>
      <w:r>
        <w:rPr>
          <w:sz w:val="22"/>
        </w:rPr>
        <w:t>brutto (słownie: ………………</w:t>
      </w:r>
      <w:r w:rsidRPr="00F140BF">
        <w:rPr>
          <w:sz w:val="22"/>
        </w:rPr>
        <w:t>złotych), w 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>
        <w:rPr>
          <w:sz w:val="22"/>
        </w:rPr>
        <w:t xml:space="preserve">za zapewnienie </w:t>
      </w:r>
      <w:r w:rsidRPr="00F140BF">
        <w:rPr>
          <w:sz w:val="22"/>
        </w:rPr>
        <w:t>catering</w:t>
      </w:r>
      <w:r>
        <w:rPr>
          <w:sz w:val="22"/>
        </w:rPr>
        <w:t>u na konferencję nr 2,</w:t>
      </w:r>
      <w:r w:rsidRPr="00F140BF">
        <w:rPr>
          <w:bCs/>
          <w:sz w:val="22"/>
        </w:rPr>
        <w:t xml:space="preserve"> </w:t>
      </w:r>
      <w:r w:rsidRPr="00F140BF">
        <w:rPr>
          <w:sz w:val="22"/>
        </w:rPr>
        <w:t xml:space="preserve">zgodnie ze szczegółowym opisem </w:t>
      </w:r>
      <w:r>
        <w:rPr>
          <w:sz w:val="22"/>
        </w:rPr>
        <w:t>przedmiotu zamówienia …………</w:t>
      </w:r>
      <w:r w:rsidRPr="00F140BF">
        <w:rPr>
          <w:sz w:val="22"/>
        </w:rPr>
        <w:t>złotych brutto (s</w:t>
      </w:r>
      <w:r>
        <w:rPr>
          <w:sz w:val="22"/>
        </w:rPr>
        <w:t>łownie: ………………</w:t>
      </w:r>
      <w:r w:rsidRPr="00F140BF">
        <w:rPr>
          <w:sz w:val="22"/>
        </w:rPr>
        <w:t>złotych), w tym należny podatek VAT;</w:t>
      </w:r>
    </w:p>
    <w:p w:rsidR="0034550C" w:rsidRPr="001807DE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>
        <w:rPr>
          <w:sz w:val="22"/>
        </w:rPr>
        <w:t xml:space="preserve">za dostarczenie paczuszek upominkowych na konferencję nr 1 </w:t>
      </w:r>
      <w:r w:rsidRPr="00F140BF">
        <w:rPr>
          <w:sz w:val="22"/>
        </w:rPr>
        <w:t xml:space="preserve">zgodnie ze szczegółowym opisem </w:t>
      </w:r>
      <w:r>
        <w:rPr>
          <w:sz w:val="22"/>
        </w:rPr>
        <w:t>przedmiotu zamówienia …………</w:t>
      </w:r>
      <w:r w:rsidRPr="00F140BF">
        <w:rPr>
          <w:sz w:val="22"/>
        </w:rPr>
        <w:t>zł</w:t>
      </w:r>
      <w:r>
        <w:rPr>
          <w:sz w:val="22"/>
        </w:rPr>
        <w:t>otych brutto (słownie: ……………</w:t>
      </w:r>
      <w:r w:rsidRPr="00F140BF">
        <w:rPr>
          <w:sz w:val="22"/>
        </w:rPr>
        <w:t>złotych), w tym należny podatek VAT;</w:t>
      </w:r>
    </w:p>
    <w:p w:rsidR="0034550C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F140BF">
        <w:rPr>
          <w:bCs/>
          <w:sz w:val="22"/>
        </w:rPr>
        <w:t xml:space="preserve">za </w:t>
      </w:r>
      <w:r>
        <w:rPr>
          <w:bCs/>
          <w:sz w:val="22"/>
        </w:rPr>
        <w:t>przygotowanie zaproszeń na konferencję nr 1</w:t>
      </w:r>
      <w:r w:rsidRPr="00F140BF">
        <w:rPr>
          <w:sz w:val="22"/>
        </w:rPr>
        <w:t xml:space="preserve">, zgodnie ze szczegółowym opisem </w:t>
      </w:r>
      <w:r>
        <w:rPr>
          <w:sz w:val="22"/>
        </w:rPr>
        <w:t>przedmiotu zamówienia ………</w:t>
      </w:r>
      <w:r w:rsidRPr="00F140BF">
        <w:rPr>
          <w:sz w:val="22"/>
        </w:rPr>
        <w:t>złotych brutto (słownie: …………</w:t>
      </w:r>
      <w:r>
        <w:rPr>
          <w:sz w:val="22"/>
        </w:rPr>
        <w:t>……….…</w:t>
      </w:r>
      <w:r w:rsidRPr="00F140BF">
        <w:rPr>
          <w:sz w:val="22"/>
        </w:rPr>
        <w:t>złotych), w tym należny podatek VAT;</w:t>
      </w:r>
    </w:p>
    <w:p w:rsidR="0034550C" w:rsidRPr="00997860" w:rsidRDefault="0034550C" w:rsidP="001F56FB">
      <w:pPr>
        <w:numPr>
          <w:ilvl w:val="0"/>
          <w:numId w:val="39"/>
        </w:numPr>
        <w:spacing w:after="0"/>
        <w:ind w:left="567" w:hanging="283"/>
        <w:jc w:val="both"/>
        <w:rPr>
          <w:sz w:val="22"/>
        </w:rPr>
      </w:pPr>
      <w:r w:rsidRPr="00F140BF">
        <w:rPr>
          <w:bCs/>
          <w:sz w:val="22"/>
        </w:rPr>
        <w:t xml:space="preserve">za </w:t>
      </w:r>
      <w:r>
        <w:rPr>
          <w:bCs/>
          <w:sz w:val="22"/>
        </w:rPr>
        <w:t>przygotowanie zaproszeń na konferencję nr 2</w:t>
      </w:r>
      <w:r w:rsidRPr="00F140BF">
        <w:rPr>
          <w:sz w:val="22"/>
        </w:rPr>
        <w:t xml:space="preserve">, zgodnie ze szczegółowym opisem </w:t>
      </w:r>
      <w:r>
        <w:rPr>
          <w:sz w:val="22"/>
        </w:rPr>
        <w:t>przedmiotu zamówienia …………</w:t>
      </w:r>
      <w:r w:rsidRPr="00F140BF">
        <w:rPr>
          <w:sz w:val="22"/>
        </w:rPr>
        <w:t>złotych brutto (słownie: …………</w:t>
      </w:r>
      <w:r>
        <w:rPr>
          <w:sz w:val="22"/>
        </w:rPr>
        <w:t>……</w:t>
      </w:r>
      <w:r w:rsidRPr="00F140BF">
        <w:rPr>
          <w:sz w:val="22"/>
        </w:rPr>
        <w:t>złotych), w tym należny podatek VAT;</w:t>
      </w:r>
    </w:p>
    <w:p w:rsidR="0034550C" w:rsidRPr="0020341F" w:rsidRDefault="0034550C" w:rsidP="001F56FB">
      <w:pPr>
        <w:pStyle w:val="Akapitzlist"/>
        <w:numPr>
          <w:ilvl w:val="0"/>
          <w:numId w:val="35"/>
        </w:numPr>
        <w:spacing w:after="0"/>
        <w:ind w:left="284" w:hanging="284"/>
        <w:contextualSpacing w:val="0"/>
        <w:jc w:val="both"/>
        <w:rPr>
          <w:sz w:val="22"/>
        </w:rPr>
      </w:pPr>
      <w:r w:rsidRPr="00E612EA">
        <w:rPr>
          <w:sz w:val="22"/>
        </w:rPr>
        <w:t xml:space="preserve">Wynagrodzenie, o którym mowa w § 4 ust. 2 pkt </w:t>
      </w:r>
      <w:r>
        <w:rPr>
          <w:sz w:val="22"/>
        </w:rPr>
        <w:t xml:space="preserve">7, </w:t>
      </w:r>
      <w:r w:rsidRPr="00E612EA">
        <w:rPr>
          <w:sz w:val="22"/>
        </w:rPr>
        <w:t>8, 9, 10</w:t>
      </w:r>
      <w:r>
        <w:rPr>
          <w:sz w:val="22"/>
        </w:rPr>
        <w:t>, 11, 12</w:t>
      </w:r>
      <w:r w:rsidRPr="00E612EA">
        <w:rPr>
          <w:sz w:val="22"/>
        </w:rPr>
        <w:t xml:space="preserve"> zostanie wypłacone Wykonawcy jedynie w przypadku konieczności zapewnienia </w:t>
      </w:r>
      <w:r w:rsidRPr="00E612EA">
        <w:rPr>
          <w:sz w:val="22"/>
          <w:lang w:val="cs-CZ"/>
        </w:rPr>
        <w:t>tłumacza biegle posługującego się językiem polskim i językiem angielskim,</w:t>
      </w:r>
      <w:r w:rsidRPr="00E612EA">
        <w:rPr>
          <w:sz w:val="22"/>
        </w:rPr>
        <w:t xml:space="preserve"> </w:t>
      </w:r>
      <w:r w:rsidRPr="00E612EA">
        <w:rPr>
          <w:bCs/>
          <w:sz w:val="22"/>
        </w:rPr>
        <w:t>o czym Zamawiający poinformuje</w:t>
      </w:r>
      <w:r w:rsidRPr="00E612EA">
        <w:rPr>
          <w:sz w:val="22"/>
        </w:rPr>
        <w:t xml:space="preserve"> Wykonawcę najpóźni</w:t>
      </w:r>
      <w:r>
        <w:rPr>
          <w:sz w:val="22"/>
        </w:rPr>
        <w:t xml:space="preserve">ej na 40 dni przed konferencją  </w:t>
      </w:r>
      <w:r w:rsidRPr="0020341F">
        <w:rPr>
          <w:sz w:val="22"/>
        </w:rPr>
        <w:t xml:space="preserve">lub dostępności </w:t>
      </w:r>
      <w:r w:rsidRPr="0020341F">
        <w:rPr>
          <w:bCs/>
          <w:sz w:val="22"/>
        </w:rPr>
        <w:t>konferencji</w:t>
      </w:r>
      <w:r w:rsidRPr="0020341F">
        <w:rPr>
          <w:b/>
          <w:bCs/>
          <w:sz w:val="22"/>
        </w:rPr>
        <w:t xml:space="preserve"> </w:t>
      </w:r>
      <w:r w:rsidRPr="0020341F">
        <w:rPr>
          <w:bCs/>
          <w:sz w:val="22"/>
        </w:rPr>
        <w:t>dla osób głuchych i niedosłyszących, o czym Zamawiający poinformuje</w:t>
      </w:r>
      <w:r w:rsidRPr="0020341F">
        <w:rPr>
          <w:sz w:val="22"/>
        </w:rPr>
        <w:t xml:space="preserve"> Wykonawcę najpóź</w:t>
      </w:r>
      <w:r>
        <w:rPr>
          <w:sz w:val="22"/>
        </w:rPr>
        <w:t xml:space="preserve">niej na 6 dni przed konferencją lub noclegów dla gości VIP na terenie Olsztyna o czym Zamawiający poinformuje </w:t>
      </w:r>
      <w:r w:rsidRPr="0020341F">
        <w:rPr>
          <w:sz w:val="22"/>
        </w:rPr>
        <w:t>Wykonawcę najpóź</w:t>
      </w:r>
      <w:r>
        <w:rPr>
          <w:sz w:val="22"/>
        </w:rPr>
        <w:t>niej na 6 dni przed konferencją.</w:t>
      </w:r>
    </w:p>
    <w:p w:rsidR="0034550C" w:rsidRPr="00F140BF" w:rsidRDefault="0034550C" w:rsidP="001F56F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sz w:val="22"/>
        </w:rPr>
      </w:pPr>
      <w:r w:rsidRPr="00F140BF">
        <w:rPr>
          <w:sz w:val="22"/>
        </w:rPr>
        <w:t>Wynagrodzenie Wykonawcy za wykonanie przedmiotu umowy, wskazane w § 4 ust. 1, jest niezmienne, zawiera w sobie wszystkie koszty i wydatki Wykonawcy związane z prawidłową realizacją umowy i</w:t>
      </w:r>
      <w:r>
        <w:rPr>
          <w:sz w:val="22"/>
        </w:rPr>
        <w:t> </w:t>
      </w:r>
      <w:r w:rsidRPr="00F140BF">
        <w:rPr>
          <w:sz w:val="22"/>
        </w:rPr>
        <w:t xml:space="preserve">zaspokaja wszelkie roszczenia Wykonawcy wobec Zamawiającego z tytułu wykonania umowy, </w:t>
      </w:r>
      <w:r>
        <w:rPr>
          <w:sz w:val="22"/>
        </w:rPr>
        <w:br/>
      </w:r>
      <w:r w:rsidRPr="00F140BF">
        <w:rPr>
          <w:sz w:val="22"/>
        </w:rPr>
        <w:t xml:space="preserve">w tym </w:t>
      </w:r>
      <w:r>
        <w:rPr>
          <w:sz w:val="22"/>
        </w:rPr>
        <w:t xml:space="preserve">obejmuje przeniesienie na rzecz </w:t>
      </w:r>
      <w:r w:rsidRPr="00F140BF">
        <w:rPr>
          <w:sz w:val="22"/>
        </w:rPr>
        <w:t>Zamawiającego autorskich praw majątkowych i praw pokrewnych do</w:t>
      </w:r>
      <w:r>
        <w:rPr>
          <w:sz w:val="22"/>
        </w:rPr>
        <w:t> </w:t>
      </w:r>
      <w:r w:rsidRPr="00F140BF">
        <w:rPr>
          <w:sz w:val="22"/>
        </w:rPr>
        <w:t>wszelkich mogących stanowić przedmiot prawa autorskiego wyników prac powstałych w związku z</w:t>
      </w:r>
      <w:r>
        <w:rPr>
          <w:sz w:val="22"/>
        </w:rPr>
        <w:t> </w:t>
      </w:r>
      <w:r w:rsidRPr="00F140BF">
        <w:rPr>
          <w:sz w:val="22"/>
        </w:rPr>
        <w:t xml:space="preserve">wykonaniem umowy oraz wyłącznego prawa </w:t>
      </w:r>
      <w:r>
        <w:rPr>
          <w:sz w:val="22"/>
        </w:rPr>
        <w:t>d</w:t>
      </w:r>
      <w:r w:rsidRPr="00F140BF">
        <w:rPr>
          <w:sz w:val="22"/>
        </w:rPr>
        <w:t>o zezwalania na wykonywanie zależnego prawa autorskiego, zgodnie z  § 5 umowy.</w:t>
      </w:r>
    </w:p>
    <w:p w:rsidR="0034550C" w:rsidRPr="000341D0" w:rsidRDefault="0034550C" w:rsidP="001F56FB">
      <w:pPr>
        <w:numPr>
          <w:ilvl w:val="0"/>
          <w:numId w:val="35"/>
        </w:numPr>
        <w:suppressAutoHyphens/>
        <w:spacing w:after="0"/>
        <w:ind w:left="284" w:hanging="284"/>
        <w:jc w:val="both"/>
        <w:textAlignment w:val="baseline"/>
        <w:rPr>
          <w:sz w:val="22"/>
        </w:rPr>
      </w:pPr>
      <w:r w:rsidRPr="000341D0">
        <w:rPr>
          <w:sz w:val="22"/>
        </w:rPr>
        <w:t>Warunkiem wypłaty wynagrodzenia jest nal</w:t>
      </w:r>
      <w:r>
        <w:rPr>
          <w:sz w:val="22"/>
        </w:rPr>
        <w:t>eżyte wykonaniu każdej z konferencji (nr 1 i nr 2)</w:t>
      </w:r>
      <w:r w:rsidRPr="000341D0">
        <w:rPr>
          <w:sz w:val="22"/>
        </w:rPr>
        <w:t xml:space="preserve">. </w:t>
      </w:r>
    </w:p>
    <w:p w:rsidR="0034550C" w:rsidRPr="000341D0" w:rsidRDefault="0034550C" w:rsidP="001F56FB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284" w:hanging="284"/>
        <w:jc w:val="both"/>
        <w:rPr>
          <w:sz w:val="22"/>
        </w:rPr>
      </w:pPr>
      <w:r w:rsidRPr="000341D0">
        <w:rPr>
          <w:sz w:val="22"/>
        </w:rPr>
        <w:t>Podstawą wystawienia faktury/rachunku będzie protokół odbioru z realizacji przedmiotu umowy podpisany przez Zamawiającego bez zastrzeżeń uniemożliwiających odbiór</w:t>
      </w:r>
      <w:r w:rsidRPr="000341D0">
        <w:rPr>
          <w:color w:val="000000"/>
          <w:sz w:val="22"/>
        </w:rPr>
        <w:t>.</w:t>
      </w:r>
      <w:r w:rsidRPr="000341D0">
        <w:rPr>
          <w:sz w:val="22"/>
        </w:rPr>
        <w:t xml:space="preserve"> Osobą uprawnioną </w:t>
      </w:r>
      <w:r w:rsidRPr="000341D0">
        <w:rPr>
          <w:sz w:val="22"/>
        </w:rPr>
        <w:br/>
        <w:t xml:space="preserve">ze strony Zamawiającego do jednoosobowego podpisania protokołu odbioru, niezależnie od osób uprawnionych do reprezentowania Zamawiającego, jest: ……….………. lub ……………………... </w:t>
      </w:r>
    </w:p>
    <w:p w:rsidR="0034550C" w:rsidRPr="000341D0" w:rsidRDefault="0034550C" w:rsidP="001F56FB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0341D0">
        <w:rPr>
          <w:rFonts w:ascii="Times New Roman" w:hAnsi="Times New Roman"/>
        </w:rPr>
        <w:t xml:space="preserve">Wypłata </w:t>
      </w:r>
      <w:r>
        <w:rPr>
          <w:rFonts w:ascii="Times New Roman" w:hAnsi="Times New Roman"/>
        </w:rPr>
        <w:t>wynagrodzenia,</w:t>
      </w:r>
      <w:r w:rsidRPr="000341D0">
        <w:rPr>
          <w:rFonts w:ascii="Times New Roman" w:hAnsi="Times New Roman"/>
        </w:rPr>
        <w:t>, nastąpi przelewem na rachunek bankowy Wykonawcy o numerze: ………………………., w terminie 21 dni od dnia dostarczenia Zamawiającemu prawidłowo wystawionej faktury/rachunku, po wykonaniu i uznaniu przez Zamawiającego przedmiotu umowy za należycie wykonany.</w:t>
      </w:r>
    </w:p>
    <w:p w:rsidR="0034550C" w:rsidRPr="000341D0" w:rsidRDefault="0034550C" w:rsidP="001F56FB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0341D0">
        <w:rPr>
          <w:rFonts w:ascii="Times New Roman" w:hAnsi="Times New Roman"/>
        </w:rPr>
        <w:t>Faktura winna zawierać następujące dane:</w:t>
      </w:r>
    </w:p>
    <w:p w:rsidR="0034550C" w:rsidRPr="000341D0" w:rsidRDefault="0034550C" w:rsidP="0034550C">
      <w:pPr>
        <w:pStyle w:val="Akapitzlist"/>
        <w:tabs>
          <w:tab w:val="left" w:pos="142"/>
          <w:tab w:val="left" w:pos="426"/>
        </w:tabs>
        <w:ind w:left="284"/>
        <w:jc w:val="both"/>
        <w:rPr>
          <w:sz w:val="22"/>
        </w:rPr>
      </w:pPr>
      <w:r w:rsidRPr="000341D0">
        <w:rPr>
          <w:sz w:val="22"/>
        </w:rPr>
        <w:t>Nabywca: Województwo Warmińsko-Mazurskie, ul. Emilii Plater 1, 10-562 Olsztyn, NIP: 7393890447,</w:t>
      </w:r>
    </w:p>
    <w:p w:rsidR="0034550C" w:rsidRPr="000341D0" w:rsidRDefault="0034550C" w:rsidP="0034550C">
      <w:pPr>
        <w:pStyle w:val="Akapitzlist"/>
        <w:tabs>
          <w:tab w:val="left" w:pos="142"/>
          <w:tab w:val="left" w:pos="426"/>
        </w:tabs>
        <w:ind w:left="284"/>
        <w:jc w:val="both"/>
        <w:rPr>
          <w:sz w:val="22"/>
        </w:rPr>
      </w:pPr>
      <w:r w:rsidRPr="000341D0">
        <w:rPr>
          <w:sz w:val="22"/>
        </w:rPr>
        <w:t xml:space="preserve">Odbiorca: Urząd Marszałkowski Województwa Warmińsko-Mazurskiego w Olsztynie, </w:t>
      </w:r>
      <w:r w:rsidRPr="000341D0">
        <w:rPr>
          <w:sz w:val="22"/>
        </w:rPr>
        <w:br/>
        <w:t>ul. Emilii Plater 1, 10-562 Olsztyn.</w:t>
      </w:r>
    </w:p>
    <w:p w:rsidR="0034550C" w:rsidRPr="000341D0" w:rsidRDefault="0034550C" w:rsidP="001F56FB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284" w:hanging="284"/>
        <w:jc w:val="both"/>
        <w:rPr>
          <w:sz w:val="22"/>
        </w:rPr>
      </w:pPr>
      <w:r w:rsidRPr="000341D0">
        <w:rPr>
          <w:sz w:val="22"/>
        </w:rPr>
        <w:lastRenderedPageBreak/>
        <w:t>Wykonawca może przekazać Zamawiającemu fakturę elektroniczną za pośrednictwem Platformy Elektronicznego Fakturowania. Zamawiający posiada konto na platformie elektronicznego fakturowania stworzonej przez firmę Infinite IT Solutions (</w:t>
      </w:r>
      <w:hyperlink r:id="rId22" w:history="1">
        <w:r w:rsidRPr="000341D0">
          <w:rPr>
            <w:rStyle w:val="Hipercze"/>
            <w:sz w:val="22"/>
          </w:rPr>
          <w:t>https://brokerinfinite.efaktura.gov.pl</w:t>
        </w:r>
      </w:hyperlink>
      <w:r>
        <w:rPr>
          <w:sz w:val="22"/>
        </w:rPr>
        <w:t xml:space="preserve">) </w:t>
      </w:r>
      <w:r w:rsidRPr="000341D0">
        <w:rPr>
          <w:sz w:val="22"/>
        </w:rPr>
        <w:t>o adresie skrzynki: „Typ numeru PEPPOL: NIP” oraz „Numer PEPPOL 7392965551”. Ustrukturyzowana faktura elektroniczna winna zaw</w:t>
      </w:r>
      <w:r>
        <w:rPr>
          <w:sz w:val="22"/>
        </w:rPr>
        <w:t xml:space="preserve">ierać dane wymagane przepisami </w:t>
      </w:r>
      <w:r w:rsidRPr="000341D0">
        <w:rPr>
          <w:sz w:val="22"/>
        </w:rPr>
        <w:t>o podatku od towarów i usług oraz dane zawierające informacje</w:t>
      </w:r>
      <w:r>
        <w:rPr>
          <w:sz w:val="22"/>
        </w:rPr>
        <w:t xml:space="preserve"> dotyczące odbiorcy płatności, </w:t>
      </w:r>
      <w:r w:rsidRPr="000341D0">
        <w:rPr>
          <w:sz w:val="22"/>
        </w:rPr>
        <w:t>o którym mowa w ust. 8. Faktura powinna zawierać także numer i datę zawarcia niniejszej umowy.</w:t>
      </w:r>
    </w:p>
    <w:p w:rsidR="0034550C" w:rsidRPr="000341D0" w:rsidRDefault="0034550C" w:rsidP="001F56FB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0341D0">
        <w:rPr>
          <w:rFonts w:ascii="Times New Roman" w:hAnsi="Times New Roman"/>
        </w:rPr>
        <w:t xml:space="preserve"> W przypadku, gdy dane wymienione na fakturze/rachunku będą błędne, Zamawiający odmówi przyjęcia faktury/rachunku, a termin określony w ust. 7 nie będzie rozpoczęty, na co Wykonawca wyraża zgodę. </w:t>
      </w:r>
    </w:p>
    <w:p w:rsidR="0034550C" w:rsidRPr="000341D0" w:rsidRDefault="0034550C" w:rsidP="001F56FB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341D0">
        <w:rPr>
          <w:rFonts w:ascii="Times New Roman" w:hAnsi="Times New Roman"/>
        </w:rPr>
        <w:t>Termin zapłaty, o którym mowa w ust. 7 uważa się za zachowany, jeżeli przed jego upływem zostanie wydana dyspozycja obciążenia rachunku bankowego Zamawiającego.</w:t>
      </w:r>
    </w:p>
    <w:p w:rsidR="0034550C" w:rsidRPr="00AF7D13" w:rsidRDefault="0034550C" w:rsidP="001F56FB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341D0">
        <w:rPr>
          <w:rFonts w:ascii="Times New Roman" w:hAnsi="Times New Roman"/>
        </w:rPr>
        <w:t>W przypadku opóźnienia w dokonaniu płatności, Wykonawca może obciążyć Zamawiającego odsetkami ustawowymi za opóźnienie.</w:t>
      </w:r>
    </w:p>
    <w:p w:rsidR="0034550C" w:rsidRPr="00F140BF" w:rsidRDefault="0034550C" w:rsidP="0034550C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</w:p>
    <w:p w:rsidR="0034550C" w:rsidRPr="00F140BF" w:rsidRDefault="0034550C" w:rsidP="0034550C">
      <w:pPr>
        <w:widowControl w:val="0"/>
        <w:jc w:val="center"/>
        <w:rPr>
          <w:snapToGrid w:val="0"/>
          <w:sz w:val="22"/>
        </w:rPr>
      </w:pPr>
      <w:r w:rsidRPr="00F140BF">
        <w:rPr>
          <w:snapToGrid w:val="0"/>
          <w:sz w:val="22"/>
        </w:rPr>
        <w:t>§ 5</w:t>
      </w:r>
    </w:p>
    <w:p w:rsidR="0034550C" w:rsidRPr="00F140BF" w:rsidRDefault="0034550C" w:rsidP="001F56FB">
      <w:pPr>
        <w:numPr>
          <w:ilvl w:val="0"/>
          <w:numId w:val="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 xml:space="preserve">W ramach wynagrodzenia, o </w:t>
      </w:r>
      <w:r>
        <w:rPr>
          <w:sz w:val="22"/>
        </w:rPr>
        <w:t xml:space="preserve">którym mowa w § 4 ust. 1 umowy, Wykonawca </w:t>
      </w:r>
      <w:r w:rsidRPr="00F140BF">
        <w:rPr>
          <w:sz w:val="22"/>
        </w:rPr>
        <w:t>przenosi na</w:t>
      </w:r>
      <w:r>
        <w:rPr>
          <w:sz w:val="22"/>
        </w:rPr>
        <w:t> </w:t>
      </w:r>
      <w:r w:rsidRPr="00F140BF">
        <w:rPr>
          <w:sz w:val="22"/>
        </w:rPr>
        <w:t>Zamawiającego autorskie prawa majątkowe do wszelkich mogących stanowić przedmiot prawa autorskiego wyników prac powstałych w związku z wykonaniem umowy (dalej też zwanych utworami) wraz z wyłącznym prawem zezwalania na wykonywanie zależnego prawa autorskiego do nich.</w:t>
      </w:r>
    </w:p>
    <w:p w:rsidR="0034550C" w:rsidRPr="00F140BF" w:rsidRDefault="0034550C" w:rsidP="001F56FB">
      <w:pPr>
        <w:numPr>
          <w:ilvl w:val="0"/>
          <w:numId w:val="3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2"/>
        </w:rPr>
      </w:pPr>
      <w:r w:rsidRPr="00F140BF">
        <w:rPr>
          <w:sz w:val="22"/>
        </w:rPr>
        <w:t>Przeniesienie praw, o których mowa w § 5 ust. 1 następuje z chwilą odbioru przez Zamawiającego utworów, bez żadnych ograniczeń co do terytorium, czasu, liczby egzemplarzy, na wszystkich znanych w dniu zawarcia umowy polach eksploatacji, w tym w szczególności: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trwałe lub czasowe utrwalanie lub zwielokrotnianie w całości lub w części jakimikolwiek środkami i w jakiejkolwiek formie, niezależnie od formatu, systemu lub standardu, w tym techniką drukarską, poligraficzną, techniką zapisu magnetycznego na kasetach video, dyskach audiowizualnych, techniką analogową, światłoczułą lub cyfrową, techniką zapisu komputerowego na wszystkich rodzajach nośników dostosowanych do tej formy zapisu, w sieci multimedialnej (w</w:t>
      </w:r>
      <w:r>
        <w:rPr>
          <w:sz w:val="22"/>
        </w:rPr>
        <w:t> </w:t>
      </w:r>
      <w:r w:rsidRPr="00F140BF">
        <w:rPr>
          <w:sz w:val="22"/>
        </w:rPr>
        <w:t>tym Internet) oraz trwałe lub czasowe utrwalanie lub zwielokrotnianie takich zapisów, włączając w to sporządzanie kopii oraz dowolne korzystanie i rozporządzanie tymi kopiami;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publiczne wyświetlanie, odtwarzanie, prezentowanie;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wypożyczanie, najem, użyczenie lub wymiana oryginału lub egzemplarzy utworów;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sporządzanie wersji obcojęzycznych;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wprowadzenie do pamięci komputera i sieci multimedialnej, w tym Internetu, w nieograniczonej liczbie nadań i wielkości nakładów;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wprowadzenie do obrotu, w tym przy użyciu Internetu i innych technik przekazu danych wykorzystujących sieci telekomunikacyjne, informatyczne i bezprzewodowe;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publiczne i niepubliczne udostępnianie utworów w taki sposób, aby każdy mógł mieć do nich dostęp</w:t>
      </w:r>
      <w:r>
        <w:rPr>
          <w:sz w:val="22"/>
        </w:rPr>
        <w:t xml:space="preserve"> </w:t>
      </w:r>
      <w:r w:rsidRPr="00F140BF">
        <w:rPr>
          <w:sz w:val="22"/>
        </w:rPr>
        <w:t>w miejscu i w czasie przez siebie wybranym;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prawo do określania nazw utworów, pod którymi będą one wykorzystywane lub rozpowszechniane, w tym nazw handlowych, włączając w to prawo do zarejestrowania na swoją rzecz znaków towarowych, którymi oznaczone będą utwory lub znaków towarowych wykorzystanych w utworach;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851"/>
        </w:tabs>
        <w:spacing w:after="0"/>
        <w:ind w:left="851" w:hanging="284"/>
        <w:contextualSpacing/>
        <w:jc w:val="both"/>
        <w:rPr>
          <w:sz w:val="22"/>
        </w:rPr>
      </w:pPr>
      <w:r w:rsidRPr="00F140BF">
        <w:rPr>
          <w:sz w:val="22"/>
        </w:rPr>
        <w:t>prawo do wykorzystywania utworów do celów marketingowych lub promocji, a także do</w:t>
      </w:r>
      <w:r>
        <w:rPr>
          <w:sz w:val="22"/>
        </w:rPr>
        <w:t> </w:t>
      </w:r>
      <w:r w:rsidRPr="00F140BF">
        <w:rPr>
          <w:sz w:val="22"/>
        </w:rPr>
        <w:t>oznaczania lub identyfikacji produktów i usług oraz innych przejawów działalności, a także przedmiotów ich własności, a także dla celów edukacyjnych i szkoleniowych;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993"/>
        </w:tabs>
        <w:spacing w:after="0"/>
        <w:ind w:left="993" w:hanging="426"/>
        <w:contextualSpacing/>
        <w:jc w:val="both"/>
        <w:rPr>
          <w:sz w:val="22"/>
        </w:rPr>
      </w:pPr>
      <w:r w:rsidRPr="00F140BF">
        <w:rPr>
          <w:sz w:val="22"/>
        </w:rPr>
        <w:lastRenderedPageBreak/>
        <w:t>prawo do tworzenia nowych wersji i adaptacji utworów oraz do oprac</w:t>
      </w:r>
      <w:r>
        <w:rPr>
          <w:sz w:val="22"/>
        </w:rPr>
        <w:t xml:space="preserve">owywania utworów, łączenia ich </w:t>
      </w:r>
      <w:r w:rsidRPr="00F140BF">
        <w:rPr>
          <w:sz w:val="22"/>
        </w:rPr>
        <w:t>z innymi utworami, w szczególności rozpowszechniania i publikowania nowych wydań utworów, także w wersji zmienionej;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993"/>
        </w:tabs>
        <w:spacing w:after="0"/>
        <w:ind w:left="993" w:hanging="426"/>
        <w:contextualSpacing/>
        <w:jc w:val="both"/>
        <w:rPr>
          <w:sz w:val="22"/>
        </w:rPr>
      </w:pPr>
      <w:r w:rsidRPr="00F140BF">
        <w:rPr>
          <w:sz w:val="22"/>
        </w:rPr>
        <w:t>prawo do korzystania z utworów w całości lub w części oraz ich łączenia z innymi utworami, opracowanie poprzez: dodanie różnych elementów, uaktualnienie, modyfikację, zmianę barw, okładek, wielkości i treści całości lub ich części oraz tłumaczenie na różne języki;</w:t>
      </w:r>
    </w:p>
    <w:p w:rsidR="0034550C" w:rsidRPr="00F140BF" w:rsidRDefault="0034550C" w:rsidP="001F56FB">
      <w:pPr>
        <w:numPr>
          <w:ilvl w:val="0"/>
          <w:numId w:val="42"/>
        </w:numPr>
        <w:tabs>
          <w:tab w:val="clear" w:pos="1440"/>
          <w:tab w:val="num" w:pos="993"/>
        </w:tabs>
        <w:spacing w:after="0"/>
        <w:ind w:left="993" w:hanging="426"/>
        <w:contextualSpacing/>
        <w:jc w:val="both"/>
        <w:rPr>
          <w:sz w:val="22"/>
        </w:rPr>
      </w:pPr>
      <w:r w:rsidRPr="00F140BF">
        <w:rPr>
          <w:sz w:val="22"/>
        </w:rPr>
        <w:t>prawo do rozporządzania utworami i opracowaniami utworów oraz prawo udostępniania                                               ich do korzystania, w tym udzielania licencji na rzecz osób trzecich, na wszystkich wymienionych powyżej polach eksploatacji.</w:t>
      </w:r>
    </w:p>
    <w:p w:rsidR="0034550C" w:rsidRPr="0034550C" w:rsidRDefault="0034550C" w:rsidP="001F56FB">
      <w:pPr>
        <w:pStyle w:val="Tekstpodstawowy"/>
        <w:numPr>
          <w:ilvl w:val="0"/>
          <w:numId w:val="38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>Wykonawca zobowiązuje się zapewnić, że wykonując przedmiot umowy nie naruszy praw osób trzecich, w tym ich dóbr osobistych oraz autorskich praw majątkowych i przekaże Zamawiającemu utwory wytworzone w ramach przedmiotu umowy w stanie wolnym od obciążeń prawami osób trzecich, a korzystanie przez Zamawiającego z tych utworów nie będzie naruszało praw osób trzecich.</w:t>
      </w:r>
    </w:p>
    <w:p w:rsidR="0034550C" w:rsidRPr="0034550C" w:rsidRDefault="0034550C" w:rsidP="001F56FB">
      <w:pPr>
        <w:pStyle w:val="Tekstpodstawowy"/>
        <w:numPr>
          <w:ilvl w:val="0"/>
          <w:numId w:val="38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 xml:space="preserve">Wykonawca jest odpowiedzialny względem Zamawiającego za wszelkie wady prawne utworów </w:t>
      </w:r>
      <w:r w:rsidRPr="0034550C">
        <w:rPr>
          <w:b w:val="0"/>
          <w:sz w:val="22"/>
          <w:szCs w:val="22"/>
        </w:rPr>
        <w:br/>
        <w:t>a w szczególności za ewentualne roszczenia osób trzecich wynikające z naruszenia praw własności intelektualnej, w tym za nieprzestrzeganie przepisów ustawy z dnia 4 lutego 1994 r. o prawie autorskim i prawach pokrewnych w związku z wykonywaniem przedmiotu umowy.</w:t>
      </w:r>
    </w:p>
    <w:p w:rsidR="0034550C" w:rsidRPr="0034550C" w:rsidRDefault="0034550C" w:rsidP="001F56FB">
      <w:pPr>
        <w:pStyle w:val="Tekstpodstawowy"/>
        <w:numPr>
          <w:ilvl w:val="0"/>
          <w:numId w:val="38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 xml:space="preserve">Wykonawca ponosi wyłączną odpowiedzialność za ewentualne naruszenie praw osób trzecich, </w:t>
      </w:r>
      <w:r w:rsidRPr="0034550C">
        <w:rPr>
          <w:b w:val="0"/>
          <w:sz w:val="22"/>
          <w:szCs w:val="22"/>
        </w:rPr>
        <w:br/>
        <w:t xml:space="preserve">w tym dóbr osobistych osób trzecich do utworów oraz do praw autorskich i pokrewnych do nich, </w:t>
      </w:r>
      <w:r w:rsidRPr="0034550C">
        <w:rPr>
          <w:b w:val="0"/>
          <w:sz w:val="22"/>
          <w:szCs w:val="22"/>
        </w:rPr>
        <w:br/>
        <w:t>zaś w przypadku skierowania z tego tytułu roszczeń przeciwko Zamawiającemu,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 sprawy po stronie pozwanego oraz zaspokoić wszelkie uznane lub prawomocnie zasądzone roszczenia powoda wraz z należnymi kosztami.</w:t>
      </w:r>
    </w:p>
    <w:p w:rsidR="0034550C" w:rsidRPr="0034550C" w:rsidRDefault="0034550C" w:rsidP="001F56FB">
      <w:pPr>
        <w:pStyle w:val="Tekstpodstawowy"/>
        <w:numPr>
          <w:ilvl w:val="0"/>
          <w:numId w:val="38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>Z chwilą odbioru utworów przez Zamawiającego, nabywa on własność nośników, na których zostały utrwalone ww. utwory opracowane przez Wykonawcę.</w:t>
      </w:r>
    </w:p>
    <w:p w:rsidR="0034550C" w:rsidRPr="00F140BF" w:rsidRDefault="0034550C" w:rsidP="0034550C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34550C" w:rsidRDefault="0034550C" w:rsidP="0034550C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  <w:r w:rsidRPr="00F140BF">
        <w:rPr>
          <w:rFonts w:cs="Times New Roman"/>
          <w:sz w:val="22"/>
          <w:szCs w:val="22"/>
          <w:lang w:val="pl-PL"/>
        </w:rPr>
        <w:t>§ 6</w:t>
      </w:r>
    </w:p>
    <w:p w:rsidR="0034550C" w:rsidRPr="00864096" w:rsidRDefault="0034550C" w:rsidP="001F56FB">
      <w:pPr>
        <w:numPr>
          <w:ilvl w:val="3"/>
          <w:numId w:val="56"/>
        </w:numPr>
        <w:tabs>
          <w:tab w:val="left" w:pos="284"/>
          <w:tab w:val="left" w:pos="426"/>
          <w:tab w:val="left" w:pos="1843"/>
          <w:tab w:val="num" w:pos="2880"/>
        </w:tabs>
        <w:suppressAutoHyphens/>
        <w:autoSpaceDE w:val="0"/>
        <w:spacing w:after="0"/>
        <w:ind w:left="284" w:hanging="284"/>
        <w:contextualSpacing/>
        <w:jc w:val="both"/>
        <w:rPr>
          <w:sz w:val="22"/>
          <w:lang w:eastAsia="zh-CN"/>
        </w:rPr>
      </w:pPr>
      <w:r w:rsidRPr="00864096">
        <w:rPr>
          <w:sz w:val="22"/>
          <w:lang w:eastAsia="zh-CN"/>
        </w:rPr>
        <w:t>Zamawiający może odstąpić od umowy na podstawie</w:t>
      </w:r>
      <w:r>
        <w:rPr>
          <w:sz w:val="22"/>
          <w:lang w:eastAsia="zh-CN"/>
        </w:rPr>
        <w:t xml:space="preserve"> art. 456 ustawy Pzp</w:t>
      </w:r>
      <w:r w:rsidRPr="00864096">
        <w:rPr>
          <w:sz w:val="22"/>
          <w:lang w:eastAsia="zh-CN"/>
        </w:rPr>
        <w:t xml:space="preserve"> w razie zaistnienia okoliczności w nim opisanych. </w:t>
      </w:r>
    </w:p>
    <w:p w:rsidR="0034550C" w:rsidRDefault="0034550C" w:rsidP="001F56FB">
      <w:pPr>
        <w:pStyle w:val="Akapitzlist"/>
        <w:numPr>
          <w:ilvl w:val="3"/>
          <w:numId w:val="56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sz w:val="22"/>
          <w:lang w:eastAsia="zh-CN"/>
        </w:rPr>
      </w:pPr>
      <w:r w:rsidRPr="00864096">
        <w:rPr>
          <w:sz w:val="22"/>
          <w:lang w:eastAsia="zh-CN"/>
        </w:rPr>
        <w:t xml:space="preserve">Zamawiający może odstąpić od umowy z przyczyn, za które odpowiedzialność ponosi Wykonawca nie później niż w ciągu </w:t>
      </w:r>
      <w:r>
        <w:rPr>
          <w:sz w:val="22"/>
          <w:lang w:eastAsia="zh-CN"/>
        </w:rPr>
        <w:t>13 miesięcy od dnia zawarcia umowy.</w:t>
      </w:r>
    </w:p>
    <w:p w:rsidR="0034550C" w:rsidRPr="00F64478" w:rsidRDefault="0034550C" w:rsidP="001F56FB">
      <w:pPr>
        <w:pStyle w:val="Akapitzlist"/>
        <w:numPr>
          <w:ilvl w:val="3"/>
          <w:numId w:val="56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sz w:val="22"/>
          <w:lang w:eastAsia="zh-CN"/>
        </w:rPr>
      </w:pPr>
      <w:r w:rsidRPr="00F64478">
        <w:rPr>
          <w:sz w:val="22"/>
        </w:rPr>
        <w:t>Zamawiający może w całości lub w części odstąpić od umowy</w:t>
      </w:r>
      <w:r w:rsidRPr="00F64478">
        <w:rPr>
          <w:color w:val="000000"/>
          <w:sz w:val="22"/>
        </w:rPr>
        <w:t xml:space="preserve"> i odwołać  konferencję </w:t>
      </w:r>
      <w:r w:rsidRPr="00F64478">
        <w:rPr>
          <w:sz w:val="22"/>
        </w:rPr>
        <w:t xml:space="preserve">w terminie 30 dni od dnia powzięcia wiadomości o zaistnieniu istotnej zmiany okoliczności powodującej, że wykonanie umowy stało się niezasadne lub ustanowienia określonych ograniczeń, nakazów, zakazów w związku m.in. ze stanem epidemii/stanu zagrożenia epidemicznego na terenie Polski lub/i województwa warmińsko-mazurskiego, gdzie organizacja konferencji stacjonarnej nie będzie możliwa do realizacji lub wystąpienia choroby zakaźnej wywołanej wirusem SARS-CoV-2 określanej jako COVID-19 lub </w:t>
      </w:r>
      <w:r w:rsidRPr="00F64478">
        <w:rPr>
          <w:sz w:val="22"/>
        </w:rPr>
        <w:br/>
        <w:t xml:space="preserve">z powodu innego kryzysu związanego z konfliktem zbrojnym i </w:t>
      </w:r>
      <w:r w:rsidRPr="00F64478">
        <w:rPr>
          <w:sz w:val="22"/>
          <w:lang w:eastAsia="zh-CN"/>
        </w:rPr>
        <w:t xml:space="preserve">nie później niż w ciągu 13 miesięcy od dnia zawarcia umowy. </w:t>
      </w:r>
      <w:r w:rsidRPr="00F64478">
        <w:rPr>
          <w:sz w:val="22"/>
        </w:rPr>
        <w:t xml:space="preserve">W takim wypadku Wykonawca może żądać wyłącznie wynagrodzenia należnego z tytułu wykonania części umowy i nie przysługuje mu wobec Zamawiającego roszczenie o zapłatę kary umownej, określonej w § 7 ust. 1 umowy. </w:t>
      </w:r>
    </w:p>
    <w:p w:rsidR="0034550C" w:rsidRPr="00F64478" w:rsidRDefault="0034550C" w:rsidP="001F56FB">
      <w:pPr>
        <w:pStyle w:val="Akapitzlist"/>
        <w:numPr>
          <w:ilvl w:val="3"/>
          <w:numId w:val="56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sz w:val="22"/>
          <w:lang w:eastAsia="zh-CN"/>
        </w:rPr>
      </w:pPr>
      <w:r w:rsidRPr="00F64478">
        <w:rPr>
          <w:sz w:val="22"/>
        </w:rPr>
        <w:t>Zamawiający może w całości lub w części odstąpić od umowy</w:t>
      </w:r>
      <w:r w:rsidRPr="00F64478">
        <w:rPr>
          <w:color w:val="000000"/>
          <w:sz w:val="22"/>
        </w:rPr>
        <w:t xml:space="preserve"> i odwołać  konferencję </w:t>
      </w:r>
      <w:r w:rsidRPr="00F64478">
        <w:rPr>
          <w:sz w:val="22"/>
          <w:lang w:eastAsia="zh-CN"/>
        </w:rPr>
        <w:t xml:space="preserve">nie później niż w ciągu 13 miesięcy od dnia zawarcia umowy, </w:t>
      </w:r>
      <w:r w:rsidRPr="00F64478">
        <w:rPr>
          <w:sz w:val="22"/>
        </w:rPr>
        <w:t xml:space="preserve">w przypadku, gdy na mniej niż 14 dni przed terminem planowanej konferencji nr 1 i nr 2, u więcej niż jednego z prelegentów mających wystąpić na konferencjach lub/i u obsługi technicznej wystąpią objawy choroby zakaźnej wywołanej wirusem SARS-COV-2, a Wykonawca nie będzie mógł zapewnić należytego zastępstwa. W takim wypadku Wykonawca </w:t>
      </w:r>
      <w:r w:rsidRPr="00F64478">
        <w:rPr>
          <w:sz w:val="22"/>
        </w:rPr>
        <w:lastRenderedPageBreak/>
        <w:t>może żądać wyłącznie wynagrodzenia należnego z tytułu wykonania części umowy i nie przysługuje mu wobec Zamawiającego roszczenie o zapłatę kary umownej, określonej w § 7 ust. 1 umowy.</w:t>
      </w:r>
    </w:p>
    <w:p w:rsidR="0034550C" w:rsidRPr="00F64478" w:rsidRDefault="0034550C" w:rsidP="001F56FB">
      <w:pPr>
        <w:pStyle w:val="Akapitzlist"/>
        <w:numPr>
          <w:ilvl w:val="3"/>
          <w:numId w:val="56"/>
        </w:numPr>
        <w:tabs>
          <w:tab w:val="clear" w:pos="502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sz w:val="22"/>
          <w:lang w:eastAsia="zh-CN"/>
        </w:rPr>
      </w:pPr>
      <w:r w:rsidRPr="00F64478">
        <w:rPr>
          <w:sz w:val="22"/>
          <w:lang w:eastAsia="zh-CN"/>
        </w:rPr>
        <w:t>Wykonawca może odstąpić od umowy z przyczyn, za które odpowiedzialność ponosi Zamawiający nie później niż w ciągu 13 miesięcy od dnia zawarcia umowy.</w:t>
      </w:r>
    </w:p>
    <w:p w:rsidR="0034550C" w:rsidRPr="0031373C" w:rsidRDefault="0034550C" w:rsidP="001F56FB">
      <w:pPr>
        <w:pStyle w:val="Akapitzlist"/>
        <w:numPr>
          <w:ilvl w:val="3"/>
          <w:numId w:val="56"/>
        </w:numPr>
        <w:tabs>
          <w:tab w:val="left" w:pos="284"/>
          <w:tab w:val="left" w:pos="426"/>
          <w:tab w:val="left" w:pos="1843"/>
          <w:tab w:val="num" w:pos="2880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2"/>
          <w:lang w:eastAsia="zh-CN"/>
        </w:rPr>
      </w:pPr>
      <w:r w:rsidRPr="0031373C">
        <w:rPr>
          <w:sz w:val="22"/>
          <w:lang w:eastAsia="zh-CN"/>
        </w:rPr>
        <w:t>Odstąpienie od umowy przez którąkolwiek ze Stron wymaga zachowania formy pisemnej pod rygorem nieważności oraz wymaga uzasadnienia.</w:t>
      </w:r>
      <w:r>
        <w:rPr>
          <w:sz w:val="22"/>
          <w:lang w:eastAsia="zh-CN"/>
        </w:rPr>
        <w:t xml:space="preserve"> </w:t>
      </w:r>
    </w:p>
    <w:p w:rsidR="0034550C" w:rsidRPr="00864096" w:rsidRDefault="0034550C" w:rsidP="001F56FB">
      <w:pPr>
        <w:numPr>
          <w:ilvl w:val="3"/>
          <w:numId w:val="56"/>
        </w:numPr>
        <w:tabs>
          <w:tab w:val="left" w:pos="284"/>
          <w:tab w:val="left" w:pos="426"/>
          <w:tab w:val="left" w:pos="1843"/>
          <w:tab w:val="num" w:pos="2880"/>
        </w:tabs>
        <w:suppressAutoHyphens/>
        <w:autoSpaceDE w:val="0"/>
        <w:spacing w:after="0"/>
        <w:ind w:left="284" w:hanging="284"/>
        <w:contextualSpacing/>
        <w:jc w:val="both"/>
        <w:rPr>
          <w:sz w:val="22"/>
          <w:lang w:eastAsia="zh-CN"/>
        </w:rPr>
      </w:pPr>
      <w:r w:rsidRPr="00864096">
        <w:rPr>
          <w:sz w:val="22"/>
          <w:lang w:eastAsia="zh-CN"/>
        </w:rPr>
        <w:t xml:space="preserve">Termin na odstąpienie od umowy Strony </w:t>
      </w:r>
      <w:r w:rsidRPr="00864096">
        <w:rPr>
          <w:bCs/>
          <w:color w:val="000000"/>
          <w:sz w:val="22"/>
          <w:lang w:eastAsia="zh-CN"/>
        </w:rPr>
        <w:t xml:space="preserve">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:rsidR="0034550C" w:rsidRDefault="0034550C" w:rsidP="0034550C">
      <w:pPr>
        <w:rPr>
          <w:sz w:val="22"/>
        </w:rPr>
      </w:pPr>
    </w:p>
    <w:p w:rsidR="0034550C" w:rsidRDefault="0034550C" w:rsidP="0034550C">
      <w:pPr>
        <w:jc w:val="center"/>
        <w:rPr>
          <w:sz w:val="22"/>
        </w:rPr>
      </w:pPr>
      <w:r w:rsidRPr="00F140BF">
        <w:rPr>
          <w:sz w:val="22"/>
        </w:rPr>
        <w:t>§ 7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bCs/>
          <w:sz w:val="22"/>
          <w:szCs w:val="22"/>
        </w:rPr>
      </w:pPr>
      <w:r w:rsidRPr="0034550C">
        <w:rPr>
          <w:b w:val="0"/>
          <w:bCs/>
          <w:sz w:val="22"/>
          <w:szCs w:val="22"/>
        </w:rPr>
        <w:t>W przypadku nieuzasadnionego odstąpienia od umowy przez Zamawiającego lub odstąpienia od umowy przez Wykonawcę z przyczyn, za które odpowiedzialność ponosi Zamawiający, Zamawiający zapłaci Wykonawcy karę umowną w wysokości 20% wynagrodzenia brutto określonego w § 4 ust. 1 umowy.</w:t>
      </w:r>
    </w:p>
    <w:p w:rsidR="0034550C" w:rsidRPr="00F8283D" w:rsidRDefault="0034550C" w:rsidP="001F56FB">
      <w:pPr>
        <w:numPr>
          <w:ilvl w:val="0"/>
          <w:numId w:val="57"/>
        </w:numPr>
        <w:spacing w:after="0"/>
        <w:jc w:val="both"/>
        <w:rPr>
          <w:sz w:val="22"/>
          <w:lang w:val="x-none" w:eastAsia="x-none"/>
        </w:rPr>
      </w:pPr>
      <w:r w:rsidRPr="00F8283D">
        <w:rPr>
          <w:sz w:val="22"/>
          <w:lang w:val="x-none" w:eastAsia="x-none"/>
        </w:rPr>
        <w:t>W przypadku</w:t>
      </w:r>
      <w:r w:rsidRPr="00F8283D">
        <w:rPr>
          <w:sz w:val="22"/>
          <w:lang w:eastAsia="x-none"/>
        </w:rPr>
        <w:t xml:space="preserve"> </w:t>
      </w:r>
      <w:r w:rsidRPr="00F8283D">
        <w:rPr>
          <w:sz w:val="22"/>
          <w:lang w:val="x-none" w:eastAsia="x-none"/>
        </w:rPr>
        <w:t>nieuzasadnionego</w:t>
      </w:r>
      <w:r w:rsidRPr="00F8283D">
        <w:rPr>
          <w:sz w:val="22"/>
          <w:lang w:eastAsia="x-none"/>
        </w:rPr>
        <w:t xml:space="preserve"> </w:t>
      </w:r>
      <w:r w:rsidRPr="00F8283D">
        <w:rPr>
          <w:sz w:val="22"/>
          <w:lang w:val="x-none" w:eastAsia="x-none"/>
        </w:rPr>
        <w:t>odstąpienia</w:t>
      </w:r>
      <w:r w:rsidRPr="00F8283D">
        <w:rPr>
          <w:sz w:val="22"/>
          <w:lang w:eastAsia="x-none"/>
        </w:rPr>
        <w:t xml:space="preserve"> </w:t>
      </w:r>
      <w:r w:rsidRPr="00F8283D">
        <w:rPr>
          <w:sz w:val="22"/>
          <w:lang w:val="x-none" w:eastAsia="x-none"/>
        </w:rPr>
        <w:t>od umowy przez Wykonawcę lub odstąpienia od umowy przez Zamawiającego z przyczyn</w:t>
      </w:r>
      <w:r>
        <w:rPr>
          <w:sz w:val="22"/>
          <w:lang w:eastAsia="x-none"/>
        </w:rPr>
        <w:t xml:space="preserve">, za które odpowiedzialność ponosi </w:t>
      </w:r>
      <w:r w:rsidRPr="00F8283D">
        <w:rPr>
          <w:sz w:val="22"/>
          <w:lang w:val="x-none" w:eastAsia="x-none"/>
        </w:rPr>
        <w:t>Wykonawc</w:t>
      </w:r>
      <w:r>
        <w:rPr>
          <w:sz w:val="22"/>
          <w:lang w:eastAsia="x-none"/>
        </w:rPr>
        <w:t>a</w:t>
      </w:r>
      <w:r w:rsidRPr="00F8283D">
        <w:rPr>
          <w:sz w:val="22"/>
          <w:lang w:val="x-none" w:eastAsia="x-none"/>
        </w:rPr>
        <w:t xml:space="preserve">, Wykonawca zapłaci Zamawiającemu karę umowną w wysokości </w:t>
      </w:r>
      <w:r>
        <w:rPr>
          <w:sz w:val="22"/>
          <w:lang w:eastAsia="x-none"/>
        </w:rPr>
        <w:t>20</w:t>
      </w:r>
      <w:r w:rsidRPr="00F8283D">
        <w:rPr>
          <w:sz w:val="22"/>
          <w:lang w:val="x-none" w:eastAsia="x-none"/>
        </w:rPr>
        <w:t xml:space="preserve"> % kwoty całkowitego wynagrodzenia, o którym mowa w § </w:t>
      </w:r>
      <w:r w:rsidRPr="00F8283D">
        <w:rPr>
          <w:sz w:val="22"/>
          <w:lang w:eastAsia="x-none"/>
        </w:rPr>
        <w:t>4</w:t>
      </w:r>
      <w:r w:rsidRPr="00F8283D">
        <w:rPr>
          <w:sz w:val="22"/>
          <w:lang w:val="x-none" w:eastAsia="x-none"/>
        </w:rPr>
        <w:t xml:space="preserve"> ust. 1 umowy.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>W przypadku naruszenia przez Wykonawcę postanowień § 2 ust. 15 Zamawiający może odstąpić od umowy z tej przyczyny, za którą odpowiedzialność ponosi Wykonawca, z zachowaniem prawa do kary umownej określonej w § 7 ust. 2 umowy.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 xml:space="preserve">Wykonawca zapłaci Zamawiającemu karę umowną w wysokości 0,5% wartości wynagrodzenia brutto za realizację umowy, o którym mowa w § 4 ust. 2 pkt 1-18 umowy, za każdy dzień zwłoki we wskazaniu propozycji, w tym odpowiednio: prowadzącego/konferansjera, prelegentów, obiektu, menu, paczuszek upominkowych, zaproszeń, licząc od następnego dnia po upływie terminu określonego w § 2 ust. 12 pkt 1-5 umowy. 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 xml:space="preserve">Wykonawca zapłaci Zamawiającemu karę umowną w wysokości 10% wartości wynagrodzenia brutto  o którym mowa w § 4 ust. 1 umowy, za każdy niewykonany lub nienależycie wykonany obowiązek wynikający z opisu przedmiotu zamówienia stanowiącego załącznik nr 1 do niniejszej umowy. 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kern w:val="1"/>
          <w:sz w:val="22"/>
          <w:szCs w:val="22"/>
          <w:lang w:eastAsia="ar-SA"/>
        </w:rPr>
        <w:t>Łączna wysokość kar określonych w</w:t>
      </w:r>
      <w:r w:rsidRPr="0034550C">
        <w:rPr>
          <w:b w:val="0"/>
          <w:sz w:val="22"/>
          <w:szCs w:val="22"/>
        </w:rPr>
        <w:t xml:space="preserve"> § 7 ust. </w:t>
      </w:r>
      <w:r w:rsidRPr="0034550C">
        <w:rPr>
          <w:b w:val="0"/>
          <w:kern w:val="1"/>
          <w:sz w:val="22"/>
          <w:szCs w:val="22"/>
          <w:lang w:eastAsia="ar-SA"/>
        </w:rPr>
        <w:t xml:space="preserve">4 i 5 nie może przekroczyć 20 % wynagrodzenia brutto, o którym mowa w § 4 ust. 1 umowy. 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>Strony zapłacą kary umowne wynikające z niniejszej umowy w terminie 21 dni od dnia otrzymania wezwania do zapłaty lub noty obciążeniowej, wystawionej z tego tytułu przez drugą stronę umowy. Za datę zapłaty uważa się datę obciążenia rachunku bankowego Strony zobowiązanej do zapłaty kwoty wynikającej z wezwania do zapłaty lub noty obciążeniowej.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 xml:space="preserve">Łączna maksymalna wysokość kar umownych, których strona może dochodzić na podstawie niniejszej umowy nie może przekroczyć 20 % </w:t>
      </w:r>
      <w:r w:rsidRPr="0034550C">
        <w:rPr>
          <w:b w:val="0"/>
          <w:sz w:val="22"/>
          <w:szCs w:val="22"/>
          <w:lang w:eastAsia="zh-CN"/>
        </w:rPr>
        <w:t>wynagrodzenia brutto, określonego w § 4 ust. 1 umowy</w:t>
      </w:r>
      <w:r w:rsidRPr="0034550C">
        <w:rPr>
          <w:b w:val="0"/>
          <w:sz w:val="22"/>
          <w:szCs w:val="22"/>
        </w:rPr>
        <w:t>.</w:t>
      </w:r>
    </w:p>
    <w:p w:rsidR="0034550C" w:rsidRPr="0034550C" w:rsidRDefault="0034550C" w:rsidP="001F56FB">
      <w:pPr>
        <w:pStyle w:val="Tekstpodstawowy"/>
        <w:numPr>
          <w:ilvl w:val="0"/>
          <w:numId w:val="57"/>
        </w:numPr>
        <w:spacing w:line="276" w:lineRule="auto"/>
        <w:jc w:val="both"/>
        <w:rPr>
          <w:b w:val="0"/>
          <w:sz w:val="22"/>
          <w:szCs w:val="22"/>
        </w:rPr>
      </w:pPr>
      <w:r w:rsidRPr="0034550C">
        <w:rPr>
          <w:b w:val="0"/>
          <w:sz w:val="22"/>
          <w:szCs w:val="22"/>
        </w:rPr>
        <w:t>Strony mogą dochodzić na zasadach ogólnych odszkodowania przewyższającego wysokość zastrzeżonych kar umownych do wysokości poniesionej szkody.</w:t>
      </w:r>
    </w:p>
    <w:p w:rsidR="0034550C" w:rsidRPr="00F140BF" w:rsidRDefault="0034550C" w:rsidP="0034550C">
      <w:pPr>
        <w:rPr>
          <w:sz w:val="22"/>
        </w:rPr>
      </w:pPr>
    </w:p>
    <w:p w:rsidR="0034550C" w:rsidRPr="00F140BF" w:rsidRDefault="0034550C" w:rsidP="0034550C">
      <w:pPr>
        <w:jc w:val="center"/>
        <w:rPr>
          <w:sz w:val="22"/>
        </w:rPr>
      </w:pPr>
      <w:r w:rsidRPr="00F140BF">
        <w:rPr>
          <w:sz w:val="22"/>
        </w:rPr>
        <w:t>§ 8</w:t>
      </w:r>
    </w:p>
    <w:p w:rsidR="0034550C" w:rsidRPr="00F140BF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140BF">
        <w:rPr>
          <w:sz w:val="22"/>
        </w:rPr>
        <w:t>W sprawach realizacji umowy strony porozumiewaj</w:t>
      </w:r>
      <w:r>
        <w:rPr>
          <w:sz w:val="22"/>
        </w:rPr>
        <w:t>ą się za pośrednictwem telefonu i</w:t>
      </w:r>
      <w:r w:rsidRPr="00F140BF">
        <w:rPr>
          <w:sz w:val="22"/>
        </w:rPr>
        <w:t xml:space="preserve"> poczty elektronicznej.</w:t>
      </w:r>
    </w:p>
    <w:p w:rsidR="0034550C" w:rsidRPr="00F140BF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140BF">
        <w:rPr>
          <w:sz w:val="22"/>
        </w:rPr>
        <w:lastRenderedPageBreak/>
        <w:t>Wykonawca, w terminie 3 dni roboczych od dnia zawarcia umowy przekaże Zamawiającemu dane kontaktowe osoby/osób wyznaczonych do merytorycznej współpracy i koordynacji w wykonywaniu umowy, zawierające: imię i nazwisko, nr telefonu, adres poczty elektronicznej.</w:t>
      </w:r>
    </w:p>
    <w:p w:rsidR="0034550C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140BF">
        <w:rPr>
          <w:color w:val="000000"/>
          <w:sz w:val="22"/>
        </w:rPr>
        <w:t xml:space="preserve">W przypadku, gdy Wykonawca nie przekaże danych, o których mowa w </w:t>
      </w:r>
      <w:r w:rsidRPr="00F140BF">
        <w:rPr>
          <w:sz w:val="22"/>
        </w:rPr>
        <w:t xml:space="preserve">§ 8 </w:t>
      </w:r>
      <w:r w:rsidRPr="00F140BF">
        <w:rPr>
          <w:color w:val="000000"/>
          <w:sz w:val="22"/>
        </w:rPr>
        <w:t>ust. 2, Zamawiający, w</w:t>
      </w:r>
      <w:r>
        <w:rPr>
          <w:color w:val="000000"/>
          <w:sz w:val="22"/>
        </w:rPr>
        <w:t> </w:t>
      </w:r>
      <w:r w:rsidRPr="00F140BF">
        <w:rPr>
          <w:color w:val="000000"/>
          <w:sz w:val="22"/>
        </w:rPr>
        <w:t>sprawach realizacji umowy, wykorzysta dane kontaktowe Wykonawcy zawarte w ofercie.</w:t>
      </w:r>
    </w:p>
    <w:p w:rsidR="0034550C" w:rsidRPr="00F8283D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8283D">
        <w:rPr>
          <w:sz w:val="22"/>
          <w:lang w:val="cs-CZ"/>
        </w:rPr>
        <w:t>Osobą odpowiedzialną za realizację umowy ze strony Zamawiającego jest: ............</w:t>
      </w:r>
      <w:r>
        <w:rPr>
          <w:sz w:val="22"/>
          <w:lang w:val="cs-CZ"/>
        </w:rPr>
        <w:t>...............................</w:t>
      </w:r>
    </w:p>
    <w:p w:rsidR="0034550C" w:rsidRPr="00F140BF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140BF">
        <w:rPr>
          <w:sz w:val="22"/>
        </w:rPr>
        <w:t>Osobami wyznaczonymi do merytorycznej współpracy i koordynacji w wykonywaniu umowy ze</w:t>
      </w:r>
      <w:r>
        <w:rPr>
          <w:sz w:val="22"/>
        </w:rPr>
        <w:t> </w:t>
      </w:r>
      <w:r w:rsidRPr="00F140BF">
        <w:rPr>
          <w:sz w:val="22"/>
        </w:rPr>
        <w:t>strony Zamawiającego są:</w:t>
      </w:r>
      <w:r>
        <w:rPr>
          <w:sz w:val="22"/>
        </w:rPr>
        <w:t xml:space="preserve"> </w:t>
      </w:r>
      <w:r w:rsidRPr="00F140BF">
        <w:rPr>
          <w:sz w:val="22"/>
        </w:rPr>
        <w:t>..........</w:t>
      </w:r>
      <w:r>
        <w:rPr>
          <w:sz w:val="22"/>
        </w:rPr>
        <w:t>........................</w:t>
      </w:r>
      <w:r w:rsidRPr="00F140BF">
        <w:rPr>
          <w:sz w:val="22"/>
        </w:rPr>
        <w:t xml:space="preserve">..........., tel.: </w:t>
      </w:r>
      <w:r>
        <w:rPr>
          <w:sz w:val="22"/>
        </w:rPr>
        <w:t>………..</w:t>
      </w:r>
      <w:r w:rsidRPr="00F140BF">
        <w:rPr>
          <w:sz w:val="22"/>
        </w:rPr>
        <w:t>……, e-mail.: …</w:t>
      </w:r>
      <w:r>
        <w:rPr>
          <w:sz w:val="22"/>
        </w:rPr>
        <w:t>……..</w:t>
      </w:r>
      <w:r w:rsidRPr="00F140BF">
        <w:rPr>
          <w:sz w:val="22"/>
        </w:rPr>
        <w:t>………</w:t>
      </w:r>
    </w:p>
    <w:p w:rsidR="0034550C" w:rsidRPr="00F140BF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140BF">
        <w:rPr>
          <w:sz w:val="22"/>
        </w:rPr>
        <w:t>Osobą uprawnioną ze strony Zamawiającego do jednoosobowego podpisywania dokumentów podlegających akceptacji Zamawiającego na podstawie niniejszej umowy, niezależnie od osób uprawnionych do reprezentacji Zamawiającego, jest …………………………………….</w:t>
      </w:r>
    </w:p>
    <w:p w:rsidR="0034550C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F140BF">
        <w:rPr>
          <w:sz w:val="22"/>
          <w:lang w:eastAsia="zh-CN"/>
        </w:rPr>
        <w:t>Zmiana danych i osób, o których mowa w § 8 ust. 2, 4 i 5 następuje poprzez pisemne powiadomienie drugiej strony i nie stanowi zmiany treści umowy.</w:t>
      </w:r>
    </w:p>
    <w:p w:rsidR="0034550C" w:rsidRPr="009B402B" w:rsidRDefault="0034550C" w:rsidP="001F56FB">
      <w:pPr>
        <w:numPr>
          <w:ilvl w:val="6"/>
          <w:numId w:val="43"/>
        </w:numPr>
        <w:spacing w:after="0"/>
        <w:ind w:left="426" w:hanging="426"/>
        <w:jc w:val="both"/>
        <w:rPr>
          <w:color w:val="000000"/>
          <w:sz w:val="22"/>
        </w:rPr>
      </w:pPr>
      <w:r w:rsidRPr="009121F4">
        <w:rPr>
          <w:rFonts w:eastAsiaTheme="minorHAnsi"/>
          <w:sz w:val="22"/>
          <w:lang w:eastAsia="en-US"/>
        </w:rPr>
        <w:t>Niezależnie od sposobów porozumiewania się określonych w § 8 ust. 1 umowy Wykonawca lub upoważniony przez niego przedstawiciel będzie zobowiązany do osobistego stawienia się w sied</w:t>
      </w:r>
      <w:r>
        <w:rPr>
          <w:rFonts w:eastAsiaTheme="minorHAnsi"/>
          <w:sz w:val="22"/>
          <w:lang w:eastAsia="en-US"/>
        </w:rPr>
        <w:t>zibie Departamentu ………………………………………………</w:t>
      </w:r>
      <w:r w:rsidRPr="009121F4">
        <w:rPr>
          <w:rFonts w:eastAsiaTheme="minorHAnsi"/>
          <w:sz w:val="22"/>
          <w:lang w:eastAsia="en-US"/>
        </w:rPr>
        <w:t>, jeżeli Zamawiający uzna to za konieczne.</w:t>
      </w:r>
    </w:p>
    <w:p w:rsidR="0034550C" w:rsidRPr="00F140BF" w:rsidRDefault="0034550C" w:rsidP="0034550C">
      <w:pPr>
        <w:tabs>
          <w:tab w:val="left" w:pos="4151"/>
        </w:tabs>
        <w:spacing w:after="40"/>
        <w:rPr>
          <w:sz w:val="22"/>
        </w:rPr>
      </w:pPr>
    </w:p>
    <w:p w:rsidR="0034550C" w:rsidRPr="00F140BF" w:rsidRDefault="0034550C" w:rsidP="0034550C">
      <w:pPr>
        <w:tabs>
          <w:tab w:val="left" w:pos="4151"/>
        </w:tabs>
        <w:spacing w:after="40"/>
        <w:jc w:val="center"/>
        <w:rPr>
          <w:sz w:val="22"/>
        </w:rPr>
      </w:pPr>
      <w:r w:rsidRPr="00F140BF">
        <w:rPr>
          <w:sz w:val="22"/>
        </w:rPr>
        <w:t>§ 9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Użyte w niniejszym paragrafie określenia oznaczają: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Ustawa - ustawę z dnia </w:t>
      </w:r>
      <w:r w:rsidRPr="00FB25B6">
        <w:rPr>
          <w:sz w:val="22"/>
        </w:rPr>
        <w:t xml:space="preserve">10 maja 2018 </w:t>
      </w:r>
      <w:r w:rsidRPr="00FB25B6">
        <w:rPr>
          <w:sz w:val="22"/>
          <w:lang w:val="x-none"/>
        </w:rPr>
        <w:t>r. o ochronie danych osobowych</w:t>
      </w:r>
      <w:r>
        <w:rPr>
          <w:sz w:val="22"/>
        </w:rPr>
        <w:t>;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Rozporządzenie ogólne - </w:t>
      </w:r>
      <w:r w:rsidRPr="00FB25B6">
        <w:rPr>
          <w:iCs/>
          <w:sz w:val="22"/>
          <w:lang w:val="x-none"/>
        </w:rPr>
        <w:t xml:space="preserve">Rozporządzenie Parlamentu Europejskiego i Rady UE 2016/679 </w:t>
      </w:r>
      <w:r w:rsidRPr="00FB25B6">
        <w:rPr>
          <w:iCs/>
          <w:sz w:val="22"/>
        </w:rPr>
        <w:br/>
      </w:r>
      <w:r w:rsidRPr="00FB25B6">
        <w:rPr>
          <w:iCs/>
          <w:sz w:val="22"/>
          <w:lang w:val="x-none"/>
        </w:rPr>
        <w:t>z dnia 27 kwietnia 2016 r. w sprawie ochrony osób fizycznych w związku z przetwarzaniem danych osobowych i w sprawie swobodnego przepływu takich danych oraz uchylenia dyrektywy 95/46/WE;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Dane osobowe - dane osobowe, w rozumieniu </w:t>
      </w:r>
      <w:r w:rsidRPr="00FB25B6">
        <w:rPr>
          <w:sz w:val="22"/>
        </w:rPr>
        <w:t xml:space="preserve">art. 4 pkt 1 </w:t>
      </w:r>
      <w:r w:rsidRPr="00FB25B6">
        <w:rPr>
          <w:sz w:val="22"/>
          <w:lang w:val="x-none"/>
        </w:rPr>
        <w:t>Rozporządzenia ogólnego;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Administrator </w:t>
      </w:r>
      <w:r w:rsidRPr="00FB25B6">
        <w:rPr>
          <w:sz w:val="22"/>
        </w:rPr>
        <w:t>-</w:t>
      </w:r>
      <w:r w:rsidRPr="00FB25B6">
        <w:rPr>
          <w:sz w:val="22"/>
          <w:lang w:val="x-none"/>
        </w:rPr>
        <w:t xml:space="preserve"> </w:t>
      </w:r>
      <w:r w:rsidRPr="00FB25B6">
        <w:rPr>
          <w:sz w:val="22"/>
        </w:rPr>
        <w:t>osoba fizyczna lub prawna, organ publiczny, jednostka lub inny podmiot, który samodzielnie lub wspólnie z innymi ustala cele i sposoby przetwarzania danych osobowych</w:t>
      </w:r>
      <w:r w:rsidRPr="00FB25B6">
        <w:rPr>
          <w:sz w:val="22"/>
          <w:lang w:val="x-none"/>
        </w:rPr>
        <w:t>;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Przetwarzanie –</w:t>
      </w:r>
      <w:r w:rsidRPr="00FB25B6">
        <w:rPr>
          <w:sz w:val="22"/>
        </w:rPr>
        <w:t xml:space="preserve"> operacja lub zestaw operacji wykonywanych na danych osobowych, t</w:t>
      </w:r>
      <w:r w:rsidRPr="00FB25B6">
        <w:rPr>
          <w:sz w:val="22"/>
          <w:lang w:val="x-none"/>
        </w:rPr>
        <w:t xml:space="preserve">akie jak zbieranie, utrwalanie, </w:t>
      </w:r>
      <w:r w:rsidRPr="00FB25B6">
        <w:rPr>
          <w:sz w:val="22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FB25B6">
        <w:rPr>
          <w:sz w:val="22"/>
          <w:lang w:val="x-none"/>
        </w:rPr>
        <w:t>, w zakresie niezbędnym do należytego wykonania umowy;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Nośnik - dowolny nośnik elektroniczny, na którym są zapisane dane osobowe;</w:t>
      </w:r>
    </w:p>
    <w:p w:rsidR="0034550C" w:rsidRPr="00FB25B6" w:rsidRDefault="0034550C" w:rsidP="001F56FB">
      <w:pPr>
        <w:numPr>
          <w:ilvl w:val="0"/>
          <w:numId w:val="46"/>
        </w:numPr>
        <w:spacing w:after="0"/>
        <w:ind w:left="709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Pracownik - osobę świadczącą pracę na podstawie stosunku pracy lub umowy cywilnoprawnej.</w:t>
      </w:r>
    </w:p>
    <w:p w:rsidR="0034550C" w:rsidRPr="00FB25B6" w:rsidRDefault="0034550C" w:rsidP="001F56FB">
      <w:pPr>
        <w:numPr>
          <w:ilvl w:val="0"/>
          <w:numId w:val="53"/>
        </w:numPr>
        <w:tabs>
          <w:tab w:val="num" w:pos="426"/>
        </w:tabs>
        <w:spacing w:after="0"/>
        <w:ind w:left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Zamawiający jako administrator danych osobowych </w:t>
      </w:r>
      <w:r w:rsidRPr="00FB25B6">
        <w:rPr>
          <w:sz w:val="22"/>
        </w:rPr>
        <w:t>niezbędnych do wykonania niniejszego przedmiotu umowy</w:t>
      </w:r>
      <w:r w:rsidRPr="00FB25B6">
        <w:rPr>
          <w:sz w:val="22"/>
          <w:lang w:val="x-none"/>
        </w:rPr>
        <w:t xml:space="preserve">, powierza Wykonawcy przetwarzanie tych danych osobowych w imieniu i na rzecz Zamawiającego na warunkach opisanych w niniejszej umowie. </w:t>
      </w:r>
      <w:r w:rsidRPr="00FB25B6">
        <w:rPr>
          <w:sz w:val="22"/>
        </w:rPr>
        <w:t>P</w:t>
      </w:r>
      <w:r w:rsidRPr="00FB25B6">
        <w:rPr>
          <w:sz w:val="22"/>
          <w:lang w:val="x-none"/>
        </w:rPr>
        <w:t xml:space="preserve">odstawą powierzenia Wykonawcy przetwarzania danych osobowych </w:t>
      </w:r>
      <w:r w:rsidRPr="00FB25B6">
        <w:rPr>
          <w:sz w:val="22"/>
        </w:rPr>
        <w:t xml:space="preserve">jest </w:t>
      </w:r>
      <w:r w:rsidRPr="00FB25B6">
        <w:rPr>
          <w:sz w:val="22"/>
          <w:lang w:val="x-none"/>
        </w:rPr>
        <w:t>art. 28 Rozporządzenia ogólnego.</w:t>
      </w:r>
    </w:p>
    <w:p w:rsidR="0034550C" w:rsidRPr="00FB25B6" w:rsidRDefault="0034550C" w:rsidP="001F56FB">
      <w:pPr>
        <w:numPr>
          <w:ilvl w:val="0"/>
          <w:numId w:val="53"/>
        </w:numPr>
        <w:tabs>
          <w:tab w:val="num" w:pos="426"/>
        </w:tabs>
        <w:spacing w:after="0"/>
        <w:ind w:left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Zamawiający powierza Wykonawcy przetwarzanie danych osobowych wyłącznie w celu i w zakresie niezbędnym do należytego wykonania umowy.</w:t>
      </w:r>
    </w:p>
    <w:p w:rsidR="0034550C" w:rsidRPr="00FB25B6" w:rsidRDefault="0034550C" w:rsidP="001F56FB">
      <w:pPr>
        <w:numPr>
          <w:ilvl w:val="0"/>
          <w:numId w:val="53"/>
        </w:numPr>
        <w:tabs>
          <w:tab w:val="num" w:pos="426"/>
        </w:tabs>
        <w:spacing w:after="0"/>
        <w:ind w:left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Rodzaje powierzonych do przetwarzania danych osobowych oraz kategorie osób, których dane dotyczą, </w:t>
      </w:r>
      <w:r w:rsidRPr="00FB25B6">
        <w:rPr>
          <w:sz w:val="22"/>
        </w:rPr>
        <w:t>są następujące:</w:t>
      </w:r>
    </w:p>
    <w:p w:rsidR="0034550C" w:rsidRPr="00FB25B6" w:rsidRDefault="0034550C" w:rsidP="001F56FB">
      <w:pPr>
        <w:numPr>
          <w:ilvl w:val="0"/>
          <w:numId w:val="54"/>
        </w:numPr>
        <w:spacing w:after="0"/>
        <w:jc w:val="both"/>
        <w:rPr>
          <w:sz w:val="22"/>
        </w:rPr>
      </w:pPr>
      <w:r w:rsidRPr="00FB25B6">
        <w:rPr>
          <w:sz w:val="22"/>
        </w:rPr>
        <w:t>imię,</w:t>
      </w:r>
    </w:p>
    <w:p w:rsidR="0034550C" w:rsidRPr="00FB25B6" w:rsidRDefault="0034550C" w:rsidP="001F56FB">
      <w:pPr>
        <w:numPr>
          <w:ilvl w:val="0"/>
          <w:numId w:val="54"/>
        </w:numPr>
        <w:spacing w:after="0"/>
        <w:jc w:val="both"/>
        <w:rPr>
          <w:sz w:val="22"/>
        </w:rPr>
      </w:pPr>
      <w:r w:rsidRPr="00FB25B6">
        <w:rPr>
          <w:sz w:val="22"/>
        </w:rPr>
        <w:t>nazwisko,</w:t>
      </w:r>
    </w:p>
    <w:p w:rsidR="0034550C" w:rsidRPr="00FB25B6" w:rsidRDefault="0034550C" w:rsidP="001F56FB">
      <w:pPr>
        <w:numPr>
          <w:ilvl w:val="0"/>
          <w:numId w:val="54"/>
        </w:numPr>
        <w:spacing w:after="0"/>
        <w:jc w:val="both"/>
        <w:rPr>
          <w:sz w:val="22"/>
        </w:rPr>
      </w:pPr>
      <w:r w:rsidRPr="00FB25B6">
        <w:rPr>
          <w:sz w:val="22"/>
        </w:rPr>
        <w:t>nazwa instytucji/organizacji,</w:t>
      </w:r>
    </w:p>
    <w:p w:rsidR="0034550C" w:rsidRPr="00FB25B6" w:rsidRDefault="0034550C" w:rsidP="001F56FB">
      <w:pPr>
        <w:numPr>
          <w:ilvl w:val="0"/>
          <w:numId w:val="54"/>
        </w:numPr>
        <w:spacing w:after="0"/>
        <w:jc w:val="both"/>
        <w:rPr>
          <w:sz w:val="22"/>
        </w:rPr>
      </w:pPr>
      <w:r w:rsidRPr="00FB25B6">
        <w:rPr>
          <w:sz w:val="22"/>
        </w:rPr>
        <w:t>adres poczty elektronicznej (e-mail),</w:t>
      </w:r>
    </w:p>
    <w:p w:rsidR="0034550C" w:rsidRPr="00FB25B6" w:rsidRDefault="0034550C" w:rsidP="001F56FB">
      <w:pPr>
        <w:numPr>
          <w:ilvl w:val="0"/>
          <w:numId w:val="54"/>
        </w:numPr>
        <w:spacing w:after="0"/>
        <w:jc w:val="both"/>
        <w:rPr>
          <w:sz w:val="22"/>
        </w:rPr>
      </w:pPr>
      <w:r w:rsidRPr="00FB25B6">
        <w:rPr>
          <w:sz w:val="22"/>
        </w:rPr>
        <w:t>telefon,</w:t>
      </w:r>
    </w:p>
    <w:p w:rsidR="0034550C" w:rsidRPr="00FB25B6" w:rsidRDefault="0034550C" w:rsidP="001F56FB">
      <w:pPr>
        <w:numPr>
          <w:ilvl w:val="0"/>
          <w:numId w:val="54"/>
        </w:numPr>
        <w:spacing w:after="0"/>
        <w:jc w:val="both"/>
        <w:rPr>
          <w:sz w:val="22"/>
        </w:rPr>
      </w:pPr>
      <w:r w:rsidRPr="00FB25B6">
        <w:rPr>
          <w:sz w:val="22"/>
        </w:rPr>
        <w:t>specjalne potrzeby.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/>
        <w:jc w:val="both"/>
        <w:rPr>
          <w:sz w:val="22"/>
        </w:rPr>
      </w:pPr>
      <w:r w:rsidRPr="00FB25B6">
        <w:rPr>
          <w:sz w:val="22"/>
        </w:rPr>
        <w:lastRenderedPageBreak/>
        <w:t>Kategoria osób: uczestnicy szkoleń, konkursów i konferencji (osoby biorące udział w szkoleniach, konkursach i konferencjach w związku z realizacją Regionalnego Programu Operacyjnego Województwa Warmińsko-Mazurskiego na lata 2014-2020, inne niż uczestnicy w rozumieniu definicji uczestnika określonej w Wytycznych w zakresie monitorowania postępu rzeczowego realizacji programów operacyjnych na lata 2014-2020).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/>
        <w:jc w:val="both"/>
        <w:rPr>
          <w:sz w:val="22"/>
        </w:rPr>
      </w:pPr>
      <w:r w:rsidRPr="00FB25B6">
        <w:rPr>
          <w:sz w:val="22"/>
        </w:rPr>
        <w:t xml:space="preserve">Zbiór danych osobowych: „Regionalny Program Operacyjny Województwa </w:t>
      </w:r>
      <w:r w:rsidRPr="00FB25B6">
        <w:rPr>
          <w:sz w:val="22"/>
        </w:rPr>
        <w:br/>
        <w:t>Warmińsko-Mazurskiego 2014-2020”.</w:t>
      </w:r>
    </w:p>
    <w:p w:rsidR="0034550C" w:rsidRPr="00FB25B6" w:rsidRDefault="0034550C" w:rsidP="001F56FB">
      <w:pPr>
        <w:numPr>
          <w:ilvl w:val="0"/>
          <w:numId w:val="53"/>
        </w:numPr>
        <w:tabs>
          <w:tab w:val="num" w:pos="66"/>
        </w:tabs>
        <w:spacing w:after="0"/>
        <w:ind w:left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ponosi odpowiedzialność, tak wobec osób trzecich, jak i wobec Powierzającego, za</w:t>
      </w:r>
      <w:r>
        <w:rPr>
          <w:sz w:val="22"/>
        </w:rPr>
        <w:t> </w:t>
      </w:r>
      <w:r w:rsidRPr="00FB25B6">
        <w:rPr>
          <w:sz w:val="22"/>
          <w:lang w:val="x-none"/>
        </w:rPr>
        <w:t>szkody powstałe w związku z nieprzestrzeganiem Rozporządzenia ogólnego oraz za przetwarzanie powierzonych do przetwarzania danych osobowych niezgodnie z Umową.</w:t>
      </w:r>
    </w:p>
    <w:p w:rsidR="0034550C" w:rsidRPr="00FB25B6" w:rsidRDefault="0034550C" w:rsidP="001F56FB">
      <w:pPr>
        <w:numPr>
          <w:ilvl w:val="0"/>
          <w:numId w:val="53"/>
        </w:numPr>
        <w:tabs>
          <w:tab w:val="num" w:pos="284"/>
        </w:tabs>
        <w:spacing w:after="0"/>
        <w:ind w:left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oraz pracownicy Wykonawcy:</w:t>
      </w:r>
    </w:p>
    <w:p w:rsidR="0034550C" w:rsidRPr="00FB25B6" w:rsidRDefault="0034550C" w:rsidP="001F56FB">
      <w:pPr>
        <w:numPr>
          <w:ilvl w:val="0"/>
          <w:numId w:val="49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nie decydują o celach i środkach przetwarzania danych osobowych;</w:t>
      </w:r>
    </w:p>
    <w:p w:rsidR="0034550C" w:rsidRPr="00FB25B6" w:rsidRDefault="0034550C" w:rsidP="001F56FB">
      <w:pPr>
        <w:numPr>
          <w:ilvl w:val="0"/>
          <w:numId w:val="49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</w:t>
      </w:r>
      <w:r>
        <w:rPr>
          <w:sz w:val="22"/>
        </w:rPr>
        <w:t> </w:t>
      </w:r>
      <w:r w:rsidRPr="00FB25B6">
        <w:rPr>
          <w:sz w:val="22"/>
          <w:lang w:val="x-none"/>
        </w:rPr>
        <w:t>szczególności w poczcie elektronicznej lub na nośnikach, innych niż wymagane do</w:t>
      </w:r>
      <w:r>
        <w:rPr>
          <w:sz w:val="22"/>
        </w:rPr>
        <w:t> </w:t>
      </w:r>
      <w:r w:rsidRPr="00FB25B6">
        <w:rPr>
          <w:sz w:val="22"/>
          <w:lang w:val="x-none"/>
        </w:rPr>
        <w:t>prawidłowej realizacji umowy,</w:t>
      </w:r>
    </w:p>
    <w:p w:rsidR="0034550C" w:rsidRPr="00FB25B6" w:rsidRDefault="0034550C" w:rsidP="001F56FB">
      <w:pPr>
        <w:numPr>
          <w:ilvl w:val="0"/>
          <w:numId w:val="49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nie są uprawnieni do wykorzystywania danych osobowych powierzonych do przetwarzania niniejszą umową dla celu innego niż określony w §</w:t>
      </w:r>
      <w:r w:rsidRPr="00FB25B6">
        <w:rPr>
          <w:sz w:val="22"/>
        </w:rPr>
        <w:t xml:space="preserve"> 10 </w:t>
      </w:r>
      <w:r w:rsidRPr="00FB25B6">
        <w:rPr>
          <w:sz w:val="22"/>
          <w:lang w:val="x-none"/>
        </w:rPr>
        <w:t>ust. 3</w:t>
      </w:r>
      <w:r w:rsidRPr="00FB25B6">
        <w:rPr>
          <w:sz w:val="22"/>
        </w:rPr>
        <w:t xml:space="preserve"> umowy</w:t>
      </w:r>
      <w:r w:rsidRPr="00FB25B6">
        <w:rPr>
          <w:sz w:val="22"/>
          <w:lang w:val="x-none"/>
        </w:rPr>
        <w:t>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284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zobowiązuje się do wykonywania - w imieniu i na rzecz Zamawiającego:</w:t>
      </w:r>
    </w:p>
    <w:p w:rsidR="0034550C" w:rsidRPr="00FB25B6" w:rsidRDefault="0034550C" w:rsidP="001F56FB">
      <w:pPr>
        <w:numPr>
          <w:ilvl w:val="0"/>
          <w:numId w:val="50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obowiązku informacyjnego, zgodnie z wymogami określonymi w art. 13 i art. 14 Rozporządzenia ogólnego,</w:t>
      </w:r>
    </w:p>
    <w:p w:rsidR="0034550C" w:rsidRPr="00FB25B6" w:rsidRDefault="0034550C" w:rsidP="001F56FB">
      <w:pPr>
        <w:numPr>
          <w:ilvl w:val="0"/>
          <w:numId w:val="50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obowiązku odpowiadania na żądania osoby, której dane dotyczą, w zakresie wykonywania jej</w:t>
      </w:r>
      <w:r>
        <w:rPr>
          <w:sz w:val="22"/>
        </w:rPr>
        <w:t> </w:t>
      </w:r>
      <w:r w:rsidRPr="00FB25B6">
        <w:rPr>
          <w:sz w:val="22"/>
          <w:lang w:val="x-none"/>
        </w:rPr>
        <w:t xml:space="preserve">praw określonych w rozdziale III Rozporządzenia ogólnego; </w:t>
      </w:r>
    </w:p>
    <w:p w:rsidR="0034550C" w:rsidRPr="00FB25B6" w:rsidRDefault="0034550C" w:rsidP="001F56FB">
      <w:pPr>
        <w:numPr>
          <w:ilvl w:val="0"/>
          <w:numId w:val="50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udzielania Zamawiającemu szerokiej pomocy w wywiązywaniu się z obowiązków określonych w art. 32–36 Rozporządzenia ogólnego.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Zamawiający umocowuje Wykonawcę do wydawania pracownikom Wykonawcy upoważnień do</w:t>
      </w:r>
      <w:r>
        <w:rPr>
          <w:sz w:val="22"/>
        </w:rPr>
        <w:t> </w:t>
      </w:r>
      <w:r w:rsidRPr="00FB25B6">
        <w:rPr>
          <w:sz w:val="22"/>
          <w:lang w:val="x-none"/>
        </w:rPr>
        <w:t xml:space="preserve">przetwarzania danych osobowych. 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zobowiązuje się do przetwarzania powierzonych danych osobowych zgodnie z</w:t>
      </w:r>
      <w:r>
        <w:rPr>
          <w:sz w:val="22"/>
        </w:rPr>
        <w:t> </w:t>
      </w:r>
      <w:r w:rsidRPr="00FB25B6">
        <w:rPr>
          <w:sz w:val="22"/>
          <w:lang w:val="x-none"/>
        </w:rPr>
        <w:t>obowiązującymi przepisami, w szczególności przepisami Rozporządzenia ogólnego oraz innymi przepisami powszechnie obowiązującymi, w tym wydanymi na podstawie Rozporządzenia ogólnego.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Przed rozpoczęciem przetwarzania powierzonych danych osobowych, Wykonawca zobowiązuje się</w:t>
      </w:r>
      <w:r>
        <w:rPr>
          <w:sz w:val="22"/>
        </w:rPr>
        <w:t> </w:t>
      </w:r>
      <w:r w:rsidRPr="00FB25B6">
        <w:rPr>
          <w:sz w:val="22"/>
          <w:lang w:val="x-none"/>
        </w:rPr>
        <w:t>zastosować środki techniczne i organizacyjne zapewniające należytą ochronę tych danych, w</w:t>
      </w:r>
      <w:r>
        <w:rPr>
          <w:sz w:val="22"/>
        </w:rPr>
        <w:t> </w:t>
      </w:r>
      <w:r w:rsidRPr="00FB25B6">
        <w:rPr>
          <w:sz w:val="22"/>
          <w:lang w:val="x-none"/>
        </w:rPr>
        <w:t>szczególności zabezpieczające powierzone do przetwarzania dane osobowe przed ich</w:t>
      </w:r>
      <w:r>
        <w:rPr>
          <w:sz w:val="22"/>
        </w:rPr>
        <w:t> </w:t>
      </w:r>
      <w:r w:rsidRPr="00FB25B6">
        <w:rPr>
          <w:sz w:val="22"/>
          <w:lang w:val="x-none"/>
        </w:rPr>
        <w:t xml:space="preserve">udostępnieniem osobom nieupoważnionym, zabraniem przez osobę nieupoważnioną, uszkodzeniem lub zniszczeniem, wymagane przepisami prawa, w tym w szczególności Ustawy </w:t>
      </w:r>
      <w:r w:rsidRPr="00FB25B6">
        <w:rPr>
          <w:sz w:val="22"/>
        </w:rPr>
        <w:t>oraz</w:t>
      </w:r>
      <w:r w:rsidRPr="00FB25B6">
        <w:rPr>
          <w:sz w:val="22"/>
          <w:lang w:val="x-none"/>
        </w:rPr>
        <w:t xml:space="preserve"> Rozporządzenia ogólnego</w:t>
      </w:r>
      <w:r w:rsidRPr="00FB25B6">
        <w:rPr>
          <w:sz w:val="22"/>
        </w:rPr>
        <w:t xml:space="preserve">. 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w szczególności zobowiązuje się do:</w:t>
      </w:r>
    </w:p>
    <w:p w:rsidR="0034550C" w:rsidRPr="00FB25B6" w:rsidRDefault="0034550C" w:rsidP="001F56FB">
      <w:pPr>
        <w:numPr>
          <w:ilvl w:val="0"/>
          <w:numId w:val="48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prowadzenia dokumentacji opisującej sposób przetwarzania danych osobowych oraz środki techniczne i organizacyjne zapewniające ochronę przetwarzanych danych osobowych, </w:t>
      </w:r>
      <w:r w:rsidRPr="00FB25B6">
        <w:rPr>
          <w:sz w:val="22"/>
        </w:rPr>
        <w:t>na przykład</w:t>
      </w:r>
      <w:r w:rsidRPr="00FB25B6">
        <w:rPr>
          <w:sz w:val="22"/>
          <w:lang w:val="x-none"/>
        </w:rPr>
        <w:t xml:space="preserve"> Politykę Bezpieczeństwa Danych Osobowych oraz Instrukcję Zarządzania Systemem Informatycznym Służącym do Przetwarzania Danych Osobowych; </w:t>
      </w:r>
    </w:p>
    <w:p w:rsidR="0034550C" w:rsidRPr="00FB25B6" w:rsidRDefault="0034550C" w:rsidP="001F56FB">
      <w:pPr>
        <w:numPr>
          <w:ilvl w:val="0"/>
          <w:numId w:val="48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przechowywania dokumentów w specjalnie do tego przeznaczonych szafach zamykanych na</w:t>
      </w:r>
      <w:r>
        <w:rPr>
          <w:sz w:val="22"/>
        </w:rPr>
        <w:t> </w:t>
      </w:r>
      <w:r w:rsidRPr="00FB25B6">
        <w:rPr>
          <w:sz w:val="22"/>
          <w:lang w:val="x-none"/>
        </w:rPr>
        <w:t>zamek lub w zamykanych na zamek pomieszczeniach, niedostępnych dla osób nieupoważnionych do przetwarzania danych osobowych;</w:t>
      </w:r>
    </w:p>
    <w:p w:rsidR="0034550C" w:rsidRPr="00FB25B6" w:rsidRDefault="0034550C" w:rsidP="001F56FB">
      <w:pPr>
        <w:numPr>
          <w:ilvl w:val="0"/>
          <w:numId w:val="48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ograniczenia dostępu do powierzonych do przetwarzania danych osobowych, wyłącznie do</w:t>
      </w:r>
      <w:r>
        <w:rPr>
          <w:sz w:val="22"/>
        </w:rPr>
        <w:t> </w:t>
      </w:r>
      <w:r w:rsidRPr="00FB25B6">
        <w:rPr>
          <w:sz w:val="22"/>
          <w:lang w:val="x-none"/>
        </w:rPr>
        <w:t>pracowników Wykonawcy posiadających upoważnienie do przetwarzania powierzonych danych osobowych;</w:t>
      </w:r>
    </w:p>
    <w:p w:rsidR="0034550C" w:rsidRPr="00FB25B6" w:rsidRDefault="0034550C" w:rsidP="001F56FB">
      <w:pPr>
        <w:numPr>
          <w:ilvl w:val="0"/>
          <w:numId w:val="48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prowadzenia ewidencji pracowników upoważnionych do przetwarzania danych osobowych;</w:t>
      </w:r>
    </w:p>
    <w:p w:rsidR="0034550C" w:rsidRPr="00FB25B6" w:rsidRDefault="0034550C" w:rsidP="001F56FB">
      <w:pPr>
        <w:numPr>
          <w:ilvl w:val="0"/>
          <w:numId w:val="48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lastRenderedPageBreak/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34550C" w:rsidRPr="00FB25B6" w:rsidRDefault="0034550C" w:rsidP="001F56FB">
      <w:pPr>
        <w:numPr>
          <w:ilvl w:val="0"/>
          <w:numId w:val="48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zobowiąże swoich pracowników do zachowania powierzonych danych osobowych i</w:t>
      </w:r>
      <w:r>
        <w:rPr>
          <w:sz w:val="22"/>
        </w:rPr>
        <w:t> </w:t>
      </w:r>
      <w:r w:rsidRPr="00FB25B6">
        <w:rPr>
          <w:sz w:val="22"/>
          <w:lang w:val="x-none"/>
        </w:rPr>
        <w:t>sposobów ich zabezpieczenia w tajemnicy, także po ustaniu zatrudnienia u Wykonawcy.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niezwłocznie poinformuje Zamawiającego o:</w:t>
      </w:r>
    </w:p>
    <w:p w:rsidR="0034550C" w:rsidRPr="00FB25B6" w:rsidRDefault="0034550C" w:rsidP="001F56FB">
      <w:pPr>
        <w:numPr>
          <w:ilvl w:val="0"/>
          <w:numId w:val="47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wszelkich przypadkach naruszenia ochrony danych osobowych, w tym o naruszeniach obowiązków Wykonawcy dotyczących ochrony powierzonych danych osobowych, naruszenia tajemnicy tych danych osobowych lub ich niewłaściwego użycia</w:t>
      </w: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nie później niż w ciągu 24 godzin od stwierdzenia naruszenia; informacja musi co najmniej:</w:t>
      </w:r>
    </w:p>
    <w:p w:rsidR="0034550C" w:rsidRPr="00FB25B6" w:rsidRDefault="0034550C" w:rsidP="001F56FB">
      <w:pPr>
        <w:numPr>
          <w:ilvl w:val="0"/>
          <w:numId w:val="51"/>
        </w:numPr>
        <w:spacing w:after="0"/>
        <w:ind w:left="1134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opisywać charakter naruszenia ochrony danych osobowych, w tym w miarę możliwości wskazywać kategorie i przybliżoną liczbę osób, których dane dotyczą, oraz kategorie i</w:t>
      </w:r>
      <w:r>
        <w:rPr>
          <w:sz w:val="22"/>
        </w:rPr>
        <w:t> </w:t>
      </w:r>
      <w:r w:rsidRPr="00FB25B6">
        <w:rPr>
          <w:sz w:val="22"/>
          <w:lang w:val="x-none"/>
        </w:rPr>
        <w:t xml:space="preserve">przybliżoną liczbę wpisów danych osobowych, których dotyczy naruszenie; </w:t>
      </w:r>
    </w:p>
    <w:p w:rsidR="0034550C" w:rsidRPr="00FB25B6" w:rsidRDefault="0034550C" w:rsidP="001F56FB">
      <w:pPr>
        <w:numPr>
          <w:ilvl w:val="0"/>
          <w:numId w:val="51"/>
        </w:numPr>
        <w:spacing w:after="0"/>
        <w:ind w:left="1134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opisywać możliwe konsekwencje naruszenia ochrony danych osobowych; </w:t>
      </w:r>
    </w:p>
    <w:p w:rsidR="0034550C" w:rsidRPr="00FB25B6" w:rsidRDefault="0034550C" w:rsidP="001F56FB">
      <w:pPr>
        <w:numPr>
          <w:ilvl w:val="0"/>
          <w:numId w:val="51"/>
        </w:numPr>
        <w:spacing w:after="0"/>
        <w:ind w:left="1134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34550C" w:rsidRPr="00FB25B6" w:rsidRDefault="0034550C" w:rsidP="001F56FB">
      <w:pPr>
        <w:numPr>
          <w:ilvl w:val="0"/>
          <w:numId w:val="47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wszelkich czynnościach z własnym udziałem w sprawach dotyczących ochrony danych osobowych prowadzonych w szczególności przez </w:t>
      </w:r>
      <w:r w:rsidRPr="00FB25B6">
        <w:rPr>
          <w:sz w:val="22"/>
        </w:rPr>
        <w:t>Inspektora ochrony danych</w:t>
      </w:r>
      <w:r w:rsidRPr="00FB25B6">
        <w:rPr>
          <w:sz w:val="22"/>
          <w:lang w:val="x-none"/>
        </w:rPr>
        <w:t xml:space="preserve"> (lub każdorazowy inny organ nadzorczy w rozumieniu Rozporządzenia ogólnego), Policję, sąd lub inne organy.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zobowiązuje się do udzielenia Zamawiającemu, na każde jego żądanie, informacji na</w:t>
      </w:r>
      <w:r>
        <w:rPr>
          <w:sz w:val="22"/>
        </w:rPr>
        <w:t> </w:t>
      </w:r>
      <w:r w:rsidRPr="00FB25B6">
        <w:rPr>
          <w:sz w:val="22"/>
          <w:lang w:val="x-none"/>
        </w:rPr>
        <w:t>temat przetwarzania powierzonych do przetwarzania danych osobowych.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umożliwi Zamawiającemu lub podmiotowi przez niego upoważnionemu dokonywanie w</w:t>
      </w:r>
      <w:r>
        <w:rPr>
          <w:sz w:val="22"/>
        </w:rPr>
        <w:t> </w:t>
      </w:r>
      <w:r w:rsidRPr="00FB25B6">
        <w:rPr>
          <w:sz w:val="22"/>
          <w:lang w:val="x-none"/>
        </w:rPr>
        <w:t>każdym czasie kontroli zgodności przetwarzania powierzonych do przetwarzania danych osobowych z Ustawą, Rozporządzeniem ogólnym lub umową w miejscach, w których są one przetwarzane, w tym w siedzibie Wykonawcy, w szczególności z prawem Zamawiającego</w:t>
      </w: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>lub podmiotu przez niego upoważnionemu do:</w:t>
      </w:r>
    </w:p>
    <w:p w:rsidR="0034550C" w:rsidRPr="00FB25B6" w:rsidRDefault="0034550C" w:rsidP="001F56FB">
      <w:pPr>
        <w:numPr>
          <w:ilvl w:val="0"/>
          <w:numId w:val="52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wstępu w godzinach pracy podmiotu kontrolowanego, za okazaniem imiennego upoważnienia, </w:t>
      </w:r>
      <w:r w:rsidRPr="00FB25B6">
        <w:rPr>
          <w:sz w:val="22"/>
          <w:lang w:val="x-none"/>
        </w:rPr>
        <w:br/>
        <w:t>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:rsidR="0034550C" w:rsidRPr="00FB25B6" w:rsidRDefault="0034550C" w:rsidP="001F56FB">
      <w:pPr>
        <w:numPr>
          <w:ilvl w:val="0"/>
          <w:numId w:val="52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żądania złożenia pisemnych lub ustnych wyjaśnień w zakresie niezbędnym do ustalenia stanu faktycznego;</w:t>
      </w:r>
    </w:p>
    <w:p w:rsidR="0034550C" w:rsidRPr="00FB25B6" w:rsidRDefault="0034550C" w:rsidP="001F56FB">
      <w:pPr>
        <w:numPr>
          <w:ilvl w:val="0"/>
          <w:numId w:val="52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wglądu do wszelkich dokumentów i wszelkich danych mających bezpośredni związek </w:t>
      </w:r>
      <w:r w:rsidRPr="00FB25B6">
        <w:rPr>
          <w:sz w:val="22"/>
          <w:lang w:val="x-none"/>
        </w:rPr>
        <w:br/>
        <w:t>z przedmiotem kontroli oraz sporządzania ich kopii;</w:t>
      </w:r>
    </w:p>
    <w:p w:rsidR="0034550C" w:rsidRPr="00FB25B6" w:rsidRDefault="0034550C" w:rsidP="001F56FB">
      <w:pPr>
        <w:numPr>
          <w:ilvl w:val="0"/>
          <w:numId w:val="52"/>
        </w:numPr>
        <w:spacing w:after="0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przeprowadzania oględzin urządzeń i nośników oraz oględzin na stacjach klienckich używanych </w:t>
      </w:r>
      <w:r w:rsidRPr="00FB25B6">
        <w:rPr>
          <w:sz w:val="22"/>
        </w:rPr>
        <w:br/>
      </w:r>
      <w:r w:rsidRPr="00FB25B6">
        <w:rPr>
          <w:sz w:val="22"/>
          <w:lang w:val="x-none"/>
        </w:rPr>
        <w:t>do przetwarzania danych osobowych.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Pisemne zawiadomienie o zamiarze przeprowadzenia kontroli powinno być przekazane Wykonawcy co najmniej 3 dni kalendarzowe przed dniem rozpoczęcia kontroli.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 xml:space="preserve"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§ </w:t>
      </w:r>
      <w:r w:rsidRPr="00FB25B6">
        <w:rPr>
          <w:sz w:val="22"/>
        </w:rPr>
        <w:t>12</w:t>
      </w:r>
      <w:r w:rsidRPr="00FB25B6">
        <w:rPr>
          <w:sz w:val="22"/>
          <w:lang w:val="x-none"/>
        </w:rPr>
        <w:t xml:space="preserve"> ust.1</w:t>
      </w:r>
      <w:r w:rsidRPr="00FB25B6">
        <w:rPr>
          <w:sz w:val="22"/>
        </w:rPr>
        <w:t>6</w:t>
      </w:r>
      <w:r w:rsidRPr="00FB25B6">
        <w:rPr>
          <w:sz w:val="22"/>
          <w:lang w:val="x-none"/>
        </w:rPr>
        <w:t xml:space="preserve"> umowy.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lastRenderedPageBreak/>
        <w:t>Wykonawca jest zobowiązany zastosować się do zaleceń Zamawiającego dotyczących poprawy jakości zabezpieczenia powierzonych do przetwarzania danych osobowych oraz sposobu ich</w:t>
      </w:r>
      <w:r>
        <w:rPr>
          <w:sz w:val="22"/>
        </w:rPr>
        <w:t> </w:t>
      </w:r>
      <w:r w:rsidRPr="00FB25B6">
        <w:rPr>
          <w:sz w:val="22"/>
          <w:lang w:val="x-none"/>
        </w:rPr>
        <w:t xml:space="preserve">przetwarzania, wynikających z kontroli przeprowadzonych na podstawie § </w:t>
      </w:r>
      <w:r w:rsidRPr="00FB25B6">
        <w:rPr>
          <w:sz w:val="22"/>
        </w:rPr>
        <w:t>12</w:t>
      </w:r>
      <w:r w:rsidRPr="00FB25B6">
        <w:rPr>
          <w:sz w:val="22"/>
          <w:lang w:val="x-none"/>
        </w:rPr>
        <w:t xml:space="preserve"> ust. 16</w:t>
      </w:r>
      <w:r w:rsidRPr="00FB25B6">
        <w:rPr>
          <w:sz w:val="22"/>
        </w:rPr>
        <w:t xml:space="preserve"> </w:t>
      </w:r>
      <w:r w:rsidRPr="00FB25B6">
        <w:rPr>
          <w:sz w:val="22"/>
          <w:lang w:val="x-none"/>
        </w:rPr>
        <w:t xml:space="preserve">umowy. 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 dokumentuje wszelkie naruszenia ochrony danych osobowych, w tym okoliczności naruszenia ochrony danych osobowych, jego skutki oraz podjęte działania zaradcze.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Zamawiający powierza Wykonawcy przetwarzanie danych osobowych na okres obowiązywania umowy.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Wykonawca, w przypadku wygaśnięcia, rozwiązania lub odstąpienia od umowy niezwłocznie, ale nie później niż w terminie 14 dni, zobowiązuje się – zgodnie z wyborem Zamawiającego – zwrócić Zamawiającemu lub usunąć wszelkie dane osobowe, których przetwarzanie zostało mu powierzone, w</w:t>
      </w:r>
      <w:r>
        <w:rPr>
          <w:sz w:val="22"/>
        </w:rPr>
        <w:t> </w:t>
      </w:r>
      <w:r w:rsidRPr="00FB25B6">
        <w:rPr>
          <w:sz w:val="22"/>
          <w:lang w:val="x-none"/>
        </w:rPr>
        <w:t>ym skutecznie usunąć je również z nośników elektronicznych pozostających w jego dyspozycji i</w:t>
      </w:r>
      <w:r>
        <w:rPr>
          <w:sz w:val="22"/>
        </w:rPr>
        <w:t> </w:t>
      </w:r>
      <w:r w:rsidRPr="00FB25B6">
        <w:rPr>
          <w:sz w:val="22"/>
          <w:lang w:val="x-none"/>
        </w:rPr>
        <w:t>potwierdzić powyższe przekazanym Zamawiającemu protokołem. Powyższy obowiązek nie dotyczy sytuacji, w których przepisy powszechnie obowiązujące nakazują Wykonawcy przetwarzanie danych mimo wygaśnięcia, rozwiązania lub odstąpienia od niniejszej umowy.</w:t>
      </w:r>
    </w:p>
    <w:p w:rsidR="0034550C" w:rsidRPr="00FB25B6" w:rsidRDefault="0034550C" w:rsidP="001F56FB">
      <w:pPr>
        <w:numPr>
          <w:ilvl w:val="0"/>
          <w:numId w:val="53"/>
        </w:numPr>
        <w:spacing w:after="0"/>
        <w:ind w:left="426" w:hanging="426"/>
        <w:jc w:val="both"/>
        <w:rPr>
          <w:sz w:val="22"/>
          <w:lang w:val="x-none"/>
        </w:rPr>
      </w:pPr>
      <w:r w:rsidRPr="00FB25B6">
        <w:rPr>
          <w:sz w:val="22"/>
          <w:lang w:val="x-none"/>
        </w:rPr>
        <w:t>W sprawach nie uregulowanych w niniejszym paragrafie mają zastosowanie przepisy Ustawy i</w:t>
      </w:r>
      <w:r>
        <w:rPr>
          <w:sz w:val="22"/>
        </w:rPr>
        <w:t> </w:t>
      </w:r>
      <w:r w:rsidRPr="00FB25B6">
        <w:rPr>
          <w:sz w:val="22"/>
          <w:lang w:val="x-none"/>
        </w:rPr>
        <w:t>Rozporządzenia ogólnego oraz inne powszechnie obowiązujące przepisy, w tym wydane na</w:t>
      </w:r>
      <w:r>
        <w:rPr>
          <w:sz w:val="22"/>
        </w:rPr>
        <w:t> </w:t>
      </w:r>
      <w:r w:rsidRPr="00FB25B6">
        <w:rPr>
          <w:sz w:val="22"/>
          <w:lang w:val="x-none"/>
        </w:rPr>
        <w:t>podstawie Rozporządzenia ogólnego.</w:t>
      </w:r>
    </w:p>
    <w:p w:rsidR="0034550C" w:rsidRPr="00FB25B6" w:rsidRDefault="0034550C" w:rsidP="0034550C">
      <w:pPr>
        <w:rPr>
          <w:b/>
          <w:sz w:val="22"/>
        </w:rPr>
      </w:pPr>
    </w:p>
    <w:p w:rsidR="0034550C" w:rsidRDefault="0034550C" w:rsidP="0034550C">
      <w:pPr>
        <w:jc w:val="center"/>
        <w:rPr>
          <w:b/>
          <w:sz w:val="22"/>
        </w:rPr>
      </w:pPr>
      <w:r w:rsidRPr="00F140BF">
        <w:rPr>
          <w:b/>
          <w:sz w:val="22"/>
        </w:rPr>
        <w:t>§ 10</w:t>
      </w:r>
      <w:bookmarkStart w:id="1" w:name="_Hlk64835099"/>
    </w:p>
    <w:p w:rsidR="0034550C" w:rsidRPr="000C062E" w:rsidRDefault="0034550C" w:rsidP="001F56FB">
      <w:pPr>
        <w:numPr>
          <w:ilvl w:val="3"/>
          <w:numId w:val="37"/>
        </w:numPr>
        <w:spacing w:after="0"/>
        <w:ind w:left="284" w:hanging="284"/>
        <w:jc w:val="both"/>
        <w:rPr>
          <w:rFonts w:eastAsia="Cambria"/>
          <w:sz w:val="22"/>
          <w:lang w:val="cs-CZ"/>
        </w:rPr>
      </w:pPr>
      <w:r w:rsidRPr="00AF7D13">
        <w:rPr>
          <w:rFonts w:eastAsia="Cambria"/>
          <w:sz w:val="22"/>
          <w:lang w:val="cs-CZ"/>
        </w:rPr>
        <w:t>Zakazuje się istotnych z</w:t>
      </w:r>
      <w:r>
        <w:rPr>
          <w:rFonts w:eastAsia="Cambria"/>
          <w:sz w:val="22"/>
          <w:lang w:val="cs-CZ"/>
        </w:rPr>
        <w:t>mian postanowień zawartej umowy, z zastrzeżeniem wyjątków przewidzianych w treści niniejszej umowy.</w:t>
      </w:r>
    </w:p>
    <w:p w:rsidR="0034550C" w:rsidRPr="005446A1" w:rsidRDefault="0034550C" w:rsidP="001F56FB">
      <w:pPr>
        <w:numPr>
          <w:ilvl w:val="3"/>
          <w:numId w:val="37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val="cs-CZ"/>
        </w:rPr>
      </w:pPr>
      <w:r w:rsidRPr="00AF7D13">
        <w:rPr>
          <w:sz w:val="22"/>
        </w:rPr>
        <w:t>Dopuszczalna jest zmiana umowy, jeżeli zachodzą okoliczności, o których mowa w art. 455 ustawy Pzp</w:t>
      </w:r>
      <w:r w:rsidRPr="00AF7D13">
        <w:rPr>
          <w:rFonts w:eastAsia="Cambria"/>
          <w:sz w:val="22"/>
          <w:lang w:val="cs-CZ"/>
        </w:rPr>
        <w:t>.</w:t>
      </w:r>
    </w:p>
    <w:p w:rsidR="0034550C" w:rsidRPr="005446A1" w:rsidRDefault="0034550C" w:rsidP="001F56FB">
      <w:pPr>
        <w:numPr>
          <w:ilvl w:val="3"/>
          <w:numId w:val="37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eastAsia="Cambria"/>
          <w:sz w:val="22"/>
          <w:lang w:val="cs-CZ"/>
        </w:rPr>
      </w:pPr>
      <w:r>
        <w:rPr>
          <w:sz w:val="22"/>
        </w:rPr>
        <w:t xml:space="preserve">Ponadto Strony </w:t>
      </w:r>
      <w:r w:rsidRPr="005446A1">
        <w:rPr>
          <w:sz w:val="22"/>
        </w:rPr>
        <w:t>przewiduj</w:t>
      </w:r>
      <w:r>
        <w:rPr>
          <w:sz w:val="22"/>
        </w:rPr>
        <w:t>ą</w:t>
      </w:r>
      <w:r w:rsidRPr="005446A1">
        <w:rPr>
          <w:sz w:val="22"/>
        </w:rPr>
        <w:t xml:space="preserve"> możliwość dokonania zmian w umowie w zakresie terminu realizacji przedmiotu umowy</w:t>
      </w:r>
      <w:r w:rsidRPr="005446A1">
        <w:rPr>
          <w:sz w:val="22"/>
          <w:lang w:val="cs-CZ" w:eastAsia="en-US"/>
        </w:rPr>
        <w:t xml:space="preserve"> najpóźniej na 45 dni kalendarzowych przed planowaną datą konferencji</w:t>
      </w:r>
      <w:r w:rsidRPr="005446A1">
        <w:rPr>
          <w:sz w:val="22"/>
        </w:rPr>
        <w:t>, o której mowa w § 3</w:t>
      </w:r>
      <w:r w:rsidRPr="005446A1">
        <w:rPr>
          <w:sz w:val="22"/>
          <w:lang w:val="cs-CZ" w:eastAsia="en-US"/>
        </w:rPr>
        <w:t>, jednak nie później niż do końca I półrocza 2023 r.</w:t>
      </w:r>
      <w:r w:rsidRPr="005446A1">
        <w:rPr>
          <w:sz w:val="22"/>
        </w:rPr>
        <w:t>, w przypadku:</w:t>
      </w:r>
    </w:p>
    <w:p w:rsidR="0034550C" w:rsidRDefault="0034550C" w:rsidP="001F56FB">
      <w:pPr>
        <w:numPr>
          <w:ilvl w:val="0"/>
          <w:numId w:val="45"/>
        </w:numPr>
        <w:tabs>
          <w:tab w:val="clear" w:pos="2007"/>
        </w:tabs>
        <w:spacing w:after="0"/>
        <w:ind w:left="567" w:hanging="283"/>
        <w:jc w:val="both"/>
        <w:rPr>
          <w:sz w:val="22"/>
        </w:rPr>
      </w:pPr>
      <w:r>
        <w:rPr>
          <w:sz w:val="22"/>
        </w:rPr>
        <w:t>wystąpienia okoliczności, których nie można było przewidzieć przed zawarciem umowy, a na które strony umowy nie miały wpływu, które istotnie utrudniają wykonanie umowy w całości lub w części, przez które strony rozumieją m. in. wystąpienie siły wyższej (zdarzeń nadzwyczajnych, zewnętrznych, niemożliwych do przewidzenia i zapobieżenia, w tym klęsk żywiołowych, zaburzeń życia zbiorowego), zmiany przepisów prawa powszechnie obowiązującego,</w:t>
      </w:r>
    </w:p>
    <w:p w:rsidR="0034550C" w:rsidRDefault="0034550C" w:rsidP="001F56FB">
      <w:pPr>
        <w:numPr>
          <w:ilvl w:val="0"/>
          <w:numId w:val="45"/>
        </w:numPr>
        <w:tabs>
          <w:tab w:val="num" w:pos="567"/>
        </w:tabs>
        <w:spacing w:after="0"/>
        <w:ind w:left="567" w:hanging="283"/>
        <w:jc w:val="both"/>
        <w:rPr>
          <w:sz w:val="22"/>
        </w:rPr>
      </w:pPr>
      <w:r>
        <w:rPr>
          <w:sz w:val="22"/>
        </w:rPr>
        <w:t>w przypadku działania osób trzecich lub organów władzy publicznej, które skutkowałyby zawieszeniem lub niemożnością prowadzenia działań w celu terminowej lub prawidłowej realizacji umowy,</w:t>
      </w:r>
    </w:p>
    <w:p w:rsidR="0034550C" w:rsidRDefault="0034550C" w:rsidP="001F56FB">
      <w:pPr>
        <w:numPr>
          <w:ilvl w:val="0"/>
          <w:numId w:val="45"/>
        </w:numPr>
        <w:tabs>
          <w:tab w:val="num" w:pos="567"/>
        </w:tabs>
        <w:spacing w:after="0"/>
        <w:ind w:left="567" w:hanging="283"/>
        <w:jc w:val="both"/>
        <w:rPr>
          <w:sz w:val="22"/>
        </w:rPr>
      </w:pPr>
      <w:r w:rsidRPr="0018664F">
        <w:rPr>
          <w:sz w:val="22"/>
        </w:rPr>
        <w:t>ze względu na ówczesny stan epidemiczny</w:t>
      </w:r>
      <w:r>
        <w:rPr>
          <w:sz w:val="22"/>
        </w:rPr>
        <w:t>/stan zagrożenia epidemicznego</w:t>
      </w:r>
      <w:r w:rsidRPr="0018664F">
        <w:rPr>
          <w:sz w:val="22"/>
        </w:rPr>
        <w:t xml:space="preserve"> na terenie kraju</w:t>
      </w:r>
      <w:r>
        <w:rPr>
          <w:sz w:val="22"/>
        </w:rPr>
        <w:t xml:space="preserve"> lub/i</w:t>
      </w:r>
      <w:r w:rsidRPr="0018664F">
        <w:rPr>
          <w:sz w:val="22"/>
        </w:rPr>
        <w:t> województwa warmińsko-mazurskiego spowodowany rozprzestrzenianiem się choroby zakaźnej wywołanej wirusem SARS-CoV-2 określanej jako COVID-19</w:t>
      </w:r>
      <w:r>
        <w:rPr>
          <w:sz w:val="22"/>
        </w:rPr>
        <w:t>,</w:t>
      </w:r>
      <w:r w:rsidRPr="0018664F">
        <w:rPr>
          <w:sz w:val="22"/>
        </w:rPr>
        <w:t xml:space="preserve"> lub z powodu innych przesłanek niezależnych od</w:t>
      </w:r>
      <w:r>
        <w:rPr>
          <w:sz w:val="22"/>
        </w:rPr>
        <w:t> </w:t>
      </w:r>
      <w:r w:rsidRPr="0018664F">
        <w:rPr>
          <w:sz w:val="22"/>
        </w:rPr>
        <w:t xml:space="preserve">Zamawiającego, których Zamawiający nie był w stanie przewidzieć </w:t>
      </w:r>
      <w:r>
        <w:rPr>
          <w:sz w:val="22"/>
        </w:rPr>
        <w:br/>
      </w:r>
      <w:r w:rsidRPr="0018664F">
        <w:rPr>
          <w:sz w:val="22"/>
        </w:rPr>
        <w:t>w dniu wszczęcia postępowania przetargowego, a</w:t>
      </w:r>
      <w:r>
        <w:rPr>
          <w:sz w:val="22"/>
        </w:rPr>
        <w:t> </w:t>
      </w:r>
      <w:r w:rsidRPr="0018664F">
        <w:rPr>
          <w:sz w:val="22"/>
        </w:rPr>
        <w:t>mających wpływ na zdrowie i życie uczestników konferencji</w:t>
      </w:r>
      <w:r>
        <w:rPr>
          <w:sz w:val="22"/>
        </w:rPr>
        <w:t xml:space="preserve"> oraz personelu pracującego przy organizacji konferencji</w:t>
      </w:r>
      <w:r w:rsidRPr="0018664F">
        <w:rPr>
          <w:sz w:val="22"/>
        </w:rPr>
        <w:t xml:space="preserve">. </w:t>
      </w:r>
      <w:bookmarkEnd w:id="1"/>
    </w:p>
    <w:p w:rsidR="0034550C" w:rsidRPr="005446A1" w:rsidRDefault="0034550C" w:rsidP="001F56FB">
      <w:pPr>
        <w:pStyle w:val="Akapitzlist"/>
        <w:numPr>
          <w:ilvl w:val="3"/>
          <w:numId w:val="37"/>
        </w:numPr>
        <w:tabs>
          <w:tab w:val="clear" w:pos="2880"/>
          <w:tab w:val="left" w:pos="284"/>
        </w:tabs>
        <w:spacing w:after="0" w:line="240" w:lineRule="auto"/>
        <w:ind w:left="0" w:firstLine="0"/>
        <w:jc w:val="both"/>
        <w:rPr>
          <w:sz w:val="22"/>
        </w:rPr>
      </w:pPr>
      <w:r w:rsidRPr="005446A1">
        <w:rPr>
          <w:sz w:val="22"/>
        </w:rPr>
        <w:t xml:space="preserve">Warunkiem </w:t>
      </w:r>
      <w:r w:rsidRPr="005446A1">
        <w:rPr>
          <w:sz w:val="22"/>
          <w:lang w:val="x-none"/>
        </w:rPr>
        <w:t xml:space="preserve">wprowadzenia zmian, o których mowa w ust. </w:t>
      </w:r>
      <w:r w:rsidRPr="005446A1">
        <w:rPr>
          <w:sz w:val="22"/>
        </w:rPr>
        <w:t xml:space="preserve">3 </w:t>
      </w:r>
      <w:r w:rsidRPr="005446A1">
        <w:rPr>
          <w:sz w:val="22"/>
          <w:lang w:val="x-none"/>
        </w:rPr>
        <w:t xml:space="preserve">jest wystąpienie przez wnioskującego </w:t>
      </w:r>
      <w:r w:rsidRPr="005446A1">
        <w:rPr>
          <w:sz w:val="22"/>
          <w:lang w:val="x-none"/>
        </w:rPr>
        <w:br/>
      </w:r>
      <w:r w:rsidRPr="005446A1">
        <w:rPr>
          <w:sz w:val="22"/>
        </w:rPr>
        <w:t xml:space="preserve">     </w:t>
      </w:r>
      <w:r w:rsidRPr="005446A1">
        <w:rPr>
          <w:sz w:val="22"/>
          <w:lang w:val="x-none"/>
        </w:rPr>
        <w:t xml:space="preserve">o ich dokonanie w umowie do drugiej </w:t>
      </w:r>
      <w:r w:rsidRPr="005446A1">
        <w:rPr>
          <w:sz w:val="22"/>
        </w:rPr>
        <w:t>S</w:t>
      </w:r>
      <w:r w:rsidRPr="005446A1">
        <w:rPr>
          <w:sz w:val="22"/>
          <w:lang w:val="x-none"/>
        </w:rPr>
        <w:t xml:space="preserve">trony umowy z wnioskiem na piśmie pod rygorem </w:t>
      </w:r>
      <w:r w:rsidRPr="005446A1">
        <w:rPr>
          <w:sz w:val="22"/>
          <w:lang w:val="x-none"/>
        </w:rPr>
        <w:br/>
      </w:r>
      <w:r w:rsidRPr="005446A1">
        <w:rPr>
          <w:sz w:val="22"/>
        </w:rPr>
        <w:t xml:space="preserve">     </w:t>
      </w:r>
      <w:r w:rsidRPr="005446A1">
        <w:rPr>
          <w:sz w:val="22"/>
          <w:lang w:val="x-none"/>
        </w:rPr>
        <w:t xml:space="preserve">nieważności, zawierającym stosowne uzasadnienie dokonania zmian, niezwłocznie </w:t>
      </w:r>
      <w:r w:rsidRPr="005446A1">
        <w:rPr>
          <w:sz w:val="22"/>
        </w:rPr>
        <w:t xml:space="preserve">po </w:t>
      </w:r>
      <w:r w:rsidRPr="005446A1">
        <w:rPr>
          <w:sz w:val="22"/>
          <w:lang w:val="x-none"/>
        </w:rPr>
        <w:t>powzięci</w:t>
      </w:r>
      <w:r w:rsidRPr="005446A1">
        <w:rPr>
          <w:sz w:val="22"/>
        </w:rPr>
        <w:t>u</w:t>
      </w:r>
      <w:r w:rsidRPr="005446A1">
        <w:rPr>
          <w:sz w:val="22"/>
          <w:lang w:val="x-none"/>
        </w:rPr>
        <w:t xml:space="preserve"> </w:t>
      </w:r>
      <w:r w:rsidRPr="005446A1">
        <w:rPr>
          <w:sz w:val="22"/>
          <w:lang w:val="x-none"/>
        </w:rPr>
        <w:br/>
      </w:r>
      <w:r w:rsidRPr="005446A1">
        <w:rPr>
          <w:sz w:val="22"/>
        </w:rPr>
        <w:t xml:space="preserve">     </w:t>
      </w:r>
      <w:r w:rsidRPr="005446A1">
        <w:rPr>
          <w:sz w:val="22"/>
          <w:lang w:val="x-none"/>
        </w:rPr>
        <w:t>wiadomości</w:t>
      </w:r>
      <w:r w:rsidRPr="005446A1">
        <w:rPr>
          <w:sz w:val="22"/>
        </w:rPr>
        <w:t xml:space="preserve"> </w:t>
      </w:r>
      <w:r w:rsidRPr="005446A1">
        <w:rPr>
          <w:sz w:val="22"/>
          <w:lang w:val="x-none"/>
        </w:rPr>
        <w:t>o okolicznościach będących podstawą dokonania zmian.</w:t>
      </w:r>
    </w:p>
    <w:p w:rsidR="0034550C" w:rsidRDefault="0034550C" w:rsidP="001F56FB">
      <w:pPr>
        <w:pStyle w:val="Akapitzlist"/>
        <w:numPr>
          <w:ilvl w:val="3"/>
          <w:numId w:val="37"/>
        </w:numPr>
        <w:tabs>
          <w:tab w:val="clear" w:pos="2880"/>
          <w:tab w:val="left" w:pos="284"/>
        </w:tabs>
        <w:spacing w:after="0" w:line="240" w:lineRule="auto"/>
        <w:ind w:left="284" w:hanging="284"/>
        <w:jc w:val="both"/>
        <w:rPr>
          <w:sz w:val="22"/>
        </w:rPr>
      </w:pPr>
      <w:r w:rsidRPr="005446A1">
        <w:rPr>
          <w:sz w:val="22"/>
        </w:rPr>
        <w:t xml:space="preserve">Zmiany, o których mowa w ust. 3 nie będą podstawą do zwiększenia wynagrodzenia ani naliczania kar umownych. </w:t>
      </w:r>
    </w:p>
    <w:p w:rsidR="0034550C" w:rsidRPr="005446A1" w:rsidRDefault="0034550C" w:rsidP="001F56FB">
      <w:pPr>
        <w:pStyle w:val="Akapitzlist"/>
        <w:numPr>
          <w:ilvl w:val="3"/>
          <w:numId w:val="37"/>
        </w:numPr>
        <w:tabs>
          <w:tab w:val="clear" w:pos="2880"/>
          <w:tab w:val="left" w:pos="284"/>
        </w:tabs>
        <w:spacing w:after="0" w:line="240" w:lineRule="auto"/>
        <w:ind w:left="0" w:firstLine="0"/>
        <w:jc w:val="both"/>
        <w:rPr>
          <w:sz w:val="22"/>
        </w:rPr>
      </w:pPr>
      <w:r w:rsidRPr="005446A1">
        <w:rPr>
          <w:sz w:val="22"/>
        </w:rPr>
        <w:t xml:space="preserve">Zmiany </w:t>
      </w:r>
      <w:r w:rsidRPr="005446A1">
        <w:rPr>
          <w:rFonts w:eastAsia="Cambria"/>
          <w:sz w:val="22"/>
          <w:lang w:val="cs-CZ"/>
        </w:rPr>
        <w:t xml:space="preserve">umowy wymagają zachowania formy pisemnej pod rygorem nieważności, z zastrzeżeniem </w:t>
      </w:r>
      <w:r w:rsidRPr="005446A1">
        <w:rPr>
          <w:rFonts w:eastAsia="Cambria"/>
          <w:sz w:val="22"/>
          <w:lang w:val="cs-CZ"/>
        </w:rPr>
        <w:br/>
        <w:t xml:space="preserve">     wyjątków przewidzianych w treści umowy.  </w:t>
      </w:r>
    </w:p>
    <w:p w:rsidR="0034550C" w:rsidRPr="00506C73" w:rsidRDefault="0034550C" w:rsidP="0034550C">
      <w:pPr>
        <w:rPr>
          <w:b/>
          <w:sz w:val="22"/>
        </w:rPr>
      </w:pPr>
    </w:p>
    <w:p w:rsidR="0034550C" w:rsidRPr="00F140BF" w:rsidRDefault="0034550C" w:rsidP="0034550C">
      <w:pPr>
        <w:jc w:val="center"/>
        <w:rPr>
          <w:b/>
          <w:sz w:val="22"/>
        </w:rPr>
      </w:pPr>
      <w:r w:rsidRPr="00F140BF">
        <w:rPr>
          <w:b/>
          <w:sz w:val="22"/>
        </w:rPr>
        <w:t>§ 1</w:t>
      </w:r>
      <w:r>
        <w:rPr>
          <w:b/>
          <w:sz w:val="22"/>
        </w:rPr>
        <w:t>1</w:t>
      </w:r>
    </w:p>
    <w:p w:rsidR="0034550C" w:rsidRPr="00487805" w:rsidRDefault="0034550C" w:rsidP="001F56FB">
      <w:pPr>
        <w:numPr>
          <w:ilvl w:val="0"/>
          <w:numId w:val="55"/>
        </w:numPr>
        <w:suppressAutoHyphens/>
        <w:spacing w:after="0"/>
        <w:ind w:left="284" w:hanging="284"/>
        <w:jc w:val="both"/>
        <w:rPr>
          <w:sz w:val="22"/>
        </w:rPr>
      </w:pPr>
      <w:r w:rsidRPr="00487805">
        <w:rPr>
          <w:sz w:val="22"/>
        </w:rPr>
        <w:t>W sprawach nieuregulowanych niniejszą umową wiąże oferta Wykonawcy, postanowienia zawarte w SWZ, a także stosuje się w szczególności przepisy ustawy Prawo zamówień publicznych, kodeksu cywilnego, ustawy o prawie autorskim i prawach pokrewnych, ustawy o ochronie danych osobowych, Rozporządzenia ogólnego, o którym mowa w § 9 ust. 1 pkt 2 umowy oraz aktów wykonawczych do</w:t>
      </w:r>
      <w:r>
        <w:rPr>
          <w:sz w:val="22"/>
        </w:rPr>
        <w:t xml:space="preserve"> ww. aktów prawnych. </w:t>
      </w:r>
    </w:p>
    <w:p w:rsidR="0034550C" w:rsidRPr="00487805" w:rsidRDefault="0034550C" w:rsidP="001F56FB">
      <w:pPr>
        <w:numPr>
          <w:ilvl w:val="0"/>
          <w:numId w:val="55"/>
        </w:numPr>
        <w:suppressAutoHyphens/>
        <w:spacing w:after="0"/>
        <w:ind w:left="284" w:hanging="284"/>
        <w:jc w:val="both"/>
        <w:rPr>
          <w:sz w:val="22"/>
        </w:rPr>
      </w:pPr>
      <w:r w:rsidRPr="00487805">
        <w:rPr>
          <w:sz w:val="22"/>
        </w:rPr>
        <w:t>Wykonawca nie może bez zgody Zamawiającego wyrażonej w formie pisemnej pod rygorem nieważności przenieść na osobę trzecią wierzytelności z niniejszej umowy.</w:t>
      </w:r>
    </w:p>
    <w:p w:rsidR="0034550C" w:rsidRPr="00487805" w:rsidRDefault="0034550C" w:rsidP="001F56FB">
      <w:pPr>
        <w:numPr>
          <w:ilvl w:val="0"/>
          <w:numId w:val="55"/>
        </w:numPr>
        <w:suppressAutoHyphens/>
        <w:spacing w:after="0"/>
        <w:ind w:left="284" w:hanging="284"/>
        <w:jc w:val="both"/>
        <w:rPr>
          <w:sz w:val="22"/>
        </w:rPr>
      </w:pPr>
      <w:r w:rsidRPr="00487805">
        <w:rPr>
          <w:sz w:val="22"/>
        </w:rPr>
        <w:t>Właściwym do rozpoznania sporów wynikłych na tle realizacji niniejszej umowy jest sąd powszechny właściwy miejsc</w:t>
      </w:r>
      <w:r>
        <w:rPr>
          <w:sz w:val="22"/>
        </w:rPr>
        <w:t>owo dla siedziby Zamawiającego.</w:t>
      </w:r>
    </w:p>
    <w:p w:rsidR="0034550C" w:rsidRPr="00487805" w:rsidRDefault="0034550C" w:rsidP="001F56FB">
      <w:pPr>
        <w:numPr>
          <w:ilvl w:val="0"/>
          <w:numId w:val="55"/>
        </w:numPr>
        <w:suppressAutoHyphens/>
        <w:spacing w:after="0"/>
        <w:ind w:left="284" w:hanging="284"/>
        <w:jc w:val="both"/>
        <w:rPr>
          <w:sz w:val="22"/>
        </w:rPr>
      </w:pPr>
      <w:r w:rsidRPr="00487805">
        <w:rPr>
          <w:sz w:val="22"/>
        </w:rPr>
        <w:t xml:space="preserve">Umowę sporządzono w trzech jednobrzmiących egzemplarzach, w tym dwa dla Zamawiającego i jeden dla Wykonawcy.                       </w:t>
      </w:r>
    </w:p>
    <w:p w:rsidR="0034550C" w:rsidRDefault="0034550C" w:rsidP="0034550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34550C" w:rsidRDefault="0034550C" w:rsidP="0034550C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val="pl-PL"/>
        </w:rPr>
      </w:pPr>
    </w:p>
    <w:p w:rsidR="0034550C" w:rsidRDefault="0034550C" w:rsidP="0034550C">
      <w:pPr>
        <w:pStyle w:val="Bezodstpw"/>
        <w:ind w:firstLine="284"/>
        <w:jc w:val="both"/>
        <w:rPr>
          <w:rFonts w:ascii="Times New Roman" w:hAnsi="Times New Roman"/>
          <w:b/>
        </w:rPr>
      </w:pPr>
      <w:r w:rsidRPr="00792FBB">
        <w:rPr>
          <w:rFonts w:ascii="Times New Roman" w:hAnsi="Times New Roman"/>
        </w:rPr>
        <w:t xml:space="preserve">       </w:t>
      </w:r>
      <w:r w:rsidRPr="00792FBB">
        <w:rPr>
          <w:rFonts w:ascii="Times New Roman" w:hAnsi="Times New Roman"/>
          <w:b/>
        </w:rPr>
        <w:t xml:space="preserve">ZAMAWIAJĄCY                                   </w:t>
      </w:r>
      <w:r w:rsidRPr="00792FBB">
        <w:rPr>
          <w:rFonts w:ascii="Times New Roman" w:hAnsi="Times New Roman"/>
          <w:b/>
        </w:rPr>
        <w:tab/>
      </w:r>
      <w:r w:rsidRPr="00792FBB">
        <w:rPr>
          <w:rFonts w:ascii="Times New Roman" w:hAnsi="Times New Roman"/>
          <w:b/>
        </w:rPr>
        <w:tab/>
        <w:t xml:space="preserve">                 WYKONAWCA</w:t>
      </w:r>
    </w:p>
    <w:p w:rsidR="0034550C" w:rsidRDefault="0034550C" w:rsidP="0034550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34550C" w:rsidRDefault="0034550C" w:rsidP="0034550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34550C" w:rsidRDefault="0034550C" w:rsidP="0034550C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34550C" w:rsidRPr="00214681" w:rsidRDefault="0034550C" w:rsidP="0021468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color w:val="000000"/>
          <w:sz w:val="20"/>
          <w:szCs w:val="20"/>
        </w:rPr>
      </w:pPr>
    </w:p>
    <w:sectPr w:rsidR="0034550C" w:rsidRPr="00214681" w:rsidSect="0034550C">
      <w:footerReference w:type="default" r:id="rId2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DE" w:rsidRDefault="00D97CDE" w:rsidP="004F2A5C">
      <w:pPr>
        <w:spacing w:after="0" w:line="240" w:lineRule="auto"/>
      </w:pPr>
      <w:r>
        <w:separator/>
      </w:r>
    </w:p>
  </w:endnote>
  <w:endnote w:type="continuationSeparator" w:id="0">
    <w:p w:rsidR="00D97CDE" w:rsidRDefault="00D97CD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34550C" w:rsidRDefault="00345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67">
          <w:rPr>
            <w:noProof/>
          </w:rPr>
          <w:t>6</w:t>
        </w:r>
        <w:r>
          <w:fldChar w:fldCharType="end"/>
        </w:r>
      </w:p>
    </w:sdtContent>
  </w:sdt>
  <w:p w:rsidR="0034550C" w:rsidRDefault="0034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DE" w:rsidRDefault="00D97CDE" w:rsidP="004F2A5C">
      <w:pPr>
        <w:spacing w:after="0" w:line="240" w:lineRule="auto"/>
      </w:pPr>
      <w:r>
        <w:separator/>
      </w:r>
    </w:p>
  </w:footnote>
  <w:footnote w:type="continuationSeparator" w:id="0">
    <w:p w:rsidR="00D97CDE" w:rsidRDefault="00D97CD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14EC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szCs w:val="22"/>
        <w:u w:val="none"/>
        <w:effect w:val="none"/>
        <w:lang w:eastAsia="zh-CN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0000002B"/>
    <w:multiLevelType w:val="multilevel"/>
    <w:tmpl w:val="C51678FC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B645D"/>
    <w:multiLevelType w:val="hybridMultilevel"/>
    <w:tmpl w:val="6658A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7AA7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26CE1"/>
    <w:multiLevelType w:val="hybridMultilevel"/>
    <w:tmpl w:val="5B589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87C9C"/>
    <w:multiLevelType w:val="hybridMultilevel"/>
    <w:tmpl w:val="514C6444"/>
    <w:lvl w:ilvl="0" w:tplc="CD666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BF501E"/>
    <w:multiLevelType w:val="hybridMultilevel"/>
    <w:tmpl w:val="EE8E3D4A"/>
    <w:lvl w:ilvl="0" w:tplc="B2D406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C4D30A7"/>
    <w:multiLevelType w:val="hybridMultilevel"/>
    <w:tmpl w:val="9F6217D8"/>
    <w:lvl w:ilvl="0" w:tplc="FA4CD4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E5F205C"/>
    <w:multiLevelType w:val="hybridMultilevel"/>
    <w:tmpl w:val="20581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B8D4D6F"/>
    <w:multiLevelType w:val="multilevel"/>
    <w:tmpl w:val="911A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1309A"/>
    <w:multiLevelType w:val="hybridMultilevel"/>
    <w:tmpl w:val="40426EDA"/>
    <w:lvl w:ilvl="0" w:tplc="8FAC29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330E2CA8">
      <w:start w:val="1"/>
      <w:numFmt w:val="decimal"/>
      <w:lvlText w:val="%3)"/>
      <w:lvlJc w:val="left"/>
      <w:pPr>
        <w:ind w:left="212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4009B0"/>
    <w:multiLevelType w:val="hybridMultilevel"/>
    <w:tmpl w:val="0F8CB3B6"/>
    <w:lvl w:ilvl="0" w:tplc="BCC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48C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1" w15:restartNumberingAfterBreak="0">
    <w:nsid w:val="5B0C2061"/>
    <w:multiLevelType w:val="hybridMultilevel"/>
    <w:tmpl w:val="99ACCFAA"/>
    <w:lvl w:ilvl="0" w:tplc="58D41F4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6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4B4217"/>
    <w:multiLevelType w:val="multilevel"/>
    <w:tmpl w:val="3D36D4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0" w15:restartNumberingAfterBreak="0">
    <w:nsid w:val="722B3486"/>
    <w:multiLevelType w:val="hybridMultilevel"/>
    <w:tmpl w:val="62E8E4B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2E470C1"/>
    <w:multiLevelType w:val="hybridMultilevel"/>
    <w:tmpl w:val="C6D800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1EE9A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70405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38"/>
  </w:num>
  <w:num w:numId="3">
    <w:abstractNumId w:val="43"/>
  </w:num>
  <w:num w:numId="4">
    <w:abstractNumId w:val="40"/>
  </w:num>
  <w:num w:numId="5">
    <w:abstractNumId w:val="11"/>
  </w:num>
  <w:num w:numId="6">
    <w:abstractNumId w:val="33"/>
  </w:num>
  <w:num w:numId="7">
    <w:abstractNumId w:val="35"/>
  </w:num>
  <w:num w:numId="8">
    <w:abstractNumId w:val="34"/>
  </w:num>
  <w:num w:numId="9">
    <w:abstractNumId w:val="44"/>
  </w:num>
  <w:num w:numId="10">
    <w:abstractNumId w:val="15"/>
  </w:num>
  <w:num w:numId="11">
    <w:abstractNumId w:val="7"/>
  </w:num>
  <w:num w:numId="12">
    <w:abstractNumId w:val="6"/>
  </w:num>
  <w:num w:numId="13">
    <w:abstractNumId w:val="13"/>
  </w:num>
  <w:num w:numId="14">
    <w:abstractNumId w:val="53"/>
  </w:num>
  <w:num w:numId="15">
    <w:abstractNumId w:val="10"/>
  </w:num>
  <w:num w:numId="16">
    <w:abstractNumId w:val="39"/>
  </w:num>
  <w:num w:numId="17">
    <w:abstractNumId w:val="42"/>
  </w:num>
  <w:num w:numId="18">
    <w:abstractNumId w:val="5"/>
  </w:num>
  <w:num w:numId="19">
    <w:abstractNumId w:val="14"/>
  </w:num>
  <w:num w:numId="20">
    <w:abstractNumId w:val="52"/>
  </w:num>
  <w:num w:numId="21">
    <w:abstractNumId w:val="27"/>
  </w:num>
  <w:num w:numId="22">
    <w:abstractNumId w:val="12"/>
  </w:num>
  <w:num w:numId="23">
    <w:abstractNumId w:val="48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8"/>
  </w:num>
  <w:num w:numId="35">
    <w:abstractNumId w:val="20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9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19"/>
  </w:num>
  <w:num w:numId="43">
    <w:abstractNumId w:val="29"/>
  </w:num>
  <w:num w:numId="44">
    <w:abstractNumId w:val="4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8"/>
  </w:num>
  <w:num w:numId="48">
    <w:abstractNumId w:val="4"/>
  </w:num>
  <w:num w:numId="49">
    <w:abstractNumId w:val="45"/>
  </w:num>
  <w:num w:numId="50">
    <w:abstractNumId w:val="36"/>
  </w:num>
  <w:num w:numId="51">
    <w:abstractNumId w:val="55"/>
  </w:num>
  <w:num w:numId="52">
    <w:abstractNumId w:val="46"/>
  </w:num>
  <w:num w:numId="53">
    <w:abstractNumId w:val="37"/>
  </w:num>
  <w:num w:numId="54">
    <w:abstractNumId w:val="1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114B"/>
    <w:rsid w:val="000218CE"/>
    <w:rsid w:val="000327B8"/>
    <w:rsid w:val="0003480F"/>
    <w:rsid w:val="00040020"/>
    <w:rsid w:val="00042A30"/>
    <w:rsid w:val="0005058D"/>
    <w:rsid w:val="000557BC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06ED1"/>
    <w:rsid w:val="00112928"/>
    <w:rsid w:val="00112B79"/>
    <w:rsid w:val="0011793E"/>
    <w:rsid w:val="00145511"/>
    <w:rsid w:val="00147ECD"/>
    <w:rsid w:val="0015198A"/>
    <w:rsid w:val="00151F5E"/>
    <w:rsid w:val="00155D96"/>
    <w:rsid w:val="00161342"/>
    <w:rsid w:val="00181919"/>
    <w:rsid w:val="00192780"/>
    <w:rsid w:val="00194907"/>
    <w:rsid w:val="001A4795"/>
    <w:rsid w:val="001A5437"/>
    <w:rsid w:val="001B07BA"/>
    <w:rsid w:val="001B281E"/>
    <w:rsid w:val="001B297B"/>
    <w:rsid w:val="001B58BE"/>
    <w:rsid w:val="001E1E36"/>
    <w:rsid w:val="001E2CB0"/>
    <w:rsid w:val="001F56FB"/>
    <w:rsid w:val="001F7B18"/>
    <w:rsid w:val="00200A00"/>
    <w:rsid w:val="00204017"/>
    <w:rsid w:val="00214681"/>
    <w:rsid w:val="00221FD0"/>
    <w:rsid w:val="00231C0C"/>
    <w:rsid w:val="002409C3"/>
    <w:rsid w:val="00241BFD"/>
    <w:rsid w:val="00246F79"/>
    <w:rsid w:val="00250BE2"/>
    <w:rsid w:val="00281ECF"/>
    <w:rsid w:val="00284DC6"/>
    <w:rsid w:val="0029091A"/>
    <w:rsid w:val="00294118"/>
    <w:rsid w:val="002A3988"/>
    <w:rsid w:val="002A59FF"/>
    <w:rsid w:val="002B2069"/>
    <w:rsid w:val="002C329C"/>
    <w:rsid w:val="002D003D"/>
    <w:rsid w:val="002D4D7B"/>
    <w:rsid w:val="002E37CC"/>
    <w:rsid w:val="002E3D63"/>
    <w:rsid w:val="002E6584"/>
    <w:rsid w:val="00304C22"/>
    <w:rsid w:val="00314F8B"/>
    <w:rsid w:val="00326B0D"/>
    <w:rsid w:val="00334AB1"/>
    <w:rsid w:val="0034550C"/>
    <w:rsid w:val="00351013"/>
    <w:rsid w:val="00363C12"/>
    <w:rsid w:val="003663A2"/>
    <w:rsid w:val="003740FB"/>
    <w:rsid w:val="003826E3"/>
    <w:rsid w:val="00383DDA"/>
    <w:rsid w:val="0038742B"/>
    <w:rsid w:val="00387A51"/>
    <w:rsid w:val="003A4325"/>
    <w:rsid w:val="003B2B21"/>
    <w:rsid w:val="003C53CB"/>
    <w:rsid w:val="003C5710"/>
    <w:rsid w:val="003C66EF"/>
    <w:rsid w:val="003C798C"/>
    <w:rsid w:val="003D65CC"/>
    <w:rsid w:val="003E1CFB"/>
    <w:rsid w:val="003E6F11"/>
    <w:rsid w:val="003F2F74"/>
    <w:rsid w:val="003F791B"/>
    <w:rsid w:val="0041323A"/>
    <w:rsid w:val="0042030D"/>
    <w:rsid w:val="00427167"/>
    <w:rsid w:val="004309B9"/>
    <w:rsid w:val="00432D98"/>
    <w:rsid w:val="00440A3C"/>
    <w:rsid w:val="0044721B"/>
    <w:rsid w:val="00447E3C"/>
    <w:rsid w:val="00450597"/>
    <w:rsid w:val="004534C0"/>
    <w:rsid w:val="00456614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52A0"/>
    <w:rsid w:val="005136A4"/>
    <w:rsid w:val="00537C27"/>
    <w:rsid w:val="00545BF5"/>
    <w:rsid w:val="00547BFF"/>
    <w:rsid w:val="0055296F"/>
    <w:rsid w:val="005654C1"/>
    <w:rsid w:val="0057414B"/>
    <w:rsid w:val="00576FC2"/>
    <w:rsid w:val="00581A47"/>
    <w:rsid w:val="0058393B"/>
    <w:rsid w:val="00592F6B"/>
    <w:rsid w:val="005D5C35"/>
    <w:rsid w:val="005E2FDD"/>
    <w:rsid w:val="005E325C"/>
    <w:rsid w:val="00612F68"/>
    <w:rsid w:val="0063256D"/>
    <w:rsid w:val="00634978"/>
    <w:rsid w:val="00635443"/>
    <w:rsid w:val="00656F63"/>
    <w:rsid w:val="00675880"/>
    <w:rsid w:val="0069013D"/>
    <w:rsid w:val="00693459"/>
    <w:rsid w:val="00696DCD"/>
    <w:rsid w:val="006C1AFF"/>
    <w:rsid w:val="006C60B6"/>
    <w:rsid w:val="006D27AC"/>
    <w:rsid w:val="006E1BC2"/>
    <w:rsid w:val="006E42B7"/>
    <w:rsid w:val="006E6C7C"/>
    <w:rsid w:val="006F09ED"/>
    <w:rsid w:val="00705419"/>
    <w:rsid w:val="00706B78"/>
    <w:rsid w:val="00722FC8"/>
    <w:rsid w:val="007247D2"/>
    <w:rsid w:val="007257B2"/>
    <w:rsid w:val="00727535"/>
    <w:rsid w:val="00754D64"/>
    <w:rsid w:val="00765812"/>
    <w:rsid w:val="00765EC7"/>
    <w:rsid w:val="007747A2"/>
    <w:rsid w:val="0078464C"/>
    <w:rsid w:val="007872DF"/>
    <w:rsid w:val="007A3C94"/>
    <w:rsid w:val="007A3CB4"/>
    <w:rsid w:val="007C40C9"/>
    <w:rsid w:val="007E2A4E"/>
    <w:rsid w:val="007E3B41"/>
    <w:rsid w:val="007E55C9"/>
    <w:rsid w:val="007E6D87"/>
    <w:rsid w:val="007F06A9"/>
    <w:rsid w:val="00800CA5"/>
    <w:rsid w:val="00812C1E"/>
    <w:rsid w:val="00812F48"/>
    <w:rsid w:val="00812F97"/>
    <w:rsid w:val="00826B6E"/>
    <w:rsid w:val="00826EE1"/>
    <w:rsid w:val="008274EA"/>
    <w:rsid w:val="008352C5"/>
    <w:rsid w:val="00865B16"/>
    <w:rsid w:val="00867671"/>
    <w:rsid w:val="008745B9"/>
    <w:rsid w:val="00881532"/>
    <w:rsid w:val="00882DF6"/>
    <w:rsid w:val="00883D88"/>
    <w:rsid w:val="00884385"/>
    <w:rsid w:val="00885FF1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23EE7"/>
    <w:rsid w:val="00937969"/>
    <w:rsid w:val="009401B1"/>
    <w:rsid w:val="00943FE4"/>
    <w:rsid w:val="0094416F"/>
    <w:rsid w:val="00963445"/>
    <w:rsid w:val="00963967"/>
    <w:rsid w:val="009671A6"/>
    <w:rsid w:val="00967373"/>
    <w:rsid w:val="00973DC9"/>
    <w:rsid w:val="00992F50"/>
    <w:rsid w:val="0099652D"/>
    <w:rsid w:val="009B3921"/>
    <w:rsid w:val="009C57DA"/>
    <w:rsid w:val="009F1D25"/>
    <w:rsid w:val="009F480B"/>
    <w:rsid w:val="009F69EA"/>
    <w:rsid w:val="00A03B9C"/>
    <w:rsid w:val="00A05A79"/>
    <w:rsid w:val="00A1021B"/>
    <w:rsid w:val="00A2273D"/>
    <w:rsid w:val="00A30728"/>
    <w:rsid w:val="00A30748"/>
    <w:rsid w:val="00A35A1D"/>
    <w:rsid w:val="00A659C5"/>
    <w:rsid w:val="00A95A5C"/>
    <w:rsid w:val="00A96C71"/>
    <w:rsid w:val="00AA18A0"/>
    <w:rsid w:val="00AA7C65"/>
    <w:rsid w:val="00AC0652"/>
    <w:rsid w:val="00AC58E0"/>
    <w:rsid w:val="00AD1FC8"/>
    <w:rsid w:val="00AD25CC"/>
    <w:rsid w:val="00B00171"/>
    <w:rsid w:val="00B014D2"/>
    <w:rsid w:val="00B02580"/>
    <w:rsid w:val="00B049AE"/>
    <w:rsid w:val="00B141C8"/>
    <w:rsid w:val="00B163DD"/>
    <w:rsid w:val="00B36055"/>
    <w:rsid w:val="00B40AF8"/>
    <w:rsid w:val="00B42543"/>
    <w:rsid w:val="00B42FC7"/>
    <w:rsid w:val="00B4396A"/>
    <w:rsid w:val="00B5052B"/>
    <w:rsid w:val="00B50969"/>
    <w:rsid w:val="00B51ED6"/>
    <w:rsid w:val="00B52093"/>
    <w:rsid w:val="00B56553"/>
    <w:rsid w:val="00B57EC4"/>
    <w:rsid w:val="00B671B8"/>
    <w:rsid w:val="00B7750D"/>
    <w:rsid w:val="00B81656"/>
    <w:rsid w:val="00B81D31"/>
    <w:rsid w:val="00B844A6"/>
    <w:rsid w:val="00B84B45"/>
    <w:rsid w:val="00B90ABB"/>
    <w:rsid w:val="00BA0A6C"/>
    <w:rsid w:val="00BA1607"/>
    <w:rsid w:val="00BA5C04"/>
    <w:rsid w:val="00BC07A5"/>
    <w:rsid w:val="00BC0FFE"/>
    <w:rsid w:val="00BC73D9"/>
    <w:rsid w:val="00BC7954"/>
    <w:rsid w:val="00BD489D"/>
    <w:rsid w:val="00BE76B5"/>
    <w:rsid w:val="00BF568C"/>
    <w:rsid w:val="00C00C07"/>
    <w:rsid w:val="00C103EF"/>
    <w:rsid w:val="00C50842"/>
    <w:rsid w:val="00C509CE"/>
    <w:rsid w:val="00C53342"/>
    <w:rsid w:val="00C63376"/>
    <w:rsid w:val="00C73A88"/>
    <w:rsid w:val="00C74546"/>
    <w:rsid w:val="00C809AC"/>
    <w:rsid w:val="00C91D71"/>
    <w:rsid w:val="00C93D7B"/>
    <w:rsid w:val="00CA148F"/>
    <w:rsid w:val="00CA656A"/>
    <w:rsid w:val="00CC0CAA"/>
    <w:rsid w:val="00CC6313"/>
    <w:rsid w:val="00CD6E89"/>
    <w:rsid w:val="00CE654F"/>
    <w:rsid w:val="00CF21EA"/>
    <w:rsid w:val="00D0784F"/>
    <w:rsid w:val="00D1716D"/>
    <w:rsid w:val="00D2179A"/>
    <w:rsid w:val="00D21F4C"/>
    <w:rsid w:val="00D22B40"/>
    <w:rsid w:val="00D25C67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97CDE"/>
    <w:rsid w:val="00DC1301"/>
    <w:rsid w:val="00DC1328"/>
    <w:rsid w:val="00DD7EC2"/>
    <w:rsid w:val="00DE075A"/>
    <w:rsid w:val="00DE412B"/>
    <w:rsid w:val="00E0571B"/>
    <w:rsid w:val="00E16213"/>
    <w:rsid w:val="00E21B7F"/>
    <w:rsid w:val="00E4171A"/>
    <w:rsid w:val="00E76CD2"/>
    <w:rsid w:val="00E826EE"/>
    <w:rsid w:val="00E85D73"/>
    <w:rsid w:val="00E87222"/>
    <w:rsid w:val="00E907B4"/>
    <w:rsid w:val="00E9232C"/>
    <w:rsid w:val="00E95E3D"/>
    <w:rsid w:val="00EC6803"/>
    <w:rsid w:val="00EC7C83"/>
    <w:rsid w:val="00ED41E3"/>
    <w:rsid w:val="00EF6AB0"/>
    <w:rsid w:val="00F013F2"/>
    <w:rsid w:val="00F33348"/>
    <w:rsid w:val="00F36094"/>
    <w:rsid w:val="00F55A9C"/>
    <w:rsid w:val="00F65D0D"/>
    <w:rsid w:val="00F70051"/>
    <w:rsid w:val="00F72A70"/>
    <w:rsid w:val="00F75211"/>
    <w:rsid w:val="00FA10C2"/>
    <w:rsid w:val="00FB445A"/>
    <w:rsid w:val="00FB636E"/>
    <w:rsid w:val="00FC3418"/>
    <w:rsid w:val="00FC7826"/>
    <w:rsid w:val="00FC7F93"/>
    <w:rsid w:val="00FD00A5"/>
    <w:rsid w:val="00FD59BA"/>
    <w:rsid w:val="00FD7D3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01D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,L1,Numerowanie,List Paragraph,Akapit z listą 1,Nagłowek 3,Kolorowa lista — akcent 11,Akapit z listą BS,Bulleted list,Odstavec"/>
    <w:basedOn w:val="Normalny"/>
    <w:link w:val="AkapitzlistZnak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,L1 Znak,Numerowanie Znak,List Paragraph Znak,Akapit z listą 1 Znak,Nagłowek 3 Znak"/>
    <w:link w:val="Akapitzlist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">
    <w:name w:val="Standard"/>
    <w:rsid w:val="003826E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34550C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3455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hyperlink" Target="https://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47BF-8FAC-474D-9462-65C6243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11998</Words>
  <Characters>71990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244</cp:revision>
  <cp:lastPrinted>2022-05-23T06:11:00Z</cp:lastPrinted>
  <dcterms:created xsi:type="dcterms:W3CDTF">2020-11-09T07:08:00Z</dcterms:created>
  <dcterms:modified xsi:type="dcterms:W3CDTF">2022-05-24T11:42:00Z</dcterms:modified>
</cp:coreProperties>
</file>