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2A2" w14:textId="3CC2005F" w:rsidR="00397262" w:rsidRPr="00D965DE" w:rsidRDefault="00397262" w:rsidP="00480A5E">
      <w:pPr>
        <w:pStyle w:val="Default"/>
      </w:pPr>
      <w:r w:rsidRPr="00D965DE">
        <w:t xml:space="preserve">Załącznik nr </w:t>
      </w:r>
      <w:r w:rsidR="00CB1FAB">
        <w:t>2</w:t>
      </w:r>
    </w:p>
    <w:p w14:paraId="14568C00" w14:textId="6981359B" w:rsidR="00DC0AA6" w:rsidRPr="00CB1FAB" w:rsidRDefault="00480A5E" w:rsidP="00CB1FAB">
      <w:pPr>
        <w:pStyle w:val="Default"/>
        <w:jc w:val="both"/>
        <w:rPr>
          <w:sz w:val="44"/>
          <w:szCs w:val="44"/>
        </w:rPr>
      </w:pPr>
      <w:r w:rsidRPr="00D965DE">
        <w:t xml:space="preserve"> </w:t>
      </w:r>
      <w:r w:rsidRPr="00D965DE">
        <w:rPr>
          <w:b/>
          <w:bCs/>
          <w:sz w:val="44"/>
          <w:szCs w:val="44"/>
        </w:rPr>
        <w:t xml:space="preserve">Hydrauliczna Prasa Krawędziowa Ramowa </w:t>
      </w:r>
      <w:r w:rsidR="00CB1FAB">
        <w:rPr>
          <w:b/>
          <w:bCs/>
          <w:sz w:val="44"/>
          <w:szCs w:val="44"/>
        </w:rPr>
        <w:t xml:space="preserve"> </w:t>
      </w:r>
      <w:bookmarkStart w:id="0" w:name="_GoBack"/>
      <w:bookmarkEnd w:id="0"/>
      <w:r w:rsidRPr="00D965DE">
        <w:rPr>
          <w:b/>
          <w:bCs/>
          <w:sz w:val="44"/>
          <w:szCs w:val="44"/>
        </w:rPr>
        <w:t>serii HP/K marki HAVEN</w:t>
      </w:r>
    </w:p>
    <w:p w14:paraId="2D96D795" w14:textId="77678BA4" w:rsidR="00480A5E" w:rsidRPr="00D965DE" w:rsidRDefault="00480A5E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Szanowni Państwo,</w:t>
      </w:r>
    </w:p>
    <w:p w14:paraId="595A0358" w14:textId="7BE40FF9" w:rsidR="00480A5E" w:rsidRPr="00D965DE" w:rsidRDefault="00480A5E" w:rsidP="00D965DE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Wystawiamy na sprzedaż Hydrauliczną Prasę Krawędziową Ramową  HP/K marki HAVEN stosowaliśmy ją najczęściej do obróbki metali, czasami do tworzenia połączeń wciskowych (np. pasując otwór na wałek niedużych rozmiarów), oraz do obróbki innych materiałów. </w:t>
      </w:r>
    </w:p>
    <w:p w14:paraId="7745B98A" w14:textId="36FCE1AD" w:rsidR="00480A5E" w:rsidRPr="00D965DE" w:rsidRDefault="00480A5E" w:rsidP="00D965DE">
      <w:pPr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Poniżej parametry urządzenia:</w:t>
      </w:r>
    </w:p>
    <w:p w14:paraId="1E6A71C8" w14:textId="3D7E6A1E" w:rsidR="00480A5E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Model.    HP/K 100/1010</w:t>
      </w:r>
    </w:p>
    <w:p w14:paraId="659A30EE" w14:textId="35B9CD67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Długość robocza  1000mm</w:t>
      </w:r>
    </w:p>
    <w:p w14:paraId="1EB662BC" w14:textId="70696532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Siła nacisku    100 ton</w:t>
      </w:r>
    </w:p>
    <w:p w14:paraId="21BE6C2F" w14:textId="04283FE6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Moc silnika  2,2 kW </w:t>
      </w:r>
    </w:p>
    <w:p w14:paraId="47687B24" w14:textId="1728044B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Skok tłoka    250mm</w:t>
      </w:r>
    </w:p>
    <w:p w14:paraId="75396B63" w14:textId="74E05EB7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Waga 1400 kg</w:t>
      </w:r>
    </w:p>
    <w:p w14:paraId="5E9E78E8" w14:textId="33F55D37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Wymiary </w:t>
      </w:r>
      <w:proofErr w:type="spellStart"/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DxSxW</w:t>
      </w:r>
      <w:proofErr w:type="spellEnd"/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186x82x225cm</w:t>
      </w:r>
    </w:p>
    <w:p w14:paraId="109904AF" w14:textId="525D789B" w:rsidR="00F36E21" w:rsidRPr="00D965DE" w:rsidRDefault="00B4352F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Rok produkcji 2013r.</w:t>
      </w:r>
    </w:p>
    <w:p w14:paraId="1473A2C2" w14:textId="77777777" w:rsidR="00480A5E" w:rsidRPr="00D965DE" w:rsidRDefault="00480A5E" w:rsidP="00B4352F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D965D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Wyposażenie standardowe:</w:t>
      </w:r>
    </w:p>
    <w:p w14:paraId="3337B3BC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stempel uniwersalny,</w:t>
      </w:r>
    </w:p>
    <w:p w14:paraId="7AF7032B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czterostronna matryca uniwersalna,</w:t>
      </w:r>
    </w:p>
    <w:p w14:paraId="71417A96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agregat hydrauliczny,</w:t>
      </w:r>
    </w:p>
    <w:p w14:paraId="7808B0F8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regulowana wysokość stołu,</w:t>
      </w:r>
    </w:p>
    <w:p w14:paraId="007A0A44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rozdzielacz elektromagnetyczny oraz pedał nożny,</w:t>
      </w:r>
    </w:p>
    <w:p w14:paraId="64E88308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instrukcja obsługi w języku polskim,</w:t>
      </w:r>
    </w:p>
    <w:p w14:paraId="46F7A9D1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deklaracja CE.</w:t>
      </w:r>
    </w:p>
    <w:p w14:paraId="2D873F60" w14:textId="0B855B42" w:rsidR="00F36E21" w:rsidRDefault="00697A21" w:rsidP="00480A5E">
      <w:r>
        <w:rPr>
          <w:noProof/>
        </w:rPr>
        <w:lastRenderedPageBreak/>
        <w:drawing>
          <wp:inline distT="0" distB="0" distL="0" distR="0" wp14:anchorId="70079067" wp14:editId="1DFB42F4">
            <wp:extent cx="5760720" cy="7543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C8D3B" wp14:editId="56897738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D45C0E" wp14:editId="044722AA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33BC"/>
    <w:multiLevelType w:val="multilevel"/>
    <w:tmpl w:val="F8161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5E"/>
    <w:rsid w:val="00397262"/>
    <w:rsid w:val="00480A5E"/>
    <w:rsid w:val="00697A21"/>
    <w:rsid w:val="008102F2"/>
    <w:rsid w:val="00B3503E"/>
    <w:rsid w:val="00B4352F"/>
    <w:rsid w:val="00CB1FAB"/>
    <w:rsid w:val="00D965DE"/>
    <w:rsid w:val="00DC0AA6"/>
    <w:rsid w:val="00DF4F01"/>
    <w:rsid w:val="00F247CC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D9B"/>
  <w15:chartTrackingRefBased/>
  <w15:docId w15:val="{939DBE27-E17A-4AB6-ADB6-A864173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7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0A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0A5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102F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piotr.belka75@wp.pl</dc:creator>
  <cp:keywords/>
  <dc:description/>
  <cp:lastModifiedBy>Magdalena Popińska</cp:lastModifiedBy>
  <cp:revision>6</cp:revision>
  <dcterms:created xsi:type="dcterms:W3CDTF">2022-10-05T10:00:00Z</dcterms:created>
  <dcterms:modified xsi:type="dcterms:W3CDTF">2022-11-15T09:01:00Z</dcterms:modified>
</cp:coreProperties>
</file>