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ED9F" w14:textId="77777777" w:rsidR="009459A3" w:rsidRDefault="009459A3" w:rsidP="009459A3">
      <w:pPr>
        <w:jc w:val="center"/>
        <w:rPr>
          <w:b/>
        </w:rPr>
      </w:pPr>
      <w:r>
        <w:rPr>
          <w:b/>
        </w:rPr>
        <w:t xml:space="preserve">Antena stacyjna RADMOR </w:t>
      </w:r>
      <w:r w:rsidRPr="00257979">
        <w:rPr>
          <w:b/>
        </w:rPr>
        <w:t>32821 H/</w:t>
      </w:r>
      <w:r>
        <w:rPr>
          <w:b/>
        </w:rPr>
        <w:t xml:space="preserve">wykonanie </w:t>
      </w:r>
      <w:r w:rsidRPr="00257979">
        <w:rPr>
          <w:b/>
        </w:rPr>
        <w:t>4</w:t>
      </w:r>
      <w:r>
        <w:rPr>
          <w:b/>
        </w:rPr>
        <w:t xml:space="preserve"> wraz z odgromnikiem </w:t>
      </w:r>
      <w:proofErr w:type="spellStart"/>
      <w:r>
        <w:rPr>
          <w:b/>
        </w:rPr>
        <w:t>PolyPhaser</w:t>
      </w:r>
      <w:proofErr w:type="spellEnd"/>
      <w:r>
        <w:rPr>
          <w:b/>
        </w:rPr>
        <w:t xml:space="preserve"> IS-B50LN</w:t>
      </w:r>
      <w:r w:rsidRPr="00257979">
        <w:rPr>
          <w:b/>
        </w:rPr>
        <w:t xml:space="preserve"> </w:t>
      </w:r>
    </w:p>
    <w:p w14:paraId="0144D464" w14:textId="77777777" w:rsidR="009459A3" w:rsidRDefault="009459A3" w:rsidP="009459A3">
      <w:pPr>
        <w:jc w:val="both"/>
        <w:rPr>
          <w:b/>
        </w:rPr>
      </w:pPr>
    </w:p>
    <w:p w14:paraId="4894BBE5" w14:textId="77777777" w:rsidR="009459A3" w:rsidRDefault="009459A3" w:rsidP="009459A3">
      <w:pPr>
        <w:jc w:val="both"/>
      </w:pPr>
      <w:r w:rsidRPr="002C31CC">
        <w:t>Antena stacjonarna – o dookólnej charakterystyce promieniowania przeznaczona do współpracy z radiotelefonem bazowym</w:t>
      </w:r>
    </w:p>
    <w:p w14:paraId="0CF9298C" w14:textId="77777777" w:rsidR="009459A3" w:rsidRDefault="009459A3" w:rsidP="009459A3">
      <w:pPr>
        <w:pStyle w:val="Akapitzlist"/>
        <w:numPr>
          <w:ilvl w:val="0"/>
          <w:numId w:val="1"/>
        </w:numPr>
        <w:jc w:val="both"/>
      </w:pPr>
      <w:r>
        <w:t>Pasmo pracy 162 - 174 MHz</w:t>
      </w:r>
    </w:p>
    <w:p w14:paraId="4DBB8745" w14:textId="77777777" w:rsidR="009459A3" w:rsidRDefault="009459A3" w:rsidP="009459A3">
      <w:pPr>
        <w:pStyle w:val="Akapitzlist"/>
        <w:numPr>
          <w:ilvl w:val="0"/>
          <w:numId w:val="1"/>
        </w:numPr>
        <w:jc w:val="both"/>
      </w:pPr>
      <w:r>
        <w:t>Polaryzacja - pionowa</w:t>
      </w:r>
    </w:p>
    <w:p w14:paraId="2E4150BD" w14:textId="77777777" w:rsidR="009459A3" w:rsidRDefault="009459A3" w:rsidP="009459A3">
      <w:pPr>
        <w:pStyle w:val="Akapitzlist"/>
        <w:numPr>
          <w:ilvl w:val="0"/>
          <w:numId w:val="1"/>
        </w:numPr>
        <w:jc w:val="both"/>
      </w:pPr>
      <w:r>
        <w:t>Zysk energetyczny  3dBd</w:t>
      </w:r>
    </w:p>
    <w:p w14:paraId="1AC32101" w14:textId="77777777" w:rsidR="009459A3" w:rsidRPr="002000B6" w:rsidRDefault="009459A3" w:rsidP="009459A3">
      <w:pPr>
        <w:pStyle w:val="Akapitzlist"/>
        <w:numPr>
          <w:ilvl w:val="0"/>
          <w:numId w:val="1"/>
        </w:numPr>
        <w:jc w:val="both"/>
      </w:pPr>
      <w:r>
        <w:t xml:space="preserve">Impedancja wejściowa nominalna 50 </w:t>
      </w:r>
      <w:r>
        <w:rPr>
          <w:rFonts w:cstheme="minorHAnsi"/>
        </w:rPr>
        <w:t>Ω</w:t>
      </w:r>
    </w:p>
    <w:p w14:paraId="4AD5DBA2" w14:textId="77777777" w:rsidR="009459A3" w:rsidRPr="002000B6" w:rsidRDefault="009459A3" w:rsidP="009459A3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>WFS w paśmie pracy ≤ 1,5</w:t>
      </w:r>
    </w:p>
    <w:p w14:paraId="0957BF81" w14:textId="77777777" w:rsidR="009459A3" w:rsidRDefault="009459A3" w:rsidP="009459A3">
      <w:pPr>
        <w:jc w:val="both"/>
      </w:pPr>
    </w:p>
    <w:p w14:paraId="065A6FB0" w14:textId="77777777" w:rsidR="009459A3" w:rsidRDefault="009459A3" w:rsidP="009459A3">
      <w:pPr>
        <w:jc w:val="both"/>
      </w:pPr>
      <w:r>
        <w:t xml:space="preserve">Odgromnik gazowy do instalacji antenowych </w:t>
      </w:r>
      <w:proofErr w:type="spellStart"/>
      <w:r>
        <w:t>PolyPhaser</w:t>
      </w:r>
      <w:proofErr w:type="spellEnd"/>
      <w:r>
        <w:t xml:space="preserve"> – IS-B50LN </w:t>
      </w:r>
    </w:p>
    <w:p w14:paraId="567B72C6" w14:textId="77777777" w:rsidR="009459A3" w:rsidRPr="002C31CC" w:rsidRDefault="009459A3" w:rsidP="009459A3">
      <w:pPr>
        <w:pStyle w:val="Akapitzlist"/>
        <w:numPr>
          <w:ilvl w:val="0"/>
          <w:numId w:val="2"/>
        </w:numPr>
        <w:jc w:val="both"/>
      </w:pPr>
      <w:r>
        <w:t>Złącza – N/N typ żeńskie</w:t>
      </w:r>
    </w:p>
    <w:p w14:paraId="5CE64258" w14:textId="77777777" w:rsidR="00DE734F" w:rsidRDefault="00DE734F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4AE4"/>
    <w:multiLevelType w:val="hybridMultilevel"/>
    <w:tmpl w:val="9E9A2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632B"/>
    <w:multiLevelType w:val="hybridMultilevel"/>
    <w:tmpl w:val="8E9A1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2"/>
    <w:rsid w:val="00540B9F"/>
    <w:rsid w:val="008C0132"/>
    <w:rsid w:val="009459A3"/>
    <w:rsid w:val="00D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4567-DE62-4FC8-9C16-64A4954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2</cp:revision>
  <dcterms:created xsi:type="dcterms:W3CDTF">2020-10-22T06:16:00Z</dcterms:created>
  <dcterms:modified xsi:type="dcterms:W3CDTF">2020-10-22T06:16:00Z</dcterms:modified>
</cp:coreProperties>
</file>