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D925" w14:textId="77777777" w:rsidR="002943ED" w:rsidRDefault="002943ED" w:rsidP="002943ED">
      <w:pPr>
        <w:pStyle w:val="Nagwek1"/>
        <w:spacing w:line="206" w:lineRule="exact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t>ofertowego</w:t>
      </w:r>
    </w:p>
    <w:p w14:paraId="7E3A4ECF" w14:textId="77777777" w:rsidR="002943ED" w:rsidRDefault="002943ED" w:rsidP="002943ED">
      <w:pPr>
        <w:pStyle w:val="Tekstpodstawowy"/>
        <w:rPr>
          <w:b/>
        </w:rPr>
      </w:pPr>
    </w:p>
    <w:p w14:paraId="1DEE4A78" w14:textId="77777777" w:rsidR="002943ED" w:rsidRDefault="002943ED" w:rsidP="002943ED">
      <w:pPr>
        <w:pStyle w:val="Tekstpodstawowy"/>
        <w:rPr>
          <w:b/>
        </w:rPr>
      </w:pPr>
    </w:p>
    <w:p w14:paraId="59ABAD64" w14:textId="77777777" w:rsidR="002943ED" w:rsidRDefault="002943ED" w:rsidP="002943ED">
      <w:pPr>
        <w:pStyle w:val="Tekstpodstawowy"/>
        <w:spacing w:before="5"/>
        <w:rPr>
          <w:b/>
          <w:sz w:val="29"/>
        </w:rPr>
      </w:pPr>
    </w:p>
    <w:p w14:paraId="2A27C054" w14:textId="77777777" w:rsidR="002943ED" w:rsidRDefault="002943ED" w:rsidP="002943ED">
      <w:pPr>
        <w:spacing w:before="1"/>
        <w:ind w:left="1840" w:right="1179"/>
        <w:jc w:val="center"/>
        <w:rPr>
          <w:b/>
          <w:sz w:val="20"/>
        </w:rPr>
      </w:pPr>
      <w:r>
        <w:rPr>
          <w:b/>
          <w:sz w:val="20"/>
        </w:rPr>
        <w:t>OŚWIADCZENIE</w:t>
      </w:r>
    </w:p>
    <w:p w14:paraId="520A18AD" w14:textId="77777777" w:rsidR="002943ED" w:rsidRDefault="002943ED" w:rsidP="002943ED">
      <w:pPr>
        <w:pStyle w:val="Nagwek1"/>
        <w:spacing w:before="120"/>
        <w:ind w:left="2198" w:right="1179"/>
        <w:jc w:val="center"/>
      </w:pPr>
      <w:r>
        <w:t>O</w:t>
      </w:r>
      <w:r>
        <w:rPr>
          <w:spacing w:val="-4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PODSTAW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WYKLUCZENIA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</w:p>
    <w:p w14:paraId="68618D98" w14:textId="77777777" w:rsidR="002943ED" w:rsidRDefault="002943ED" w:rsidP="002943ED">
      <w:pPr>
        <w:pStyle w:val="Tekstpodstawowy"/>
        <w:rPr>
          <w:b/>
        </w:rPr>
      </w:pPr>
    </w:p>
    <w:p w14:paraId="0181FDE1" w14:textId="77777777" w:rsidR="002943ED" w:rsidRDefault="002943ED" w:rsidP="002943ED">
      <w:pPr>
        <w:pStyle w:val="Tekstpodstawowy"/>
        <w:spacing w:before="7"/>
        <w:rPr>
          <w:b/>
          <w:sz w:val="19"/>
        </w:rPr>
      </w:pPr>
    </w:p>
    <w:p w14:paraId="72F5454D" w14:textId="28E53304" w:rsidR="002943ED" w:rsidRDefault="002943ED" w:rsidP="002943ED">
      <w:pPr>
        <w:pStyle w:val="Tekstpodstawowy"/>
        <w:ind w:left="212" w:right="110"/>
        <w:jc w:val="both"/>
      </w:pPr>
      <w:r>
        <w:t xml:space="preserve">Składając ofertę do zapytania ofertowego </w:t>
      </w:r>
      <w:r w:rsidRPr="002943ED">
        <w:t>na</w:t>
      </w:r>
      <w:r>
        <w:rPr>
          <w:b/>
        </w:rPr>
        <w:t xml:space="preserve"> „</w:t>
      </w:r>
      <w:r w:rsidR="009C4D41" w:rsidRPr="009C4D41">
        <w:rPr>
          <w:b/>
        </w:rPr>
        <w:t xml:space="preserve">Przebudowa istniejącego zjazdu z drogi gminnej nr 329065T - ul. Tadeusza Kościuszki w Kazimierzy Wielkiej (dz. nr </w:t>
      </w:r>
      <w:proofErr w:type="spellStart"/>
      <w:r w:rsidR="009C4D41" w:rsidRPr="009C4D41">
        <w:rPr>
          <w:b/>
        </w:rPr>
        <w:t>ewid</w:t>
      </w:r>
      <w:proofErr w:type="spellEnd"/>
      <w:r w:rsidR="009C4D41" w:rsidRPr="009C4D41">
        <w:rPr>
          <w:b/>
        </w:rPr>
        <w:t xml:space="preserve">. 2573) wraz z przebudową istniejącego utwardzenia gruntu działek nr </w:t>
      </w:r>
      <w:proofErr w:type="spellStart"/>
      <w:r w:rsidR="009C4D41" w:rsidRPr="009C4D41">
        <w:rPr>
          <w:b/>
        </w:rPr>
        <w:t>ewid</w:t>
      </w:r>
      <w:proofErr w:type="spellEnd"/>
      <w:r w:rsidR="009C4D41" w:rsidRPr="009C4D41">
        <w:rPr>
          <w:b/>
        </w:rPr>
        <w:t>. 2550 i 161</w:t>
      </w:r>
      <w:r w:rsidRPr="002943ED">
        <w:rPr>
          <w:b/>
        </w:rPr>
        <w:t>”</w:t>
      </w:r>
      <w:r>
        <w:rPr>
          <w:b/>
        </w:rPr>
        <w:t xml:space="preserve">, znak sprawy </w:t>
      </w:r>
      <w:r w:rsidR="009C4D41" w:rsidRPr="009C4D41">
        <w:rPr>
          <w:b/>
        </w:rPr>
        <w:t>IZP.272.23.2023</w:t>
      </w:r>
      <w:r>
        <w:rPr>
          <w:b/>
        </w:rPr>
        <w:t xml:space="preserve"> </w:t>
      </w:r>
      <w:r>
        <w:t>oświadczam</w:t>
      </w:r>
      <w:r>
        <w:rPr>
          <w:spacing w:val="1"/>
        </w:rPr>
        <w:t xml:space="preserve"> </w:t>
      </w:r>
      <w:r>
        <w:t xml:space="preserve">(oświadczamy), </w:t>
      </w:r>
      <w:r>
        <w:rPr>
          <w:b/>
        </w:rPr>
        <w:t xml:space="preserve">że nie ma podstaw do wykluczenia mnie (nas) z postępowania o udzielenie zamówienia </w:t>
      </w:r>
      <w:r>
        <w:t>z uwagi na</w:t>
      </w:r>
      <w:r>
        <w:rPr>
          <w:spacing w:val="1"/>
        </w:rPr>
        <w:t xml:space="preserve"> </w:t>
      </w:r>
      <w:r>
        <w:t>powiązania osobowe lub kapitałowe z Zamawiającym, tj. wzajemne powiązania między Zamawiającym lub osobami</w:t>
      </w:r>
      <w:r>
        <w:rPr>
          <w:spacing w:val="1"/>
        </w:rPr>
        <w:t xml:space="preserve"> </w:t>
      </w:r>
      <w:r>
        <w:t>uprawnionymi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zaciągania</w:t>
      </w:r>
      <w:r>
        <w:rPr>
          <w:spacing w:val="1"/>
        </w:rPr>
        <w:t xml:space="preserve"> </w:t>
      </w:r>
      <w:r>
        <w:t>zobowiązań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osobami</w:t>
      </w:r>
      <w:r>
        <w:rPr>
          <w:spacing w:val="1"/>
        </w:rPr>
        <w:t xml:space="preserve"> </w:t>
      </w:r>
      <w:r>
        <w:t>wykonującymi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Zamawiającego czynności związane z przeprowadzeniem procedury wyboru Wykonawcy a Wykonawcą, polegające w</w:t>
      </w:r>
      <w:r>
        <w:rPr>
          <w:spacing w:val="1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na:</w:t>
      </w:r>
    </w:p>
    <w:p w14:paraId="46708D64" w14:textId="77777777"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before="2" w:line="243" w:lineRule="exact"/>
        <w:ind w:hanging="287"/>
        <w:jc w:val="both"/>
        <w:rPr>
          <w:sz w:val="20"/>
        </w:rPr>
      </w:pPr>
      <w:r>
        <w:rPr>
          <w:sz w:val="20"/>
        </w:rPr>
        <w:t>uczestniczeniu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spółce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wspólnik</w:t>
      </w:r>
      <w:r>
        <w:rPr>
          <w:spacing w:val="-2"/>
          <w:sz w:val="20"/>
        </w:rPr>
        <w:t xml:space="preserve"> </w:t>
      </w:r>
      <w:r>
        <w:rPr>
          <w:sz w:val="20"/>
        </w:rPr>
        <w:t>spółki</w:t>
      </w:r>
      <w:r>
        <w:rPr>
          <w:spacing w:val="-5"/>
          <w:sz w:val="20"/>
        </w:rPr>
        <w:t xml:space="preserve"> </w:t>
      </w:r>
      <w:r>
        <w:rPr>
          <w:sz w:val="20"/>
        </w:rPr>
        <w:t>cywilnej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spółki</w:t>
      </w:r>
      <w:r>
        <w:rPr>
          <w:spacing w:val="-2"/>
          <w:sz w:val="20"/>
        </w:rPr>
        <w:t xml:space="preserve"> </w:t>
      </w:r>
      <w:r>
        <w:rPr>
          <w:sz w:val="20"/>
        </w:rPr>
        <w:t>osobowej</w:t>
      </w:r>
    </w:p>
    <w:p w14:paraId="66ED026D" w14:textId="77777777"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line="243" w:lineRule="exact"/>
        <w:ind w:hanging="287"/>
        <w:jc w:val="both"/>
        <w:rPr>
          <w:sz w:val="20"/>
        </w:rPr>
      </w:pPr>
      <w:r>
        <w:rPr>
          <w:sz w:val="20"/>
        </w:rPr>
        <w:t>posiadaniu</w:t>
      </w:r>
      <w:r>
        <w:rPr>
          <w:spacing w:val="-2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najmniej</w:t>
      </w:r>
      <w:r>
        <w:rPr>
          <w:spacing w:val="-1"/>
          <w:sz w:val="20"/>
        </w:rPr>
        <w:t xml:space="preserve"> </w:t>
      </w:r>
      <w:r>
        <w:rPr>
          <w:sz w:val="20"/>
        </w:rPr>
        <w:t>10%</w:t>
      </w:r>
      <w:r>
        <w:rPr>
          <w:spacing w:val="-3"/>
          <w:sz w:val="20"/>
        </w:rPr>
        <w:t xml:space="preserve"> </w:t>
      </w:r>
      <w:r>
        <w:rPr>
          <w:sz w:val="20"/>
        </w:rPr>
        <w:t>udziału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akcji,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niższy</w:t>
      </w:r>
      <w:r>
        <w:rPr>
          <w:spacing w:val="-3"/>
          <w:sz w:val="20"/>
        </w:rPr>
        <w:t xml:space="preserve"> </w:t>
      </w:r>
      <w:r>
        <w:rPr>
          <w:sz w:val="20"/>
        </w:rPr>
        <w:t>próg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4"/>
          <w:sz w:val="20"/>
        </w:rPr>
        <w:t xml:space="preserve"> </w:t>
      </w:r>
      <w:r>
        <w:rPr>
          <w:sz w:val="20"/>
        </w:rPr>
        <w:t>wynika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prawa,</w:t>
      </w:r>
    </w:p>
    <w:p w14:paraId="2D830C48" w14:textId="77777777"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spacing w:before="1"/>
        <w:ind w:hanging="287"/>
        <w:jc w:val="both"/>
        <w:rPr>
          <w:sz w:val="20"/>
        </w:rPr>
      </w:pPr>
      <w:r>
        <w:rPr>
          <w:sz w:val="20"/>
        </w:rPr>
        <w:t>pełnieniu</w:t>
      </w:r>
      <w:r>
        <w:rPr>
          <w:spacing w:val="-4"/>
          <w:sz w:val="20"/>
        </w:rPr>
        <w:t xml:space="preserve"> </w:t>
      </w:r>
      <w:r>
        <w:rPr>
          <w:sz w:val="20"/>
        </w:rPr>
        <w:t>funkcji</w:t>
      </w:r>
      <w:r>
        <w:rPr>
          <w:spacing w:val="-4"/>
          <w:sz w:val="20"/>
        </w:rPr>
        <w:t xml:space="preserve"> </w:t>
      </w:r>
      <w:r>
        <w:rPr>
          <w:sz w:val="20"/>
        </w:rPr>
        <w:t>członka</w:t>
      </w:r>
      <w:r>
        <w:rPr>
          <w:spacing w:val="-3"/>
          <w:sz w:val="20"/>
        </w:rPr>
        <w:t xml:space="preserve"> </w:t>
      </w:r>
      <w:r>
        <w:rPr>
          <w:sz w:val="20"/>
        </w:rPr>
        <w:t>organu</w:t>
      </w:r>
      <w:r>
        <w:rPr>
          <w:spacing w:val="-4"/>
          <w:sz w:val="20"/>
        </w:rPr>
        <w:t xml:space="preserve"> </w:t>
      </w:r>
      <w:r>
        <w:rPr>
          <w:sz w:val="20"/>
        </w:rPr>
        <w:t>nadzorczego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zarządzającego,</w:t>
      </w:r>
      <w:r>
        <w:rPr>
          <w:spacing w:val="-3"/>
          <w:sz w:val="20"/>
        </w:rPr>
        <w:t xml:space="preserve"> </w:t>
      </w:r>
      <w:r>
        <w:rPr>
          <w:sz w:val="20"/>
        </w:rPr>
        <w:t>prokurenta,</w:t>
      </w:r>
      <w:r>
        <w:rPr>
          <w:spacing w:val="-4"/>
          <w:sz w:val="20"/>
        </w:rPr>
        <w:t xml:space="preserve"> </w:t>
      </w:r>
      <w:r>
        <w:rPr>
          <w:sz w:val="20"/>
        </w:rPr>
        <w:t>pełnomocnika,</w:t>
      </w:r>
    </w:p>
    <w:p w14:paraId="177AE33A" w14:textId="77777777" w:rsidR="002943ED" w:rsidRDefault="002943ED" w:rsidP="002943ED">
      <w:pPr>
        <w:pStyle w:val="Akapitzlist"/>
        <w:numPr>
          <w:ilvl w:val="0"/>
          <w:numId w:val="1"/>
        </w:numPr>
        <w:tabs>
          <w:tab w:val="left" w:pos="641"/>
        </w:tabs>
        <w:ind w:right="112"/>
        <w:jc w:val="both"/>
        <w:rPr>
          <w:sz w:val="20"/>
        </w:rPr>
      </w:pPr>
      <w:r>
        <w:rPr>
          <w:sz w:val="20"/>
        </w:rPr>
        <w:t>pozostawaniu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małżeńskim,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pokrewieństwa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powinowactwa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linii</w:t>
      </w:r>
      <w:r>
        <w:rPr>
          <w:spacing w:val="1"/>
          <w:sz w:val="20"/>
        </w:rPr>
        <w:t xml:space="preserve"> </w:t>
      </w:r>
      <w:r>
        <w:rPr>
          <w:sz w:val="20"/>
        </w:rPr>
        <w:t>prostej,</w:t>
      </w:r>
      <w:r>
        <w:rPr>
          <w:spacing w:val="1"/>
          <w:sz w:val="20"/>
        </w:rPr>
        <w:t xml:space="preserve"> </w:t>
      </w:r>
      <w:r>
        <w:rPr>
          <w:sz w:val="20"/>
        </w:rPr>
        <w:t>pokrewieństwa</w:t>
      </w:r>
      <w:r>
        <w:rPr>
          <w:spacing w:val="1"/>
          <w:sz w:val="20"/>
        </w:rPr>
        <w:t xml:space="preserve"> </w:t>
      </w:r>
      <w:r>
        <w:rPr>
          <w:sz w:val="20"/>
        </w:rPr>
        <w:t>drugiego</w:t>
      </w:r>
      <w:r>
        <w:rPr>
          <w:spacing w:val="1"/>
          <w:sz w:val="20"/>
        </w:rPr>
        <w:t xml:space="preserve"> </w:t>
      </w:r>
      <w:r>
        <w:rPr>
          <w:sz w:val="20"/>
        </w:rPr>
        <w:t>stopnia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powinowactwa</w:t>
      </w:r>
      <w:r>
        <w:rPr>
          <w:spacing w:val="1"/>
          <w:sz w:val="20"/>
        </w:rPr>
        <w:t xml:space="preserve"> </w:t>
      </w:r>
      <w:r>
        <w:rPr>
          <w:sz w:val="20"/>
        </w:rPr>
        <w:t>drugiego</w:t>
      </w:r>
      <w:r>
        <w:rPr>
          <w:spacing w:val="1"/>
          <w:sz w:val="20"/>
        </w:rPr>
        <w:t xml:space="preserve"> </w:t>
      </w:r>
      <w:r>
        <w:rPr>
          <w:sz w:val="20"/>
        </w:rPr>
        <w:t>stopnia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linii</w:t>
      </w:r>
      <w:r>
        <w:rPr>
          <w:spacing w:val="1"/>
          <w:sz w:val="20"/>
        </w:rPr>
        <w:t xml:space="preserve"> </w:t>
      </w:r>
      <w:r>
        <w:rPr>
          <w:sz w:val="20"/>
        </w:rPr>
        <w:t>bocznej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1"/>
          <w:sz w:val="20"/>
        </w:rPr>
        <w:t xml:space="preserve"> </w:t>
      </w:r>
      <w:r>
        <w:rPr>
          <w:sz w:val="20"/>
        </w:rPr>
        <w:t>opieki lub kurateli.</w:t>
      </w:r>
    </w:p>
    <w:p w14:paraId="606BDCF8" w14:textId="77777777" w:rsidR="002943ED" w:rsidRDefault="002943ED" w:rsidP="002943ED">
      <w:pPr>
        <w:pStyle w:val="Tekstpodstawowy"/>
      </w:pPr>
    </w:p>
    <w:p w14:paraId="2508F913" w14:textId="77777777" w:rsidR="002943ED" w:rsidRDefault="002943ED" w:rsidP="002943ED">
      <w:pPr>
        <w:pStyle w:val="Tekstpodstawowy"/>
      </w:pPr>
    </w:p>
    <w:p w14:paraId="644825B7" w14:textId="77777777" w:rsidR="002943ED" w:rsidRDefault="002943ED" w:rsidP="002943ED">
      <w:pPr>
        <w:pStyle w:val="Tekstpodstawowy"/>
      </w:pPr>
    </w:p>
    <w:p w14:paraId="3EDBD930" w14:textId="77777777" w:rsidR="002943ED" w:rsidRDefault="002943ED" w:rsidP="002943ED">
      <w:pPr>
        <w:pStyle w:val="Tekstpodstawowy"/>
      </w:pPr>
    </w:p>
    <w:p w14:paraId="1327DC02" w14:textId="77777777" w:rsidR="002943ED" w:rsidRDefault="002943ED" w:rsidP="002943ED">
      <w:pPr>
        <w:pStyle w:val="Tekstpodstawowy"/>
      </w:pPr>
    </w:p>
    <w:p w14:paraId="7B2FFCD5" w14:textId="77777777" w:rsidR="002943ED" w:rsidRDefault="002943ED" w:rsidP="002943ED">
      <w:pPr>
        <w:pStyle w:val="Tekstpodstawowy"/>
      </w:pPr>
    </w:p>
    <w:p w14:paraId="7B037BD9" w14:textId="77777777" w:rsidR="002943ED" w:rsidRDefault="002943ED" w:rsidP="002943ED">
      <w:pPr>
        <w:pStyle w:val="Tekstpodstawowy"/>
      </w:pPr>
    </w:p>
    <w:p w14:paraId="4FB3396E" w14:textId="77777777" w:rsidR="002943ED" w:rsidRDefault="002943ED" w:rsidP="002943ED">
      <w:pPr>
        <w:pStyle w:val="Tekstpodstawowy"/>
      </w:pPr>
    </w:p>
    <w:p w14:paraId="29AF05B5" w14:textId="77777777" w:rsidR="002943ED" w:rsidRDefault="002943ED" w:rsidP="002943ED">
      <w:pPr>
        <w:pStyle w:val="Tekstpodstawowy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83BB27" wp14:editId="3DAF9BC3">
                <wp:simplePos x="0" y="0"/>
                <wp:positionH relativeFrom="page">
                  <wp:posOffset>1169035</wp:posOffset>
                </wp:positionH>
                <wp:positionV relativeFrom="paragraph">
                  <wp:posOffset>180975</wp:posOffset>
                </wp:positionV>
                <wp:extent cx="1579880" cy="1270"/>
                <wp:effectExtent l="6985" t="10795" r="13335" b="6985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2488"/>
                            <a:gd name="T2" fmla="+- 0 4329 1841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D4B3" id="Dowolny kształt: kształt 2" o:spid="_x0000_s1026" style="position:absolute;margin-left:92.05pt;margin-top:14.25pt;width:12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" path="m,l2488,e" filled="f" strokeweight=".22839mm">
                <v:path arrowok="t" o:connecttype="custom" o:connectlocs="0,0;1579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F76474" wp14:editId="71D57D18">
                <wp:simplePos x="0" y="0"/>
                <wp:positionH relativeFrom="page">
                  <wp:posOffset>4455795</wp:posOffset>
                </wp:positionH>
                <wp:positionV relativeFrom="paragraph">
                  <wp:posOffset>180975</wp:posOffset>
                </wp:positionV>
                <wp:extent cx="1767205" cy="1270"/>
                <wp:effectExtent l="7620" t="10795" r="6350" b="6985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7205" cy="1270"/>
                        </a:xfrm>
                        <a:custGeom>
                          <a:avLst/>
                          <a:gdLst>
                            <a:gd name="T0" fmla="+- 0 7017 7017"/>
                            <a:gd name="T1" fmla="*/ T0 w 2783"/>
                            <a:gd name="T2" fmla="+- 0 9799 7017"/>
                            <a:gd name="T3" fmla="*/ T2 w 2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3">
                              <a:moveTo>
                                <a:pt x="0" y="0"/>
                              </a:moveTo>
                              <a:lnTo>
                                <a:pt x="27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F22B" id="Dowolny kształt: kształt 1" o:spid="_x0000_s1026" style="position:absolute;margin-left:350.85pt;margin-top:14.25pt;width:13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" path="m,l2782,e" filled="f" strokeweight=".22839mm">
                <v:path arrowok="t" o:connecttype="custom" o:connectlocs="0,0;1766570,0" o:connectangles="0,0"/>
                <w10:wrap type="topAndBottom" anchorx="page"/>
              </v:shape>
            </w:pict>
          </mc:Fallback>
        </mc:AlternateContent>
      </w:r>
    </w:p>
    <w:p w14:paraId="3A7AB4F0" w14:textId="77777777" w:rsidR="002943ED" w:rsidRDefault="002943ED" w:rsidP="002943ED">
      <w:pPr>
        <w:pStyle w:val="Tekstpodstawowy"/>
        <w:spacing w:before="5"/>
        <w:rPr>
          <w:sz w:val="7"/>
        </w:rPr>
      </w:pPr>
    </w:p>
    <w:p w14:paraId="107C4045" w14:textId="77777777" w:rsidR="002943ED" w:rsidRDefault="002943ED" w:rsidP="002943ED">
      <w:pPr>
        <w:tabs>
          <w:tab w:val="left" w:pos="5885"/>
        </w:tabs>
        <w:spacing w:before="59" w:line="243" w:lineRule="exact"/>
        <w:ind w:left="921"/>
        <w:rPr>
          <w:i/>
          <w:sz w:val="20"/>
        </w:rPr>
      </w:pPr>
      <w:r>
        <w:rPr>
          <w:i/>
          <w:sz w:val="20"/>
        </w:rPr>
        <w:t>Miejscowość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z w:val="20"/>
        </w:rPr>
        <w:tab/>
        <w:t>(czytelny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osoby</w:t>
      </w:r>
    </w:p>
    <w:p w14:paraId="09BA4BD2" w14:textId="77777777" w:rsidR="002943ED" w:rsidRDefault="002943ED" w:rsidP="002943ED">
      <w:pPr>
        <w:spacing w:line="243" w:lineRule="exact"/>
        <w:ind w:left="5885"/>
        <w:rPr>
          <w:i/>
          <w:sz w:val="20"/>
        </w:rPr>
      </w:pPr>
      <w:r>
        <w:rPr>
          <w:i/>
          <w:sz w:val="20"/>
        </w:rPr>
        <w:t>upoważnionej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reprezentacji)</w:t>
      </w:r>
    </w:p>
    <w:p w14:paraId="4AFB65F8" w14:textId="77777777" w:rsidR="00000000" w:rsidRDefault="00000000"/>
    <w:sectPr w:rsidR="0002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CE9E" w14:textId="77777777" w:rsidR="00013444" w:rsidRDefault="00013444" w:rsidP="002943ED">
      <w:r>
        <w:separator/>
      </w:r>
    </w:p>
  </w:endnote>
  <w:endnote w:type="continuationSeparator" w:id="0">
    <w:p w14:paraId="26A19871" w14:textId="77777777" w:rsidR="00013444" w:rsidRDefault="00013444" w:rsidP="002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416B" w14:textId="77777777" w:rsidR="00013444" w:rsidRDefault="00013444" w:rsidP="002943ED">
      <w:r>
        <w:separator/>
      </w:r>
    </w:p>
  </w:footnote>
  <w:footnote w:type="continuationSeparator" w:id="0">
    <w:p w14:paraId="1E7777F2" w14:textId="77777777" w:rsidR="00013444" w:rsidRDefault="00013444" w:rsidP="0029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68C3"/>
    <w:multiLevelType w:val="hybridMultilevel"/>
    <w:tmpl w:val="7FB6E65C"/>
    <w:lvl w:ilvl="0" w:tplc="E5A20B58">
      <w:start w:val="1"/>
      <w:numFmt w:val="decimal"/>
      <w:lvlText w:val="%1)"/>
      <w:lvlJc w:val="left"/>
      <w:pPr>
        <w:ind w:left="640" w:hanging="286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A738BE6C">
      <w:start w:val="1"/>
      <w:numFmt w:val="decimal"/>
      <w:lvlText w:val="%2."/>
      <w:lvlJc w:val="left"/>
      <w:pPr>
        <w:ind w:left="921" w:hanging="281"/>
        <w:jc w:val="right"/>
      </w:pPr>
      <w:rPr>
        <w:rFonts w:ascii="Calibri Light" w:eastAsia="Calibri Light" w:hAnsi="Calibri Light" w:cs="Calibri Light" w:hint="default"/>
        <w:spacing w:val="0"/>
        <w:w w:val="99"/>
        <w:sz w:val="20"/>
        <w:szCs w:val="20"/>
        <w:lang w:val="pl-PL" w:eastAsia="en-US" w:bidi="ar-SA"/>
      </w:rPr>
    </w:lvl>
    <w:lvl w:ilvl="2" w:tplc="D5E425EA">
      <w:start w:val="1"/>
      <w:numFmt w:val="lowerLetter"/>
      <w:lvlText w:val="%3)"/>
      <w:lvlJc w:val="left"/>
      <w:pPr>
        <w:ind w:left="1281" w:hanging="360"/>
        <w:jc w:val="left"/>
      </w:pPr>
      <w:rPr>
        <w:rFonts w:hint="default"/>
        <w:w w:val="99"/>
        <w:lang w:val="pl-PL" w:eastAsia="en-US" w:bidi="ar-SA"/>
      </w:rPr>
    </w:lvl>
    <w:lvl w:ilvl="3" w:tplc="F2AC76FC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4" w:tplc="3BA8F222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5" w:tplc="CC4407FA">
      <w:numFmt w:val="bullet"/>
      <w:lvlText w:val="•"/>
      <w:lvlJc w:val="left"/>
      <w:pPr>
        <w:ind w:left="4276" w:hanging="360"/>
      </w:pPr>
      <w:rPr>
        <w:rFonts w:hint="default"/>
        <w:lang w:val="pl-PL" w:eastAsia="en-US" w:bidi="ar-SA"/>
      </w:rPr>
    </w:lvl>
    <w:lvl w:ilvl="6" w:tplc="3AAEA6D8">
      <w:numFmt w:val="bullet"/>
      <w:lvlText w:val="•"/>
      <w:lvlJc w:val="left"/>
      <w:pPr>
        <w:ind w:left="5414" w:hanging="360"/>
      </w:pPr>
      <w:rPr>
        <w:rFonts w:hint="default"/>
        <w:lang w:val="pl-PL" w:eastAsia="en-US" w:bidi="ar-SA"/>
      </w:rPr>
    </w:lvl>
    <w:lvl w:ilvl="7" w:tplc="303CC5E2">
      <w:numFmt w:val="bullet"/>
      <w:lvlText w:val="•"/>
      <w:lvlJc w:val="left"/>
      <w:pPr>
        <w:ind w:left="6552" w:hanging="360"/>
      </w:pPr>
      <w:rPr>
        <w:rFonts w:hint="default"/>
        <w:lang w:val="pl-PL" w:eastAsia="en-US" w:bidi="ar-SA"/>
      </w:rPr>
    </w:lvl>
    <w:lvl w:ilvl="8" w:tplc="E6B421F8">
      <w:numFmt w:val="bullet"/>
      <w:lvlText w:val="•"/>
      <w:lvlJc w:val="left"/>
      <w:pPr>
        <w:ind w:left="7690" w:hanging="360"/>
      </w:pPr>
      <w:rPr>
        <w:rFonts w:hint="default"/>
        <w:lang w:val="pl-PL" w:eastAsia="en-US" w:bidi="ar-SA"/>
      </w:rPr>
    </w:lvl>
  </w:abstractNum>
  <w:num w:numId="1" w16cid:durableId="38109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ED"/>
    <w:rsid w:val="00013444"/>
    <w:rsid w:val="000B1683"/>
    <w:rsid w:val="002006FE"/>
    <w:rsid w:val="002943ED"/>
    <w:rsid w:val="009C4D41"/>
    <w:rsid w:val="00B67450"/>
    <w:rsid w:val="00E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C722"/>
  <w15:chartTrackingRefBased/>
  <w15:docId w15:val="{EA713F9B-5871-4102-80E9-5204B847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2943ED"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3ED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2943E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43ED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2943ED"/>
    <w:pPr>
      <w:ind w:left="573" w:hanging="361"/>
    </w:pPr>
  </w:style>
  <w:style w:type="paragraph" w:styleId="Nagwek">
    <w:name w:val="header"/>
    <w:basedOn w:val="Normalny"/>
    <w:link w:val="NagwekZnak"/>
    <w:uiPriority w:val="99"/>
    <w:unhideWhenUsed/>
    <w:rsid w:val="00294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3E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94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3E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2943E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3</cp:revision>
  <dcterms:created xsi:type="dcterms:W3CDTF">2023-06-26T11:44:00Z</dcterms:created>
  <dcterms:modified xsi:type="dcterms:W3CDTF">2023-10-30T07:41:00Z</dcterms:modified>
</cp:coreProperties>
</file>