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7AE6771C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C671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0628887" w14:textId="7AA975AC" w:rsidR="00100D92" w:rsidRDefault="00302E91" w:rsidP="00100D92">
      <w:pPr>
        <w:spacing w:line="240" w:lineRule="auto"/>
        <w:jc w:val="both"/>
      </w:pPr>
      <w:r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6F7037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>.</w:t>
      </w:r>
      <w:r w:rsidR="00322B0E" w:rsidRPr="00322B0E">
        <w:t xml:space="preserve"> </w:t>
      </w:r>
      <w:r w:rsidR="00BF052B" w:rsidRPr="00BF052B">
        <w:t>Remont drogi powiatowej nr 3115W – Al. M. Dąbrowskiej w Komorowie wraz z przebudową skrzyżowania z ul. Waldemara i ul. H. Kotońskiego oraz przebudową jezdni drogi na odc. od ul. Podhalańskiej do dz. nr 584 (obręb Komorów Osiedl</w:t>
      </w:r>
      <w:r w:rsidR="00BF052B">
        <w:t>e)</w:t>
      </w:r>
      <w:r w:rsidR="00BE3526">
        <w:t xml:space="preserve"> [2]</w:t>
      </w:r>
      <w:bookmarkStart w:id="0" w:name="_GoBack"/>
      <w:bookmarkEnd w:id="0"/>
    </w:p>
    <w:p w14:paraId="3BE663D2" w14:textId="58EBD6B0" w:rsidR="009F3AFF" w:rsidRPr="00322B0E" w:rsidRDefault="00321B97" w:rsidP="00322B0E">
      <w:pPr>
        <w:spacing w:line="240" w:lineRule="auto"/>
        <w:jc w:val="both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CCA0F7D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</w:t>
      </w:r>
      <w:r w:rsidR="00697050">
        <w:rPr>
          <w:rFonts w:ascii="Calibri Light" w:hAnsi="Calibri Light" w:cs="Calibri Light"/>
          <w:sz w:val="20"/>
          <w:szCs w:val="20"/>
        </w:rPr>
        <w:t xml:space="preserve">e konkurencji i konsumentów (Dz. U. z </w:t>
      </w:r>
      <w:r w:rsidR="00321B97" w:rsidRPr="00321B97">
        <w:rPr>
          <w:rFonts w:ascii="Calibri Light" w:hAnsi="Calibri Light" w:cs="Calibri Light"/>
          <w:sz w:val="20"/>
          <w:szCs w:val="20"/>
        </w:rPr>
        <w:t>202</w:t>
      </w:r>
      <w:r w:rsidR="00697050">
        <w:rPr>
          <w:rFonts w:ascii="Calibri Light" w:hAnsi="Calibri Light" w:cs="Calibri Light"/>
          <w:sz w:val="20"/>
          <w:szCs w:val="20"/>
        </w:rPr>
        <w:t>1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 r. poz. </w:t>
      </w:r>
      <w:r w:rsidR="00697050">
        <w:rPr>
          <w:rFonts w:ascii="Calibri Light" w:hAnsi="Calibri Light" w:cs="Calibri Light"/>
          <w:sz w:val="20"/>
          <w:szCs w:val="20"/>
        </w:rPr>
        <w:t>275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), 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ochronie konkur</w:t>
      </w:r>
      <w:r w:rsidR="00697050">
        <w:rPr>
          <w:rFonts w:ascii="Calibri Light" w:hAnsi="Calibri Light" w:cs="Calibri Light"/>
          <w:b w:val="0"/>
          <w:sz w:val="20"/>
          <w:szCs w:val="20"/>
        </w:rPr>
        <w:t>encji i konsumentów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150A6B5C" w:rsidR="00EA0CE7" w:rsidRPr="00EA0CE7" w:rsidRDefault="00BE352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ZP.272.30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97DBA">
      <w:rPr>
        <w:rFonts w:ascii="Calibri" w:hAnsi="Calibri" w:cs="Calibr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00D92"/>
    <w:rsid w:val="00165DCB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B43BA9"/>
    <w:rsid w:val="00BE3526"/>
    <w:rsid w:val="00BF052B"/>
    <w:rsid w:val="00C13DBD"/>
    <w:rsid w:val="00C67197"/>
    <w:rsid w:val="00CF05CC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8A1E-EE23-42FA-AE0D-551ED65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26</cp:revision>
  <cp:lastPrinted>2021-07-29T10:08:00Z</cp:lastPrinted>
  <dcterms:created xsi:type="dcterms:W3CDTF">2021-07-02T11:39:00Z</dcterms:created>
  <dcterms:modified xsi:type="dcterms:W3CDTF">2023-08-31T07:43:00Z</dcterms:modified>
</cp:coreProperties>
</file>