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D4ED1" w14:textId="6AC5DE06" w:rsidR="00A33D41" w:rsidRDefault="00774FD0" w:rsidP="003C6909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3C6909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14:paraId="7ECDEE41" w14:textId="3D3A3E9B" w:rsidR="00F80710" w:rsidRDefault="00F8071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14:paraId="7E80980C" w14:textId="77777777" w:rsidR="00F80710" w:rsidRPr="00BF2652" w:rsidRDefault="00F8071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14:paraId="45939815" w14:textId="2655F919" w:rsidR="00CC138F" w:rsidRDefault="00357A2A" w:rsidP="00E7004C">
      <w:pPr>
        <w:spacing w:after="0" w:line="240" w:lineRule="auto"/>
        <w:rPr>
          <w:rFonts w:asciiTheme="minorHAnsi" w:hAnsiTheme="minorHAnsi" w:cstheme="minorHAnsi"/>
        </w:rPr>
      </w:pPr>
      <w:r w:rsidRPr="00BF77A3">
        <w:rPr>
          <w:rFonts w:ascii="Century Gothic" w:hAnsi="Century Gothic"/>
          <w:b/>
        </w:rPr>
        <w:t xml:space="preserve"> </w:t>
      </w:r>
      <w:r w:rsidR="00864287" w:rsidRPr="00864287">
        <w:rPr>
          <w:rFonts w:asciiTheme="minorHAnsi" w:hAnsiTheme="minorHAnsi" w:cstheme="minorHAnsi"/>
        </w:rPr>
        <w:t>Aparat EKG z wózkiem 8 szt.</w:t>
      </w:r>
    </w:p>
    <w:p w14:paraId="4B420DEC" w14:textId="401CE868" w:rsidR="00F80710" w:rsidRDefault="00F80710" w:rsidP="00E7004C">
      <w:pPr>
        <w:spacing w:after="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300CB72C" w14:textId="72DBE135" w:rsidR="00F80710" w:rsidRDefault="00F80710" w:rsidP="00E7004C">
      <w:pPr>
        <w:spacing w:after="0" w:line="240" w:lineRule="auto"/>
        <w:rPr>
          <w:rFonts w:asciiTheme="minorHAnsi" w:hAnsiTheme="minorHAnsi" w:cstheme="minorHAnsi"/>
        </w:rPr>
      </w:pPr>
    </w:p>
    <w:p w14:paraId="785BA05E" w14:textId="77777777" w:rsidR="00F80710" w:rsidRPr="00864287" w:rsidRDefault="00F80710" w:rsidP="00E7004C">
      <w:pPr>
        <w:spacing w:after="0" w:line="240" w:lineRule="auto"/>
        <w:rPr>
          <w:rFonts w:asciiTheme="minorHAnsi" w:hAnsiTheme="minorHAnsi" w:cstheme="minorHAnsi"/>
        </w:rPr>
      </w:pPr>
    </w:p>
    <w:p w14:paraId="52808A22" w14:textId="77777777" w:rsidR="00FB0BD2" w:rsidRPr="00BF77A3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840129E" w14:textId="77777777"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77A3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77A3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14:paraId="1852F2D3" w14:textId="304B2681" w:rsidR="00357A2A" w:rsidRDefault="00357A2A" w:rsidP="00357A2A">
      <w:pPr>
        <w:spacing w:after="0" w:line="240" w:lineRule="auto"/>
        <w:rPr>
          <w:rFonts w:ascii="Century Gothic" w:hAnsi="Century Gothic"/>
          <w:b/>
        </w:rPr>
      </w:pPr>
    </w:p>
    <w:tbl>
      <w:tblPr>
        <w:tblStyle w:val="Tabela-Siatka"/>
        <w:tblW w:w="5166" w:type="pct"/>
        <w:tblInd w:w="137" w:type="dxa"/>
        <w:tblLook w:val="04A0" w:firstRow="1" w:lastRow="0" w:firstColumn="1" w:lastColumn="0" w:noHBand="0" w:noVBand="1"/>
      </w:tblPr>
      <w:tblGrid>
        <w:gridCol w:w="848"/>
        <w:gridCol w:w="5955"/>
        <w:gridCol w:w="1420"/>
        <w:gridCol w:w="1140"/>
      </w:tblGrid>
      <w:tr w:rsidR="00357A2A" w:rsidRPr="00BF2652" w14:paraId="03855397" w14:textId="77777777" w:rsidTr="00357A2A">
        <w:tc>
          <w:tcPr>
            <w:tcW w:w="453" w:type="pct"/>
            <w:vAlign w:val="center"/>
          </w:tcPr>
          <w:p w14:paraId="1504C005" w14:textId="77777777" w:rsidR="00357A2A" w:rsidRPr="00BF2652" w:rsidRDefault="00357A2A" w:rsidP="007932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80" w:type="pct"/>
            <w:vAlign w:val="center"/>
          </w:tcPr>
          <w:p w14:paraId="724744E6" w14:textId="77777777" w:rsidR="00357A2A" w:rsidRPr="00BF2652" w:rsidRDefault="00357A2A" w:rsidP="007932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58" w:type="pct"/>
            <w:vAlign w:val="center"/>
          </w:tcPr>
          <w:p w14:paraId="332B1787" w14:textId="77777777" w:rsidR="00357A2A" w:rsidRPr="00BF2652" w:rsidRDefault="00357A2A" w:rsidP="007932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09" w:type="pct"/>
          </w:tcPr>
          <w:p w14:paraId="17326625" w14:textId="77777777" w:rsidR="00357A2A" w:rsidRPr="00BF2652" w:rsidRDefault="00357A2A" w:rsidP="007932C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357A2A" w:rsidRPr="00BF2652" w14:paraId="2288013D" w14:textId="77777777" w:rsidTr="00357A2A">
        <w:tc>
          <w:tcPr>
            <w:tcW w:w="453" w:type="pct"/>
            <w:vAlign w:val="center"/>
          </w:tcPr>
          <w:p w14:paraId="2CE47989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0" w:type="pct"/>
            <w:vAlign w:val="center"/>
          </w:tcPr>
          <w:p w14:paraId="541740A7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58" w:type="pct"/>
            <w:vAlign w:val="center"/>
          </w:tcPr>
          <w:p w14:paraId="1B18363D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" w:type="pct"/>
          </w:tcPr>
          <w:p w14:paraId="0AE58766" w14:textId="77777777" w:rsidR="00357A2A" w:rsidRPr="00A76B6F" w:rsidRDefault="00357A2A" w:rsidP="007932C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357A2A" w:rsidRPr="00BF2652" w14:paraId="1FB4D9C6" w14:textId="77777777" w:rsidTr="00357A2A">
        <w:tc>
          <w:tcPr>
            <w:tcW w:w="453" w:type="pct"/>
            <w:vAlign w:val="center"/>
          </w:tcPr>
          <w:p w14:paraId="56A448F1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778F1FD6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58" w:type="pct"/>
            <w:vAlign w:val="center"/>
          </w:tcPr>
          <w:p w14:paraId="48C55039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09" w:type="pct"/>
          </w:tcPr>
          <w:p w14:paraId="54A381BC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797B4519" w14:textId="77777777" w:rsidTr="00357A2A">
        <w:tc>
          <w:tcPr>
            <w:tcW w:w="453" w:type="pct"/>
            <w:vAlign w:val="center"/>
          </w:tcPr>
          <w:p w14:paraId="7813378D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14470606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58" w:type="pct"/>
            <w:vAlign w:val="center"/>
          </w:tcPr>
          <w:p w14:paraId="03BED9F1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09" w:type="pct"/>
          </w:tcPr>
          <w:p w14:paraId="4BBBAA26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4F24376C" w14:textId="77777777" w:rsidTr="00357A2A">
        <w:tc>
          <w:tcPr>
            <w:tcW w:w="453" w:type="pct"/>
            <w:vAlign w:val="center"/>
          </w:tcPr>
          <w:p w14:paraId="0916D35C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BB72CE3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58" w:type="pct"/>
            <w:vAlign w:val="center"/>
          </w:tcPr>
          <w:p w14:paraId="4D41F0B5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09" w:type="pct"/>
          </w:tcPr>
          <w:p w14:paraId="75BC2D56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53041FD0" w14:textId="77777777" w:rsidTr="00357A2A">
        <w:tc>
          <w:tcPr>
            <w:tcW w:w="453" w:type="pct"/>
            <w:vAlign w:val="center"/>
          </w:tcPr>
          <w:p w14:paraId="3B6F1BC0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08875B5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58" w:type="pct"/>
            <w:vAlign w:val="center"/>
          </w:tcPr>
          <w:p w14:paraId="7E187C3D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09" w:type="pct"/>
          </w:tcPr>
          <w:p w14:paraId="0C63280D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5720002F" w14:textId="77777777" w:rsidTr="00357A2A">
        <w:tc>
          <w:tcPr>
            <w:tcW w:w="453" w:type="pct"/>
            <w:vAlign w:val="center"/>
          </w:tcPr>
          <w:p w14:paraId="60454507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C760EE8" w14:textId="19F2B1AE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F80710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58" w:type="pct"/>
            <w:vAlign w:val="center"/>
          </w:tcPr>
          <w:p w14:paraId="3826D3AA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09" w:type="pct"/>
          </w:tcPr>
          <w:p w14:paraId="4493047D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616C5DDF" w14:textId="77777777" w:rsidTr="00357A2A">
        <w:tc>
          <w:tcPr>
            <w:tcW w:w="453" w:type="pct"/>
            <w:vAlign w:val="center"/>
          </w:tcPr>
          <w:p w14:paraId="01B3DD93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C48035A" w14:textId="77777777" w:rsidR="00357A2A" w:rsidRPr="0087150F" w:rsidRDefault="00357A2A" w:rsidP="007932CE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58" w:type="pct"/>
            <w:vAlign w:val="center"/>
          </w:tcPr>
          <w:p w14:paraId="21B58152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09" w:type="pct"/>
          </w:tcPr>
          <w:p w14:paraId="4B2EE74D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522C33C3" w14:textId="77777777" w:rsidTr="00357A2A">
        <w:tc>
          <w:tcPr>
            <w:tcW w:w="453" w:type="pct"/>
            <w:vAlign w:val="center"/>
          </w:tcPr>
          <w:p w14:paraId="155A193E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C872236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758" w:type="pct"/>
            <w:vAlign w:val="center"/>
          </w:tcPr>
          <w:p w14:paraId="27383E6C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09" w:type="pct"/>
            <w:vAlign w:val="bottom"/>
          </w:tcPr>
          <w:p w14:paraId="33BF6FAE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63AFF062" w14:textId="77777777" w:rsidTr="00357A2A">
        <w:tc>
          <w:tcPr>
            <w:tcW w:w="453" w:type="pct"/>
            <w:vAlign w:val="center"/>
          </w:tcPr>
          <w:p w14:paraId="04CA999C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B739A03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lub równoważna</w:t>
            </w:r>
          </w:p>
        </w:tc>
        <w:tc>
          <w:tcPr>
            <w:tcW w:w="758" w:type="pct"/>
            <w:vAlign w:val="center"/>
          </w:tcPr>
          <w:p w14:paraId="4CE8429A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09" w:type="pct"/>
            <w:vAlign w:val="bottom"/>
          </w:tcPr>
          <w:p w14:paraId="054FDBCD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7A2A" w:rsidRPr="00BF2652" w14:paraId="4768E229" w14:textId="77777777" w:rsidTr="00357A2A">
        <w:tc>
          <w:tcPr>
            <w:tcW w:w="453" w:type="pct"/>
            <w:vAlign w:val="center"/>
          </w:tcPr>
          <w:p w14:paraId="6FA5C02E" w14:textId="77777777" w:rsidR="00357A2A" w:rsidRPr="00A76B6F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4CAAA15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58" w:type="pct"/>
            <w:vAlign w:val="center"/>
          </w:tcPr>
          <w:p w14:paraId="2DEBCDC2" w14:textId="77777777" w:rsidR="00357A2A" w:rsidRPr="00A76B6F" w:rsidRDefault="00357A2A" w:rsidP="007932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9" w:type="pct"/>
            <w:vAlign w:val="bottom"/>
          </w:tcPr>
          <w:p w14:paraId="4A41550E" w14:textId="77777777" w:rsidR="00357A2A" w:rsidRPr="00A76B6F" w:rsidRDefault="00357A2A" w:rsidP="007932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7CC35AC" w14:textId="77777777" w:rsidTr="00357A2A">
        <w:tc>
          <w:tcPr>
            <w:tcW w:w="453" w:type="pct"/>
            <w:vAlign w:val="center"/>
          </w:tcPr>
          <w:p w14:paraId="4D0684ED" w14:textId="7270A3F4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180" w:type="pct"/>
            <w:vAlign w:val="center"/>
          </w:tcPr>
          <w:p w14:paraId="0E264C2C" w14:textId="3167A7CE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Jednoczesny zapis z 12 odprowadzeń EKG ; Aparat 12 kanałowy w układzie standardowym.</w:t>
            </w:r>
          </w:p>
        </w:tc>
        <w:tc>
          <w:tcPr>
            <w:tcW w:w="758" w:type="pct"/>
          </w:tcPr>
          <w:p w14:paraId="6E44DFD1" w14:textId="79E01559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634B38BA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1C5AE01" w14:textId="77777777" w:rsidTr="003F0868">
        <w:tc>
          <w:tcPr>
            <w:tcW w:w="453" w:type="pct"/>
            <w:vAlign w:val="center"/>
          </w:tcPr>
          <w:p w14:paraId="5033FC39" w14:textId="750DF564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180" w:type="pct"/>
          </w:tcPr>
          <w:p w14:paraId="755FF065" w14:textId="709D5895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Raporty w min. 6 formatach: 3x4, 3x4 1R, 3x4 3R, 3x4 1R ST, 6x2, 12x1. Dostępne formaty raportów to min. pdf i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xml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58" w:type="pct"/>
          </w:tcPr>
          <w:p w14:paraId="7C963CC9" w14:textId="249FE16F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2AA6F304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4CF60DAC" w14:textId="77777777" w:rsidTr="003F0868">
        <w:tc>
          <w:tcPr>
            <w:tcW w:w="453" w:type="pct"/>
            <w:vAlign w:val="center"/>
          </w:tcPr>
          <w:p w14:paraId="77B13620" w14:textId="1B5C49CF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180" w:type="pct"/>
          </w:tcPr>
          <w:p w14:paraId="64765AB1" w14:textId="5F5C48A8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Wykonywanie pomiarów HR, RR, PR,QRS,QT,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QTc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oraz pomiarów osi P,QRS,T.</w:t>
            </w:r>
          </w:p>
        </w:tc>
        <w:tc>
          <w:tcPr>
            <w:tcW w:w="758" w:type="pct"/>
          </w:tcPr>
          <w:p w14:paraId="2B8215E3" w14:textId="24981A98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388E7A49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E448C84" w14:textId="77777777" w:rsidTr="003F0868">
        <w:tc>
          <w:tcPr>
            <w:tcW w:w="453" w:type="pct"/>
            <w:vAlign w:val="center"/>
          </w:tcPr>
          <w:p w14:paraId="16776072" w14:textId="0F535DC0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180" w:type="pct"/>
          </w:tcPr>
          <w:p w14:paraId="7CBBAA89" w14:textId="725C5109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QTc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obliczane według algorytmu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Bazetta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Fridericia</w:t>
            </w:r>
            <w:proofErr w:type="spellEnd"/>
          </w:p>
        </w:tc>
        <w:tc>
          <w:tcPr>
            <w:tcW w:w="758" w:type="pct"/>
          </w:tcPr>
          <w:p w14:paraId="468A41A8" w14:textId="7A4106B1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4105957C" w14:textId="6ECF2470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1656D20" w14:textId="77777777" w:rsidTr="003F0868">
        <w:tc>
          <w:tcPr>
            <w:tcW w:w="453" w:type="pct"/>
            <w:vAlign w:val="center"/>
          </w:tcPr>
          <w:p w14:paraId="21D01B5F" w14:textId="1F6F0020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5..</w:t>
            </w:r>
          </w:p>
        </w:tc>
        <w:tc>
          <w:tcPr>
            <w:tcW w:w="3180" w:type="pct"/>
          </w:tcPr>
          <w:p w14:paraId="47B6BE76" w14:textId="5A9DB7B6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Stałe wyświetlanie tętna pacjenta.</w:t>
            </w:r>
          </w:p>
        </w:tc>
        <w:tc>
          <w:tcPr>
            <w:tcW w:w="758" w:type="pct"/>
          </w:tcPr>
          <w:p w14:paraId="48B5A27D" w14:textId="2BAAAD76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7B276548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1E29E853" w14:textId="77777777" w:rsidTr="003F0868">
        <w:tc>
          <w:tcPr>
            <w:tcW w:w="453" w:type="pct"/>
            <w:vAlign w:val="center"/>
          </w:tcPr>
          <w:p w14:paraId="1B1822BE" w14:textId="2B4D1008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80" w:type="pct"/>
          </w:tcPr>
          <w:p w14:paraId="07F99CC2" w14:textId="6F9D9B41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Kolorowy ekran dotykowy o przekątnej min. 6,5” i  rozdzielczości min. 640x480, 64 000 kolorów.</w:t>
            </w:r>
          </w:p>
        </w:tc>
        <w:tc>
          <w:tcPr>
            <w:tcW w:w="758" w:type="pct"/>
          </w:tcPr>
          <w:p w14:paraId="0DFF67C4" w14:textId="4DCD56C4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1A3C80E7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1BAF4E2" w14:textId="77777777" w:rsidTr="003F0868">
        <w:tc>
          <w:tcPr>
            <w:tcW w:w="453" w:type="pct"/>
            <w:vAlign w:val="center"/>
          </w:tcPr>
          <w:p w14:paraId="48C279CA" w14:textId="571E854F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180" w:type="pct"/>
          </w:tcPr>
          <w:p w14:paraId="67C718B7" w14:textId="0C59FA29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Prosta intuicyjna obsługa w 3 krokach według kolejności podświetlanych klawiszy. 1 - włączenie aparatu, 2 – wpisanie danych pacjenta, 3 – wykonanie badania.</w:t>
            </w:r>
          </w:p>
        </w:tc>
        <w:tc>
          <w:tcPr>
            <w:tcW w:w="758" w:type="pct"/>
          </w:tcPr>
          <w:p w14:paraId="5C0C189E" w14:textId="5986814E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57195411" w14:textId="1BB5D38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38864E5" w14:textId="77777777" w:rsidTr="003F0868">
        <w:tc>
          <w:tcPr>
            <w:tcW w:w="453" w:type="pct"/>
            <w:vAlign w:val="center"/>
          </w:tcPr>
          <w:p w14:paraId="3E685F50" w14:textId="46A266E0" w:rsidR="00357A2A" w:rsidRPr="00713DA8" w:rsidRDefault="00357A2A" w:rsidP="00357A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3180" w:type="pct"/>
          </w:tcPr>
          <w:p w14:paraId="451D53E8" w14:textId="72DEBFF2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dłuższego wydruku dowolnej liczby odprowadzeń lub grup odprowadzeń w formie rytm. Możliwość zmiany odprowadzeń w trakcie rejestracji.</w:t>
            </w:r>
          </w:p>
        </w:tc>
        <w:tc>
          <w:tcPr>
            <w:tcW w:w="758" w:type="pct"/>
          </w:tcPr>
          <w:p w14:paraId="1128CEF0" w14:textId="181B80F4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659796FD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C9CD676" w14:textId="77777777" w:rsidTr="00357A2A">
        <w:tc>
          <w:tcPr>
            <w:tcW w:w="453" w:type="pct"/>
            <w:vAlign w:val="center"/>
          </w:tcPr>
          <w:p w14:paraId="7C513A5F" w14:textId="73CFD763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339382A" w14:textId="6676AAF0" w:rsidR="00357A2A" w:rsidRPr="00713DA8" w:rsidRDefault="00357A2A" w:rsidP="00357A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Pełna klawiatura alfanumeryczna w układzie QWERTY (65 klawiszy do wprowadzania danych demograficznych badanych pacjentów.</w:t>
            </w:r>
          </w:p>
        </w:tc>
        <w:tc>
          <w:tcPr>
            <w:tcW w:w="758" w:type="pct"/>
          </w:tcPr>
          <w:p w14:paraId="552C7228" w14:textId="722ECE8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bottom"/>
          </w:tcPr>
          <w:p w14:paraId="25244CA3" w14:textId="77777777" w:rsidR="00357A2A" w:rsidRPr="00713DA8" w:rsidRDefault="00357A2A" w:rsidP="00357A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040CCDA" w14:textId="77777777" w:rsidTr="00357A2A">
        <w:tc>
          <w:tcPr>
            <w:tcW w:w="453" w:type="pct"/>
            <w:vAlign w:val="center"/>
          </w:tcPr>
          <w:p w14:paraId="6856FB0A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BE9A333" w14:textId="7188951F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podłączenia zewnętrznej klawiatury</w:t>
            </w:r>
          </w:p>
        </w:tc>
        <w:tc>
          <w:tcPr>
            <w:tcW w:w="758" w:type="pct"/>
          </w:tcPr>
          <w:p w14:paraId="7D26D582" w14:textId="08B61299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55D9D157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2982C9F" w14:textId="77777777" w:rsidTr="00357A2A">
        <w:tc>
          <w:tcPr>
            <w:tcW w:w="453" w:type="pct"/>
            <w:vAlign w:val="center"/>
          </w:tcPr>
          <w:p w14:paraId="56553069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1D2F18DE" w14:textId="1FCDC199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Wbudowana w aparat EKG opcja analizy i interpretacji. Wymagana funkcjonalność powinna dawać się niezależnie włączać i wyłączenia do druku na raporcie EKG.</w:t>
            </w:r>
          </w:p>
        </w:tc>
        <w:tc>
          <w:tcPr>
            <w:tcW w:w="758" w:type="pct"/>
          </w:tcPr>
          <w:p w14:paraId="32D9C5A1" w14:textId="4BF42D4E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77F882E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9B85CF7" w14:textId="77777777" w:rsidTr="00357A2A">
        <w:tc>
          <w:tcPr>
            <w:tcW w:w="453" w:type="pct"/>
            <w:vAlign w:val="center"/>
          </w:tcPr>
          <w:p w14:paraId="42F4966B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C3B6BBA" w14:textId="3388BD7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Klawiatura pokryta szczelną membraną zabezpieczającą przed wnikaniem zanieczyszczeń i płynów. Możliwość wymiany membran.</w:t>
            </w:r>
          </w:p>
        </w:tc>
        <w:tc>
          <w:tcPr>
            <w:tcW w:w="758" w:type="pct"/>
          </w:tcPr>
          <w:p w14:paraId="4EA084C7" w14:textId="717AEC3D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F12A7B2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17F2BEC0" w14:textId="77777777" w:rsidTr="00357A2A">
        <w:tc>
          <w:tcPr>
            <w:tcW w:w="453" w:type="pct"/>
            <w:vAlign w:val="center"/>
          </w:tcPr>
          <w:p w14:paraId="00D3289B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FC9709D" w14:textId="1FD91828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Wbudowany mechanizm pomiarów i interpretacji otrzymanych wyników dla wszystkich odprowadzeń.</w:t>
            </w:r>
          </w:p>
        </w:tc>
        <w:tc>
          <w:tcPr>
            <w:tcW w:w="758" w:type="pct"/>
          </w:tcPr>
          <w:p w14:paraId="2DF21A9E" w14:textId="13C5D760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BF3EDB3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4F5D576A" w14:textId="77777777" w:rsidTr="00357A2A">
        <w:tc>
          <w:tcPr>
            <w:tcW w:w="453" w:type="pct"/>
            <w:vAlign w:val="center"/>
          </w:tcPr>
          <w:p w14:paraId="568C939B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A078290" w14:textId="66808A8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Możliwość skonfigurowania  min. 12 profili badań. </w:t>
            </w:r>
          </w:p>
        </w:tc>
        <w:tc>
          <w:tcPr>
            <w:tcW w:w="758" w:type="pct"/>
          </w:tcPr>
          <w:p w14:paraId="3D28C5AC" w14:textId="27E4310E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DEDD2A1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60343EE2" w14:textId="57B64AB2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42CA2562" w14:textId="77777777" w:rsidTr="00357A2A">
        <w:tc>
          <w:tcPr>
            <w:tcW w:w="453" w:type="pct"/>
            <w:vAlign w:val="center"/>
          </w:tcPr>
          <w:p w14:paraId="4AEF6C4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E18BEEC" w14:textId="6C4F2845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Algorytm do interpretacji zapisu EKG, wbudowane opisy interpretacyjne. Min. 600 opisów interpretacyjnych.</w:t>
            </w:r>
          </w:p>
        </w:tc>
        <w:tc>
          <w:tcPr>
            <w:tcW w:w="758" w:type="pct"/>
          </w:tcPr>
          <w:p w14:paraId="76613E3F" w14:textId="783A9BE2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75C7133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0B9DE0EA" w14:textId="006F5F8A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525DEEAE" w14:textId="77777777" w:rsidTr="00357A2A">
        <w:tc>
          <w:tcPr>
            <w:tcW w:w="453" w:type="pct"/>
            <w:vAlign w:val="center"/>
          </w:tcPr>
          <w:p w14:paraId="6008F92A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34BB4EC" w14:textId="33C8C6F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Graficzna prezentacja zmian w odcinku ST w postaci wykresów wieloosiowych tzw. mapy ST przy min. 2 raportach EKG.</w:t>
            </w:r>
          </w:p>
        </w:tc>
        <w:tc>
          <w:tcPr>
            <w:tcW w:w="758" w:type="pct"/>
          </w:tcPr>
          <w:p w14:paraId="1A689475" w14:textId="7B7B16F9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BB0D27A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3914145C" w14:textId="598765A4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463621C5" w14:textId="77777777" w:rsidTr="003F0868">
        <w:tc>
          <w:tcPr>
            <w:tcW w:w="453" w:type="pct"/>
            <w:vAlign w:val="center"/>
          </w:tcPr>
          <w:p w14:paraId="789A5A35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4838AA7" w14:textId="3886D5B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Analiza morfologii rytmu dla każdego z 12 odprowadzeń – min. 40 pomiarów.</w:t>
            </w:r>
          </w:p>
        </w:tc>
        <w:tc>
          <w:tcPr>
            <w:tcW w:w="758" w:type="pct"/>
          </w:tcPr>
          <w:p w14:paraId="556B1BFB" w14:textId="3C2D419F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A532948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091D5AEE" w14:textId="23638DCB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2554E9AB" w14:textId="77777777" w:rsidTr="00357A2A">
        <w:tc>
          <w:tcPr>
            <w:tcW w:w="453" w:type="pct"/>
            <w:vAlign w:val="center"/>
          </w:tcPr>
          <w:p w14:paraId="25BA5D15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7991B249" w14:textId="27C1A659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Analizy rytmu – min. 15 pomiarów.</w:t>
            </w:r>
          </w:p>
        </w:tc>
        <w:tc>
          <w:tcPr>
            <w:tcW w:w="758" w:type="pct"/>
          </w:tcPr>
          <w:p w14:paraId="65719B8B" w14:textId="2F3B51A5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D436808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52691B9B" w14:textId="5DFAD91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6905DBA3" w14:textId="77777777" w:rsidTr="00357A2A">
        <w:tc>
          <w:tcPr>
            <w:tcW w:w="453" w:type="pct"/>
            <w:vAlign w:val="center"/>
          </w:tcPr>
          <w:p w14:paraId="1DB9243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2AE822E" w14:textId="4B176824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Zintegrowana analiza pediatryczna.</w:t>
            </w:r>
          </w:p>
        </w:tc>
        <w:tc>
          <w:tcPr>
            <w:tcW w:w="758" w:type="pct"/>
          </w:tcPr>
          <w:p w14:paraId="5BC50DC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B672D8E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31AD864C" w14:textId="404B977F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7FA03D35" w14:textId="77777777" w:rsidTr="00357A2A">
        <w:tc>
          <w:tcPr>
            <w:tcW w:w="453" w:type="pct"/>
            <w:vAlign w:val="center"/>
          </w:tcPr>
          <w:p w14:paraId="20C7E7BD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0120A3D" w14:textId="5C0315AD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Pomoce do diagnostyki zawału z uniesieniem odcinka ST (STEMI- niedrożności tętnicy wieńcowej).</w:t>
            </w:r>
          </w:p>
        </w:tc>
        <w:tc>
          <w:tcPr>
            <w:tcW w:w="758" w:type="pct"/>
          </w:tcPr>
          <w:p w14:paraId="3F1F9210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EFFC72B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393349BA" w14:textId="258882E8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B050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471D4A1D" w14:textId="77777777" w:rsidTr="003F0868">
        <w:tc>
          <w:tcPr>
            <w:tcW w:w="453" w:type="pct"/>
            <w:vAlign w:val="center"/>
          </w:tcPr>
          <w:p w14:paraId="415915E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11A97438" w14:textId="7D637D90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Kryterium do rozpoznania dowolnego z 4 prawdopodobnych miejsc niedrożności tętnicy wieńcowej.</w:t>
            </w:r>
          </w:p>
        </w:tc>
        <w:tc>
          <w:tcPr>
            <w:tcW w:w="758" w:type="pct"/>
          </w:tcPr>
          <w:p w14:paraId="2CDC3826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112C04C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1762DF4D" w14:textId="4767D80F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2B76CA67" w14:textId="77777777" w:rsidTr="003F0868">
        <w:tc>
          <w:tcPr>
            <w:tcW w:w="453" w:type="pct"/>
            <w:vAlign w:val="center"/>
          </w:tcPr>
          <w:p w14:paraId="49B11CC4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2AA96A10" w14:textId="6CD4F6D8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Oznaczenie min. 4 wartości krytycznych, wymagających natychmiastowego działania personelu medycznego.</w:t>
            </w:r>
          </w:p>
        </w:tc>
        <w:tc>
          <w:tcPr>
            <w:tcW w:w="758" w:type="pct"/>
          </w:tcPr>
          <w:p w14:paraId="4056C00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5D896FB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5B10B82F" w14:textId="11251731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05F7BCE0" w14:textId="77777777" w:rsidTr="002E5566">
        <w:tc>
          <w:tcPr>
            <w:tcW w:w="453" w:type="pct"/>
            <w:vAlign w:val="center"/>
          </w:tcPr>
          <w:p w14:paraId="073F9768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DA016EC" w14:textId="410EAE49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Korekcja odstępu QT.</w:t>
            </w:r>
          </w:p>
        </w:tc>
        <w:tc>
          <w:tcPr>
            <w:tcW w:w="758" w:type="pct"/>
          </w:tcPr>
          <w:p w14:paraId="719C20A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</w:tcPr>
          <w:p w14:paraId="0D9E1E29" w14:textId="198F254E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F19BCD4" w14:textId="77777777" w:rsidTr="003F0868">
        <w:tc>
          <w:tcPr>
            <w:tcW w:w="453" w:type="pct"/>
            <w:vAlign w:val="center"/>
          </w:tcPr>
          <w:p w14:paraId="0C1596C6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345E2A7" w14:textId="6B40FD0F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Raport zawierający min.: krzywe EKG, HR, demograficzne dane pacjenta, ID, pacjenta, nazwę oddziału, data i godzina wykonania </w:t>
            </w: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badania, interpretacja, ustawienia filtracji i parametry rejestracji krzywych.</w:t>
            </w:r>
          </w:p>
        </w:tc>
        <w:tc>
          <w:tcPr>
            <w:tcW w:w="758" w:type="pct"/>
          </w:tcPr>
          <w:p w14:paraId="1B14E767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09" w:type="pct"/>
            <w:vAlign w:val="center"/>
          </w:tcPr>
          <w:p w14:paraId="0BFE1FE1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A5998AE" w14:textId="77777777" w:rsidTr="00357A2A">
        <w:tc>
          <w:tcPr>
            <w:tcW w:w="453" w:type="pct"/>
            <w:vAlign w:val="center"/>
          </w:tcPr>
          <w:p w14:paraId="096DCC7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44899BC" w14:textId="373920C9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Informacja o ustawieniach czułości i prędkości przesuwu wyświetlana i drukowana wraz z zapisem EKG.</w:t>
            </w:r>
          </w:p>
        </w:tc>
        <w:tc>
          <w:tcPr>
            <w:tcW w:w="758" w:type="pct"/>
          </w:tcPr>
          <w:p w14:paraId="003EB23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047B78F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3B390C8" w14:textId="77777777" w:rsidTr="003F0868">
        <w:tc>
          <w:tcPr>
            <w:tcW w:w="453" w:type="pct"/>
            <w:vAlign w:val="center"/>
          </w:tcPr>
          <w:p w14:paraId="3A43281C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D669762" w14:textId="25AB8E1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podglądu krzywych EKG na ekranie przed rejestracją/wydrukiem/przesyłaniem danych.</w:t>
            </w:r>
          </w:p>
        </w:tc>
        <w:tc>
          <w:tcPr>
            <w:tcW w:w="758" w:type="pct"/>
          </w:tcPr>
          <w:p w14:paraId="23CA62F2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642975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B6C637A" w14:textId="77777777" w:rsidTr="003F0868">
        <w:tc>
          <w:tcPr>
            <w:tcW w:w="453" w:type="pct"/>
            <w:vAlign w:val="center"/>
          </w:tcPr>
          <w:p w14:paraId="7AC635C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2108F293" w14:textId="41761438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zmiany formatu badania EKG do wydruku po akwizycji sygnału EKG.</w:t>
            </w:r>
          </w:p>
        </w:tc>
        <w:tc>
          <w:tcPr>
            <w:tcW w:w="758" w:type="pct"/>
          </w:tcPr>
          <w:p w14:paraId="6F4EB390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1163142" w14:textId="4627D42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B6D0ED0" w14:textId="77777777" w:rsidTr="003F0868">
        <w:tc>
          <w:tcPr>
            <w:tcW w:w="453" w:type="pct"/>
            <w:vAlign w:val="center"/>
          </w:tcPr>
          <w:p w14:paraId="3831297F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111AF73" w14:textId="69F26D5A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zmiany ustawień i filtrów badania EKG po akwizycji sygnału EKG.</w:t>
            </w:r>
          </w:p>
        </w:tc>
        <w:tc>
          <w:tcPr>
            <w:tcW w:w="758" w:type="pct"/>
          </w:tcPr>
          <w:p w14:paraId="2E849F1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0D8777F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E604B55" w14:textId="77777777" w:rsidTr="003F0868">
        <w:tc>
          <w:tcPr>
            <w:tcW w:w="453" w:type="pct"/>
            <w:vAlign w:val="center"/>
          </w:tcPr>
          <w:p w14:paraId="21DE2CF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36EB1E7" w14:textId="1459FAB4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Duża częstotliwość próbkowania sygnału umożliwiająca prawidłową rejestrację impulsów stymulatora serca. Minimum 8000 próbek/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sek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/odprowadzenie.</w:t>
            </w:r>
          </w:p>
        </w:tc>
        <w:tc>
          <w:tcPr>
            <w:tcW w:w="758" w:type="pct"/>
          </w:tcPr>
          <w:p w14:paraId="28ABC60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0D8F5F3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A562C3B" w14:textId="77777777" w:rsidTr="003F0868">
        <w:tc>
          <w:tcPr>
            <w:tcW w:w="453" w:type="pct"/>
            <w:vAlign w:val="center"/>
          </w:tcPr>
          <w:p w14:paraId="4F36F6D6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0AA84C6F" w14:textId="5AF3792C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Zakres częstotliwości pomiarowej aparatu – min. 0,05-150Hz.</w:t>
            </w:r>
          </w:p>
        </w:tc>
        <w:tc>
          <w:tcPr>
            <w:tcW w:w="758" w:type="pct"/>
          </w:tcPr>
          <w:p w14:paraId="7588E5E2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415FB4B" w14:textId="0102B988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52324EE" w14:textId="77777777" w:rsidTr="003F0868">
        <w:tc>
          <w:tcPr>
            <w:tcW w:w="453" w:type="pct"/>
            <w:vAlign w:val="center"/>
          </w:tcPr>
          <w:p w14:paraId="56EBD848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0D51DF2" w14:textId="497C662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Filtr zakłóceń sieciowych prądu przemiennego, filtr wędrowania linii odniesienia, filtr artefaktów.</w:t>
            </w:r>
          </w:p>
        </w:tc>
        <w:tc>
          <w:tcPr>
            <w:tcW w:w="758" w:type="pct"/>
          </w:tcPr>
          <w:p w14:paraId="7AEA93F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43A8C4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22D2172" w14:textId="77777777" w:rsidTr="00357A2A">
        <w:tc>
          <w:tcPr>
            <w:tcW w:w="453" w:type="pct"/>
            <w:vAlign w:val="center"/>
          </w:tcPr>
          <w:p w14:paraId="504C8258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4679F7D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Filtry górnoprzepustowe: 0,05; 0,15; 0,5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Hz</w:t>
            </w:r>
            <w:proofErr w:type="spellEnd"/>
          </w:p>
          <w:p w14:paraId="2231598A" w14:textId="565E568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Filtry dolnoprzepustowe: 40; 100; 150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758" w:type="pct"/>
          </w:tcPr>
          <w:p w14:paraId="5A44C85E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BC791B2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D7062FB" w14:textId="77777777" w:rsidTr="00357A2A">
        <w:tc>
          <w:tcPr>
            <w:tcW w:w="453" w:type="pct"/>
            <w:vAlign w:val="center"/>
          </w:tcPr>
          <w:p w14:paraId="2868ECB4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5C4D8A82" w14:textId="7C2A43E5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Współczynnik tłumienia szumów przez aparat – CMRR nie mniej niż 100dB – dla zasilania sieciowego.</w:t>
            </w:r>
          </w:p>
        </w:tc>
        <w:tc>
          <w:tcPr>
            <w:tcW w:w="758" w:type="pct"/>
          </w:tcPr>
          <w:p w14:paraId="25C7844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2298215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3F2EAA2" w14:textId="77777777" w:rsidTr="00357A2A">
        <w:tc>
          <w:tcPr>
            <w:tcW w:w="453" w:type="pct"/>
            <w:vAlign w:val="center"/>
          </w:tcPr>
          <w:p w14:paraId="1B91FAB2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A4B4B64" w14:textId="7C7B93A3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Prędkość min. 25, 50 mm/s.</w:t>
            </w:r>
          </w:p>
        </w:tc>
        <w:tc>
          <w:tcPr>
            <w:tcW w:w="758" w:type="pct"/>
          </w:tcPr>
          <w:p w14:paraId="4598152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670E44A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D13064C" w14:textId="77777777" w:rsidTr="00357A2A">
        <w:tc>
          <w:tcPr>
            <w:tcW w:w="453" w:type="pct"/>
            <w:vAlign w:val="center"/>
          </w:tcPr>
          <w:p w14:paraId="79203D8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4E4C3AC" w14:textId="2BDBC05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Czułość min. 5,10,20 mm/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mV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58" w:type="pct"/>
          </w:tcPr>
          <w:p w14:paraId="37338BB4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F8359A6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8234F4C" w14:textId="77777777" w:rsidTr="003F0868">
        <w:tc>
          <w:tcPr>
            <w:tcW w:w="453" w:type="pct"/>
            <w:vAlign w:val="center"/>
          </w:tcPr>
          <w:p w14:paraId="5DE59F5F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D1FF2D3" w14:textId="286E814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Anatomiczna mapa odprowadzeń prezentująca miejsca i etykiety nieprawidłowo podłączonych lub odłączonych odprowadzeń/elektrod. Mapa dostępna pod przyciskiem lub włączająca się na ekranie urządzenia po każdym włączeniu.</w:t>
            </w:r>
          </w:p>
        </w:tc>
        <w:tc>
          <w:tcPr>
            <w:tcW w:w="758" w:type="pct"/>
          </w:tcPr>
          <w:p w14:paraId="5DB37765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8F8495D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4DEF9ED5" w14:textId="77777777" w:rsidTr="003F0868">
        <w:tc>
          <w:tcPr>
            <w:tcW w:w="453" w:type="pct"/>
            <w:vAlign w:val="center"/>
          </w:tcPr>
          <w:p w14:paraId="7DA600A1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64732196" w14:textId="3262590F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Funkcja oznaczania jakość sygnału z poszczególnych za pomocą min. 4 kolorów.</w:t>
            </w:r>
          </w:p>
        </w:tc>
        <w:tc>
          <w:tcPr>
            <w:tcW w:w="758" w:type="pct"/>
          </w:tcPr>
          <w:p w14:paraId="2FDC767F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A6DA6DE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11B45362" w14:textId="0BA78046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0E50B264" w14:textId="77777777" w:rsidTr="003F0868">
        <w:tc>
          <w:tcPr>
            <w:tcW w:w="453" w:type="pct"/>
            <w:vAlign w:val="center"/>
          </w:tcPr>
          <w:p w14:paraId="7CAD2F1C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AF54E4B" w14:textId="01FF6D3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Oprogramowanie do kontroli umiejscowienia odprowadzeń wykrywające min. 19 różnych zmian umiejscowienia .</w:t>
            </w:r>
          </w:p>
        </w:tc>
        <w:tc>
          <w:tcPr>
            <w:tcW w:w="758" w:type="pct"/>
          </w:tcPr>
          <w:p w14:paraId="4FC9564E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3F0A6F1" w14:textId="77777777" w:rsidR="00357A2A" w:rsidRPr="00713DA8" w:rsidRDefault="00357A2A" w:rsidP="00357A2A">
            <w:pPr>
              <w:ind w:left="17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Tak – 5 pkt</w:t>
            </w:r>
          </w:p>
          <w:p w14:paraId="7A00DDFA" w14:textId="32413728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Nie – 0 pkt</w:t>
            </w:r>
          </w:p>
        </w:tc>
      </w:tr>
      <w:tr w:rsidR="00357A2A" w:rsidRPr="00BF2652" w14:paraId="032368F6" w14:textId="77777777" w:rsidTr="003F0868">
        <w:tc>
          <w:tcPr>
            <w:tcW w:w="453" w:type="pct"/>
            <w:vAlign w:val="center"/>
          </w:tcPr>
          <w:p w14:paraId="48D84F77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D6D575B" w14:textId="3F0EA05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Wyświetlanie miejsc i etykiet wszystkich nieprawidłowo podłączonych lub odłączonych odprowadzeń.</w:t>
            </w:r>
          </w:p>
        </w:tc>
        <w:tc>
          <w:tcPr>
            <w:tcW w:w="758" w:type="pct"/>
          </w:tcPr>
          <w:p w14:paraId="56BD10B4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E36B0A5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AC5CC51" w14:textId="77777777" w:rsidTr="003F0868">
        <w:tc>
          <w:tcPr>
            <w:tcW w:w="453" w:type="pct"/>
            <w:vAlign w:val="center"/>
          </w:tcPr>
          <w:p w14:paraId="007E4FA2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08C1980E" w14:textId="2F2AFC83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Stałe wyświetlanie częstości rytmu serca pacjenta.</w:t>
            </w:r>
          </w:p>
        </w:tc>
        <w:tc>
          <w:tcPr>
            <w:tcW w:w="758" w:type="pct"/>
          </w:tcPr>
          <w:p w14:paraId="05F2FCE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55DD6DB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67DF25A" w14:textId="77777777" w:rsidTr="003F0868">
        <w:tc>
          <w:tcPr>
            <w:tcW w:w="453" w:type="pct"/>
            <w:vAlign w:val="center"/>
          </w:tcPr>
          <w:p w14:paraId="013C0124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76048104" w14:textId="1F25E73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Zintegrowane graficzne ekrany pomocy dla podstawowych funkcji. </w:t>
            </w:r>
          </w:p>
        </w:tc>
        <w:tc>
          <w:tcPr>
            <w:tcW w:w="758" w:type="pct"/>
          </w:tcPr>
          <w:p w14:paraId="25D66679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D260441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F7C31BE" w14:textId="77777777" w:rsidTr="003F0868">
        <w:tc>
          <w:tcPr>
            <w:tcW w:w="453" w:type="pct"/>
            <w:vAlign w:val="center"/>
          </w:tcPr>
          <w:p w14:paraId="48C73E2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EA79D95" w14:textId="0C23D03F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Wbudowana interaktywna animacja prezentująca główne funkcje kliniczne.</w:t>
            </w:r>
          </w:p>
        </w:tc>
        <w:tc>
          <w:tcPr>
            <w:tcW w:w="758" w:type="pct"/>
          </w:tcPr>
          <w:p w14:paraId="1F5520F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FDD7FCA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28BADD5" w14:textId="77777777" w:rsidTr="003F0868">
        <w:tc>
          <w:tcPr>
            <w:tcW w:w="453" w:type="pct"/>
            <w:vAlign w:val="center"/>
          </w:tcPr>
          <w:p w14:paraId="2A8CF2D5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4F8BB41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Pamięć urządzenia:</w:t>
            </w:r>
          </w:p>
          <w:p w14:paraId="6534998F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- min. 200 zapisów EKG w pamięci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wewn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7C4CA0AE" w14:textId="2DF3E0D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możliwość zapisywania badań EKG na zewnętrznym nośniku</w:t>
            </w:r>
          </w:p>
        </w:tc>
        <w:tc>
          <w:tcPr>
            <w:tcW w:w="758" w:type="pct"/>
          </w:tcPr>
          <w:p w14:paraId="22BD221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7E3A05C" w14:textId="5A36B382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0CB0615" w14:textId="77777777" w:rsidTr="00357A2A">
        <w:tc>
          <w:tcPr>
            <w:tcW w:w="453" w:type="pct"/>
            <w:vAlign w:val="center"/>
          </w:tcPr>
          <w:p w14:paraId="3398980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000C06C1" w14:textId="00053C13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Zasilanie sieciowe 230V/50Hz.</w:t>
            </w:r>
          </w:p>
        </w:tc>
        <w:tc>
          <w:tcPr>
            <w:tcW w:w="758" w:type="pct"/>
          </w:tcPr>
          <w:p w14:paraId="686BC9E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4703C6E" w14:textId="7F9173AA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5C20E4B" w14:textId="77777777" w:rsidTr="003F0868">
        <w:tc>
          <w:tcPr>
            <w:tcW w:w="453" w:type="pct"/>
            <w:vAlign w:val="center"/>
          </w:tcPr>
          <w:p w14:paraId="07B4F700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4746449" w14:textId="63DE5F9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Zasilanie akumulatorowe, akumulator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litowo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-jonowy, umożliwiający wykonanie min. 30 zapisów EKG lub min. 30 minut ciągłej rejestracji rytmu. Ładowanie baterii do 100% w czasie do 4 godzin.</w:t>
            </w:r>
          </w:p>
        </w:tc>
        <w:tc>
          <w:tcPr>
            <w:tcW w:w="758" w:type="pct"/>
          </w:tcPr>
          <w:p w14:paraId="40382D15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7FD26B0" w14:textId="0A0F411D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AB6093F" w14:textId="77777777" w:rsidTr="00357A2A">
        <w:tc>
          <w:tcPr>
            <w:tcW w:w="453" w:type="pct"/>
            <w:vAlign w:val="center"/>
          </w:tcPr>
          <w:p w14:paraId="10AB43B7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5518F9C" w14:textId="6505467F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Pobór mocy maks. 60 W.</w:t>
            </w:r>
          </w:p>
        </w:tc>
        <w:tc>
          <w:tcPr>
            <w:tcW w:w="758" w:type="pct"/>
          </w:tcPr>
          <w:p w14:paraId="74FF1C20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9E6EA43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FA2FD2C" w14:textId="77777777" w:rsidTr="003F0868">
        <w:tc>
          <w:tcPr>
            <w:tcW w:w="453" w:type="pct"/>
            <w:vAlign w:val="center"/>
          </w:tcPr>
          <w:p w14:paraId="248D87EF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64A4B1B1" w14:textId="166E516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Czas pracy w pełni naładowanego pojedynczego akumulatora w standardowych warunkach min. 4 godziny.</w:t>
            </w:r>
          </w:p>
        </w:tc>
        <w:tc>
          <w:tcPr>
            <w:tcW w:w="758" w:type="pct"/>
          </w:tcPr>
          <w:p w14:paraId="1D41B349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C87C524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FB4089F" w14:textId="77777777" w:rsidTr="00357A2A">
        <w:tc>
          <w:tcPr>
            <w:tcW w:w="453" w:type="pct"/>
            <w:vAlign w:val="center"/>
          </w:tcPr>
          <w:p w14:paraId="2AD76E02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5A4014B" w14:textId="2135990A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Sygnalizacja poziomu naładowania akumulatora wraz z pozostałym czasem prazy oraz ilością cykli baterii.</w:t>
            </w:r>
          </w:p>
        </w:tc>
        <w:tc>
          <w:tcPr>
            <w:tcW w:w="758" w:type="pct"/>
          </w:tcPr>
          <w:p w14:paraId="1FD2676D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5D67785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EF9A568" w14:textId="77777777" w:rsidTr="003F0868">
        <w:tc>
          <w:tcPr>
            <w:tcW w:w="453" w:type="pct"/>
            <w:vAlign w:val="center"/>
          </w:tcPr>
          <w:p w14:paraId="68BBBDC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056BC161" w14:textId="203CC61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 celu oszczędności i ochrony baterii aparat posiada ustawienie po ilu minutach bezczynności przejdzie w stan uśpienia oraz po ilu minutach automatycznie się wyłączy.</w:t>
            </w:r>
          </w:p>
        </w:tc>
        <w:tc>
          <w:tcPr>
            <w:tcW w:w="758" w:type="pct"/>
          </w:tcPr>
          <w:p w14:paraId="11E64A0F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AB3CE2E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BCB8FBC" w14:textId="77777777" w:rsidTr="003F0868">
        <w:tc>
          <w:tcPr>
            <w:tcW w:w="453" w:type="pct"/>
            <w:vAlign w:val="center"/>
          </w:tcPr>
          <w:p w14:paraId="7A4B79CB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6880F56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Zabezpieczenie przed awarią zasilania podczas drukowania zapisów </w:t>
            </w:r>
          </w:p>
          <w:p w14:paraId="3C8C5A0E" w14:textId="3CC12BD0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EKG.</w:t>
            </w:r>
          </w:p>
        </w:tc>
        <w:tc>
          <w:tcPr>
            <w:tcW w:w="758" w:type="pct"/>
          </w:tcPr>
          <w:p w14:paraId="6F67A7E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6A1E498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6B919D3" w14:textId="77777777" w:rsidTr="00357A2A">
        <w:tc>
          <w:tcPr>
            <w:tcW w:w="453" w:type="pct"/>
            <w:vAlign w:val="center"/>
          </w:tcPr>
          <w:p w14:paraId="0B55E429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791EA998" w14:textId="59BA8EAC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Obwody wejściowe odporne na impuls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defibrylacyjny</w:t>
            </w:r>
            <w:proofErr w:type="spellEnd"/>
          </w:p>
        </w:tc>
        <w:tc>
          <w:tcPr>
            <w:tcW w:w="758" w:type="pct"/>
          </w:tcPr>
          <w:p w14:paraId="285D2EF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9DFB896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C00B196" w14:textId="77777777" w:rsidTr="00357A2A">
        <w:tc>
          <w:tcPr>
            <w:tcW w:w="453" w:type="pct"/>
            <w:vAlign w:val="center"/>
          </w:tcPr>
          <w:p w14:paraId="76208A7E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5003A98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Wbudowany tryb szkoleniowy (demo) z symulacją zapisów EKG do nauki obsługi.</w:t>
            </w:r>
          </w:p>
          <w:p w14:paraId="596DF19E" w14:textId="1E1DC71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58" w:type="pct"/>
          </w:tcPr>
          <w:p w14:paraId="69DB1F53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64DA6B2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E6F6E3D" w14:textId="77777777" w:rsidTr="00357A2A">
        <w:tc>
          <w:tcPr>
            <w:tcW w:w="453" w:type="pct"/>
            <w:vAlign w:val="center"/>
          </w:tcPr>
          <w:p w14:paraId="01A9A6CE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6470E21C" w14:textId="54D4B874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Rozdzielczość wydruku min. 200x500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dpi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, szerokość min. 210 mm, łatwy dostęp do papieru - możliwość wymiany papieru od przodu urządzenia.</w:t>
            </w:r>
          </w:p>
        </w:tc>
        <w:tc>
          <w:tcPr>
            <w:tcW w:w="758" w:type="pct"/>
          </w:tcPr>
          <w:p w14:paraId="599F2BA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A59B487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A37B997" w14:textId="77777777" w:rsidTr="00357A2A">
        <w:tc>
          <w:tcPr>
            <w:tcW w:w="453" w:type="pct"/>
            <w:vAlign w:val="center"/>
          </w:tcPr>
          <w:p w14:paraId="43E51A2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72893D8" w14:textId="7FB50EC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Wbudowana drukarka na papier termiczny z czujnikiem pozycjonowania papieru. Możliwość podglądu zapisów EKG na pełnym ekranie przed wydrukiem. </w:t>
            </w:r>
          </w:p>
        </w:tc>
        <w:tc>
          <w:tcPr>
            <w:tcW w:w="758" w:type="pct"/>
          </w:tcPr>
          <w:p w14:paraId="7ABCAB3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30176CF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554171E" w14:textId="77777777" w:rsidTr="003F0868">
        <w:tc>
          <w:tcPr>
            <w:tcW w:w="453" w:type="pct"/>
            <w:vAlign w:val="center"/>
          </w:tcPr>
          <w:p w14:paraId="26D7C041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47B5378" w14:textId="6005FEC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Papier termiczny, składany, szerokość papieru 210 mm, z znacznikiem pozycjonującym.</w:t>
            </w:r>
          </w:p>
        </w:tc>
        <w:tc>
          <w:tcPr>
            <w:tcW w:w="758" w:type="pct"/>
          </w:tcPr>
          <w:p w14:paraId="1A3DF6E4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56354991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DE42734" w14:textId="77777777" w:rsidTr="003F0868">
        <w:tc>
          <w:tcPr>
            <w:tcW w:w="453" w:type="pct"/>
            <w:vAlign w:val="center"/>
          </w:tcPr>
          <w:p w14:paraId="1607B2C4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061CD03" w14:textId="610C0191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dodawania własnych dowolnych pól definiowalnych w formie np. listy rozwijanej z możliwością wydrukowania na raporcie EKG.</w:t>
            </w:r>
          </w:p>
        </w:tc>
        <w:tc>
          <w:tcPr>
            <w:tcW w:w="758" w:type="pct"/>
          </w:tcPr>
          <w:p w14:paraId="0302D4B2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EA653A8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F313410" w14:textId="77777777" w:rsidTr="003F0868">
        <w:tc>
          <w:tcPr>
            <w:tcW w:w="453" w:type="pct"/>
            <w:vAlign w:val="center"/>
          </w:tcPr>
          <w:p w14:paraId="64C0D832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532DBFE" w14:textId="24A4F96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włączenia dodatkowych informacji klinicznych pacjenta takich jak: objawy, wywiad, przepisane leki, rozpoznania, ciśnienie krwi z możliwością wydrukowania na raporcie EKG.</w:t>
            </w:r>
          </w:p>
        </w:tc>
        <w:tc>
          <w:tcPr>
            <w:tcW w:w="758" w:type="pct"/>
          </w:tcPr>
          <w:p w14:paraId="1B2E735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00BC92A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BEBEC94" w14:textId="77777777" w:rsidTr="00357A2A">
        <w:tc>
          <w:tcPr>
            <w:tcW w:w="453" w:type="pct"/>
            <w:vAlign w:val="center"/>
          </w:tcPr>
          <w:p w14:paraId="5DA7218D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6FBF12F5" w14:textId="67FFF90B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włączenia informacji dodatkowych takich jak: placówka, oddział, ID operatora, sala, masa ciała, wzrost z możliwością wydrukowania na raporcie EKG.</w:t>
            </w:r>
          </w:p>
        </w:tc>
        <w:tc>
          <w:tcPr>
            <w:tcW w:w="758" w:type="pct"/>
          </w:tcPr>
          <w:p w14:paraId="1047410F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897A043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13B0E26" w14:textId="77777777" w:rsidTr="00357A2A">
        <w:tc>
          <w:tcPr>
            <w:tcW w:w="453" w:type="pct"/>
            <w:vAlign w:val="center"/>
          </w:tcPr>
          <w:p w14:paraId="74DFB31E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4E77F6F" w14:textId="62021008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szybkiej wymiany akumulatora przez użytkownika, bez konieczności przerywania pracy, stosowania narzędzi i interwencji serwisu.</w:t>
            </w:r>
          </w:p>
        </w:tc>
        <w:tc>
          <w:tcPr>
            <w:tcW w:w="758" w:type="pct"/>
          </w:tcPr>
          <w:p w14:paraId="001090C8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5EA1BD9" w14:textId="0641AEDC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ACCA3C5" w14:textId="77777777" w:rsidTr="00357A2A">
        <w:trPr>
          <w:trHeight w:val="466"/>
        </w:trPr>
        <w:tc>
          <w:tcPr>
            <w:tcW w:w="453" w:type="pct"/>
            <w:vAlign w:val="center"/>
          </w:tcPr>
          <w:p w14:paraId="519A7F92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F1CDB6D" w14:textId="042DF879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wprowadzania  hasła użytkownika.</w:t>
            </w:r>
          </w:p>
        </w:tc>
        <w:tc>
          <w:tcPr>
            <w:tcW w:w="758" w:type="pct"/>
          </w:tcPr>
          <w:p w14:paraId="011ABA2C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A4F2F0C" w14:textId="20DDDFAD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16501DFB" w14:textId="77777777" w:rsidTr="00357A2A">
        <w:tc>
          <w:tcPr>
            <w:tcW w:w="453" w:type="pct"/>
            <w:vAlign w:val="center"/>
          </w:tcPr>
          <w:p w14:paraId="57B3902F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EAF5031" w14:textId="72A1ED35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zabezpieczenia hasłem dostępu do archiwum badań i konfiguracji.</w:t>
            </w:r>
          </w:p>
        </w:tc>
        <w:tc>
          <w:tcPr>
            <w:tcW w:w="758" w:type="pct"/>
          </w:tcPr>
          <w:p w14:paraId="46A4179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02A6ACE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E5139FF" w14:textId="77777777" w:rsidTr="003F0868">
        <w:tc>
          <w:tcPr>
            <w:tcW w:w="453" w:type="pct"/>
            <w:vAlign w:val="center"/>
          </w:tcPr>
          <w:p w14:paraId="1A9AE20E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2DEEB95" w14:textId="4915ED6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zablokowania portów USB przed eksportem badań z urządzenia.</w:t>
            </w:r>
          </w:p>
        </w:tc>
        <w:tc>
          <w:tcPr>
            <w:tcW w:w="758" w:type="pct"/>
          </w:tcPr>
          <w:p w14:paraId="7D008B51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8ED9A9D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7A75D21" w14:textId="77777777" w:rsidTr="00357A2A">
        <w:tc>
          <w:tcPr>
            <w:tcW w:w="453" w:type="pct"/>
            <w:vAlign w:val="center"/>
          </w:tcPr>
          <w:p w14:paraId="3D2AD7FC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79069CD8" w14:textId="6940AE6D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przeprowadzenia testów konserwacyjnych sprawdzających podstawowe funkcje aparatu.</w:t>
            </w:r>
          </w:p>
        </w:tc>
        <w:tc>
          <w:tcPr>
            <w:tcW w:w="758" w:type="pct"/>
          </w:tcPr>
          <w:p w14:paraId="0DBC09D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1D29B95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24BC06E0" w14:textId="77777777" w:rsidTr="003F0868">
        <w:tc>
          <w:tcPr>
            <w:tcW w:w="453" w:type="pct"/>
            <w:vAlign w:val="center"/>
          </w:tcPr>
          <w:p w14:paraId="3AAC5EBB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01BB0F0F" w14:textId="71708607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zapisywania i wczytywania ustawień konfiguracyjnych aparatu, ustawień sieciowych oraz dziennika zdarzeń z i do aparatu.</w:t>
            </w:r>
          </w:p>
        </w:tc>
        <w:tc>
          <w:tcPr>
            <w:tcW w:w="758" w:type="pct"/>
          </w:tcPr>
          <w:p w14:paraId="003D628F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4DFAAC97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7DCC1774" w14:textId="77777777" w:rsidTr="00357A2A">
        <w:tc>
          <w:tcPr>
            <w:tcW w:w="453" w:type="pct"/>
            <w:vAlign w:val="center"/>
          </w:tcPr>
          <w:p w14:paraId="5C6089C7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7E927F4A" w14:textId="04D2B31B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Moduł komunikacyjny LAN/Ethernet</w:t>
            </w:r>
          </w:p>
        </w:tc>
        <w:tc>
          <w:tcPr>
            <w:tcW w:w="758" w:type="pct"/>
          </w:tcPr>
          <w:p w14:paraId="552A3E94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50AFA7FB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056152F5" w14:textId="77777777" w:rsidTr="00357A2A">
        <w:tc>
          <w:tcPr>
            <w:tcW w:w="453" w:type="pct"/>
            <w:vAlign w:val="center"/>
          </w:tcPr>
          <w:p w14:paraId="19ACC417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3EB5F14" w14:textId="222DD054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Moduł komunikacji bezprzewodowej </w:t>
            </w:r>
            <w:proofErr w:type="spellStart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WiFi</w:t>
            </w:r>
            <w:proofErr w:type="spellEnd"/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802.11(a/b/g/n)</w:t>
            </w:r>
          </w:p>
        </w:tc>
        <w:tc>
          <w:tcPr>
            <w:tcW w:w="758" w:type="pct"/>
          </w:tcPr>
          <w:p w14:paraId="47AB48FF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11C4A76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BC04987" w14:textId="77777777" w:rsidTr="00357A2A">
        <w:tc>
          <w:tcPr>
            <w:tcW w:w="453" w:type="pct"/>
            <w:vAlign w:val="center"/>
          </w:tcPr>
          <w:p w14:paraId="01B83C6D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3F2D6A6" w14:textId="529DDEDC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Czytnik kodów kreskowych.</w:t>
            </w:r>
          </w:p>
        </w:tc>
        <w:tc>
          <w:tcPr>
            <w:tcW w:w="758" w:type="pct"/>
          </w:tcPr>
          <w:p w14:paraId="662168DC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2AC0A68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7A7168C" w14:textId="77777777" w:rsidTr="00357A2A">
        <w:tc>
          <w:tcPr>
            <w:tcW w:w="453" w:type="pct"/>
            <w:vAlign w:val="center"/>
          </w:tcPr>
          <w:p w14:paraId="5AD18F64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3476D6E1" w14:textId="0D7B8E8B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5-min historia zapisów ze wszystkich 12 odprowadzeń. Możliwość wyboru dowolnego zapisu 10-sekundowego z historii.</w:t>
            </w:r>
          </w:p>
        </w:tc>
        <w:tc>
          <w:tcPr>
            <w:tcW w:w="758" w:type="pct"/>
          </w:tcPr>
          <w:p w14:paraId="4E1E50A0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C07F0A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3C77ACD7" w14:textId="77777777" w:rsidTr="00357A2A">
        <w:tc>
          <w:tcPr>
            <w:tcW w:w="453" w:type="pct"/>
            <w:vAlign w:val="center"/>
          </w:tcPr>
          <w:p w14:paraId="4018CC68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2667991" w14:textId="58181E3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dodawania 5 znaczników przez operatora na ekranie odprowadzeń i zapisywania ich w historii zapisu, co umożliwia szybki dostęp do interesujących odcinków i wskazanie ich do analizy.</w:t>
            </w:r>
          </w:p>
        </w:tc>
        <w:tc>
          <w:tcPr>
            <w:tcW w:w="758" w:type="pct"/>
          </w:tcPr>
          <w:p w14:paraId="0052639B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3C3E010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616BC45C" w14:textId="77777777" w:rsidTr="00357A2A">
        <w:tc>
          <w:tcPr>
            <w:tcW w:w="453" w:type="pct"/>
            <w:vAlign w:val="center"/>
          </w:tcPr>
          <w:p w14:paraId="562E930A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53CBC5CA" w14:textId="304B4ABE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rozbudowy o zapis danych w formacie o standardzie DICOM .</w:t>
            </w:r>
          </w:p>
        </w:tc>
        <w:tc>
          <w:tcPr>
            <w:tcW w:w="758" w:type="pct"/>
          </w:tcPr>
          <w:p w14:paraId="4B6FCA72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1AB65F1E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4CB00E0F" w14:textId="77777777" w:rsidTr="00357A2A">
        <w:tc>
          <w:tcPr>
            <w:tcW w:w="453" w:type="pct"/>
            <w:vAlign w:val="center"/>
          </w:tcPr>
          <w:p w14:paraId="7E58DBAE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31F08F62" w14:textId="537F280D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Aparat wyposażony w opcję listy roboczej zleceń badań EKG z serwera.</w:t>
            </w:r>
          </w:p>
        </w:tc>
        <w:tc>
          <w:tcPr>
            <w:tcW w:w="758" w:type="pct"/>
          </w:tcPr>
          <w:p w14:paraId="74B96F1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08E823BF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4B28055D" w14:textId="77777777" w:rsidTr="00357A2A">
        <w:tc>
          <w:tcPr>
            <w:tcW w:w="453" w:type="pct"/>
            <w:vAlign w:val="center"/>
          </w:tcPr>
          <w:p w14:paraId="19182DB8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F9E9E45" w14:textId="50304A12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Komunikacja HL7 ADT– informacje demograficzne pacjenta i ich pobieranie z serwera</w:t>
            </w:r>
          </w:p>
        </w:tc>
        <w:tc>
          <w:tcPr>
            <w:tcW w:w="758" w:type="pct"/>
          </w:tcPr>
          <w:p w14:paraId="132AA046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655363C9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F2BA10F" w14:textId="77777777" w:rsidTr="003F0868">
        <w:tc>
          <w:tcPr>
            <w:tcW w:w="453" w:type="pct"/>
            <w:vAlign w:val="center"/>
          </w:tcPr>
          <w:p w14:paraId="5962977A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363AB518" w14:textId="67967C16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Dedykowany stabilny wózek jezdny z koszykami na akcesoria oraz taśmą uziemiającą. Wózek wyposażony w 4 koła, z czego 2 z możliwością blokady. Dedykowane miejsce na zapasowy papier do EKG.</w:t>
            </w:r>
          </w:p>
        </w:tc>
        <w:tc>
          <w:tcPr>
            <w:tcW w:w="758" w:type="pct"/>
          </w:tcPr>
          <w:p w14:paraId="05421836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53A795D3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F6DFC34" w14:textId="77777777" w:rsidTr="00357A2A">
        <w:tc>
          <w:tcPr>
            <w:tcW w:w="453" w:type="pct"/>
            <w:vAlign w:val="center"/>
          </w:tcPr>
          <w:p w14:paraId="27CE9B63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1323593F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Akcesoria:</w:t>
            </w:r>
          </w:p>
          <w:p w14:paraId="4E238606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przewód pacjenta</w:t>
            </w:r>
          </w:p>
          <w:p w14:paraId="43D9809A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Elektrody kończynowe</w:t>
            </w:r>
          </w:p>
          <w:p w14:paraId="0A27676B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Elektrody przedsercowe</w:t>
            </w:r>
          </w:p>
          <w:p w14:paraId="24B734B0" w14:textId="77777777" w:rsidR="00357A2A" w:rsidRPr="00713DA8" w:rsidRDefault="00357A2A" w:rsidP="00357A2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papier w formie ryzy(A4) – 5 szt.</w:t>
            </w:r>
          </w:p>
          <w:p w14:paraId="3C2BDDC3" w14:textId="236CFBFC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- Instrukcja w formie drukowanej i CD w języku polskim</w:t>
            </w:r>
          </w:p>
        </w:tc>
        <w:tc>
          <w:tcPr>
            <w:tcW w:w="758" w:type="pct"/>
          </w:tcPr>
          <w:p w14:paraId="79E74F8A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39E348D6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BF2652" w14:paraId="549AD1C1" w14:textId="77777777" w:rsidTr="00357A2A">
        <w:tc>
          <w:tcPr>
            <w:tcW w:w="453" w:type="pct"/>
            <w:vAlign w:val="center"/>
          </w:tcPr>
          <w:p w14:paraId="19713527" w14:textId="77777777" w:rsidR="00357A2A" w:rsidRPr="00713DA8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0" w:type="pct"/>
            <w:vAlign w:val="center"/>
          </w:tcPr>
          <w:p w14:paraId="4D6D463F" w14:textId="270BC74B" w:rsidR="00357A2A" w:rsidRPr="00713DA8" w:rsidRDefault="00357A2A" w:rsidP="00357A2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eastAsia="Times New Roman" w:hAnsiTheme="minorHAnsi" w:cstheme="minorHAnsi"/>
                <w:sz w:val="20"/>
                <w:szCs w:val="20"/>
              </w:rPr>
              <w:t>Oprogramowanie i instrukcja w języku polskim</w:t>
            </w:r>
          </w:p>
        </w:tc>
        <w:tc>
          <w:tcPr>
            <w:tcW w:w="758" w:type="pct"/>
          </w:tcPr>
          <w:p w14:paraId="742CC336" w14:textId="77777777" w:rsidR="00357A2A" w:rsidRPr="00713DA8" w:rsidRDefault="00357A2A" w:rsidP="00357A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DA8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09" w:type="pct"/>
            <w:vAlign w:val="center"/>
          </w:tcPr>
          <w:p w14:paraId="7449F722" w14:textId="77777777" w:rsidR="00357A2A" w:rsidRPr="00713DA8" w:rsidRDefault="00357A2A" w:rsidP="00357A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57A2A" w:rsidRPr="001573A3" w14:paraId="60C5C3B7" w14:textId="77777777" w:rsidTr="00357A2A">
        <w:tc>
          <w:tcPr>
            <w:tcW w:w="453" w:type="pct"/>
          </w:tcPr>
          <w:p w14:paraId="08290533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8B93BE3" w14:textId="77777777" w:rsidR="00357A2A" w:rsidRPr="001573A3" w:rsidRDefault="00357A2A" w:rsidP="00357A2A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58" w:type="pct"/>
          </w:tcPr>
          <w:p w14:paraId="653B3C71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09" w:type="pct"/>
          </w:tcPr>
          <w:p w14:paraId="2C8AB81C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</w:p>
        </w:tc>
      </w:tr>
      <w:tr w:rsidR="00357A2A" w:rsidRPr="001573A3" w14:paraId="20E47AFB" w14:textId="77777777" w:rsidTr="00357A2A">
        <w:tc>
          <w:tcPr>
            <w:tcW w:w="453" w:type="pct"/>
          </w:tcPr>
          <w:p w14:paraId="1DF23081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6F3B835A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58" w:type="pct"/>
          </w:tcPr>
          <w:p w14:paraId="592B0044" w14:textId="77777777" w:rsidR="00357A2A" w:rsidRPr="001573A3" w:rsidRDefault="00357A2A" w:rsidP="00357A2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61B6122F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A2A" w:rsidRPr="001573A3" w14:paraId="4436433A" w14:textId="77777777" w:rsidTr="00357A2A">
        <w:tc>
          <w:tcPr>
            <w:tcW w:w="453" w:type="pct"/>
          </w:tcPr>
          <w:p w14:paraId="784EA3DB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7BF0FCFE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58" w:type="pct"/>
          </w:tcPr>
          <w:p w14:paraId="6726A6F7" w14:textId="77777777" w:rsidR="00357A2A" w:rsidRPr="001573A3" w:rsidRDefault="00357A2A" w:rsidP="00357A2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50E033F6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57A2A" w:rsidRPr="001573A3" w14:paraId="090BFACE" w14:textId="77777777" w:rsidTr="00357A2A">
        <w:tc>
          <w:tcPr>
            <w:tcW w:w="453" w:type="pct"/>
          </w:tcPr>
          <w:p w14:paraId="70BDE042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3F513C29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58" w:type="pct"/>
          </w:tcPr>
          <w:p w14:paraId="2A7DD839" w14:textId="77777777" w:rsidR="00357A2A" w:rsidRPr="001573A3" w:rsidRDefault="00357A2A" w:rsidP="00357A2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38DCC8B1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A2A" w:rsidRPr="001573A3" w14:paraId="07704C0E" w14:textId="77777777" w:rsidTr="00357A2A">
        <w:tc>
          <w:tcPr>
            <w:tcW w:w="453" w:type="pct"/>
          </w:tcPr>
          <w:p w14:paraId="2BA175C6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6C2FE499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14:paraId="0461C037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58" w:type="pct"/>
          </w:tcPr>
          <w:p w14:paraId="3517B08F" w14:textId="77777777" w:rsidR="00357A2A" w:rsidRPr="001573A3" w:rsidRDefault="00357A2A" w:rsidP="00357A2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68DD28BA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A2A" w:rsidRPr="001573A3" w14:paraId="65AF25D1" w14:textId="77777777" w:rsidTr="00357A2A">
        <w:tc>
          <w:tcPr>
            <w:tcW w:w="453" w:type="pct"/>
          </w:tcPr>
          <w:p w14:paraId="7A225873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12A829CB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58" w:type="pct"/>
          </w:tcPr>
          <w:p w14:paraId="58580784" w14:textId="77777777" w:rsidR="00357A2A" w:rsidRPr="001573A3" w:rsidRDefault="00357A2A" w:rsidP="00357A2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44254AB0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A2A" w:rsidRPr="00650551" w14:paraId="66A7D5B2" w14:textId="77777777" w:rsidTr="00357A2A">
        <w:tc>
          <w:tcPr>
            <w:tcW w:w="453" w:type="pct"/>
          </w:tcPr>
          <w:p w14:paraId="0B4AA1A4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927B478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58" w:type="pct"/>
          </w:tcPr>
          <w:p w14:paraId="134339A9" w14:textId="09E94C6F" w:rsidR="00357A2A" w:rsidRPr="00650551" w:rsidRDefault="00357A2A" w:rsidP="00357A2A">
            <w:pPr>
              <w:jc w:val="center"/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1507C89C" w14:textId="77777777" w:rsidR="00357A2A" w:rsidRPr="00650551" w:rsidRDefault="00357A2A" w:rsidP="00357A2A"/>
        </w:tc>
      </w:tr>
      <w:tr w:rsidR="00357A2A" w:rsidRPr="001573A3" w14:paraId="0CDC2B49" w14:textId="77777777" w:rsidTr="00357A2A">
        <w:tc>
          <w:tcPr>
            <w:tcW w:w="453" w:type="pct"/>
          </w:tcPr>
          <w:p w14:paraId="4FBE0360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4794616D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58" w:type="pct"/>
          </w:tcPr>
          <w:p w14:paraId="226A6D7D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67F7148C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</w:p>
        </w:tc>
      </w:tr>
      <w:tr w:rsidR="00357A2A" w:rsidRPr="001573A3" w14:paraId="35438169" w14:textId="77777777" w:rsidTr="00357A2A">
        <w:tc>
          <w:tcPr>
            <w:tcW w:w="453" w:type="pct"/>
          </w:tcPr>
          <w:p w14:paraId="75753CA0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</w:tcPr>
          <w:p w14:paraId="2DA3AD4D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58" w:type="pct"/>
          </w:tcPr>
          <w:p w14:paraId="7B3C4174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09" w:type="pct"/>
          </w:tcPr>
          <w:p w14:paraId="51A80137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</w:p>
        </w:tc>
      </w:tr>
      <w:tr w:rsidR="00357A2A" w:rsidRPr="001573A3" w14:paraId="60B7A597" w14:textId="77777777" w:rsidTr="00357A2A">
        <w:tc>
          <w:tcPr>
            <w:tcW w:w="453" w:type="pct"/>
          </w:tcPr>
          <w:p w14:paraId="79C8583B" w14:textId="77777777" w:rsidR="00357A2A" w:rsidRPr="00A37D64" w:rsidRDefault="00357A2A" w:rsidP="00357A2A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80" w:type="pct"/>
            <w:hideMark/>
          </w:tcPr>
          <w:p w14:paraId="15EDCD64" w14:textId="77777777" w:rsidR="00357A2A" w:rsidRPr="001573A3" w:rsidRDefault="00357A2A" w:rsidP="00357A2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58" w:type="pct"/>
            <w:hideMark/>
          </w:tcPr>
          <w:p w14:paraId="5EED35D7" w14:textId="77777777" w:rsidR="00357A2A" w:rsidRPr="001573A3" w:rsidRDefault="00357A2A" w:rsidP="00357A2A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09" w:type="pct"/>
          </w:tcPr>
          <w:p w14:paraId="4D376201" w14:textId="77777777" w:rsidR="00357A2A" w:rsidRPr="001573A3" w:rsidRDefault="00357A2A" w:rsidP="00357A2A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5E4F1851" w14:textId="77777777" w:rsidR="00BF77A3" w:rsidRDefault="00BF77A3" w:rsidP="00CC138F">
      <w:pPr>
        <w:tabs>
          <w:tab w:val="left" w:pos="2400"/>
        </w:tabs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9051895" w14:textId="77777777" w:rsidR="00BF77A3" w:rsidRDefault="00BF77A3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0"/>
        </w:rPr>
      </w:pPr>
      <w:r>
        <w:rPr>
          <w:rFonts w:asciiTheme="minorHAnsi" w:eastAsia="Times New Roman" w:hAnsiTheme="minorHAnsi" w:cstheme="minorHAnsi"/>
          <w:b/>
          <w:sz w:val="24"/>
          <w:szCs w:val="20"/>
        </w:rPr>
        <w:lastRenderedPageBreak/>
        <w:br w:type="page"/>
      </w:r>
    </w:p>
    <w:p w14:paraId="1C9A5235" w14:textId="555E5C49"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lastRenderedPageBreak/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14:paraId="67507146" w14:textId="77777777"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14:paraId="14168936" w14:textId="77777777"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3F9A9CFB" w14:textId="77777777"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B298F" w14:textId="77777777" w:rsidR="00FD26AB" w:rsidRDefault="00FD26AB" w:rsidP="0087150F">
      <w:pPr>
        <w:spacing w:after="0" w:line="240" w:lineRule="auto"/>
      </w:pPr>
      <w:r>
        <w:separator/>
      </w:r>
    </w:p>
  </w:endnote>
  <w:endnote w:type="continuationSeparator" w:id="0">
    <w:p w14:paraId="47815985" w14:textId="77777777" w:rsidR="00FD26AB" w:rsidRDefault="00FD26A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6DCB3" w14:textId="77777777" w:rsidR="00C837C4" w:rsidRPr="00C42261" w:rsidRDefault="00C837C4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C518" w14:textId="77777777" w:rsidR="00FD26AB" w:rsidRDefault="00FD26AB" w:rsidP="0087150F">
      <w:pPr>
        <w:spacing w:after="0" w:line="240" w:lineRule="auto"/>
      </w:pPr>
      <w:r>
        <w:separator/>
      </w:r>
    </w:p>
  </w:footnote>
  <w:footnote w:type="continuationSeparator" w:id="0">
    <w:p w14:paraId="17BC6836" w14:textId="77777777" w:rsidR="00FD26AB" w:rsidRDefault="00FD26AB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24547" w14:textId="77777777" w:rsidR="003C6909" w:rsidRDefault="003C6909" w:rsidP="003C6909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14:paraId="0047BC11" w14:textId="77777777" w:rsidR="003C6909" w:rsidRDefault="003C69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2E661B"/>
    <w:multiLevelType w:val="hybridMultilevel"/>
    <w:tmpl w:val="CAF46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62082"/>
    <w:multiLevelType w:val="hybridMultilevel"/>
    <w:tmpl w:val="D8CEE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72543"/>
    <w:multiLevelType w:val="hybridMultilevel"/>
    <w:tmpl w:val="D8CEE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56D9B"/>
    <w:multiLevelType w:val="hybridMultilevel"/>
    <w:tmpl w:val="D8CEE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96509"/>
    <w:multiLevelType w:val="hybridMultilevel"/>
    <w:tmpl w:val="8ED64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373E3"/>
    <w:multiLevelType w:val="hybridMultilevel"/>
    <w:tmpl w:val="B7BE9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7"/>
  </w:num>
  <w:num w:numId="5">
    <w:abstractNumId w:val="4"/>
  </w:num>
  <w:num w:numId="6">
    <w:abstractNumId w:val="17"/>
  </w:num>
  <w:num w:numId="7">
    <w:abstractNumId w:val="13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10"/>
  </w:num>
  <w:num w:numId="13">
    <w:abstractNumId w:val="14"/>
  </w:num>
  <w:num w:numId="14">
    <w:abstractNumId w:val="6"/>
  </w:num>
  <w:num w:numId="15">
    <w:abstractNumId w:val="16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713F"/>
    <w:rsid w:val="00134F12"/>
    <w:rsid w:val="00137BEA"/>
    <w:rsid w:val="001940E4"/>
    <w:rsid w:val="001C078F"/>
    <w:rsid w:val="001D5427"/>
    <w:rsid w:val="001E2A02"/>
    <w:rsid w:val="001E5941"/>
    <w:rsid w:val="00204A16"/>
    <w:rsid w:val="002455B5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2C67CE"/>
    <w:rsid w:val="00302C05"/>
    <w:rsid w:val="00303567"/>
    <w:rsid w:val="0032537D"/>
    <w:rsid w:val="003432E8"/>
    <w:rsid w:val="00357A2A"/>
    <w:rsid w:val="00357E70"/>
    <w:rsid w:val="00360A2B"/>
    <w:rsid w:val="00377EF0"/>
    <w:rsid w:val="0038209B"/>
    <w:rsid w:val="00392496"/>
    <w:rsid w:val="003A42C9"/>
    <w:rsid w:val="003B3741"/>
    <w:rsid w:val="003C483F"/>
    <w:rsid w:val="003C6909"/>
    <w:rsid w:val="003D578E"/>
    <w:rsid w:val="003E6C81"/>
    <w:rsid w:val="004438F6"/>
    <w:rsid w:val="00452D42"/>
    <w:rsid w:val="004623F9"/>
    <w:rsid w:val="004728C3"/>
    <w:rsid w:val="00472B0B"/>
    <w:rsid w:val="00475178"/>
    <w:rsid w:val="00484F14"/>
    <w:rsid w:val="00493FD1"/>
    <w:rsid w:val="0053302D"/>
    <w:rsid w:val="00535A00"/>
    <w:rsid w:val="0057037A"/>
    <w:rsid w:val="00575767"/>
    <w:rsid w:val="00580AD6"/>
    <w:rsid w:val="00582CDC"/>
    <w:rsid w:val="00593759"/>
    <w:rsid w:val="005955A4"/>
    <w:rsid w:val="005A2510"/>
    <w:rsid w:val="005A6B1A"/>
    <w:rsid w:val="005B2468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C5D47"/>
    <w:rsid w:val="006E086D"/>
    <w:rsid w:val="006F168F"/>
    <w:rsid w:val="00713DA8"/>
    <w:rsid w:val="0072535E"/>
    <w:rsid w:val="00736B42"/>
    <w:rsid w:val="007372E7"/>
    <w:rsid w:val="00763375"/>
    <w:rsid w:val="0077241E"/>
    <w:rsid w:val="00774FD0"/>
    <w:rsid w:val="007858E4"/>
    <w:rsid w:val="00797340"/>
    <w:rsid w:val="007A15EA"/>
    <w:rsid w:val="007A71CF"/>
    <w:rsid w:val="007E4D3B"/>
    <w:rsid w:val="007E5347"/>
    <w:rsid w:val="007E731F"/>
    <w:rsid w:val="00814492"/>
    <w:rsid w:val="0081522D"/>
    <w:rsid w:val="008326EC"/>
    <w:rsid w:val="00857BA0"/>
    <w:rsid w:val="00864287"/>
    <w:rsid w:val="00865B62"/>
    <w:rsid w:val="0087150F"/>
    <w:rsid w:val="0087385F"/>
    <w:rsid w:val="00877ED6"/>
    <w:rsid w:val="008B1219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90AC6"/>
    <w:rsid w:val="00996E52"/>
    <w:rsid w:val="009A31C0"/>
    <w:rsid w:val="009A5AC3"/>
    <w:rsid w:val="009B6DDC"/>
    <w:rsid w:val="009E573D"/>
    <w:rsid w:val="009F1E62"/>
    <w:rsid w:val="00A10E16"/>
    <w:rsid w:val="00A116DC"/>
    <w:rsid w:val="00A33D41"/>
    <w:rsid w:val="00A37D64"/>
    <w:rsid w:val="00A5074F"/>
    <w:rsid w:val="00A57C3D"/>
    <w:rsid w:val="00A61540"/>
    <w:rsid w:val="00A65CCC"/>
    <w:rsid w:val="00A76B6F"/>
    <w:rsid w:val="00A940BE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1C66"/>
    <w:rsid w:val="00BE67ED"/>
    <w:rsid w:val="00BF2652"/>
    <w:rsid w:val="00BF2C87"/>
    <w:rsid w:val="00BF7621"/>
    <w:rsid w:val="00BF77A3"/>
    <w:rsid w:val="00C36835"/>
    <w:rsid w:val="00C40C2E"/>
    <w:rsid w:val="00C42261"/>
    <w:rsid w:val="00C54BEF"/>
    <w:rsid w:val="00C6237F"/>
    <w:rsid w:val="00C837C4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02D3"/>
    <w:rsid w:val="00D312E6"/>
    <w:rsid w:val="00D71567"/>
    <w:rsid w:val="00DA5761"/>
    <w:rsid w:val="00DC5366"/>
    <w:rsid w:val="00DC69D1"/>
    <w:rsid w:val="00E07602"/>
    <w:rsid w:val="00E106DD"/>
    <w:rsid w:val="00E33E4F"/>
    <w:rsid w:val="00E4777A"/>
    <w:rsid w:val="00E54CFD"/>
    <w:rsid w:val="00E679AA"/>
    <w:rsid w:val="00E7004C"/>
    <w:rsid w:val="00E906C8"/>
    <w:rsid w:val="00EA0C43"/>
    <w:rsid w:val="00EB6533"/>
    <w:rsid w:val="00EE6B6B"/>
    <w:rsid w:val="00F30305"/>
    <w:rsid w:val="00F33E24"/>
    <w:rsid w:val="00F3468A"/>
    <w:rsid w:val="00F50C51"/>
    <w:rsid w:val="00F80710"/>
    <w:rsid w:val="00F81979"/>
    <w:rsid w:val="00F916B6"/>
    <w:rsid w:val="00F930C7"/>
    <w:rsid w:val="00FA2C01"/>
    <w:rsid w:val="00FB0BD2"/>
    <w:rsid w:val="00FB1CFF"/>
    <w:rsid w:val="00FB48E9"/>
    <w:rsid w:val="00FC27E5"/>
    <w:rsid w:val="00FD095C"/>
    <w:rsid w:val="00FD26AB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E4956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6909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6909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B952E-0850-4849-812C-F61A6B8B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1516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14</cp:revision>
  <cp:lastPrinted>2022-05-25T09:12:00Z</cp:lastPrinted>
  <dcterms:created xsi:type="dcterms:W3CDTF">2023-03-29T06:53:00Z</dcterms:created>
  <dcterms:modified xsi:type="dcterms:W3CDTF">2024-01-29T11:05:00Z</dcterms:modified>
</cp:coreProperties>
</file>