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A534B" w14:textId="0ECF0AF1" w:rsidR="009B1383" w:rsidRPr="00985694" w:rsidRDefault="009B1383" w:rsidP="009B1383">
      <w:pPr>
        <w:pStyle w:val="Tytu"/>
        <w:rPr>
          <w:rFonts w:ascii="Arial Black" w:hAnsi="Arial Black"/>
          <w:sz w:val="36"/>
          <w:szCs w:val="36"/>
        </w:rPr>
      </w:pPr>
      <w:r w:rsidRPr="00985694">
        <w:rPr>
          <w:rFonts w:ascii="Arial Black" w:hAnsi="Arial Black"/>
          <w:noProof/>
          <w:sz w:val="36"/>
          <w:szCs w:val="36"/>
        </w:rPr>
        <w:drawing>
          <wp:anchor distT="0" distB="0" distL="114300" distR="114300" simplePos="0" relativeHeight="251659264" behindDoc="0" locked="0" layoutInCell="1" allowOverlap="0" wp14:anchorId="543D0C76" wp14:editId="6C6FA661">
            <wp:simplePos x="0" y="0"/>
            <wp:positionH relativeFrom="margin">
              <wp:posOffset>131445</wp:posOffset>
            </wp:positionH>
            <wp:positionV relativeFrom="page">
              <wp:posOffset>510132</wp:posOffset>
            </wp:positionV>
            <wp:extent cx="752475" cy="909955"/>
            <wp:effectExtent l="0" t="0" r="0" b="4445"/>
            <wp:wrapNone/>
            <wp:docPr id="58" name="Obraz 58" descr="Logo-Straz-Miejska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Straz-Miejska min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909955"/>
                    </a:xfrm>
                    <a:prstGeom prst="rect">
                      <a:avLst/>
                    </a:prstGeom>
                    <a:noFill/>
                  </pic:spPr>
                </pic:pic>
              </a:graphicData>
            </a:graphic>
            <wp14:sizeRelH relativeFrom="page">
              <wp14:pctWidth>0</wp14:pctWidth>
            </wp14:sizeRelH>
            <wp14:sizeRelV relativeFrom="page">
              <wp14:pctHeight>0</wp14:pctHeight>
            </wp14:sizeRelV>
          </wp:anchor>
        </w:drawing>
      </w:r>
      <w:r w:rsidRPr="00985694">
        <w:rPr>
          <w:rFonts w:ascii="Arial Black" w:hAnsi="Arial Black"/>
          <w:sz w:val="36"/>
          <w:szCs w:val="36"/>
        </w:rPr>
        <w:tab/>
        <w:t>Straż Miejska w Białymstoku</w:t>
      </w:r>
    </w:p>
    <w:p w14:paraId="02916121" w14:textId="7D74E05E" w:rsidR="003D199F" w:rsidRDefault="009B1383" w:rsidP="003D199F">
      <w:pPr>
        <w:pBdr>
          <w:bottom w:val="single" w:sz="12" w:space="1" w:color="auto"/>
        </w:pBdr>
        <w:jc w:val="center"/>
        <w:rPr>
          <w:rFonts w:ascii="Arial Black" w:hAnsi="Arial Black"/>
          <w:smallCaps/>
          <w:sz w:val="22"/>
        </w:rPr>
      </w:pPr>
      <w:r>
        <w:rPr>
          <w:rFonts w:ascii="Arial Black" w:hAnsi="Arial Black"/>
          <w:smallCaps/>
          <w:sz w:val="22"/>
        </w:rPr>
        <w:t>ul. Składowa 11, 15-399 Białystok</w:t>
      </w:r>
    </w:p>
    <w:p w14:paraId="07D07C20" w14:textId="77777777" w:rsidR="003D199F" w:rsidRDefault="003D199F" w:rsidP="003D199F">
      <w:pPr>
        <w:pBdr>
          <w:bottom w:val="single" w:sz="12" w:space="1" w:color="auto"/>
        </w:pBdr>
        <w:jc w:val="center"/>
        <w:rPr>
          <w:rFonts w:ascii="Arial Black" w:hAnsi="Arial Black"/>
          <w:smallCaps/>
          <w:sz w:val="22"/>
        </w:rPr>
      </w:pPr>
    </w:p>
    <w:p w14:paraId="3A7EF884" w14:textId="161FF0C1" w:rsidR="00A2379E" w:rsidRDefault="00A2379E" w:rsidP="0082005A">
      <w:pPr>
        <w:spacing w:before="480" w:line="360" w:lineRule="auto"/>
        <w:jc w:val="right"/>
        <w:rPr>
          <w:sz w:val="22"/>
          <w:szCs w:val="22"/>
        </w:rPr>
      </w:pPr>
      <w:r>
        <w:rPr>
          <w:sz w:val="22"/>
          <w:szCs w:val="22"/>
        </w:rPr>
        <w:t xml:space="preserve">Białystok, dnia </w:t>
      </w:r>
      <w:r w:rsidR="008612A2">
        <w:rPr>
          <w:sz w:val="22"/>
          <w:szCs w:val="22"/>
        </w:rPr>
        <w:t>21</w:t>
      </w:r>
      <w:r w:rsidR="0017067A">
        <w:rPr>
          <w:sz w:val="22"/>
          <w:szCs w:val="22"/>
        </w:rPr>
        <w:t xml:space="preserve"> </w:t>
      </w:r>
      <w:r w:rsidR="00A35C7C">
        <w:rPr>
          <w:sz w:val="22"/>
          <w:szCs w:val="22"/>
        </w:rPr>
        <w:t>listopada</w:t>
      </w:r>
      <w:r w:rsidR="0017067A">
        <w:rPr>
          <w:sz w:val="22"/>
          <w:szCs w:val="22"/>
        </w:rPr>
        <w:t xml:space="preserve"> 2</w:t>
      </w:r>
      <w:r>
        <w:rPr>
          <w:sz w:val="22"/>
          <w:szCs w:val="22"/>
        </w:rPr>
        <w:t>02</w:t>
      </w:r>
      <w:r w:rsidR="00A35C7C">
        <w:rPr>
          <w:sz w:val="22"/>
          <w:szCs w:val="22"/>
        </w:rPr>
        <w:t>3</w:t>
      </w:r>
      <w:r>
        <w:rPr>
          <w:sz w:val="22"/>
          <w:szCs w:val="22"/>
        </w:rPr>
        <w:t xml:space="preserve"> r.</w:t>
      </w:r>
    </w:p>
    <w:p w14:paraId="3EF3C523" w14:textId="6D23034A" w:rsidR="003D6734" w:rsidRDefault="003D6734" w:rsidP="0082005A">
      <w:pPr>
        <w:spacing w:line="360" w:lineRule="auto"/>
        <w:rPr>
          <w:caps/>
          <w:sz w:val="22"/>
          <w:szCs w:val="22"/>
        </w:rPr>
      </w:pPr>
      <w:r w:rsidRPr="008C27B7">
        <w:rPr>
          <w:sz w:val="22"/>
          <w:szCs w:val="22"/>
        </w:rPr>
        <w:t xml:space="preserve">Nr postępowania: </w:t>
      </w:r>
      <w:r w:rsidRPr="008C27B7">
        <w:rPr>
          <w:caps/>
          <w:sz w:val="22"/>
          <w:szCs w:val="22"/>
        </w:rPr>
        <w:t>SM.AL.RAT.2711-</w:t>
      </w:r>
      <w:r w:rsidR="004F7466">
        <w:rPr>
          <w:caps/>
          <w:sz w:val="22"/>
          <w:szCs w:val="22"/>
        </w:rPr>
        <w:t>3</w:t>
      </w:r>
      <w:r w:rsidRPr="008C27B7">
        <w:rPr>
          <w:caps/>
          <w:sz w:val="22"/>
          <w:szCs w:val="22"/>
        </w:rPr>
        <w:t>/2</w:t>
      </w:r>
      <w:r w:rsidR="00A35C7C">
        <w:rPr>
          <w:caps/>
          <w:sz w:val="22"/>
          <w:szCs w:val="22"/>
        </w:rPr>
        <w:t>3</w:t>
      </w:r>
    </w:p>
    <w:p w14:paraId="364DCA5A" w14:textId="0CC9A7E4" w:rsidR="003D6734" w:rsidRDefault="003D6734" w:rsidP="003D6734">
      <w:pPr>
        <w:pStyle w:val="pkt"/>
        <w:spacing w:before="0" w:after="0" w:line="360" w:lineRule="auto"/>
        <w:ind w:left="228" w:firstLine="0"/>
        <w:rPr>
          <w:sz w:val="22"/>
          <w:szCs w:val="22"/>
        </w:rPr>
      </w:pPr>
    </w:p>
    <w:p w14:paraId="2F3A8901" w14:textId="4BDA8F7B" w:rsidR="0082005A" w:rsidRDefault="0082005A" w:rsidP="003D6734">
      <w:pPr>
        <w:pStyle w:val="pkt"/>
        <w:spacing w:before="0" w:after="0" w:line="360" w:lineRule="auto"/>
        <w:ind w:left="228" w:firstLine="0"/>
        <w:rPr>
          <w:sz w:val="22"/>
          <w:szCs w:val="22"/>
        </w:rPr>
      </w:pPr>
    </w:p>
    <w:p w14:paraId="1ABF330F" w14:textId="77777777" w:rsidR="00260F29" w:rsidRPr="003D6734" w:rsidRDefault="00260F29" w:rsidP="003D6734">
      <w:pPr>
        <w:pStyle w:val="pkt"/>
        <w:spacing w:before="0" w:after="0" w:line="360" w:lineRule="auto"/>
        <w:ind w:left="228" w:firstLine="0"/>
        <w:rPr>
          <w:sz w:val="22"/>
          <w:szCs w:val="22"/>
        </w:rPr>
      </w:pPr>
    </w:p>
    <w:p w14:paraId="15C2A6E6" w14:textId="77777777" w:rsidR="003D6734" w:rsidRPr="00A2379E" w:rsidRDefault="003D6734" w:rsidP="00A2379E">
      <w:pPr>
        <w:pStyle w:val="pkt"/>
        <w:spacing w:before="0" w:after="0" w:line="360" w:lineRule="auto"/>
        <w:ind w:left="0" w:firstLine="0"/>
        <w:jc w:val="center"/>
        <w:rPr>
          <w:b/>
          <w:bCs/>
          <w:sz w:val="22"/>
          <w:szCs w:val="22"/>
        </w:rPr>
      </w:pPr>
      <w:r w:rsidRPr="00A2379E">
        <w:rPr>
          <w:b/>
          <w:bCs/>
          <w:sz w:val="22"/>
          <w:szCs w:val="22"/>
        </w:rPr>
        <w:t>SPECYFIKACJA WARUNKÓW ZAMÓWIENIA</w:t>
      </w:r>
    </w:p>
    <w:p w14:paraId="00058C0F" w14:textId="5680ACCD" w:rsidR="00181C14" w:rsidRPr="003D6734" w:rsidRDefault="003D6734" w:rsidP="00D421F4">
      <w:pPr>
        <w:pStyle w:val="pkt"/>
        <w:spacing w:before="0" w:after="120" w:line="360" w:lineRule="auto"/>
        <w:ind w:left="0" w:firstLine="0"/>
        <w:jc w:val="center"/>
        <w:rPr>
          <w:sz w:val="22"/>
          <w:szCs w:val="22"/>
        </w:rPr>
      </w:pPr>
      <w:r>
        <w:rPr>
          <w:sz w:val="22"/>
          <w:szCs w:val="22"/>
        </w:rPr>
        <w:t>(zwana dalej „SWZ”)</w:t>
      </w:r>
    </w:p>
    <w:p w14:paraId="6A36637C" w14:textId="16824667" w:rsidR="00A2379E" w:rsidRDefault="00BF5B75" w:rsidP="00960069">
      <w:pPr>
        <w:pStyle w:val="pkt"/>
        <w:spacing w:before="0" w:after="120" w:line="360" w:lineRule="auto"/>
        <w:ind w:left="0" w:firstLine="0"/>
        <w:jc w:val="center"/>
        <w:rPr>
          <w:sz w:val="22"/>
          <w:szCs w:val="22"/>
        </w:rPr>
      </w:pPr>
      <w:r w:rsidRPr="008C27B7">
        <w:rPr>
          <w:sz w:val="22"/>
          <w:szCs w:val="22"/>
        </w:rPr>
        <w:t>w postępowaniu o udzielenie zamówienia publicznego</w:t>
      </w:r>
      <w:r w:rsidR="00960069">
        <w:rPr>
          <w:sz w:val="22"/>
          <w:szCs w:val="22"/>
        </w:rPr>
        <w:t xml:space="preserve">, </w:t>
      </w:r>
      <w:r w:rsidR="00E6245C" w:rsidRPr="008C27B7">
        <w:rPr>
          <w:sz w:val="22"/>
          <w:szCs w:val="22"/>
        </w:rPr>
        <w:t>którego przedmiotem jest:</w:t>
      </w:r>
    </w:p>
    <w:p w14:paraId="38883092" w14:textId="341683F7" w:rsidR="00E84975" w:rsidRDefault="00E84975" w:rsidP="00D421F4">
      <w:pPr>
        <w:pStyle w:val="pkt"/>
        <w:spacing w:before="0" w:after="0" w:line="360" w:lineRule="auto"/>
        <w:ind w:left="0" w:firstLine="0"/>
        <w:jc w:val="center"/>
        <w:rPr>
          <w:b/>
          <w:bCs/>
          <w:sz w:val="22"/>
          <w:szCs w:val="22"/>
        </w:rPr>
      </w:pPr>
      <w:r w:rsidRPr="00960069">
        <w:rPr>
          <w:b/>
          <w:bCs/>
          <w:sz w:val="22"/>
          <w:szCs w:val="22"/>
        </w:rPr>
        <w:t>„</w:t>
      </w:r>
      <w:bookmarkStart w:id="0" w:name="_Hlk88048493"/>
      <w:r w:rsidR="00F80D6A" w:rsidRPr="00960069">
        <w:rPr>
          <w:b/>
          <w:bCs/>
          <w:sz w:val="22"/>
          <w:szCs w:val="22"/>
        </w:rPr>
        <w:t xml:space="preserve">Sukcesywna </w:t>
      </w:r>
      <w:r w:rsidR="00572786" w:rsidRPr="00960069">
        <w:rPr>
          <w:b/>
          <w:bCs/>
          <w:sz w:val="22"/>
          <w:szCs w:val="22"/>
        </w:rPr>
        <w:t>dostawa</w:t>
      </w:r>
      <w:r w:rsidR="00E439F5" w:rsidRPr="00960069">
        <w:rPr>
          <w:b/>
          <w:bCs/>
          <w:sz w:val="22"/>
          <w:szCs w:val="22"/>
        </w:rPr>
        <w:t xml:space="preserve"> </w:t>
      </w:r>
      <w:r w:rsidR="00C6471E" w:rsidRPr="00960069">
        <w:rPr>
          <w:b/>
          <w:bCs/>
          <w:sz w:val="22"/>
          <w:szCs w:val="22"/>
        </w:rPr>
        <w:t>paliwa do samochodów służbowych Straży Miejskiej w Białymstoku</w:t>
      </w:r>
      <w:bookmarkEnd w:id="0"/>
      <w:r w:rsidR="007D285C" w:rsidRPr="00960069">
        <w:rPr>
          <w:b/>
          <w:bCs/>
          <w:sz w:val="22"/>
          <w:szCs w:val="22"/>
        </w:rPr>
        <w:t>”</w:t>
      </w:r>
    </w:p>
    <w:p w14:paraId="5ED17970" w14:textId="77777777" w:rsidR="00260F29" w:rsidRPr="00960069" w:rsidRDefault="00260F29" w:rsidP="00D421F4">
      <w:pPr>
        <w:pStyle w:val="pkt"/>
        <w:spacing w:before="0" w:after="0" w:line="360" w:lineRule="auto"/>
        <w:ind w:left="0" w:firstLine="0"/>
        <w:jc w:val="center"/>
        <w:rPr>
          <w:b/>
          <w:bCs/>
          <w:sz w:val="22"/>
          <w:szCs w:val="22"/>
        </w:rPr>
      </w:pPr>
    </w:p>
    <w:p w14:paraId="318E6331" w14:textId="0FE33725" w:rsidR="00BD11A4" w:rsidRPr="008C27B7" w:rsidRDefault="00927FE7">
      <w:pPr>
        <w:pStyle w:val="Nagwek1"/>
        <w:numPr>
          <w:ilvl w:val="0"/>
          <w:numId w:val="33"/>
        </w:numPr>
        <w:spacing w:before="360" w:after="240"/>
        <w:ind w:left="714" w:hanging="357"/>
        <w:rPr>
          <w:rFonts w:ascii="Times New Roman" w:hAnsi="Times New Roman" w:cs="Times New Roman"/>
          <w:sz w:val="22"/>
          <w:szCs w:val="22"/>
          <w:highlight w:val="lightGray"/>
        </w:rPr>
      </w:pPr>
      <w:r w:rsidRPr="008C27B7">
        <w:rPr>
          <w:rFonts w:ascii="Times New Roman" w:hAnsi="Times New Roman" w:cs="Times New Roman"/>
          <w:sz w:val="22"/>
          <w:szCs w:val="22"/>
          <w:highlight w:val="lightGray"/>
        </w:rPr>
        <w:t>NAZWA ORAZ ADRES ZAMAWIAJĄCEGO</w:t>
      </w:r>
    </w:p>
    <w:p w14:paraId="51CCD97B" w14:textId="2F3AF6F4" w:rsidR="006204E8" w:rsidRPr="00984CB3" w:rsidRDefault="00FD543C" w:rsidP="00637338">
      <w:pPr>
        <w:tabs>
          <w:tab w:val="left" w:pos="540"/>
        </w:tabs>
        <w:spacing w:line="360" w:lineRule="auto"/>
        <w:ind w:left="284"/>
        <w:jc w:val="both"/>
        <w:rPr>
          <w:sz w:val="22"/>
          <w:szCs w:val="22"/>
        </w:rPr>
      </w:pPr>
      <w:r w:rsidRPr="00984CB3">
        <w:rPr>
          <w:sz w:val="22"/>
          <w:szCs w:val="22"/>
        </w:rPr>
        <w:t>Straż Miejska w Białymstoku</w:t>
      </w:r>
    </w:p>
    <w:p w14:paraId="3AC01309" w14:textId="7815486D" w:rsidR="001B2E05" w:rsidRPr="00984CB3" w:rsidRDefault="001B2E05" w:rsidP="00637338">
      <w:pPr>
        <w:tabs>
          <w:tab w:val="left" w:pos="540"/>
        </w:tabs>
        <w:spacing w:line="360" w:lineRule="auto"/>
        <w:ind w:left="284"/>
        <w:jc w:val="both"/>
        <w:rPr>
          <w:sz w:val="22"/>
          <w:szCs w:val="22"/>
        </w:rPr>
      </w:pPr>
      <w:r w:rsidRPr="00984CB3">
        <w:rPr>
          <w:sz w:val="22"/>
          <w:szCs w:val="22"/>
        </w:rPr>
        <w:t xml:space="preserve">ul. </w:t>
      </w:r>
      <w:r w:rsidR="00FD543C" w:rsidRPr="00984CB3">
        <w:rPr>
          <w:sz w:val="22"/>
          <w:szCs w:val="22"/>
        </w:rPr>
        <w:t>Składowa 11</w:t>
      </w:r>
      <w:r w:rsidRPr="00984CB3">
        <w:rPr>
          <w:sz w:val="22"/>
          <w:szCs w:val="22"/>
        </w:rPr>
        <w:t xml:space="preserve">, </w:t>
      </w:r>
      <w:r w:rsidR="00FD543C" w:rsidRPr="00984CB3">
        <w:rPr>
          <w:sz w:val="22"/>
          <w:szCs w:val="22"/>
        </w:rPr>
        <w:t>15-399 Białystok</w:t>
      </w:r>
    </w:p>
    <w:p w14:paraId="75A70174" w14:textId="5FE2F8A2" w:rsidR="001B2E05" w:rsidRPr="008C27B7" w:rsidRDefault="00C124F6" w:rsidP="005B5B16">
      <w:pPr>
        <w:tabs>
          <w:tab w:val="left" w:pos="540"/>
        </w:tabs>
        <w:spacing w:line="360" w:lineRule="auto"/>
        <w:ind w:left="284"/>
        <w:jc w:val="both"/>
        <w:rPr>
          <w:sz w:val="22"/>
          <w:szCs w:val="22"/>
        </w:rPr>
      </w:pPr>
      <w:r>
        <w:rPr>
          <w:sz w:val="22"/>
          <w:szCs w:val="22"/>
        </w:rPr>
        <w:t>n</w:t>
      </w:r>
      <w:r w:rsidR="005B5B16" w:rsidRPr="008C27B7">
        <w:rPr>
          <w:sz w:val="22"/>
          <w:szCs w:val="22"/>
        </w:rPr>
        <w:t xml:space="preserve">umer </w:t>
      </w:r>
      <w:r w:rsidR="00FD543C" w:rsidRPr="008C27B7">
        <w:rPr>
          <w:sz w:val="22"/>
          <w:szCs w:val="22"/>
        </w:rPr>
        <w:t>t</w:t>
      </w:r>
      <w:r w:rsidR="00F2474E" w:rsidRPr="008C27B7">
        <w:rPr>
          <w:sz w:val="22"/>
          <w:szCs w:val="22"/>
        </w:rPr>
        <w:t xml:space="preserve">el.: </w:t>
      </w:r>
      <w:r w:rsidR="004940A5" w:rsidRPr="008C27B7">
        <w:rPr>
          <w:sz w:val="22"/>
          <w:szCs w:val="22"/>
        </w:rPr>
        <w:t>+48 85 869 67 50</w:t>
      </w:r>
    </w:p>
    <w:p w14:paraId="62B4A2E7" w14:textId="7B27AEF0" w:rsidR="00614013" w:rsidRPr="00B611B1" w:rsidRDefault="00C124F6" w:rsidP="00041917">
      <w:pPr>
        <w:tabs>
          <w:tab w:val="left" w:pos="540"/>
        </w:tabs>
        <w:spacing w:after="120" w:line="360" w:lineRule="auto"/>
        <w:ind w:left="284"/>
        <w:jc w:val="both"/>
        <w:rPr>
          <w:rStyle w:val="Hipercze"/>
          <w:color w:val="0070C0"/>
          <w:sz w:val="22"/>
          <w:szCs w:val="22"/>
          <w:u w:val="none"/>
        </w:rPr>
      </w:pPr>
      <w:r>
        <w:rPr>
          <w:sz w:val="22"/>
          <w:szCs w:val="22"/>
        </w:rPr>
        <w:t>a</w:t>
      </w:r>
      <w:r w:rsidR="001B2E05" w:rsidRPr="008C27B7">
        <w:rPr>
          <w:sz w:val="22"/>
          <w:szCs w:val="22"/>
        </w:rPr>
        <w:t xml:space="preserve">dres </w:t>
      </w:r>
      <w:r w:rsidR="001A7791" w:rsidRPr="008C27B7">
        <w:rPr>
          <w:sz w:val="22"/>
          <w:szCs w:val="22"/>
        </w:rPr>
        <w:t>poczty elektronicznej</w:t>
      </w:r>
      <w:r w:rsidR="001B2E05" w:rsidRPr="008C27B7">
        <w:rPr>
          <w:sz w:val="22"/>
          <w:szCs w:val="22"/>
        </w:rPr>
        <w:t xml:space="preserve">: </w:t>
      </w:r>
      <w:r w:rsidR="00B611B1" w:rsidRPr="00041917">
        <w:rPr>
          <w:sz w:val="22"/>
          <w:szCs w:val="22"/>
          <w:u w:color="FF0000"/>
        </w:rPr>
        <w:t>zamowienia.sm@um.bialystok.pl</w:t>
      </w:r>
    </w:p>
    <w:p w14:paraId="35272837" w14:textId="77777777" w:rsidR="00A30627" w:rsidRPr="00041917" w:rsidRDefault="00C124F6" w:rsidP="00CE585D">
      <w:pPr>
        <w:tabs>
          <w:tab w:val="left" w:pos="540"/>
        </w:tabs>
        <w:spacing w:line="360" w:lineRule="auto"/>
        <w:ind w:left="284"/>
        <w:jc w:val="both"/>
        <w:rPr>
          <w:bCs/>
          <w:sz w:val="22"/>
          <w:szCs w:val="22"/>
        </w:rPr>
      </w:pPr>
      <w:r w:rsidRPr="00041917">
        <w:rPr>
          <w:bCs/>
          <w:sz w:val="22"/>
          <w:szCs w:val="22"/>
        </w:rPr>
        <w:t>a</w:t>
      </w:r>
      <w:r w:rsidR="00CE585D" w:rsidRPr="00041917">
        <w:rPr>
          <w:bCs/>
          <w:sz w:val="22"/>
          <w:szCs w:val="22"/>
        </w:rPr>
        <w:t>dres strony internetowej prowadzonego postępowania:</w:t>
      </w:r>
    </w:p>
    <w:p w14:paraId="6AED1DD0" w14:textId="10EA7CED" w:rsidR="00CE585D" w:rsidRPr="00041917" w:rsidRDefault="00A30627" w:rsidP="0064538A">
      <w:pPr>
        <w:tabs>
          <w:tab w:val="left" w:pos="540"/>
        </w:tabs>
        <w:spacing w:after="120" w:line="360" w:lineRule="auto"/>
        <w:ind w:left="284"/>
        <w:jc w:val="both"/>
        <w:rPr>
          <w:b/>
          <w:sz w:val="22"/>
          <w:szCs w:val="22"/>
        </w:rPr>
      </w:pPr>
      <w:r w:rsidRPr="00041917">
        <w:rPr>
          <w:b/>
          <w:sz w:val="22"/>
          <w:szCs w:val="22"/>
        </w:rPr>
        <w:t>https://platformazakupowa.pl/pn/strazmiejska_bialystok</w:t>
      </w:r>
    </w:p>
    <w:p w14:paraId="06C4A764" w14:textId="786063EE" w:rsidR="00080EC9" w:rsidRPr="0064538A" w:rsidRDefault="00C124F6" w:rsidP="00080EC9">
      <w:pPr>
        <w:tabs>
          <w:tab w:val="left" w:pos="540"/>
        </w:tabs>
        <w:spacing w:line="360" w:lineRule="auto"/>
        <w:ind w:left="284"/>
        <w:jc w:val="both"/>
        <w:rPr>
          <w:b/>
          <w:sz w:val="22"/>
          <w:szCs w:val="22"/>
        </w:rPr>
      </w:pPr>
      <w:r>
        <w:rPr>
          <w:bCs/>
          <w:sz w:val="22"/>
          <w:szCs w:val="22"/>
        </w:rPr>
        <w:t>a</w:t>
      </w:r>
      <w:r w:rsidR="00055167" w:rsidRPr="00200593">
        <w:rPr>
          <w:bCs/>
          <w:sz w:val="22"/>
          <w:szCs w:val="22"/>
        </w:rPr>
        <w:t xml:space="preserve">dres </w:t>
      </w:r>
      <w:r w:rsidR="006204E8" w:rsidRPr="00200593">
        <w:rPr>
          <w:bCs/>
          <w:sz w:val="22"/>
          <w:szCs w:val="22"/>
        </w:rPr>
        <w:t xml:space="preserve">strony internetowej, na której </w:t>
      </w:r>
      <w:r w:rsidR="00200593">
        <w:rPr>
          <w:bCs/>
          <w:sz w:val="22"/>
          <w:szCs w:val="22"/>
        </w:rPr>
        <w:t>udostępniane będą zmiany i wyjaśnienia treści SWZ oraz inne</w:t>
      </w:r>
      <w:r w:rsidR="006204E8" w:rsidRPr="00200593">
        <w:rPr>
          <w:bCs/>
          <w:sz w:val="22"/>
          <w:szCs w:val="22"/>
        </w:rPr>
        <w:t xml:space="preserve"> dokumenty</w:t>
      </w:r>
      <w:r w:rsidR="00200593">
        <w:rPr>
          <w:bCs/>
          <w:sz w:val="22"/>
          <w:szCs w:val="22"/>
        </w:rPr>
        <w:t xml:space="preserve"> zamówienia związane </w:t>
      </w:r>
      <w:r w:rsidR="006204E8" w:rsidRPr="00200593">
        <w:rPr>
          <w:bCs/>
          <w:sz w:val="22"/>
          <w:szCs w:val="22"/>
        </w:rPr>
        <w:t>z p</w:t>
      </w:r>
      <w:r w:rsidR="00200593">
        <w:rPr>
          <w:bCs/>
          <w:sz w:val="22"/>
          <w:szCs w:val="22"/>
        </w:rPr>
        <w:t>ostepowaniem o udzielenie zamówienia</w:t>
      </w:r>
      <w:r w:rsidR="006204E8" w:rsidRPr="00200593">
        <w:rPr>
          <w:bCs/>
          <w:sz w:val="22"/>
          <w:szCs w:val="22"/>
        </w:rPr>
        <w:t>:</w:t>
      </w:r>
      <w:r w:rsidR="006204E8" w:rsidRPr="00041917">
        <w:rPr>
          <w:bCs/>
          <w:sz w:val="22"/>
          <w:szCs w:val="22"/>
        </w:rPr>
        <w:t xml:space="preserve"> </w:t>
      </w:r>
      <w:hyperlink r:id="rId9" w:history="1">
        <w:r w:rsidR="00080EC9" w:rsidRPr="0064538A">
          <w:rPr>
            <w:b/>
            <w:sz w:val="22"/>
            <w:szCs w:val="22"/>
          </w:rPr>
          <w:t>https://platformazakupowa.pl/pn/strazmiejska_bialystok</w:t>
        </w:r>
      </w:hyperlink>
      <w:r w:rsidR="00584FB2" w:rsidRPr="0064538A">
        <w:rPr>
          <w:b/>
          <w:sz w:val="22"/>
          <w:szCs w:val="22"/>
        </w:rPr>
        <w:tab/>
      </w:r>
    </w:p>
    <w:p w14:paraId="7B5AD685" w14:textId="1C8072E6" w:rsidR="00584FB2" w:rsidRDefault="00584FB2">
      <w:pPr>
        <w:pStyle w:val="Nagwek1"/>
        <w:numPr>
          <w:ilvl w:val="0"/>
          <w:numId w:val="33"/>
        </w:numPr>
        <w:spacing w:before="480" w:after="240"/>
        <w:ind w:left="714" w:hanging="357"/>
        <w:rPr>
          <w:rFonts w:ascii="Times New Roman" w:hAnsi="Times New Roman" w:cs="Times New Roman"/>
          <w:sz w:val="22"/>
          <w:szCs w:val="22"/>
          <w:highlight w:val="lightGray"/>
        </w:rPr>
      </w:pPr>
      <w:r w:rsidRPr="008C27B7">
        <w:rPr>
          <w:rFonts w:ascii="Times New Roman" w:hAnsi="Times New Roman" w:cs="Times New Roman"/>
          <w:sz w:val="22"/>
          <w:szCs w:val="22"/>
          <w:highlight w:val="lightGray"/>
        </w:rPr>
        <w:t>TRYB UDZIELENIA ZAMÓWIENIA</w:t>
      </w:r>
    </w:p>
    <w:p w14:paraId="66E4A459" w14:textId="529676FB" w:rsidR="00584FB2" w:rsidRPr="008C27B7" w:rsidRDefault="00584FB2">
      <w:pPr>
        <w:pStyle w:val="pkt"/>
        <w:numPr>
          <w:ilvl w:val="0"/>
          <w:numId w:val="32"/>
        </w:numPr>
        <w:spacing w:before="240" w:after="0" w:line="360" w:lineRule="auto"/>
        <w:ind w:left="425" w:hanging="425"/>
        <w:rPr>
          <w:sz w:val="22"/>
          <w:szCs w:val="22"/>
        </w:rPr>
      </w:pPr>
      <w:r w:rsidRPr="008C27B7">
        <w:rPr>
          <w:sz w:val="22"/>
          <w:szCs w:val="22"/>
        </w:rPr>
        <w:t xml:space="preserve">Niniejsze postępowanie o udzielenie zamówienia publicznego prowadzone jest w trybie podstawowym, na podstawie art. 275 pkt 1 </w:t>
      </w:r>
      <w:r w:rsidR="00B376D1" w:rsidRPr="008C27B7">
        <w:rPr>
          <w:sz w:val="22"/>
          <w:szCs w:val="22"/>
        </w:rPr>
        <w:t>ustawy z dnia 11 września 2019 r. Prawo zamówień publicznych (Dz. U. z 202</w:t>
      </w:r>
      <w:r w:rsidR="00A35C7C">
        <w:rPr>
          <w:sz w:val="22"/>
          <w:szCs w:val="22"/>
        </w:rPr>
        <w:t>3</w:t>
      </w:r>
      <w:r w:rsidR="00B376D1" w:rsidRPr="008C27B7">
        <w:rPr>
          <w:sz w:val="22"/>
          <w:szCs w:val="22"/>
        </w:rPr>
        <w:t xml:space="preserve"> r. poz. </w:t>
      </w:r>
      <w:r w:rsidR="00A35C7C">
        <w:rPr>
          <w:sz w:val="22"/>
          <w:szCs w:val="22"/>
        </w:rPr>
        <w:t xml:space="preserve">1605 </w:t>
      </w:r>
      <w:r w:rsidR="00B376D1" w:rsidRPr="008C27B7">
        <w:rPr>
          <w:sz w:val="22"/>
          <w:szCs w:val="22"/>
        </w:rPr>
        <w:t xml:space="preserve">z </w:t>
      </w:r>
      <w:proofErr w:type="spellStart"/>
      <w:r w:rsidR="00B376D1" w:rsidRPr="008C27B7">
        <w:rPr>
          <w:sz w:val="22"/>
          <w:szCs w:val="22"/>
        </w:rPr>
        <w:t>późn</w:t>
      </w:r>
      <w:proofErr w:type="spellEnd"/>
      <w:r w:rsidR="00B376D1" w:rsidRPr="008C27B7">
        <w:rPr>
          <w:sz w:val="22"/>
          <w:szCs w:val="22"/>
        </w:rPr>
        <w:t xml:space="preserve">. zm.), zwanej dalej „ustawą </w:t>
      </w:r>
      <w:proofErr w:type="spellStart"/>
      <w:r w:rsidR="00B376D1" w:rsidRPr="008C27B7">
        <w:rPr>
          <w:sz w:val="22"/>
          <w:szCs w:val="22"/>
        </w:rPr>
        <w:t>Pzp</w:t>
      </w:r>
      <w:proofErr w:type="spellEnd"/>
      <w:r w:rsidR="00960069">
        <w:rPr>
          <w:sz w:val="22"/>
          <w:szCs w:val="22"/>
        </w:rPr>
        <w:t>”</w:t>
      </w:r>
      <w:r w:rsidRPr="008C27B7">
        <w:rPr>
          <w:sz w:val="22"/>
          <w:szCs w:val="22"/>
        </w:rPr>
        <w:t xml:space="preserve">. </w:t>
      </w:r>
    </w:p>
    <w:p w14:paraId="6C81EA3B" w14:textId="77777777" w:rsidR="00584FB2" w:rsidRPr="008C27B7" w:rsidRDefault="00584FB2">
      <w:pPr>
        <w:pStyle w:val="pkt"/>
        <w:numPr>
          <w:ilvl w:val="0"/>
          <w:numId w:val="32"/>
        </w:numPr>
        <w:spacing w:before="0" w:after="0" w:line="360" w:lineRule="auto"/>
        <w:ind w:left="426" w:hanging="426"/>
        <w:rPr>
          <w:sz w:val="22"/>
          <w:szCs w:val="22"/>
        </w:rPr>
      </w:pPr>
      <w:r w:rsidRPr="008C27B7">
        <w:rPr>
          <w:sz w:val="22"/>
          <w:szCs w:val="22"/>
        </w:rPr>
        <w:tab/>
        <w:t xml:space="preserve">Zamawiający nie przewiduje wyboru najkorzystniejszej oferty z możliwością prowadzenia negocjacji. </w:t>
      </w:r>
    </w:p>
    <w:p w14:paraId="4F03DBF5" w14:textId="6B8FED6C" w:rsidR="00584FB2" w:rsidRPr="008C27B7" w:rsidRDefault="00584FB2">
      <w:pPr>
        <w:pStyle w:val="pkt"/>
        <w:numPr>
          <w:ilvl w:val="0"/>
          <w:numId w:val="32"/>
        </w:numPr>
        <w:spacing w:before="0" w:after="0" w:line="360" w:lineRule="auto"/>
        <w:ind w:left="426" w:hanging="426"/>
        <w:rPr>
          <w:sz w:val="22"/>
          <w:szCs w:val="22"/>
        </w:rPr>
      </w:pPr>
      <w:r w:rsidRPr="008C27B7">
        <w:rPr>
          <w:sz w:val="22"/>
          <w:szCs w:val="22"/>
        </w:rPr>
        <w:tab/>
        <w:t>Szacunkowa wartość przedmiotowego zamówienia nie przekracza progów unijnych</w:t>
      </w:r>
      <w:r w:rsidR="00C54562" w:rsidRPr="008C27B7">
        <w:rPr>
          <w:sz w:val="22"/>
          <w:szCs w:val="22"/>
        </w:rPr>
        <w:t>,</w:t>
      </w:r>
      <w:r w:rsidRPr="008C27B7">
        <w:rPr>
          <w:sz w:val="22"/>
          <w:szCs w:val="22"/>
        </w:rPr>
        <w:t xml:space="preserve"> o jakich mowa w art. 3 ustawy </w:t>
      </w:r>
      <w:proofErr w:type="spellStart"/>
      <w:r w:rsidR="0040745E" w:rsidRPr="008C27B7">
        <w:rPr>
          <w:sz w:val="22"/>
          <w:szCs w:val="22"/>
        </w:rPr>
        <w:t>Pzp</w:t>
      </w:r>
      <w:proofErr w:type="spellEnd"/>
      <w:r w:rsidR="0040745E" w:rsidRPr="008C27B7">
        <w:rPr>
          <w:sz w:val="22"/>
          <w:szCs w:val="22"/>
        </w:rPr>
        <w:t>.</w:t>
      </w:r>
      <w:r w:rsidRPr="008C27B7">
        <w:rPr>
          <w:sz w:val="22"/>
          <w:szCs w:val="22"/>
        </w:rPr>
        <w:t xml:space="preserve">  </w:t>
      </w:r>
    </w:p>
    <w:p w14:paraId="6ACF3254" w14:textId="3A4DF714" w:rsidR="00F74F25" w:rsidRDefault="00927FE7">
      <w:pPr>
        <w:pStyle w:val="Nagwek1"/>
        <w:numPr>
          <w:ilvl w:val="0"/>
          <w:numId w:val="33"/>
        </w:numPr>
        <w:spacing w:before="480" w:after="240"/>
        <w:ind w:left="714" w:hanging="357"/>
        <w:rPr>
          <w:rFonts w:ascii="Times New Roman" w:hAnsi="Times New Roman" w:cs="Times New Roman"/>
          <w:sz w:val="22"/>
          <w:szCs w:val="22"/>
          <w:highlight w:val="lightGray"/>
        </w:rPr>
      </w:pPr>
      <w:r w:rsidRPr="008C27B7">
        <w:rPr>
          <w:rFonts w:ascii="Times New Roman" w:hAnsi="Times New Roman" w:cs="Times New Roman"/>
          <w:sz w:val="22"/>
          <w:szCs w:val="22"/>
          <w:highlight w:val="lightGray"/>
        </w:rPr>
        <w:lastRenderedPageBreak/>
        <w:t>OPIS PRZEDMIOTU ZAM</w:t>
      </w:r>
      <w:r w:rsidR="005B5095" w:rsidRPr="008C27B7">
        <w:rPr>
          <w:rFonts w:ascii="Times New Roman" w:hAnsi="Times New Roman" w:cs="Times New Roman"/>
          <w:sz w:val="22"/>
          <w:szCs w:val="22"/>
          <w:highlight w:val="lightGray"/>
        </w:rPr>
        <w:t>ÓWIENIA</w:t>
      </w:r>
    </w:p>
    <w:p w14:paraId="5E923C3C" w14:textId="6D12F0CC" w:rsidR="001B743C" w:rsidRPr="002B358F" w:rsidRDefault="001B743C" w:rsidP="002B358F">
      <w:pPr>
        <w:pStyle w:val="Akapitzlist"/>
        <w:numPr>
          <w:ilvl w:val="0"/>
          <w:numId w:val="16"/>
        </w:numPr>
        <w:tabs>
          <w:tab w:val="clear" w:pos="595"/>
        </w:tabs>
        <w:spacing w:line="360" w:lineRule="auto"/>
        <w:ind w:left="437" w:hanging="437"/>
        <w:jc w:val="both"/>
        <w:rPr>
          <w:sz w:val="22"/>
          <w:szCs w:val="22"/>
        </w:rPr>
      </w:pPr>
      <w:r w:rsidRPr="002B358F">
        <w:rPr>
          <w:sz w:val="22"/>
          <w:szCs w:val="22"/>
        </w:rPr>
        <w:t>Przedmiotem zamówienia jest sukcesywna dostawa oleju napędowego ON</w:t>
      </w:r>
      <w:r w:rsidR="001512EF">
        <w:rPr>
          <w:sz w:val="22"/>
          <w:szCs w:val="22"/>
        </w:rPr>
        <w:t xml:space="preserve"> i benzyny bezołowiowej Pb 95</w:t>
      </w:r>
      <w:r w:rsidRPr="002B358F">
        <w:rPr>
          <w:sz w:val="22"/>
          <w:szCs w:val="22"/>
        </w:rPr>
        <w:t>, zwan</w:t>
      </w:r>
      <w:r w:rsidR="001512EF">
        <w:rPr>
          <w:sz w:val="22"/>
          <w:szCs w:val="22"/>
        </w:rPr>
        <w:t>ych</w:t>
      </w:r>
      <w:r w:rsidRPr="002B358F">
        <w:rPr>
          <w:sz w:val="22"/>
          <w:szCs w:val="22"/>
        </w:rPr>
        <w:t xml:space="preserve"> dalej </w:t>
      </w:r>
      <w:r w:rsidR="001512EF">
        <w:rPr>
          <w:sz w:val="22"/>
          <w:szCs w:val="22"/>
        </w:rPr>
        <w:t>„</w:t>
      </w:r>
      <w:r w:rsidRPr="002B358F">
        <w:rPr>
          <w:sz w:val="22"/>
          <w:szCs w:val="22"/>
        </w:rPr>
        <w:t>paliwem</w:t>
      </w:r>
      <w:r w:rsidR="001512EF">
        <w:rPr>
          <w:sz w:val="22"/>
          <w:szCs w:val="22"/>
        </w:rPr>
        <w:t>”</w:t>
      </w:r>
      <w:r w:rsidRPr="002B358F">
        <w:rPr>
          <w:sz w:val="22"/>
          <w:szCs w:val="22"/>
        </w:rPr>
        <w:t>, do samochodów służbowych Straży Miejskiej w Białymstoku w systemie sprzedaży bezgotówkowej przy użyciu kart paliwowych (identyfikatorów), w ilościach stosownie do potrzeb Zamawiającego.</w:t>
      </w:r>
    </w:p>
    <w:p w14:paraId="39009FE4" w14:textId="77777777" w:rsidR="002B358F" w:rsidRPr="008C27B7" w:rsidRDefault="002B358F" w:rsidP="002B358F">
      <w:pPr>
        <w:pStyle w:val="Akapitzlist"/>
        <w:numPr>
          <w:ilvl w:val="0"/>
          <w:numId w:val="16"/>
        </w:numPr>
        <w:tabs>
          <w:tab w:val="clear" w:pos="595"/>
        </w:tabs>
        <w:spacing w:line="360" w:lineRule="auto"/>
        <w:ind w:left="437" w:hanging="437"/>
        <w:jc w:val="both"/>
        <w:rPr>
          <w:sz w:val="22"/>
          <w:szCs w:val="22"/>
        </w:rPr>
      </w:pPr>
      <w:r w:rsidRPr="008C27B7">
        <w:rPr>
          <w:sz w:val="22"/>
          <w:szCs w:val="22"/>
        </w:rPr>
        <w:tab/>
        <w:t xml:space="preserve">Nazwy i kody zamówienia według Wspólnego Słownika Zamówień (CPV): </w:t>
      </w:r>
    </w:p>
    <w:p w14:paraId="7C3B1F38" w14:textId="77777777" w:rsidR="004F3180" w:rsidRDefault="001B743C" w:rsidP="002B358F">
      <w:pPr>
        <w:pStyle w:val="Akapitzlist"/>
        <w:spacing w:line="360" w:lineRule="auto"/>
        <w:ind w:left="437"/>
        <w:jc w:val="both"/>
        <w:rPr>
          <w:sz w:val="22"/>
          <w:szCs w:val="22"/>
        </w:rPr>
      </w:pPr>
      <w:r w:rsidRPr="002B358F">
        <w:rPr>
          <w:sz w:val="22"/>
          <w:szCs w:val="22"/>
        </w:rPr>
        <w:t>09134100–8 olej napędowy</w:t>
      </w:r>
    </w:p>
    <w:p w14:paraId="2B1DB94B" w14:textId="6F8EFD4B" w:rsidR="001B743C" w:rsidRPr="002B358F" w:rsidRDefault="004F3180" w:rsidP="002B358F">
      <w:pPr>
        <w:pStyle w:val="Akapitzlist"/>
        <w:spacing w:line="360" w:lineRule="auto"/>
        <w:ind w:left="437"/>
        <w:jc w:val="both"/>
        <w:rPr>
          <w:sz w:val="22"/>
          <w:szCs w:val="22"/>
        </w:rPr>
      </w:pPr>
      <w:r w:rsidRPr="004F3180">
        <w:rPr>
          <w:sz w:val="22"/>
          <w:szCs w:val="22"/>
        </w:rPr>
        <w:t>09132100–4 benzyna bezołowiowa</w:t>
      </w:r>
    </w:p>
    <w:p w14:paraId="6DCC83E5" w14:textId="77777777" w:rsidR="00691DC9" w:rsidRPr="00F243BC" w:rsidRDefault="00691DC9" w:rsidP="00691DC9">
      <w:pPr>
        <w:pStyle w:val="Akapitzlist"/>
        <w:numPr>
          <w:ilvl w:val="0"/>
          <w:numId w:val="16"/>
        </w:numPr>
        <w:tabs>
          <w:tab w:val="clear" w:pos="595"/>
        </w:tabs>
        <w:spacing w:line="360" w:lineRule="auto"/>
        <w:ind w:left="437" w:hanging="437"/>
        <w:jc w:val="both"/>
        <w:rPr>
          <w:sz w:val="22"/>
          <w:szCs w:val="22"/>
        </w:rPr>
      </w:pPr>
      <w:r w:rsidRPr="00F243BC">
        <w:rPr>
          <w:sz w:val="22"/>
          <w:szCs w:val="22"/>
        </w:rPr>
        <w:t>Przewidywane zapotrzebowanie na zakup paliwa:</w:t>
      </w:r>
    </w:p>
    <w:p w14:paraId="59ECE3E6" w14:textId="7AD43604" w:rsidR="00691DC9" w:rsidRPr="00F243BC" w:rsidRDefault="00691DC9">
      <w:pPr>
        <w:pStyle w:val="Akapitzlist"/>
        <w:numPr>
          <w:ilvl w:val="0"/>
          <w:numId w:val="54"/>
        </w:numPr>
        <w:spacing w:line="360" w:lineRule="auto"/>
        <w:jc w:val="both"/>
        <w:rPr>
          <w:sz w:val="22"/>
          <w:szCs w:val="22"/>
        </w:rPr>
      </w:pPr>
      <w:r w:rsidRPr="00F243BC">
        <w:rPr>
          <w:sz w:val="22"/>
          <w:szCs w:val="22"/>
        </w:rPr>
        <w:t xml:space="preserve">olej napędowy ON – szacunkowo maksymalnie do </w:t>
      </w:r>
      <w:r w:rsidRPr="0062799D">
        <w:rPr>
          <w:sz w:val="22"/>
          <w:szCs w:val="22"/>
        </w:rPr>
        <w:t>2</w:t>
      </w:r>
      <w:r w:rsidR="0062799D">
        <w:rPr>
          <w:sz w:val="22"/>
          <w:szCs w:val="22"/>
        </w:rPr>
        <w:t>8</w:t>
      </w:r>
      <w:r w:rsidRPr="0062799D">
        <w:rPr>
          <w:sz w:val="22"/>
          <w:szCs w:val="22"/>
        </w:rPr>
        <w:t xml:space="preserve"> 000</w:t>
      </w:r>
      <w:r w:rsidRPr="00F243BC">
        <w:rPr>
          <w:sz w:val="22"/>
          <w:szCs w:val="22"/>
        </w:rPr>
        <w:t xml:space="preserve"> litrów.</w:t>
      </w:r>
    </w:p>
    <w:p w14:paraId="6FEFC432" w14:textId="3A293316" w:rsidR="00691DC9" w:rsidRPr="00F243BC" w:rsidRDefault="00691DC9">
      <w:pPr>
        <w:pStyle w:val="Akapitzlist"/>
        <w:numPr>
          <w:ilvl w:val="0"/>
          <w:numId w:val="54"/>
        </w:numPr>
        <w:spacing w:line="360" w:lineRule="auto"/>
        <w:jc w:val="both"/>
        <w:rPr>
          <w:sz w:val="22"/>
          <w:szCs w:val="22"/>
        </w:rPr>
      </w:pPr>
      <w:r w:rsidRPr="00F243BC">
        <w:rPr>
          <w:sz w:val="22"/>
          <w:szCs w:val="22"/>
        </w:rPr>
        <w:t xml:space="preserve">benzyna bezołowiowa Pb 95 – szacunkowo maksymalnie do </w:t>
      </w:r>
      <w:r w:rsidR="0062799D">
        <w:rPr>
          <w:sz w:val="22"/>
          <w:szCs w:val="22"/>
        </w:rPr>
        <w:t>3</w:t>
      </w:r>
      <w:r w:rsidR="00F243BC" w:rsidRPr="00F243BC">
        <w:rPr>
          <w:sz w:val="22"/>
          <w:szCs w:val="22"/>
        </w:rPr>
        <w:t xml:space="preserve"> 0</w:t>
      </w:r>
      <w:r w:rsidRPr="00F243BC">
        <w:rPr>
          <w:sz w:val="22"/>
          <w:szCs w:val="22"/>
        </w:rPr>
        <w:t>00 litrów.</w:t>
      </w:r>
    </w:p>
    <w:p w14:paraId="490B691A" w14:textId="77777777" w:rsidR="0064538A" w:rsidRPr="0064538A" w:rsidRDefault="00691DC9" w:rsidP="0064538A">
      <w:pPr>
        <w:pStyle w:val="Akapitzlist"/>
        <w:numPr>
          <w:ilvl w:val="0"/>
          <w:numId w:val="16"/>
        </w:numPr>
        <w:tabs>
          <w:tab w:val="clear" w:pos="595"/>
        </w:tabs>
        <w:spacing w:line="360" w:lineRule="auto"/>
        <w:ind w:left="437" w:hanging="437"/>
        <w:jc w:val="both"/>
        <w:rPr>
          <w:sz w:val="22"/>
          <w:szCs w:val="22"/>
        </w:rPr>
      </w:pPr>
      <w:r w:rsidRPr="00A442A7">
        <w:rPr>
          <w:sz w:val="22"/>
          <w:szCs w:val="22"/>
        </w:rPr>
        <w:t>Zamawiający zastrzega sobie prawo zmniejszenia lub zwiększenia ilości nabywanego paliwa w każdym asortymencie.</w:t>
      </w:r>
      <w:r w:rsidR="0064538A">
        <w:rPr>
          <w:sz w:val="22"/>
          <w:szCs w:val="22"/>
        </w:rPr>
        <w:t xml:space="preserve"> </w:t>
      </w:r>
      <w:r w:rsidR="0064538A" w:rsidRPr="0064538A">
        <w:rPr>
          <w:sz w:val="22"/>
          <w:szCs w:val="22"/>
        </w:rPr>
        <w:t>Zmiana ilości zamawianego paliwa nie powoduje dla Zamawiającego żadnych konsekwencji prawno-finansowych i nie będzie stanowiła zmiany umowy.</w:t>
      </w:r>
    </w:p>
    <w:p w14:paraId="1CFF4B73" w14:textId="5999A1BE" w:rsidR="00691DC9" w:rsidRPr="00691DC9" w:rsidRDefault="00691DC9" w:rsidP="00691DC9">
      <w:pPr>
        <w:pStyle w:val="Akapitzlist"/>
        <w:numPr>
          <w:ilvl w:val="0"/>
          <w:numId w:val="16"/>
        </w:numPr>
        <w:tabs>
          <w:tab w:val="clear" w:pos="595"/>
        </w:tabs>
        <w:spacing w:line="360" w:lineRule="auto"/>
        <w:ind w:left="437" w:hanging="437"/>
        <w:jc w:val="both"/>
        <w:rPr>
          <w:sz w:val="22"/>
          <w:szCs w:val="22"/>
        </w:rPr>
      </w:pPr>
      <w:r w:rsidRPr="00691DC9">
        <w:rPr>
          <w:sz w:val="22"/>
          <w:szCs w:val="22"/>
        </w:rPr>
        <w:t>Określone w ust. 3 ilości paliwa są wielkościami orientacyjnymi, szacowanymi na podstawie zużycia paliwa w roku poprzednim oraz przewidywanego zapotrzebowania na okres 12 miesięcy. Zamawiający zastrzega, iż wyżej wskazane ilości są ilościami maksymalnymi, jakie Zamawiający planuje zakupić. Ponadto Zamawiający zastrzega, że w trakcie trwania niniejszej umowy wykorzysta co najmniej 70% wartości brutto przedmiotu zamówienia wskazanego w §</w:t>
      </w:r>
      <w:r w:rsidR="00A35C7C">
        <w:rPr>
          <w:sz w:val="22"/>
          <w:szCs w:val="22"/>
        </w:rPr>
        <w:t xml:space="preserve"> </w:t>
      </w:r>
      <w:r w:rsidRPr="00691DC9">
        <w:rPr>
          <w:sz w:val="22"/>
          <w:szCs w:val="22"/>
        </w:rPr>
        <w:t>3 ust. 1 projektu umowy stanowiącego Załącznik nr 5 do SWZ. Pozostałe 30% wartości brutto przedmiotu zamówienia</w:t>
      </w:r>
      <w:r w:rsidR="0062799D">
        <w:rPr>
          <w:sz w:val="22"/>
          <w:szCs w:val="22"/>
        </w:rPr>
        <w:t xml:space="preserve"> może zostać</w:t>
      </w:r>
      <w:r w:rsidRPr="00691DC9">
        <w:rPr>
          <w:sz w:val="22"/>
          <w:szCs w:val="22"/>
        </w:rPr>
        <w:t xml:space="preserve"> wykorzystane w zależności od bieżącego zapotrzebowania Zamawiającego bez prawa Wykonawcy do zgłoszenia jakichkolwiek roszczeń finansowych z tego tytułu, w tym kar, odszkodowań lub innych należności w toku realizacji umowy zawartej w wyniku zamówienia publicznego.</w:t>
      </w:r>
    </w:p>
    <w:p w14:paraId="49D09D69" w14:textId="0C6E05EB" w:rsidR="001B743C" w:rsidRPr="002B358F" w:rsidRDefault="001B743C" w:rsidP="002B358F">
      <w:pPr>
        <w:pStyle w:val="Akapitzlist"/>
        <w:numPr>
          <w:ilvl w:val="0"/>
          <w:numId w:val="16"/>
        </w:numPr>
        <w:tabs>
          <w:tab w:val="clear" w:pos="595"/>
        </w:tabs>
        <w:spacing w:line="360" w:lineRule="auto"/>
        <w:ind w:left="437" w:hanging="437"/>
        <w:jc w:val="both"/>
        <w:rPr>
          <w:sz w:val="22"/>
          <w:szCs w:val="22"/>
        </w:rPr>
      </w:pPr>
      <w:r w:rsidRPr="002B358F">
        <w:rPr>
          <w:sz w:val="22"/>
          <w:szCs w:val="22"/>
        </w:rPr>
        <w:t xml:space="preserve">Tankowanie paliwa będzie odbywało się stacjach paliw, którymi dysponuje Wykonawca, bezpośrednio do zbiorników </w:t>
      </w:r>
      <w:r w:rsidR="00574092">
        <w:rPr>
          <w:sz w:val="22"/>
          <w:szCs w:val="22"/>
        </w:rPr>
        <w:t>samochodów</w:t>
      </w:r>
      <w:r w:rsidRPr="002B358F">
        <w:rPr>
          <w:sz w:val="22"/>
          <w:szCs w:val="22"/>
        </w:rPr>
        <w:t xml:space="preserve"> służbowych Zamawiającego. Zamawiający nie przewiduje magazynowania paliwa we własnych zbiornikach.</w:t>
      </w:r>
    </w:p>
    <w:p w14:paraId="6333AEDE" w14:textId="7FC7B289" w:rsidR="001B743C" w:rsidRDefault="001B743C" w:rsidP="002B358F">
      <w:pPr>
        <w:pStyle w:val="Akapitzlist"/>
        <w:numPr>
          <w:ilvl w:val="0"/>
          <w:numId w:val="16"/>
        </w:numPr>
        <w:tabs>
          <w:tab w:val="clear" w:pos="595"/>
        </w:tabs>
        <w:spacing w:line="360" w:lineRule="auto"/>
        <w:ind w:left="437" w:hanging="437"/>
        <w:jc w:val="both"/>
        <w:rPr>
          <w:sz w:val="22"/>
          <w:szCs w:val="22"/>
        </w:rPr>
      </w:pPr>
      <w:r w:rsidRPr="002B358F">
        <w:rPr>
          <w:sz w:val="22"/>
          <w:szCs w:val="22"/>
        </w:rPr>
        <w:t xml:space="preserve">Zamawiający wymaga, aby Wykonawca w czasie realizacji zamówienia gwarantował możliwość </w:t>
      </w:r>
      <w:r w:rsidR="00DC4B01">
        <w:rPr>
          <w:sz w:val="22"/>
          <w:szCs w:val="22"/>
        </w:rPr>
        <w:t xml:space="preserve">całodobowego </w:t>
      </w:r>
      <w:r w:rsidRPr="002B358F">
        <w:rPr>
          <w:sz w:val="22"/>
          <w:szCs w:val="22"/>
        </w:rPr>
        <w:t>tankowania paliwa z dystrybutora przez 7 dni w tygodniu na minimum jednej stacji znajdującej się w granicach administracyjnych miasta Białegostoku.</w:t>
      </w:r>
    </w:p>
    <w:p w14:paraId="7D99B210" w14:textId="0927D100" w:rsidR="00CA7469" w:rsidRPr="00CA7469" w:rsidRDefault="00CA7469" w:rsidP="00CA7469">
      <w:pPr>
        <w:pStyle w:val="Akapitzlist"/>
        <w:numPr>
          <w:ilvl w:val="0"/>
          <w:numId w:val="16"/>
        </w:numPr>
        <w:tabs>
          <w:tab w:val="clear" w:pos="595"/>
        </w:tabs>
        <w:spacing w:line="360" w:lineRule="auto"/>
        <w:ind w:left="437" w:hanging="437"/>
        <w:jc w:val="both"/>
        <w:rPr>
          <w:sz w:val="22"/>
          <w:szCs w:val="22"/>
        </w:rPr>
      </w:pPr>
      <w:bookmarkStart w:id="1" w:name="_Hlk120606710"/>
      <w:r w:rsidRPr="00CA7469">
        <w:rPr>
          <w:sz w:val="22"/>
          <w:szCs w:val="22"/>
        </w:rPr>
        <w:t>Zamawiający wymaga, aby Wykonawca ponosił wszelkie koszty związane z wprowadzeniem</w:t>
      </w:r>
      <w:r w:rsidR="00224C3A">
        <w:rPr>
          <w:sz w:val="22"/>
          <w:szCs w:val="22"/>
        </w:rPr>
        <w:t xml:space="preserve">                    </w:t>
      </w:r>
      <w:r w:rsidRPr="00CA7469">
        <w:rPr>
          <w:sz w:val="22"/>
          <w:szCs w:val="22"/>
        </w:rPr>
        <w:t xml:space="preserve"> i obsługą kart paliwowych przez cały okres obowiązywania umowy.</w:t>
      </w:r>
    </w:p>
    <w:bookmarkEnd w:id="1"/>
    <w:p w14:paraId="72F70CD8" w14:textId="7F4C494A" w:rsidR="00A6430C" w:rsidRPr="00A6430C" w:rsidRDefault="001B743C" w:rsidP="006C41DE">
      <w:pPr>
        <w:pStyle w:val="Akapitzlist"/>
        <w:numPr>
          <w:ilvl w:val="0"/>
          <w:numId w:val="16"/>
        </w:numPr>
        <w:tabs>
          <w:tab w:val="clear" w:pos="595"/>
        </w:tabs>
        <w:spacing w:line="360" w:lineRule="auto"/>
        <w:ind w:left="437" w:hanging="437"/>
        <w:jc w:val="both"/>
        <w:rPr>
          <w:sz w:val="22"/>
          <w:szCs w:val="22"/>
        </w:rPr>
      </w:pPr>
      <w:r w:rsidRPr="00A6430C">
        <w:rPr>
          <w:sz w:val="22"/>
          <w:szCs w:val="22"/>
        </w:rPr>
        <w:t xml:space="preserve">Wykonawca przez cały okres obowiązywania umowy zobowiązany jest posiadać wymagane uprawnienia (koncesję) do wykonywania działalności gospodarczej w zakresie obrotu paliwami ciekłymi objętymi niniejszym zamówieniem, zgodnie z art. 32 ust. 1 pkt 4 ustawy z dnia 10 kwietnia 1997 r. Prawo energetyczne </w:t>
      </w:r>
      <w:r w:rsidR="00A6430C" w:rsidRPr="00A6430C">
        <w:rPr>
          <w:sz w:val="22"/>
          <w:szCs w:val="22"/>
        </w:rPr>
        <w:t xml:space="preserve">(Dz. U. z 2022 r. poz. 1385, </w:t>
      </w:r>
      <w:r w:rsidR="00BA36EA">
        <w:rPr>
          <w:sz w:val="22"/>
          <w:szCs w:val="22"/>
        </w:rPr>
        <w:t xml:space="preserve"> ze zm.</w:t>
      </w:r>
      <w:r w:rsidR="00A6430C" w:rsidRPr="00A6430C">
        <w:rPr>
          <w:sz w:val="22"/>
          <w:szCs w:val="22"/>
        </w:rPr>
        <w:t>).</w:t>
      </w:r>
    </w:p>
    <w:p w14:paraId="32101D8E" w14:textId="7A4A09BB" w:rsidR="001B743C" w:rsidRDefault="001B743C" w:rsidP="005A077D">
      <w:pPr>
        <w:pStyle w:val="Akapitzlist"/>
        <w:numPr>
          <w:ilvl w:val="0"/>
          <w:numId w:val="16"/>
        </w:numPr>
        <w:tabs>
          <w:tab w:val="clear" w:pos="595"/>
        </w:tabs>
        <w:spacing w:line="360" w:lineRule="auto"/>
        <w:ind w:left="437" w:hanging="437"/>
        <w:jc w:val="both"/>
        <w:rPr>
          <w:sz w:val="22"/>
          <w:szCs w:val="22"/>
        </w:rPr>
      </w:pPr>
      <w:r w:rsidRPr="007C7274">
        <w:rPr>
          <w:sz w:val="22"/>
          <w:szCs w:val="22"/>
        </w:rPr>
        <w:t xml:space="preserve">Wykonawca zobowiązuje się dostarczać paliwo spełniające </w:t>
      </w:r>
      <w:r w:rsidR="002E6496" w:rsidRPr="007C7274">
        <w:rPr>
          <w:sz w:val="22"/>
          <w:szCs w:val="22"/>
        </w:rPr>
        <w:t xml:space="preserve">wszystkie </w:t>
      </w:r>
      <w:r w:rsidRPr="007C7274">
        <w:rPr>
          <w:sz w:val="22"/>
          <w:szCs w:val="22"/>
        </w:rPr>
        <w:t>wym</w:t>
      </w:r>
      <w:r w:rsidR="002E6496" w:rsidRPr="007C7274">
        <w:rPr>
          <w:sz w:val="22"/>
          <w:szCs w:val="22"/>
        </w:rPr>
        <w:t xml:space="preserve">ogi </w:t>
      </w:r>
      <w:r w:rsidR="002E6496" w:rsidRPr="002E6496">
        <w:rPr>
          <w:sz w:val="22"/>
          <w:szCs w:val="22"/>
        </w:rPr>
        <w:t xml:space="preserve">aktualnie obowiązujących norm technicznych i jakościowych, w szczególności tych określonych w Polskich </w:t>
      </w:r>
      <w:r w:rsidR="002E6496" w:rsidRPr="002E6496">
        <w:rPr>
          <w:sz w:val="22"/>
          <w:szCs w:val="22"/>
        </w:rPr>
        <w:lastRenderedPageBreak/>
        <w:t xml:space="preserve">Normach przenoszących europejskie normy zharmonizowane (PN-EN 228 dla E95 i PN-EN 590 dla ON) </w:t>
      </w:r>
      <w:r w:rsidRPr="007C7274">
        <w:rPr>
          <w:sz w:val="22"/>
          <w:szCs w:val="22"/>
        </w:rPr>
        <w:t xml:space="preserve">oraz </w:t>
      </w:r>
      <w:r w:rsidR="007C7274">
        <w:rPr>
          <w:sz w:val="22"/>
          <w:szCs w:val="22"/>
        </w:rPr>
        <w:t>określo</w:t>
      </w:r>
      <w:r w:rsidR="00BA5EAA">
        <w:rPr>
          <w:sz w:val="22"/>
          <w:szCs w:val="22"/>
        </w:rPr>
        <w:t>ne</w:t>
      </w:r>
      <w:r w:rsidR="007C7274">
        <w:rPr>
          <w:sz w:val="22"/>
          <w:szCs w:val="22"/>
        </w:rPr>
        <w:t xml:space="preserve"> </w:t>
      </w:r>
      <w:r w:rsidRPr="007C7274">
        <w:rPr>
          <w:sz w:val="22"/>
          <w:szCs w:val="22"/>
        </w:rPr>
        <w:t xml:space="preserve">w Rozporządzeniu Ministra Gospodarki z dnia 9 października 2015 r. </w:t>
      </w:r>
      <w:r w:rsidR="00FC4881">
        <w:rPr>
          <w:sz w:val="22"/>
          <w:szCs w:val="22"/>
        </w:rPr>
        <w:t xml:space="preserve">                   </w:t>
      </w:r>
      <w:r w:rsidRPr="007C7274">
        <w:rPr>
          <w:sz w:val="22"/>
          <w:szCs w:val="22"/>
        </w:rPr>
        <w:t xml:space="preserve">w sprawie wymagań jakościowych dla paliw ciekłych (Dz. U. z </w:t>
      </w:r>
      <w:r w:rsidR="004229E8">
        <w:rPr>
          <w:sz w:val="22"/>
          <w:szCs w:val="22"/>
        </w:rPr>
        <w:t xml:space="preserve">2023 r., poz. 1314 </w:t>
      </w:r>
      <w:r w:rsidRPr="007C7274">
        <w:rPr>
          <w:sz w:val="22"/>
          <w:szCs w:val="22"/>
        </w:rPr>
        <w:t xml:space="preserve">ze zm.). </w:t>
      </w:r>
    </w:p>
    <w:p w14:paraId="1B1D4EE7" w14:textId="77777777" w:rsidR="003541DC" w:rsidRPr="003541DC" w:rsidRDefault="003541DC" w:rsidP="003541DC">
      <w:pPr>
        <w:pStyle w:val="Akapitzlist"/>
        <w:numPr>
          <w:ilvl w:val="0"/>
          <w:numId w:val="16"/>
        </w:numPr>
        <w:tabs>
          <w:tab w:val="clear" w:pos="595"/>
        </w:tabs>
        <w:spacing w:line="360" w:lineRule="auto"/>
        <w:ind w:left="437" w:hanging="437"/>
        <w:jc w:val="both"/>
        <w:rPr>
          <w:sz w:val="22"/>
          <w:szCs w:val="22"/>
        </w:rPr>
      </w:pPr>
      <w:r w:rsidRPr="003541DC">
        <w:rPr>
          <w:sz w:val="22"/>
          <w:szCs w:val="22"/>
        </w:rPr>
        <w:t xml:space="preserve">Rozwiązania równoważne: jeżeli Zamawiający w opisie przedmiotu zamówienia wskazuje znaki towarowe, patenty lub miejsce pochodzenia, a także normy, aprobaty techniczne oraz systemy odniesienia, dopuszcza zaoferowanie rozwiązań równoważnych opisanym, pod warunkiem zachowania przez Wykonawcę minimalnych parametrów technicznych, jakościowych, funkcjonalnych itd. </w:t>
      </w:r>
    </w:p>
    <w:p w14:paraId="2F4AA183" w14:textId="3959DA4C" w:rsidR="001B743C" w:rsidRPr="002B358F" w:rsidRDefault="001B743C" w:rsidP="002B358F">
      <w:pPr>
        <w:pStyle w:val="Akapitzlist"/>
        <w:numPr>
          <w:ilvl w:val="0"/>
          <w:numId w:val="16"/>
        </w:numPr>
        <w:tabs>
          <w:tab w:val="clear" w:pos="595"/>
        </w:tabs>
        <w:spacing w:line="360" w:lineRule="auto"/>
        <w:ind w:left="437" w:hanging="437"/>
        <w:jc w:val="both"/>
        <w:rPr>
          <w:sz w:val="22"/>
          <w:szCs w:val="22"/>
        </w:rPr>
      </w:pPr>
      <w:r w:rsidRPr="00A6430C">
        <w:rPr>
          <w:sz w:val="22"/>
          <w:szCs w:val="22"/>
        </w:rPr>
        <w:t xml:space="preserve">Dokumentem potwierdzającym wydanie paliwa będzie zbiorcza asygnata rozchodowa lub wydruk </w:t>
      </w:r>
      <w:r w:rsidRPr="002B358F">
        <w:rPr>
          <w:sz w:val="22"/>
          <w:szCs w:val="22"/>
        </w:rPr>
        <w:t xml:space="preserve">z terminala, zawierający co najmniej: adres stacji paliw, datę i godzinę tankowania, numer rejestracyjny </w:t>
      </w:r>
      <w:r w:rsidR="00574092">
        <w:rPr>
          <w:sz w:val="22"/>
          <w:szCs w:val="22"/>
        </w:rPr>
        <w:t>samochodu</w:t>
      </w:r>
      <w:r w:rsidRPr="002B358F">
        <w:rPr>
          <w:sz w:val="22"/>
          <w:szCs w:val="22"/>
        </w:rPr>
        <w:t>, rodzaj i ilość pobranego paliwa, wartość pobranego paliwa.</w:t>
      </w:r>
    </w:p>
    <w:p w14:paraId="5D22D8A8" w14:textId="77777777" w:rsidR="001B743C" w:rsidRPr="002B358F" w:rsidRDefault="001B743C" w:rsidP="002B358F">
      <w:pPr>
        <w:pStyle w:val="Akapitzlist"/>
        <w:numPr>
          <w:ilvl w:val="0"/>
          <w:numId w:val="16"/>
        </w:numPr>
        <w:tabs>
          <w:tab w:val="clear" w:pos="595"/>
        </w:tabs>
        <w:spacing w:line="360" w:lineRule="auto"/>
        <w:ind w:left="437" w:hanging="437"/>
        <w:jc w:val="both"/>
        <w:rPr>
          <w:sz w:val="22"/>
          <w:szCs w:val="22"/>
        </w:rPr>
      </w:pPr>
      <w:r w:rsidRPr="002B358F">
        <w:rPr>
          <w:sz w:val="22"/>
          <w:szCs w:val="22"/>
        </w:rPr>
        <w:t>Rozliczenie Zamawiającego z Wykonawcą będzie następować na koniec każdego miesiąca kalendarzowego.</w:t>
      </w:r>
    </w:p>
    <w:p w14:paraId="1CDE9C78" w14:textId="570544EB" w:rsidR="001B743C" w:rsidRPr="002B358F" w:rsidRDefault="001B743C" w:rsidP="002B358F">
      <w:pPr>
        <w:pStyle w:val="Akapitzlist"/>
        <w:numPr>
          <w:ilvl w:val="0"/>
          <w:numId w:val="16"/>
        </w:numPr>
        <w:tabs>
          <w:tab w:val="clear" w:pos="595"/>
        </w:tabs>
        <w:spacing w:line="360" w:lineRule="auto"/>
        <w:ind w:left="437" w:hanging="437"/>
        <w:jc w:val="both"/>
        <w:rPr>
          <w:sz w:val="22"/>
          <w:szCs w:val="22"/>
        </w:rPr>
      </w:pPr>
      <w:r w:rsidRPr="002B358F">
        <w:rPr>
          <w:sz w:val="22"/>
          <w:szCs w:val="22"/>
        </w:rPr>
        <w:t xml:space="preserve">Płatność z tytułu realizacji przedmiotu zamówienia nastąpi przelewem, w terminie 21 dni od daty otrzymania przez Zamawiającego prawidłowo wystawionej faktury VAT wraz z dołączonym dokumentem potwierdzającym wydanie paliwa w danym miesiącu, o którym mowa w </w:t>
      </w:r>
      <w:r w:rsidR="005F4507">
        <w:rPr>
          <w:sz w:val="22"/>
          <w:szCs w:val="22"/>
        </w:rPr>
        <w:t>pkt</w:t>
      </w:r>
      <w:r w:rsidRPr="002B358F">
        <w:rPr>
          <w:sz w:val="22"/>
          <w:szCs w:val="22"/>
        </w:rPr>
        <w:t xml:space="preserve"> </w:t>
      </w:r>
      <w:r w:rsidR="004229E8">
        <w:rPr>
          <w:sz w:val="22"/>
          <w:szCs w:val="22"/>
        </w:rPr>
        <w:t>1</w:t>
      </w:r>
      <w:r w:rsidR="00FC4881">
        <w:rPr>
          <w:sz w:val="22"/>
          <w:szCs w:val="22"/>
        </w:rPr>
        <w:t>2</w:t>
      </w:r>
      <w:r w:rsidRPr="002B358F">
        <w:rPr>
          <w:sz w:val="22"/>
          <w:szCs w:val="22"/>
        </w:rPr>
        <w:t>.</w:t>
      </w:r>
    </w:p>
    <w:p w14:paraId="23256F9A" w14:textId="338900AF" w:rsidR="001B743C" w:rsidRPr="002B358F" w:rsidRDefault="001B743C" w:rsidP="002B358F">
      <w:pPr>
        <w:pStyle w:val="Akapitzlist"/>
        <w:numPr>
          <w:ilvl w:val="0"/>
          <w:numId w:val="16"/>
        </w:numPr>
        <w:tabs>
          <w:tab w:val="clear" w:pos="595"/>
        </w:tabs>
        <w:spacing w:line="360" w:lineRule="auto"/>
        <w:ind w:left="437" w:hanging="437"/>
        <w:jc w:val="both"/>
        <w:rPr>
          <w:sz w:val="22"/>
          <w:szCs w:val="22"/>
        </w:rPr>
      </w:pPr>
      <w:r w:rsidRPr="002B358F">
        <w:rPr>
          <w:sz w:val="22"/>
          <w:szCs w:val="22"/>
        </w:rPr>
        <w:t>Wykonawca będzie zobowiązany zrealizować zamówienie na zasadach i warunkach opisanych</w:t>
      </w:r>
      <w:r w:rsidR="001772DD">
        <w:rPr>
          <w:sz w:val="22"/>
          <w:szCs w:val="22"/>
        </w:rPr>
        <w:t xml:space="preserve">                 </w:t>
      </w:r>
      <w:r w:rsidRPr="002B358F">
        <w:rPr>
          <w:sz w:val="22"/>
          <w:szCs w:val="22"/>
        </w:rPr>
        <w:t xml:space="preserve"> w projekcie umowy</w:t>
      </w:r>
      <w:r w:rsidR="002B358F" w:rsidRPr="002B358F">
        <w:rPr>
          <w:sz w:val="22"/>
          <w:szCs w:val="22"/>
        </w:rPr>
        <w:t xml:space="preserve"> stanowiącym </w:t>
      </w:r>
      <w:r w:rsidR="002B358F" w:rsidRPr="0080183D">
        <w:rPr>
          <w:b/>
          <w:bCs/>
          <w:sz w:val="22"/>
          <w:szCs w:val="22"/>
        </w:rPr>
        <w:t>Zał</w:t>
      </w:r>
      <w:r w:rsidR="0080183D">
        <w:rPr>
          <w:b/>
          <w:bCs/>
          <w:sz w:val="22"/>
          <w:szCs w:val="22"/>
        </w:rPr>
        <w:t>ą</w:t>
      </w:r>
      <w:r w:rsidR="002B358F" w:rsidRPr="0080183D">
        <w:rPr>
          <w:b/>
          <w:bCs/>
          <w:sz w:val="22"/>
          <w:szCs w:val="22"/>
        </w:rPr>
        <w:t xml:space="preserve">cznik nr </w:t>
      </w:r>
      <w:r w:rsidR="009175AD">
        <w:rPr>
          <w:b/>
          <w:bCs/>
          <w:sz w:val="22"/>
          <w:szCs w:val="22"/>
        </w:rPr>
        <w:t>5</w:t>
      </w:r>
      <w:r w:rsidR="002B358F" w:rsidRPr="0080183D">
        <w:rPr>
          <w:b/>
          <w:bCs/>
          <w:sz w:val="22"/>
          <w:szCs w:val="22"/>
        </w:rPr>
        <w:t xml:space="preserve"> </w:t>
      </w:r>
      <w:r w:rsidR="002B358F" w:rsidRPr="00DC4B01">
        <w:rPr>
          <w:sz w:val="22"/>
          <w:szCs w:val="22"/>
        </w:rPr>
        <w:t xml:space="preserve">do </w:t>
      </w:r>
      <w:r w:rsidR="009175AD" w:rsidRPr="008C27B7">
        <w:rPr>
          <w:bCs/>
          <w:sz w:val="22"/>
          <w:szCs w:val="22"/>
        </w:rPr>
        <w:t>SWZ</w:t>
      </w:r>
      <w:r w:rsidR="009175AD" w:rsidRPr="008C27B7">
        <w:rPr>
          <w:sz w:val="22"/>
          <w:szCs w:val="22"/>
        </w:rPr>
        <w:t>.</w:t>
      </w:r>
    </w:p>
    <w:p w14:paraId="06262FC5" w14:textId="78C2469B" w:rsidR="00930DD9" w:rsidRDefault="00C1770E" w:rsidP="00FC690C">
      <w:pPr>
        <w:pStyle w:val="pkt"/>
        <w:numPr>
          <w:ilvl w:val="0"/>
          <w:numId w:val="16"/>
        </w:numPr>
        <w:tabs>
          <w:tab w:val="clear" w:pos="595"/>
        </w:tabs>
        <w:spacing w:before="0" w:after="0" w:line="360" w:lineRule="auto"/>
        <w:ind w:left="434" w:hanging="434"/>
        <w:rPr>
          <w:sz w:val="22"/>
          <w:szCs w:val="22"/>
        </w:rPr>
      </w:pPr>
      <w:r w:rsidRPr="008C27B7">
        <w:rPr>
          <w:sz w:val="22"/>
          <w:szCs w:val="22"/>
        </w:rPr>
        <w:tab/>
      </w:r>
      <w:r w:rsidR="00930DD9" w:rsidRPr="008C27B7">
        <w:rPr>
          <w:sz w:val="22"/>
          <w:szCs w:val="22"/>
        </w:rPr>
        <w:t xml:space="preserve">Zamawiający </w:t>
      </w:r>
      <w:r w:rsidR="006204E8" w:rsidRPr="008C27B7">
        <w:rPr>
          <w:sz w:val="22"/>
          <w:szCs w:val="22"/>
        </w:rPr>
        <w:t xml:space="preserve">nie </w:t>
      </w:r>
      <w:r w:rsidR="00930DD9" w:rsidRPr="008C27B7">
        <w:rPr>
          <w:sz w:val="22"/>
          <w:szCs w:val="22"/>
        </w:rPr>
        <w:t>dopuszcza składani</w:t>
      </w:r>
      <w:r w:rsidR="006204E8" w:rsidRPr="008C27B7">
        <w:rPr>
          <w:sz w:val="22"/>
          <w:szCs w:val="22"/>
        </w:rPr>
        <w:t>a</w:t>
      </w:r>
      <w:r w:rsidR="00930DD9" w:rsidRPr="008C27B7">
        <w:rPr>
          <w:sz w:val="22"/>
          <w:szCs w:val="22"/>
        </w:rPr>
        <w:t xml:space="preserve"> ofert częściowych.</w:t>
      </w:r>
    </w:p>
    <w:p w14:paraId="501B8DFC" w14:textId="28D550E7" w:rsidR="006379BC" w:rsidRPr="008C27B7" w:rsidRDefault="004229E8" w:rsidP="0093532C">
      <w:pPr>
        <w:pStyle w:val="pkt"/>
        <w:numPr>
          <w:ilvl w:val="0"/>
          <w:numId w:val="16"/>
        </w:numPr>
        <w:tabs>
          <w:tab w:val="clear" w:pos="595"/>
        </w:tabs>
        <w:spacing w:before="0" w:after="0" w:line="360" w:lineRule="auto"/>
        <w:ind w:left="434" w:hanging="434"/>
        <w:rPr>
          <w:sz w:val="22"/>
          <w:szCs w:val="22"/>
        </w:rPr>
      </w:pPr>
      <w:r>
        <w:rPr>
          <w:sz w:val="22"/>
          <w:szCs w:val="22"/>
        </w:rPr>
        <w:t xml:space="preserve">Zamawiający nie </w:t>
      </w:r>
      <w:r w:rsidR="008538D1">
        <w:rPr>
          <w:sz w:val="22"/>
          <w:szCs w:val="22"/>
        </w:rPr>
        <w:t>dokonuje podziału</w:t>
      </w:r>
      <w:r>
        <w:rPr>
          <w:sz w:val="22"/>
          <w:szCs w:val="22"/>
        </w:rPr>
        <w:t xml:space="preserve"> zamówienia na części. </w:t>
      </w:r>
      <w:r w:rsidR="004B1CDA">
        <w:rPr>
          <w:sz w:val="22"/>
          <w:szCs w:val="22"/>
        </w:rPr>
        <w:t>P</w:t>
      </w:r>
      <w:r w:rsidR="006379BC" w:rsidRPr="006379BC">
        <w:rPr>
          <w:sz w:val="22"/>
          <w:szCs w:val="22"/>
        </w:rPr>
        <w:t>rzedmiot zamówienia ma jednorodny charakter, a ze względów organizacyjnych, technicznych oraz celowościowych nie może zostać podzielony.</w:t>
      </w:r>
      <w:r w:rsidR="00B73086">
        <w:rPr>
          <w:sz w:val="22"/>
          <w:szCs w:val="22"/>
        </w:rPr>
        <w:t xml:space="preserve"> </w:t>
      </w:r>
      <w:r w:rsidR="006379BC" w:rsidRPr="006379BC">
        <w:rPr>
          <w:sz w:val="22"/>
          <w:szCs w:val="22"/>
        </w:rPr>
        <w:t xml:space="preserve">Prawidłową i płynną realizację dostaw paliw </w:t>
      </w:r>
      <w:r w:rsidR="006379BC">
        <w:rPr>
          <w:sz w:val="22"/>
          <w:szCs w:val="22"/>
        </w:rPr>
        <w:t>– oleju napędowego ON</w:t>
      </w:r>
      <w:r w:rsidR="006379BC" w:rsidRPr="006379BC">
        <w:rPr>
          <w:sz w:val="22"/>
          <w:szCs w:val="22"/>
        </w:rPr>
        <w:t xml:space="preserve"> </w:t>
      </w:r>
      <w:r w:rsidR="006379BC">
        <w:rPr>
          <w:sz w:val="22"/>
          <w:szCs w:val="22"/>
        </w:rPr>
        <w:t xml:space="preserve">i </w:t>
      </w:r>
      <w:r w:rsidR="006379BC" w:rsidRPr="006379BC">
        <w:rPr>
          <w:sz w:val="22"/>
          <w:szCs w:val="22"/>
        </w:rPr>
        <w:t>benzyny bezołowiowej 95 d</w:t>
      </w:r>
      <w:r w:rsidR="006379BC">
        <w:rPr>
          <w:sz w:val="22"/>
          <w:szCs w:val="22"/>
        </w:rPr>
        <w:t>o</w:t>
      </w:r>
      <w:r w:rsidR="006379BC" w:rsidRPr="006379BC">
        <w:rPr>
          <w:sz w:val="22"/>
          <w:szCs w:val="22"/>
        </w:rPr>
        <w:t xml:space="preserve"> samochodów </w:t>
      </w:r>
      <w:r w:rsidR="006379BC">
        <w:rPr>
          <w:sz w:val="22"/>
          <w:szCs w:val="22"/>
        </w:rPr>
        <w:t>służbowych Straży Miejskiej w Białymstoku</w:t>
      </w:r>
      <w:r w:rsidR="006379BC" w:rsidRPr="006379BC">
        <w:rPr>
          <w:sz w:val="22"/>
          <w:szCs w:val="22"/>
        </w:rPr>
        <w:t xml:space="preserve"> gwarantuje realizacja przez tego samego Wykonawcę. </w:t>
      </w:r>
      <w:r w:rsidR="00B73086" w:rsidRPr="00B73086">
        <w:rPr>
          <w:sz w:val="22"/>
          <w:szCs w:val="22"/>
        </w:rPr>
        <w:t>Brak podziału zamówienia na części nie zakłóca konkurencyjności i nie   ogranicza możliwości uzyskania zamówienia   przez   małe i średnie przedsiębiorstwa.</w:t>
      </w:r>
    </w:p>
    <w:p w14:paraId="020346CD" w14:textId="20285184" w:rsidR="0054168E" w:rsidRPr="008C27B7" w:rsidRDefault="00C1770E" w:rsidP="00FC690C">
      <w:pPr>
        <w:pStyle w:val="pkt"/>
        <w:numPr>
          <w:ilvl w:val="0"/>
          <w:numId w:val="16"/>
        </w:numPr>
        <w:tabs>
          <w:tab w:val="clear" w:pos="595"/>
        </w:tabs>
        <w:spacing w:before="0" w:after="0" w:line="360" w:lineRule="auto"/>
        <w:ind w:left="434" w:hanging="434"/>
        <w:rPr>
          <w:sz w:val="22"/>
          <w:szCs w:val="22"/>
        </w:rPr>
      </w:pPr>
      <w:r w:rsidRPr="008C27B7">
        <w:rPr>
          <w:sz w:val="22"/>
          <w:szCs w:val="22"/>
        </w:rPr>
        <w:tab/>
      </w:r>
      <w:r w:rsidR="00312428" w:rsidRPr="008C27B7">
        <w:rPr>
          <w:sz w:val="22"/>
          <w:szCs w:val="22"/>
        </w:rPr>
        <w:t xml:space="preserve">Zamawiający nie dopuszcza składania ofert </w:t>
      </w:r>
      <w:r w:rsidR="00E011C2" w:rsidRPr="008C27B7">
        <w:rPr>
          <w:sz w:val="22"/>
          <w:szCs w:val="22"/>
        </w:rPr>
        <w:t>wariantowych.</w:t>
      </w:r>
    </w:p>
    <w:p w14:paraId="52BFDCB8" w14:textId="3B4A2E01" w:rsidR="00FF6F4D" w:rsidRPr="008C27B7" w:rsidRDefault="00A52ED6" w:rsidP="00FC690C">
      <w:pPr>
        <w:pStyle w:val="Akapitzlist"/>
        <w:numPr>
          <w:ilvl w:val="0"/>
          <w:numId w:val="16"/>
        </w:numPr>
        <w:tabs>
          <w:tab w:val="clear" w:pos="595"/>
        </w:tabs>
        <w:spacing w:line="360" w:lineRule="auto"/>
        <w:ind w:left="462" w:hanging="462"/>
        <w:jc w:val="both"/>
        <w:rPr>
          <w:sz w:val="22"/>
          <w:szCs w:val="22"/>
        </w:rPr>
      </w:pPr>
      <w:r w:rsidRPr="008C27B7">
        <w:rPr>
          <w:sz w:val="22"/>
          <w:szCs w:val="22"/>
        </w:rPr>
        <w:t>Zamawiający</w:t>
      </w:r>
      <w:r w:rsidR="0087701F" w:rsidRPr="008C27B7">
        <w:rPr>
          <w:sz w:val="22"/>
          <w:szCs w:val="22"/>
        </w:rPr>
        <w:t xml:space="preserve"> </w:t>
      </w:r>
      <w:r w:rsidR="00AC2B33" w:rsidRPr="008C27B7">
        <w:rPr>
          <w:sz w:val="22"/>
          <w:szCs w:val="22"/>
        </w:rPr>
        <w:t xml:space="preserve">nie </w:t>
      </w:r>
      <w:r w:rsidR="0087701F" w:rsidRPr="008C27B7">
        <w:rPr>
          <w:sz w:val="22"/>
          <w:szCs w:val="22"/>
        </w:rPr>
        <w:t>przewiduje</w:t>
      </w:r>
      <w:r w:rsidR="00BA4A71" w:rsidRPr="008C27B7">
        <w:rPr>
          <w:sz w:val="22"/>
          <w:szCs w:val="22"/>
        </w:rPr>
        <w:t xml:space="preserve"> udziela</w:t>
      </w:r>
      <w:r w:rsidR="0087701F" w:rsidRPr="008C27B7">
        <w:rPr>
          <w:sz w:val="22"/>
          <w:szCs w:val="22"/>
        </w:rPr>
        <w:t>nia</w:t>
      </w:r>
      <w:r w:rsidRPr="008C27B7">
        <w:rPr>
          <w:sz w:val="22"/>
          <w:szCs w:val="22"/>
        </w:rPr>
        <w:t xml:space="preserve"> zamówień, o których mowa w art. </w:t>
      </w:r>
      <w:r w:rsidR="006204E8" w:rsidRPr="008C27B7">
        <w:rPr>
          <w:sz w:val="22"/>
          <w:szCs w:val="22"/>
        </w:rPr>
        <w:t>214 ust. 1 pkt 7 i 8.</w:t>
      </w:r>
    </w:p>
    <w:p w14:paraId="08F54359" w14:textId="77777777" w:rsidR="00BD066A" w:rsidRPr="008C27B7" w:rsidRDefault="00BD066A" w:rsidP="009175AD">
      <w:pPr>
        <w:pStyle w:val="Akapitzlist"/>
        <w:numPr>
          <w:ilvl w:val="0"/>
          <w:numId w:val="16"/>
        </w:numPr>
        <w:tabs>
          <w:tab w:val="clear" w:pos="595"/>
        </w:tabs>
        <w:spacing w:line="360" w:lineRule="auto"/>
        <w:ind w:left="462" w:hanging="462"/>
        <w:jc w:val="both"/>
        <w:rPr>
          <w:sz w:val="22"/>
          <w:szCs w:val="22"/>
        </w:rPr>
      </w:pPr>
      <w:r w:rsidRPr="008C27B7">
        <w:rPr>
          <w:sz w:val="22"/>
          <w:szCs w:val="22"/>
        </w:rPr>
        <w:tab/>
        <w:t>Zamawiający nie przewiduje aukcji elektronicznej.</w:t>
      </w:r>
    </w:p>
    <w:p w14:paraId="44255FE6" w14:textId="2B2828F9" w:rsidR="00BD066A" w:rsidRPr="008C27B7" w:rsidRDefault="00BD066A" w:rsidP="009175AD">
      <w:pPr>
        <w:pStyle w:val="Akapitzlist"/>
        <w:numPr>
          <w:ilvl w:val="0"/>
          <w:numId w:val="16"/>
        </w:numPr>
        <w:tabs>
          <w:tab w:val="clear" w:pos="595"/>
        </w:tabs>
        <w:spacing w:line="360" w:lineRule="auto"/>
        <w:ind w:left="462" w:hanging="462"/>
        <w:jc w:val="both"/>
        <w:rPr>
          <w:sz w:val="22"/>
          <w:szCs w:val="22"/>
        </w:rPr>
      </w:pPr>
      <w:r w:rsidRPr="008C27B7">
        <w:rPr>
          <w:sz w:val="22"/>
          <w:szCs w:val="22"/>
        </w:rPr>
        <w:tab/>
        <w:t>Zamawiający nie przewiduje złożenia ofert w postaci katalogów elektronicznych.</w:t>
      </w:r>
    </w:p>
    <w:p w14:paraId="68DCDC70" w14:textId="77777777" w:rsidR="00BD066A" w:rsidRPr="008C27B7" w:rsidRDefault="00BD066A" w:rsidP="009175AD">
      <w:pPr>
        <w:pStyle w:val="Akapitzlist"/>
        <w:numPr>
          <w:ilvl w:val="0"/>
          <w:numId w:val="16"/>
        </w:numPr>
        <w:tabs>
          <w:tab w:val="clear" w:pos="595"/>
        </w:tabs>
        <w:spacing w:line="360" w:lineRule="auto"/>
        <w:ind w:left="462" w:hanging="462"/>
        <w:jc w:val="both"/>
        <w:rPr>
          <w:sz w:val="22"/>
          <w:szCs w:val="22"/>
        </w:rPr>
      </w:pPr>
      <w:r w:rsidRPr="008C27B7">
        <w:rPr>
          <w:sz w:val="22"/>
          <w:szCs w:val="22"/>
        </w:rPr>
        <w:tab/>
        <w:t>Zamawiający nie prowadzi postępowania w celu zawarcia umowy ramowej.</w:t>
      </w:r>
    </w:p>
    <w:p w14:paraId="7C019E7C" w14:textId="2CA4A5D4" w:rsidR="00BD066A" w:rsidRPr="008C27B7" w:rsidRDefault="00BD066A" w:rsidP="009175AD">
      <w:pPr>
        <w:pStyle w:val="Akapitzlist"/>
        <w:numPr>
          <w:ilvl w:val="0"/>
          <w:numId w:val="16"/>
        </w:numPr>
        <w:tabs>
          <w:tab w:val="clear" w:pos="595"/>
        </w:tabs>
        <w:spacing w:line="360" w:lineRule="auto"/>
        <w:ind w:left="462" w:hanging="462"/>
        <w:jc w:val="both"/>
        <w:rPr>
          <w:sz w:val="22"/>
          <w:szCs w:val="22"/>
        </w:rPr>
      </w:pPr>
      <w:r w:rsidRPr="008C27B7">
        <w:rPr>
          <w:sz w:val="22"/>
          <w:szCs w:val="22"/>
        </w:rPr>
        <w:tab/>
        <w:t xml:space="preserve">Zamawiający nie zastrzega możliwości ubiegania się o udzielenie zamówienia wyłącznie przez wykonawców, o których mowa w art. 94 </w:t>
      </w:r>
      <w:proofErr w:type="spellStart"/>
      <w:r w:rsidRPr="008C27B7">
        <w:rPr>
          <w:sz w:val="22"/>
          <w:szCs w:val="22"/>
        </w:rPr>
        <w:t>Pzp</w:t>
      </w:r>
      <w:proofErr w:type="spellEnd"/>
      <w:r w:rsidRPr="008C27B7">
        <w:rPr>
          <w:sz w:val="22"/>
          <w:szCs w:val="22"/>
        </w:rPr>
        <w:t>.</w:t>
      </w:r>
    </w:p>
    <w:p w14:paraId="0E291274" w14:textId="6B1EB005" w:rsidR="00172AC5" w:rsidRDefault="00172AC5">
      <w:pPr>
        <w:pStyle w:val="Nagwek1"/>
        <w:numPr>
          <w:ilvl w:val="0"/>
          <w:numId w:val="33"/>
        </w:numPr>
        <w:spacing w:before="480" w:after="240"/>
        <w:ind w:left="714" w:hanging="357"/>
        <w:rPr>
          <w:rFonts w:ascii="Times New Roman" w:hAnsi="Times New Roman" w:cs="Times New Roman"/>
          <w:sz w:val="22"/>
          <w:szCs w:val="22"/>
          <w:highlight w:val="lightGray"/>
        </w:rPr>
      </w:pPr>
      <w:r w:rsidRPr="008C27B7">
        <w:rPr>
          <w:rFonts w:ascii="Times New Roman" w:hAnsi="Times New Roman" w:cs="Times New Roman"/>
          <w:sz w:val="22"/>
          <w:szCs w:val="22"/>
          <w:highlight w:val="lightGray"/>
        </w:rPr>
        <w:t xml:space="preserve">INFORMACJA O PRZEDMIOTOWYCH ŚRODKACH </w:t>
      </w:r>
      <w:r w:rsidR="00015386" w:rsidRPr="008C27B7">
        <w:rPr>
          <w:rFonts w:ascii="Times New Roman" w:hAnsi="Times New Roman" w:cs="Times New Roman"/>
          <w:sz w:val="22"/>
          <w:szCs w:val="22"/>
          <w:highlight w:val="lightGray"/>
        </w:rPr>
        <w:t>DOWODOWYCH</w:t>
      </w:r>
    </w:p>
    <w:p w14:paraId="301C2127" w14:textId="25B64764" w:rsidR="00A07914" w:rsidRDefault="00015386" w:rsidP="007D7F38">
      <w:pPr>
        <w:pStyle w:val="pkt"/>
        <w:spacing w:before="240" w:after="0" w:line="360" w:lineRule="auto"/>
        <w:ind w:left="523"/>
        <w:rPr>
          <w:sz w:val="22"/>
          <w:szCs w:val="22"/>
        </w:rPr>
      </w:pPr>
      <w:r w:rsidRPr="008C27B7">
        <w:rPr>
          <w:sz w:val="22"/>
          <w:szCs w:val="22"/>
        </w:rPr>
        <w:t>Zamawiający</w:t>
      </w:r>
      <w:r w:rsidR="007D7F38">
        <w:rPr>
          <w:sz w:val="22"/>
          <w:szCs w:val="22"/>
        </w:rPr>
        <w:t xml:space="preserve"> nie </w:t>
      </w:r>
      <w:r w:rsidR="00A07914">
        <w:rPr>
          <w:sz w:val="22"/>
          <w:szCs w:val="22"/>
        </w:rPr>
        <w:t>przewiduje uzupełnieni</w:t>
      </w:r>
      <w:r w:rsidR="007D7F38">
        <w:rPr>
          <w:sz w:val="22"/>
          <w:szCs w:val="22"/>
        </w:rPr>
        <w:t>a</w:t>
      </w:r>
      <w:r w:rsidR="00A07914">
        <w:rPr>
          <w:sz w:val="22"/>
          <w:szCs w:val="22"/>
        </w:rPr>
        <w:t xml:space="preserve"> przedmiotowych środków dowodowych</w:t>
      </w:r>
      <w:r w:rsidR="004B1CDA">
        <w:rPr>
          <w:sz w:val="22"/>
          <w:szCs w:val="22"/>
        </w:rPr>
        <w:t>.</w:t>
      </w:r>
    </w:p>
    <w:p w14:paraId="2075F550" w14:textId="09A08381" w:rsidR="00E8086A" w:rsidRDefault="00E8086A">
      <w:pPr>
        <w:pStyle w:val="Nagwek1"/>
        <w:numPr>
          <w:ilvl w:val="0"/>
          <w:numId w:val="33"/>
        </w:numPr>
        <w:spacing w:before="480" w:after="240"/>
        <w:ind w:left="714" w:hanging="357"/>
        <w:rPr>
          <w:rFonts w:ascii="Times New Roman" w:hAnsi="Times New Roman" w:cs="Times New Roman"/>
          <w:sz w:val="22"/>
          <w:szCs w:val="22"/>
          <w:highlight w:val="lightGray"/>
        </w:rPr>
      </w:pPr>
      <w:r w:rsidRPr="008C27B7">
        <w:rPr>
          <w:rFonts w:ascii="Times New Roman" w:hAnsi="Times New Roman" w:cs="Times New Roman"/>
          <w:sz w:val="22"/>
          <w:szCs w:val="22"/>
          <w:highlight w:val="lightGray"/>
        </w:rPr>
        <w:lastRenderedPageBreak/>
        <w:t>TERMIN WYKONANIA ZAMÓWIENIA</w:t>
      </w:r>
    </w:p>
    <w:p w14:paraId="348CFB38" w14:textId="7D25DCE6" w:rsidR="004C5E08" w:rsidRPr="008C27B7" w:rsidRDefault="004D6C3D" w:rsidP="007D7F38">
      <w:pPr>
        <w:pStyle w:val="pkt"/>
        <w:spacing w:before="240" w:after="0" w:line="360" w:lineRule="auto"/>
        <w:ind w:left="285" w:firstLine="0"/>
        <w:rPr>
          <w:sz w:val="22"/>
          <w:szCs w:val="22"/>
        </w:rPr>
      </w:pPr>
      <w:r w:rsidRPr="009C65D7">
        <w:rPr>
          <w:sz w:val="22"/>
          <w:szCs w:val="22"/>
        </w:rPr>
        <w:t>W</w:t>
      </w:r>
      <w:r w:rsidR="00BA2CA9" w:rsidRPr="009C65D7">
        <w:rPr>
          <w:sz w:val="22"/>
          <w:szCs w:val="22"/>
        </w:rPr>
        <w:t>y</w:t>
      </w:r>
      <w:r w:rsidRPr="009C65D7">
        <w:rPr>
          <w:sz w:val="22"/>
          <w:szCs w:val="22"/>
        </w:rPr>
        <w:t xml:space="preserve">konawca zobowiązany jest zrealizować przedmiot </w:t>
      </w:r>
      <w:r w:rsidR="00CC047F" w:rsidRPr="009C65D7">
        <w:rPr>
          <w:sz w:val="22"/>
          <w:szCs w:val="22"/>
        </w:rPr>
        <w:t>zamówienia</w:t>
      </w:r>
      <w:r w:rsidR="006204E8" w:rsidRPr="009C65D7">
        <w:rPr>
          <w:sz w:val="22"/>
          <w:szCs w:val="22"/>
        </w:rPr>
        <w:t xml:space="preserve"> w</w:t>
      </w:r>
      <w:r w:rsidRPr="009C65D7">
        <w:rPr>
          <w:sz w:val="22"/>
          <w:szCs w:val="22"/>
        </w:rPr>
        <w:t xml:space="preserve"> terminie</w:t>
      </w:r>
      <w:r w:rsidR="004C5E08" w:rsidRPr="009C65D7">
        <w:rPr>
          <w:sz w:val="22"/>
          <w:szCs w:val="22"/>
        </w:rPr>
        <w:t xml:space="preserve"> </w:t>
      </w:r>
      <w:r w:rsidR="0062799D">
        <w:rPr>
          <w:sz w:val="22"/>
          <w:szCs w:val="22"/>
        </w:rPr>
        <w:t xml:space="preserve">12 miesięcy </w:t>
      </w:r>
      <w:r w:rsidR="009C65D7" w:rsidRPr="009C65D7">
        <w:rPr>
          <w:sz w:val="22"/>
          <w:szCs w:val="22"/>
        </w:rPr>
        <w:t>(</w:t>
      </w:r>
      <w:r w:rsidR="0062799D">
        <w:rPr>
          <w:sz w:val="22"/>
          <w:szCs w:val="22"/>
        </w:rPr>
        <w:t xml:space="preserve">od dnia </w:t>
      </w:r>
      <w:r w:rsidR="009C65D7" w:rsidRPr="009C65D7">
        <w:rPr>
          <w:sz w:val="22"/>
          <w:szCs w:val="22"/>
        </w:rPr>
        <w:t>01.01.202</w:t>
      </w:r>
      <w:r w:rsidR="00EA637A">
        <w:rPr>
          <w:sz w:val="22"/>
          <w:szCs w:val="22"/>
        </w:rPr>
        <w:t>4</w:t>
      </w:r>
      <w:r w:rsidR="009C65D7" w:rsidRPr="009C65D7">
        <w:rPr>
          <w:sz w:val="22"/>
          <w:szCs w:val="22"/>
        </w:rPr>
        <w:t xml:space="preserve"> r. </w:t>
      </w:r>
      <w:r w:rsidR="000547E1" w:rsidRPr="009C65D7">
        <w:rPr>
          <w:sz w:val="22"/>
          <w:szCs w:val="22"/>
        </w:rPr>
        <w:t>do dnia 31.12.202</w:t>
      </w:r>
      <w:r w:rsidR="00EA637A">
        <w:rPr>
          <w:sz w:val="22"/>
          <w:szCs w:val="22"/>
        </w:rPr>
        <w:t>4</w:t>
      </w:r>
      <w:r w:rsidR="000547E1" w:rsidRPr="009C65D7">
        <w:rPr>
          <w:sz w:val="22"/>
          <w:szCs w:val="22"/>
        </w:rPr>
        <w:t xml:space="preserve"> r.</w:t>
      </w:r>
      <w:r w:rsidR="0062799D">
        <w:rPr>
          <w:sz w:val="22"/>
          <w:szCs w:val="22"/>
        </w:rPr>
        <w:t>)</w:t>
      </w:r>
      <w:r w:rsidR="00D50648" w:rsidRPr="009C65D7">
        <w:rPr>
          <w:sz w:val="22"/>
          <w:szCs w:val="22"/>
        </w:rPr>
        <w:t xml:space="preserve">, sukcesywnie wg bieżących potrzeb </w:t>
      </w:r>
      <w:r w:rsidR="00D50648" w:rsidRPr="00D50648">
        <w:rPr>
          <w:sz w:val="22"/>
          <w:szCs w:val="22"/>
        </w:rPr>
        <w:t>Zamawiającego</w:t>
      </w:r>
      <w:r w:rsidRPr="008C27B7">
        <w:rPr>
          <w:sz w:val="22"/>
          <w:szCs w:val="22"/>
        </w:rPr>
        <w:t>.</w:t>
      </w:r>
    </w:p>
    <w:p w14:paraId="4AAF5E0F" w14:textId="050C2E60" w:rsidR="009051D6" w:rsidRDefault="00C1481E">
      <w:pPr>
        <w:pStyle w:val="Nagwek1"/>
        <w:numPr>
          <w:ilvl w:val="0"/>
          <w:numId w:val="33"/>
        </w:numPr>
        <w:spacing w:before="480" w:after="240"/>
        <w:ind w:left="714" w:hanging="357"/>
        <w:rPr>
          <w:rFonts w:ascii="Times New Roman" w:hAnsi="Times New Roman" w:cs="Times New Roman"/>
          <w:sz w:val="22"/>
          <w:szCs w:val="22"/>
          <w:highlight w:val="lightGray"/>
        </w:rPr>
      </w:pPr>
      <w:r w:rsidRPr="008C27B7">
        <w:rPr>
          <w:rFonts w:ascii="Times New Roman" w:hAnsi="Times New Roman" w:cs="Times New Roman"/>
          <w:sz w:val="22"/>
          <w:szCs w:val="22"/>
          <w:highlight w:val="lightGray"/>
        </w:rPr>
        <w:tab/>
      </w:r>
      <w:r w:rsidR="00A76ADE" w:rsidRPr="008C27B7">
        <w:rPr>
          <w:rFonts w:ascii="Times New Roman" w:hAnsi="Times New Roman" w:cs="Times New Roman"/>
          <w:sz w:val="22"/>
          <w:szCs w:val="22"/>
          <w:highlight w:val="lightGray"/>
        </w:rPr>
        <w:t>PODSTAWY WYKLUCZENIA Z POSTĘPOWANIA</w:t>
      </w:r>
    </w:p>
    <w:p w14:paraId="48A8403B" w14:textId="77777777" w:rsidR="009421B5" w:rsidRPr="00890678" w:rsidRDefault="009421B5" w:rsidP="009421B5">
      <w:pPr>
        <w:pStyle w:val="Teksttreci0"/>
        <w:numPr>
          <w:ilvl w:val="0"/>
          <w:numId w:val="17"/>
        </w:numPr>
        <w:shd w:val="clear" w:color="auto" w:fill="auto"/>
        <w:tabs>
          <w:tab w:val="clear" w:pos="1009"/>
        </w:tabs>
        <w:spacing w:line="360" w:lineRule="auto"/>
        <w:ind w:left="425" w:hanging="425"/>
        <w:jc w:val="both"/>
        <w:rPr>
          <w:rFonts w:ascii="Times New Roman" w:hAnsi="Times New Roman" w:cs="Times New Roman"/>
          <w:sz w:val="22"/>
          <w:szCs w:val="22"/>
          <w:lang w:val="pl-PL"/>
        </w:rPr>
      </w:pPr>
      <w:r w:rsidRPr="00890678">
        <w:rPr>
          <w:rFonts w:ascii="Times New Roman" w:hAnsi="Times New Roman" w:cs="Times New Roman"/>
          <w:sz w:val="22"/>
          <w:szCs w:val="22"/>
          <w:lang w:val="pl-PL"/>
        </w:rPr>
        <w:t xml:space="preserve">Z postępowania wyklucza się Wykonawców w przypadkach określonych w art. 108 ust. 1 ustawy </w:t>
      </w:r>
      <w:proofErr w:type="spellStart"/>
      <w:r w:rsidRPr="00890678">
        <w:rPr>
          <w:rFonts w:ascii="Times New Roman" w:hAnsi="Times New Roman" w:cs="Times New Roman"/>
          <w:sz w:val="22"/>
          <w:szCs w:val="22"/>
          <w:lang w:val="pl-PL"/>
        </w:rPr>
        <w:t>Pzp</w:t>
      </w:r>
      <w:proofErr w:type="spellEnd"/>
      <w:r w:rsidRPr="00890678">
        <w:rPr>
          <w:rFonts w:ascii="Times New Roman" w:hAnsi="Times New Roman" w:cs="Times New Roman"/>
          <w:sz w:val="22"/>
          <w:szCs w:val="22"/>
          <w:lang w:val="pl-PL"/>
        </w:rPr>
        <w:t xml:space="preserve">. </w:t>
      </w:r>
    </w:p>
    <w:p w14:paraId="79B4EB46" w14:textId="70ADEE25" w:rsidR="009421B5" w:rsidRPr="00890678" w:rsidRDefault="009421B5" w:rsidP="009421B5">
      <w:pPr>
        <w:pStyle w:val="Teksttreci0"/>
        <w:numPr>
          <w:ilvl w:val="0"/>
          <w:numId w:val="17"/>
        </w:numPr>
        <w:shd w:val="clear" w:color="auto" w:fill="auto"/>
        <w:tabs>
          <w:tab w:val="clear" w:pos="1009"/>
        </w:tabs>
        <w:spacing w:line="360" w:lineRule="auto"/>
        <w:ind w:left="425" w:hanging="425"/>
        <w:jc w:val="both"/>
        <w:rPr>
          <w:rFonts w:ascii="Times New Roman" w:hAnsi="Times New Roman" w:cs="Times New Roman"/>
          <w:sz w:val="22"/>
          <w:szCs w:val="22"/>
          <w:lang w:val="pl-PL"/>
        </w:rPr>
      </w:pPr>
      <w:r w:rsidRPr="00890678">
        <w:rPr>
          <w:rFonts w:ascii="Times New Roman" w:hAnsi="Times New Roman" w:cs="Times New Roman"/>
          <w:sz w:val="22"/>
          <w:szCs w:val="22"/>
          <w:lang w:val="pl-PL"/>
        </w:rPr>
        <w:t xml:space="preserve">Zamawiający przewiduje wykluczenie Wykonawcy na podstawie art. 109 ust. 1 pkt 4 ustawy </w:t>
      </w:r>
      <w:proofErr w:type="spellStart"/>
      <w:r w:rsidRPr="00890678">
        <w:rPr>
          <w:rFonts w:ascii="Times New Roman" w:hAnsi="Times New Roman" w:cs="Times New Roman"/>
          <w:sz w:val="22"/>
          <w:szCs w:val="22"/>
          <w:lang w:val="pl-PL"/>
        </w:rPr>
        <w:t>Pzp</w:t>
      </w:r>
      <w:proofErr w:type="spellEnd"/>
      <w:r w:rsidRPr="00890678">
        <w:rPr>
          <w:rFonts w:ascii="Times New Roman" w:hAnsi="Times New Roman" w:cs="Times New Roman"/>
          <w:sz w:val="22"/>
          <w:szCs w:val="22"/>
          <w:lang w:val="pl-PL"/>
        </w:rPr>
        <w:t>.</w:t>
      </w:r>
    </w:p>
    <w:p w14:paraId="298AAA6F" w14:textId="58AC7C6F" w:rsidR="00220ECA" w:rsidRPr="00890678" w:rsidRDefault="00220ECA" w:rsidP="009E4ADD">
      <w:pPr>
        <w:pStyle w:val="Teksttreci0"/>
        <w:numPr>
          <w:ilvl w:val="0"/>
          <w:numId w:val="17"/>
        </w:numPr>
        <w:shd w:val="clear" w:color="auto" w:fill="auto"/>
        <w:tabs>
          <w:tab w:val="clear" w:pos="1009"/>
        </w:tabs>
        <w:spacing w:line="360" w:lineRule="auto"/>
        <w:ind w:left="425" w:hanging="425"/>
        <w:jc w:val="both"/>
        <w:rPr>
          <w:rFonts w:ascii="Times New Roman" w:hAnsi="Times New Roman" w:cs="Times New Roman"/>
          <w:sz w:val="22"/>
          <w:szCs w:val="22"/>
          <w:lang w:val="pl-PL"/>
        </w:rPr>
      </w:pPr>
      <w:r w:rsidRPr="00890678">
        <w:rPr>
          <w:rFonts w:ascii="Times New Roman" w:hAnsi="Times New Roman" w:cs="Times New Roman"/>
          <w:sz w:val="22"/>
          <w:szCs w:val="22"/>
          <w:lang w:val="pl-PL"/>
        </w:rPr>
        <w:t>Na podstawie art. 7 ust. 1 ustawy 13 kwietnia 2022 r. o szczególnych rozwiązaniach w zakresie przeciwdziałania wspieraniu agresji na Ukrainę oraz służących ochronie bezpieczeństwa narodowego (Dz. U. 202</w:t>
      </w:r>
      <w:r w:rsidR="00A104F0">
        <w:rPr>
          <w:rFonts w:ascii="Times New Roman" w:hAnsi="Times New Roman" w:cs="Times New Roman"/>
          <w:sz w:val="22"/>
          <w:szCs w:val="22"/>
          <w:lang w:val="pl-PL"/>
        </w:rPr>
        <w:t>3</w:t>
      </w:r>
      <w:r w:rsidRPr="00890678">
        <w:rPr>
          <w:rFonts w:ascii="Times New Roman" w:hAnsi="Times New Roman" w:cs="Times New Roman"/>
          <w:sz w:val="22"/>
          <w:szCs w:val="22"/>
          <w:lang w:val="pl-PL"/>
        </w:rPr>
        <w:t xml:space="preserve"> r. poz. </w:t>
      </w:r>
      <w:r w:rsidR="00010697">
        <w:rPr>
          <w:rFonts w:ascii="Times New Roman" w:hAnsi="Times New Roman" w:cs="Times New Roman"/>
          <w:sz w:val="22"/>
          <w:szCs w:val="22"/>
          <w:lang w:val="pl-PL"/>
        </w:rPr>
        <w:t xml:space="preserve"> 1497</w:t>
      </w:r>
      <w:r w:rsidR="00A104F0">
        <w:rPr>
          <w:rFonts w:ascii="Times New Roman" w:hAnsi="Times New Roman" w:cs="Times New Roman"/>
          <w:sz w:val="22"/>
          <w:szCs w:val="22"/>
          <w:lang w:val="pl-PL"/>
        </w:rPr>
        <w:t xml:space="preserve"> ze zm.</w:t>
      </w:r>
      <w:r w:rsidRPr="00890678">
        <w:rPr>
          <w:rFonts w:ascii="Times New Roman" w:hAnsi="Times New Roman" w:cs="Times New Roman"/>
          <w:sz w:val="22"/>
          <w:szCs w:val="22"/>
          <w:lang w:val="pl-PL"/>
        </w:rPr>
        <w:t>), zwanej dalej „ustawą sankcyjną”, z postępowania</w:t>
      </w:r>
      <w:r w:rsidR="00C266D6" w:rsidRPr="00890678">
        <w:rPr>
          <w:rFonts w:ascii="Times New Roman" w:hAnsi="Times New Roman" w:cs="Times New Roman"/>
          <w:sz w:val="22"/>
          <w:szCs w:val="22"/>
          <w:lang w:val="pl-PL"/>
        </w:rPr>
        <w:t xml:space="preserve"> </w:t>
      </w:r>
      <w:r w:rsidRPr="00890678">
        <w:rPr>
          <w:rFonts w:ascii="Times New Roman" w:hAnsi="Times New Roman" w:cs="Times New Roman"/>
          <w:sz w:val="22"/>
          <w:szCs w:val="22"/>
          <w:lang w:val="pl-PL"/>
        </w:rPr>
        <w:t xml:space="preserve"> o udzielenie zamówienia publicznego lub konkursu prowadzonego na podstawie ustawy </w:t>
      </w:r>
      <w:proofErr w:type="spellStart"/>
      <w:r w:rsidRPr="00890678">
        <w:rPr>
          <w:rFonts w:ascii="Times New Roman" w:hAnsi="Times New Roman" w:cs="Times New Roman"/>
          <w:sz w:val="22"/>
          <w:szCs w:val="22"/>
          <w:lang w:val="pl-PL"/>
        </w:rPr>
        <w:t>Pzp</w:t>
      </w:r>
      <w:proofErr w:type="spellEnd"/>
      <w:r w:rsidRPr="00890678">
        <w:rPr>
          <w:rFonts w:ascii="Times New Roman" w:hAnsi="Times New Roman" w:cs="Times New Roman"/>
          <w:sz w:val="22"/>
          <w:szCs w:val="22"/>
          <w:lang w:val="pl-PL"/>
        </w:rPr>
        <w:t xml:space="preserve"> wyklucza się również:</w:t>
      </w:r>
    </w:p>
    <w:p w14:paraId="4372C58E" w14:textId="52226ACE" w:rsidR="00220ECA" w:rsidRPr="00890678" w:rsidRDefault="00220ECA" w:rsidP="00EE4BB2">
      <w:pPr>
        <w:pStyle w:val="Teksttreci0"/>
        <w:numPr>
          <w:ilvl w:val="0"/>
          <w:numId w:val="37"/>
        </w:numPr>
        <w:shd w:val="clear" w:color="auto" w:fill="auto"/>
        <w:spacing w:line="360" w:lineRule="auto"/>
        <w:jc w:val="both"/>
        <w:rPr>
          <w:rFonts w:ascii="Times New Roman" w:hAnsi="Times New Roman" w:cs="Times New Roman"/>
          <w:sz w:val="22"/>
          <w:szCs w:val="22"/>
          <w:lang w:val="pl-PL"/>
        </w:rPr>
      </w:pPr>
      <w:r w:rsidRPr="00890678">
        <w:rPr>
          <w:rFonts w:ascii="Times New Roman" w:hAnsi="Times New Roman" w:cs="Times New Roman"/>
          <w:sz w:val="22"/>
          <w:szCs w:val="22"/>
          <w:lang w:val="pl-PL"/>
        </w:rPr>
        <w:t>wykonawcę oraz uczestnika konkursu wymienionego w wykazach określonych</w:t>
      </w:r>
      <w:r w:rsidR="00C266D6" w:rsidRPr="00890678">
        <w:rPr>
          <w:rFonts w:ascii="Times New Roman" w:hAnsi="Times New Roman" w:cs="Times New Roman"/>
          <w:sz w:val="22"/>
          <w:szCs w:val="22"/>
          <w:lang w:val="pl-PL"/>
        </w:rPr>
        <w:t xml:space="preserve">                                          </w:t>
      </w:r>
      <w:r w:rsidRPr="00890678">
        <w:rPr>
          <w:rFonts w:ascii="Times New Roman" w:hAnsi="Times New Roman" w:cs="Times New Roman"/>
          <w:sz w:val="22"/>
          <w:szCs w:val="22"/>
          <w:lang w:val="pl-PL"/>
        </w:rPr>
        <w:t xml:space="preserve"> w rozporządzeniu 765/2006 i rozporządzeniu 269/2014 albo wpisanego na listę na podstawie decyzji w sprawie wpisu na listę rozstrzygającej o zastosowaniu środka, o którym mowa w art. 1 pkt 3 ustawy sankcyjnej;</w:t>
      </w:r>
    </w:p>
    <w:p w14:paraId="48129BE0" w14:textId="23553AD4" w:rsidR="00220ECA" w:rsidRPr="00890678" w:rsidRDefault="00220ECA" w:rsidP="00CA0BD5">
      <w:pPr>
        <w:pStyle w:val="Teksttreci0"/>
        <w:numPr>
          <w:ilvl w:val="0"/>
          <w:numId w:val="37"/>
        </w:numPr>
        <w:shd w:val="clear" w:color="auto" w:fill="auto"/>
        <w:spacing w:line="360" w:lineRule="auto"/>
        <w:jc w:val="both"/>
        <w:rPr>
          <w:rFonts w:ascii="Times New Roman" w:hAnsi="Times New Roman" w:cs="Times New Roman"/>
          <w:sz w:val="22"/>
          <w:szCs w:val="22"/>
          <w:lang w:val="pl-PL"/>
        </w:rPr>
      </w:pPr>
      <w:r w:rsidRPr="00890678">
        <w:rPr>
          <w:rFonts w:ascii="Times New Roman" w:hAnsi="Times New Roman" w:cs="Times New Roman"/>
          <w:sz w:val="22"/>
          <w:szCs w:val="22"/>
          <w:lang w:val="pl-PL"/>
        </w:rPr>
        <w:t>wykonawcę oraz uczestnika konkursu, którego beneficjentem rzeczywistym w rozumieniu ustawy z dnia 1 marca 2018 r. o przeciwdziałaniu praniu pieniędzy oraz finansowaniu terroryzmu (Dz. 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4ACF4667" w14:textId="6F2206CE" w:rsidR="00220ECA" w:rsidRDefault="00220ECA" w:rsidP="00DE08ED">
      <w:pPr>
        <w:pStyle w:val="Teksttreci0"/>
        <w:numPr>
          <w:ilvl w:val="0"/>
          <w:numId w:val="37"/>
        </w:numPr>
        <w:shd w:val="clear" w:color="auto" w:fill="auto"/>
        <w:spacing w:line="360" w:lineRule="auto"/>
        <w:jc w:val="both"/>
        <w:rPr>
          <w:rFonts w:ascii="Times New Roman" w:hAnsi="Times New Roman" w:cs="Times New Roman"/>
          <w:sz w:val="22"/>
          <w:szCs w:val="22"/>
          <w:lang w:val="pl-PL"/>
        </w:rPr>
      </w:pPr>
      <w:r w:rsidRPr="00890678">
        <w:rPr>
          <w:rFonts w:ascii="Times New Roman" w:hAnsi="Times New Roman" w:cs="Times New Roman"/>
          <w:sz w:val="22"/>
          <w:szCs w:val="22"/>
          <w:lang w:val="pl-PL"/>
        </w:rPr>
        <w:t>wykonawcę oraz uczestnika konkursu, którego jednostką dominującą w rozumieniu art. 3 ust. 1 pkt 37 ustawy z dnia 29 września 1994 r. o rachunkowości (Dz. U. z 2021 r. poz. 217 ze zm.), jest podmiot wymieniony w wykazach określonych w rozporządzeniu 765/2006</w:t>
      </w:r>
      <w:r w:rsidR="00C266D6" w:rsidRPr="00890678">
        <w:rPr>
          <w:rFonts w:ascii="Times New Roman" w:hAnsi="Times New Roman" w:cs="Times New Roman"/>
          <w:sz w:val="22"/>
          <w:szCs w:val="22"/>
          <w:lang w:val="pl-PL"/>
        </w:rPr>
        <w:t xml:space="preserve">                                          </w:t>
      </w:r>
      <w:r w:rsidRPr="00890678">
        <w:rPr>
          <w:rFonts w:ascii="Times New Roman" w:hAnsi="Times New Roman" w:cs="Times New Roman"/>
          <w:sz w:val="22"/>
          <w:szCs w:val="22"/>
          <w:lang w:val="pl-PL"/>
        </w:rPr>
        <w:t xml:space="preserve">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7D113E33" w14:textId="55601C13" w:rsidR="00EA637A" w:rsidRPr="00E95182" w:rsidRDefault="00EA637A" w:rsidP="00E95182">
      <w:pPr>
        <w:pStyle w:val="Teksttreci0"/>
        <w:numPr>
          <w:ilvl w:val="0"/>
          <w:numId w:val="17"/>
        </w:numPr>
        <w:shd w:val="clear" w:color="auto" w:fill="auto"/>
        <w:tabs>
          <w:tab w:val="clear" w:pos="1009"/>
        </w:tabs>
        <w:spacing w:line="360" w:lineRule="auto"/>
        <w:ind w:left="425" w:hanging="425"/>
        <w:jc w:val="both"/>
        <w:rPr>
          <w:rFonts w:ascii="Times New Roman" w:hAnsi="Times New Roman" w:cs="Times New Roman"/>
          <w:sz w:val="22"/>
          <w:szCs w:val="22"/>
          <w:lang w:val="pl-PL"/>
        </w:rPr>
      </w:pPr>
      <w:r w:rsidRPr="00E95182">
        <w:rPr>
          <w:rFonts w:ascii="Times New Roman" w:hAnsi="Times New Roman" w:cs="Times New Roman"/>
          <w:sz w:val="22"/>
          <w:szCs w:val="22"/>
          <w:lang w:val="pl-PL"/>
        </w:rPr>
        <w:t xml:space="preserve">Wykonawca nie podlega wykluczeniu w okolicznościach określonych w art. 108 ust. 1 pkt 1, 2 i 5 lub art. 109 ust. 1 pkt 4, ustawy </w:t>
      </w:r>
      <w:proofErr w:type="spellStart"/>
      <w:r w:rsidRPr="00E95182">
        <w:rPr>
          <w:rFonts w:ascii="Times New Roman" w:hAnsi="Times New Roman" w:cs="Times New Roman"/>
          <w:sz w:val="22"/>
          <w:szCs w:val="22"/>
          <w:lang w:val="pl-PL"/>
        </w:rPr>
        <w:t>Pzp</w:t>
      </w:r>
      <w:proofErr w:type="spellEnd"/>
      <w:r w:rsidRPr="00E95182">
        <w:rPr>
          <w:rFonts w:ascii="Times New Roman" w:hAnsi="Times New Roman" w:cs="Times New Roman"/>
          <w:sz w:val="22"/>
          <w:szCs w:val="22"/>
          <w:lang w:val="pl-PL"/>
        </w:rPr>
        <w:t xml:space="preserve">, jeżeli udowodni Zamawiającemu, że spełnił łącznie przesłanki określone w art. 110 ust. 2 ustawy </w:t>
      </w:r>
      <w:proofErr w:type="spellStart"/>
      <w:r w:rsidRPr="00E95182">
        <w:rPr>
          <w:rFonts w:ascii="Times New Roman" w:hAnsi="Times New Roman" w:cs="Times New Roman"/>
          <w:sz w:val="22"/>
          <w:szCs w:val="22"/>
          <w:lang w:val="pl-PL"/>
        </w:rPr>
        <w:t>Pzp</w:t>
      </w:r>
      <w:proofErr w:type="spellEnd"/>
      <w:r w:rsidRPr="00E95182">
        <w:rPr>
          <w:rFonts w:ascii="Times New Roman" w:hAnsi="Times New Roman" w:cs="Times New Roman"/>
          <w:sz w:val="22"/>
          <w:szCs w:val="22"/>
          <w:lang w:val="pl-PL"/>
        </w:rPr>
        <w:t>, a mianowicie:</w:t>
      </w:r>
    </w:p>
    <w:p w14:paraId="198C37B2" w14:textId="77777777" w:rsidR="00EA637A" w:rsidRPr="00E95182" w:rsidRDefault="00EA637A" w:rsidP="00E95182">
      <w:pPr>
        <w:pStyle w:val="Teksttreci0"/>
        <w:numPr>
          <w:ilvl w:val="0"/>
          <w:numId w:val="77"/>
        </w:numPr>
        <w:shd w:val="clear" w:color="auto" w:fill="auto"/>
        <w:spacing w:line="360" w:lineRule="auto"/>
        <w:jc w:val="both"/>
        <w:rPr>
          <w:rFonts w:ascii="Times New Roman" w:hAnsi="Times New Roman" w:cs="Times New Roman"/>
          <w:sz w:val="22"/>
          <w:szCs w:val="22"/>
          <w:lang w:val="pl-PL"/>
        </w:rPr>
      </w:pPr>
      <w:r w:rsidRPr="00E95182">
        <w:rPr>
          <w:rFonts w:ascii="Times New Roman" w:hAnsi="Times New Roman" w:cs="Times New Roman"/>
          <w:sz w:val="22"/>
          <w:szCs w:val="22"/>
          <w:lang w:val="pl-PL"/>
        </w:rPr>
        <w:t xml:space="preserve">naprawił lub zobowiązał się do naprawienia szkody wyrządzonej przestępstwem, wykroczeniem lub swoim nieprawidłowym postępowaniem, w tym poprzez zadośćuczynienie pieniężne; </w:t>
      </w:r>
    </w:p>
    <w:p w14:paraId="3341633C" w14:textId="77777777" w:rsidR="00EA637A" w:rsidRPr="00E95182" w:rsidRDefault="00EA637A" w:rsidP="00E95182">
      <w:pPr>
        <w:pStyle w:val="Teksttreci0"/>
        <w:numPr>
          <w:ilvl w:val="0"/>
          <w:numId w:val="77"/>
        </w:numPr>
        <w:shd w:val="clear" w:color="auto" w:fill="auto"/>
        <w:spacing w:line="360" w:lineRule="auto"/>
        <w:jc w:val="both"/>
        <w:rPr>
          <w:rFonts w:ascii="Times New Roman" w:hAnsi="Times New Roman" w:cs="Times New Roman"/>
          <w:sz w:val="22"/>
          <w:szCs w:val="22"/>
          <w:lang w:val="pl-PL"/>
        </w:rPr>
      </w:pPr>
      <w:r w:rsidRPr="00E95182">
        <w:rPr>
          <w:rFonts w:ascii="Times New Roman" w:hAnsi="Times New Roman" w:cs="Times New Roman"/>
          <w:sz w:val="22"/>
          <w:szCs w:val="22"/>
          <w:lang w:val="pl-P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E88B7C8" w14:textId="77777777" w:rsidR="00EA637A" w:rsidRPr="00E95182" w:rsidRDefault="00EA637A" w:rsidP="00E95182">
      <w:pPr>
        <w:pStyle w:val="Teksttreci0"/>
        <w:numPr>
          <w:ilvl w:val="0"/>
          <w:numId w:val="77"/>
        </w:numPr>
        <w:shd w:val="clear" w:color="auto" w:fill="auto"/>
        <w:spacing w:line="360" w:lineRule="auto"/>
        <w:jc w:val="both"/>
        <w:rPr>
          <w:rFonts w:ascii="Times New Roman" w:hAnsi="Times New Roman" w:cs="Times New Roman"/>
          <w:sz w:val="22"/>
          <w:szCs w:val="22"/>
          <w:lang w:val="pl-PL"/>
        </w:rPr>
      </w:pPr>
      <w:r w:rsidRPr="00E95182">
        <w:rPr>
          <w:rFonts w:ascii="Times New Roman" w:hAnsi="Times New Roman" w:cs="Times New Roman"/>
          <w:sz w:val="22"/>
          <w:szCs w:val="22"/>
          <w:lang w:val="pl-PL"/>
        </w:rPr>
        <w:t xml:space="preserve">podjął konkretne środki techniczne, organizacyjne i kadrowe, odpowiednie dla zapobiegania dalszym przestępstwom, wykroczeniom lub nieprawidłowemu postępowaniu, w szczególności: </w:t>
      </w:r>
    </w:p>
    <w:p w14:paraId="0DFF5C56" w14:textId="77777777" w:rsidR="00EA637A" w:rsidRPr="00E95182" w:rsidRDefault="00EA637A" w:rsidP="00E95182">
      <w:pPr>
        <w:pStyle w:val="Akapitzlist"/>
        <w:numPr>
          <w:ilvl w:val="0"/>
          <w:numId w:val="79"/>
        </w:numPr>
        <w:autoSpaceDE w:val="0"/>
        <w:autoSpaceDN w:val="0"/>
        <w:adjustRightInd w:val="0"/>
        <w:spacing w:line="360" w:lineRule="auto"/>
        <w:ind w:left="1117" w:hanging="357"/>
        <w:jc w:val="both"/>
        <w:rPr>
          <w:rFonts w:eastAsia="Calibri"/>
          <w:sz w:val="22"/>
          <w:szCs w:val="22"/>
          <w:lang w:eastAsia="en-US"/>
        </w:rPr>
      </w:pPr>
      <w:r w:rsidRPr="00E95182">
        <w:rPr>
          <w:rFonts w:eastAsia="Calibri"/>
          <w:sz w:val="22"/>
          <w:szCs w:val="22"/>
          <w:lang w:eastAsia="en-US"/>
        </w:rPr>
        <w:t xml:space="preserve">zerwał wszelkie powiązania z osobami lub podmiotami odpowiedzialnymi za nieprawidłowe postępowanie Wykonawcy, </w:t>
      </w:r>
    </w:p>
    <w:p w14:paraId="1885F948" w14:textId="77777777" w:rsidR="00EA637A" w:rsidRPr="00E95182" w:rsidRDefault="00EA637A" w:rsidP="00E95182">
      <w:pPr>
        <w:pStyle w:val="Akapitzlist"/>
        <w:numPr>
          <w:ilvl w:val="0"/>
          <w:numId w:val="79"/>
        </w:numPr>
        <w:autoSpaceDE w:val="0"/>
        <w:autoSpaceDN w:val="0"/>
        <w:adjustRightInd w:val="0"/>
        <w:spacing w:line="360" w:lineRule="auto"/>
        <w:ind w:left="1117" w:hanging="357"/>
        <w:jc w:val="both"/>
        <w:rPr>
          <w:rFonts w:eastAsia="Calibri"/>
          <w:sz w:val="22"/>
          <w:szCs w:val="22"/>
          <w:lang w:eastAsia="en-US"/>
        </w:rPr>
      </w:pPr>
      <w:r w:rsidRPr="00E95182">
        <w:rPr>
          <w:rFonts w:eastAsia="Calibri"/>
          <w:sz w:val="22"/>
          <w:szCs w:val="22"/>
          <w:lang w:eastAsia="en-US"/>
        </w:rPr>
        <w:t xml:space="preserve">zreorganizował personel, </w:t>
      </w:r>
    </w:p>
    <w:p w14:paraId="66B8EECF" w14:textId="77777777" w:rsidR="00EA637A" w:rsidRPr="00E95182" w:rsidRDefault="00EA637A" w:rsidP="00E95182">
      <w:pPr>
        <w:pStyle w:val="Akapitzlist"/>
        <w:numPr>
          <w:ilvl w:val="0"/>
          <w:numId w:val="79"/>
        </w:numPr>
        <w:autoSpaceDE w:val="0"/>
        <w:autoSpaceDN w:val="0"/>
        <w:adjustRightInd w:val="0"/>
        <w:spacing w:line="360" w:lineRule="auto"/>
        <w:ind w:left="1117" w:hanging="357"/>
        <w:jc w:val="both"/>
        <w:rPr>
          <w:rFonts w:eastAsia="Calibri"/>
          <w:sz w:val="22"/>
          <w:szCs w:val="22"/>
          <w:lang w:eastAsia="en-US"/>
        </w:rPr>
      </w:pPr>
      <w:r w:rsidRPr="00E95182">
        <w:rPr>
          <w:rFonts w:eastAsia="Calibri"/>
          <w:sz w:val="22"/>
          <w:szCs w:val="22"/>
          <w:lang w:eastAsia="en-US"/>
        </w:rPr>
        <w:t xml:space="preserve">wdrożył system sprawozdawczości i kontroli, </w:t>
      </w:r>
    </w:p>
    <w:p w14:paraId="5FAE691E" w14:textId="77777777" w:rsidR="00EA637A" w:rsidRPr="00E95182" w:rsidRDefault="00EA637A" w:rsidP="00E95182">
      <w:pPr>
        <w:pStyle w:val="Akapitzlist"/>
        <w:numPr>
          <w:ilvl w:val="0"/>
          <w:numId w:val="79"/>
        </w:numPr>
        <w:autoSpaceDE w:val="0"/>
        <w:autoSpaceDN w:val="0"/>
        <w:adjustRightInd w:val="0"/>
        <w:spacing w:line="360" w:lineRule="auto"/>
        <w:ind w:left="1117" w:hanging="357"/>
        <w:jc w:val="both"/>
        <w:rPr>
          <w:rFonts w:eastAsia="Calibri"/>
          <w:sz w:val="22"/>
          <w:szCs w:val="22"/>
          <w:lang w:eastAsia="en-US"/>
        </w:rPr>
      </w:pPr>
      <w:r w:rsidRPr="00E95182">
        <w:rPr>
          <w:rFonts w:eastAsia="Calibri"/>
          <w:sz w:val="22"/>
          <w:szCs w:val="22"/>
          <w:lang w:eastAsia="en-US"/>
        </w:rPr>
        <w:t xml:space="preserve">utworzył struktury audytu wewnętrznego do monitorowania przestrzegania przepisów, wewnętrznych regulacji lub standardów, </w:t>
      </w:r>
    </w:p>
    <w:p w14:paraId="41038FA5" w14:textId="77777777" w:rsidR="00EA637A" w:rsidRPr="00E95182" w:rsidRDefault="00EA637A" w:rsidP="00E95182">
      <w:pPr>
        <w:pStyle w:val="Akapitzlist"/>
        <w:numPr>
          <w:ilvl w:val="0"/>
          <w:numId w:val="79"/>
        </w:numPr>
        <w:autoSpaceDE w:val="0"/>
        <w:autoSpaceDN w:val="0"/>
        <w:adjustRightInd w:val="0"/>
        <w:spacing w:line="360" w:lineRule="auto"/>
        <w:ind w:left="1117" w:hanging="357"/>
        <w:jc w:val="both"/>
        <w:rPr>
          <w:rFonts w:eastAsia="Calibri"/>
          <w:sz w:val="22"/>
          <w:szCs w:val="22"/>
          <w:lang w:eastAsia="en-US"/>
        </w:rPr>
      </w:pPr>
      <w:r w:rsidRPr="00E95182">
        <w:rPr>
          <w:rFonts w:eastAsia="Calibri"/>
          <w:sz w:val="22"/>
          <w:szCs w:val="22"/>
          <w:lang w:eastAsia="en-US"/>
        </w:rPr>
        <w:t>wprowadził wewnętrzne regulacje dotyczące odpowiedzialności i odszkodowań za nieprzestrzeganie przepisów, wewnętrznych regulacji lub standardów.</w:t>
      </w:r>
    </w:p>
    <w:p w14:paraId="40AA8E6C" w14:textId="152B0FD9" w:rsidR="00EA637A" w:rsidRPr="00E95182" w:rsidRDefault="00EA637A" w:rsidP="00E95182">
      <w:pPr>
        <w:pStyle w:val="Teksttreci0"/>
        <w:numPr>
          <w:ilvl w:val="0"/>
          <w:numId w:val="17"/>
        </w:numPr>
        <w:shd w:val="clear" w:color="auto" w:fill="auto"/>
        <w:tabs>
          <w:tab w:val="clear" w:pos="1009"/>
        </w:tabs>
        <w:spacing w:line="360" w:lineRule="auto"/>
        <w:ind w:left="425" w:hanging="425"/>
        <w:jc w:val="both"/>
        <w:rPr>
          <w:rFonts w:ascii="Times New Roman" w:hAnsi="Times New Roman" w:cs="Times New Roman"/>
          <w:sz w:val="22"/>
          <w:szCs w:val="22"/>
          <w:lang w:val="pl-PL"/>
        </w:rPr>
      </w:pPr>
      <w:r w:rsidRPr="00E95182">
        <w:rPr>
          <w:rFonts w:ascii="Times New Roman" w:hAnsi="Times New Roman" w:cs="Times New Roman"/>
          <w:sz w:val="22"/>
          <w:szCs w:val="22"/>
          <w:lang w:val="pl-PL"/>
        </w:rPr>
        <w:t>Zamawiający oceni, czy podjęte przez Wykonawcę czynności są wystarczające do wykazania jego rzetelności, uwzględniając wagę i szczególne okoliczności czynu Wykonawcy, a jeżeli uzna, że nie są wystarczające, wykluczy Wykonawcę.</w:t>
      </w:r>
    </w:p>
    <w:p w14:paraId="51A3D4F6" w14:textId="631372D4" w:rsidR="006157FF" w:rsidRPr="008C27B7" w:rsidRDefault="005E71E7">
      <w:pPr>
        <w:pStyle w:val="Nagwek1"/>
        <w:numPr>
          <w:ilvl w:val="0"/>
          <w:numId w:val="33"/>
        </w:numPr>
        <w:spacing w:before="480" w:after="240"/>
        <w:ind w:left="714" w:hanging="357"/>
        <w:rPr>
          <w:rFonts w:ascii="Times New Roman" w:hAnsi="Times New Roman" w:cs="Times New Roman"/>
          <w:sz w:val="22"/>
          <w:szCs w:val="22"/>
          <w:highlight w:val="lightGray"/>
        </w:rPr>
      </w:pPr>
      <w:r>
        <w:rPr>
          <w:rFonts w:ascii="Times New Roman" w:hAnsi="Times New Roman" w:cs="Times New Roman"/>
          <w:sz w:val="22"/>
          <w:szCs w:val="22"/>
          <w:highlight w:val="lightGray"/>
        </w:rPr>
        <w:t xml:space="preserve">INFORMACJA O </w:t>
      </w:r>
      <w:r w:rsidR="006157FF" w:rsidRPr="008C27B7">
        <w:rPr>
          <w:rFonts w:ascii="Times New Roman" w:hAnsi="Times New Roman" w:cs="Times New Roman"/>
          <w:sz w:val="22"/>
          <w:szCs w:val="22"/>
          <w:highlight w:val="lightGray"/>
        </w:rPr>
        <w:t>WARUNK</w:t>
      </w:r>
      <w:r>
        <w:rPr>
          <w:rFonts w:ascii="Times New Roman" w:hAnsi="Times New Roman" w:cs="Times New Roman"/>
          <w:sz w:val="22"/>
          <w:szCs w:val="22"/>
          <w:highlight w:val="lightGray"/>
        </w:rPr>
        <w:t>ACH</w:t>
      </w:r>
      <w:r w:rsidR="006157FF" w:rsidRPr="008C27B7">
        <w:rPr>
          <w:rFonts w:ascii="Times New Roman" w:hAnsi="Times New Roman" w:cs="Times New Roman"/>
          <w:sz w:val="22"/>
          <w:szCs w:val="22"/>
          <w:highlight w:val="lightGray"/>
        </w:rPr>
        <w:t xml:space="preserve"> UDZIAŁU W POSTĘPOWANIU</w:t>
      </w:r>
      <w:r>
        <w:rPr>
          <w:rFonts w:ascii="Times New Roman" w:hAnsi="Times New Roman" w:cs="Times New Roman"/>
          <w:sz w:val="22"/>
          <w:szCs w:val="22"/>
          <w:highlight w:val="lightGray"/>
        </w:rPr>
        <w:t xml:space="preserve"> O UDZIELENIE ZAMÓWIENIA</w:t>
      </w:r>
    </w:p>
    <w:p w14:paraId="152DCC98" w14:textId="0AFD5A6E" w:rsidR="006157FF" w:rsidRPr="008C27B7" w:rsidRDefault="006157FF" w:rsidP="00643D01">
      <w:pPr>
        <w:pStyle w:val="Teksttreci0"/>
        <w:numPr>
          <w:ilvl w:val="0"/>
          <w:numId w:val="11"/>
        </w:numPr>
        <w:shd w:val="clear" w:color="auto" w:fill="auto"/>
        <w:tabs>
          <w:tab w:val="clear" w:pos="454"/>
        </w:tabs>
        <w:spacing w:before="240" w:line="360" w:lineRule="auto"/>
        <w:ind w:left="426" w:right="20" w:hanging="426"/>
        <w:jc w:val="both"/>
        <w:rPr>
          <w:rStyle w:val="TeksttreciPogrubienie"/>
          <w:rFonts w:ascii="Times New Roman" w:hAnsi="Times New Roman" w:cs="Times New Roman"/>
          <w:b w:val="0"/>
          <w:bCs w:val="0"/>
          <w:sz w:val="22"/>
          <w:szCs w:val="22"/>
          <w:shd w:val="clear" w:color="auto" w:fill="auto"/>
          <w:lang w:val="pl-PL"/>
        </w:rPr>
      </w:pPr>
      <w:r w:rsidRPr="008C27B7">
        <w:rPr>
          <w:rFonts w:ascii="Times New Roman" w:hAnsi="Times New Roman" w:cs="Times New Roman"/>
          <w:sz w:val="22"/>
          <w:szCs w:val="22"/>
          <w:lang w:val="pl-PL"/>
        </w:rPr>
        <w:t xml:space="preserve">O udzielenie zamówienia mogą ubiegać się Wykonawcy, którzy nie podlegają wykluczeniu na zasadach określonych w Rozdziale </w:t>
      </w:r>
      <w:r w:rsidR="00C26544" w:rsidRPr="00860F72">
        <w:rPr>
          <w:rFonts w:ascii="Times New Roman" w:hAnsi="Times New Roman" w:cs="Times New Roman"/>
          <w:sz w:val="22"/>
          <w:szCs w:val="22"/>
          <w:lang w:val="pl-PL"/>
        </w:rPr>
        <w:t>VI SWZ</w:t>
      </w:r>
      <w:r w:rsidRPr="008C27B7">
        <w:rPr>
          <w:rFonts w:ascii="Times New Roman" w:hAnsi="Times New Roman" w:cs="Times New Roman"/>
          <w:sz w:val="22"/>
          <w:szCs w:val="22"/>
          <w:lang w:val="pl-PL"/>
        </w:rPr>
        <w:t>, oraz spełniają określone przez Zamawiającego warunki</w:t>
      </w:r>
      <w:r w:rsidRPr="008C27B7">
        <w:rPr>
          <w:rStyle w:val="TeksttreciPogrubienie"/>
          <w:rFonts w:ascii="Times New Roman" w:hAnsi="Times New Roman" w:cs="Times New Roman"/>
          <w:sz w:val="22"/>
          <w:szCs w:val="22"/>
          <w:lang w:val="pl-PL"/>
        </w:rPr>
        <w:t xml:space="preserve"> </w:t>
      </w:r>
      <w:r w:rsidRPr="008C27B7">
        <w:rPr>
          <w:rStyle w:val="TeksttreciPogrubienie"/>
          <w:rFonts w:ascii="Times New Roman" w:hAnsi="Times New Roman" w:cs="Times New Roman"/>
          <w:b w:val="0"/>
          <w:sz w:val="22"/>
          <w:szCs w:val="22"/>
          <w:lang w:val="pl-PL"/>
        </w:rPr>
        <w:t>udziału w postępowaniu.</w:t>
      </w:r>
      <w:bookmarkStart w:id="2" w:name="bookmark3"/>
    </w:p>
    <w:p w14:paraId="190E93ED" w14:textId="77777777" w:rsidR="006157FF" w:rsidRPr="008C27B7" w:rsidRDefault="006157FF" w:rsidP="00643D01">
      <w:pPr>
        <w:pStyle w:val="Teksttreci0"/>
        <w:numPr>
          <w:ilvl w:val="0"/>
          <w:numId w:val="11"/>
        </w:numPr>
        <w:shd w:val="clear" w:color="auto" w:fill="auto"/>
        <w:tabs>
          <w:tab w:val="clear" w:pos="454"/>
        </w:tabs>
        <w:spacing w:line="360" w:lineRule="auto"/>
        <w:ind w:left="426" w:right="20" w:hanging="426"/>
        <w:jc w:val="both"/>
        <w:rPr>
          <w:rFonts w:ascii="Times New Roman" w:hAnsi="Times New Roman" w:cs="Times New Roman"/>
          <w:sz w:val="22"/>
          <w:szCs w:val="22"/>
          <w:lang w:val="pl-PL"/>
        </w:rPr>
      </w:pPr>
      <w:r w:rsidRPr="008C27B7">
        <w:rPr>
          <w:rFonts w:ascii="Times New Roman" w:hAnsi="Times New Roman" w:cs="Times New Roman"/>
          <w:sz w:val="22"/>
          <w:szCs w:val="22"/>
          <w:lang w:val="pl-PL"/>
        </w:rPr>
        <w:tab/>
        <w:t>O udzielenie zamówienia mogą ubiegać się Wykonawcy, którzy spełniają warunki dotyczące:</w:t>
      </w:r>
      <w:bookmarkEnd w:id="2"/>
    </w:p>
    <w:p w14:paraId="5F4DA11F" w14:textId="2DAFF1D5" w:rsidR="006157FF" w:rsidRPr="007158F5" w:rsidRDefault="006157FF" w:rsidP="002A3535">
      <w:pPr>
        <w:pStyle w:val="Teksttreci0"/>
        <w:numPr>
          <w:ilvl w:val="0"/>
          <w:numId w:val="21"/>
        </w:numPr>
        <w:shd w:val="clear" w:color="auto" w:fill="auto"/>
        <w:spacing w:line="360" w:lineRule="auto"/>
        <w:ind w:left="852" w:right="20" w:hanging="426"/>
        <w:jc w:val="both"/>
        <w:rPr>
          <w:rFonts w:ascii="Times New Roman" w:hAnsi="Times New Roman" w:cs="Times New Roman"/>
          <w:bCs/>
          <w:sz w:val="22"/>
          <w:szCs w:val="22"/>
          <w:lang w:val="pl-PL"/>
        </w:rPr>
      </w:pPr>
      <w:r w:rsidRPr="008C27B7">
        <w:rPr>
          <w:rFonts w:ascii="Times New Roman" w:hAnsi="Times New Roman" w:cs="Times New Roman"/>
          <w:b/>
          <w:sz w:val="22"/>
          <w:szCs w:val="22"/>
          <w:lang w:val="pl-PL"/>
        </w:rPr>
        <w:tab/>
      </w:r>
      <w:r w:rsidRPr="007158F5">
        <w:rPr>
          <w:rFonts w:ascii="Times New Roman" w:hAnsi="Times New Roman" w:cs="Times New Roman"/>
          <w:bCs/>
          <w:sz w:val="22"/>
          <w:szCs w:val="22"/>
          <w:lang w:val="pl-PL"/>
        </w:rPr>
        <w:t>zdolności do występowania w obrocie gospodarczym:</w:t>
      </w:r>
      <w:r w:rsidR="000A6942" w:rsidRPr="007158F5">
        <w:rPr>
          <w:rFonts w:ascii="Times New Roman" w:hAnsi="Times New Roman" w:cs="Times New Roman"/>
          <w:bCs/>
          <w:sz w:val="22"/>
          <w:szCs w:val="22"/>
          <w:lang w:val="pl-PL"/>
        </w:rPr>
        <w:t xml:space="preserve"> </w:t>
      </w:r>
    </w:p>
    <w:p w14:paraId="402AFAAD" w14:textId="77777777" w:rsidR="006157FF" w:rsidRPr="00890678" w:rsidRDefault="006157FF" w:rsidP="006157FF">
      <w:pPr>
        <w:pStyle w:val="Teksttreci0"/>
        <w:shd w:val="clear" w:color="auto" w:fill="auto"/>
        <w:spacing w:line="360" w:lineRule="auto"/>
        <w:ind w:left="868" w:right="20" w:firstLine="0"/>
        <w:jc w:val="both"/>
        <w:rPr>
          <w:rFonts w:ascii="Times New Roman" w:hAnsi="Times New Roman" w:cs="Times New Roman"/>
          <w:i/>
          <w:iCs/>
          <w:sz w:val="22"/>
          <w:szCs w:val="22"/>
          <w:lang w:val="pl-PL"/>
        </w:rPr>
      </w:pPr>
      <w:r w:rsidRPr="00890678">
        <w:rPr>
          <w:rFonts w:ascii="Times New Roman" w:hAnsi="Times New Roman" w:cs="Times New Roman"/>
          <w:i/>
          <w:iCs/>
          <w:sz w:val="22"/>
          <w:szCs w:val="22"/>
          <w:lang w:val="pl-PL"/>
        </w:rPr>
        <w:t>Zamawiający nie stawia warunku w powyższym zakresie.</w:t>
      </w:r>
    </w:p>
    <w:p w14:paraId="73B3CCB4" w14:textId="05E478F4" w:rsidR="005315CA" w:rsidRPr="007158F5" w:rsidRDefault="006157FF" w:rsidP="002A3535">
      <w:pPr>
        <w:pStyle w:val="Teksttreci0"/>
        <w:numPr>
          <w:ilvl w:val="0"/>
          <w:numId w:val="21"/>
        </w:numPr>
        <w:shd w:val="clear" w:color="auto" w:fill="auto"/>
        <w:spacing w:line="360" w:lineRule="auto"/>
        <w:ind w:left="852" w:right="20" w:hanging="426"/>
        <w:jc w:val="both"/>
        <w:rPr>
          <w:rFonts w:ascii="Times New Roman" w:hAnsi="Times New Roman" w:cs="Times New Roman"/>
          <w:bCs/>
          <w:sz w:val="22"/>
          <w:szCs w:val="22"/>
          <w:lang w:val="pl-PL"/>
        </w:rPr>
      </w:pPr>
      <w:bookmarkStart w:id="3" w:name="_Hlk87865633"/>
      <w:r w:rsidRPr="008C27B7">
        <w:rPr>
          <w:rFonts w:ascii="Times New Roman" w:hAnsi="Times New Roman" w:cs="Times New Roman"/>
          <w:b/>
          <w:sz w:val="22"/>
          <w:szCs w:val="22"/>
          <w:lang w:val="pl-PL"/>
        </w:rPr>
        <w:tab/>
      </w:r>
      <w:r w:rsidRPr="007158F5">
        <w:rPr>
          <w:rFonts w:ascii="Times New Roman" w:hAnsi="Times New Roman" w:cs="Times New Roman"/>
          <w:bCs/>
          <w:sz w:val="22"/>
          <w:szCs w:val="22"/>
          <w:lang w:val="pl-PL"/>
        </w:rPr>
        <w:t>uprawnień do prowadzenia określonej działalności gospodarczej lub zawodowej, o ile wynika to z odrębnych przepisów:</w:t>
      </w:r>
      <w:r w:rsidR="005315CA" w:rsidRPr="007158F5">
        <w:rPr>
          <w:rFonts w:ascii="Times New Roman" w:hAnsi="Times New Roman" w:cs="Times New Roman"/>
          <w:bCs/>
          <w:sz w:val="22"/>
          <w:szCs w:val="22"/>
          <w:lang w:val="pl-PL"/>
        </w:rPr>
        <w:t xml:space="preserve"> </w:t>
      </w:r>
    </w:p>
    <w:p w14:paraId="5A3B65CC" w14:textId="4FDFC84B" w:rsidR="00A4337A" w:rsidRPr="00A4337A" w:rsidRDefault="004D4553" w:rsidP="00A4337A">
      <w:pPr>
        <w:pStyle w:val="Teksttreci0"/>
        <w:shd w:val="clear" w:color="auto" w:fill="auto"/>
        <w:spacing w:line="360" w:lineRule="auto"/>
        <w:ind w:left="852" w:right="20" w:firstLine="0"/>
        <w:jc w:val="both"/>
        <w:rPr>
          <w:rFonts w:ascii="Times New Roman" w:hAnsi="Times New Roman" w:cs="Times New Roman"/>
          <w:b/>
          <w:bCs/>
          <w:sz w:val="22"/>
          <w:szCs w:val="22"/>
          <w:lang w:val="pl-PL"/>
        </w:rPr>
      </w:pPr>
      <w:bookmarkStart w:id="4" w:name="_Hlk87866043"/>
      <w:r w:rsidRPr="007158F5">
        <w:rPr>
          <w:rFonts w:ascii="Times New Roman" w:hAnsi="Times New Roman" w:cs="Times New Roman"/>
          <w:b/>
          <w:bCs/>
          <w:sz w:val="22"/>
          <w:szCs w:val="22"/>
          <w:lang w:val="pl-PL"/>
        </w:rPr>
        <w:t>Warunek ten zostanie uznany za spełniony jeśli Wykonawca wykaże, że posiada uprawnienia niezbędne do wykonywania działalności w zakresie objętym przedmiotem zamówienia, tj. posiada aktualną koncesję uprawniającą do wykonywania działalności gospodarczej w zakresie obrotu paliwami, zgodnie z art. 32 ust. 1 pkt 4 ustawy z dnia</w:t>
      </w:r>
      <w:r w:rsidR="001772DD">
        <w:rPr>
          <w:rFonts w:ascii="Times New Roman" w:hAnsi="Times New Roman" w:cs="Times New Roman"/>
          <w:b/>
          <w:bCs/>
          <w:sz w:val="22"/>
          <w:szCs w:val="22"/>
          <w:lang w:val="pl-PL"/>
        </w:rPr>
        <w:t xml:space="preserve">            </w:t>
      </w:r>
      <w:r w:rsidRPr="007158F5">
        <w:rPr>
          <w:rFonts w:ascii="Times New Roman" w:hAnsi="Times New Roman" w:cs="Times New Roman"/>
          <w:b/>
          <w:bCs/>
          <w:sz w:val="22"/>
          <w:szCs w:val="22"/>
          <w:lang w:val="pl-PL"/>
        </w:rPr>
        <w:t xml:space="preserve"> 10 kwietnia 1997 r. Prawo energetyczne </w:t>
      </w:r>
      <w:r w:rsidR="00FD48D2" w:rsidRPr="007158F5">
        <w:rPr>
          <w:rFonts w:ascii="Times New Roman" w:hAnsi="Times New Roman" w:cs="Times New Roman"/>
          <w:b/>
          <w:bCs/>
          <w:sz w:val="22"/>
          <w:szCs w:val="22"/>
          <w:lang w:val="pl-PL"/>
        </w:rPr>
        <w:t>(</w:t>
      </w:r>
      <w:r w:rsidR="00A4337A" w:rsidRPr="00A4337A">
        <w:rPr>
          <w:rFonts w:ascii="Times New Roman" w:hAnsi="Times New Roman" w:cs="Times New Roman"/>
          <w:b/>
          <w:bCs/>
          <w:sz w:val="22"/>
          <w:szCs w:val="22"/>
          <w:lang w:val="pl-PL"/>
        </w:rPr>
        <w:t xml:space="preserve">Dz. U. z 2022 r. poz. 1385, </w:t>
      </w:r>
      <w:r w:rsidR="00AD6F4F">
        <w:rPr>
          <w:rFonts w:ascii="Times New Roman" w:hAnsi="Times New Roman" w:cs="Times New Roman"/>
          <w:b/>
          <w:bCs/>
          <w:sz w:val="22"/>
          <w:szCs w:val="22"/>
          <w:lang w:val="pl-PL"/>
        </w:rPr>
        <w:t xml:space="preserve">ze </w:t>
      </w:r>
      <w:proofErr w:type="spellStart"/>
      <w:r w:rsidR="00AD6F4F">
        <w:rPr>
          <w:rFonts w:ascii="Times New Roman" w:hAnsi="Times New Roman" w:cs="Times New Roman"/>
          <w:b/>
          <w:bCs/>
          <w:sz w:val="22"/>
          <w:szCs w:val="22"/>
          <w:lang w:val="pl-PL"/>
        </w:rPr>
        <w:t>zm</w:t>
      </w:r>
      <w:proofErr w:type="spellEnd"/>
      <w:r w:rsidR="00A4337A" w:rsidRPr="00A4337A">
        <w:rPr>
          <w:rFonts w:ascii="Times New Roman" w:hAnsi="Times New Roman" w:cs="Times New Roman"/>
          <w:b/>
          <w:bCs/>
          <w:sz w:val="22"/>
          <w:szCs w:val="22"/>
          <w:lang w:val="pl-PL"/>
        </w:rPr>
        <w:t>).</w:t>
      </w:r>
    </w:p>
    <w:bookmarkEnd w:id="3"/>
    <w:bookmarkEnd w:id="4"/>
    <w:p w14:paraId="6EBC8441" w14:textId="77777777" w:rsidR="006157FF" w:rsidRPr="007158F5" w:rsidRDefault="006157FF" w:rsidP="002A3535">
      <w:pPr>
        <w:pStyle w:val="Teksttreci0"/>
        <w:numPr>
          <w:ilvl w:val="0"/>
          <w:numId w:val="21"/>
        </w:numPr>
        <w:shd w:val="clear" w:color="auto" w:fill="auto"/>
        <w:spacing w:line="360" w:lineRule="auto"/>
        <w:ind w:left="852" w:right="20" w:hanging="426"/>
        <w:jc w:val="both"/>
        <w:rPr>
          <w:rFonts w:ascii="Times New Roman" w:hAnsi="Times New Roman" w:cs="Times New Roman"/>
          <w:bCs/>
          <w:sz w:val="22"/>
          <w:szCs w:val="22"/>
          <w:lang w:val="pl-PL"/>
        </w:rPr>
      </w:pPr>
      <w:r w:rsidRPr="008C27B7">
        <w:rPr>
          <w:rFonts w:ascii="Times New Roman" w:hAnsi="Times New Roman" w:cs="Times New Roman"/>
          <w:b/>
          <w:sz w:val="22"/>
          <w:szCs w:val="22"/>
          <w:lang w:val="pl-PL"/>
        </w:rPr>
        <w:tab/>
      </w:r>
      <w:r w:rsidRPr="007158F5">
        <w:rPr>
          <w:rFonts w:ascii="Times New Roman" w:hAnsi="Times New Roman" w:cs="Times New Roman"/>
          <w:bCs/>
          <w:sz w:val="22"/>
          <w:szCs w:val="22"/>
          <w:lang w:val="pl-PL"/>
        </w:rPr>
        <w:t>sytuacji ekonomicznej lub finansowej:</w:t>
      </w:r>
    </w:p>
    <w:p w14:paraId="512A99EA" w14:textId="77777777" w:rsidR="006157FF" w:rsidRPr="00890678" w:rsidRDefault="006157FF" w:rsidP="006157FF">
      <w:pPr>
        <w:pStyle w:val="Teksttreci0"/>
        <w:shd w:val="clear" w:color="auto" w:fill="auto"/>
        <w:spacing w:line="360" w:lineRule="auto"/>
        <w:ind w:left="868" w:right="20" w:firstLine="0"/>
        <w:jc w:val="both"/>
        <w:rPr>
          <w:rFonts w:ascii="Times New Roman" w:hAnsi="Times New Roman" w:cs="Times New Roman"/>
          <w:i/>
          <w:iCs/>
          <w:sz w:val="22"/>
          <w:szCs w:val="22"/>
          <w:lang w:val="pl-PL"/>
        </w:rPr>
      </w:pPr>
      <w:r w:rsidRPr="00890678">
        <w:rPr>
          <w:rFonts w:ascii="Times New Roman" w:hAnsi="Times New Roman" w:cs="Times New Roman"/>
          <w:i/>
          <w:iCs/>
          <w:sz w:val="22"/>
          <w:szCs w:val="22"/>
          <w:lang w:val="pl-PL"/>
        </w:rPr>
        <w:t>Zamawiający nie stawia warunku w powyższym zakresie.</w:t>
      </w:r>
    </w:p>
    <w:p w14:paraId="0853DB40" w14:textId="61E5E48F" w:rsidR="00F95643" w:rsidRPr="007158F5" w:rsidRDefault="006157FF" w:rsidP="002A3535">
      <w:pPr>
        <w:pStyle w:val="Teksttreci0"/>
        <w:numPr>
          <w:ilvl w:val="0"/>
          <w:numId w:val="21"/>
        </w:numPr>
        <w:shd w:val="clear" w:color="auto" w:fill="auto"/>
        <w:spacing w:line="360" w:lineRule="auto"/>
        <w:ind w:left="852" w:right="20" w:hanging="426"/>
        <w:jc w:val="both"/>
        <w:rPr>
          <w:rFonts w:ascii="Times New Roman" w:hAnsi="Times New Roman" w:cs="Times New Roman"/>
          <w:bCs/>
          <w:sz w:val="22"/>
          <w:szCs w:val="22"/>
          <w:lang w:val="pl-PL"/>
        </w:rPr>
      </w:pPr>
      <w:r w:rsidRPr="008C27B7">
        <w:rPr>
          <w:rFonts w:ascii="Times New Roman" w:hAnsi="Times New Roman" w:cs="Times New Roman"/>
          <w:b/>
          <w:sz w:val="22"/>
          <w:szCs w:val="22"/>
          <w:lang w:val="pl-PL"/>
        </w:rPr>
        <w:tab/>
      </w:r>
      <w:r w:rsidRPr="007158F5">
        <w:rPr>
          <w:rFonts w:ascii="Times New Roman" w:hAnsi="Times New Roman" w:cs="Times New Roman"/>
          <w:bCs/>
          <w:sz w:val="22"/>
          <w:szCs w:val="22"/>
          <w:lang w:val="pl-PL"/>
        </w:rPr>
        <w:t>zdolności technicznej lub zawodowej:</w:t>
      </w:r>
      <w:r w:rsidR="00F95643" w:rsidRPr="007158F5">
        <w:rPr>
          <w:rFonts w:ascii="Times New Roman" w:hAnsi="Times New Roman" w:cs="Times New Roman"/>
          <w:bCs/>
          <w:sz w:val="22"/>
          <w:szCs w:val="22"/>
          <w:lang w:val="pl-PL"/>
        </w:rPr>
        <w:t xml:space="preserve"> </w:t>
      </w:r>
    </w:p>
    <w:p w14:paraId="4A2F194D" w14:textId="1D2C30E7" w:rsidR="002227CD" w:rsidRPr="007158F5" w:rsidRDefault="002227CD" w:rsidP="004E48B4">
      <w:pPr>
        <w:pStyle w:val="Teksttreci0"/>
        <w:shd w:val="clear" w:color="auto" w:fill="auto"/>
        <w:spacing w:line="360" w:lineRule="auto"/>
        <w:ind w:left="852" w:right="20" w:firstLine="0"/>
        <w:jc w:val="both"/>
        <w:rPr>
          <w:rFonts w:ascii="Times New Roman" w:hAnsi="Times New Roman" w:cs="Times New Roman"/>
          <w:b/>
          <w:bCs/>
          <w:sz w:val="22"/>
          <w:szCs w:val="22"/>
          <w:lang w:val="pl-PL"/>
        </w:rPr>
      </w:pPr>
      <w:r w:rsidRPr="007158F5">
        <w:rPr>
          <w:rFonts w:ascii="Times New Roman" w:hAnsi="Times New Roman" w:cs="Times New Roman"/>
          <w:b/>
          <w:bCs/>
          <w:sz w:val="22"/>
          <w:szCs w:val="22"/>
          <w:lang w:val="pl-PL"/>
        </w:rPr>
        <w:t xml:space="preserve">Warunek ten zostanie uznany za spełniony jeśli Wykonawca wykaże, że dysponuje co najmniej jedną stacją paliw położoną w granicach administracyjnych miasta Białystok, </w:t>
      </w:r>
      <w:r w:rsidRPr="007158F5">
        <w:rPr>
          <w:rFonts w:ascii="Times New Roman" w:hAnsi="Times New Roman" w:cs="Times New Roman"/>
          <w:b/>
          <w:bCs/>
          <w:sz w:val="22"/>
          <w:szCs w:val="22"/>
          <w:lang w:val="pl-PL"/>
        </w:rPr>
        <w:lastRenderedPageBreak/>
        <w:t xml:space="preserve">zapewniającą możliwość </w:t>
      </w:r>
      <w:r w:rsidR="007158F5" w:rsidRPr="007158F5">
        <w:rPr>
          <w:rFonts w:ascii="Times New Roman" w:hAnsi="Times New Roman" w:cs="Times New Roman"/>
          <w:b/>
          <w:bCs/>
          <w:sz w:val="22"/>
          <w:szCs w:val="22"/>
          <w:lang w:val="pl-PL"/>
        </w:rPr>
        <w:t xml:space="preserve">całodobowego </w:t>
      </w:r>
      <w:r w:rsidRPr="007158F5">
        <w:rPr>
          <w:rFonts w:ascii="Times New Roman" w:hAnsi="Times New Roman" w:cs="Times New Roman"/>
          <w:b/>
          <w:bCs/>
          <w:sz w:val="22"/>
          <w:szCs w:val="22"/>
          <w:lang w:val="pl-PL"/>
        </w:rPr>
        <w:t>tankowania oleju napędowego ON</w:t>
      </w:r>
      <w:r w:rsidR="004B1CDA">
        <w:rPr>
          <w:rFonts w:ascii="Times New Roman" w:hAnsi="Times New Roman" w:cs="Times New Roman"/>
          <w:b/>
          <w:bCs/>
          <w:sz w:val="22"/>
          <w:szCs w:val="22"/>
          <w:lang w:val="pl-PL"/>
        </w:rPr>
        <w:t xml:space="preserve"> i benzyny bezołowiowej Pb 95</w:t>
      </w:r>
      <w:r w:rsidRPr="007158F5">
        <w:rPr>
          <w:rFonts w:ascii="Times New Roman" w:hAnsi="Times New Roman" w:cs="Times New Roman"/>
          <w:b/>
          <w:bCs/>
          <w:sz w:val="22"/>
          <w:szCs w:val="22"/>
          <w:lang w:val="pl-PL"/>
        </w:rPr>
        <w:t xml:space="preserve"> z dystrybutora przez 7 dni w tygodniu.</w:t>
      </w:r>
    </w:p>
    <w:p w14:paraId="09EE32B2" w14:textId="5C0B8FFC" w:rsidR="006157FF" w:rsidRPr="00C90287" w:rsidRDefault="006157FF" w:rsidP="00C90287">
      <w:pPr>
        <w:pStyle w:val="Akapitzlist"/>
        <w:numPr>
          <w:ilvl w:val="0"/>
          <w:numId w:val="11"/>
        </w:numPr>
        <w:tabs>
          <w:tab w:val="clear" w:pos="454"/>
        </w:tabs>
        <w:spacing w:line="360" w:lineRule="auto"/>
        <w:ind w:left="448" w:hanging="448"/>
        <w:jc w:val="both"/>
        <w:rPr>
          <w:bCs/>
          <w:kern w:val="32"/>
          <w:sz w:val="22"/>
          <w:szCs w:val="22"/>
        </w:rPr>
      </w:pPr>
      <w:r w:rsidRPr="008C27B7">
        <w:rPr>
          <w:bCs/>
          <w:sz w:val="22"/>
          <w:szCs w:val="22"/>
        </w:rPr>
        <w:tab/>
        <w:t>Zamawiający, w stosunku do Wykonawców wspólnie ubiegających się o udzielenie zamówienia, w odniesieniu do warunku dotyczącego zdolności technicznej lub zawodowej – dopuszcza łączne spełnianie warunku przez Wykonawców.</w:t>
      </w:r>
      <w:r w:rsidR="00C90BC1" w:rsidRPr="008C27B7">
        <w:rPr>
          <w:bCs/>
          <w:sz w:val="22"/>
          <w:szCs w:val="22"/>
        </w:rPr>
        <w:t xml:space="preserve"> </w:t>
      </w:r>
      <w:r w:rsidR="00C90BC1" w:rsidRPr="008C27B7">
        <w:rPr>
          <w:bCs/>
          <w:kern w:val="32"/>
          <w:sz w:val="22"/>
          <w:szCs w:val="22"/>
        </w:rPr>
        <w:t xml:space="preserve"> </w:t>
      </w:r>
    </w:p>
    <w:p w14:paraId="71D90F63" w14:textId="77777777" w:rsidR="00F457C3" w:rsidRPr="0075395D" w:rsidRDefault="00F457C3">
      <w:pPr>
        <w:pStyle w:val="Nagwek1"/>
        <w:numPr>
          <w:ilvl w:val="0"/>
          <w:numId w:val="33"/>
        </w:numPr>
        <w:spacing w:before="480" w:after="240"/>
        <w:ind w:left="714" w:hanging="357"/>
        <w:rPr>
          <w:rFonts w:ascii="Times New Roman" w:hAnsi="Times New Roman" w:cs="Times New Roman"/>
          <w:sz w:val="22"/>
          <w:szCs w:val="22"/>
          <w:highlight w:val="lightGray"/>
        </w:rPr>
      </w:pPr>
      <w:r w:rsidRPr="0075395D">
        <w:rPr>
          <w:rFonts w:ascii="Times New Roman" w:hAnsi="Times New Roman" w:cs="Times New Roman"/>
          <w:sz w:val="22"/>
          <w:szCs w:val="22"/>
          <w:highlight w:val="lightGray"/>
        </w:rPr>
        <w:t>POLEGANIE NA ZASOBACH INNYCH PODMIOTÓW</w:t>
      </w:r>
    </w:p>
    <w:p w14:paraId="2F304712" w14:textId="516EBCDF" w:rsidR="00F457C3" w:rsidRPr="004B0C2A" w:rsidRDefault="00F457C3" w:rsidP="004B0C2A">
      <w:pPr>
        <w:pStyle w:val="Akapitzlist"/>
        <w:numPr>
          <w:ilvl w:val="0"/>
          <w:numId w:val="80"/>
        </w:numPr>
        <w:tabs>
          <w:tab w:val="clear" w:pos="454"/>
        </w:tabs>
        <w:spacing w:line="360" w:lineRule="auto"/>
        <w:jc w:val="both"/>
        <w:rPr>
          <w:bCs/>
          <w:sz w:val="22"/>
          <w:szCs w:val="22"/>
        </w:rPr>
      </w:pPr>
      <w:r w:rsidRPr="004B0C2A">
        <w:rPr>
          <w:bCs/>
          <w:sz w:val="22"/>
          <w:szCs w:val="22"/>
        </w:rPr>
        <w:tab/>
        <w:t>Wykonawca może w celu potwierdzenia spełniania warunków udziału w</w:t>
      </w:r>
      <w:r w:rsidR="0072163F" w:rsidRPr="004B0C2A">
        <w:rPr>
          <w:bCs/>
          <w:sz w:val="22"/>
          <w:szCs w:val="22"/>
        </w:rPr>
        <w:t xml:space="preserve"> postępowaniu</w:t>
      </w:r>
      <w:r w:rsidRPr="004B0C2A">
        <w:rPr>
          <w:bCs/>
          <w:sz w:val="22"/>
          <w:szCs w:val="22"/>
        </w:rPr>
        <w:t xml:space="preserve"> polegać na zdolnościach technicznych lub zawodowych podmiotów udostępniających zasoby, niezależnie od charakteru prawnego łączących go z nimi stosunków prawnych.</w:t>
      </w:r>
    </w:p>
    <w:p w14:paraId="67270991" w14:textId="2FE83D63" w:rsidR="00F457C3" w:rsidRPr="004B0C2A" w:rsidRDefault="00F457C3" w:rsidP="004B0C2A">
      <w:pPr>
        <w:pStyle w:val="Akapitzlist"/>
        <w:numPr>
          <w:ilvl w:val="0"/>
          <w:numId w:val="80"/>
        </w:numPr>
        <w:tabs>
          <w:tab w:val="clear" w:pos="454"/>
        </w:tabs>
        <w:spacing w:line="360" w:lineRule="auto"/>
        <w:ind w:left="448" w:hanging="448"/>
        <w:jc w:val="both"/>
        <w:rPr>
          <w:bCs/>
          <w:sz w:val="22"/>
          <w:szCs w:val="22"/>
        </w:rPr>
      </w:pPr>
      <w:r w:rsidRPr="004B0C2A">
        <w:rPr>
          <w:bCs/>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4B0C2A">
        <w:rPr>
          <w:b/>
          <w:sz w:val="22"/>
          <w:szCs w:val="22"/>
        </w:rPr>
        <w:t>Załącznik nr 3</w:t>
      </w:r>
      <w:r w:rsidRPr="004B0C2A">
        <w:rPr>
          <w:bCs/>
          <w:sz w:val="22"/>
          <w:szCs w:val="22"/>
        </w:rPr>
        <w:t xml:space="preserve"> do SWZ.</w:t>
      </w:r>
    </w:p>
    <w:p w14:paraId="5FA6E5A7" w14:textId="77777777" w:rsidR="00F457C3" w:rsidRPr="004B0C2A" w:rsidRDefault="00F457C3" w:rsidP="004B0C2A">
      <w:pPr>
        <w:pStyle w:val="Akapitzlist"/>
        <w:numPr>
          <w:ilvl w:val="0"/>
          <w:numId w:val="80"/>
        </w:numPr>
        <w:tabs>
          <w:tab w:val="clear" w:pos="454"/>
        </w:tabs>
        <w:spacing w:line="360" w:lineRule="auto"/>
        <w:ind w:left="448" w:hanging="448"/>
        <w:jc w:val="both"/>
        <w:rPr>
          <w:bCs/>
          <w:sz w:val="22"/>
          <w:szCs w:val="22"/>
        </w:rPr>
      </w:pPr>
      <w:r w:rsidRPr="004B0C2A">
        <w:rPr>
          <w:bCs/>
          <w:sz w:val="22"/>
          <w:szCs w:val="22"/>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0C519AD" w14:textId="77777777" w:rsidR="00F457C3" w:rsidRPr="004B0C2A" w:rsidRDefault="00F457C3" w:rsidP="004B0C2A">
      <w:pPr>
        <w:pStyle w:val="Akapitzlist"/>
        <w:numPr>
          <w:ilvl w:val="0"/>
          <w:numId w:val="80"/>
        </w:numPr>
        <w:tabs>
          <w:tab w:val="clear" w:pos="454"/>
        </w:tabs>
        <w:spacing w:line="360" w:lineRule="auto"/>
        <w:ind w:left="448" w:hanging="448"/>
        <w:jc w:val="both"/>
        <w:rPr>
          <w:bCs/>
          <w:sz w:val="22"/>
          <w:szCs w:val="22"/>
        </w:rPr>
      </w:pPr>
      <w:r w:rsidRPr="004B0C2A">
        <w:rPr>
          <w:bCs/>
          <w:sz w:val="22"/>
          <w:szCs w:val="22"/>
        </w:rPr>
        <w:tab/>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4476CBCD" w14:textId="4A68DD41" w:rsidR="00F457C3" w:rsidRPr="008C27B7" w:rsidRDefault="00F457C3" w:rsidP="00F457C3">
      <w:pPr>
        <w:pStyle w:val="Teksttreci40"/>
        <w:shd w:val="clear" w:color="auto" w:fill="auto"/>
        <w:spacing w:before="0" w:after="0" w:line="360" w:lineRule="auto"/>
        <w:ind w:left="426" w:right="20" w:firstLine="0"/>
        <w:rPr>
          <w:rFonts w:ascii="Times New Roman" w:hAnsi="Times New Roman" w:cs="Times New Roman"/>
          <w:sz w:val="22"/>
          <w:szCs w:val="22"/>
          <w:lang w:val="pl-PL"/>
        </w:rPr>
      </w:pPr>
      <w:r w:rsidRPr="008C27B7">
        <w:rPr>
          <w:rFonts w:ascii="Times New Roman" w:hAnsi="Times New Roman" w:cs="Times New Roman"/>
          <w:b/>
          <w:sz w:val="22"/>
          <w:szCs w:val="22"/>
          <w:lang w:val="pl-PL"/>
        </w:rPr>
        <w:t xml:space="preserve">UWAGA: </w:t>
      </w:r>
      <w:r w:rsidRPr="008C27B7">
        <w:rPr>
          <w:rFonts w:ascii="Times New Roman" w:hAnsi="Times New Roman" w:cs="Times New Roman"/>
          <w:sz w:val="22"/>
          <w:szCs w:val="22"/>
          <w:lang w:val="pl-PL"/>
        </w:rPr>
        <w:t>Wykonawca nie może, po upływie terminu składania ofert, powoływać się na zdolności lub sytuację podmiotów udostępniających zasoby, jeżeli na etapie składania ofert nie polegał on</w:t>
      </w:r>
      <w:r w:rsidR="001772DD">
        <w:rPr>
          <w:rFonts w:ascii="Times New Roman" w:hAnsi="Times New Roman" w:cs="Times New Roman"/>
          <w:sz w:val="22"/>
          <w:szCs w:val="22"/>
          <w:lang w:val="pl-PL"/>
        </w:rPr>
        <w:t xml:space="preserve">              </w:t>
      </w:r>
      <w:r w:rsidRPr="008C27B7">
        <w:rPr>
          <w:rFonts w:ascii="Times New Roman" w:hAnsi="Times New Roman" w:cs="Times New Roman"/>
          <w:sz w:val="22"/>
          <w:szCs w:val="22"/>
          <w:lang w:val="pl-PL"/>
        </w:rPr>
        <w:t xml:space="preserve"> w danym zakresie na zdolnościach lub sytuacji podmiotów udostępniających zasoby. </w:t>
      </w:r>
    </w:p>
    <w:p w14:paraId="1C755C07" w14:textId="7B6BC45B" w:rsidR="00F457C3" w:rsidRPr="004B0C2A" w:rsidRDefault="00F457C3" w:rsidP="004B0C2A">
      <w:pPr>
        <w:pStyle w:val="Akapitzlist"/>
        <w:numPr>
          <w:ilvl w:val="0"/>
          <w:numId w:val="80"/>
        </w:numPr>
        <w:tabs>
          <w:tab w:val="clear" w:pos="454"/>
        </w:tabs>
        <w:spacing w:line="360" w:lineRule="auto"/>
        <w:ind w:left="448" w:hanging="448"/>
        <w:jc w:val="both"/>
        <w:rPr>
          <w:bCs/>
          <w:sz w:val="22"/>
          <w:szCs w:val="22"/>
        </w:rPr>
      </w:pPr>
      <w:r w:rsidRPr="004B0C2A">
        <w:rPr>
          <w:bCs/>
          <w:sz w:val="22"/>
          <w:szCs w:val="22"/>
        </w:rPr>
        <w:tab/>
        <w:t xml:space="preserve">Wykonawca, w przypadku polegania na zdolnościach lub sytuacji podmiotów udostępniających zasoby, przedstawia, wraz z oświadczeniem, o którym mowa w </w:t>
      </w:r>
      <w:r w:rsidR="005F4507" w:rsidRPr="004B0C2A">
        <w:rPr>
          <w:bCs/>
          <w:sz w:val="22"/>
          <w:szCs w:val="22"/>
        </w:rPr>
        <w:t>pkt</w:t>
      </w:r>
      <w:r w:rsidRPr="004B0C2A">
        <w:rPr>
          <w:bCs/>
          <w:sz w:val="22"/>
          <w:szCs w:val="22"/>
        </w:rPr>
        <w:t xml:space="preserve"> </w:t>
      </w:r>
      <w:r w:rsidR="00B71D6F" w:rsidRPr="004B0C2A">
        <w:rPr>
          <w:bCs/>
          <w:sz w:val="22"/>
          <w:szCs w:val="22"/>
        </w:rPr>
        <w:t>2</w:t>
      </w:r>
      <w:r w:rsidRPr="004B0C2A">
        <w:rPr>
          <w:bCs/>
          <w:sz w:val="22"/>
          <w:szCs w:val="22"/>
        </w:rPr>
        <w:t>, także oświadczenie podmiotu udostępniającego zasoby, potwierdzające brak podstaw wykluczenia tego podmiotu oraz odpowiednio spełnianie warunków udziału w postępowaniu, w zakresie, w jakim wykonawca powołuje się na jego zasoby.</w:t>
      </w:r>
    </w:p>
    <w:p w14:paraId="5D58493D" w14:textId="083E1E84" w:rsidR="00F457C3" w:rsidRPr="0075395D" w:rsidRDefault="00F457C3">
      <w:pPr>
        <w:pStyle w:val="Nagwek1"/>
        <w:numPr>
          <w:ilvl w:val="0"/>
          <w:numId w:val="33"/>
        </w:numPr>
        <w:spacing w:before="480" w:after="240"/>
        <w:ind w:left="714" w:hanging="357"/>
        <w:rPr>
          <w:rFonts w:ascii="Times New Roman" w:hAnsi="Times New Roman" w:cs="Times New Roman"/>
          <w:sz w:val="22"/>
          <w:szCs w:val="22"/>
          <w:highlight w:val="lightGray"/>
        </w:rPr>
      </w:pPr>
      <w:r w:rsidRPr="0075395D">
        <w:rPr>
          <w:rFonts w:ascii="Times New Roman" w:hAnsi="Times New Roman" w:cs="Times New Roman"/>
          <w:sz w:val="22"/>
          <w:szCs w:val="22"/>
          <w:highlight w:val="lightGray"/>
        </w:rPr>
        <w:t>INFORMACJA DLA WYKONAWCÓW WSPÓLNIE UBIEGAJĄCYCH SIĘ</w:t>
      </w:r>
      <w:r w:rsidR="006825A9">
        <w:rPr>
          <w:rFonts w:ascii="Times New Roman" w:hAnsi="Times New Roman" w:cs="Times New Roman"/>
          <w:sz w:val="22"/>
          <w:szCs w:val="22"/>
          <w:highlight w:val="lightGray"/>
        </w:rPr>
        <w:t xml:space="preserve">                         </w:t>
      </w:r>
      <w:r w:rsidRPr="0075395D">
        <w:rPr>
          <w:rFonts w:ascii="Times New Roman" w:hAnsi="Times New Roman" w:cs="Times New Roman"/>
          <w:sz w:val="22"/>
          <w:szCs w:val="22"/>
          <w:highlight w:val="lightGray"/>
        </w:rPr>
        <w:t xml:space="preserve"> O UDZIELENIE ZAMÓWIENIA (SPÓŁKI CYWILNE/ KONSORCJA)</w:t>
      </w:r>
    </w:p>
    <w:p w14:paraId="1EFE9B0E" w14:textId="77777777" w:rsidR="00F457C3" w:rsidRPr="008C27B7" w:rsidRDefault="00F457C3" w:rsidP="002A3535">
      <w:pPr>
        <w:pStyle w:val="Teksttreci40"/>
        <w:numPr>
          <w:ilvl w:val="0"/>
          <w:numId w:val="22"/>
        </w:numPr>
        <w:shd w:val="clear" w:color="auto" w:fill="auto"/>
        <w:spacing w:after="0" w:line="360" w:lineRule="auto"/>
        <w:ind w:right="20"/>
        <w:rPr>
          <w:rFonts w:ascii="Times New Roman" w:hAnsi="Times New Roman" w:cs="Times New Roman"/>
          <w:sz w:val="22"/>
          <w:szCs w:val="22"/>
          <w:lang w:val="pl-PL"/>
        </w:rPr>
      </w:pPr>
      <w:r w:rsidRPr="008C27B7">
        <w:rPr>
          <w:rFonts w:ascii="Times New Roman" w:hAnsi="Times New Roman" w:cs="Times New Roman"/>
          <w:sz w:val="22"/>
          <w:szCs w:val="22"/>
          <w:lang w:val="pl-PL"/>
        </w:rPr>
        <w:tab/>
        <w:t xml:space="preserve">Wykonawcy mogą wspólnie ubiegać się o udzielenie zamówienia. W takim przypadku Wykonawcy ustanawiają pełnomocnika do reprezentowania ich w postępowaniu albo do </w:t>
      </w:r>
      <w:r w:rsidRPr="008C27B7">
        <w:rPr>
          <w:rFonts w:ascii="Times New Roman" w:hAnsi="Times New Roman" w:cs="Times New Roman"/>
          <w:sz w:val="22"/>
          <w:szCs w:val="22"/>
          <w:lang w:val="pl-PL"/>
        </w:rPr>
        <w:lastRenderedPageBreak/>
        <w:t xml:space="preserve">reprezentowania i zawarcia umowy w sprawie zamówienia publicznego. Pełnomocnictwo winno być załączone do oferty. </w:t>
      </w:r>
    </w:p>
    <w:p w14:paraId="288F1F29" w14:textId="41DA4D6B" w:rsidR="00F457C3" w:rsidRPr="008C27B7" w:rsidRDefault="00F457C3" w:rsidP="002A3535">
      <w:pPr>
        <w:pStyle w:val="Teksttreci40"/>
        <w:numPr>
          <w:ilvl w:val="0"/>
          <w:numId w:val="22"/>
        </w:numPr>
        <w:shd w:val="clear" w:color="auto" w:fill="auto"/>
        <w:spacing w:before="0" w:after="0" w:line="360" w:lineRule="auto"/>
        <w:ind w:left="454" w:right="23" w:hanging="454"/>
        <w:rPr>
          <w:rFonts w:ascii="Times New Roman" w:hAnsi="Times New Roman" w:cs="Times New Roman"/>
          <w:sz w:val="22"/>
          <w:szCs w:val="22"/>
          <w:lang w:val="pl-PL"/>
        </w:rPr>
      </w:pPr>
      <w:r w:rsidRPr="008C27B7">
        <w:rPr>
          <w:rFonts w:ascii="Times New Roman" w:hAnsi="Times New Roman" w:cs="Times New Roman"/>
          <w:sz w:val="22"/>
          <w:szCs w:val="22"/>
          <w:lang w:val="pl-PL"/>
        </w:rPr>
        <w:tab/>
        <w:t>W przypadku Wykonawców wspólnie ubiegających się o udzielenie zamówienia, oświadczenia,</w:t>
      </w:r>
      <w:r w:rsidR="00B71D6F">
        <w:rPr>
          <w:rFonts w:ascii="Times New Roman" w:hAnsi="Times New Roman" w:cs="Times New Roman"/>
          <w:sz w:val="22"/>
          <w:szCs w:val="22"/>
          <w:lang w:val="pl-PL"/>
        </w:rPr>
        <w:t xml:space="preserve">            </w:t>
      </w:r>
      <w:r w:rsidRPr="008C27B7">
        <w:rPr>
          <w:rFonts w:ascii="Times New Roman" w:hAnsi="Times New Roman" w:cs="Times New Roman"/>
          <w:sz w:val="22"/>
          <w:szCs w:val="22"/>
          <w:lang w:val="pl-PL"/>
        </w:rPr>
        <w:t xml:space="preserve"> o których mowa </w:t>
      </w:r>
      <w:r w:rsidRPr="00860F72">
        <w:rPr>
          <w:rFonts w:ascii="Times New Roman" w:hAnsi="Times New Roman" w:cs="Times New Roman"/>
          <w:sz w:val="22"/>
          <w:szCs w:val="22"/>
          <w:lang w:val="pl-PL"/>
        </w:rPr>
        <w:t>w Rozdziale X</w:t>
      </w:r>
      <w:r w:rsidR="003E6950" w:rsidRPr="00860F72">
        <w:rPr>
          <w:rFonts w:ascii="Times New Roman" w:hAnsi="Times New Roman" w:cs="Times New Roman"/>
          <w:sz w:val="22"/>
          <w:szCs w:val="22"/>
          <w:lang w:val="pl-PL"/>
        </w:rPr>
        <w:t>I i XII</w:t>
      </w:r>
      <w:r w:rsidRPr="00860F72">
        <w:rPr>
          <w:rFonts w:ascii="Times New Roman" w:hAnsi="Times New Roman" w:cs="Times New Roman"/>
          <w:sz w:val="22"/>
          <w:szCs w:val="22"/>
          <w:lang w:val="pl-PL"/>
        </w:rPr>
        <w:t xml:space="preserve"> SWZ</w:t>
      </w:r>
      <w:r w:rsidRPr="008C27B7">
        <w:rPr>
          <w:rFonts w:ascii="Times New Roman" w:hAnsi="Times New Roman" w:cs="Times New Roman"/>
          <w:sz w:val="22"/>
          <w:szCs w:val="22"/>
          <w:lang w:val="pl-PL"/>
        </w:rPr>
        <w:t xml:space="preserve">, składa każdy z </w:t>
      </w:r>
      <w:r w:rsidR="00B71D6F">
        <w:rPr>
          <w:rFonts w:ascii="Times New Roman" w:hAnsi="Times New Roman" w:cs="Times New Roman"/>
          <w:sz w:val="22"/>
          <w:szCs w:val="22"/>
          <w:lang w:val="pl-PL"/>
        </w:rPr>
        <w:t>W</w:t>
      </w:r>
      <w:r w:rsidRPr="008C27B7">
        <w:rPr>
          <w:rFonts w:ascii="Times New Roman" w:hAnsi="Times New Roman" w:cs="Times New Roman"/>
          <w:sz w:val="22"/>
          <w:szCs w:val="22"/>
          <w:lang w:val="pl-PL"/>
        </w:rPr>
        <w:t xml:space="preserve">ykonawców. Oświadczenia te potwierdzają brak podstaw wykluczenia oraz spełnianie warunków udziału w zakresie, w jakim każdy z </w:t>
      </w:r>
      <w:r w:rsidR="00B71D6F">
        <w:rPr>
          <w:rFonts w:ascii="Times New Roman" w:hAnsi="Times New Roman" w:cs="Times New Roman"/>
          <w:sz w:val="22"/>
          <w:szCs w:val="22"/>
          <w:lang w:val="pl-PL"/>
        </w:rPr>
        <w:t>W</w:t>
      </w:r>
      <w:r w:rsidRPr="008C27B7">
        <w:rPr>
          <w:rFonts w:ascii="Times New Roman" w:hAnsi="Times New Roman" w:cs="Times New Roman"/>
          <w:sz w:val="22"/>
          <w:szCs w:val="22"/>
          <w:lang w:val="pl-PL"/>
        </w:rPr>
        <w:t>ykonawców wykazuje spełnianie warunków udziału w postępowaniu.</w:t>
      </w:r>
    </w:p>
    <w:p w14:paraId="2927E45C" w14:textId="502BC7A2" w:rsidR="0007666F" w:rsidRPr="00F112E2" w:rsidRDefault="0007666F" w:rsidP="002A3535">
      <w:pPr>
        <w:pStyle w:val="Teksttreci40"/>
        <w:numPr>
          <w:ilvl w:val="0"/>
          <w:numId w:val="22"/>
        </w:numPr>
        <w:shd w:val="clear" w:color="auto" w:fill="auto"/>
        <w:spacing w:before="0" w:after="0" w:line="360" w:lineRule="auto"/>
        <w:ind w:left="454" w:right="23" w:hanging="454"/>
        <w:rPr>
          <w:rFonts w:ascii="Times New Roman" w:hAnsi="Times New Roman" w:cs="Times New Roman"/>
          <w:sz w:val="22"/>
          <w:szCs w:val="22"/>
          <w:lang w:val="pl-PL"/>
        </w:rPr>
      </w:pPr>
      <w:r w:rsidRPr="00F112E2">
        <w:rPr>
          <w:rFonts w:ascii="Times New Roman" w:hAnsi="Times New Roman" w:cs="Times New Roman"/>
          <w:sz w:val="22"/>
          <w:szCs w:val="22"/>
        </w:rPr>
        <w:t xml:space="preserve">Wykonawcy wspólnie ubiegający się o udzielenie zamówienia </w:t>
      </w:r>
      <w:r w:rsidR="002F2BDD" w:rsidRPr="00F112E2">
        <w:rPr>
          <w:rFonts w:ascii="Times New Roman" w:hAnsi="Times New Roman" w:cs="Times New Roman"/>
          <w:sz w:val="22"/>
          <w:szCs w:val="22"/>
        </w:rPr>
        <w:t xml:space="preserve">(konsorcjum) </w:t>
      </w:r>
      <w:r w:rsidRPr="00F112E2">
        <w:rPr>
          <w:rFonts w:ascii="Times New Roman" w:hAnsi="Times New Roman" w:cs="Times New Roman"/>
          <w:sz w:val="22"/>
          <w:szCs w:val="22"/>
        </w:rPr>
        <w:t>składają oświadczenie Wykonawców, z którego wynika, które dostawy lub usługi wykonają poszczególni Wykonawcy.</w:t>
      </w:r>
    </w:p>
    <w:p w14:paraId="0207EF3B" w14:textId="3D1FFD2D" w:rsidR="00357F07" w:rsidRPr="00357F07" w:rsidRDefault="00357F07" w:rsidP="002A3535">
      <w:pPr>
        <w:pStyle w:val="Teksttreci40"/>
        <w:numPr>
          <w:ilvl w:val="0"/>
          <w:numId w:val="22"/>
        </w:numPr>
        <w:shd w:val="clear" w:color="auto" w:fill="auto"/>
        <w:spacing w:before="0" w:after="0" w:line="360" w:lineRule="auto"/>
        <w:ind w:left="454" w:right="23" w:hanging="454"/>
        <w:rPr>
          <w:rFonts w:ascii="Times New Roman" w:hAnsi="Times New Roman" w:cs="Times New Roman"/>
          <w:sz w:val="22"/>
          <w:szCs w:val="22"/>
          <w:lang w:val="pl-PL"/>
        </w:rPr>
      </w:pPr>
      <w:r w:rsidRPr="00F112E2">
        <w:rPr>
          <w:rFonts w:ascii="Times New Roman" w:eastAsia="Calibri" w:hAnsi="Times New Roman" w:cs="Times New Roman"/>
          <w:bCs/>
          <w:sz w:val="22"/>
          <w:szCs w:val="22"/>
          <w:lang w:val="pl-PL" w:eastAsia="en-US"/>
        </w:rPr>
        <w:t>Wykonawcy ponoszą solidarną odpowiedzialność za wykonanie umowy</w:t>
      </w:r>
      <w:r>
        <w:rPr>
          <w:rFonts w:ascii="Times New Roman" w:eastAsia="Calibri" w:hAnsi="Times New Roman" w:cs="Times New Roman"/>
          <w:bCs/>
          <w:sz w:val="22"/>
          <w:szCs w:val="22"/>
          <w:lang w:val="pl-PL" w:eastAsia="en-US"/>
        </w:rPr>
        <w:t>.</w:t>
      </w:r>
    </w:p>
    <w:p w14:paraId="632E5BB0" w14:textId="77777777" w:rsidR="00F457C3" w:rsidRPr="0075395D" w:rsidRDefault="00F457C3">
      <w:pPr>
        <w:pStyle w:val="Nagwek1"/>
        <w:numPr>
          <w:ilvl w:val="0"/>
          <w:numId w:val="33"/>
        </w:numPr>
        <w:spacing w:before="480" w:after="240"/>
        <w:ind w:left="714" w:hanging="357"/>
        <w:rPr>
          <w:rFonts w:ascii="Times New Roman" w:hAnsi="Times New Roman" w:cs="Times New Roman"/>
          <w:sz w:val="22"/>
          <w:szCs w:val="22"/>
          <w:highlight w:val="lightGray"/>
        </w:rPr>
      </w:pPr>
      <w:r w:rsidRPr="0075395D">
        <w:rPr>
          <w:rFonts w:ascii="Times New Roman" w:hAnsi="Times New Roman" w:cs="Times New Roman"/>
          <w:sz w:val="22"/>
          <w:szCs w:val="22"/>
          <w:highlight w:val="lightGray"/>
        </w:rPr>
        <w:t>PODWYKONAWSTWO</w:t>
      </w:r>
    </w:p>
    <w:p w14:paraId="04804F26" w14:textId="77777777" w:rsidR="00F457C3" w:rsidRPr="008C27B7" w:rsidRDefault="00F457C3" w:rsidP="002A3535">
      <w:pPr>
        <w:pStyle w:val="arimr"/>
        <w:widowControl/>
        <w:numPr>
          <w:ilvl w:val="0"/>
          <w:numId w:val="19"/>
        </w:numPr>
        <w:tabs>
          <w:tab w:val="clear" w:pos="453"/>
        </w:tabs>
        <w:suppressAutoHyphens/>
        <w:snapToGrid/>
        <w:spacing w:before="240"/>
        <w:jc w:val="both"/>
        <w:rPr>
          <w:sz w:val="22"/>
          <w:szCs w:val="22"/>
          <w:lang w:val="pl-PL"/>
        </w:rPr>
      </w:pPr>
      <w:r w:rsidRPr="008C27B7">
        <w:rPr>
          <w:sz w:val="22"/>
          <w:szCs w:val="22"/>
          <w:lang w:val="pl-PL"/>
        </w:rPr>
        <w:tab/>
        <w:t>Wykonawca może powierzyć wykonanie części zamówienia podwykonawcy (podwykonawcom).</w:t>
      </w:r>
    </w:p>
    <w:p w14:paraId="496920F9" w14:textId="77777777" w:rsidR="00F457C3" w:rsidRPr="008C27B7" w:rsidRDefault="00F457C3" w:rsidP="002A3535">
      <w:pPr>
        <w:pStyle w:val="arimr"/>
        <w:widowControl/>
        <w:numPr>
          <w:ilvl w:val="0"/>
          <w:numId w:val="19"/>
        </w:numPr>
        <w:tabs>
          <w:tab w:val="clear" w:pos="453"/>
        </w:tabs>
        <w:suppressAutoHyphens/>
        <w:snapToGrid/>
        <w:jc w:val="both"/>
        <w:rPr>
          <w:sz w:val="22"/>
          <w:szCs w:val="22"/>
          <w:lang w:val="pl-PL"/>
        </w:rPr>
      </w:pPr>
      <w:r w:rsidRPr="008C27B7">
        <w:rPr>
          <w:sz w:val="22"/>
          <w:szCs w:val="22"/>
          <w:lang w:val="pl-PL"/>
        </w:rPr>
        <w:tab/>
        <w:t xml:space="preserve">Zamawiający </w:t>
      </w:r>
      <w:r w:rsidRPr="00847F36">
        <w:rPr>
          <w:bCs/>
          <w:sz w:val="22"/>
          <w:szCs w:val="22"/>
          <w:lang w:val="pl-PL"/>
        </w:rPr>
        <w:t>nie zastrzega</w:t>
      </w:r>
      <w:r w:rsidRPr="008C27B7">
        <w:rPr>
          <w:sz w:val="22"/>
          <w:szCs w:val="22"/>
          <w:lang w:val="pl-PL"/>
        </w:rPr>
        <w:t xml:space="preserve"> obowiązku osobistego wykonania przez Wykonawcę kluczowych części zamówienia. </w:t>
      </w:r>
    </w:p>
    <w:p w14:paraId="6122C4D3" w14:textId="0EBF91D8" w:rsidR="00F457C3" w:rsidRDefault="00F457C3" w:rsidP="002A3535">
      <w:pPr>
        <w:pStyle w:val="arimr"/>
        <w:widowControl/>
        <w:numPr>
          <w:ilvl w:val="0"/>
          <w:numId w:val="19"/>
        </w:numPr>
        <w:tabs>
          <w:tab w:val="clear" w:pos="453"/>
        </w:tabs>
        <w:suppressAutoHyphens/>
        <w:snapToGrid/>
        <w:jc w:val="both"/>
        <w:rPr>
          <w:sz w:val="22"/>
          <w:szCs w:val="22"/>
          <w:lang w:val="pl-PL"/>
        </w:rPr>
      </w:pPr>
      <w:r w:rsidRPr="008C27B7">
        <w:rPr>
          <w:sz w:val="22"/>
          <w:szCs w:val="22"/>
          <w:lang w:val="pl-PL"/>
        </w:rPr>
        <w:tab/>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02752478" w14:textId="6CFE5658" w:rsidR="003B377F" w:rsidRPr="003E4A88" w:rsidRDefault="00E3032A" w:rsidP="004B0C2A">
      <w:pPr>
        <w:pStyle w:val="Nagwek1"/>
        <w:numPr>
          <w:ilvl w:val="0"/>
          <w:numId w:val="33"/>
        </w:numPr>
        <w:spacing w:before="480" w:after="240"/>
        <w:ind w:left="714" w:hanging="357"/>
        <w:rPr>
          <w:rFonts w:ascii="Times New Roman" w:hAnsi="Times New Roman" w:cs="Times New Roman"/>
          <w:sz w:val="22"/>
          <w:szCs w:val="22"/>
          <w:highlight w:val="lightGray"/>
        </w:rPr>
      </w:pPr>
      <w:r w:rsidRPr="003E4A88">
        <w:rPr>
          <w:rFonts w:ascii="Times New Roman" w:hAnsi="Times New Roman" w:cs="Times New Roman"/>
          <w:sz w:val="22"/>
          <w:szCs w:val="22"/>
          <w:highlight w:val="lightGray"/>
        </w:rPr>
        <w:t>OŚWIADCZENIA I DOKUMENTY</w:t>
      </w:r>
      <w:r w:rsidR="005271BD">
        <w:rPr>
          <w:rFonts w:ascii="Times New Roman" w:hAnsi="Times New Roman" w:cs="Times New Roman"/>
          <w:sz w:val="22"/>
          <w:szCs w:val="22"/>
          <w:highlight w:val="lightGray"/>
        </w:rPr>
        <w:t xml:space="preserve"> W</w:t>
      </w:r>
      <w:r w:rsidRPr="003E4A88">
        <w:rPr>
          <w:rFonts w:ascii="Times New Roman" w:hAnsi="Times New Roman" w:cs="Times New Roman"/>
          <w:sz w:val="22"/>
          <w:szCs w:val="22"/>
          <w:highlight w:val="lightGray"/>
        </w:rPr>
        <w:t xml:space="preserve"> </w:t>
      </w:r>
      <w:r w:rsidR="00225683" w:rsidRPr="003E4A88">
        <w:rPr>
          <w:rFonts w:ascii="Times New Roman" w:hAnsi="Times New Roman" w:cs="Times New Roman"/>
          <w:sz w:val="22"/>
          <w:szCs w:val="22"/>
          <w:highlight w:val="lightGray"/>
        </w:rPr>
        <w:t xml:space="preserve">CELU </w:t>
      </w:r>
      <w:r w:rsidR="00E81B72" w:rsidRPr="003E4A88">
        <w:rPr>
          <w:rFonts w:ascii="Times New Roman" w:hAnsi="Times New Roman" w:cs="Times New Roman"/>
          <w:sz w:val="22"/>
          <w:szCs w:val="22"/>
          <w:highlight w:val="lightGray"/>
        </w:rPr>
        <w:t xml:space="preserve">POTWIERDZENIA SPEŁNIANIA WARUNKÓW UDZIAŁU W POSTĘPOWANIU </w:t>
      </w:r>
      <w:r w:rsidR="00FA7F11" w:rsidRPr="003E4A88">
        <w:rPr>
          <w:rFonts w:ascii="Times New Roman" w:hAnsi="Times New Roman" w:cs="Times New Roman"/>
          <w:sz w:val="22"/>
          <w:szCs w:val="22"/>
          <w:highlight w:val="lightGray"/>
        </w:rPr>
        <w:t>ORAZ</w:t>
      </w:r>
      <w:r w:rsidR="00225683" w:rsidRPr="003E4A88">
        <w:rPr>
          <w:rFonts w:ascii="Times New Roman" w:hAnsi="Times New Roman" w:cs="Times New Roman"/>
          <w:sz w:val="22"/>
          <w:szCs w:val="22"/>
          <w:highlight w:val="lightGray"/>
        </w:rPr>
        <w:t xml:space="preserve"> WYKAZANIA</w:t>
      </w:r>
      <w:r w:rsidR="00FA7F11" w:rsidRPr="003E4A88">
        <w:rPr>
          <w:rFonts w:ascii="Times New Roman" w:hAnsi="Times New Roman" w:cs="Times New Roman"/>
          <w:sz w:val="22"/>
          <w:szCs w:val="22"/>
          <w:highlight w:val="lightGray"/>
        </w:rPr>
        <w:t xml:space="preserve"> </w:t>
      </w:r>
      <w:r w:rsidRPr="003E4A88">
        <w:rPr>
          <w:rFonts w:ascii="Times New Roman" w:hAnsi="Times New Roman" w:cs="Times New Roman"/>
          <w:sz w:val="22"/>
          <w:szCs w:val="22"/>
          <w:highlight w:val="lightGray"/>
        </w:rPr>
        <w:t>BRAKU PODSTAW WYKLUCZENIA</w:t>
      </w:r>
      <w:r w:rsidR="00786898">
        <w:rPr>
          <w:rFonts w:ascii="Times New Roman" w:hAnsi="Times New Roman" w:cs="Times New Roman"/>
          <w:sz w:val="22"/>
          <w:szCs w:val="22"/>
          <w:highlight w:val="lightGray"/>
        </w:rPr>
        <w:t xml:space="preserve">, </w:t>
      </w:r>
      <w:r w:rsidR="00786898" w:rsidRPr="00240DB5">
        <w:rPr>
          <w:rFonts w:ascii="Times New Roman" w:hAnsi="Times New Roman" w:cs="Times New Roman"/>
          <w:color w:val="0070C0"/>
          <w:sz w:val="22"/>
          <w:szCs w:val="22"/>
          <w:highlight w:val="lightGray"/>
          <w:u w:val="single"/>
        </w:rPr>
        <w:t>DOŁĄCZONE DO OFERTY</w:t>
      </w:r>
      <w:r w:rsidR="00786898" w:rsidRPr="00240DB5">
        <w:rPr>
          <w:rFonts w:ascii="Times New Roman" w:hAnsi="Times New Roman" w:cs="Times New Roman"/>
          <w:color w:val="0070C0"/>
          <w:sz w:val="22"/>
          <w:szCs w:val="22"/>
          <w:highlight w:val="lightGray"/>
        </w:rPr>
        <w:t xml:space="preserve"> </w:t>
      </w:r>
    </w:p>
    <w:p w14:paraId="32FA2121" w14:textId="02BF65D6" w:rsidR="005271BD" w:rsidRPr="00BC5660" w:rsidRDefault="005271BD">
      <w:pPr>
        <w:pStyle w:val="Teksttreci0"/>
        <w:numPr>
          <w:ilvl w:val="0"/>
          <w:numId w:val="38"/>
        </w:numPr>
        <w:shd w:val="clear" w:color="auto" w:fill="auto"/>
        <w:tabs>
          <w:tab w:val="clear" w:pos="454"/>
        </w:tabs>
        <w:spacing w:before="240" w:line="360" w:lineRule="auto"/>
        <w:ind w:right="20"/>
        <w:jc w:val="both"/>
        <w:rPr>
          <w:rFonts w:ascii="Times New Roman" w:hAnsi="Times New Roman" w:cs="Times New Roman"/>
          <w:sz w:val="22"/>
          <w:szCs w:val="22"/>
          <w:lang w:val="pl-PL"/>
        </w:rPr>
      </w:pPr>
      <w:r w:rsidRPr="008C27B7">
        <w:rPr>
          <w:rFonts w:ascii="Times New Roman" w:hAnsi="Times New Roman" w:cs="Times New Roman"/>
          <w:sz w:val="22"/>
          <w:szCs w:val="22"/>
          <w:lang w:val="pl-PL"/>
        </w:rPr>
        <w:t xml:space="preserve">Do oferty Wykonawca </w:t>
      </w:r>
      <w:r w:rsidRPr="00466FB3">
        <w:rPr>
          <w:rFonts w:ascii="Times New Roman" w:hAnsi="Times New Roman" w:cs="Times New Roman"/>
          <w:sz w:val="22"/>
          <w:szCs w:val="22"/>
          <w:lang w:val="pl-PL"/>
        </w:rPr>
        <w:t xml:space="preserve">zobowiązany jest dołączyć aktualne na dzień składania ofert oświadczenie o niepodleganiu wykluczeniu </w:t>
      </w:r>
      <w:bookmarkStart w:id="5" w:name="_Hlk150939113"/>
      <w:r w:rsidRPr="00466FB3">
        <w:rPr>
          <w:rFonts w:ascii="Times New Roman" w:hAnsi="Times New Roman" w:cs="Times New Roman"/>
          <w:sz w:val="22"/>
          <w:szCs w:val="22"/>
          <w:lang w:val="pl-PL"/>
        </w:rPr>
        <w:t>oraz spełnianiu warunków udziału w postępowaniu</w:t>
      </w:r>
      <w:bookmarkEnd w:id="5"/>
      <w:r w:rsidR="00A33C3A">
        <w:rPr>
          <w:rFonts w:ascii="Times New Roman" w:hAnsi="Times New Roman" w:cs="Times New Roman"/>
          <w:sz w:val="22"/>
          <w:szCs w:val="22"/>
          <w:lang w:val="pl-PL"/>
        </w:rPr>
        <w:t xml:space="preserve">, o którym mowa w art. 125 ust. 1 ustawy </w:t>
      </w:r>
      <w:proofErr w:type="spellStart"/>
      <w:r w:rsidR="00A33C3A">
        <w:rPr>
          <w:rFonts w:ascii="Times New Roman" w:hAnsi="Times New Roman" w:cs="Times New Roman"/>
          <w:sz w:val="22"/>
          <w:szCs w:val="22"/>
          <w:lang w:val="pl-PL"/>
        </w:rPr>
        <w:t>Pzp</w:t>
      </w:r>
      <w:proofErr w:type="spellEnd"/>
      <w:r w:rsidRPr="00466FB3">
        <w:rPr>
          <w:rFonts w:ascii="Times New Roman" w:hAnsi="Times New Roman" w:cs="Times New Roman"/>
          <w:sz w:val="22"/>
          <w:szCs w:val="22"/>
          <w:lang w:val="pl-PL"/>
        </w:rPr>
        <w:t xml:space="preserve"> – zgodnie </w:t>
      </w:r>
      <w:r w:rsidRPr="00BC5660">
        <w:rPr>
          <w:rFonts w:ascii="Times New Roman" w:hAnsi="Times New Roman" w:cs="Times New Roman"/>
          <w:sz w:val="22"/>
          <w:szCs w:val="22"/>
          <w:lang w:val="pl-PL"/>
        </w:rPr>
        <w:t xml:space="preserve">z </w:t>
      </w:r>
      <w:r w:rsidRPr="00BC5660">
        <w:rPr>
          <w:rFonts w:ascii="Times New Roman" w:hAnsi="Times New Roman" w:cs="Times New Roman"/>
          <w:b/>
          <w:bCs/>
          <w:sz w:val="22"/>
          <w:szCs w:val="22"/>
          <w:lang w:val="pl-PL"/>
        </w:rPr>
        <w:t xml:space="preserve">Załącznikiem nr 2 </w:t>
      </w:r>
      <w:r w:rsidRPr="00BC5660">
        <w:rPr>
          <w:rFonts w:ascii="Times New Roman" w:hAnsi="Times New Roman" w:cs="Times New Roman"/>
          <w:sz w:val="22"/>
          <w:szCs w:val="22"/>
          <w:lang w:val="pl-PL"/>
        </w:rPr>
        <w:t>do SWZ.</w:t>
      </w:r>
      <w:r w:rsidR="00C70582" w:rsidRPr="00BC5660">
        <w:rPr>
          <w:rFonts w:ascii="Times New Roman" w:hAnsi="Times New Roman" w:cs="Times New Roman"/>
          <w:sz w:val="22"/>
          <w:szCs w:val="22"/>
          <w:lang w:val="pl-PL"/>
        </w:rPr>
        <w:t xml:space="preserve"> </w:t>
      </w:r>
    </w:p>
    <w:p w14:paraId="40D5ABE8" w14:textId="0A1D90EF" w:rsidR="005271BD" w:rsidRPr="00BC5660" w:rsidRDefault="005271BD">
      <w:pPr>
        <w:pStyle w:val="Teksttreci0"/>
        <w:numPr>
          <w:ilvl w:val="0"/>
          <w:numId w:val="38"/>
        </w:numPr>
        <w:shd w:val="clear" w:color="auto" w:fill="auto"/>
        <w:tabs>
          <w:tab w:val="clear" w:pos="454"/>
        </w:tabs>
        <w:spacing w:line="360" w:lineRule="auto"/>
        <w:ind w:left="425" w:right="23" w:hanging="425"/>
        <w:jc w:val="both"/>
        <w:rPr>
          <w:rFonts w:ascii="Times New Roman" w:hAnsi="Times New Roman" w:cs="Times New Roman"/>
          <w:sz w:val="22"/>
          <w:szCs w:val="22"/>
          <w:lang w:val="pl-PL"/>
        </w:rPr>
      </w:pPr>
      <w:r w:rsidRPr="00BC5660">
        <w:rPr>
          <w:rFonts w:ascii="Times New Roman" w:hAnsi="Times New Roman" w:cs="Times New Roman"/>
          <w:sz w:val="22"/>
          <w:szCs w:val="22"/>
          <w:lang w:val="pl-PL"/>
        </w:rPr>
        <w:tab/>
        <w:t>Informacje zawarte w oświadczeniu, o którym mowa w pkt 1 stanowią wstępne potwierdzenie, że Wykonawca nie podlega wykluczeniu oraz spełnia warunki udziału w postępowaniu.</w:t>
      </w:r>
    </w:p>
    <w:p w14:paraId="0B7EA82E" w14:textId="21666CC4" w:rsidR="00240DB5" w:rsidRPr="00BC5660" w:rsidRDefault="00240DB5">
      <w:pPr>
        <w:pStyle w:val="Teksttreci0"/>
        <w:numPr>
          <w:ilvl w:val="0"/>
          <w:numId w:val="38"/>
        </w:numPr>
        <w:shd w:val="clear" w:color="auto" w:fill="auto"/>
        <w:tabs>
          <w:tab w:val="clear" w:pos="454"/>
        </w:tabs>
        <w:spacing w:line="360" w:lineRule="auto"/>
        <w:ind w:left="425" w:right="23" w:hanging="425"/>
        <w:jc w:val="both"/>
        <w:rPr>
          <w:rFonts w:ascii="Times New Roman" w:hAnsi="Times New Roman" w:cs="Times New Roman"/>
          <w:sz w:val="22"/>
          <w:szCs w:val="22"/>
          <w:lang w:val="pl-PL"/>
        </w:rPr>
      </w:pPr>
      <w:r w:rsidRPr="00BC5660">
        <w:rPr>
          <w:rFonts w:ascii="Times New Roman" w:hAnsi="Times New Roman" w:cs="Times New Roman"/>
          <w:sz w:val="22"/>
          <w:szCs w:val="22"/>
          <w:lang w:val="pl-PL"/>
        </w:rPr>
        <w:t>W przypadku Wykonawców wspólnie ubiegających się o udzielenie zam</w:t>
      </w:r>
      <w:r w:rsidR="003B00FD" w:rsidRPr="00BC5660">
        <w:rPr>
          <w:rFonts w:ascii="Times New Roman" w:hAnsi="Times New Roman" w:cs="Times New Roman"/>
          <w:sz w:val="22"/>
          <w:szCs w:val="22"/>
          <w:lang w:val="pl-PL"/>
        </w:rPr>
        <w:t>ó</w:t>
      </w:r>
      <w:r w:rsidRPr="00BC5660">
        <w:rPr>
          <w:rFonts w:ascii="Times New Roman" w:hAnsi="Times New Roman" w:cs="Times New Roman"/>
          <w:sz w:val="22"/>
          <w:szCs w:val="22"/>
          <w:lang w:val="pl-PL"/>
        </w:rPr>
        <w:t xml:space="preserve">wienia w celu potwierdzenia, że Wykonawca nie podlega wykluczeniu oraz spełnia warunki udziału </w:t>
      </w:r>
      <w:r w:rsidR="00330E46" w:rsidRPr="00BC5660">
        <w:rPr>
          <w:rFonts w:ascii="Times New Roman" w:hAnsi="Times New Roman" w:cs="Times New Roman"/>
          <w:sz w:val="22"/>
          <w:szCs w:val="22"/>
          <w:lang w:val="pl-PL"/>
        </w:rPr>
        <w:t xml:space="preserve">                                     </w:t>
      </w:r>
      <w:r w:rsidRPr="00BC5660">
        <w:rPr>
          <w:rFonts w:ascii="Times New Roman" w:hAnsi="Times New Roman" w:cs="Times New Roman"/>
          <w:sz w:val="22"/>
          <w:szCs w:val="22"/>
          <w:lang w:val="pl-PL"/>
        </w:rPr>
        <w:t>w postępowaniu</w:t>
      </w:r>
      <w:r w:rsidR="007B3804" w:rsidRPr="00BC5660">
        <w:rPr>
          <w:rFonts w:ascii="Times New Roman" w:hAnsi="Times New Roman" w:cs="Times New Roman"/>
          <w:sz w:val="22"/>
          <w:szCs w:val="22"/>
          <w:lang w:val="pl-PL"/>
        </w:rPr>
        <w:t xml:space="preserve"> – o</w:t>
      </w:r>
      <w:r w:rsidR="000C16C0" w:rsidRPr="00BC5660">
        <w:rPr>
          <w:rFonts w:ascii="Times New Roman" w:hAnsi="Times New Roman" w:cs="Times New Roman"/>
          <w:sz w:val="22"/>
          <w:szCs w:val="22"/>
          <w:lang w:val="pl-PL"/>
        </w:rPr>
        <w:t>ś</w:t>
      </w:r>
      <w:r w:rsidRPr="00BC5660">
        <w:rPr>
          <w:rFonts w:ascii="Times New Roman" w:hAnsi="Times New Roman" w:cs="Times New Roman"/>
          <w:sz w:val="22"/>
          <w:szCs w:val="22"/>
          <w:lang w:val="pl-PL"/>
        </w:rPr>
        <w:t>wiadczenie, o kt</w:t>
      </w:r>
      <w:r w:rsidR="000C16C0" w:rsidRPr="00BC5660">
        <w:rPr>
          <w:rFonts w:ascii="Times New Roman" w:hAnsi="Times New Roman" w:cs="Times New Roman"/>
          <w:sz w:val="22"/>
          <w:szCs w:val="22"/>
          <w:lang w:val="pl-PL"/>
        </w:rPr>
        <w:t>ó</w:t>
      </w:r>
      <w:r w:rsidRPr="00BC5660">
        <w:rPr>
          <w:rFonts w:ascii="Times New Roman" w:hAnsi="Times New Roman" w:cs="Times New Roman"/>
          <w:sz w:val="22"/>
          <w:szCs w:val="22"/>
          <w:lang w:val="pl-PL"/>
        </w:rPr>
        <w:t xml:space="preserve">rym mowa w art. 125 ust. 1 ustawy </w:t>
      </w:r>
      <w:proofErr w:type="spellStart"/>
      <w:r w:rsidRPr="00BC5660">
        <w:rPr>
          <w:rFonts w:ascii="Times New Roman" w:hAnsi="Times New Roman" w:cs="Times New Roman"/>
          <w:sz w:val="22"/>
          <w:szCs w:val="22"/>
          <w:lang w:val="pl-PL"/>
        </w:rPr>
        <w:t>Pzp</w:t>
      </w:r>
      <w:proofErr w:type="spellEnd"/>
      <w:r w:rsidRPr="00BC5660">
        <w:rPr>
          <w:rFonts w:ascii="Times New Roman" w:hAnsi="Times New Roman" w:cs="Times New Roman"/>
          <w:sz w:val="22"/>
          <w:szCs w:val="22"/>
          <w:lang w:val="pl-PL"/>
        </w:rPr>
        <w:t xml:space="preserve"> (</w:t>
      </w:r>
      <w:r w:rsidR="000C16C0" w:rsidRPr="00BC5660">
        <w:rPr>
          <w:rFonts w:ascii="Times New Roman" w:hAnsi="Times New Roman" w:cs="Times New Roman"/>
          <w:sz w:val="22"/>
          <w:szCs w:val="22"/>
          <w:lang w:val="pl-PL"/>
        </w:rPr>
        <w:t>zgodnie</w:t>
      </w:r>
      <w:r w:rsidR="00330E46" w:rsidRPr="00BC5660">
        <w:rPr>
          <w:rFonts w:ascii="Times New Roman" w:hAnsi="Times New Roman" w:cs="Times New Roman"/>
          <w:sz w:val="22"/>
          <w:szCs w:val="22"/>
          <w:lang w:val="pl-PL"/>
        </w:rPr>
        <w:t xml:space="preserve">                                    </w:t>
      </w:r>
      <w:r w:rsidR="000C16C0" w:rsidRPr="00BC5660">
        <w:rPr>
          <w:rFonts w:ascii="Times New Roman" w:hAnsi="Times New Roman" w:cs="Times New Roman"/>
          <w:sz w:val="22"/>
          <w:szCs w:val="22"/>
          <w:lang w:val="pl-PL"/>
        </w:rPr>
        <w:t xml:space="preserve"> z </w:t>
      </w:r>
      <w:r w:rsidR="000C16C0" w:rsidRPr="00BC5660">
        <w:rPr>
          <w:rFonts w:ascii="Times New Roman" w:hAnsi="Times New Roman" w:cs="Times New Roman"/>
          <w:b/>
          <w:bCs/>
          <w:sz w:val="22"/>
          <w:szCs w:val="22"/>
          <w:lang w:val="pl-PL"/>
        </w:rPr>
        <w:t>Załą</w:t>
      </w:r>
      <w:r w:rsidRPr="00BC5660">
        <w:rPr>
          <w:rFonts w:ascii="Times New Roman" w:hAnsi="Times New Roman" w:cs="Times New Roman"/>
          <w:b/>
          <w:bCs/>
          <w:sz w:val="22"/>
          <w:szCs w:val="22"/>
          <w:lang w:val="pl-PL"/>
        </w:rPr>
        <w:t>cznik</w:t>
      </w:r>
      <w:r w:rsidR="000C16C0" w:rsidRPr="00BC5660">
        <w:rPr>
          <w:rFonts w:ascii="Times New Roman" w:hAnsi="Times New Roman" w:cs="Times New Roman"/>
          <w:b/>
          <w:bCs/>
          <w:sz w:val="22"/>
          <w:szCs w:val="22"/>
          <w:lang w:val="pl-PL"/>
        </w:rPr>
        <w:t>iem</w:t>
      </w:r>
      <w:r w:rsidRPr="00BC5660">
        <w:rPr>
          <w:rFonts w:ascii="Times New Roman" w:hAnsi="Times New Roman" w:cs="Times New Roman"/>
          <w:b/>
          <w:bCs/>
          <w:sz w:val="22"/>
          <w:szCs w:val="22"/>
          <w:lang w:val="pl-PL"/>
        </w:rPr>
        <w:t xml:space="preserve"> nr 2 </w:t>
      </w:r>
      <w:r w:rsidRPr="00BC5660">
        <w:rPr>
          <w:rFonts w:ascii="Times New Roman" w:hAnsi="Times New Roman" w:cs="Times New Roman"/>
          <w:sz w:val="22"/>
          <w:szCs w:val="22"/>
          <w:lang w:val="pl-PL"/>
        </w:rPr>
        <w:t xml:space="preserve">do SWZ) </w:t>
      </w:r>
      <w:r w:rsidR="000C16C0" w:rsidRPr="00BC5660">
        <w:rPr>
          <w:rFonts w:ascii="Times New Roman" w:hAnsi="Times New Roman" w:cs="Times New Roman"/>
          <w:sz w:val="22"/>
          <w:szCs w:val="22"/>
          <w:lang w:val="pl-PL"/>
        </w:rPr>
        <w:t>– s</w:t>
      </w:r>
      <w:r w:rsidRPr="00BC5660">
        <w:rPr>
          <w:rFonts w:ascii="Times New Roman" w:hAnsi="Times New Roman" w:cs="Times New Roman"/>
          <w:sz w:val="22"/>
          <w:szCs w:val="22"/>
          <w:lang w:val="pl-PL"/>
        </w:rPr>
        <w:t>k</w:t>
      </w:r>
      <w:r w:rsidR="000C16C0" w:rsidRPr="00BC5660">
        <w:rPr>
          <w:rFonts w:ascii="Times New Roman" w:hAnsi="Times New Roman" w:cs="Times New Roman"/>
          <w:sz w:val="22"/>
          <w:szCs w:val="22"/>
          <w:lang w:val="pl-PL"/>
        </w:rPr>
        <w:t>ł</w:t>
      </w:r>
      <w:r w:rsidRPr="00BC5660">
        <w:rPr>
          <w:rFonts w:ascii="Times New Roman" w:hAnsi="Times New Roman" w:cs="Times New Roman"/>
          <w:sz w:val="22"/>
          <w:szCs w:val="22"/>
          <w:lang w:val="pl-PL"/>
        </w:rPr>
        <w:t xml:space="preserve">ada </w:t>
      </w:r>
      <w:r w:rsidR="003F6766" w:rsidRPr="00BC5660">
        <w:rPr>
          <w:rFonts w:ascii="Times New Roman" w:hAnsi="Times New Roman" w:cs="Times New Roman"/>
          <w:sz w:val="22"/>
          <w:szCs w:val="22"/>
          <w:lang w:val="pl-PL"/>
        </w:rPr>
        <w:t xml:space="preserve">do oferty </w:t>
      </w:r>
      <w:r w:rsidRPr="00BC5660">
        <w:rPr>
          <w:rFonts w:ascii="Times New Roman" w:hAnsi="Times New Roman" w:cs="Times New Roman"/>
          <w:sz w:val="22"/>
          <w:szCs w:val="22"/>
          <w:lang w:val="pl-PL"/>
        </w:rPr>
        <w:t>ka</w:t>
      </w:r>
      <w:r w:rsidR="000C16C0" w:rsidRPr="00BC5660">
        <w:rPr>
          <w:rFonts w:ascii="Times New Roman" w:hAnsi="Times New Roman" w:cs="Times New Roman"/>
          <w:sz w:val="22"/>
          <w:szCs w:val="22"/>
          <w:lang w:val="pl-PL"/>
        </w:rPr>
        <w:t>ż</w:t>
      </w:r>
      <w:r w:rsidRPr="00BC5660">
        <w:rPr>
          <w:rFonts w:ascii="Times New Roman" w:hAnsi="Times New Roman" w:cs="Times New Roman"/>
          <w:sz w:val="22"/>
          <w:szCs w:val="22"/>
          <w:lang w:val="pl-PL"/>
        </w:rPr>
        <w:t xml:space="preserve">dy </w:t>
      </w:r>
      <w:r w:rsidR="003F6766" w:rsidRPr="00BC5660">
        <w:rPr>
          <w:rFonts w:ascii="Times New Roman" w:hAnsi="Times New Roman" w:cs="Times New Roman"/>
          <w:sz w:val="22"/>
          <w:szCs w:val="22"/>
          <w:lang w:val="pl-PL"/>
        </w:rPr>
        <w:t xml:space="preserve">z </w:t>
      </w:r>
      <w:r w:rsidRPr="00BC5660">
        <w:rPr>
          <w:rFonts w:ascii="Times New Roman" w:hAnsi="Times New Roman" w:cs="Times New Roman"/>
          <w:sz w:val="22"/>
          <w:szCs w:val="22"/>
          <w:lang w:val="pl-PL"/>
        </w:rPr>
        <w:t>Wykonawc</w:t>
      </w:r>
      <w:r w:rsidR="003F6766" w:rsidRPr="00BC5660">
        <w:rPr>
          <w:rFonts w:ascii="Times New Roman" w:hAnsi="Times New Roman" w:cs="Times New Roman"/>
          <w:sz w:val="22"/>
          <w:szCs w:val="22"/>
          <w:lang w:val="pl-PL"/>
        </w:rPr>
        <w:t>ów wspólnie ubiegających się o udzielenie zamówienia.</w:t>
      </w:r>
    </w:p>
    <w:p w14:paraId="6424E4C7" w14:textId="6D45F973" w:rsidR="006C4EE9" w:rsidRPr="00BC5660" w:rsidRDefault="00C70582">
      <w:pPr>
        <w:pStyle w:val="Teksttreci0"/>
        <w:numPr>
          <w:ilvl w:val="0"/>
          <w:numId w:val="38"/>
        </w:numPr>
        <w:shd w:val="clear" w:color="auto" w:fill="auto"/>
        <w:tabs>
          <w:tab w:val="clear" w:pos="454"/>
        </w:tabs>
        <w:spacing w:line="360" w:lineRule="auto"/>
        <w:ind w:left="425" w:right="23" w:hanging="425"/>
        <w:jc w:val="both"/>
        <w:rPr>
          <w:rFonts w:ascii="Times New Roman" w:hAnsi="Times New Roman" w:cs="Times New Roman"/>
          <w:sz w:val="22"/>
          <w:szCs w:val="22"/>
          <w:lang w:val="pl-PL"/>
        </w:rPr>
      </w:pPr>
      <w:r w:rsidRPr="00BC5660">
        <w:rPr>
          <w:rFonts w:ascii="Times New Roman" w:hAnsi="Times New Roman" w:cs="Times New Roman"/>
          <w:sz w:val="22"/>
          <w:szCs w:val="22"/>
          <w:lang w:val="pl-PL"/>
        </w:rPr>
        <w:t>W przypadku, gdy Wykonawca w celu potwierdzenia spełniania warunków udziału</w:t>
      </w:r>
      <w:r w:rsidR="00330E46" w:rsidRPr="00BC5660">
        <w:rPr>
          <w:rFonts w:ascii="Times New Roman" w:hAnsi="Times New Roman" w:cs="Times New Roman"/>
          <w:sz w:val="22"/>
          <w:szCs w:val="22"/>
          <w:lang w:val="pl-PL"/>
        </w:rPr>
        <w:t xml:space="preserve">                                         </w:t>
      </w:r>
      <w:r w:rsidR="00C42F0A" w:rsidRPr="00BC5660">
        <w:rPr>
          <w:rFonts w:ascii="Times New Roman" w:hAnsi="Times New Roman" w:cs="Times New Roman"/>
          <w:sz w:val="22"/>
          <w:szCs w:val="22"/>
          <w:lang w:val="pl-PL"/>
        </w:rPr>
        <w:t xml:space="preserve"> w postępowaniu</w:t>
      </w:r>
      <w:r w:rsidR="00184BB7" w:rsidRPr="00BC5660">
        <w:rPr>
          <w:rFonts w:ascii="Times New Roman" w:hAnsi="Times New Roman" w:cs="Times New Roman"/>
          <w:sz w:val="22"/>
          <w:szCs w:val="22"/>
          <w:lang w:val="pl-PL"/>
        </w:rPr>
        <w:t xml:space="preserve"> </w:t>
      </w:r>
      <w:r w:rsidR="00C42F0A" w:rsidRPr="00BC5660">
        <w:rPr>
          <w:rFonts w:ascii="Times New Roman" w:hAnsi="Times New Roman" w:cs="Times New Roman"/>
          <w:sz w:val="22"/>
          <w:szCs w:val="22"/>
          <w:lang w:val="pl-PL"/>
        </w:rPr>
        <w:t>polega na zdolnościach podmiotów udost</w:t>
      </w:r>
      <w:r w:rsidR="00EE4BD0" w:rsidRPr="00BC5660">
        <w:rPr>
          <w:rFonts w:ascii="Times New Roman" w:hAnsi="Times New Roman" w:cs="Times New Roman"/>
          <w:sz w:val="22"/>
          <w:szCs w:val="22"/>
          <w:lang w:val="pl-PL"/>
        </w:rPr>
        <w:t>ę</w:t>
      </w:r>
      <w:r w:rsidR="00C42F0A" w:rsidRPr="00BC5660">
        <w:rPr>
          <w:rFonts w:ascii="Times New Roman" w:hAnsi="Times New Roman" w:cs="Times New Roman"/>
          <w:sz w:val="22"/>
          <w:szCs w:val="22"/>
          <w:lang w:val="pl-PL"/>
        </w:rPr>
        <w:t>pniających zasoby, zobowiązany jest dołączyć do oferty:</w:t>
      </w:r>
    </w:p>
    <w:p w14:paraId="4C740627" w14:textId="7F4C3F02" w:rsidR="00E434A2" w:rsidRPr="00BC5660" w:rsidRDefault="00C42F0A">
      <w:pPr>
        <w:pStyle w:val="Teksttreci0"/>
        <w:numPr>
          <w:ilvl w:val="0"/>
          <w:numId w:val="39"/>
        </w:numPr>
        <w:shd w:val="clear" w:color="auto" w:fill="auto"/>
        <w:spacing w:line="360" w:lineRule="auto"/>
        <w:ind w:right="20"/>
        <w:jc w:val="both"/>
        <w:rPr>
          <w:rFonts w:ascii="Times New Roman" w:hAnsi="Times New Roman" w:cs="Times New Roman"/>
          <w:bCs/>
          <w:sz w:val="22"/>
          <w:szCs w:val="22"/>
          <w:lang w:val="pl-PL"/>
        </w:rPr>
      </w:pPr>
      <w:r w:rsidRPr="00BC5660">
        <w:rPr>
          <w:rFonts w:ascii="Times New Roman" w:hAnsi="Times New Roman" w:cs="Times New Roman"/>
          <w:bCs/>
          <w:sz w:val="22"/>
          <w:szCs w:val="22"/>
          <w:lang w:val="pl-PL"/>
        </w:rPr>
        <w:t xml:space="preserve">oświadczenie </w:t>
      </w:r>
      <w:r w:rsidR="00E434A2" w:rsidRPr="00BC5660">
        <w:rPr>
          <w:rFonts w:ascii="Times New Roman" w:hAnsi="Times New Roman" w:cs="Times New Roman"/>
          <w:bCs/>
          <w:sz w:val="22"/>
          <w:szCs w:val="22"/>
          <w:lang w:val="pl-PL"/>
        </w:rPr>
        <w:t>podmiotu udostępniającego zasoby, potwierdzające brak podstaw wykluczenia tego podmiotu oraz odpowiednio spełnianie warunków udziału w postępowaniu w zakresie,</w:t>
      </w:r>
      <w:r w:rsidR="001772DD">
        <w:rPr>
          <w:rFonts w:ascii="Times New Roman" w:hAnsi="Times New Roman" w:cs="Times New Roman"/>
          <w:bCs/>
          <w:sz w:val="22"/>
          <w:szCs w:val="22"/>
          <w:lang w:val="pl-PL"/>
        </w:rPr>
        <w:t xml:space="preserve">               </w:t>
      </w:r>
      <w:r w:rsidR="00E434A2" w:rsidRPr="00BC5660">
        <w:rPr>
          <w:rFonts w:ascii="Times New Roman" w:hAnsi="Times New Roman" w:cs="Times New Roman"/>
          <w:bCs/>
          <w:sz w:val="22"/>
          <w:szCs w:val="22"/>
          <w:lang w:val="pl-PL"/>
        </w:rPr>
        <w:t xml:space="preserve"> </w:t>
      </w:r>
      <w:r w:rsidR="00E434A2" w:rsidRPr="00BC5660">
        <w:rPr>
          <w:rFonts w:ascii="Times New Roman" w:hAnsi="Times New Roman" w:cs="Times New Roman"/>
          <w:bCs/>
          <w:sz w:val="22"/>
          <w:szCs w:val="22"/>
          <w:lang w:val="pl-PL"/>
        </w:rPr>
        <w:lastRenderedPageBreak/>
        <w:t xml:space="preserve">w jakim Wykonawca powołuje się na jego zasoby, o którym mowa w art. 125 ust. </w:t>
      </w:r>
      <w:r w:rsidR="00002C3B">
        <w:rPr>
          <w:rFonts w:ascii="Times New Roman" w:hAnsi="Times New Roman" w:cs="Times New Roman"/>
          <w:bCs/>
          <w:sz w:val="22"/>
          <w:szCs w:val="22"/>
          <w:lang w:val="pl-PL"/>
        </w:rPr>
        <w:t>5</w:t>
      </w:r>
      <w:r w:rsidR="00E434A2" w:rsidRPr="00BC5660">
        <w:rPr>
          <w:rFonts w:ascii="Times New Roman" w:hAnsi="Times New Roman" w:cs="Times New Roman"/>
          <w:bCs/>
          <w:sz w:val="22"/>
          <w:szCs w:val="22"/>
          <w:lang w:val="pl-PL"/>
        </w:rPr>
        <w:t xml:space="preserve"> ustawy </w:t>
      </w:r>
      <w:proofErr w:type="spellStart"/>
      <w:r w:rsidR="00E434A2" w:rsidRPr="00BC5660">
        <w:rPr>
          <w:rFonts w:ascii="Times New Roman" w:hAnsi="Times New Roman" w:cs="Times New Roman"/>
          <w:bCs/>
          <w:sz w:val="22"/>
          <w:szCs w:val="22"/>
          <w:lang w:val="pl-PL"/>
        </w:rPr>
        <w:t>Pzp</w:t>
      </w:r>
      <w:proofErr w:type="spellEnd"/>
      <w:r w:rsidR="00E434A2" w:rsidRPr="00BC5660">
        <w:rPr>
          <w:rFonts w:ascii="Times New Roman" w:hAnsi="Times New Roman" w:cs="Times New Roman"/>
          <w:bCs/>
          <w:sz w:val="22"/>
          <w:szCs w:val="22"/>
          <w:lang w:val="pl-PL"/>
        </w:rPr>
        <w:t xml:space="preserve"> – zgodnie z </w:t>
      </w:r>
      <w:r w:rsidR="00E434A2" w:rsidRPr="00BC5660">
        <w:rPr>
          <w:rFonts w:ascii="Times New Roman" w:hAnsi="Times New Roman" w:cs="Times New Roman"/>
          <w:b/>
          <w:sz w:val="22"/>
          <w:szCs w:val="22"/>
          <w:lang w:val="pl-PL"/>
        </w:rPr>
        <w:t xml:space="preserve">Załącznikiem nr </w:t>
      </w:r>
      <w:r w:rsidR="00234D33" w:rsidRPr="00BC5660">
        <w:rPr>
          <w:rFonts w:ascii="Times New Roman" w:hAnsi="Times New Roman" w:cs="Times New Roman"/>
          <w:b/>
          <w:sz w:val="22"/>
          <w:szCs w:val="22"/>
          <w:lang w:val="pl-PL"/>
        </w:rPr>
        <w:t>2</w:t>
      </w:r>
      <w:r w:rsidR="00002C3B">
        <w:rPr>
          <w:rFonts w:ascii="Times New Roman" w:hAnsi="Times New Roman" w:cs="Times New Roman"/>
          <w:b/>
          <w:sz w:val="22"/>
          <w:szCs w:val="22"/>
          <w:lang w:val="pl-PL"/>
        </w:rPr>
        <w:t>A</w:t>
      </w:r>
      <w:r w:rsidR="00E434A2" w:rsidRPr="00BC5660">
        <w:rPr>
          <w:rFonts w:ascii="Times New Roman" w:hAnsi="Times New Roman" w:cs="Times New Roman"/>
          <w:b/>
          <w:sz w:val="22"/>
          <w:szCs w:val="22"/>
          <w:lang w:val="pl-PL"/>
        </w:rPr>
        <w:t xml:space="preserve"> </w:t>
      </w:r>
      <w:r w:rsidR="00E434A2" w:rsidRPr="00BC5660">
        <w:rPr>
          <w:rFonts w:ascii="Times New Roman" w:hAnsi="Times New Roman" w:cs="Times New Roman"/>
          <w:bCs/>
          <w:sz w:val="22"/>
          <w:szCs w:val="22"/>
          <w:lang w:val="pl-PL"/>
        </w:rPr>
        <w:t>do SWZ,</w:t>
      </w:r>
    </w:p>
    <w:p w14:paraId="1FF9832A" w14:textId="5D741DBA" w:rsidR="00E434A2" w:rsidRPr="00234D33" w:rsidRDefault="00E434A2">
      <w:pPr>
        <w:pStyle w:val="Teksttreci0"/>
        <w:numPr>
          <w:ilvl w:val="0"/>
          <w:numId w:val="39"/>
        </w:numPr>
        <w:shd w:val="clear" w:color="auto" w:fill="auto"/>
        <w:spacing w:line="360" w:lineRule="auto"/>
        <w:ind w:right="20"/>
        <w:jc w:val="both"/>
        <w:rPr>
          <w:rFonts w:ascii="Times New Roman" w:hAnsi="Times New Roman" w:cs="Times New Roman"/>
          <w:bCs/>
          <w:sz w:val="22"/>
          <w:szCs w:val="22"/>
          <w:lang w:val="pl-PL"/>
        </w:rPr>
      </w:pPr>
      <w:r w:rsidRPr="00234D33">
        <w:rPr>
          <w:rFonts w:ascii="Times New Roman" w:hAnsi="Times New Roman" w:cs="Times New Roman"/>
          <w:bCs/>
          <w:sz w:val="22"/>
          <w:szCs w:val="22"/>
          <w:lang w:val="pl-PL"/>
        </w:rPr>
        <w:t>zobowi</w:t>
      </w:r>
      <w:r w:rsidR="00234D33" w:rsidRPr="00234D33">
        <w:rPr>
          <w:rFonts w:ascii="Times New Roman" w:hAnsi="Times New Roman" w:cs="Times New Roman"/>
          <w:bCs/>
          <w:sz w:val="22"/>
          <w:szCs w:val="22"/>
          <w:lang w:val="pl-PL"/>
        </w:rPr>
        <w:t>ą</w:t>
      </w:r>
      <w:r w:rsidRPr="00234D33">
        <w:rPr>
          <w:rFonts w:ascii="Times New Roman" w:hAnsi="Times New Roman" w:cs="Times New Roman"/>
          <w:bCs/>
          <w:sz w:val="22"/>
          <w:szCs w:val="22"/>
          <w:lang w:val="pl-PL"/>
        </w:rPr>
        <w:t>zanie podmiotu udost</w:t>
      </w:r>
      <w:r w:rsidR="00234D33" w:rsidRPr="00234D33">
        <w:rPr>
          <w:rFonts w:ascii="Times New Roman" w:hAnsi="Times New Roman" w:cs="Times New Roman"/>
          <w:bCs/>
          <w:sz w:val="22"/>
          <w:szCs w:val="22"/>
          <w:lang w:val="pl-PL"/>
        </w:rPr>
        <w:t>ę</w:t>
      </w:r>
      <w:r w:rsidRPr="00234D33">
        <w:rPr>
          <w:rFonts w:ascii="Times New Roman" w:hAnsi="Times New Roman" w:cs="Times New Roman"/>
          <w:bCs/>
          <w:sz w:val="22"/>
          <w:szCs w:val="22"/>
          <w:lang w:val="pl-PL"/>
        </w:rPr>
        <w:t>pniaj</w:t>
      </w:r>
      <w:r w:rsidR="00234D33" w:rsidRPr="00234D33">
        <w:rPr>
          <w:rFonts w:ascii="Times New Roman" w:hAnsi="Times New Roman" w:cs="Times New Roman"/>
          <w:bCs/>
          <w:sz w:val="22"/>
          <w:szCs w:val="22"/>
          <w:lang w:val="pl-PL"/>
        </w:rPr>
        <w:t>ą</w:t>
      </w:r>
      <w:r w:rsidRPr="00234D33">
        <w:rPr>
          <w:rFonts w:ascii="Times New Roman" w:hAnsi="Times New Roman" w:cs="Times New Roman"/>
          <w:bCs/>
          <w:sz w:val="22"/>
          <w:szCs w:val="22"/>
          <w:lang w:val="pl-PL"/>
        </w:rPr>
        <w:t>cego zasoby do oddania mu do dyspozycji niezb</w:t>
      </w:r>
      <w:r w:rsidR="00234D33" w:rsidRPr="00234D33">
        <w:rPr>
          <w:rFonts w:ascii="Times New Roman" w:hAnsi="Times New Roman" w:cs="Times New Roman"/>
          <w:bCs/>
          <w:sz w:val="22"/>
          <w:szCs w:val="22"/>
          <w:lang w:val="pl-PL"/>
        </w:rPr>
        <w:t>ę</w:t>
      </w:r>
      <w:r w:rsidRPr="00234D33">
        <w:rPr>
          <w:rFonts w:ascii="Times New Roman" w:hAnsi="Times New Roman" w:cs="Times New Roman"/>
          <w:bCs/>
          <w:sz w:val="22"/>
          <w:szCs w:val="22"/>
          <w:lang w:val="pl-PL"/>
        </w:rPr>
        <w:t>dnych</w:t>
      </w:r>
      <w:r w:rsidR="00234D33" w:rsidRPr="00234D33">
        <w:rPr>
          <w:rFonts w:ascii="Times New Roman" w:hAnsi="Times New Roman" w:cs="Times New Roman"/>
          <w:bCs/>
          <w:sz w:val="22"/>
          <w:szCs w:val="22"/>
          <w:lang w:val="pl-PL"/>
        </w:rPr>
        <w:t xml:space="preserve"> </w:t>
      </w:r>
      <w:r w:rsidRPr="00234D33">
        <w:rPr>
          <w:rFonts w:ascii="Times New Roman" w:hAnsi="Times New Roman" w:cs="Times New Roman"/>
          <w:bCs/>
          <w:sz w:val="22"/>
          <w:szCs w:val="22"/>
          <w:lang w:val="pl-PL"/>
        </w:rPr>
        <w:t>zasob</w:t>
      </w:r>
      <w:r w:rsidR="00234D33" w:rsidRPr="00234D33">
        <w:rPr>
          <w:rFonts w:ascii="Times New Roman" w:hAnsi="Times New Roman" w:cs="Times New Roman"/>
          <w:bCs/>
          <w:sz w:val="22"/>
          <w:szCs w:val="22"/>
          <w:lang w:val="pl-PL"/>
        </w:rPr>
        <w:t>ó</w:t>
      </w:r>
      <w:r w:rsidRPr="00234D33">
        <w:rPr>
          <w:rFonts w:ascii="Times New Roman" w:hAnsi="Times New Roman" w:cs="Times New Roman"/>
          <w:bCs/>
          <w:sz w:val="22"/>
          <w:szCs w:val="22"/>
          <w:lang w:val="pl-PL"/>
        </w:rPr>
        <w:t>w na potrzeby realizacji danego zam</w:t>
      </w:r>
      <w:r w:rsidR="00234D33" w:rsidRPr="00234D33">
        <w:rPr>
          <w:rFonts w:ascii="Times New Roman" w:hAnsi="Times New Roman" w:cs="Times New Roman"/>
          <w:bCs/>
          <w:sz w:val="22"/>
          <w:szCs w:val="22"/>
          <w:lang w:val="pl-PL"/>
        </w:rPr>
        <w:t>ó</w:t>
      </w:r>
      <w:r w:rsidRPr="00234D33">
        <w:rPr>
          <w:rFonts w:ascii="Times New Roman" w:hAnsi="Times New Roman" w:cs="Times New Roman"/>
          <w:bCs/>
          <w:sz w:val="22"/>
          <w:szCs w:val="22"/>
          <w:lang w:val="pl-PL"/>
        </w:rPr>
        <w:t xml:space="preserve">wienia </w:t>
      </w:r>
      <w:r w:rsidR="00234D33" w:rsidRPr="00234D33">
        <w:rPr>
          <w:rFonts w:ascii="Times New Roman" w:hAnsi="Times New Roman" w:cs="Times New Roman"/>
          <w:bCs/>
          <w:sz w:val="22"/>
          <w:szCs w:val="22"/>
          <w:lang w:val="pl-PL"/>
        </w:rPr>
        <w:t xml:space="preserve">– </w:t>
      </w:r>
      <w:r w:rsidR="00234D33" w:rsidRPr="00BC5660">
        <w:rPr>
          <w:rFonts w:ascii="Times New Roman" w:hAnsi="Times New Roman" w:cs="Times New Roman"/>
          <w:bCs/>
          <w:sz w:val="22"/>
          <w:szCs w:val="22"/>
          <w:lang w:val="pl-PL"/>
        </w:rPr>
        <w:t xml:space="preserve">zgodnie z </w:t>
      </w:r>
      <w:r w:rsidR="00234D33" w:rsidRPr="00BC5660">
        <w:rPr>
          <w:rFonts w:ascii="Times New Roman" w:hAnsi="Times New Roman" w:cs="Times New Roman"/>
          <w:b/>
          <w:sz w:val="22"/>
          <w:szCs w:val="22"/>
          <w:lang w:val="pl-PL"/>
        </w:rPr>
        <w:t xml:space="preserve">Załącznikiem nr </w:t>
      </w:r>
      <w:r w:rsidR="00C476F6" w:rsidRPr="00BC5660">
        <w:rPr>
          <w:rFonts w:ascii="Times New Roman" w:hAnsi="Times New Roman" w:cs="Times New Roman"/>
          <w:b/>
          <w:sz w:val="22"/>
          <w:szCs w:val="22"/>
          <w:lang w:val="pl-PL"/>
        </w:rPr>
        <w:t>3</w:t>
      </w:r>
      <w:r w:rsidR="00234D33" w:rsidRPr="00BC5660">
        <w:rPr>
          <w:rFonts w:ascii="Times New Roman" w:hAnsi="Times New Roman" w:cs="Times New Roman"/>
          <w:b/>
          <w:sz w:val="22"/>
          <w:szCs w:val="22"/>
          <w:lang w:val="pl-PL"/>
        </w:rPr>
        <w:t xml:space="preserve"> </w:t>
      </w:r>
      <w:r w:rsidR="00234D33" w:rsidRPr="00BC5660">
        <w:rPr>
          <w:rFonts w:ascii="Times New Roman" w:hAnsi="Times New Roman" w:cs="Times New Roman"/>
          <w:bCs/>
          <w:sz w:val="22"/>
          <w:szCs w:val="22"/>
          <w:lang w:val="pl-PL"/>
        </w:rPr>
        <w:t xml:space="preserve">do </w:t>
      </w:r>
      <w:r w:rsidR="00234D33" w:rsidRPr="00330E46">
        <w:rPr>
          <w:rFonts w:ascii="Times New Roman" w:hAnsi="Times New Roman" w:cs="Times New Roman"/>
          <w:bCs/>
          <w:sz w:val="22"/>
          <w:szCs w:val="22"/>
          <w:lang w:val="pl-PL"/>
        </w:rPr>
        <w:t xml:space="preserve">SWZ  </w:t>
      </w:r>
      <w:r w:rsidR="00234D33" w:rsidRPr="00234D33">
        <w:rPr>
          <w:rFonts w:ascii="Times New Roman" w:hAnsi="Times New Roman" w:cs="Times New Roman"/>
          <w:bCs/>
          <w:sz w:val="22"/>
          <w:szCs w:val="22"/>
          <w:lang w:val="pl-PL"/>
        </w:rPr>
        <w:t>l</w:t>
      </w:r>
      <w:r w:rsidRPr="00234D33">
        <w:rPr>
          <w:rFonts w:ascii="Times New Roman" w:hAnsi="Times New Roman" w:cs="Times New Roman"/>
          <w:bCs/>
          <w:sz w:val="22"/>
          <w:szCs w:val="22"/>
          <w:lang w:val="pl-PL"/>
        </w:rPr>
        <w:t>ub inny</w:t>
      </w:r>
      <w:r w:rsidR="00234D33" w:rsidRPr="00234D33">
        <w:rPr>
          <w:rFonts w:ascii="Times New Roman" w:hAnsi="Times New Roman" w:cs="Times New Roman"/>
          <w:bCs/>
          <w:sz w:val="22"/>
          <w:szCs w:val="22"/>
          <w:lang w:val="pl-PL"/>
        </w:rPr>
        <w:t xml:space="preserve"> </w:t>
      </w:r>
      <w:r w:rsidRPr="00234D33">
        <w:rPr>
          <w:rFonts w:ascii="Times New Roman" w:hAnsi="Times New Roman" w:cs="Times New Roman"/>
          <w:bCs/>
          <w:sz w:val="22"/>
          <w:szCs w:val="22"/>
          <w:lang w:val="pl-PL"/>
        </w:rPr>
        <w:t>podmiotowy</w:t>
      </w:r>
      <w:r w:rsidR="00234D33" w:rsidRPr="00234D33">
        <w:rPr>
          <w:rFonts w:ascii="Times New Roman" w:hAnsi="Times New Roman" w:cs="Times New Roman"/>
          <w:bCs/>
          <w:sz w:val="22"/>
          <w:szCs w:val="22"/>
          <w:lang w:val="pl-PL"/>
        </w:rPr>
        <w:t xml:space="preserve"> ś</w:t>
      </w:r>
      <w:r w:rsidRPr="00234D33">
        <w:rPr>
          <w:rFonts w:ascii="Times New Roman" w:hAnsi="Times New Roman" w:cs="Times New Roman"/>
          <w:bCs/>
          <w:sz w:val="22"/>
          <w:szCs w:val="22"/>
          <w:lang w:val="pl-PL"/>
        </w:rPr>
        <w:t>rodek dowodowy potwierdzaj</w:t>
      </w:r>
      <w:r w:rsidR="00234D33" w:rsidRPr="00234D33">
        <w:rPr>
          <w:rFonts w:ascii="Times New Roman" w:hAnsi="Times New Roman" w:cs="Times New Roman"/>
          <w:bCs/>
          <w:sz w:val="22"/>
          <w:szCs w:val="22"/>
          <w:lang w:val="pl-PL"/>
        </w:rPr>
        <w:t>ą</w:t>
      </w:r>
      <w:r w:rsidRPr="00234D33">
        <w:rPr>
          <w:rFonts w:ascii="Times New Roman" w:hAnsi="Times New Roman" w:cs="Times New Roman"/>
          <w:bCs/>
          <w:sz w:val="22"/>
          <w:szCs w:val="22"/>
          <w:lang w:val="pl-PL"/>
        </w:rPr>
        <w:t xml:space="preserve">cy, </w:t>
      </w:r>
      <w:r w:rsidR="00234D33" w:rsidRPr="00234D33">
        <w:rPr>
          <w:rFonts w:ascii="Times New Roman" w:hAnsi="Times New Roman" w:cs="Times New Roman"/>
          <w:bCs/>
          <w:sz w:val="22"/>
          <w:szCs w:val="22"/>
          <w:lang w:val="pl-PL"/>
        </w:rPr>
        <w:t>ż</w:t>
      </w:r>
      <w:r w:rsidRPr="00234D33">
        <w:rPr>
          <w:rFonts w:ascii="Times New Roman" w:hAnsi="Times New Roman" w:cs="Times New Roman"/>
          <w:bCs/>
          <w:sz w:val="22"/>
          <w:szCs w:val="22"/>
          <w:lang w:val="pl-PL"/>
        </w:rPr>
        <w:t>e Wykonawca realizuj</w:t>
      </w:r>
      <w:r w:rsidR="00234D33" w:rsidRPr="00234D33">
        <w:rPr>
          <w:rFonts w:ascii="Times New Roman" w:hAnsi="Times New Roman" w:cs="Times New Roman"/>
          <w:bCs/>
          <w:sz w:val="22"/>
          <w:szCs w:val="22"/>
          <w:lang w:val="pl-PL"/>
        </w:rPr>
        <w:t>ą</w:t>
      </w:r>
      <w:r w:rsidRPr="00234D33">
        <w:rPr>
          <w:rFonts w:ascii="Times New Roman" w:hAnsi="Times New Roman" w:cs="Times New Roman"/>
          <w:bCs/>
          <w:sz w:val="22"/>
          <w:szCs w:val="22"/>
          <w:lang w:val="pl-PL"/>
        </w:rPr>
        <w:t>c</w:t>
      </w:r>
      <w:r w:rsidR="00234D33" w:rsidRPr="00234D33">
        <w:rPr>
          <w:rFonts w:ascii="Times New Roman" w:hAnsi="Times New Roman" w:cs="Times New Roman"/>
          <w:bCs/>
          <w:sz w:val="22"/>
          <w:szCs w:val="22"/>
          <w:lang w:val="pl-PL"/>
        </w:rPr>
        <w:t xml:space="preserve"> </w:t>
      </w:r>
      <w:r w:rsidRPr="00234D33">
        <w:rPr>
          <w:rFonts w:ascii="Times New Roman" w:hAnsi="Times New Roman" w:cs="Times New Roman"/>
          <w:bCs/>
          <w:sz w:val="22"/>
          <w:szCs w:val="22"/>
          <w:lang w:val="pl-PL"/>
        </w:rPr>
        <w:t>zam</w:t>
      </w:r>
      <w:r w:rsidR="00234D33" w:rsidRPr="00234D33">
        <w:rPr>
          <w:rFonts w:ascii="Times New Roman" w:hAnsi="Times New Roman" w:cs="Times New Roman"/>
          <w:bCs/>
          <w:sz w:val="22"/>
          <w:szCs w:val="22"/>
          <w:lang w:val="pl-PL"/>
        </w:rPr>
        <w:t>ów</w:t>
      </w:r>
      <w:r w:rsidRPr="00234D33">
        <w:rPr>
          <w:rFonts w:ascii="Times New Roman" w:hAnsi="Times New Roman" w:cs="Times New Roman"/>
          <w:bCs/>
          <w:sz w:val="22"/>
          <w:szCs w:val="22"/>
          <w:lang w:val="pl-PL"/>
        </w:rPr>
        <w:t>ienie, b</w:t>
      </w:r>
      <w:r w:rsidR="00234D33" w:rsidRPr="00234D33">
        <w:rPr>
          <w:rFonts w:ascii="Times New Roman" w:hAnsi="Times New Roman" w:cs="Times New Roman"/>
          <w:bCs/>
          <w:sz w:val="22"/>
          <w:szCs w:val="22"/>
          <w:lang w:val="pl-PL"/>
        </w:rPr>
        <w:t>ę</w:t>
      </w:r>
      <w:r w:rsidRPr="00234D33">
        <w:rPr>
          <w:rFonts w:ascii="Times New Roman" w:hAnsi="Times New Roman" w:cs="Times New Roman"/>
          <w:bCs/>
          <w:sz w:val="22"/>
          <w:szCs w:val="22"/>
          <w:lang w:val="pl-PL"/>
        </w:rPr>
        <w:t>dzie</w:t>
      </w:r>
      <w:r w:rsidR="00234D33" w:rsidRPr="00234D33">
        <w:rPr>
          <w:rFonts w:ascii="Times New Roman" w:hAnsi="Times New Roman" w:cs="Times New Roman"/>
          <w:bCs/>
          <w:sz w:val="22"/>
          <w:szCs w:val="22"/>
          <w:lang w:val="pl-PL"/>
        </w:rPr>
        <w:t xml:space="preserve"> </w:t>
      </w:r>
      <w:r w:rsidRPr="00234D33">
        <w:rPr>
          <w:rFonts w:ascii="Times New Roman" w:hAnsi="Times New Roman" w:cs="Times New Roman"/>
          <w:bCs/>
          <w:sz w:val="22"/>
          <w:szCs w:val="22"/>
          <w:lang w:val="pl-PL"/>
        </w:rPr>
        <w:t>dysponowa</w:t>
      </w:r>
      <w:r w:rsidR="00234D33">
        <w:rPr>
          <w:rFonts w:ascii="Times New Roman" w:hAnsi="Times New Roman" w:cs="Times New Roman"/>
          <w:bCs/>
          <w:sz w:val="22"/>
          <w:szCs w:val="22"/>
          <w:lang w:val="pl-PL"/>
        </w:rPr>
        <w:t>ł</w:t>
      </w:r>
      <w:r w:rsidRPr="00234D33">
        <w:rPr>
          <w:rFonts w:ascii="Times New Roman" w:hAnsi="Times New Roman" w:cs="Times New Roman"/>
          <w:bCs/>
          <w:sz w:val="22"/>
          <w:szCs w:val="22"/>
          <w:lang w:val="pl-PL"/>
        </w:rPr>
        <w:t xml:space="preserve"> niezb</w:t>
      </w:r>
      <w:r w:rsidR="00234D33">
        <w:rPr>
          <w:rFonts w:ascii="Times New Roman" w:hAnsi="Times New Roman" w:cs="Times New Roman"/>
          <w:bCs/>
          <w:sz w:val="22"/>
          <w:szCs w:val="22"/>
          <w:lang w:val="pl-PL"/>
        </w:rPr>
        <w:t>ę</w:t>
      </w:r>
      <w:r w:rsidRPr="00234D33">
        <w:rPr>
          <w:rFonts w:ascii="Times New Roman" w:hAnsi="Times New Roman" w:cs="Times New Roman"/>
          <w:bCs/>
          <w:sz w:val="22"/>
          <w:szCs w:val="22"/>
          <w:lang w:val="pl-PL"/>
        </w:rPr>
        <w:t>dnymi zasobami tych podmiot</w:t>
      </w:r>
      <w:r w:rsidR="00C476F6">
        <w:rPr>
          <w:rFonts w:ascii="Times New Roman" w:hAnsi="Times New Roman" w:cs="Times New Roman"/>
          <w:bCs/>
          <w:sz w:val="22"/>
          <w:szCs w:val="22"/>
          <w:lang w:val="pl-PL"/>
        </w:rPr>
        <w:t>ó</w:t>
      </w:r>
      <w:r w:rsidRPr="00234D33">
        <w:rPr>
          <w:rFonts w:ascii="Times New Roman" w:hAnsi="Times New Roman" w:cs="Times New Roman"/>
          <w:bCs/>
          <w:sz w:val="22"/>
          <w:szCs w:val="22"/>
          <w:lang w:val="pl-PL"/>
        </w:rPr>
        <w:t>w.</w:t>
      </w:r>
    </w:p>
    <w:p w14:paraId="4A4F941E" w14:textId="4BF4FC7D" w:rsidR="006C4EE9" w:rsidRPr="00CA374F" w:rsidRDefault="00CA374F">
      <w:pPr>
        <w:pStyle w:val="Nagwek1"/>
        <w:numPr>
          <w:ilvl w:val="0"/>
          <w:numId w:val="33"/>
        </w:numPr>
        <w:spacing w:before="480" w:after="240"/>
        <w:ind w:left="714" w:hanging="357"/>
        <w:rPr>
          <w:rFonts w:ascii="Times New Roman" w:hAnsi="Times New Roman" w:cs="Times New Roman"/>
          <w:sz w:val="22"/>
          <w:szCs w:val="22"/>
          <w:highlight w:val="lightGray"/>
        </w:rPr>
      </w:pPr>
      <w:r w:rsidRPr="00CA374F">
        <w:rPr>
          <w:rFonts w:ascii="Times New Roman" w:hAnsi="Times New Roman" w:cs="Times New Roman"/>
          <w:sz w:val="22"/>
          <w:szCs w:val="22"/>
          <w:highlight w:val="lightGray"/>
        </w:rPr>
        <w:t xml:space="preserve">WYKAZ PODMIOTOWYCH ŚRODKÓW DOWODOWYCH NA POTWIERDZENIE </w:t>
      </w:r>
      <w:r w:rsidR="00CD7908">
        <w:rPr>
          <w:rFonts w:ascii="Times New Roman" w:hAnsi="Times New Roman" w:cs="Times New Roman"/>
          <w:sz w:val="22"/>
          <w:szCs w:val="22"/>
          <w:highlight w:val="lightGray"/>
        </w:rPr>
        <w:t xml:space="preserve">NIEPODLEGANIA WYKLUCZENIU  ORAZ </w:t>
      </w:r>
      <w:r w:rsidR="00F90B4F">
        <w:rPr>
          <w:rFonts w:ascii="Times New Roman" w:hAnsi="Times New Roman" w:cs="Times New Roman"/>
          <w:sz w:val="22"/>
          <w:szCs w:val="22"/>
          <w:highlight w:val="lightGray"/>
        </w:rPr>
        <w:t xml:space="preserve">POTWIERDZENIE </w:t>
      </w:r>
      <w:r w:rsidR="00CD7908" w:rsidRPr="003E4A88">
        <w:rPr>
          <w:rFonts w:ascii="Times New Roman" w:hAnsi="Times New Roman" w:cs="Times New Roman"/>
          <w:sz w:val="22"/>
          <w:szCs w:val="22"/>
          <w:highlight w:val="lightGray"/>
        </w:rPr>
        <w:t>SPEŁNIANIA WARUNKÓW UDZIAŁU W POSTĘPOWANIU</w:t>
      </w:r>
      <w:r w:rsidR="00F90B4F">
        <w:rPr>
          <w:rFonts w:ascii="Times New Roman" w:hAnsi="Times New Roman" w:cs="Times New Roman"/>
          <w:sz w:val="22"/>
          <w:szCs w:val="22"/>
          <w:highlight w:val="lightGray"/>
        </w:rPr>
        <w:t>,</w:t>
      </w:r>
      <w:r w:rsidR="00CD7908" w:rsidRPr="003E4A88">
        <w:rPr>
          <w:rFonts w:ascii="Times New Roman" w:hAnsi="Times New Roman" w:cs="Times New Roman"/>
          <w:sz w:val="22"/>
          <w:szCs w:val="22"/>
          <w:highlight w:val="lightGray"/>
        </w:rPr>
        <w:t xml:space="preserve"> </w:t>
      </w:r>
      <w:r w:rsidRPr="00CA374F">
        <w:rPr>
          <w:rFonts w:ascii="Times New Roman" w:hAnsi="Times New Roman" w:cs="Times New Roman"/>
          <w:sz w:val="22"/>
          <w:szCs w:val="22"/>
          <w:highlight w:val="lightGray"/>
        </w:rPr>
        <w:t xml:space="preserve"> </w:t>
      </w:r>
      <w:r w:rsidRPr="00240DB5">
        <w:rPr>
          <w:rFonts w:ascii="Times New Roman" w:hAnsi="Times New Roman" w:cs="Times New Roman"/>
          <w:color w:val="0070C0"/>
          <w:sz w:val="22"/>
          <w:szCs w:val="22"/>
          <w:highlight w:val="lightGray"/>
          <w:u w:val="single"/>
        </w:rPr>
        <w:t>SKŁADANYCH NA WE</w:t>
      </w:r>
      <w:r w:rsidR="006D3558" w:rsidRPr="00240DB5">
        <w:rPr>
          <w:rFonts w:ascii="Times New Roman" w:hAnsi="Times New Roman" w:cs="Times New Roman"/>
          <w:color w:val="0070C0"/>
          <w:sz w:val="22"/>
          <w:szCs w:val="22"/>
          <w:highlight w:val="lightGray"/>
          <w:u w:val="single"/>
        </w:rPr>
        <w:t>ZWANIE ZAMAWIAJĄCEGO</w:t>
      </w:r>
      <w:r w:rsidRPr="00CA374F">
        <w:rPr>
          <w:rFonts w:ascii="Times New Roman" w:hAnsi="Times New Roman" w:cs="Times New Roman"/>
          <w:sz w:val="22"/>
          <w:szCs w:val="22"/>
          <w:highlight w:val="lightGray"/>
        </w:rPr>
        <w:t xml:space="preserve">                              </w:t>
      </w:r>
    </w:p>
    <w:p w14:paraId="70A43FBD" w14:textId="4DE251A0" w:rsidR="00184BB7" w:rsidRPr="00E7333B" w:rsidRDefault="00184BB7">
      <w:pPr>
        <w:pStyle w:val="Teksttreci0"/>
        <w:numPr>
          <w:ilvl w:val="0"/>
          <w:numId w:val="40"/>
        </w:numPr>
        <w:shd w:val="clear" w:color="auto" w:fill="auto"/>
        <w:tabs>
          <w:tab w:val="clear" w:pos="454"/>
        </w:tabs>
        <w:spacing w:line="360" w:lineRule="auto"/>
        <w:ind w:right="23"/>
        <w:jc w:val="both"/>
        <w:rPr>
          <w:rFonts w:ascii="Times New Roman" w:hAnsi="Times New Roman" w:cs="Times New Roman"/>
          <w:sz w:val="22"/>
          <w:szCs w:val="22"/>
          <w:lang w:val="pl-PL"/>
        </w:rPr>
      </w:pPr>
      <w:r w:rsidRPr="00E7333B">
        <w:rPr>
          <w:rFonts w:ascii="Times New Roman" w:hAnsi="Times New Roman" w:cs="Times New Roman"/>
          <w:sz w:val="22"/>
          <w:szCs w:val="22"/>
          <w:lang w:val="pl-PL"/>
        </w:rPr>
        <w:t xml:space="preserve">Zamawiający wezwie Wykonawcę, którego oferta została najwyżej oceniona do złożenia </w:t>
      </w:r>
      <w:r w:rsidRPr="00E7333B">
        <w:rPr>
          <w:rFonts w:ascii="Times New Roman" w:hAnsi="Times New Roman" w:cs="Times New Roman"/>
          <w:sz w:val="22"/>
          <w:szCs w:val="22"/>
          <w:lang w:val="pl-PL"/>
        </w:rPr>
        <w:br/>
        <w:t>w wyznaczonym terminie</w:t>
      </w:r>
      <w:r w:rsidR="00B06C7C">
        <w:rPr>
          <w:rFonts w:ascii="Times New Roman" w:hAnsi="Times New Roman" w:cs="Times New Roman"/>
          <w:sz w:val="22"/>
          <w:szCs w:val="22"/>
          <w:lang w:val="pl-PL"/>
        </w:rPr>
        <w:t xml:space="preserve">, </w:t>
      </w:r>
      <w:r w:rsidR="00B06C7C" w:rsidRPr="008C27B7">
        <w:rPr>
          <w:rFonts w:ascii="Times New Roman" w:hAnsi="Times New Roman" w:cs="Times New Roman"/>
          <w:sz w:val="22"/>
          <w:szCs w:val="22"/>
          <w:lang w:val="pl-PL"/>
        </w:rPr>
        <w:t xml:space="preserve">nie krótszym niż 5 dni od dnia wezwania, </w:t>
      </w:r>
      <w:r w:rsidR="007368BE">
        <w:rPr>
          <w:rFonts w:ascii="Times New Roman" w:hAnsi="Times New Roman" w:cs="Times New Roman"/>
          <w:sz w:val="22"/>
          <w:szCs w:val="22"/>
          <w:lang w:val="pl-PL"/>
        </w:rPr>
        <w:t xml:space="preserve">następujących </w:t>
      </w:r>
      <w:r w:rsidR="00CF23E9">
        <w:rPr>
          <w:rFonts w:ascii="Times New Roman" w:hAnsi="Times New Roman" w:cs="Times New Roman"/>
          <w:sz w:val="22"/>
          <w:szCs w:val="22"/>
          <w:lang w:val="pl-PL"/>
        </w:rPr>
        <w:t>podmiotowych środków dowodowych</w:t>
      </w:r>
      <w:r w:rsidRPr="00E7333B">
        <w:rPr>
          <w:rFonts w:ascii="Times New Roman" w:hAnsi="Times New Roman" w:cs="Times New Roman"/>
          <w:sz w:val="22"/>
          <w:szCs w:val="22"/>
          <w:lang w:val="pl-PL"/>
        </w:rPr>
        <w:t xml:space="preserve">: </w:t>
      </w:r>
    </w:p>
    <w:p w14:paraId="68A89993" w14:textId="23733599" w:rsidR="00F90B4F" w:rsidRDefault="00BD06E3">
      <w:pPr>
        <w:pStyle w:val="Teksttreci0"/>
        <w:numPr>
          <w:ilvl w:val="0"/>
          <w:numId w:val="41"/>
        </w:numPr>
        <w:shd w:val="clear" w:color="auto" w:fill="auto"/>
        <w:spacing w:line="360" w:lineRule="auto"/>
        <w:ind w:left="852" w:right="20" w:hanging="426"/>
        <w:jc w:val="both"/>
        <w:rPr>
          <w:rFonts w:ascii="Times New Roman" w:hAnsi="Times New Roman" w:cs="Times New Roman"/>
          <w:bCs/>
          <w:sz w:val="22"/>
          <w:szCs w:val="22"/>
          <w:lang w:val="pl-PL"/>
        </w:rPr>
      </w:pPr>
      <w:r>
        <w:rPr>
          <w:rFonts w:ascii="Times New Roman" w:hAnsi="Times New Roman" w:cs="Times New Roman"/>
          <w:bCs/>
          <w:sz w:val="22"/>
          <w:szCs w:val="22"/>
          <w:lang w:val="pl-PL"/>
        </w:rPr>
        <w:t>o</w:t>
      </w:r>
      <w:r w:rsidR="00460FEE" w:rsidRPr="00460FEE">
        <w:rPr>
          <w:rFonts w:ascii="Times New Roman" w:hAnsi="Times New Roman" w:cs="Times New Roman"/>
          <w:bCs/>
          <w:sz w:val="22"/>
          <w:szCs w:val="22"/>
          <w:lang w:val="pl-PL"/>
        </w:rPr>
        <w:t xml:space="preserve">świadczenie </w:t>
      </w:r>
      <w:r w:rsidR="00F90B4F" w:rsidRPr="00460FEE">
        <w:rPr>
          <w:rFonts w:ascii="Times New Roman" w:hAnsi="Times New Roman" w:cs="Times New Roman"/>
          <w:bCs/>
          <w:sz w:val="22"/>
          <w:szCs w:val="22"/>
          <w:lang w:val="pl-PL"/>
        </w:rPr>
        <w:t>Wykonawcy o aktualno</w:t>
      </w:r>
      <w:r w:rsidR="00460FEE" w:rsidRPr="00460FEE">
        <w:rPr>
          <w:rFonts w:ascii="Times New Roman" w:hAnsi="Times New Roman" w:cs="Times New Roman"/>
          <w:bCs/>
          <w:sz w:val="22"/>
          <w:szCs w:val="22"/>
          <w:lang w:val="pl-PL"/>
        </w:rPr>
        <w:t>ści</w:t>
      </w:r>
      <w:r w:rsidR="00F90B4F" w:rsidRPr="00460FEE">
        <w:rPr>
          <w:rFonts w:ascii="Times New Roman" w:hAnsi="Times New Roman" w:cs="Times New Roman"/>
          <w:bCs/>
          <w:sz w:val="22"/>
          <w:szCs w:val="22"/>
          <w:lang w:val="pl-PL"/>
        </w:rPr>
        <w:t xml:space="preserve"> informacji zawartych w o</w:t>
      </w:r>
      <w:r w:rsidR="00460FEE" w:rsidRPr="00460FEE">
        <w:rPr>
          <w:rFonts w:ascii="Times New Roman" w:hAnsi="Times New Roman" w:cs="Times New Roman"/>
          <w:bCs/>
          <w:sz w:val="22"/>
          <w:szCs w:val="22"/>
          <w:lang w:val="pl-PL"/>
        </w:rPr>
        <w:t>ś</w:t>
      </w:r>
      <w:r w:rsidR="00F90B4F" w:rsidRPr="00460FEE">
        <w:rPr>
          <w:rFonts w:ascii="Times New Roman" w:hAnsi="Times New Roman" w:cs="Times New Roman"/>
          <w:bCs/>
          <w:sz w:val="22"/>
          <w:szCs w:val="22"/>
          <w:lang w:val="pl-PL"/>
        </w:rPr>
        <w:t>wiadczeniu,</w:t>
      </w:r>
      <w:r w:rsidR="00460FEE" w:rsidRPr="00460FEE">
        <w:rPr>
          <w:rFonts w:ascii="Times New Roman" w:hAnsi="Times New Roman" w:cs="Times New Roman"/>
          <w:bCs/>
          <w:sz w:val="22"/>
          <w:szCs w:val="22"/>
          <w:lang w:val="pl-PL"/>
        </w:rPr>
        <w:t xml:space="preserve"> </w:t>
      </w:r>
      <w:r w:rsidR="00F90B4F" w:rsidRPr="00460FEE">
        <w:rPr>
          <w:rFonts w:ascii="Times New Roman" w:hAnsi="Times New Roman" w:cs="Times New Roman"/>
          <w:bCs/>
          <w:sz w:val="22"/>
          <w:szCs w:val="22"/>
          <w:lang w:val="pl-PL"/>
        </w:rPr>
        <w:t>o kt</w:t>
      </w:r>
      <w:r w:rsidR="00460FEE" w:rsidRPr="00460FEE">
        <w:rPr>
          <w:rFonts w:ascii="Times New Roman" w:hAnsi="Times New Roman" w:cs="Times New Roman"/>
          <w:bCs/>
          <w:sz w:val="22"/>
          <w:szCs w:val="22"/>
          <w:lang w:val="pl-PL"/>
        </w:rPr>
        <w:t>ó</w:t>
      </w:r>
      <w:r w:rsidR="00F90B4F" w:rsidRPr="00460FEE">
        <w:rPr>
          <w:rFonts w:ascii="Times New Roman" w:hAnsi="Times New Roman" w:cs="Times New Roman"/>
          <w:bCs/>
          <w:sz w:val="22"/>
          <w:szCs w:val="22"/>
          <w:lang w:val="pl-PL"/>
        </w:rPr>
        <w:t xml:space="preserve">rym mowa w art. 125 ust. 1 ustawy </w:t>
      </w:r>
      <w:proofErr w:type="spellStart"/>
      <w:r w:rsidR="00F90B4F" w:rsidRPr="00460FEE">
        <w:rPr>
          <w:rFonts w:ascii="Times New Roman" w:hAnsi="Times New Roman" w:cs="Times New Roman"/>
          <w:bCs/>
          <w:sz w:val="22"/>
          <w:szCs w:val="22"/>
          <w:lang w:val="pl-PL"/>
        </w:rPr>
        <w:t>Pzp</w:t>
      </w:r>
      <w:proofErr w:type="spellEnd"/>
      <w:r w:rsidR="00F90B4F" w:rsidRPr="00460FEE">
        <w:rPr>
          <w:rFonts w:ascii="Times New Roman" w:hAnsi="Times New Roman" w:cs="Times New Roman"/>
          <w:bCs/>
          <w:sz w:val="22"/>
          <w:szCs w:val="22"/>
          <w:lang w:val="pl-PL"/>
        </w:rPr>
        <w:t>, w zakresie podstaw wykluczenia z post</w:t>
      </w:r>
      <w:r w:rsidR="00460FEE" w:rsidRPr="00460FEE">
        <w:rPr>
          <w:rFonts w:ascii="Times New Roman" w:hAnsi="Times New Roman" w:cs="Times New Roman"/>
          <w:bCs/>
          <w:sz w:val="22"/>
          <w:szCs w:val="22"/>
          <w:lang w:val="pl-PL"/>
        </w:rPr>
        <w:t>ę</w:t>
      </w:r>
      <w:r w:rsidR="00F90B4F" w:rsidRPr="00460FEE">
        <w:rPr>
          <w:rFonts w:ascii="Times New Roman" w:hAnsi="Times New Roman" w:cs="Times New Roman"/>
          <w:bCs/>
          <w:sz w:val="22"/>
          <w:szCs w:val="22"/>
          <w:lang w:val="pl-PL"/>
        </w:rPr>
        <w:t>powania</w:t>
      </w:r>
      <w:r w:rsidR="00460FEE">
        <w:rPr>
          <w:rFonts w:ascii="Times New Roman" w:hAnsi="Times New Roman" w:cs="Times New Roman"/>
          <w:bCs/>
          <w:sz w:val="22"/>
          <w:szCs w:val="22"/>
          <w:lang w:val="pl-PL"/>
        </w:rPr>
        <w:t xml:space="preserve"> </w:t>
      </w:r>
      <w:r w:rsidR="00F90B4F" w:rsidRPr="00460FEE">
        <w:rPr>
          <w:rFonts w:ascii="Times New Roman" w:hAnsi="Times New Roman" w:cs="Times New Roman"/>
          <w:bCs/>
          <w:sz w:val="22"/>
          <w:szCs w:val="22"/>
          <w:lang w:val="pl-PL"/>
        </w:rPr>
        <w:t>wskazanych przez Zamawiaj</w:t>
      </w:r>
      <w:r w:rsidR="00460FEE">
        <w:rPr>
          <w:rFonts w:ascii="Times New Roman" w:hAnsi="Times New Roman" w:cs="Times New Roman"/>
          <w:bCs/>
          <w:sz w:val="22"/>
          <w:szCs w:val="22"/>
          <w:lang w:val="pl-PL"/>
        </w:rPr>
        <w:t>ą</w:t>
      </w:r>
      <w:r w:rsidR="00F90B4F" w:rsidRPr="00460FEE">
        <w:rPr>
          <w:rFonts w:ascii="Times New Roman" w:hAnsi="Times New Roman" w:cs="Times New Roman"/>
          <w:bCs/>
          <w:sz w:val="22"/>
          <w:szCs w:val="22"/>
          <w:lang w:val="pl-PL"/>
        </w:rPr>
        <w:t>cego</w:t>
      </w:r>
      <w:r w:rsidR="00B02C44" w:rsidRPr="00B02C44">
        <w:rPr>
          <w:rFonts w:ascii="Times New Roman" w:hAnsi="Times New Roman" w:cs="Times New Roman"/>
          <w:sz w:val="22"/>
          <w:szCs w:val="22"/>
          <w:lang w:val="pl-PL"/>
        </w:rPr>
        <w:t xml:space="preserve"> </w:t>
      </w:r>
      <w:r w:rsidR="00B02C44" w:rsidRPr="00466FB3">
        <w:rPr>
          <w:rFonts w:ascii="Times New Roman" w:hAnsi="Times New Roman" w:cs="Times New Roman"/>
          <w:sz w:val="22"/>
          <w:szCs w:val="22"/>
          <w:lang w:val="pl-PL"/>
        </w:rPr>
        <w:t>oraz spełnianiu warunków udziału w postępowaniu</w:t>
      </w:r>
      <w:r w:rsidR="00365BAD">
        <w:rPr>
          <w:rFonts w:ascii="Times New Roman" w:hAnsi="Times New Roman" w:cs="Times New Roman"/>
          <w:bCs/>
          <w:sz w:val="22"/>
          <w:szCs w:val="22"/>
          <w:lang w:val="pl-PL"/>
        </w:rPr>
        <w:t>;</w:t>
      </w:r>
    </w:p>
    <w:p w14:paraId="5560C000" w14:textId="34067085" w:rsidR="002B1417" w:rsidRPr="00BA57F6" w:rsidRDefault="00556A3C">
      <w:pPr>
        <w:pStyle w:val="Teksttreci0"/>
        <w:numPr>
          <w:ilvl w:val="0"/>
          <w:numId w:val="41"/>
        </w:numPr>
        <w:shd w:val="clear" w:color="auto" w:fill="auto"/>
        <w:spacing w:line="360" w:lineRule="auto"/>
        <w:ind w:left="852" w:right="20" w:hanging="426"/>
        <w:jc w:val="both"/>
        <w:rPr>
          <w:rFonts w:ascii="Times New Roman" w:hAnsi="Times New Roman" w:cs="Times New Roman"/>
          <w:bCs/>
          <w:sz w:val="22"/>
          <w:szCs w:val="22"/>
          <w:lang w:val="pl-PL"/>
        </w:rPr>
      </w:pPr>
      <w:r w:rsidRPr="00BA57F6">
        <w:rPr>
          <w:rFonts w:ascii="Times New Roman" w:hAnsi="Times New Roman" w:cs="Times New Roman"/>
          <w:bCs/>
          <w:sz w:val="22"/>
          <w:szCs w:val="22"/>
          <w:lang w:val="pl-PL"/>
        </w:rPr>
        <w:t>od Wykonawcy, kt</w:t>
      </w:r>
      <w:r w:rsidR="00BA57F6" w:rsidRPr="00BA57F6">
        <w:rPr>
          <w:rFonts w:ascii="Times New Roman" w:hAnsi="Times New Roman" w:cs="Times New Roman"/>
          <w:bCs/>
          <w:sz w:val="22"/>
          <w:szCs w:val="22"/>
          <w:lang w:val="pl-PL"/>
        </w:rPr>
        <w:t>ó</w:t>
      </w:r>
      <w:r w:rsidRPr="00BA57F6">
        <w:rPr>
          <w:rFonts w:ascii="Times New Roman" w:hAnsi="Times New Roman" w:cs="Times New Roman"/>
          <w:bCs/>
          <w:sz w:val="22"/>
          <w:szCs w:val="22"/>
          <w:lang w:val="pl-PL"/>
        </w:rPr>
        <w:t>ry polega na zdolno</w:t>
      </w:r>
      <w:r w:rsidR="00BA57F6" w:rsidRPr="00BA57F6">
        <w:rPr>
          <w:rFonts w:ascii="Times New Roman" w:hAnsi="Times New Roman" w:cs="Times New Roman"/>
          <w:bCs/>
          <w:sz w:val="22"/>
          <w:szCs w:val="22"/>
          <w:lang w:val="pl-PL"/>
        </w:rPr>
        <w:t>ś</w:t>
      </w:r>
      <w:r w:rsidRPr="00BA57F6">
        <w:rPr>
          <w:rFonts w:ascii="Times New Roman" w:hAnsi="Times New Roman" w:cs="Times New Roman"/>
          <w:bCs/>
          <w:sz w:val="22"/>
          <w:szCs w:val="22"/>
          <w:lang w:val="pl-PL"/>
        </w:rPr>
        <w:t>ciach technicznych lub zawodowych</w:t>
      </w:r>
      <w:r w:rsidR="00BA57F6" w:rsidRPr="00BA57F6">
        <w:rPr>
          <w:rFonts w:ascii="Times New Roman" w:hAnsi="Times New Roman" w:cs="Times New Roman"/>
          <w:bCs/>
          <w:sz w:val="22"/>
          <w:szCs w:val="22"/>
          <w:lang w:val="pl-PL"/>
        </w:rPr>
        <w:t xml:space="preserve"> </w:t>
      </w:r>
      <w:r w:rsidRPr="00BA57F6">
        <w:rPr>
          <w:rFonts w:ascii="Times New Roman" w:hAnsi="Times New Roman" w:cs="Times New Roman"/>
          <w:bCs/>
          <w:sz w:val="22"/>
          <w:szCs w:val="22"/>
          <w:lang w:val="pl-PL"/>
        </w:rPr>
        <w:t>lub sytuacji finansowej lub ekonomicznej podmiot</w:t>
      </w:r>
      <w:r w:rsidR="00BA57F6" w:rsidRPr="00BA57F6">
        <w:rPr>
          <w:rFonts w:ascii="Times New Roman" w:hAnsi="Times New Roman" w:cs="Times New Roman"/>
          <w:bCs/>
          <w:sz w:val="22"/>
          <w:szCs w:val="22"/>
          <w:lang w:val="pl-PL"/>
        </w:rPr>
        <w:t>ó</w:t>
      </w:r>
      <w:r w:rsidRPr="00BA57F6">
        <w:rPr>
          <w:rFonts w:ascii="Times New Roman" w:hAnsi="Times New Roman" w:cs="Times New Roman"/>
          <w:bCs/>
          <w:sz w:val="22"/>
          <w:szCs w:val="22"/>
          <w:lang w:val="pl-PL"/>
        </w:rPr>
        <w:t>w udost</w:t>
      </w:r>
      <w:r w:rsidR="00BA57F6" w:rsidRPr="00BA57F6">
        <w:rPr>
          <w:rFonts w:ascii="Times New Roman" w:hAnsi="Times New Roman" w:cs="Times New Roman"/>
          <w:bCs/>
          <w:sz w:val="22"/>
          <w:szCs w:val="22"/>
          <w:lang w:val="pl-PL"/>
        </w:rPr>
        <w:t>ęp</w:t>
      </w:r>
      <w:r w:rsidRPr="00BA57F6">
        <w:rPr>
          <w:rFonts w:ascii="Times New Roman" w:hAnsi="Times New Roman" w:cs="Times New Roman"/>
          <w:bCs/>
          <w:sz w:val="22"/>
          <w:szCs w:val="22"/>
          <w:lang w:val="pl-PL"/>
        </w:rPr>
        <w:t>niaj</w:t>
      </w:r>
      <w:r w:rsidR="00BA57F6" w:rsidRPr="00BA57F6">
        <w:rPr>
          <w:rFonts w:ascii="Times New Roman" w:hAnsi="Times New Roman" w:cs="Times New Roman"/>
          <w:bCs/>
          <w:sz w:val="22"/>
          <w:szCs w:val="22"/>
          <w:lang w:val="pl-PL"/>
        </w:rPr>
        <w:t>ą</w:t>
      </w:r>
      <w:r w:rsidRPr="00BA57F6">
        <w:rPr>
          <w:rFonts w:ascii="Times New Roman" w:hAnsi="Times New Roman" w:cs="Times New Roman"/>
          <w:bCs/>
          <w:sz w:val="22"/>
          <w:szCs w:val="22"/>
          <w:lang w:val="pl-PL"/>
        </w:rPr>
        <w:t>cych zasoby na zasadach</w:t>
      </w:r>
      <w:r w:rsidR="00BA57F6" w:rsidRPr="00BA57F6">
        <w:rPr>
          <w:rFonts w:ascii="Times New Roman" w:hAnsi="Times New Roman" w:cs="Times New Roman"/>
          <w:bCs/>
          <w:sz w:val="22"/>
          <w:szCs w:val="22"/>
          <w:lang w:val="pl-PL"/>
        </w:rPr>
        <w:t xml:space="preserve"> </w:t>
      </w:r>
      <w:r w:rsidRPr="00BA57F6">
        <w:rPr>
          <w:rFonts w:ascii="Times New Roman" w:hAnsi="Times New Roman" w:cs="Times New Roman"/>
          <w:bCs/>
          <w:sz w:val="22"/>
          <w:szCs w:val="22"/>
          <w:lang w:val="pl-PL"/>
        </w:rPr>
        <w:t>okre</w:t>
      </w:r>
      <w:r w:rsidR="00BA57F6" w:rsidRPr="00BA57F6">
        <w:rPr>
          <w:rFonts w:ascii="Times New Roman" w:hAnsi="Times New Roman" w:cs="Times New Roman"/>
          <w:bCs/>
          <w:sz w:val="22"/>
          <w:szCs w:val="22"/>
          <w:lang w:val="pl-PL"/>
        </w:rPr>
        <w:t>ś</w:t>
      </w:r>
      <w:r w:rsidRPr="00BA57F6">
        <w:rPr>
          <w:rFonts w:ascii="Times New Roman" w:hAnsi="Times New Roman" w:cs="Times New Roman"/>
          <w:bCs/>
          <w:sz w:val="22"/>
          <w:szCs w:val="22"/>
          <w:lang w:val="pl-PL"/>
        </w:rPr>
        <w:t xml:space="preserve">lonych w art. 118 ustawy </w:t>
      </w:r>
      <w:proofErr w:type="spellStart"/>
      <w:r w:rsidRPr="00BA57F6">
        <w:rPr>
          <w:rFonts w:ascii="Times New Roman" w:hAnsi="Times New Roman" w:cs="Times New Roman"/>
          <w:bCs/>
          <w:sz w:val="22"/>
          <w:szCs w:val="22"/>
          <w:lang w:val="pl-PL"/>
        </w:rPr>
        <w:t>Pzp</w:t>
      </w:r>
      <w:proofErr w:type="spellEnd"/>
      <w:r w:rsidRPr="00BA57F6">
        <w:rPr>
          <w:rFonts w:ascii="Times New Roman" w:hAnsi="Times New Roman" w:cs="Times New Roman"/>
          <w:bCs/>
          <w:sz w:val="22"/>
          <w:szCs w:val="22"/>
          <w:lang w:val="pl-PL"/>
        </w:rPr>
        <w:t xml:space="preserve">, </w:t>
      </w:r>
      <w:r w:rsidR="00E90ED6">
        <w:rPr>
          <w:rFonts w:ascii="Times New Roman" w:hAnsi="Times New Roman" w:cs="Times New Roman"/>
          <w:bCs/>
          <w:sz w:val="22"/>
          <w:szCs w:val="22"/>
          <w:lang w:val="pl-PL"/>
        </w:rPr>
        <w:t xml:space="preserve"> </w:t>
      </w:r>
      <w:r w:rsidR="00E90ED6" w:rsidRPr="00BA57F6">
        <w:rPr>
          <w:rFonts w:ascii="Times New Roman" w:hAnsi="Times New Roman" w:cs="Times New Roman"/>
          <w:bCs/>
          <w:sz w:val="22"/>
          <w:szCs w:val="22"/>
          <w:lang w:val="pl-PL"/>
        </w:rPr>
        <w:t xml:space="preserve">Zamawiający żąda </w:t>
      </w:r>
      <w:r w:rsidRPr="00BA57F6">
        <w:rPr>
          <w:rFonts w:ascii="Times New Roman" w:hAnsi="Times New Roman" w:cs="Times New Roman"/>
          <w:bCs/>
          <w:sz w:val="22"/>
          <w:szCs w:val="22"/>
          <w:lang w:val="pl-PL"/>
        </w:rPr>
        <w:t>przedstawienia o</w:t>
      </w:r>
      <w:r w:rsidR="00BA57F6" w:rsidRPr="00BA57F6">
        <w:rPr>
          <w:rFonts w:ascii="Times New Roman" w:hAnsi="Times New Roman" w:cs="Times New Roman"/>
          <w:bCs/>
          <w:sz w:val="22"/>
          <w:szCs w:val="22"/>
          <w:lang w:val="pl-PL"/>
        </w:rPr>
        <w:t>ś</w:t>
      </w:r>
      <w:r w:rsidRPr="00BA57F6">
        <w:rPr>
          <w:rFonts w:ascii="Times New Roman" w:hAnsi="Times New Roman" w:cs="Times New Roman"/>
          <w:bCs/>
          <w:sz w:val="22"/>
          <w:szCs w:val="22"/>
          <w:lang w:val="pl-PL"/>
        </w:rPr>
        <w:t xml:space="preserve">wiadczenia wymienionego w </w:t>
      </w:r>
      <w:r w:rsidR="00A450F4">
        <w:rPr>
          <w:rFonts w:ascii="Times New Roman" w:hAnsi="Times New Roman" w:cs="Times New Roman"/>
          <w:bCs/>
          <w:sz w:val="22"/>
          <w:szCs w:val="22"/>
          <w:lang w:val="pl-PL"/>
        </w:rPr>
        <w:t>pkt</w:t>
      </w:r>
      <w:r w:rsidR="00E90ED6">
        <w:rPr>
          <w:rFonts w:ascii="Times New Roman" w:hAnsi="Times New Roman" w:cs="Times New Roman"/>
          <w:bCs/>
          <w:sz w:val="22"/>
          <w:szCs w:val="22"/>
          <w:lang w:val="pl-PL"/>
        </w:rPr>
        <w:t xml:space="preserve"> 1 </w:t>
      </w:r>
      <w:proofErr w:type="spellStart"/>
      <w:r w:rsidR="00A450F4">
        <w:rPr>
          <w:rFonts w:ascii="Times New Roman" w:hAnsi="Times New Roman" w:cs="Times New Roman"/>
          <w:bCs/>
          <w:sz w:val="22"/>
          <w:szCs w:val="22"/>
          <w:lang w:val="pl-PL"/>
        </w:rPr>
        <w:t>p</w:t>
      </w:r>
      <w:r w:rsidRPr="00BA57F6">
        <w:rPr>
          <w:rFonts w:ascii="Times New Roman" w:hAnsi="Times New Roman" w:cs="Times New Roman"/>
          <w:bCs/>
          <w:sz w:val="22"/>
          <w:szCs w:val="22"/>
          <w:lang w:val="pl-PL"/>
        </w:rPr>
        <w:t>pkt</w:t>
      </w:r>
      <w:proofErr w:type="spellEnd"/>
      <w:r w:rsidRPr="00BA57F6">
        <w:rPr>
          <w:rFonts w:ascii="Times New Roman" w:hAnsi="Times New Roman" w:cs="Times New Roman"/>
          <w:bCs/>
          <w:sz w:val="22"/>
          <w:szCs w:val="22"/>
          <w:lang w:val="pl-PL"/>
        </w:rPr>
        <w:t xml:space="preserve"> 1,</w:t>
      </w:r>
      <w:r w:rsidR="00BA57F6" w:rsidRPr="00BA57F6">
        <w:rPr>
          <w:rFonts w:ascii="Times New Roman" w:hAnsi="Times New Roman" w:cs="Times New Roman"/>
          <w:bCs/>
          <w:sz w:val="22"/>
          <w:szCs w:val="22"/>
          <w:lang w:val="pl-PL"/>
        </w:rPr>
        <w:t xml:space="preserve"> </w:t>
      </w:r>
      <w:r w:rsidRPr="00BA57F6">
        <w:rPr>
          <w:rFonts w:ascii="Times New Roman" w:hAnsi="Times New Roman" w:cs="Times New Roman"/>
          <w:bCs/>
          <w:sz w:val="22"/>
          <w:szCs w:val="22"/>
          <w:lang w:val="pl-PL"/>
        </w:rPr>
        <w:t>dotycz</w:t>
      </w:r>
      <w:r w:rsidR="00BA57F6" w:rsidRPr="00BA57F6">
        <w:rPr>
          <w:rFonts w:ascii="Times New Roman" w:hAnsi="Times New Roman" w:cs="Times New Roman"/>
          <w:bCs/>
          <w:sz w:val="22"/>
          <w:szCs w:val="22"/>
          <w:lang w:val="pl-PL"/>
        </w:rPr>
        <w:t>ą</w:t>
      </w:r>
      <w:r w:rsidRPr="00BA57F6">
        <w:rPr>
          <w:rFonts w:ascii="Times New Roman" w:hAnsi="Times New Roman" w:cs="Times New Roman"/>
          <w:bCs/>
          <w:sz w:val="22"/>
          <w:szCs w:val="22"/>
          <w:lang w:val="pl-PL"/>
        </w:rPr>
        <w:t>cego tych podmiot</w:t>
      </w:r>
      <w:r w:rsidR="00BA57F6" w:rsidRPr="00BA57F6">
        <w:rPr>
          <w:rFonts w:ascii="Times New Roman" w:hAnsi="Times New Roman" w:cs="Times New Roman"/>
          <w:bCs/>
          <w:sz w:val="22"/>
          <w:szCs w:val="22"/>
          <w:lang w:val="pl-PL"/>
        </w:rPr>
        <w:t>ó</w:t>
      </w:r>
      <w:r w:rsidRPr="00BA57F6">
        <w:rPr>
          <w:rFonts w:ascii="Times New Roman" w:hAnsi="Times New Roman" w:cs="Times New Roman"/>
          <w:bCs/>
          <w:sz w:val="22"/>
          <w:szCs w:val="22"/>
          <w:lang w:val="pl-PL"/>
        </w:rPr>
        <w:t>w, potwierdzaj</w:t>
      </w:r>
      <w:r w:rsidR="00BA57F6" w:rsidRPr="00BA57F6">
        <w:rPr>
          <w:rFonts w:ascii="Times New Roman" w:hAnsi="Times New Roman" w:cs="Times New Roman"/>
          <w:bCs/>
          <w:sz w:val="22"/>
          <w:szCs w:val="22"/>
          <w:lang w:val="pl-PL"/>
        </w:rPr>
        <w:t>ą</w:t>
      </w:r>
      <w:r w:rsidRPr="00BA57F6">
        <w:rPr>
          <w:rFonts w:ascii="Times New Roman" w:hAnsi="Times New Roman" w:cs="Times New Roman"/>
          <w:bCs/>
          <w:sz w:val="22"/>
          <w:szCs w:val="22"/>
          <w:lang w:val="pl-PL"/>
        </w:rPr>
        <w:t xml:space="preserve">cego, </w:t>
      </w:r>
      <w:r w:rsidR="00BA57F6" w:rsidRPr="00BA57F6">
        <w:rPr>
          <w:rFonts w:ascii="Times New Roman" w:hAnsi="Times New Roman" w:cs="Times New Roman"/>
          <w:bCs/>
          <w:sz w:val="22"/>
          <w:szCs w:val="22"/>
          <w:lang w:val="pl-PL"/>
        </w:rPr>
        <w:t>ż</w:t>
      </w:r>
      <w:r w:rsidRPr="00BA57F6">
        <w:rPr>
          <w:rFonts w:ascii="Times New Roman" w:hAnsi="Times New Roman" w:cs="Times New Roman"/>
          <w:bCs/>
          <w:sz w:val="22"/>
          <w:szCs w:val="22"/>
          <w:lang w:val="pl-PL"/>
        </w:rPr>
        <w:t>e nie zachodz</w:t>
      </w:r>
      <w:r w:rsidR="00BA57F6" w:rsidRPr="00BA57F6">
        <w:rPr>
          <w:rFonts w:ascii="Times New Roman" w:hAnsi="Times New Roman" w:cs="Times New Roman"/>
          <w:bCs/>
          <w:sz w:val="22"/>
          <w:szCs w:val="22"/>
          <w:lang w:val="pl-PL"/>
        </w:rPr>
        <w:t>ą</w:t>
      </w:r>
      <w:r w:rsidRPr="00BA57F6">
        <w:rPr>
          <w:rFonts w:ascii="Times New Roman" w:hAnsi="Times New Roman" w:cs="Times New Roman"/>
          <w:bCs/>
          <w:sz w:val="22"/>
          <w:szCs w:val="22"/>
          <w:lang w:val="pl-PL"/>
        </w:rPr>
        <w:t xml:space="preserve"> wobec tych podmiot</w:t>
      </w:r>
      <w:r w:rsidR="00BA57F6" w:rsidRPr="00BA57F6">
        <w:rPr>
          <w:rFonts w:ascii="Times New Roman" w:hAnsi="Times New Roman" w:cs="Times New Roman"/>
          <w:bCs/>
          <w:sz w:val="22"/>
          <w:szCs w:val="22"/>
          <w:lang w:val="pl-PL"/>
        </w:rPr>
        <w:t>ó</w:t>
      </w:r>
      <w:r w:rsidRPr="00BA57F6">
        <w:rPr>
          <w:rFonts w:ascii="Times New Roman" w:hAnsi="Times New Roman" w:cs="Times New Roman"/>
          <w:bCs/>
          <w:sz w:val="22"/>
          <w:szCs w:val="22"/>
          <w:lang w:val="pl-PL"/>
        </w:rPr>
        <w:t>w podstawy</w:t>
      </w:r>
      <w:r w:rsidR="00BA57F6">
        <w:rPr>
          <w:rFonts w:ascii="Times New Roman" w:hAnsi="Times New Roman" w:cs="Times New Roman"/>
          <w:bCs/>
          <w:sz w:val="22"/>
          <w:szCs w:val="22"/>
          <w:lang w:val="pl-PL"/>
        </w:rPr>
        <w:t xml:space="preserve"> </w:t>
      </w:r>
      <w:r w:rsidRPr="00BA57F6">
        <w:rPr>
          <w:rFonts w:ascii="Times New Roman" w:hAnsi="Times New Roman" w:cs="Times New Roman"/>
          <w:bCs/>
          <w:sz w:val="22"/>
          <w:szCs w:val="22"/>
          <w:lang w:val="pl-PL"/>
        </w:rPr>
        <w:t>wykluczenia z post</w:t>
      </w:r>
      <w:r w:rsidR="00BA57F6">
        <w:rPr>
          <w:rFonts w:ascii="Times New Roman" w:hAnsi="Times New Roman" w:cs="Times New Roman"/>
          <w:bCs/>
          <w:sz w:val="22"/>
          <w:szCs w:val="22"/>
          <w:lang w:val="pl-PL"/>
        </w:rPr>
        <w:t>ę</w:t>
      </w:r>
      <w:r w:rsidRPr="00BA57F6">
        <w:rPr>
          <w:rFonts w:ascii="Times New Roman" w:hAnsi="Times New Roman" w:cs="Times New Roman"/>
          <w:bCs/>
          <w:sz w:val="22"/>
          <w:szCs w:val="22"/>
          <w:lang w:val="pl-PL"/>
        </w:rPr>
        <w:t>powania.</w:t>
      </w:r>
    </w:p>
    <w:p w14:paraId="11FCA2EA" w14:textId="3F51A2AF" w:rsidR="00F31C14" w:rsidRPr="00F31C14" w:rsidRDefault="00184BB7">
      <w:pPr>
        <w:pStyle w:val="Teksttreci0"/>
        <w:numPr>
          <w:ilvl w:val="0"/>
          <w:numId w:val="41"/>
        </w:numPr>
        <w:shd w:val="clear" w:color="auto" w:fill="auto"/>
        <w:spacing w:line="360" w:lineRule="auto"/>
        <w:ind w:right="20"/>
        <w:jc w:val="both"/>
        <w:rPr>
          <w:rFonts w:ascii="Times New Roman" w:hAnsi="Times New Roman" w:cs="Times New Roman"/>
          <w:sz w:val="22"/>
          <w:szCs w:val="22"/>
          <w:lang w:val="pl-PL"/>
        </w:rPr>
      </w:pPr>
      <w:r w:rsidRPr="00F31C14">
        <w:rPr>
          <w:rFonts w:ascii="Times New Roman" w:hAnsi="Times New Roman" w:cs="Times New Roman"/>
          <w:bCs/>
          <w:sz w:val="22"/>
          <w:szCs w:val="22"/>
          <w:lang w:val="pl-PL"/>
        </w:rPr>
        <w:t>odpis lub informacja z Krajowego Rejestru Sądowego lub z Centralnej Ewidencji i Informacji o Działalności Gospodarczej, w zakresie art. 109 ust. 1 pkt 4 ustawy</w:t>
      </w:r>
      <w:r w:rsidR="00365BAD">
        <w:rPr>
          <w:rFonts w:ascii="Times New Roman" w:hAnsi="Times New Roman" w:cs="Times New Roman"/>
          <w:bCs/>
          <w:sz w:val="22"/>
          <w:szCs w:val="22"/>
          <w:lang w:val="pl-PL"/>
        </w:rPr>
        <w:t xml:space="preserve"> </w:t>
      </w:r>
      <w:proofErr w:type="spellStart"/>
      <w:r w:rsidR="00365BAD">
        <w:rPr>
          <w:rFonts w:ascii="Times New Roman" w:hAnsi="Times New Roman" w:cs="Times New Roman"/>
          <w:bCs/>
          <w:sz w:val="22"/>
          <w:szCs w:val="22"/>
          <w:lang w:val="pl-PL"/>
        </w:rPr>
        <w:t>Pzp</w:t>
      </w:r>
      <w:proofErr w:type="spellEnd"/>
      <w:r w:rsidRPr="00F31C14">
        <w:rPr>
          <w:rFonts w:ascii="Times New Roman" w:hAnsi="Times New Roman" w:cs="Times New Roman"/>
          <w:bCs/>
          <w:sz w:val="22"/>
          <w:szCs w:val="22"/>
          <w:lang w:val="pl-PL"/>
        </w:rPr>
        <w:t>, sporządzon</w:t>
      </w:r>
      <w:r w:rsidR="00B75986" w:rsidRPr="00F31C14">
        <w:rPr>
          <w:rFonts w:ascii="Times New Roman" w:hAnsi="Times New Roman" w:cs="Times New Roman"/>
          <w:bCs/>
          <w:sz w:val="22"/>
          <w:szCs w:val="22"/>
          <w:lang w:val="pl-PL"/>
        </w:rPr>
        <w:t>e</w:t>
      </w:r>
      <w:r w:rsidRPr="00F31C14">
        <w:rPr>
          <w:rFonts w:ascii="Times New Roman" w:hAnsi="Times New Roman" w:cs="Times New Roman"/>
          <w:bCs/>
          <w:sz w:val="22"/>
          <w:szCs w:val="22"/>
          <w:lang w:val="pl-PL"/>
        </w:rPr>
        <w:t xml:space="preserve"> nie wcześniej niż 3 miesiące przed jej złożeniem;</w:t>
      </w:r>
    </w:p>
    <w:p w14:paraId="3DC90CF9" w14:textId="452EBEDA" w:rsidR="002F0864" w:rsidRPr="002F0864" w:rsidRDefault="00FA6860" w:rsidP="00F73374">
      <w:pPr>
        <w:pStyle w:val="Teksttreci0"/>
        <w:numPr>
          <w:ilvl w:val="0"/>
          <w:numId w:val="41"/>
        </w:numPr>
        <w:shd w:val="clear" w:color="auto" w:fill="auto"/>
        <w:spacing w:line="360" w:lineRule="auto"/>
        <w:ind w:right="20"/>
        <w:jc w:val="both"/>
        <w:rPr>
          <w:rFonts w:ascii="Times New Roman" w:hAnsi="Times New Roman" w:cs="Times New Roman"/>
          <w:bCs/>
          <w:sz w:val="22"/>
          <w:szCs w:val="22"/>
          <w:lang w:val="pl-PL"/>
        </w:rPr>
      </w:pPr>
      <w:r w:rsidRPr="002F0864">
        <w:rPr>
          <w:rFonts w:ascii="Times New Roman" w:hAnsi="Times New Roman" w:cs="Times New Roman"/>
          <w:bCs/>
          <w:sz w:val="22"/>
          <w:szCs w:val="22"/>
          <w:lang w:val="pl-PL"/>
        </w:rPr>
        <w:t xml:space="preserve">w zakresie warunku dotyczącego uprawnień do prowadzenia określonej działalności gospodarczej lub zawodowej – </w:t>
      </w:r>
      <w:r w:rsidR="00F31C14" w:rsidRPr="002F0864">
        <w:rPr>
          <w:rFonts w:ascii="Times New Roman" w:hAnsi="Times New Roman" w:cs="Times New Roman"/>
          <w:sz w:val="22"/>
          <w:szCs w:val="22"/>
          <w:lang w:val="pl-PL"/>
        </w:rPr>
        <w:t>aktualna koncesja uprawniająca do wykonywania działalności gospodarczej w zakresie obrotu paliwami, zgodnie z art. 32 ust. 1 pkt 4 ustawy z dnia</w:t>
      </w:r>
      <w:r w:rsidR="001772DD" w:rsidRPr="002F0864">
        <w:rPr>
          <w:rFonts w:ascii="Times New Roman" w:hAnsi="Times New Roman" w:cs="Times New Roman"/>
          <w:sz w:val="22"/>
          <w:szCs w:val="22"/>
          <w:lang w:val="pl-PL"/>
        </w:rPr>
        <w:t xml:space="preserve">                         </w:t>
      </w:r>
      <w:r w:rsidR="00F31C14" w:rsidRPr="002F0864">
        <w:rPr>
          <w:rFonts w:ascii="Times New Roman" w:hAnsi="Times New Roman" w:cs="Times New Roman"/>
          <w:sz w:val="22"/>
          <w:szCs w:val="22"/>
          <w:lang w:val="pl-PL"/>
        </w:rPr>
        <w:t xml:space="preserve"> 10 kwietnia 1997 r. Prawo energetyczne </w:t>
      </w:r>
      <w:r w:rsidR="002F0864" w:rsidRPr="002F0864">
        <w:rPr>
          <w:rFonts w:ascii="Times New Roman" w:hAnsi="Times New Roman" w:cs="Times New Roman"/>
          <w:bCs/>
          <w:sz w:val="22"/>
          <w:szCs w:val="22"/>
          <w:lang w:val="pl-PL"/>
        </w:rPr>
        <w:t xml:space="preserve">( Dz. U. z 2022 r. poz. 1385, </w:t>
      </w:r>
      <w:r w:rsidR="00AD6F4F">
        <w:rPr>
          <w:rFonts w:ascii="Times New Roman" w:hAnsi="Times New Roman" w:cs="Times New Roman"/>
          <w:bCs/>
          <w:sz w:val="22"/>
          <w:szCs w:val="22"/>
          <w:lang w:val="pl-PL"/>
        </w:rPr>
        <w:t xml:space="preserve">ze </w:t>
      </w:r>
      <w:proofErr w:type="spellStart"/>
      <w:r w:rsidR="00AD6F4F">
        <w:rPr>
          <w:rFonts w:ascii="Times New Roman" w:hAnsi="Times New Roman" w:cs="Times New Roman"/>
          <w:bCs/>
          <w:sz w:val="22"/>
          <w:szCs w:val="22"/>
          <w:lang w:val="pl-PL"/>
        </w:rPr>
        <w:t>zm</w:t>
      </w:r>
      <w:proofErr w:type="spellEnd"/>
      <w:r w:rsidR="002F0864" w:rsidRPr="002F0864">
        <w:rPr>
          <w:rFonts w:ascii="Times New Roman" w:hAnsi="Times New Roman" w:cs="Times New Roman"/>
          <w:bCs/>
          <w:sz w:val="22"/>
          <w:szCs w:val="22"/>
          <w:lang w:val="pl-PL"/>
        </w:rPr>
        <w:t>).</w:t>
      </w:r>
    </w:p>
    <w:p w14:paraId="53231B97" w14:textId="1F457152" w:rsidR="00BD06E3" w:rsidRPr="00324B93" w:rsidRDefault="00BD06E3">
      <w:pPr>
        <w:pStyle w:val="Teksttreci0"/>
        <w:numPr>
          <w:ilvl w:val="0"/>
          <w:numId w:val="41"/>
        </w:numPr>
        <w:shd w:val="clear" w:color="auto" w:fill="auto"/>
        <w:spacing w:line="360" w:lineRule="auto"/>
        <w:ind w:right="20"/>
        <w:jc w:val="both"/>
        <w:rPr>
          <w:rFonts w:ascii="Times New Roman" w:hAnsi="Times New Roman" w:cs="Times New Roman"/>
          <w:bCs/>
          <w:sz w:val="22"/>
          <w:szCs w:val="22"/>
          <w:lang w:val="pl-PL"/>
        </w:rPr>
      </w:pPr>
      <w:r w:rsidRPr="00324B93">
        <w:rPr>
          <w:rFonts w:ascii="Times New Roman" w:hAnsi="Times New Roman" w:cs="Times New Roman"/>
          <w:bCs/>
          <w:sz w:val="22"/>
          <w:szCs w:val="22"/>
          <w:lang w:val="pl-PL"/>
        </w:rPr>
        <w:t xml:space="preserve">w zakresie warunku dotyczącego zdolności technicznej lub zawodowej – </w:t>
      </w:r>
      <w:r w:rsidR="002B28AD">
        <w:rPr>
          <w:rFonts w:ascii="Times New Roman" w:hAnsi="Times New Roman" w:cs="Times New Roman"/>
          <w:bCs/>
          <w:sz w:val="22"/>
          <w:szCs w:val="22"/>
          <w:lang w:val="pl-PL"/>
        </w:rPr>
        <w:t xml:space="preserve">wykaz </w:t>
      </w:r>
      <w:r w:rsidR="00931154" w:rsidRPr="00324B93">
        <w:rPr>
          <w:rFonts w:ascii="Times New Roman" w:hAnsi="Times New Roman" w:cs="Times New Roman"/>
          <w:bCs/>
          <w:sz w:val="22"/>
          <w:szCs w:val="22"/>
          <w:lang w:val="pl-PL"/>
        </w:rPr>
        <w:t>dot. potencjału technicznego, w któr</w:t>
      </w:r>
      <w:r w:rsidR="00BC0A51">
        <w:rPr>
          <w:rFonts w:ascii="Times New Roman" w:hAnsi="Times New Roman" w:cs="Times New Roman"/>
          <w:bCs/>
          <w:sz w:val="22"/>
          <w:szCs w:val="22"/>
          <w:lang w:val="pl-PL"/>
        </w:rPr>
        <w:t>ym Wykonawca</w:t>
      </w:r>
      <w:r w:rsidR="00931154" w:rsidRPr="00324B93">
        <w:rPr>
          <w:rFonts w:ascii="Times New Roman" w:hAnsi="Times New Roman" w:cs="Times New Roman"/>
          <w:bCs/>
          <w:sz w:val="22"/>
          <w:szCs w:val="22"/>
          <w:lang w:val="pl-PL"/>
        </w:rPr>
        <w:t xml:space="preserve"> wykaże, że posiada co najmniej jedną stację paliw położoną w granicach administracyjnych miasta Białegostoku, zapewniającą możliwość </w:t>
      </w:r>
      <w:r w:rsidR="00AA3C13" w:rsidRPr="00324B93">
        <w:rPr>
          <w:rFonts w:ascii="Times New Roman" w:hAnsi="Times New Roman" w:cs="Times New Roman"/>
          <w:bCs/>
          <w:sz w:val="22"/>
          <w:szCs w:val="22"/>
          <w:lang w:val="pl-PL"/>
        </w:rPr>
        <w:t xml:space="preserve">całodobowego </w:t>
      </w:r>
      <w:r w:rsidR="00931154" w:rsidRPr="00324B93">
        <w:rPr>
          <w:rFonts w:ascii="Times New Roman" w:hAnsi="Times New Roman" w:cs="Times New Roman"/>
          <w:bCs/>
          <w:sz w:val="22"/>
          <w:szCs w:val="22"/>
          <w:lang w:val="pl-PL"/>
        </w:rPr>
        <w:t xml:space="preserve">tankowania </w:t>
      </w:r>
      <w:r w:rsidR="00AA3C13" w:rsidRPr="00324B93">
        <w:rPr>
          <w:rFonts w:ascii="Times New Roman" w:hAnsi="Times New Roman" w:cs="Times New Roman"/>
          <w:bCs/>
          <w:sz w:val="22"/>
          <w:szCs w:val="22"/>
          <w:lang w:val="pl-PL"/>
        </w:rPr>
        <w:t>oleju napędowego</w:t>
      </w:r>
      <w:r w:rsidR="00931154" w:rsidRPr="00324B93">
        <w:rPr>
          <w:rFonts w:ascii="Times New Roman" w:hAnsi="Times New Roman" w:cs="Times New Roman"/>
          <w:bCs/>
          <w:sz w:val="22"/>
          <w:szCs w:val="22"/>
          <w:lang w:val="pl-PL"/>
        </w:rPr>
        <w:t xml:space="preserve"> ON</w:t>
      </w:r>
      <w:r w:rsidR="003A3601">
        <w:rPr>
          <w:rFonts w:ascii="Times New Roman" w:hAnsi="Times New Roman" w:cs="Times New Roman"/>
          <w:bCs/>
          <w:sz w:val="22"/>
          <w:szCs w:val="22"/>
          <w:lang w:val="pl-PL"/>
        </w:rPr>
        <w:t xml:space="preserve"> i benzyny bezołowiowej Pb 95</w:t>
      </w:r>
      <w:r w:rsidR="00931154" w:rsidRPr="00324B93">
        <w:rPr>
          <w:rFonts w:ascii="Times New Roman" w:hAnsi="Times New Roman" w:cs="Times New Roman"/>
          <w:bCs/>
          <w:sz w:val="22"/>
          <w:szCs w:val="22"/>
          <w:lang w:val="pl-PL"/>
        </w:rPr>
        <w:t xml:space="preserve"> z dystrybutora przez 7 dni w tygodniu – zgodnie ze wzorem stanowiącym </w:t>
      </w:r>
      <w:r w:rsidR="00931154" w:rsidRPr="003A3601">
        <w:rPr>
          <w:rFonts w:ascii="Times New Roman" w:hAnsi="Times New Roman" w:cs="Times New Roman"/>
          <w:b/>
          <w:sz w:val="22"/>
          <w:szCs w:val="22"/>
          <w:lang w:val="pl-PL"/>
        </w:rPr>
        <w:t>Załącznik nr 4</w:t>
      </w:r>
      <w:r w:rsidR="00931154" w:rsidRPr="00324B93">
        <w:rPr>
          <w:rFonts w:ascii="Times New Roman" w:hAnsi="Times New Roman" w:cs="Times New Roman"/>
          <w:bCs/>
          <w:sz w:val="22"/>
          <w:szCs w:val="22"/>
          <w:lang w:val="pl-PL"/>
        </w:rPr>
        <w:t xml:space="preserve"> do SWZ.</w:t>
      </w:r>
    </w:p>
    <w:p w14:paraId="6DDEDA45" w14:textId="10610F12" w:rsidR="003B00FD" w:rsidRPr="00240DB5" w:rsidRDefault="003B00FD">
      <w:pPr>
        <w:pStyle w:val="Teksttreci0"/>
        <w:numPr>
          <w:ilvl w:val="0"/>
          <w:numId w:val="40"/>
        </w:numPr>
        <w:shd w:val="clear" w:color="auto" w:fill="auto"/>
        <w:tabs>
          <w:tab w:val="clear" w:pos="454"/>
        </w:tabs>
        <w:spacing w:line="360" w:lineRule="auto"/>
        <w:ind w:right="23"/>
        <w:jc w:val="both"/>
        <w:rPr>
          <w:rFonts w:ascii="Times New Roman" w:hAnsi="Times New Roman" w:cs="Times New Roman"/>
          <w:sz w:val="22"/>
          <w:szCs w:val="22"/>
          <w:lang w:val="pl-PL"/>
        </w:rPr>
      </w:pPr>
      <w:r w:rsidRPr="00240DB5">
        <w:rPr>
          <w:rFonts w:ascii="Times New Roman" w:hAnsi="Times New Roman" w:cs="Times New Roman"/>
          <w:sz w:val="22"/>
          <w:szCs w:val="22"/>
          <w:lang w:val="pl-PL"/>
        </w:rPr>
        <w:t>W przypadku Wykonawców wspólnie ubiegających się o udzielenie zam</w:t>
      </w:r>
      <w:r>
        <w:rPr>
          <w:rFonts w:ascii="Times New Roman" w:hAnsi="Times New Roman" w:cs="Times New Roman"/>
          <w:sz w:val="22"/>
          <w:szCs w:val="22"/>
          <w:lang w:val="pl-PL"/>
        </w:rPr>
        <w:t>ó</w:t>
      </w:r>
      <w:r w:rsidRPr="00240DB5">
        <w:rPr>
          <w:rFonts w:ascii="Times New Roman" w:hAnsi="Times New Roman" w:cs="Times New Roman"/>
          <w:sz w:val="22"/>
          <w:szCs w:val="22"/>
          <w:lang w:val="pl-PL"/>
        </w:rPr>
        <w:t>wienia w celu potwierdzenia, że Wykonawca nie podlega wykluczeniu oraz spełnia warunki udziału</w:t>
      </w:r>
      <w:r w:rsidR="001772DD">
        <w:rPr>
          <w:rFonts w:ascii="Times New Roman" w:hAnsi="Times New Roman" w:cs="Times New Roman"/>
          <w:sz w:val="22"/>
          <w:szCs w:val="22"/>
          <w:lang w:val="pl-PL"/>
        </w:rPr>
        <w:t xml:space="preserve">                                 </w:t>
      </w:r>
      <w:r w:rsidRPr="00240DB5">
        <w:rPr>
          <w:rFonts w:ascii="Times New Roman" w:hAnsi="Times New Roman" w:cs="Times New Roman"/>
          <w:sz w:val="22"/>
          <w:szCs w:val="22"/>
          <w:lang w:val="pl-PL"/>
        </w:rPr>
        <w:t xml:space="preserve"> w post</w:t>
      </w:r>
      <w:r>
        <w:rPr>
          <w:rFonts w:ascii="Times New Roman" w:hAnsi="Times New Roman" w:cs="Times New Roman"/>
          <w:sz w:val="22"/>
          <w:szCs w:val="22"/>
          <w:lang w:val="pl-PL"/>
        </w:rPr>
        <w:t>ę</w:t>
      </w:r>
      <w:r w:rsidRPr="00240DB5">
        <w:rPr>
          <w:rFonts w:ascii="Times New Roman" w:hAnsi="Times New Roman" w:cs="Times New Roman"/>
          <w:sz w:val="22"/>
          <w:szCs w:val="22"/>
          <w:lang w:val="pl-PL"/>
        </w:rPr>
        <w:t>powaniu:</w:t>
      </w:r>
    </w:p>
    <w:p w14:paraId="588123BE" w14:textId="6F76CC26" w:rsidR="003B00FD" w:rsidRPr="005D6B25" w:rsidRDefault="003B00FD">
      <w:pPr>
        <w:pStyle w:val="Teksttreci0"/>
        <w:numPr>
          <w:ilvl w:val="0"/>
          <w:numId w:val="42"/>
        </w:numPr>
        <w:shd w:val="clear" w:color="auto" w:fill="auto"/>
        <w:spacing w:line="360" w:lineRule="auto"/>
        <w:ind w:right="20"/>
        <w:jc w:val="both"/>
        <w:rPr>
          <w:rFonts w:ascii="Times New Roman" w:hAnsi="Times New Roman" w:cs="Times New Roman"/>
          <w:bCs/>
          <w:sz w:val="22"/>
          <w:szCs w:val="22"/>
          <w:lang w:val="pl-PL"/>
        </w:rPr>
      </w:pPr>
      <w:r w:rsidRPr="005D6B25">
        <w:rPr>
          <w:rFonts w:ascii="Times New Roman" w:hAnsi="Times New Roman" w:cs="Times New Roman"/>
          <w:bCs/>
          <w:sz w:val="22"/>
          <w:szCs w:val="22"/>
          <w:lang w:val="pl-PL"/>
        </w:rPr>
        <w:lastRenderedPageBreak/>
        <w:t>oświadczeni</w:t>
      </w:r>
      <w:r w:rsidR="00CE06E8">
        <w:rPr>
          <w:rFonts w:ascii="Times New Roman" w:hAnsi="Times New Roman" w:cs="Times New Roman"/>
          <w:bCs/>
          <w:sz w:val="22"/>
          <w:szCs w:val="22"/>
          <w:lang w:val="pl-PL"/>
        </w:rPr>
        <w:t>e</w:t>
      </w:r>
      <w:r w:rsidRPr="005D6B25">
        <w:rPr>
          <w:rFonts w:ascii="Times New Roman" w:hAnsi="Times New Roman" w:cs="Times New Roman"/>
          <w:bCs/>
          <w:sz w:val="22"/>
          <w:szCs w:val="22"/>
          <w:lang w:val="pl-PL"/>
        </w:rPr>
        <w:t xml:space="preserve">, o którym mowa w </w:t>
      </w:r>
      <w:r w:rsidR="00195085">
        <w:rPr>
          <w:rFonts w:ascii="Times New Roman" w:hAnsi="Times New Roman" w:cs="Times New Roman"/>
          <w:bCs/>
          <w:sz w:val="22"/>
          <w:szCs w:val="22"/>
          <w:lang w:val="pl-PL"/>
        </w:rPr>
        <w:t>pkt</w:t>
      </w:r>
      <w:r w:rsidR="005D6B25">
        <w:rPr>
          <w:rFonts w:ascii="Times New Roman" w:hAnsi="Times New Roman" w:cs="Times New Roman"/>
          <w:bCs/>
          <w:sz w:val="22"/>
          <w:szCs w:val="22"/>
          <w:lang w:val="pl-PL"/>
        </w:rPr>
        <w:t xml:space="preserve"> 1 </w:t>
      </w:r>
      <w:proofErr w:type="spellStart"/>
      <w:r w:rsidR="00195085">
        <w:rPr>
          <w:rFonts w:ascii="Times New Roman" w:hAnsi="Times New Roman" w:cs="Times New Roman"/>
          <w:bCs/>
          <w:sz w:val="22"/>
          <w:szCs w:val="22"/>
          <w:lang w:val="pl-PL"/>
        </w:rPr>
        <w:t>p</w:t>
      </w:r>
      <w:r w:rsidR="005D6B25">
        <w:rPr>
          <w:rFonts w:ascii="Times New Roman" w:hAnsi="Times New Roman" w:cs="Times New Roman"/>
          <w:bCs/>
          <w:sz w:val="22"/>
          <w:szCs w:val="22"/>
          <w:lang w:val="pl-PL"/>
        </w:rPr>
        <w:t>pkt</w:t>
      </w:r>
      <w:proofErr w:type="spellEnd"/>
      <w:r w:rsidR="005D6B25">
        <w:rPr>
          <w:rFonts w:ascii="Times New Roman" w:hAnsi="Times New Roman" w:cs="Times New Roman"/>
          <w:bCs/>
          <w:sz w:val="22"/>
          <w:szCs w:val="22"/>
          <w:lang w:val="pl-PL"/>
        </w:rPr>
        <w:t xml:space="preserve"> 1</w:t>
      </w:r>
      <w:r w:rsidRPr="005D6B25">
        <w:rPr>
          <w:rFonts w:ascii="Times New Roman" w:hAnsi="Times New Roman" w:cs="Times New Roman"/>
          <w:bCs/>
          <w:sz w:val="22"/>
          <w:szCs w:val="22"/>
          <w:lang w:val="pl-PL"/>
        </w:rPr>
        <w:t xml:space="preserve"> </w:t>
      </w:r>
      <w:r w:rsidR="005D6B25">
        <w:rPr>
          <w:rFonts w:ascii="Times New Roman" w:hAnsi="Times New Roman" w:cs="Times New Roman"/>
          <w:bCs/>
          <w:sz w:val="22"/>
          <w:szCs w:val="22"/>
          <w:lang w:val="pl-PL"/>
        </w:rPr>
        <w:t xml:space="preserve">– </w:t>
      </w:r>
      <w:r w:rsidRPr="005D6B25">
        <w:rPr>
          <w:rFonts w:ascii="Times New Roman" w:hAnsi="Times New Roman" w:cs="Times New Roman"/>
          <w:bCs/>
          <w:sz w:val="22"/>
          <w:szCs w:val="22"/>
          <w:lang w:val="pl-PL"/>
        </w:rPr>
        <w:t>składa każdy z Wykonawców na wezwanie Zamawiającego,</w:t>
      </w:r>
    </w:p>
    <w:p w14:paraId="6D451D44" w14:textId="60174A1F" w:rsidR="003B00FD" w:rsidRPr="005D6B25" w:rsidRDefault="003B00FD">
      <w:pPr>
        <w:pStyle w:val="Teksttreci0"/>
        <w:numPr>
          <w:ilvl w:val="0"/>
          <w:numId w:val="42"/>
        </w:numPr>
        <w:shd w:val="clear" w:color="auto" w:fill="auto"/>
        <w:spacing w:line="360" w:lineRule="auto"/>
        <w:ind w:right="20"/>
        <w:jc w:val="both"/>
        <w:rPr>
          <w:rFonts w:ascii="Times New Roman" w:hAnsi="Times New Roman" w:cs="Times New Roman"/>
          <w:bCs/>
          <w:sz w:val="22"/>
          <w:szCs w:val="22"/>
          <w:lang w:val="pl-PL"/>
        </w:rPr>
      </w:pPr>
      <w:r w:rsidRPr="005D6B25">
        <w:rPr>
          <w:rFonts w:ascii="Times New Roman" w:hAnsi="Times New Roman" w:cs="Times New Roman"/>
          <w:bCs/>
          <w:sz w:val="22"/>
          <w:szCs w:val="22"/>
          <w:lang w:val="pl-PL"/>
        </w:rPr>
        <w:t>dokumenty, o których mowa w</w:t>
      </w:r>
      <w:r w:rsidR="00CE06E8">
        <w:rPr>
          <w:rFonts w:ascii="Times New Roman" w:hAnsi="Times New Roman" w:cs="Times New Roman"/>
          <w:bCs/>
          <w:sz w:val="22"/>
          <w:szCs w:val="22"/>
          <w:lang w:val="pl-PL"/>
        </w:rPr>
        <w:t xml:space="preserve"> </w:t>
      </w:r>
      <w:r w:rsidR="00195085">
        <w:rPr>
          <w:rFonts w:ascii="Times New Roman" w:hAnsi="Times New Roman" w:cs="Times New Roman"/>
          <w:bCs/>
          <w:sz w:val="22"/>
          <w:szCs w:val="22"/>
          <w:lang w:val="pl-PL"/>
        </w:rPr>
        <w:t>pkt</w:t>
      </w:r>
      <w:r w:rsidR="00CE06E8">
        <w:rPr>
          <w:rFonts w:ascii="Times New Roman" w:hAnsi="Times New Roman" w:cs="Times New Roman"/>
          <w:bCs/>
          <w:sz w:val="22"/>
          <w:szCs w:val="22"/>
          <w:lang w:val="pl-PL"/>
        </w:rPr>
        <w:t xml:space="preserve"> 1 </w:t>
      </w:r>
      <w:proofErr w:type="spellStart"/>
      <w:r w:rsidR="00195085">
        <w:rPr>
          <w:rFonts w:ascii="Times New Roman" w:hAnsi="Times New Roman" w:cs="Times New Roman"/>
          <w:bCs/>
          <w:sz w:val="22"/>
          <w:szCs w:val="22"/>
          <w:lang w:val="pl-PL"/>
        </w:rPr>
        <w:t>p</w:t>
      </w:r>
      <w:r w:rsidR="00CE06E8">
        <w:rPr>
          <w:rFonts w:ascii="Times New Roman" w:hAnsi="Times New Roman" w:cs="Times New Roman"/>
          <w:bCs/>
          <w:sz w:val="22"/>
          <w:szCs w:val="22"/>
          <w:lang w:val="pl-PL"/>
        </w:rPr>
        <w:t>pkt</w:t>
      </w:r>
      <w:proofErr w:type="spellEnd"/>
      <w:r w:rsidR="00CE06E8">
        <w:rPr>
          <w:rFonts w:ascii="Times New Roman" w:hAnsi="Times New Roman" w:cs="Times New Roman"/>
          <w:bCs/>
          <w:sz w:val="22"/>
          <w:szCs w:val="22"/>
          <w:lang w:val="pl-PL"/>
        </w:rPr>
        <w:t xml:space="preserve"> </w:t>
      </w:r>
      <w:r w:rsidR="00951C79">
        <w:rPr>
          <w:rFonts w:ascii="Times New Roman" w:hAnsi="Times New Roman" w:cs="Times New Roman"/>
          <w:bCs/>
          <w:sz w:val="22"/>
          <w:szCs w:val="22"/>
          <w:lang w:val="pl-PL"/>
        </w:rPr>
        <w:t>3,</w:t>
      </w:r>
      <w:r w:rsidR="003A3601">
        <w:rPr>
          <w:rFonts w:ascii="Times New Roman" w:hAnsi="Times New Roman" w:cs="Times New Roman"/>
          <w:bCs/>
          <w:sz w:val="22"/>
          <w:szCs w:val="22"/>
          <w:lang w:val="pl-PL"/>
        </w:rPr>
        <w:t xml:space="preserve"> </w:t>
      </w:r>
      <w:r w:rsidR="00951C79">
        <w:rPr>
          <w:rFonts w:ascii="Times New Roman" w:hAnsi="Times New Roman" w:cs="Times New Roman"/>
          <w:bCs/>
          <w:sz w:val="22"/>
          <w:szCs w:val="22"/>
          <w:lang w:val="pl-PL"/>
        </w:rPr>
        <w:t xml:space="preserve">4 i 5 – </w:t>
      </w:r>
      <w:r w:rsidRPr="005D6B25">
        <w:rPr>
          <w:rFonts w:ascii="Times New Roman" w:hAnsi="Times New Roman" w:cs="Times New Roman"/>
          <w:bCs/>
          <w:sz w:val="22"/>
          <w:szCs w:val="22"/>
          <w:lang w:val="pl-PL"/>
        </w:rPr>
        <w:t>składa odpowiednio Wykonawca, który wykazuje spełnienie warunku</w:t>
      </w:r>
      <w:r w:rsidR="00951C79">
        <w:rPr>
          <w:rFonts w:ascii="Times New Roman" w:hAnsi="Times New Roman" w:cs="Times New Roman"/>
          <w:bCs/>
          <w:sz w:val="22"/>
          <w:szCs w:val="22"/>
          <w:lang w:val="pl-PL"/>
        </w:rPr>
        <w:t xml:space="preserve"> – </w:t>
      </w:r>
      <w:r w:rsidRPr="005D6B25">
        <w:rPr>
          <w:rFonts w:ascii="Times New Roman" w:hAnsi="Times New Roman" w:cs="Times New Roman"/>
          <w:bCs/>
          <w:sz w:val="22"/>
          <w:szCs w:val="22"/>
          <w:lang w:val="pl-PL"/>
        </w:rPr>
        <w:t>na wezwanie Zamawiaj</w:t>
      </w:r>
      <w:r w:rsidR="00951C79">
        <w:rPr>
          <w:rFonts w:ascii="Times New Roman" w:hAnsi="Times New Roman" w:cs="Times New Roman"/>
          <w:bCs/>
          <w:sz w:val="22"/>
          <w:szCs w:val="22"/>
          <w:lang w:val="pl-PL"/>
        </w:rPr>
        <w:t>ą</w:t>
      </w:r>
      <w:r w:rsidRPr="005D6B25">
        <w:rPr>
          <w:rFonts w:ascii="Times New Roman" w:hAnsi="Times New Roman" w:cs="Times New Roman"/>
          <w:bCs/>
          <w:sz w:val="22"/>
          <w:szCs w:val="22"/>
          <w:lang w:val="pl-PL"/>
        </w:rPr>
        <w:t>cego.</w:t>
      </w:r>
    </w:p>
    <w:p w14:paraId="5F692BB4" w14:textId="7036811D" w:rsidR="00CF23E9" w:rsidRDefault="00184BB7">
      <w:pPr>
        <w:pStyle w:val="Teksttreci0"/>
        <w:numPr>
          <w:ilvl w:val="0"/>
          <w:numId w:val="40"/>
        </w:numPr>
        <w:shd w:val="clear" w:color="auto" w:fill="auto"/>
        <w:tabs>
          <w:tab w:val="clear" w:pos="454"/>
        </w:tabs>
        <w:spacing w:line="360" w:lineRule="auto"/>
        <w:ind w:left="425" w:right="23" w:hanging="425"/>
        <w:jc w:val="both"/>
        <w:rPr>
          <w:rFonts w:ascii="Times New Roman" w:hAnsi="Times New Roman" w:cs="Times New Roman"/>
          <w:sz w:val="22"/>
          <w:szCs w:val="22"/>
          <w:lang w:val="pl-PL"/>
        </w:rPr>
      </w:pPr>
      <w:r w:rsidRPr="00E7333B">
        <w:rPr>
          <w:rFonts w:ascii="Times New Roman" w:hAnsi="Times New Roman" w:cs="Times New Roman"/>
          <w:sz w:val="22"/>
          <w:szCs w:val="22"/>
          <w:lang w:val="pl-PL"/>
        </w:rPr>
        <w:t xml:space="preserve">Zamawiający nie wzywa do złożenia podmiotowych środków dowodowych, jeżeli może je uzyskać za pomocą bezpłatnych i ogólnodostępnych baz danych, w szczególności rejestrów publicznych </w:t>
      </w:r>
      <w:r w:rsidRPr="00E7333B">
        <w:rPr>
          <w:rFonts w:ascii="Times New Roman" w:hAnsi="Times New Roman" w:cs="Times New Roman"/>
          <w:sz w:val="22"/>
          <w:szCs w:val="22"/>
          <w:lang w:val="pl-PL"/>
        </w:rPr>
        <w:br/>
        <w:t xml:space="preserve">w rozumieniu ustawy z dnia 17 lutego 2005 r. o informatyzacji działalności podmiotów realizujących zadania publiczne, </w:t>
      </w:r>
      <w:r w:rsidRPr="00CF23E9">
        <w:rPr>
          <w:rFonts w:ascii="Times New Roman" w:hAnsi="Times New Roman" w:cs="Times New Roman"/>
          <w:sz w:val="22"/>
          <w:szCs w:val="22"/>
          <w:lang w:val="pl-PL"/>
        </w:rPr>
        <w:t xml:space="preserve">o ile wykonawca wskazał w oświadczeniu, o którym mowa w art. 125 ust 1 ustawy </w:t>
      </w:r>
      <w:proofErr w:type="spellStart"/>
      <w:r w:rsidRPr="00CF23E9">
        <w:rPr>
          <w:rFonts w:ascii="Times New Roman" w:hAnsi="Times New Roman" w:cs="Times New Roman"/>
          <w:sz w:val="22"/>
          <w:szCs w:val="22"/>
          <w:lang w:val="pl-PL"/>
        </w:rPr>
        <w:t>Pzp</w:t>
      </w:r>
      <w:proofErr w:type="spellEnd"/>
      <w:r w:rsidRPr="00CF23E9">
        <w:rPr>
          <w:rFonts w:ascii="Times New Roman" w:hAnsi="Times New Roman" w:cs="Times New Roman"/>
          <w:sz w:val="22"/>
          <w:szCs w:val="22"/>
          <w:lang w:val="pl-PL"/>
        </w:rPr>
        <w:t>, dane umożliwiające dostęp do tych środków</w:t>
      </w:r>
      <w:r w:rsidRPr="00E7333B">
        <w:rPr>
          <w:rFonts w:ascii="Times New Roman" w:hAnsi="Times New Roman" w:cs="Times New Roman"/>
          <w:sz w:val="22"/>
          <w:szCs w:val="22"/>
          <w:lang w:val="pl-PL"/>
        </w:rPr>
        <w:t>.</w:t>
      </w:r>
      <w:r w:rsidR="00CF23E9">
        <w:rPr>
          <w:rFonts w:ascii="Times New Roman" w:hAnsi="Times New Roman" w:cs="Times New Roman"/>
          <w:sz w:val="22"/>
          <w:szCs w:val="22"/>
          <w:lang w:val="pl-PL"/>
        </w:rPr>
        <w:t xml:space="preserve"> </w:t>
      </w:r>
      <w:r w:rsidR="00CF23E9" w:rsidRPr="00CF23E9">
        <w:rPr>
          <w:rFonts w:ascii="Times New Roman" w:hAnsi="Times New Roman" w:cs="Times New Roman"/>
          <w:sz w:val="22"/>
          <w:szCs w:val="22"/>
          <w:lang w:val="pl-PL"/>
        </w:rPr>
        <w:t xml:space="preserve">Wykonawca nie jest zobowiązany do złożenia podmiotowych środków dowodowych, które </w:t>
      </w:r>
      <w:r w:rsidR="00F457C3">
        <w:rPr>
          <w:rFonts w:ascii="Times New Roman" w:hAnsi="Times New Roman" w:cs="Times New Roman"/>
          <w:sz w:val="22"/>
          <w:szCs w:val="22"/>
          <w:lang w:val="pl-PL"/>
        </w:rPr>
        <w:t>Z</w:t>
      </w:r>
      <w:r w:rsidR="00CF23E9" w:rsidRPr="00CF23E9">
        <w:rPr>
          <w:rFonts w:ascii="Times New Roman" w:hAnsi="Times New Roman" w:cs="Times New Roman"/>
          <w:sz w:val="22"/>
          <w:szCs w:val="22"/>
          <w:lang w:val="pl-PL"/>
        </w:rPr>
        <w:t xml:space="preserve">amawiający posiada, jeżeli </w:t>
      </w:r>
      <w:r w:rsidR="00F457C3">
        <w:rPr>
          <w:rFonts w:ascii="Times New Roman" w:hAnsi="Times New Roman" w:cs="Times New Roman"/>
          <w:sz w:val="22"/>
          <w:szCs w:val="22"/>
          <w:lang w:val="pl-PL"/>
        </w:rPr>
        <w:t>W</w:t>
      </w:r>
      <w:r w:rsidR="00CF23E9" w:rsidRPr="00CF23E9">
        <w:rPr>
          <w:rFonts w:ascii="Times New Roman" w:hAnsi="Times New Roman" w:cs="Times New Roman"/>
          <w:sz w:val="22"/>
          <w:szCs w:val="22"/>
          <w:lang w:val="pl-PL"/>
        </w:rPr>
        <w:t>ykonawca wskaże te środki oraz potwierdzi ich prawidłowość i aktualność.</w:t>
      </w:r>
    </w:p>
    <w:p w14:paraId="1CD105C7" w14:textId="77777777" w:rsidR="00690B54" w:rsidRDefault="00CD1A59" w:rsidP="00E40C74">
      <w:pPr>
        <w:pStyle w:val="Nagwek1"/>
        <w:numPr>
          <w:ilvl w:val="0"/>
          <w:numId w:val="33"/>
        </w:numPr>
        <w:spacing w:before="480" w:after="240"/>
        <w:ind w:left="714" w:hanging="357"/>
        <w:rPr>
          <w:rFonts w:ascii="Times New Roman" w:hAnsi="Times New Roman" w:cs="Times New Roman"/>
          <w:sz w:val="22"/>
          <w:szCs w:val="22"/>
          <w:highlight w:val="lightGray"/>
        </w:rPr>
      </w:pPr>
      <w:bookmarkStart w:id="6" w:name="bookmark11"/>
      <w:r>
        <w:rPr>
          <w:rFonts w:ascii="Times New Roman" w:hAnsi="Times New Roman" w:cs="Times New Roman"/>
          <w:sz w:val="22"/>
          <w:szCs w:val="22"/>
          <w:highlight w:val="lightGray"/>
        </w:rPr>
        <w:t>INFORMACJE O ŚRODKACH KOMUNIKACJI ELEKTRONICZNEJ, PRZY UZYCIU KTÓRYCH ZAMAWIAJĄCY</w:t>
      </w:r>
      <w:r w:rsidR="00690B54">
        <w:rPr>
          <w:rFonts w:ascii="Times New Roman" w:hAnsi="Times New Roman" w:cs="Times New Roman"/>
          <w:sz w:val="22"/>
          <w:szCs w:val="22"/>
          <w:highlight w:val="lightGray"/>
        </w:rPr>
        <w:t xml:space="preserve"> BĘDZIE KOMUNIKOWAŁ SIĘ Z WYKONAWCAMI ORAZ INFORMACJE O WYMAGANIACH TECHNICZNYCH I ORGANIZACYJNYCH SPORZĄDZANIA, WYSYŁANIA I ODBIERANIA KORESPONDENCJI ELEKTRONICZNEJ </w:t>
      </w:r>
    </w:p>
    <w:bookmarkEnd w:id="6"/>
    <w:p w14:paraId="12DE343F" w14:textId="28626B84" w:rsidR="008F44F7" w:rsidRDefault="00507192" w:rsidP="00B9283E">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B9283E">
        <w:rPr>
          <w:rFonts w:ascii="Times New Roman" w:hAnsi="Times New Roman" w:cs="Times New Roman"/>
          <w:sz w:val="22"/>
          <w:szCs w:val="22"/>
          <w:lang w:val="pl-PL"/>
        </w:rPr>
        <w:t>Postępowanie prowadzone jest w języku polskim w formie elektronicznej za pośrednictwem</w:t>
      </w:r>
      <w:r w:rsidR="00F169DF" w:rsidRPr="00B9283E">
        <w:rPr>
          <w:rFonts w:ascii="Times New Roman" w:hAnsi="Times New Roman" w:cs="Times New Roman"/>
          <w:sz w:val="22"/>
          <w:szCs w:val="22"/>
          <w:lang w:val="pl-PL"/>
        </w:rPr>
        <w:t xml:space="preserve"> </w:t>
      </w:r>
      <w:r w:rsidR="00F169DF" w:rsidRPr="00402BE7">
        <w:rPr>
          <w:rFonts w:ascii="Times New Roman" w:hAnsi="Times New Roman" w:cs="Times New Roman"/>
          <w:b/>
          <w:bCs/>
          <w:sz w:val="22"/>
          <w:szCs w:val="22"/>
          <w:lang w:val="pl-PL"/>
        </w:rPr>
        <w:t>platformazakupowa.pl</w:t>
      </w:r>
      <w:r w:rsidR="00573FE7">
        <w:rPr>
          <w:rFonts w:ascii="Times New Roman" w:hAnsi="Times New Roman" w:cs="Times New Roman"/>
          <w:sz w:val="22"/>
          <w:szCs w:val="22"/>
          <w:lang w:val="pl-PL"/>
        </w:rPr>
        <w:t xml:space="preserve"> </w:t>
      </w:r>
      <w:r w:rsidRPr="00B9283E">
        <w:rPr>
          <w:rFonts w:ascii="Times New Roman" w:hAnsi="Times New Roman" w:cs="Times New Roman"/>
          <w:sz w:val="22"/>
          <w:szCs w:val="22"/>
          <w:lang w:val="pl-PL"/>
        </w:rPr>
        <w:t xml:space="preserve"> </w:t>
      </w:r>
      <w:r w:rsidR="00EA65DF">
        <w:rPr>
          <w:rFonts w:ascii="Times New Roman" w:hAnsi="Times New Roman" w:cs="Times New Roman"/>
          <w:sz w:val="22"/>
          <w:szCs w:val="22"/>
          <w:lang w:val="pl-PL"/>
        </w:rPr>
        <w:t>(zwan</w:t>
      </w:r>
      <w:r w:rsidR="008F44F7">
        <w:rPr>
          <w:rFonts w:ascii="Times New Roman" w:hAnsi="Times New Roman" w:cs="Times New Roman"/>
          <w:sz w:val="22"/>
          <w:szCs w:val="22"/>
          <w:lang w:val="pl-PL"/>
        </w:rPr>
        <w:t>a</w:t>
      </w:r>
      <w:r w:rsidR="00EA65DF">
        <w:rPr>
          <w:rFonts w:ascii="Times New Roman" w:hAnsi="Times New Roman" w:cs="Times New Roman"/>
          <w:sz w:val="22"/>
          <w:szCs w:val="22"/>
          <w:lang w:val="pl-PL"/>
        </w:rPr>
        <w:t xml:space="preserve"> da</w:t>
      </w:r>
      <w:r w:rsidR="008F44F7">
        <w:rPr>
          <w:rFonts w:ascii="Times New Roman" w:hAnsi="Times New Roman" w:cs="Times New Roman"/>
          <w:sz w:val="22"/>
          <w:szCs w:val="22"/>
          <w:lang w:val="pl-PL"/>
        </w:rPr>
        <w:t>lej „Platformą”) pod adresem:</w:t>
      </w:r>
    </w:p>
    <w:p w14:paraId="67B64C41" w14:textId="70A27B03" w:rsidR="00507192" w:rsidRPr="00187FA4" w:rsidRDefault="00000000" w:rsidP="008F44F7">
      <w:pPr>
        <w:pStyle w:val="Teksttreci0"/>
        <w:shd w:val="clear" w:color="auto" w:fill="auto"/>
        <w:spacing w:line="360" w:lineRule="auto"/>
        <w:ind w:left="454" w:right="23" w:firstLine="0"/>
        <w:jc w:val="both"/>
        <w:rPr>
          <w:rFonts w:ascii="Times New Roman" w:hAnsi="Times New Roman" w:cs="Times New Roman"/>
          <w:sz w:val="22"/>
          <w:szCs w:val="22"/>
          <w:u w:val="single"/>
          <w:lang w:val="pl-PL"/>
        </w:rPr>
      </w:pPr>
      <w:hyperlink r:id="rId10" w:history="1">
        <w:r w:rsidR="00573FE7" w:rsidRPr="00187FA4">
          <w:rPr>
            <w:rStyle w:val="Hipercze"/>
            <w:rFonts w:ascii="Times New Roman" w:hAnsi="Times New Roman" w:cs="Times New Roman"/>
            <w:b/>
            <w:bCs/>
            <w:color w:val="auto"/>
            <w:sz w:val="22"/>
            <w:szCs w:val="22"/>
            <w:lang w:val="pl-PL"/>
          </w:rPr>
          <w:t>https://platformazakupowa.pl/pn/strazmiejska_bialystok</w:t>
        </w:r>
      </w:hyperlink>
      <w:r w:rsidR="00402BE7" w:rsidRPr="00187FA4">
        <w:rPr>
          <w:rFonts w:ascii="Times New Roman" w:hAnsi="Times New Roman" w:cs="Times New Roman"/>
          <w:sz w:val="22"/>
          <w:szCs w:val="22"/>
          <w:u w:val="single"/>
          <w:lang w:val="pl-PL"/>
        </w:rPr>
        <w:t xml:space="preserve"> .</w:t>
      </w:r>
      <w:r w:rsidR="00573FE7" w:rsidRPr="00187FA4">
        <w:rPr>
          <w:rFonts w:ascii="Times New Roman" w:hAnsi="Times New Roman" w:cs="Times New Roman"/>
          <w:sz w:val="22"/>
          <w:szCs w:val="22"/>
          <w:u w:val="single"/>
          <w:lang w:val="pl-PL"/>
        </w:rPr>
        <w:t xml:space="preserve"> </w:t>
      </w:r>
      <w:r w:rsidR="00F169DF" w:rsidRPr="00187FA4">
        <w:rPr>
          <w:rFonts w:ascii="Times New Roman" w:hAnsi="Times New Roman" w:cs="Times New Roman"/>
          <w:sz w:val="22"/>
          <w:szCs w:val="22"/>
          <w:u w:val="single"/>
          <w:lang w:val="pl-PL"/>
        </w:rPr>
        <w:t xml:space="preserve"> </w:t>
      </w:r>
    </w:p>
    <w:p w14:paraId="2396B03B" w14:textId="66F3937C" w:rsidR="00564A50" w:rsidRPr="00564A50" w:rsidRDefault="00C944E8" w:rsidP="00B9283E">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F112E2">
        <w:rPr>
          <w:rFonts w:ascii="Times New Roman" w:hAnsi="Times New Roman"/>
          <w:bCs/>
          <w:sz w:val="22"/>
          <w:szCs w:val="22"/>
        </w:rPr>
        <w:t>Adres strony internetowej prowadzonego postępowania (link prowadzący bezpośrednio do widoku postępowania na Platformie OpenNexus):</w:t>
      </w:r>
      <w:r>
        <w:rPr>
          <w:rFonts w:ascii="Times New Roman" w:hAnsi="Times New Roman"/>
          <w:bCs/>
          <w:sz w:val="22"/>
          <w:szCs w:val="22"/>
        </w:rPr>
        <w:t xml:space="preserve"> </w:t>
      </w:r>
    </w:p>
    <w:p w14:paraId="77CCBEF3" w14:textId="5FC68C1F" w:rsidR="00564A50" w:rsidRPr="00444612" w:rsidRDefault="00000000" w:rsidP="00564A50">
      <w:pPr>
        <w:pStyle w:val="Teksttreci0"/>
        <w:shd w:val="clear" w:color="auto" w:fill="auto"/>
        <w:spacing w:line="360" w:lineRule="auto"/>
        <w:ind w:left="454" w:right="23" w:firstLine="0"/>
        <w:jc w:val="both"/>
        <w:rPr>
          <w:rFonts w:ascii="Times New Roman" w:hAnsi="Times New Roman" w:cs="Times New Roman"/>
          <w:b/>
          <w:bCs/>
          <w:sz w:val="22"/>
          <w:szCs w:val="22"/>
          <w:lang w:val="pl-PL"/>
        </w:rPr>
      </w:pPr>
      <w:hyperlink r:id="rId11" w:history="1">
        <w:r w:rsidR="00444612" w:rsidRPr="0008189C">
          <w:rPr>
            <w:rStyle w:val="Hipercze"/>
            <w:rFonts w:ascii="Times New Roman" w:hAnsi="Times New Roman" w:cs="Times New Roman"/>
            <w:b/>
            <w:bCs/>
            <w:sz w:val="22"/>
            <w:szCs w:val="22"/>
            <w:lang w:val="pl-PL"/>
          </w:rPr>
          <w:t>https://platformazakupowa.pl/transakcja/850924</w:t>
        </w:r>
      </w:hyperlink>
      <w:r w:rsidR="00444612">
        <w:rPr>
          <w:rFonts w:ascii="Times New Roman" w:hAnsi="Times New Roman" w:cs="Times New Roman"/>
          <w:b/>
          <w:bCs/>
          <w:sz w:val="22"/>
          <w:szCs w:val="22"/>
          <w:lang w:val="pl-PL"/>
        </w:rPr>
        <w:t xml:space="preserve"> </w:t>
      </w:r>
    </w:p>
    <w:p w14:paraId="45A04CC5" w14:textId="326A2B70" w:rsidR="00E77A25" w:rsidRPr="00B9283E" w:rsidRDefault="00E77A25" w:rsidP="00B9283E">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B9283E">
        <w:rPr>
          <w:rFonts w:ascii="Times New Roman" w:hAnsi="Times New Roman" w:cs="Times New Roman"/>
          <w:sz w:val="22"/>
          <w:szCs w:val="22"/>
          <w:lang w:val="pl-PL"/>
        </w:rPr>
        <w:t xml:space="preserve">Korzystanie z </w:t>
      </w:r>
      <w:r w:rsidR="005B1AAF">
        <w:rPr>
          <w:rFonts w:ascii="Times New Roman" w:hAnsi="Times New Roman" w:cs="Times New Roman"/>
          <w:sz w:val="22"/>
          <w:szCs w:val="22"/>
          <w:lang w:val="pl-PL"/>
        </w:rPr>
        <w:t>Platformy</w:t>
      </w:r>
      <w:r w:rsidRPr="00B9283E">
        <w:rPr>
          <w:rFonts w:ascii="Times New Roman" w:hAnsi="Times New Roman" w:cs="Times New Roman"/>
          <w:sz w:val="22"/>
          <w:szCs w:val="22"/>
          <w:lang w:val="pl-PL"/>
        </w:rPr>
        <w:t xml:space="preserve"> przez Wykonawcę jest bezpłatne. </w:t>
      </w:r>
    </w:p>
    <w:p w14:paraId="4C64EF3A" w14:textId="77777777" w:rsidR="00AC7F62" w:rsidRPr="00E40C74" w:rsidRDefault="00AC7F62" w:rsidP="00E40C74">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E40C74">
        <w:rPr>
          <w:rFonts w:ascii="Times New Roman" w:hAnsi="Times New Roman" w:cs="Times New Roman"/>
          <w:sz w:val="22"/>
          <w:szCs w:val="22"/>
          <w:lang w:val="pl-PL"/>
        </w:rPr>
        <w:t>Komunikacja za pomocą platformy OPENNEXUS:</w:t>
      </w:r>
    </w:p>
    <w:p w14:paraId="573A73CA" w14:textId="3FC5CE89" w:rsidR="00AC7F62" w:rsidRPr="00E40C74" w:rsidRDefault="00AC7F62" w:rsidP="00E40C74">
      <w:pPr>
        <w:pStyle w:val="Teksttreci0"/>
        <w:numPr>
          <w:ilvl w:val="0"/>
          <w:numId w:val="81"/>
        </w:numPr>
        <w:shd w:val="clear" w:color="auto" w:fill="auto"/>
        <w:spacing w:line="360" w:lineRule="auto"/>
        <w:ind w:right="20"/>
        <w:jc w:val="both"/>
        <w:rPr>
          <w:rFonts w:ascii="Times New Roman" w:hAnsi="Times New Roman" w:cs="Times New Roman"/>
          <w:bCs/>
          <w:sz w:val="22"/>
          <w:szCs w:val="22"/>
          <w:lang w:val="pl-PL"/>
        </w:rPr>
      </w:pPr>
      <w:r w:rsidRPr="00E40C74">
        <w:rPr>
          <w:rFonts w:ascii="Times New Roman" w:hAnsi="Times New Roman" w:cs="Times New Roman"/>
          <w:bCs/>
          <w:sz w:val="22"/>
          <w:szCs w:val="22"/>
          <w:lang w:val="pl-PL"/>
        </w:rPr>
        <w:t xml:space="preserve">odbywa się za pośrednictwem </w:t>
      </w:r>
      <w:hyperlink r:id="rId12" w:history="1">
        <w:r w:rsidRPr="00E40C74">
          <w:rPr>
            <w:rFonts w:ascii="Times New Roman" w:hAnsi="Times New Roman" w:cs="Times New Roman"/>
            <w:bCs/>
            <w:sz w:val="22"/>
            <w:szCs w:val="22"/>
            <w:lang w:val="pl-PL"/>
          </w:rPr>
          <w:t>platformazakupowa.pl</w:t>
        </w:r>
      </w:hyperlink>
      <w:r w:rsidRPr="00E40C74">
        <w:rPr>
          <w:rFonts w:ascii="Times New Roman" w:hAnsi="Times New Roman" w:cs="Times New Roman"/>
          <w:bCs/>
          <w:sz w:val="22"/>
          <w:szCs w:val="22"/>
          <w:lang w:val="pl-PL"/>
        </w:rPr>
        <w:t xml:space="preserve"> i formularza „Wyślij wiadomość do zamawiającego”:</w:t>
      </w:r>
    </w:p>
    <w:p w14:paraId="7878DF8D" w14:textId="50C5B05F" w:rsidR="00AC7F62" w:rsidRPr="00E40C74" w:rsidRDefault="00AC7F62" w:rsidP="00E40C74">
      <w:pPr>
        <w:pStyle w:val="Akapitzlist"/>
        <w:numPr>
          <w:ilvl w:val="0"/>
          <w:numId w:val="82"/>
        </w:numPr>
        <w:autoSpaceDE w:val="0"/>
        <w:autoSpaceDN w:val="0"/>
        <w:adjustRightInd w:val="0"/>
        <w:spacing w:line="360" w:lineRule="auto"/>
        <w:jc w:val="both"/>
        <w:rPr>
          <w:rFonts w:eastAsia="Calibri"/>
          <w:sz w:val="22"/>
          <w:szCs w:val="22"/>
          <w:lang w:eastAsia="en-US"/>
        </w:rPr>
      </w:pPr>
      <w:r w:rsidRPr="00E40C74">
        <w:rPr>
          <w:rFonts w:eastAsia="Calibri"/>
          <w:sz w:val="22"/>
          <w:szCs w:val="22"/>
          <w:lang w:eastAsia="en-US"/>
        </w:rPr>
        <w:t>przesyłanie Zamawiającemu pytań do treści SWZ</w:t>
      </w:r>
      <w:r w:rsidR="00A6697A">
        <w:rPr>
          <w:rFonts w:eastAsia="Calibri"/>
          <w:sz w:val="22"/>
          <w:szCs w:val="22"/>
          <w:lang w:eastAsia="en-US"/>
        </w:rPr>
        <w:t>,</w:t>
      </w:r>
    </w:p>
    <w:p w14:paraId="502515E3" w14:textId="28C3CC34" w:rsidR="00AC7F62" w:rsidRPr="00E40C74" w:rsidRDefault="00AC7F62" w:rsidP="00E40C74">
      <w:pPr>
        <w:pStyle w:val="Akapitzlist"/>
        <w:numPr>
          <w:ilvl w:val="0"/>
          <w:numId w:val="82"/>
        </w:numPr>
        <w:autoSpaceDE w:val="0"/>
        <w:autoSpaceDN w:val="0"/>
        <w:adjustRightInd w:val="0"/>
        <w:spacing w:line="360" w:lineRule="auto"/>
        <w:ind w:left="1117" w:hanging="357"/>
        <w:jc w:val="both"/>
        <w:rPr>
          <w:rFonts w:eastAsia="Calibri"/>
          <w:sz w:val="22"/>
          <w:szCs w:val="22"/>
          <w:lang w:eastAsia="en-US"/>
        </w:rPr>
      </w:pPr>
      <w:r w:rsidRPr="00E40C74">
        <w:rPr>
          <w:rFonts w:eastAsia="Calibri"/>
          <w:sz w:val="22"/>
          <w:szCs w:val="22"/>
          <w:lang w:eastAsia="en-US"/>
        </w:rPr>
        <w:t>przesyłanie odpowiedzi na wezwanie Zamawiającego do złożenia podmiotowych środków dowodowych</w:t>
      </w:r>
      <w:r w:rsidR="00A6697A">
        <w:rPr>
          <w:rFonts w:eastAsia="Calibri"/>
          <w:sz w:val="22"/>
          <w:szCs w:val="22"/>
          <w:lang w:eastAsia="en-US"/>
        </w:rPr>
        <w:t>,</w:t>
      </w:r>
    </w:p>
    <w:p w14:paraId="39C5946F" w14:textId="42D0D4B4" w:rsidR="00AC7F62" w:rsidRPr="00E40C74" w:rsidRDefault="00AC7F62" w:rsidP="00E40C74">
      <w:pPr>
        <w:pStyle w:val="Akapitzlist"/>
        <w:numPr>
          <w:ilvl w:val="0"/>
          <w:numId w:val="82"/>
        </w:numPr>
        <w:autoSpaceDE w:val="0"/>
        <w:autoSpaceDN w:val="0"/>
        <w:adjustRightInd w:val="0"/>
        <w:spacing w:line="360" w:lineRule="auto"/>
        <w:ind w:left="1117" w:hanging="357"/>
        <w:jc w:val="both"/>
        <w:rPr>
          <w:rFonts w:eastAsia="Calibri"/>
          <w:sz w:val="22"/>
          <w:szCs w:val="22"/>
          <w:lang w:eastAsia="en-US"/>
        </w:rPr>
      </w:pPr>
      <w:r w:rsidRPr="00E40C74">
        <w:rPr>
          <w:rFonts w:eastAsia="Calibri"/>
          <w:sz w:val="22"/>
          <w:szCs w:val="22"/>
          <w:lang w:eastAsia="en-US"/>
        </w:rPr>
        <w:t>przesyłanie odpowiedzi na wezwanie Zamawiającego d</w:t>
      </w:r>
      <w:r w:rsidR="00E40C74">
        <w:rPr>
          <w:rFonts w:eastAsia="Calibri"/>
          <w:sz w:val="22"/>
          <w:szCs w:val="22"/>
          <w:lang w:eastAsia="en-US"/>
        </w:rPr>
        <w:t>o zł</w:t>
      </w:r>
      <w:r w:rsidRPr="00E40C74">
        <w:rPr>
          <w:rFonts w:eastAsia="Calibri"/>
          <w:sz w:val="22"/>
          <w:szCs w:val="22"/>
          <w:lang w:eastAsia="en-US"/>
        </w:rPr>
        <w:t>ożenia</w:t>
      </w:r>
      <w:r w:rsidR="00E40C74">
        <w:rPr>
          <w:rFonts w:eastAsia="Calibri"/>
          <w:sz w:val="22"/>
          <w:szCs w:val="22"/>
          <w:lang w:eastAsia="en-US"/>
        </w:rPr>
        <w:t>/</w:t>
      </w:r>
      <w:r w:rsidRPr="00E40C74">
        <w:rPr>
          <w:rFonts w:eastAsia="Calibri"/>
          <w:sz w:val="22"/>
          <w:szCs w:val="22"/>
          <w:lang w:eastAsia="en-US"/>
        </w:rPr>
        <w:t>poprawienia/</w:t>
      </w:r>
      <w:r w:rsidR="00E40C74">
        <w:rPr>
          <w:rFonts w:eastAsia="Calibri"/>
          <w:sz w:val="22"/>
          <w:szCs w:val="22"/>
          <w:lang w:eastAsia="en-US"/>
        </w:rPr>
        <w:t xml:space="preserve"> </w:t>
      </w:r>
      <w:r w:rsidRPr="00E40C74">
        <w:rPr>
          <w:rFonts w:eastAsia="Calibri"/>
          <w:sz w:val="22"/>
          <w:szCs w:val="22"/>
          <w:lang w:eastAsia="en-US"/>
        </w:rPr>
        <w:t>uzupełnienia oświadczenia, o którym mowa w art. 125 ust. 1, podmiotowych środków dowodowych, innych dokumentów lub oświadczeń składanych w postępowaniu</w:t>
      </w:r>
      <w:r w:rsidR="00A6697A">
        <w:rPr>
          <w:rFonts w:eastAsia="Calibri"/>
          <w:sz w:val="22"/>
          <w:szCs w:val="22"/>
          <w:lang w:eastAsia="en-US"/>
        </w:rPr>
        <w:t>,</w:t>
      </w:r>
    </w:p>
    <w:p w14:paraId="6BDC4089" w14:textId="7AD2A90B" w:rsidR="00AC7F62" w:rsidRPr="00E40C74" w:rsidRDefault="00AC7F62" w:rsidP="00E40C74">
      <w:pPr>
        <w:pStyle w:val="Akapitzlist"/>
        <w:numPr>
          <w:ilvl w:val="0"/>
          <w:numId w:val="82"/>
        </w:numPr>
        <w:autoSpaceDE w:val="0"/>
        <w:autoSpaceDN w:val="0"/>
        <w:adjustRightInd w:val="0"/>
        <w:spacing w:line="360" w:lineRule="auto"/>
        <w:ind w:left="1117" w:hanging="357"/>
        <w:jc w:val="both"/>
        <w:rPr>
          <w:rFonts w:eastAsia="Calibri"/>
          <w:sz w:val="22"/>
          <w:szCs w:val="22"/>
          <w:lang w:eastAsia="en-US"/>
        </w:rPr>
      </w:pPr>
      <w:r w:rsidRPr="00E40C74">
        <w:rPr>
          <w:rFonts w:eastAsia="Calibri"/>
          <w:sz w:val="22"/>
          <w:szCs w:val="22"/>
          <w:lang w:eastAsia="en-US"/>
        </w:rPr>
        <w:t>przesyłanie odpowiedzi na wezwanie Zamawiającego do złożenia wyjaśnień dotyczących treści oświadczenia, o którym mowa w art. 125 ust. 1 lub złożonych podmiotowych środków dowodowych lub innych dokumentów lub oświadczeń składanych</w:t>
      </w:r>
      <w:r w:rsidR="00A6697A">
        <w:rPr>
          <w:rFonts w:eastAsia="Calibri"/>
          <w:sz w:val="22"/>
          <w:szCs w:val="22"/>
          <w:lang w:eastAsia="en-US"/>
        </w:rPr>
        <w:t xml:space="preserve">                                      </w:t>
      </w:r>
      <w:r w:rsidRPr="00E40C74">
        <w:rPr>
          <w:rFonts w:eastAsia="Calibri"/>
          <w:sz w:val="22"/>
          <w:szCs w:val="22"/>
          <w:lang w:eastAsia="en-US"/>
        </w:rPr>
        <w:t xml:space="preserve"> w postępowaniu</w:t>
      </w:r>
      <w:r w:rsidR="00A6697A">
        <w:rPr>
          <w:rFonts w:eastAsia="Calibri"/>
          <w:sz w:val="22"/>
          <w:szCs w:val="22"/>
          <w:lang w:eastAsia="en-US"/>
        </w:rPr>
        <w:t>,</w:t>
      </w:r>
    </w:p>
    <w:p w14:paraId="7BA4BC48" w14:textId="28B7FAF7" w:rsidR="00AC7F62" w:rsidRPr="00E40C74" w:rsidRDefault="00AC7F62" w:rsidP="00E40C74">
      <w:pPr>
        <w:pStyle w:val="Akapitzlist"/>
        <w:numPr>
          <w:ilvl w:val="0"/>
          <w:numId w:val="82"/>
        </w:numPr>
        <w:autoSpaceDE w:val="0"/>
        <w:autoSpaceDN w:val="0"/>
        <w:adjustRightInd w:val="0"/>
        <w:spacing w:line="360" w:lineRule="auto"/>
        <w:ind w:left="1117" w:hanging="357"/>
        <w:jc w:val="both"/>
        <w:rPr>
          <w:rFonts w:eastAsia="Calibri"/>
          <w:sz w:val="22"/>
          <w:szCs w:val="22"/>
          <w:lang w:eastAsia="en-US"/>
        </w:rPr>
      </w:pPr>
      <w:r w:rsidRPr="00E40C74">
        <w:rPr>
          <w:rFonts w:eastAsia="Calibri"/>
          <w:sz w:val="22"/>
          <w:szCs w:val="22"/>
          <w:lang w:eastAsia="en-US"/>
        </w:rPr>
        <w:t>przesyłanie odpowiedzi na wezwanie Zamawiającego do złożenia wyjaśnień dot. treści przedmiotowych środków dowodowych</w:t>
      </w:r>
      <w:r w:rsidR="00A6697A">
        <w:rPr>
          <w:rFonts w:eastAsia="Calibri"/>
          <w:sz w:val="22"/>
          <w:szCs w:val="22"/>
          <w:lang w:eastAsia="en-US"/>
        </w:rPr>
        <w:t>,</w:t>
      </w:r>
    </w:p>
    <w:p w14:paraId="79D80160" w14:textId="6CE7B16B" w:rsidR="00AC7F62" w:rsidRPr="00E40C74" w:rsidRDefault="00AC7F62" w:rsidP="00E40C74">
      <w:pPr>
        <w:pStyle w:val="Akapitzlist"/>
        <w:numPr>
          <w:ilvl w:val="0"/>
          <w:numId w:val="82"/>
        </w:numPr>
        <w:autoSpaceDE w:val="0"/>
        <w:autoSpaceDN w:val="0"/>
        <w:adjustRightInd w:val="0"/>
        <w:spacing w:line="360" w:lineRule="auto"/>
        <w:ind w:left="1117" w:hanging="357"/>
        <w:jc w:val="both"/>
        <w:rPr>
          <w:rFonts w:eastAsia="Calibri"/>
          <w:sz w:val="22"/>
          <w:szCs w:val="22"/>
          <w:lang w:eastAsia="en-US"/>
        </w:rPr>
      </w:pPr>
      <w:r w:rsidRPr="00E40C74">
        <w:rPr>
          <w:rFonts w:eastAsia="Calibri"/>
          <w:sz w:val="22"/>
          <w:szCs w:val="22"/>
          <w:lang w:eastAsia="en-US"/>
        </w:rPr>
        <w:lastRenderedPageBreak/>
        <w:t xml:space="preserve">przesłanie odpowiedzi na inne wezwania Zamawiającego wynikające z ustawy </w:t>
      </w:r>
      <w:proofErr w:type="spellStart"/>
      <w:r w:rsidR="00A6697A">
        <w:rPr>
          <w:rFonts w:eastAsia="Calibri"/>
          <w:sz w:val="22"/>
          <w:szCs w:val="22"/>
          <w:lang w:eastAsia="en-US"/>
        </w:rPr>
        <w:t>Pzp</w:t>
      </w:r>
      <w:proofErr w:type="spellEnd"/>
      <w:r w:rsidR="00A6697A">
        <w:rPr>
          <w:rFonts w:eastAsia="Calibri"/>
          <w:sz w:val="22"/>
          <w:szCs w:val="22"/>
          <w:lang w:eastAsia="en-US"/>
        </w:rPr>
        <w:t>,</w:t>
      </w:r>
    </w:p>
    <w:p w14:paraId="6EB9BD61" w14:textId="60A31E94" w:rsidR="00AC7F62" w:rsidRPr="00E40C74" w:rsidRDefault="00AC7F62" w:rsidP="00E40C74">
      <w:pPr>
        <w:pStyle w:val="Akapitzlist"/>
        <w:numPr>
          <w:ilvl w:val="0"/>
          <w:numId w:val="82"/>
        </w:numPr>
        <w:autoSpaceDE w:val="0"/>
        <w:autoSpaceDN w:val="0"/>
        <w:adjustRightInd w:val="0"/>
        <w:spacing w:line="360" w:lineRule="auto"/>
        <w:ind w:left="1117" w:hanging="357"/>
        <w:jc w:val="both"/>
        <w:rPr>
          <w:rFonts w:eastAsia="Calibri"/>
          <w:sz w:val="22"/>
          <w:szCs w:val="22"/>
          <w:lang w:eastAsia="en-US"/>
        </w:rPr>
      </w:pPr>
      <w:r w:rsidRPr="00E40C74">
        <w:rPr>
          <w:rFonts w:eastAsia="Calibri"/>
          <w:sz w:val="22"/>
          <w:szCs w:val="22"/>
          <w:lang w:eastAsia="en-US"/>
        </w:rPr>
        <w:t>przesyłanie wniosków, informacji, oświadczeń Wykonawcy</w:t>
      </w:r>
      <w:r w:rsidR="00A6697A">
        <w:rPr>
          <w:rFonts w:eastAsia="Calibri"/>
          <w:sz w:val="22"/>
          <w:szCs w:val="22"/>
          <w:lang w:eastAsia="en-US"/>
        </w:rPr>
        <w:t>,</w:t>
      </w:r>
    </w:p>
    <w:p w14:paraId="66A315AB" w14:textId="77777777" w:rsidR="00AC7F62" w:rsidRPr="00E40C74" w:rsidRDefault="00AC7F62" w:rsidP="00E40C74">
      <w:pPr>
        <w:pStyle w:val="Akapitzlist"/>
        <w:numPr>
          <w:ilvl w:val="0"/>
          <w:numId w:val="82"/>
        </w:numPr>
        <w:autoSpaceDE w:val="0"/>
        <w:autoSpaceDN w:val="0"/>
        <w:adjustRightInd w:val="0"/>
        <w:spacing w:line="360" w:lineRule="auto"/>
        <w:ind w:left="1117" w:hanging="357"/>
        <w:jc w:val="both"/>
        <w:rPr>
          <w:rFonts w:eastAsia="Calibri"/>
          <w:sz w:val="22"/>
          <w:szCs w:val="22"/>
          <w:lang w:eastAsia="en-US"/>
        </w:rPr>
      </w:pPr>
      <w:r w:rsidRPr="00E40C74">
        <w:rPr>
          <w:rFonts w:eastAsia="Calibri"/>
          <w:sz w:val="22"/>
          <w:szCs w:val="22"/>
          <w:lang w:eastAsia="en-US"/>
        </w:rPr>
        <w:t xml:space="preserve">przesyłanie odwołania/inne. </w:t>
      </w:r>
    </w:p>
    <w:p w14:paraId="19831C76" w14:textId="77777777" w:rsidR="00AC7F62" w:rsidRPr="00187FA4" w:rsidRDefault="00AC7F62" w:rsidP="00187FA4">
      <w:pPr>
        <w:pStyle w:val="Teksttreci0"/>
        <w:numPr>
          <w:ilvl w:val="0"/>
          <w:numId w:val="81"/>
        </w:numPr>
        <w:shd w:val="clear" w:color="auto" w:fill="auto"/>
        <w:spacing w:line="360" w:lineRule="auto"/>
        <w:ind w:right="20"/>
        <w:jc w:val="both"/>
        <w:rPr>
          <w:rFonts w:ascii="Times New Roman" w:hAnsi="Times New Roman" w:cs="Times New Roman"/>
          <w:bCs/>
          <w:sz w:val="22"/>
          <w:szCs w:val="22"/>
          <w:lang w:val="pl-PL"/>
        </w:rPr>
      </w:pPr>
      <w:r w:rsidRPr="00187FA4">
        <w:rPr>
          <w:rFonts w:ascii="Times New Roman" w:hAnsi="Times New Roman" w:cs="Times New Roman"/>
          <w:bCs/>
          <w:sz w:val="22"/>
          <w:szCs w:val="22"/>
          <w:lang w:val="pl-P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36A4FDA4" w14:textId="77777777" w:rsidR="00187FA4" w:rsidRDefault="00AC7F62" w:rsidP="00187FA4">
      <w:pPr>
        <w:pStyle w:val="Teksttreci0"/>
        <w:numPr>
          <w:ilvl w:val="0"/>
          <w:numId w:val="81"/>
        </w:numPr>
        <w:shd w:val="clear" w:color="auto" w:fill="auto"/>
        <w:spacing w:line="360" w:lineRule="auto"/>
        <w:ind w:right="20"/>
        <w:jc w:val="both"/>
        <w:rPr>
          <w:rFonts w:ascii="Times New Roman" w:hAnsi="Times New Roman" w:cs="Times New Roman"/>
          <w:bCs/>
          <w:sz w:val="22"/>
          <w:szCs w:val="22"/>
          <w:lang w:val="pl-PL"/>
        </w:rPr>
      </w:pPr>
      <w:r w:rsidRPr="00187FA4">
        <w:rPr>
          <w:rFonts w:ascii="Times New Roman" w:hAnsi="Times New Roman" w:cs="Times New Roman"/>
          <w:bCs/>
          <w:sz w:val="22"/>
          <w:szCs w:val="22"/>
          <w:lang w:val="pl-PL"/>
        </w:rPr>
        <w:t xml:space="preserve">Zamawiający będzie przekazywał wykonawcom informacje za pośrednictwem platformazakupowa.pl. </w:t>
      </w:r>
    </w:p>
    <w:p w14:paraId="55E79E74" w14:textId="669026BD" w:rsidR="00AC7F62" w:rsidRPr="00187FA4" w:rsidRDefault="00AC7F62" w:rsidP="00187FA4">
      <w:pPr>
        <w:pStyle w:val="Teksttreci0"/>
        <w:numPr>
          <w:ilvl w:val="0"/>
          <w:numId w:val="81"/>
        </w:numPr>
        <w:shd w:val="clear" w:color="auto" w:fill="auto"/>
        <w:spacing w:line="360" w:lineRule="auto"/>
        <w:ind w:right="20"/>
        <w:jc w:val="both"/>
        <w:rPr>
          <w:rFonts w:ascii="Times New Roman" w:hAnsi="Times New Roman" w:cs="Times New Roman"/>
          <w:bCs/>
          <w:sz w:val="22"/>
          <w:szCs w:val="22"/>
          <w:lang w:val="pl-PL"/>
        </w:rPr>
      </w:pPr>
      <w:r w:rsidRPr="00187FA4">
        <w:rPr>
          <w:rFonts w:ascii="Times New Roman" w:hAnsi="Times New Roman" w:cs="Times New Roman"/>
          <w:bCs/>
          <w:sz w:val="22"/>
          <w:szCs w:val="22"/>
          <w:lang w:val="pl-PL"/>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t>
      </w:r>
      <w:r w:rsidR="00187FA4">
        <w:rPr>
          <w:rFonts w:ascii="Times New Roman" w:hAnsi="Times New Roman" w:cs="Times New Roman"/>
          <w:bCs/>
          <w:sz w:val="22"/>
          <w:szCs w:val="22"/>
          <w:lang w:val="pl-PL"/>
        </w:rPr>
        <w:t>W</w:t>
      </w:r>
      <w:r w:rsidRPr="00187FA4">
        <w:rPr>
          <w:rFonts w:ascii="Times New Roman" w:hAnsi="Times New Roman" w:cs="Times New Roman"/>
          <w:bCs/>
          <w:sz w:val="22"/>
          <w:szCs w:val="22"/>
          <w:lang w:val="pl-PL"/>
        </w:rPr>
        <w:t>ykonawcy.</w:t>
      </w:r>
    </w:p>
    <w:p w14:paraId="31B69BD6" w14:textId="31BB0379" w:rsidR="00AC7F62" w:rsidRPr="00187FA4" w:rsidRDefault="00AC7F62" w:rsidP="00187FA4">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187FA4">
        <w:rPr>
          <w:rFonts w:ascii="Times New Roman" w:hAnsi="Times New Roman" w:cs="Times New Roman"/>
          <w:sz w:val="22"/>
          <w:szCs w:val="22"/>
          <w:lang w:val="pl-PL"/>
        </w:rPr>
        <w:t xml:space="preserve">Wykonawca jako podmiot profesjonalny ma obowiązek sprawdzania komunikatów i wiadomości bezpośrednio na </w:t>
      </w:r>
      <w:hyperlink r:id="rId13">
        <w:r w:rsidRPr="00187FA4">
          <w:rPr>
            <w:rFonts w:ascii="Times New Roman" w:hAnsi="Times New Roman" w:cs="Times New Roman"/>
            <w:sz w:val="22"/>
            <w:szCs w:val="22"/>
            <w:lang w:val="pl-PL"/>
          </w:rPr>
          <w:t>platformazakupowa.pl</w:t>
        </w:r>
      </w:hyperlink>
      <w:r w:rsidRPr="00187FA4">
        <w:rPr>
          <w:rFonts w:ascii="Times New Roman" w:hAnsi="Times New Roman" w:cs="Times New Roman"/>
          <w:sz w:val="22"/>
          <w:szCs w:val="22"/>
          <w:lang w:val="pl-PL"/>
        </w:rPr>
        <w:t xml:space="preserve"> przesłanych przez </w:t>
      </w:r>
      <w:r w:rsidR="00187FA4">
        <w:rPr>
          <w:rFonts w:ascii="Times New Roman" w:hAnsi="Times New Roman" w:cs="Times New Roman"/>
          <w:sz w:val="22"/>
          <w:szCs w:val="22"/>
          <w:lang w:val="pl-PL"/>
        </w:rPr>
        <w:t>Z</w:t>
      </w:r>
      <w:r w:rsidRPr="00187FA4">
        <w:rPr>
          <w:rFonts w:ascii="Times New Roman" w:hAnsi="Times New Roman" w:cs="Times New Roman"/>
          <w:sz w:val="22"/>
          <w:szCs w:val="22"/>
          <w:lang w:val="pl-PL"/>
        </w:rPr>
        <w:t>amawiającego, gdyż system powiadomień może ulec awarii lub powiadomienie może trafić do folderu SPAM.</w:t>
      </w:r>
    </w:p>
    <w:p w14:paraId="354AEEB1" w14:textId="77777777" w:rsidR="00AC7F62" w:rsidRPr="00187FA4" w:rsidRDefault="00AC7F62" w:rsidP="00187FA4">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187FA4">
        <w:rPr>
          <w:rFonts w:ascii="Times New Roman" w:hAnsi="Times New Roman" w:cs="Times New Roman"/>
          <w:sz w:val="22"/>
          <w:szCs w:val="22"/>
          <w:lang w:val="pl-PL"/>
        </w:rPr>
        <w:t>Wykonawca, przystępując do niniejszego postępowania o udzielenie zamówienia publicznego:</w:t>
      </w:r>
    </w:p>
    <w:p w14:paraId="16B3BA58" w14:textId="77777777" w:rsidR="00AC7F62" w:rsidRPr="00187FA4" w:rsidRDefault="00AC7F62" w:rsidP="00187FA4">
      <w:pPr>
        <w:pStyle w:val="Teksttreci0"/>
        <w:numPr>
          <w:ilvl w:val="0"/>
          <w:numId w:val="83"/>
        </w:numPr>
        <w:shd w:val="clear" w:color="auto" w:fill="auto"/>
        <w:spacing w:line="360" w:lineRule="auto"/>
        <w:ind w:right="20"/>
        <w:jc w:val="both"/>
        <w:rPr>
          <w:rFonts w:ascii="Times New Roman" w:hAnsi="Times New Roman" w:cs="Times New Roman"/>
          <w:bCs/>
          <w:sz w:val="22"/>
          <w:szCs w:val="22"/>
          <w:lang w:val="pl-PL"/>
        </w:rPr>
      </w:pPr>
      <w:r w:rsidRPr="00187FA4">
        <w:rPr>
          <w:rFonts w:ascii="Times New Roman" w:hAnsi="Times New Roman" w:cs="Times New Roman"/>
          <w:bCs/>
          <w:sz w:val="22"/>
          <w:szCs w:val="22"/>
          <w:lang w:val="pl-PL"/>
        </w:rPr>
        <w:t xml:space="preserve">akceptuje warunki korzystania z </w:t>
      </w:r>
      <w:bookmarkStart w:id="7" w:name="_Hlk135656721"/>
      <w:bookmarkStart w:id="8" w:name="_Hlk135648188"/>
      <w:r w:rsidRPr="00187FA4">
        <w:rPr>
          <w:rFonts w:ascii="Times New Roman" w:hAnsi="Times New Roman" w:cs="Times New Roman"/>
          <w:bCs/>
          <w:sz w:val="22"/>
          <w:szCs w:val="22"/>
          <w:lang w:val="pl-PL"/>
        </w:rPr>
        <w:fldChar w:fldCharType="begin"/>
      </w:r>
      <w:r w:rsidRPr="00187FA4">
        <w:rPr>
          <w:rFonts w:ascii="Times New Roman" w:hAnsi="Times New Roman" w:cs="Times New Roman"/>
          <w:bCs/>
          <w:sz w:val="22"/>
          <w:szCs w:val="22"/>
          <w:lang w:val="pl-PL"/>
        </w:rPr>
        <w:instrText>HYPERLINK "https://platformazakupowa.pl/" \h</w:instrText>
      </w:r>
      <w:r w:rsidRPr="00187FA4">
        <w:rPr>
          <w:rFonts w:ascii="Times New Roman" w:hAnsi="Times New Roman" w:cs="Times New Roman"/>
          <w:bCs/>
          <w:sz w:val="22"/>
          <w:szCs w:val="22"/>
          <w:lang w:val="pl-PL"/>
        </w:rPr>
      </w:r>
      <w:r w:rsidRPr="00187FA4">
        <w:rPr>
          <w:rFonts w:ascii="Times New Roman" w:hAnsi="Times New Roman" w:cs="Times New Roman"/>
          <w:bCs/>
          <w:sz w:val="22"/>
          <w:szCs w:val="22"/>
          <w:lang w:val="pl-PL"/>
        </w:rPr>
        <w:fldChar w:fldCharType="separate"/>
      </w:r>
      <w:r w:rsidRPr="00187FA4">
        <w:rPr>
          <w:rFonts w:ascii="Times New Roman" w:hAnsi="Times New Roman" w:cs="Times New Roman"/>
          <w:bCs/>
          <w:sz w:val="22"/>
          <w:szCs w:val="22"/>
          <w:lang w:val="pl-PL"/>
        </w:rPr>
        <w:t>platformazakupowa.pl</w:t>
      </w:r>
      <w:r w:rsidRPr="00187FA4">
        <w:rPr>
          <w:rFonts w:ascii="Times New Roman" w:hAnsi="Times New Roman" w:cs="Times New Roman"/>
          <w:bCs/>
          <w:sz w:val="22"/>
          <w:szCs w:val="22"/>
          <w:lang w:val="pl-PL"/>
        </w:rPr>
        <w:fldChar w:fldCharType="end"/>
      </w:r>
      <w:bookmarkEnd w:id="7"/>
      <w:r w:rsidRPr="00187FA4">
        <w:rPr>
          <w:rFonts w:ascii="Times New Roman" w:hAnsi="Times New Roman" w:cs="Times New Roman"/>
          <w:bCs/>
          <w:sz w:val="22"/>
          <w:szCs w:val="22"/>
          <w:lang w:val="pl-PL"/>
        </w:rPr>
        <w:t xml:space="preserve"> </w:t>
      </w:r>
      <w:bookmarkEnd w:id="8"/>
      <w:r w:rsidRPr="00187FA4">
        <w:rPr>
          <w:rFonts w:ascii="Times New Roman" w:hAnsi="Times New Roman" w:cs="Times New Roman"/>
          <w:bCs/>
          <w:sz w:val="22"/>
          <w:szCs w:val="22"/>
          <w:lang w:val="pl-PL"/>
        </w:rPr>
        <w:t xml:space="preserve">określone w </w:t>
      </w:r>
      <w:r w:rsidRPr="00187FA4">
        <w:rPr>
          <w:rFonts w:ascii="Times New Roman" w:hAnsi="Times New Roman" w:cs="Times New Roman"/>
          <w:b/>
          <w:sz w:val="22"/>
          <w:szCs w:val="22"/>
          <w:lang w:val="pl-PL"/>
        </w:rPr>
        <w:t xml:space="preserve">„Regulaminie Internetowej Platformy zakupowej platformazakupowa.pl Open </w:t>
      </w:r>
      <w:proofErr w:type="spellStart"/>
      <w:r w:rsidRPr="00187FA4">
        <w:rPr>
          <w:rFonts w:ascii="Times New Roman" w:hAnsi="Times New Roman" w:cs="Times New Roman"/>
          <w:b/>
          <w:sz w:val="22"/>
          <w:szCs w:val="22"/>
          <w:lang w:val="pl-PL"/>
        </w:rPr>
        <w:t>Nexus</w:t>
      </w:r>
      <w:proofErr w:type="spellEnd"/>
      <w:r w:rsidRPr="00187FA4">
        <w:rPr>
          <w:rFonts w:ascii="Times New Roman" w:hAnsi="Times New Roman" w:cs="Times New Roman"/>
          <w:b/>
          <w:sz w:val="22"/>
          <w:szCs w:val="22"/>
          <w:lang w:val="pl-PL"/>
        </w:rPr>
        <w:t xml:space="preserve"> Sp. z o.o.”</w:t>
      </w:r>
      <w:r w:rsidRPr="00187FA4">
        <w:rPr>
          <w:rFonts w:ascii="Times New Roman" w:hAnsi="Times New Roman" w:cs="Times New Roman"/>
          <w:bCs/>
          <w:sz w:val="22"/>
          <w:szCs w:val="22"/>
          <w:lang w:val="pl-PL"/>
        </w:rPr>
        <w:t xml:space="preserve"> zamieszczonym na stronie internetowej </w:t>
      </w:r>
      <w:hyperlink r:id="rId14">
        <w:r w:rsidRPr="00187FA4">
          <w:rPr>
            <w:rFonts w:ascii="Times New Roman" w:hAnsi="Times New Roman" w:cs="Times New Roman"/>
            <w:bCs/>
            <w:sz w:val="22"/>
            <w:szCs w:val="22"/>
            <w:lang w:val="pl-PL"/>
          </w:rPr>
          <w:t>pod linkiem</w:t>
        </w:r>
      </w:hyperlink>
      <w:r w:rsidRPr="00187FA4">
        <w:rPr>
          <w:rFonts w:ascii="Times New Roman" w:hAnsi="Times New Roman" w:cs="Times New Roman"/>
          <w:bCs/>
          <w:sz w:val="22"/>
          <w:szCs w:val="22"/>
          <w:lang w:val="pl-PL"/>
        </w:rPr>
        <w:t xml:space="preserve">  w zakładce „Regulamin" oraz uznaje go za wiążący,</w:t>
      </w:r>
    </w:p>
    <w:p w14:paraId="080084BC" w14:textId="77777777" w:rsidR="00AC7F62" w:rsidRPr="00187FA4" w:rsidRDefault="00AC7F62" w:rsidP="00187FA4">
      <w:pPr>
        <w:pStyle w:val="Teksttreci0"/>
        <w:numPr>
          <w:ilvl w:val="0"/>
          <w:numId w:val="83"/>
        </w:numPr>
        <w:shd w:val="clear" w:color="auto" w:fill="auto"/>
        <w:spacing w:line="360" w:lineRule="auto"/>
        <w:ind w:right="20"/>
        <w:jc w:val="both"/>
        <w:rPr>
          <w:rFonts w:ascii="Times New Roman" w:hAnsi="Times New Roman" w:cs="Times New Roman"/>
          <w:bCs/>
          <w:sz w:val="22"/>
          <w:szCs w:val="22"/>
          <w:lang w:val="pl-PL"/>
        </w:rPr>
      </w:pPr>
      <w:r w:rsidRPr="00187FA4">
        <w:rPr>
          <w:rFonts w:ascii="Times New Roman" w:hAnsi="Times New Roman" w:cs="Times New Roman"/>
          <w:bCs/>
          <w:sz w:val="22"/>
          <w:szCs w:val="22"/>
          <w:lang w:val="pl-PL"/>
        </w:rPr>
        <w:t xml:space="preserve">zapoznał i stosuje się do </w:t>
      </w:r>
      <w:r w:rsidRPr="00187FA4">
        <w:rPr>
          <w:rFonts w:ascii="Times New Roman" w:hAnsi="Times New Roman" w:cs="Times New Roman"/>
          <w:b/>
          <w:sz w:val="22"/>
          <w:szCs w:val="22"/>
          <w:lang w:val="pl-PL"/>
        </w:rPr>
        <w:t>„Instrukcji dla wykonawców jak złożyć ofertę ON”</w:t>
      </w:r>
      <w:r w:rsidRPr="00187FA4">
        <w:rPr>
          <w:rFonts w:ascii="Times New Roman" w:hAnsi="Times New Roman" w:cs="Times New Roman"/>
          <w:bCs/>
          <w:sz w:val="22"/>
          <w:szCs w:val="22"/>
          <w:lang w:val="pl-PL"/>
        </w:rPr>
        <w:t xml:space="preserve"> zamieszczonej na stronie internetowej </w:t>
      </w:r>
      <w:hyperlink r:id="rId15">
        <w:r w:rsidRPr="00187FA4">
          <w:rPr>
            <w:rFonts w:ascii="Times New Roman" w:hAnsi="Times New Roman" w:cs="Times New Roman"/>
            <w:bCs/>
            <w:sz w:val="22"/>
            <w:szCs w:val="22"/>
            <w:lang w:val="pl-PL"/>
          </w:rPr>
          <w:t>platformazakupowa.pl</w:t>
        </w:r>
      </w:hyperlink>
      <w:r w:rsidRPr="00187FA4">
        <w:rPr>
          <w:rFonts w:ascii="Times New Roman" w:hAnsi="Times New Roman" w:cs="Times New Roman"/>
          <w:bCs/>
          <w:sz w:val="22"/>
          <w:szCs w:val="22"/>
          <w:lang w:val="pl-PL"/>
        </w:rPr>
        <w:t xml:space="preserve"> w zakładce Instrukcje użytkownika pod linkiem:  </w:t>
      </w:r>
    </w:p>
    <w:p w14:paraId="16F0CDB5" w14:textId="35B9DCB6" w:rsidR="00AC7F62" w:rsidRPr="00187FA4" w:rsidRDefault="00000000" w:rsidP="00187FA4">
      <w:pPr>
        <w:pStyle w:val="Teksttreci0"/>
        <w:shd w:val="clear" w:color="auto" w:fill="auto"/>
        <w:spacing w:line="360" w:lineRule="auto"/>
        <w:ind w:left="816" w:right="20" w:firstLine="0"/>
        <w:jc w:val="both"/>
        <w:rPr>
          <w:rStyle w:val="Hipercze"/>
          <w:rFonts w:ascii="Times New Roman" w:hAnsi="Times New Roman" w:cs="Times New Roman"/>
          <w:color w:val="auto"/>
          <w:sz w:val="22"/>
          <w:szCs w:val="22"/>
          <w:lang w:val="pl-PL"/>
        </w:rPr>
      </w:pPr>
      <w:hyperlink r:id="rId16" w:anchor="heading=h.6jynaot9cbnq" w:history="1">
        <w:r w:rsidR="00187FA4" w:rsidRPr="00187FA4">
          <w:rPr>
            <w:rStyle w:val="Hipercze"/>
            <w:rFonts w:ascii="Times New Roman" w:hAnsi="Times New Roman" w:cs="Times New Roman"/>
            <w:color w:val="auto"/>
            <w:sz w:val="22"/>
            <w:szCs w:val="22"/>
            <w:lang w:val="pl-PL"/>
          </w:rPr>
          <w:t>https://docs.google.com/document/d/1S_1GyJ5TQoDkIwMQKOcKtU31hkOVU3ZEMqrSXyA2g8w/edit#heading=h.6jynaot9cbnq</w:t>
        </w:r>
      </w:hyperlink>
      <w:r w:rsidR="00AC7F62" w:rsidRPr="00187FA4">
        <w:rPr>
          <w:rStyle w:val="Hipercze"/>
          <w:rFonts w:ascii="Times New Roman" w:hAnsi="Times New Roman" w:cs="Times New Roman"/>
          <w:color w:val="auto"/>
          <w:sz w:val="22"/>
          <w:szCs w:val="22"/>
          <w:lang w:val="pl-PL"/>
        </w:rPr>
        <w:t xml:space="preserve"> </w:t>
      </w:r>
    </w:p>
    <w:p w14:paraId="2F104F14" w14:textId="77777777" w:rsidR="00AC7F62" w:rsidRPr="00187FA4" w:rsidRDefault="00AC7F62" w:rsidP="00187FA4">
      <w:pPr>
        <w:pStyle w:val="Teksttreci0"/>
        <w:shd w:val="clear" w:color="auto" w:fill="auto"/>
        <w:spacing w:line="360" w:lineRule="auto"/>
        <w:ind w:left="816" w:right="20" w:firstLine="0"/>
        <w:jc w:val="both"/>
        <w:rPr>
          <w:rFonts w:ascii="Times New Roman" w:hAnsi="Times New Roman" w:cs="Times New Roman"/>
          <w:bCs/>
          <w:sz w:val="22"/>
          <w:szCs w:val="22"/>
          <w:lang w:val="pl-PL"/>
        </w:rPr>
      </w:pPr>
      <w:r w:rsidRPr="00187FA4">
        <w:rPr>
          <w:rFonts w:ascii="Times New Roman" w:hAnsi="Times New Roman" w:cs="Times New Roman"/>
          <w:bCs/>
          <w:sz w:val="22"/>
          <w:szCs w:val="22"/>
          <w:lang w:val="pl-PL"/>
        </w:rPr>
        <w:t xml:space="preserve">oraz </w:t>
      </w:r>
    </w:p>
    <w:p w14:paraId="1FB68031" w14:textId="00CF7197" w:rsidR="00AC7F62" w:rsidRPr="00187FA4" w:rsidRDefault="00000000" w:rsidP="00187FA4">
      <w:pPr>
        <w:pStyle w:val="Teksttreci0"/>
        <w:shd w:val="clear" w:color="auto" w:fill="auto"/>
        <w:spacing w:line="360" w:lineRule="auto"/>
        <w:ind w:left="816" w:right="20" w:firstLine="0"/>
        <w:jc w:val="both"/>
        <w:rPr>
          <w:rFonts w:ascii="Times New Roman" w:hAnsi="Times New Roman" w:cs="Times New Roman"/>
          <w:bCs/>
          <w:sz w:val="22"/>
          <w:szCs w:val="22"/>
          <w:lang w:val="pl-PL"/>
        </w:rPr>
      </w:pPr>
      <w:hyperlink r:id="rId17" w:history="1">
        <w:r w:rsidR="00187FA4" w:rsidRPr="00187FA4">
          <w:rPr>
            <w:rStyle w:val="Hipercze"/>
            <w:rFonts w:ascii="Times New Roman" w:hAnsi="Times New Roman" w:cs="Times New Roman"/>
            <w:color w:val="auto"/>
            <w:sz w:val="22"/>
            <w:szCs w:val="22"/>
            <w:lang w:val="pl-PL"/>
          </w:rPr>
          <w:t>https://drive.google.com/file/d/1Kd1DttbBeiNWt4q4slS4t76lZVKPbkyD/view</w:t>
        </w:r>
      </w:hyperlink>
      <w:r w:rsidR="00AC7F62" w:rsidRPr="00187FA4">
        <w:rPr>
          <w:rFonts w:ascii="Times New Roman" w:hAnsi="Times New Roman" w:cs="Times New Roman"/>
          <w:bCs/>
          <w:sz w:val="22"/>
          <w:szCs w:val="22"/>
          <w:lang w:val="pl-PL"/>
        </w:rPr>
        <w:t xml:space="preserve"> </w:t>
      </w:r>
    </w:p>
    <w:p w14:paraId="3760AE0B" w14:textId="77777777" w:rsidR="00AC7F62" w:rsidRPr="00187FA4" w:rsidRDefault="00AC7F62" w:rsidP="00187FA4">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187FA4">
        <w:rPr>
          <w:rFonts w:ascii="Times New Roman" w:hAnsi="Times New Roman" w:cs="Times New Roman"/>
          <w:sz w:val="22"/>
          <w:szCs w:val="22"/>
          <w:lang w:val="pl-PL"/>
        </w:rPr>
        <w:t xml:space="preserve">Zamawiający informuje, iż wszystkie instrukcje tekstowe oraz wizualne dla Wykonawcy dotyczące korzystania z platformy, w szczególności logowania, składania wniosków o wyjaśnienie treści SWZ, składania ofert i innych czynności podejmowanych w niniejszym postępowaniu są dostępne na </w:t>
      </w:r>
      <w:bookmarkStart w:id="9" w:name="_Hlk135654086"/>
      <w:r w:rsidRPr="00187FA4">
        <w:rPr>
          <w:rFonts w:ascii="Times New Roman" w:hAnsi="Times New Roman" w:cs="Times New Roman"/>
          <w:sz w:val="22"/>
          <w:szCs w:val="22"/>
          <w:lang w:val="pl-PL"/>
        </w:rPr>
        <w:t xml:space="preserve">stronie internetowej </w:t>
      </w:r>
      <w:hyperlink r:id="rId18">
        <w:r w:rsidRPr="00187FA4">
          <w:rPr>
            <w:rFonts w:ascii="Times New Roman" w:hAnsi="Times New Roman" w:cs="Times New Roman"/>
            <w:sz w:val="22"/>
            <w:szCs w:val="22"/>
            <w:lang w:val="pl-PL"/>
          </w:rPr>
          <w:t>platformazakupowa.pl</w:t>
        </w:r>
      </w:hyperlink>
      <w:r w:rsidRPr="00187FA4">
        <w:rPr>
          <w:rFonts w:ascii="Times New Roman" w:hAnsi="Times New Roman" w:cs="Times New Roman"/>
          <w:sz w:val="22"/>
          <w:szCs w:val="22"/>
          <w:lang w:val="pl-PL"/>
        </w:rPr>
        <w:t xml:space="preserve">: w zakładce Pierwsze kroki na platformie pod linkiem: </w:t>
      </w:r>
    </w:p>
    <w:p w14:paraId="1301B876" w14:textId="1A669D75" w:rsidR="00AC7F62" w:rsidRPr="00AA241F" w:rsidRDefault="00000000" w:rsidP="00187FA4">
      <w:pPr>
        <w:pStyle w:val="Teksttreci0"/>
        <w:shd w:val="clear" w:color="auto" w:fill="auto"/>
        <w:spacing w:line="360" w:lineRule="auto"/>
        <w:ind w:left="454" w:right="23" w:firstLine="0"/>
        <w:jc w:val="both"/>
        <w:rPr>
          <w:rFonts w:ascii="Times New Roman" w:hAnsi="Times New Roman" w:cs="Times New Roman"/>
          <w:sz w:val="22"/>
          <w:szCs w:val="22"/>
          <w:lang w:val="pl-PL"/>
        </w:rPr>
      </w:pPr>
      <w:hyperlink r:id="rId19" w:history="1">
        <w:r w:rsidR="00187FA4" w:rsidRPr="00AA241F">
          <w:rPr>
            <w:rStyle w:val="Hipercze"/>
            <w:rFonts w:ascii="Times New Roman" w:hAnsi="Times New Roman" w:cs="Times New Roman"/>
            <w:color w:val="auto"/>
            <w:sz w:val="22"/>
            <w:szCs w:val="22"/>
            <w:lang w:val="pl-PL"/>
          </w:rPr>
          <w:t>https://about.opennexus.com/uslugi/platforma-zakupowa-pierwsze-kroki/</w:t>
        </w:r>
      </w:hyperlink>
      <w:r w:rsidR="00AC7F62" w:rsidRPr="00AA241F">
        <w:rPr>
          <w:rFonts w:ascii="Times New Roman" w:hAnsi="Times New Roman" w:cs="Times New Roman"/>
          <w:sz w:val="22"/>
          <w:szCs w:val="22"/>
          <w:lang w:val="pl-PL"/>
        </w:rPr>
        <w:t xml:space="preserve"> </w:t>
      </w:r>
    </w:p>
    <w:p w14:paraId="440E3FE3" w14:textId="77777777" w:rsidR="00AC7F62" w:rsidRPr="00187FA4" w:rsidRDefault="00AC7F62" w:rsidP="00187FA4">
      <w:pPr>
        <w:pStyle w:val="Teksttreci0"/>
        <w:shd w:val="clear" w:color="auto" w:fill="auto"/>
        <w:spacing w:line="360" w:lineRule="auto"/>
        <w:ind w:left="454" w:right="23" w:firstLine="0"/>
        <w:jc w:val="both"/>
        <w:rPr>
          <w:rFonts w:ascii="Times New Roman" w:hAnsi="Times New Roman" w:cs="Times New Roman"/>
          <w:sz w:val="22"/>
          <w:szCs w:val="22"/>
          <w:lang w:val="pl-PL"/>
        </w:rPr>
      </w:pPr>
      <w:r w:rsidRPr="00187FA4">
        <w:rPr>
          <w:rFonts w:ascii="Times New Roman" w:hAnsi="Times New Roman" w:cs="Times New Roman"/>
          <w:sz w:val="22"/>
          <w:szCs w:val="22"/>
          <w:lang w:val="pl-PL"/>
        </w:rPr>
        <w:t xml:space="preserve">oraz w zakładce Instrukcje użytkownika pod linkiem: </w:t>
      </w:r>
    </w:p>
    <w:p w14:paraId="71B5CA11" w14:textId="2CD74D01" w:rsidR="00AC7F62" w:rsidRPr="00AA241F" w:rsidRDefault="00000000" w:rsidP="00187FA4">
      <w:pPr>
        <w:pStyle w:val="Teksttreci0"/>
        <w:shd w:val="clear" w:color="auto" w:fill="auto"/>
        <w:spacing w:line="360" w:lineRule="auto"/>
        <w:ind w:left="454" w:right="23" w:firstLine="0"/>
        <w:jc w:val="both"/>
        <w:rPr>
          <w:rFonts w:ascii="Times New Roman" w:hAnsi="Times New Roman" w:cs="Times New Roman"/>
          <w:sz w:val="22"/>
          <w:szCs w:val="22"/>
          <w:lang w:val="pl-PL"/>
        </w:rPr>
      </w:pPr>
      <w:hyperlink r:id="rId20" w:history="1">
        <w:r w:rsidR="00187FA4" w:rsidRPr="00AA241F">
          <w:rPr>
            <w:rStyle w:val="Hipercze"/>
            <w:rFonts w:ascii="Times New Roman" w:hAnsi="Times New Roman" w:cs="Times New Roman"/>
            <w:color w:val="auto"/>
            <w:sz w:val="22"/>
            <w:szCs w:val="22"/>
            <w:lang w:val="pl-PL"/>
          </w:rPr>
          <w:t>https://platformazakupowa.pl/strona/45-instrukcje</w:t>
        </w:r>
      </w:hyperlink>
      <w:r w:rsidR="00AC7F62" w:rsidRPr="00AA241F">
        <w:rPr>
          <w:rFonts w:ascii="Times New Roman" w:hAnsi="Times New Roman" w:cs="Times New Roman"/>
          <w:sz w:val="22"/>
          <w:szCs w:val="22"/>
          <w:lang w:val="pl-PL"/>
        </w:rPr>
        <w:t xml:space="preserve"> </w:t>
      </w:r>
    </w:p>
    <w:bookmarkEnd w:id="9"/>
    <w:p w14:paraId="389E6445" w14:textId="77777777" w:rsidR="00AC7F62" w:rsidRPr="00FB4E15" w:rsidRDefault="00AC7F62" w:rsidP="00187FA4">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187FA4">
        <w:rPr>
          <w:rFonts w:ascii="Times New Roman" w:hAnsi="Times New Roman" w:cs="Times New Roman"/>
          <w:b/>
          <w:bCs/>
          <w:sz w:val="22"/>
          <w:szCs w:val="22"/>
          <w:lang w:val="pl-PL"/>
        </w:rPr>
        <w:lastRenderedPageBreak/>
        <w:t>Zamawiający nie ponosi odpowiedzialności za złożenie oferty w sposób niezgodny                                       z instrukcją korzystania z Platformy</w:t>
      </w:r>
      <w:r w:rsidRPr="00FB4E15">
        <w:rPr>
          <w:rFonts w:ascii="Times New Roman" w:hAnsi="Times New Roman" w:cs="Times New Roman"/>
          <w:sz w:val="22"/>
          <w:szCs w:val="22"/>
          <w:lang w:val="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FB4E15">
        <w:rPr>
          <w:rFonts w:ascii="Times New Roman" w:hAnsi="Times New Roman" w:cs="Times New Roman"/>
          <w:sz w:val="22"/>
          <w:szCs w:val="22"/>
          <w:lang w:val="pl-PL"/>
        </w:rPr>
        <w:t>Pzp</w:t>
      </w:r>
      <w:proofErr w:type="spellEnd"/>
      <w:r w:rsidRPr="00FB4E15">
        <w:rPr>
          <w:rFonts w:ascii="Times New Roman" w:hAnsi="Times New Roman" w:cs="Times New Roman"/>
          <w:sz w:val="22"/>
          <w:szCs w:val="22"/>
          <w:lang w:val="pl-PL"/>
        </w:rPr>
        <w:t>.</w:t>
      </w:r>
    </w:p>
    <w:p w14:paraId="21A65EA3" w14:textId="77777777" w:rsidR="00AC7F62" w:rsidRPr="00187FA4" w:rsidRDefault="00AC7F62" w:rsidP="00187FA4">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187FA4">
        <w:rPr>
          <w:rFonts w:ascii="Times New Roman" w:hAnsi="Times New Roman" w:cs="Times New Roman"/>
          <w:sz w:val="22"/>
          <w:szCs w:val="22"/>
          <w:lang w:val="pl-PL"/>
        </w:rPr>
        <w:t>Zamawiający nie przewiduje komunikowania się z Wykonawcami w inny sposób niż przy użyciu środków komunikacji elektronicznej, wskazanych w SWZ.</w:t>
      </w:r>
    </w:p>
    <w:p w14:paraId="0689615E" w14:textId="1195F0F9" w:rsidR="00AC7F62" w:rsidRPr="00187FA4" w:rsidRDefault="00AC7F62" w:rsidP="00187FA4">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187FA4">
        <w:rPr>
          <w:rFonts w:ascii="Times New Roman" w:hAnsi="Times New Roman" w:cs="Times New Roman"/>
          <w:sz w:val="22"/>
          <w:szCs w:val="22"/>
          <w:lang w:val="pl-PL"/>
        </w:rPr>
        <w:t xml:space="preserve">W przypadku problemów technicznych i awarii związanych z funkcjonowaniem platformy użytkownicy mogą skorzystać ze wsparcia technicznego - Centrum Wsparcia Klienta platformazakupowa.pl pod numerem 22 101 02 02, </w:t>
      </w:r>
      <w:r w:rsidR="00CE3E8E">
        <w:rPr>
          <w:rFonts w:ascii="Times New Roman" w:hAnsi="Times New Roman" w:cs="Times New Roman"/>
          <w:sz w:val="22"/>
          <w:szCs w:val="22"/>
          <w:lang w:val="pl-PL"/>
        </w:rPr>
        <w:t xml:space="preserve">e-mail: </w:t>
      </w:r>
      <w:hyperlink r:id="rId21" w:history="1">
        <w:r w:rsidR="00CE3E8E" w:rsidRPr="00AA241F">
          <w:rPr>
            <w:rStyle w:val="Hipercze"/>
            <w:rFonts w:ascii="Times New Roman" w:hAnsi="Times New Roman" w:cs="Times New Roman"/>
            <w:color w:val="auto"/>
            <w:sz w:val="22"/>
            <w:szCs w:val="22"/>
            <w:lang w:val="pl-PL"/>
          </w:rPr>
          <w:t>cwk@platformazakupowa.pl</w:t>
        </w:r>
      </w:hyperlink>
      <w:r w:rsidRPr="00AA241F">
        <w:rPr>
          <w:rFonts w:ascii="Times New Roman" w:hAnsi="Times New Roman" w:cs="Times New Roman"/>
          <w:sz w:val="22"/>
          <w:szCs w:val="22"/>
          <w:lang w:val="pl-PL"/>
        </w:rPr>
        <w:t xml:space="preserve"> </w:t>
      </w:r>
    </w:p>
    <w:p w14:paraId="65834D8B" w14:textId="75927901" w:rsidR="00BB27D3" w:rsidRPr="00BB27D3" w:rsidRDefault="00BB27D3" w:rsidP="00187FA4">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BB27D3">
        <w:rPr>
          <w:rFonts w:ascii="Times New Roman" w:hAnsi="Times New Roman" w:cs="Times New Roman"/>
          <w:sz w:val="22"/>
          <w:szCs w:val="22"/>
          <w:lang w:val="pl-PL"/>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 </w:t>
      </w:r>
    </w:p>
    <w:p w14:paraId="7942B56B" w14:textId="3AB1B4B4" w:rsidR="00BB27D3" w:rsidRPr="00BB27D3" w:rsidRDefault="00BB27D3" w:rsidP="00B9283E">
      <w:pPr>
        <w:pStyle w:val="Teksttreci0"/>
        <w:numPr>
          <w:ilvl w:val="0"/>
          <w:numId w:val="59"/>
        </w:numPr>
        <w:shd w:val="clear" w:color="auto" w:fill="auto"/>
        <w:spacing w:line="360" w:lineRule="auto"/>
        <w:ind w:right="20"/>
        <w:jc w:val="both"/>
        <w:rPr>
          <w:rFonts w:ascii="Times New Roman" w:hAnsi="Times New Roman" w:cs="Times New Roman"/>
          <w:bCs/>
          <w:sz w:val="22"/>
          <w:szCs w:val="22"/>
          <w:lang w:val="pl-PL"/>
        </w:rPr>
      </w:pPr>
      <w:r w:rsidRPr="00BB27D3">
        <w:rPr>
          <w:rFonts w:ascii="Times New Roman" w:hAnsi="Times New Roman" w:cs="Times New Roman"/>
          <w:bCs/>
          <w:sz w:val="22"/>
          <w:szCs w:val="22"/>
          <w:lang w:val="pl-PL"/>
        </w:rPr>
        <w:t xml:space="preserve">stały dostęp do sieci Internet o gwarantowanej przepustowości nie mniejszej niż 512 </w:t>
      </w:r>
      <w:proofErr w:type="spellStart"/>
      <w:r w:rsidRPr="00BB27D3">
        <w:rPr>
          <w:rFonts w:ascii="Times New Roman" w:hAnsi="Times New Roman" w:cs="Times New Roman"/>
          <w:bCs/>
          <w:sz w:val="22"/>
          <w:szCs w:val="22"/>
          <w:lang w:val="pl-PL"/>
        </w:rPr>
        <w:t>kb</w:t>
      </w:r>
      <w:proofErr w:type="spellEnd"/>
      <w:r w:rsidRPr="00BB27D3">
        <w:rPr>
          <w:rFonts w:ascii="Times New Roman" w:hAnsi="Times New Roman" w:cs="Times New Roman"/>
          <w:bCs/>
          <w:sz w:val="22"/>
          <w:szCs w:val="22"/>
          <w:lang w:val="pl-PL"/>
        </w:rPr>
        <w:t xml:space="preserve">/s, </w:t>
      </w:r>
    </w:p>
    <w:p w14:paraId="0F36C79B" w14:textId="63F7CCF3" w:rsidR="00BB27D3" w:rsidRPr="00BB27D3" w:rsidRDefault="00BB27D3" w:rsidP="00B9283E">
      <w:pPr>
        <w:pStyle w:val="Teksttreci0"/>
        <w:numPr>
          <w:ilvl w:val="0"/>
          <w:numId w:val="59"/>
        </w:numPr>
        <w:shd w:val="clear" w:color="auto" w:fill="auto"/>
        <w:spacing w:line="360" w:lineRule="auto"/>
        <w:ind w:right="20"/>
        <w:jc w:val="both"/>
        <w:rPr>
          <w:rFonts w:ascii="Times New Roman" w:hAnsi="Times New Roman" w:cs="Times New Roman"/>
          <w:bCs/>
          <w:sz w:val="22"/>
          <w:szCs w:val="22"/>
          <w:lang w:val="pl-PL"/>
        </w:rPr>
      </w:pPr>
      <w:r w:rsidRPr="00BB27D3">
        <w:rPr>
          <w:rFonts w:ascii="Times New Roman" w:hAnsi="Times New Roman" w:cs="Times New Roman"/>
          <w:bCs/>
          <w:sz w:val="22"/>
          <w:szCs w:val="22"/>
          <w:lang w:val="pl-PL"/>
        </w:rPr>
        <w:t xml:space="preserve">komputer klasy PC lub MAC, o następującej konfiguracji: pamięć min. 2 GB Ram, procesor Intel IV 2 GHZ lub jego nowsza wersja, jeden z systemów operacyjnych - MS Windows 7, Mac Os x 10 4, Linux, lub ich nowsze wersje, </w:t>
      </w:r>
    </w:p>
    <w:p w14:paraId="439430FE" w14:textId="0A121A0B" w:rsidR="00BB27D3" w:rsidRPr="00BB27D3" w:rsidRDefault="00BB27D3" w:rsidP="00B9283E">
      <w:pPr>
        <w:pStyle w:val="Teksttreci0"/>
        <w:numPr>
          <w:ilvl w:val="0"/>
          <w:numId w:val="59"/>
        </w:numPr>
        <w:shd w:val="clear" w:color="auto" w:fill="auto"/>
        <w:spacing w:line="360" w:lineRule="auto"/>
        <w:ind w:right="20"/>
        <w:jc w:val="both"/>
        <w:rPr>
          <w:rFonts w:ascii="Times New Roman" w:hAnsi="Times New Roman" w:cs="Times New Roman"/>
          <w:bCs/>
          <w:sz w:val="22"/>
          <w:szCs w:val="22"/>
          <w:lang w:val="pl-PL"/>
        </w:rPr>
      </w:pPr>
      <w:r w:rsidRPr="00BB27D3">
        <w:rPr>
          <w:rFonts w:ascii="Times New Roman" w:hAnsi="Times New Roman" w:cs="Times New Roman"/>
          <w:bCs/>
          <w:sz w:val="22"/>
          <w:szCs w:val="22"/>
          <w:lang w:val="pl-PL"/>
        </w:rPr>
        <w:t xml:space="preserve">zainstalowana dowolna przeglądarka internetowa, w przypadku Internet Explorer minimalnie wersja 10 0., </w:t>
      </w:r>
    </w:p>
    <w:p w14:paraId="27285625" w14:textId="77C97ED5" w:rsidR="00BB27D3" w:rsidRPr="00BB27D3" w:rsidRDefault="00BB27D3" w:rsidP="00B9283E">
      <w:pPr>
        <w:pStyle w:val="Teksttreci0"/>
        <w:numPr>
          <w:ilvl w:val="0"/>
          <w:numId w:val="59"/>
        </w:numPr>
        <w:shd w:val="clear" w:color="auto" w:fill="auto"/>
        <w:spacing w:line="360" w:lineRule="auto"/>
        <w:ind w:right="20"/>
        <w:jc w:val="both"/>
        <w:rPr>
          <w:rFonts w:ascii="Times New Roman" w:hAnsi="Times New Roman" w:cs="Times New Roman"/>
          <w:bCs/>
          <w:sz w:val="22"/>
          <w:szCs w:val="22"/>
          <w:lang w:val="pl-PL"/>
        </w:rPr>
      </w:pPr>
      <w:r w:rsidRPr="00BB27D3">
        <w:rPr>
          <w:rFonts w:ascii="Times New Roman" w:hAnsi="Times New Roman" w:cs="Times New Roman"/>
          <w:bCs/>
          <w:sz w:val="22"/>
          <w:szCs w:val="22"/>
          <w:lang w:val="pl-PL"/>
        </w:rPr>
        <w:t xml:space="preserve">włączona obsługa JavaScript, </w:t>
      </w:r>
    </w:p>
    <w:p w14:paraId="517D830F" w14:textId="11659C44" w:rsidR="00BB27D3" w:rsidRPr="00BB27D3" w:rsidRDefault="00BB27D3" w:rsidP="00B9283E">
      <w:pPr>
        <w:pStyle w:val="Teksttreci0"/>
        <w:numPr>
          <w:ilvl w:val="0"/>
          <w:numId w:val="59"/>
        </w:numPr>
        <w:shd w:val="clear" w:color="auto" w:fill="auto"/>
        <w:spacing w:line="360" w:lineRule="auto"/>
        <w:ind w:right="20"/>
        <w:jc w:val="both"/>
        <w:rPr>
          <w:rFonts w:ascii="Times New Roman" w:hAnsi="Times New Roman" w:cs="Times New Roman"/>
          <w:bCs/>
          <w:sz w:val="22"/>
          <w:szCs w:val="22"/>
          <w:lang w:val="pl-PL"/>
        </w:rPr>
      </w:pPr>
      <w:r w:rsidRPr="00BB27D3">
        <w:rPr>
          <w:rFonts w:ascii="Times New Roman" w:hAnsi="Times New Roman" w:cs="Times New Roman"/>
          <w:bCs/>
          <w:sz w:val="22"/>
          <w:szCs w:val="22"/>
          <w:lang w:val="pl-PL"/>
        </w:rPr>
        <w:t xml:space="preserve">zainstalowany program Adobe </w:t>
      </w:r>
      <w:proofErr w:type="spellStart"/>
      <w:r w:rsidRPr="00BB27D3">
        <w:rPr>
          <w:rFonts w:ascii="Times New Roman" w:hAnsi="Times New Roman" w:cs="Times New Roman"/>
          <w:bCs/>
          <w:sz w:val="22"/>
          <w:szCs w:val="22"/>
          <w:lang w:val="pl-PL"/>
        </w:rPr>
        <w:t>Acrobat</w:t>
      </w:r>
      <w:proofErr w:type="spellEnd"/>
      <w:r w:rsidRPr="00BB27D3">
        <w:rPr>
          <w:rFonts w:ascii="Times New Roman" w:hAnsi="Times New Roman" w:cs="Times New Roman"/>
          <w:bCs/>
          <w:sz w:val="22"/>
          <w:szCs w:val="22"/>
          <w:lang w:val="pl-PL"/>
        </w:rPr>
        <w:t xml:space="preserve"> Reader, lub inny obsługujący format plików .pdf, </w:t>
      </w:r>
    </w:p>
    <w:p w14:paraId="5719CA70" w14:textId="19747121" w:rsidR="00BB27D3" w:rsidRPr="00BB27D3" w:rsidRDefault="00BB27D3" w:rsidP="00B9283E">
      <w:pPr>
        <w:pStyle w:val="Teksttreci0"/>
        <w:numPr>
          <w:ilvl w:val="0"/>
          <w:numId w:val="59"/>
        </w:numPr>
        <w:shd w:val="clear" w:color="auto" w:fill="auto"/>
        <w:spacing w:line="360" w:lineRule="auto"/>
        <w:ind w:right="20"/>
        <w:jc w:val="both"/>
        <w:rPr>
          <w:rFonts w:ascii="Times New Roman" w:hAnsi="Times New Roman" w:cs="Times New Roman"/>
          <w:bCs/>
          <w:sz w:val="22"/>
          <w:szCs w:val="22"/>
          <w:lang w:val="pl-PL"/>
        </w:rPr>
      </w:pPr>
      <w:r w:rsidRPr="00BB27D3">
        <w:rPr>
          <w:rFonts w:ascii="Times New Roman" w:hAnsi="Times New Roman" w:cs="Times New Roman"/>
          <w:bCs/>
          <w:sz w:val="22"/>
          <w:szCs w:val="22"/>
          <w:lang w:val="pl-PL"/>
        </w:rPr>
        <w:t xml:space="preserve">Platforma działa według standardu przyjętego w komunikacji sieciowej - kodowanie UTF8, </w:t>
      </w:r>
    </w:p>
    <w:p w14:paraId="13780B6C" w14:textId="22647950" w:rsidR="00BB27D3" w:rsidRPr="00BB27D3" w:rsidRDefault="00BB27D3" w:rsidP="00B9283E">
      <w:pPr>
        <w:pStyle w:val="Teksttreci0"/>
        <w:numPr>
          <w:ilvl w:val="0"/>
          <w:numId w:val="59"/>
        </w:numPr>
        <w:shd w:val="clear" w:color="auto" w:fill="auto"/>
        <w:spacing w:line="360" w:lineRule="auto"/>
        <w:ind w:right="20"/>
        <w:jc w:val="both"/>
        <w:rPr>
          <w:rFonts w:ascii="Times New Roman" w:hAnsi="Times New Roman" w:cs="Times New Roman"/>
          <w:bCs/>
          <w:sz w:val="22"/>
          <w:szCs w:val="22"/>
          <w:lang w:val="pl-PL"/>
        </w:rPr>
      </w:pPr>
      <w:r w:rsidRPr="00BB27D3">
        <w:rPr>
          <w:rFonts w:ascii="Times New Roman" w:hAnsi="Times New Roman" w:cs="Times New Roman"/>
          <w:bCs/>
          <w:sz w:val="22"/>
          <w:szCs w:val="22"/>
          <w:lang w:val="pl-PL"/>
        </w:rPr>
        <w:t>oznaczenie czasu odbioru danych przez platformę zakupową stanowi datę oraz dokładny czas (</w:t>
      </w:r>
      <w:proofErr w:type="spellStart"/>
      <w:r w:rsidRPr="00BB27D3">
        <w:rPr>
          <w:rFonts w:ascii="Times New Roman" w:hAnsi="Times New Roman" w:cs="Times New Roman"/>
          <w:bCs/>
          <w:sz w:val="22"/>
          <w:szCs w:val="22"/>
          <w:lang w:val="pl-PL"/>
        </w:rPr>
        <w:t>hh:mm:ss</w:t>
      </w:r>
      <w:proofErr w:type="spellEnd"/>
      <w:r w:rsidRPr="00BB27D3">
        <w:rPr>
          <w:rFonts w:ascii="Times New Roman" w:hAnsi="Times New Roman" w:cs="Times New Roman"/>
          <w:bCs/>
          <w:sz w:val="22"/>
          <w:szCs w:val="22"/>
          <w:lang w:val="pl-PL"/>
        </w:rPr>
        <w:t xml:space="preserve">) generowany wg. czasu lokalnego serwera synchronizowanego z zegarem Głównego Urzędu Miar. </w:t>
      </w:r>
    </w:p>
    <w:p w14:paraId="7F5AF4D0" w14:textId="1EEE0825" w:rsidR="00BB27D3" w:rsidRDefault="00BB27D3" w:rsidP="00CE3E8E">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BB27D3">
        <w:rPr>
          <w:rFonts w:ascii="Times New Roman" w:hAnsi="Times New Roman" w:cs="Times New Roman"/>
          <w:sz w:val="22"/>
          <w:szCs w:val="22"/>
          <w:lang w:val="pl-PL"/>
        </w:rPr>
        <w:t xml:space="preserve">Za datę przekazania składanych dokumentów, oświadczeń, wniosków (innych niż wnioski </w:t>
      </w:r>
      <w:r w:rsidR="00CE3E8E">
        <w:rPr>
          <w:rFonts w:ascii="Times New Roman" w:hAnsi="Times New Roman" w:cs="Times New Roman"/>
          <w:sz w:val="22"/>
          <w:szCs w:val="22"/>
          <w:lang w:val="pl-PL"/>
        </w:rPr>
        <w:t xml:space="preserve">                         </w:t>
      </w:r>
      <w:r w:rsidRPr="00BB27D3">
        <w:rPr>
          <w:rFonts w:ascii="Times New Roman" w:hAnsi="Times New Roman" w:cs="Times New Roman"/>
          <w:sz w:val="22"/>
          <w:szCs w:val="22"/>
          <w:lang w:val="pl-PL"/>
        </w:rPr>
        <w:t>o dopuszczenie do udziału w postępowaniu), zawiadomień, zapytań oraz przekazywanie informacji uznaje się kliknięcie przycisku „Wyślij wiadomość do zamawiającego”</w:t>
      </w:r>
      <w:r w:rsidR="00AE4D3F">
        <w:rPr>
          <w:rFonts w:ascii="Times New Roman" w:hAnsi="Times New Roman" w:cs="Times New Roman"/>
          <w:sz w:val="22"/>
          <w:szCs w:val="22"/>
          <w:lang w:val="pl-PL"/>
        </w:rPr>
        <w:t>,</w:t>
      </w:r>
      <w:r w:rsidRPr="00BB27D3">
        <w:rPr>
          <w:rFonts w:ascii="Times New Roman" w:hAnsi="Times New Roman" w:cs="Times New Roman"/>
          <w:sz w:val="22"/>
          <w:szCs w:val="22"/>
          <w:lang w:val="pl-PL"/>
        </w:rPr>
        <w:t xml:space="preserve"> po który</w:t>
      </w:r>
      <w:r w:rsidR="00AE4D3F">
        <w:rPr>
          <w:rFonts w:ascii="Times New Roman" w:hAnsi="Times New Roman" w:cs="Times New Roman"/>
          <w:sz w:val="22"/>
          <w:szCs w:val="22"/>
          <w:lang w:val="pl-PL"/>
        </w:rPr>
        <w:t>m</w:t>
      </w:r>
      <w:r w:rsidRPr="00BB27D3">
        <w:rPr>
          <w:rFonts w:ascii="Times New Roman" w:hAnsi="Times New Roman" w:cs="Times New Roman"/>
          <w:sz w:val="22"/>
          <w:szCs w:val="22"/>
          <w:lang w:val="pl-PL"/>
        </w:rPr>
        <w:t xml:space="preserve"> pojawi się komunikat, że wiadomość została wysłana do Zamawiającego. </w:t>
      </w:r>
    </w:p>
    <w:p w14:paraId="7E4DB284" w14:textId="77777777" w:rsidR="002F62F4" w:rsidRDefault="002F62F4" w:rsidP="002F62F4">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B9283E">
        <w:rPr>
          <w:rFonts w:ascii="Times New Roman" w:hAnsi="Times New Roman" w:cs="Times New Roman"/>
          <w:sz w:val="22"/>
          <w:szCs w:val="22"/>
          <w:lang w:val="pl-PL"/>
        </w:rPr>
        <w:t xml:space="preserve">Wykonawca składa ofertę, pod rygorem nieważności, w formie elektronicznej (tj. opatrzonej kwalifikowanym podpisem elektronicznym) lub w postaci elektronicznej opatrzonej podpisem zaufanym lub podpisem osobistym. </w:t>
      </w:r>
    </w:p>
    <w:p w14:paraId="05C664AC" w14:textId="77777777" w:rsidR="002F62F4" w:rsidRDefault="002F62F4" w:rsidP="002F62F4">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FB4E15">
        <w:rPr>
          <w:rFonts w:ascii="Times New Roman" w:hAnsi="Times New Roman" w:cs="Times New Roman"/>
          <w:sz w:val="22"/>
          <w:szCs w:val="22"/>
          <w:lang w:val="pl-PL"/>
        </w:rPr>
        <w:t xml:space="preserve">Podpisy kwalifikowane wykorzystywane przez Wykonawców do podpisywania wszelkich plików muszą spełniać “Rozporządzenie Parlamentu Europejskiego i Rady w sprawie identyfikacji </w:t>
      </w:r>
      <w:r w:rsidRPr="00FB4E15">
        <w:rPr>
          <w:rFonts w:ascii="Times New Roman" w:hAnsi="Times New Roman" w:cs="Times New Roman"/>
          <w:sz w:val="22"/>
          <w:szCs w:val="22"/>
          <w:lang w:val="pl-PL"/>
        </w:rPr>
        <w:lastRenderedPageBreak/>
        <w:t>elektronicznej i usług zaufania w odniesieniu do transakcji elektronicznych na rynku wewnętrznym (</w:t>
      </w:r>
      <w:proofErr w:type="spellStart"/>
      <w:r w:rsidRPr="00FB4E15">
        <w:rPr>
          <w:rFonts w:ascii="Times New Roman" w:hAnsi="Times New Roman" w:cs="Times New Roman"/>
          <w:sz w:val="22"/>
          <w:szCs w:val="22"/>
          <w:lang w:val="pl-PL"/>
        </w:rPr>
        <w:t>eIDAS</w:t>
      </w:r>
      <w:proofErr w:type="spellEnd"/>
      <w:r w:rsidRPr="00FB4E15">
        <w:rPr>
          <w:rFonts w:ascii="Times New Roman" w:hAnsi="Times New Roman" w:cs="Times New Roman"/>
          <w:sz w:val="22"/>
          <w:szCs w:val="22"/>
          <w:lang w:val="pl-PL"/>
        </w:rPr>
        <w:t xml:space="preserve">) (UE) nr 910/2014 - od 1 lipca 2016 roku”. </w:t>
      </w:r>
    </w:p>
    <w:p w14:paraId="2710D18F" w14:textId="77777777" w:rsidR="002F62F4" w:rsidRPr="004855F0" w:rsidRDefault="002F62F4" w:rsidP="002F62F4">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4855F0">
        <w:rPr>
          <w:rFonts w:ascii="Times New Roman" w:hAnsi="Times New Roman" w:cs="Times New Roman"/>
          <w:sz w:val="22"/>
          <w:szCs w:val="22"/>
          <w:lang w:val="pl-PL"/>
        </w:rPr>
        <w:t xml:space="preserve">W przypadku stosowania przez Wykonawcę kwalifikowanego podpisu elektronicznego: </w:t>
      </w:r>
    </w:p>
    <w:p w14:paraId="4B4421D5" w14:textId="77777777" w:rsidR="002F62F4" w:rsidRPr="004855F0" w:rsidRDefault="002F62F4" w:rsidP="002F62F4">
      <w:pPr>
        <w:pStyle w:val="Teksttreci0"/>
        <w:numPr>
          <w:ilvl w:val="0"/>
          <w:numId w:val="53"/>
        </w:numPr>
        <w:shd w:val="clear" w:color="auto" w:fill="auto"/>
        <w:spacing w:line="360" w:lineRule="auto"/>
        <w:ind w:right="20"/>
        <w:jc w:val="both"/>
        <w:rPr>
          <w:rFonts w:ascii="Times New Roman" w:hAnsi="Times New Roman" w:cs="Times New Roman"/>
          <w:bCs/>
          <w:sz w:val="22"/>
          <w:szCs w:val="22"/>
          <w:lang w:val="pl-PL"/>
        </w:rPr>
      </w:pPr>
      <w:r w:rsidRPr="004855F0">
        <w:rPr>
          <w:rFonts w:ascii="Times New Roman" w:hAnsi="Times New Roman" w:cs="Times New Roman"/>
          <w:bCs/>
          <w:sz w:val="22"/>
          <w:szCs w:val="22"/>
          <w:lang w:val="pl-P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4855F0">
        <w:rPr>
          <w:rFonts w:ascii="Times New Roman" w:hAnsi="Times New Roman" w:cs="Times New Roman"/>
          <w:bCs/>
          <w:sz w:val="22"/>
          <w:szCs w:val="22"/>
          <w:lang w:val="pl-PL"/>
        </w:rPr>
        <w:t>PAdES</w:t>
      </w:r>
      <w:proofErr w:type="spellEnd"/>
      <w:r w:rsidRPr="004855F0">
        <w:rPr>
          <w:rFonts w:ascii="Times New Roman" w:hAnsi="Times New Roman" w:cs="Times New Roman"/>
          <w:bCs/>
          <w:sz w:val="22"/>
          <w:szCs w:val="22"/>
          <w:lang w:val="pl-PL"/>
        </w:rPr>
        <w:t xml:space="preserve">. </w:t>
      </w:r>
    </w:p>
    <w:p w14:paraId="0FD2BBC7" w14:textId="77777777" w:rsidR="002F62F4" w:rsidRPr="004855F0" w:rsidRDefault="002F62F4" w:rsidP="002F62F4">
      <w:pPr>
        <w:pStyle w:val="Teksttreci0"/>
        <w:numPr>
          <w:ilvl w:val="0"/>
          <w:numId w:val="53"/>
        </w:numPr>
        <w:shd w:val="clear" w:color="auto" w:fill="auto"/>
        <w:spacing w:line="360" w:lineRule="auto"/>
        <w:ind w:right="20"/>
        <w:jc w:val="both"/>
        <w:rPr>
          <w:rFonts w:ascii="Times New Roman" w:hAnsi="Times New Roman" w:cs="Times New Roman"/>
          <w:bCs/>
          <w:sz w:val="22"/>
          <w:szCs w:val="22"/>
          <w:lang w:val="pl-PL"/>
        </w:rPr>
      </w:pPr>
      <w:r w:rsidRPr="004855F0">
        <w:rPr>
          <w:rFonts w:ascii="Times New Roman" w:hAnsi="Times New Roman" w:cs="Times New Roman"/>
          <w:bCs/>
          <w:sz w:val="22"/>
          <w:szCs w:val="22"/>
          <w:lang w:val="pl-PL"/>
        </w:rPr>
        <w:t xml:space="preserve">pliki w innych formatach niż PDF zaleca się opatrzyć podpisem w formacie </w:t>
      </w:r>
      <w:proofErr w:type="spellStart"/>
      <w:r w:rsidRPr="004855F0">
        <w:rPr>
          <w:rFonts w:ascii="Times New Roman" w:hAnsi="Times New Roman" w:cs="Times New Roman"/>
          <w:bCs/>
          <w:sz w:val="22"/>
          <w:szCs w:val="22"/>
          <w:lang w:val="pl-PL"/>
        </w:rPr>
        <w:t>XAdES</w:t>
      </w:r>
      <w:proofErr w:type="spellEnd"/>
      <w:r w:rsidRPr="004855F0">
        <w:rPr>
          <w:rFonts w:ascii="Times New Roman" w:hAnsi="Times New Roman" w:cs="Times New Roman"/>
          <w:bCs/>
          <w:sz w:val="22"/>
          <w:szCs w:val="22"/>
          <w:lang w:val="pl-PL"/>
        </w:rPr>
        <w:t xml:space="preserve"> o typie zewnętrznym. Wykonawca powinien pamiętać, aby plik z podpisem przekazywać łącznie z dokumentem podpisywanym. </w:t>
      </w:r>
    </w:p>
    <w:p w14:paraId="227A7B24" w14:textId="77777777" w:rsidR="002F62F4" w:rsidRPr="004855F0" w:rsidRDefault="002F62F4" w:rsidP="002F62F4">
      <w:pPr>
        <w:pStyle w:val="Teksttreci0"/>
        <w:numPr>
          <w:ilvl w:val="0"/>
          <w:numId w:val="53"/>
        </w:numPr>
        <w:shd w:val="clear" w:color="auto" w:fill="auto"/>
        <w:spacing w:line="360" w:lineRule="auto"/>
        <w:ind w:right="20"/>
        <w:jc w:val="both"/>
        <w:rPr>
          <w:rFonts w:ascii="Times New Roman" w:hAnsi="Times New Roman" w:cs="Times New Roman"/>
          <w:bCs/>
          <w:sz w:val="22"/>
          <w:szCs w:val="22"/>
          <w:lang w:val="pl-PL"/>
        </w:rPr>
      </w:pPr>
      <w:r w:rsidRPr="004855F0">
        <w:rPr>
          <w:rFonts w:ascii="Times New Roman" w:hAnsi="Times New Roman" w:cs="Times New Roman"/>
          <w:bCs/>
          <w:sz w:val="22"/>
          <w:szCs w:val="22"/>
          <w:lang w:val="pl-PL"/>
        </w:rPr>
        <w:t xml:space="preserve">Zamawiający rekomenduje wykorzystanie podpisu z kwalifikowanym znacznikiem czasu. </w:t>
      </w:r>
    </w:p>
    <w:p w14:paraId="4FD2D03F" w14:textId="77777777" w:rsidR="002F62F4" w:rsidRPr="004855F0" w:rsidRDefault="002F62F4" w:rsidP="002F62F4">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4855F0">
        <w:rPr>
          <w:rFonts w:ascii="Times New Roman" w:hAnsi="Times New Roman" w:cs="Times New Roman"/>
          <w:sz w:val="22"/>
          <w:szCs w:val="22"/>
          <w:lang w:val="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58BD541" w14:textId="77777777" w:rsidR="002F62F4" w:rsidRPr="004855F0" w:rsidRDefault="002F62F4" w:rsidP="002F62F4">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4855F0">
        <w:rPr>
          <w:rFonts w:ascii="Times New Roman" w:hAnsi="Times New Roman" w:cs="Times New Roman"/>
          <w:sz w:val="22"/>
          <w:szCs w:val="22"/>
          <w:lang w:val="pl-PL"/>
        </w:rPr>
        <w:t xml:space="preserve">Zamawiający zaleca, aby Wykonawca z odpowiednim wyprzedzeniem przetestował możliwość prawidłowego wykorzystania wybranej metody podpisania plików oferty. </w:t>
      </w:r>
    </w:p>
    <w:p w14:paraId="558278D9" w14:textId="583B6124" w:rsidR="00F5143E" w:rsidRPr="00F5143E" w:rsidRDefault="00F5143E" w:rsidP="00620957">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F5143E">
        <w:rPr>
          <w:rFonts w:ascii="Times New Roman" w:hAnsi="Times New Roman" w:cs="Times New Roman"/>
          <w:sz w:val="22"/>
          <w:szCs w:val="22"/>
          <w:lang w:val="pl-PL"/>
        </w:rPr>
        <w:t>Rozszerzenia plików wykorzystywanych przez Wykonawców powinny być zgodne</w:t>
      </w:r>
      <w:r w:rsidR="00620957">
        <w:rPr>
          <w:rFonts w:ascii="Times New Roman" w:hAnsi="Times New Roman" w:cs="Times New Roman"/>
          <w:sz w:val="22"/>
          <w:szCs w:val="22"/>
          <w:lang w:val="pl-PL"/>
        </w:rPr>
        <w:t xml:space="preserve">                                           </w:t>
      </w:r>
      <w:r w:rsidRPr="00F5143E">
        <w:rPr>
          <w:rFonts w:ascii="Times New Roman" w:hAnsi="Times New Roman" w:cs="Times New Roman"/>
          <w:sz w:val="22"/>
          <w:szCs w:val="22"/>
          <w:lang w:val="pl-PL"/>
        </w:rPr>
        <w:t xml:space="preserv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09630C89" w14:textId="3F78706F" w:rsidR="00F5143E" w:rsidRPr="00F5143E" w:rsidRDefault="00F5143E" w:rsidP="00620957">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F5143E">
        <w:rPr>
          <w:rFonts w:ascii="Times New Roman" w:hAnsi="Times New Roman" w:cs="Times New Roman"/>
          <w:sz w:val="22"/>
          <w:szCs w:val="22"/>
          <w:lang w:val="pl-PL"/>
        </w:rPr>
        <w:t>Zamawiający rekomenduje wykorzystanie formatów: .pdf</w:t>
      </w:r>
      <w:r>
        <w:rPr>
          <w:rFonts w:ascii="Times New Roman" w:hAnsi="Times New Roman" w:cs="Times New Roman"/>
          <w:sz w:val="22"/>
          <w:szCs w:val="22"/>
          <w:lang w:val="pl-PL"/>
        </w:rPr>
        <w:t>,</w:t>
      </w:r>
      <w:r w:rsidRPr="00F5143E">
        <w:rPr>
          <w:rFonts w:ascii="Times New Roman" w:hAnsi="Times New Roman" w:cs="Times New Roman"/>
          <w:sz w:val="22"/>
          <w:szCs w:val="22"/>
          <w:lang w:val="pl-PL"/>
        </w:rPr>
        <w:t xml:space="preserve"> .</w:t>
      </w:r>
      <w:proofErr w:type="spellStart"/>
      <w:r w:rsidRPr="00F5143E">
        <w:rPr>
          <w:rFonts w:ascii="Times New Roman" w:hAnsi="Times New Roman" w:cs="Times New Roman"/>
          <w:sz w:val="22"/>
          <w:szCs w:val="22"/>
          <w:lang w:val="pl-PL"/>
        </w:rPr>
        <w:t>doc</w:t>
      </w:r>
      <w:proofErr w:type="spellEnd"/>
      <w:r>
        <w:rPr>
          <w:rFonts w:ascii="Times New Roman" w:hAnsi="Times New Roman" w:cs="Times New Roman"/>
          <w:sz w:val="22"/>
          <w:szCs w:val="22"/>
          <w:lang w:val="pl-PL"/>
        </w:rPr>
        <w:t>,</w:t>
      </w:r>
      <w:r w:rsidRPr="00F5143E">
        <w:rPr>
          <w:rFonts w:ascii="Times New Roman" w:hAnsi="Times New Roman" w:cs="Times New Roman"/>
          <w:sz w:val="22"/>
          <w:szCs w:val="22"/>
          <w:lang w:val="pl-PL"/>
        </w:rPr>
        <w:t xml:space="preserve"> .</w:t>
      </w:r>
      <w:proofErr w:type="spellStart"/>
      <w:r w:rsidRPr="00F5143E">
        <w:rPr>
          <w:rFonts w:ascii="Times New Roman" w:hAnsi="Times New Roman" w:cs="Times New Roman"/>
          <w:sz w:val="22"/>
          <w:szCs w:val="22"/>
          <w:lang w:val="pl-PL"/>
        </w:rPr>
        <w:t>docx</w:t>
      </w:r>
      <w:proofErr w:type="spellEnd"/>
      <w:r>
        <w:rPr>
          <w:rFonts w:ascii="Times New Roman" w:hAnsi="Times New Roman" w:cs="Times New Roman"/>
          <w:sz w:val="22"/>
          <w:szCs w:val="22"/>
          <w:lang w:val="pl-PL"/>
        </w:rPr>
        <w:t>,</w:t>
      </w:r>
      <w:r w:rsidRPr="00F5143E">
        <w:rPr>
          <w:rFonts w:ascii="Times New Roman" w:hAnsi="Times New Roman" w:cs="Times New Roman"/>
          <w:sz w:val="22"/>
          <w:szCs w:val="22"/>
          <w:lang w:val="pl-PL"/>
        </w:rPr>
        <w:t xml:space="preserve"> ze szczególnym wskazaniem na .pdf</w:t>
      </w:r>
      <w:r>
        <w:rPr>
          <w:rFonts w:ascii="Times New Roman" w:hAnsi="Times New Roman" w:cs="Times New Roman"/>
          <w:sz w:val="22"/>
          <w:szCs w:val="22"/>
          <w:lang w:val="pl-PL"/>
        </w:rPr>
        <w:t>,</w:t>
      </w:r>
      <w:r w:rsidRPr="00F5143E">
        <w:rPr>
          <w:rFonts w:ascii="Times New Roman" w:hAnsi="Times New Roman" w:cs="Times New Roman"/>
          <w:sz w:val="22"/>
          <w:szCs w:val="22"/>
          <w:lang w:val="pl-PL"/>
        </w:rPr>
        <w:t xml:space="preserve"> </w:t>
      </w:r>
    </w:p>
    <w:p w14:paraId="64E7198E" w14:textId="1CC1264B" w:rsidR="0037423B" w:rsidRPr="009D2E5E" w:rsidRDefault="0037423B" w:rsidP="00620957">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9D2E5E">
        <w:rPr>
          <w:rFonts w:ascii="Times New Roman" w:hAnsi="Times New Roman" w:cs="Times New Roman"/>
          <w:sz w:val="22"/>
          <w:szCs w:val="22"/>
          <w:lang w:val="pl-PL"/>
        </w:rPr>
        <w:t xml:space="preserve">W celu ewentualnej kompresji danych Zamawiający rekomenduje wykorzystanie jednego z formatów: .zip lub .7Z. </w:t>
      </w:r>
    </w:p>
    <w:p w14:paraId="302067D0" w14:textId="61C07637" w:rsidR="00F5143E" w:rsidRPr="00F5143E" w:rsidRDefault="00F5143E" w:rsidP="00620957">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F5143E">
        <w:rPr>
          <w:rFonts w:ascii="Times New Roman" w:hAnsi="Times New Roman" w:cs="Times New Roman"/>
          <w:sz w:val="22"/>
          <w:szCs w:val="22"/>
          <w:lang w:val="pl-PL"/>
        </w:rPr>
        <w:t>Wśród rozszerzeń powszechnych a niewystępujących w Rozporządzeniu KRI występują: .</w:t>
      </w:r>
      <w:proofErr w:type="spellStart"/>
      <w:r w:rsidRPr="00F5143E">
        <w:rPr>
          <w:rFonts w:ascii="Times New Roman" w:hAnsi="Times New Roman" w:cs="Times New Roman"/>
          <w:sz w:val="22"/>
          <w:szCs w:val="22"/>
          <w:lang w:val="pl-PL"/>
        </w:rPr>
        <w:t>rar</w:t>
      </w:r>
      <w:proofErr w:type="spellEnd"/>
      <w:r w:rsidRPr="00F5143E">
        <w:rPr>
          <w:rFonts w:ascii="Times New Roman" w:hAnsi="Times New Roman" w:cs="Times New Roman"/>
          <w:sz w:val="22"/>
          <w:szCs w:val="22"/>
          <w:lang w:val="pl-PL"/>
        </w:rPr>
        <w:t xml:space="preserve"> .gif. .</w:t>
      </w:r>
      <w:proofErr w:type="spellStart"/>
      <w:r w:rsidRPr="00F5143E">
        <w:rPr>
          <w:rFonts w:ascii="Times New Roman" w:hAnsi="Times New Roman" w:cs="Times New Roman"/>
          <w:sz w:val="22"/>
          <w:szCs w:val="22"/>
          <w:lang w:val="pl-PL"/>
        </w:rPr>
        <w:t>bmp</w:t>
      </w:r>
      <w:proofErr w:type="spellEnd"/>
      <w:r w:rsidRPr="00F5143E">
        <w:rPr>
          <w:rFonts w:ascii="Times New Roman" w:hAnsi="Times New Roman" w:cs="Times New Roman"/>
          <w:sz w:val="22"/>
          <w:szCs w:val="22"/>
          <w:lang w:val="pl-PL"/>
        </w:rPr>
        <w:t xml:space="preserve"> .</w:t>
      </w:r>
      <w:proofErr w:type="spellStart"/>
      <w:r w:rsidRPr="00F5143E">
        <w:rPr>
          <w:rFonts w:ascii="Times New Roman" w:hAnsi="Times New Roman" w:cs="Times New Roman"/>
          <w:sz w:val="22"/>
          <w:szCs w:val="22"/>
          <w:lang w:val="pl-PL"/>
        </w:rPr>
        <w:t>numbers</w:t>
      </w:r>
      <w:proofErr w:type="spellEnd"/>
      <w:r w:rsidRPr="00F5143E">
        <w:rPr>
          <w:rFonts w:ascii="Times New Roman" w:hAnsi="Times New Roman" w:cs="Times New Roman"/>
          <w:sz w:val="22"/>
          <w:szCs w:val="22"/>
          <w:lang w:val="pl-PL"/>
        </w:rPr>
        <w:t xml:space="preserve"> .</w:t>
      </w:r>
      <w:proofErr w:type="spellStart"/>
      <w:r w:rsidRPr="00F5143E">
        <w:rPr>
          <w:rFonts w:ascii="Times New Roman" w:hAnsi="Times New Roman" w:cs="Times New Roman"/>
          <w:sz w:val="22"/>
          <w:szCs w:val="22"/>
          <w:lang w:val="pl-PL"/>
        </w:rPr>
        <w:t>pages</w:t>
      </w:r>
      <w:proofErr w:type="spellEnd"/>
      <w:r w:rsidRPr="00F5143E">
        <w:rPr>
          <w:rFonts w:ascii="Times New Roman" w:hAnsi="Times New Roman" w:cs="Times New Roman"/>
          <w:sz w:val="22"/>
          <w:szCs w:val="22"/>
          <w:lang w:val="pl-PL"/>
        </w:rPr>
        <w:t xml:space="preserve">. </w:t>
      </w:r>
      <w:r w:rsidRPr="00620957">
        <w:rPr>
          <w:rFonts w:ascii="Times New Roman" w:hAnsi="Times New Roman" w:cs="Times New Roman"/>
          <w:b/>
          <w:bCs/>
          <w:sz w:val="22"/>
          <w:szCs w:val="22"/>
          <w:lang w:val="pl-PL"/>
        </w:rPr>
        <w:t>Dokumenty złożone w takich plikach zostaną uznane za złożone nieskutecznie</w:t>
      </w:r>
      <w:r w:rsidRPr="00F5143E">
        <w:rPr>
          <w:rFonts w:ascii="Times New Roman" w:hAnsi="Times New Roman" w:cs="Times New Roman"/>
          <w:sz w:val="22"/>
          <w:szCs w:val="22"/>
          <w:lang w:val="pl-PL"/>
        </w:rPr>
        <w:t xml:space="preserve">. </w:t>
      </w:r>
    </w:p>
    <w:p w14:paraId="38F5E072" w14:textId="77777777" w:rsidR="00507192" w:rsidRPr="009D2E5E" w:rsidRDefault="00507192" w:rsidP="00620957">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9D2E5E">
        <w:rPr>
          <w:rFonts w:ascii="Times New Roman" w:hAnsi="Times New Roman" w:cs="Times New Roman"/>
          <w:sz w:val="22"/>
          <w:szCs w:val="22"/>
          <w:lang w:val="pl-PL"/>
        </w:rPr>
        <w:t xml:space="preserve">Zamawiający zaleca, aby nie wprowadzać jakichkolwiek zmian w plikach po podpisaniu ich podpisem kwalifikowanym. Może to skutkować naruszeniem integralności plików. </w:t>
      </w:r>
    </w:p>
    <w:p w14:paraId="4A6F119E" w14:textId="6A6C78E5" w:rsidR="002F62F4" w:rsidRPr="00620957" w:rsidRDefault="00507192" w:rsidP="00620957">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620957">
        <w:rPr>
          <w:rFonts w:ascii="Times New Roman" w:hAnsi="Times New Roman" w:cs="Times New Roman"/>
          <w:sz w:val="22"/>
          <w:szCs w:val="22"/>
          <w:lang w:val="pl-PL"/>
        </w:rPr>
        <w:t>Występuje limit objętości plików lub spakowanych folderów w zakresie całej oferty</w:t>
      </w:r>
      <w:r w:rsidR="00CB56C1" w:rsidRPr="00620957">
        <w:rPr>
          <w:rFonts w:ascii="Times New Roman" w:hAnsi="Times New Roman" w:cs="Times New Roman"/>
          <w:sz w:val="22"/>
          <w:szCs w:val="22"/>
          <w:lang w:val="pl-PL"/>
        </w:rPr>
        <w:t xml:space="preserve"> (do złożenia, zmiany i wycofania</w:t>
      </w:r>
      <w:r w:rsidRPr="00620957">
        <w:rPr>
          <w:rFonts w:ascii="Times New Roman" w:hAnsi="Times New Roman" w:cs="Times New Roman"/>
          <w:sz w:val="22"/>
          <w:szCs w:val="22"/>
          <w:lang w:val="pl-PL"/>
        </w:rPr>
        <w:t xml:space="preserve"> </w:t>
      </w:r>
      <w:r w:rsidR="00CB56C1" w:rsidRPr="00620957">
        <w:rPr>
          <w:rFonts w:ascii="Times New Roman" w:hAnsi="Times New Roman" w:cs="Times New Roman"/>
          <w:sz w:val="22"/>
          <w:szCs w:val="22"/>
          <w:lang w:val="pl-PL"/>
        </w:rPr>
        <w:t xml:space="preserve">oferty) </w:t>
      </w:r>
      <w:r w:rsidRPr="00620957">
        <w:rPr>
          <w:rFonts w:ascii="Times New Roman" w:hAnsi="Times New Roman" w:cs="Times New Roman"/>
          <w:sz w:val="22"/>
          <w:szCs w:val="22"/>
          <w:lang w:val="pl-PL"/>
        </w:rPr>
        <w:t>do ilości</w:t>
      </w:r>
      <w:r w:rsidR="00AE66DC" w:rsidRPr="00620957">
        <w:rPr>
          <w:rFonts w:ascii="Times New Roman" w:hAnsi="Times New Roman" w:cs="Times New Roman"/>
          <w:sz w:val="22"/>
          <w:szCs w:val="22"/>
          <w:lang w:val="pl-PL"/>
        </w:rPr>
        <w:t xml:space="preserve"> </w:t>
      </w:r>
      <w:r w:rsidRPr="00620957">
        <w:rPr>
          <w:rFonts w:ascii="Times New Roman" w:hAnsi="Times New Roman" w:cs="Times New Roman"/>
          <w:sz w:val="22"/>
          <w:szCs w:val="22"/>
          <w:lang w:val="pl-PL"/>
        </w:rPr>
        <w:t>10 plików lub spakowanych folderów przy maksymalnej wielkości 150 MB.</w:t>
      </w:r>
      <w:r w:rsidR="002F62F4" w:rsidRPr="00620957">
        <w:rPr>
          <w:rFonts w:ascii="Times New Roman" w:hAnsi="Times New Roman" w:cs="Times New Roman"/>
          <w:sz w:val="22"/>
          <w:szCs w:val="22"/>
          <w:lang w:val="pl-PL"/>
        </w:rPr>
        <w:t xml:space="preserve"> </w:t>
      </w:r>
      <w:r w:rsidR="002F62F4" w:rsidRPr="00620957">
        <w:rPr>
          <w:rFonts w:ascii="Times New Roman" w:hAnsi="Times New Roman" w:cs="Times New Roman"/>
          <w:b/>
          <w:bCs/>
          <w:sz w:val="22"/>
          <w:szCs w:val="22"/>
          <w:lang w:val="pl-PL"/>
        </w:rPr>
        <w:t>Przy komunikacji wielkość pliku to maksymalnie 500 MB</w:t>
      </w:r>
      <w:r w:rsidR="002F62F4" w:rsidRPr="00620957">
        <w:rPr>
          <w:rFonts w:ascii="Times New Roman" w:hAnsi="Times New Roman" w:cs="Times New Roman"/>
          <w:sz w:val="22"/>
          <w:szCs w:val="22"/>
          <w:lang w:val="pl-PL"/>
        </w:rPr>
        <w:t>.</w:t>
      </w:r>
    </w:p>
    <w:p w14:paraId="0FD79E62" w14:textId="77777777" w:rsidR="002F62F4" w:rsidRPr="00620957" w:rsidRDefault="002F62F4" w:rsidP="00620957">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620957">
        <w:rPr>
          <w:rFonts w:ascii="Times New Roman" w:hAnsi="Times New Roman" w:cs="Times New Roman"/>
          <w:sz w:val="22"/>
          <w:szCs w:val="22"/>
          <w:lang w:val="pl-PL"/>
        </w:rPr>
        <w:t xml:space="preserve"> </w:t>
      </w:r>
      <w:r w:rsidRPr="00620957">
        <w:rPr>
          <w:rFonts w:ascii="Times New Roman" w:hAnsi="Times New Roman" w:cs="Times New Roman"/>
          <w:b/>
          <w:bCs/>
          <w:sz w:val="22"/>
          <w:szCs w:val="22"/>
          <w:lang w:val="pl-PL"/>
        </w:rPr>
        <w:t>Zamawiający zwraca uwagę na ograniczenia wielkości plików podpisywanych profilem zaufanym, który wynosi max 10MB</w:t>
      </w:r>
      <w:r w:rsidRPr="00620957">
        <w:rPr>
          <w:rFonts w:ascii="Times New Roman" w:hAnsi="Times New Roman" w:cs="Times New Roman"/>
          <w:sz w:val="22"/>
          <w:szCs w:val="22"/>
          <w:lang w:val="pl-PL"/>
        </w:rPr>
        <w:t xml:space="preserve"> oraz na ograniczenie wielkości plików podpisywanych w aplikacji </w:t>
      </w:r>
      <w:proofErr w:type="spellStart"/>
      <w:r w:rsidRPr="00620957">
        <w:rPr>
          <w:rFonts w:ascii="Times New Roman" w:hAnsi="Times New Roman" w:cs="Times New Roman"/>
          <w:sz w:val="22"/>
          <w:szCs w:val="22"/>
          <w:lang w:val="pl-PL"/>
        </w:rPr>
        <w:t>eDoApp</w:t>
      </w:r>
      <w:proofErr w:type="spellEnd"/>
      <w:r w:rsidRPr="00620957">
        <w:rPr>
          <w:rFonts w:ascii="Times New Roman" w:hAnsi="Times New Roman" w:cs="Times New Roman"/>
          <w:sz w:val="22"/>
          <w:szCs w:val="22"/>
          <w:lang w:val="pl-PL"/>
        </w:rPr>
        <w:t xml:space="preserve"> służącej do składania podpisu osobistego, który wynosi max 5MB.</w:t>
      </w:r>
    </w:p>
    <w:p w14:paraId="7D3A9269" w14:textId="549E3995" w:rsidR="00507192" w:rsidRPr="009D2E5E" w:rsidRDefault="00507192" w:rsidP="00620957">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9D2E5E">
        <w:rPr>
          <w:rFonts w:ascii="Times New Roman" w:hAnsi="Times New Roman" w:cs="Times New Roman"/>
          <w:sz w:val="22"/>
          <w:szCs w:val="22"/>
          <w:lang w:val="pl-PL"/>
        </w:rPr>
        <w:t xml:space="preserve">W toku postępowania zgodnie z art. 61 ust. 2 </w:t>
      </w:r>
      <w:proofErr w:type="spellStart"/>
      <w:r w:rsidRPr="009D2E5E">
        <w:rPr>
          <w:rFonts w:ascii="Times New Roman" w:hAnsi="Times New Roman" w:cs="Times New Roman"/>
          <w:sz w:val="22"/>
          <w:szCs w:val="22"/>
          <w:lang w:val="pl-PL"/>
        </w:rPr>
        <w:t>Pzp</w:t>
      </w:r>
      <w:proofErr w:type="spellEnd"/>
      <w:r w:rsidRPr="009D2E5E">
        <w:rPr>
          <w:rFonts w:ascii="Times New Roman" w:hAnsi="Times New Roman" w:cs="Times New Roman"/>
          <w:sz w:val="22"/>
          <w:szCs w:val="22"/>
          <w:lang w:val="pl-PL"/>
        </w:rPr>
        <w:t xml:space="preserve"> komunikacja ustna dopuszczalna jest jedynie w toku negocjacji lub dialogu oraz w odniesieniu do informacji, które nie są</w:t>
      </w:r>
      <w:r w:rsidR="00620957">
        <w:rPr>
          <w:rFonts w:ascii="Times New Roman" w:hAnsi="Times New Roman" w:cs="Times New Roman"/>
          <w:sz w:val="22"/>
          <w:szCs w:val="22"/>
          <w:lang w:val="pl-PL"/>
        </w:rPr>
        <w:t xml:space="preserve"> </w:t>
      </w:r>
      <w:r w:rsidRPr="009D2E5E">
        <w:rPr>
          <w:rFonts w:ascii="Times New Roman" w:hAnsi="Times New Roman" w:cs="Times New Roman"/>
          <w:sz w:val="22"/>
          <w:szCs w:val="22"/>
          <w:lang w:val="pl-PL"/>
        </w:rPr>
        <w:t xml:space="preserve">istotne. </w:t>
      </w:r>
      <w:r w:rsidRPr="009D2E5E">
        <w:rPr>
          <w:rFonts w:ascii="Times New Roman" w:hAnsi="Times New Roman" w:cs="Times New Roman"/>
          <w:sz w:val="22"/>
          <w:szCs w:val="22"/>
          <w:lang w:val="pl-PL"/>
        </w:rPr>
        <w:br/>
      </w:r>
      <w:r w:rsidRPr="009D2E5E">
        <w:rPr>
          <w:rFonts w:ascii="Times New Roman" w:hAnsi="Times New Roman" w:cs="Times New Roman"/>
          <w:sz w:val="22"/>
          <w:szCs w:val="22"/>
          <w:lang w:val="pl-PL"/>
        </w:rPr>
        <w:lastRenderedPageBreak/>
        <w:t>W odniesieniu do informacji istotnych, w szczególności dotyczących ogłoszenia o zamówieniu lub dokumentów zamówienia, potwierdzenia zainteresowania, ofert komunikacja ustna jest niedopuszczalna.</w:t>
      </w:r>
    </w:p>
    <w:p w14:paraId="77306CE1" w14:textId="77777777" w:rsidR="00620957" w:rsidRDefault="00507192" w:rsidP="00A037A3">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620957">
        <w:rPr>
          <w:rFonts w:ascii="Times New Roman" w:hAnsi="Times New Roman" w:cs="Times New Roman"/>
          <w:sz w:val="22"/>
          <w:szCs w:val="22"/>
          <w:lang w:val="pl-PL"/>
        </w:rPr>
        <w:t>Za datę przekazania (wpływu) oświadczeń, wniosków, zawiadomień oraz informacji przyjmuje się datę ich przesłania za pośrednictwem platformazakupowa.pl</w:t>
      </w:r>
      <w:r w:rsidR="008C1325" w:rsidRPr="00620957">
        <w:rPr>
          <w:rFonts w:ascii="Times New Roman" w:hAnsi="Times New Roman" w:cs="Times New Roman"/>
          <w:sz w:val="22"/>
          <w:szCs w:val="22"/>
          <w:lang w:val="pl-PL"/>
        </w:rPr>
        <w:t xml:space="preserve"> </w:t>
      </w:r>
      <w:r w:rsidRPr="00620957">
        <w:rPr>
          <w:rFonts w:ascii="Times New Roman" w:hAnsi="Times New Roman" w:cs="Times New Roman"/>
          <w:sz w:val="22"/>
          <w:szCs w:val="22"/>
          <w:lang w:val="pl-PL"/>
        </w:rPr>
        <w:t xml:space="preserve">poprzez kliknięcie przycisku  „Wyślij wiadomość do zamawiającego” po których pojawi się komunikat, że wiadomość została wysłana do Zamawiającego. </w:t>
      </w:r>
    </w:p>
    <w:p w14:paraId="479CC0A8" w14:textId="5AB1EF26" w:rsidR="00507192" w:rsidRPr="00620957" w:rsidRDefault="00507192" w:rsidP="00620957">
      <w:pPr>
        <w:pStyle w:val="Teksttreci0"/>
        <w:shd w:val="clear" w:color="auto" w:fill="auto"/>
        <w:spacing w:line="360" w:lineRule="auto"/>
        <w:ind w:left="454" w:right="23" w:firstLine="0"/>
        <w:jc w:val="both"/>
        <w:rPr>
          <w:rFonts w:ascii="Times New Roman" w:hAnsi="Times New Roman" w:cs="Times New Roman"/>
          <w:sz w:val="22"/>
          <w:szCs w:val="22"/>
          <w:lang w:val="pl-PL"/>
        </w:rPr>
      </w:pPr>
      <w:r w:rsidRPr="00620957">
        <w:rPr>
          <w:rFonts w:ascii="Times New Roman" w:hAnsi="Times New Roman" w:cs="Times New Roman"/>
          <w:sz w:val="22"/>
          <w:szCs w:val="22"/>
          <w:lang w:val="pl-PL"/>
        </w:rPr>
        <w:t xml:space="preserve">Zamawiający dopuszcza, awaryjnie, komunikację  za pośrednictwem poczty elektronicznej. Adres poczty elektronicznej do kontaktu z Wykonawcami: </w:t>
      </w:r>
      <w:r w:rsidR="009D2E5E" w:rsidRPr="00620957">
        <w:rPr>
          <w:rFonts w:ascii="Times New Roman" w:hAnsi="Times New Roman" w:cs="Times New Roman"/>
          <w:sz w:val="22"/>
          <w:szCs w:val="22"/>
          <w:lang w:val="pl-PL"/>
        </w:rPr>
        <w:t xml:space="preserve">zamowienia.sm@um.bialystok.pl </w:t>
      </w:r>
      <w:r w:rsidRPr="00620957">
        <w:rPr>
          <w:rFonts w:ascii="Times New Roman" w:hAnsi="Times New Roman" w:cs="Times New Roman"/>
          <w:sz w:val="22"/>
          <w:szCs w:val="22"/>
          <w:lang w:val="pl-PL"/>
        </w:rPr>
        <w:t xml:space="preserve">. </w:t>
      </w:r>
    </w:p>
    <w:p w14:paraId="65547A86" w14:textId="77777777" w:rsidR="008C1325" w:rsidRPr="009D2E5E" w:rsidRDefault="008C1325" w:rsidP="00620957">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9D2E5E">
        <w:rPr>
          <w:rFonts w:ascii="Times New Roman" w:hAnsi="Times New Roman" w:cs="Times New Roman"/>
          <w:sz w:val="22"/>
          <w:szCs w:val="22"/>
          <w:lang w:val="pl-PL"/>
        </w:rPr>
        <w:tab/>
        <w:t xml:space="preserve">W korespondencji kierowanej do Zamawiającego Wykonawcy powinni posługiwać się numerem przedmiotowego postępowania. </w:t>
      </w:r>
    </w:p>
    <w:p w14:paraId="74ED624F" w14:textId="516CF080" w:rsidR="008C1325" w:rsidRPr="009D2E5E" w:rsidRDefault="008C1325" w:rsidP="00620957">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9D2E5E">
        <w:rPr>
          <w:rFonts w:ascii="Times New Roman" w:hAnsi="Times New Roman" w:cs="Times New Roman"/>
          <w:sz w:val="22"/>
          <w:szCs w:val="22"/>
          <w:lang w:val="pl-PL"/>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14:paraId="23CF6E81" w14:textId="77777777" w:rsidR="00BA6404" w:rsidRPr="00076A7A" w:rsidRDefault="00BA6404">
      <w:pPr>
        <w:pStyle w:val="Nagwek1"/>
        <w:numPr>
          <w:ilvl w:val="0"/>
          <w:numId w:val="33"/>
        </w:numPr>
        <w:spacing w:before="480" w:after="240"/>
        <w:ind w:left="714" w:hanging="357"/>
        <w:rPr>
          <w:rFonts w:ascii="Times New Roman" w:hAnsi="Times New Roman" w:cs="Times New Roman"/>
          <w:sz w:val="22"/>
          <w:szCs w:val="22"/>
          <w:highlight w:val="lightGray"/>
        </w:rPr>
      </w:pPr>
      <w:r>
        <w:rPr>
          <w:rFonts w:ascii="Times New Roman" w:hAnsi="Times New Roman" w:cs="Times New Roman"/>
          <w:sz w:val="22"/>
          <w:szCs w:val="22"/>
          <w:highlight w:val="lightGray"/>
        </w:rPr>
        <w:t xml:space="preserve">WYJAŚNIANIA TREŚCI SWZ I PRZEDŁUŻENIE TERMINU OFERT </w:t>
      </w:r>
    </w:p>
    <w:p w14:paraId="57E14FAD" w14:textId="6606681E" w:rsidR="00CB4800" w:rsidRDefault="000A6EB1">
      <w:pPr>
        <w:pStyle w:val="arimr"/>
        <w:widowControl/>
        <w:numPr>
          <w:ilvl w:val="0"/>
          <w:numId w:val="36"/>
        </w:numPr>
        <w:suppressAutoHyphens/>
        <w:snapToGrid/>
        <w:jc w:val="both"/>
        <w:rPr>
          <w:sz w:val="22"/>
          <w:szCs w:val="22"/>
          <w:lang w:val="pl-PL"/>
        </w:rPr>
      </w:pPr>
      <w:r w:rsidRPr="008C27B7">
        <w:rPr>
          <w:sz w:val="22"/>
          <w:szCs w:val="22"/>
          <w:lang w:val="pl-PL"/>
        </w:rPr>
        <w:t>Wykonawca mo</w:t>
      </w:r>
      <w:r w:rsidR="000F71AB">
        <w:rPr>
          <w:sz w:val="22"/>
          <w:szCs w:val="22"/>
          <w:lang w:val="pl-PL"/>
        </w:rPr>
        <w:t>ż</w:t>
      </w:r>
      <w:r w:rsidRPr="008C27B7">
        <w:rPr>
          <w:sz w:val="22"/>
          <w:szCs w:val="22"/>
          <w:lang w:val="pl-PL"/>
        </w:rPr>
        <w:t>e zwr</w:t>
      </w:r>
      <w:r w:rsidR="000F71AB">
        <w:rPr>
          <w:sz w:val="22"/>
          <w:szCs w:val="22"/>
          <w:lang w:val="pl-PL"/>
        </w:rPr>
        <w:t>ó</w:t>
      </w:r>
      <w:r w:rsidRPr="008C27B7">
        <w:rPr>
          <w:sz w:val="22"/>
          <w:szCs w:val="22"/>
          <w:lang w:val="pl-PL"/>
        </w:rPr>
        <w:t>ci</w:t>
      </w:r>
      <w:r w:rsidR="000F71AB">
        <w:rPr>
          <w:sz w:val="22"/>
          <w:szCs w:val="22"/>
          <w:lang w:val="pl-PL"/>
        </w:rPr>
        <w:t>ć</w:t>
      </w:r>
      <w:r w:rsidRPr="008C27B7">
        <w:rPr>
          <w:sz w:val="22"/>
          <w:szCs w:val="22"/>
          <w:lang w:val="pl-PL"/>
        </w:rPr>
        <w:t xml:space="preserve"> si</w:t>
      </w:r>
      <w:r w:rsidR="000F71AB">
        <w:rPr>
          <w:sz w:val="22"/>
          <w:szCs w:val="22"/>
          <w:lang w:val="pl-PL"/>
        </w:rPr>
        <w:t>ę</w:t>
      </w:r>
      <w:r w:rsidRPr="008C27B7">
        <w:rPr>
          <w:sz w:val="22"/>
          <w:szCs w:val="22"/>
          <w:lang w:val="pl-PL"/>
        </w:rPr>
        <w:t xml:space="preserve"> do Zamawiaj</w:t>
      </w:r>
      <w:r w:rsidR="000F71AB">
        <w:rPr>
          <w:sz w:val="22"/>
          <w:szCs w:val="22"/>
          <w:lang w:val="pl-PL"/>
        </w:rPr>
        <w:t>ą</w:t>
      </w:r>
      <w:r w:rsidRPr="008C27B7">
        <w:rPr>
          <w:sz w:val="22"/>
          <w:szCs w:val="22"/>
          <w:lang w:val="pl-PL"/>
        </w:rPr>
        <w:t>cego z wnioskiem o wyja</w:t>
      </w:r>
      <w:r w:rsidR="000F71AB">
        <w:rPr>
          <w:sz w:val="22"/>
          <w:szCs w:val="22"/>
          <w:lang w:val="pl-PL"/>
        </w:rPr>
        <w:t>ś</w:t>
      </w:r>
      <w:r w:rsidRPr="008C27B7">
        <w:rPr>
          <w:sz w:val="22"/>
          <w:szCs w:val="22"/>
          <w:lang w:val="pl-PL"/>
        </w:rPr>
        <w:t>nienie tre</w:t>
      </w:r>
      <w:r w:rsidR="000F71AB">
        <w:rPr>
          <w:sz w:val="22"/>
          <w:szCs w:val="22"/>
          <w:lang w:val="pl-PL"/>
        </w:rPr>
        <w:t>ś</w:t>
      </w:r>
      <w:r w:rsidRPr="008C27B7">
        <w:rPr>
          <w:sz w:val="22"/>
          <w:szCs w:val="22"/>
          <w:lang w:val="pl-PL"/>
        </w:rPr>
        <w:t>ci SWZ</w:t>
      </w:r>
      <w:r w:rsidR="00F17DDC">
        <w:rPr>
          <w:sz w:val="22"/>
          <w:szCs w:val="22"/>
          <w:lang w:val="pl-PL"/>
        </w:rPr>
        <w:t xml:space="preserve"> </w:t>
      </w:r>
      <w:r w:rsidR="00F17DDC" w:rsidRPr="00364DE5">
        <w:rPr>
          <w:sz w:val="22"/>
          <w:szCs w:val="22"/>
          <w:lang w:val="pl-PL"/>
        </w:rPr>
        <w:t>za pośrednictwem Platformy i formularza „Wyślij wiadomość do zamawiającego” dostępnego na stronie dotyczącej danego postępowania.</w:t>
      </w:r>
      <w:r w:rsidRPr="008C27B7">
        <w:rPr>
          <w:sz w:val="22"/>
          <w:szCs w:val="22"/>
          <w:lang w:val="pl-PL"/>
        </w:rPr>
        <w:t xml:space="preserve"> Zamawi</w:t>
      </w:r>
      <w:r w:rsidR="00D85B6E">
        <w:rPr>
          <w:sz w:val="22"/>
          <w:szCs w:val="22"/>
          <w:lang w:val="pl-PL"/>
        </w:rPr>
        <w:t>a</w:t>
      </w:r>
      <w:r w:rsidRPr="008C27B7">
        <w:rPr>
          <w:sz w:val="22"/>
          <w:szCs w:val="22"/>
          <w:lang w:val="pl-PL"/>
        </w:rPr>
        <w:t>j</w:t>
      </w:r>
      <w:r w:rsidR="00D85B6E">
        <w:rPr>
          <w:sz w:val="22"/>
          <w:szCs w:val="22"/>
          <w:lang w:val="pl-PL"/>
        </w:rPr>
        <w:t>ą</w:t>
      </w:r>
      <w:r w:rsidRPr="008C27B7">
        <w:rPr>
          <w:sz w:val="22"/>
          <w:szCs w:val="22"/>
          <w:lang w:val="pl-PL"/>
        </w:rPr>
        <w:t xml:space="preserve">cy zgodnie z art. 284 ust. 2 ustawy </w:t>
      </w:r>
      <w:proofErr w:type="spellStart"/>
      <w:r w:rsidRPr="008C27B7">
        <w:rPr>
          <w:sz w:val="22"/>
          <w:szCs w:val="22"/>
          <w:lang w:val="pl-PL"/>
        </w:rPr>
        <w:t>Pzp</w:t>
      </w:r>
      <w:proofErr w:type="spellEnd"/>
      <w:r w:rsidRPr="008C27B7">
        <w:rPr>
          <w:sz w:val="22"/>
          <w:szCs w:val="22"/>
          <w:lang w:val="pl-PL"/>
        </w:rPr>
        <w:t>, udzieli wyja</w:t>
      </w:r>
      <w:r w:rsidR="00D85B6E">
        <w:rPr>
          <w:sz w:val="22"/>
          <w:szCs w:val="22"/>
          <w:lang w:val="pl-PL"/>
        </w:rPr>
        <w:t>ś</w:t>
      </w:r>
      <w:r w:rsidRPr="008C27B7">
        <w:rPr>
          <w:sz w:val="22"/>
          <w:szCs w:val="22"/>
          <w:lang w:val="pl-PL"/>
        </w:rPr>
        <w:t>nie</w:t>
      </w:r>
      <w:r w:rsidR="00D85B6E">
        <w:rPr>
          <w:sz w:val="22"/>
          <w:szCs w:val="22"/>
          <w:lang w:val="pl-PL"/>
        </w:rPr>
        <w:t>ń</w:t>
      </w:r>
      <w:r w:rsidRPr="008C27B7">
        <w:rPr>
          <w:sz w:val="22"/>
          <w:szCs w:val="22"/>
          <w:lang w:val="pl-PL"/>
        </w:rPr>
        <w:t xml:space="preserve"> niezw</w:t>
      </w:r>
      <w:r w:rsidR="00D85B6E">
        <w:rPr>
          <w:sz w:val="22"/>
          <w:szCs w:val="22"/>
          <w:lang w:val="pl-PL"/>
        </w:rPr>
        <w:t>ł</w:t>
      </w:r>
      <w:r w:rsidRPr="008C27B7">
        <w:rPr>
          <w:sz w:val="22"/>
          <w:szCs w:val="22"/>
          <w:lang w:val="pl-PL"/>
        </w:rPr>
        <w:t xml:space="preserve">ocznie, jednak nie </w:t>
      </w:r>
      <w:r w:rsidR="00D85B6E">
        <w:rPr>
          <w:sz w:val="22"/>
          <w:szCs w:val="22"/>
          <w:lang w:val="pl-PL"/>
        </w:rPr>
        <w:t xml:space="preserve">później </w:t>
      </w:r>
      <w:r w:rsidRPr="008C27B7">
        <w:rPr>
          <w:sz w:val="22"/>
          <w:szCs w:val="22"/>
          <w:lang w:val="pl-PL"/>
        </w:rPr>
        <w:t>ni</w:t>
      </w:r>
      <w:r w:rsidR="00D85B6E">
        <w:rPr>
          <w:sz w:val="22"/>
          <w:szCs w:val="22"/>
          <w:lang w:val="pl-PL"/>
        </w:rPr>
        <w:t>ż</w:t>
      </w:r>
      <w:r w:rsidRPr="008C27B7">
        <w:rPr>
          <w:sz w:val="22"/>
          <w:szCs w:val="22"/>
          <w:lang w:val="pl-PL"/>
        </w:rPr>
        <w:t xml:space="preserve"> na 2 dni przed up</w:t>
      </w:r>
      <w:r w:rsidR="00D85B6E">
        <w:rPr>
          <w:sz w:val="22"/>
          <w:szCs w:val="22"/>
          <w:lang w:val="pl-PL"/>
        </w:rPr>
        <w:t>ł</w:t>
      </w:r>
      <w:r w:rsidRPr="008C27B7">
        <w:rPr>
          <w:sz w:val="22"/>
          <w:szCs w:val="22"/>
          <w:lang w:val="pl-PL"/>
        </w:rPr>
        <w:t>ywem terminu sk</w:t>
      </w:r>
      <w:r w:rsidR="00D85B6E">
        <w:rPr>
          <w:sz w:val="22"/>
          <w:szCs w:val="22"/>
          <w:lang w:val="pl-PL"/>
        </w:rPr>
        <w:t>ł</w:t>
      </w:r>
      <w:r w:rsidRPr="008C27B7">
        <w:rPr>
          <w:sz w:val="22"/>
          <w:szCs w:val="22"/>
          <w:lang w:val="pl-PL"/>
        </w:rPr>
        <w:t xml:space="preserve">adania ofert, pod warunkiem, </w:t>
      </w:r>
      <w:r w:rsidR="00D85B6E">
        <w:rPr>
          <w:sz w:val="22"/>
          <w:szCs w:val="22"/>
          <w:lang w:val="pl-PL"/>
        </w:rPr>
        <w:t>że</w:t>
      </w:r>
      <w:r w:rsidRPr="008C27B7">
        <w:rPr>
          <w:sz w:val="22"/>
          <w:szCs w:val="22"/>
          <w:lang w:val="pl-PL"/>
        </w:rPr>
        <w:t xml:space="preserve"> wniosek</w:t>
      </w:r>
      <w:r w:rsidR="000C6DFA">
        <w:rPr>
          <w:sz w:val="22"/>
          <w:szCs w:val="22"/>
          <w:lang w:val="pl-PL"/>
        </w:rPr>
        <w:t xml:space="preserve"> </w:t>
      </w:r>
      <w:r w:rsidRPr="008C27B7">
        <w:rPr>
          <w:sz w:val="22"/>
          <w:szCs w:val="22"/>
          <w:lang w:val="pl-PL"/>
        </w:rPr>
        <w:t>o wyja</w:t>
      </w:r>
      <w:r w:rsidR="00D85B6E">
        <w:rPr>
          <w:sz w:val="22"/>
          <w:szCs w:val="22"/>
          <w:lang w:val="pl-PL"/>
        </w:rPr>
        <w:t>ś</w:t>
      </w:r>
      <w:r w:rsidRPr="008C27B7">
        <w:rPr>
          <w:sz w:val="22"/>
          <w:szCs w:val="22"/>
          <w:lang w:val="pl-PL"/>
        </w:rPr>
        <w:t>nienie tre</w:t>
      </w:r>
      <w:r w:rsidR="00D85B6E">
        <w:rPr>
          <w:sz w:val="22"/>
          <w:szCs w:val="22"/>
          <w:lang w:val="pl-PL"/>
        </w:rPr>
        <w:t>ś</w:t>
      </w:r>
      <w:r w:rsidRPr="008C27B7">
        <w:rPr>
          <w:sz w:val="22"/>
          <w:szCs w:val="22"/>
          <w:lang w:val="pl-PL"/>
        </w:rPr>
        <w:t>ci SWZ wp</w:t>
      </w:r>
      <w:r w:rsidR="00D85B6E">
        <w:rPr>
          <w:sz w:val="22"/>
          <w:szCs w:val="22"/>
          <w:lang w:val="pl-PL"/>
        </w:rPr>
        <w:t>ł</w:t>
      </w:r>
      <w:r w:rsidRPr="008C27B7">
        <w:rPr>
          <w:sz w:val="22"/>
          <w:szCs w:val="22"/>
          <w:lang w:val="pl-PL"/>
        </w:rPr>
        <w:t>yn</w:t>
      </w:r>
      <w:r w:rsidR="00D85B6E">
        <w:rPr>
          <w:sz w:val="22"/>
          <w:szCs w:val="22"/>
          <w:lang w:val="pl-PL"/>
        </w:rPr>
        <w:t>ął</w:t>
      </w:r>
      <w:r w:rsidRPr="008C27B7">
        <w:rPr>
          <w:sz w:val="22"/>
          <w:szCs w:val="22"/>
          <w:lang w:val="pl-PL"/>
        </w:rPr>
        <w:t xml:space="preserve"> do Zamawiaj</w:t>
      </w:r>
      <w:r w:rsidR="00D85B6E">
        <w:rPr>
          <w:sz w:val="22"/>
          <w:szCs w:val="22"/>
          <w:lang w:val="pl-PL"/>
        </w:rPr>
        <w:t>ą</w:t>
      </w:r>
      <w:r w:rsidRPr="008C27B7">
        <w:rPr>
          <w:sz w:val="22"/>
          <w:szCs w:val="22"/>
          <w:lang w:val="pl-PL"/>
        </w:rPr>
        <w:t>cego nie p</w:t>
      </w:r>
      <w:r w:rsidR="00D85B6E">
        <w:rPr>
          <w:sz w:val="22"/>
          <w:szCs w:val="22"/>
          <w:lang w:val="pl-PL"/>
        </w:rPr>
        <w:t>óź</w:t>
      </w:r>
      <w:r w:rsidRPr="008C27B7">
        <w:rPr>
          <w:sz w:val="22"/>
          <w:szCs w:val="22"/>
          <w:lang w:val="pl-PL"/>
        </w:rPr>
        <w:t>niej ni</w:t>
      </w:r>
      <w:r w:rsidR="00D85B6E">
        <w:rPr>
          <w:sz w:val="22"/>
          <w:szCs w:val="22"/>
          <w:lang w:val="pl-PL"/>
        </w:rPr>
        <w:t>ż</w:t>
      </w:r>
      <w:r w:rsidRPr="008C27B7">
        <w:rPr>
          <w:sz w:val="22"/>
          <w:szCs w:val="22"/>
          <w:lang w:val="pl-PL"/>
        </w:rPr>
        <w:t xml:space="preserve"> na 4 dni przed up</w:t>
      </w:r>
      <w:r w:rsidR="00E45505">
        <w:rPr>
          <w:sz w:val="22"/>
          <w:szCs w:val="22"/>
          <w:lang w:val="pl-PL"/>
        </w:rPr>
        <w:t>ł</w:t>
      </w:r>
      <w:r w:rsidRPr="008C27B7">
        <w:rPr>
          <w:sz w:val="22"/>
          <w:szCs w:val="22"/>
          <w:lang w:val="pl-PL"/>
        </w:rPr>
        <w:t>ywem term</w:t>
      </w:r>
      <w:r w:rsidR="00E45505">
        <w:rPr>
          <w:sz w:val="22"/>
          <w:szCs w:val="22"/>
          <w:lang w:val="pl-PL"/>
        </w:rPr>
        <w:t>i</w:t>
      </w:r>
      <w:r w:rsidRPr="008C27B7">
        <w:rPr>
          <w:sz w:val="22"/>
          <w:szCs w:val="22"/>
          <w:lang w:val="pl-PL"/>
        </w:rPr>
        <w:t>nu sk</w:t>
      </w:r>
      <w:r w:rsidR="00E45505">
        <w:rPr>
          <w:sz w:val="22"/>
          <w:szCs w:val="22"/>
          <w:lang w:val="pl-PL"/>
        </w:rPr>
        <w:t>ł</w:t>
      </w:r>
      <w:r w:rsidRPr="008C27B7">
        <w:rPr>
          <w:sz w:val="22"/>
          <w:szCs w:val="22"/>
          <w:lang w:val="pl-PL"/>
        </w:rPr>
        <w:t xml:space="preserve">adania ofert. </w:t>
      </w:r>
    </w:p>
    <w:p w14:paraId="4732B391" w14:textId="493EB434" w:rsidR="00B45B19" w:rsidRPr="00C90B25" w:rsidRDefault="000A6EB1">
      <w:pPr>
        <w:pStyle w:val="arimr"/>
        <w:widowControl/>
        <w:numPr>
          <w:ilvl w:val="0"/>
          <w:numId w:val="36"/>
        </w:numPr>
        <w:suppressAutoHyphens/>
        <w:snapToGrid/>
        <w:ind w:left="454"/>
        <w:jc w:val="both"/>
        <w:rPr>
          <w:sz w:val="22"/>
          <w:szCs w:val="22"/>
          <w:lang w:val="pl-PL"/>
        </w:rPr>
      </w:pPr>
      <w:r w:rsidRPr="00C90B25">
        <w:rPr>
          <w:sz w:val="22"/>
          <w:szCs w:val="22"/>
          <w:lang w:val="pl-PL"/>
        </w:rPr>
        <w:t>Tre</w:t>
      </w:r>
      <w:r w:rsidR="00B45B19" w:rsidRPr="00C90B25">
        <w:rPr>
          <w:sz w:val="22"/>
          <w:szCs w:val="22"/>
          <w:lang w:val="pl-PL"/>
        </w:rPr>
        <w:t>ść</w:t>
      </w:r>
      <w:r w:rsidRPr="00C90B25">
        <w:rPr>
          <w:sz w:val="22"/>
          <w:szCs w:val="22"/>
          <w:lang w:val="pl-PL"/>
        </w:rPr>
        <w:t xml:space="preserve"> zapyta</w:t>
      </w:r>
      <w:r w:rsidR="00B45B19" w:rsidRPr="00C90B25">
        <w:rPr>
          <w:sz w:val="22"/>
          <w:szCs w:val="22"/>
          <w:lang w:val="pl-PL"/>
        </w:rPr>
        <w:t>ń</w:t>
      </w:r>
      <w:r w:rsidRPr="00C90B25">
        <w:rPr>
          <w:sz w:val="22"/>
          <w:szCs w:val="22"/>
          <w:lang w:val="pl-PL"/>
        </w:rPr>
        <w:t xml:space="preserve"> wraz z wyja</w:t>
      </w:r>
      <w:r w:rsidR="00B45B19" w:rsidRPr="00C90B25">
        <w:rPr>
          <w:sz w:val="22"/>
          <w:szCs w:val="22"/>
          <w:lang w:val="pl-PL"/>
        </w:rPr>
        <w:t>ś</w:t>
      </w:r>
      <w:r w:rsidRPr="00C90B25">
        <w:rPr>
          <w:sz w:val="22"/>
          <w:szCs w:val="22"/>
          <w:lang w:val="pl-PL"/>
        </w:rPr>
        <w:t>nieniami Zamawiaj</w:t>
      </w:r>
      <w:r w:rsidR="00B45B19" w:rsidRPr="00C90B25">
        <w:rPr>
          <w:sz w:val="22"/>
          <w:szCs w:val="22"/>
          <w:lang w:val="pl-PL"/>
        </w:rPr>
        <w:t>ą</w:t>
      </w:r>
      <w:r w:rsidRPr="00C90B25">
        <w:rPr>
          <w:sz w:val="22"/>
          <w:szCs w:val="22"/>
          <w:lang w:val="pl-PL"/>
        </w:rPr>
        <w:t>cy udost</w:t>
      </w:r>
      <w:r w:rsidR="00B45B19" w:rsidRPr="00C90B25">
        <w:rPr>
          <w:sz w:val="22"/>
          <w:szCs w:val="22"/>
          <w:lang w:val="pl-PL"/>
        </w:rPr>
        <w:t>ę</w:t>
      </w:r>
      <w:r w:rsidRPr="00C90B25">
        <w:rPr>
          <w:sz w:val="22"/>
          <w:szCs w:val="22"/>
          <w:lang w:val="pl-PL"/>
        </w:rPr>
        <w:t>pnia, bez u</w:t>
      </w:r>
      <w:r w:rsidR="00B45B19" w:rsidRPr="00C90B25">
        <w:rPr>
          <w:sz w:val="22"/>
          <w:szCs w:val="22"/>
          <w:lang w:val="pl-PL"/>
        </w:rPr>
        <w:t>j</w:t>
      </w:r>
      <w:r w:rsidRPr="00C90B25">
        <w:rPr>
          <w:sz w:val="22"/>
          <w:szCs w:val="22"/>
          <w:lang w:val="pl-PL"/>
        </w:rPr>
        <w:t xml:space="preserve">awniania </w:t>
      </w:r>
      <w:r w:rsidR="00B45B19" w:rsidRPr="00C90B25">
        <w:rPr>
          <w:sz w:val="22"/>
          <w:szCs w:val="22"/>
          <w:lang w:val="pl-PL"/>
        </w:rPr>
        <w:t>źródła</w:t>
      </w:r>
      <w:r w:rsidRPr="00C90B25">
        <w:rPr>
          <w:sz w:val="22"/>
          <w:szCs w:val="22"/>
          <w:lang w:val="pl-PL"/>
        </w:rPr>
        <w:t xml:space="preserve"> zapytan</w:t>
      </w:r>
      <w:r w:rsidR="00B45B19" w:rsidRPr="00C90B25">
        <w:rPr>
          <w:sz w:val="22"/>
          <w:szCs w:val="22"/>
          <w:lang w:val="pl-PL"/>
        </w:rPr>
        <w:t>i</w:t>
      </w:r>
      <w:r w:rsidRPr="00C90B25">
        <w:rPr>
          <w:sz w:val="22"/>
          <w:szCs w:val="22"/>
          <w:lang w:val="pl-PL"/>
        </w:rPr>
        <w:t>a, na Platformie.</w:t>
      </w:r>
    </w:p>
    <w:p w14:paraId="2FC6A5D5" w14:textId="229B4ECA" w:rsidR="00A82679" w:rsidRDefault="000A6EB1">
      <w:pPr>
        <w:pStyle w:val="arimr"/>
        <w:widowControl/>
        <w:numPr>
          <w:ilvl w:val="0"/>
          <w:numId w:val="36"/>
        </w:numPr>
        <w:suppressAutoHyphens/>
        <w:snapToGrid/>
        <w:jc w:val="both"/>
        <w:rPr>
          <w:sz w:val="22"/>
          <w:szCs w:val="22"/>
          <w:lang w:val="pl-PL"/>
        </w:rPr>
      </w:pPr>
      <w:r w:rsidRPr="008C27B7">
        <w:rPr>
          <w:sz w:val="22"/>
          <w:szCs w:val="22"/>
          <w:lang w:val="pl-PL"/>
        </w:rPr>
        <w:t>O</w:t>
      </w:r>
      <w:r w:rsidR="00B45B19">
        <w:rPr>
          <w:sz w:val="22"/>
          <w:szCs w:val="22"/>
          <w:lang w:val="pl-PL"/>
        </w:rPr>
        <w:t>ś</w:t>
      </w:r>
      <w:r w:rsidRPr="008C27B7">
        <w:rPr>
          <w:sz w:val="22"/>
          <w:szCs w:val="22"/>
          <w:lang w:val="pl-PL"/>
        </w:rPr>
        <w:t>wiadczenia, wnioski, zawiadomienia lub informacje, kt</w:t>
      </w:r>
      <w:r w:rsidR="00A82679">
        <w:rPr>
          <w:sz w:val="22"/>
          <w:szCs w:val="22"/>
          <w:lang w:val="pl-PL"/>
        </w:rPr>
        <w:t>ó</w:t>
      </w:r>
      <w:r w:rsidRPr="008C27B7">
        <w:rPr>
          <w:sz w:val="22"/>
          <w:szCs w:val="22"/>
          <w:lang w:val="pl-PL"/>
        </w:rPr>
        <w:t>re wp</w:t>
      </w:r>
      <w:r w:rsidR="00A82679">
        <w:rPr>
          <w:sz w:val="22"/>
          <w:szCs w:val="22"/>
          <w:lang w:val="pl-PL"/>
        </w:rPr>
        <w:t>łyną</w:t>
      </w:r>
      <w:r w:rsidRPr="008C27B7">
        <w:rPr>
          <w:sz w:val="22"/>
          <w:szCs w:val="22"/>
          <w:lang w:val="pl-PL"/>
        </w:rPr>
        <w:t xml:space="preserve"> do Zamawia</w:t>
      </w:r>
      <w:r w:rsidR="00A82679">
        <w:rPr>
          <w:sz w:val="22"/>
          <w:szCs w:val="22"/>
          <w:lang w:val="pl-PL"/>
        </w:rPr>
        <w:t>ją</w:t>
      </w:r>
      <w:r w:rsidRPr="008C27B7">
        <w:rPr>
          <w:sz w:val="22"/>
          <w:szCs w:val="22"/>
          <w:lang w:val="pl-PL"/>
        </w:rPr>
        <w:t>cego, uwa</w:t>
      </w:r>
      <w:r w:rsidR="00A82679">
        <w:rPr>
          <w:sz w:val="22"/>
          <w:szCs w:val="22"/>
          <w:lang w:val="pl-PL"/>
        </w:rPr>
        <w:t>ż</w:t>
      </w:r>
      <w:r w:rsidRPr="008C27B7">
        <w:rPr>
          <w:sz w:val="22"/>
          <w:szCs w:val="22"/>
          <w:lang w:val="pl-PL"/>
        </w:rPr>
        <w:t>a si</w:t>
      </w:r>
      <w:r w:rsidR="00A82679">
        <w:rPr>
          <w:sz w:val="22"/>
          <w:szCs w:val="22"/>
          <w:lang w:val="pl-PL"/>
        </w:rPr>
        <w:t>ę</w:t>
      </w:r>
      <w:r w:rsidRPr="008C27B7">
        <w:rPr>
          <w:sz w:val="22"/>
          <w:szCs w:val="22"/>
          <w:lang w:val="pl-PL"/>
        </w:rPr>
        <w:t xml:space="preserve"> za dokumenty z</w:t>
      </w:r>
      <w:r w:rsidR="00A82679">
        <w:rPr>
          <w:sz w:val="22"/>
          <w:szCs w:val="22"/>
          <w:lang w:val="pl-PL"/>
        </w:rPr>
        <w:t>ł</w:t>
      </w:r>
      <w:r w:rsidRPr="008C27B7">
        <w:rPr>
          <w:sz w:val="22"/>
          <w:szCs w:val="22"/>
          <w:lang w:val="pl-PL"/>
        </w:rPr>
        <w:t>o</w:t>
      </w:r>
      <w:r w:rsidR="00A82679">
        <w:rPr>
          <w:sz w:val="22"/>
          <w:szCs w:val="22"/>
          <w:lang w:val="pl-PL"/>
        </w:rPr>
        <w:t>ż</w:t>
      </w:r>
      <w:r w:rsidRPr="008C27B7">
        <w:rPr>
          <w:sz w:val="22"/>
          <w:szCs w:val="22"/>
          <w:lang w:val="pl-PL"/>
        </w:rPr>
        <w:t>one w terminie,</w:t>
      </w:r>
      <w:r w:rsidR="00A82679">
        <w:rPr>
          <w:sz w:val="22"/>
          <w:szCs w:val="22"/>
          <w:lang w:val="pl-PL"/>
        </w:rPr>
        <w:t xml:space="preserve"> </w:t>
      </w:r>
      <w:r w:rsidRPr="008C27B7">
        <w:rPr>
          <w:sz w:val="22"/>
          <w:szCs w:val="22"/>
          <w:lang w:val="pl-PL"/>
        </w:rPr>
        <w:t>je</w:t>
      </w:r>
      <w:r w:rsidR="00A82679">
        <w:rPr>
          <w:sz w:val="22"/>
          <w:szCs w:val="22"/>
          <w:lang w:val="pl-PL"/>
        </w:rPr>
        <w:t>ś</w:t>
      </w:r>
      <w:r w:rsidRPr="008C27B7">
        <w:rPr>
          <w:sz w:val="22"/>
          <w:szCs w:val="22"/>
          <w:lang w:val="pl-PL"/>
        </w:rPr>
        <w:t>li ich czytelna tre</w:t>
      </w:r>
      <w:r w:rsidR="00A82679">
        <w:rPr>
          <w:sz w:val="22"/>
          <w:szCs w:val="22"/>
          <w:lang w:val="pl-PL"/>
        </w:rPr>
        <w:t>ść</w:t>
      </w:r>
      <w:r w:rsidRPr="008C27B7">
        <w:rPr>
          <w:sz w:val="22"/>
          <w:szCs w:val="22"/>
          <w:lang w:val="pl-PL"/>
        </w:rPr>
        <w:t xml:space="preserve"> dotrze do Zamawiaj</w:t>
      </w:r>
      <w:r w:rsidR="00A82679">
        <w:rPr>
          <w:sz w:val="22"/>
          <w:szCs w:val="22"/>
          <w:lang w:val="pl-PL"/>
        </w:rPr>
        <w:t>ą</w:t>
      </w:r>
      <w:r w:rsidRPr="008C27B7">
        <w:rPr>
          <w:sz w:val="22"/>
          <w:szCs w:val="22"/>
          <w:lang w:val="pl-PL"/>
        </w:rPr>
        <w:t>cego przed up</w:t>
      </w:r>
      <w:r w:rsidR="00A82679">
        <w:rPr>
          <w:sz w:val="22"/>
          <w:szCs w:val="22"/>
          <w:lang w:val="pl-PL"/>
        </w:rPr>
        <w:t>ł</w:t>
      </w:r>
      <w:r w:rsidRPr="008C27B7">
        <w:rPr>
          <w:sz w:val="22"/>
          <w:szCs w:val="22"/>
          <w:lang w:val="pl-PL"/>
        </w:rPr>
        <w:t>ywem tego terminu. Za dat</w:t>
      </w:r>
      <w:r w:rsidR="00A82679">
        <w:rPr>
          <w:sz w:val="22"/>
          <w:szCs w:val="22"/>
          <w:lang w:val="pl-PL"/>
        </w:rPr>
        <w:t>ę</w:t>
      </w:r>
      <w:r w:rsidRPr="008C27B7">
        <w:rPr>
          <w:sz w:val="22"/>
          <w:szCs w:val="22"/>
          <w:lang w:val="pl-PL"/>
        </w:rPr>
        <w:t xml:space="preserve"> wp</w:t>
      </w:r>
      <w:r w:rsidR="00A82679">
        <w:rPr>
          <w:sz w:val="22"/>
          <w:szCs w:val="22"/>
          <w:lang w:val="pl-PL"/>
        </w:rPr>
        <w:t>ł</w:t>
      </w:r>
      <w:r w:rsidRPr="008C27B7">
        <w:rPr>
          <w:sz w:val="22"/>
          <w:szCs w:val="22"/>
          <w:lang w:val="pl-PL"/>
        </w:rPr>
        <w:t>ywu o</w:t>
      </w:r>
      <w:r w:rsidR="00A82679">
        <w:rPr>
          <w:sz w:val="22"/>
          <w:szCs w:val="22"/>
          <w:lang w:val="pl-PL"/>
        </w:rPr>
        <w:t>ś</w:t>
      </w:r>
      <w:r w:rsidRPr="008C27B7">
        <w:rPr>
          <w:sz w:val="22"/>
          <w:szCs w:val="22"/>
          <w:lang w:val="pl-PL"/>
        </w:rPr>
        <w:t>wiadcze</w:t>
      </w:r>
      <w:r w:rsidR="00A82679">
        <w:rPr>
          <w:sz w:val="22"/>
          <w:szCs w:val="22"/>
          <w:lang w:val="pl-PL"/>
        </w:rPr>
        <w:t>ń</w:t>
      </w:r>
      <w:r w:rsidRPr="008C27B7">
        <w:rPr>
          <w:sz w:val="22"/>
          <w:szCs w:val="22"/>
          <w:lang w:val="pl-PL"/>
        </w:rPr>
        <w:t>, wniosk</w:t>
      </w:r>
      <w:r w:rsidR="00A82679">
        <w:rPr>
          <w:sz w:val="22"/>
          <w:szCs w:val="22"/>
          <w:lang w:val="pl-PL"/>
        </w:rPr>
        <w:t>ó</w:t>
      </w:r>
      <w:r w:rsidRPr="008C27B7">
        <w:rPr>
          <w:sz w:val="22"/>
          <w:szCs w:val="22"/>
          <w:lang w:val="pl-PL"/>
        </w:rPr>
        <w:t>w, zawiadomie</w:t>
      </w:r>
      <w:r w:rsidR="00A82679">
        <w:rPr>
          <w:sz w:val="22"/>
          <w:szCs w:val="22"/>
          <w:lang w:val="pl-PL"/>
        </w:rPr>
        <w:t>ń</w:t>
      </w:r>
      <w:r w:rsidRPr="008C27B7">
        <w:rPr>
          <w:sz w:val="22"/>
          <w:szCs w:val="22"/>
          <w:lang w:val="pl-PL"/>
        </w:rPr>
        <w:t xml:space="preserve"> oraz informacji przyjmuje s</w:t>
      </w:r>
      <w:r w:rsidR="00A82679">
        <w:rPr>
          <w:sz w:val="22"/>
          <w:szCs w:val="22"/>
          <w:lang w:val="pl-PL"/>
        </w:rPr>
        <w:t>ię</w:t>
      </w:r>
      <w:r w:rsidRPr="008C27B7">
        <w:rPr>
          <w:sz w:val="22"/>
          <w:szCs w:val="22"/>
          <w:lang w:val="pl-PL"/>
        </w:rPr>
        <w:t xml:space="preserve"> dat</w:t>
      </w:r>
      <w:r w:rsidR="00A82679">
        <w:rPr>
          <w:sz w:val="22"/>
          <w:szCs w:val="22"/>
          <w:lang w:val="pl-PL"/>
        </w:rPr>
        <w:t>ę</w:t>
      </w:r>
      <w:r w:rsidRPr="008C27B7">
        <w:rPr>
          <w:sz w:val="22"/>
          <w:szCs w:val="22"/>
          <w:lang w:val="pl-PL"/>
        </w:rPr>
        <w:t xml:space="preserve"> ich z</w:t>
      </w:r>
      <w:r w:rsidR="00A82679">
        <w:rPr>
          <w:sz w:val="22"/>
          <w:szCs w:val="22"/>
          <w:lang w:val="pl-PL"/>
        </w:rPr>
        <w:t>ł</w:t>
      </w:r>
      <w:r w:rsidRPr="008C27B7">
        <w:rPr>
          <w:sz w:val="22"/>
          <w:szCs w:val="22"/>
          <w:lang w:val="pl-PL"/>
        </w:rPr>
        <w:t>o</w:t>
      </w:r>
      <w:r w:rsidR="00A82679">
        <w:rPr>
          <w:sz w:val="22"/>
          <w:szCs w:val="22"/>
          <w:lang w:val="pl-PL"/>
        </w:rPr>
        <w:t>ż</w:t>
      </w:r>
      <w:r w:rsidRPr="008C27B7">
        <w:rPr>
          <w:sz w:val="22"/>
          <w:szCs w:val="22"/>
          <w:lang w:val="pl-PL"/>
        </w:rPr>
        <w:t>enia/wys</w:t>
      </w:r>
      <w:r w:rsidR="00A82679">
        <w:rPr>
          <w:sz w:val="22"/>
          <w:szCs w:val="22"/>
          <w:lang w:val="pl-PL"/>
        </w:rPr>
        <w:t>ł</w:t>
      </w:r>
      <w:r w:rsidRPr="008C27B7">
        <w:rPr>
          <w:sz w:val="22"/>
          <w:szCs w:val="22"/>
          <w:lang w:val="pl-PL"/>
        </w:rPr>
        <w:t>ania na Platformie.</w:t>
      </w:r>
    </w:p>
    <w:p w14:paraId="627BEFF2" w14:textId="195434F1" w:rsidR="00C90B25" w:rsidRPr="008C27B7" w:rsidRDefault="00C90B25">
      <w:pPr>
        <w:pStyle w:val="arimr"/>
        <w:widowControl/>
        <w:numPr>
          <w:ilvl w:val="0"/>
          <w:numId w:val="36"/>
        </w:numPr>
        <w:suppressAutoHyphens/>
        <w:snapToGrid/>
        <w:jc w:val="both"/>
        <w:rPr>
          <w:sz w:val="22"/>
          <w:szCs w:val="22"/>
          <w:lang w:val="pl-PL"/>
        </w:rPr>
      </w:pPr>
      <w:r w:rsidRPr="008C27B7">
        <w:rPr>
          <w:sz w:val="22"/>
          <w:szCs w:val="22"/>
          <w:lang w:val="pl-PL"/>
        </w:rPr>
        <w:t xml:space="preserve">Jeżeli </w:t>
      </w:r>
      <w:r>
        <w:rPr>
          <w:sz w:val="22"/>
          <w:szCs w:val="22"/>
          <w:lang w:val="pl-PL"/>
        </w:rPr>
        <w:t>Z</w:t>
      </w:r>
      <w:r w:rsidRPr="008C27B7">
        <w:rPr>
          <w:sz w:val="22"/>
          <w:szCs w:val="22"/>
          <w:lang w:val="pl-PL"/>
        </w:rPr>
        <w:t xml:space="preserve">amawiający nie udzieli wyjaśnień w terminie, o którym </w:t>
      </w:r>
      <w:r w:rsidRPr="00C90B25">
        <w:rPr>
          <w:sz w:val="22"/>
          <w:szCs w:val="22"/>
          <w:lang w:val="pl-PL"/>
        </w:rPr>
        <w:t xml:space="preserve">mowa w </w:t>
      </w:r>
      <w:r w:rsidR="00A450F4">
        <w:rPr>
          <w:sz w:val="22"/>
          <w:szCs w:val="22"/>
          <w:lang w:val="pl-PL"/>
        </w:rPr>
        <w:t>pkt</w:t>
      </w:r>
      <w:r w:rsidRPr="00C90B25">
        <w:rPr>
          <w:sz w:val="22"/>
          <w:szCs w:val="22"/>
          <w:lang w:val="pl-PL"/>
        </w:rPr>
        <w:t xml:space="preserve"> 1, przedłuża termin składania ofert o czas niezbędny do zapoznania się wszystkich zainteresowanych wykonawców</w:t>
      </w:r>
      <w:r w:rsidR="00396E47">
        <w:rPr>
          <w:sz w:val="22"/>
          <w:szCs w:val="22"/>
          <w:lang w:val="pl-PL"/>
        </w:rPr>
        <w:t xml:space="preserve">                  </w:t>
      </w:r>
      <w:r w:rsidRPr="00C90B25">
        <w:rPr>
          <w:sz w:val="22"/>
          <w:szCs w:val="22"/>
          <w:lang w:val="pl-PL"/>
        </w:rPr>
        <w:t xml:space="preserve"> z wyjaśnieniami niezbędnymi do należytego przygotowania i złożenia ofert. W przypadku gdy wniosek o wyjaśnienie treści SWZ nie wpłynął w terminie, o którym mowa w </w:t>
      </w:r>
      <w:r w:rsidR="00A450F4">
        <w:rPr>
          <w:sz w:val="22"/>
          <w:szCs w:val="22"/>
          <w:lang w:val="pl-PL"/>
        </w:rPr>
        <w:t>pkt</w:t>
      </w:r>
      <w:r w:rsidRPr="00C90B25">
        <w:rPr>
          <w:sz w:val="22"/>
          <w:szCs w:val="22"/>
          <w:lang w:val="pl-PL"/>
        </w:rPr>
        <w:t xml:space="preserve"> 1, zamawiający </w:t>
      </w:r>
      <w:r w:rsidRPr="008C27B7">
        <w:rPr>
          <w:sz w:val="22"/>
          <w:szCs w:val="22"/>
          <w:lang w:val="pl-PL"/>
        </w:rPr>
        <w:lastRenderedPageBreak/>
        <w:t>nie ma obowiązku udzielania wyjaśnień SWZ oraz obowiązku przedłużenia terminu składania ofert.</w:t>
      </w:r>
    </w:p>
    <w:p w14:paraId="47B0F061" w14:textId="7143EE96" w:rsidR="00C90B25" w:rsidRPr="008C27B7" w:rsidRDefault="00C90B25">
      <w:pPr>
        <w:pStyle w:val="arimr"/>
        <w:widowControl/>
        <w:numPr>
          <w:ilvl w:val="0"/>
          <w:numId w:val="36"/>
        </w:numPr>
        <w:suppressAutoHyphens/>
        <w:snapToGrid/>
        <w:jc w:val="both"/>
        <w:rPr>
          <w:sz w:val="22"/>
          <w:szCs w:val="22"/>
          <w:lang w:val="pl-PL"/>
        </w:rPr>
      </w:pPr>
      <w:r w:rsidRPr="008C27B7">
        <w:rPr>
          <w:sz w:val="22"/>
          <w:szCs w:val="22"/>
          <w:lang w:val="pl-PL"/>
        </w:rPr>
        <w:tab/>
        <w:t>Przedłużenie terminu składania ofert nie wpływa na bieg terminu składania wniosku o wyjaśnienie treści SWZ.</w:t>
      </w:r>
    </w:p>
    <w:p w14:paraId="0C538E1C" w14:textId="3517C17B" w:rsidR="000B01CE" w:rsidRDefault="000A6EB1">
      <w:pPr>
        <w:pStyle w:val="arimr"/>
        <w:widowControl/>
        <w:numPr>
          <w:ilvl w:val="0"/>
          <w:numId w:val="36"/>
        </w:numPr>
        <w:suppressAutoHyphens/>
        <w:snapToGrid/>
        <w:jc w:val="both"/>
        <w:rPr>
          <w:sz w:val="22"/>
          <w:szCs w:val="22"/>
          <w:lang w:val="pl-PL"/>
        </w:rPr>
      </w:pPr>
      <w:r w:rsidRPr="008C27B7">
        <w:rPr>
          <w:sz w:val="22"/>
          <w:szCs w:val="22"/>
          <w:lang w:val="pl-PL"/>
        </w:rPr>
        <w:t>W uzasadnionych przypadkach Zamawia</w:t>
      </w:r>
      <w:r w:rsidR="0026336D">
        <w:rPr>
          <w:sz w:val="22"/>
          <w:szCs w:val="22"/>
          <w:lang w:val="pl-PL"/>
        </w:rPr>
        <w:t>jący</w:t>
      </w:r>
      <w:r w:rsidRPr="008C27B7">
        <w:rPr>
          <w:sz w:val="22"/>
          <w:szCs w:val="22"/>
          <w:lang w:val="pl-PL"/>
        </w:rPr>
        <w:t xml:space="preserve"> mo</w:t>
      </w:r>
      <w:r w:rsidR="0026336D">
        <w:rPr>
          <w:sz w:val="22"/>
          <w:szCs w:val="22"/>
          <w:lang w:val="pl-PL"/>
        </w:rPr>
        <w:t>ż</w:t>
      </w:r>
      <w:r w:rsidRPr="008C27B7">
        <w:rPr>
          <w:sz w:val="22"/>
          <w:szCs w:val="22"/>
          <w:lang w:val="pl-PL"/>
        </w:rPr>
        <w:t>e przed up</w:t>
      </w:r>
      <w:r w:rsidR="0026336D">
        <w:rPr>
          <w:sz w:val="22"/>
          <w:szCs w:val="22"/>
          <w:lang w:val="pl-PL"/>
        </w:rPr>
        <w:t>ł</w:t>
      </w:r>
      <w:r w:rsidRPr="008C27B7">
        <w:rPr>
          <w:sz w:val="22"/>
          <w:szCs w:val="22"/>
          <w:lang w:val="pl-PL"/>
        </w:rPr>
        <w:t>ywem terminu sk</w:t>
      </w:r>
      <w:r w:rsidR="0026336D">
        <w:rPr>
          <w:sz w:val="22"/>
          <w:szCs w:val="22"/>
          <w:lang w:val="pl-PL"/>
        </w:rPr>
        <w:t>ł</w:t>
      </w:r>
      <w:r w:rsidRPr="008C27B7">
        <w:rPr>
          <w:sz w:val="22"/>
          <w:szCs w:val="22"/>
          <w:lang w:val="pl-PL"/>
        </w:rPr>
        <w:t>adania ofert, zmieni</w:t>
      </w:r>
      <w:r w:rsidR="0026336D">
        <w:rPr>
          <w:sz w:val="22"/>
          <w:szCs w:val="22"/>
          <w:lang w:val="pl-PL"/>
        </w:rPr>
        <w:t>ć</w:t>
      </w:r>
      <w:r w:rsidRPr="008C27B7">
        <w:rPr>
          <w:sz w:val="22"/>
          <w:szCs w:val="22"/>
          <w:lang w:val="pl-PL"/>
        </w:rPr>
        <w:t xml:space="preserve"> tre</w:t>
      </w:r>
      <w:r w:rsidR="0026336D">
        <w:rPr>
          <w:sz w:val="22"/>
          <w:szCs w:val="22"/>
          <w:lang w:val="pl-PL"/>
        </w:rPr>
        <w:t>ść</w:t>
      </w:r>
      <w:r w:rsidRPr="008C27B7">
        <w:rPr>
          <w:sz w:val="22"/>
          <w:szCs w:val="22"/>
          <w:lang w:val="pl-PL"/>
        </w:rPr>
        <w:t xml:space="preserve"> SWZ. Dokonan</w:t>
      </w:r>
      <w:r w:rsidR="0026336D">
        <w:rPr>
          <w:sz w:val="22"/>
          <w:szCs w:val="22"/>
          <w:lang w:val="pl-PL"/>
        </w:rPr>
        <w:t>ą</w:t>
      </w:r>
      <w:r w:rsidRPr="008C27B7">
        <w:rPr>
          <w:sz w:val="22"/>
          <w:szCs w:val="22"/>
          <w:lang w:val="pl-PL"/>
        </w:rPr>
        <w:t xml:space="preserve"> zmian</w:t>
      </w:r>
      <w:r w:rsidR="0026336D">
        <w:rPr>
          <w:sz w:val="22"/>
          <w:szCs w:val="22"/>
          <w:lang w:val="pl-PL"/>
        </w:rPr>
        <w:t>ę</w:t>
      </w:r>
      <w:r w:rsidRPr="008C27B7">
        <w:rPr>
          <w:sz w:val="22"/>
          <w:szCs w:val="22"/>
          <w:lang w:val="pl-PL"/>
        </w:rPr>
        <w:t xml:space="preserve"> tre</w:t>
      </w:r>
      <w:r w:rsidR="0026336D">
        <w:rPr>
          <w:sz w:val="22"/>
          <w:szCs w:val="22"/>
          <w:lang w:val="pl-PL"/>
        </w:rPr>
        <w:t>ś</w:t>
      </w:r>
      <w:r w:rsidRPr="008C27B7">
        <w:rPr>
          <w:sz w:val="22"/>
          <w:szCs w:val="22"/>
          <w:lang w:val="pl-PL"/>
        </w:rPr>
        <w:t>ci SWZ Zamawiaj</w:t>
      </w:r>
      <w:r w:rsidR="0026336D">
        <w:rPr>
          <w:sz w:val="22"/>
          <w:szCs w:val="22"/>
          <w:lang w:val="pl-PL"/>
        </w:rPr>
        <w:t>ą</w:t>
      </w:r>
      <w:r w:rsidRPr="008C27B7">
        <w:rPr>
          <w:sz w:val="22"/>
          <w:szCs w:val="22"/>
          <w:lang w:val="pl-PL"/>
        </w:rPr>
        <w:t>cy udost</w:t>
      </w:r>
      <w:r w:rsidR="0026336D">
        <w:rPr>
          <w:sz w:val="22"/>
          <w:szCs w:val="22"/>
          <w:lang w:val="pl-PL"/>
        </w:rPr>
        <w:t>ę</w:t>
      </w:r>
      <w:r w:rsidRPr="008C27B7">
        <w:rPr>
          <w:sz w:val="22"/>
          <w:szCs w:val="22"/>
          <w:lang w:val="pl-PL"/>
        </w:rPr>
        <w:t>pnia na Platformie.</w:t>
      </w:r>
      <w:r w:rsidR="003F7649" w:rsidRPr="008C27B7">
        <w:rPr>
          <w:sz w:val="22"/>
          <w:szCs w:val="22"/>
          <w:lang w:val="pl-PL"/>
        </w:rPr>
        <w:tab/>
      </w:r>
    </w:p>
    <w:p w14:paraId="00CD2568" w14:textId="64243D9A" w:rsidR="007E2F2C" w:rsidRPr="00F974D5" w:rsidRDefault="005B472B">
      <w:pPr>
        <w:pStyle w:val="Nagwek1"/>
        <w:numPr>
          <w:ilvl w:val="0"/>
          <w:numId w:val="33"/>
        </w:numPr>
        <w:spacing w:before="480" w:after="240"/>
        <w:ind w:left="714" w:hanging="357"/>
        <w:rPr>
          <w:rFonts w:ascii="Times New Roman" w:hAnsi="Times New Roman" w:cs="Times New Roman"/>
          <w:sz w:val="22"/>
          <w:szCs w:val="22"/>
          <w:highlight w:val="lightGray"/>
        </w:rPr>
      </w:pPr>
      <w:r w:rsidRPr="00F974D5">
        <w:rPr>
          <w:rFonts w:ascii="Times New Roman" w:hAnsi="Times New Roman" w:cs="Times New Roman"/>
          <w:sz w:val="22"/>
          <w:szCs w:val="22"/>
          <w:highlight w:val="lightGray"/>
        </w:rPr>
        <w:tab/>
      </w:r>
      <w:r w:rsidR="007E2F2C" w:rsidRPr="00F974D5">
        <w:rPr>
          <w:rFonts w:ascii="Times New Roman" w:hAnsi="Times New Roman" w:cs="Times New Roman"/>
          <w:sz w:val="22"/>
          <w:szCs w:val="22"/>
          <w:highlight w:val="lightGray"/>
        </w:rPr>
        <w:t>WSKAZANIE OSÓB UPRAWNIONYCH DO KOMUNIKOWANIA SIĘ Z WYKONAWCAMI</w:t>
      </w:r>
    </w:p>
    <w:p w14:paraId="0E1ABE9B" w14:textId="76AF1B1F" w:rsidR="006F1582" w:rsidRPr="008C27B7" w:rsidRDefault="00ED5DE0">
      <w:pPr>
        <w:pStyle w:val="arimr"/>
        <w:widowControl/>
        <w:numPr>
          <w:ilvl w:val="0"/>
          <w:numId w:val="34"/>
        </w:numPr>
        <w:suppressAutoHyphens/>
        <w:snapToGrid/>
        <w:jc w:val="both"/>
        <w:rPr>
          <w:sz w:val="22"/>
          <w:szCs w:val="22"/>
          <w:lang w:val="pl-PL"/>
        </w:rPr>
      </w:pPr>
      <w:r w:rsidRPr="008C27B7">
        <w:rPr>
          <w:sz w:val="22"/>
          <w:szCs w:val="22"/>
          <w:lang w:val="pl-PL"/>
        </w:rPr>
        <w:t xml:space="preserve">Zamawiający wyznacza następujące osoby do kontaktu </w:t>
      </w:r>
      <w:r w:rsidR="006F1582" w:rsidRPr="008C27B7">
        <w:rPr>
          <w:sz w:val="22"/>
          <w:szCs w:val="22"/>
          <w:lang w:val="pl-PL"/>
        </w:rPr>
        <w:t>z Wykonawcami:</w:t>
      </w:r>
    </w:p>
    <w:p w14:paraId="5BF43BCF" w14:textId="2CEA6AC2" w:rsidR="00B462F5" w:rsidRPr="000C6DFA" w:rsidRDefault="00F94126" w:rsidP="002A3535">
      <w:pPr>
        <w:pStyle w:val="Akapitzlist"/>
        <w:numPr>
          <w:ilvl w:val="0"/>
          <w:numId w:val="20"/>
        </w:numPr>
        <w:spacing w:line="360" w:lineRule="auto"/>
        <w:ind w:left="854" w:right="92" w:hanging="426"/>
        <w:jc w:val="both"/>
        <w:rPr>
          <w:sz w:val="22"/>
          <w:szCs w:val="22"/>
        </w:rPr>
      </w:pPr>
      <w:r w:rsidRPr="000C6DFA">
        <w:rPr>
          <w:sz w:val="22"/>
          <w:szCs w:val="22"/>
        </w:rPr>
        <w:tab/>
      </w:r>
      <w:r w:rsidR="006F1582" w:rsidRPr="000C6DFA">
        <w:rPr>
          <w:sz w:val="22"/>
          <w:szCs w:val="22"/>
        </w:rPr>
        <w:t>w zakresie merytorycznym:</w:t>
      </w:r>
      <w:r w:rsidR="000C6DFA" w:rsidRPr="000C6DFA">
        <w:rPr>
          <w:sz w:val="22"/>
          <w:szCs w:val="22"/>
        </w:rPr>
        <w:t xml:space="preserve"> </w:t>
      </w:r>
      <w:r w:rsidR="00B462F5" w:rsidRPr="000C6DFA">
        <w:rPr>
          <w:sz w:val="22"/>
          <w:szCs w:val="22"/>
        </w:rPr>
        <w:t>Ryszard Wnorowski, tel. +48 (85) 869 67 55</w:t>
      </w:r>
      <w:r w:rsidR="00A848EE">
        <w:rPr>
          <w:sz w:val="22"/>
          <w:szCs w:val="22"/>
        </w:rPr>
        <w:t xml:space="preserve"> (w dni robocze, w godz. 7:00-15:00)</w:t>
      </w:r>
      <w:r w:rsidR="00B462F5" w:rsidRPr="000C6DFA">
        <w:rPr>
          <w:sz w:val="22"/>
          <w:szCs w:val="22"/>
        </w:rPr>
        <w:t>;</w:t>
      </w:r>
    </w:p>
    <w:p w14:paraId="0DB73560" w14:textId="1323FA39" w:rsidR="000C6DFA" w:rsidRPr="000C6DFA" w:rsidRDefault="000C6DFA" w:rsidP="002A3535">
      <w:pPr>
        <w:pStyle w:val="Akapitzlist"/>
        <w:numPr>
          <w:ilvl w:val="0"/>
          <w:numId w:val="20"/>
        </w:numPr>
        <w:spacing w:line="360" w:lineRule="auto"/>
        <w:ind w:left="854" w:right="92" w:hanging="426"/>
        <w:jc w:val="both"/>
        <w:rPr>
          <w:sz w:val="22"/>
          <w:szCs w:val="22"/>
        </w:rPr>
      </w:pPr>
      <w:r w:rsidRPr="000C6DFA">
        <w:rPr>
          <w:sz w:val="22"/>
          <w:szCs w:val="22"/>
        </w:rPr>
        <w:tab/>
        <w:t>w zakresie proceduralnym: Ilona Flis-Bailey, +48 (85) 869 67 29</w:t>
      </w:r>
      <w:r w:rsidR="00D700F0">
        <w:rPr>
          <w:sz w:val="22"/>
          <w:szCs w:val="22"/>
        </w:rPr>
        <w:t xml:space="preserve">, Sylwia Popławska-Panek, </w:t>
      </w:r>
      <w:r w:rsidR="00D700F0" w:rsidRPr="000C6DFA">
        <w:rPr>
          <w:sz w:val="22"/>
          <w:szCs w:val="22"/>
        </w:rPr>
        <w:t xml:space="preserve">tel. +48 (85) 869 67 </w:t>
      </w:r>
      <w:r w:rsidR="00D700F0">
        <w:rPr>
          <w:sz w:val="22"/>
          <w:szCs w:val="22"/>
        </w:rPr>
        <w:t>7</w:t>
      </w:r>
      <w:r w:rsidR="00D700F0" w:rsidRPr="000C6DFA">
        <w:rPr>
          <w:sz w:val="22"/>
          <w:szCs w:val="22"/>
        </w:rPr>
        <w:t>9</w:t>
      </w:r>
      <w:r w:rsidR="00A848EE">
        <w:rPr>
          <w:sz w:val="22"/>
          <w:szCs w:val="22"/>
        </w:rPr>
        <w:t xml:space="preserve"> (w dni robocze, w godz. 7:00-15:00)</w:t>
      </w:r>
      <w:r w:rsidRPr="000C6DFA">
        <w:rPr>
          <w:sz w:val="22"/>
          <w:szCs w:val="22"/>
        </w:rPr>
        <w:t>;</w:t>
      </w:r>
    </w:p>
    <w:p w14:paraId="381BB0B2" w14:textId="19155834" w:rsidR="00F63F85" w:rsidRPr="00076A7A" w:rsidRDefault="00F63F85">
      <w:pPr>
        <w:pStyle w:val="Nagwek1"/>
        <w:numPr>
          <w:ilvl w:val="0"/>
          <w:numId w:val="33"/>
        </w:numPr>
        <w:spacing w:before="480" w:after="240"/>
        <w:ind w:left="714" w:hanging="357"/>
        <w:rPr>
          <w:rFonts w:ascii="Times New Roman" w:hAnsi="Times New Roman" w:cs="Times New Roman"/>
          <w:sz w:val="22"/>
          <w:szCs w:val="22"/>
          <w:highlight w:val="lightGray"/>
        </w:rPr>
      </w:pPr>
      <w:r w:rsidRPr="00076A7A">
        <w:rPr>
          <w:rFonts w:ascii="Times New Roman" w:hAnsi="Times New Roman" w:cs="Times New Roman"/>
          <w:sz w:val="22"/>
          <w:szCs w:val="22"/>
          <w:highlight w:val="lightGray"/>
        </w:rPr>
        <w:t>TERMIN ZWIĄZANIA OFERTĄ</w:t>
      </w:r>
    </w:p>
    <w:p w14:paraId="472A42C7" w14:textId="645221D7" w:rsidR="00560ABD" w:rsidRPr="00D52E59" w:rsidRDefault="00F63F85" w:rsidP="00643D01">
      <w:pPr>
        <w:numPr>
          <w:ilvl w:val="0"/>
          <w:numId w:val="8"/>
        </w:numPr>
        <w:tabs>
          <w:tab w:val="clear" w:pos="1800"/>
        </w:tabs>
        <w:spacing w:before="240" w:line="360" w:lineRule="auto"/>
        <w:ind w:left="426" w:hanging="426"/>
        <w:jc w:val="both"/>
        <w:rPr>
          <w:sz w:val="22"/>
          <w:szCs w:val="22"/>
        </w:rPr>
      </w:pPr>
      <w:r w:rsidRPr="00D52E59">
        <w:rPr>
          <w:sz w:val="22"/>
          <w:szCs w:val="22"/>
        </w:rPr>
        <w:tab/>
        <w:t xml:space="preserve">Wykonawca będzie związany ofertą przez okres </w:t>
      </w:r>
      <w:r w:rsidRPr="00D52E59">
        <w:rPr>
          <w:b/>
          <w:sz w:val="22"/>
          <w:szCs w:val="22"/>
        </w:rPr>
        <w:t>30 dni</w:t>
      </w:r>
      <w:r w:rsidRPr="00D52E59">
        <w:rPr>
          <w:sz w:val="22"/>
          <w:szCs w:val="22"/>
        </w:rPr>
        <w:t xml:space="preserve">, tj. </w:t>
      </w:r>
      <w:r w:rsidRPr="00D52E59">
        <w:rPr>
          <w:b/>
          <w:bCs/>
          <w:sz w:val="22"/>
          <w:szCs w:val="22"/>
        </w:rPr>
        <w:t>do dnia</w:t>
      </w:r>
      <w:r w:rsidR="00EF0CAE" w:rsidRPr="00D52E59">
        <w:rPr>
          <w:b/>
          <w:bCs/>
          <w:sz w:val="22"/>
          <w:szCs w:val="22"/>
        </w:rPr>
        <w:t xml:space="preserve"> </w:t>
      </w:r>
      <w:r w:rsidR="00D700F0" w:rsidRPr="00D52E59">
        <w:rPr>
          <w:b/>
          <w:bCs/>
          <w:sz w:val="22"/>
          <w:szCs w:val="22"/>
        </w:rPr>
        <w:t>29.12.2023</w:t>
      </w:r>
      <w:r w:rsidR="001452C6" w:rsidRPr="00D52E59">
        <w:rPr>
          <w:b/>
          <w:bCs/>
          <w:sz w:val="22"/>
          <w:szCs w:val="22"/>
        </w:rPr>
        <w:t xml:space="preserve"> r.</w:t>
      </w:r>
      <w:r w:rsidR="00EF0CAE" w:rsidRPr="00D52E59">
        <w:rPr>
          <w:sz w:val="22"/>
          <w:szCs w:val="22"/>
        </w:rPr>
        <w:t xml:space="preserve"> </w:t>
      </w:r>
    </w:p>
    <w:p w14:paraId="195667E5" w14:textId="50B4E7B7" w:rsidR="00F63F85" w:rsidRPr="008C27B7" w:rsidRDefault="00F63F85" w:rsidP="00560ABD">
      <w:pPr>
        <w:numPr>
          <w:ilvl w:val="0"/>
          <w:numId w:val="8"/>
        </w:numPr>
        <w:tabs>
          <w:tab w:val="clear" w:pos="1800"/>
        </w:tabs>
        <w:spacing w:line="360" w:lineRule="auto"/>
        <w:ind w:left="425" w:hanging="425"/>
        <w:jc w:val="both"/>
        <w:rPr>
          <w:sz w:val="22"/>
          <w:szCs w:val="22"/>
        </w:rPr>
      </w:pPr>
      <w:r w:rsidRPr="008C27B7">
        <w:rPr>
          <w:sz w:val="22"/>
          <w:szCs w:val="22"/>
        </w:rPr>
        <w:t>Bieg terminu związania ofertą rozpoczyna się wraz z upływem terminu składania ofert.</w:t>
      </w:r>
      <w:r w:rsidR="00911F7B" w:rsidRPr="008C27B7">
        <w:rPr>
          <w:sz w:val="22"/>
          <w:szCs w:val="22"/>
        </w:rPr>
        <w:t xml:space="preserve"> </w:t>
      </w:r>
    </w:p>
    <w:p w14:paraId="22DC7DC1" w14:textId="615D7019" w:rsidR="00F63F85" w:rsidRDefault="00F63F85" w:rsidP="00643D01">
      <w:pPr>
        <w:numPr>
          <w:ilvl w:val="0"/>
          <w:numId w:val="8"/>
        </w:numPr>
        <w:tabs>
          <w:tab w:val="clear" w:pos="1800"/>
        </w:tabs>
        <w:spacing w:line="360" w:lineRule="auto"/>
        <w:ind w:left="426" w:hanging="426"/>
        <w:jc w:val="both"/>
        <w:rPr>
          <w:sz w:val="22"/>
          <w:szCs w:val="22"/>
        </w:rPr>
      </w:pPr>
      <w:r w:rsidRPr="008C27B7">
        <w:rPr>
          <w:sz w:val="22"/>
          <w:szCs w:val="22"/>
        </w:rPr>
        <w:tab/>
        <w:t xml:space="preserve">W przypadku gdy wybór najkorzystniejszej oferty nie nastąpi przed upływem terminu związania ofertą wskazanego w </w:t>
      </w:r>
      <w:r w:rsidR="00A450F4">
        <w:rPr>
          <w:sz w:val="22"/>
          <w:szCs w:val="22"/>
        </w:rPr>
        <w:t>pkt</w:t>
      </w:r>
      <w:r w:rsidRPr="008C27B7">
        <w:rPr>
          <w:sz w:val="22"/>
          <w:szCs w:val="22"/>
        </w:rPr>
        <w:t xml:space="preserve"> 1, Zamawiający przed upływem terminu związania ofertą zwraca się jednokrotnie do wykonawców o wyrażenie zgody na przedłużenie tego terminu o wskazywany przez niego okres, nie dłuższy niż 30 dni. </w:t>
      </w:r>
      <w:r w:rsidRPr="008C27B7">
        <w:rPr>
          <w:sz w:val="22"/>
          <w:szCs w:val="22"/>
        </w:rPr>
        <w:tab/>
        <w:t>Przedłużenie terminu związania ofertą wymaga złożenia przez wykonawcę pisemnego oświadczenia o wyrażeniu zgody na przedłużenie terminu związania ofertą.</w:t>
      </w:r>
    </w:p>
    <w:p w14:paraId="612E0FE2" w14:textId="7942472F" w:rsidR="0034764B" w:rsidRPr="00D85E09" w:rsidRDefault="0034764B">
      <w:pPr>
        <w:pStyle w:val="Nagwek1"/>
        <w:numPr>
          <w:ilvl w:val="0"/>
          <w:numId w:val="33"/>
        </w:numPr>
        <w:spacing w:before="480" w:after="240"/>
        <w:ind w:left="714" w:hanging="357"/>
        <w:rPr>
          <w:rFonts w:ascii="Times New Roman" w:hAnsi="Times New Roman" w:cs="Times New Roman"/>
          <w:sz w:val="22"/>
          <w:szCs w:val="22"/>
          <w:highlight w:val="lightGray"/>
        </w:rPr>
      </w:pPr>
      <w:bookmarkStart w:id="10" w:name="bookmark12"/>
      <w:r w:rsidRPr="00D85E09">
        <w:rPr>
          <w:rFonts w:ascii="Times New Roman" w:hAnsi="Times New Roman" w:cs="Times New Roman"/>
          <w:sz w:val="22"/>
          <w:szCs w:val="22"/>
          <w:highlight w:val="lightGray"/>
        </w:rPr>
        <w:t>OPIS SPOSOBU PRZYGOTO</w:t>
      </w:r>
      <w:r w:rsidR="00A80A4C" w:rsidRPr="00D85E09">
        <w:rPr>
          <w:rFonts w:ascii="Times New Roman" w:hAnsi="Times New Roman" w:cs="Times New Roman"/>
          <w:sz w:val="22"/>
          <w:szCs w:val="22"/>
          <w:highlight w:val="lightGray"/>
        </w:rPr>
        <w:t>WY</w:t>
      </w:r>
      <w:r w:rsidRPr="00D85E09">
        <w:rPr>
          <w:rFonts w:ascii="Times New Roman" w:hAnsi="Times New Roman" w:cs="Times New Roman"/>
          <w:sz w:val="22"/>
          <w:szCs w:val="22"/>
          <w:highlight w:val="lightGray"/>
        </w:rPr>
        <w:t>WANIA OFER</w:t>
      </w:r>
      <w:bookmarkEnd w:id="10"/>
      <w:r w:rsidR="00641EB7" w:rsidRPr="00D85E09">
        <w:rPr>
          <w:rFonts w:ascii="Times New Roman" w:hAnsi="Times New Roman" w:cs="Times New Roman"/>
          <w:sz w:val="22"/>
          <w:szCs w:val="22"/>
          <w:highlight w:val="lightGray"/>
        </w:rPr>
        <w:t>T</w:t>
      </w:r>
      <w:r w:rsidR="00AC7103" w:rsidRPr="00D85E09">
        <w:rPr>
          <w:rFonts w:ascii="Times New Roman" w:hAnsi="Times New Roman" w:cs="Times New Roman"/>
          <w:sz w:val="22"/>
          <w:szCs w:val="22"/>
          <w:highlight w:val="lightGray"/>
        </w:rPr>
        <w:t>Y</w:t>
      </w:r>
      <w:r w:rsidR="00641EB7" w:rsidRPr="00D85E09">
        <w:rPr>
          <w:rFonts w:ascii="Times New Roman" w:hAnsi="Times New Roman" w:cs="Times New Roman"/>
          <w:sz w:val="22"/>
          <w:szCs w:val="22"/>
          <w:highlight w:val="lightGray"/>
        </w:rPr>
        <w:t xml:space="preserve"> ORAZ WYMAGANIA FORMALNE DOTYCZĄCE SKŁADANYCH OŚWIADCZEŃ I DOKUMENTÓW</w:t>
      </w:r>
    </w:p>
    <w:p w14:paraId="0D39B7EE" w14:textId="1406578C" w:rsidR="00CC558C" w:rsidRPr="00BC5660" w:rsidRDefault="004214EF" w:rsidP="002A3535">
      <w:pPr>
        <w:pStyle w:val="arimr"/>
        <w:widowControl/>
        <w:numPr>
          <w:ilvl w:val="0"/>
          <w:numId w:val="23"/>
        </w:numPr>
        <w:tabs>
          <w:tab w:val="clear" w:pos="453"/>
        </w:tabs>
        <w:suppressAutoHyphens/>
        <w:snapToGrid/>
        <w:jc w:val="both"/>
        <w:rPr>
          <w:rFonts w:eastAsia="Verdana"/>
          <w:bCs/>
          <w:sz w:val="22"/>
          <w:szCs w:val="22"/>
          <w:lang w:val="pl-PL"/>
        </w:rPr>
      </w:pPr>
      <w:r w:rsidRPr="009A5000">
        <w:rPr>
          <w:rFonts w:eastAsia="Verdana"/>
          <w:b/>
          <w:sz w:val="22"/>
          <w:szCs w:val="22"/>
          <w:lang w:val="pl-PL"/>
        </w:rPr>
        <w:tab/>
      </w:r>
      <w:r w:rsidR="0034764B" w:rsidRPr="009A5000">
        <w:rPr>
          <w:rFonts w:eastAsia="Verdana"/>
          <w:b/>
          <w:sz w:val="22"/>
          <w:szCs w:val="22"/>
          <w:lang w:val="pl-PL"/>
        </w:rPr>
        <w:t xml:space="preserve">Ofertę </w:t>
      </w:r>
      <w:r w:rsidR="00801FBF" w:rsidRPr="009A5000">
        <w:rPr>
          <w:rFonts w:eastAsia="Verdana"/>
          <w:b/>
          <w:sz w:val="22"/>
          <w:szCs w:val="22"/>
          <w:lang w:val="pl-PL"/>
        </w:rPr>
        <w:t xml:space="preserve">składa się na </w:t>
      </w:r>
      <w:r w:rsidR="00CC558C" w:rsidRPr="009A5000">
        <w:rPr>
          <w:rFonts w:eastAsia="Verdana"/>
          <w:b/>
          <w:sz w:val="22"/>
          <w:szCs w:val="22"/>
          <w:lang w:val="pl-PL"/>
        </w:rPr>
        <w:t>F</w:t>
      </w:r>
      <w:r w:rsidR="00801FBF" w:rsidRPr="009A5000">
        <w:rPr>
          <w:rFonts w:eastAsia="Verdana"/>
          <w:b/>
          <w:sz w:val="22"/>
          <w:szCs w:val="22"/>
          <w:lang w:val="pl-PL"/>
        </w:rPr>
        <w:t xml:space="preserve">ormularzu </w:t>
      </w:r>
      <w:r w:rsidR="00CC558C" w:rsidRPr="009A5000">
        <w:rPr>
          <w:rFonts w:eastAsia="Verdana"/>
          <w:b/>
          <w:sz w:val="22"/>
          <w:szCs w:val="22"/>
          <w:lang w:val="pl-PL"/>
        </w:rPr>
        <w:t>O</w:t>
      </w:r>
      <w:r w:rsidR="00801FBF" w:rsidRPr="009A5000">
        <w:rPr>
          <w:rFonts w:eastAsia="Verdana"/>
          <w:b/>
          <w:sz w:val="22"/>
          <w:szCs w:val="22"/>
          <w:lang w:val="pl-PL"/>
        </w:rPr>
        <w:t>fertowym</w:t>
      </w:r>
      <w:r w:rsidR="00801FBF" w:rsidRPr="000B0431">
        <w:rPr>
          <w:rFonts w:eastAsia="Verdana"/>
          <w:bCs/>
          <w:sz w:val="22"/>
          <w:szCs w:val="22"/>
          <w:lang w:val="pl-PL"/>
        </w:rPr>
        <w:t xml:space="preserve"> – zgodnie </w:t>
      </w:r>
      <w:r w:rsidR="00801FBF" w:rsidRPr="00BC5660">
        <w:rPr>
          <w:rFonts w:eastAsia="Verdana"/>
          <w:bCs/>
          <w:sz w:val="22"/>
          <w:szCs w:val="22"/>
          <w:lang w:val="pl-PL"/>
        </w:rPr>
        <w:t xml:space="preserve">z </w:t>
      </w:r>
      <w:r w:rsidR="00D32541" w:rsidRPr="00BC5660">
        <w:rPr>
          <w:rFonts w:eastAsia="Verdana"/>
          <w:b/>
          <w:sz w:val="22"/>
          <w:szCs w:val="22"/>
          <w:lang w:val="pl-PL"/>
        </w:rPr>
        <w:t xml:space="preserve">Załącznikiem nr 1 </w:t>
      </w:r>
      <w:r w:rsidR="00D32541" w:rsidRPr="00BC5660">
        <w:rPr>
          <w:rFonts w:eastAsia="Verdana"/>
          <w:bCs/>
          <w:sz w:val="22"/>
          <w:szCs w:val="22"/>
          <w:lang w:val="pl-PL"/>
        </w:rPr>
        <w:t>do SWZ</w:t>
      </w:r>
      <w:r w:rsidR="00801FBF" w:rsidRPr="00BC5660">
        <w:rPr>
          <w:rFonts w:eastAsia="Verdana"/>
          <w:bCs/>
          <w:sz w:val="22"/>
          <w:szCs w:val="22"/>
          <w:lang w:val="pl-PL"/>
        </w:rPr>
        <w:t xml:space="preserve">. </w:t>
      </w:r>
      <w:r w:rsidR="00975669" w:rsidRPr="00BC5660">
        <w:rPr>
          <w:rFonts w:eastAsia="Verdana"/>
          <w:bCs/>
          <w:sz w:val="22"/>
          <w:szCs w:val="22"/>
          <w:lang w:val="pl-PL"/>
        </w:rPr>
        <w:t xml:space="preserve">                           </w:t>
      </w:r>
      <w:r w:rsidR="000B0431" w:rsidRPr="00BC5660">
        <w:rPr>
          <w:rFonts w:eastAsia="Verdana"/>
          <w:bCs/>
          <w:sz w:val="22"/>
          <w:szCs w:val="22"/>
          <w:lang w:val="pl-PL"/>
        </w:rPr>
        <w:t xml:space="preserve">Do </w:t>
      </w:r>
      <w:r w:rsidR="006C632F" w:rsidRPr="00BC5660">
        <w:rPr>
          <w:rFonts w:eastAsia="Verdana"/>
          <w:bCs/>
          <w:sz w:val="22"/>
          <w:szCs w:val="22"/>
          <w:lang w:val="pl-PL"/>
        </w:rPr>
        <w:t>F</w:t>
      </w:r>
      <w:r w:rsidR="000B0431" w:rsidRPr="00BC5660">
        <w:rPr>
          <w:rFonts w:eastAsia="Verdana"/>
          <w:bCs/>
          <w:sz w:val="22"/>
          <w:szCs w:val="22"/>
          <w:lang w:val="pl-PL"/>
        </w:rPr>
        <w:t xml:space="preserve">ormularza </w:t>
      </w:r>
      <w:r w:rsidR="006C632F" w:rsidRPr="00BC5660">
        <w:rPr>
          <w:rFonts w:eastAsia="Verdana"/>
          <w:bCs/>
          <w:sz w:val="22"/>
          <w:szCs w:val="22"/>
          <w:lang w:val="pl-PL"/>
        </w:rPr>
        <w:t>O</w:t>
      </w:r>
      <w:r w:rsidR="000B0431" w:rsidRPr="00BC5660">
        <w:rPr>
          <w:rFonts w:eastAsia="Verdana"/>
          <w:bCs/>
          <w:sz w:val="22"/>
          <w:szCs w:val="22"/>
          <w:lang w:val="pl-PL"/>
        </w:rPr>
        <w:t xml:space="preserve">fertowego należy dołączyć </w:t>
      </w:r>
      <w:r w:rsidR="00CC558C" w:rsidRPr="00BC5660">
        <w:rPr>
          <w:rFonts w:eastAsia="Verdana"/>
          <w:bCs/>
          <w:sz w:val="22"/>
          <w:szCs w:val="22"/>
          <w:lang w:val="pl-PL"/>
        </w:rPr>
        <w:t xml:space="preserve">kopie dowodów sprzedaży </w:t>
      </w:r>
      <w:r w:rsidR="00044F2C" w:rsidRPr="00BC5660">
        <w:rPr>
          <w:rFonts w:eastAsia="Verdana"/>
          <w:bCs/>
          <w:sz w:val="22"/>
          <w:szCs w:val="22"/>
          <w:lang w:val="pl-PL"/>
        </w:rPr>
        <w:t>oleju nap</w:t>
      </w:r>
      <w:r w:rsidR="006C632F" w:rsidRPr="00BC5660">
        <w:rPr>
          <w:rFonts w:eastAsia="Verdana"/>
          <w:bCs/>
          <w:sz w:val="22"/>
          <w:szCs w:val="22"/>
          <w:lang w:val="pl-PL"/>
        </w:rPr>
        <w:t>ę</w:t>
      </w:r>
      <w:r w:rsidR="00044F2C" w:rsidRPr="00BC5660">
        <w:rPr>
          <w:rFonts w:eastAsia="Verdana"/>
          <w:bCs/>
          <w:sz w:val="22"/>
          <w:szCs w:val="22"/>
          <w:lang w:val="pl-PL"/>
        </w:rPr>
        <w:t>dowego ON</w:t>
      </w:r>
      <w:r w:rsidR="007F7541">
        <w:rPr>
          <w:rFonts w:eastAsia="Verdana"/>
          <w:bCs/>
          <w:sz w:val="22"/>
          <w:szCs w:val="22"/>
          <w:lang w:val="pl-PL"/>
        </w:rPr>
        <w:t xml:space="preserve">                  i benzyny bezołowiowej Pb 95</w:t>
      </w:r>
      <w:r w:rsidR="00044F2C" w:rsidRPr="00BC5660">
        <w:rPr>
          <w:rFonts w:eastAsia="Verdana"/>
          <w:bCs/>
          <w:sz w:val="22"/>
          <w:szCs w:val="22"/>
          <w:lang w:val="pl-PL"/>
        </w:rPr>
        <w:t xml:space="preserve"> </w:t>
      </w:r>
      <w:r w:rsidR="007F7541">
        <w:rPr>
          <w:rFonts w:eastAsia="Verdana"/>
          <w:bCs/>
          <w:sz w:val="22"/>
          <w:szCs w:val="22"/>
          <w:lang w:val="pl-PL"/>
        </w:rPr>
        <w:t>z każdego</w:t>
      </w:r>
      <w:r w:rsidR="00044F2C" w:rsidRPr="00BC5660">
        <w:rPr>
          <w:rFonts w:eastAsia="Verdana"/>
          <w:bCs/>
          <w:sz w:val="22"/>
          <w:szCs w:val="22"/>
          <w:lang w:val="pl-PL"/>
        </w:rPr>
        <w:t xml:space="preserve"> z </w:t>
      </w:r>
      <w:r w:rsidR="00D90A7B" w:rsidRPr="00BC5660">
        <w:rPr>
          <w:rFonts w:eastAsia="Verdana"/>
          <w:bCs/>
          <w:sz w:val="22"/>
          <w:szCs w:val="22"/>
          <w:lang w:val="pl-PL"/>
        </w:rPr>
        <w:t>wymienionych</w:t>
      </w:r>
      <w:r w:rsidR="00044F2C" w:rsidRPr="00BC5660">
        <w:rPr>
          <w:rFonts w:eastAsia="Verdana"/>
          <w:bCs/>
          <w:sz w:val="22"/>
          <w:szCs w:val="22"/>
          <w:lang w:val="pl-PL"/>
        </w:rPr>
        <w:t xml:space="preserve"> dni: </w:t>
      </w:r>
      <w:r w:rsidR="003844D8">
        <w:rPr>
          <w:rFonts w:eastAsia="Verdana"/>
          <w:bCs/>
          <w:sz w:val="22"/>
          <w:szCs w:val="22"/>
          <w:lang w:val="pl-PL"/>
        </w:rPr>
        <w:t>20</w:t>
      </w:r>
      <w:r w:rsidR="006C632F" w:rsidRPr="006B07D6">
        <w:rPr>
          <w:rFonts w:eastAsia="Verdana"/>
          <w:bCs/>
          <w:sz w:val="22"/>
          <w:szCs w:val="22"/>
          <w:lang w:val="pl-PL"/>
        </w:rPr>
        <w:t>.11.202</w:t>
      </w:r>
      <w:r w:rsidR="006B07D6">
        <w:rPr>
          <w:rFonts w:eastAsia="Verdana"/>
          <w:bCs/>
          <w:sz w:val="22"/>
          <w:szCs w:val="22"/>
          <w:lang w:val="pl-PL"/>
        </w:rPr>
        <w:t>3</w:t>
      </w:r>
      <w:r w:rsidR="006C632F" w:rsidRPr="006B07D6">
        <w:rPr>
          <w:rFonts w:eastAsia="Verdana"/>
          <w:bCs/>
          <w:sz w:val="22"/>
          <w:szCs w:val="22"/>
          <w:lang w:val="pl-PL"/>
        </w:rPr>
        <w:t xml:space="preserve"> r., </w:t>
      </w:r>
      <w:r w:rsidR="005F0755" w:rsidRPr="006B07D6">
        <w:rPr>
          <w:rFonts w:eastAsia="Verdana"/>
          <w:bCs/>
          <w:sz w:val="22"/>
          <w:szCs w:val="22"/>
          <w:lang w:val="pl-PL"/>
        </w:rPr>
        <w:t>2</w:t>
      </w:r>
      <w:r w:rsidR="003844D8">
        <w:rPr>
          <w:rFonts w:eastAsia="Verdana"/>
          <w:bCs/>
          <w:sz w:val="22"/>
          <w:szCs w:val="22"/>
          <w:lang w:val="pl-PL"/>
        </w:rPr>
        <w:t>1</w:t>
      </w:r>
      <w:r w:rsidR="006C632F" w:rsidRPr="006B07D6">
        <w:rPr>
          <w:rFonts w:eastAsia="Verdana"/>
          <w:bCs/>
          <w:sz w:val="22"/>
          <w:szCs w:val="22"/>
          <w:lang w:val="pl-PL"/>
        </w:rPr>
        <w:t>.11.202</w:t>
      </w:r>
      <w:r w:rsidR="006B07D6">
        <w:rPr>
          <w:rFonts w:eastAsia="Verdana"/>
          <w:bCs/>
          <w:sz w:val="22"/>
          <w:szCs w:val="22"/>
          <w:lang w:val="pl-PL"/>
        </w:rPr>
        <w:t>3</w:t>
      </w:r>
      <w:r w:rsidR="006C632F" w:rsidRPr="006B07D6">
        <w:rPr>
          <w:rFonts w:eastAsia="Verdana"/>
          <w:bCs/>
          <w:sz w:val="22"/>
          <w:szCs w:val="22"/>
          <w:lang w:val="pl-PL"/>
        </w:rPr>
        <w:t xml:space="preserve"> r. </w:t>
      </w:r>
      <w:r w:rsidR="005F0755" w:rsidRPr="006B07D6">
        <w:rPr>
          <w:rFonts w:eastAsia="Verdana"/>
          <w:bCs/>
          <w:sz w:val="22"/>
          <w:szCs w:val="22"/>
          <w:lang w:val="pl-PL"/>
        </w:rPr>
        <w:t xml:space="preserve">                         </w:t>
      </w:r>
      <w:r w:rsidR="006C632F" w:rsidRPr="006B07D6">
        <w:rPr>
          <w:rFonts w:eastAsia="Verdana"/>
          <w:bCs/>
          <w:sz w:val="22"/>
          <w:szCs w:val="22"/>
          <w:lang w:val="pl-PL"/>
        </w:rPr>
        <w:t xml:space="preserve">i </w:t>
      </w:r>
      <w:r w:rsidR="006B07D6">
        <w:rPr>
          <w:rFonts w:eastAsia="Verdana"/>
          <w:bCs/>
          <w:sz w:val="22"/>
          <w:szCs w:val="22"/>
          <w:lang w:val="pl-PL"/>
        </w:rPr>
        <w:t>2</w:t>
      </w:r>
      <w:r w:rsidR="003844D8">
        <w:rPr>
          <w:rFonts w:eastAsia="Verdana"/>
          <w:bCs/>
          <w:sz w:val="22"/>
          <w:szCs w:val="22"/>
          <w:lang w:val="pl-PL"/>
        </w:rPr>
        <w:t>2</w:t>
      </w:r>
      <w:r w:rsidR="006C632F" w:rsidRPr="006B07D6">
        <w:rPr>
          <w:rFonts w:eastAsia="Verdana"/>
          <w:bCs/>
          <w:sz w:val="22"/>
          <w:szCs w:val="22"/>
          <w:lang w:val="pl-PL"/>
        </w:rPr>
        <w:t>.11.202</w:t>
      </w:r>
      <w:r w:rsidR="006B07D6">
        <w:rPr>
          <w:rFonts w:eastAsia="Verdana"/>
          <w:bCs/>
          <w:sz w:val="22"/>
          <w:szCs w:val="22"/>
          <w:lang w:val="pl-PL"/>
        </w:rPr>
        <w:t>3</w:t>
      </w:r>
      <w:r w:rsidR="006C632F" w:rsidRPr="006B07D6">
        <w:rPr>
          <w:rFonts w:eastAsia="Verdana"/>
          <w:bCs/>
          <w:sz w:val="22"/>
          <w:szCs w:val="22"/>
          <w:lang w:val="pl-PL"/>
        </w:rPr>
        <w:t xml:space="preserve"> r.</w:t>
      </w:r>
      <w:r w:rsidR="00D90A7B" w:rsidRPr="006B07D6">
        <w:rPr>
          <w:rFonts w:eastAsia="Verdana"/>
          <w:bCs/>
          <w:sz w:val="22"/>
          <w:szCs w:val="22"/>
          <w:lang w:val="pl-PL"/>
        </w:rPr>
        <w:t>,</w:t>
      </w:r>
      <w:r w:rsidR="00D90A7B" w:rsidRPr="00BC5660">
        <w:rPr>
          <w:rFonts w:eastAsia="Verdana"/>
          <w:bCs/>
          <w:sz w:val="22"/>
          <w:szCs w:val="22"/>
          <w:lang w:val="pl-PL"/>
        </w:rPr>
        <w:t xml:space="preserve"> z wybranej przez Wykonawcę stacji paliw</w:t>
      </w:r>
      <w:r w:rsidR="007F7541">
        <w:rPr>
          <w:rFonts w:eastAsia="Verdana"/>
          <w:bCs/>
          <w:sz w:val="22"/>
          <w:szCs w:val="22"/>
          <w:lang w:val="pl-PL"/>
        </w:rPr>
        <w:t xml:space="preserve"> </w:t>
      </w:r>
      <w:r w:rsidR="00D90A7B" w:rsidRPr="00BC5660">
        <w:rPr>
          <w:rFonts w:eastAsia="Verdana"/>
          <w:bCs/>
          <w:sz w:val="22"/>
          <w:szCs w:val="22"/>
          <w:lang w:val="pl-PL"/>
        </w:rPr>
        <w:t>w Białymstoku, stanowiącej jeden z  jego punktów dystrybucji paliwa.</w:t>
      </w:r>
      <w:r w:rsidR="006C632F" w:rsidRPr="00BC5660">
        <w:rPr>
          <w:rFonts w:eastAsia="Verdana"/>
          <w:bCs/>
          <w:sz w:val="22"/>
          <w:szCs w:val="22"/>
          <w:lang w:val="pl-PL"/>
        </w:rPr>
        <w:t xml:space="preserve"> </w:t>
      </w:r>
    </w:p>
    <w:p w14:paraId="1BF5F47D" w14:textId="07408ADE" w:rsidR="00AE2048" w:rsidRPr="00BC5660" w:rsidRDefault="00801FBF" w:rsidP="002A3535">
      <w:pPr>
        <w:pStyle w:val="arimr"/>
        <w:widowControl/>
        <w:numPr>
          <w:ilvl w:val="0"/>
          <w:numId w:val="23"/>
        </w:numPr>
        <w:tabs>
          <w:tab w:val="clear" w:pos="453"/>
        </w:tabs>
        <w:suppressAutoHyphens/>
        <w:snapToGrid/>
        <w:jc w:val="both"/>
        <w:rPr>
          <w:rFonts w:eastAsia="Verdana"/>
          <w:b/>
          <w:sz w:val="22"/>
          <w:szCs w:val="22"/>
          <w:lang w:val="pl-PL"/>
        </w:rPr>
      </w:pPr>
      <w:r w:rsidRPr="00BC5660">
        <w:rPr>
          <w:b/>
          <w:bCs/>
          <w:sz w:val="22"/>
          <w:szCs w:val="22"/>
          <w:lang w:val="pl-PL"/>
        </w:rPr>
        <w:t>Wraz z ofertą</w:t>
      </w:r>
      <w:r w:rsidRPr="00BC5660">
        <w:rPr>
          <w:rFonts w:eastAsia="Verdana"/>
          <w:b/>
          <w:bCs/>
          <w:sz w:val="22"/>
          <w:szCs w:val="22"/>
          <w:lang w:val="pl-PL"/>
        </w:rPr>
        <w:t xml:space="preserve"> Wykonawca jest zobowiązany złożyć</w:t>
      </w:r>
      <w:r w:rsidRPr="00BC5660">
        <w:rPr>
          <w:rFonts w:eastAsia="Verdana"/>
          <w:sz w:val="22"/>
          <w:szCs w:val="22"/>
          <w:lang w:val="pl-PL"/>
        </w:rPr>
        <w:t>:</w:t>
      </w:r>
    </w:p>
    <w:p w14:paraId="6394E0FE" w14:textId="001C1296" w:rsidR="00472625" w:rsidRPr="008D0F0A" w:rsidRDefault="008D0F0A" w:rsidP="003C7E78">
      <w:pPr>
        <w:pStyle w:val="Akapitzlist"/>
        <w:numPr>
          <w:ilvl w:val="0"/>
          <w:numId w:val="18"/>
        </w:numPr>
        <w:spacing w:line="360" w:lineRule="auto"/>
        <w:ind w:left="852" w:right="20" w:hanging="426"/>
        <w:jc w:val="both"/>
        <w:rPr>
          <w:rFonts w:eastAsia="Verdana"/>
          <w:bCs/>
          <w:sz w:val="22"/>
          <w:szCs w:val="22"/>
        </w:rPr>
      </w:pPr>
      <w:r w:rsidRPr="008D0F0A">
        <w:rPr>
          <w:rFonts w:eastAsia="Verdana"/>
          <w:bCs/>
          <w:sz w:val="22"/>
          <w:szCs w:val="22"/>
        </w:rPr>
        <w:t>O</w:t>
      </w:r>
      <w:r w:rsidR="003E2F98" w:rsidRPr="008D0F0A">
        <w:rPr>
          <w:rFonts w:eastAsia="Verdana"/>
          <w:bCs/>
          <w:sz w:val="22"/>
          <w:szCs w:val="22"/>
        </w:rPr>
        <w:t>świadczenie o niepodleganiu wykluczeniu oraz spełnianiu warunków udziału</w:t>
      </w:r>
      <w:r w:rsidR="005D0E92" w:rsidRPr="008D0F0A">
        <w:rPr>
          <w:rFonts w:eastAsia="Verdana"/>
          <w:bCs/>
          <w:sz w:val="22"/>
          <w:szCs w:val="22"/>
        </w:rPr>
        <w:t xml:space="preserve">                                        </w:t>
      </w:r>
      <w:r w:rsidR="003E2F98" w:rsidRPr="008D0F0A">
        <w:rPr>
          <w:rFonts w:eastAsia="Verdana"/>
          <w:bCs/>
          <w:sz w:val="22"/>
          <w:szCs w:val="22"/>
        </w:rPr>
        <w:t xml:space="preserve"> w postępowaniu, o którym mowa w art. 125 ust. 1 ustawy </w:t>
      </w:r>
      <w:proofErr w:type="spellStart"/>
      <w:r w:rsidR="003E2F98" w:rsidRPr="008D0F0A">
        <w:rPr>
          <w:rFonts w:eastAsia="Verdana"/>
          <w:bCs/>
          <w:sz w:val="22"/>
          <w:szCs w:val="22"/>
        </w:rPr>
        <w:t>Pzp</w:t>
      </w:r>
      <w:proofErr w:type="spellEnd"/>
      <w:r w:rsidR="003E2F98" w:rsidRPr="008D0F0A">
        <w:rPr>
          <w:rFonts w:eastAsia="Verdana"/>
          <w:bCs/>
          <w:sz w:val="22"/>
          <w:szCs w:val="22"/>
        </w:rPr>
        <w:t xml:space="preserve"> – zgodnie z </w:t>
      </w:r>
      <w:r w:rsidR="003E2F98" w:rsidRPr="008D0F0A">
        <w:rPr>
          <w:rFonts w:eastAsia="Verdana"/>
          <w:b/>
          <w:sz w:val="22"/>
          <w:szCs w:val="22"/>
        </w:rPr>
        <w:t xml:space="preserve">Załącznikiem nr 2 </w:t>
      </w:r>
      <w:r w:rsidR="003E2F98" w:rsidRPr="008D0F0A">
        <w:rPr>
          <w:rFonts w:eastAsia="Verdana"/>
          <w:bCs/>
          <w:sz w:val="22"/>
          <w:szCs w:val="22"/>
        </w:rPr>
        <w:t>do SWZ</w:t>
      </w:r>
      <w:r w:rsidRPr="008D0F0A">
        <w:rPr>
          <w:rFonts w:eastAsia="Verdana"/>
          <w:bCs/>
          <w:sz w:val="22"/>
          <w:szCs w:val="22"/>
        </w:rPr>
        <w:t>. W</w:t>
      </w:r>
      <w:r w:rsidR="00472625" w:rsidRPr="008D0F0A">
        <w:rPr>
          <w:rFonts w:eastAsia="Verdana"/>
          <w:bCs/>
          <w:sz w:val="22"/>
          <w:szCs w:val="22"/>
        </w:rPr>
        <w:t xml:space="preserve"> przypadku wspólnego ubiegania się o zamówienie przez Wykonawców oświadczenie składa każdy z Wykonawców wspólnie ubiegających o zamówienie</w:t>
      </w:r>
      <w:r w:rsidRPr="008D0F0A">
        <w:rPr>
          <w:rFonts w:eastAsia="Verdana"/>
          <w:bCs/>
          <w:sz w:val="22"/>
          <w:szCs w:val="22"/>
        </w:rPr>
        <w:t>.</w:t>
      </w:r>
      <w:r w:rsidR="00472625" w:rsidRPr="008D0F0A">
        <w:rPr>
          <w:rFonts w:eastAsia="Verdana"/>
          <w:bCs/>
          <w:sz w:val="22"/>
          <w:szCs w:val="22"/>
        </w:rPr>
        <w:t xml:space="preserve"> </w:t>
      </w:r>
      <w:r w:rsidR="00472625" w:rsidRPr="008D0F0A">
        <w:rPr>
          <w:rFonts w:eastAsia="Verdana"/>
          <w:bCs/>
          <w:sz w:val="22"/>
          <w:szCs w:val="22"/>
        </w:rPr>
        <w:lastRenderedPageBreak/>
        <w:t>Wykonawca, który powołuje się na zasoby innych podmiotów, w celu wykazania braku istnienia wobec nich podstaw wykluczenia oraz spełnia</w:t>
      </w:r>
      <w:r w:rsidR="007055CB" w:rsidRPr="008D0F0A">
        <w:rPr>
          <w:rFonts w:eastAsia="Verdana"/>
          <w:bCs/>
          <w:sz w:val="22"/>
          <w:szCs w:val="22"/>
        </w:rPr>
        <w:t>nia</w:t>
      </w:r>
      <w:r w:rsidR="00472625" w:rsidRPr="008D0F0A">
        <w:rPr>
          <w:rFonts w:eastAsia="Verdana"/>
          <w:bCs/>
          <w:sz w:val="22"/>
          <w:szCs w:val="22"/>
        </w:rPr>
        <w:t xml:space="preserve"> – w zakresie w jakim powołuje się na zasoby – warunków udziału w postępowaniu składa także oświadczenie. </w:t>
      </w:r>
    </w:p>
    <w:p w14:paraId="5D3F0C93" w14:textId="27D2CD4F" w:rsidR="00B50F24" w:rsidRPr="00BC5660" w:rsidRDefault="008D0F0A" w:rsidP="00B50F24">
      <w:pPr>
        <w:pStyle w:val="Akapitzlist"/>
        <w:numPr>
          <w:ilvl w:val="0"/>
          <w:numId w:val="18"/>
        </w:numPr>
        <w:spacing w:line="360" w:lineRule="auto"/>
        <w:ind w:left="852" w:right="20" w:hanging="426"/>
        <w:jc w:val="both"/>
        <w:rPr>
          <w:rFonts w:eastAsia="Verdana"/>
          <w:bCs/>
          <w:sz w:val="22"/>
          <w:szCs w:val="22"/>
        </w:rPr>
      </w:pPr>
      <w:r>
        <w:rPr>
          <w:rFonts w:eastAsia="Verdana"/>
          <w:bCs/>
          <w:sz w:val="22"/>
          <w:szCs w:val="22"/>
        </w:rPr>
        <w:t>O</w:t>
      </w:r>
      <w:r w:rsidR="00B50F24" w:rsidRPr="00BC5660">
        <w:rPr>
          <w:rFonts w:eastAsia="Verdana"/>
          <w:bCs/>
          <w:sz w:val="22"/>
          <w:szCs w:val="22"/>
        </w:rPr>
        <w:t xml:space="preserve">świadczenie </w:t>
      </w:r>
      <w:r w:rsidR="00B50F24">
        <w:rPr>
          <w:rFonts w:eastAsia="Verdana"/>
          <w:bCs/>
          <w:sz w:val="22"/>
          <w:szCs w:val="22"/>
        </w:rPr>
        <w:t>podmiotu udost</w:t>
      </w:r>
      <w:r w:rsidR="004F0D46">
        <w:rPr>
          <w:rFonts w:eastAsia="Verdana"/>
          <w:bCs/>
          <w:sz w:val="22"/>
          <w:szCs w:val="22"/>
        </w:rPr>
        <w:t>ę</w:t>
      </w:r>
      <w:r w:rsidR="00B50F24">
        <w:rPr>
          <w:rFonts w:eastAsia="Verdana"/>
          <w:bCs/>
          <w:sz w:val="22"/>
          <w:szCs w:val="22"/>
        </w:rPr>
        <w:t xml:space="preserve">pniającego zasoby </w:t>
      </w:r>
      <w:r w:rsidR="00B50F24" w:rsidRPr="00BC5660">
        <w:rPr>
          <w:rFonts w:eastAsia="Verdana"/>
          <w:bCs/>
          <w:sz w:val="22"/>
          <w:szCs w:val="22"/>
        </w:rPr>
        <w:t xml:space="preserve">o niepodleganiu wykluczeniu oraz spełnianiu warunków udziału w postępowaniu, o którym mowa w art. 125 ust. </w:t>
      </w:r>
      <w:r w:rsidR="004F0D46">
        <w:rPr>
          <w:rFonts w:eastAsia="Verdana"/>
          <w:bCs/>
          <w:sz w:val="22"/>
          <w:szCs w:val="22"/>
        </w:rPr>
        <w:t>5</w:t>
      </w:r>
      <w:r w:rsidR="00B50F24" w:rsidRPr="00BC5660">
        <w:rPr>
          <w:rFonts w:eastAsia="Verdana"/>
          <w:bCs/>
          <w:sz w:val="22"/>
          <w:szCs w:val="22"/>
        </w:rPr>
        <w:t xml:space="preserve"> ustawy </w:t>
      </w:r>
      <w:proofErr w:type="spellStart"/>
      <w:r w:rsidR="00B50F24" w:rsidRPr="00BC5660">
        <w:rPr>
          <w:rFonts w:eastAsia="Verdana"/>
          <w:bCs/>
          <w:sz w:val="22"/>
          <w:szCs w:val="22"/>
        </w:rPr>
        <w:t>Pzp</w:t>
      </w:r>
      <w:proofErr w:type="spellEnd"/>
      <w:r w:rsidR="00B50F24" w:rsidRPr="00BC5660">
        <w:rPr>
          <w:rFonts w:eastAsia="Verdana"/>
          <w:bCs/>
          <w:sz w:val="22"/>
          <w:szCs w:val="22"/>
        </w:rPr>
        <w:t xml:space="preserve"> – zgodnie z </w:t>
      </w:r>
      <w:r w:rsidR="00B50F24" w:rsidRPr="00BC5660">
        <w:rPr>
          <w:rFonts w:eastAsia="Verdana"/>
          <w:b/>
          <w:sz w:val="22"/>
          <w:szCs w:val="22"/>
        </w:rPr>
        <w:t>Załącznikiem nr 2</w:t>
      </w:r>
      <w:r w:rsidR="004F0D46">
        <w:rPr>
          <w:rFonts w:eastAsia="Verdana"/>
          <w:b/>
          <w:sz w:val="22"/>
          <w:szCs w:val="22"/>
        </w:rPr>
        <w:t>A</w:t>
      </w:r>
      <w:r w:rsidR="00B50F24" w:rsidRPr="00BC5660">
        <w:rPr>
          <w:rFonts w:eastAsia="Verdana"/>
          <w:b/>
          <w:sz w:val="22"/>
          <w:szCs w:val="22"/>
        </w:rPr>
        <w:t xml:space="preserve"> </w:t>
      </w:r>
      <w:r w:rsidR="00B50F24" w:rsidRPr="00BC5660">
        <w:rPr>
          <w:rFonts w:eastAsia="Verdana"/>
          <w:bCs/>
          <w:sz w:val="22"/>
          <w:szCs w:val="22"/>
        </w:rPr>
        <w:t>do SWZ</w:t>
      </w:r>
      <w:r w:rsidR="004F0D46">
        <w:rPr>
          <w:rFonts w:eastAsia="Verdana"/>
          <w:bCs/>
          <w:sz w:val="22"/>
          <w:szCs w:val="22"/>
        </w:rPr>
        <w:t xml:space="preserve"> </w:t>
      </w:r>
      <w:r w:rsidR="004F0D46" w:rsidRPr="008D0F0A">
        <w:rPr>
          <w:rFonts w:eastAsia="Verdana"/>
          <w:i/>
          <w:iCs/>
          <w:sz w:val="22"/>
          <w:szCs w:val="22"/>
        </w:rPr>
        <w:t>(jeżeli dotyczy)</w:t>
      </w:r>
      <w:r>
        <w:rPr>
          <w:rFonts w:eastAsia="Verdana"/>
          <w:sz w:val="22"/>
          <w:szCs w:val="22"/>
        </w:rPr>
        <w:t>.</w:t>
      </w:r>
      <w:r w:rsidR="00B50F24" w:rsidRPr="00BC5660">
        <w:rPr>
          <w:rFonts w:eastAsia="Verdana"/>
          <w:bCs/>
          <w:sz w:val="22"/>
          <w:szCs w:val="22"/>
        </w:rPr>
        <w:t xml:space="preserve"> </w:t>
      </w:r>
    </w:p>
    <w:p w14:paraId="391C72E0" w14:textId="1F223D3C" w:rsidR="00E84975" w:rsidRPr="00BC5660" w:rsidRDefault="008D0F0A" w:rsidP="002A3535">
      <w:pPr>
        <w:pStyle w:val="Akapitzlist"/>
        <w:numPr>
          <w:ilvl w:val="0"/>
          <w:numId w:val="18"/>
        </w:numPr>
        <w:spacing w:line="360" w:lineRule="auto"/>
        <w:ind w:left="852" w:right="20" w:hanging="426"/>
        <w:jc w:val="both"/>
        <w:rPr>
          <w:rFonts w:eastAsia="Verdana"/>
          <w:b/>
          <w:sz w:val="22"/>
          <w:szCs w:val="22"/>
        </w:rPr>
      </w:pPr>
      <w:r>
        <w:rPr>
          <w:rFonts w:eastAsia="Verdana"/>
          <w:sz w:val="22"/>
          <w:szCs w:val="22"/>
        </w:rPr>
        <w:t>Z</w:t>
      </w:r>
      <w:r w:rsidR="00801FBF" w:rsidRPr="00BC5660">
        <w:rPr>
          <w:rFonts w:eastAsia="Verdana"/>
          <w:sz w:val="22"/>
          <w:szCs w:val="22"/>
        </w:rPr>
        <w:t xml:space="preserve">obowiązanie innego podmiotu, o którym mowa w Rozdziale </w:t>
      </w:r>
      <w:r w:rsidR="00E4361D" w:rsidRPr="00BC5660">
        <w:rPr>
          <w:rFonts w:eastAsia="Verdana"/>
          <w:sz w:val="22"/>
          <w:szCs w:val="22"/>
        </w:rPr>
        <w:t>X</w:t>
      </w:r>
      <w:r w:rsidR="00BC1F66" w:rsidRPr="00BC5660">
        <w:rPr>
          <w:rFonts w:eastAsia="Verdana"/>
          <w:sz w:val="22"/>
          <w:szCs w:val="22"/>
        </w:rPr>
        <w:t>I</w:t>
      </w:r>
      <w:r w:rsidR="00801FBF" w:rsidRPr="00BC5660">
        <w:rPr>
          <w:rFonts w:eastAsia="Verdana"/>
          <w:sz w:val="22"/>
          <w:szCs w:val="22"/>
        </w:rPr>
        <w:t xml:space="preserve"> </w:t>
      </w:r>
      <w:r w:rsidR="00A450F4">
        <w:rPr>
          <w:rFonts w:eastAsia="Verdana"/>
          <w:sz w:val="22"/>
          <w:szCs w:val="22"/>
        </w:rPr>
        <w:t>pkt</w:t>
      </w:r>
      <w:r w:rsidR="00801FBF" w:rsidRPr="00BC5660">
        <w:rPr>
          <w:rFonts w:eastAsia="Verdana"/>
          <w:sz w:val="22"/>
          <w:szCs w:val="22"/>
        </w:rPr>
        <w:t xml:space="preserve"> </w:t>
      </w:r>
      <w:r w:rsidR="00761023" w:rsidRPr="00BC5660">
        <w:rPr>
          <w:rFonts w:eastAsia="Verdana"/>
          <w:sz w:val="22"/>
          <w:szCs w:val="22"/>
        </w:rPr>
        <w:t xml:space="preserve">4 </w:t>
      </w:r>
      <w:proofErr w:type="spellStart"/>
      <w:r w:rsidR="00A450F4">
        <w:rPr>
          <w:rFonts w:eastAsia="Verdana"/>
          <w:sz w:val="22"/>
          <w:szCs w:val="22"/>
        </w:rPr>
        <w:t>p</w:t>
      </w:r>
      <w:r w:rsidR="00761023" w:rsidRPr="00BC5660">
        <w:rPr>
          <w:rFonts w:eastAsia="Verdana"/>
          <w:sz w:val="22"/>
          <w:szCs w:val="22"/>
        </w:rPr>
        <w:t>pkt</w:t>
      </w:r>
      <w:proofErr w:type="spellEnd"/>
      <w:r w:rsidR="00761023" w:rsidRPr="00BC5660">
        <w:rPr>
          <w:rFonts w:eastAsia="Verdana"/>
          <w:sz w:val="22"/>
          <w:szCs w:val="22"/>
        </w:rPr>
        <w:t xml:space="preserve"> 2</w:t>
      </w:r>
      <w:r w:rsidR="00801FBF" w:rsidRPr="00BC5660">
        <w:rPr>
          <w:rFonts w:eastAsia="Verdana"/>
          <w:sz w:val="22"/>
          <w:szCs w:val="22"/>
        </w:rPr>
        <w:t xml:space="preserve"> SWZ </w:t>
      </w:r>
      <w:r w:rsidR="00761023" w:rsidRPr="00BC5660">
        <w:rPr>
          <w:bCs/>
          <w:sz w:val="22"/>
          <w:szCs w:val="22"/>
        </w:rPr>
        <w:t xml:space="preserve">– zgodnie z </w:t>
      </w:r>
      <w:r w:rsidR="00761023" w:rsidRPr="00BC5660">
        <w:rPr>
          <w:b/>
          <w:sz w:val="22"/>
          <w:szCs w:val="22"/>
        </w:rPr>
        <w:t xml:space="preserve">Załącznikiem nr 3 </w:t>
      </w:r>
      <w:r w:rsidR="00761023" w:rsidRPr="00BC5660">
        <w:rPr>
          <w:bCs/>
          <w:sz w:val="22"/>
          <w:szCs w:val="22"/>
        </w:rPr>
        <w:t>do SWZ</w:t>
      </w:r>
      <w:r w:rsidR="00761023" w:rsidRPr="00BC5660">
        <w:rPr>
          <w:rFonts w:eastAsia="Verdana"/>
          <w:sz w:val="22"/>
          <w:szCs w:val="22"/>
        </w:rPr>
        <w:t xml:space="preserve"> </w:t>
      </w:r>
      <w:r w:rsidR="00801FBF" w:rsidRPr="008D0F0A">
        <w:rPr>
          <w:rFonts w:eastAsia="Verdana"/>
          <w:i/>
          <w:iCs/>
          <w:sz w:val="22"/>
          <w:szCs w:val="22"/>
        </w:rPr>
        <w:t>(jeżeli dotyczy)</w:t>
      </w:r>
      <w:r>
        <w:rPr>
          <w:rFonts w:eastAsia="Verdana"/>
          <w:sz w:val="22"/>
          <w:szCs w:val="22"/>
        </w:rPr>
        <w:t>.</w:t>
      </w:r>
    </w:p>
    <w:p w14:paraId="2B5A9042" w14:textId="02E4FFB9" w:rsidR="00557E60" w:rsidRPr="00557E60" w:rsidRDefault="00557E60" w:rsidP="00557E60">
      <w:pPr>
        <w:pStyle w:val="Akapitzlist"/>
        <w:numPr>
          <w:ilvl w:val="0"/>
          <w:numId w:val="18"/>
        </w:numPr>
        <w:spacing w:line="360" w:lineRule="auto"/>
        <w:ind w:left="852" w:right="20" w:hanging="426"/>
        <w:jc w:val="both"/>
        <w:rPr>
          <w:rFonts w:eastAsia="Verdana"/>
          <w:sz w:val="22"/>
          <w:szCs w:val="22"/>
        </w:rPr>
      </w:pPr>
      <w:r w:rsidRPr="00557E60">
        <w:rPr>
          <w:rFonts w:eastAsia="Verdana"/>
          <w:sz w:val="22"/>
          <w:szCs w:val="22"/>
        </w:rPr>
        <w:t>Odpis lub informacj</w:t>
      </w:r>
      <w:r w:rsidRPr="00557E60">
        <w:rPr>
          <w:rFonts w:eastAsia="Verdana" w:hint="eastAsia"/>
          <w:sz w:val="22"/>
          <w:szCs w:val="22"/>
        </w:rPr>
        <w:t>ę</w:t>
      </w:r>
      <w:r w:rsidRPr="00557E60">
        <w:rPr>
          <w:rFonts w:eastAsia="Verdana"/>
          <w:sz w:val="22"/>
          <w:szCs w:val="22"/>
        </w:rPr>
        <w:t xml:space="preserve"> z Krajowego Rejestru Sądowego, Centralnej Ewidencji i Informacji </w:t>
      </w:r>
      <w:r w:rsidR="00D52E59">
        <w:rPr>
          <w:rFonts w:eastAsia="Verdana"/>
          <w:sz w:val="22"/>
          <w:szCs w:val="22"/>
        </w:rPr>
        <w:t xml:space="preserve">                   </w:t>
      </w:r>
      <w:r w:rsidRPr="00557E60">
        <w:rPr>
          <w:rFonts w:eastAsia="Verdana"/>
          <w:sz w:val="22"/>
          <w:szCs w:val="22"/>
        </w:rPr>
        <w:t xml:space="preserve">o Działalności Gospodarczej lub innego właściwego rejestru </w:t>
      </w:r>
      <w:r w:rsidRPr="00557E60">
        <w:rPr>
          <w:rFonts w:eastAsia="Verdana" w:hint="eastAsia"/>
          <w:sz w:val="22"/>
          <w:szCs w:val="22"/>
        </w:rPr>
        <w:t>–</w:t>
      </w:r>
      <w:r w:rsidRPr="00557E60">
        <w:rPr>
          <w:rFonts w:eastAsia="Verdana"/>
          <w:sz w:val="22"/>
          <w:szCs w:val="22"/>
        </w:rPr>
        <w:t xml:space="preserve"> w celu potwierdzenia, </w:t>
      </w:r>
      <w:r w:rsidRPr="00557E60">
        <w:rPr>
          <w:rFonts w:eastAsia="Verdana" w:hint="eastAsia"/>
          <w:sz w:val="22"/>
          <w:szCs w:val="22"/>
        </w:rPr>
        <w:t>ż</w:t>
      </w:r>
      <w:r w:rsidRPr="00557E60">
        <w:rPr>
          <w:rFonts w:eastAsia="Verdana"/>
          <w:sz w:val="22"/>
          <w:szCs w:val="22"/>
        </w:rPr>
        <w:t>e osoba dzia</w:t>
      </w:r>
      <w:r w:rsidRPr="00557E60">
        <w:rPr>
          <w:rFonts w:eastAsia="Verdana" w:hint="eastAsia"/>
          <w:sz w:val="22"/>
          <w:szCs w:val="22"/>
        </w:rPr>
        <w:t>ł</w:t>
      </w:r>
      <w:r w:rsidRPr="00557E60">
        <w:rPr>
          <w:rFonts w:eastAsia="Verdana"/>
          <w:sz w:val="22"/>
          <w:szCs w:val="22"/>
        </w:rPr>
        <w:t>aj</w:t>
      </w:r>
      <w:r w:rsidRPr="00557E60">
        <w:rPr>
          <w:rFonts w:eastAsia="Verdana" w:hint="eastAsia"/>
          <w:sz w:val="22"/>
          <w:szCs w:val="22"/>
        </w:rPr>
        <w:t>ą</w:t>
      </w:r>
      <w:r w:rsidRPr="00557E60">
        <w:rPr>
          <w:rFonts w:eastAsia="Verdana"/>
          <w:sz w:val="22"/>
          <w:szCs w:val="22"/>
        </w:rPr>
        <w:t>ca w imieniu Wykonawcy jest umocowana do jego reprezentowania. Wykonawca nie jest zobowi</w:t>
      </w:r>
      <w:r w:rsidRPr="00557E60">
        <w:rPr>
          <w:rFonts w:eastAsia="Verdana" w:hint="eastAsia"/>
          <w:sz w:val="22"/>
          <w:szCs w:val="22"/>
        </w:rPr>
        <w:t>ą</w:t>
      </w:r>
      <w:r w:rsidRPr="00557E60">
        <w:rPr>
          <w:rFonts w:eastAsia="Verdana"/>
          <w:sz w:val="22"/>
          <w:szCs w:val="22"/>
        </w:rPr>
        <w:t>zany do z</w:t>
      </w:r>
      <w:r w:rsidRPr="00557E60">
        <w:rPr>
          <w:rFonts w:eastAsia="Verdana" w:hint="eastAsia"/>
          <w:sz w:val="22"/>
          <w:szCs w:val="22"/>
        </w:rPr>
        <w:t>ł</w:t>
      </w:r>
      <w:r w:rsidRPr="00557E60">
        <w:rPr>
          <w:rFonts w:eastAsia="Verdana"/>
          <w:sz w:val="22"/>
          <w:szCs w:val="22"/>
        </w:rPr>
        <w:t>o</w:t>
      </w:r>
      <w:r w:rsidRPr="00557E60">
        <w:rPr>
          <w:rFonts w:eastAsia="Verdana" w:hint="eastAsia"/>
          <w:sz w:val="22"/>
          <w:szCs w:val="22"/>
        </w:rPr>
        <w:t>ż</w:t>
      </w:r>
      <w:r w:rsidRPr="00557E60">
        <w:rPr>
          <w:rFonts w:eastAsia="Verdana"/>
          <w:sz w:val="22"/>
          <w:szCs w:val="22"/>
        </w:rPr>
        <w:t>enia ww. dokument</w:t>
      </w:r>
      <w:r w:rsidRPr="00557E60">
        <w:rPr>
          <w:rFonts w:eastAsia="Verdana" w:hint="eastAsia"/>
          <w:sz w:val="22"/>
          <w:szCs w:val="22"/>
        </w:rPr>
        <w:t>ó</w:t>
      </w:r>
      <w:r w:rsidRPr="00557E60">
        <w:rPr>
          <w:rFonts w:eastAsia="Verdana"/>
          <w:sz w:val="22"/>
          <w:szCs w:val="22"/>
        </w:rPr>
        <w:t>w, o ile wska</w:t>
      </w:r>
      <w:r w:rsidRPr="00557E60">
        <w:rPr>
          <w:rFonts w:eastAsia="Verdana" w:hint="eastAsia"/>
          <w:sz w:val="22"/>
          <w:szCs w:val="22"/>
        </w:rPr>
        <w:t>ż</w:t>
      </w:r>
      <w:r w:rsidRPr="00557E60">
        <w:rPr>
          <w:rFonts w:eastAsia="Verdana"/>
          <w:sz w:val="22"/>
          <w:szCs w:val="22"/>
        </w:rPr>
        <w:t>e w Formularzu ofert</w:t>
      </w:r>
      <w:r>
        <w:rPr>
          <w:rFonts w:eastAsia="Verdana"/>
          <w:sz w:val="22"/>
          <w:szCs w:val="22"/>
        </w:rPr>
        <w:t>owym</w:t>
      </w:r>
      <w:r w:rsidRPr="00557E60">
        <w:rPr>
          <w:rFonts w:eastAsia="Verdana"/>
          <w:sz w:val="22"/>
          <w:szCs w:val="22"/>
        </w:rPr>
        <w:t xml:space="preserve"> dane umo</w:t>
      </w:r>
      <w:r w:rsidRPr="00557E60">
        <w:rPr>
          <w:rFonts w:eastAsia="Verdana" w:hint="eastAsia"/>
          <w:sz w:val="22"/>
          <w:szCs w:val="22"/>
        </w:rPr>
        <w:t>ż</w:t>
      </w:r>
      <w:r w:rsidRPr="00557E60">
        <w:rPr>
          <w:rFonts w:eastAsia="Verdana"/>
          <w:sz w:val="22"/>
          <w:szCs w:val="22"/>
        </w:rPr>
        <w:t>liwiaj</w:t>
      </w:r>
      <w:r w:rsidRPr="00557E60">
        <w:rPr>
          <w:rFonts w:eastAsia="Verdana" w:hint="eastAsia"/>
          <w:sz w:val="22"/>
          <w:szCs w:val="22"/>
        </w:rPr>
        <w:t>ą</w:t>
      </w:r>
      <w:r w:rsidRPr="00557E60">
        <w:rPr>
          <w:rFonts w:eastAsia="Verdana"/>
          <w:sz w:val="22"/>
          <w:szCs w:val="22"/>
        </w:rPr>
        <w:t>ce dost</w:t>
      </w:r>
      <w:r w:rsidRPr="00557E60">
        <w:rPr>
          <w:rFonts w:eastAsia="Verdana" w:hint="eastAsia"/>
          <w:sz w:val="22"/>
          <w:szCs w:val="22"/>
        </w:rPr>
        <w:t>ę</w:t>
      </w:r>
      <w:r w:rsidRPr="00557E60">
        <w:rPr>
          <w:rFonts w:eastAsia="Verdana"/>
          <w:sz w:val="22"/>
          <w:szCs w:val="22"/>
        </w:rPr>
        <w:t>p do tych dokument</w:t>
      </w:r>
      <w:r w:rsidRPr="00557E60">
        <w:rPr>
          <w:rFonts w:eastAsia="Verdana" w:hint="eastAsia"/>
          <w:sz w:val="22"/>
          <w:szCs w:val="22"/>
        </w:rPr>
        <w:t>ó</w:t>
      </w:r>
      <w:r w:rsidRPr="00557E60">
        <w:rPr>
          <w:rFonts w:eastAsia="Verdana"/>
          <w:sz w:val="22"/>
          <w:szCs w:val="22"/>
        </w:rPr>
        <w:t>w za pomoc</w:t>
      </w:r>
      <w:r w:rsidRPr="00557E60">
        <w:rPr>
          <w:rFonts w:eastAsia="Verdana" w:hint="eastAsia"/>
          <w:sz w:val="22"/>
          <w:szCs w:val="22"/>
        </w:rPr>
        <w:t>ą</w:t>
      </w:r>
      <w:r w:rsidRPr="00557E60">
        <w:rPr>
          <w:rFonts w:eastAsia="Verdana"/>
          <w:sz w:val="22"/>
          <w:szCs w:val="22"/>
        </w:rPr>
        <w:t xml:space="preserve"> bezp</w:t>
      </w:r>
      <w:r w:rsidRPr="00557E60">
        <w:rPr>
          <w:rFonts w:eastAsia="Verdana" w:hint="eastAsia"/>
          <w:sz w:val="22"/>
          <w:szCs w:val="22"/>
        </w:rPr>
        <w:t>ł</w:t>
      </w:r>
      <w:r w:rsidRPr="00557E60">
        <w:rPr>
          <w:rFonts w:eastAsia="Verdana"/>
          <w:sz w:val="22"/>
          <w:szCs w:val="22"/>
        </w:rPr>
        <w:t>atnych i og</w:t>
      </w:r>
      <w:r w:rsidRPr="00557E60">
        <w:rPr>
          <w:rFonts w:eastAsia="Verdana" w:hint="eastAsia"/>
          <w:sz w:val="22"/>
          <w:szCs w:val="22"/>
        </w:rPr>
        <w:t>ó</w:t>
      </w:r>
      <w:r w:rsidRPr="00557E60">
        <w:rPr>
          <w:rFonts w:eastAsia="Verdana"/>
          <w:sz w:val="22"/>
          <w:szCs w:val="22"/>
        </w:rPr>
        <w:t>lnodost</w:t>
      </w:r>
      <w:r w:rsidRPr="00557E60">
        <w:rPr>
          <w:rFonts w:eastAsia="Verdana" w:hint="eastAsia"/>
          <w:sz w:val="22"/>
          <w:szCs w:val="22"/>
        </w:rPr>
        <w:t>ę</w:t>
      </w:r>
      <w:r w:rsidRPr="00557E60">
        <w:rPr>
          <w:rFonts w:eastAsia="Verdana"/>
          <w:sz w:val="22"/>
          <w:szCs w:val="22"/>
        </w:rPr>
        <w:t>pnych baz danych.</w:t>
      </w:r>
    </w:p>
    <w:p w14:paraId="1B67677F" w14:textId="77777777" w:rsidR="00444EA6" w:rsidRDefault="004214EF" w:rsidP="00557E60">
      <w:pPr>
        <w:pStyle w:val="Akapitzlist"/>
        <w:numPr>
          <w:ilvl w:val="0"/>
          <w:numId w:val="18"/>
        </w:numPr>
        <w:spacing w:line="360" w:lineRule="auto"/>
        <w:ind w:left="852" w:right="20" w:hanging="426"/>
        <w:jc w:val="both"/>
        <w:rPr>
          <w:rFonts w:eastAsia="Verdana"/>
          <w:sz w:val="22"/>
          <w:szCs w:val="22"/>
        </w:rPr>
      </w:pPr>
      <w:r w:rsidRPr="00557E60">
        <w:rPr>
          <w:rFonts w:eastAsia="Verdana"/>
          <w:sz w:val="22"/>
          <w:szCs w:val="22"/>
        </w:rPr>
        <w:tab/>
      </w:r>
      <w:r w:rsidR="00C1555A" w:rsidRPr="00557E60">
        <w:rPr>
          <w:rFonts w:eastAsia="Verdana"/>
          <w:sz w:val="22"/>
          <w:szCs w:val="22"/>
        </w:rPr>
        <w:t>O</w:t>
      </w:r>
      <w:r w:rsidR="00801FBF" w:rsidRPr="00557E60">
        <w:rPr>
          <w:rFonts w:eastAsia="Verdana"/>
          <w:sz w:val="22"/>
          <w:szCs w:val="22"/>
        </w:rPr>
        <w:t xml:space="preserve">dpowiednie pełnomocnictwa </w:t>
      </w:r>
      <w:r w:rsidR="006C7A45" w:rsidRPr="00557E60">
        <w:rPr>
          <w:rFonts w:eastAsia="Verdana"/>
          <w:sz w:val="22"/>
          <w:szCs w:val="22"/>
        </w:rPr>
        <w:t xml:space="preserve"> </w:t>
      </w:r>
      <w:r w:rsidR="00801FBF" w:rsidRPr="00557E60">
        <w:rPr>
          <w:rFonts w:eastAsia="Verdana"/>
          <w:sz w:val="22"/>
          <w:szCs w:val="22"/>
        </w:rPr>
        <w:t>(jeżeli dotyczy)</w:t>
      </w:r>
      <w:r w:rsidR="00C1555A" w:rsidRPr="00557E60">
        <w:rPr>
          <w:rFonts w:eastAsia="Verdana"/>
          <w:sz w:val="22"/>
          <w:szCs w:val="22"/>
        </w:rPr>
        <w:t>.</w:t>
      </w:r>
      <w:r w:rsidR="00E64949" w:rsidRPr="00557E60">
        <w:rPr>
          <w:rFonts w:eastAsia="Verdana"/>
          <w:sz w:val="22"/>
          <w:szCs w:val="22"/>
        </w:rPr>
        <w:t xml:space="preserve"> </w:t>
      </w:r>
      <w:r w:rsidR="00C1555A" w:rsidRPr="00557E60">
        <w:rPr>
          <w:rFonts w:eastAsia="Verdana"/>
          <w:sz w:val="22"/>
          <w:szCs w:val="22"/>
        </w:rPr>
        <w:t>P</w:t>
      </w:r>
      <w:r w:rsidR="005F1936" w:rsidRPr="00557E60">
        <w:rPr>
          <w:rFonts w:eastAsia="Verdana"/>
          <w:sz w:val="22"/>
          <w:szCs w:val="22"/>
        </w:rPr>
        <w:t xml:space="preserve">ełnomocnictwo, o którym mowa </w:t>
      </w:r>
      <w:r w:rsidR="005D0E92" w:rsidRPr="00557E60">
        <w:rPr>
          <w:rFonts w:eastAsia="Verdana"/>
          <w:sz w:val="22"/>
          <w:szCs w:val="22"/>
        </w:rPr>
        <w:t xml:space="preserve">                                   </w:t>
      </w:r>
      <w:r w:rsidR="005F1936" w:rsidRPr="00557E60">
        <w:rPr>
          <w:rFonts w:eastAsia="Verdana"/>
          <w:sz w:val="22"/>
          <w:szCs w:val="22"/>
        </w:rPr>
        <w:t xml:space="preserve">w Rozdziale IX </w:t>
      </w:r>
      <w:r w:rsidR="00195085" w:rsidRPr="00557E60">
        <w:rPr>
          <w:rFonts w:eastAsia="Verdana"/>
          <w:sz w:val="22"/>
          <w:szCs w:val="22"/>
        </w:rPr>
        <w:t xml:space="preserve">pkt </w:t>
      </w:r>
      <w:r w:rsidR="005F1936" w:rsidRPr="00557E60">
        <w:rPr>
          <w:rFonts w:eastAsia="Verdana"/>
          <w:sz w:val="22"/>
          <w:szCs w:val="22"/>
        </w:rPr>
        <w:t xml:space="preserve">1 SWZ </w:t>
      </w:r>
      <w:r w:rsidR="005C650F" w:rsidRPr="00557E60">
        <w:rPr>
          <w:rFonts w:eastAsia="Verdana"/>
          <w:sz w:val="22"/>
          <w:szCs w:val="22"/>
        </w:rPr>
        <w:t xml:space="preserve">– w </w:t>
      </w:r>
      <w:r w:rsidR="005F1936" w:rsidRPr="00557E60">
        <w:rPr>
          <w:rFonts w:eastAsia="Verdana"/>
          <w:sz w:val="22"/>
          <w:szCs w:val="22"/>
        </w:rPr>
        <w:t>przypadku Wykonawc</w:t>
      </w:r>
      <w:r w:rsidR="005C650F" w:rsidRPr="00557E60">
        <w:rPr>
          <w:rFonts w:eastAsia="Verdana"/>
          <w:sz w:val="22"/>
          <w:szCs w:val="22"/>
        </w:rPr>
        <w:t>ów</w:t>
      </w:r>
      <w:r w:rsidR="005F1936" w:rsidRPr="00557E60">
        <w:rPr>
          <w:rFonts w:eastAsia="Verdana"/>
          <w:sz w:val="22"/>
          <w:szCs w:val="22"/>
        </w:rPr>
        <w:t xml:space="preserve"> wspólnie ubiega</w:t>
      </w:r>
      <w:r w:rsidR="005C650F" w:rsidRPr="00557E60">
        <w:rPr>
          <w:rFonts w:eastAsia="Verdana"/>
          <w:sz w:val="22"/>
          <w:szCs w:val="22"/>
        </w:rPr>
        <w:t>jących s</w:t>
      </w:r>
      <w:r w:rsidR="005F1936" w:rsidRPr="00557E60">
        <w:rPr>
          <w:rFonts w:eastAsia="Verdana"/>
          <w:sz w:val="22"/>
          <w:szCs w:val="22"/>
        </w:rPr>
        <w:t xml:space="preserve">ię </w:t>
      </w:r>
      <w:r w:rsidR="005D0E92" w:rsidRPr="00557E60">
        <w:rPr>
          <w:rFonts w:eastAsia="Verdana"/>
          <w:sz w:val="22"/>
          <w:szCs w:val="22"/>
        </w:rPr>
        <w:t xml:space="preserve">                              </w:t>
      </w:r>
      <w:r w:rsidR="005F1936" w:rsidRPr="00557E60">
        <w:rPr>
          <w:rFonts w:eastAsia="Verdana"/>
          <w:sz w:val="22"/>
          <w:szCs w:val="22"/>
        </w:rPr>
        <w:t>o udzielenie zamówienia (jeżeli dotyczy)</w:t>
      </w:r>
      <w:r w:rsidR="00444EA6">
        <w:rPr>
          <w:rFonts w:eastAsia="Verdana"/>
          <w:sz w:val="22"/>
          <w:szCs w:val="22"/>
        </w:rPr>
        <w:t>,</w:t>
      </w:r>
    </w:p>
    <w:p w14:paraId="6F92B8F6" w14:textId="4F6B12AB" w:rsidR="005F1936" w:rsidRPr="00D52E59" w:rsidRDefault="00444EA6" w:rsidP="00D52E59">
      <w:pPr>
        <w:pStyle w:val="Akapitzlist"/>
        <w:numPr>
          <w:ilvl w:val="0"/>
          <w:numId w:val="18"/>
        </w:numPr>
        <w:spacing w:line="360" w:lineRule="auto"/>
        <w:ind w:left="852" w:right="20" w:hanging="426"/>
        <w:jc w:val="both"/>
        <w:rPr>
          <w:rFonts w:eastAsia="Verdana"/>
          <w:sz w:val="22"/>
          <w:szCs w:val="22"/>
        </w:rPr>
      </w:pPr>
      <w:r w:rsidRPr="00D52E59">
        <w:rPr>
          <w:rFonts w:eastAsia="Verdana"/>
          <w:sz w:val="22"/>
          <w:szCs w:val="22"/>
        </w:rPr>
        <w:t xml:space="preserve"> Oświadczenie Wykonawców wspólnie ubiegających się o udzielenie zamówienia (konsorcjum), z którego wynika, które dostawy lub usługi wykonają poszczególni Wykonawcy.</w:t>
      </w:r>
    </w:p>
    <w:p w14:paraId="3C6E3B95" w14:textId="77777777" w:rsidR="00221718" w:rsidRPr="008C27B7" w:rsidRDefault="00221718" w:rsidP="002A3535">
      <w:pPr>
        <w:pStyle w:val="arimr"/>
        <w:widowControl/>
        <w:numPr>
          <w:ilvl w:val="0"/>
          <w:numId w:val="23"/>
        </w:numPr>
        <w:tabs>
          <w:tab w:val="clear" w:pos="453"/>
        </w:tabs>
        <w:suppressAutoHyphens/>
        <w:snapToGrid/>
        <w:jc w:val="both"/>
        <w:rPr>
          <w:sz w:val="22"/>
          <w:szCs w:val="22"/>
          <w:lang w:val="pl-PL"/>
        </w:rPr>
      </w:pPr>
      <w:r w:rsidRPr="008C27B7">
        <w:rPr>
          <w:sz w:val="22"/>
          <w:szCs w:val="22"/>
          <w:lang w:val="pl-PL"/>
        </w:rPr>
        <w:tab/>
        <w:t>Treść oferty musi odpowiadać treści SWZ.</w:t>
      </w:r>
    </w:p>
    <w:p w14:paraId="6A44822B" w14:textId="3D647967" w:rsidR="00C42E9B" w:rsidRPr="008C27B7" w:rsidRDefault="0034764B" w:rsidP="002A3535">
      <w:pPr>
        <w:pStyle w:val="arimr"/>
        <w:widowControl/>
        <w:numPr>
          <w:ilvl w:val="0"/>
          <w:numId w:val="23"/>
        </w:numPr>
        <w:tabs>
          <w:tab w:val="clear" w:pos="453"/>
        </w:tabs>
        <w:suppressAutoHyphens/>
        <w:snapToGrid/>
        <w:jc w:val="both"/>
        <w:rPr>
          <w:sz w:val="22"/>
          <w:szCs w:val="22"/>
          <w:lang w:val="pl-PL"/>
        </w:rPr>
      </w:pPr>
      <w:r w:rsidRPr="008C27B7">
        <w:rPr>
          <w:sz w:val="22"/>
          <w:szCs w:val="22"/>
          <w:lang w:val="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8C27B7">
        <w:rPr>
          <w:sz w:val="22"/>
          <w:szCs w:val="22"/>
          <w:lang w:val="pl-PL"/>
        </w:rPr>
        <w:t xml:space="preserve"> </w:t>
      </w:r>
    </w:p>
    <w:p w14:paraId="61429E69" w14:textId="7820A1CF" w:rsidR="0034764B" w:rsidRPr="008C27B7" w:rsidRDefault="00BF093D" w:rsidP="002A3535">
      <w:pPr>
        <w:pStyle w:val="arimr"/>
        <w:widowControl/>
        <w:numPr>
          <w:ilvl w:val="0"/>
          <w:numId w:val="23"/>
        </w:numPr>
        <w:tabs>
          <w:tab w:val="clear" w:pos="453"/>
        </w:tabs>
        <w:suppressAutoHyphens/>
        <w:snapToGrid/>
        <w:jc w:val="both"/>
        <w:rPr>
          <w:sz w:val="22"/>
          <w:szCs w:val="22"/>
          <w:lang w:val="pl-PL"/>
        </w:rPr>
      </w:pPr>
      <w:r w:rsidRPr="008C27B7">
        <w:rPr>
          <w:sz w:val="22"/>
          <w:szCs w:val="22"/>
          <w:lang w:val="pl-PL"/>
        </w:rPr>
        <w:tab/>
      </w:r>
      <w:r w:rsidR="0034764B" w:rsidRPr="008C27B7">
        <w:rPr>
          <w:sz w:val="22"/>
          <w:szCs w:val="22"/>
          <w:lang w:val="pl-PL"/>
        </w:rPr>
        <w:t>Oferta oraz pozostałe oświadczenia i dokumenty, dla których Zamawiający określił wzory</w:t>
      </w:r>
      <w:r w:rsidR="00396E47">
        <w:rPr>
          <w:sz w:val="22"/>
          <w:szCs w:val="22"/>
          <w:lang w:val="pl-PL"/>
        </w:rPr>
        <w:t xml:space="preserve">                          </w:t>
      </w:r>
      <w:r w:rsidR="0034764B" w:rsidRPr="008C27B7">
        <w:rPr>
          <w:sz w:val="22"/>
          <w:szCs w:val="22"/>
          <w:lang w:val="pl-PL"/>
        </w:rPr>
        <w:t xml:space="preserve"> w formie formularzy zamieszczonych </w:t>
      </w:r>
      <w:r w:rsidR="00141D3A" w:rsidRPr="008C27B7">
        <w:rPr>
          <w:sz w:val="22"/>
          <w:szCs w:val="22"/>
          <w:lang w:val="pl-PL"/>
        </w:rPr>
        <w:t xml:space="preserve">w załącznikach do </w:t>
      </w:r>
      <w:r w:rsidR="0034764B" w:rsidRPr="008C27B7">
        <w:rPr>
          <w:sz w:val="22"/>
          <w:szCs w:val="22"/>
          <w:lang w:val="pl-PL"/>
        </w:rPr>
        <w:t>SWZ, powinny być sporządzone zgodnie z tymi wzorami, co do treści oraz opisu kolumn i wierszy</w:t>
      </w:r>
      <w:r w:rsidR="00B07FC3" w:rsidRPr="008C27B7">
        <w:rPr>
          <w:sz w:val="22"/>
          <w:szCs w:val="22"/>
          <w:lang w:val="pl-PL"/>
        </w:rPr>
        <w:t>.</w:t>
      </w:r>
    </w:p>
    <w:p w14:paraId="2239321E" w14:textId="77777777" w:rsidR="0034764B" w:rsidRPr="008C27B7" w:rsidRDefault="00BF093D" w:rsidP="002A3535">
      <w:pPr>
        <w:pStyle w:val="arimr"/>
        <w:widowControl/>
        <w:numPr>
          <w:ilvl w:val="0"/>
          <w:numId w:val="23"/>
        </w:numPr>
        <w:tabs>
          <w:tab w:val="clear" w:pos="453"/>
        </w:tabs>
        <w:suppressAutoHyphens/>
        <w:snapToGrid/>
        <w:jc w:val="both"/>
        <w:rPr>
          <w:sz w:val="22"/>
          <w:szCs w:val="22"/>
          <w:lang w:val="pl-PL"/>
        </w:rPr>
      </w:pPr>
      <w:r w:rsidRPr="008C27B7">
        <w:rPr>
          <w:sz w:val="22"/>
          <w:szCs w:val="22"/>
          <w:lang w:val="pl-PL"/>
        </w:rPr>
        <w:tab/>
      </w:r>
      <w:r w:rsidR="0034764B" w:rsidRPr="008C27B7">
        <w:rPr>
          <w:sz w:val="22"/>
          <w:szCs w:val="22"/>
          <w:lang w:val="pl-PL"/>
        </w:rPr>
        <w:t>Oferta powinna być sporządzona w języku polskim. Każdy dokument składający się na ofertę powinien być czytelny</w:t>
      </w:r>
      <w:r w:rsidR="00141D3A" w:rsidRPr="008C27B7">
        <w:rPr>
          <w:sz w:val="22"/>
          <w:szCs w:val="22"/>
          <w:lang w:val="pl-PL"/>
        </w:rPr>
        <w:t>.</w:t>
      </w:r>
    </w:p>
    <w:p w14:paraId="3D49FA33" w14:textId="1F0E9F85" w:rsidR="00444EA6" w:rsidRPr="00D52E59" w:rsidRDefault="00444EA6" w:rsidP="00D52E59">
      <w:pPr>
        <w:pStyle w:val="arimr"/>
        <w:widowControl/>
        <w:numPr>
          <w:ilvl w:val="0"/>
          <w:numId w:val="23"/>
        </w:numPr>
        <w:tabs>
          <w:tab w:val="clear" w:pos="453"/>
        </w:tabs>
        <w:suppressAutoHyphens/>
        <w:snapToGrid/>
        <w:jc w:val="both"/>
        <w:rPr>
          <w:sz w:val="22"/>
          <w:szCs w:val="22"/>
          <w:lang w:val="pl-PL"/>
        </w:rPr>
      </w:pPr>
      <w:r w:rsidRPr="00D52E59">
        <w:rPr>
          <w:sz w:val="22"/>
          <w:szCs w:val="22"/>
          <w:lang w:val="pl-PL"/>
        </w:rPr>
        <w:t xml:space="preserve">Ofertę należy przygotować z należytą starannością dla podmiotu ubiegającego się o udzielenie zamówienia publicznego i zachowaniem odpowiedniego odstępu czasu do zakończenia przyjmowania ofert. </w:t>
      </w:r>
      <w:bookmarkStart w:id="11" w:name="_Hlk135655931"/>
      <w:r w:rsidR="00D52E59" w:rsidRPr="00D52E59">
        <w:rPr>
          <w:b/>
          <w:bCs/>
          <w:sz w:val="22"/>
          <w:szCs w:val="22"/>
          <w:lang w:val="pl-PL"/>
        </w:rPr>
        <w:t>Zamawiający s</w:t>
      </w:r>
      <w:r w:rsidRPr="00D52E59">
        <w:rPr>
          <w:b/>
          <w:bCs/>
          <w:sz w:val="22"/>
          <w:szCs w:val="22"/>
          <w:lang w:val="pl-PL"/>
        </w:rPr>
        <w:t>ugeruje złożenie oferty na 24 godziny przed terminem składania  ofert</w:t>
      </w:r>
      <w:r w:rsidRPr="00D52E59">
        <w:rPr>
          <w:sz w:val="22"/>
          <w:szCs w:val="22"/>
          <w:lang w:val="pl-PL"/>
        </w:rPr>
        <w:t>.</w:t>
      </w:r>
    </w:p>
    <w:bookmarkEnd w:id="11"/>
    <w:p w14:paraId="07445A6E" w14:textId="6E7748D7" w:rsidR="00590C70" w:rsidRDefault="00BF093D" w:rsidP="002A3535">
      <w:pPr>
        <w:pStyle w:val="arimr"/>
        <w:widowControl/>
        <w:numPr>
          <w:ilvl w:val="0"/>
          <w:numId w:val="23"/>
        </w:numPr>
        <w:tabs>
          <w:tab w:val="clear" w:pos="453"/>
        </w:tabs>
        <w:suppressAutoHyphens/>
        <w:snapToGrid/>
        <w:jc w:val="both"/>
        <w:rPr>
          <w:sz w:val="22"/>
          <w:szCs w:val="22"/>
          <w:lang w:val="pl-PL"/>
        </w:rPr>
      </w:pPr>
      <w:r w:rsidRPr="008C27B7">
        <w:rPr>
          <w:sz w:val="22"/>
          <w:szCs w:val="22"/>
          <w:lang w:val="pl-PL"/>
        </w:rPr>
        <w:tab/>
      </w:r>
      <w:r w:rsidR="00CB06F2" w:rsidRPr="008C27B7">
        <w:rPr>
          <w:sz w:val="22"/>
          <w:szCs w:val="22"/>
          <w:lang w:val="pl-PL"/>
        </w:rPr>
        <w:t>Jeśli oferta zawiera informacje stanowiące tajemnicę przedsiębiorstwa w rozumieniu ustawy z dnia 16 kwietnia 1993 r. o zwalczaniu nieuczciwej konkurencji (Dz. U. z 20</w:t>
      </w:r>
      <w:r w:rsidR="00603E32" w:rsidRPr="008C27B7">
        <w:rPr>
          <w:sz w:val="22"/>
          <w:szCs w:val="22"/>
          <w:lang w:val="pl-PL"/>
        </w:rPr>
        <w:t>20</w:t>
      </w:r>
      <w:r w:rsidR="00CB06F2" w:rsidRPr="008C27B7">
        <w:rPr>
          <w:sz w:val="22"/>
          <w:szCs w:val="22"/>
          <w:lang w:val="pl-PL"/>
        </w:rPr>
        <w:t xml:space="preserve"> r. poz. </w:t>
      </w:r>
      <w:r w:rsidR="00D026A6" w:rsidRPr="008C27B7">
        <w:rPr>
          <w:sz w:val="22"/>
          <w:szCs w:val="22"/>
          <w:lang w:val="pl-PL"/>
        </w:rPr>
        <w:t>1</w:t>
      </w:r>
      <w:r w:rsidR="00603E32" w:rsidRPr="008C27B7">
        <w:rPr>
          <w:sz w:val="22"/>
          <w:szCs w:val="22"/>
          <w:lang w:val="pl-PL"/>
        </w:rPr>
        <w:t>913</w:t>
      </w:r>
      <w:r w:rsidR="00480DDF" w:rsidRPr="008C27B7">
        <w:rPr>
          <w:sz w:val="22"/>
          <w:szCs w:val="22"/>
          <w:lang w:val="pl-PL"/>
        </w:rPr>
        <w:t xml:space="preserve"> ze zm.</w:t>
      </w:r>
      <w:r w:rsidR="00CB06F2" w:rsidRPr="008C27B7">
        <w:rPr>
          <w:sz w:val="22"/>
          <w:szCs w:val="22"/>
          <w:lang w:val="pl-PL"/>
        </w:rPr>
        <w:t>)</w:t>
      </w:r>
      <w:r w:rsidR="0033061E" w:rsidRPr="008C27B7">
        <w:rPr>
          <w:sz w:val="22"/>
          <w:szCs w:val="22"/>
          <w:lang w:val="pl-PL"/>
        </w:rPr>
        <w:t>.</w:t>
      </w:r>
      <w:r w:rsidR="00CB06F2" w:rsidRPr="008C27B7">
        <w:rPr>
          <w:sz w:val="22"/>
          <w:szCs w:val="22"/>
          <w:lang w:val="pl-PL"/>
        </w:rPr>
        <w:t xml:space="preserve"> Wykonawca powinien nie później niż w terminie składania ofert, zastrzec, że nie mogą one być udostępnione oraz wykazać, iż zastrzeżone informacje stanowią tajemnicę przedsiębiorstwa.</w:t>
      </w:r>
      <w:r w:rsidR="00444EA6" w:rsidRPr="00D52E59">
        <w:rPr>
          <w:sz w:val="22"/>
          <w:szCs w:val="22"/>
          <w:lang w:val="pl-PL"/>
        </w:rPr>
        <w:t xml:space="preserve"> </w:t>
      </w:r>
      <w:r w:rsidR="00444EA6" w:rsidRPr="00D52E59">
        <w:rPr>
          <w:b/>
          <w:bCs/>
          <w:sz w:val="22"/>
          <w:szCs w:val="22"/>
          <w:lang w:val="pl-PL"/>
        </w:rPr>
        <w:t xml:space="preserve">Na </w:t>
      </w:r>
      <w:r w:rsidR="00444EA6" w:rsidRPr="00D52E59">
        <w:rPr>
          <w:b/>
          <w:bCs/>
          <w:sz w:val="22"/>
          <w:szCs w:val="22"/>
          <w:lang w:val="pl-PL"/>
        </w:rPr>
        <w:lastRenderedPageBreak/>
        <w:t>platformie w formularzu</w:t>
      </w:r>
      <w:r w:rsidR="00D52E59">
        <w:rPr>
          <w:b/>
          <w:bCs/>
          <w:sz w:val="22"/>
          <w:szCs w:val="22"/>
          <w:lang w:val="pl-PL"/>
        </w:rPr>
        <w:t xml:space="preserve"> </w:t>
      </w:r>
      <w:r w:rsidR="00444EA6" w:rsidRPr="00D52E59">
        <w:rPr>
          <w:b/>
          <w:bCs/>
          <w:sz w:val="22"/>
          <w:szCs w:val="22"/>
          <w:lang w:val="pl-PL"/>
        </w:rPr>
        <w:t>składania oferty znajduje się</w:t>
      </w:r>
      <w:r w:rsidR="00D52E59">
        <w:rPr>
          <w:b/>
          <w:bCs/>
          <w:sz w:val="22"/>
          <w:szCs w:val="22"/>
          <w:lang w:val="pl-PL"/>
        </w:rPr>
        <w:t xml:space="preserve"> </w:t>
      </w:r>
      <w:r w:rsidR="00444EA6" w:rsidRPr="00D52E59">
        <w:rPr>
          <w:b/>
          <w:bCs/>
          <w:sz w:val="22"/>
          <w:szCs w:val="22"/>
          <w:lang w:val="pl-PL"/>
        </w:rPr>
        <w:t>miejsce wyznaczone do dołączenia</w:t>
      </w:r>
      <w:r w:rsidR="00D52E59">
        <w:rPr>
          <w:b/>
          <w:bCs/>
          <w:sz w:val="22"/>
          <w:szCs w:val="22"/>
          <w:lang w:val="pl-PL"/>
        </w:rPr>
        <w:t xml:space="preserve"> </w:t>
      </w:r>
      <w:r w:rsidR="00444EA6" w:rsidRPr="00D52E59">
        <w:rPr>
          <w:b/>
          <w:bCs/>
          <w:sz w:val="22"/>
          <w:szCs w:val="22"/>
          <w:lang w:val="pl-PL"/>
        </w:rPr>
        <w:t xml:space="preserve"> części oferty stanowiącej tajemnicę</w:t>
      </w:r>
      <w:r w:rsidR="00D52E59">
        <w:rPr>
          <w:b/>
          <w:bCs/>
          <w:sz w:val="22"/>
          <w:szCs w:val="22"/>
          <w:lang w:val="pl-PL"/>
        </w:rPr>
        <w:t xml:space="preserve"> </w:t>
      </w:r>
      <w:r w:rsidR="00444EA6" w:rsidRPr="00D52E59">
        <w:rPr>
          <w:b/>
          <w:bCs/>
          <w:sz w:val="22"/>
          <w:szCs w:val="22"/>
          <w:lang w:val="pl-PL"/>
        </w:rPr>
        <w:t>przedsiębiorstwa</w:t>
      </w:r>
      <w:r w:rsidR="00444EA6" w:rsidRPr="00D52E59">
        <w:rPr>
          <w:sz w:val="22"/>
          <w:szCs w:val="22"/>
          <w:lang w:val="pl-PL"/>
        </w:rPr>
        <w:t>.</w:t>
      </w:r>
    </w:p>
    <w:p w14:paraId="24D5743B" w14:textId="77013A77" w:rsidR="00522145" w:rsidRPr="00522145" w:rsidRDefault="00522145" w:rsidP="002A3535">
      <w:pPr>
        <w:pStyle w:val="arimr"/>
        <w:widowControl/>
        <w:numPr>
          <w:ilvl w:val="0"/>
          <w:numId w:val="23"/>
        </w:numPr>
        <w:tabs>
          <w:tab w:val="clear" w:pos="453"/>
        </w:tabs>
        <w:suppressAutoHyphens/>
        <w:snapToGrid/>
        <w:jc w:val="both"/>
        <w:rPr>
          <w:sz w:val="22"/>
          <w:szCs w:val="22"/>
          <w:lang w:val="pl-PL"/>
        </w:rPr>
      </w:pPr>
      <w:r w:rsidRPr="00522145">
        <w:rPr>
          <w:sz w:val="22"/>
          <w:szCs w:val="22"/>
          <w:lang w:val="pl-PL"/>
        </w:rPr>
        <w:t>Dokumenty lub oświadczenia składane są w oryginale w postaci dokumentu elektronicznego</w:t>
      </w:r>
      <w:r>
        <w:rPr>
          <w:sz w:val="22"/>
          <w:szCs w:val="22"/>
          <w:lang w:val="pl-PL"/>
        </w:rPr>
        <w:t xml:space="preserve"> </w:t>
      </w:r>
      <w:r w:rsidRPr="00522145">
        <w:rPr>
          <w:sz w:val="22"/>
          <w:szCs w:val="22"/>
          <w:lang w:val="pl-PL"/>
        </w:rPr>
        <w:t>lub w elektronicznej kopii dokumentu lub o</w:t>
      </w:r>
      <w:r>
        <w:rPr>
          <w:sz w:val="22"/>
          <w:szCs w:val="22"/>
          <w:lang w:val="pl-PL"/>
        </w:rPr>
        <w:t>ś</w:t>
      </w:r>
      <w:r w:rsidRPr="00522145">
        <w:rPr>
          <w:sz w:val="22"/>
          <w:szCs w:val="22"/>
          <w:lang w:val="pl-PL"/>
        </w:rPr>
        <w:t>wiadczenia po</w:t>
      </w:r>
      <w:r>
        <w:rPr>
          <w:sz w:val="22"/>
          <w:szCs w:val="22"/>
          <w:lang w:val="pl-PL"/>
        </w:rPr>
        <w:t>ś</w:t>
      </w:r>
      <w:r w:rsidRPr="00522145">
        <w:rPr>
          <w:sz w:val="22"/>
          <w:szCs w:val="22"/>
          <w:lang w:val="pl-PL"/>
        </w:rPr>
        <w:t>wiadczonej za zgodno</w:t>
      </w:r>
      <w:r>
        <w:rPr>
          <w:sz w:val="22"/>
          <w:szCs w:val="22"/>
          <w:lang w:val="pl-PL"/>
        </w:rPr>
        <w:t>ść</w:t>
      </w:r>
      <w:r w:rsidRPr="00522145">
        <w:rPr>
          <w:sz w:val="22"/>
          <w:szCs w:val="22"/>
          <w:lang w:val="pl-PL"/>
        </w:rPr>
        <w:t xml:space="preserve"> z orygina</w:t>
      </w:r>
      <w:r>
        <w:rPr>
          <w:sz w:val="22"/>
          <w:szCs w:val="22"/>
          <w:lang w:val="pl-PL"/>
        </w:rPr>
        <w:t>ł</w:t>
      </w:r>
      <w:r w:rsidRPr="00522145">
        <w:rPr>
          <w:sz w:val="22"/>
          <w:szCs w:val="22"/>
          <w:lang w:val="pl-PL"/>
        </w:rPr>
        <w:t>em.</w:t>
      </w:r>
    </w:p>
    <w:p w14:paraId="2BD8B295" w14:textId="0F33FB94" w:rsidR="00522145" w:rsidRPr="00427D8C" w:rsidRDefault="00522145" w:rsidP="002A3535">
      <w:pPr>
        <w:pStyle w:val="arimr"/>
        <w:widowControl/>
        <w:numPr>
          <w:ilvl w:val="0"/>
          <w:numId w:val="23"/>
        </w:numPr>
        <w:tabs>
          <w:tab w:val="clear" w:pos="453"/>
        </w:tabs>
        <w:suppressAutoHyphens/>
        <w:snapToGrid/>
        <w:jc w:val="both"/>
        <w:rPr>
          <w:b/>
          <w:bCs/>
          <w:sz w:val="22"/>
          <w:szCs w:val="22"/>
          <w:lang w:val="pl-PL"/>
        </w:rPr>
      </w:pPr>
      <w:r w:rsidRPr="00697E46">
        <w:rPr>
          <w:b/>
          <w:bCs/>
          <w:sz w:val="22"/>
          <w:szCs w:val="22"/>
          <w:u w:val="single"/>
          <w:lang w:val="pl-PL"/>
        </w:rPr>
        <w:t>Wymagana forma składanych dokumentów lub oświadczeń</w:t>
      </w:r>
      <w:r w:rsidRPr="00427D8C">
        <w:rPr>
          <w:b/>
          <w:bCs/>
          <w:sz w:val="22"/>
          <w:szCs w:val="22"/>
          <w:lang w:val="pl-PL"/>
        </w:rPr>
        <w:t>:</w:t>
      </w:r>
    </w:p>
    <w:p w14:paraId="0464E903" w14:textId="77777777" w:rsidR="008C3AC4" w:rsidRPr="008C3AC4" w:rsidRDefault="00522145">
      <w:pPr>
        <w:pStyle w:val="Akapitzlist"/>
        <w:numPr>
          <w:ilvl w:val="0"/>
          <w:numId w:val="43"/>
        </w:numPr>
        <w:suppressAutoHyphens/>
        <w:spacing w:line="360" w:lineRule="auto"/>
        <w:ind w:left="879" w:right="20" w:hanging="426"/>
        <w:jc w:val="both"/>
        <w:rPr>
          <w:sz w:val="22"/>
          <w:szCs w:val="22"/>
        </w:rPr>
      </w:pPr>
      <w:r w:rsidRPr="00427D8C">
        <w:rPr>
          <w:rFonts w:eastAsia="Verdana"/>
          <w:b/>
          <w:sz w:val="22"/>
          <w:szCs w:val="22"/>
        </w:rPr>
        <w:t>o</w:t>
      </w:r>
      <w:r w:rsidR="008C3AC4" w:rsidRPr="00427D8C">
        <w:rPr>
          <w:rFonts w:eastAsia="Verdana"/>
          <w:b/>
          <w:sz w:val="22"/>
          <w:szCs w:val="22"/>
        </w:rPr>
        <w:t>ś</w:t>
      </w:r>
      <w:r w:rsidRPr="00427D8C">
        <w:rPr>
          <w:rFonts w:eastAsia="Verdana"/>
          <w:b/>
          <w:sz w:val="22"/>
          <w:szCs w:val="22"/>
        </w:rPr>
        <w:t>wiadczenie, o kt</w:t>
      </w:r>
      <w:r w:rsidR="008C3AC4" w:rsidRPr="00427D8C">
        <w:rPr>
          <w:rFonts w:eastAsia="Verdana"/>
          <w:b/>
          <w:sz w:val="22"/>
          <w:szCs w:val="22"/>
        </w:rPr>
        <w:t>ó</w:t>
      </w:r>
      <w:r w:rsidRPr="00427D8C">
        <w:rPr>
          <w:rFonts w:eastAsia="Verdana"/>
          <w:b/>
          <w:sz w:val="22"/>
          <w:szCs w:val="22"/>
        </w:rPr>
        <w:t>rym mowa w</w:t>
      </w:r>
      <w:r w:rsidR="008C3AC4" w:rsidRPr="00427D8C">
        <w:rPr>
          <w:rFonts w:eastAsia="Verdana"/>
          <w:b/>
          <w:sz w:val="22"/>
          <w:szCs w:val="22"/>
        </w:rPr>
        <w:t xml:space="preserve"> </w:t>
      </w:r>
      <w:r w:rsidRPr="00427D8C">
        <w:rPr>
          <w:rFonts w:eastAsia="Verdana"/>
          <w:b/>
          <w:sz w:val="22"/>
          <w:szCs w:val="22"/>
        </w:rPr>
        <w:t>art. 125</w:t>
      </w:r>
      <w:r w:rsidR="008C3AC4" w:rsidRPr="00427D8C">
        <w:rPr>
          <w:rFonts w:eastAsia="Verdana"/>
          <w:b/>
          <w:sz w:val="22"/>
          <w:szCs w:val="22"/>
        </w:rPr>
        <w:t xml:space="preserve"> </w:t>
      </w:r>
      <w:r w:rsidRPr="00427D8C">
        <w:rPr>
          <w:rFonts w:eastAsia="Verdana"/>
          <w:b/>
          <w:sz w:val="22"/>
          <w:szCs w:val="22"/>
        </w:rPr>
        <w:t xml:space="preserve">ust. 1 ustawy </w:t>
      </w:r>
      <w:proofErr w:type="spellStart"/>
      <w:r w:rsidRPr="00427D8C">
        <w:rPr>
          <w:rFonts w:eastAsia="Verdana"/>
          <w:b/>
          <w:sz w:val="22"/>
          <w:szCs w:val="22"/>
        </w:rPr>
        <w:t>Pzp</w:t>
      </w:r>
      <w:proofErr w:type="spellEnd"/>
      <w:r w:rsidRPr="008C3AC4">
        <w:rPr>
          <w:rFonts w:eastAsia="Verdana"/>
          <w:bCs/>
          <w:sz w:val="22"/>
          <w:szCs w:val="22"/>
        </w:rPr>
        <w:t xml:space="preserve"> - w formie elektronicznej (podpisane</w:t>
      </w:r>
      <w:r w:rsidR="008C3AC4" w:rsidRPr="008C3AC4">
        <w:rPr>
          <w:rFonts w:eastAsia="Verdana"/>
          <w:bCs/>
          <w:sz w:val="22"/>
          <w:szCs w:val="22"/>
        </w:rPr>
        <w:t xml:space="preserve"> </w:t>
      </w:r>
      <w:r w:rsidRPr="008C3AC4">
        <w:rPr>
          <w:rFonts w:eastAsia="Verdana"/>
          <w:bCs/>
          <w:sz w:val="22"/>
          <w:szCs w:val="22"/>
        </w:rPr>
        <w:t>kwalifikowanym podpisem elektronicznym) lub w postac</w:t>
      </w:r>
      <w:r w:rsidR="008C3AC4" w:rsidRPr="008C3AC4">
        <w:rPr>
          <w:rFonts w:eastAsia="Verdana"/>
          <w:bCs/>
          <w:sz w:val="22"/>
          <w:szCs w:val="22"/>
        </w:rPr>
        <w:t>i</w:t>
      </w:r>
      <w:r w:rsidRPr="008C3AC4">
        <w:rPr>
          <w:rFonts w:eastAsia="Verdana"/>
          <w:bCs/>
          <w:sz w:val="22"/>
          <w:szCs w:val="22"/>
        </w:rPr>
        <w:t xml:space="preserve"> elektronicznej opatrzonej podpisem</w:t>
      </w:r>
      <w:r w:rsidR="008C3AC4" w:rsidRPr="008C3AC4">
        <w:rPr>
          <w:rFonts w:eastAsia="Verdana"/>
          <w:bCs/>
          <w:sz w:val="22"/>
          <w:szCs w:val="22"/>
        </w:rPr>
        <w:t xml:space="preserve"> </w:t>
      </w:r>
      <w:r w:rsidRPr="008C3AC4">
        <w:rPr>
          <w:rFonts w:eastAsia="Verdana"/>
          <w:bCs/>
          <w:sz w:val="22"/>
          <w:szCs w:val="22"/>
        </w:rPr>
        <w:t>zaufanym lub podpisem osobistym.</w:t>
      </w:r>
    </w:p>
    <w:p w14:paraId="77129234" w14:textId="3394F00F" w:rsidR="00171547" w:rsidRPr="00CC65BA" w:rsidRDefault="00522145">
      <w:pPr>
        <w:pStyle w:val="Akapitzlist"/>
        <w:numPr>
          <w:ilvl w:val="0"/>
          <w:numId w:val="43"/>
        </w:numPr>
        <w:suppressAutoHyphens/>
        <w:spacing w:line="360" w:lineRule="auto"/>
        <w:ind w:left="879" w:right="20" w:hanging="426"/>
        <w:jc w:val="both"/>
        <w:rPr>
          <w:sz w:val="22"/>
          <w:szCs w:val="22"/>
        </w:rPr>
      </w:pPr>
      <w:r w:rsidRPr="00CC65BA">
        <w:rPr>
          <w:b/>
          <w:bCs/>
          <w:sz w:val="22"/>
          <w:szCs w:val="22"/>
        </w:rPr>
        <w:t>pe</w:t>
      </w:r>
      <w:r w:rsidR="008C3AC4" w:rsidRPr="00CC65BA">
        <w:rPr>
          <w:b/>
          <w:bCs/>
          <w:sz w:val="22"/>
          <w:szCs w:val="22"/>
        </w:rPr>
        <w:t>ł</w:t>
      </w:r>
      <w:r w:rsidRPr="00CC65BA">
        <w:rPr>
          <w:b/>
          <w:bCs/>
          <w:sz w:val="22"/>
          <w:szCs w:val="22"/>
        </w:rPr>
        <w:t>nomocnictwa</w:t>
      </w:r>
      <w:r w:rsidRPr="00CC65BA">
        <w:rPr>
          <w:sz w:val="22"/>
          <w:szCs w:val="22"/>
        </w:rPr>
        <w:t xml:space="preserve"> - w formie elektroniczne</w:t>
      </w:r>
      <w:r w:rsidR="008C3AC4" w:rsidRPr="00CC65BA">
        <w:rPr>
          <w:sz w:val="22"/>
          <w:szCs w:val="22"/>
        </w:rPr>
        <w:t>j</w:t>
      </w:r>
      <w:r w:rsidRPr="00CC65BA">
        <w:rPr>
          <w:sz w:val="22"/>
          <w:szCs w:val="22"/>
        </w:rPr>
        <w:t xml:space="preserve"> (podpisane kwalifikowanym podpisem</w:t>
      </w:r>
      <w:r w:rsidR="00CC65BA" w:rsidRPr="00CC65BA">
        <w:rPr>
          <w:sz w:val="22"/>
          <w:szCs w:val="22"/>
        </w:rPr>
        <w:t xml:space="preserve"> </w:t>
      </w:r>
      <w:r w:rsidRPr="00CC65BA">
        <w:rPr>
          <w:sz w:val="22"/>
          <w:szCs w:val="22"/>
        </w:rPr>
        <w:t>elektronicznym) lub w postaci elektronicznej opatrzonej podpisem zaufanym lub podpisem</w:t>
      </w:r>
      <w:r w:rsidR="00CC65BA" w:rsidRPr="00CC65BA">
        <w:rPr>
          <w:sz w:val="22"/>
          <w:szCs w:val="22"/>
        </w:rPr>
        <w:t xml:space="preserve"> </w:t>
      </w:r>
      <w:r w:rsidRPr="00CC65BA">
        <w:rPr>
          <w:sz w:val="22"/>
          <w:szCs w:val="22"/>
        </w:rPr>
        <w:t>osobistym przez mocodawc</w:t>
      </w:r>
      <w:r w:rsidR="00171547" w:rsidRPr="00CC65BA">
        <w:rPr>
          <w:sz w:val="22"/>
          <w:szCs w:val="22"/>
        </w:rPr>
        <w:t>ę</w:t>
      </w:r>
      <w:r w:rsidRPr="00CC65BA">
        <w:rPr>
          <w:sz w:val="22"/>
          <w:szCs w:val="22"/>
        </w:rPr>
        <w:t xml:space="preserve"> albo notarialnie po</w:t>
      </w:r>
      <w:r w:rsidR="00171547" w:rsidRPr="00CC65BA">
        <w:rPr>
          <w:sz w:val="22"/>
          <w:szCs w:val="22"/>
        </w:rPr>
        <w:t>ś</w:t>
      </w:r>
      <w:r w:rsidRPr="00CC65BA">
        <w:rPr>
          <w:sz w:val="22"/>
          <w:szCs w:val="22"/>
        </w:rPr>
        <w:t>wiadczonej kopii w formie elektronicznej</w:t>
      </w:r>
      <w:r w:rsidR="00CC65BA" w:rsidRPr="00CC65BA">
        <w:rPr>
          <w:sz w:val="22"/>
          <w:szCs w:val="22"/>
        </w:rPr>
        <w:t xml:space="preserve"> </w:t>
      </w:r>
      <w:r w:rsidRPr="00CC65BA">
        <w:rPr>
          <w:sz w:val="22"/>
          <w:szCs w:val="22"/>
        </w:rPr>
        <w:t>(opatrzonej kwalifikowanym podpisem elektronicznym, zgodnie z art. 97</w:t>
      </w:r>
      <w:r w:rsidR="00171547" w:rsidRPr="00CC65BA">
        <w:rPr>
          <w:sz w:val="22"/>
          <w:szCs w:val="22"/>
        </w:rPr>
        <w:t xml:space="preserve"> § </w:t>
      </w:r>
      <w:r w:rsidRPr="00CC65BA">
        <w:rPr>
          <w:sz w:val="22"/>
          <w:szCs w:val="22"/>
        </w:rPr>
        <w:t>2 ustawy</w:t>
      </w:r>
      <w:r w:rsidR="00CC65BA">
        <w:rPr>
          <w:sz w:val="22"/>
          <w:szCs w:val="22"/>
        </w:rPr>
        <w:t xml:space="preserve"> </w:t>
      </w:r>
      <w:r w:rsidRPr="00CC65BA">
        <w:rPr>
          <w:sz w:val="22"/>
          <w:szCs w:val="22"/>
        </w:rPr>
        <w:t xml:space="preserve">z dnia </w:t>
      </w:r>
      <w:r w:rsidR="00171547" w:rsidRPr="00CC65BA">
        <w:rPr>
          <w:sz w:val="22"/>
          <w:szCs w:val="22"/>
        </w:rPr>
        <w:t>1</w:t>
      </w:r>
      <w:r w:rsidRPr="00CC65BA">
        <w:rPr>
          <w:sz w:val="22"/>
          <w:szCs w:val="22"/>
        </w:rPr>
        <w:t>4</w:t>
      </w:r>
      <w:r w:rsidR="00171547" w:rsidRPr="00CC65BA">
        <w:rPr>
          <w:sz w:val="22"/>
          <w:szCs w:val="22"/>
        </w:rPr>
        <w:t xml:space="preserve"> </w:t>
      </w:r>
      <w:r w:rsidRPr="00CC65BA">
        <w:rPr>
          <w:sz w:val="22"/>
          <w:szCs w:val="22"/>
        </w:rPr>
        <w:t>lutego 1991 r. - Prawo o notariacie).</w:t>
      </w:r>
    </w:p>
    <w:p w14:paraId="04122919" w14:textId="5DC64238" w:rsidR="00522145" w:rsidRPr="00171547" w:rsidRDefault="00522145">
      <w:pPr>
        <w:pStyle w:val="Akapitzlist"/>
        <w:numPr>
          <w:ilvl w:val="0"/>
          <w:numId w:val="43"/>
        </w:numPr>
        <w:suppressAutoHyphens/>
        <w:spacing w:line="360" w:lineRule="auto"/>
        <w:ind w:left="879" w:right="20" w:hanging="426"/>
        <w:jc w:val="both"/>
        <w:rPr>
          <w:rFonts w:eastAsia="Verdana"/>
          <w:bCs/>
          <w:sz w:val="22"/>
          <w:szCs w:val="22"/>
        </w:rPr>
      </w:pPr>
      <w:r w:rsidRPr="00697E46">
        <w:rPr>
          <w:rFonts w:eastAsia="Verdana"/>
          <w:b/>
          <w:sz w:val="22"/>
          <w:szCs w:val="22"/>
        </w:rPr>
        <w:t>dokumenty potwierdzaj</w:t>
      </w:r>
      <w:r w:rsidR="00171547" w:rsidRPr="00697E46">
        <w:rPr>
          <w:rFonts w:eastAsia="Verdana"/>
          <w:b/>
          <w:sz w:val="22"/>
          <w:szCs w:val="22"/>
        </w:rPr>
        <w:t>ą</w:t>
      </w:r>
      <w:r w:rsidRPr="00697E46">
        <w:rPr>
          <w:rFonts w:eastAsia="Verdana"/>
          <w:b/>
          <w:sz w:val="22"/>
          <w:szCs w:val="22"/>
        </w:rPr>
        <w:t>ce umocowanie do reprezentowania</w:t>
      </w:r>
      <w:r w:rsidRPr="00171547">
        <w:rPr>
          <w:rFonts w:eastAsia="Verdana"/>
          <w:bCs/>
          <w:sz w:val="22"/>
          <w:szCs w:val="22"/>
        </w:rPr>
        <w:t xml:space="preserve"> odpowiednio Wykonawcy,</w:t>
      </w:r>
      <w:r w:rsidR="00171547" w:rsidRPr="00171547">
        <w:rPr>
          <w:rFonts w:eastAsia="Verdana"/>
          <w:bCs/>
          <w:sz w:val="22"/>
          <w:szCs w:val="22"/>
        </w:rPr>
        <w:t xml:space="preserve"> </w:t>
      </w:r>
      <w:r w:rsidRPr="00171547">
        <w:rPr>
          <w:rFonts w:eastAsia="Verdana"/>
          <w:bCs/>
          <w:sz w:val="22"/>
          <w:szCs w:val="22"/>
        </w:rPr>
        <w:t>Wykonawc</w:t>
      </w:r>
      <w:r w:rsidR="00171547" w:rsidRPr="00171547">
        <w:rPr>
          <w:rFonts w:eastAsia="Verdana"/>
          <w:bCs/>
          <w:sz w:val="22"/>
          <w:szCs w:val="22"/>
        </w:rPr>
        <w:t>ó</w:t>
      </w:r>
      <w:r w:rsidRPr="00171547">
        <w:rPr>
          <w:rFonts w:eastAsia="Verdana"/>
          <w:bCs/>
          <w:sz w:val="22"/>
          <w:szCs w:val="22"/>
        </w:rPr>
        <w:t>w wsp</w:t>
      </w:r>
      <w:r w:rsidR="00171547" w:rsidRPr="00171547">
        <w:rPr>
          <w:rFonts w:eastAsia="Verdana"/>
          <w:bCs/>
          <w:sz w:val="22"/>
          <w:szCs w:val="22"/>
        </w:rPr>
        <w:t>ó</w:t>
      </w:r>
      <w:r w:rsidRPr="00171547">
        <w:rPr>
          <w:rFonts w:eastAsia="Verdana"/>
          <w:bCs/>
          <w:sz w:val="22"/>
          <w:szCs w:val="22"/>
        </w:rPr>
        <w:t>lnie ubiegaj</w:t>
      </w:r>
      <w:r w:rsidR="00171547" w:rsidRPr="00171547">
        <w:rPr>
          <w:rFonts w:eastAsia="Verdana"/>
          <w:bCs/>
          <w:sz w:val="22"/>
          <w:szCs w:val="22"/>
        </w:rPr>
        <w:t>ą</w:t>
      </w:r>
      <w:r w:rsidRPr="00171547">
        <w:rPr>
          <w:rFonts w:eastAsia="Verdana"/>
          <w:bCs/>
          <w:sz w:val="22"/>
          <w:szCs w:val="22"/>
        </w:rPr>
        <w:t>cych s</w:t>
      </w:r>
      <w:r w:rsidR="00171547" w:rsidRPr="00171547">
        <w:rPr>
          <w:rFonts w:eastAsia="Verdana"/>
          <w:bCs/>
          <w:sz w:val="22"/>
          <w:szCs w:val="22"/>
        </w:rPr>
        <w:t>ię</w:t>
      </w:r>
      <w:r w:rsidRPr="00171547">
        <w:rPr>
          <w:rFonts w:eastAsia="Verdana"/>
          <w:bCs/>
          <w:sz w:val="22"/>
          <w:szCs w:val="22"/>
        </w:rPr>
        <w:t xml:space="preserve"> o udzielenie zam</w:t>
      </w:r>
      <w:r w:rsidR="00171547" w:rsidRPr="00171547">
        <w:rPr>
          <w:rFonts w:eastAsia="Verdana"/>
          <w:bCs/>
          <w:sz w:val="22"/>
          <w:szCs w:val="22"/>
        </w:rPr>
        <w:t>ó</w:t>
      </w:r>
      <w:r w:rsidRPr="00171547">
        <w:rPr>
          <w:rFonts w:eastAsia="Verdana"/>
          <w:bCs/>
          <w:sz w:val="22"/>
          <w:szCs w:val="22"/>
        </w:rPr>
        <w:t>wienia, podmiotu udost</w:t>
      </w:r>
      <w:r w:rsidR="00171547" w:rsidRPr="00171547">
        <w:rPr>
          <w:rFonts w:eastAsia="Verdana"/>
          <w:bCs/>
          <w:sz w:val="22"/>
          <w:szCs w:val="22"/>
        </w:rPr>
        <w:t>ę</w:t>
      </w:r>
      <w:r w:rsidRPr="00171547">
        <w:rPr>
          <w:rFonts w:eastAsia="Verdana"/>
          <w:bCs/>
          <w:sz w:val="22"/>
          <w:szCs w:val="22"/>
        </w:rPr>
        <w:t>pn</w:t>
      </w:r>
      <w:r w:rsidR="00171547" w:rsidRPr="00171547">
        <w:rPr>
          <w:rFonts w:eastAsia="Verdana"/>
          <w:bCs/>
          <w:sz w:val="22"/>
          <w:szCs w:val="22"/>
        </w:rPr>
        <w:t>i</w:t>
      </w:r>
      <w:r w:rsidRPr="00171547">
        <w:rPr>
          <w:rFonts w:eastAsia="Verdana"/>
          <w:bCs/>
          <w:sz w:val="22"/>
          <w:szCs w:val="22"/>
        </w:rPr>
        <w:t>aj</w:t>
      </w:r>
      <w:r w:rsidR="00171547" w:rsidRPr="00171547">
        <w:rPr>
          <w:rFonts w:eastAsia="Verdana"/>
          <w:bCs/>
          <w:sz w:val="22"/>
          <w:szCs w:val="22"/>
        </w:rPr>
        <w:t>ąc</w:t>
      </w:r>
      <w:r w:rsidRPr="00171547">
        <w:rPr>
          <w:rFonts w:eastAsia="Verdana"/>
          <w:bCs/>
          <w:sz w:val="22"/>
          <w:szCs w:val="22"/>
        </w:rPr>
        <w:t>ego</w:t>
      </w:r>
      <w:r w:rsidR="00171547" w:rsidRPr="00171547">
        <w:rPr>
          <w:rFonts w:eastAsia="Verdana"/>
          <w:bCs/>
          <w:sz w:val="22"/>
          <w:szCs w:val="22"/>
        </w:rPr>
        <w:t xml:space="preserve"> </w:t>
      </w:r>
      <w:r w:rsidRPr="00171547">
        <w:rPr>
          <w:rFonts w:eastAsia="Verdana"/>
          <w:bCs/>
          <w:sz w:val="22"/>
          <w:szCs w:val="22"/>
        </w:rPr>
        <w:t>zasoby wystawione prze</w:t>
      </w:r>
      <w:r w:rsidR="008F11F7">
        <w:rPr>
          <w:rFonts w:eastAsia="Verdana"/>
          <w:bCs/>
          <w:sz w:val="22"/>
          <w:szCs w:val="22"/>
        </w:rPr>
        <w:t>z</w:t>
      </w:r>
      <w:r w:rsidRPr="00171547">
        <w:rPr>
          <w:rFonts w:eastAsia="Verdana"/>
          <w:bCs/>
          <w:sz w:val="22"/>
          <w:szCs w:val="22"/>
        </w:rPr>
        <w:t xml:space="preserve"> upowa</w:t>
      </w:r>
      <w:r w:rsidR="008F11F7">
        <w:rPr>
          <w:rFonts w:eastAsia="Verdana"/>
          <w:bCs/>
          <w:sz w:val="22"/>
          <w:szCs w:val="22"/>
        </w:rPr>
        <w:t>ż</w:t>
      </w:r>
      <w:r w:rsidRPr="00171547">
        <w:rPr>
          <w:rFonts w:eastAsia="Verdana"/>
          <w:bCs/>
          <w:sz w:val="22"/>
          <w:szCs w:val="22"/>
        </w:rPr>
        <w:t>nione podmioty:</w:t>
      </w:r>
    </w:p>
    <w:p w14:paraId="12D0F7B9" w14:textId="77777777" w:rsidR="008F11F7" w:rsidRDefault="00522145">
      <w:pPr>
        <w:pStyle w:val="Akapitzlist"/>
        <w:numPr>
          <w:ilvl w:val="0"/>
          <w:numId w:val="44"/>
        </w:numPr>
        <w:suppressAutoHyphens/>
        <w:spacing w:line="360" w:lineRule="auto"/>
        <w:ind w:right="20"/>
        <w:jc w:val="both"/>
        <w:rPr>
          <w:rFonts w:eastAsia="Verdana"/>
          <w:bCs/>
          <w:sz w:val="22"/>
          <w:szCs w:val="22"/>
        </w:rPr>
      </w:pPr>
      <w:r w:rsidRPr="008F11F7">
        <w:rPr>
          <w:rFonts w:eastAsia="Verdana"/>
          <w:bCs/>
          <w:sz w:val="22"/>
          <w:szCs w:val="22"/>
        </w:rPr>
        <w:t>je</w:t>
      </w:r>
      <w:r w:rsidR="008F11F7" w:rsidRPr="008F11F7">
        <w:rPr>
          <w:rFonts w:eastAsia="Verdana"/>
          <w:bCs/>
          <w:sz w:val="22"/>
          <w:szCs w:val="22"/>
        </w:rPr>
        <w:t>ż</w:t>
      </w:r>
      <w:r w:rsidRPr="008F11F7">
        <w:rPr>
          <w:rFonts w:eastAsia="Verdana"/>
          <w:bCs/>
          <w:sz w:val="22"/>
          <w:szCs w:val="22"/>
        </w:rPr>
        <w:t>eli zosta</w:t>
      </w:r>
      <w:r w:rsidR="008F11F7" w:rsidRPr="008F11F7">
        <w:rPr>
          <w:rFonts w:eastAsia="Verdana"/>
          <w:bCs/>
          <w:sz w:val="22"/>
          <w:szCs w:val="22"/>
        </w:rPr>
        <w:t>ł</w:t>
      </w:r>
      <w:r w:rsidRPr="008F11F7">
        <w:rPr>
          <w:rFonts w:eastAsia="Verdana"/>
          <w:bCs/>
          <w:sz w:val="22"/>
          <w:szCs w:val="22"/>
        </w:rPr>
        <w:t>y wystawione jako dokument elektroniczny, przekazuje si</w:t>
      </w:r>
      <w:r w:rsidR="008F11F7" w:rsidRPr="008F11F7">
        <w:rPr>
          <w:rFonts w:eastAsia="Verdana"/>
          <w:bCs/>
          <w:sz w:val="22"/>
          <w:szCs w:val="22"/>
        </w:rPr>
        <w:t>ę</w:t>
      </w:r>
      <w:r w:rsidRPr="008F11F7">
        <w:rPr>
          <w:rFonts w:eastAsia="Verdana"/>
          <w:bCs/>
          <w:sz w:val="22"/>
          <w:szCs w:val="22"/>
        </w:rPr>
        <w:t xml:space="preserve"> ten dokument,</w:t>
      </w:r>
    </w:p>
    <w:p w14:paraId="6AEB5B8F" w14:textId="37A580F3" w:rsidR="00824C21" w:rsidRDefault="00522145">
      <w:pPr>
        <w:pStyle w:val="Akapitzlist"/>
        <w:numPr>
          <w:ilvl w:val="0"/>
          <w:numId w:val="44"/>
        </w:numPr>
        <w:suppressAutoHyphens/>
        <w:spacing w:line="360" w:lineRule="auto"/>
        <w:ind w:right="20"/>
        <w:jc w:val="both"/>
        <w:rPr>
          <w:rFonts w:eastAsia="Verdana"/>
          <w:bCs/>
          <w:sz w:val="22"/>
          <w:szCs w:val="22"/>
        </w:rPr>
      </w:pPr>
      <w:r w:rsidRPr="00824C21">
        <w:rPr>
          <w:rFonts w:eastAsia="Verdana"/>
          <w:bCs/>
          <w:sz w:val="22"/>
          <w:szCs w:val="22"/>
        </w:rPr>
        <w:t>je</w:t>
      </w:r>
      <w:r w:rsidR="008F11F7" w:rsidRPr="00824C21">
        <w:rPr>
          <w:rFonts w:eastAsia="Verdana"/>
          <w:bCs/>
          <w:sz w:val="22"/>
          <w:szCs w:val="22"/>
        </w:rPr>
        <w:t>ż</w:t>
      </w:r>
      <w:r w:rsidRPr="00824C21">
        <w:rPr>
          <w:rFonts w:eastAsia="Verdana"/>
          <w:bCs/>
          <w:sz w:val="22"/>
          <w:szCs w:val="22"/>
        </w:rPr>
        <w:t>eli zosta</w:t>
      </w:r>
      <w:r w:rsidR="008F11F7" w:rsidRPr="00824C21">
        <w:rPr>
          <w:rFonts w:eastAsia="Verdana"/>
          <w:bCs/>
          <w:sz w:val="22"/>
          <w:szCs w:val="22"/>
        </w:rPr>
        <w:t>ł</w:t>
      </w:r>
      <w:r w:rsidRPr="00824C21">
        <w:rPr>
          <w:rFonts w:eastAsia="Verdana"/>
          <w:bCs/>
          <w:sz w:val="22"/>
          <w:szCs w:val="22"/>
        </w:rPr>
        <w:t>y wystawione jako dokument w postaci papierowej, przekazu</w:t>
      </w:r>
      <w:r w:rsidR="008F11F7" w:rsidRPr="00824C21">
        <w:rPr>
          <w:rFonts w:eastAsia="Verdana"/>
          <w:bCs/>
          <w:sz w:val="22"/>
          <w:szCs w:val="22"/>
        </w:rPr>
        <w:t>je</w:t>
      </w:r>
      <w:r w:rsidRPr="00824C21">
        <w:rPr>
          <w:rFonts w:eastAsia="Verdana"/>
          <w:bCs/>
          <w:sz w:val="22"/>
          <w:szCs w:val="22"/>
        </w:rPr>
        <w:t xml:space="preserve"> si</w:t>
      </w:r>
      <w:r w:rsidR="008F11F7" w:rsidRPr="00824C21">
        <w:rPr>
          <w:rFonts w:eastAsia="Verdana"/>
          <w:bCs/>
          <w:sz w:val="22"/>
          <w:szCs w:val="22"/>
        </w:rPr>
        <w:t>ę</w:t>
      </w:r>
      <w:r w:rsidRPr="00824C21">
        <w:rPr>
          <w:rFonts w:eastAsia="Verdana"/>
          <w:bCs/>
          <w:sz w:val="22"/>
          <w:szCs w:val="22"/>
        </w:rPr>
        <w:t xml:space="preserve"> cyfrowe</w:t>
      </w:r>
      <w:r w:rsidR="008F11F7" w:rsidRPr="00824C21">
        <w:rPr>
          <w:rFonts w:eastAsia="Verdana"/>
          <w:bCs/>
          <w:sz w:val="22"/>
          <w:szCs w:val="22"/>
        </w:rPr>
        <w:t xml:space="preserve"> </w:t>
      </w:r>
      <w:r w:rsidRPr="00824C21">
        <w:rPr>
          <w:rFonts w:eastAsia="Verdana"/>
          <w:bCs/>
          <w:sz w:val="22"/>
          <w:szCs w:val="22"/>
        </w:rPr>
        <w:t>odwzorowanie tego dokumentu opatrzone kwalifikowanym podpisem elektronicznym,</w:t>
      </w:r>
      <w:r w:rsidR="008F11F7" w:rsidRPr="00824C21">
        <w:rPr>
          <w:rFonts w:eastAsia="Verdana"/>
          <w:bCs/>
          <w:sz w:val="22"/>
          <w:szCs w:val="22"/>
        </w:rPr>
        <w:t xml:space="preserve"> </w:t>
      </w:r>
      <w:r w:rsidRPr="00824C21">
        <w:rPr>
          <w:rFonts w:eastAsia="Verdana"/>
          <w:bCs/>
          <w:sz w:val="22"/>
          <w:szCs w:val="22"/>
        </w:rPr>
        <w:t>podpisem zaufanym lub podpisem osobistym po</w:t>
      </w:r>
      <w:r w:rsidR="008F11F7" w:rsidRPr="00824C21">
        <w:rPr>
          <w:rFonts w:eastAsia="Verdana"/>
          <w:bCs/>
          <w:sz w:val="22"/>
          <w:szCs w:val="22"/>
        </w:rPr>
        <w:t>ś</w:t>
      </w:r>
      <w:r w:rsidRPr="00824C21">
        <w:rPr>
          <w:rFonts w:eastAsia="Verdana"/>
          <w:bCs/>
          <w:sz w:val="22"/>
          <w:szCs w:val="22"/>
        </w:rPr>
        <w:t>wiadczaj</w:t>
      </w:r>
      <w:r w:rsidR="008F11F7" w:rsidRPr="00824C21">
        <w:rPr>
          <w:rFonts w:eastAsia="Verdana"/>
          <w:bCs/>
          <w:sz w:val="22"/>
          <w:szCs w:val="22"/>
        </w:rPr>
        <w:t>ą</w:t>
      </w:r>
      <w:r w:rsidRPr="00824C21">
        <w:rPr>
          <w:rFonts w:eastAsia="Verdana"/>
          <w:bCs/>
          <w:sz w:val="22"/>
          <w:szCs w:val="22"/>
        </w:rPr>
        <w:t>ce zgodno</w:t>
      </w:r>
      <w:r w:rsidR="00824C21" w:rsidRPr="00824C21">
        <w:rPr>
          <w:rFonts w:eastAsia="Verdana"/>
          <w:bCs/>
          <w:sz w:val="22"/>
          <w:szCs w:val="22"/>
        </w:rPr>
        <w:t>ść</w:t>
      </w:r>
      <w:r w:rsidRPr="00824C21">
        <w:rPr>
          <w:rFonts w:eastAsia="Verdana"/>
          <w:bCs/>
          <w:sz w:val="22"/>
          <w:szCs w:val="22"/>
        </w:rPr>
        <w:t xml:space="preserve"> odwzorowania</w:t>
      </w:r>
      <w:r w:rsidR="00824C21" w:rsidRPr="00824C21">
        <w:rPr>
          <w:rFonts w:eastAsia="Verdana"/>
          <w:bCs/>
          <w:sz w:val="22"/>
          <w:szCs w:val="22"/>
        </w:rPr>
        <w:t xml:space="preserve"> </w:t>
      </w:r>
      <w:r w:rsidRPr="00824C21">
        <w:rPr>
          <w:rFonts w:eastAsia="Verdana"/>
          <w:bCs/>
          <w:sz w:val="22"/>
          <w:szCs w:val="22"/>
        </w:rPr>
        <w:t>cyfrowego dokumentu w postaci papierowe</w:t>
      </w:r>
      <w:r w:rsidR="00824C21">
        <w:rPr>
          <w:rFonts w:eastAsia="Verdana"/>
          <w:bCs/>
          <w:sz w:val="22"/>
          <w:szCs w:val="22"/>
        </w:rPr>
        <w:t>j</w:t>
      </w:r>
      <w:r w:rsidRPr="00824C21">
        <w:rPr>
          <w:rFonts w:eastAsia="Verdana"/>
          <w:bCs/>
          <w:sz w:val="22"/>
          <w:szCs w:val="22"/>
        </w:rPr>
        <w:t xml:space="preserve"> (np. skan opatrzony podpisem</w:t>
      </w:r>
      <w:r w:rsidR="00824C21" w:rsidRPr="00824C21">
        <w:rPr>
          <w:rFonts w:eastAsia="Verdana"/>
          <w:bCs/>
          <w:sz w:val="22"/>
          <w:szCs w:val="22"/>
        </w:rPr>
        <w:t xml:space="preserve"> </w:t>
      </w:r>
      <w:r w:rsidRPr="00824C21">
        <w:rPr>
          <w:rFonts w:eastAsia="Verdana"/>
          <w:bCs/>
          <w:sz w:val="22"/>
          <w:szCs w:val="22"/>
        </w:rPr>
        <w:t>kwalifikowanym).</w:t>
      </w:r>
    </w:p>
    <w:p w14:paraId="1A9AD97A" w14:textId="44DAC64D" w:rsidR="00522145" w:rsidRPr="00171547" w:rsidRDefault="00522145" w:rsidP="00824C21">
      <w:pPr>
        <w:pStyle w:val="Akapitzlist"/>
        <w:suppressAutoHyphens/>
        <w:spacing w:line="360" w:lineRule="auto"/>
        <w:ind w:left="1239" w:right="20"/>
        <w:jc w:val="both"/>
        <w:rPr>
          <w:rFonts w:eastAsia="Verdana"/>
          <w:bCs/>
          <w:sz w:val="22"/>
          <w:szCs w:val="22"/>
        </w:rPr>
      </w:pPr>
      <w:r w:rsidRPr="00824C21">
        <w:rPr>
          <w:rFonts w:eastAsia="Verdana"/>
          <w:bCs/>
          <w:sz w:val="22"/>
          <w:szCs w:val="22"/>
        </w:rPr>
        <w:t>Po</w:t>
      </w:r>
      <w:r w:rsidR="00824C21">
        <w:rPr>
          <w:rFonts w:eastAsia="Verdana"/>
          <w:bCs/>
          <w:sz w:val="22"/>
          <w:szCs w:val="22"/>
        </w:rPr>
        <w:t>ś</w:t>
      </w:r>
      <w:r w:rsidRPr="00824C21">
        <w:rPr>
          <w:rFonts w:eastAsia="Verdana"/>
          <w:bCs/>
          <w:sz w:val="22"/>
          <w:szCs w:val="22"/>
        </w:rPr>
        <w:t>wiadczenia dokonuje odpowiednio Wykonawca, Wykonawca wsp</w:t>
      </w:r>
      <w:r w:rsidR="00824C21">
        <w:rPr>
          <w:rFonts w:eastAsia="Verdana"/>
          <w:bCs/>
          <w:sz w:val="22"/>
          <w:szCs w:val="22"/>
        </w:rPr>
        <w:t>ó</w:t>
      </w:r>
      <w:r w:rsidRPr="00824C21">
        <w:rPr>
          <w:rFonts w:eastAsia="Verdana"/>
          <w:bCs/>
          <w:sz w:val="22"/>
          <w:szCs w:val="22"/>
        </w:rPr>
        <w:t>lnie ubiegaj</w:t>
      </w:r>
      <w:r w:rsidR="00824C21">
        <w:rPr>
          <w:rFonts w:eastAsia="Verdana"/>
          <w:bCs/>
          <w:sz w:val="22"/>
          <w:szCs w:val="22"/>
        </w:rPr>
        <w:t>ą</w:t>
      </w:r>
      <w:r w:rsidRPr="00824C21">
        <w:rPr>
          <w:rFonts w:eastAsia="Verdana"/>
          <w:bCs/>
          <w:sz w:val="22"/>
          <w:szCs w:val="22"/>
        </w:rPr>
        <w:t>cy si</w:t>
      </w:r>
      <w:r w:rsidR="00824C21">
        <w:rPr>
          <w:rFonts w:eastAsia="Verdana"/>
          <w:bCs/>
          <w:sz w:val="22"/>
          <w:szCs w:val="22"/>
        </w:rPr>
        <w:t xml:space="preserve">ę </w:t>
      </w:r>
      <w:r w:rsidRPr="00171547">
        <w:rPr>
          <w:rFonts w:eastAsia="Verdana"/>
          <w:bCs/>
          <w:sz w:val="22"/>
          <w:szCs w:val="22"/>
        </w:rPr>
        <w:t>o udzielenie zam6wienia, podmiot udost</w:t>
      </w:r>
      <w:r w:rsidR="00824C21">
        <w:rPr>
          <w:rFonts w:eastAsia="Verdana"/>
          <w:bCs/>
          <w:sz w:val="22"/>
          <w:szCs w:val="22"/>
        </w:rPr>
        <w:t>ę</w:t>
      </w:r>
      <w:r w:rsidRPr="00171547">
        <w:rPr>
          <w:rFonts w:eastAsia="Verdana"/>
          <w:bCs/>
          <w:sz w:val="22"/>
          <w:szCs w:val="22"/>
        </w:rPr>
        <w:t>pnia</w:t>
      </w:r>
      <w:r w:rsidR="00824C21">
        <w:rPr>
          <w:rFonts w:eastAsia="Verdana"/>
          <w:bCs/>
          <w:sz w:val="22"/>
          <w:szCs w:val="22"/>
        </w:rPr>
        <w:t>jący</w:t>
      </w:r>
      <w:r w:rsidRPr="00171547">
        <w:rPr>
          <w:rFonts w:eastAsia="Verdana"/>
          <w:bCs/>
          <w:sz w:val="22"/>
          <w:szCs w:val="22"/>
        </w:rPr>
        <w:t xml:space="preserve"> zasoby, w zakresie dokument</w:t>
      </w:r>
      <w:r w:rsidR="00824C21">
        <w:rPr>
          <w:rFonts w:eastAsia="Verdana"/>
          <w:bCs/>
          <w:sz w:val="22"/>
          <w:szCs w:val="22"/>
        </w:rPr>
        <w:t>ó</w:t>
      </w:r>
      <w:r w:rsidRPr="00171547">
        <w:rPr>
          <w:rFonts w:eastAsia="Verdana"/>
          <w:bCs/>
          <w:sz w:val="22"/>
          <w:szCs w:val="22"/>
        </w:rPr>
        <w:t>w,</w:t>
      </w:r>
      <w:r w:rsidR="00824C21">
        <w:rPr>
          <w:rFonts w:eastAsia="Verdana"/>
          <w:bCs/>
          <w:sz w:val="22"/>
          <w:szCs w:val="22"/>
        </w:rPr>
        <w:t xml:space="preserve"> </w:t>
      </w:r>
      <w:r w:rsidRPr="00171547">
        <w:rPr>
          <w:rFonts w:eastAsia="Verdana"/>
          <w:bCs/>
          <w:sz w:val="22"/>
          <w:szCs w:val="22"/>
        </w:rPr>
        <w:t>kt</w:t>
      </w:r>
      <w:r w:rsidR="00824C21">
        <w:rPr>
          <w:rFonts w:eastAsia="Verdana"/>
          <w:bCs/>
          <w:sz w:val="22"/>
          <w:szCs w:val="22"/>
        </w:rPr>
        <w:t>ó</w:t>
      </w:r>
      <w:r w:rsidRPr="00171547">
        <w:rPr>
          <w:rFonts w:eastAsia="Verdana"/>
          <w:bCs/>
          <w:sz w:val="22"/>
          <w:szCs w:val="22"/>
        </w:rPr>
        <w:t>re ka</w:t>
      </w:r>
      <w:r w:rsidR="00824C21">
        <w:rPr>
          <w:rFonts w:eastAsia="Verdana"/>
          <w:bCs/>
          <w:sz w:val="22"/>
          <w:szCs w:val="22"/>
        </w:rPr>
        <w:t>ż</w:t>
      </w:r>
      <w:r w:rsidRPr="00171547">
        <w:rPr>
          <w:rFonts w:eastAsia="Verdana"/>
          <w:bCs/>
          <w:sz w:val="22"/>
          <w:szCs w:val="22"/>
        </w:rPr>
        <w:t>dego z nich dotycz</w:t>
      </w:r>
      <w:r w:rsidR="00824C21">
        <w:rPr>
          <w:rFonts w:eastAsia="Verdana"/>
          <w:bCs/>
          <w:sz w:val="22"/>
          <w:szCs w:val="22"/>
        </w:rPr>
        <w:t>ą</w:t>
      </w:r>
      <w:r w:rsidRPr="00171547">
        <w:rPr>
          <w:rFonts w:eastAsia="Verdana"/>
          <w:bCs/>
          <w:sz w:val="22"/>
          <w:szCs w:val="22"/>
        </w:rPr>
        <w:t>.</w:t>
      </w:r>
    </w:p>
    <w:p w14:paraId="4195E45A" w14:textId="5E95FB10" w:rsidR="00522145" w:rsidRPr="00171547" w:rsidRDefault="00522145">
      <w:pPr>
        <w:pStyle w:val="Akapitzlist"/>
        <w:numPr>
          <w:ilvl w:val="0"/>
          <w:numId w:val="43"/>
        </w:numPr>
        <w:suppressAutoHyphens/>
        <w:spacing w:line="360" w:lineRule="auto"/>
        <w:ind w:left="879" w:right="20" w:hanging="426"/>
        <w:jc w:val="both"/>
        <w:rPr>
          <w:rFonts w:eastAsia="Verdana"/>
          <w:bCs/>
          <w:sz w:val="22"/>
          <w:szCs w:val="22"/>
        </w:rPr>
      </w:pPr>
      <w:r w:rsidRPr="00697E46">
        <w:rPr>
          <w:rFonts w:eastAsia="Verdana"/>
          <w:b/>
          <w:sz w:val="22"/>
          <w:szCs w:val="22"/>
        </w:rPr>
        <w:t xml:space="preserve">podmiotowe </w:t>
      </w:r>
      <w:r w:rsidR="00BC5259" w:rsidRPr="00697E46">
        <w:rPr>
          <w:rFonts w:eastAsia="Verdana"/>
          <w:b/>
          <w:sz w:val="22"/>
          <w:szCs w:val="22"/>
        </w:rPr>
        <w:t>ś</w:t>
      </w:r>
      <w:r w:rsidRPr="00697E46">
        <w:rPr>
          <w:rFonts w:eastAsia="Verdana"/>
          <w:b/>
          <w:sz w:val="22"/>
          <w:szCs w:val="22"/>
        </w:rPr>
        <w:t>rodki dowodowe</w:t>
      </w:r>
      <w:r w:rsidRPr="00171547">
        <w:rPr>
          <w:rFonts w:eastAsia="Verdana"/>
          <w:bCs/>
          <w:sz w:val="22"/>
          <w:szCs w:val="22"/>
        </w:rPr>
        <w:t>:</w:t>
      </w:r>
    </w:p>
    <w:p w14:paraId="2E663207" w14:textId="773A4167" w:rsidR="00522145" w:rsidRPr="00171547" w:rsidRDefault="00522145">
      <w:pPr>
        <w:pStyle w:val="Akapitzlist"/>
        <w:numPr>
          <w:ilvl w:val="0"/>
          <w:numId w:val="45"/>
        </w:numPr>
        <w:suppressAutoHyphens/>
        <w:spacing w:line="360" w:lineRule="auto"/>
        <w:ind w:right="20"/>
        <w:jc w:val="both"/>
        <w:rPr>
          <w:rFonts w:eastAsia="Verdana"/>
          <w:bCs/>
          <w:sz w:val="22"/>
          <w:szCs w:val="22"/>
        </w:rPr>
      </w:pPr>
      <w:r w:rsidRPr="00171547">
        <w:rPr>
          <w:rFonts w:eastAsia="Verdana"/>
          <w:bCs/>
          <w:sz w:val="22"/>
          <w:szCs w:val="22"/>
        </w:rPr>
        <w:t>wystawione przez upowa</w:t>
      </w:r>
      <w:r w:rsidR="00BC5259">
        <w:rPr>
          <w:rFonts w:eastAsia="Verdana"/>
          <w:bCs/>
          <w:sz w:val="22"/>
          <w:szCs w:val="22"/>
        </w:rPr>
        <w:t>ż</w:t>
      </w:r>
      <w:r w:rsidRPr="00171547">
        <w:rPr>
          <w:rFonts w:eastAsia="Verdana"/>
          <w:bCs/>
          <w:sz w:val="22"/>
          <w:szCs w:val="22"/>
        </w:rPr>
        <w:t>nione podmioty:</w:t>
      </w:r>
    </w:p>
    <w:p w14:paraId="219A0E83" w14:textId="0D86E033" w:rsidR="00522145" w:rsidRPr="00171547" w:rsidRDefault="00522145">
      <w:pPr>
        <w:pStyle w:val="Akapitzlist"/>
        <w:numPr>
          <w:ilvl w:val="0"/>
          <w:numId w:val="44"/>
        </w:numPr>
        <w:suppressAutoHyphens/>
        <w:spacing w:line="360" w:lineRule="auto"/>
        <w:ind w:left="1557" w:right="20"/>
        <w:jc w:val="both"/>
        <w:rPr>
          <w:rFonts w:eastAsia="Verdana"/>
          <w:bCs/>
          <w:sz w:val="22"/>
          <w:szCs w:val="22"/>
        </w:rPr>
      </w:pPr>
      <w:r w:rsidRPr="00171547">
        <w:rPr>
          <w:rFonts w:eastAsia="Verdana"/>
          <w:bCs/>
          <w:sz w:val="22"/>
          <w:szCs w:val="22"/>
        </w:rPr>
        <w:t>je</w:t>
      </w:r>
      <w:r w:rsidR="00BC5259">
        <w:rPr>
          <w:rFonts w:eastAsia="Verdana"/>
          <w:bCs/>
          <w:sz w:val="22"/>
          <w:szCs w:val="22"/>
        </w:rPr>
        <w:t>ż</w:t>
      </w:r>
      <w:r w:rsidRPr="00171547">
        <w:rPr>
          <w:rFonts w:eastAsia="Verdana"/>
          <w:bCs/>
          <w:sz w:val="22"/>
          <w:szCs w:val="22"/>
        </w:rPr>
        <w:t>eli zosta</w:t>
      </w:r>
      <w:r w:rsidR="00BC5259">
        <w:rPr>
          <w:rFonts w:eastAsia="Verdana"/>
          <w:bCs/>
          <w:sz w:val="22"/>
          <w:szCs w:val="22"/>
        </w:rPr>
        <w:t>ł</w:t>
      </w:r>
      <w:r w:rsidRPr="00171547">
        <w:rPr>
          <w:rFonts w:eastAsia="Verdana"/>
          <w:bCs/>
          <w:sz w:val="22"/>
          <w:szCs w:val="22"/>
        </w:rPr>
        <w:t>y wystawione</w:t>
      </w:r>
      <w:r w:rsidR="00BC5259">
        <w:rPr>
          <w:rFonts w:eastAsia="Verdana"/>
          <w:bCs/>
          <w:sz w:val="22"/>
          <w:szCs w:val="22"/>
        </w:rPr>
        <w:t xml:space="preserve"> </w:t>
      </w:r>
      <w:r w:rsidRPr="00171547">
        <w:rPr>
          <w:rFonts w:eastAsia="Verdana"/>
          <w:bCs/>
          <w:sz w:val="22"/>
          <w:szCs w:val="22"/>
        </w:rPr>
        <w:t>jako dokument elektroniczny, przekazuje si</w:t>
      </w:r>
      <w:r w:rsidR="00BC5259">
        <w:rPr>
          <w:rFonts w:eastAsia="Verdana"/>
          <w:bCs/>
          <w:sz w:val="22"/>
          <w:szCs w:val="22"/>
        </w:rPr>
        <w:t>ę</w:t>
      </w:r>
      <w:r w:rsidRPr="00171547">
        <w:rPr>
          <w:rFonts w:eastAsia="Verdana"/>
          <w:bCs/>
          <w:sz w:val="22"/>
          <w:szCs w:val="22"/>
        </w:rPr>
        <w:t xml:space="preserve"> ten dokument,</w:t>
      </w:r>
    </w:p>
    <w:p w14:paraId="0FA48F13" w14:textId="48794736" w:rsidR="00522145" w:rsidRPr="009B4B15" w:rsidRDefault="00522145">
      <w:pPr>
        <w:pStyle w:val="Akapitzlist"/>
        <w:numPr>
          <w:ilvl w:val="0"/>
          <w:numId w:val="44"/>
        </w:numPr>
        <w:suppressAutoHyphens/>
        <w:spacing w:line="360" w:lineRule="auto"/>
        <w:ind w:left="1557" w:right="20"/>
        <w:jc w:val="both"/>
        <w:rPr>
          <w:rFonts w:eastAsia="Verdana"/>
          <w:bCs/>
          <w:sz w:val="22"/>
          <w:szCs w:val="22"/>
        </w:rPr>
      </w:pPr>
      <w:r w:rsidRPr="009B4B15">
        <w:rPr>
          <w:rFonts w:eastAsia="Verdana"/>
          <w:bCs/>
          <w:sz w:val="22"/>
          <w:szCs w:val="22"/>
        </w:rPr>
        <w:t>je</w:t>
      </w:r>
      <w:r w:rsidR="009B4B15" w:rsidRPr="009B4B15">
        <w:rPr>
          <w:rFonts w:eastAsia="Verdana"/>
          <w:bCs/>
          <w:sz w:val="22"/>
          <w:szCs w:val="22"/>
        </w:rPr>
        <w:t>ż</w:t>
      </w:r>
      <w:r w:rsidRPr="009B4B15">
        <w:rPr>
          <w:rFonts w:eastAsia="Verdana"/>
          <w:bCs/>
          <w:sz w:val="22"/>
          <w:szCs w:val="22"/>
        </w:rPr>
        <w:t>eli zosta</w:t>
      </w:r>
      <w:r w:rsidR="009B4B15" w:rsidRPr="009B4B15">
        <w:rPr>
          <w:rFonts w:eastAsia="Verdana"/>
          <w:bCs/>
          <w:sz w:val="22"/>
          <w:szCs w:val="22"/>
        </w:rPr>
        <w:t>ł</w:t>
      </w:r>
      <w:r w:rsidRPr="009B4B15">
        <w:rPr>
          <w:rFonts w:eastAsia="Verdana"/>
          <w:bCs/>
          <w:sz w:val="22"/>
          <w:szCs w:val="22"/>
        </w:rPr>
        <w:t>y wystawione jako dokument w postaci papierowej, przekazuje si</w:t>
      </w:r>
      <w:r w:rsidR="009B4B15" w:rsidRPr="009B4B15">
        <w:rPr>
          <w:rFonts w:eastAsia="Verdana"/>
          <w:bCs/>
          <w:sz w:val="22"/>
          <w:szCs w:val="22"/>
        </w:rPr>
        <w:t>ę</w:t>
      </w:r>
      <w:r w:rsidRPr="009B4B15">
        <w:rPr>
          <w:rFonts w:eastAsia="Verdana"/>
          <w:bCs/>
          <w:sz w:val="22"/>
          <w:szCs w:val="22"/>
        </w:rPr>
        <w:t xml:space="preserve"> cyfrowe</w:t>
      </w:r>
      <w:r w:rsidR="009B4B15" w:rsidRPr="009B4B15">
        <w:rPr>
          <w:rFonts w:eastAsia="Verdana"/>
          <w:bCs/>
          <w:sz w:val="22"/>
          <w:szCs w:val="22"/>
        </w:rPr>
        <w:t xml:space="preserve"> </w:t>
      </w:r>
      <w:r w:rsidRPr="009B4B15">
        <w:rPr>
          <w:rFonts w:eastAsia="Verdana"/>
          <w:bCs/>
          <w:sz w:val="22"/>
          <w:szCs w:val="22"/>
        </w:rPr>
        <w:t>odwzorowanie tego dokumentu opatrzone kwalifikowanym podpisem elektronicznym,</w:t>
      </w:r>
      <w:r w:rsidR="009B4B15" w:rsidRPr="009B4B15">
        <w:rPr>
          <w:rFonts w:eastAsia="Verdana"/>
          <w:bCs/>
          <w:sz w:val="22"/>
          <w:szCs w:val="22"/>
        </w:rPr>
        <w:t xml:space="preserve"> </w:t>
      </w:r>
      <w:r w:rsidRPr="009B4B15">
        <w:rPr>
          <w:rFonts w:eastAsia="Verdana"/>
          <w:bCs/>
          <w:sz w:val="22"/>
          <w:szCs w:val="22"/>
        </w:rPr>
        <w:t>podpisem zaufanym lub podpisem osobistym po</w:t>
      </w:r>
      <w:r w:rsidR="009B4B15" w:rsidRPr="009B4B15">
        <w:rPr>
          <w:rFonts w:eastAsia="Verdana"/>
          <w:bCs/>
          <w:sz w:val="22"/>
          <w:szCs w:val="22"/>
        </w:rPr>
        <w:t>św</w:t>
      </w:r>
      <w:r w:rsidRPr="009B4B15">
        <w:rPr>
          <w:rFonts w:eastAsia="Verdana"/>
          <w:bCs/>
          <w:sz w:val="22"/>
          <w:szCs w:val="22"/>
        </w:rPr>
        <w:t>iadczaj</w:t>
      </w:r>
      <w:r w:rsidR="009B4B15" w:rsidRPr="009B4B15">
        <w:rPr>
          <w:rFonts w:eastAsia="Verdana"/>
          <w:bCs/>
          <w:sz w:val="22"/>
          <w:szCs w:val="22"/>
        </w:rPr>
        <w:t>ące</w:t>
      </w:r>
      <w:r w:rsidRPr="009B4B15">
        <w:rPr>
          <w:rFonts w:eastAsia="Verdana"/>
          <w:bCs/>
          <w:sz w:val="22"/>
          <w:szCs w:val="22"/>
        </w:rPr>
        <w:t xml:space="preserve"> zgodno</w:t>
      </w:r>
      <w:r w:rsidR="009B4B15" w:rsidRPr="009B4B15">
        <w:rPr>
          <w:rFonts w:eastAsia="Verdana"/>
          <w:bCs/>
          <w:sz w:val="22"/>
          <w:szCs w:val="22"/>
        </w:rPr>
        <w:t>ść</w:t>
      </w:r>
      <w:r w:rsidRPr="009B4B15">
        <w:rPr>
          <w:rFonts w:eastAsia="Verdana"/>
          <w:bCs/>
          <w:sz w:val="22"/>
          <w:szCs w:val="22"/>
        </w:rPr>
        <w:t xml:space="preserve"> odwzorowania</w:t>
      </w:r>
      <w:r w:rsidR="009B4B15" w:rsidRPr="009B4B15">
        <w:rPr>
          <w:rFonts w:eastAsia="Verdana"/>
          <w:bCs/>
          <w:sz w:val="22"/>
          <w:szCs w:val="22"/>
        </w:rPr>
        <w:t xml:space="preserve"> </w:t>
      </w:r>
      <w:r w:rsidRPr="009B4B15">
        <w:rPr>
          <w:rFonts w:eastAsia="Verdana"/>
          <w:bCs/>
          <w:sz w:val="22"/>
          <w:szCs w:val="22"/>
        </w:rPr>
        <w:t>cyfrowego dokumentu w postaci papierowej (np. skan opatrzony podpisem</w:t>
      </w:r>
      <w:r w:rsidR="009B4B15" w:rsidRPr="009B4B15">
        <w:rPr>
          <w:rFonts w:eastAsia="Verdana"/>
          <w:bCs/>
          <w:sz w:val="22"/>
          <w:szCs w:val="22"/>
        </w:rPr>
        <w:t xml:space="preserve"> </w:t>
      </w:r>
      <w:r w:rsidRPr="009B4B15">
        <w:rPr>
          <w:rFonts w:eastAsia="Verdana"/>
          <w:bCs/>
          <w:sz w:val="22"/>
          <w:szCs w:val="22"/>
        </w:rPr>
        <w:t>kwalifikowanym).</w:t>
      </w:r>
    </w:p>
    <w:p w14:paraId="3CC1511D" w14:textId="4D7A9E61" w:rsidR="00522145" w:rsidRPr="00171547" w:rsidRDefault="00522145" w:rsidP="00964966">
      <w:pPr>
        <w:pStyle w:val="Akapitzlist"/>
        <w:suppressAutoHyphens/>
        <w:spacing w:line="360" w:lineRule="auto"/>
        <w:ind w:left="1557" w:right="20"/>
        <w:jc w:val="both"/>
        <w:rPr>
          <w:rFonts w:eastAsia="Verdana"/>
          <w:bCs/>
          <w:sz w:val="22"/>
          <w:szCs w:val="22"/>
        </w:rPr>
      </w:pPr>
      <w:r w:rsidRPr="00171547">
        <w:rPr>
          <w:rFonts w:eastAsia="Verdana"/>
          <w:bCs/>
          <w:sz w:val="22"/>
          <w:szCs w:val="22"/>
        </w:rPr>
        <w:t>Po</w:t>
      </w:r>
      <w:r w:rsidR="009B4B15">
        <w:rPr>
          <w:rFonts w:eastAsia="Verdana"/>
          <w:bCs/>
          <w:sz w:val="22"/>
          <w:szCs w:val="22"/>
        </w:rPr>
        <w:t>ś</w:t>
      </w:r>
      <w:r w:rsidRPr="00171547">
        <w:rPr>
          <w:rFonts w:eastAsia="Verdana"/>
          <w:bCs/>
          <w:sz w:val="22"/>
          <w:szCs w:val="22"/>
        </w:rPr>
        <w:t>wiadczenia dokonuje odpowiednio Wykonawca, Wykonawca wsp</w:t>
      </w:r>
      <w:r w:rsidR="009B4B15">
        <w:rPr>
          <w:rFonts w:eastAsia="Verdana"/>
          <w:bCs/>
          <w:sz w:val="22"/>
          <w:szCs w:val="22"/>
        </w:rPr>
        <w:t>ó</w:t>
      </w:r>
      <w:r w:rsidRPr="00171547">
        <w:rPr>
          <w:rFonts w:eastAsia="Verdana"/>
          <w:bCs/>
          <w:sz w:val="22"/>
          <w:szCs w:val="22"/>
        </w:rPr>
        <w:t>lnie ubiega</w:t>
      </w:r>
      <w:r w:rsidR="009B4B15">
        <w:rPr>
          <w:rFonts w:eastAsia="Verdana"/>
          <w:bCs/>
          <w:sz w:val="22"/>
          <w:szCs w:val="22"/>
        </w:rPr>
        <w:t>ją</w:t>
      </w:r>
      <w:r w:rsidRPr="00171547">
        <w:rPr>
          <w:rFonts w:eastAsia="Verdana"/>
          <w:bCs/>
          <w:sz w:val="22"/>
          <w:szCs w:val="22"/>
        </w:rPr>
        <w:t>cy</w:t>
      </w:r>
      <w:r w:rsidR="009B4B15">
        <w:rPr>
          <w:rFonts w:eastAsia="Verdana"/>
          <w:bCs/>
          <w:sz w:val="22"/>
          <w:szCs w:val="22"/>
        </w:rPr>
        <w:t xml:space="preserve"> </w:t>
      </w:r>
      <w:r w:rsidRPr="00171547">
        <w:rPr>
          <w:rFonts w:eastAsia="Verdana"/>
          <w:bCs/>
          <w:sz w:val="22"/>
          <w:szCs w:val="22"/>
        </w:rPr>
        <w:t>si</w:t>
      </w:r>
      <w:r w:rsidR="009B4B15">
        <w:rPr>
          <w:rFonts w:eastAsia="Verdana"/>
          <w:bCs/>
          <w:sz w:val="22"/>
          <w:szCs w:val="22"/>
        </w:rPr>
        <w:t>ę</w:t>
      </w:r>
      <w:r w:rsidRPr="00171547">
        <w:rPr>
          <w:rFonts w:eastAsia="Verdana"/>
          <w:bCs/>
          <w:sz w:val="22"/>
          <w:szCs w:val="22"/>
        </w:rPr>
        <w:t xml:space="preserve"> o udzielenie zam</w:t>
      </w:r>
      <w:r w:rsidR="009B4B15">
        <w:rPr>
          <w:rFonts w:eastAsia="Verdana"/>
          <w:bCs/>
          <w:sz w:val="22"/>
          <w:szCs w:val="22"/>
        </w:rPr>
        <w:t>ó</w:t>
      </w:r>
      <w:r w:rsidRPr="00171547">
        <w:rPr>
          <w:rFonts w:eastAsia="Verdana"/>
          <w:bCs/>
          <w:sz w:val="22"/>
          <w:szCs w:val="22"/>
        </w:rPr>
        <w:t>wienia, podmiot udost</w:t>
      </w:r>
      <w:r w:rsidR="009B4B15">
        <w:rPr>
          <w:rFonts w:eastAsia="Verdana"/>
          <w:bCs/>
          <w:sz w:val="22"/>
          <w:szCs w:val="22"/>
        </w:rPr>
        <w:t>ę</w:t>
      </w:r>
      <w:r w:rsidRPr="00171547">
        <w:rPr>
          <w:rFonts w:eastAsia="Verdana"/>
          <w:bCs/>
          <w:sz w:val="22"/>
          <w:szCs w:val="22"/>
        </w:rPr>
        <w:t>pniaj</w:t>
      </w:r>
      <w:r w:rsidR="009B4B15">
        <w:rPr>
          <w:rFonts w:eastAsia="Verdana"/>
          <w:bCs/>
          <w:sz w:val="22"/>
          <w:szCs w:val="22"/>
        </w:rPr>
        <w:t>ą</w:t>
      </w:r>
      <w:r w:rsidRPr="00171547">
        <w:rPr>
          <w:rFonts w:eastAsia="Verdana"/>
          <w:bCs/>
          <w:sz w:val="22"/>
          <w:szCs w:val="22"/>
        </w:rPr>
        <w:t>cy zasoby, w zakresie dokument</w:t>
      </w:r>
      <w:r w:rsidR="009B4B15">
        <w:rPr>
          <w:rFonts w:eastAsia="Verdana"/>
          <w:bCs/>
          <w:sz w:val="22"/>
          <w:szCs w:val="22"/>
        </w:rPr>
        <w:t>ó</w:t>
      </w:r>
      <w:r w:rsidRPr="00171547">
        <w:rPr>
          <w:rFonts w:eastAsia="Verdana"/>
          <w:bCs/>
          <w:sz w:val="22"/>
          <w:szCs w:val="22"/>
        </w:rPr>
        <w:t>w,</w:t>
      </w:r>
      <w:r w:rsidR="009B4B15">
        <w:rPr>
          <w:rFonts w:eastAsia="Verdana"/>
          <w:bCs/>
          <w:sz w:val="22"/>
          <w:szCs w:val="22"/>
        </w:rPr>
        <w:t xml:space="preserve"> </w:t>
      </w:r>
      <w:r w:rsidRPr="00171547">
        <w:rPr>
          <w:rFonts w:eastAsia="Verdana"/>
          <w:bCs/>
          <w:sz w:val="22"/>
          <w:szCs w:val="22"/>
        </w:rPr>
        <w:t>kt</w:t>
      </w:r>
      <w:r w:rsidR="009B4B15">
        <w:rPr>
          <w:rFonts w:eastAsia="Verdana"/>
          <w:bCs/>
          <w:sz w:val="22"/>
          <w:szCs w:val="22"/>
        </w:rPr>
        <w:t>ó</w:t>
      </w:r>
      <w:r w:rsidRPr="00171547">
        <w:rPr>
          <w:rFonts w:eastAsia="Verdana"/>
          <w:bCs/>
          <w:sz w:val="22"/>
          <w:szCs w:val="22"/>
        </w:rPr>
        <w:t>re ka</w:t>
      </w:r>
      <w:r w:rsidR="009B4B15">
        <w:rPr>
          <w:rFonts w:eastAsia="Verdana"/>
          <w:bCs/>
          <w:sz w:val="22"/>
          <w:szCs w:val="22"/>
        </w:rPr>
        <w:t>ż</w:t>
      </w:r>
      <w:r w:rsidRPr="00171547">
        <w:rPr>
          <w:rFonts w:eastAsia="Verdana"/>
          <w:bCs/>
          <w:sz w:val="22"/>
          <w:szCs w:val="22"/>
        </w:rPr>
        <w:t>dego z nich dotycz</w:t>
      </w:r>
      <w:r w:rsidR="009B4B15">
        <w:rPr>
          <w:rFonts w:eastAsia="Verdana"/>
          <w:bCs/>
          <w:sz w:val="22"/>
          <w:szCs w:val="22"/>
        </w:rPr>
        <w:t>ą</w:t>
      </w:r>
      <w:r w:rsidRPr="00171547">
        <w:rPr>
          <w:rFonts w:eastAsia="Verdana"/>
          <w:bCs/>
          <w:sz w:val="22"/>
          <w:szCs w:val="22"/>
        </w:rPr>
        <w:t>.</w:t>
      </w:r>
    </w:p>
    <w:p w14:paraId="5F518CA4" w14:textId="42983653" w:rsidR="00522145" w:rsidRPr="00171547" w:rsidRDefault="00522145">
      <w:pPr>
        <w:pStyle w:val="Akapitzlist"/>
        <w:numPr>
          <w:ilvl w:val="0"/>
          <w:numId w:val="45"/>
        </w:numPr>
        <w:suppressAutoHyphens/>
        <w:spacing w:line="360" w:lineRule="auto"/>
        <w:ind w:right="20"/>
        <w:jc w:val="both"/>
        <w:rPr>
          <w:rFonts w:eastAsia="Verdana"/>
          <w:bCs/>
          <w:sz w:val="22"/>
          <w:szCs w:val="22"/>
        </w:rPr>
      </w:pPr>
      <w:r w:rsidRPr="00171547">
        <w:rPr>
          <w:rFonts w:eastAsia="Verdana"/>
          <w:bCs/>
          <w:sz w:val="22"/>
          <w:szCs w:val="22"/>
        </w:rPr>
        <w:t>niewystawione przez upowa</w:t>
      </w:r>
      <w:r w:rsidR="009B4B15">
        <w:rPr>
          <w:rFonts w:eastAsia="Verdana"/>
          <w:bCs/>
          <w:sz w:val="22"/>
          <w:szCs w:val="22"/>
        </w:rPr>
        <w:t>ż</w:t>
      </w:r>
      <w:r w:rsidRPr="00171547">
        <w:rPr>
          <w:rFonts w:eastAsia="Verdana"/>
          <w:bCs/>
          <w:sz w:val="22"/>
          <w:szCs w:val="22"/>
        </w:rPr>
        <w:t>nione podmioty:</w:t>
      </w:r>
    </w:p>
    <w:p w14:paraId="07712696" w14:textId="5FA18AA0" w:rsidR="00522145" w:rsidRPr="00964966" w:rsidRDefault="00522145">
      <w:pPr>
        <w:pStyle w:val="Akapitzlist"/>
        <w:numPr>
          <w:ilvl w:val="0"/>
          <w:numId w:val="44"/>
        </w:numPr>
        <w:suppressAutoHyphens/>
        <w:spacing w:line="360" w:lineRule="auto"/>
        <w:ind w:left="1557" w:right="20"/>
        <w:jc w:val="both"/>
        <w:rPr>
          <w:rFonts w:eastAsia="Verdana"/>
          <w:bCs/>
          <w:sz w:val="22"/>
          <w:szCs w:val="22"/>
        </w:rPr>
      </w:pPr>
      <w:r w:rsidRPr="00964966">
        <w:rPr>
          <w:rFonts w:eastAsia="Verdana"/>
          <w:bCs/>
          <w:sz w:val="22"/>
          <w:szCs w:val="22"/>
        </w:rPr>
        <w:lastRenderedPageBreak/>
        <w:t>przekazuje si</w:t>
      </w:r>
      <w:r w:rsidR="00964966" w:rsidRPr="00964966">
        <w:rPr>
          <w:rFonts w:eastAsia="Verdana"/>
          <w:bCs/>
          <w:sz w:val="22"/>
          <w:szCs w:val="22"/>
        </w:rPr>
        <w:t>ę</w:t>
      </w:r>
      <w:r w:rsidRPr="00964966">
        <w:rPr>
          <w:rFonts w:eastAsia="Verdana"/>
          <w:bCs/>
          <w:sz w:val="22"/>
          <w:szCs w:val="22"/>
        </w:rPr>
        <w:t xml:space="preserve"> w postaci elektroniczne</w:t>
      </w:r>
      <w:r w:rsidR="00964966" w:rsidRPr="00964966">
        <w:rPr>
          <w:rFonts w:eastAsia="Verdana"/>
          <w:bCs/>
          <w:sz w:val="22"/>
          <w:szCs w:val="22"/>
        </w:rPr>
        <w:t>j</w:t>
      </w:r>
      <w:r w:rsidRPr="00964966">
        <w:rPr>
          <w:rFonts w:eastAsia="Verdana"/>
          <w:bCs/>
          <w:sz w:val="22"/>
          <w:szCs w:val="22"/>
        </w:rPr>
        <w:t xml:space="preserve"> opatrzonej kwa</w:t>
      </w:r>
      <w:r w:rsidR="00964966" w:rsidRPr="00964966">
        <w:rPr>
          <w:rFonts w:eastAsia="Verdana"/>
          <w:bCs/>
          <w:sz w:val="22"/>
          <w:szCs w:val="22"/>
        </w:rPr>
        <w:t>l</w:t>
      </w:r>
      <w:r w:rsidRPr="00964966">
        <w:rPr>
          <w:rFonts w:eastAsia="Verdana"/>
          <w:bCs/>
          <w:sz w:val="22"/>
          <w:szCs w:val="22"/>
        </w:rPr>
        <w:t>ifikowanym podpisem</w:t>
      </w:r>
      <w:r w:rsidR="00964966" w:rsidRPr="00964966">
        <w:rPr>
          <w:rFonts w:eastAsia="Verdana"/>
          <w:bCs/>
          <w:sz w:val="22"/>
          <w:szCs w:val="22"/>
        </w:rPr>
        <w:t xml:space="preserve"> </w:t>
      </w:r>
      <w:r w:rsidRPr="00964966">
        <w:rPr>
          <w:rFonts w:eastAsia="Verdana"/>
          <w:bCs/>
          <w:sz w:val="22"/>
          <w:szCs w:val="22"/>
        </w:rPr>
        <w:t>elektronicznym, podpisem zaufanym lub podpisem osobistym.</w:t>
      </w:r>
    </w:p>
    <w:p w14:paraId="1E820182" w14:textId="26464239" w:rsidR="00522145" w:rsidRPr="000D0621" w:rsidRDefault="00522145">
      <w:pPr>
        <w:pStyle w:val="Akapitzlist"/>
        <w:numPr>
          <w:ilvl w:val="0"/>
          <w:numId w:val="44"/>
        </w:numPr>
        <w:suppressAutoHyphens/>
        <w:spacing w:line="360" w:lineRule="auto"/>
        <w:ind w:left="1557" w:right="20"/>
        <w:jc w:val="both"/>
        <w:rPr>
          <w:rFonts w:eastAsia="Verdana"/>
          <w:bCs/>
          <w:sz w:val="22"/>
          <w:szCs w:val="22"/>
        </w:rPr>
      </w:pPr>
      <w:r w:rsidRPr="000D0621">
        <w:rPr>
          <w:rFonts w:eastAsia="Verdana"/>
          <w:bCs/>
          <w:sz w:val="22"/>
          <w:szCs w:val="22"/>
        </w:rPr>
        <w:t>je</w:t>
      </w:r>
      <w:r w:rsidR="00964966" w:rsidRPr="000D0621">
        <w:rPr>
          <w:rFonts w:eastAsia="Verdana"/>
          <w:bCs/>
          <w:sz w:val="22"/>
          <w:szCs w:val="22"/>
        </w:rPr>
        <w:t>ż</w:t>
      </w:r>
      <w:r w:rsidRPr="000D0621">
        <w:rPr>
          <w:rFonts w:eastAsia="Verdana"/>
          <w:bCs/>
          <w:sz w:val="22"/>
          <w:szCs w:val="22"/>
        </w:rPr>
        <w:t>eli zosta</w:t>
      </w:r>
      <w:r w:rsidR="00964966" w:rsidRPr="000D0621">
        <w:rPr>
          <w:rFonts w:eastAsia="Verdana"/>
          <w:bCs/>
          <w:sz w:val="22"/>
          <w:szCs w:val="22"/>
        </w:rPr>
        <w:t>ł</w:t>
      </w:r>
      <w:r w:rsidRPr="000D0621">
        <w:rPr>
          <w:rFonts w:eastAsia="Verdana"/>
          <w:bCs/>
          <w:sz w:val="22"/>
          <w:szCs w:val="22"/>
        </w:rPr>
        <w:t>y sporz</w:t>
      </w:r>
      <w:r w:rsidR="00964966" w:rsidRPr="000D0621">
        <w:rPr>
          <w:rFonts w:eastAsia="Verdana"/>
          <w:bCs/>
          <w:sz w:val="22"/>
          <w:szCs w:val="22"/>
        </w:rPr>
        <w:t>ą</w:t>
      </w:r>
      <w:r w:rsidRPr="000D0621">
        <w:rPr>
          <w:rFonts w:eastAsia="Verdana"/>
          <w:bCs/>
          <w:sz w:val="22"/>
          <w:szCs w:val="22"/>
        </w:rPr>
        <w:t>dzone jako dokument w postaci papierowej i opatrzone</w:t>
      </w:r>
      <w:r w:rsidR="000D0621" w:rsidRPr="000D0621">
        <w:rPr>
          <w:rFonts w:eastAsia="Verdana"/>
          <w:bCs/>
          <w:sz w:val="22"/>
          <w:szCs w:val="22"/>
        </w:rPr>
        <w:t xml:space="preserve"> </w:t>
      </w:r>
      <w:r w:rsidRPr="000D0621">
        <w:rPr>
          <w:rFonts w:eastAsia="Verdana"/>
          <w:bCs/>
          <w:sz w:val="22"/>
          <w:szCs w:val="22"/>
        </w:rPr>
        <w:t>w</w:t>
      </w:r>
      <w:r w:rsidR="000D0621" w:rsidRPr="000D0621">
        <w:rPr>
          <w:rFonts w:eastAsia="Verdana"/>
          <w:bCs/>
          <w:sz w:val="22"/>
          <w:szCs w:val="22"/>
        </w:rPr>
        <w:t>ł</w:t>
      </w:r>
      <w:r w:rsidRPr="000D0621">
        <w:rPr>
          <w:rFonts w:eastAsia="Verdana"/>
          <w:bCs/>
          <w:sz w:val="22"/>
          <w:szCs w:val="22"/>
        </w:rPr>
        <w:t>asnor</w:t>
      </w:r>
      <w:r w:rsidR="000D0621" w:rsidRPr="000D0621">
        <w:rPr>
          <w:rFonts w:eastAsia="Verdana"/>
          <w:bCs/>
          <w:sz w:val="22"/>
          <w:szCs w:val="22"/>
        </w:rPr>
        <w:t>ę</w:t>
      </w:r>
      <w:r w:rsidRPr="000D0621">
        <w:rPr>
          <w:rFonts w:eastAsia="Verdana"/>
          <w:bCs/>
          <w:sz w:val="22"/>
          <w:szCs w:val="22"/>
        </w:rPr>
        <w:t>cznym podpisem, przekazuje si</w:t>
      </w:r>
      <w:r w:rsidR="000D0621" w:rsidRPr="000D0621">
        <w:rPr>
          <w:rFonts w:eastAsia="Verdana"/>
          <w:bCs/>
          <w:sz w:val="22"/>
          <w:szCs w:val="22"/>
        </w:rPr>
        <w:t>ę</w:t>
      </w:r>
      <w:r w:rsidRPr="000D0621">
        <w:rPr>
          <w:rFonts w:eastAsia="Verdana"/>
          <w:bCs/>
          <w:sz w:val="22"/>
          <w:szCs w:val="22"/>
        </w:rPr>
        <w:t xml:space="preserve"> cyfrowe odwzorowanie tego dokumentu</w:t>
      </w:r>
      <w:r w:rsidR="000D0621" w:rsidRPr="000D0621">
        <w:rPr>
          <w:rFonts w:eastAsia="Verdana"/>
          <w:bCs/>
          <w:sz w:val="22"/>
          <w:szCs w:val="22"/>
        </w:rPr>
        <w:t xml:space="preserve"> </w:t>
      </w:r>
      <w:r w:rsidRPr="000D0621">
        <w:rPr>
          <w:rFonts w:eastAsia="Verdana"/>
          <w:bCs/>
          <w:sz w:val="22"/>
          <w:szCs w:val="22"/>
        </w:rPr>
        <w:t>opatrzone kwalifikowanym podpisem elektronicznym, podpisem zaufanym</w:t>
      </w:r>
      <w:r w:rsidR="000D0621" w:rsidRPr="000D0621">
        <w:rPr>
          <w:rFonts w:eastAsia="Verdana"/>
          <w:bCs/>
          <w:sz w:val="22"/>
          <w:szCs w:val="22"/>
        </w:rPr>
        <w:t xml:space="preserve"> </w:t>
      </w:r>
      <w:r w:rsidRPr="000D0621">
        <w:rPr>
          <w:rFonts w:eastAsia="Verdana"/>
          <w:bCs/>
          <w:sz w:val="22"/>
          <w:szCs w:val="22"/>
        </w:rPr>
        <w:t>lub podpisem osobistym, po</w:t>
      </w:r>
      <w:r w:rsidR="000D0621" w:rsidRPr="000D0621">
        <w:rPr>
          <w:rFonts w:eastAsia="Verdana"/>
          <w:bCs/>
          <w:sz w:val="22"/>
          <w:szCs w:val="22"/>
        </w:rPr>
        <w:t>ś</w:t>
      </w:r>
      <w:r w:rsidRPr="000D0621">
        <w:rPr>
          <w:rFonts w:eastAsia="Verdana"/>
          <w:bCs/>
          <w:sz w:val="22"/>
          <w:szCs w:val="22"/>
        </w:rPr>
        <w:t>wiadczaj</w:t>
      </w:r>
      <w:r w:rsidR="000D0621" w:rsidRPr="000D0621">
        <w:rPr>
          <w:rFonts w:eastAsia="Verdana"/>
          <w:bCs/>
          <w:sz w:val="22"/>
          <w:szCs w:val="22"/>
        </w:rPr>
        <w:t>ą</w:t>
      </w:r>
      <w:r w:rsidRPr="000D0621">
        <w:rPr>
          <w:rFonts w:eastAsia="Verdana"/>
          <w:bCs/>
          <w:sz w:val="22"/>
          <w:szCs w:val="22"/>
        </w:rPr>
        <w:t>cym zgodno</w:t>
      </w:r>
      <w:r w:rsidR="000D0621" w:rsidRPr="000D0621">
        <w:rPr>
          <w:rFonts w:eastAsia="Verdana"/>
          <w:bCs/>
          <w:sz w:val="22"/>
          <w:szCs w:val="22"/>
        </w:rPr>
        <w:t>ść</w:t>
      </w:r>
      <w:r w:rsidRPr="000D0621">
        <w:rPr>
          <w:rFonts w:eastAsia="Verdana"/>
          <w:bCs/>
          <w:sz w:val="22"/>
          <w:szCs w:val="22"/>
        </w:rPr>
        <w:t xml:space="preserve"> cyfrowego odwzorowan</w:t>
      </w:r>
      <w:r w:rsidR="000D0621" w:rsidRPr="000D0621">
        <w:rPr>
          <w:rFonts w:eastAsia="Verdana"/>
          <w:bCs/>
          <w:sz w:val="22"/>
          <w:szCs w:val="22"/>
        </w:rPr>
        <w:t>i</w:t>
      </w:r>
      <w:r w:rsidRPr="000D0621">
        <w:rPr>
          <w:rFonts w:eastAsia="Verdana"/>
          <w:bCs/>
          <w:sz w:val="22"/>
          <w:szCs w:val="22"/>
        </w:rPr>
        <w:t>a</w:t>
      </w:r>
      <w:r w:rsidR="00396E47">
        <w:rPr>
          <w:rFonts w:eastAsia="Verdana"/>
          <w:bCs/>
          <w:sz w:val="22"/>
          <w:szCs w:val="22"/>
        </w:rPr>
        <w:t xml:space="preserve">                            </w:t>
      </w:r>
      <w:r w:rsidR="000D0621" w:rsidRPr="000D0621">
        <w:rPr>
          <w:rFonts w:eastAsia="Verdana"/>
          <w:bCs/>
          <w:sz w:val="22"/>
          <w:szCs w:val="22"/>
        </w:rPr>
        <w:t xml:space="preserve"> </w:t>
      </w:r>
      <w:r w:rsidRPr="000D0621">
        <w:rPr>
          <w:rFonts w:eastAsia="Verdana"/>
          <w:bCs/>
          <w:sz w:val="22"/>
          <w:szCs w:val="22"/>
        </w:rPr>
        <w:t>z dokumentem w postaci papierow</w:t>
      </w:r>
      <w:r w:rsidR="000D0621">
        <w:rPr>
          <w:rFonts w:eastAsia="Verdana"/>
          <w:bCs/>
          <w:sz w:val="22"/>
          <w:szCs w:val="22"/>
        </w:rPr>
        <w:t>e</w:t>
      </w:r>
      <w:r w:rsidRPr="000D0621">
        <w:rPr>
          <w:rFonts w:eastAsia="Verdana"/>
          <w:bCs/>
          <w:sz w:val="22"/>
          <w:szCs w:val="22"/>
        </w:rPr>
        <w:t>j.</w:t>
      </w:r>
    </w:p>
    <w:p w14:paraId="6840DDAD" w14:textId="001B5A89" w:rsidR="00522145" w:rsidRPr="00171547" w:rsidRDefault="00522145" w:rsidP="000D0621">
      <w:pPr>
        <w:pStyle w:val="Akapitzlist"/>
        <w:suppressAutoHyphens/>
        <w:spacing w:line="360" w:lineRule="auto"/>
        <w:ind w:left="1557" w:right="20"/>
        <w:jc w:val="both"/>
        <w:rPr>
          <w:rFonts w:eastAsia="Verdana"/>
          <w:bCs/>
          <w:sz w:val="22"/>
          <w:szCs w:val="22"/>
        </w:rPr>
      </w:pPr>
      <w:r w:rsidRPr="00171547">
        <w:rPr>
          <w:rFonts w:eastAsia="Verdana"/>
          <w:bCs/>
          <w:sz w:val="22"/>
          <w:szCs w:val="22"/>
        </w:rPr>
        <w:t>Po</w:t>
      </w:r>
      <w:r w:rsidR="000D0621">
        <w:rPr>
          <w:rFonts w:eastAsia="Verdana"/>
          <w:bCs/>
          <w:sz w:val="22"/>
          <w:szCs w:val="22"/>
        </w:rPr>
        <w:t>ś</w:t>
      </w:r>
      <w:r w:rsidRPr="00171547">
        <w:rPr>
          <w:rFonts w:eastAsia="Verdana"/>
          <w:bCs/>
          <w:sz w:val="22"/>
          <w:szCs w:val="22"/>
        </w:rPr>
        <w:t>wiadczenia dokonu</w:t>
      </w:r>
      <w:r w:rsidR="000D0621">
        <w:rPr>
          <w:rFonts w:eastAsia="Verdana"/>
          <w:bCs/>
          <w:sz w:val="22"/>
          <w:szCs w:val="22"/>
        </w:rPr>
        <w:t>j</w:t>
      </w:r>
      <w:r w:rsidRPr="00171547">
        <w:rPr>
          <w:rFonts w:eastAsia="Verdana"/>
          <w:bCs/>
          <w:sz w:val="22"/>
          <w:szCs w:val="22"/>
        </w:rPr>
        <w:t>e odpowiednio Wykonawca, Wykonawca wsp</w:t>
      </w:r>
      <w:r w:rsidR="000D0621">
        <w:rPr>
          <w:rFonts w:eastAsia="Verdana"/>
          <w:bCs/>
          <w:sz w:val="22"/>
          <w:szCs w:val="22"/>
        </w:rPr>
        <w:t>ó</w:t>
      </w:r>
      <w:r w:rsidRPr="00171547">
        <w:rPr>
          <w:rFonts w:eastAsia="Verdana"/>
          <w:bCs/>
          <w:sz w:val="22"/>
          <w:szCs w:val="22"/>
        </w:rPr>
        <w:t>lnie ubiegaj</w:t>
      </w:r>
      <w:r w:rsidR="000D0621">
        <w:rPr>
          <w:rFonts w:eastAsia="Verdana"/>
          <w:bCs/>
          <w:sz w:val="22"/>
          <w:szCs w:val="22"/>
        </w:rPr>
        <w:t>ą</w:t>
      </w:r>
      <w:r w:rsidRPr="00171547">
        <w:rPr>
          <w:rFonts w:eastAsia="Verdana"/>
          <w:bCs/>
          <w:sz w:val="22"/>
          <w:szCs w:val="22"/>
        </w:rPr>
        <w:t>cy</w:t>
      </w:r>
      <w:r w:rsidR="000D0621">
        <w:rPr>
          <w:rFonts w:eastAsia="Verdana"/>
          <w:bCs/>
          <w:sz w:val="22"/>
          <w:szCs w:val="22"/>
        </w:rPr>
        <w:t xml:space="preserve"> </w:t>
      </w:r>
      <w:r w:rsidRPr="00171547">
        <w:rPr>
          <w:rFonts w:eastAsia="Verdana"/>
          <w:bCs/>
          <w:sz w:val="22"/>
          <w:szCs w:val="22"/>
        </w:rPr>
        <w:t>si</w:t>
      </w:r>
      <w:r w:rsidR="000D0621">
        <w:rPr>
          <w:rFonts w:eastAsia="Verdana"/>
          <w:bCs/>
          <w:sz w:val="22"/>
          <w:szCs w:val="22"/>
        </w:rPr>
        <w:t>ę</w:t>
      </w:r>
      <w:r w:rsidRPr="00171547">
        <w:rPr>
          <w:rFonts w:eastAsia="Verdana"/>
          <w:bCs/>
          <w:sz w:val="22"/>
          <w:szCs w:val="22"/>
        </w:rPr>
        <w:t xml:space="preserve"> o udzielenie zam</w:t>
      </w:r>
      <w:r w:rsidR="000D0621">
        <w:rPr>
          <w:rFonts w:eastAsia="Verdana"/>
          <w:bCs/>
          <w:sz w:val="22"/>
          <w:szCs w:val="22"/>
        </w:rPr>
        <w:t>ó</w:t>
      </w:r>
      <w:r w:rsidRPr="00171547">
        <w:rPr>
          <w:rFonts w:eastAsia="Verdana"/>
          <w:bCs/>
          <w:sz w:val="22"/>
          <w:szCs w:val="22"/>
        </w:rPr>
        <w:t>wienia, podmiot udost</w:t>
      </w:r>
      <w:r w:rsidR="000D0621">
        <w:rPr>
          <w:rFonts w:eastAsia="Verdana"/>
          <w:bCs/>
          <w:sz w:val="22"/>
          <w:szCs w:val="22"/>
        </w:rPr>
        <w:t>ę</w:t>
      </w:r>
      <w:r w:rsidRPr="00171547">
        <w:rPr>
          <w:rFonts w:eastAsia="Verdana"/>
          <w:bCs/>
          <w:sz w:val="22"/>
          <w:szCs w:val="22"/>
        </w:rPr>
        <w:t>pniaj</w:t>
      </w:r>
      <w:r w:rsidR="000D0621">
        <w:rPr>
          <w:rFonts w:eastAsia="Verdana"/>
          <w:bCs/>
          <w:sz w:val="22"/>
          <w:szCs w:val="22"/>
        </w:rPr>
        <w:t>ą</w:t>
      </w:r>
      <w:r w:rsidRPr="00171547">
        <w:rPr>
          <w:rFonts w:eastAsia="Verdana"/>
          <w:bCs/>
          <w:sz w:val="22"/>
          <w:szCs w:val="22"/>
        </w:rPr>
        <w:t>cy zasoby, w zakresie dokument</w:t>
      </w:r>
      <w:r w:rsidR="000D0621">
        <w:rPr>
          <w:rFonts w:eastAsia="Verdana"/>
          <w:bCs/>
          <w:sz w:val="22"/>
          <w:szCs w:val="22"/>
        </w:rPr>
        <w:t>ó</w:t>
      </w:r>
      <w:r w:rsidRPr="00171547">
        <w:rPr>
          <w:rFonts w:eastAsia="Verdana"/>
          <w:bCs/>
          <w:sz w:val="22"/>
          <w:szCs w:val="22"/>
        </w:rPr>
        <w:t>w,</w:t>
      </w:r>
      <w:r w:rsidR="000D0621">
        <w:rPr>
          <w:rFonts w:eastAsia="Verdana"/>
          <w:bCs/>
          <w:sz w:val="22"/>
          <w:szCs w:val="22"/>
        </w:rPr>
        <w:t xml:space="preserve"> </w:t>
      </w:r>
      <w:r w:rsidRPr="00171547">
        <w:rPr>
          <w:rFonts w:eastAsia="Verdana"/>
          <w:bCs/>
          <w:sz w:val="22"/>
          <w:szCs w:val="22"/>
        </w:rPr>
        <w:t>kt</w:t>
      </w:r>
      <w:r w:rsidR="000D0621">
        <w:rPr>
          <w:rFonts w:eastAsia="Verdana"/>
          <w:bCs/>
          <w:sz w:val="22"/>
          <w:szCs w:val="22"/>
        </w:rPr>
        <w:t>ó</w:t>
      </w:r>
      <w:r w:rsidRPr="00171547">
        <w:rPr>
          <w:rFonts w:eastAsia="Verdana"/>
          <w:bCs/>
          <w:sz w:val="22"/>
          <w:szCs w:val="22"/>
        </w:rPr>
        <w:t>re ka</w:t>
      </w:r>
      <w:r w:rsidR="000D0621">
        <w:rPr>
          <w:rFonts w:eastAsia="Verdana"/>
          <w:bCs/>
          <w:sz w:val="22"/>
          <w:szCs w:val="22"/>
        </w:rPr>
        <w:t>ż</w:t>
      </w:r>
      <w:r w:rsidRPr="00171547">
        <w:rPr>
          <w:rFonts w:eastAsia="Verdana"/>
          <w:bCs/>
          <w:sz w:val="22"/>
          <w:szCs w:val="22"/>
        </w:rPr>
        <w:t>dego z nich dotycz</w:t>
      </w:r>
      <w:r w:rsidR="000D0621">
        <w:rPr>
          <w:rFonts w:eastAsia="Verdana"/>
          <w:bCs/>
          <w:sz w:val="22"/>
          <w:szCs w:val="22"/>
        </w:rPr>
        <w:t>ą</w:t>
      </w:r>
      <w:r w:rsidRPr="00171547">
        <w:rPr>
          <w:rFonts w:eastAsia="Verdana"/>
          <w:bCs/>
          <w:sz w:val="22"/>
          <w:szCs w:val="22"/>
        </w:rPr>
        <w:t>.</w:t>
      </w:r>
    </w:p>
    <w:p w14:paraId="1B8512FC" w14:textId="25A364ED" w:rsidR="00522145" w:rsidRPr="00171547" w:rsidRDefault="00522145">
      <w:pPr>
        <w:pStyle w:val="Akapitzlist"/>
        <w:numPr>
          <w:ilvl w:val="0"/>
          <w:numId w:val="43"/>
        </w:numPr>
        <w:suppressAutoHyphens/>
        <w:spacing w:line="360" w:lineRule="auto"/>
        <w:ind w:left="879" w:right="20" w:hanging="426"/>
        <w:jc w:val="both"/>
        <w:rPr>
          <w:rFonts w:eastAsia="Verdana"/>
          <w:bCs/>
          <w:sz w:val="22"/>
          <w:szCs w:val="22"/>
        </w:rPr>
      </w:pPr>
      <w:r w:rsidRPr="00697E46">
        <w:rPr>
          <w:rFonts w:eastAsia="Verdana"/>
          <w:b/>
          <w:sz w:val="22"/>
          <w:szCs w:val="22"/>
        </w:rPr>
        <w:t xml:space="preserve">przedmiotowe </w:t>
      </w:r>
      <w:r w:rsidR="000D0621" w:rsidRPr="00697E46">
        <w:rPr>
          <w:rFonts w:eastAsia="Verdana"/>
          <w:b/>
          <w:sz w:val="22"/>
          <w:szCs w:val="22"/>
        </w:rPr>
        <w:t>ś</w:t>
      </w:r>
      <w:r w:rsidRPr="00697E46">
        <w:rPr>
          <w:rFonts w:eastAsia="Verdana"/>
          <w:b/>
          <w:sz w:val="22"/>
          <w:szCs w:val="22"/>
        </w:rPr>
        <w:t>rodki dowodowe</w:t>
      </w:r>
      <w:r w:rsidRPr="00171547">
        <w:rPr>
          <w:rFonts w:eastAsia="Verdana"/>
          <w:bCs/>
          <w:sz w:val="22"/>
          <w:szCs w:val="22"/>
        </w:rPr>
        <w:t>:</w:t>
      </w:r>
    </w:p>
    <w:p w14:paraId="5B361EEB" w14:textId="6777157C" w:rsidR="00522145" w:rsidRPr="00171547" w:rsidRDefault="00522145" w:rsidP="00705FF3">
      <w:pPr>
        <w:pStyle w:val="Akapitzlist"/>
        <w:suppressAutoHyphens/>
        <w:spacing w:line="360" w:lineRule="auto"/>
        <w:ind w:left="879" w:right="20"/>
        <w:jc w:val="both"/>
        <w:rPr>
          <w:rFonts w:eastAsia="Verdana"/>
          <w:bCs/>
          <w:sz w:val="22"/>
          <w:szCs w:val="22"/>
        </w:rPr>
      </w:pPr>
      <w:r w:rsidRPr="00171547">
        <w:rPr>
          <w:rFonts w:eastAsia="Verdana"/>
          <w:bCs/>
          <w:sz w:val="22"/>
          <w:szCs w:val="22"/>
        </w:rPr>
        <w:t>a) wystawione przez upowa</w:t>
      </w:r>
      <w:r w:rsidR="00705FF3">
        <w:rPr>
          <w:rFonts w:eastAsia="Verdana"/>
          <w:bCs/>
          <w:sz w:val="22"/>
          <w:szCs w:val="22"/>
        </w:rPr>
        <w:t>ż</w:t>
      </w:r>
      <w:r w:rsidRPr="00171547">
        <w:rPr>
          <w:rFonts w:eastAsia="Verdana"/>
          <w:bCs/>
          <w:sz w:val="22"/>
          <w:szCs w:val="22"/>
        </w:rPr>
        <w:t>nione podmioty (etykiety, certyfikaty):</w:t>
      </w:r>
    </w:p>
    <w:p w14:paraId="507B9E98" w14:textId="77777777" w:rsidR="00705FF3" w:rsidRPr="00171547" w:rsidRDefault="00705FF3">
      <w:pPr>
        <w:pStyle w:val="Akapitzlist"/>
        <w:numPr>
          <w:ilvl w:val="0"/>
          <w:numId w:val="44"/>
        </w:numPr>
        <w:suppressAutoHyphens/>
        <w:spacing w:line="360" w:lineRule="auto"/>
        <w:ind w:left="1557" w:right="20"/>
        <w:jc w:val="both"/>
        <w:rPr>
          <w:rFonts w:eastAsia="Verdana"/>
          <w:bCs/>
          <w:sz w:val="22"/>
          <w:szCs w:val="22"/>
        </w:rPr>
      </w:pPr>
      <w:r w:rsidRPr="00171547">
        <w:rPr>
          <w:rFonts w:eastAsia="Verdana"/>
          <w:bCs/>
          <w:sz w:val="22"/>
          <w:szCs w:val="22"/>
        </w:rPr>
        <w:t>je</w:t>
      </w:r>
      <w:r>
        <w:rPr>
          <w:rFonts w:eastAsia="Verdana"/>
          <w:bCs/>
          <w:sz w:val="22"/>
          <w:szCs w:val="22"/>
        </w:rPr>
        <w:t>ż</w:t>
      </w:r>
      <w:r w:rsidRPr="00171547">
        <w:rPr>
          <w:rFonts w:eastAsia="Verdana"/>
          <w:bCs/>
          <w:sz w:val="22"/>
          <w:szCs w:val="22"/>
        </w:rPr>
        <w:t>eli zosta</w:t>
      </w:r>
      <w:r>
        <w:rPr>
          <w:rFonts w:eastAsia="Verdana"/>
          <w:bCs/>
          <w:sz w:val="22"/>
          <w:szCs w:val="22"/>
        </w:rPr>
        <w:t>ł</w:t>
      </w:r>
      <w:r w:rsidRPr="00171547">
        <w:rPr>
          <w:rFonts w:eastAsia="Verdana"/>
          <w:bCs/>
          <w:sz w:val="22"/>
          <w:szCs w:val="22"/>
        </w:rPr>
        <w:t>y wystawione</w:t>
      </w:r>
      <w:r>
        <w:rPr>
          <w:rFonts w:eastAsia="Verdana"/>
          <w:bCs/>
          <w:sz w:val="22"/>
          <w:szCs w:val="22"/>
        </w:rPr>
        <w:t xml:space="preserve"> </w:t>
      </w:r>
      <w:r w:rsidRPr="00171547">
        <w:rPr>
          <w:rFonts w:eastAsia="Verdana"/>
          <w:bCs/>
          <w:sz w:val="22"/>
          <w:szCs w:val="22"/>
        </w:rPr>
        <w:t>jako dokument elektroniczny, przekazuje si</w:t>
      </w:r>
      <w:r>
        <w:rPr>
          <w:rFonts w:eastAsia="Verdana"/>
          <w:bCs/>
          <w:sz w:val="22"/>
          <w:szCs w:val="22"/>
        </w:rPr>
        <w:t>ę</w:t>
      </w:r>
      <w:r w:rsidRPr="00171547">
        <w:rPr>
          <w:rFonts w:eastAsia="Verdana"/>
          <w:bCs/>
          <w:sz w:val="22"/>
          <w:szCs w:val="22"/>
        </w:rPr>
        <w:t xml:space="preserve"> ten dokument,</w:t>
      </w:r>
    </w:p>
    <w:p w14:paraId="31801FB6" w14:textId="77777777" w:rsidR="00705FF3" w:rsidRPr="009B4B15" w:rsidRDefault="00705FF3">
      <w:pPr>
        <w:pStyle w:val="Akapitzlist"/>
        <w:numPr>
          <w:ilvl w:val="0"/>
          <w:numId w:val="44"/>
        </w:numPr>
        <w:suppressAutoHyphens/>
        <w:spacing w:line="360" w:lineRule="auto"/>
        <w:ind w:left="1557" w:right="20"/>
        <w:jc w:val="both"/>
        <w:rPr>
          <w:rFonts w:eastAsia="Verdana"/>
          <w:bCs/>
          <w:sz w:val="22"/>
          <w:szCs w:val="22"/>
        </w:rPr>
      </w:pPr>
      <w:r w:rsidRPr="009B4B15">
        <w:rPr>
          <w:rFonts w:eastAsia="Verdana"/>
          <w:bCs/>
          <w:sz w:val="22"/>
          <w:szCs w:val="22"/>
        </w:rPr>
        <w:t>jeżeli zostały wystawione jako dokument w postaci papierowej, przekazuje się cyfrowe odwzorowanie tego dokumentu opatrzone kwalifikowanym podpisem elektronicznym, podpisem zaufanym lub podpisem osobistym poświadczające zgodność odwzorowania cyfrowego dokumentu w postaci papierowej (np. skan opatrzony podpisem kwalifikowanym).</w:t>
      </w:r>
    </w:p>
    <w:p w14:paraId="1B4D5193" w14:textId="19F354E9" w:rsidR="00705FF3" w:rsidRPr="00171547" w:rsidRDefault="00705FF3" w:rsidP="00705FF3">
      <w:pPr>
        <w:pStyle w:val="Akapitzlist"/>
        <w:suppressAutoHyphens/>
        <w:spacing w:line="360" w:lineRule="auto"/>
        <w:ind w:left="1557" w:right="20"/>
        <w:jc w:val="both"/>
        <w:rPr>
          <w:rFonts w:eastAsia="Verdana"/>
          <w:bCs/>
          <w:sz w:val="22"/>
          <w:szCs w:val="22"/>
        </w:rPr>
      </w:pPr>
      <w:r w:rsidRPr="00171547">
        <w:rPr>
          <w:rFonts w:eastAsia="Verdana"/>
          <w:bCs/>
          <w:sz w:val="22"/>
          <w:szCs w:val="22"/>
        </w:rPr>
        <w:t>Po</w:t>
      </w:r>
      <w:r>
        <w:rPr>
          <w:rFonts w:eastAsia="Verdana"/>
          <w:bCs/>
          <w:sz w:val="22"/>
          <w:szCs w:val="22"/>
        </w:rPr>
        <w:t>ś</w:t>
      </w:r>
      <w:r w:rsidRPr="00171547">
        <w:rPr>
          <w:rFonts w:eastAsia="Verdana"/>
          <w:bCs/>
          <w:sz w:val="22"/>
          <w:szCs w:val="22"/>
        </w:rPr>
        <w:t>wiadczenia dokonuje odpowiednio Wykonawca, Wykonawca wsp</w:t>
      </w:r>
      <w:r>
        <w:rPr>
          <w:rFonts w:eastAsia="Verdana"/>
          <w:bCs/>
          <w:sz w:val="22"/>
          <w:szCs w:val="22"/>
        </w:rPr>
        <w:t>ó</w:t>
      </w:r>
      <w:r w:rsidRPr="00171547">
        <w:rPr>
          <w:rFonts w:eastAsia="Verdana"/>
          <w:bCs/>
          <w:sz w:val="22"/>
          <w:szCs w:val="22"/>
        </w:rPr>
        <w:t>lnie ubiega</w:t>
      </w:r>
      <w:r>
        <w:rPr>
          <w:rFonts w:eastAsia="Verdana"/>
          <w:bCs/>
          <w:sz w:val="22"/>
          <w:szCs w:val="22"/>
        </w:rPr>
        <w:t>ją</w:t>
      </w:r>
      <w:r w:rsidRPr="00171547">
        <w:rPr>
          <w:rFonts w:eastAsia="Verdana"/>
          <w:bCs/>
          <w:sz w:val="22"/>
          <w:szCs w:val="22"/>
        </w:rPr>
        <w:t>cy</w:t>
      </w:r>
      <w:r>
        <w:rPr>
          <w:rFonts w:eastAsia="Verdana"/>
          <w:bCs/>
          <w:sz w:val="22"/>
          <w:szCs w:val="22"/>
        </w:rPr>
        <w:t xml:space="preserve"> </w:t>
      </w:r>
      <w:r w:rsidRPr="00171547">
        <w:rPr>
          <w:rFonts w:eastAsia="Verdana"/>
          <w:bCs/>
          <w:sz w:val="22"/>
          <w:szCs w:val="22"/>
        </w:rPr>
        <w:t>si</w:t>
      </w:r>
      <w:r>
        <w:rPr>
          <w:rFonts w:eastAsia="Verdana"/>
          <w:bCs/>
          <w:sz w:val="22"/>
          <w:szCs w:val="22"/>
        </w:rPr>
        <w:t>ę</w:t>
      </w:r>
      <w:r w:rsidRPr="00171547">
        <w:rPr>
          <w:rFonts w:eastAsia="Verdana"/>
          <w:bCs/>
          <w:sz w:val="22"/>
          <w:szCs w:val="22"/>
        </w:rPr>
        <w:t xml:space="preserve"> o udzielenie zam</w:t>
      </w:r>
      <w:r>
        <w:rPr>
          <w:rFonts w:eastAsia="Verdana"/>
          <w:bCs/>
          <w:sz w:val="22"/>
          <w:szCs w:val="22"/>
        </w:rPr>
        <w:t>ó</w:t>
      </w:r>
      <w:r w:rsidRPr="00171547">
        <w:rPr>
          <w:rFonts w:eastAsia="Verdana"/>
          <w:bCs/>
          <w:sz w:val="22"/>
          <w:szCs w:val="22"/>
        </w:rPr>
        <w:t>wienia.</w:t>
      </w:r>
    </w:p>
    <w:p w14:paraId="075FE17E" w14:textId="3292E2F9" w:rsidR="00522145" w:rsidRPr="00AC6A81" w:rsidRDefault="00522145" w:rsidP="00AC6A81">
      <w:pPr>
        <w:pStyle w:val="Akapitzlist"/>
        <w:suppressAutoHyphens/>
        <w:spacing w:line="360" w:lineRule="auto"/>
        <w:ind w:left="879" w:right="20"/>
        <w:jc w:val="both"/>
        <w:rPr>
          <w:rFonts w:eastAsia="Verdana"/>
          <w:bCs/>
          <w:sz w:val="22"/>
          <w:szCs w:val="22"/>
        </w:rPr>
      </w:pPr>
      <w:r w:rsidRPr="00AC6A81">
        <w:rPr>
          <w:rFonts w:eastAsia="Verdana"/>
          <w:bCs/>
          <w:sz w:val="22"/>
          <w:szCs w:val="22"/>
        </w:rPr>
        <w:t>b) niewystawione przez upowa</w:t>
      </w:r>
      <w:r w:rsidR="00AC6A81">
        <w:rPr>
          <w:rFonts w:eastAsia="Verdana"/>
          <w:bCs/>
          <w:sz w:val="22"/>
          <w:szCs w:val="22"/>
        </w:rPr>
        <w:t>ż</w:t>
      </w:r>
      <w:r w:rsidRPr="00AC6A81">
        <w:rPr>
          <w:rFonts w:eastAsia="Verdana"/>
          <w:bCs/>
          <w:sz w:val="22"/>
          <w:szCs w:val="22"/>
        </w:rPr>
        <w:t>nione podmioty:</w:t>
      </w:r>
    </w:p>
    <w:p w14:paraId="21C6B04C" w14:textId="3609E5B1" w:rsidR="00AC6A81" w:rsidRPr="00964966" w:rsidRDefault="00AC6A81">
      <w:pPr>
        <w:pStyle w:val="Akapitzlist"/>
        <w:numPr>
          <w:ilvl w:val="0"/>
          <w:numId w:val="44"/>
        </w:numPr>
        <w:suppressAutoHyphens/>
        <w:spacing w:line="360" w:lineRule="auto"/>
        <w:ind w:left="1557" w:right="20"/>
        <w:jc w:val="both"/>
        <w:rPr>
          <w:rFonts w:eastAsia="Verdana"/>
          <w:bCs/>
          <w:sz w:val="22"/>
          <w:szCs w:val="22"/>
        </w:rPr>
      </w:pPr>
      <w:r w:rsidRPr="00964966">
        <w:rPr>
          <w:rFonts w:eastAsia="Verdana"/>
          <w:bCs/>
          <w:sz w:val="22"/>
          <w:szCs w:val="22"/>
        </w:rPr>
        <w:t>przekazuje się w postaci elektronicznej opatrzonej kwalifikowanym podpisem elektronicznym, podpisem zaufanym lub podpisem osobistym.</w:t>
      </w:r>
    </w:p>
    <w:p w14:paraId="5E660B5B" w14:textId="6FB4A881" w:rsidR="00AC6A81" w:rsidRPr="000D0621" w:rsidRDefault="00AC6A81">
      <w:pPr>
        <w:pStyle w:val="Akapitzlist"/>
        <w:numPr>
          <w:ilvl w:val="0"/>
          <w:numId w:val="44"/>
        </w:numPr>
        <w:suppressAutoHyphens/>
        <w:spacing w:line="360" w:lineRule="auto"/>
        <w:ind w:left="1557" w:right="20"/>
        <w:jc w:val="both"/>
        <w:rPr>
          <w:rFonts w:eastAsia="Verdana"/>
          <w:bCs/>
          <w:sz w:val="22"/>
          <w:szCs w:val="22"/>
        </w:rPr>
      </w:pPr>
      <w:r w:rsidRPr="000D0621">
        <w:rPr>
          <w:rFonts w:eastAsia="Verdana"/>
          <w:bCs/>
          <w:sz w:val="22"/>
          <w:szCs w:val="22"/>
        </w:rPr>
        <w:t>jeżeli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w:t>
      </w:r>
      <w:r w:rsidR="00396E47">
        <w:rPr>
          <w:rFonts w:eastAsia="Verdana"/>
          <w:bCs/>
          <w:sz w:val="22"/>
          <w:szCs w:val="22"/>
        </w:rPr>
        <w:t xml:space="preserve">                              </w:t>
      </w:r>
      <w:r w:rsidRPr="000D0621">
        <w:rPr>
          <w:rFonts w:eastAsia="Verdana"/>
          <w:bCs/>
          <w:sz w:val="22"/>
          <w:szCs w:val="22"/>
        </w:rPr>
        <w:t xml:space="preserve"> z dokumentem w postaci papierow</w:t>
      </w:r>
      <w:r>
        <w:rPr>
          <w:rFonts w:eastAsia="Verdana"/>
          <w:bCs/>
          <w:sz w:val="22"/>
          <w:szCs w:val="22"/>
        </w:rPr>
        <w:t>e</w:t>
      </w:r>
      <w:r w:rsidRPr="000D0621">
        <w:rPr>
          <w:rFonts w:eastAsia="Verdana"/>
          <w:bCs/>
          <w:sz w:val="22"/>
          <w:szCs w:val="22"/>
        </w:rPr>
        <w:t>j.</w:t>
      </w:r>
    </w:p>
    <w:p w14:paraId="0BCE814C" w14:textId="0E7B1C90" w:rsidR="00AC6A81" w:rsidRPr="00171547" w:rsidRDefault="00AC6A81" w:rsidP="00AC6A81">
      <w:pPr>
        <w:pStyle w:val="Akapitzlist"/>
        <w:suppressAutoHyphens/>
        <w:spacing w:line="360" w:lineRule="auto"/>
        <w:ind w:left="1557" w:right="20"/>
        <w:jc w:val="both"/>
        <w:rPr>
          <w:rFonts w:eastAsia="Verdana"/>
          <w:bCs/>
          <w:sz w:val="22"/>
          <w:szCs w:val="22"/>
        </w:rPr>
      </w:pPr>
      <w:r w:rsidRPr="00171547">
        <w:rPr>
          <w:rFonts w:eastAsia="Verdana"/>
          <w:bCs/>
          <w:sz w:val="22"/>
          <w:szCs w:val="22"/>
        </w:rPr>
        <w:t>Po</w:t>
      </w:r>
      <w:r>
        <w:rPr>
          <w:rFonts w:eastAsia="Verdana"/>
          <w:bCs/>
          <w:sz w:val="22"/>
          <w:szCs w:val="22"/>
        </w:rPr>
        <w:t>ś</w:t>
      </w:r>
      <w:r w:rsidRPr="00171547">
        <w:rPr>
          <w:rFonts w:eastAsia="Verdana"/>
          <w:bCs/>
          <w:sz w:val="22"/>
          <w:szCs w:val="22"/>
        </w:rPr>
        <w:t>wiadczenia dokonu</w:t>
      </w:r>
      <w:r>
        <w:rPr>
          <w:rFonts w:eastAsia="Verdana"/>
          <w:bCs/>
          <w:sz w:val="22"/>
          <w:szCs w:val="22"/>
        </w:rPr>
        <w:t>j</w:t>
      </w:r>
      <w:r w:rsidRPr="00171547">
        <w:rPr>
          <w:rFonts w:eastAsia="Verdana"/>
          <w:bCs/>
          <w:sz w:val="22"/>
          <w:szCs w:val="22"/>
        </w:rPr>
        <w:t>e odpowiednio Wykonawca</w:t>
      </w:r>
      <w:r>
        <w:rPr>
          <w:rFonts w:eastAsia="Verdana"/>
          <w:bCs/>
          <w:sz w:val="22"/>
          <w:szCs w:val="22"/>
        </w:rPr>
        <w:t xml:space="preserve"> lub</w:t>
      </w:r>
      <w:r w:rsidRPr="00171547">
        <w:rPr>
          <w:rFonts w:eastAsia="Verdana"/>
          <w:bCs/>
          <w:sz w:val="22"/>
          <w:szCs w:val="22"/>
        </w:rPr>
        <w:t xml:space="preserve"> Wykonawca wsp</w:t>
      </w:r>
      <w:r>
        <w:rPr>
          <w:rFonts w:eastAsia="Verdana"/>
          <w:bCs/>
          <w:sz w:val="22"/>
          <w:szCs w:val="22"/>
        </w:rPr>
        <w:t>ó</w:t>
      </w:r>
      <w:r w:rsidRPr="00171547">
        <w:rPr>
          <w:rFonts w:eastAsia="Verdana"/>
          <w:bCs/>
          <w:sz w:val="22"/>
          <w:szCs w:val="22"/>
        </w:rPr>
        <w:t>lnie ubiegaj</w:t>
      </w:r>
      <w:r>
        <w:rPr>
          <w:rFonts w:eastAsia="Verdana"/>
          <w:bCs/>
          <w:sz w:val="22"/>
          <w:szCs w:val="22"/>
        </w:rPr>
        <w:t>ą</w:t>
      </w:r>
      <w:r w:rsidRPr="00171547">
        <w:rPr>
          <w:rFonts w:eastAsia="Verdana"/>
          <w:bCs/>
          <w:sz w:val="22"/>
          <w:szCs w:val="22"/>
        </w:rPr>
        <w:t>cy</w:t>
      </w:r>
      <w:r>
        <w:rPr>
          <w:rFonts w:eastAsia="Verdana"/>
          <w:bCs/>
          <w:sz w:val="22"/>
          <w:szCs w:val="22"/>
        </w:rPr>
        <w:t xml:space="preserve"> </w:t>
      </w:r>
      <w:r w:rsidRPr="00171547">
        <w:rPr>
          <w:rFonts w:eastAsia="Verdana"/>
          <w:bCs/>
          <w:sz w:val="22"/>
          <w:szCs w:val="22"/>
        </w:rPr>
        <w:t>si</w:t>
      </w:r>
      <w:r>
        <w:rPr>
          <w:rFonts w:eastAsia="Verdana"/>
          <w:bCs/>
          <w:sz w:val="22"/>
          <w:szCs w:val="22"/>
        </w:rPr>
        <w:t>ę</w:t>
      </w:r>
      <w:r w:rsidRPr="00171547">
        <w:rPr>
          <w:rFonts w:eastAsia="Verdana"/>
          <w:bCs/>
          <w:sz w:val="22"/>
          <w:szCs w:val="22"/>
        </w:rPr>
        <w:t xml:space="preserve"> o udzielenie zam</w:t>
      </w:r>
      <w:r>
        <w:rPr>
          <w:rFonts w:eastAsia="Verdana"/>
          <w:bCs/>
          <w:sz w:val="22"/>
          <w:szCs w:val="22"/>
        </w:rPr>
        <w:t>ó</w:t>
      </w:r>
      <w:r w:rsidRPr="00171547">
        <w:rPr>
          <w:rFonts w:eastAsia="Verdana"/>
          <w:bCs/>
          <w:sz w:val="22"/>
          <w:szCs w:val="22"/>
        </w:rPr>
        <w:t>wienia.</w:t>
      </w:r>
    </w:p>
    <w:p w14:paraId="53B59D91" w14:textId="7BBE3AFF" w:rsidR="00522145" w:rsidRPr="00D52E59" w:rsidRDefault="00522145">
      <w:pPr>
        <w:pStyle w:val="Akapitzlist"/>
        <w:numPr>
          <w:ilvl w:val="0"/>
          <w:numId w:val="43"/>
        </w:numPr>
        <w:suppressAutoHyphens/>
        <w:spacing w:line="360" w:lineRule="auto"/>
        <w:ind w:left="879" w:right="20" w:hanging="426"/>
        <w:jc w:val="both"/>
        <w:rPr>
          <w:rFonts w:eastAsia="Verdana"/>
          <w:bCs/>
          <w:sz w:val="22"/>
          <w:szCs w:val="22"/>
        </w:rPr>
      </w:pPr>
      <w:r w:rsidRPr="00D52E59">
        <w:rPr>
          <w:rFonts w:eastAsia="Verdana"/>
          <w:b/>
          <w:sz w:val="22"/>
          <w:szCs w:val="22"/>
        </w:rPr>
        <w:t>o</w:t>
      </w:r>
      <w:r w:rsidR="00705FF3" w:rsidRPr="00D52E59">
        <w:rPr>
          <w:rFonts w:eastAsia="Verdana"/>
          <w:b/>
          <w:sz w:val="22"/>
          <w:szCs w:val="22"/>
        </w:rPr>
        <w:t>ś</w:t>
      </w:r>
      <w:r w:rsidRPr="00D52E59">
        <w:rPr>
          <w:rFonts w:eastAsia="Verdana"/>
          <w:b/>
          <w:sz w:val="22"/>
          <w:szCs w:val="22"/>
        </w:rPr>
        <w:t>wiadczenie, o kt</w:t>
      </w:r>
      <w:r w:rsidR="00697E46" w:rsidRPr="00D52E59">
        <w:rPr>
          <w:rFonts w:eastAsia="Verdana"/>
          <w:b/>
          <w:sz w:val="22"/>
          <w:szCs w:val="22"/>
        </w:rPr>
        <w:t>ó</w:t>
      </w:r>
      <w:r w:rsidRPr="00D52E59">
        <w:rPr>
          <w:rFonts w:eastAsia="Verdana"/>
          <w:b/>
          <w:sz w:val="22"/>
          <w:szCs w:val="22"/>
        </w:rPr>
        <w:t xml:space="preserve">rym mowa w rozdz. </w:t>
      </w:r>
      <w:r w:rsidR="0015106F" w:rsidRPr="00D52E59">
        <w:rPr>
          <w:rFonts w:eastAsia="Verdana"/>
          <w:b/>
          <w:sz w:val="22"/>
          <w:szCs w:val="22"/>
        </w:rPr>
        <w:t xml:space="preserve">XII </w:t>
      </w:r>
      <w:r w:rsidRPr="00D52E59">
        <w:rPr>
          <w:rFonts w:eastAsia="Verdana"/>
          <w:b/>
          <w:sz w:val="22"/>
          <w:szCs w:val="22"/>
        </w:rPr>
        <w:t>pkt 1</w:t>
      </w:r>
      <w:r w:rsidR="0015106F" w:rsidRPr="00D52E59">
        <w:rPr>
          <w:rFonts w:eastAsia="Verdana"/>
          <w:b/>
          <w:sz w:val="22"/>
          <w:szCs w:val="22"/>
        </w:rPr>
        <w:t xml:space="preserve"> </w:t>
      </w:r>
      <w:proofErr w:type="spellStart"/>
      <w:r w:rsidR="00195085" w:rsidRPr="00D52E59">
        <w:rPr>
          <w:rFonts w:eastAsia="Verdana"/>
          <w:b/>
          <w:sz w:val="22"/>
          <w:szCs w:val="22"/>
        </w:rPr>
        <w:t>ppkt</w:t>
      </w:r>
      <w:proofErr w:type="spellEnd"/>
      <w:r w:rsidR="0015106F" w:rsidRPr="00D52E59">
        <w:rPr>
          <w:rFonts w:eastAsia="Verdana"/>
          <w:b/>
          <w:sz w:val="22"/>
          <w:szCs w:val="22"/>
        </w:rPr>
        <w:t xml:space="preserve"> 1</w:t>
      </w:r>
      <w:r w:rsidRPr="00D52E59">
        <w:rPr>
          <w:rFonts w:eastAsia="Verdana"/>
          <w:b/>
          <w:sz w:val="22"/>
          <w:szCs w:val="22"/>
        </w:rPr>
        <w:t xml:space="preserve"> SWZ</w:t>
      </w:r>
      <w:r w:rsidRPr="00D52E59">
        <w:rPr>
          <w:rFonts w:eastAsia="Verdana"/>
          <w:bCs/>
          <w:sz w:val="22"/>
          <w:szCs w:val="22"/>
        </w:rPr>
        <w:t>:</w:t>
      </w:r>
    </w:p>
    <w:p w14:paraId="0B3AB658" w14:textId="5F6694B0" w:rsidR="00522145" w:rsidRPr="00D52E59" w:rsidRDefault="00522145">
      <w:pPr>
        <w:pStyle w:val="Akapitzlist"/>
        <w:numPr>
          <w:ilvl w:val="0"/>
          <w:numId w:val="46"/>
        </w:numPr>
        <w:suppressAutoHyphens/>
        <w:spacing w:line="360" w:lineRule="auto"/>
        <w:ind w:right="20"/>
        <w:jc w:val="both"/>
        <w:rPr>
          <w:rFonts w:eastAsia="Verdana"/>
          <w:bCs/>
          <w:sz w:val="22"/>
          <w:szCs w:val="22"/>
        </w:rPr>
      </w:pPr>
      <w:r w:rsidRPr="00D52E59">
        <w:rPr>
          <w:rFonts w:eastAsia="Verdana"/>
          <w:bCs/>
          <w:sz w:val="22"/>
          <w:szCs w:val="22"/>
        </w:rPr>
        <w:t>przekazuje si</w:t>
      </w:r>
      <w:r w:rsidR="0015106F" w:rsidRPr="00D52E59">
        <w:rPr>
          <w:rFonts w:eastAsia="Verdana"/>
          <w:bCs/>
          <w:sz w:val="22"/>
          <w:szCs w:val="22"/>
        </w:rPr>
        <w:t>ę</w:t>
      </w:r>
      <w:r w:rsidRPr="00D52E59">
        <w:rPr>
          <w:rFonts w:eastAsia="Verdana"/>
          <w:bCs/>
          <w:sz w:val="22"/>
          <w:szCs w:val="22"/>
        </w:rPr>
        <w:t xml:space="preserve"> w postaci elektronicznej opatrzonej kwalifikowanym podpisem</w:t>
      </w:r>
      <w:r w:rsidR="0015106F" w:rsidRPr="00D52E59">
        <w:rPr>
          <w:rFonts w:eastAsia="Verdana"/>
          <w:bCs/>
          <w:sz w:val="22"/>
          <w:szCs w:val="22"/>
        </w:rPr>
        <w:t xml:space="preserve"> </w:t>
      </w:r>
      <w:r w:rsidRPr="00D52E59">
        <w:rPr>
          <w:rFonts w:eastAsia="Verdana"/>
          <w:bCs/>
          <w:sz w:val="22"/>
          <w:szCs w:val="22"/>
        </w:rPr>
        <w:t>elektronicznym, podpisem zaufanym lub podpisem osobistym.</w:t>
      </w:r>
    </w:p>
    <w:p w14:paraId="601FD02D" w14:textId="2B6228D7" w:rsidR="00522145" w:rsidRPr="00D52E59" w:rsidRDefault="00563CF5">
      <w:pPr>
        <w:pStyle w:val="Akapitzlist"/>
        <w:numPr>
          <w:ilvl w:val="0"/>
          <w:numId w:val="46"/>
        </w:numPr>
        <w:suppressAutoHyphens/>
        <w:spacing w:line="360" w:lineRule="auto"/>
        <w:ind w:right="20"/>
        <w:jc w:val="both"/>
        <w:rPr>
          <w:rFonts w:eastAsia="Verdana"/>
          <w:bCs/>
          <w:sz w:val="22"/>
          <w:szCs w:val="22"/>
        </w:rPr>
      </w:pPr>
      <w:r w:rsidRPr="00D52E59">
        <w:rPr>
          <w:rFonts w:eastAsia="Verdana"/>
          <w:bCs/>
          <w:sz w:val="22"/>
          <w:szCs w:val="22"/>
        </w:rPr>
        <w:t>j</w:t>
      </w:r>
      <w:r w:rsidR="00522145" w:rsidRPr="00D52E59">
        <w:rPr>
          <w:rFonts w:eastAsia="Verdana"/>
          <w:bCs/>
          <w:sz w:val="22"/>
          <w:szCs w:val="22"/>
        </w:rPr>
        <w:t>e</w:t>
      </w:r>
      <w:r w:rsidRPr="00D52E59">
        <w:rPr>
          <w:rFonts w:eastAsia="Verdana"/>
          <w:bCs/>
          <w:sz w:val="22"/>
          <w:szCs w:val="22"/>
        </w:rPr>
        <w:t>ż</w:t>
      </w:r>
      <w:r w:rsidR="00522145" w:rsidRPr="00D52E59">
        <w:rPr>
          <w:rFonts w:eastAsia="Verdana"/>
          <w:bCs/>
          <w:sz w:val="22"/>
          <w:szCs w:val="22"/>
        </w:rPr>
        <w:t>eli zosta</w:t>
      </w:r>
      <w:r w:rsidRPr="00D52E59">
        <w:rPr>
          <w:rFonts w:eastAsia="Verdana"/>
          <w:bCs/>
          <w:sz w:val="22"/>
          <w:szCs w:val="22"/>
        </w:rPr>
        <w:t>ł</w:t>
      </w:r>
      <w:r w:rsidR="00522145" w:rsidRPr="00D52E59">
        <w:rPr>
          <w:rFonts w:eastAsia="Verdana"/>
          <w:bCs/>
          <w:sz w:val="22"/>
          <w:szCs w:val="22"/>
        </w:rPr>
        <w:t>o sporz</w:t>
      </w:r>
      <w:r w:rsidRPr="00D52E59">
        <w:rPr>
          <w:rFonts w:eastAsia="Verdana"/>
          <w:bCs/>
          <w:sz w:val="22"/>
          <w:szCs w:val="22"/>
        </w:rPr>
        <w:t>ą</w:t>
      </w:r>
      <w:r w:rsidR="00522145" w:rsidRPr="00D52E59">
        <w:rPr>
          <w:rFonts w:eastAsia="Verdana"/>
          <w:bCs/>
          <w:sz w:val="22"/>
          <w:szCs w:val="22"/>
        </w:rPr>
        <w:t>dzone jako dokument w postaci papierowej i opatrzone w</w:t>
      </w:r>
      <w:r w:rsidRPr="00D52E59">
        <w:rPr>
          <w:rFonts w:eastAsia="Verdana"/>
          <w:bCs/>
          <w:sz w:val="22"/>
          <w:szCs w:val="22"/>
        </w:rPr>
        <w:t>ł</w:t>
      </w:r>
      <w:r w:rsidR="00522145" w:rsidRPr="00D52E59">
        <w:rPr>
          <w:rFonts w:eastAsia="Verdana"/>
          <w:bCs/>
          <w:sz w:val="22"/>
          <w:szCs w:val="22"/>
        </w:rPr>
        <w:t>asnor</w:t>
      </w:r>
      <w:r w:rsidRPr="00D52E59">
        <w:rPr>
          <w:rFonts w:eastAsia="Verdana"/>
          <w:bCs/>
          <w:sz w:val="22"/>
          <w:szCs w:val="22"/>
        </w:rPr>
        <w:t>ę</w:t>
      </w:r>
      <w:r w:rsidR="00522145" w:rsidRPr="00D52E59">
        <w:rPr>
          <w:rFonts w:eastAsia="Verdana"/>
          <w:bCs/>
          <w:sz w:val="22"/>
          <w:szCs w:val="22"/>
        </w:rPr>
        <w:t>cznym</w:t>
      </w:r>
      <w:r w:rsidRPr="00D52E59">
        <w:rPr>
          <w:rFonts w:eastAsia="Verdana"/>
          <w:bCs/>
          <w:sz w:val="22"/>
          <w:szCs w:val="22"/>
        </w:rPr>
        <w:t xml:space="preserve"> </w:t>
      </w:r>
      <w:r w:rsidR="00522145" w:rsidRPr="00D52E59">
        <w:rPr>
          <w:rFonts w:eastAsia="Verdana"/>
          <w:bCs/>
          <w:sz w:val="22"/>
          <w:szCs w:val="22"/>
        </w:rPr>
        <w:t>podpisem, przekazuje si</w:t>
      </w:r>
      <w:r w:rsidRPr="00D52E59">
        <w:rPr>
          <w:rFonts w:eastAsia="Verdana"/>
          <w:bCs/>
          <w:sz w:val="22"/>
          <w:szCs w:val="22"/>
        </w:rPr>
        <w:t>ę</w:t>
      </w:r>
      <w:r w:rsidR="00522145" w:rsidRPr="00D52E59">
        <w:rPr>
          <w:rFonts w:eastAsia="Verdana"/>
          <w:bCs/>
          <w:sz w:val="22"/>
          <w:szCs w:val="22"/>
        </w:rPr>
        <w:t xml:space="preserve"> cyfrowe odwzorowanie tego dokumentu opatrzone</w:t>
      </w:r>
      <w:r w:rsidRPr="00D52E59">
        <w:rPr>
          <w:rFonts w:eastAsia="Verdana"/>
          <w:bCs/>
          <w:sz w:val="22"/>
          <w:szCs w:val="22"/>
        </w:rPr>
        <w:t xml:space="preserve"> </w:t>
      </w:r>
      <w:r w:rsidR="00522145" w:rsidRPr="00D52E59">
        <w:rPr>
          <w:rFonts w:eastAsia="Verdana"/>
          <w:bCs/>
          <w:sz w:val="22"/>
          <w:szCs w:val="22"/>
        </w:rPr>
        <w:t>kwalifikowanym podpisem elektronicznym, podpisem zaufanym lub podpisem osobistym,</w:t>
      </w:r>
      <w:r w:rsidRPr="00D52E59">
        <w:rPr>
          <w:rFonts w:eastAsia="Verdana"/>
          <w:bCs/>
          <w:sz w:val="22"/>
          <w:szCs w:val="22"/>
        </w:rPr>
        <w:t xml:space="preserve"> </w:t>
      </w:r>
      <w:r w:rsidR="00522145" w:rsidRPr="00D52E59">
        <w:rPr>
          <w:rFonts w:eastAsia="Verdana"/>
          <w:bCs/>
          <w:sz w:val="22"/>
          <w:szCs w:val="22"/>
        </w:rPr>
        <w:t>po</w:t>
      </w:r>
      <w:r w:rsidRPr="00D52E59">
        <w:rPr>
          <w:rFonts w:eastAsia="Verdana"/>
          <w:bCs/>
          <w:sz w:val="22"/>
          <w:szCs w:val="22"/>
        </w:rPr>
        <w:t>ś</w:t>
      </w:r>
      <w:r w:rsidR="00522145" w:rsidRPr="00D52E59">
        <w:rPr>
          <w:rFonts w:eastAsia="Verdana"/>
          <w:bCs/>
          <w:sz w:val="22"/>
          <w:szCs w:val="22"/>
        </w:rPr>
        <w:t>wiadczaj</w:t>
      </w:r>
      <w:r w:rsidRPr="00D52E59">
        <w:rPr>
          <w:rFonts w:eastAsia="Verdana"/>
          <w:bCs/>
          <w:sz w:val="22"/>
          <w:szCs w:val="22"/>
        </w:rPr>
        <w:t>ą</w:t>
      </w:r>
      <w:r w:rsidR="00522145" w:rsidRPr="00D52E59">
        <w:rPr>
          <w:rFonts w:eastAsia="Verdana"/>
          <w:bCs/>
          <w:sz w:val="22"/>
          <w:szCs w:val="22"/>
        </w:rPr>
        <w:t>cym zgodno</w:t>
      </w:r>
      <w:r w:rsidRPr="00D52E59">
        <w:rPr>
          <w:rFonts w:eastAsia="Verdana"/>
          <w:bCs/>
          <w:sz w:val="22"/>
          <w:szCs w:val="22"/>
        </w:rPr>
        <w:t>ść</w:t>
      </w:r>
      <w:r w:rsidR="00522145" w:rsidRPr="00D52E59">
        <w:rPr>
          <w:rFonts w:eastAsia="Verdana"/>
          <w:bCs/>
          <w:sz w:val="22"/>
          <w:szCs w:val="22"/>
        </w:rPr>
        <w:t xml:space="preserve"> cyfrowego odwzorowania z dokumentem</w:t>
      </w:r>
      <w:r w:rsidR="00396E47" w:rsidRPr="00D52E59">
        <w:rPr>
          <w:rFonts w:eastAsia="Verdana"/>
          <w:bCs/>
          <w:sz w:val="22"/>
          <w:szCs w:val="22"/>
        </w:rPr>
        <w:t xml:space="preserve">                         </w:t>
      </w:r>
      <w:r w:rsidR="00522145" w:rsidRPr="00D52E59">
        <w:rPr>
          <w:rFonts w:eastAsia="Verdana"/>
          <w:bCs/>
          <w:sz w:val="22"/>
          <w:szCs w:val="22"/>
        </w:rPr>
        <w:t xml:space="preserve"> w postaci</w:t>
      </w:r>
      <w:r w:rsidRPr="00D52E59">
        <w:rPr>
          <w:rFonts w:eastAsia="Verdana"/>
          <w:bCs/>
          <w:sz w:val="22"/>
          <w:szCs w:val="22"/>
        </w:rPr>
        <w:t xml:space="preserve"> </w:t>
      </w:r>
      <w:r w:rsidR="00522145" w:rsidRPr="00D52E59">
        <w:rPr>
          <w:rFonts w:eastAsia="Verdana"/>
          <w:bCs/>
          <w:sz w:val="22"/>
          <w:szCs w:val="22"/>
        </w:rPr>
        <w:t>papierowej.</w:t>
      </w:r>
    </w:p>
    <w:p w14:paraId="03713B64" w14:textId="40D0EB14" w:rsidR="00522145" w:rsidRPr="00D52E59" w:rsidRDefault="00522145" w:rsidP="00563CF5">
      <w:pPr>
        <w:pStyle w:val="Akapitzlist"/>
        <w:suppressAutoHyphens/>
        <w:spacing w:line="360" w:lineRule="auto"/>
        <w:ind w:left="1215" w:right="20"/>
        <w:jc w:val="both"/>
        <w:rPr>
          <w:rFonts w:eastAsia="Verdana"/>
          <w:bCs/>
          <w:sz w:val="22"/>
          <w:szCs w:val="22"/>
        </w:rPr>
      </w:pPr>
      <w:r w:rsidRPr="00D52E59">
        <w:rPr>
          <w:rFonts w:eastAsia="Verdana"/>
          <w:bCs/>
          <w:sz w:val="22"/>
          <w:szCs w:val="22"/>
        </w:rPr>
        <w:lastRenderedPageBreak/>
        <w:t>Po</w:t>
      </w:r>
      <w:r w:rsidR="00563CF5" w:rsidRPr="00D52E59">
        <w:rPr>
          <w:rFonts w:eastAsia="Verdana"/>
          <w:bCs/>
          <w:sz w:val="22"/>
          <w:szCs w:val="22"/>
        </w:rPr>
        <w:t>ś</w:t>
      </w:r>
      <w:r w:rsidRPr="00D52E59">
        <w:rPr>
          <w:rFonts w:eastAsia="Verdana"/>
          <w:bCs/>
          <w:sz w:val="22"/>
          <w:szCs w:val="22"/>
        </w:rPr>
        <w:t>wiadczenia dokonuje odpowiednio Wykonawca</w:t>
      </w:r>
      <w:r w:rsidR="00E03510" w:rsidRPr="00D52E59">
        <w:rPr>
          <w:rFonts w:eastAsia="Verdana"/>
          <w:bCs/>
          <w:sz w:val="22"/>
          <w:szCs w:val="22"/>
        </w:rPr>
        <w:t xml:space="preserve">, </w:t>
      </w:r>
      <w:r w:rsidRPr="00D52E59">
        <w:rPr>
          <w:rFonts w:eastAsia="Verdana"/>
          <w:bCs/>
          <w:sz w:val="22"/>
          <w:szCs w:val="22"/>
        </w:rPr>
        <w:t>Wykonawca wsp</w:t>
      </w:r>
      <w:r w:rsidR="00563CF5" w:rsidRPr="00D52E59">
        <w:rPr>
          <w:rFonts w:eastAsia="Verdana"/>
          <w:bCs/>
          <w:sz w:val="22"/>
          <w:szCs w:val="22"/>
        </w:rPr>
        <w:t>ó</w:t>
      </w:r>
      <w:r w:rsidRPr="00D52E59">
        <w:rPr>
          <w:rFonts w:eastAsia="Verdana"/>
          <w:bCs/>
          <w:sz w:val="22"/>
          <w:szCs w:val="22"/>
        </w:rPr>
        <w:t>lnie ubiegaj</w:t>
      </w:r>
      <w:r w:rsidR="00563CF5" w:rsidRPr="00D52E59">
        <w:rPr>
          <w:rFonts w:eastAsia="Verdana"/>
          <w:bCs/>
          <w:sz w:val="22"/>
          <w:szCs w:val="22"/>
        </w:rPr>
        <w:t>ą</w:t>
      </w:r>
      <w:r w:rsidRPr="00D52E59">
        <w:rPr>
          <w:rFonts w:eastAsia="Verdana"/>
          <w:bCs/>
          <w:sz w:val="22"/>
          <w:szCs w:val="22"/>
        </w:rPr>
        <w:t>cy si</w:t>
      </w:r>
      <w:r w:rsidR="00563CF5" w:rsidRPr="00D52E59">
        <w:rPr>
          <w:rFonts w:eastAsia="Verdana"/>
          <w:bCs/>
          <w:sz w:val="22"/>
          <w:szCs w:val="22"/>
        </w:rPr>
        <w:t xml:space="preserve">ę </w:t>
      </w:r>
      <w:r w:rsidRPr="00D52E59">
        <w:rPr>
          <w:rFonts w:eastAsia="Verdana"/>
          <w:bCs/>
          <w:sz w:val="22"/>
          <w:szCs w:val="22"/>
        </w:rPr>
        <w:t>o udzielenie zam</w:t>
      </w:r>
      <w:r w:rsidR="00563CF5" w:rsidRPr="00D52E59">
        <w:rPr>
          <w:rFonts w:eastAsia="Verdana"/>
          <w:bCs/>
          <w:sz w:val="22"/>
          <w:szCs w:val="22"/>
        </w:rPr>
        <w:t>ó</w:t>
      </w:r>
      <w:r w:rsidRPr="00D52E59">
        <w:rPr>
          <w:rFonts w:eastAsia="Verdana"/>
          <w:bCs/>
          <w:sz w:val="22"/>
          <w:szCs w:val="22"/>
        </w:rPr>
        <w:t>wienia.</w:t>
      </w:r>
    </w:p>
    <w:p w14:paraId="2A002C38" w14:textId="4056D8C6" w:rsidR="00522145" w:rsidRPr="0015106F" w:rsidRDefault="00522145">
      <w:pPr>
        <w:pStyle w:val="Akapitzlist"/>
        <w:numPr>
          <w:ilvl w:val="0"/>
          <w:numId w:val="43"/>
        </w:numPr>
        <w:suppressAutoHyphens/>
        <w:spacing w:line="360" w:lineRule="auto"/>
        <w:ind w:left="879" w:right="20" w:hanging="426"/>
        <w:jc w:val="both"/>
        <w:rPr>
          <w:rFonts w:eastAsia="Verdana"/>
          <w:bCs/>
          <w:sz w:val="22"/>
          <w:szCs w:val="22"/>
        </w:rPr>
      </w:pPr>
      <w:r w:rsidRPr="00697E46">
        <w:rPr>
          <w:rFonts w:eastAsia="Verdana"/>
          <w:b/>
          <w:sz w:val="22"/>
          <w:szCs w:val="22"/>
        </w:rPr>
        <w:t>zobowi</w:t>
      </w:r>
      <w:r w:rsidR="0015106F" w:rsidRPr="00697E46">
        <w:rPr>
          <w:rFonts w:eastAsia="Verdana"/>
          <w:b/>
          <w:sz w:val="22"/>
          <w:szCs w:val="22"/>
        </w:rPr>
        <w:t>ą</w:t>
      </w:r>
      <w:r w:rsidRPr="00697E46">
        <w:rPr>
          <w:rFonts w:eastAsia="Verdana"/>
          <w:b/>
          <w:sz w:val="22"/>
          <w:szCs w:val="22"/>
        </w:rPr>
        <w:t>zanie podmiotu udost</w:t>
      </w:r>
      <w:r w:rsidR="0015106F" w:rsidRPr="00697E46">
        <w:rPr>
          <w:rFonts w:eastAsia="Verdana"/>
          <w:b/>
          <w:sz w:val="22"/>
          <w:szCs w:val="22"/>
        </w:rPr>
        <w:t>ę</w:t>
      </w:r>
      <w:r w:rsidRPr="00697E46">
        <w:rPr>
          <w:rFonts w:eastAsia="Verdana"/>
          <w:b/>
          <w:sz w:val="22"/>
          <w:szCs w:val="22"/>
        </w:rPr>
        <w:t>pniaj</w:t>
      </w:r>
      <w:r w:rsidR="0015106F" w:rsidRPr="00697E46">
        <w:rPr>
          <w:rFonts w:eastAsia="Verdana"/>
          <w:b/>
          <w:sz w:val="22"/>
          <w:szCs w:val="22"/>
        </w:rPr>
        <w:t>ą</w:t>
      </w:r>
      <w:r w:rsidRPr="00697E46">
        <w:rPr>
          <w:rFonts w:eastAsia="Verdana"/>
          <w:b/>
          <w:sz w:val="22"/>
          <w:szCs w:val="22"/>
        </w:rPr>
        <w:t>cego zasoby</w:t>
      </w:r>
      <w:r w:rsidRPr="0015106F">
        <w:rPr>
          <w:rFonts w:eastAsia="Verdana"/>
          <w:bCs/>
          <w:sz w:val="22"/>
          <w:szCs w:val="22"/>
        </w:rPr>
        <w:t>:</w:t>
      </w:r>
    </w:p>
    <w:p w14:paraId="67D9EDBF" w14:textId="4773BFFA" w:rsidR="00E03510" w:rsidRPr="0015106F" w:rsidRDefault="00E03510">
      <w:pPr>
        <w:pStyle w:val="Akapitzlist"/>
        <w:numPr>
          <w:ilvl w:val="0"/>
          <w:numId w:val="47"/>
        </w:numPr>
        <w:suppressAutoHyphens/>
        <w:spacing w:line="360" w:lineRule="auto"/>
        <w:ind w:right="20"/>
        <w:jc w:val="both"/>
        <w:rPr>
          <w:rFonts w:eastAsia="Verdana"/>
          <w:bCs/>
          <w:sz w:val="22"/>
          <w:szCs w:val="22"/>
        </w:rPr>
      </w:pPr>
      <w:r w:rsidRPr="0015106F">
        <w:rPr>
          <w:rFonts w:eastAsia="Verdana"/>
          <w:bCs/>
          <w:sz w:val="22"/>
          <w:szCs w:val="22"/>
        </w:rPr>
        <w:t>przekazuje si</w:t>
      </w:r>
      <w:r>
        <w:rPr>
          <w:rFonts w:eastAsia="Verdana"/>
          <w:bCs/>
          <w:sz w:val="22"/>
          <w:szCs w:val="22"/>
        </w:rPr>
        <w:t>ę</w:t>
      </w:r>
      <w:r w:rsidRPr="0015106F">
        <w:rPr>
          <w:rFonts w:eastAsia="Verdana"/>
          <w:bCs/>
          <w:sz w:val="22"/>
          <w:szCs w:val="22"/>
        </w:rPr>
        <w:t xml:space="preserve"> w postaci elektronicznej opatrzonej kwalifikowanym podpisem</w:t>
      </w:r>
      <w:r>
        <w:rPr>
          <w:rFonts w:eastAsia="Verdana"/>
          <w:bCs/>
          <w:sz w:val="22"/>
          <w:szCs w:val="22"/>
        </w:rPr>
        <w:t xml:space="preserve"> </w:t>
      </w:r>
      <w:r w:rsidRPr="0015106F">
        <w:rPr>
          <w:rFonts w:eastAsia="Verdana"/>
          <w:bCs/>
          <w:sz w:val="22"/>
          <w:szCs w:val="22"/>
        </w:rPr>
        <w:t>elektronicznym, podpisem zaufanym lub podpisem osobistym</w:t>
      </w:r>
      <w:r>
        <w:rPr>
          <w:rFonts w:eastAsia="Verdana"/>
          <w:bCs/>
          <w:sz w:val="22"/>
          <w:szCs w:val="22"/>
        </w:rPr>
        <w:t xml:space="preserve"> (przez podmiot udost</w:t>
      </w:r>
      <w:r w:rsidR="00616E23">
        <w:rPr>
          <w:rFonts w:eastAsia="Verdana"/>
          <w:bCs/>
          <w:sz w:val="22"/>
          <w:szCs w:val="22"/>
        </w:rPr>
        <w:t>ę</w:t>
      </w:r>
      <w:r>
        <w:rPr>
          <w:rFonts w:eastAsia="Verdana"/>
          <w:bCs/>
          <w:sz w:val="22"/>
          <w:szCs w:val="22"/>
        </w:rPr>
        <w:t>pniający zasoby)</w:t>
      </w:r>
      <w:r w:rsidRPr="0015106F">
        <w:rPr>
          <w:rFonts w:eastAsia="Verdana"/>
          <w:bCs/>
          <w:sz w:val="22"/>
          <w:szCs w:val="22"/>
        </w:rPr>
        <w:t>.</w:t>
      </w:r>
    </w:p>
    <w:p w14:paraId="2E82B4B2" w14:textId="7FF03C09" w:rsidR="00E03510" w:rsidRPr="00563CF5" w:rsidRDefault="00E03510">
      <w:pPr>
        <w:pStyle w:val="Akapitzlist"/>
        <w:numPr>
          <w:ilvl w:val="0"/>
          <w:numId w:val="47"/>
        </w:numPr>
        <w:suppressAutoHyphens/>
        <w:spacing w:line="360" w:lineRule="auto"/>
        <w:ind w:right="20"/>
        <w:jc w:val="both"/>
        <w:rPr>
          <w:rFonts w:eastAsia="Verdana"/>
          <w:bCs/>
          <w:sz w:val="22"/>
          <w:szCs w:val="22"/>
        </w:rPr>
      </w:pPr>
      <w:r w:rsidRPr="00563CF5">
        <w:rPr>
          <w:rFonts w:eastAsia="Verdana"/>
          <w:bCs/>
          <w:sz w:val="22"/>
          <w:szCs w:val="22"/>
        </w:rPr>
        <w:t>jeżeli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w:t>
      </w:r>
      <w:r w:rsidR="00396E47">
        <w:rPr>
          <w:rFonts w:eastAsia="Verdana"/>
          <w:bCs/>
          <w:sz w:val="22"/>
          <w:szCs w:val="22"/>
        </w:rPr>
        <w:t xml:space="preserve">                        </w:t>
      </w:r>
      <w:r w:rsidRPr="00563CF5">
        <w:rPr>
          <w:rFonts w:eastAsia="Verdana"/>
          <w:bCs/>
          <w:sz w:val="22"/>
          <w:szCs w:val="22"/>
        </w:rPr>
        <w:t xml:space="preserve"> w postaci</w:t>
      </w:r>
      <w:r>
        <w:rPr>
          <w:rFonts w:eastAsia="Verdana"/>
          <w:bCs/>
          <w:sz w:val="22"/>
          <w:szCs w:val="22"/>
        </w:rPr>
        <w:t xml:space="preserve"> </w:t>
      </w:r>
      <w:r w:rsidRPr="00563CF5">
        <w:rPr>
          <w:rFonts w:eastAsia="Verdana"/>
          <w:bCs/>
          <w:sz w:val="22"/>
          <w:szCs w:val="22"/>
        </w:rPr>
        <w:t>papierowej.</w:t>
      </w:r>
    </w:p>
    <w:p w14:paraId="675AD140" w14:textId="77777777" w:rsidR="00E03510" w:rsidRPr="00563CF5" w:rsidRDefault="00E03510" w:rsidP="00E03510">
      <w:pPr>
        <w:pStyle w:val="Akapitzlist"/>
        <w:suppressAutoHyphens/>
        <w:spacing w:line="360" w:lineRule="auto"/>
        <w:ind w:left="1215" w:right="20"/>
        <w:jc w:val="both"/>
        <w:rPr>
          <w:rFonts w:eastAsia="Verdana"/>
          <w:bCs/>
          <w:sz w:val="22"/>
          <w:szCs w:val="22"/>
        </w:rPr>
      </w:pPr>
      <w:r w:rsidRPr="00563CF5">
        <w:rPr>
          <w:rFonts w:eastAsia="Verdana"/>
          <w:bCs/>
          <w:sz w:val="22"/>
          <w:szCs w:val="22"/>
        </w:rPr>
        <w:t>Po</w:t>
      </w:r>
      <w:r>
        <w:rPr>
          <w:rFonts w:eastAsia="Verdana"/>
          <w:bCs/>
          <w:sz w:val="22"/>
          <w:szCs w:val="22"/>
        </w:rPr>
        <w:t>ś</w:t>
      </w:r>
      <w:r w:rsidRPr="00563CF5">
        <w:rPr>
          <w:rFonts w:eastAsia="Verdana"/>
          <w:bCs/>
          <w:sz w:val="22"/>
          <w:szCs w:val="22"/>
        </w:rPr>
        <w:t>wiadczenia dokonuje odpowiednio Wykonawca</w:t>
      </w:r>
      <w:r>
        <w:rPr>
          <w:rFonts w:eastAsia="Verdana"/>
          <w:bCs/>
          <w:sz w:val="22"/>
          <w:szCs w:val="22"/>
        </w:rPr>
        <w:t xml:space="preserve">, </w:t>
      </w:r>
      <w:r w:rsidRPr="00563CF5">
        <w:rPr>
          <w:rFonts w:eastAsia="Verdana"/>
          <w:bCs/>
          <w:sz w:val="22"/>
          <w:szCs w:val="22"/>
        </w:rPr>
        <w:t>Wykonawca wsp</w:t>
      </w:r>
      <w:r>
        <w:rPr>
          <w:rFonts w:eastAsia="Verdana"/>
          <w:bCs/>
          <w:sz w:val="22"/>
          <w:szCs w:val="22"/>
        </w:rPr>
        <w:t>ó</w:t>
      </w:r>
      <w:r w:rsidRPr="00563CF5">
        <w:rPr>
          <w:rFonts w:eastAsia="Verdana"/>
          <w:bCs/>
          <w:sz w:val="22"/>
          <w:szCs w:val="22"/>
        </w:rPr>
        <w:t>lnie ubiegaj</w:t>
      </w:r>
      <w:r>
        <w:rPr>
          <w:rFonts w:eastAsia="Verdana"/>
          <w:bCs/>
          <w:sz w:val="22"/>
          <w:szCs w:val="22"/>
        </w:rPr>
        <w:t>ą</w:t>
      </w:r>
      <w:r w:rsidRPr="00563CF5">
        <w:rPr>
          <w:rFonts w:eastAsia="Verdana"/>
          <w:bCs/>
          <w:sz w:val="22"/>
          <w:szCs w:val="22"/>
        </w:rPr>
        <w:t>cy si</w:t>
      </w:r>
      <w:r>
        <w:rPr>
          <w:rFonts w:eastAsia="Verdana"/>
          <w:bCs/>
          <w:sz w:val="22"/>
          <w:szCs w:val="22"/>
        </w:rPr>
        <w:t xml:space="preserve">ę </w:t>
      </w:r>
      <w:r w:rsidRPr="00563CF5">
        <w:rPr>
          <w:rFonts w:eastAsia="Verdana"/>
          <w:bCs/>
          <w:sz w:val="22"/>
          <w:szCs w:val="22"/>
        </w:rPr>
        <w:t>o udzielenie zam</w:t>
      </w:r>
      <w:r>
        <w:rPr>
          <w:rFonts w:eastAsia="Verdana"/>
          <w:bCs/>
          <w:sz w:val="22"/>
          <w:szCs w:val="22"/>
        </w:rPr>
        <w:t>ó</w:t>
      </w:r>
      <w:r w:rsidRPr="00563CF5">
        <w:rPr>
          <w:rFonts w:eastAsia="Verdana"/>
          <w:bCs/>
          <w:sz w:val="22"/>
          <w:szCs w:val="22"/>
        </w:rPr>
        <w:t>wienia.</w:t>
      </w:r>
    </w:p>
    <w:p w14:paraId="00044CEB" w14:textId="00813D29" w:rsidR="00522145" w:rsidRPr="00616E23" w:rsidRDefault="00522145">
      <w:pPr>
        <w:pStyle w:val="Akapitzlist"/>
        <w:numPr>
          <w:ilvl w:val="0"/>
          <w:numId w:val="43"/>
        </w:numPr>
        <w:suppressAutoHyphens/>
        <w:spacing w:line="360" w:lineRule="auto"/>
        <w:ind w:left="879" w:right="20" w:hanging="426"/>
        <w:jc w:val="both"/>
        <w:rPr>
          <w:rFonts w:eastAsia="Verdana"/>
          <w:bCs/>
          <w:sz w:val="22"/>
          <w:szCs w:val="22"/>
        </w:rPr>
      </w:pPr>
      <w:r w:rsidRPr="00697E46">
        <w:rPr>
          <w:rFonts w:eastAsia="Verdana"/>
          <w:b/>
          <w:sz w:val="22"/>
          <w:szCs w:val="22"/>
        </w:rPr>
        <w:t>inne dokumenty</w:t>
      </w:r>
      <w:r w:rsidRPr="00616E23">
        <w:rPr>
          <w:rFonts w:eastAsia="Verdana"/>
          <w:bCs/>
          <w:sz w:val="22"/>
          <w:szCs w:val="22"/>
        </w:rPr>
        <w:t>:</w:t>
      </w:r>
    </w:p>
    <w:p w14:paraId="3D7EC3B4" w14:textId="77777777" w:rsidR="00616E23" w:rsidRPr="00964966" w:rsidRDefault="00616E23">
      <w:pPr>
        <w:pStyle w:val="Akapitzlist"/>
        <w:numPr>
          <w:ilvl w:val="0"/>
          <w:numId w:val="48"/>
        </w:numPr>
        <w:suppressAutoHyphens/>
        <w:spacing w:line="360" w:lineRule="auto"/>
        <w:ind w:right="20"/>
        <w:jc w:val="both"/>
        <w:rPr>
          <w:rFonts w:eastAsia="Verdana"/>
          <w:bCs/>
          <w:sz w:val="22"/>
          <w:szCs w:val="22"/>
        </w:rPr>
      </w:pPr>
      <w:r w:rsidRPr="00964966">
        <w:rPr>
          <w:rFonts w:eastAsia="Verdana"/>
          <w:bCs/>
          <w:sz w:val="22"/>
          <w:szCs w:val="22"/>
        </w:rPr>
        <w:t>przekazuje się w postaci elektronicznej opatrzonej kwalifikowanym podpisem elektronicznym, podpisem zaufanym lub podpisem osobistym.</w:t>
      </w:r>
    </w:p>
    <w:p w14:paraId="43269241" w14:textId="5366EE34" w:rsidR="00616E23" w:rsidRPr="000D0621" w:rsidRDefault="00616E23">
      <w:pPr>
        <w:pStyle w:val="Akapitzlist"/>
        <w:numPr>
          <w:ilvl w:val="0"/>
          <w:numId w:val="48"/>
        </w:numPr>
        <w:suppressAutoHyphens/>
        <w:spacing w:line="360" w:lineRule="auto"/>
        <w:ind w:right="20"/>
        <w:jc w:val="both"/>
        <w:rPr>
          <w:rFonts w:eastAsia="Verdana"/>
          <w:bCs/>
          <w:sz w:val="22"/>
          <w:szCs w:val="22"/>
        </w:rPr>
      </w:pPr>
      <w:r w:rsidRPr="000D0621">
        <w:rPr>
          <w:rFonts w:eastAsia="Verdana"/>
          <w:bCs/>
          <w:sz w:val="22"/>
          <w:szCs w:val="22"/>
        </w:rPr>
        <w:t>jeżeli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w:t>
      </w:r>
      <w:r w:rsidR="00396E47">
        <w:rPr>
          <w:rFonts w:eastAsia="Verdana"/>
          <w:bCs/>
          <w:sz w:val="22"/>
          <w:szCs w:val="22"/>
        </w:rPr>
        <w:t xml:space="preserve">                       </w:t>
      </w:r>
      <w:r w:rsidRPr="000D0621">
        <w:rPr>
          <w:rFonts w:eastAsia="Verdana"/>
          <w:bCs/>
          <w:sz w:val="22"/>
          <w:szCs w:val="22"/>
        </w:rPr>
        <w:t xml:space="preserve"> w postaci papierow</w:t>
      </w:r>
      <w:r>
        <w:rPr>
          <w:rFonts w:eastAsia="Verdana"/>
          <w:bCs/>
          <w:sz w:val="22"/>
          <w:szCs w:val="22"/>
        </w:rPr>
        <w:t>e</w:t>
      </w:r>
      <w:r w:rsidRPr="000D0621">
        <w:rPr>
          <w:rFonts w:eastAsia="Verdana"/>
          <w:bCs/>
          <w:sz w:val="22"/>
          <w:szCs w:val="22"/>
        </w:rPr>
        <w:t>j.</w:t>
      </w:r>
    </w:p>
    <w:p w14:paraId="39C5947E" w14:textId="241733A7" w:rsidR="00616E23" w:rsidRPr="00171547" w:rsidRDefault="00616E23" w:rsidP="00616E23">
      <w:pPr>
        <w:pStyle w:val="Akapitzlist"/>
        <w:suppressAutoHyphens/>
        <w:spacing w:line="360" w:lineRule="auto"/>
        <w:ind w:left="1215" w:right="20"/>
        <w:jc w:val="both"/>
        <w:rPr>
          <w:rFonts w:eastAsia="Verdana"/>
          <w:bCs/>
          <w:sz w:val="22"/>
          <w:szCs w:val="22"/>
        </w:rPr>
      </w:pPr>
      <w:r w:rsidRPr="00171547">
        <w:rPr>
          <w:rFonts w:eastAsia="Verdana"/>
          <w:bCs/>
          <w:sz w:val="22"/>
          <w:szCs w:val="22"/>
        </w:rPr>
        <w:t>Po</w:t>
      </w:r>
      <w:r>
        <w:rPr>
          <w:rFonts w:eastAsia="Verdana"/>
          <w:bCs/>
          <w:sz w:val="22"/>
          <w:szCs w:val="22"/>
        </w:rPr>
        <w:t>ś</w:t>
      </w:r>
      <w:r w:rsidRPr="00171547">
        <w:rPr>
          <w:rFonts w:eastAsia="Verdana"/>
          <w:bCs/>
          <w:sz w:val="22"/>
          <w:szCs w:val="22"/>
        </w:rPr>
        <w:t>wiadczenia dokonu</w:t>
      </w:r>
      <w:r>
        <w:rPr>
          <w:rFonts w:eastAsia="Verdana"/>
          <w:bCs/>
          <w:sz w:val="22"/>
          <w:szCs w:val="22"/>
        </w:rPr>
        <w:t>j</w:t>
      </w:r>
      <w:r w:rsidRPr="00171547">
        <w:rPr>
          <w:rFonts w:eastAsia="Verdana"/>
          <w:bCs/>
          <w:sz w:val="22"/>
          <w:szCs w:val="22"/>
        </w:rPr>
        <w:t>e odpowiednio Wykonawca, Wykonawca wsp</w:t>
      </w:r>
      <w:r>
        <w:rPr>
          <w:rFonts w:eastAsia="Verdana"/>
          <w:bCs/>
          <w:sz w:val="22"/>
          <w:szCs w:val="22"/>
        </w:rPr>
        <w:t>ó</w:t>
      </w:r>
      <w:r w:rsidRPr="00171547">
        <w:rPr>
          <w:rFonts w:eastAsia="Verdana"/>
          <w:bCs/>
          <w:sz w:val="22"/>
          <w:szCs w:val="22"/>
        </w:rPr>
        <w:t>lnie ubiegaj</w:t>
      </w:r>
      <w:r>
        <w:rPr>
          <w:rFonts w:eastAsia="Verdana"/>
          <w:bCs/>
          <w:sz w:val="22"/>
          <w:szCs w:val="22"/>
        </w:rPr>
        <w:t>ą</w:t>
      </w:r>
      <w:r w:rsidRPr="00171547">
        <w:rPr>
          <w:rFonts w:eastAsia="Verdana"/>
          <w:bCs/>
          <w:sz w:val="22"/>
          <w:szCs w:val="22"/>
        </w:rPr>
        <w:t>cy</w:t>
      </w:r>
      <w:r>
        <w:rPr>
          <w:rFonts w:eastAsia="Verdana"/>
          <w:bCs/>
          <w:sz w:val="22"/>
          <w:szCs w:val="22"/>
        </w:rPr>
        <w:t xml:space="preserve"> </w:t>
      </w:r>
      <w:r w:rsidRPr="00171547">
        <w:rPr>
          <w:rFonts w:eastAsia="Verdana"/>
          <w:bCs/>
          <w:sz w:val="22"/>
          <w:szCs w:val="22"/>
        </w:rPr>
        <w:t>si</w:t>
      </w:r>
      <w:r>
        <w:rPr>
          <w:rFonts w:eastAsia="Verdana"/>
          <w:bCs/>
          <w:sz w:val="22"/>
          <w:szCs w:val="22"/>
        </w:rPr>
        <w:t>ę</w:t>
      </w:r>
      <w:r w:rsidRPr="00171547">
        <w:rPr>
          <w:rFonts w:eastAsia="Verdana"/>
          <w:bCs/>
          <w:sz w:val="22"/>
          <w:szCs w:val="22"/>
        </w:rPr>
        <w:t xml:space="preserve"> o udzielenie zam</w:t>
      </w:r>
      <w:r>
        <w:rPr>
          <w:rFonts w:eastAsia="Verdana"/>
          <w:bCs/>
          <w:sz w:val="22"/>
          <w:szCs w:val="22"/>
        </w:rPr>
        <w:t>ó</w:t>
      </w:r>
      <w:r w:rsidRPr="00171547">
        <w:rPr>
          <w:rFonts w:eastAsia="Verdana"/>
          <w:bCs/>
          <w:sz w:val="22"/>
          <w:szCs w:val="22"/>
        </w:rPr>
        <w:t>wienia, w zakresie dokument</w:t>
      </w:r>
      <w:r>
        <w:rPr>
          <w:rFonts w:eastAsia="Verdana"/>
          <w:bCs/>
          <w:sz w:val="22"/>
          <w:szCs w:val="22"/>
        </w:rPr>
        <w:t>ó</w:t>
      </w:r>
      <w:r w:rsidRPr="00171547">
        <w:rPr>
          <w:rFonts w:eastAsia="Verdana"/>
          <w:bCs/>
          <w:sz w:val="22"/>
          <w:szCs w:val="22"/>
        </w:rPr>
        <w:t>w,</w:t>
      </w:r>
      <w:r>
        <w:rPr>
          <w:rFonts w:eastAsia="Verdana"/>
          <w:bCs/>
          <w:sz w:val="22"/>
          <w:szCs w:val="22"/>
        </w:rPr>
        <w:t xml:space="preserve"> </w:t>
      </w:r>
      <w:r w:rsidRPr="00171547">
        <w:rPr>
          <w:rFonts w:eastAsia="Verdana"/>
          <w:bCs/>
          <w:sz w:val="22"/>
          <w:szCs w:val="22"/>
        </w:rPr>
        <w:t>kt</w:t>
      </w:r>
      <w:r>
        <w:rPr>
          <w:rFonts w:eastAsia="Verdana"/>
          <w:bCs/>
          <w:sz w:val="22"/>
          <w:szCs w:val="22"/>
        </w:rPr>
        <w:t>ó</w:t>
      </w:r>
      <w:r w:rsidRPr="00171547">
        <w:rPr>
          <w:rFonts w:eastAsia="Verdana"/>
          <w:bCs/>
          <w:sz w:val="22"/>
          <w:szCs w:val="22"/>
        </w:rPr>
        <w:t>re ka</w:t>
      </w:r>
      <w:r>
        <w:rPr>
          <w:rFonts w:eastAsia="Verdana"/>
          <w:bCs/>
          <w:sz w:val="22"/>
          <w:szCs w:val="22"/>
        </w:rPr>
        <w:t>ż</w:t>
      </w:r>
      <w:r w:rsidRPr="00171547">
        <w:rPr>
          <w:rFonts w:eastAsia="Verdana"/>
          <w:bCs/>
          <w:sz w:val="22"/>
          <w:szCs w:val="22"/>
        </w:rPr>
        <w:t>dego z nich dotycz</w:t>
      </w:r>
      <w:r>
        <w:rPr>
          <w:rFonts w:eastAsia="Verdana"/>
          <w:bCs/>
          <w:sz w:val="22"/>
          <w:szCs w:val="22"/>
        </w:rPr>
        <w:t>ą</w:t>
      </w:r>
      <w:r w:rsidRPr="00171547">
        <w:rPr>
          <w:rFonts w:eastAsia="Verdana"/>
          <w:bCs/>
          <w:sz w:val="22"/>
          <w:szCs w:val="22"/>
        </w:rPr>
        <w:t>.</w:t>
      </w:r>
    </w:p>
    <w:p w14:paraId="5A908584" w14:textId="16F06A2E" w:rsidR="002C5131" w:rsidRPr="00D52E59" w:rsidRDefault="00522145" w:rsidP="002A3535">
      <w:pPr>
        <w:pStyle w:val="arimr"/>
        <w:widowControl/>
        <w:numPr>
          <w:ilvl w:val="0"/>
          <w:numId w:val="23"/>
        </w:numPr>
        <w:tabs>
          <w:tab w:val="clear" w:pos="453"/>
        </w:tabs>
        <w:suppressAutoHyphens/>
        <w:snapToGrid/>
        <w:jc w:val="both"/>
        <w:rPr>
          <w:sz w:val="22"/>
          <w:szCs w:val="22"/>
          <w:lang w:val="pl-PL"/>
        </w:rPr>
      </w:pPr>
      <w:r w:rsidRPr="00D52E59">
        <w:rPr>
          <w:sz w:val="22"/>
          <w:szCs w:val="22"/>
          <w:lang w:val="pl-PL"/>
        </w:rPr>
        <w:t>Po</w:t>
      </w:r>
      <w:r w:rsidR="00427D8C" w:rsidRPr="00D52E59">
        <w:rPr>
          <w:sz w:val="22"/>
          <w:szCs w:val="22"/>
          <w:lang w:val="pl-PL"/>
        </w:rPr>
        <w:t>ś</w:t>
      </w:r>
      <w:r w:rsidRPr="00D52E59">
        <w:rPr>
          <w:sz w:val="22"/>
          <w:szCs w:val="22"/>
          <w:lang w:val="pl-PL"/>
        </w:rPr>
        <w:t>wiadczenia zgodno</w:t>
      </w:r>
      <w:r w:rsidR="00427D8C" w:rsidRPr="00D52E59">
        <w:rPr>
          <w:sz w:val="22"/>
          <w:szCs w:val="22"/>
          <w:lang w:val="pl-PL"/>
        </w:rPr>
        <w:t>śc</w:t>
      </w:r>
      <w:r w:rsidRPr="00D52E59">
        <w:rPr>
          <w:sz w:val="22"/>
          <w:szCs w:val="22"/>
          <w:lang w:val="pl-PL"/>
        </w:rPr>
        <w:t>i cyfrowego odwzorowania z dokumentem w postaci papierowej,</w:t>
      </w:r>
      <w:r w:rsidR="00396E47" w:rsidRPr="00D52E59">
        <w:rPr>
          <w:sz w:val="22"/>
          <w:szCs w:val="22"/>
          <w:lang w:val="pl-PL"/>
        </w:rPr>
        <w:t xml:space="preserve">                             </w:t>
      </w:r>
      <w:r w:rsidRPr="00D52E59">
        <w:rPr>
          <w:sz w:val="22"/>
          <w:szCs w:val="22"/>
          <w:lang w:val="pl-PL"/>
        </w:rPr>
        <w:t xml:space="preserve"> o kt</w:t>
      </w:r>
      <w:r w:rsidR="00427D8C" w:rsidRPr="00D52E59">
        <w:rPr>
          <w:sz w:val="22"/>
          <w:szCs w:val="22"/>
          <w:lang w:val="pl-PL"/>
        </w:rPr>
        <w:t>ó</w:t>
      </w:r>
      <w:r w:rsidRPr="00D52E59">
        <w:rPr>
          <w:sz w:val="22"/>
          <w:szCs w:val="22"/>
          <w:lang w:val="pl-PL"/>
        </w:rPr>
        <w:t>rym</w:t>
      </w:r>
      <w:r w:rsidR="00427D8C" w:rsidRPr="00D52E59">
        <w:rPr>
          <w:sz w:val="22"/>
          <w:szCs w:val="22"/>
          <w:lang w:val="pl-PL"/>
        </w:rPr>
        <w:t xml:space="preserve"> </w:t>
      </w:r>
      <w:r w:rsidRPr="00D52E59">
        <w:rPr>
          <w:sz w:val="22"/>
          <w:szCs w:val="22"/>
          <w:lang w:val="pl-PL"/>
        </w:rPr>
        <w:t xml:space="preserve">mowa </w:t>
      </w:r>
      <w:r w:rsidR="00427D8C" w:rsidRPr="00D52E59">
        <w:rPr>
          <w:sz w:val="22"/>
          <w:szCs w:val="22"/>
          <w:lang w:val="pl-PL"/>
        </w:rPr>
        <w:t xml:space="preserve">w </w:t>
      </w:r>
      <w:r w:rsidRPr="00D52E59">
        <w:rPr>
          <w:sz w:val="22"/>
          <w:szCs w:val="22"/>
          <w:lang w:val="pl-PL"/>
        </w:rPr>
        <w:t xml:space="preserve">pkt </w:t>
      </w:r>
      <w:r w:rsidR="00D52E59" w:rsidRPr="00D52E59">
        <w:rPr>
          <w:sz w:val="22"/>
          <w:szCs w:val="22"/>
          <w:lang w:val="pl-PL"/>
        </w:rPr>
        <w:t>10</w:t>
      </w:r>
      <w:r w:rsidRPr="00D52E59">
        <w:rPr>
          <w:sz w:val="22"/>
          <w:szCs w:val="22"/>
          <w:lang w:val="pl-PL"/>
        </w:rPr>
        <w:t xml:space="preserve"> </w:t>
      </w:r>
      <w:proofErr w:type="spellStart"/>
      <w:r w:rsidRPr="00D52E59">
        <w:rPr>
          <w:sz w:val="22"/>
          <w:szCs w:val="22"/>
          <w:lang w:val="pl-PL"/>
        </w:rPr>
        <w:t>ppkt</w:t>
      </w:r>
      <w:proofErr w:type="spellEnd"/>
      <w:r w:rsidRPr="00D52E59">
        <w:rPr>
          <w:sz w:val="22"/>
          <w:szCs w:val="22"/>
          <w:lang w:val="pl-PL"/>
        </w:rPr>
        <w:t xml:space="preserve"> 3-8 mo</w:t>
      </w:r>
      <w:r w:rsidR="00427D8C" w:rsidRPr="00D52E59">
        <w:rPr>
          <w:sz w:val="22"/>
          <w:szCs w:val="22"/>
          <w:lang w:val="pl-PL"/>
        </w:rPr>
        <w:t>ż</w:t>
      </w:r>
      <w:r w:rsidRPr="00D52E59">
        <w:rPr>
          <w:sz w:val="22"/>
          <w:szCs w:val="22"/>
          <w:lang w:val="pl-PL"/>
        </w:rPr>
        <w:t>e dokona</w:t>
      </w:r>
      <w:r w:rsidR="00427D8C" w:rsidRPr="00D52E59">
        <w:rPr>
          <w:sz w:val="22"/>
          <w:szCs w:val="22"/>
          <w:lang w:val="pl-PL"/>
        </w:rPr>
        <w:t>ć</w:t>
      </w:r>
      <w:r w:rsidRPr="00D52E59">
        <w:rPr>
          <w:sz w:val="22"/>
          <w:szCs w:val="22"/>
          <w:lang w:val="pl-PL"/>
        </w:rPr>
        <w:t xml:space="preserve"> r</w:t>
      </w:r>
      <w:r w:rsidR="00427D8C" w:rsidRPr="00D52E59">
        <w:rPr>
          <w:sz w:val="22"/>
          <w:szCs w:val="22"/>
          <w:lang w:val="pl-PL"/>
        </w:rPr>
        <w:t>ó</w:t>
      </w:r>
      <w:r w:rsidRPr="00D52E59">
        <w:rPr>
          <w:sz w:val="22"/>
          <w:szCs w:val="22"/>
          <w:lang w:val="pl-PL"/>
        </w:rPr>
        <w:t>wnie</w:t>
      </w:r>
      <w:r w:rsidR="00427D8C" w:rsidRPr="00D52E59">
        <w:rPr>
          <w:sz w:val="22"/>
          <w:szCs w:val="22"/>
          <w:lang w:val="pl-PL"/>
        </w:rPr>
        <w:t>ż</w:t>
      </w:r>
      <w:r w:rsidRPr="00D52E59">
        <w:rPr>
          <w:sz w:val="22"/>
          <w:szCs w:val="22"/>
          <w:lang w:val="pl-PL"/>
        </w:rPr>
        <w:t xml:space="preserve"> notariusz</w:t>
      </w:r>
      <w:r w:rsidR="00427D8C" w:rsidRPr="00D52E59">
        <w:rPr>
          <w:sz w:val="22"/>
          <w:szCs w:val="22"/>
          <w:lang w:val="pl-PL"/>
        </w:rPr>
        <w:t>.</w:t>
      </w:r>
    </w:p>
    <w:p w14:paraId="1B2D3318" w14:textId="77777777" w:rsidR="00A16ADB" w:rsidRPr="008C27B7" w:rsidRDefault="00BF093D" w:rsidP="002A3535">
      <w:pPr>
        <w:pStyle w:val="arimr"/>
        <w:widowControl/>
        <w:numPr>
          <w:ilvl w:val="0"/>
          <w:numId w:val="23"/>
        </w:numPr>
        <w:tabs>
          <w:tab w:val="clear" w:pos="453"/>
        </w:tabs>
        <w:suppressAutoHyphens/>
        <w:snapToGrid/>
        <w:jc w:val="both"/>
        <w:rPr>
          <w:sz w:val="22"/>
          <w:szCs w:val="22"/>
          <w:lang w:val="pl-PL"/>
        </w:rPr>
      </w:pPr>
      <w:r w:rsidRPr="008C27B7">
        <w:rPr>
          <w:sz w:val="22"/>
          <w:szCs w:val="22"/>
          <w:lang w:val="pl-PL"/>
        </w:rPr>
        <w:tab/>
      </w:r>
      <w:r w:rsidR="0034764B" w:rsidRPr="008C27B7">
        <w:rPr>
          <w:sz w:val="22"/>
          <w:szCs w:val="22"/>
          <w:lang w:val="pl-PL"/>
        </w:rPr>
        <w:t>Przed upływem terminu składania ofert, Wykonawca może wprowadzić zmiany do złożonej oferty lub wycofać ofertę.</w:t>
      </w:r>
      <w:r w:rsidR="009C4B57" w:rsidRPr="008C27B7">
        <w:rPr>
          <w:sz w:val="22"/>
          <w:szCs w:val="22"/>
          <w:lang w:val="pl-PL"/>
        </w:rPr>
        <w:t xml:space="preserve"> W tym celu </w:t>
      </w:r>
      <w:r w:rsidR="001B4C60" w:rsidRPr="008C27B7">
        <w:rPr>
          <w:sz w:val="22"/>
          <w:szCs w:val="22"/>
          <w:lang w:val="pl-PL"/>
        </w:rPr>
        <w:t>należy w systemie Platformy kliknąć przycisk „Wycofaj ofertę”. Zmiana oferty następuje poprzez wycofanie oferty oraz jej ponownym złożeniu.</w:t>
      </w:r>
    </w:p>
    <w:p w14:paraId="300DE434" w14:textId="18373CA5" w:rsidR="00A16ADB" w:rsidRPr="008C27B7" w:rsidRDefault="00BF093D" w:rsidP="002A3535">
      <w:pPr>
        <w:pStyle w:val="arimr"/>
        <w:widowControl/>
        <w:numPr>
          <w:ilvl w:val="0"/>
          <w:numId w:val="23"/>
        </w:numPr>
        <w:tabs>
          <w:tab w:val="clear" w:pos="453"/>
        </w:tabs>
        <w:suppressAutoHyphens/>
        <w:snapToGrid/>
        <w:jc w:val="both"/>
        <w:rPr>
          <w:sz w:val="22"/>
          <w:szCs w:val="22"/>
          <w:lang w:val="pl-PL"/>
        </w:rPr>
      </w:pPr>
      <w:r w:rsidRPr="008C27B7">
        <w:rPr>
          <w:sz w:val="22"/>
          <w:szCs w:val="22"/>
          <w:lang w:val="pl-PL"/>
        </w:rPr>
        <w:tab/>
      </w:r>
      <w:r w:rsidR="00A16ADB" w:rsidRPr="008C27B7">
        <w:rPr>
          <w:sz w:val="22"/>
          <w:szCs w:val="22"/>
          <w:lang w:val="pl-PL"/>
        </w:rPr>
        <w:t>Podmiotowe środki dowodowe lub inne dokumenty, w tym dokumenty potwierdzające umocowanie do reprezentowania, sporządzone w języku obcym przekazuje się wraz</w:t>
      </w:r>
      <w:r w:rsidR="00396E47">
        <w:rPr>
          <w:sz w:val="22"/>
          <w:szCs w:val="22"/>
          <w:lang w:val="pl-PL"/>
        </w:rPr>
        <w:t xml:space="preserve">                                         </w:t>
      </w:r>
      <w:r w:rsidR="00A16ADB" w:rsidRPr="008C27B7">
        <w:rPr>
          <w:sz w:val="22"/>
          <w:szCs w:val="22"/>
          <w:lang w:val="pl-PL"/>
        </w:rPr>
        <w:t xml:space="preserve"> z tłumaczeniem na język polski.</w:t>
      </w:r>
    </w:p>
    <w:p w14:paraId="1FF8797B" w14:textId="46BE4D12" w:rsidR="005851F8" w:rsidRPr="008C27B7" w:rsidRDefault="00BF093D" w:rsidP="002A3535">
      <w:pPr>
        <w:pStyle w:val="arimr"/>
        <w:widowControl/>
        <w:numPr>
          <w:ilvl w:val="0"/>
          <w:numId w:val="23"/>
        </w:numPr>
        <w:tabs>
          <w:tab w:val="clear" w:pos="453"/>
        </w:tabs>
        <w:suppressAutoHyphens/>
        <w:snapToGrid/>
        <w:jc w:val="both"/>
        <w:rPr>
          <w:sz w:val="22"/>
          <w:szCs w:val="22"/>
          <w:lang w:val="pl-PL"/>
        </w:rPr>
      </w:pPr>
      <w:r w:rsidRPr="008C27B7">
        <w:rPr>
          <w:sz w:val="22"/>
          <w:szCs w:val="22"/>
          <w:lang w:val="pl-PL"/>
        </w:rPr>
        <w:tab/>
      </w:r>
      <w:r w:rsidR="00BA2DE7" w:rsidRPr="008C27B7">
        <w:rPr>
          <w:sz w:val="22"/>
          <w:szCs w:val="22"/>
          <w:lang w:val="pl-PL"/>
        </w:rPr>
        <w:t>Wszystkie koszty związane z uczestnictwem w postępowaniu, w szczególności z przygotowaniem i złożeniem ofert</w:t>
      </w:r>
      <w:r w:rsidR="001B4C60" w:rsidRPr="008C27B7">
        <w:rPr>
          <w:sz w:val="22"/>
          <w:szCs w:val="22"/>
          <w:lang w:val="pl-PL"/>
        </w:rPr>
        <w:t>y</w:t>
      </w:r>
      <w:r w:rsidR="00C76D87" w:rsidRPr="008C27B7">
        <w:rPr>
          <w:sz w:val="22"/>
          <w:szCs w:val="22"/>
          <w:lang w:val="pl-PL"/>
        </w:rPr>
        <w:t xml:space="preserve"> </w:t>
      </w:r>
      <w:r w:rsidR="00BA2DE7" w:rsidRPr="008C27B7">
        <w:rPr>
          <w:sz w:val="22"/>
          <w:szCs w:val="22"/>
          <w:lang w:val="pl-PL"/>
        </w:rPr>
        <w:t>ponosi Wykonawca składający ofertę.</w:t>
      </w:r>
      <w:r w:rsidR="00215D36" w:rsidRPr="008C27B7">
        <w:rPr>
          <w:sz w:val="22"/>
          <w:szCs w:val="22"/>
          <w:lang w:val="pl-PL"/>
        </w:rPr>
        <w:t xml:space="preserve"> Zamawiający nie przewiduje zwrotu kosztów udziału w postępowaniu.</w:t>
      </w:r>
    </w:p>
    <w:p w14:paraId="0F3DAD6A" w14:textId="68284106" w:rsidR="003A37D7" w:rsidRPr="00076A7A" w:rsidRDefault="003A37D7">
      <w:pPr>
        <w:pStyle w:val="Nagwek1"/>
        <w:numPr>
          <w:ilvl w:val="0"/>
          <w:numId w:val="33"/>
        </w:numPr>
        <w:spacing w:before="480" w:after="240"/>
        <w:ind w:left="714" w:hanging="357"/>
        <w:rPr>
          <w:rFonts w:ascii="Times New Roman" w:hAnsi="Times New Roman" w:cs="Times New Roman"/>
          <w:sz w:val="22"/>
          <w:szCs w:val="22"/>
          <w:highlight w:val="lightGray"/>
        </w:rPr>
      </w:pPr>
      <w:r w:rsidRPr="00076A7A">
        <w:rPr>
          <w:rFonts w:ascii="Times New Roman" w:hAnsi="Times New Roman" w:cs="Times New Roman"/>
          <w:sz w:val="22"/>
          <w:szCs w:val="22"/>
          <w:highlight w:val="lightGray"/>
        </w:rPr>
        <w:lastRenderedPageBreak/>
        <w:t xml:space="preserve">SPOSÓB </w:t>
      </w:r>
      <w:r w:rsidR="00A80A4C">
        <w:rPr>
          <w:rFonts w:ascii="Times New Roman" w:hAnsi="Times New Roman" w:cs="Times New Roman"/>
          <w:sz w:val="22"/>
          <w:szCs w:val="22"/>
          <w:highlight w:val="lightGray"/>
        </w:rPr>
        <w:t>ORAZ</w:t>
      </w:r>
      <w:r w:rsidRPr="00076A7A">
        <w:rPr>
          <w:rFonts w:ascii="Times New Roman" w:hAnsi="Times New Roman" w:cs="Times New Roman"/>
          <w:sz w:val="22"/>
          <w:szCs w:val="22"/>
          <w:highlight w:val="lightGray"/>
        </w:rPr>
        <w:t xml:space="preserve"> TERMIN SKŁADANIA OFERT</w:t>
      </w:r>
    </w:p>
    <w:p w14:paraId="4C3267B7" w14:textId="1917DE94" w:rsidR="003A37D7" w:rsidRPr="00D52E59" w:rsidRDefault="003A37D7" w:rsidP="00D52E59">
      <w:pPr>
        <w:numPr>
          <w:ilvl w:val="0"/>
          <w:numId w:val="10"/>
        </w:numPr>
        <w:tabs>
          <w:tab w:val="clear" w:pos="2340"/>
        </w:tabs>
        <w:spacing w:line="360" w:lineRule="auto"/>
        <w:ind w:left="426" w:hanging="426"/>
        <w:jc w:val="both"/>
        <w:rPr>
          <w:sz w:val="22"/>
          <w:szCs w:val="22"/>
        </w:rPr>
      </w:pPr>
      <w:r w:rsidRPr="00C60C22">
        <w:rPr>
          <w:sz w:val="22"/>
          <w:szCs w:val="22"/>
        </w:rPr>
        <w:tab/>
        <w:t>Ofertę należy złożyć</w:t>
      </w:r>
      <w:r w:rsidR="00D53636">
        <w:rPr>
          <w:sz w:val="22"/>
          <w:szCs w:val="22"/>
        </w:rPr>
        <w:t xml:space="preserve"> </w:t>
      </w:r>
      <w:r w:rsidR="00D53636" w:rsidRPr="00D52E59">
        <w:rPr>
          <w:b/>
          <w:bCs/>
          <w:sz w:val="22"/>
          <w:szCs w:val="22"/>
        </w:rPr>
        <w:t xml:space="preserve">do dnia </w:t>
      </w:r>
      <w:r w:rsidR="00D52E59">
        <w:rPr>
          <w:b/>
          <w:bCs/>
          <w:sz w:val="22"/>
          <w:szCs w:val="22"/>
        </w:rPr>
        <w:t>30.11.</w:t>
      </w:r>
      <w:r w:rsidR="00B02C44" w:rsidRPr="00D52E59">
        <w:rPr>
          <w:b/>
          <w:bCs/>
          <w:sz w:val="22"/>
          <w:szCs w:val="22"/>
        </w:rPr>
        <w:t>2023</w:t>
      </w:r>
      <w:r w:rsidR="00D53636" w:rsidRPr="00D52E59">
        <w:rPr>
          <w:b/>
          <w:bCs/>
          <w:sz w:val="22"/>
          <w:szCs w:val="22"/>
        </w:rPr>
        <w:t xml:space="preserve"> r. do godziny</w:t>
      </w:r>
      <w:r w:rsidR="00DE0EA5" w:rsidRPr="00D52E59">
        <w:rPr>
          <w:b/>
          <w:bCs/>
          <w:sz w:val="22"/>
          <w:szCs w:val="22"/>
        </w:rPr>
        <w:t xml:space="preserve"> 1</w:t>
      </w:r>
      <w:r w:rsidR="003C3D8E" w:rsidRPr="00D52E59">
        <w:rPr>
          <w:b/>
          <w:bCs/>
          <w:sz w:val="22"/>
          <w:szCs w:val="22"/>
        </w:rPr>
        <w:t>0</w:t>
      </w:r>
      <w:r w:rsidR="00D53636" w:rsidRPr="00D52E59">
        <w:rPr>
          <w:b/>
          <w:bCs/>
          <w:sz w:val="22"/>
          <w:szCs w:val="22"/>
        </w:rPr>
        <w:t>:</w:t>
      </w:r>
      <w:r w:rsidR="00DE0EA5" w:rsidRPr="00D52E59">
        <w:rPr>
          <w:b/>
          <w:bCs/>
          <w:sz w:val="22"/>
          <w:szCs w:val="22"/>
        </w:rPr>
        <w:t>0</w:t>
      </w:r>
      <w:r w:rsidR="00D53636" w:rsidRPr="00D52E59">
        <w:rPr>
          <w:b/>
          <w:bCs/>
          <w:sz w:val="22"/>
          <w:szCs w:val="22"/>
        </w:rPr>
        <w:t>0</w:t>
      </w:r>
      <w:r w:rsidRPr="00D52E59">
        <w:rPr>
          <w:sz w:val="22"/>
          <w:szCs w:val="22"/>
        </w:rPr>
        <w:t xml:space="preserve"> </w:t>
      </w:r>
      <w:r w:rsidRPr="00C60C22">
        <w:rPr>
          <w:sz w:val="22"/>
          <w:szCs w:val="22"/>
        </w:rPr>
        <w:t>poprzez Platformę</w:t>
      </w:r>
      <w:r w:rsidR="00C60C22">
        <w:rPr>
          <w:sz w:val="22"/>
          <w:szCs w:val="22"/>
        </w:rPr>
        <w:t xml:space="preserve"> pod adresem</w:t>
      </w:r>
      <w:r w:rsidR="00D53636">
        <w:rPr>
          <w:sz w:val="22"/>
          <w:szCs w:val="22"/>
        </w:rPr>
        <w:t xml:space="preserve"> </w:t>
      </w:r>
      <w:r w:rsidR="00D53636" w:rsidRPr="00D52E59">
        <w:rPr>
          <w:b/>
          <w:bCs/>
          <w:sz w:val="22"/>
          <w:szCs w:val="22"/>
        </w:rPr>
        <w:t>https://platformazakupowa.pl/pn/strazmiejska_bialystok</w:t>
      </w:r>
      <w:r w:rsidR="00D53636" w:rsidRPr="00D52E59">
        <w:rPr>
          <w:sz w:val="22"/>
          <w:szCs w:val="22"/>
        </w:rPr>
        <w:t xml:space="preserve"> </w:t>
      </w:r>
      <w:r w:rsidR="001A732D">
        <w:rPr>
          <w:sz w:val="22"/>
          <w:szCs w:val="22"/>
        </w:rPr>
        <w:t>na stronie dotyczącej odpowiedniego postępowania.</w:t>
      </w:r>
      <w:r w:rsidR="00FE7E13" w:rsidRPr="00D52E59">
        <w:rPr>
          <w:sz w:val="22"/>
          <w:szCs w:val="22"/>
        </w:rPr>
        <w:t xml:space="preserve"> </w:t>
      </w:r>
      <w:r w:rsidR="00FE7E13" w:rsidRPr="00D52E59">
        <w:rPr>
          <w:b/>
          <w:bCs/>
          <w:sz w:val="22"/>
          <w:szCs w:val="22"/>
        </w:rPr>
        <w:t>Sugeruje</w:t>
      </w:r>
      <w:r w:rsidR="00D52E59" w:rsidRPr="00D52E59">
        <w:rPr>
          <w:b/>
          <w:bCs/>
          <w:sz w:val="22"/>
          <w:szCs w:val="22"/>
        </w:rPr>
        <w:t xml:space="preserve"> się</w:t>
      </w:r>
      <w:r w:rsidR="00FE7E13" w:rsidRPr="00D52E59">
        <w:rPr>
          <w:b/>
          <w:bCs/>
          <w:sz w:val="22"/>
          <w:szCs w:val="22"/>
        </w:rPr>
        <w:t xml:space="preserve"> złożenie oferty na 24 godziny przed terminem składania  ofert</w:t>
      </w:r>
      <w:r w:rsidR="00FE7E13" w:rsidRPr="00D52E59">
        <w:rPr>
          <w:sz w:val="22"/>
          <w:szCs w:val="22"/>
        </w:rPr>
        <w:t>.</w:t>
      </w:r>
    </w:p>
    <w:p w14:paraId="2FB89C18" w14:textId="77777777" w:rsidR="006E0EF9" w:rsidRPr="006E0EF9" w:rsidRDefault="006E0EF9" w:rsidP="006E0EF9">
      <w:pPr>
        <w:numPr>
          <w:ilvl w:val="0"/>
          <w:numId w:val="10"/>
        </w:numPr>
        <w:tabs>
          <w:tab w:val="clear" w:pos="2340"/>
        </w:tabs>
        <w:spacing w:line="360" w:lineRule="auto"/>
        <w:ind w:left="426" w:hanging="426"/>
        <w:jc w:val="both"/>
        <w:rPr>
          <w:sz w:val="22"/>
          <w:szCs w:val="22"/>
        </w:rPr>
      </w:pPr>
      <w:r w:rsidRPr="006E0EF9">
        <w:rPr>
          <w:sz w:val="22"/>
          <w:szCs w:val="22"/>
        </w:rPr>
        <w:t xml:space="preserve">Do oferty należy dołączyć wszystkie wymagane w SWZ dokumenty. </w:t>
      </w:r>
    </w:p>
    <w:p w14:paraId="584921C7" w14:textId="4E188F18" w:rsidR="006E0EF9" w:rsidRPr="00FE7E13" w:rsidRDefault="006E0EF9" w:rsidP="006E0EF9">
      <w:pPr>
        <w:numPr>
          <w:ilvl w:val="0"/>
          <w:numId w:val="10"/>
        </w:numPr>
        <w:tabs>
          <w:tab w:val="clear" w:pos="2340"/>
        </w:tabs>
        <w:spacing w:line="360" w:lineRule="auto"/>
        <w:ind w:left="426" w:hanging="426"/>
        <w:jc w:val="both"/>
        <w:rPr>
          <w:sz w:val="22"/>
          <w:szCs w:val="22"/>
        </w:rPr>
      </w:pPr>
      <w:r w:rsidRPr="00FE7E13">
        <w:rPr>
          <w:sz w:val="22"/>
          <w:szCs w:val="22"/>
        </w:rPr>
        <w:t xml:space="preserve">Po wypełnieniu Formularza składania oferty lub wniosku i załadowaniu wszystkich wymaganych załączników należy kliknąć przycisk „Przejdź do podsumowania”. </w:t>
      </w:r>
    </w:p>
    <w:p w14:paraId="08A1C010" w14:textId="441E6418" w:rsidR="006E0EF9" w:rsidRPr="00FE7E13" w:rsidRDefault="006E0EF9" w:rsidP="006E0EF9">
      <w:pPr>
        <w:numPr>
          <w:ilvl w:val="0"/>
          <w:numId w:val="10"/>
        </w:numPr>
        <w:tabs>
          <w:tab w:val="clear" w:pos="2340"/>
        </w:tabs>
        <w:spacing w:line="360" w:lineRule="auto"/>
        <w:ind w:left="426" w:hanging="426"/>
        <w:jc w:val="both"/>
        <w:rPr>
          <w:sz w:val="22"/>
          <w:szCs w:val="22"/>
        </w:rPr>
      </w:pPr>
      <w:r w:rsidRPr="006E0EF9">
        <w:rPr>
          <w:sz w:val="22"/>
          <w:szCs w:val="22"/>
        </w:rPr>
        <w:t xml:space="preserve">Oferta składana elektronicznie musi zostać podpisana elektronicznym podpisem kwalifikowanym, podpisem zaufanym lub podpisem osobistym. </w:t>
      </w:r>
      <w:r w:rsidRPr="00FE7E13">
        <w:rPr>
          <w:sz w:val="22"/>
          <w:szCs w:val="22"/>
        </w:rPr>
        <w:t xml:space="preserve">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FE7E13">
        <w:rPr>
          <w:sz w:val="22"/>
          <w:szCs w:val="22"/>
        </w:rPr>
        <w:t>Pzp</w:t>
      </w:r>
      <w:proofErr w:type="spellEnd"/>
      <w:r w:rsidRPr="00FE7E13">
        <w:rPr>
          <w:sz w:val="22"/>
          <w:szCs w:val="22"/>
        </w:rPr>
        <w:t xml:space="preserve">, gdzie zaznaczono, iż oferty oraz oświadczenie, o którym mowa w art. 125 ust. 1 ustawy </w:t>
      </w:r>
      <w:proofErr w:type="spellStart"/>
      <w:r w:rsidRPr="00FE7E13">
        <w:rPr>
          <w:sz w:val="22"/>
          <w:szCs w:val="22"/>
        </w:rPr>
        <w:t>Pzp</w:t>
      </w:r>
      <w:proofErr w:type="spellEnd"/>
      <w:r w:rsidRPr="00FE7E13">
        <w:rPr>
          <w:sz w:val="22"/>
          <w:szCs w:val="22"/>
        </w:rPr>
        <w:t xml:space="preserve"> sporządza się, pod rygorem nieważności, w formie elektronicznej (opatrzonej kwalifikowanym podpisem elektronicznym) lub w postaci elektronicznej opatrzonej podpisem zaufanym lub podpisem osobistym. </w:t>
      </w:r>
    </w:p>
    <w:p w14:paraId="4051E773" w14:textId="29CFC3CC" w:rsidR="006E0EF9" w:rsidRPr="00FE7E13" w:rsidRDefault="006E0EF9" w:rsidP="006E0EF9">
      <w:pPr>
        <w:numPr>
          <w:ilvl w:val="0"/>
          <w:numId w:val="10"/>
        </w:numPr>
        <w:tabs>
          <w:tab w:val="clear" w:pos="2340"/>
        </w:tabs>
        <w:spacing w:line="360" w:lineRule="auto"/>
        <w:ind w:left="426" w:hanging="426"/>
        <w:jc w:val="both"/>
        <w:rPr>
          <w:sz w:val="22"/>
          <w:szCs w:val="22"/>
        </w:rPr>
      </w:pPr>
      <w:r w:rsidRPr="00FE7E13">
        <w:rPr>
          <w:sz w:val="22"/>
          <w:szCs w:val="22"/>
        </w:rPr>
        <w:t xml:space="preserve">Za datę złożenia oferty przyjmuje się datę jej przekazania w Platformie w drugim kroku składania oferty poprzez kliknięcie przycisku “Złóż ofertę” i wyświetlenie się komunikatu, że oferta została zaszyfrowana i złożona. </w:t>
      </w:r>
    </w:p>
    <w:p w14:paraId="13201610" w14:textId="77777777" w:rsidR="00CB56C1" w:rsidRPr="00D52E59" w:rsidRDefault="008774DB" w:rsidP="00D52E59">
      <w:pPr>
        <w:numPr>
          <w:ilvl w:val="0"/>
          <w:numId w:val="10"/>
        </w:numPr>
        <w:tabs>
          <w:tab w:val="clear" w:pos="2340"/>
        </w:tabs>
        <w:spacing w:line="360" w:lineRule="auto"/>
        <w:ind w:left="426" w:hanging="426"/>
        <w:jc w:val="both"/>
        <w:rPr>
          <w:sz w:val="22"/>
          <w:szCs w:val="22"/>
        </w:rPr>
      </w:pPr>
      <w:r w:rsidRPr="008C27B7">
        <w:rPr>
          <w:sz w:val="22"/>
          <w:szCs w:val="22"/>
        </w:rPr>
        <w:tab/>
      </w:r>
      <w:r w:rsidR="00CB56C1" w:rsidRPr="00D52E59">
        <w:rPr>
          <w:sz w:val="22"/>
          <w:szCs w:val="22"/>
        </w:rPr>
        <w:t xml:space="preserve">Szczegółowa instrukcja dla Wykonawców dotycząca złożenia, zmiany i wycofania oferty znajduje się na stronie internetowej </w:t>
      </w:r>
      <w:bookmarkStart w:id="12" w:name="_Hlk135654772"/>
      <w:r w:rsidR="00CB56C1" w:rsidRPr="00D52E59">
        <w:rPr>
          <w:sz w:val="22"/>
          <w:szCs w:val="22"/>
        </w:rPr>
        <w:fldChar w:fldCharType="begin"/>
      </w:r>
      <w:r w:rsidR="00CB56C1" w:rsidRPr="00D52E59">
        <w:rPr>
          <w:sz w:val="22"/>
          <w:szCs w:val="22"/>
        </w:rPr>
        <w:instrText>HYPERLINK "https://platformazakupowa.pl/" \h</w:instrText>
      </w:r>
      <w:r w:rsidR="00CB56C1" w:rsidRPr="00D52E59">
        <w:rPr>
          <w:sz w:val="22"/>
          <w:szCs w:val="22"/>
        </w:rPr>
      </w:r>
      <w:r w:rsidR="00CB56C1" w:rsidRPr="00D52E59">
        <w:rPr>
          <w:sz w:val="22"/>
          <w:szCs w:val="22"/>
        </w:rPr>
        <w:fldChar w:fldCharType="separate"/>
      </w:r>
      <w:r w:rsidR="00CB56C1" w:rsidRPr="00D52E59">
        <w:rPr>
          <w:sz w:val="22"/>
          <w:szCs w:val="22"/>
        </w:rPr>
        <w:t>platformazakupowa.pl</w:t>
      </w:r>
      <w:r w:rsidR="00CB56C1" w:rsidRPr="00D52E59">
        <w:rPr>
          <w:sz w:val="22"/>
          <w:szCs w:val="22"/>
        </w:rPr>
        <w:fldChar w:fldCharType="end"/>
      </w:r>
      <w:bookmarkEnd w:id="12"/>
      <w:r w:rsidR="00CB56C1" w:rsidRPr="00D52E59">
        <w:rPr>
          <w:sz w:val="22"/>
          <w:szCs w:val="22"/>
        </w:rPr>
        <w:t xml:space="preserve">: </w:t>
      </w:r>
    </w:p>
    <w:p w14:paraId="50FB0EE5" w14:textId="77777777" w:rsidR="00CB56C1" w:rsidRPr="00AA241F" w:rsidRDefault="00CB56C1" w:rsidP="008850C9">
      <w:pPr>
        <w:spacing w:line="360" w:lineRule="auto"/>
        <w:ind w:left="426"/>
        <w:jc w:val="both"/>
        <w:rPr>
          <w:sz w:val="22"/>
          <w:szCs w:val="22"/>
        </w:rPr>
      </w:pPr>
      <w:r w:rsidRPr="00AA241F">
        <w:rPr>
          <w:sz w:val="22"/>
          <w:szCs w:val="22"/>
        </w:rPr>
        <w:t xml:space="preserve">w zakładce Pierwsze kroki na platformie pod linkiem: </w:t>
      </w:r>
    </w:p>
    <w:p w14:paraId="4A77520A" w14:textId="047A6782" w:rsidR="00CB56C1" w:rsidRPr="00AA241F" w:rsidRDefault="00000000" w:rsidP="008850C9">
      <w:pPr>
        <w:spacing w:line="360" w:lineRule="auto"/>
        <w:ind w:left="426"/>
        <w:jc w:val="both"/>
        <w:rPr>
          <w:sz w:val="22"/>
          <w:szCs w:val="22"/>
        </w:rPr>
      </w:pPr>
      <w:hyperlink r:id="rId22" w:history="1">
        <w:r w:rsidR="008850C9" w:rsidRPr="00AA241F">
          <w:rPr>
            <w:rStyle w:val="Hipercze"/>
            <w:color w:val="auto"/>
            <w:sz w:val="22"/>
            <w:szCs w:val="22"/>
          </w:rPr>
          <w:t>https://about.opennexus.com/uslugi/platforma-zakupowa-pierwsze-kroki/</w:t>
        </w:r>
      </w:hyperlink>
      <w:r w:rsidR="00CB56C1" w:rsidRPr="00AA241F">
        <w:rPr>
          <w:sz w:val="22"/>
          <w:szCs w:val="22"/>
        </w:rPr>
        <w:t xml:space="preserve"> </w:t>
      </w:r>
    </w:p>
    <w:p w14:paraId="5E932438" w14:textId="77777777" w:rsidR="00CB56C1" w:rsidRPr="00AA241F" w:rsidRDefault="00CB56C1" w:rsidP="008850C9">
      <w:pPr>
        <w:spacing w:line="360" w:lineRule="auto"/>
        <w:ind w:left="426"/>
        <w:jc w:val="both"/>
        <w:rPr>
          <w:sz w:val="22"/>
          <w:szCs w:val="22"/>
        </w:rPr>
      </w:pPr>
      <w:r w:rsidRPr="00AA241F">
        <w:rPr>
          <w:sz w:val="22"/>
          <w:szCs w:val="22"/>
        </w:rPr>
        <w:t xml:space="preserve">oraz w zakładce Instrukcje użytkownika pod linkiem: </w:t>
      </w:r>
    </w:p>
    <w:p w14:paraId="4DE16956" w14:textId="4438536A" w:rsidR="00CB56C1" w:rsidRPr="00AA241F" w:rsidRDefault="00000000" w:rsidP="008850C9">
      <w:pPr>
        <w:spacing w:line="360" w:lineRule="auto"/>
        <w:ind w:left="426"/>
        <w:jc w:val="both"/>
        <w:rPr>
          <w:sz w:val="22"/>
          <w:szCs w:val="22"/>
        </w:rPr>
      </w:pPr>
      <w:hyperlink r:id="rId23" w:history="1">
        <w:r w:rsidR="008850C9" w:rsidRPr="00AA241F">
          <w:rPr>
            <w:rStyle w:val="Hipercze"/>
            <w:color w:val="auto"/>
            <w:sz w:val="22"/>
            <w:szCs w:val="22"/>
          </w:rPr>
          <w:t>https://platformazakupowa.pl/strona/45-instrukcje</w:t>
        </w:r>
      </w:hyperlink>
      <w:r w:rsidR="00CB56C1" w:rsidRPr="00AA241F">
        <w:rPr>
          <w:sz w:val="22"/>
          <w:szCs w:val="22"/>
        </w:rPr>
        <w:t xml:space="preserve"> </w:t>
      </w:r>
    </w:p>
    <w:p w14:paraId="5B92DEC8" w14:textId="77777777" w:rsidR="00CB56C1" w:rsidRPr="00D52E59" w:rsidRDefault="00CB56C1" w:rsidP="00D52E59">
      <w:pPr>
        <w:numPr>
          <w:ilvl w:val="0"/>
          <w:numId w:val="10"/>
        </w:numPr>
        <w:tabs>
          <w:tab w:val="clear" w:pos="2340"/>
        </w:tabs>
        <w:spacing w:line="360" w:lineRule="auto"/>
        <w:ind w:left="426" w:hanging="426"/>
        <w:jc w:val="both"/>
        <w:rPr>
          <w:sz w:val="22"/>
          <w:szCs w:val="22"/>
        </w:rPr>
      </w:pPr>
      <w:r w:rsidRPr="00D52E59">
        <w:rPr>
          <w:sz w:val="22"/>
          <w:szCs w:val="22"/>
        </w:rPr>
        <w:t xml:space="preserve">Jeżeli dokumenty elektroniczne, przekazywane przy użyciu środków komunikacji elektronicznej, zawierają informacje stanowiące tajemnicę przedsiębiorstwa w rozumieniu przepisów ustawy o zwalczaniu nieuczciwej konkurencji Wykonawca - w celu utrzymania w poufności tych informacji - przekazuje je za pomocą </w:t>
      </w:r>
      <w:r w:rsidRPr="00D52E59">
        <w:rPr>
          <w:b/>
          <w:bCs/>
          <w:sz w:val="22"/>
          <w:szCs w:val="22"/>
        </w:rPr>
        <w:t>Formularza składania oferty lub wniosku</w:t>
      </w:r>
      <w:r w:rsidRPr="00D52E59">
        <w:rPr>
          <w:sz w:val="22"/>
          <w:szCs w:val="22"/>
        </w:rPr>
        <w:t xml:space="preserve"> w wydzielonym i odpowiednio oznaczonym pliku, w kroku pierwszym składania oferty przeznaczonym na zamieszczenie tajemnicy przedsiębiorstwa. </w:t>
      </w:r>
    </w:p>
    <w:p w14:paraId="5DFA6EEA" w14:textId="5D21888F" w:rsidR="008774DB" w:rsidRPr="008C27B7" w:rsidRDefault="008774DB" w:rsidP="00643D01">
      <w:pPr>
        <w:numPr>
          <w:ilvl w:val="0"/>
          <w:numId w:val="10"/>
        </w:numPr>
        <w:tabs>
          <w:tab w:val="clear" w:pos="2340"/>
        </w:tabs>
        <w:spacing w:line="360" w:lineRule="auto"/>
        <w:ind w:left="426" w:hanging="426"/>
        <w:jc w:val="both"/>
        <w:rPr>
          <w:sz w:val="22"/>
          <w:szCs w:val="22"/>
        </w:rPr>
      </w:pPr>
      <w:r w:rsidRPr="008C27B7">
        <w:rPr>
          <w:sz w:val="22"/>
          <w:szCs w:val="22"/>
        </w:rPr>
        <w:t>Wykonawca może złożyć tylko jedną ofertę.</w:t>
      </w:r>
    </w:p>
    <w:p w14:paraId="72F096C3" w14:textId="36AE230A" w:rsidR="00DD24F5" w:rsidRPr="008C27B7" w:rsidRDefault="00DD24F5" w:rsidP="00643D01">
      <w:pPr>
        <w:numPr>
          <w:ilvl w:val="0"/>
          <w:numId w:val="10"/>
        </w:numPr>
        <w:tabs>
          <w:tab w:val="clear" w:pos="2340"/>
        </w:tabs>
        <w:spacing w:line="360" w:lineRule="auto"/>
        <w:ind w:left="426" w:hanging="426"/>
        <w:jc w:val="both"/>
        <w:rPr>
          <w:sz w:val="22"/>
          <w:szCs w:val="22"/>
        </w:rPr>
      </w:pPr>
      <w:r w:rsidRPr="008C27B7">
        <w:rPr>
          <w:sz w:val="22"/>
          <w:szCs w:val="22"/>
        </w:rPr>
        <w:t>Wykonawca po upływie terminu składania ofert nie może skutecznie dokonać zmiany ani wycofać złożonej oferty.</w:t>
      </w:r>
    </w:p>
    <w:p w14:paraId="6D7288E3" w14:textId="467C63BD" w:rsidR="008774DB" w:rsidRPr="008C27B7" w:rsidRDefault="003A37D7" w:rsidP="00643D01">
      <w:pPr>
        <w:numPr>
          <w:ilvl w:val="0"/>
          <w:numId w:val="10"/>
        </w:numPr>
        <w:tabs>
          <w:tab w:val="clear" w:pos="2340"/>
        </w:tabs>
        <w:spacing w:line="360" w:lineRule="auto"/>
        <w:ind w:left="426" w:hanging="426"/>
        <w:jc w:val="both"/>
        <w:rPr>
          <w:sz w:val="22"/>
          <w:szCs w:val="22"/>
        </w:rPr>
      </w:pPr>
      <w:r w:rsidRPr="008C27B7">
        <w:rPr>
          <w:sz w:val="22"/>
          <w:szCs w:val="22"/>
        </w:rPr>
        <w:tab/>
      </w:r>
      <w:r w:rsidR="00F559B9" w:rsidRPr="008C27B7">
        <w:rPr>
          <w:sz w:val="22"/>
          <w:szCs w:val="22"/>
        </w:rPr>
        <w:t>Zamawiający odrzuci ofertę złożoną po terminie składania ofert.</w:t>
      </w:r>
    </w:p>
    <w:p w14:paraId="731BE831" w14:textId="7DF8375D" w:rsidR="00F559B9" w:rsidRPr="00076A7A" w:rsidRDefault="00F559B9">
      <w:pPr>
        <w:pStyle w:val="Nagwek1"/>
        <w:numPr>
          <w:ilvl w:val="0"/>
          <w:numId w:val="33"/>
        </w:numPr>
        <w:spacing w:before="480" w:after="240"/>
        <w:ind w:left="714" w:hanging="357"/>
        <w:rPr>
          <w:rFonts w:ascii="Times New Roman" w:hAnsi="Times New Roman" w:cs="Times New Roman"/>
          <w:sz w:val="22"/>
          <w:szCs w:val="22"/>
          <w:highlight w:val="lightGray"/>
        </w:rPr>
      </w:pPr>
      <w:r w:rsidRPr="00076A7A">
        <w:rPr>
          <w:rFonts w:ascii="Times New Roman" w:hAnsi="Times New Roman" w:cs="Times New Roman"/>
          <w:sz w:val="22"/>
          <w:szCs w:val="22"/>
          <w:highlight w:val="lightGray"/>
        </w:rPr>
        <w:t>TERMIN OTWARCIA OFERT</w:t>
      </w:r>
    </w:p>
    <w:p w14:paraId="39C598E9" w14:textId="43F0FA0B" w:rsidR="00F559B9" w:rsidRPr="001452C6" w:rsidRDefault="00F559B9" w:rsidP="002A3535">
      <w:pPr>
        <w:numPr>
          <w:ilvl w:val="0"/>
          <w:numId w:val="24"/>
        </w:numPr>
        <w:spacing w:before="240" w:line="360" w:lineRule="auto"/>
        <w:ind w:left="425" w:hanging="425"/>
        <w:jc w:val="both"/>
        <w:rPr>
          <w:b/>
          <w:sz w:val="22"/>
          <w:szCs w:val="22"/>
        </w:rPr>
      </w:pPr>
      <w:r w:rsidRPr="001452C6">
        <w:rPr>
          <w:sz w:val="22"/>
          <w:szCs w:val="22"/>
        </w:rPr>
        <w:t>Otwarcie ofert nast</w:t>
      </w:r>
      <w:r w:rsidR="00634632" w:rsidRPr="001452C6">
        <w:rPr>
          <w:sz w:val="22"/>
          <w:szCs w:val="22"/>
        </w:rPr>
        <w:t>ą</w:t>
      </w:r>
      <w:r w:rsidRPr="001452C6">
        <w:rPr>
          <w:sz w:val="22"/>
          <w:szCs w:val="22"/>
        </w:rPr>
        <w:t>p</w:t>
      </w:r>
      <w:r w:rsidR="00634632" w:rsidRPr="001452C6">
        <w:rPr>
          <w:sz w:val="22"/>
          <w:szCs w:val="22"/>
        </w:rPr>
        <w:t>i</w:t>
      </w:r>
      <w:r w:rsidRPr="001452C6">
        <w:rPr>
          <w:sz w:val="22"/>
          <w:szCs w:val="22"/>
        </w:rPr>
        <w:t xml:space="preserve"> w dniu</w:t>
      </w:r>
      <w:r w:rsidR="00634632" w:rsidRPr="001452C6">
        <w:rPr>
          <w:sz w:val="22"/>
          <w:szCs w:val="22"/>
        </w:rPr>
        <w:t xml:space="preserve"> </w:t>
      </w:r>
      <w:r w:rsidR="008850C9" w:rsidRPr="008850C9">
        <w:rPr>
          <w:b/>
          <w:bCs/>
          <w:sz w:val="22"/>
          <w:szCs w:val="22"/>
        </w:rPr>
        <w:t>30.11.</w:t>
      </w:r>
      <w:r w:rsidR="007770BB">
        <w:rPr>
          <w:b/>
          <w:bCs/>
          <w:sz w:val="22"/>
          <w:szCs w:val="22"/>
        </w:rPr>
        <w:t xml:space="preserve">2023 </w:t>
      </w:r>
      <w:r w:rsidR="00DE0EA5" w:rsidRPr="001452C6">
        <w:rPr>
          <w:b/>
          <w:bCs/>
          <w:sz w:val="22"/>
          <w:szCs w:val="22"/>
        </w:rPr>
        <w:t xml:space="preserve">r. </w:t>
      </w:r>
      <w:r w:rsidRPr="001452C6">
        <w:rPr>
          <w:b/>
          <w:sz w:val="22"/>
          <w:szCs w:val="22"/>
        </w:rPr>
        <w:t>o godzinie</w:t>
      </w:r>
      <w:r w:rsidR="00634632" w:rsidRPr="001452C6">
        <w:rPr>
          <w:b/>
          <w:sz w:val="22"/>
          <w:szCs w:val="22"/>
        </w:rPr>
        <w:t xml:space="preserve"> </w:t>
      </w:r>
      <w:r w:rsidR="00FE6B5F" w:rsidRPr="001452C6">
        <w:rPr>
          <w:b/>
          <w:sz w:val="22"/>
          <w:szCs w:val="22"/>
        </w:rPr>
        <w:t>1</w:t>
      </w:r>
      <w:r w:rsidR="003C3D8E" w:rsidRPr="001452C6">
        <w:rPr>
          <w:b/>
          <w:sz w:val="22"/>
          <w:szCs w:val="22"/>
        </w:rPr>
        <w:t>0</w:t>
      </w:r>
      <w:r w:rsidRPr="001452C6">
        <w:rPr>
          <w:b/>
          <w:sz w:val="22"/>
          <w:szCs w:val="22"/>
        </w:rPr>
        <w:t>:</w:t>
      </w:r>
      <w:r w:rsidR="00DE0EA5" w:rsidRPr="001452C6">
        <w:rPr>
          <w:b/>
          <w:sz w:val="22"/>
          <w:szCs w:val="22"/>
        </w:rPr>
        <w:t>3</w:t>
      </w:r>
      <w:r w:rsidRPr="001452C6">
        <w:rPr>
          <w:b/>
          <w:sz w:val="22"/>
          <w:szCs w:val="22"/>
        </w:rPr>
        <w:t>0</w:t>
      </w:r>
      <w:r w:rsidR="001E6A63" w:rsidRPr="001452C6">
        <w:rPr>
          <w:sz w:val="22"/>
          <w:szCs w:val="22"/>
        </w:rPr>
        <w:t>.</w:t>
      </w:r>
    </w:p>
    <w:p w14:paraId="0D6ABAE7" w14:textId="286C9A08" w:rsidR="00634632" w:rsidRPr="008C27B7" w:rsidRDefault="00634632" w:rsidP="002A3535">
      <w:pPr>
        <w:numPr>
          <w:ilvl w:val="0"/>
          <w:numId w:val="24"/>
        </w:numPr>
        <w:spacing w:line="360" w:lineRule="auto"/>
        <w:ind w:left="426" w:hanging="426"/>
        <w:jc w:val="both"/>
        <w:rPr>
          <w:b/>
          <w:sz w:val="22"/>
          <w:szCs w:val="22"/>
        </w:rPr>
      </w:pPr>
      <w:r w:rsidRPr="008C27B7">
        <w:rPr>
          <w:sz w:val="22"/>
          <w:szCs w:val="22"/>
        </w:rPr>
        <w:lastRenderedPageBreak/>
        <w:t>Otwarcie ofert odbywa się bez udziału Wykonawców.</w:t>
      </w:r>
      <w:r w:rsidR="00F559B9" w:rsidRPr="008C27B7">
        <w:rPr>
          <w:sz w:val="22"/>
          <w:szCs w:val="22"/>
        </w:rPr>
        <w:tab/>
      </w:r>
    </w:p>
    <w:p w14:paraId="6C87FD28" w14:textId="5299B626" w:rsidR="00F559B9" w:rsidRPr="008C27B7" w:rsidRDefault="00634632" w:rsidP="002A3535">
      <w:pPr>
        <w:numPr>
          <w:ilvl w:val="0"/>
          <w:numId w:val="24"/>
        </w:numPr>
        <w:spacing w:line="360" w:lineRule="auto"/>
        <w:ind w:left="426" w:hanging="426"/>
        <w:jc w:val="both"/>
        <w:rPr>
          <w:b/>
          <w:sz w:val="22"/>
          <w:szCs w:val="22"/>
        </w:rPr>
      </w:pPr>
      <w:r w:rsidRPr="008C27B7">
        <w:rPr>
          <w:sz w:val="22"/>
          <w:szCs w:val="22"/>
        </w:rPr>
        <w:t>Zamawiający, n</w:t>
      </w:r>
      <w:r w:rsidR="00F559B9" w:rsidRPr="008C27B7">
        <w:rPr>
          <w:sz w:val="22"/>
          <w:szCs w:val="22"/>
        </w:rPr>
        <w:t xml:space="preserve">ajpóźniej przed otwarciem ofert, udostępnia na </w:t>
      </w:r>
      <w:r w:rsidR="00FE6B5F">
        <w:rPr>
          <w:sz w:val="22"/>
          <w:szCs w:val="22"/>
        </w:rPr>
        <w:t>Platformie</w:t>
      </w:r>
      <w:r w:rsidR="00F559B9" w:rsidRPr="008C27B7">
        <w:rPr>
          <w:sz w:val="22"/>
          <w:szCs w:val="22"/>
        </w:rPr>
        <w:t xml:space="preserve"> informację o kwocie, jaką zamierza przeznaczyć na sfinansowanie zamówienia. </w:t>
      </w:r>
    </w:p>
    <w:p w14:paraId="3807D18E" w14:textId="580062CD" w:rsidR="00F559B9" w:rsidRPr="008C27B7" w:rsidRDefault="00791244" w:rsidP="002A3535">
      <w:pPr>
        <w:numPr>
          <w:ilvl w:val="0"/>
          <w:numId w:val="24"/>
        </w:numPr>
        <w:spacing w:line="360" w:lineRule="auto"/>
        <w:ind w:left="426" w:hanging="426"/>
        <w:jc w:val="both"/>
        <w:rPr>
          <w:b/>
          <w:sz w:val="22"/>
          <w:szCs w:val="22"/>
        </w:rPr>
      </w:pPr>
      <w:r w:rsidRPr="008C27B7">
        <w:rPr>
          <w:sz w:val="22"/>
          <w:szCs w:val="22"/>
        </w:rPr>
        <w:t>Zamawiający, n</w:t>
      </w:r>
      <w:r w:rsidR="00F559B9" w:rsidRPr="008C27B7">
        <w:rPr>
          <w:sz w:val="22"/>
          <w:szCs w:val="22"/>
        </w:rPr>
        <w:t xml:space="preserve">iezwłocznie po otwarciu ofert, udostępnia na </w:t>
      </w:r>
      <w:r w:rsidR="00FE6B5F">
        <w:rPr>
          <w:sz w:val="22"/>
          <w:szCs w:val="22"/>
        </w:rPr>
        <w:t>Platformie</w:t>
      </w:r>
      <w:r w:rsidR="00F559B9" w:rsidRPr="008C27B7">
        <w:rPr>
          <w:sz w:val="22"/>
          <w:szCs w:val="22"/>
        </w:rPr>
        <w:t xml:space="preserve"> informacje o</w:t>
      </w:r>
      <w:r w:rsidRPr="008C27B7">
        <w:rPr>
          <w:sz w:val="22"/>
          <w:szCs w:val="22"/>
        </w:rPr>
        <w:t xml:space="preserve">: </w:t>
      </w:r>
      <w:r w:rsidR="00F559B9" w:rsidRPr="008C27B7">
        <w:rPr>
          <w:sz w:val="22"/>
          <w:szCs w:val="22"/>
        </w:rPr>
        <w:t xml:space="preserve"> </w:t>
      </w:r>
    </w:p>
    <w:p w14:paraId="1EFF0F54" w14:textId="46B1D60D" w:rsidR="00F559B9" w:rsidRPr="008C27B7" w:rsidRDefault="00F559B9" w:rsidP="002A3535">
      <w:pPr>
        <w:pStyle w:val="Akapitzlist"/>
        <w:numPr>
          <w:ilvl w:val="0"/>
          <w:numId w:val="25"/>
        </w:numPr>
        <w:spacing w:line="360" w:lineRule="auto"/>
        <w:ind w:left="852" w:right="20" w:hanging="426"/>
        <w:jc w:val="both"/>
        <w:rPr>
          <w:rFonts w:eastAsia="Verdana"/>
          <w:sz w:val="22"/>
          <w:szCs w:val="22"/>
        </w:rPr>
      </w:pPr>
      <w:r w:rsidRPr="008C27B7">
        <w:rPr>
          <w:rFonts w:eastAsia="Verdana"/>
          <w:sz w:val="22"/>
          <w:szCs w:val="22"/>
        </w:rPr>
        <w:t>nazwach albo imionach i nazwiskach oraz siedzibach lub miejscach prowadzonej działalności gospodarczej albo miejscach zamieszkania wykonawców, których oferty zostały otwarte</w:t>
      </w:r>
      <w:r w:rsidR="00FE6B5F">
        <w:rPr>
          <w:rFonts w:eastAsia="Verdana"/>
          <w:sz w:val="22"/>
          <w:szCs w:val="22"/>
        </w:rPr>
        <w:t>,</w:t>
      </w:r>
      <w:r w:rsidRPr="008C27B7">
        <w:rPr>
          <w:rFonts w:eastAsia="Verdana"/>
          <w:sz w:val="22"/>
          <w:szCs w:val="22"/>
        </w:rPr>
        <w:t xml:space="preserve"> </w:t>
      </w:r>
    </w:p>
    <w:p w14:paraId="39FBBBB8" w14:textId="3D07B634" w:rsidR="00F559B9" w:rsidRPr="008C27B7" w:rsidRDefault="00F559B9" w:rsidP="002A3535">
      <w:pPr>
        <w:pStyle w:val="Akapitzlist"/>
        <w:numPr>
          <w:ilvl w:val="0"/>
          <w:numId w:val="25"/>
        </w:numPr>
        <w:spacing w:line="360" w:lineRule="auto"/>
        <w:ind w:left="852" w:right="20" w:hanging="426"/>
        <w:jc w:val="both"/>
        <w:rPr>
          <w:rFonts w:eastAsia="Verdana"/>
          <w:sz w:val="22"/>
          <w:szCs w:val="22"/>
        </w:rPr>
      </w:pPr>
      <w:r w:rsidRPr="008C27B7">
        <w:rPr>
          <w:rFonts w:eastAsia="Verdana"/>
          <w:sz w:val="22"/>
          <w:szCs w:val="22"/>
        </w:rPr>
        <w:t>cenach lub kosztach zawartych w ofertach.</w:t>
      </w:r>
    </w:p>
    <w:p w14:paraId="369D4B00" w14:textId="0C04E047" w:rsidR="000D4BA0" w:rsidRPr="008C27B7" w:rsidRDefault="000D4BA0" w:rsidP="002A3535">
      <w:pPr>
        <w:numPr>
          <w:ilvl w:val="0"/>
          <w:numId w:val="24"/>
        </w:numPr>
        <w:spacing w:line="360" w:lineRule="auto"/>
        <w:ind w:left="426" w:hanging="426"/>
        <w:jc w:val="both"/>
        <w:rPr>
          <w:sz w:val="22"/>
          <w:szCs w:val="22"/>
        </w:rPr>
      </w:pPr>
      <w:r w:rsidRPr="008C27B7">
        <w:rPr>
          <w:sz w:val="22"/>
          <w:szCs w:val="22"/>
        </w:rPr>
        <w:t>W przypadku wystąpienia awarii systemu teleinformatycznego, która spowoduje brak możliwości otwarcia ofert w terminie określonym przez Zamawiającego, otwarcie ofert nastąpi niezwłocznie po usunięciu awarii.</w:t>
      </w:r>
    </w:p>
    <w:p w14:paraId="321CA8A9" w14:textId="613126B6" w:rsidR="000D4BA0" w:rsidRPr="008C27B7" w:rsidRDefault="000D4BA0" w:rsidP="002A3535">
      <w:pPr>
        <w:numPr>
          <w:ilvl w:val="0"/>
          <w:numId w:val="24"/>
        </w:numPr>
        <w:spacing w:line="360" w:lineRule="auto"/>
        <w:ind w:left="426" w:hanging="426"/>
        <w:jc w:val="both"/>
        <w:rPr>
          <w:sz w:val="22"/>
          <w:szCs w:val="22"/>
        </w:rPr>
      </w:pPr>
      <w:r w:rsidRPr="008C27B7">
        <w:rPr>
          <w:sz w:val="22"/>
          <w:szCs w:val="22"/>
        </w:rPr>
        <w:t>Zamawiający poinformuje o zmianie terminu otwarcia ofert na stronie internetowej prowadzonego postępowania</w:t>
      </w:r>
      <w:r w:rsidR="007770BB">
        <w:rPr>
          <w:sz w:val="22"/>
          <w:szCs w:val="22"/>
        </w:rPr>
        <w:t>, bądź drogą mailową, w przypadku awarii dotyczącej strony internetowej prowadzonego postępowania</w:t>
      </w:r>
      <w:r w:rsidRPr="008C27B7">
        <w:rPr>
          <w:sz w:val="22"/>
          <w:szCs w:val="22"/>
        </w:rPr>
        <w:t>.</w:t>
      </w:r>
    </w:p>
    <w:p w14:paraId="1A592E51" w14:textId="1393CA93" w:rsidR="00C80F47" w:rsidRPr="00076A7A" w:rsidRDefault="00141D3A">
      <w:pPr>
        <w:pStyle w:val="Nagwek1"/>
        <w:numPr>
          <w:ilvl w:val="0"/>
          <w:numId w:val="33"/>
        </w:numPr>
        <w:spacing w:before="480" w:after="240"/>
        <w:ind w:left="714" w:hanging="357"/>
        <w:rPr>
          <w:rFonts w:ascii="Times New Roman" w:hAnsi="Times New Roman" w:cs="Times New Roman"/>
          <w:sz w:val="22"/>
          <w:szCs w:val="22"/>
          <w:highlight w:val="lightGray"/>
        </w:rPr>
      </w:pPr>
      <w:r w:rsidRPr="00076A7A">
        <w:rPr>
          <w:rFonts w:ascii="Times New Roman" w:hAnsi="Times New Roman" w:cs="Times New Roman"/>
          <w:sz w:val="22"/>
          <w:szCs w:val="22"/>
          <w:highlight w:val="lightGray"/>
        </w:rPr>
        <w:t>SPOS</w:t>
      </w:r>
      <w:r w:rsidR="006204E8" w:rsidRPr="00076A7A">
        <w:rPr>
          <w:rFonts w:ascii="Times New Roman" w:hAnsi="Times New Roman" w:cs="Times New Roman"/>
          <w:sz w:val="22"/>
          <w:szCs w:val="22"/>
          <w:highlight w:val="lightGray"/>
        </w:rPr>
        <w:t xml:space="preserve">ÓB </w:t>
      </w:r>
      <w:r w:rsidRPr="00076A7A">
        <w:rPr>
          <w:rFonts w:ascii="Times New Roman" w:hAnsi="Times New Roman" w:cs="Times New Roman"/>
          <w:sz w:val="22"/>
          <w:szCs w:val="22"/>
          <w:highlight w:val="lightGray"/>
        </w:rPr>
        <w:t>OBLICZENIA CENY</w:t>
      </w:r>
    </w:p>
    <w:p w14:paraId="76294E9A" w14:textId="3F5D132E" w:rsidR="0089514E" w:rsidRPr="0089514E" w:rsidRDefault="0089514E" w:rsidP="002A3535">
      <w:pPr>
        <w:numPr>
          <w:ilvl w:val="0"/>
          <w:numId w:val="27"/>
        </w:numPr>
        <w:spacing w:before="240" w:line="360" w:lineRule="auto"/>
        <w:ind w:left="357" w:hanging="357"/>
        <w:jc w:val="both"/>
        <w:rPr>
          <w:sz w:val="22"/>
          <w:szCs w:val="22"/>
        </w:rPr>
      </w:pPr>
      <w:r w:rsidRPr="0089514E">
        <w:rPr>
          <w:sz w:val="22"/>
          <w:szCs w:val="22"/>
        </w:rPr>
        <w:t xml:space="preserve">Do porównania ofert Zamawiający przyjmuje cenę ofertową brutto przedstawioną w </w:t>
      </w:r>
      <w:r>
        <w:rPr>
          <w:sz w:val="22"/>
          <w:szCs w:val="22"/>
        </w:rPr>
        <w:t>F</w:t>
      </w:r>
      <w:r w:rsidRPr="0089514E">
        <w:rPr>
          <w:sz w:val="22"/>
          <w:szCs w:val="22"/>
        </w:rPr>
        <w:t xml:space="preserve">ormularzu </w:t>
      </w:r>
      <w:r>
        <w:rPr>
          <w:sz w:val="22"/>
          <w:szCs w:val="22"/>
        </w:rPr>
        <w:t>O</w:t>
      </w:r>
      <w:r w:rsidRPr="0089514E">
        <w:rPr>
          <w:sz w:val="22"/>
          <w:szCs w:val="22"/>
        </w:rPr>
        <w:t xml:space="preserve">fertowym, sporządzonym wg wzoru </w:t>
      </w:r>
      <w:r w:rsidRPr="00BC5660">
        <w:rPr>
          <w:sz w:val="22"/>
          <w:szCs w:val="22"/>
        </w:rPr>
        <w:t xml:space="preserve">stanowiącego </w:t>
      </w:r>
      <w:r w:rsidRPr="00BC5660">
        <w:rPr>
          <w:b/>
          <w:bCs/>
          <w:sz w:val="22"/>
          <w:szCs w:val="22"/>
        </w:rPr>
        <w:t xml:space="preserve">Załącznik nr 1 </w:t>
      </w:r>
      <w:r w:rsidRPr="00104DE4">
        <w:rPr>
          <w:sz w:val="22"/>
          <w:szCs w:val="22"/>
        </w:rPr>
        <w:t>do SWZ</w:t>
      </w:r>
      <w:r w:rsidRPr="0089514E">
        <w:rPr>
          <w:sz w:val="22"/>
          <w:szCs w:val="22"/>
        </w:rPr>
        <w:t>.</w:t>
      </w:r>
    </w:p>
    <w:p w14:paraId="03E4EEB0" w14:textId="187A1C09" w:rsidR="00B47746" w:rsidRPr="003C0972" w:rsidRDefault="00BF093D" w:rsidP="002A3535">
      <w:pPr>
        <w:numPr>
          <w:ilvl w:val="0"/>
          <w:numId w:val="27"/>
        </w:numPr>
        <w:spacing w:line="360" w:lineRule="auto"/>
        <w:ind w:left="425" w:hanging="425"/>
        <w:jc w:val="both"/>
        <w:rPr>
          <w:b/>
          <w:bCs/>
          <w:sz w:val="22"/>
          <w:szCs w:val="22"/>
        </w:rPr>
      </w:pPr>
      <w:r w:rsidRPr="003C0972">
        <w:rPr>
          <w:sz w:val="22"/>
          <w:szCs w:val="22"/>
        </w:rPr>
        <w:tab/>
      </w:r>
      <w:r w:rsidR="00266CB6" w:rsidRPr="003C0972">
        <w:rPr>
          <w:b/>
          <w:bCs/>
          <w:sz w:val="22"/>
          <w:szCs w:val="22"/>
        </w:rPr>
        <w:t xml:space="preserve">Cena ofertowa będzie ustalona na podstawie dziennych cen sprzedaży </w:t>
      </w:r>
      <w:r w:rsidR="0079359A" w:rsidRPr="003C0972">
        <w:rPr>
          <w:b/>
          <w:bCs/>
          <w:sz w:val="22"/>
          <w:szCs w:val="22"/>
        </w:rPr>
        <w:t xml:space="preserve">za 1 litr oleju napędowego </w:t>
      </w:r>
      <w:r w:rsidR="00CC65BA">
        <w:rPr>
          <w:b/>
          <w:bCs/>
          <w:sz w:val="22"/>
          <w:szCs w:val="22"/>
        </w:rPr>
        <w:t xml:space="preserve">i benzyny bezołowiowej Pb 95 </w:t>
      </w:r>
      <w:r w:rsidR="0079359A" w:rsidRPr="003C0972">
        <w:rPr>
          <w:b/>
          <w:bCs/>
          <w:sz w:val="22"/>
          <w:szCs w:val="22"/>
        </w:rPr>
        <w:t>(bez udzielanych klientom rabatów), obowiązujących</w:t>
      </w:r>
      <w:r w:rsidR="00832A51" w:rsidRPr="003C0972">
        <w:rPr>
          <w:b/>
          <w:bCs/>
          <w:sz w:val="22"/>
          <w:szCs w:val="22"/>
        </w:rPr>
        <w:t xml:space="preserve"> </w:t>
      </w:r>
      <w:r w:rsidR="0079359A" w:rsidRPr="003C0972">
        <w:rPr>
          <w:b/>
          <w:bCs/>
          <w:sz w:val="22"/>
          <w:szCs w:val="22"/>
        </w:rPr>
        <w:t xml:space="preserve">u Wykonawcy w dniach: </w:t>
      </w:r>
      <w:r w:rsidR="00360473">
        <w:rPr>
          <w:b/>
          <w:bCs/>
          <w:sz w:val="22"/>
          <w:szCs w:val="22"/>
        </w:rPr>
        <w:t>20</w:t>
      </w:r>
      <w:r w:rsidR="008850C9">
        <w:rPr>
          <w:b/>
          <w:bCs/>
          <w:sz w:val="22"/>
          <w:szCs w:val="22"/>
        </w:rPr>
        <w:t>.11.2023 r., 2</w:t>
      </w:r>
      <w:r w:rsidR="00360473">
        <w:rPr>
          <w:b/>
          <w:bCs/>
          <w:sz w:val="22"/>
          <w:szCs w:val="22"/>
        </w:rPr>
        <w:t>1</w:t>
      </w:r>
      <w:r w:rsidR="008850C9">
        <w:rPr>
          <w:b/>
          <w:bCs/>
          <w:sz w:val="22"/>
          <w:szCs w:val="22"/>
        </w:rPr>
        <w:t>.11.2023 r. i 2</w:t>
      </w:r>
      <w:r w:rsidR="00360473">
        <w:rPr>
          <w:b/>
          <w:bCs/>
          <w:sz w:val="22"/>
          <w:szCs w:val="22"/>
        </w:rPr>
        <w:t>2</w:t>
      </w:r>
      <w:r w:rsidR="008850C9">
        <w:rPr>
          <w:b/>
          <w:bCs/>
          <w:sz w:val="22"/>
          <w:szCs w:val="22"/>
        </w:rPr>
        <w:t>.11.2023 r.,</w:t>
      </w:r>
      <w:r w:rsidR="0079359A" w:rsidRPr="003C0972">
        <w:rPr>
          <w:b/>
          <w:bCs/>
          <w:sz w:val="22"/>
          <w:szCs w:val="22"/>
        </w:rPr>
        <w:t xml:space="preserve"> na jednej</w:t>
      </w:r>
      <w:r w:rsidR="00E823EE">
        <w:rPr>
          <w:b/>
          <w:bCs/>
          <w:sz w:val="22"/>
          <w:szCs w:val="22"/>
        </w:rPr>
        <w:t xml:space="preserve">                      </w:t>
      </w:r>
      <w:r w:rsidR="0079359A" w:rsidRPr="003C0972">
        <w:rPr>
          <w:b/>
          <w:bCs/>
          <w:sz w:val="22"/>
          <w:szCs w:val="22"/>
        </w:rPr>
        <w:t xml:space="preserve"> z wybranych przez Wykonawcę stacji paliw w Białymstoku, stanowiącej jeden z punktów dystrybucji paliwa Wykonawcy</w:t>
      </w:r>
      <w:r w:rsidR="00832A51" w:rsidRPr="003C0972">
        <w:rPr>
          <w:b/>
          <w:bCs/>
          <w:sz w:val="22"/>
          <w:szCs w:val="22"/>
        </w:rPr>
        <w:t xml:space="preserve">, z uwzględnieniem </w:t>
      </w:r>
      <w:r w:rsidR="00B47746" w:rsidRPr="003C0972">
        <w:rPr>
          <w:b/>
          <w:bCs/>
          <w:sz w:val="22"/>
          <w:szCs w:val="22"/>
        </w:rPr>
        <w:t xml:space="preserve">stałego rabatu, który </w:t>
      </w:r>
      <w:r w:rsidR="00CC65BA">
        <w:rPr>
          <w:b/>
          <w:bCs/>
          <w:sz w:val="22"/>
          <w:szCs w:val="22"/>
        </w:rPr>
        <w:t>W</w:t>
      </w:r>
      <w:r w:rsidR="00B47746" w:rsidRPr="003C0972">
        <w:rPr>
          <w:b/>
          <w:bCs/>
          <w:sz w:val="22"/>
          <w:szCs w:val="22"/>
        </w:rPr>
        <w:t>ykonawca udzieli Zamawiającemu na cały okres obowiązywania umowy.</w:t>
      </w:r>
    </w:p>
    <w:p w14:paraId="2E8DD4E5" w14:textId="59E485AE" w:rsidR="00B47746" w:rsidRPr="008B0ACA" w:rsidRDefault="00B47746" w:rsidP="00B47746">
      <w:pPr>
        <w:spacing w:line="360" w:lineRule="auto"/>
        <w:ind w:left="426"/>
        <w:jc w:val="both"/>
        <w:rPr>
          <w:b/>
          <w:bCs/>
          <w:sz w:val="22"/>
          <w:szCs w:val="22"/>
        </w:rPr>
      </w:pPr>
      <w:r w:rsidRPr="008B0ACA">
        <w:rPr>
          <w:b/>
          <w:bCs/>
          <w:sz w:val="22"/>
          <w:szCs w:val="22"/>
          <w:u w:val="single"/>
        </w:rPr>
        <w:t xml:space="preserve">Dla potwierdzenia dziennych cen sprzedaży Wykonawca przedstawi kopie </w:t>
      </w:r>
      <w:r w:rsidR="008B0ACA" w:rsidRPr="008B0ACA">
        <w:rPr>
          <w:b/>
          <w:bCs/>
          <w:sz w:val="22"/>
          <w:szCs w:val="22"/>
          <w:u w:val="single"/>
        </w:rPr>
        <w:t>dowodów sprzedaży</w:t>
      </w:r>
      <w:r w:rsidR="00CC65BA">
        <w:rPr>
          <w:b/>
          <w:bCs/>
          <w:sz w:val="22"/>
          <w:szCs w:val="22"/>
          <w:u w:val="single"/>
        </w:rPr>
        <w:t xml:space="preserve"> </w:t>
      </w:r>
      <w:r w:rsidR="007A25F5">
        <w:rPr>
          <w:b/>
          <w:bCs/>
          <w:sz w:val="22"/>
          <w:szCs w:val="22"/>
          <w:u w:val="single"/>
        </w:rPr>
        <w:t>oleju napędowego ON i benzyny bezołowiowej Pb 95</w:t>
      </w:r>
      <w:r w:rsidR="00CC65BA">
        <w:rPr>
          <w:b/>
          <w:bCs/>
          <w:sz w:val="22"/>
          <w:szCs w:val="22"/>
          <w:u w:val="single"/>
        </w:rPr>
        <w:t xml:space="preserve"> </w:t>
      </w:r>
      <w:r w:rsidR="008B0ACA" w:rsidRPr="008B0ACA">
        <w:rPr>
          <w:b/>
          <w:bCs/>
          <w:sz w:val="22"/>
          <w:szCs w:val="22"/>
          <w:u w:val="single"/>
        </w:rPr>
        <w:t xml:space="preserve">z każdego </w:t>
      </w:r>
      <w:r w:rsidR="007A25F5">
        <w:rPr>
          <w:b/>
          <w:bCs/>
          <w:sz w:val="22"/>
          <w:szCs w:val="22"/>
          <w:u w:val="single"/>
        </w:rPr>
        <w:t>z wyżej wymienionych d</w:t>
      </w:r>
      <w:r w:rsidR="008B0ACA" w:rsidRPr="008B0ACA">
        <w:rPr>
          <w:b/>
          <w:bCs/>
          <w:sz w:val="22"/>
          <w:szCs w:val="22"/>
          <w:u w:val="single"/>
        </w:rPr>
        <w:t xml:space="preserve">ni. </w:t>
      </w:r>
    </w:p>
    <w:p w14:paraId="6075DED3" w14:textId="0103D384" w:rsidR="00B428EA" w:rsidRPr="0079359A" w:rsidRDefault="00D62767" w:rsidP="002A3535">
      <w:pPr>
        <w:numPr>
          <w:ilvl w:val="0"/>
          <w:numId w:val="27"/>
        </w:numPr>
        <w:spacing w:line="360" w:lineRule="auto"/>
        <w:ind w:left="426" w:hanging="426"/>
        <w:jc w:val="both"/>
        <w:rPr>
          <w:sz w:val="22"/>
          <w:szCs w:val="22"/>
        </w:rPr>
      </w:pPr>
      <w:r w:rsidRPr="0079359A">
        <w:rPr>
          <w:sz w:val="22"/>
          <w:szCs w:val="22"/>
        </w:rPr>
        <w:t>C</w:t>
      </w:r>
      <w:r w:rsidR="009A1DE8" w:rsidRPr="0079359A">
        <w:rPr>
          <w:sz w:val="22"/>
          <w:szCs w:val="22"/>
        </w:rPr>
        <w:t xml:space="preserve">ena ofertowa musi uwzględniać wszystkie koszty </w:t>
      </w:r>
      <w:r w:rsidR="008E59B3">
        <w:rPr>
          <w:sz w:val="22"/>
          <w:szCs w:val="22"/>
        </w:rPr>
        <w:t xml:space="preserve">niezbędne do </w:t>
      </w:r>
      <w:r w:rsidR="009A1DE8" w:rsidRPr="0079359A">
        <w:rPr>
          <w:sz w:val="22"/>
          <w:szCs w:val="22"/>
        </w:rPr>
        <w:t>realizacj</w:t>
      </w:r>
      <w:r w:rsidR="008E59B3">
        <w:rPr>
          <w:sz w:val="22"/>
          <w:szCs w:val="22"/>
        </w:rPr>
        <w:t>i</w:t>
      </w:r>
      <w:r w:rsidR="009A1DE8" w:rsidRPr="0079359A">
        <w:rPr>
          <w:sz w:val="22"/>
          <w:szCs w:val="22"/>
        </w:rPr>
        <w:t xml:space="preserve"> przedmiotu zamówienia określon</w:t>
      </w:r>
      <w:r w:rsidR="008E59B3">
        <w:rPr>
          <w:sz w:val="22"/>
          <w:szCs w:val="22"/>
        </w:rPr>
        <w:t>ego</w:t>
      </w:r>
      <w:r w:rsidR="009A1DE8" w:rsidRPr="0079359A">
        <w:rPr>
          <w:sz w:val="22"/>
          <w:szCs w:val="22"/>
        </w:rPr>
        <w:t xml:space="preserve"> w niniejsz</w:t>
      </w:r>
      <w:r w:rsidR="00F66D30" w:rsidRPr="0079359A">
        <w:rPr>
          <w:sz w:val="22"/>
          <w:szCs w:val="22"/>
        </w:rPr>
        <w:t>ej S</w:t>
      </w:r>
      <w:r w:rsidR="009A1DE8" w:rsidRPr="0079359A">
        <w:rPr>
          <w:sz w:val="22"/>
          <w:szCs w:val="22"/>
        </w:rPr>
        <w:t>WZ.</w:t>
      </w:r>
      <w:r w:rsidR="00D43A22" w:rsidRPr="0079359A">
        <w:rPr>
          <w:sz w:val="22"/>
          <w:szCs w:val="22"/>
        </w:rPr>
        <w:t xml:space="preserve"> </w:t>
      </w:r>
    </w:p>
    <w:p w14:paraId="7B75D147" w14:textId="46D5BA99" w:rsidR="009A1DE8" w:rsidRPr="008C27B7" w:rsidRDefault="00B428EA" w:rsidP="002A3535">
      <w:pPr>
        <w:numPr>
          <w:ilvl w:val="0"/>
          <w:numId w:val="27"/>
        </w:numPr>
        <w:spacing w:line="360" w:lineRule="auto"/>
        <w:ind w:left="426" w:hanging="426"/>
        <w:jc w:val="both"/>
        <w:rPr>
          <w:sz w:val="22"/>
          <w:szCs w:val="22"/>
        </w:rPr>
      </w:pPr>
      <w:r w:rsidRPr="008C27B7">
        <w:rPr>
          <w:sz w:val="22"/>
          <w:szCs w:val="22"/>
        </w:rPr>
        <w:t>Wykonawca poda w Formularzu Ofertowym stawkę podatku od towaru i usług (VAT) właściwą dla przedmiotu zamówienia, obowiązującą według stanu prawnego na dzień składania ofert. Okre</w:t>
      </w:r>
      <w:r w:rsidR="00684832" w:rsidRPr="008C27B7">
        <w:rPr>
          <w:sz w:val="22"/>
          <w:szCs w:val="22"/>
        </w:rPr>
        <w:t>ś</w:t>
      </w:r>
      <w:r w:rsidRPr="008C27B7">
        <w:rPr>
          <w:sz w:val="22"/>
          <w:szCs w:val="22"/>
        </w:rPr>
        <w:t xml:space="preserve">lenie ceny ofertowej z zastosowaniem nieprawidłowej stawki </w:t>
      </w:r>
      <w:r w:rsidR="00D43A22" w:rsidRPr="008C27B7">
        <w:rPr>
          <w:sz w:val="22"/>
          <w:szCs w:val="22"/>
        </w:rPr>
        <w:t>podatku</w:t>
      </w:r>
      <w:r w:rsidR="00684832" w:rsidRPr="008C27B7">
        <w:rPr>
          <w:sz w:val="22"/>
          <w:szCs w:val="22"/>
        </w:rPr>
        <w:t xml:space="preserve"> od towarów i usług (</w:t>
      </w:r>
      <w:r w:rsidR="00D43A22" w:rsidRPr="008C27B7">
        <w:rPr>
          <w:sz w:val="22"/>
          <w:szCs w:val="22"/>
        </w:rPr>
        <w:t>VAT</w:t>
      </w:r>
      <w:r w:rsidR="00684832" w:rsidRPr="008C27B7">
        <w:rPr>
          <w:sz w:val="22"/>
          <w:szCs w:val="22"/>
        </w:rPr>
        <w:t>) potraktowane będzie jako błąd w obliczeniu ceny i spowoduje odrzucenie oferty</w:t>
      </w:r>
      <w:r w:rsidR="00F3202D">
        <w:rPr>
          <w:sz w:val="22"/>
          <w:szCs w:val="22"/>
        </w:rPr>
        <w:t>.</w:t>
      </w:r>
    </w:p>
    <w:p w14:paraId="71EA860E" w14:textId="35E5F25B" w:rsidR="009B48E2" w:rsidRPr="008C27B7" w:rsidRDefault="00BF093D" w:rsidP="002A3535">
      <w:pPr>
        <w:numPr>
          <w:ilvl w:val="0"/>
          <w:numId w:val="27"/>
        </w:numPr>
        <w:spacing w:line="360" w:lineRule="auto"/>
        <w:ind w:left="426" w:hanging="426"/>
        <w:jc w:val="both"/>
        <w:rPr>
          <w:sz w:val="22"/>
          <w:szCs w:val="22"/>
        </w:rPr>
      </w:pPr>
      <w:r w:rsidRPr="008C27B7">
        <w:rPr>
          <w:sz w:val="22"/>
          <w:szCs w:val="22"/>
        </w:rPr>
        <w:tab/>
      </w:r>
      <w:r w:rsidR="00CC38C5" w:rsidRPr="008C27B7">
        <w:rPr>
          <w:sz w:val="22"/>
          <w:szCs w:val="22"/>
        </w:rPr>
        <w:t xml:space="preserve">Cena </w:t>
      </w:r>
      <w:r w:rsidR="00AF7182">
        <w:rPr>
          <w:sz w:val="22"/>
          <w:szCs w:val="22"/>
        </w:rPr>
        <w:t xml:space="preserve">ofertowa </w:t>
      </w:r>
      <w:r w:rsidR="00CC38C5" w:rsidRPr="008C27B7">
        <w:rPr>
          <w:sz w:val="22"/>
          <w:szCs w:val="22"/>
        </w:rPr>
        <w:t xml:space="preserve">podana </w:t>
      </w:r>
      <w:r w:rsidR="00AF7182">
        <w:rPr>
          <w:sz w:val="22"/>
          <w:szCs w:val="22"/>
        </w:rPr>
        <w:t>w</w:t>
      </w:r>
      <w:r w:rsidR="00CC38C5" w:rsidRPr="008C27B7">
        <w:rPr>
          <w:sz w:val="22"/>
          <w:szCs w:val="22"/>
        </w:rPr>
        <w:t xml:space="preserve"> Formularzu Ofertowym jest ceną ostateczną, niepodlegającą negocjacji</w:t>
      </w:r>
      <w:r w:rsidR="00396E47">
        <w:rPr>
          <w:sz w:val="22"/>
          <w:szCs w:val="22"/>
        </w:rPr>
        <w:t xml:space="preserve">                </w:t>
      </w:r>
      <w:r w:rsidR="00CC38C5" w:rsidRPr="008C27B7">
        <w:rPr>
          <w:sz w:val="22"/>
          <w:szCs w:val="22"/>
        </w:rPr>
        <w:t xml:space="preserve"> i wyczerpującą wszelkie należności Wykonawcy wobec Zamawiającego związane z realizacją przedmiotu zamówienia.</w:t>
      </w:r>
    </w:p>
    <w:p w14:paraId="4D25AB44" w14:textId="7DC8FC3D" w:rsidR="00C80F47" w:rsidRPr="008C27B7" w:rsidRDefault="00BF093D" w:rsidP="002A3535">
      <w:pPr>
        <w:numPr>
          <w:ilvl w:val="0"/>
          <w:numId w:val="27"/>
        </w:numPr>
        <w:spacing w:line="360" w:lineRule="auto"/>
        <w:ind w:left="426" w:hanging="426"/>
        <w:jc w:val="both"/>
        <w:rPr>
          <w:sz w:val="22"/>
          <w:szCs w:val="22"/>
        </w:rPr>
      </w:pPr>
      <w:r w:rsidRPr="008C27B7">
        <w:rPr>
          <w:sz w:val="22"/>
          <w:szCs w:val="22"/>
        </w:rPr>
        <w:tab/>
      </w:r>
      <w:r w:rsidR="00C80F47" w:rsidRPr="008C27B7">
        <w:rPr>
          <w:sz w:val="22"/>
          <w:szCs w:val="22"/>
        </w:rPr>
        <w:t>Cena ofert</w:t>
      </w:r>
      <w:r w:rsidR="00AF7182">
        <w:rPr>
          <w:sz w:val="22"/>
          <w:szCs w:val="22"/>
        </w:rPr>
        <w:t>owa</w:t>
      </w:r>
      <w:r w:rsidR="00045E04" w:rsidRPr="008C27B7">
        <w:rPr>
          <w:sz w:val="22"/>
          <w:szCs w:val="22"/>
        </w:rPr>
        <w:t xml:space="preserve"> </w:t>
      </w:r>
      <w:r w:rsidR="00C80F47" w:rsidRPr="008C27B7">
        <w:rPr>
          <w:sz w:val="22"/>
          <w:szCs w:val="22"/>
        </w:rPr>
        <w:t>powinna być wyrażona w złotych polskich (PLN) z dokładnością do dwóch miejsc po przecinku.</w:t>
      </w:r>
    </w:p>
    <w:p w14:paraId="39282400" w14:textId="3820CC41" w:rsidR="0004303A" w:rsidRPr="008C27B7" w:rsidRDefault="00BF093D" w:rsidP="002A3535">
      <w:pPr>
        <w:numPr>
          <w:ilvl w:val="0"/>
          <w:numId w:val="27"/>
        </w:numPr>
        <w:spacing w:line="360" w:lineRule="auto"/>
        <w:ind w:left="426" w:hanging="426"/>
        <w:jc w:val="both"/>
        <w:rPr>
          <w:sz w:val="22"/>
          <w:szCs w:val="22"/>
        </w:rPr>
      </w:pPr>
      <w:r w:rsidRPr="008C27B7">
        <w:rPr>
          <w:sz w:val="22"/>
          <w:szCs w:val="22"/>
        </w:rPr>
        <w:tab/>
      </w:r>
      <w:r w:rsidR="00652AC7" w:rsidRPr="008C27B7">
        <w:rPr>
          <w:sz w:val="22"/>
          <w:szCs w:val="22"/>
        </w:rPr>
        <w:t xml:space="preserve">Rozliczenia między </w:t>
      </w:r>
      <w:r w:rsidR="0004303A" w:rsidRPr="008C27B7">
        <w:rPr>
          <w:sz w:val="22"/>
          <w:szCs w:val="22"/>
        </w:rPr>
        <w:t>Zamawiający</w:t>
      </w:r>
      <w:r w:rsidR="00652AC7" w:rsidRPr="008C27B7">
        <w:rPr>
          <w:sz w:val="22"/>
          <w:szCs w:val="22"/>
        </w:rPr>
        <w:t>m a Wykonawcą będą prowadzone w złotych polskich (PLN).</w:t>
      </w:r>
    </w:p>
    <w:p w14:paraId="53F9D4BD" w14:textId="7ACA580D" w:rsidR="0004303A" w:rsidRPr="008C27B7" w:rsidRDefault="0004303A" w:rsidP="002A3535">
      <w:pPr>
        <w:numPr>
          <w:ilvl w:val="0"/>
          <w:numId w:val="27"/>
        </w:numPr>
        <w:spacing w:line="360" w:lineRule="auto"/>
        <w:ind w:left="426" w:hanging="426"/>
        <w:jc w:val="both"/>
        <w:rPr>
          <w:sz w:val="22"/>
          <w:szCs w:val="22"/>
        </w:rPr>
      </w:pPr>
      <w:r w:rsidRPr="008C27B7">
        <w:rPr>
          <w:sz w:val="22"/>
          <w:szCs w:val="22"/>
        </w:rPr>
        <w:lastRenderedPageBreak/>
        <w:t>Wyliczona cena ofert</w:t>
      </w:r>
      <w:r w:rsidR="00AF7182">
        <w:rPr>
          <w:sz w:val="22"/>
          <w:szCs w:val="22"/>
        </w:rPr>
        <w:t>owa</w:t>
      </w:r>
      <w:r w:rsidRPr="008C27B7">
        <w:rPr>
          <w:sz w:val="22"/>
          <w:szCs w:val="22"/>
        </w:rPr>
        <w:t xml:space="preserve"> będzie służyć do porównania złożonych </w:t>
      </w:r>
      <w:r w:rsidR="00D52F06" w:rsidRPr="008C27B7">
        <w:rPr>
          <w:sz w:val="22"/>
          <w:szCs w:val="22"/>
        </w:rPr>
        <w:t>ofert i do rozliczenia w trakcie realizacji zamówienia.</w:t>
      </w:r>
    </w:p>
    <w:p w14:paraId="0EE80A98" w14:textId="1BA4AC7E" w:rsidR="00B25570" w:rsidRPr="00F6580B" w:rsidRDefault="00BF093D" w:rsidP="00FC1617">
      <w:pPr>
        <w:numPr>
          <w:ilvl w:val="0"/>
          <w:numId w:val="27"/>
        </w:numPr>
        <w:spacing w:line="360" w:lineRule="auto"/>
        <w:ind w:left="426" w:hanging="426"/>
        <w:jc w:val="both"/>
        <w:rPr>
          <w:b/>
          <w:sz w:val="22"/>
          <w:szCs w:val="22"/>
        </w:rPr>
      </w:pPr>
      <w:r w:rsidRPr="00F6580B">
        <w:rPr>
          <w:sz w:val="22"/>
          <w:szCs w:val="22"/>
        </w:rPr>
        <w:tab/>
      </w:r>
      <w:r w:rsidR="00166665" w:rsidRPr="00F6580B">
        <w:rPr>
          <w:sz w:val="22"/>
          <w:szCs w:val="22"/>
        </w:rPr>
        <w:t>Jeżeli zosta</w:t>
      </w:r>
      <w:r w:rsidR="00F5702B" w:rsidRPr="00F6580B">
        <w:rPr>
          <w:sz w:val="22"/>
          <w:szCs w:val="22"/>
        </w:rPr>
        <w:t>nie</w:t>
      </w:r>
      <w:r w:rsidR="00166665" w:rsidRPr="00F6580B">
        <w:rPr>
          <w:sz w:val="22"/>
          <w:szCs w:val="22"/>
        </w:rPr>
        <w:t xml:space="preserve"> złożona oferta, której wybór prowadziłby do powstania u </w:t>
      </w:r>
      <w:r w:rsidR="00F5702B" w:rsidRPr="00F6580B">
        <w:rPr>
          <w:sz w:val="22"/>
          <w:szCs w:val="22"/>
        </w:rPr>
        <w:t>Z</w:t>
      </w:r>
      <w:r w:rsidR="00166665" w:rsidRPr="00F6580B">
        <w:rPr>
          <w:sz w:val="22"/>
          <w:szCs w:val="22"/>
        </w:rPr>
        <w:t xml:space="preserve">amawiającego obowiązku podatkowego zgodnie z ustawą z dnia 11 marca 2004 r. o podatku od towarów i usług </w:t>
      </w:r>
      <w:r w:rsidR="00F6580B" w:rsidRPr="00F6580B">
        <w:rPr>
          <w:sz w:val="22"/>
          <w:szCs w:val="22"/>
        </w:rPr>
        <w:t>(Dz. U. z 202</w:t>
      </w:r>
      <w:r w:rsidR="007770BB">
        <w:rPr>
          <w:sz w:val="22"/>
          <w:szCs w:val="22"/>
        </w:rPr>
        <w:t>3</w:t>
      </w:r>
      <w:r w:rsidR="00F6580B" w:rsidRPr="00F6580B">
        <w:rPr>
          <w:sz w:val="22"/>
          <w:szCs w:val="22"/>
        </w:rPr>
        <w:t xml:space="preserve"> r. poz. </w:t>
      </w:r>
      <w:r w:rsidR="007770BB">
        <w:rPr>
          <w:sz w:val="22"/>
          <w:szCs w:val="22"/>
        </w:rPr>
        <w:t>1570</w:t>
      </w:r>
      <w:r w:rsidR="00AD6F4F">
        <w:rPr>
          <w:sz w:val="22"/>
          <w:szCs w:val="22"/>
        </w:rPr>
        <w:t xml:space="preserve"> ze zm.</w:t>
      </w:r>
      <w:r w:rsidR="00F6580B" w:rsidRPr="00F6580B">
        <w:rPr>
          <w:sz w:val="22"/>
          <w:szCs w:val="22"/>
        </w:rPr>
        <w:t>)</w:t>
      </w:r>
      <w:r w:rsidR="00166665" w:rsidRPr="00F6580B">
        <w:rPr>
          <w:sz w:val="22"/>
          <w:szCs w:val="22"/>
        </w:rPr>
        <w:t xml:space="preserve">, dla celów zastosowania kryterium ceny </w:t>
      </w:r>
      <w:r w:rsidR="00B25570" w:rsidRPr="00F6580B">
        <w:rPr>
          <w:sz w:val="22"/>
          <w:szCs w:val="22"/>
        </w:rPr>
        <w:t>Z</w:t>
      </w:r>
      <w:r w:rsidR="00166665" w:rsidRPr="00F6580B">
        <w:rPr>
          <w:sz w:val="22"/>
          <w:szCs w:val="22"/>
        </w:rPr>
        <w:t>amawiający dolicza do przedstawionej w tej ofercie ceny kwotę podatku od towarów i usług, którą miałby obowiązek rozliczyć.</w:t>
      </w:r>
      <w:r w:rsidR="009F57B4" w:rsidRPr="00F6580B">
        <w:rPr>
          <w:sz w:val="22"/>
          <w:szCs w:val="22"/>
        </w:rPr>
        <w:t xml:space="preserve">  </w:t>
      </w:r>
      <w:r w:rsidR="0093122A" w:rsidRPr="00F6580B">
        <w:rPr>
          <w:b/>
          <w:sz w:val="22"/>
          <w:szCs w:val="22"/>
        </w:rPr>
        <w:t xml:space="preserve"> </w:t>
      </w:r>
    </w:p>
    <w:p w14:paraId="32632E1A" w14:textId="58C7FA49" w:rsidR="00166665" w:rsidRPr="008C27B7" w:rsidRDefault="00B25570" w:rsidP="002A3535">
      <w:pPr>
        <w:numPr>
          <w:ilvl w:val="0"/>
          <w:numId w:val="27"/>
        </w:numPr>
        <w:spacing w:line="360" w:lineRule="auto"/>
        <w:ind w:left="426" w:hanging="426"/>
        <w:jc w:val="both"/>
        <w:rPr>
          <w:sz w:val="22"/>
          <w:szCs w:val="22"/>
        </w:rPr>
      </w:pPr>
      <w:r w:rsidRPr="008C27B7">
        <w:rPr>
          <w:sz w:val="22"/>
          <w:szCs w:val="22"/>
        </w:rPr>
        <w:t xml:space="preserve">W </w:t>
      </w:r>
      <w:r w:rsidR="00166665" w:rsidRPr="008C27B7">
        <w:rPr>
          <w:sz w:val="22"/>
          <w:szCs w:val="22"/>
        </w:rPr>
        <w:t xml:space="preserve">ofercie, o której mowa w </w:t>
      </w:r>
      <w:r w:rsidR="00195085">
        <w:rPr>
          <w:sz w:val="22"/>
          <w:szCs w:val="22"/>
        </w:rPr>
        <w:t>pkt</w:t>
      </w:r>
      <w:r w:rsidR="00166665" w:rsidRPr="008C27B7">
        <w:rPr>
          <w:sz w:val="22"/>
          <w:szCs w:val="22"/>
        </w:rPr>
        <w:t xml:space="preserve"> </w:t>
      </w:r>
      <w:r w:rsidR="001F268B">
        <w:rPr>
          <w:sz w:val="22"/>
          <w:szCs w:val="22"/>
        </w:rPr>
        <w:t>9</w:t>
      </w:r>
      <w:r w:rsidR="00166665" w:rsidRPr="008C27B7">
        <w:rPr>
          <w:sz w:val="22"/>
          <w:szCs w:val="22"/>
        </w:rPr>
        <w:t>, wykonawca ma obowiązek:</w:t>
      </w:r>
    </w:p>
    <w:p w14:paraId="21EC7450" w14:textId="5438195B" w:rsidR="00166665" w:rsidRPr="008C27B7" w:rsidRDefault="00166665" w:rsidP="002A3535">
      <w:pPr>
        <w:pStyle w:val="Akapitzlist"/>
        <w:numPr>
          <w:ilvl w:val="0"/>
          <w:numId w:val="26"/>
        </w:numPr>
        <w:spacing w:line="360" w:lineRule="auto"/>
        <w:ind w:right="20"/>
        <w:jc w:val="both"/>
        <w:rPr>
          <w:rFonts w:eastAsia="Verdana"/>
          <w:sz w:val="22"/>
          <w:szCs w:val="22"/>
        </w:rPr>
      </w:pPr>
      <w:r w:rsidRPr="008C27B7">
        <w:rPr>
          <w:rFonts w:eastAsia="Verdana"/>
          <w:sz w:val="22"/>
          <w:szCs w:val="22"/>
        </w:rPr>
        <w:t xml:space="preserve">poinformowania </w:t>
      </w:r>
      <w:r w:rsidR="00B25570" w:rsidRPr="008C27B7">
        <w:rPr>
          <w:rFonts w:eastAsia="Verdana"/>
          <w:sz w:val="22"/>
          <w:szCs w:val="22"/>
        </w:rPr>
        <w:t>Z</w:t>
      </w:r>
      <w:r w:rsidRPr="008C27B7">
        <w:rPr>
          <w:rFonts w:eastAsia="Verdana"/>
          <w:sz w:val="22"/>
          <w:szCs w:val="22"/>
        </w:rPr>
        <w:t>amawiającego, że wybór jego oferty będzie prowadził do powstania</w:t>
      </w:r>
      <w:r w:rsidR="001F268B">
        <w:rPr>
          <w:rFonts w:eastAsia="Verdana"/>
          <w:sz w:val="22"/>
          <w:szCs w:val="22"/>
        </w:rPr>
        <w:t xml:space="preserve">                                           </w:t>
      </w:r>
      <w:r w:rsidRPr="008C27B7">
        <w:rPr>
          <w:rFonts w:eastAsia="Verdana"/>
          <w:sz w:val="22"/>
          <w:szCs w:val="22"/>
        </w:rPr>
        <w:t xml:space="preserve"> u </w:t>
      </w:r>
      <w:r w:rsidR="00B25570" w:rsidRPr="008C27B7">
        <w:rPr>
          <w:rFonts w:eastAsia="Verdana"/>
          <w:sz w:val="22"/>
          <w:szCs w:val="22"/>
        </w:rPr>
        <w:t>Z</w:t>
      </w:r>
      <w:r w:rsidRPr="008C27B7">
        <w:rPr>
          <w:rFonts w:eastAsia="Verdana"/>
          <w:sz w:val="22"/>
          <w:szCs w:val="22"/>
        </w:rPr>
        <w:t>amawiającego obowiązku podatkowego;</w:t>
      </w:r>
    </w:p>
    <w:p w14:paraId="0736E4E0" w14:textId="2D2407FE" w:rsidR="00166665" w:rsidRPr="008C27B7" w:rsidRDefault="00166665" w:rsidP="002A3535">
      <w:pPr>
        <w:pStyle w:val="Akapitzlist"/>
        <w:numPr>
          <w:ilvl w:val="0"/>
          <w:numId w:val="26"/>
        </w:numPr>
        <w:spacing w:line="360" w:lineRule="auto"/>
        <w:ind w:right="20"/>
        <w:jc w:val="both"/>
        <w:rPr>
          <w:rFonts w:eastAsia="Verdana"/>
          <w:sz w:val="22"/>
          <w:szCs w:val="22"/>
        </w:rPr>
      </w:pPr>
      <w:r w:rsidRPr="008C27B7">
        <w:rPr>
          <w:rFonts w:eastAsia="Verdana"/>
          <w:sz w:val="22"/>
          <w:szCs w:val="22"/>
        </w:rPr>
        <w:t>wskazania nazwy (rodzaju) towaru lub usługi, których dostawa lub świadczenie będą prowadziły do powstania obowiązku podatkowego;</w:t>
      </w:r>
    </w:p>
    <w:p w14:paraId="5FF7279C" w14:textId="7689A890" w:rsidR="00166665" w:rsidRPr="008C27B7" w:rsidRDefault="00166665" w:rsidP="002A3535">
      <w:pPr>
        <w:pStyle w:val="Akapitzlist"/>
        <w:numPr>
          <w:ilvl w:val="0"/>
          <w:numId w:val="26"/>
        </w:numPr>
        <w:spacing w:line="360" w:lineRule="auto"/>
        <w:ind w:right="20"/>
        <w:jc w:val="both"/>
        <w:rPr>
          <w:rFonts w:eastAsia="Verdana"/>
          <w:sz w:val="22"/>
          <w:szCs w:val="22"/>
        </w:rPr>
      </w:pPr>
      <w:r w:rsidRPr="008C27B7">
        <w:rPr>
          <w:rFonts w:eastAsia="Verdana"/>
          <w:sz w:val="22"/>
          <w:szCs w:val="22"/>
        </w:rPr>
        <w:t xml:space="preserve">wskazania wartości towaru lub usługi objętego obowiązkiem podatkowym </w:t>
      </w:r>
      <w:r w:rsidR="009F57B4" w:rsidRPr="008C27B7">
        <w:rPr>
          <w:rFonts w:eastAsia="Verdana"/>
          <w:sz w:val="22"/>
          <w:szCs w:val="22"/>
        </w:rPr>
        <w:t>Z</w:t>
      </w:r>
      <w:r w:rsidRPr="008C27B7">
        <w:rPr>
          <w:rFonts w:eastAsia="Verdana"/>
          <w:sz w:val="22"/>
          <w:szCs w:val="22"/>
        </w:rPr>
        <w:t>amawiającego, bez kwoty podatku;</w:t>
      </w:r>
    </w:p>
    <w:p w14:paraId="27B77B64" w14:textId="0F21A22A" w:rsidR="00166665" w:rsidRPr="008C27B7" w:rsidRDefault="00166665" w:rsidP="002A3535">
      <w:pPr>
        <w:pStyle w:val="Akapitzlist"/>
        <w:numPr>
          <w:ilvl w:val="0"/>
          <w:numId w:val="26"/>
        </w:numPr>
        <w:spacing w:line="360" w:lineRule="auto"/>
        <w:ind w:right="20"/>
        <w:jc w:val="both"/>
        <w:rPr>
          <w:rFonts w:eastAsia="Verdana"/>
          <w:sz w:val="22"/>
          <w:szCs w:val="22"/>
        </w:rPr>
      </w:pPr>
      <w:r w:rsidRPr="008C27B7">
        <w:rPr>
          <w:rFonts w:eastAsia="Verdana"/>
          <w:sz w:val="22"/>
          <w:szCs w:val="22"/>
        </w:rPr>
        <w:t xml:space="preserve">wskazania stawki podatku od towarów i usług, która zgodnie z wiedzą </w:t>
      </w:r>
      <w:r w:rsidR="009F57B4" w:rsidRPr="008C27B7">
        <w:rPr>
          <w:rFonts w:eastAsia="Verdana"/>
          <w:sz w:val="22"/>
          <w:szCs w:val="22"/>
        </w:rPr>
        <w:t>W</w:t>
      </w:r>
      <w:r w:rsidRPr="008C27B7">
        <w:rPr>
          <w:rFonts w:eastAsia="Verdana"/>
          <w:sz w:val="22"/>
          <w:szCs w:val="22"/>
        </w:rPr>
        <w:t>ykonawcy, będzie miała zastosowanie.</w:t>
      </w:r>
    </w:p>
    <w:p w14:paraId="45057E80" w14:textId="0C3C447E" w:rsidR="00C80F47" w:rsidRPr="008C27B7" w:rsidRDefault="00F86F50" w:rsidP="002A3535">
      <w:pPr>
        <w:numPr>
          <w:ilvl w:val="0"/>
          <w:numId w:val="27"/>
        </w:numPr>
        <w:spacing w:line="360" w:lineRule="auto"/>
        <w:ind w:left="426" w:hanging="426"/>
        <w:jc w:val="both"/>
        <w:rPr>
          <w:sz w:val="22"/>
          <w:szCs w:val="22"/>
        </w:rPr>
      </w:pPr>
      <w:r w:rsidRPr="008C27B7">
        <w:rPr>
          <w:sz w:val="22"/>
          <w:szCs w:val="22"/>
        </w:rPr>
        <w:tab/>
      </w:r>
      <w:r w:rsidR="003E42FE" w:rsidRPr="008C27B7">
        <w:rPr>
          <w:sz w:val="22"/>
          <w:szCs w:val="22"/>
        </w:rPr>
        <w:t>Wzór Formularza O</w:t>
      </w:r>
      <w:r w:rsidR="00B7046B" w:rsidRPr="008C27B7">
        <w:rPr>
          <w:sz w:val="22"/>
          <w:szCs w:val="22"/>
        </w:rPr>
        <w:t xml:space="preserve">fertowego został opracowany przy założeniu, iż wybór oferty nie będzie prowadzić do powstania u Zamawiającego obowiązku podatkowego w zakresie podatku VAT. </w:t>
      </w:r>
      <w:r w:rsidR="001F268B">
        <w:rPr>
          <w:sz w:val="22"/>
          <w:szCs w:val="22"/>
        </w:rPr>
        <w:t xml:space="preserve">                  </w:t>
      </w:r>
      <w:r w:rsidR="00B7046B" w:rsidRPr="008C27B7">
        <w:rPr>
          <w:sz w:val="22"/>
          <w:szCs w:val="22"/>
        </w:rPr>
        <w:t xml:space="preserve">W przypadku, gdy Wykonawca zobowiązany jest złożyć oświadczenie o powstaniu </w:t>
      </w:r>
      <w:r w:rsidR="001F268B">
        <w:rPr>
          <w:sz w:val="22"/>
          <w:szCs w:val="22"/>
        </w:rPr>
        <w:t xml:space="preserve">                                            </w:t>
      </w:r>
      <w:r w:rsidR="00B7046B" w:rsidRPr="008C27B7">
        <w:rPr>
          <w:sz w:val="22"/>
          <w:szCs w:val="22"/>
        </w:rPr>
        <w:t xml:space="preserve">u Zamawiającego obowiązku podatkowego, to winien odpowiednio zmodyfikować treść formularza.  </w:t>
      </w:r>
    </w:p>
    <w:p w14:paraId="4127E1CB" w14:textId="27CF2E6A" w:rsidR="00950E02" w:rsidRPr="00076A7A" w:rsidRDefault="00950E02">
      <w:pPr>
        <w:pStyle w:val="Nagwek1"/>
        <w:numPr>
          <w:ilvl w:val="0"/>
          <w:numId w:val="33"/>
        </w:numPr>
        <w:spacing w:before="480" w:after="240"/>
        <w:ind w:left="714" w:hanging="357"/>
        <w:rPr>
          <w:rFonts w:ascii="Times New Roman" w:hAnsi="Times New Roman" w:cs="Times New Roman"/>
          <w:sz w:val="22"/>
          <w:szCs w:val="22"/>
          <w:highlight w:val="lightGray"/>
        </w:rPr>
      </w:pPr>
      <w:r w:rsidRPr="00076A7A">
        <w:rPr>
          <w:rFonts w:ascii="Times New Roman" w:hAnsi="Times New Roman" w:cs="Times New Roman"/>
          <w:sz w:val="22"/>
          <w:szCs w:val="22"/>
          <w:highlight w:val="lightGray"/>
        </w:rPr>
        <w:tab/>
        <w:t>OPIS KRYTERIÓW OCENY OFERT WRAZ Z PODANIEM WAG TYCH KRYTERIÓW I SPOSOBU OCENY OFERT</w:t>
      </w:r>
    </w:p>
    <w:p w14:paraId="0C44F226" w14:textId="77777777" w:rsidR="009E4B0A" w:rsidRPr="009E4B0A" w:rsidRDefault="009E4B0A" w:rsidP="002A3535">
      <w:pPr>
        <w:numPr>
          <w:ilvl w:val="0"/>
          <w:numId w:val="28"/>
        </w:numPr>
        <w:spacing w:before="240" w:line="360" w:lineRule="auto"/>
        <w:jc w:val="both"/>
        <w:rPr>
          <w:sz w:val="22"/>
          <w:szCs w:val="22"/>
        </w:rPr>
      </w:pPr>
      <w:r w:rsidRPr="009E4B0A">
        <w:rPr>
          <w:sz w:val="22"/>
          <w:szCs w:val="22"/>
        </w:rPr>
        <w:t>Za ofertę najkorzystniejszą zostanie uznana oferta zawierająca najkorzystniejszy bilans punktów w  kryteriach, którym Zamawiający przypisał następujące znaczenie:</w:t>
      </w:r>
    </w:p>
    <w:p w14:paraId="4C0A6575" w14:textId="77777777" w:rsidR="009E4B0A" w:rsidRPr="00145DDC" w:rsidRDefault="009E4B0A" w:rsidP="009E4B0A">
      <w:pPr>
        <w:pStyle w:val="Akapitzlist"/>
        <w:autoSpaceDE w:val="0"/>
        <w:autoSpaceDN w:val="0"/>
        <w:adjustRightInd w:val="0"/>
        <w:ind w:left="357"/>
        <w:jc w:val="both"/>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9"/>
        <w:gridCol w:w="1363"/>
        <w:gridCol w:w="1353"/>
        <w:gridCol w:w="5461"/>
      </w:tblGrid>
      <w:tr w:rsidR="009E4B0A" w:rsidRPr="009E4B0A" w14:paraId="364D96F8" w14:textId="77777777" w:rsidTr="008517C9">
        <w:trPr>
          <w:jc w:val="center"/>
        </w:trPr>
        <w:tc>
          <w:tcPr>
            <w:tcW w:w="1599" w:type="dxa"/>
            <w:shd w:val="clear" w:color="auto" w:fill="F2F2F2"/>
            <w:vAlign w:val="center"/>
          </w:tcPr>
          <w:p w14:paraId="45E3288C" w14:textId="77777777" w:rsidR="009E4B0A" w:rsidRPr="009E4B0A" w:rsidRDefault="009E4B0A" w:rsidP="00AE66DE">
            <w:pPr>
              <w:tabs>
                <w:tab w:val="num" w:pos="0"/>
              </w:tabs>
              <w:spacing w:after="40"/>
              <w:jc w:val="center"/>
              <w:rPr>
                <w:sz w:val="22"/>
                <w:szCs w:val="22"/>
              </w:rPr>
            </w:pPr>
            <w:bookmarkStart w:id="13" w:name="_Hlk88043181"/>
            <w:r w:rsidRPr="009E4B0A">
              <w:rPr>
                <w:sz w:val="22"/>
                <w:szCs w:val="22"/>
              </w:rPr>
              <w:t>Kryterium</w:t>
            </w:r>
          </w:p>
        </w:tc>
        <w:tc>
          <w:tcPr>
            <w:tcW w:w="1363" w:type="dxa"/>
            <w:shd w:val="clear" w:color="auto" w:fill="F2F2F2"/>
            <w:vAlign w:val="center"/>
          </w:tcPr>
          <w:p w14:paraId="3697640B" w14:textId="61BE0504" w:rsidR="009E4B0A" w:rsidRPr="009E4B0A" w:rsidRDefault="009E4B0A" w:rsidP="00AE66DE">
            <w:pPr>
              <w:tabs>
                <w:tab w:val="num" w:pos="0"/>
              </w:tabs>
              <w:spacing w:after="40"/>
              <w:jc w:val="center"/>
              <w:rPr>
                <w:sz w:val="22"/>
                <w:szCs w:val="22"/>
              </w:rPr>
            </w:pPr>
            <w:r w:rsidRPr="009E4B0A">
              <w:rPr>
                <w:sz w:val="22"/>
                <w:szCs w:val="22"/>
              </w:rPr>
              <w:t xml:space="preserve">Waga </w:t>
            </w:r>
            <w:r w:rsidR="00BD5102">
              <w:rPr>
                <w:sz w:val="22"/>
                <w:szCs w:val="22"/>
              </w:rPr>
              <w:t>kryterium</w:t>
            </w:r>
          </w:p>
        </w:tc>
        <w:tc>
          <w:tcPr>
            <w:tcW w:w="1353" w:type="dxa"/>
            <w:shd w:val="clear" w:color="auto" w:fill="F2F2F2"/>
            <w:vAlign w:val="center"/>
          </w:tcPr>
          <w:p w14:paraId="68E5C406" w14:textId="11AF309A" w:rsidR="009E4B0A" w:rsidRPr="009E4B0A" w:rsidRDefault="008A6D49" w:rsidP="00AE66DE">
            <w:pPr>
              <w:tabs>
                <w:tab w:val="num" w:pos="0"/>
              </w:tabs>
              <w:spacing w:after="40"/>
              <w:jc w:val="center"/>
              <w:rPr>
                <w:sz w:val="22"/>
                <w:szCs w:val="22"/>
              </w:rPr>
            </w:pPr>
            <w:r>
              <w:rPr>
                <w:sz w:val="22"/>
                <w:szCs w:val="22"/>
              </w:rPr>
              <w:t>Maksymalna l</w:t>
            </w:r>
            <w:r w:rsidR="009E4B0A" w:rsidRPr="009E4B0A">
              <w:rPr>
                <w:sz w:val="22"/>
                <w:szCs w:val="22"/>
              </w:rPr>
              <w:t>iczba punktów</w:t>
            </w:r>
          </w:p>
        </w:tc>
        <w:tc>
          <w:tcPr>
            <w:tcW w:w="5461" w:type="dxa"/>
            <w:shd w:val="clear" w:color="auto" w:fill="F2F2F2"/>
            <w:vAlign w:val="center"/>
          </w:tcPr>
          <w:p w14:paraId="519E05B3" w14:textId="1D4B9F16" w:rsidR="009E4B0A" w:rsidRPr="009E4B0A" w:rsidRDefault="009E4B0A" w:rsidP="00AE66DE">
            <w:pPr>
              <w:tabs>
                <w:tab w:val="num" w:pos="0"/>
              </w:tabs>
              <w:spacing w:after="40"/>
              <w:jc w:val="center"/>
              <w:rPr>
                <w:sz w:val="22"/>
                <w:szCs w:val="22"/>
              </w:rPr>
            </w:pPr>
            <w:r w:rsidRPr="009E4B0A">
              <w:rPr>
                <w:sz w:val="22"/>
                <w:szCs w:val="22"/>
              </w:rPr>
              <w:t xml:space="preserve">Sposób oceny </w:t>
            </w:r>
            <w:r w:rsidR="00BD5102">
              <w:rPr>
                <w:sz w:val="22"/>
                <w:szCs w:val="22"/>
              </w:rPr>
              <w:t>ofert</w:t>
            </w:r>
          </w:p>
        </w:tc>
      </w:tr>
      <w:tr w:rsidR="009E4B0A" w:rsidRPr="009E4B0A" w14:paraId="6EA64BDB" w14:textId="77777777" w:rsidTr="008517C9">
        <w:trPr>
          <w:trHeight w:val="1027"/>
          <w:jc w:val="center"/>
        </w:trPr>
        <w:tc>
          <w:tcPr>
            <w:tcW w:w="1599" w:type="dxa"/>
            <w:vAlign w:val="center"/>
          </w:tcPr>
          <w:p w14:paraId="59A573FF" w14:textId="19690783" w:rsidR="009E4B0A" w:rsidRPr="009E4B0A" w:rsidRDefault="009E4B0A" w:rsidP="00AE66DE">
            <w:pPr>
              <w:tabs>
                <w:tab w:val="num" w:pos="0"/>
              </w:tabs>
              <w:spacing w:after="40"/>
              <w:jc w:val="center"/>
              <w:rPr>
                <w:sz w:val="22"/>
                <w:szCs w:val="22"/>
              </w:rPr>
            </w:pPr>
            <w:r w:rsidRPr="009E4B0A">
              <w:rPr>
                <w:sz w:val="22"/>
                <w:szCs w:val="22"/>
              </w:rPr>
              <w:t>Cena ofertowa „C”</w:t>
            </w:r>
          </w:p>
        </w:tc>
        <w:tc>
          <w:tcPr>
            <w:tcW w:w="1363" w:type="dxa"/>
            <w:vAlign w:val="center"/>
          </w:tcPr>
          <w:p w14:paraId="3B5FD78D" w14:textId="77777777" w:rsidR="009E4B0A" w:rsidRPr="009E4B0A" w:rsidRDefault="009E4B0A" w:rsidP="00AE66DE">
            <w:pPr>
              <w:tabs>
                <w:tab w:val="num" w:pos="0"/>
              </w:tabs>
              <w:spacing w:after="40"/>
              <w:jc w:val="center"/>
              <w:rPr>
                <w:sz w:val="22"/>
                <w:szCs w:val="22"/>
              </w:rPr>
            </w:pPr>
            <w:r w:rsidRPr="009E4B0A">
              <w:rPr>
                <w:sz w:val="22"/>
                <w:szCs w:val="22"/>
              </w:rPr>
              <w:t>40%</w:t>
            </w:r>
          </w:p>
        </w:tc>
        <w:tc>
          <w:tcPr>
            <w:tcW w:w="1353" w:type="dxa"/>
            <w:vAlign w:val="center"/>
          </w:tcPr>
          <w:p w14:paraId="66DD14DC" w14:textId="77777777" w:rsidR="009E4B0A" w:rsidRPr="009E4B0A" w:rsidRDefault="009E4B0A" w:rsidP="00AE66DE">
            <w:pPr>
              <w:tabs>
                <w:tab w:val="num" w:pos="0"/>
              </w:tabs>
              <w:spacing w:after="40"/>
              <w:jc w:val="center"/>
              <w:rPr>
                <w:sz w:val="22"/>
                <w:szCs w:val="22"/>
              </w:rPr>
            </w:pPr>
            <w:r w:rsidRPr="009E4B0A">
              <w:rPr>
                <w:sz w:val="22"/>
                <w:szCs w:val="22"/>
              </w:rPr>
              <w:t>40</w:t>
            </w:r>
          </w:p>
        </w:tc>
        <w:tc>
          <w:tcPr>
            <w:tcW w:w="5461" w:type="dxa"/>
            <w:vAlign w:val="center"/>
          </w:tcPr>
          <w:p w14:paraId="4A76378E" w14:textId="4FB56BD1" w:rsidR="009E4B0A" w:rsidRPr="009E4B0A" w:rsidRDefault="009E4B0A" w:rsidP="00AE66DE">
            <w:pPr>
              <w:tabs>
                <w:tab w:val="num" w:pos="0"/>
              </w:tabs>
              <w:spacing w:after="40"/>
              <w:rPr>
                <w:rFonts w:eastAsia="MS Mincho"/>
                <w:sz w:val="22"/>
                <w:szCs w:val="22"/>
              </w:rPr>
            </w:pPr>
            <w:r w:rsidRPr="009E4B0A">
              <w:rPr>
                <w:rFonts w:eastAsia="MS Mincho"/>
                <w:sz w:val="22"/>
                <w:szCs w:val="22"/>
              </w:rPr>
              <w:t xml:space="preserve">  </w:t>
            </w:r>
            <w:r w:rsidR="005F5640">
              <w:rPr>
                <w:rFonts w:eastAsia="MS Mincho"/>
                <w:sz w:val="22"/>
                <w:szCs w:val="22"/>
              </w:rPr>
              <w:t xml:space="preserve">  </w:t>
            </w:r>
            <w:r w:rsidRPr="009E4B0A">
              <w:rPr>
                <w:rFonts w:eastAsia="MS Mincho"/>
                <w:sz w:val="22"/>
                <w:szCs w:val="22"/>
              </w:rPr>
              <w:t xml:space="preserve">       </w:t>
            </w:r>
            <w:r w:rsidR="005F5640">
              <w:rPr>
                <w:rFonts w:eastAsia="MS Mincho"/>
                <w:sz w:val="22"/>
                <w:szCs w:val="22"/>
              </w:rPr>
              <w:t>n</w:t>
            </w:r>
            <w:r w:rsidR="00975020">
              <w:rPr>
                <w:rFonts w:eastAsia="MS Mincho"/>
                <w:sz w:val="22"/>
                <w:szCs w:val="22"/>
              </w:rPr>
              <w:t>ajniższa c</w:t>
            </w:r>
            <w:r w:rsidRPr="009E4B0A">
              <w:rPr>
                <w:rFonts w:eastAsia="MS Mincho"/>
                <w:sz w:val="22"/>
                <w:szCs w:val="22"/>
              </w:rPr>
              <w:t xml:space="preserve">ena </w:t>
            </w:r>
            <w:r w:rsidR="005F5640">
              <w:rPr>
                <w:rFonts w:eastAsia="MS Mincho"/>
                <w:sz w:val="22"/>
                <w:szCs w:val="22"/>
              </w:rPr>
              <w:t>brutto z badanych</w:t>
            </w:r>
            <w:r w:rsidRPr="009E4B0A">
              <w:rPr>
                <w:rFonts w:eastAsia="MS Mincho"/>
                <w:sz w:val="22"/>
                <w:szCs w:val="22"/>
              </w:rPr>
              <w:t xml:space="preserve"> ofert</w:t>
            </w:r>
          </w:p>
          <w:p w14:paraId="343E1130" w14:textId="6C11B7BC" w:rsidR="009E4B0A" w:rsidRPr="009E4B0A" w:rsidRDefault="009E4B0A" w:rsidP="00AE66DE">
            <w:pPr>
              <w:tabs>
                <w:tab w:val="num" w:pos="0"/>
              </w:tabs>
              <w:spacing w:after="40"/>
              <w:jc w:val="center"/>
              <w:rPr>
                <w:rFonts w:eastAsia="MS Mincho"/>
                <w:sz w:val="22"/>
                <w:szCs w:val="22"/>
              </w:rPr>
            </w:pPr>
            <w:r w:rsidRPr="009E4B0A">
              <w:rPr>
                <w:rFonts w:eastAsia="MS Mincho"/>
                <w:sz w:val="22"/>
                <w:szCs w:val="22"/>
              </w:rPr>
              <w:t>C = ------------------------</w:t>
            </w:r>
            <w:r w:rsidR="005F5640">
              <w:rPr>
                <w:rFonts w:eastAsia="MS Mincho"/>
                <w:sz w:val="22"/>
                <w:szCs w:val="22"/>
              </w:rPr>
              <w:t>-----------</w:t>
            </w:r>
            <w:r w:rsidRPr="009E4B0A">
              <w:rPr>
                <w:rFonts w:eastAsia="MS Mincho"/>
                <w:sz w:val="22"/>
                <w:szCs w:val="22"/>
              </w:rPr>
              <w:t>---------------  x 40</w:t>
            </w:r>
            <w:r w:rsidR="0099563A">
              <w:rPr>
                <w:rFonts w:eastAsia="MS Mincho"/>
                <w:sz w:val="22"/>
                <w:szCs w:val="22"/>
              </w:rPr>
              <w:t xml:space="preserve"> </w:t>
            </w:r>
            <w:r w:rsidRPr="009E4B0A">
              <w:rPr>
                <w:rFonts w:eastAsia="MS Mincho"/>
                <w:sz w:val="22"/>
                <w:szCs w:val="22"/>
              </w:rPr>
              <w:t>pkt</w:t>
            </w:r>
          </w:p>
          <w:p w14:paraId="4C2626AB" w14:textId="61CE80F8" w:rsidR="009E4B0A" w:rsidRPr="009E4B0A" w:rsidRDefault="009E4B0A" w:rsidP="00AE66DE">
            <w:pPr>
              <w:spacing w:after="40"/>
              <w:ind w:left="120"/>
              <w:jc w:val="both"/>
              <w:rPr>
                <w:rFonts w:eastAsia="MS Mincho"/>
                <w:sz w:val="22"/>
                <w:szCs w:val="22"/>
              </w:rPr>
            </w:pPr>
            <w:r w:rsidRPr="009E4B0A">
              <w:rPr>
                <w:rFonts w:eastAsia="MS Mincho"/>
                <w:sz w:val="22"/>
                <w:szCs w:val="22"/>
              </w:rPr>
              <w:t xml:space="preserve">                   </w:t>
            </w:r>
            <w:r w:rsidR="005F5640">
              <w:rPr>
                <w:rFonts w:eastAsia="MS Mincho"/>
                <w:sz w:val="22"/>
                <w:szCs w:val="22"/>
              </w:rPr>
              <w:t>c</w:t>
            </w:r>
            <w:r w:rsidRPr="009E4B0A">
              <w:rPr>
                <w:rFonts w:eastAsia="MS Mincho"/>
                <w:sz w:val="22"/>
                <w:szCs w:val="22"/>
              </w:rPr>
              <w:t xml:space="preserve">ena </w:t>
            </w:r>
            <w:r w:rsidR="005F5640">
              <w:rPr>
                <w:rFonts w:eastAsia="MS Mincho"/>
                <w:sz w:val="22"/>
                <w:szCs w:val="22"/>
              </w:rPr>
              <w:t xml:space="preserve">brutto oferty </w:t>
            </w:r>
            <w:r w:rsidRPr="009E4B0A">
              <w:rPr>
                <w:rFonts w:eastAsia="MS Mincho"/>
                <w:sz w:val="22"/>
                <w:szCs w:val="22"/>
              </w:rPr>
              <w:t xml:space="preserve">badanej </w:t>
            </w:r>
          </w:p>
        </w:tc>
      </w:tr>
      <w:tr w:rsidR="009E4B0A" w:rsidRPr="009E4B0A" w14:paraId="3DE84E33" w14:textId="77777777" w:rsidTr="008517C9">
        <w:trPr>
          <w:cantSplit/>
          <w:trHeight w:val="1604"/>
          <w:jc w:val="center"/>
        </w:trPr>
        <w:tc>
          <w:tcPr>
            <w:tcW w:w="1599" w:type="dxa"/>
            <w:tcBorders>
              <w:bottom w:val="single" w:sz="4" w:space="0" w:color="auto"/>
            </w:tcBorders>
            <w:vAlign w:val="center"/>
          </w:tcPr>
          <w:p w14:paraId="7CB8F350" w14:textId="77777777" w:rsidR="009E4B0A" w:rsidRPr="009E4B0A" w:rsidRDefault="009E4B0A" w:rsidP="00AE66DE">
            <w:pPr>
              <w:spacing w:after="40"/>
              <w:ind w:left="120"/>
              <w:jc w:val="center"/>
              <w:rPr>
                <w:sz w:val="22"/>
                <w:szCs w:val="22"/>
              </w:rPr>
            </w:pPr>
            <w:r w:rsidRPr="009E4B0A">
              <w:rPr>
                <w:sz w:val="22"/>
                <w:szCs w:val="22"/>
              </w:rPr>
              <w:t>Stały rabat od ceny detalicznej paliwa „R”</w:t>
            </w:r>
          </w:p>
        </w:tc>
        <w:tc>
          <w:tcPr>
            <w:tcW w:w="1363" w:type="dxa"/>
            <w:tcBorders>
              <w:bottom w:val="single" w:sz="4" w:space="0" w:color="auto"/>
            </w:tcBorders>
            <w:vAlign w:val="center"/>
          </w:tcPr>
          <w:p w14:paraId="5E5B2D7C" w14:textId="77777777" w:rsidR="009E4B0A" w:rsidRPr="009E4B0A" w:rsidRDefault="009E4B0A" w:rsidP="00AE66DE">
            <w:pPr>
              <w:tabs>
                <w:tab w:val="num" w:pos="0"/>
              </w:tabs>
              <w:spacing w:after="40"/>
              <w:jc w:val="center"/>
              <w:rPr>
                <w:sz w:val="22"/>
                <w:szCs w:val="22"/>
              </w:rPr>
            </w:pPr>
            <w:r w:rsidRPr="009E4B0A">
              <w:rPr>
                <w:sz w:val="22"/>
                <w:szCs w:val="22"/>
              </w:rPr>
              <w:t>60%</w:t>
            </w:r>
          </w:p>
        </w:tc>
        <w:tc>
          <w:tcPr>
            <w:tcW w:w="1353" w:type="dxa"/>
            <w:tcBorders>
              <w:bottom w:val="single" w:sz="4" w:space="0" w:color="auto"/>
            </w:tcBorders>
            <w:vAlign w:val="center"/>
          </w:tcPr>
          <w:p w14:paraId="6AECDDC3" w14:textId="77777777" w:rsidR="009E4B0A" w:rsidRPr="009E4B0A" w:rsidRDefault="009E4B0A" w:rsidP="00AE66DE">
            <w:pPr>
              <w:tabs>
                <w:tab w:val="num" w:pos="0"/>
              </w:tabs>
              <w:spacing w:after="40"/>
              <w:jc w:val="center"/>
              <w:rPr>
                <w:sz w:val="22"/>
                <w:szCs w:val="22"/>
              </w:rPr>
            </w:pPr>
            <w:r w:rsidRPr="009E4B0A">
              <w:rPr>
                <w:sz w:val="22"/>
                <w:szCs w:val="22"/>
              </w:rPr>
              <w:t>60</w:t>
            </w:r>
          </w:p>
        </w:tc>
        <w:tc>
          <w:tcPr>
            <w:tcW w:w="5461" w:type="dxa"/>
            <w:tcBorders>
              <w:bottom w:val="single" w:sz="4" w:space="0" w:color="auto"/>
            </w:tcBorders>
            <w:vAlign w:val="center"/>
          </w:tcPr>
          <w:p w14:paraId="1C047B60" w14:textId="77777777" w:rsidR="009E4B0A" w:rsidRPr="009E4B0A" w:rsidRDefault="009E4B0A" w:rsidP="00AE66DE">
            <w:pPr>
              <w:rPr>
                <w:rFonts w:eastAsia="MS Mincho"/>
                <w:sz w:val="22"/>
                <w:szCs w:val="22"/>
              </w:rPr>
            </w:pPr>
          </w:p>
          <w:p w14:paraId="72FDDD53" w14:textId="66E59196" w:rsidR="009E4B0A" w:rsidRPr="009E4B0A" w:rsidRDefault="009E4B0A" w:rsidP="00AE66DE">
            <w:pPr>
              <w:rPr>
                <w:rFonts w:eastAsia="MS Mincho"/>
                <w:sz w:val="22"/>
                <w:szCs w:val="22"/>
              </w:rPr>
            </w:pPr>
            <w:r w:rsidRPr="009E4B0A">
              <w:rPr>
                <w:rFonts w:eastAsia="MS Mincho"/>
                <w:sz w:val="22"/>
                <w:szCs w:val="22"/>
              </w:rPr>
              <w:t xml:space="preserve">          </w:t>
            </w:r>
            <w:r w:rsidR="00745502">
              <w:rPr>
                <w:rFonts w:eastAsia="MS Mincho"/>
                <w:sz w:val="22"/>
                <w:szCs w:val="22"/>
              </w:rPr>
              <w:t xml:space="preserve"> </w:t>
            </w:r>
            <w:r w:rsidRPr="009E4B0A">
              <w:rPr>
                <w:rFonts w:eastAsia="MS Mincho"/>
                <w:sz w:val="22"/>
                <w:szCs w:val="22"/>
              </w:rPr>
              <w:t xml:space="preserve">wysokość stałego rabatu, udzielonego                                             </w:t>
            </w:r>
          </w:p>
          <w:p w14:paraId="1020B5FC" w14:textId="389FD61B" w:rsidR="009E4B0A" w:rsidRPr="009E4B0A" w:rsidRDefault="009E4B0A" w:rsidP="00AE66DE">
            <w:pPr>
              <w:rPr>
                <w:rFonts w:eastAsia="MS Mincho"/>
                <w:sz w:val="22"/>
                <w:szCs w:val="22"/>
              </w:rPr>
            </w:pPr>
            <w:r w:rsidRPr="009E4B0A">
              <w:rPr>
                <w:rFonts w:eastAsia="MS Mincho"/>
                <w:sz w:val="22"/>
                <w:szCs w:val="22"/>
              </w:rPr>
              <w:t xml:space="preserve">     </w:t>
            </w:r>
            <w:r w:rsidR="00745502">
              <w:rPr>
                <w:rFonts w:eastAsia="MS Mincho"/>
                <w:sz w:val="22"/>
                <w:szCs w:val="22"/>
              </w:rPr>
              <w:t xml:space="preserve"> </w:t>
            </w:r>
            <w:r w:rsidRPr="009E4B0A">
              <w:rPr>
                <w:rFonts w:eastAsia="MS Mincho"/>
                <w:sz w:val="22"/>
                <w:szCs w:val="22"/>
              </w:rPr>
              <w:t>od ceny detalicznej paliwa w badanej ofercie</w:t>
            </w:r>
          </w:p>
          <w:p w14:paraId="51F24FB3" w14:textId="5395E5DB" w:rsidR="009E4B0A" w:rsidRPr="009E4B0A" w:rsidRDefault="009E4B0A" w:rsidP="00AE66DE">
            <w:pPr>
              <w:rPr>
                <w:rFonts w:eastAsia="MS Mincho"/>
                <w:sz w:val="22"/>
                <w:szCs w:val="22"/>
              </w:rPr>
            </w:pPr>
            <w:r w:rsidRPr="009E4B0A">
              <w:rPr>
                <w:rFonts w:eastAsia="MS Mincho"/>
                <w:sz w:val="22"/>
                <w:szCs w:val="22"/>
              </w:rPr>
              <w:t>R = -------------------------------------------------</w:t>
            </w:r>
            <w:r w:rsidR="00745502">
              <w:rPr>
                <w:rFonts w:eastAsia="MS Mincho"/>
                <w:sz w:val="22"/>
                <w:szCs w:val="22"/>
              </w:rPr>
              <w:t>----</w:t>
            </w:r>
            <w:r w:rsidRPr="009E4B0A">
              <w:rPr>
                <w:rFonts w:eastAsia="MS Mincho"/>
                <w:sz w:val="22"/>
                <w:szCs w:val="22"/>
              </w:rPr>
              <w:t>-  x 60 pkt</w:t>
            </w:r>
          </w:p>
          <w:p w14:paraId="57E866FC" w14:textId="100F2826" w:rsidR="009E4B0A" w:rsidRPr="009E4B0A" w:rsidRDefault="009E4B0A" w:rsidP="00AE66DE">
            <w:pPr>
              <w:rPr>
                <w:rFonts w:eastAsia="MS Mincho"/>
                <w:sz w:val="22"/>
                <w:szCs w:val="22"/>
              </w:rPr>
            </w:pPr>
            <w:r w:rsidRPr="009E4B0A">
              <w:rPr>
                <w:rFonts w:eastAsia="MS Mincho"/>
                <w:sz w:val="22"/>
                <w:szCs w:val="22"/>
              </w:rPr>
              <w:t xml:space="preserve">             </w:t>
            </w:r>
            <w:r w:rsidR="00745502">
              <w:rPr>
                <w:rFonts w:eastAsia="MS Mincho"/>
                <w:sz w:val="22"/>
                <w:szCs w:val="22"/>
              </w:rPr>
              <w:t xml:space="preserve"> </w:t>
            </w:r>
            <w:r w:rsidRPr="009E4B0A">
              <w:rPr>
                <w:rFonts w:eastAsia="MS Mincho"/>
                <w:sz w:val="22"/>
                <w:szCs w:val="22"/>
              </w:rPr>
              <w:t xml:space="preserve">najwyższy, udzielony stały rabat </w:t>
            </w:r>
          </w:p>
          <w:p w14:paraId="09C3AD0A" w14:textId="4F7D9CFA" w:rsidR="009E4B0A" w:rsidRPr="009E4B0A" w:rsidRDefault="009E4B0A" w:rsidP="00AE66DE">
            <w:pPr>
              <w:rPr>
                <w:rFonts w:eastAsia="MS Mincho"/>
                <w:sz w:val="22"/>
                <w:szCs w:val="22"/>
              </w:rPr>
            </w:pPr>
            <w:r w:rsidRPr="009E4B0A">
              <w:rPr>
                <w:rFonts w:eastAsia="MS Mincho"/>
                <w:sz w:val="22"/>
                <w:szCs w:val="22"/>
              </w:rPr>
              <w:t xml:space="preserve">    </w:t>
            </w:r>
            <w:r w:rsidR="00745502">
              <w:rPr>
                <w:rFonts w:eastAsia="MS Mincho"/>
                <w:sz w:val="22"/>
                <w:szCs w:val="22"/>
              </w:rPr>
              <w:t xml:space="preserve">  </w:t>
            </w:r>
            <w:r w:rsidRPr="009E4B0A">
              <w:rPr>
                <w:rFonts w:eastAsia="MS Mincho"/>
                <w:sz w:val="22"/>
                <w:szCs w:val="22"/>
              </w:rPr>
              <w:t xml:space="preserve">od ceny detalicznej paliwa </w:t>
            </w:r>
            <w:r w:rsidR="00745502">
              <w:rPr>
                <w:rFonts w:eastAsia="MS Mincho"/>
                <w:sz w:val="22"/>
                <w:szCs w:val="22"/>
              </w:rPr>
              <w:t xml:space="preserve">z </w:t>
            </w:r>
            <w:r w:rsidRPr="009E4B0A">
              <w:rPr>
                <w:rFonts w:eastAsia="MS Mincho"/>
                <w:sz w:val="22"/>
                <w:szCs w:val="22"/>
              </w:rPr>
              <w:t>badanych</w:t>
            </w:r>
            <w:r w:rsidR="00745502">
              <w:rPr>
                <w:rFonts w:eastAsia="MS Mincho"/>
                <w:sz w:val="22"/>
                <w:szCs w:val="22"/>
              </w:rPr>
              <w:t xml:space="preserve"> ofert</w:t>
            </w:r>
          </w:p>
          <w:p w14:paraId="32D203CB" w14:textId="77777777" w:rsidR="009E4B0A" w:rsidRPr="009E4B0A" w:rsidRDefault="009E4B0A" w:rsidP="00AE66DE">
            <w:pPr>
              <w:rPr>
                <w:rFonts w:eastAsia="MS Mincho"/>
                <w:sz w:val="22"/>
                <w:szCs w:val="22"/>
              </w:rPr>
            </w:pPr>
          </w:p>
        </w:tc>
      </w:tr>
      <w:tr w:rsidR="009E4B0A" w:rsidRPr="009E4B0A" w14:paraId="08B9A5EA" w14:textId="77777777" w:rsidTr="008517C9">
        <w:trPr>
          <w:trHeight w:val="437"/>
          <w:jc w:val="center"/>
        </w:trPr>
        <w:tc>
          <w:tcPr>
            <w:tcW w:w="1599" w:type="dxa"/>
            <w:shd w:val="clear" w:color="auto" w:fill="auto"/>
            <w:vAlign w:val="center"/>
          </w:tcPr>
          <w:p w14:paraId="140CD0FF" w14:textId="77777777" w:rsidR="009E4B0A" w:rsidRPr="009E4B0A" w:rsidRDefault="009E4B0A" w:rsidP="00AE66DE">
            <w:pPr>
              <w:tabs>
                <w:tab w:val="num" w:pos="0"/>
              </w:tabs>
              <w:spacing w:after="40"/>
              <w:jc w:val="center"/>
              <w:rPr>
                <w:sz w:val="22"/>
                <w:szCs w:val="22"/>
              </w:rPr>
            </w:pPr>
            <w:r w:rsidRPr="009E4B0A">
              <w:rPr>
                <w:sz w:val="22"/>
                <w:szCs w:val="22"/>
              </w:rPr>
              <w:t>RAZEM</w:t>
            </w:r>
          </w:p>
        </w:tc>
        <w:tc>
          <w:tcPr>
            <w:tcW w:w="1363" w:type="dxa"/>
            <w:shd w:val="clear" w:color="auto" w:fill="auto"/>
            <w:vAlign w:val="center"/>
          </w:tcPr>
          <w:p w14:paraId="4ABA91A4" w14:textId="77777777" w:rsidR="009E4B0A" w:rsidRPr="009E4B0A" w:rsidRDefault="009E4B0A" w:rsidP="00AE66DE">
            <w:pPr>
              <w:tabs>
                <w:tab w:val="num" w:pos="0"/>
              </w:tabs>
              <w:spacing w:after="40"/>
              <w:jc w:val="center"/>
              <w:rPr>
                <w:sz w:val="22"/>
                <w:szCs w:val="22"/>
              </w:rPr>
            </w:pPr>
            <w:r w:rsidRPr="009E4B0A">
              <w:rPr>
                <w:sz w:val="22"/>
                <w:szCs w:val="22"/>
              </w:rPr>
              <w:t>100%</w:t>
            </w:r>
          </w:p>
        </w:tc>
        <w:tc>
          <w:tcPr>
            <w:tcW w:w="1353" w:type="dxa"/>
            <w:shd w:val="clear" w:color="auto" w:fill="auto"/>
            <w:vAlign w:val="center"/>
          </w:tcPr>
          <w:p w14:paraId="72721399" w14:textId="77777777" w:rsidR="009E4B0A" w:rsidRPr="009E4B0A" w:rsidRDefault="009E4B0A" w:rsidP="00AE66DE">
            <w:pPr>
              <w:tabs>
                <w:tab w:val="num" w:pos="0"/>
              </w:tabs>
              <w:spacing w:after="40"/>
              <w:jc w:val="center"/>
              <w:rPr>
                <w:sz w:val="22"/>
                <w:szCs w:val="22"/>
              </w:rPr>
            </w:pPr>
            <w:r w:rsidRPr="009E4B0A">
              <w:rPr>
                <w:sz w:val="22"/>
                <w:szCs w:val="22"/>
              </w:rPr>
              <w:t>100</w:t>
            </w:r>
          </w:p>
        </w:tc>
        <w:tc>
          <w:tcPr>
            <w:tcW w:w="5461" w:type="dxa"/>
            <w:tcBorders>
              <w:bottom w:val="single" w:sz="4" w:space="0" w:color="auto"/>
              <w:right w:val="single" w:sz="4" w:space="0" w:color="auto"/>
            </w:tcBorders>
            <w:shd w:val="clear" w:color="auto" w:fill="auto"/>
            <w:vAlign w:val="center"/>
          </w:tcPr>
          <w:p w14:paraId="1D66B850" w14:textId="0305189A" w:rsidR="009E4B0A" w:rsidRPr="009E4B0A" w:rsidRDefault="009E4B0A" w:rsidP="00AE66DE">
            <w:pPr>
              <w:tabs>
                <w:tab w:val="num" w:pos="0"/>
              </w:tabs>
              <w:spacing w:after="40"/>
              <w:jc w:val="center"/>
              <w:rPr>
                <w:sz w:val="22"/>
                <w:szCs w:val="22"/>
              </w:rPr>
            </w:pPr>
            <w:r w:rsidRPr="009E4B0A">
              <w:rPr>
                <w:sz w:val="22"/>
                <w:szCs w:val="22"/>
              </w:rPr>
              <w:softHyphen/>
            </w:r>
            <w:r w:rsidRPr="009E4B0A">
              <w:rPr>
                <w:sz w:val="22"/>
                <w:szCs w:val="22"/>
              </w:rPr>
              <w:softHyphen/>
            </w:r>
            <w:r w:rsidRPr="009E4B0A">
              <w:rPr>
                <w:sz w:val="22"/>
                <w:szCs w:val="22"/>
              </w:rPr>
              <w:softHyphen/>
            </w:r>
            <w:r w:rsidRPr="009E4B0A">
              <w:rPr>
                <w:sz w:val="22"/>
                <w:szCs w:val="22"/>
              </w:rPr>
              <w:softHyphen/>
            </w:r>
            <w:r w:rsidRPr="009E4B0A">
              <w:rPr>
                <w:sz w:val="22"/>
                <w:szCs w:val="22"/>
              </w:rPr>
              <w:softHyphen/>
            </w:r>
            <w:r w:rsidR="00D63490" w:rsidRPr="00A04A4A">
              <w:t xml:space="preserve"> gdzie 1% = 1 pkt</w:t>
            </w:r>
          </w:p>
        </w:tc>
      </w:tr>
      <w:bookmarkEnd w:id="13"/>
    </w:tbl>
    <w:p w14:paraId="551EB51C" w14:textId="77777777" w:rsidR="009E4B0A" w:rsidRDefault="009E4B0A" w:rsidP="009E4B0A">
      <w:pPr>
        <w:spacing w:after="40"/>
        <w:ind w:left="425"/>
        <w:jc w:val="both"/>
        <w:rPr>
          <w:rFonts w:cs="Segoe UI"/>
          <w:b/>
          <w:color w:val="008000"/>
          <w:sz w:val="20"/>
          <w:szCs w:val="20"/>
        </w:rPr>
      </w:pPr>
    </w:p>
    <w:p w14:paraId="1616C85E" w14:textId="77777777" w:rsidR="009E4B0A" w:rsidRPr="0099563A" w:rsidRDefault="009E4B0A" w:rsidP="002A3535">
      <w:pPr>
        <w:numPr>
          <w:ilvl w:val="0"/>
          <w:numId w:val="28"/>
        </w:numPr>
        <w:spacing w:line="360" w:lineRule="auto"/>
        <w:ind w:left="357"/>
        <w:jc w:val="both"/>
        <w:rPr>
          <w:sz w:val="22"/>
          <w:szCs w:val="22"/>
        </w:rPr>
      </w:pPr>
      <w:r w:rsidRPr="0099563A">
        <w:rPr>
          <w:sz w:val="22"/>
          <w:szCs w:val="22"/>
        </w:rPr>
        <w:lastRenderedPageBreak/>
        <w:t>Całkowita liczba punktów, jaką otrzyma dana oferta, zostanie obliczona wg poniższego wzoru:</w:t>
      </w:r>
    </w:p>
    <w:p w14:paraId="031185C9" w14:textId="77777777" w:rsidR="009E4B0A" w:rsidRPr="0099563A" w:rsidRDefault="009E4B0A" w:rsidP="0099563A">
      <w:pPr>
        <w:spacing w:line="360" w:lineRule="auto"/>
        <w:ind w:left="357"/>
        <w:jc w:val="both"/>
        <w:rPr>
          <w:sz w:val="22"/>
          <w:szCs w:val="22"/>
        </w:rPr>
      </w:pPr>
      <w:r w:rsidRPr="0099563A">
        <w:rPr>
          <w:sz w:val="22"/>
          <w:szCs w:val="22"/>
        </w:rPr>
        <w:t>L = C + R</w:t>
      </w:r>
    </w:p>
    <w:p w14:paraId="52461602" w14:textId="77777777" w:rsidR="009E4B0A" w:rsidRPr="0099563A" w:rsidRDefault="009E4B0A" w:rsidP="0099563A">
      <w:pPr>
        <w:spacing w:line="360" w:lineRule="auto"/>
        <w:ind w:left="357"/>
        <w:jc w:val="both"/>
        <w:rPr>
          <w:sz w:val="22"/>
          <w:szCs w:val="22"/>
        </w:rPr>
      </w:pPr>
      <w:r w:rsidRPr="0099563A">
        <w:rPr>
          <w:sz w:val="22"/>
          <w:szCs w:val="22"/>
        </w:rPr>
        <w:t>gdzie:</w:t>
      </w:r>
    </w:p>
    <w:p w14:paraId="65C72816" w14:textId="77777777" w:rsidR="009E4B0A" w:rsidRPr="0099563A" w:rsidRDefault="009E4B0A" w:rsidP="0099563A">
      <w:pPr>
        <w:spacing w:line="360" w:lineRule="auto"/>
        <w:ind w:left="357"/>
        <w:jc w:val="both"/>
        <w:rPr>
          <w:sz w:val="22"/>
          <w:szCs w:val="22"/>
        </w:rPr>
      </w:pPr>
      <w:r w:rsidRPr="0099563A">
        <w:rPr>
          <w:sz w:val="22"/>
          <w:szCs w:val="22"/>
        </w:rPr>
        <w:t>L – całkowita liczba punktów,</w:t>
      </w:r>
    </w:p>
    <w:p w14:paraId="2459D146" w14:textId="78633184" w:rsidR="009E4B0A" w:rsidRPr="0099563A" w:rsidRDefault="009E4B0A" w:rsidP="0099563A">
      <w:pPr>
        <w:spacing w:line="360" w:lineRule="auto"/>
        <w:ind w:left="357"/>
        <w:jc w:val="both"/>
        <w:rPr>
          <w:sz w:val="22"/>
          <w:szCs w:val="22"/>
        </w:rPr>
      </w:pPr>
      <w:r w:rsidRPr="0099563A">
        <w:rPr>
          <w:sz w:val="22"/>
          <w:szCs w:val="22"/>
        </w:rPr>
        <w:t>C – punkty uzyskane w kryterium „</w:t>
      </w:r>
      <w:r w:rsidR="00BD5102">
        <w:rPr>
          <w:sz w:val="22"/>
          <w:szCs w:val="22"/>
        </w:rPr>
        <w:t>C</w:t>
      </w:r>
      <w:r w:rsidRPr="0099563A">
        <w:rPr>
          <w:sz w:val="22"/>
          <w:szCs w:val="22"/>
        </w:rPr>
        <w:t>ena ofertowa”,</w:t>
      </w:r>
    </w:p>
    <w:p w14:paraId="24BE38E2" w14:textId="177A1C0B" w:rsidR="009E4B0A" w:rsidRPr="0099563A" w:rsidRDefault="00610043" w:rsidP="0099563A">
      <w:pPr>
        <w:spacing w:line="360" w:lineRule="auto"/>
        <w:ind w:left="357"/>
        <w:jc w:val="both"/>
        <w:rPr>
          <w:sz w:val="22"/>
          <w:szCs w:val="22"/>
        </w:rPr>
      </w:pPr>
      <w:r>
        <w:rPr>
          <w:sz w:val="22"/>
          <w:szCs w:val="22"/>
        </w:rPr>
        <w:t>R</w:t>
      </w:r>
      <w:r w:rsidR="009E4B0A" w:rsidRPr="0099563A">
        <w:rPr>
          <w:sz w:val="22"/>
          <w:szCs w:val="22"/>
        </w:rPr>
        <w:t xml:space="preserve"> – punkty uzyskane w kryterium „Stały rabat od ceny detalicznej paliwa”. </w:t>
      </w:r>
    </w:p>
    <w:p w14:paraId="1A460C11" w14:textId="5C82F83E" w:rsidR="00950E02" w:rsidRPr="000258B6" w:rsidRDefault="00950E02" w:rsidP="002A3535">
      <w:pPr>
        <w:numPr>
          <w:ilvl w:val="0"/>
          <w:numId w:val="28"/>
        </w:numPr>
        <w:spacing w:line="360" w:lineRule="auto"/>
        <w:ind w:left="357" w:hanging="357"/>
        <w:jc w:val="both"/>
        <w:rPr>
          <w:sz w:val="22"/>
          <w:szCs w:val="22"/>
        </w:rPr>
      </w:pPr>
      <w:r w:rsidRPr="000258B6">
        <w:rPr>
          <w:sz w:val="22"/>
          <w:szCs w:val="22"/>
        </w:rPr>
        <w:tab/>
        <w:t>Podstawą przyznania punktów w kryterium „</w:t>
      </w:r>
      <w:r w:rsidR="00C2454D">
        <w:rPr>
          <w:sz w:val="22"/>
          <w:szCs w:val="22"/>
        </w:rPr>
        <w:t>C</w:t>
      </w:r>
      <w:r w:rsidRPr="000258B6">
        <w:rPr>
          <w:sz w:val="22"/>
          <w:szCs w:val="22"/>
        </w:rPr>
        <w:t>ena</w:t>
      </w:r>
      <w:r w:rsidR="00C2454D">
        <w:rPr>
          <w:sz w:val="22"/>
          <w:szCs w:val="22"/>
        </w:rPr>
        <w:t xml:space="preserve"> ofertowa</w:t>
      </w:r>
      <w:r w:rsidRPr="000258B6">
        <w:rPr>
          <w:sz w:val="22"/>
          <w:szCs w:val="22"/>
        </w:rPr>
        <w:t>” będzie cena ofertowa brutto podana przez Wykonawcę w Formularzu Ofertowym.</w:t>
      </w:r>
    </w:p>
    <w:p w14:paraId="0EDD15B2" w14:textId="45773B41" w:rsidR="00A46C8A" w:rsidRPr="000258B6" w:rsidRDefault="00A46C8A" w:rsidP="002A3535">
      <w:pPr>
        <w:numPr>
          <w:ilvl w:val="0"/>
          <w:numId w:val="28"/>
        </w:numPr>
        <w:spacing w:line="360" w:lineRule="auto"/>
        <w:ind w:left="357" w:hanging="357"/>
        <w:jc w:val="both"/>
        <w:rPr>
          <w:sz w:val="22"/>
          <w:szCs w:val="22"/>
        </w:rPr>
      </w:pPr>
      <w:r w:rsidRPr="000258B6">
        <w:rPr>
          <w:sz w:val="22"/>
          <w:szCs w:val="22"/>
        </w:rPr>
        <w:t>Podstawą przyznania punktów w kryterium „</w:t>
      </w:r>
      <w:r w:rsidRPr="0099563A">
        <w:rPr>
          <w:sz w:val="22"/>
          <w:szCs w:val="22"/>
        </w:rPr>
        <w:t>Stały rabat od ceny detalicznej paliwa</w:t>
      </w:r>
      <w:r w:rsidRPr="000258B6">
        <w:rPr>
          <w:sz w:val="22"/>
          <w:szCs w:val="22"/>
        </w:rPr>
        <w:t xml:space="preserve">” będzie </w:t>
      </w:r>
      <w:r>
        <w:rPr>
          <w:sz w:val="22"/>
          <w:szCs w:val="22"/>
        </w:rPr>
        <w:t>stały rabat</w:t>
      </w:r>
      <w:r w:rsidRPr="000258B6">
        <w:rPr>
          <w:sz w:val="22"/>
          <w:szCs w:val="22"/>
        </w:rPr>
        <w:t xml:space="preserve"> podan</w:t>
      </w:r>
      <w:r>
        <w:rPr>
          <w:sz w:val="22"/>
          <w:szCs w:val="22"/>
        </w:rPr>
        <w:t>y</w:t>
      </w:r>
      <w:r w:rsidRPr="000258B6">
        <w:rPr>
          <w:sz w:val="22"/>
          <w:szCs w:val="22"/>
        </w:rPr>
        <w:t xml:space="preserve"> przez Wykonawcę w Formularzu Ofertowym.</w:t>
      </w:r>
    </w:p>
    <w:p w14:paraId="0C49B5CE" w14:textId="395F7DFE" w:rsidR="00950E02" w:rsidRPr="00C33CD9" w:rsidRDefault="00C33CD9" w:rsidP="002A3535">
      <w:pPr>
        <w:numPr>
          <w:ilvl w:val="0"/>
          <w:numId w:val="28"/>
        </w:numPr>
        <w:spacing w:line="360" w:lineRule="auto"/>
        <w:ind w:left="357" w:hanging="357"/>
        <w:jc w:val="both"/>
        <w:rPr>
          <w:sz w:val="22"/>
          <w:szCs w:val="22"/>
        </w:rPr>
      </w:pPr>
      <w:r w:rsidRPr="00C33CD9">
        <w:rPr>
          <w:sz w:val="22"/>
          <w:szCs w:val="22"/>
        </w:rPr>
        <w:t>Stały r</w:t>
      </w:r>
      <w:r w:rsidR="00124397" w:rsidRPr="00C33CD9">
        <w:rPr>
          <w:sz w:val="22"/>
          <w:szCs w:val="22"/>
        </w:rPr>
        <w:t xml:space="preserve">abat nie może być wartością zerową. </w:t>
      </w:r>
      <w:r w:rsidR="00950E02" w:rsidRPr="00C33CD9">
        <w:rPr>
          <w:sz w:val="22"/>
          <w:szCs w:val="22"/>
        </w:rPr>
        <w:tab/>
      </w:r>
      <w:r w:rsidR="00124397" w:rsidRPr="00C33CD9">
        <w:rPr>
          <w:sz w:val="22"/>
          <w:szCs w:val="22"/>
        </w:rPr>
        <w:t xml:space="preserve">Brak określonego rabatu lub określenie wartości rabatu </w:t>
      </w:r>
      <w:r w:rsidRPr="00C33CD9">
        <w:rPr>
          <w:sz w:val="22"/>
          <w:szCs w:val="22"/>
        </w:rPr>
        <w:t xml:space="preserve">równej </w:t>
      </w:r>
      <w:r w:rsidR="00124397" w:rsidRPr="00C33CD9">
        <w:rPr>
          <w:sz w:val="22"/>
          <w:szCs w:val="22"/>
        </w:rPr>
        <w:t xml:space="preserve">0% </w:t>
      </w:r>
      <w:r w:rsidR="00DB4AE3" w:rsidRPr="00C33CD9">
        <w:rPr>
          <w:sz w:val="22"/>
          <w:szCs w:val="22"/>
        </w:rPr>
        <w:t xml:space="preserve"> </w:t>
      </w:r>
      <w:r w:rsidRPr="00C33CD9">
        <w:rPr>
          <w:sz w:val="22"/>
          <w:szCs w:val="22"/>
        </w:rPr>
        <w:t>skutkować będzie odrzuceniem oferty Wykonawcy.</w:t>
      </w:r>
    </w:p>
    <w:p w14:paraId="144910F1" w14:textId="77777777" w:rsidR="005443E5" w:rsidRDefault="00950E02" w:rsidP="002A3535">
      <w:pPr>
        <w:numPr>
          <w:ilvl w:val="0"/>
          <w:numId w:val="28"/>
        </w:numPr>
        <w:spacing w:line="360" w:lineRule="auto"/>
        <w:ind w:left="357" w:hanging="357"/>
        <w:jc w:val="both"/>
        <w:rPr>
          <w:sz w:val="22"/>
          <w:szCs w:val="22"/>
        </w:rPr>
      </w:pPr>
      <w:r w:rsidRPr="008C27B7">
        <w:rPr>
          <w:sz w:val="22"/>
          <w:szCs w:val="22"/>
        </w:rPr>
        <w:tab/>
      </w:r>
      <w:r w:rsidR="005443E5" w:rsidRPr="008C27B7">
        <w:rPr>
          <w:sz w:val="22"/>
          <w:szCs w:val="22"/>
        </w:rPr>
        <w:t>Ocenie będą podlegać wyłącznie oferty niepodlegające odrzuceniu.</w:t>
      </w:r>
    </w:p>
    <w:p w14:paraId="32E614A1" w14:textId="6C6ACB4D" w:rsidR="00950E02" w:rsidRPr="008C27B7" w:rsidRDefault="00950E02" w:rsidP="002A3535">
      <w:pPr>
        <w:numPr>
          <w:ilvl w:val="0"/>
          <w:numId w:val="28"/>
        </w:numPr>
        <w:spacing w:line="360" w:lineRule="auto"/>
        <w:ind w:left="357" w:hanging="357"/>
        <w:jc w:val="both"/>
        <w:rPr>
          <w:sz w:val="22"/>
          <w:szCs w:val="22"/>
        </w:rPr>
      </w:pPr>
      <w:r w:rsidRPr="008C27B7">
        <w:rPr>
          <w:sz w:val="22"/>
          <w:szCs w:val="22"/>
        </w:rPr>
        <w:t>Punktacja przyznawana ofertom w poszczególnych kryteriach oceny ofert będzie liczona</w:t>
      </w:r>
      <w:r w:rsidR="00396E47">
        <w:rPr>
          <w:sz w:val="22"/>
          <w:szCs w:val="22"/>
        </w:rPr>
        <w:t xml:space="preserve">                                  </w:t>
      </w:r>
      <w:r w:rsidRPr="008C27B7">
        <w:rPr>
          <w:sz w:val="22"/>
          <w:szCs w:val="22"/>
        </w:rPr>
        <w:t xml:space="preserve"> z dokładnością do dwóch miejsc po przecinku, zgodnie z zasadami arytmetyki.</w:t>
      </w:r>
    </w:p>
    <w:p w14:paraId="3FB245D2" w14:textId="77777777" w:rsidR="00950E02" w:rsidRPr="008C27B7" w:rsidRDefault="00950E02" w:rsidP="002A3535">
      <w:pPr>
        <w:numPr>
          <w:ilvl w:val="0"/>
          <w:numId w:val="28"/>
        </w:numPr>
        <w:spacing w:line="360" w:lineRule="auto"/>
        <w:ind w:left="357" w:hanging="357"/>
        <w:jc w:val="both"/>
        <w:rPr>
          <w:sz w:val="22"/>
          <w:szCs w:val="22"/>
        </w:rPr>
      </w:pPr>
      <w:r w:rsidRPr="008C27B7">
        <w:rPr>
          <w:sz w:val="22"/>
          <w:szCs w:val="22"/>
        </w:rPr>
        <w:tab/>
        <w:t>W toku badania i oceny ofert Zamawiający może żądać od Wykonawcy wyjaśnień dotyczących treści złożonej oferty, w tym zaoferowanej ceny.</w:t>
      </w:r>
    </w:p>
    <w:p w14:paraId="4BB9EB57" w14:textId="080AFFE2" w:rsidR="005443E5" w:rsidRPr="005443E5" w:rsidRDefault="00950E02" w:rsidP="002A3535">
      <w:pPr>
        <w:numPr>
          <w:ilvl w:val="0"/>
          <w:numId w:val="28"/>
        </w:numPr>
        <w:spacing w:line="360" w:lineRule="auto"/>
        <w:ind w:left="357" w:hanging="357"/>
        <w:jc w:val="both"/>
        <w:rPr>
          <w:sz w:val="22"/>
          <w:szCs w:val="22"/>
        </w:rPr>
      </w:pPr>
      <w:r w:rsidRPr="005443E5">
        <w:rPr>
          <w:sz w:val="22"/>
          <w:szCs w:val="22"/>
        </w:rPr>
        <w:tab/>
      </w:r>
      <w:r w:rsidR="005443E5" w:rsidRPr="005443E5">
        <w:rPr>
          <w:sz w:val="22"/>
          <w:szCs w:val="22"/>
        </w:rPr>
        <w:t xml:space="preserve">Za najkorzystniejszą zostanie wybrana oferta, która zgodnie z powyższymi kryteriami oceny ofert uzyska najwyższą liczbę punktów spośród ofert niepodlegających odrzuceniu. </w:t>
      </w:r>
    </w:p>
    <w:p w14:paraId="352D6142" w14:textId="43516719" w:rsidR="00950E02" w:rsidRPr="008C27B7" w:rsidRDefault="00950E02" w:rsidP="002A3535">
      <w:pPr>
        <w:numPr>
          <w:ilvl w:val="0"/>
          <w:numId w:val="28"/>
        </w:numPr>
        <w:spacing w:line="360" w:lineRule="auto"/>
        <w:ind w:left="357" w:hanging="357"/>
        <w:jc w:val="both"/>
        <w:rPr>
          <w:sz w:val="22"/>
          <w:szCs w:val="22"/>
        </w:rPr>
      </w:pPr>
      <w:r w:rsidRPr="008C27B7">
        <w:rPr>
          <w:sz w:val="22"/>
          <w:szCs w:val="22"/>
        </w:rPr>
        <w:t>Zamawiający udzieli zamówienia Wykonawcy, którego oferta zostanie uznana za najkorzystniejszą.</w:t>
      </w:r>
    </w:p>
    <w:p w14:paraId="77D60223" w14:textId="5FBCFE2B" w:rsidR="00037807" w:rsidRPr="008C27B7" w:rsidRDefault="00037807" w:rsidP="002A3535">
      <w:pPr>
        <w:numPr>
          <w:ilvl w:val="0"/>
          <w:numId w:val="28"/>
        </w:numPr>
        <w:spacing w:line="360" w:lineRule="auto"/>
        <w:ind w:left="357" w:hanging="357"/>
        <w:jc w:val="both"/>
        <w:rPr>
          <w:sz w:val="22"/>
          <w:szCs w:val="22"/>
        </w:rPr>
      </w:pPr>
      <w:r w:rsidRPr="008C27B7">
        <w:rPr>
          <w:sz w:val="22"/>
          <w:szCs w:val="22"/>
        </w:rPr>
        <w:t>W sytuacji, gdy Zamawiający nie będzie mógł dokonać wyboru najkorzystniejszej oferty</w:t>
      </w:r>
      <w:r w:rsidR="00B765CC" w:rsidRPr="008C27B7">
        <w:rPr>
          <w:sz w:val="22"/>
          <w:szCs w:val="22"/>
        </w:rPr>
        <w:t xml:space="preserve"> ze względu na to, że zostały złożone oferty </w:t>
      </w:r>
      <w:r w:rsidR="00DD56FE">
        <w:rPr>
          <w:sz w:val="22"/>
          <w:szCs w:val="22"/>
        </w:rPr>
        <w:t>przedstawiające taki sam bilans ceny lub kosztu i innych kryteriów oceny ofert</w:t>
      </w:r>
      <w:r w:rsidR="00B765CC" w:rsidRPr="008C27B7">
        <w:rPr>
          <w:sz w:val="22"/>
          <w:szCs w:val="22"/>
        </w:rPr>
        <w:t>, Zamawiając</w:t>
      </w:r>
      <w:r w:rsidR="00DD56FE">
        <w:rPr>
          <w:sz w:val="22"/>
          <w:szCs w:val="22"/>
        </w:rPr>
        <w:t>y</w:t>
      </w:r>
      <w:r w:rsidR="00B765CC" w:rsidRPr="008C27B7">
        <w:rPr>
          <w:sz w:val="22"/>
          <w:szCs w:val="22"/>
        </w:rPr>
        <w:t xml:space="preserve"> </w:t>
      </w:r>
      <w:r w:rsidR="00023676">
        <w:rPr>
          <w:sz w:val="22"/>
          <w:szCs w:val="22"/>
        </w:rPr>
        <w:t>wybierze spośród tych ofert tę ofertę, która otrzymała najwyższą ocenę w kryterium o najwyższej wadze.</w:t>
      </w:r>
      <w:r w:rsidR="00B765CC" w:rsidRPr="008C27B7">
        <w:rPr>
          <w:sz w:val="22"/>
          <w:szCs w:val="22"/>
        </w:rPr>
        <w:t xml:space="preserve"> </w:t>
      </w:r>
    </w:p>
    <w:p w14:paraId="58030F0B" w14:textId="66D0BFFA" w:rsidR="00950E02" w:rsidRPr="00076A7A" w:rsidRDefault="00950E02">
      <w:pPr>
        <w:pStyle w:val="Nagwek1"/>
        <w:numPr>
          <w:ilvl w:val="0"/>
          <w:numId w:val="33"/>
        </w:numPr>
        <w:spacing w:before="480" w:after="240"/>
        <w:ind w:left="714" w:hanging="357"/>
        <w:rPr>
          <w:rFonts w:ascii="Times New Roman" w:hAnsi="Times New Roman" w:cs="Times New Roman"/>
          <w:sz w:val="22"/>
          <w:szCs w:val="22"/>
          <w:highlight w:val="lightGray"/>
        </w:rPr>
      </w:pPr>
      <w:r w:rsidRPr="00076A7A">
        <w:rPr>
          <w:rFonts w:ascii="Times New Roman" w:hAnsi="Times New Roman" w:cs="Times New Roman"/>
          <w:sz w:val="22"/>
          <w:szCs w:val="22"/>
          <w:highlight w:val="lightGray"/>
        </w:rPr>
        <w:t xml:space="preserve">INFORMACJE O FORMALNOŚCIACH, JAKIE </w:t>
      </w:r>
      <w:r w:rsidR="007F3348">
        <w:rPr>
          <w:rFonts w:ascii="Times New Roman" w:hAnsi="Times New Roman" w:cs="Times New Roman"/>
          <w:sz w:val="22"/>
          <w:szCs w:val="22"/>
          <w:highlight w:val="lightGray"/>
        </w:rPr>
        <w:t>MUSZĄ ZOSTAĆ</w:t>
      </w:r>
      <w:r w:rsidRPr="00076A7A">
        <w:rPr>
          <w:rFonts w:ascii="Times New Roman" w:hAnsi="Times New Roman" w:cs="Times New Roman"/>
          <w:sz w:val="22"/>
          <w:szCs w:val="22"/>
          <w:highlight w:val="lightGray"/>
        </w:rPr>
        <w:t xml:space="preserve"> DOPEŁNIONE PO WYBORZE OFERTY W CELU ZAWARCIA UMOWY W SPRAWIE ZAMÓWIENIA PUBLICZNEGO</w:t>
      </w:r>
    </w:p>
    <w:p w14:paraId="0864F397" w14:textId="28BF1F5D" w:rsidR="00950E02" w:rsidRPr="008C27B7" w:rsidRDefault="00950E02" w:rsidP="00643D01">
      <w:pPr>
        <w:numPr>
          <w:ilvl w:val="0"/>
          <w:numId w:val="7"/>
        </w:numPr>
        <w:tabs>
          <w:tab w:val="clear" w:pos="1800"/>
        </w:tabs>
        <w:spacing w:before="240" w:line="360" w:lineRule="auto"/>
        <w:ind w:left="462" w:hanging="426"/>
        <w:jc w:val="both"/>
        <w:rPr>
          <w:sz w:val="22"/>
          <w:szCs w:val="22"/>
        </w:rPr>
      </w:pPr>
      <w:r w:rsidRPr="008C27B7">
        <w:rPr>
          <w:sz w:val="22"/>
          <w:szCs w:val="22"/>
        </w:rPr>
        <w:tab/>
        <w:t>Zamawiający zawiera umowę w sprawie zamówienia publicznego</w:t>
      </w:r>
      <w:r w:rsidR="008D3B99" w:rsidRPr="008C27B7">
        <w:rPr>
          <w:sz w:val="22"/>
          <w:szCs w:val="22"/>
        </w:rPr>
        <w:t xml:space="preserve">, z uwzględnieniem art. 577 ustawy </w:t>
      </w:r>
      <w:proofErr w:type="spellStart"/>
      <w:r w:rsidR="008D3B99" w:rsidRPr="008C27B7">
        <w:rPr>
          <w:sz w:val="22"/>
          <w:szCs w:val="22"/>
        </w:rPr>
        <w:t>Pzp</w:t>
      </w:r>
      <w:proofErr w:type="spellEnd"/>
      <w:r w:rsidR="008D3B99" w:rsidRPr="008C27B7">
        <w:rPr>
          <w:sz w:val="22"/>
          <w:szCs w:val="22"/>
        </w:rPr>
        <w:t>,</w:t>
      </w:r>
      <w:r w:rsidRPr="008C27B7">
        <w:rPr>
          <w:sz w:val="22"/>
          <w:szCs w:val="22"/>
        </w:rPr>
        <w:t xml:space="preserve"> w terminie nie krótszym niż 5 dni od dnia przesłania zawiadomienia o wyborze najkorzystniejszej oferty.</w:t>
      </w:r>
    </w:p>
    <w:p w14:paraId="23E18C1F" w14:textId="427E2004" w:rsidR="00950E02" w:rsidRPr="008C27B7" w:rsidRDefault="00950E02" w:rsidP="00643D01">
      <w:pPr>
        <w:numPr>
          <w:ilvl w:val="0"/>
          <w:numId w:val="7"/>
        </w:numPr>
        <w:tabs>
          <w:tab w:val="clear" w:pos="1800"/>
        </w:tabs>
        <w:spacing w:line="360" w:lineRule="auto"/>
        <w:ind w:left="462" w:hanging="426"/>
        <w:jc w:val="both"/>
        <w:rPr>
          <w:sz w:val="22"/>
          <w:szCs w:val="22"/>
        </w:rPr>
      </w:pPr>
      <w:r w:rsidRPr="008C27B7">
        <w:rPr>
          <w:sz w:val="22"/>
          <w:szCs w:val="22"/>
        </w:rPr>
        <w:tab/>
        <w:t xml:space="preserve">Zamawiający może zawrzeć umowę w sprawie zamówienia publicznego przed upływem terminu, o którym mowa w </w:t>
      </w:r>
      <w:r w:rsidR="005F4507">
        <w:rPr>
          <w:sz w:val="22"/>
          <w:szCs w:val="22"/>
        </w:rPr>
        <w:t>pkt</w:t>
      </w:r>
      <w:r w:rsidRPr="008C27B7">
        <w:rPr>
          <w:sz w:val="22"/>
          <w:szCs w:val="22"/>
        </w:rPr>
        <w:t xml:space="preserve"> 1, jeżeli </w:t>
      </w:r>
      <w:r w:rsidRPr="008C27B7">
        <w:rPr>
          <w:sz w:val="22"/>
          <w:szCs w:val="22"/>
        </w:rPr>
        <w:tab/>
        <w:t xml:space="preserve">w postępowaniu o udzielenie zamówienia </w:t>
      </w:r>
      <w:r w:rsidR="00575C08" w:rsidRPr="008C27B7">
        <w:rPr>
          <w:sz w:val="22"/>
          <w:szCs w:val="22"/>
        </w:rPr>
        <w:t>z</w:t>
      </w:r>
      <w:r w:rsidRPr="008C27B7">
        <w:rPr>
          <w:sz w:val="22"/>
          <w:szCs w:val="22"/>
        </w:rPr>
        <w:t>łożono tylko jedną ofertę.</w:t>
      </w:r>
    </w:p>
    <w:p w14:paraId="1081C6DA" w14:textId="59F64990" w:rsidR="0048636F" w:rsidRDefault="00960B5C" w:rsidP="00643D01">
      <w:pPr>
        <w:numPr>
          <w:ilvl w:val="0"/>
          <w:numId w:val="7"/>
        </w:numPr>
        <w:tabs>
          <w:tab w:val="clear" w:pos="1800"/>
        </w:tabs>
        <w:spacing w:line="360" w:lineRule="auto"/>
        <w:ind w:left="462" w:hanging="426"/>
        <w:jc w:val="both"/>
        <w:rPr>
          <w:sz w:val="22"/>
          <w:szCs w:val="22"/>
        </w:rPr>
      </w:pPr>
      <w:r>
        <w:rPr>
          <w:sz w:val="22"/>
          <w:szCs w:val="22"/>
        </w:rPr>
        <w:t>Zamawiający prześle za pomocą Platformy zawiadomienie o wyborze oferty wszystkim Wykonawcom, którzy ubiegali się o zamówienie.</w:t>
      </w:r>
    </w:p>
    <w:p w14:paraId="7AE1A070" w14:textId="54DBD4DB" w:rsidR="006E0562" w:rsidRPr="008C27B7" w:rsidRDefault="006E0562" w:rsidP="00643D01">
      <w:pPr>
        <w:numPr>
          <w:ilvl w:val="0"/>
          <w:numId w:val="7"/>
        </w:numPr>
        <w:tabs>
          <w:tab w:val="clear" w:pos="1800"/>
        </w:tabs>
        <w:spacing w:line="360" w:lineRule="auto"/>
        <w:ind w:left="462" w:hanging="426"/>
        <w:jc w:val="both"/>
        <w:rPr>
          <w:sz w:val="22"/>
          <w:szCs w:val="22"/>
        </w:rPr>
      </w:pPr>
      <w:r w:rsidRPr="008C27B7">
        <w:rPr>
          <w:sz w:val="22"/>
          <w:szCs w:val="22"/>
        </w:rPr>
        <w:t>Wykonawca, którego oferta zosta</w:t>
      </w:r>
      <w:r w:rsidR="004F1560" w:rsidRPr="008C27B7">
        <w:rPr>
          <w:sz w:val="22"/>
          <w:szCs w:val="22"/>
        </w:rPr>
        <w:t>nie</w:t>
      </w:r>
      <w:r w:rsidRPr="008C27B7">
        <w:rPr>
          <w:sz w:val="22"/>
          <w:szCs w:val="22"/>
        </w:rPr>
        <w:t xml:space="preserve"> wybrana jako najkorzystniejsza, będzie poinformowany przez Zamawiającego o miejscu i terminie podpisania umowy. </w:t>
      </w:r>
    </w:p>
    <w:p w14:paraId="2D3A4BCF" w14:textId="0E14C4AC" w:rsidR="00950E02" w:rsidRPr="008C27B7" w:rsidRDefault="00950E02" w:rsidP="00643D01">
      <w:pPr>
        <w:numPr>
          <w:ilvl w:val="0"/>
          <w:numId w:val="7"/>
        </w:numPr>
        <w:tabs>
          <w:tab w:val="clear" w:pos="1800"/>
        </w:tabs>
        <w:spacing w:line="360" w:lineRule="auto"/>
        <w:ind w:left="462" w:hanging="426"/>
        <w:jc w:val="both"/>
        <w:rPr>
          <w:sz w:val="22"/>
          <w:szCs w:val="22"/>
        </w:rPr>
      </w:pPr>
      <w:r w:rsidRPr="008C27B7">
        <w:rPr>
          <w:sz w:val="22"/>
          <w:szCs w:val="22"/>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DC9BD65" w14:textId="4B07D373" w:rsidR="00AC6392" w:rsidRPr="008C27B7" w:rsidRDefault="004F1560" w:rsidP="00643D01">
      <w:pPr>
        <w:numPr>
          <w:ilvl w:val="0"/>
          <w:numId w:val="7"/>
        </w:numPr>
        <w:tabs>
          <w:tab w:val="clear" w:pos="1800"/>
        </w:tabs>
        <w:spacing w:line="360" w:lineRule="auto"/>
        <w:ind w:left="462" w:hanging="426"/>
        <w:jc w:val="both"/>
        <w:rPr>
          <w:sz w:val="22"/>
          <w:szCs w:val="22"/>
        </w:rPr>
      </w:pPr>
      <w:r w:rsidRPr="008C27B7">
        <w:rPr>
          <w:sz w:val="22"/>
          <w:szCs w:val="22"/>
        </w:rPr>
        <w:t>Jeżeli Wykonawca, którego oferta została wybrana jako najkorzystniejsza, uchyla się od zawarcia umowy w sprawie zamówienia publicznego, Zamawiający może dokonać ponownego badania</w:t>
      </w:r>
      <w:r w:rsidR="00707140">
        <w:rPr>
          <w:sz w:val="22"/>
          <w:szCs w:val="22"/>
        </w:rPr>
        <w:t xml:space="preserve">                  </w:t>
      </w:r>
      <w:r w:rsidRPr="008C27B7">
        <w:rPr>
          <w:sz w:val="22"/>
          <w:szCs w:val="22"/>
        </w:rPr>
        <w:t xml:space="preserve"> i oceny ofert spośród</w:t>
      </w:r>
      <w:r w:rsidR="00815E08" w:rsidRPr="008C27B7">
        <w:rPr>
          <w:sz w:val="22"/>
          <w:szCs w:val="22"/>
        </w:rPr>
        <w:t xml:space="preserve"> ofert pozostałych w postępowaniu Wykonawców albo unieważnić post</w:t>
      </w:r>
      <w:r w:rsidR="008517C9">
        <w:rPr>
          <w:sz w:val="22"/>
          <w:szCs w:val="22"/>
        </w:rPr>
        <w:t>ę</w:t>
      </w:r>
      <w:r w:rsidR="00815E08" w:rsidRPr="008C27B7">
        <w:rPr>
          <w:sz w:val="22"/>
          <w:szCs w:val="22"/>
        </w:rPr>
        <w:t>powanie.</w:t>
      </w:r>
    </w:p>
    <w:p w14:paraId="2E33EF22" w14:textId="51914E61" w:rsidR="00815E08" w:rsidRPr="00076A7A" w:rsidRDefault="00815E08">
      <w:pPr>
        <w:pStyle w:val="Nagwek1"/>
        <w:numPr>
          <w:ilvl w:val="0"/>
          <w:numId w:val="33"/>
        </w:numPr>
        <w:spacing w:before="480" w:after="240"/>
        <w:ind w:left="714" w:hanging="357"/>
        <w:rPr>
          <w:rFonts w:ascii="Times New Roman" w:hAnsi="Times New Roman" w:cs="Times New Roman"/>
          <w:sz w:val="22"/>
          <w:szCs w:val="22"/>
          <w:highlight w:val="lightGray"/>
        </w:rPr>
      </w:pPr>
      <w:r w:rsidRPr="00076A7A">
        <w:rPr>
          <w:rFonts w:ascii="Times New Roman" w:hAnsi="Times New Roman" w:cs="Times New Roman"/>
          <w:sz w:val="22"/>
          <w:szCs w:val="22"/>
          <w:highlight w:val="lightGray"/>
        </w:rPr>
        <w:t>PROJEKTOWANE POSTANOWIENIA UMOWY W SPRAWIE ZAMÓWIENIA PUBLICZNEGO</w:t>
      </w:r>
    </w:p>
    <w:p w14:paraId="33FAE4D9" w14:textId="3CA2FF74" w:rsidR="00812171" w:rsidRPr="008C27B7" w:rsidRDefault="0011624A" w:rsidP="0024387A">
      <w:pPr>
        <w:spacing w:before="240" w:line="360" w:lineRule="auto"/>
        <w:jc w:val="both"/>
        <w:rPr>
          <w:sz w:val="22"/>
          <w:szCs w:val="22"/>
        </w:rPr>
      </w:pPr>
      <w:r w:rsidRPr="008C27B7">
        <w:rPr>
          <w:sz w:val="22"/>
          <w:szCs w:val="22"/>
        </w:rPr>
        <w:t>Projekt umowy w sprawie zamówienia publicznego</w:t>
      </w:r>
      <w:r w:rsidR="0024387A">
        <w:rPr>
          <w:sz w:val="22"/>
          <w:szCs w:val="22"/>
        </w:rPr>
        <w:t xml:space="preserve"> </w:t>
      </w:r>
      <w:r w:rsidR="0024387A" w:rsidRPr="00982533">
        <w:rPr>
          <w:sz w:val="22"/>
          <w:szCs w:val="22"/>
        </w:rPr>
        <w:t>stanowi</w:t>
      </w:r>
      <w:r w:rsidR="00815E08" w:rsidRPr="00982533">
        <w:rPr>
          <w:sz w:val="22"/>
          <w:szCs w:val="22"/>
        </w:rPr>
        <w:t xml:space="preserve"> </w:t>
      </w:r>
      <w:r w:rsidR="00815E08" w:rsidRPr="00982533">
        <w:rPr>
          <w:b/>
          <w:bCs/>
          <w:sz w:val="22"/>
          <w:szCs w:val="22"/>
        </w:rPr>
        <w:t xml:space="preserve">Załącznik Nr </w:t>
      </w:r>
      <w:r w:rsidR="00F264E4" w:rsidRPr="00982533">
        <w:rPr>
          <w:b/>
          <w:bCs/>
          <w:sz w:val="22"/>
          <w:szCs w:val="22"/>
        </w:rPr>
        <w:t>5</w:t>
      </w:r>
      <w:r w:rsidR="00815E08" w:rsidRPr="00982533">
        <w:rPr>
          <w:b/>
          <w:bCs/>
          <w:sz w:val="22"/>
          <w:szCs w:val="22"/>
        </w:rPr>
        <w:t xml:space="preserve"> </w:t>
      </w:r>
      <w:r w:rsidR="00815E08" w:rsidRPr="00982533">
        <w:rPr>
          <w:sz w:val="22"/>
          <w:szCs w:val="22"/>
        </w:rPr>
        <w:t>do SWZ</w:t>
      </w:r>
      <w:r w:rsidR="00815E08" w:rsidRPr="008C27B7">
        <w:rPr>
          <w:sz w:val="22"/>
          <w:szCs w:val="22"/>
        </w:rPr>
        <w:t xml:space="preserve">. </w:t>
      </w:r>
    </w:p>
    <w:p w14:paraId="75E7DD45" w14:textId="162DF7D0" w:rsidR="00C7240E" w:rsidRPr="000154C7" w:rsidRDefault="00C7240E">
      <w:pPr>
        <w:pStyle w:val="Nagwek1"/>
        <w:numPr>
          <w:ilvl w:val="0"/>
          <w:numId w:val="33"/>
        </w:numPr>
        <w:spacing w:before="480" w:after="240"/>
        <w:ind w:left="714" w:hanging="357"/>
        <w:rPr>
          <w:rFonts w:ascii="Times New Roman" w:hAnsi="Times New Roman" w:cs="Times New Roman"/>
          <w:sz w:val="22"/>
          <w:szCs w:val="22"/>
          <w:highlight w:val="lightGray"/>
        </w:rPr>
      </w:pPr>
      <w:r w:rsidRPr="000154C7">
        <w:rPr>
          <w:rFonts w:ascii="Times New Roman" w:hAnsi="Times New Roman" w:cs="Times New Roman"/>
          <w:sz w:val="22"/>
          <w:szCs w:val="22"/>
          <w:highlight w:val="lightGray"/>
        </w:rPr>
        <w:t>INFORMACJE O TREŚCI ZAWIERANEJ UMOWY ORAZ MOŻLIWOŚCI JEJ ZMIANY</w:t>
      </w:r>
    </w:p>
    <w:p w14:paraId="68281012" w14:textId="22A651F5" w:rsidR="00E97B00" w:rsidRPr="008C27B7" w:rsidRDefault="00E97B00" w:rsidP="002A3535">
      <w:pPr>
        <w:numPr>
          <w:ilvl w:val="0"/>
          <w:numId w:val="29"/>
        </w:numPr>
        <w:spacing w:before="240" w:line="360" w:lineRule="auto"/>
        <w:jc w:val="both"/>
        <w:rPr>
          <w:sz w:val="22"/>
          <w:szCs w:val="22"/>
        </w:rPr>
      </w:pPr>
      <w:r w:rsidRPr="008C27B7">
        <w:rPr>
          <w:sz w:val="22"/>
          <w:szCs w:val="22"/>
        </w:rPr>
        <w:t>W</w:t>
      </w:r>
      <w:r w:rsidR="00C7240E" w:rsidRPr="008C27B7">
        <w:rPr>
          <w:sz w:val="22"/>
          <w:szCs w:val="22"/>
        </w:rPr>
        <w:t>ykonawca, którego oferta zostanie wybrana jako najkorzystniejsza, ma obowiązek zawrzeć umowę w sprawie zamówienia na warunkach określonych w projek</w:t>
      </w:r>
      <w:r w:rsidR="00F264E4">
        <w:rPr>
          <w:sz w:val="22"/>
          <w:szCs w:val="22"/>
        </w:rPr>
        <w:t>cie umowy</w:t>
      </w:r>
      <w:r w:rsidR="00C7240E" w:rsidRPr="008C27B7">
        <w:rPr>
          <w:sz w:val="22"/>
          <w:szCs w:val="22"/>
        </w:rPr>
        <w:t>, któr</w:t>
      </w:r>
      <w:r w:rsidR="00F264E4">
        <w:rPr>
          <w:sz w:val="22"/>
          <w:szCs w:val="22"/>
        </w:rPr>
        <w:t>y</w:t>
      </w:r>
      <w:r w:rsidR="00C7240E" w:rsidRPr="008C27B7">
        <w:rPr>
          <w:sz w:val="22"/>
          <w:szCs w:val="22"/>
        </w:rPr>
        <w:t xml:space="preserve"> stanowi </w:t>
      </w:r>
      <w:r w:rsidR="00C7240E" w:rsidRPr="00982533">
        <w:rPr>
          <w:b/>
          <w:bCs/>
          <w:sz w:val="22"/>
          <w:szCs w:val="22"/>
        </w:rPr>
        <w:t xml:space="preserve">Załącznik Nr </w:t>
      </w:r>
      <w:r w:rsidR="0024387A" w:rsidRPr="00982533">
        <w:rPr>
          <w:b/>
          <w:bCs/>
          <w:sz w:val="22"/>
          <w:szCs w:val="22"/>
        </w:rPr>
        <w:t>5</w:t>
      </w:r>
      <w:r w:rsidR="00C7240E" w:rsidRPr="00982533">
        <w:rPr>
          <w:b/>
          <w:bCs/>
          <w:sz w:val="22"/>
          <w:szCs w:val="22"/>
        </w:rPr>
        <w:t xml:space="preserve"> </w:t>
      </w:r>
      <w:r w:rsidR="00C7240E" w:rsidRPr="00982533">
        <w:rPr>
          <w:sz w:val="22"/>
          <w:szCs w:val="22"/>
        </w:rPr>
        <w:t xml:space="preserve">do </w:t>
      </w:r>
      <w:r w:rsidR="00C7240E" w:rsidRPr="00C33CD9">
        <w:rPr>
          <w:sz w:val="22"/>
          <w:szCs w:val="22"/>
        </w:rPr>
        <w:t>SWZ</w:t>
      </w:r>
      <w:r w:rsidR="00C7240E" w:rsidRPr="008C27B7">
        <w:rPr>
          <w:sz w:val="22"/>
          <w:szCs w:val="22"/>
        </w:rPr>
        <w:t xml:space="preserve">. </w:t>
      </w:r>
    </w:p>
    <w:p w14:paraId="08E56E0D" w14:textId="6AAC1ED7" w:rsidR="00C7240E" w:rsidRPr="008C27B7" w:rsidRDefault="00C7240E" w:rsidP="002A3535">
      <w:pPr>
        <w:numPr>
          <w:ilvl w:val="0"/>
          <w:numId w:val="29"/>
        </w:numPr>
        <w:spacing w:line="360" w:lineRule="auto"/>
        <w:jc w:val="both"/>
        <w:rPr>
          <w:sz w:val="22"/>
          <w:szCs w:val="22"/>
        </w:rPr>
      </w:pPr>
      <w:r w:rsidRPr="008C27B7">
        <w:rPr>
          <w:sz w:val="22"/>
          <w:szCs w:val="22"/>
        </w:rPr>
        <w:t>Umowa zostanie uzupełniona o zapisy wynikające ze złożonej oferty.</w:t>
      </w:r>
    </w:p>
    <w:p w14:paraId="67081B01" w14:textId="3E2C3AC0" w:rsidR="00C7240E" w:rsidRPr="008C27B7" w:rsidRDefault="00C7240E" w:rsidP="002A3535">
      <w:pPr>
        <w:numPr>
          <w:ilvl w:val="0"/>
          <w:numId w:val="29"/>
        </w:numPr>
        <w:spacing w:line="360" w:lineRule="auto"/>
        <w:jc w:val="both"/>
        <w:rPr>
          <w:sz w:val="22"/>
          <w:szCs w:val="22"/>
        </w:rPr>
      </w:pPr>
      <w:r w:rsidRPr="008C27B7">
        <w:rPr>
          <w:sz w:val="22"/>
          <w:szCs w:val="22"/>
        </w:rPr>
        <w:t xml:space="preserve">Zamawiający przewiduje możliwość zmiany zawartej umowy w stosunku do treści wybranej oferty w zakresie uregulowanym w art. 454-455 </w:t>
      </w:r>
      <w:r w:rsidR="00E97B00" w:rsidRPr="008C27B7">
        <w:rPr>
          <w:sz w:val="22"/>
          <w:szCs w:val="22"/>
        </w:rPr>
        <w:t xml:space="preserve">ustawy </w:t>
      </w:r>
      <w:proofErr w:type="spellStart"/>
      <w:r w:rsidRPr="008C27B7">
        <w:rPr>
          <w:sz w:val="22"/>
          <w:szCs w:val="22"/>
        </w:rPr>
        <w:t>Pzp</w:t>
      </w:r>
      <w:proofErr w:type="spellEnd"/>
      <w:r w:rsidRPr="008C27B7">
        <w:rPr>
          <w:sz w:val="22"/>
          <w:szCs w:val="22"/>
        </w:rPr>
        <w:t xml:space="preserve"> oraz wskazanym w</w:t>
      </w:r>
      <w:r w:rsidR="00CB1136" w:rsidRPr="008C27B7">
        <w:rPr>
          <w:sz w:val="22"/>
          <w:szCs w:val="22"/>
        </w:rPr>
        <w:t xml:space="preserve"> projek</w:t>
      </w:r>
      <w:r w:rsidR="000154C7">
        <w:rPr>
          <w:sz w:val="22"/>
          <w:szCs w:val="22"/>
        </w:rPr>
        <w:t>cie</w:t>
      </w:r>
      <w:r w:rsidR="00CB1136" w:rsidRPr="008C27B7">
        <w:rPr>
          <w:sz w:val="22"/>
          <w:szCs w:val="22"/>
        </w:rPr>
        <w:t xml:space="preserve"> umowy</w:t>
      </w:r>
      <w:r w:rsidRPr="008C27B7">
        <w:rPr>
          <w:sz w:val="22"/>
          <w:szCs w:val="22"/>
        </w:rPr>
        <w:t>,</w:t>
      </w:r>
      <w:r w:rsidR="00707140">
        <w:rPr>
          <w:sz w:val="22"/>
          <w:szCs w:val="22"/>
        </w:rPr>
        <w:t xml:space="preserve">                          </w:t>
      </w:r>
      <w:r w:rsidRPr="008C27B7">
        <w:rPr>
          <w:sz w:val="22"/>
          <w:szCs w:val="22"/>
        </w:rPr>
        <w:t xml:space="preserve"> </w:t>
      </w:r>
      <w:r w:rsidR="00CB1136" w:rsidRPr="008C27B7">
        <w:rPr>
          <w:sz w:val="22"/>
          <w:szCs w:val="22"/>
        </w:rPr>
        <w:t>o który</w:t>
      </w:r>
      <w:r w:rsidR="000154C7">
        <w:rPr>
          <w:sz w:val="22"/>
          <w:szCs w:val="22"/>
        </w:rPr>
        <w:t>m</w:t>
      </w:r>
      <w:r w:rsidR="00CB1136" w:rsidRPr="008C27B7">
        <w:rPr>
          <w:sz w:val="22"/>
          <w:szCs w:val="22"/>
        </w:rPr>
        <w:t xml:space="preserve"> mowa w </w:t>
      </w:r>
      <w:r w:rsidR="005F4507">
        <w:rPr>
          <w:sz w:val="22"/>
          <w:szCs w:val="22"/>
        </w:rPr>
        <w:t>pkt</w:t>
      </w:r>
      <w:r w:rsidR="00CB1136" w:rsidRPr="008C27B7">
        <w:rPr>
          <w:sz w:val="22"/>
          <w:szCs w:val="22"/>
        </w:rPr>
        <w:t xml:space="preserve"> 1</w:t>
      </w:r>
      <w:r w:rsidRPr="008C27B7">
        <w:rPr>
          <w:sz w:val="22"/>
          <w:szCs w:val="22"/>
        </w:rPr>
        <w:t>.</w:t>
      </w:r>
    </w:p>
    <w:p w14:paraId="3D00E96D" w14:textId="55FB6CF5" w:rsidR="00C7240E" w:rsidRPr="008C27B7" w:rsidRDefault="00C7240E" w:rsidP="002A3535">
      <w:pPr>
        <w:numPr>
          <w:ilvl w:val="0"/>
          <w:numId w:val="29"/>
        </w:numPr>
        <w:spacing w:line="360" w:lineRule="auto"/>
        <w:jc w:val="both"/>
        <w:rPr>
          <w:sz w:val="22"/>
          <w:szCs w:val="22"/>
        </w:rPr>
      </w:pPr>
      <w:r w:rsidRPr="008C27B7">
        <w:rPr>
          <w:sz w:val="22"/>
          <w:szCs w:val="22"/>
        </w:rPr>
        <w:tab/>
        <w:t>Zmiana umowy wymaga dla swej ważności, pod rygorem nieważności, zachowania formy pisemnej.</w:t>
      </w:r>
    </w:p>
    <w:p w14:paraId="7ED2BFCD" w14:textId="703513FC" w:rsidR="00552FBA" w:rsidRPr="005B3911" w:rsidRDefault="00C80F47">
      <w:pPr>
        <w:pStyle w:val="Nagwek1"/>
        <w:numPr>
          <w:ilvl w:val="0"/>
          <w:numId w:val="33"/>
        </w:numPr>
        <w:spacing w:before="480" w:after="240"/>
        <w:ind w:left="714" w:hanging="357"/>
        <w:rPr>
          <w:rFonts w:ascii="Times New Roman" w:hAnsi="Times New Roman" w:cs="Times New Roman"/>
          <w:sz w:val="22"/>
          <w:szCs w:val="22"/>
          <w:highlight w:val="lightGray"/>
        </w:rPr>
      </w:pPr>
      <w:r w:rsidRPr="005B3911">
        <w:rPr>
          <w:rFonts w:ascii="Times New Roman" w:hAnsi="Times New Roman" w:cs="Times New Roman"/>
          <w:sz w:val="22"/>
          <w:szCs w:val="22"/>
          <w:highlight w:val="lightGray"/>
        </w:rPr>
        <w:t>WYMAGANIA DOTYCZĄCE WADIUM</w:t>
      </w:r>
    </w:p>
    <w:p w14:paraId="7914BB77" w14:textId="55E0F10D" w:rsidR="005B3911" w:rsidRDefault="005B3911" w:rsidP="005B3911">
      <w:pPr>
        <w:spacing w:before="240" w:line="360" w:lineRule="auto"/>
        <w:jc w:val="both"/>
        <w:rPr>
          <w:sz w:val="22"/>
          <w:szCs w:val="22"/>
        </w:rPr>
      </w:pPr>
      <w:r>
        <w:rPr>
          <w:sz w:val="22"/>
          <w:szCs w:val="22"/>
        </w:rPr>
        <w:t>Zamawiający nie przewiduje obowiązku wniesienia wadium.</w:t>
      </w:r>
    </w:p>
    <w:p w14:paraId="6F59CEA5" w14:textId="54E84C15" w:rsidR="00552FBA" w:rsidRPr="004A1F44" w:rsidRDefault="004A1F44">
      <w:pPr>
        <w:pStyle w:val="Nagwek1"/>
        <w:numPr>
          <w:ilvl w:val="0"/>
          <w:numId w:val="33"/>
        </w:numPr>
        <w:spacing w:before="480" w:after="240"/>
        <w:ind w:left="714" w:hanging="357"/>
        <w:rPr>
          <w:rFonts w:ascii="Times New Roman" w:hAnsi="Times New Roman" w:cs="Times New Roman"/>
          <w:sz w:val="22"/>
          <w:szCs w:val="22"/>
          <w:highlight w:val="lightGray"/>
        </w:rPr>
      </w:pPr>
      <w:r w:rsidRPr="004A1F44">
        <w:rPr>
          <w:rFonts w:ascii="Times New Roman" w:hAnsi="Times New Roman" w:cs="Times New Roman"/>
          <w:sz w:val="22"/>
          <w:szCs w:val="22"/>
          <w:highlight w:val="lightGray"/>
        </w:rPr>
        <w:t xml:space="preserve">INFORMACJE </w:t>
      </w:r>
      <w:r w:rsidR="00D8710C" w:rsidRPr="004A1F44">
        <w:rPr>
          <w:rFonts w:ascii="Times New Roman" w:hAnsi="Times New Roman" w:cs="Times New Roman"/>
          <w:sz w:val="22"/>
          <w:szCs w:val="22"/>
          <w:highlight w:val="lightGray"/>
        </w:rPr>
        <w:t>DOTYCZĄCE ZABEZPIECZ</w:t>
      </w:r>
      <w:r w:rsidR="005B5095" w:rsidRPr="004A1F44">
        <w:rPr>
          <w:rFonts w:ascii="Times New Roman" w:hAnsi="Times New Roman" w:cs="Times New Roman"/>
          <w:sz w:val="22"/>
          <w:szCs w:val="22"/>
          <w:highlight w:val="lightGray"/>
        </w:rPr>
        <w:t>ENIA NALEŻYTEGO WYKONANIA UMOWY</w:t>
      </w:r>
    </w:p>
    <w:p w14:paraId="765F7785" w14:textId="320BF92D" w:rsidR="00F833BC" w:rsidRPr="008C27B7" w:rsidRDefault="00FD5C82" w:rsidP="00C7240E">
      <w:pPr>
        <w:spacing w:before="240" w:line="360" w:lineRule="auto"/>
        <w:jc w:val="both"/>
        <w:rPr>
          <w:color w:val="00B050"/>
          <w:sz w:val="22"/>
          <w:szCs w:val="22"/>
        </w:rPr>
      </w:pPr>
      <w:r w:rsidRPr="004A1F44">
        <w:rPr>
          <w:sz w:val="22"/>
          <w:szCs w:val="22"/>
        </w:rPr>
        <w:t xml:space="preserve">Zamawiający nie </w:t>
      </w:r>
      <w:r w:rsidR="004A1F44" w:rsidRPr="004A1F44">
        <w:rPr>
          <w:sz w:val="22"/>
          <w:szCs w:val="22"/>
        </w:rPr>
        <w:t xml:space="preserve">przewiduje obowiązku </w:t>
      </w:r>
      <w:r w:rsidRPr="004A1F44">
        <w:rPr>
          <w:sz w:val="22"/>
          <w:szCs w:val="22"/>
        </w:rPr>
        <w:t>wniesienia zabezpieczenia należytego wykonania umowy.</w:t>
      </w:r>
      <w:r w:rsidR="00C7240E" w:rsidRPr="008C27B7">
        <w:rPr>
          <w:sz w:val="22"/>
          <w:szCs w:val="22"/>
        </w:rPr>
        <w:t xml:space="preserve"> </w:t>
      </w:r>
    </w:p>
    <w:p w14:paraId="52B10737" w14:textId="23D731C6" w:rsidR="00080477" w:rsidRPr="00076A7A" w:rsidRDefault="00927FE7">
      <w:pPr>
        <w:pStyle w:val="Nagwek1"/>
        <w:numPr>
          <w:ilvl w:val="0"/>
          <w:numId w:val="33"/>
        </w:numPr>
        <w:spacing w:before="480" w:after="240"/>
        <w:ind w:left="714" w:hanging="357"/>
        <w:rPr>
          <w:rFonts w:ascii="Times New Roman" w:hAnsi="Times New Roman" w:cs="Times New Roman"/>
          <w:sz w:val="22"/>
          <w:szCs w:val="22"/>
          <w:highlight w:val="lightGray"/>
        </w:rPr>
      </w:pPr>
      <w:r w:rsidRPr="00076A7A">
        <w:rPr>
          <w:rFonts w:ascii="Times New Roman" w:hAnsi="Times New Roman" w:cs="Times New Roman"/>
          <w:sz w:val="22"/>
          <w:szCs w:val="22"/>
          <w:highlight w:val="lightGray"/>
        </w:rPr>
        <w:t>POUCZE</w:t>
      </w:r>
      <w:r w:rsidR="005B5095" w:rsidRPr="00076A7A">
        <w:rPr>
          <w:rFonts w:ascii="Times New Roman" w:hAnsi="Times New Roman" w:cs="Times New Roman"/>
          <w:sz w:val="22"/>
          <w:szCs w:val="22"/>
          <w:highlight w:val="lightGray"/>
        </w:rPr>
        <w:t>NIE O ŚRODKACH OCHRONY PRAWNEJ</w:t>
      </w:r>
      <w:r w:rsidR="006204E8" w:rsidRPr="00076A7A">
        <w:rPr>
          <w:rFonts w:ascii="Times New Roman" w:hAnsi="Times New Roman" w:cs="Times New Roman"/>
          <w:sz w:val="22"/>
          <w:szCs w:val="22"/>
          <w:highlight w:val="lightGray"/>
        </w:rPr>
        <w:t xml:space="preserve"> PRZYSŁUGUJĄCYCH WYKONAWCY</w:t>
      </w:r>
    </w:p>
    <w:p w14:paraId="6C6E9A33" w14:textId="0647AE62" w:rsidR="006204E8" w:rsidRDefault="001E29ED" w:rsidP="00643D01">
      <w:pPr>
        <w:numPr>
          <w:ilvl w:val="0"/>
          <w:numId w:val="9"/>
        </w:numPr>
        <w:tabs>
          <w:tab w:val="clear" w:pos="360"/>
        </w:tabs>
        <w:suppressAutoHyphens/>
        <w:spacing w:before="240" w:line="360" w:lineRule="auto"/>
        <w:ind w:left="426" w:hanging="426"/>
        <w:jc w:val="both"/>
        <w:rPr>
          <w:sz w:val="22"/>
          <w:szCs w:val="22"/>
        </w:rPr>
      </w:pPr>
      <w:r w:rsidRPr="009942C4">
        <w:rPr>
          <w:sz w:val="22"/>
          <w:szCs w:val="22"/>
        </w:rPr>
        <w:tab/>
      </w:r>
      <w:r w:rsidR="006204E8" w:rsidRPr="009942C4">
        <w:rPr>
          <w:sz w:val="22"/>
          <w:szCs w:val="22"/>
        </w:rPr>
        <w:t xml:space="preserve">Środki ochrony prawnej przysługują </w:t>
      </w:r>
      <w:r w:rsidR="00EA5718" w:rsidRPr="009942C4">
        <w:rPr>
          <w:sz w:val="22"/>
          <w:szCs w:val="22"/>
        </w:rPr>
        <w:t>W</w:t>
      </w:r>
      <w:r w:rsidR="006204E8" w:rsidRPr="009942C4">
        <w:rPr>
          <w:sz w:val="22"/>
          <w:szCs w:val="22"/>
        </w:rPr>
        <w:t>ykonawcy</w:t>
      </w:r>
      <w:r w:rsidR="00471C07" w:rsidRPr="009942C4">
        <w:rPr>
          <w:sz w:val="22"/>
          <w:szCs w:val="22"/>
        </w:rPr>
        <w:t xml:space="preserve"> oraz innemu podmiotowi</w:t>
      </w:r>
      <w:r w:rsidR="006204E8" w:rsidRPr="009942C4">
        <w:rPr>
          <w:sz w:val="22"/>
          <w:szCs w:val="22"/>
        </w:rPr>
        <w:t xml:space="preserve">, jeżeli ma lub miał interes w uzyskaniu zamówienia </w:t>
      </w:r>
      <w:r w:rsidR="00EA5718" w:rsidRPr="009942C4">
        <w:rPr>
          <w:sz w:val="22"/>
          <w:szCs w:val="22"/>
        </w:rPr>
        <w:t xml:space="preserve">oraz </w:t>
      </w:r>
      <w:r w:rsidR="006204E8" w:rsidRPr="009942C4">
        <w:rPr>
          <w:sz w:val="22"/>
          <w:szCs w:val="22"/>
        </w:rPr>
        <w:t>poni</w:t>
      </w:r>
      <w:r w:rsidR="00EA5718" w:rsidRPr="009942C4">
        <w:rPr>
          <w:sz w:val="22"/>
          <w:szCs w:val="22"/>
        </w:rPr>
        <w:t xml:space="preserve">ósł lub może ponieść </w:t>
      </w:r>
      <w:r w:rsidR="006204E8" w:rsidRPr="009942C4">
        <w:rPr>
          <w:sz w:val="22"/>
          <w:szCs w:val="22"/>
        </w:rPr>
        <w:t xml:space="preserve">szkodę w wyniku naruszenia przez </w:t>
      </w:r>
      <w:r w:rsidR="009216FA" w:rsidRPr="009942C4">
        <w:rPr>
          <w:sz w:val="22"/>
          <w:szCs w:val="22"/>
        </w:rPr>
        <w:t>Z</w:t>
      </w:r>
      <w:r w:rsidR="006204E8" w:rsidRPr="009942C4">
        <w:rPr>
          <w:sz w:val="22"/>
          <w:szCs w:val="22"/>
        </w:rPr>
        <w:t xml:space="preserve">amawiającego przepisów ustawy </w:t>
      </w:r>
      <w:proofErr w:type="spellStart"/>
      <w:r w:rsidR="0040745E" w:rsidRPr="009942C4">
        <w:rPr>
          <w:sz w:val="22"/>
          <w:szCs w:val="22"/>
        </w:rPr>
        <w:t>Pzp</w:t>
      </w:r>
      <w:proofErr w:type="spellEnd"/>
      <w:r w:rsidR="00471C07" w:rsidRPr="009942C4">
        <w:rPr>
          <w:sz w:val="22"/>
          <w:szCs w:val="22"/>
        </w:rPr>
        <w:t>, a wobec ogłoszenia wszczynającego postępowanie</w:t>
      </w:r>
      <w:r w:rsidR="00707140">
        <w:rPr>
          <w:sz w:val="22"/>
          <w:szCs w:val="22"/>
        </w:rPr>
        <w:t xml:space="preserve">                         </w:t>
      </w:r>
      <w:r w:rsidR="00471C07" w:rsidRPr="009942C4">
        <w:rPr>
          <w:sz w:val="22"/>
          <w:szCs w:val="22"/>
        </w:rPr>
        <w:t xml:space="preserve"> o udzielenie zamówienia oraz dokumentów zamówienia przysługują również organizacjom </w:t>
      </w:r>
      <w:r w:rsidR="00471C07" w:rsidRPr="009942C4">
        <w:rPr>
          <w:sz w:val="22"/>
          <w:szCs w:val="22"/>
        </w:rPr>
        <w:lastRenderedPageBreak/>
        <w:t xml:space="preserve">wpisanym na listę, o której mowa w art. 469 pkt 15 ustawy </w:t>
      </w:r>
      <w:proofErr w:type="spellStart"/>
      <w:r w:rsidR="00471C07" w:rsidRPr="009942C4">
        <w:rPr>
          <w:sz w:val="22"/>
          <w:szCs w:val="22"/>
        </w:rPr>
        <w:t>Pzp</w:t>
      </w:r>
      <w:proofErr w:type="spellEnd"/>
      <w:r w:rsidR="00471C07" w:rsidRPr="009942C4">
        <w:rPr>
          <w:sz w:val="22"/>
          <w:szCs w:val="22"/>
        </w:rPr>
        <w:t xml:space="preserve"> oraz Rzecznikowi Małych</w:t>
      </w:r>
      <w:r w:rsidR="00707140">
        <w:rPr>
          <w:sz w:val="22"/>
          <w:szCs w:val="22"/>
        </w:rPr>
        <w:t xml:space="preserve">                              </w:t>
      </w:r>
      <w:r w:rsidR="00471C07" w:rsidRPr="009942C4">
        <w:rPr>
          <w:sz w:val="22"/>
          <w:szCs w:val="22"/>
        </w:rPr>
        <w:t xml:space="preserve"> i Średnich</w:t>
      </w:r>
      <w:r w:rsidR="001F0ADC" w:rsidRPr="009942C4">
        <w:rPr>
          <w:sz w:val="22"/>
          <w:szCs w:val="22"/>
        </w:rPr>
        <w:t xml:space="preserve"> Przedsiębiorców</w:t>
      </w:r>
      <w:r w:rsidR="009216FA" w:rsidRPr="009942C4">
        <w:rPr>
          <w:sz w:val="22"/>
          <w:szCs w:val="22"/>
        </w:rPr>
        <w:t>.</w:t>
      </w:r>
      <w:r w:rsidR="00033137" w:rsidRPr="009942C4">
        <w:rPr>
          <w:sz w:val="22"/>
          <w:szCs w:val="22"/>
        </w:rPr>
        <w:t xml:space="preserve"> </w:t>
      </w:r>
    </w:p>
    <w:p w14:paraId="31F3DC68" w14:textId="3207B3B4" w:rsidR="006204E8" w:rsidRPr="009942C4" w:rsidRDefault="006204E8" w:rsidP="00643D01">
      <w:pPr>
        <w:numPr>
          <w:ilvl w:val="0"/>
          <w:numId w:val="9"/>
        </w:numPr>
        <w:tabs>
          <w:tab w:val="clear" w:pos="360"/>
        </w:tabs>
        <w:suppressAutoHyphens/>
        <w:spacing w:line="360" w:lineRule="auto"/>
        <w:ind w:left="426" w:hanging="426"/>
        <w:jc w:val="both"/>
        <w:rPr>
          <w:sz w:val="22"/>
          <w:szCs w:val="22"/>
        </w:rPr>
      </w:pPr>
      <w:r w:rsidRPr="009942C4">
        <w:rPr>
          <w:sz w:val="22"/>
          <w:szCs w:val="22"/>
        </w:rPr>
        <w:t>Odwołanie przysługuje na:</w:t>
      </w:r>
    </w:p>
    <w:p w14:paraId="735B5240" w14:textId="32662D18" w:rsidR="006204E8" w:rsidRPr="009942C4" w:rsidRDefault="006204E8" w:rsidP="002A3535">
      <w:pPr>
        <w:pStyle w:val="Akapitzlist"/>
        <w:numPr>
          <w:ilvl w:val="0"/>
          <w:numId w:val="30"/>
        </w:numPr>
        <w:spacing w:line="360" w:lineRule="auto"/>
        <w:jc w:val="both"/>
        <w:rPr>
          <w:sz w:val="22"/>
          <w:szCs w:val="22"/>
        </w:rPr>
      </w:pPr>
      <w:r w:rsidRPr="009942C4">
        <w:rPr>
          <w:sz w:val="22"/>
          <w:szCs w:val="22"/>
        </w:rPr>
        <w:t>niezgodną z przepisami ustawy czynność Zamawiającego, podjętą w postępowaniu</w:t>
      </w:r>
      <w:r w:rsidR="00707140">
        <w:rPr>
          <w:sz w:val="22"/>
          <w:szCs w:val="22"/>
        </w:rPr>
        <w:t xml:space="preserve">                                   </w:t>
      </w:r>
      <w:r w:rsidRPr="009942C4">
        <w:rPr>
          <w:sz w:val="22"/>
          <w:szCs w:val="22"/>
        </w:rPr>
        <w:t xml:space="preserve"> o udzielenie zamówienia, w tym na projektowane postanowienie umowy;</w:t>
      </w:r>
    </w:p>
    <w:p w14:paraId="116F649A" w14:textId="0ABBC2EA" w:rsidR="006204E8" w:rsidRPr="009942C4" w:rsidRDefault="006204E8" w:rsidP="002A3535">
      <w:pPr>
        <w:pStyle w:val="Akapitzlist"/>
        <w:numPr>
          <w:ilvl w:val="0"/>
          <w:numId w:val="30"/>
        </w:numPr>
        <w:spacing w:line="360" w:lineRule="auto"/>
        <w:jc w:val="both"/>
        <w:rPr>
          <w:sz w:val="22"/>
          <w:szCs w:val="22"/>
        </w:rPr>
      </w:pPr>
      <w:r w:rsidRPr="009942C4">
        <w:rPr>
          <w:sz w:val="22"/>
          <w:szCs w:val="22"/>
        </w:rPr>
        <w:t>zaniechanie czynności w postępowaniu o udzielenie zamówienia</w:t>
      </w:r>
      <w:r w:rsidR="007531B0" w:rsidRPr="009942C4">
        <w:rPr>
          <w:sz w:val="22"/>
          <w:szCs w:val="22"/>
        </w:rPr>
        <w:t>,</w:t>
      </w:r>
      <w:r w:rsidRPr="009942C4">
        <w:rPr>
          <w:sz w:val="22"/>
          <w:szCs w:val="22"/>
        </w:rPr>
        <w:t xml:space="preserve"> do której </w:t>
      </w:r>
      <w:r w:rsidR="001F0ADC" w:rsidRPr="009942C4">
        <w:rPr>
          <w:sz w:val="22"/>
          <w:szCs w:val="22"/>
        </w:rPr>
        <w:t>Z</w:t>
      </w:r>
      <w:r w:rsidRPr="009942C4">
        <w:rPr>
          <w:sz w:val="22"/>
          <w:szCs w:val="22"/>
        </w:rPr>
        <w:t>amawiający był obowiązany na podstawie ustawy</w:t>
      </w:r>
      <w:r w:rsidR="001F0ADC" w:rsidRPr="009942C4">
        <w:rPr>
          <w:sz w:val="22"/>
          <w:szCs w:val="22"/>
        </w:rPr>
        <w:t xml:space="preserve"> </w:t>
      </w:r>
      <w:proofErr w:type="spellStart"/>
      <w:r w:rsidR="001F0ADC" w:rsidRPr="009942C4">
        <w:rPr>
          <w:sz w:val="22"/>
          <w:szCs w:val="22"/>
        </w:rPr>
        <w:t>Pzp</w:t>
      </w:r>
      <w:proofErr w:type="spellEnd"/>
      <w:r w:rsidR="001F0ADC" w:rsidRPr="009942C4">
        <w:rPr>
          <w:sz w:val="22"/>
          <w:szCs w:val="22"/>
        </w:rPr>
        <w:t>;</w:t>
      </w:r>
    </w:p>
    <w:p w14:paraId="603137AA" w14:textId="5F0E032E" w:rsidR="001F0ADC" w:rsidRPr="009942C4" w:rsidRDefault="001F0ADC" w:rsidP="002A3535">
      <w:pPr>
        <w:pStyle w:val="Akapitzlist"/>
        <w:numPr>
          <w:ilvl w:val="0"/>
          <w:numId w:val="30"/>
        </w:numPr>
        <w:spacing w:line="360" w:lineRule="auto"/>
        <w:jc w:val="both"/>
        <w:rPr>
          <w:sz w:val="22"/>
          <w:szCs w:val="22"/>
        </w:rPr>
      </w:pPr>
      <w:r w:rsidRPr="009942C4">
        <w:rPr>
          <w:sz w:val="22"/>
          <w:szCs w:val="22"/>
        </w:rPr>
        <w:t xml:space="preserve">zaniechanie przeprowadzenia postępowania o udzielenie zamówienia na podstawie ustawy </w:t>
      </w:r>
      <w:proofErr w:type="spellStart"/>
      <w:r w:rsidRPr="009942C4">
        <w:rPr>
          <w:sz w:val="22"/>
          <w:szCs w:val="22"/>
        </w:rPr>
        <w:t>Pzp</w:t>
      </w:r>
      <w:proofErr w:type="spellEnd"/>
      <w:r w:rsidRPr="009942C4">
        <w:rPr>
          <w:sz w:val="22"/>
          <w:szCs w:val="22"/>
        </w:rPr>
        <w:t>, mimo że Zamawiający był do tego obowiązany.</w:t>
      </w:r>
    </w:p>
    <w:p w14:paraId="25BD97A9" w14:textId="77777777" w:rsidR="00AD1D77" w:rsidRPr="009942C4" w:rsidRDefault="006204E8" w:rsidP="00643D01">
      <w:pPr>
        <w:numPr>
          <w:ilvl w:val="0"/>
          <w:numId w:val="9"/>
        </w:numPr>
        <w:tabs>
          <w:tab w:val="clear" w:pos="360"/>
        </w:tabs>
        <w:suppressAutoHyphens/>
        <w:spacing w:line="360" w:lineRule="auto"/>
        <w:ind w:left="426" w:hanging="426"/>
        <w:jc w:val="both"/>
        <w:rPr>
          <w:sz w:val="22"/>
          <w:szCs w:val="22"/>
        </w:rPr>
      </w:pPr>
      <w:r w:rsidRPr="009942C4">
        <w:rPr>
          <w:sz w:val="22"/>
          <w:szCs w:val="22"/>
        </w:rPr>
        <w:tab/>
        <w:t xml:space="preserve">Odwołanie wnosi się do Prezesa Izby. </w:t>
      </w:r>
    </w:p>
    <w:p w14:paraId="79732B74" w14:textId="06F0EC00" w:rsidR="006204E8" w:rsidRPr="009942C4" w:rsidRDefault="006204E8" w:rsidP="00643D01">
      <w:pPr>
        <w:numPr>
          <w:ilvl w:val="0"/>
          <w:numId w:val="9"/>
        </w:numPr>
        <w:tabs>
          <w:tab w:val="clear" w:pos="360"/>
        </w:tabs>
        <w:suppressAutoHyphens/>
        <w:spacing w:line="360" w:lineRule="auto"/>
        <w:ind w:left="426" w:hanging="426"/>
        <w:jc w:val="both"/>
        <w:rPr>
          <w:sz w:val="22"/>
          <w:szCs w:val="22"/>
        </w:rPr>
      </w:pPr>
      <w:r w:rsidRPr="009942C4">
        <w:rPr>
          <w:sz w:val="22"/>
          <w:szCs w:val="22"/>
        </w:rPr>
        <w:t xml:space="preserve">Odwołujący przekazuje </w:t>
      </w:r>
      <w:r w:rsidR="00AD1D77" w:rsidRPr="009942C4">
        <w:rPr>
          <w:sz w:val="22"/>
          <w:szCs w:val="22"/>
        </w:rPr>
        <w:t xml:space="preserve">Zamawiającemu </w:t>
      </w:r>
      <w:r w:rsidRPr="009942C4">
        <w:rPr>
          <w:sz w:val="22"/>
          <w:szCs w:val="22"/>
        </w:rPr>
        <w:t>odwołani</w:t>
      </w:r>
      <w:r w:rsidR="00AD1D77" w:rsidRPr="009942C4">
        <w:rPr>
          <w:sz w:val="22"/>
          <w:szCs w:val="22"/>
        </w:rPr>
        <w:t>e wniesione w formie elektronicznej albo postaci elektronicznej albo kopię tego odwołania, jeżeli zostało ono wniesione w formie pisemnej,</w:t>
      </w:r>
      <w:r w:rsidRPr="009942C4">
        <w:rPr>
          <w:sz w:val="22"/>
          <w:szCs w:val="22"/>
        </w:rPr>
        <w:t xml:space="preserve"> przed upływem terminu do wniesienia odwołania w taki sposób, aby mógł on zapoznać się z jego treścią przed upływem tego terminu.</w:t>
      </w:r>
    </w:p>
    <w:p w14:paraId="639A7EE9" w14:textId="46C04AA4" w:rsidR="00A156B4" w:rsidRPr="009942C4" w:rsidRDefault="00A156B4" w:rsidP="00643D01">
      <w:pPr>
        <w:numPr>
          <w:ilvl w:val="0"/>
          <w:numId w:val="9"/>
        </w:numPr>
        <w:tabs>
          <w:tab w:val="clear" w:pos="360"/>
        </w:tabs>
        <w:suppressAutoHyphens/>
        <w:spacing w:line="360" w:lineRule="auto"/>
        <w:ind w:left="426" w:hanging="426"/>
        <w:jc w:val="both"/>
        <w:rPr>
          <w:sz w:val="22"/>
          <w:szCs w:val="22"/>
        </w:rPr>
      </w:pPr>
      <w:r w:rsidRPr="009942C4">
        <w:rPr>
          <w:sz w:val="22"/>
          <w:szCs w:val="22"/>
        </w:rPr>
        <w:t>Domniemywa się, że Zamawiający mógł zapoznać się z treścią odwołania przed upływem terminu do jego wniesienia, jeżeli przekazanie odpowiednio odwołania albo jego kopii nastąpiło przed upływem terminu do jego wniesienia przy u</w:t>
      </w:r>
      <w:r w:rsidR="009942C4" w:rsidRPr="009942C4">
        <w:rPr>
          <w:sz w:val="22"/>
          <w:szCs w:val="22"/>
        </w:rPr>
        <w:t>ż</w:t>
      </w:r>
      <w:r w:rsidRPr="009942C4">
        <w:rPr>
          <w:sz w:val="22"/>
          <w:szCs w:val="22"/>
        </w:rPr>
        <w:t>yciu środków komunikacji elektronicznej.</w:t>
      </w:r>
    </w:p>
    <w:p w14:paraId="6CE45545" w14:textId="25FA2B63" w:rsidR="006204E8" w:rsidRPr="009942C4" w:rsidRDefault="006204E8" w:rsidP="00643D01">
      <w:pPr>
        <w:numPr>
          <w:ilvl w:val="0"/>
          <w:numId w:val="9"/>
        </w:numPr>
        <w:tabs>
          <w:tab w:val="clear" w:pos="360"/>
        </w:tabs>
        <w:suppressAutoHyphens/>
        <w:spacing w:line="360" w:lineRule="auto"/>
        <w:ind w:left="426" w:hanging="426"/>
        <w:jc w:val="both"/>
        <w:rPr>
          <w:sz w:val="22"/>
          <w:szCs w:val="22"/>
        </w:rPr>
      </w:pPr>
      <w:r w:rsidRPr="009942C4">
        <w:rPr>
          <w:sz w:val="22"/>
          <w:szCs w:val="22"/>
        </w:rPr>
        <w:t>Odwołanie wnosi się w terminie:</w:t>
      </w:r>
    </w:p>
    <w:p w14:paraId="0EA8301B" w14:textId="69352D6C" w:rsidR="006204E8" w:rsidRPr="009942C4" w:rsidRDefault="006204E8" w:rsidP="002A3535">
      <w:pPr>
        <w:pStyle w:val="Akapitzlist"/>
        <w:numPr>
          <w:ilvl w:val="0"/>
          <w:numId w:val="31"/>
        </w:numPr>
        <w:spacing w:line="360" w:lineRule="auto"/>
        <w:jc w:val="both"/>
        <w:rPr>
          <w:sz w:val="22"/>
          <w:szCs w:val="22"/>
        </w:rPr>
      </w:pPr>
      <w:r w:rsidRPr="009942C4">
        <w:rPr>
          <w:sz w:val="22"/>
          <w:szCs w:val="22"/>
        </w:rPr>
        <w:t>5 dni od dnia przekazania informacji o czynności zamawiającego stanowiącej podstawę jego wniesienia, jeżeli informacja została przekazana przy użyciu środków komunikacji elektronicznej,</w:t>
      </w:r>
    </w:p>
    <w:p w14:paraId="654A2EFC" w14:textId="40744AB7" w:rsidR="006204E8" w:rsidRPr="009942C4" w:rsidRDefault="006204E8" w:rsidP="002A3535">
      <w:pPr>
        <w:pStyle w:val="Akapitzlist"/>
        <w:numPr>
          <w:ilvl w:val="0"/>
          <w:numId w:val="31"/>
        </w:numPr>
        <w:spacing w:line="360" w:lineRule="auto"/>
        <w:jc w:val="both"/>
        <w:rPr>
          <w:sz w:val="22"/>
          <w:szCs w:val="22"/>
        </w:rPr>
      </w:pPr>
      <w:r w:rsidRPr="009942C4">
        <w:rPr>
          <w:sz w:val="22"/>
          <w:szCs w:val="22"/>
        </w:rPr>
        <w:t>10 dni od dnia przekazania informacji o czynności zamawiającego stanowiącej podstawę jego wniesienia, jeżeli informacja została przekazana w sposób inny niż określony w pkt 1</w:t>
      </w:r>
      <w:r w:rsidR="00E87A9F">
        <w:rPr>
          <w:sz w:val="22"/>
          <w:szCs w:val="22"/>
        </w:rPr>
        <w:t>)</w:t>
      </w:r>
      <w:r w:rsidRPr="009942C4">
        <w:rPr>
          <w:sz w:val="22"/>
          <w:szCs w:val="22"/>
        </w:rPr>
        <w:t>.</w:t>
      </w:r>
    </w:p>
    <w:p w14:paraId="05C4BD06" w14:textId="4EA30C34" w:rsidR="00E87A9F" w:rsidRPr="00270813" w:rsidRDefault="00E87A9F" w:rsidP="00E87A9F">
      <w:pPr>
        <w:numPr>
          <w:ilvl w:val="0"/>
          <w:numId w:val="9"/>
        </w:numPr>
        <w:tabs>
          <w:tab w:val="clear" w:pos="360"/>
        </w:tabs>
        <w:suppressAutoHyphens/>
        <w:spacing w:line="360" w:lineRule="auto"/>
        <w:ind w:left="426" w:hanging="426"/>
        <w:jc w:val="both"/>
        <w:rPr>
          <w:sz w:val="22"/>
          <w:szCs w:val="22"/>
        </w:rPr>
      </w:pPr>
      <w:r w:rsidRPr="00270813">
        <w:rPr>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Platformie.</w:t>
      </w:r>
    </w:p>
    <w:p w14:paraId="69F955B5" w14:textId="7279DEC2" w:rsidR="006204E8" w:rsidRDefault="006204E8" w:rsidP="00643D01">
      <w:pPr>
        <w:numPr>
          <w:ilvl w:val="0"/>
          <w:numId w:val="9"/>
        </w:numPr>
        <w:tabs>
          <w:tab w:val="clear" w:pos="360"/>
        </w:tabs>
        <w:suppressAutoHyphens/>
        <w:spacing w:line="360" w:lineRule="auto"/>
        <w:ind w:left="426" w:hanging="426"/>
        <w:jc w:val="both"/>
        <w:rPr>
          <w:sz w:val="22"/>
          <w:szCs w:val="22"/>
        </w:rPr>
      </w:pPr>
      <w:r w:rsidRPr="009942C4">
        <w:rPr>
          <w:sz w:val="22"/>
          <w:szCs w:val="22"/>
        </w:rPr>
        <w:t xml:space="preserve">Odwołanie w przypadkach innych niż określone w pkt </w:t>
      </w:r>
      <w:r w:rsidR="00270813">
        <w:rPr>
          <w:sz w:val="22"/>
          <w:szCs w:val="22"/>
        </w:rPr>
        <w:t>6</w:t>
      </w:r>
      <w:r w:rsidRPr="009942C4">
        <w:rPr>
          <w:sz w:val="22"/>
          <w:szCs w:val="22"/>
        </w:rPr>
        <w:t xml:space="preserve"> i </w:t>
      </w:r>
      <w:r w:rsidR="00270813">
        <w:rPr>
          <w:sz w:val="22"/>
          <w:szCs w:val="22"/>
        </w:rPr>
        <w:t>7</w:t>
      </w:r>
      <w:r w:rsidRPr="009942C4">
        <w:rPr>
          <w:sz w:val="22"/>
          <w:szCs w:val="22"/>
        </w:rPr>
        <w:t xml:space="preserve"> wnosi się w terminie 5 dni od dnia,</w:t>
      </w:r>
      <w:r w:rsidR="00707140">
        <w:rPr>
          <w:sz w:val="22"/>
          <w:szCs w:val="22"/>
        </w:rPr>
        <w:t xml:space="preserve">                 </w:t>
      </w:r>
      <w:r w:rsidRPr="009942C4">
        <w:rPr>
          <w:sz w:val="22"/>
          <w:szCs w:val="22"/>
        </w:rPr>
        <w:t xml:space="preserve"> w którym powzięto lub przy zachowaniu należytej staranności można było powziąć wiadomość</w:t>
      </w:r>
      <w:r w:rsidR="00707140">
        <w:rPr>
          <w:sz w:val="22"/>
          <w:szCs w:val="22"/>
        </w:rPr>
        <w:t xml:space="preserve">               </w:t>
      </w:r>
      <w:r w:rsidRPr="009942C4">
        <w:rPr>
          <w:sz w:val="22"/>
          <w:szCs w:val="22"/>
        </w:rPr>
        <w:t xml:space="preserve"> o okolicznościach stanowiących podstawę jego wniesienia</w:t>
      </w:r>
      <w:r w:rsidR="009554F6">
        <w:rPr>
          <w:sz w:val="22"/>
          <w:szCs w:val="22"/>
        </w:rPr>
        <w:t>.</w:t>
      </w:r>
    </w:p>
    <w:p w14:paraId="4FE4E0F4" w14:textId="0383EB59" w:rsidR="009554F6" w:rsidRPr="009942C4" w:rsidRDefault="009554F6" w:rsidP="00643D01">
      <w:pPr>
        <w:numPr>
          <w:ilvl w:val="0"/>
          <w:numId w:val="9"/>
        </w:numPr>
        <w:tabs>
          <w:tab w:val="clear" w:pos="360"/>
        </w:tabs>
        <w:suppressAutoHyphens/>
        <w:spacing w:line="360" w:lineRule="auto"/>
        <w:ind w:left="426" w:hanging="426"/>
        <w:jc w:val="both"/>
        <w:rPr>
          <w:sz w:val="22"/>
          <w:szCs w:val="22"/>
        </w:rPr>
      </w:pPr>
      <w:r>
        <w:rPr>
          <w:sz w:val="22"/>
          <w:szCs w:val="22"/>
        </w:rPr>
        <w:t xml:space="preserve">Szczegółowe zasady postepowania po wniesieniu odwołania określają stosowne przepisy Działu IX Rozdziału 2 Oddział 3-12 ustawy </w:t>
      </w:r>
      <w:proofErr w:type="spellStart"/>
      <w:r>
        <w:rPr>
          <w:sz w:val="22"/>
          <w:szCs w:val="22"/>
        </w:rPr>
        <w:t>Pzp</w:t>
      </w:r>
      <w:proofErr w:type="spellEnd"/>
      <w:r>
        <w:rPr>
          <w:sz w:val="22"/>
          <w:szCs w:val="22"/>
        </w:rPr>
        <w:t>.</w:t>
      </w:r>
    </w:p>
    <w:p w14:paraId="1D59EAA1" w14:textId="71D44F86" w:rsidR="006204E8" w:rsidRPr="009942C4" w:rsidRDefault="006204E8" w:rsidP="00643D01">
      <w:pPr>
        <w:numPr>
          <w:ilvl w:val="0"/>
          <w:numId w:val="9"/>
        </w:numPr>
        <w:tabs>
          <w:tab w:val="clear" w:pos="360"/>
        </w:tabs>
        <w:suppressAutoHyphens/>
        <w:spacing w:line="360" w:lineRule="auto"/>
        <w:ind w:left="426" w:hanging="426"/>
        <w:jc w:val="both"/>
        <w:rPr>
          <w:sz w:val="22"/>
          <w:szCs w:val="22"/>
        </w:rPr>
      </w:pPr>
      <w:r w:rsidRPr="009942C4">
        <w:rPr>
          <w:sz w:val="22"/>
          <w:szCs w:val="22"/>
        </w:rPr>
        <w:t xml:space="preserve">Na orzeczenie Izby oraz postanowienie Prezesa Izby, o którym mowa w art. 519 ust. 1 ustawy </w:t>
      </w:r>
      <w:proofErr w:type="spellStart"/>
      <w:r w:rsidR="0040745E" w:rsidRPr="009942C4">
        <w:rPr>
          <w:sz w:val="22"/>
          <w:szCs w:val="22"/>
        </w:rPr>
        <w:t>Pzp</w:t>
      </w:r>
      <w:proofErr w:type="spellEnd"/>
      <w:r w:rsidRPr="009942C4">
        <w:rPr>
          <w:sz w:val="22"/>
          <w:szCs w:val="22"/>
        </w:rPr>
        <w:t>, stronom oraz uczestnikom postępowania odwoławczego przysługuje skarga do sądu.</w:t>
      </w:r>
      <w:r w:rsidR="009554F6">
        <w:rPr>
          <w:sz w:val="22"/>
          <w:szCs w:val="22"/>
        </w:rPr>
        <w:t xml:space="preserve"> Skargę wnosi się </w:t>
      </w:r>
      <w:r w:rsidR="00513586">
        <w:rPr>
          <w:sz w:val="22"/>
          <w:szCs w:val="22"/>
        </w:rPr>
        <w:t>do Sadu Okręgowego w Warszawie – sądu zamówień publicznych.</w:t>
      </w:r>
    </w:p>
    <w:p w14:paraId="28C84BF6" w14:textId="562B19C7" w:rsidR="006204E8" w:rsidRPr="009942C4" w:rsidRDefault="006204E8" w:rsidP="00513586">
      <w:pPr>
        <w:suppressAutoHyphens/>
        <w:spacing w:line="360" w:lineRule="auto"/>
        <w:ind w:left="426"/>
        <w:jc w:val="both"/>
        <w:rPr>
          <w:sz w:val="22"/>
          <w:szCs w:val="22"/>
        </w:rPr>
      </w:pPr>
      <w:r w:rsidRPr="009942C4">
        <w:rPr>
          <w:sz w:val="22"/>
          <w:szCs w:val="22"/>
        </w:rPr>
        <w:t xml:space="preserve">Skargę wnosi się za pośrednictwem Prezesa Izby, w terminie 14 dni od dnia doręczenia orzeczenia Izby lub postanowienia Prezesa Izby, o którym mowa w art. 519 ust. 1 ustawy </w:t>
      </w:r>
      <w:proofErr w:type="spellStart"/>
      <w:r w:rsidR="0040745E" w:rsidRPr="009942C4">
        <w:rPr>
          <w:sz w:val="22"/>
          <w:szCs w:val="22"/>
        </w:rPr>
        <w:t>Pzp</w:t>
      </w:r>
      <w:proofErr w:type="spellEnd"/>
      <w:r w:rsidRPr="009942C4">
        <w:rPr>
          <w:sz w:val="22"/>
          <w:szCs w:val="22"/>
        </w:rPr>
        <w:t xml:space="preserve">, przesyłając jednocześnie jej odpis przeciwnikowi skargi. Złożenie skargi w placówce pocztowej operatora </w:t>
      </w:r>
      <w:r w:rsidRPr="009942C4">
        <w:rPr>
          <w:sz w:val="22"/>
          <w:szCs w:val="22"/>
        </w:rPr>
        <w:lastRenderedPageBreak/>
        <w:t>wyznaczonego w rozumieniu ustawy z dnia 23 listopada 2012 r. - Prawo pocztowe jest równoznaczne z jej wniesieniem.</w:t>
      </w:r>
    </w:p>
    <w:p w14:paraId="2716F5E9" w14:textId="64D4FDD5" w:rsidR="006204E8" w:rsidRDefault="006204E8" w:rsidP="00513586">
      <w:pPr>
        <w:suppressAutoHyphens/>
        <w:spacing w:line="360" w:lineRule="auto"/>
        <w:ind w:left="426"/>
        <w:jc w:val="both"/>
        <w:rPr>
          <w:sz w:val="22"/>
          <w:szCs w:val="22"/>
        </w:rPr>
      </w:pPr>
      <w:r w:rsidRPr="009942C4">
        <w:rPr>
          <w:sz w:val="22"/>
          <w:szCs w:val="22"/>
        </w:rPr>
        <w:t>Prezes Izby przekazuje skargę wraz z aktami postępowania odwoławczego do sądu zamówień publicznych w terminie 7 dni od dnia jej otrzymania.</w:t>
      </w:r>
    </w:p>
    <w:p w14:paraId="5A1AC957" w14:textId="3F70289F" w:rsidR="00E26EDA" w:rsidRPr="009942C4" w:rsidRDefault="00E26EDA" w:rsidP="00E26EDA">
      <w:pPr>
        <w:numPr>
          <w:ilvl w:val="0"/>
          <w:numId w:val="9"/>
        </w:numPr>
        <w:tabs>
          <w:tab w:val="clear" w:pos="360"/>
        </w:tabs>
        <w:suppressAutoHyphens/>
        <w:spacing w:line="360" w:lineRule="auto"/>
        <w:ind w:left="426" w:hanging="426"/>
        <w:jc w:val="both"/>
        <w:rPr>
          <w:sz w:val="22"/>
          <w:szCs w:val="22"/>
        </w:rPr>
      </w:pPr>
      <w:r>
        <w:rPr>
          <w:sz w:val="22"/>
          <w:szCs w:val="22"/>
        </w:rPr>
        <w:t xml:space="preserve">Szczegółowe zasady wnoszenia skargi – zgodnie z przepisami art. 579-590 ustawy </w:t>
      </w:r>
      <w:proofErr w:type="spellStart"/>
      <w:r>
        <w:rPr>
          <w:sz w:val="22"/>
          <w:szCs w:val="22"/>
        </w:rPr>
        <w:t>Pzp</w:t>
      </w:r>
      <w:proofErr w:type="spellEnd"/>
      <w:r>
        <w:rPr>
          <w:sz w:val="22"/>
          <w:szCs w:val="22"/>
        </w:rPr>
        <w:t>.</w:t>
      </w:r>
    </w:p>
    <w:p w14:paraId="0152F6F0" w14:textId="77777777" w:rsidR="00622067" w:rsidRPr="00076A7A" w:rsidRDefault="00622067">
      <w:pPr>
        <w:pStyle w:val="Nagwek1"/>
        <w:numPr>
          <w:ilvl w:val="0"/>
          <w:numId w:val="33"/>
        </w:numPr>
        <w:spacing w:before="480" w:after="240"/>
        <w:ind w:left="714" w:hanging="357"/>
        <w:rPr>
          <w:rFonts w:ascii="Times New Roman" w:hAnsi="Times New Roman" w:cs="Times New Roman"/>
          <w:sz w:val="22"/>
          <w:szCs w:val="22"/>
          <w:highlight w:val="lightGray"/>
        </w:rPr>
      </w:pPr>
      <w:r w:rsidRPr="00076A7A">
        <w:rPr>
          <w:rFonts w:ascii="Times New Roman" w:hAnsi="Times New Roman" w:cs="Times New Roman"/>
          <w:sz w:val="22"/>
          <w:szCs w:val="22"/>
          <w:highlight w:val="lightGray"/>
        </w:rPr>
        <w:tab/>
        <w:t>OCHRONA DANYCH OSOBOWYCH</w:t>
      </w:r>
    </w:p>
    <w:p w14:paraId="62A310EA" w14:textId="60902EDF" w:rsidR="00145CA9" w:rsidRPr="00145CA9" w:rsidRDefault="00145CA9" w:rsidP="00145CA9">
      <w:pPr>
        <w:suppressAutoHyphens/>
        <w:spacing w:line="360" w:lineRule="auto"/>
        <w:jc w:val="both"/>
        <w:rPr>
          <w:sz w:val="22"/>
          <w:szCs w:val="22"/>
        </w:rPr>
      </w:pPr>
      <w:r w:rsidRPr="00145CA9">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roofErr w:type="spellStart"/>
      <w:r w:rsidRPr="00145CA9">
        <w:rPr>
          <w:sz w:val="22"/>
          <w:szCs w:val="22"/>
        </w:rPr>
        <w:t>sprost</w:t>
      </w:r>
      <w:proofErr w:type="spellEnd"/>
      <w:r w:rsidRPr="00145CA9">
        <w:rPr>
          <w:sz w:val="22"/>
          <w:szCs w:val="22"/>
        </w:rPr>
        <w:t xml:space="preserve">.: Dz. Urz. UE L 127 z 23.05.2018  s. 2), zwanego dalej „RODO”, informuję, że: </w:t>
      </w:r>
    </w:p>
    <w:p w14:paraId="24CCCF87" w14:textId="77777777" w:rsidR="00145CA9" w:rsidRPr="00145CA9" w:rsidRDefault="00145CA9">
      <w:pPr>
        <w:numPr>
          <w:ilvl w:val="0"/>
          <w:numId w:val="50"/>
        </w:numPr>
        <w:tabs>
          <w:tab w:val="clear" w:pos="360"/>
        </w:tabs>
        <w:suppressAutoHyphens/>
        <w:spacing w:line="360" w:lineRule="auto"/>
        <w:jc w:val="both"/>
        <w:rPr>
          <w:sz w:val="22"/>
          <w:szCs w:val="22"/>
        </w:rPr>
      </w:pPr>
      <w:r w:rsidRPr="00145CA9">
        <w:rPr>
          <w:sz w:val="22"/>
          <w:szCs w:val="22"/>
        </w:rPr>
        <w:t>Administratorem Pani/Pana danych osobowych jest Straż Miejska w Białymstoku, ul. Składowa 11, 15-399 Białystok, tel. 85 869 67 50, adres e-mail: strazm@um.bialystok.pl.</w:t>
      </w:r>
    </w:p>
    <w:p w14:paraId="604244CF" w14:textId="74E1C7D2" w:rsidR="00145CA9" w:rsidRPr="00145CA9" w:rsidRDefault="00B2774B">
      <w:pPr>
        <w:numPr>
          <w:ilvl w:val="0"/>
          <w:numId w:val="50"/>
        </w:numPr>
        <w:tabs>
          <w:tab w:val="clear" w:pos="360"/>
        </w:tabs>
        <w:suppressAutoHyphens/>
        <w:spacing w:line="360" w:lineRule="auto"/>
        <w:ind w:left="426" w:hanging="426"/>
        <w:jc w:val="both"/>
        <w:rPr>
          <w:sz w:val="22"/>
          <w:szCs w:val="22"/>
        </w:rPr>
      </w:pPr>
      <w:r>
        <w:rPr>
          <w:sz w:val="22"/>
          <w:szCs w:val="22"/>
        </w:rPr>
        <w:t xml:space="preserve">W sprawach z zakresu danych osobowych mogą Państwo </w:t>
      </w:r>
      <w:r w:rsidR="009E377E">
        <w:rPr>
          <w:sz w:val="22"/>
          <w:szCs w:val="22"/>
        </w:rPr>
        <w:t xml:space="preserve">kontaktować się z </w:t>
      </w:r>
      <w:r w:rsidR="00145CA9" w:rsidRPr="00145CA9">
        <w:rPr>
          <w:sz w:val="22"/>
          <w:szCs w:val="22"/>
        </w:rPr>
        <w:t>Inspektor</w:t>
      </w:r>
      <w:r w:rsidR="009E377E">
        <w:rPr>
          <w:sz w:val="22"/>
          <w:szCs w:val="22"/>
        </w:rPr>
        <w:t>em</w:t>
      </w:r>
      <w:r w:rsidR="00145CA9" w:rsidRPr="00145CA9">
        <w:rPr>
          <w:sz w:val="22"/>
          <w:szCs w:val="22"/>
        </w:rPr>
        <w:t xml:space="preserve"> ochrony danych: e-mail: </w:t>
      </w:r>
      <w:r w:rsidR="00D53636" w:rsidRPr="00F6580B">
        <w:rPr>
          <w:sz w:val="22"/>
          <w:szCs w:val="22"/>
          <w:u w:color="FF0000"/>
        </w:rPr>
        <w:t>mzajkowski@um.bialystok.pl</w:t>
      </w:r>
      <w:r w:rsidR="00145CA9" w:rsidRPr="00145CA9">
        <w:rPr>
          <w:sz w:val="22"/>
          <w:szCs w:val="22"/>
        </w:rPr>
        <w:t xml:space="preserve">, tel. 85 869 67 52.  </w:t>
      </w:r>
    </w:p>
    <w:p w14:paraId="6956A013" w14:textId="3766DC54" w:rsidR="00145CA9" w:rsidRPr="00145CA9" w:rsidRDefault="00145CA9">
      <w:pPr>
        <w:numPr>
          <w:ilvl w:val="0"/>
          <w:numId w:val="50"/>
        </w:numPr>
        <w:tabs>
          <w:tab w:val="clear" w:pos="360"/>
        </w:tabs>
        <w:suppressAutoHyphens/>
        <w:spacing w:line="360" w:lineRule="auto"/>
        <w:ind w:left="426" w:hanging="426"/>
        <w:jc w:val="both"/>
        <w:rPr>
          <w:sz w:val="22"/>
          <w:szCs w:val="22"/>
        </w:rPr>
      </w:pPr>
      <w:r w:rsidRPr="00145CA9">
        <w:rPr>
          <w:sz w:val="22"/>
          <w:szCs w:val="22"/>
        </w:rPr>
        <w:t>Pani/Pana dane osobowe przetwarzane będą w celu p</w:t>
      </w:r>
      <w:r w:rsidR="009E377E">
        <w:rPr>
          <w:sz w:val="22"/>
          <w:szCs w:val="22"/>
        </w:rPr>
        <w:t>rzep</w:t>
      </w:r>
      <w:r w:rsidRPr="00145CA9">
        <w:rPr>
          <w:sz w:val="22"/>
          <w:szCs w:val="22"/>
        </w:rPr>
        <w:t xml:space="preserve">rowadzenia postępowania o udzielenie zamówienia publicznego </w:t>
      </w:r>
      <w:r w:rsidR="005C0D34" w:rsidRPr="00145CA9">
        <w:rPr>
          <w:sz w:val="22"/>
          <w:szCs w:val="22"/>
        </w:rPr>
        <w:t>na podstawie art. 6 ust. 1 lit. c</w:t>
      </w:r>
      <w:r w:rsidR="005C0D34">
        <w:rPr>
          <w:sz w:val="22"/>
          <w:szCs w:val="22"/>
        </w:rPr>
        <w:t>)</w:t>
      </w:r>
      <w:r w:rsidR="005C0D34" w:rsidRPr="00145CA9">
        <w:rPr>
          <w:sz w:val="22"/>
          <w:szCs w:val="22"/>
        </w:rPr>
        <w:t xml:space="preserve"> RODO</w:t>
      </w:r>
      <w:r w:rsidR="005C0D34">
        <w:rPr>
          <w:sz w:val="22"/>
          <w:szCs w:val="22"/>
        </w:rPr>
        <w:t>, zgodnie z ustawą z dnia 11 września 2019 r. Prawo zamówień publicznych</w:t>
      </w:r>
      <w:r w:rsidR="00BE222B">
        <w:rPr>
          <w:sz w:val="22"/>
          <w:szCs w:val="22"/>
        </w:rPr>
        <w:t xml:space="preserve"> (zwaną dalej „ustawą </w:t>
      </w:r>
      <w:proofErr w:type="spellStart"/>
      <w:r w:rsidR="00BE222B">
        <w:rPr>
          <w:sz w:val="22"/>
          <w:szCs w:val="22"/>
        </w:rPr>
        <w:t>Pzp</w:t>
      </w:r>
      <w:proofErr w:type="spellEnd"/>
      <w:r w:rsidR="00BE222B">
        <w:rPr>
          <w:sz w:val="22"/>
          <w:szCs w:val="22"/>
        </w:rPr>
        <w:t>”)</w:t>
      </w:r>
      <w:r w:rsidR="005C0D34" w:rsidRPr="00145CA9">
        <w:rPr>
          <w:sz w:val="22"/>
          <w:szCs w:val="22"/>
        </w:rPr>
        <w:t xml:space="preserve"> </w:t>
      </w:r>
      <w:r w:rsidRPr="00145CA9">
        <w:rPr>
          <w:sz w:val="22"/>
          <w:szCs w:val="22"/>
        </w:rPr>
        <w:t xml:space="preserve">oraz </w:t>
      </w:r>
      <w:r w:rsidR="005C0D34">
        <w:rPr>
          <w:sz w:val="22"/>
          <w:szCs w:val="22"/>
        </w:rPr>
        <w:t xml:space="preserve">w celu </w:t>
      </w:r>
      <w:r w:rsidRPr="00145CA9">
        <w:rPr>
          <w:sz w:val="22"/>
          <w:szCs w:val="22"/>
        </w:rPr>
        <w:t>zawarcia umowy</w:t>
      </w:r>
      <w:r w:rsidR="005C0D34">
        <w:rPr>
          <w:sz w:val="22"/>
          <w:szCs w:val="22"/>
        </w:rPr>
        <w:t xml:space="preserve"> </w:t>
      </w:r>
      <w:r w:rsidR="005C0D34" w:rsidRPr="00145CA9">
        <w:rPr>
          <w:sz w:val="22"/>
          <w:szCs w:val="22"/>
        </w:rPr>
        <w:t xml:space="preserve">na podstawie art. 6 ust. 1 lit. </w:t>
      </w:r>
      <w:r w:rsidR="005C0D34">
        <w:rPr>
          <w:sz w:val="22"/>
          <w:szCs w:val="22"/>
        </w:rPr>
        <w:t>b)</w:t>
      </w:r>
      <w:r w:rsidR="005C0D34" w:rsidRPr="00145CA9">
        <w:rPr>
          <w:sz w:val="22"/>
          <w:szCs w:val="22"/>
        </w:rPr>
        <w:t xml:space="preserve"> RODO</w:t>
      </w:r>
      <w:r w:rsidRPr="00145CA9">
        <w:rPr>
          <w:sz w:val="22"/>
          <w:szCs w:val="22"/>
        </w:rPr>
        <w:t>.</w:t>
      </w:r>
    </w:p>
    <w:p w14:paraId="1BE53756" w14:textId="77777777" w:rsidR="00EB62F2" w:rsidRDefault="00145CA9">
      <w:pPr>
        <w:numPr>
          <w:ilvl w:val="0"/>
          <w:numId w:val="50"/>
        </w:numPr>
        <w:tabs>
          <w:tab w:val="clear" w:pos="360"/>
        </w:tabs>
        <w:suppressAutoHyphens/>
        <w:spacing w:line="360" w:lineRule="auto"/>
        <w:ind w:left="426" w:hanging="426"/>
        <w:jc w:val="both"/>
        <w:rPr>
          <w:sz w:val="22"/>
          <w:szCs w:val="22"/>
        </w:rPr>
      </w:pPr>
      <w:r w:rsidRPr="00145CA9">
        <w:rPr>
          <w:sz w:val="22"/>
          <w:szCs w:val="22"/>
        </w:rPr>
        <w:t>Pani/Pana dane osobowe będą przechowywane</w:t>
      </w:r>
      <w:r w:rsidR="00EB62F2">
        <w:rPr>
          <w:sz w:val="22"/>
          <w:szCs w:val="22"/>
        </w:rPr>
        <w:t>:</w:t>
      </w:r>
    </w:p>
    <w:p w14:paraId="044CB8F3" w14:textId="001F602E" w:rsidR="00BE222B" w:rsidRDefault="00145CA9">
      <w:pPr>
        <w:pStyle w:val="Akapitzlist"/>
        <w:numPr>
          <w:ilvl w:val="0"/>
          <w:numId w:val="51"/>
        </w:numPr>
        <w:spacing w:line="360" w:lineRule="auto"/>
        <w:jc w:val="both"/>
        <w:rPr>
          <w:sz w:val="22"/>
          <w:szCs w:val="22"/>
        </w:rPr>
      </w:pPr>
      <w:r w:rsidRPr="00EB62F2">
        <w:rPr>
          <w:sz w:val="22"/>
          <w:szCs w:val="22"/>
        </w:rPr>
        <w:t xml:space="preserve"> przez okres 4 lat od dnia zakończenia postępowania o udzielenie zamówienia, a jeżeli </w:t>
      </w:r>
      <w:r w:rsidR="00EB62F2">
        <w:rPr>
          <w:sz w:val="22"/>
          <w:szCs w:val="22"/>
        </w:rPr>
        <w:t>okres obowiązywania  w sprawie zamówienia publicznego</w:t>
      </w:r>
      <w:r w:rsidRPr="00EB62F2">
        <w:rPr>
          <w:sz w:val="22"/>
          <w:szCs w:val="22"/>
        </w:rPr>
        <w:t xml:space="preserve"> przekracza 4 lata, okres przechowywania obejmuje cały </w:t>
      </w:r>
      <w:r w:rsidR="00BE222B">
        <w:rPr>
          <w:sz w:val="22"/>
          <w:szCs w:val="22"/>
        </w:rPr>
        <w:t>okres obowiązywania</w:t>
      </w:r>
      <w:r w:rsidRPr="00EB62F2">
        <w:rPr>
          <w:sz w:val="22"/>
          <w:szCs w:val="22"/>
        </w:rPr>
        <w:t xml:space="preserve"> umowy</w:t>
      </w:r>
      <w:r w:rsidR="00BE222B">
        <w:rPr>
          <w:sz w:val="22"/>
          <w:szCs w:val="22"/>
        </w:rPr>
        <w:t xml:space="preserve"> – z</w:t>
      </w:r>
      <w:r w:rsidR="00BE222B" w:rsidRPr="00145CA9">
        <w:rPr>
          <w:sz w:val="22"/>
          <w:szCs w:val="22"/>
        </w:rPr>
        <w:t>godnie z art. 7</w:t>
      </w:r>
      <w:r w:rsidR="00BE222B">
        <w:rPr>
          <w:sz w:val="22"/>
          <w:szCs w:val="22"/>
        </w:rPr>
        <w:t>8</w:t>
      </w:r>
      <w:r w:rsidR="00BE222B" w:rsidRPr="00145CA9">
        <w:rPr>
          <w:sz w:val="22"/>
          <w:szCs w:val="22"/>
        </w:rPr>
        <w:t xml:space="preserve"> ust. 1</w:t>
      </w:r>
      <w:r w:rsidR="00BE222B">
        <w:rPr>
          <w:sz w:val="22"/>
          <w:szCs w:val="22"/>
        </w:rPr>
        <w:t xml:space="preserve"> i 4 </w:t>
      </w:r>
      <w:r w:rsidR="00BE222B" w:rsidRPr="00145CA9">
        <w:rPr>
          <w:sz w:val="22"/>
          <w:szCs w:val="22"/>
        </w:rPr>
        <w:t xml:space="preserve">ustawy </w:t>
      </w:r>
      <w:proofErr w:type="spellStart"/>
      <w:r w:rsidR="00BE222B" w:rsidRPr="00145CA9">
        <w:rPr>
          <w:sz w:val="22"/>
          <w:szCs w:val="22"/>
        </w:rPr>
        <w:t>Pzp</w:t>
      </w:r>
      <w:proofErr w:type="spellEnd"/>
      <w:r w:rsidR="00BE222B">
        <w:rPr>
          <w:sz w:val="22"/>
          <w:szCs w:val="22"/>
        </w:rPr>
        <w:t>,</w:t>
      </w:r>
    </w:p>
    <w:p w14:paraId="14D66298" w14:textId="419A2A9A" w:rsidR="00BE222B" w:rsidRDefault="00BE222B">
      <w:pPr>
        <w:pStyle w:val="Akapitzlist"/>
        <w:numPr>
          <w:ilvl w:val="0"/>
          <w:numId w:val="51"/>
        </w:numPr>
        <w:spacing w:line="360" w:lineRule="auto"/>
        <w:jc w:val="both"/>
        <w:rPr>
          <w:sz w:val="22"/>
          <w:szCs w:val="22"/>
        </w:rPr>
      </w:pPr>
      <w:r>
        <w:rPr>
          <w:sz w:val="22"/>
          <w:szCs w:val="22"/>
        </w:rPr>
        <w:t>Przez okres 5 lat liczonych od końca roku</w:t>
      </w:r>
      <w:r w:rsidR="00434BA9">
        <w:rPr>
          <w:sz w:val="22"/>
          <w:szCs w:val="22"/>
        </w:rPr>
        <w:t>, w którym postępowanie zostanie zakończone</w:t>
      </w:r>
      <w:r w:rsidR="00707140">
        <w:rPr>
          <w:sz w:val="22"/>
          <w:szCs w:val="22"/>
        </w:rPr>
        <w:t xml:space="preserve">                       </w:t>
      </w:r>
      <w:r w:rsidR="00434BA9">
        <w:rPr>
          <w:sz w:val="22"/>
          <w:szCs w:val="22"/>
        </w:rPr>
        <w:t xml:space="preserve"> – w przypadku dokumentacji z post</w:t>
      </w:r>
      <w:r w:rsidR="007A67D0">
        <w:rPr>
          <w:sz w:val="22"/>
          <w:szCs w:val="22"/>
        </w:rPr>
        <w:t>ę</w:t>
      </w:r>
      <w:r w:rsidR="00434BA9">
        <w:rPr>
          <w:sz w:val="22"/>
          <w:szCs w:val="22"/>
        </w:rPr>
        <w:t>powania o udzielenie zamówienia,</w:t>
      </w:r>
    </w:p>
    <w:p w14:paraId="4FAE5AB3" w14:textId="26D3492E" w:rsidR="00145CA9" w:rsidRPr="00EB62F2" w:rsidRDefault="00145CA9">
      <w:pPr>
        <w:pStyle w:val="Akapitzlist"/>
        <w:numPr>
          <w:ilvl w:val="0"/>
          <w:numId w:val="51"/>
        </w:numPr>
        <w:spacing w:line="360" w:lineRule="auto"/>
        <w:jc w:val="both"/>
        <w:rPr>
          <w:sz w:val="22"/>
          <w:szCs w:val="22"/>
        </w:rPr>
      </w:pPr>
      <w:r w:rsidRPr="00EB62F2">
        <w:rPr>
          <w:sz w:val="22"/>
          <w:szCs w:val="22"/>
        </w:rPr>
        <w:t>Ponadto dane osobowe będą przechowywane przez okres archiwizacji dokumentów wynikający z przepisów powszechnie obowiązujących oraz przepisów wewnętrznych Administratora danych.</w:t>
      </w:r>
    </w:p>
    <w:p w14:paraId="3A89ECDF" w14:textId="765E5CB8" w:rsidR="007A67D0" w:rsidRDefault="007A67D0">
      <w:pPr>
        <w:numPr>
          <w:ilvl w:val="0"/>
          <w:numId w:val="50"/>
        </w:numPr>
        <w:tabs>
          <w:tab w:val="clear" w:pos="360"/>
        </w:tabs>
        <w:suppressAutoHyphens/>
        <w:spacing w:line="360" w:lineRule="auto"/>
        <w:ind w:left="426" w:hanging="426"/>
        <w:jc w:val="both"/>
        <w:rPr>
          <w:sz w:val="22"/>
          <w:szCs w:val="22"/>
        </w:rPr>
      </w:pPr>
      <w:r>
        <w:rPr>
          <w:sz w:val="22"/>
          <w:szCs w:val="22"/>
        </w:rPr>
        <w:t>Pani/Pana dane będą udostępniane podmiotom, którym udostępniona zostanie dokumentacja post</w:t>
      </w:r>
      <w:r w:rsidR="00777416">
        <w:rPr>
          <w:sz w:val="22"/>
          <w:szCs w:val="22"/>
        </w:rPr>
        <w:t>ę</w:t>
      </w:r>
      <w:r>
        <w:rPr>
          <w:sz w:val="22"/>
          <w:szCs w:val="22"/>
        </w:rPr>
        <w:t xml:space="preserve">powania w oparciu o art. 18 oraz art. 74 ust. 1 ustawy </w:t>
      </w:r>
      <w:proofErr w:type="spellStart"/>
      <w:r>
        <w:rPr>
          <w:sz w:val="22"/>
          <w:szCs w:val="22"/>
        </w:rPr>
        <w:t>Pzp</w:t>
      </w:r>
      <w:proofErr w:type="spellEnd"/>
      <w:r>
        <w:rPr>
          <w:sz w:val="22"/>
          <w:szCs w:val="22"/>
        </w:rPr>
        <w:t xml:space="preserve"> oraz podmiotom, którym administrator powierzył </w:t>
      </w:r>
      <w:r w:rsidR="00777416">
        <w:rPr>
          <w:sz w:val="22"/>
          <w:szCs w:val="22"/>
        </w:rPr>
        <w:t>przetwarzanie danych na mocy art. 28 ust. 3 RODO.</w:t>
      </w:r>
    </w:p>
    <w:p w14:paraId="4CBDC211" w14:textId="552511A1" w:rsidR="00145CA9" w:rsidRPr="00145CA9" w:rsidRDefault="00145CA9">
      <w:pPr>
        <w:numPr>
          <w:ilvl w:val="0"/>
          <w:numId w:val="50"/>
        </w:numPr>
        <w:tabs>
          <w:tab w:val="clear" w:pos="360"/>
        </w:tabs>
        <w:suppressAutoHyphens/>
        <w:spacing w:line="360" w:lineRule="auto"/>
        <w:jc w:val="both"/>
        <w:rPr>
          <w:sz w:val="22"/>
          <w:szCs w:val="22"/>
        </w:rPr>
      </w:pPr>
      <w:r w:rsidRPr="00145CA9">
        <w:rPr>
          <w:sz w:val="22"/>
          <w:szCs w:val="22"/>
        </w:rPr>
        <w:t>Przysługuje Pani/Panu:</w:t>
      </w:r>
    </w:p>
    <w:p w14:paraId="26CAE70F" w14:textId="77777777" w:rsidR="00145CA9" w:rsidRPr="00145CA9" w:rsidRDefault="00145CA9">
      <w:pPr>
        <w:pStyle w:val="Akapitzlist"/>
        <w:numPr>
          <w:ilvl w:val="0"/>
          <w:numId w:val="49"/>
        </w:numPr>
        <w:spacing w:line="360" w:lineRule="auto"/>
        <w:jc w:val="both"/>
        <w:rPr>
          <w:sz w:val="22"/>
          <w:szCs w:val="22"/>
        </w:rPr>
      </w:pPr>
      <w:r w:rsidRPr="00145CA9">
        <w:rPr>
          <w:sz w:val="22"/>
          <w:szCs w:val="22"/>
        </w:rPr>
        <w:t>prawo do  dostępu do danych, na zasadach określonych w art. 15 RODO,</w:t>
      </w:r>
    </w:p>
    <w:p w14:paraId="510EFEF8" w14:textId="77777777" w:rsidR="00145CA9" w:rsidRPr="00145CA9" w:rsidRDefault="00145CA9">
      <w:pPr>
        <w:pStyle w:val="Akapitzlist"/>
        <w:numPr>
          <w:ilvl w:val="0"/>
          <w:numId w:val="49"/>
        </w:numPr>
        <w:spacing w:line="360" w:lineRule="auto"/>
        <w:jc w:val="both"/>
        <w:rPr>
          <w:sz w:val="22"/>
          <w:szCs w:val="22"/>
        </w:rPr>
      </w:pPr>
      <w:r w:rsidRPr="00145CA9">
        <w:rPr>
          <w:sz w:val="22"/>
          <w:szCs w:val="22"/>
        </w:rPr>
        <w:t>prawo do sprostowania danych, na zasadach określonych w art. 16 RODO,</w:t>
      </w:r>
    </w:p>
    <w:p w14:paraId="475845BD" w14:textId="77777777" w:rsidR="00145CA9" w:rsidRPr="00145CA9" w:rsidRDefault="00145CA9">
      <w:pPr>
        <w:pStyle w:val="Akapitzlist"/>
        <w:numPr>
          <w:ilvl w:val="0"/>
          <w:numId w:val="49"/>
        </w:numPr>
        <w:spacing w:line="360" w:lineRule="auto"/>
        <w:jc w:val="both"/>
        <w:rPr>
          <w:sz w:val="22"/>
          <w:szCs w:val="22"/>
        </w:rPr>
      </w:pPr>
      <w:r w:rsidRPr="00145CA9">
        <w:rPr>
          <w:sz w:val="22"/>
          <w:szCs w:val="22"/>
        </w:rPr>
        <w:t>prawo do usunięcia danych („prawo do bycia zapomnianym”),  na zasadach określonych w art. 17 RODO,</w:t>
      </w:r>
    </w:p>
    <w:p w14:paraId="20782EBE" w14:textId="77777777" w:rsidR="00145CA9" w:rsidRPr="00145CA9" w:rsidRDefault="00145CA9">
      <w:pPr>
        <w:pStyle w:val="Akapitzlist"/>
        <w:numPr>
          <w:ilvl w:val="0"/>
          <w:numId w:val="49"/>
        </w:numPr>
        <w:spacing w:line="360" w:lineRule="auto"/>
        <w:jc w:val="both"/>
        <w:rPr>
          <w:sz w:val="22"/>
          <w:szCs w:val="22"/>
        </w:rPr>
      </w:pPr>
      <w:r w:rsidRPr="00145CA9">
        <w:rPr>
          <w:sz w:val="22"/>
          <w:szCs w:val="22"/>
        </w:rPr>
        <w:t>prawo do ograniczenia przetwarzania, na zasadach określonych w art. 18 RODO.</w:t>
      </w:r>
    </w:p>
    <w:p w14:paraId="3DA5E2A6" w14:textId="77777777" w:rsidR="00145CA9" w:rsidRPr="00145CA9" w:rsidRDefault="00145CA9">
      <w:pPr>
        <w:numPr>
          <w:ilvl w:val="0"/>
          <w:numId w:val="50"/>
        </w:numPr>
        <w:tabs>
          <w:tab w:val="clear" w:pos="360"/>
        </w:tabs>
        <w:suppressAutoHyphens/>
        <w:spacing w:line="360" w:lineRule="auto"/>
        <w:jc w:val="both"/>
        <w:rPr>
          <w:sz w:val="22"/>
          <w:szCs w:val="22"/>
        </w:rPr>
      </w:pPr>
      <w:r w:rsidRPr="00145CA9">
        <w:rPr>
          <w:sz w:val="22"/>
          <w:szCs w:val="22"/>
        </w:rPr>
        <w:lastRenderedPageBreak/>
        <w:t>Przysługuje Pani/Panu prawo do wniesienia skargi do organu nadzorczego, którym jest Prezes Urzędu Ochrony Danych Osobowych.</w:t>
      </w:r>
    </w:p>
    <w:p w14:paraId="1FF4D9EA" w14:textId="35A31F48" w:rsidR="00145CA9" w:rsidRDefault="00E713FD">
      <w:pPr>
        <w:numPr>
          <w:ilvl w:val="0"/>
          <w:numId w:val="50"/>
        </w:numPr>
        <w:tabs>
          <w:tab w:val="clear" w:pos="360"/>
        </w:tabs>
        <w:suppressAutoHyphens/>
        <w:spacing w:line="360" w:lineRule="auto"/>
        <w:jc w:val="both"/>
        <w:rPr>
          <w:sz w:val="22"/>
          <w:szCs w:val="22"/>
        </w:rPr>
      </w:pPr>
      <w:r>
        <w:rPr>
          <w:sz w:val="22"/>
          <w:szCs w:val="22"/>
        </w:rPr>
        <w:t>P</w:t>
      </w:r>
      <w:r w:rsidR="00145CA9" w:rsidRPr="00145CA9">
        <w:rPr>
          <w:sz w:val="22"/>
          <w:szCs w:val="22"/>
        </w:rPr>
        <w:t>odani</w:t>
      </w:r>
      <w:r>
        <w:rPr>
          <w:sz w:val="22"/>
          <w:szCs w:val="22"/>
        </w:rPr>
        <w:t>e</w:t>
      </w:r>
      <w:r w:rsidR="00145CA9" w:rsidRPr="00145CA9">
        <w:rPr>
          <w:sz w:val="22"/>
          <w:szCs w:val="22"/>
        </w:rPr>
        <w:t xml:space="preserve"> danych osobowych </w:t>
      </w:r>
      <w:r>
        <w:rPr>
          <w:sz w:val="22"/>
          <w:szCs w:val="22"/>
        </w:rPr>
        <w:t xml:space="preserve">jest wymogiem ustawowym, </w:t>
      </w:r>
      <w:r w:rsidR="00145CA9" w:rsidRPr="00145CA9">
        <w:rPr>
          <w:sz w:val="22"/>
          <w:szCs w:val="22"/>
        </w:rPr>
        <w:t>związanym z udziałem w postępowaniu</w:t>
      </w:r>
      <w:r w:rsidR="00707140">
        <w:rPr>
          <w:sz w:val="22"/>
          <w:szCs w:val="22"/>
        </w:rPr>
        <w:t xml:space="preserve">                  </w:t>
      </w:r>
      <w:r w:rsidR="00145CA9" w:rsidRPr="00145CA9">
        <w:rPr>
          <w:sz w:val="22"/>
          <w:szCs w:val="22"/>
        </w:rPr>
        <w:t xml:space="preserve"> o udzielenie zamówienia publicznego; konsekwencje niepodania określonych danych wynikają</w:t>
      </w:r>
      <w:r w:rsidR="00707140">
        <w:rPr>
          <w:sz w:val="22"/>
          <w:szCs w:val="22"/>
        </w:rPr>
        <w:t xml:space="preserve">                  </w:t>
      </w:r>
      <w:r w:rsidR="00145CA9" w:rsidRPr="00145CA9">
        <w:rPr>
          <w:sz w:val="22"/>
          <w:szCs w:val="22"/>
        </w:rPr>
        <w:t xml:space="preserve"> z ustawy </w:t>
      </w:r>
      <w:proofErr w:type="spellStart"/>
      <w:r w:rsidR="00145CA9" w:rsidRPr="00145CA9">
        <w:rPr>
          <w:sz w:val="22"/>
          <w:szCs w:val="22"/>
        </w:rPr>
        <w:t>Pzp</w:t>
      </w:r>
      <w:proofErr w:type="spellEnd"/>
      <w:r w:rsidR="00145CA9" w:rsidRPr="00145CA9">
        <w:rPr>
          <w:sz w:val="22"/>
          <w:szCs w:val="22"/>
        </w:rPr>
        <w:t>.</w:t>
      </w:r>
    </w:p>
    <w:p w14:paraId="2C15DB91" w14:textId="4CB0E9C8" w:rsidR="00777416" w:rsidRDefault="00E713FD">
      <w:pPr>
        <w:numPr>
          <w:ilvl w:val="0"/>
          <w:numId w:val="50"/>
        </w:numPr>
        <w:tabs>
          <w:tab w:val="clear" w:pos="360"/>
        </w:tabs>
        <w:suppressAutoHyphens/>
        <w:spacing w:line="360" w:lineRule="auto"/>
        <w:jc w:val="both"/>
        <w:rPr>
          <w:sz w:val="22"/>
          <w:szCs w:val="22"/>
        </w:rPr>
      </w:pPr>
      <w:r>
        <w:rPr>
          <w:sz w:val="22"/>
          <w:szCs w:val="22"/>
        </w:rPr>
        <w:t>Dane o</w:t>
      </w:r>
      <w:r w:rsidR="00777416" w:rsidRPr="00145CA9">
        <w:rPr>
          <w:sz w:val="22"/>
          <w:szCs w:val="22"/>
        </w:rPr>
        <w:t>sobow</w:t>
      </w:r>
      <w:r>
        <w:rPr>
          <w:sz w:val="22"/>
          <w:szCs w:val="22"/>
        </w:rPr>
        <w:t>e</w:t>
      </w:r>
      <w:r w:rsidR="00777416" w:rsidRPr="00145CA9">
        <w:rPr>
          <w:sz w:val="22"/>
          <w:szCs w:val="22"/>
        </w:rPr>
        <w:t xml:space="preserve"> nie będą </w:t>
      </w:r>
      <w:r>
        <w:rPr>
          <w:sz w:val="22"/>
          <w:szCs w:val="22"/>
        </w:rPr>
        <w:t xml:space="preserve">podlegały </w:t>
      </w:r>
      <w:r w:rsidR="00777416" w:rsidRPr="00145CA9">
        <w:rPr>
          <w:sz w:val="22"/>
          <w:szCs w:val="22"/>
        </w:rPr>
        <w:t>zautomatyzowan</w:t>
      </w:r>
      <w:r>
        <w:rPr>
          <w:sz w:val="22"/>
          <w:szCs w:val="22"/>
        </w:rPr>
        <w:t>emu podejmowaniu decyzji, w tym profilowaniu</w:t>
      </w:r>
      <w:r w:rsidR="00777416" w:rsidRPr="00145CA9">
        <w:rPr>
          <w:sz w:val="22"/>
          <w:szCs w:val="22"/>
        </w:rPr>
        <w:t>.</w:t>
      </w:r>
    </w:p>
    <w:p w14:paraId="07BD06BA" w14:textId="370A8D7A" w:rsidR="00FA37F7" w:rsidRPr="00076A7A" w:rsidRDefault="00FA37F7">
      <w:pPr>
        <w:pStyle w:val="Nagwek1"/>
        <w:numPr>
          <w:ilvl w:val="0"/>
          <w:numId w:val="33"/>
        </w:numPr>
        <w:spacing w:before="480" w:after="240"/>
        <w:ind w:left="714" w:hanging="357"/>
        <w:rPr>
          <w:rFonts w:ascii="Times New Roman" w:hAnsi="Times New Roman" w:cs="Times New Roman"/>
          <w:sz w:val="22"/>
          <w:szCs w:val="22"/>
          <w:highlight w:val="lightGray"/>
        </w:rPr>
      </w:pPr>
      <w:r>
        <w:rPr>
          <w:rFonts w:ascii="Times New Roman" w:hAnsi="Times New Roman" w:cs="Times New Roman"/>
          <w:sz w:val="22"/>
          <w:szCs w:val="22"/>
          <w:highlight w:val="lightGray"/>
        </w:rPr>
        <w:t>POSTANOWIENIA KOŃCOWE</w:t>
      </w:r>
    </w:p>
    <w:p w14:paraId="64CC2BE6" w14:textId="340BA982" w:rsidR="00FA37F7" w:rsidRPr="00145CA9" w:rsidRDefault="00FA37F7" w:rsidP="00FA37F7">
      <w:pPr>
        <w:suppressAutoHyphens/>
        <w:spacing w:line="360" w:lineRule="auto"/>
        <w:jc w:val="both"/>
        <w:rPr>
          <w:sz w:val="22"/>
          <w:szCs w:val="22"/>
        </w:rPr>
      </w:pPr>
      <w:r>
        <w:rPr>
          <w:sz w:val="22"/>
          <w:szCs w:val="22"/>
        </w:rPr>
        <w:t>W sprawach nieuregulowanych w Specyfikacji Warunków Zamówienia zastosowanie mają przepisy ustawy Prawo zamówień publicznych i przepisy wykonawcze do tej ustawy.</w:t>
      </w:r>
    </w:p>
    <w:p w14:paraId="36E4A172" w14:textId="2AE3519E" w:rsidR="00FD2CCD" w:rsidRPr="00076A7A" w:rsidRDefault="006331BD">
      <w:pPr>
        <w:pStyle w:val="Nagwek1"/>
        <w:numPr>
          <w:ilvl w:val="0"/>
          <w:numId w:val="33"/>
        </w:numPr>
        <w:spacing w:before="480" w:after="240"/>
        <w:ind w:left="714" w:hanging="357"/>
        <w:rPr>
          <w:rFonts w:ascii="Times New Roman" w:hAnsi="Times New Roman" w:cs="Times New Roman"/>
          <w:sz w:val="22"/>
          <w:szCs w:val="22"/>
          <w:highlight w:val="lightGray"/>
        </w:rPr>
      </w:pPr>
      <w:r w:rsidRPr="00076A7A">
        <w:rPr>
          <w:rFonts w:ascii="Times New Roman" w:hAnsi="Times New Roman" w:cs="Times New Roman"/>
          <w:sz w:val="22"/>
          <w:szCs w:val="22"/>
          <w:highlight w:val="lightGray"/>
        </w:rPr>
        <w:tab/>
      </w:r>
      <w:r w:rsidR="005B5095" w:rsidRPr="00076A7A">
        <w:rPr>
          <w:rFonts w:ascii="Times New Roman" w:hAnsi="Times New Roman" w:cs="Times New Roman"/>
          <w:sz w:val="22"/>
          <w:szCs w:val="22"/>
          <w:highlight w:val="lightGray"/>
        </w:rPr>
        <w:t>WYKAZ ZAŁĄCZNIKÓW DO SWZ</w:t>
      </w:r>
    </w:p>
    <w:p w14:paraId="6A75A9C8" w14:textId="414E8F82" w:rsidR="00685E0C" w:rsidRPr="008C27B7" w:rsidRDefault="00685E0C" w:rsidP="00685E0C">
      <w:pPr>
        <w:suppressAutoHyphens/>
        <w:spacing w:line="360" w:lineRule="auto"/>
        <w:rPr>
          <w:sz w:val="22"/>
          <w:szCs w:val="22"/>
        </w:rPr>
      </w:pPr>
      <w:r w:rsidRPr="008C27B7">
        <w:rPr>
          <w:sz w:val="22"/>
          <w:szCs w:val="22"/>
        </w:rPr>
        <w:t xml:space="preserve">Załącznik nr </w:t>
      </w:r>
      <w:r w:rsidR="00C56724">
        <w:rPr>
          <w:sz w:val="22"/>
          <w:szCs w:val="22"/>
        </w:rPr>
        <w:t>1</w:t>
      </w:r>
      <w:r w:rsidRPr="008C27B7">
        <w:rPr>
          <w:sz w:val="22"/>
          <w:szCs w:val="22"/>
        </w:rPr>
        <w:t xml:space="preserve"> – Formularz Ofertowy</w:t>
      </w:r>
    </w:p>
    <w:p w14:paraId="6E4D8C1A" w14:textId="77777777" w:rsidR="004C7DB6" w:rsidRDefault="00685E0C" w:rsidP="003426D1">
      <w:pPr>
        <w:suppressAutoHyphens/>
        <w:spacing w:line="360" w:lineRule="auto"/>
        <w:rPr>
          <w:sz w:val="22"/>
          <w:szCs w:val="22"/>
        </w:rPr>
      </w:pPr>
      <w:r w:rsidRPr="008C27B7">
        <w:rPr>
          <w:sz w:val="22"/>
          <w:szCs w:val="22"/>
        </w:rPr>
        <w:t xml:space="preserve">Załącznik nr </w:t>
      </w:r>
      <w:r w:rsidR="00C56724">
        <w:rPr>
          <w:sz w:val="22"/>
          <w:szCs w:val="22"/>
        </w:rPr>
        <w:t>2</w:t>
      </w:r>
      <w:r w:rsidRPr="008C27B7">
        <w:rPr>
          <w:sz w:val="22"/>
          <w:szCs w:val="22"/>
        </w:rPr>
        <w:t xml:space="preserve"> – Oświadczenie</w:t>
      </w:r>
      <w:r w:rsidR="00FE5947">
        <w:rPr>
          <w:sz w:val="22"/>
          <w:szCs w:val="22"/>
        </w:rPr>
        <w:t xml:space="preserve"> Wykonawcy/</w:t>
      </w:r>
      <w:r w:rsidR="004C7DB6">
        <w:rPr>
          <w:sz w:val="22"/>
          <w:szCs w:val="22"/>
        </w:rPr>
        <w:t xml:space="preserve">Wykonawcy wspólnie ubiegającego się o udzielenie </w:t>
      </w:r>
    </w:p>
    <w:p w14:paraId="3FBFA37C" w14:textId="41209E12" w:rsidR="004C7DB6" w:rsidRDefault="003426D1" w:rsidP="003426D1">
      <w:pPr>
        <w:suppressAutoHyphens/>
        <w:spacing w:line="360" w:lineRule="auto"/>
        <w:rPr>
          <w:sz w:val="22"/>
          <w:szCs w:val="22"/>
        </w:rPr>
      </w:pPr>
      <w:r>
        <w:rPr>
          <w:sz w:val="22"/>
          <w:szCs w:val="22"/>
        </w:rPr>
        <w:t xml:space="preserve">                            </w:t>
      </w:r>
      <w:r w:rsidR="004C7DB6">
        <w:rPr>
          <w:sz w:val="22"/>
          <w:szCs w:val="22"/>
        </w:rPr>
        <w:t xml:space="preserve">zamówienia </w:t>
      </w:r>
      <w:r>
        <w:rPr>
          <w:sz w:val="22"/>
          <w:szCs w:val="22"/>
        </w:rPr>
        <w:t>(</w:t>
      </w:r>
      <w:r w:rsidR="00685E0C" w:rsidRPr="008C27B7">
        <w:rPr>
          <w:sz w:val="22"/>
          <w:szCs w:val="22"/>
        </w:rPr>
        <w:t xml:space="preserve">o </w:t>
      </w:r>
      <w:r w:rsidR="00C56724">
        <w:rPr>
          <w:sz w:val="22"/>
          <w:szCs w:val="22"/>
        </w:rPr>
        <w:t xml:space="preserve">niepodleganiu wykluczeniu </w:t>
      </w:r>
      <w:r w:rsidR="00685E0C" w:rsidRPr="008C27B7">
        <w:rPr>
          <w:sz w:val="22"/>
          <w:szCs w:val="22"/>
        </w:rPr>
        <w:t>o</w:t>
      </w:r>
      <w:r w:rsidR="00C56724">
        <w:rPr>
          <w:sz w:val="22"/>
          <w:szCs w:val="22"/>
        </w:rPr>
        <w:t>raz</w:t>
      </w:r>
      <w:r w:rsidR="00685E0C" w:rsidRPr="008C27B7">
        <w:rPr>
          <w:sz w:val="22"/>
          <w:szCs w:val="22"/>
        </w:rPr>
        <w:t xml:space="preserve"> spełnianiu warunków udziału </w:t>
      </w:r>
    </w:p>
    <w:p w14:paraId="3EFF5F0F" w14:textId="3828DF39" w:rsidR="00685E0C" w:rsidRPr="008C27B7" w:rsidRDefault="003426D1" w:rsidP="003426D1">
      <w:pPr>
        <w:suppressAutoHyphens/>
        <w:spacing w:line="360" w:lineRule="auto"/>
        <w:rPr>
          <w:sz w:val="22"/>
          <w:szCs w:val="22"/>
        </w:rPr>
      </w:pPr>
      <w:r>
        <w:rPr>
          <w:sz w:val="22"/>
          <w:szCs w:val="22"/>
        </w:rPr>
        <w:t xml:space="preserve">                            </w:t>
      </w:r>
      <w:r w:rsidR="008850C9">
        <w:rPr>
          <w:sz w:val="22"/>
          <w:szCs w:val="22"/>
        </w:rPr>
        <w:t xml:space="preserve">w </w:t>
      </w:r>
      <w:r w:rsidR="00685E0C" w:rsidRPr="008C27B7">
        <w:rPr>
          <w:sz w:val="22"/>
          <w:szCs w:val="22"/>
        </w:rPr>
        <w:t>postępowaniu</w:t>
      </w:r>
      <w:r>
        <w:rPr>
          <w:sz w:val="22"/>
          <w:szCs w:val="22"/>
        </w:rPr>
        <w:t>)</w:t>
      </w:r>
    </w:p>
    <w:p w14:paraId="5C96D3E7" w14:textId="77777777" w:rsidR="003426D1" w:rsidRDefault="004C7DB6" w:rsidP="003426D1">
      <w:pPr>
        <w:suppressAutoHyphens/>
        <w:spacing w:line="360" w:lineRule="auto"/>
        <w:rPr>
          <w:sz w:val="22"/>
          <w:szCs w:val="22"/>
        </w:rPr>
      </w:pPr>
      <w:r w:rsidRPr="008C27B7">
        <w:rPr>
          <w:sz w:val="22"/>
          <w:szCs w:val="22"/>
        </w:rPr>
        <w:t xml:space="preserve">Załącznik nr </w:t>
      </w:r>
      <w:r>
        <w:rPr>
          <w:sz w:val="22"/>
          <w:szCs w:val="22"/>
        </w:rPr>
        <w:t>2A</w:t>
      </w:r>
      <w:r w:rsidRPr="008C27B7">
        <w:rPr>
          <w:sz w:val="22"/>
          <w:szCs w:val="22"/>
        </w:rPr>
        <w:t xml:space="preserve"> – </w:t>
      </w:r>
      <w:r w:rsidR="003426D1" w:rsidRPr="008C27B7">
        <w:rPr>
          <w:sz w:val="22"/>
          <w:szCs w:val="22"/>
        </w:rPr>
        <w:t>Oświadczenie</w:t>
      </w:r>
      <w:r w:rsidR="003426D1">
        <w:rPr>
          <w:sz w:val="22"/>
          <w:szCs w:val="22"/>
        </w:rPr>
        <w:t xml:space="preserve"> podmiotu udostępniającego zasoby (</w:t>
      </w:r>
      <w:r w:rsidR="003426D1" w:rsidRPr="008C27B7">
        <w:rPr>
          <w:sz w:val="22"/>
          <w:szCs w:val="22"/>
        </w:rPr>
        <w:t xml:space="preserve">o </w:t>
      </w:r>
      <w:r w:rsidR="003426D1">
        <w:rPr>
          <w:sz w:val="22"/>
          <w:szCs w:val="22"/>
        </w:rPr>
        <w:t xml:space="preserve">niepodleganiu wykluczeniu </w:t>
      </w:r>
    </w:p>
    <w:p w14:paraId="5E08DD83" w14:textId="33828BA6" w:rsidR="003426D1" w:rsidRPr="008C27B7" w:rsidRDefault="003426D1" w:rsidP="003426D1">
      <w:pPr>
        <w:suppressAutoHyphens/>
        <w:spacing w:line="360" w:lineRule="auto"/>
        <w:rPr>
          <w:sz w:val="22"/>
          <w:szCs w:val="22"/>
        </w:rPr>
      </w:pPr>
      <w:r>
        <w:rPr>
          <w:sz w:val="22"/>
          <w:szCs w:val="22"/>
        </w:rPr>
        <w:t xml:space="preserve">                              </w:t>
      </w:r>
      <w:r w:rsidRPr="008C27B7">
        <w:rPr>
          <w:sz w:val="22"/>
          <w:szCs w:val="22"/>
        </w:rPr>
        <w:t>o</w:t>
      </w:r>
      <w:r>
        <w:rPr>
          <w:sz w:val="22"/>
          <w:szCs w:val="22"/>
        </w:rPr>
        <w:t>raz</w:t>
      </w:r>
      <w:r w:rsidRPr="008C27B7">
        <w:rPr>
          <w:sz w:val="22"/>
          <w:szCs w:val="22"/>
        </w:rPr>
        <w:t xml:space="preserve"> spełnianiu warunków udziału w postępowaniu</w:t>
      </w:r>
      <w:r>
        <w:rPr>
          <w:sz w:val="22"/>
          <w:szCs w:val="22"/>
        </w:rPr>
        <w:t>)</w:t>
      </w:r>
    </w:p>
    <w:p w14:paraId="1AABBD4E" w14:textId="1526CA6D" w:rsidR="00685E0C" w:rsidRPr="008C27B7" w:rsidRDefault="00685E0C" w:rsidP="003426D1">
      <w:pPr>
        <w:suppressAutoHyphens/>
        <w:spacing w:line="360" w:lineRule="auto"/>
        <w:rPr>
          <w:sz w:val="22"/>
          <w:szCs w:val="22"/>
        </w:rPr>
      </w:pPr>
      <w:r w:rsidRPr="008C27B7">
        <w:rPr>
          <w:sz w:val="22"/>
          <w:szCs w:val="22"/>
        </w:rPr>
        <w:t xml:space="preserve">Załącznik nr </w:t>
      </w:r>
      <w:r w:rsidR="00D41088">
        <w:rPr>
          <w:sz w:val="22"/>
          <w:szCs w:val="22"/>
        </w:rPr>
        <w:t>3</w:t>
      </w:r>
      <w:r w:rsidRPr="008C27B7">
        <w:rPr>
          <w:sz w:val="22"/>
          <w:szCs w:val="22"/>
        </w:rPr>
        <w:t xml:space="preserve"> – Zobowiązanie podmiotu udostępni</w:t>
      </w:r>
      <w:r w:rsidR="00C04CAF">
        <w:rPr>
          <w:sz w:val="22"/>
          <w:szCs w:val="22"/>
        </w:rPr>
        <w:t xml:space="preserve">ającego </w:t>
      </w:r>
      <w:r w:rsidRPr="008C27B7">
        <w:rPr>
          <w:sz w:val="22"/>
          <w:szCs w:val="22"/>
        </w:rPr>
        <w:t>zasob</w:t>
      </w:r>
      <w:r w:rsidR="00C04CAF">
        <w:rPr>
          <w:sz w:val="22"/>
          <w:szCs w:val="22"/>
        </w:rPr>
        <w:t>y</w:t>
      </w:r>
      <w:r w:rsidRPr="008C27B7">
        <w:rPr>
          <w:sz w:val="22"/>
          <w:szCs w:val="22"/>
        </w:rPr>
        <w:t xml:space="preserve"> </w:t>
      </w:r>
    </w:p>
    <w:p w14:paraId="7396F423" w14:textId="63DA8721" w:rsidR="00685E0C" w:rsidRPr="008C27B7" w:rsidRDefault="00685E0C" w:rsidP="00685E0C">
      <w:pPr>
        <w:suppressAutoHyphens/>
        <w:spacing w:line="360" w:lineRule="auto"/>
        <w:rPr>
          <w:sz w:val="22"/>
          <w:szCs w:val="22"/>
        </w:rPr>
      </w:pPr>
      <w:r w:rsidRPr="008C27B7">
        <w:rPr>
          <w:sz w:val="22"/>
          <w:szCs w:val="22"/>
        </w:rPr>
        <w:t xml:space="preserve">Załącznik nr </w:t>
      </w:r>
      <w:r w:rsidR="00D41088">
        <w:rPr>
          <w:sz w:val="22"/>
          <w:szCs w:val="22"/>
        </w:rPr>
        <w:t>4</w:t>
      </w:r>
      <w:r w:rsidRPr="008C27B7">
        <w:rPr>
          <w:sz w:val="22"/>
          <w:szCs w:val="22"/>
        </w:rPr>
        <w:t xml:space="preserve"> – </w:t>
      </w:r>
      <w:r w:rsidR="002B28AD">
        <w:rPr>
          <w:sz w:val="22"/>
          <w:szCs w:val="22"/>
        </w:rPr>
        <w:t xml:space="preserve">Wykaz </w:t>
      </w:r>
      <w:r w:rsidR="00FE5947" w:rsidRPr="00FE5947">
        <w:rPr>
          <w:sz w:val="22"/>
          <w:szCs w:val="22"/>
        </w:rPr>
        <w:t>Wykonawcy</w:t>
      </w:r>
      <w:r w:rsidR="00D41088" w:rsidRPr="00FE5947">
        <w:rPr>
          <w:sz w:val="22"/>
          <w:szCs w:val="22"/>
        </w:rPr>
        <w:t xml:space="preserve"> dot</w:t>
      </w:r>
      <w:r w:rsidR="00D41088">
        <w:rPr>
          <w:sz w:val="22"/>
          <w:szCs w:val="22"/>
        </w:rPr>
        <w:t xml:space="preserve">. potencjału technicznego </w:t>
      </w:r>
    </w:p>
    <w:p w14:paraId="0120E937" w14:textId="37347390" w:rsidR="00685E0C" w:rsidRPr="008C27B7" w:rsidRDefault="00685E0C" w:rsidP="00685E0C">
      <w:pPr>
        <w:suppressAutoHyphens/>
        <w:spacing w:line="360" w:lineRule="auto"/>
        <w:rPr>
          <w:sz w:val="22"/>
          <w:szCs w:val="22"/>
        </w:rPr>
      </w:pPr>
      <w:r w:rsidRPr="008C27B7">
        <w:rPr>
          <w:sz w:val="22"/>
          <w:szCs w:val="22"/>
        </w:rPr>
        <w:t xml:space="preserve">Załącznik nr </w:t>
      </w:r>
      <w:r w:rsidR="00D41088">
        <w:rPr>
          <w:sz w:val="22"/>
          <w:szCs w:val="22"/>
        </w:rPr>
        <w:t>5</w:t>
      </w:r>
      <w:r w:rsidRPr="008C27B7">
        <w:rPr>
          <w:sz w:val="22"/>
          <w:szCs w:val="22"/>
        </w:rPr>
        <w:t xml:space="preserve"> – </w:t>
      </w:r>
      <w:r w:rsidR="00BC6A4E" w:rsidRPr="008C27B7">
        <w:rPr>
          <w:sz w:val="22"/>
          <w:szCs w:val="22"/>
        </w:rPr>
        <w:t>Projekt umowy</w:t>
      </w:r>
    </w:p>
    <w:p w14:paraId="1FF6F41C" w14:textId="051176C6" w:rsidR="00685E0C" w:rsidRDefault="00685E0C" w:rsidP="00772300">
      <w:pPr>
        <w:suppressAutoHyphens/>
        <w:spacing w:line="360" w:lineRule="auto"/>
        <w:rPr>
          <w:sz w:val="22"/>
          <w:szCs w:val="22"/>
        </w:rPr>
      </w:pPr>
    </w:p>
    <w:p w14:paraId="0A0640B5" w14:textId="2CED0AC4" w:rsidR="0092093A" w:rsidRDefault="0092093A" w:rsidP="00772300">
      <w:pPr>
        <w:suppressAutoHyphens/>
        <w:spacing w:line="360" w:lineRule="auto"/>
        <w:rPr>
          <w:sz w:val="22"/>
          <w:szCs w:val="22"/>
        </w:rPr>
      </w:pPr>
    </w:p>
    <w:p w14:paraId="1CC2BEB9" w14:textId="761B778D" w:rsidR="0092093A" w:rsidRDefault="0092093A" w:rsidP="00772300">
      <w:pPr>
        <w:suppressAutoHyphens/>
        <w:spacing w:line="360" w:lineRule="auto"/>
        <w:rPr>
          <w:sz w:val="22"/>
          <w:szCs w:val="22"/>
        </w:rPr>
      </w:pPr>
    </w:p>
    <w:p w14:paraId="16C64CD8" w14:textId="507EAE3E" w:rsidR="0092093A" w:rsidRDefault="0092093A" w:rsidP="00772300">
      <w:pPr>
        <w:suppressAutoHyphens/>
        <w:spacing w:line="360" w:lineRule="auto"/>
        <w:rPr>
          <w:sz w:val="22"/>
          <w:szCs w:val="22"/>
        </w:rPr>
      </w:pPr>
    </w:p>
    <w:p w14:paraId="4A5E7172" w14:textId="77777777" w:rsidR="0092093A" w:rsidRPr="000974E0" w:rsidRDefault="0092093A" w:rsidP="0092093A">
      <w:pPr>
        <w:pStyle w:val="Tytu"/>
        <w:spacing w:after="40" w:line="360" w:lineRule="auto"/>
        <w:rPr>
          <w:rFonts w:ascii="Times New Roman" w:hAnsi="Times New Roman"/>
          <w:caps/>
          <w:szCs w:val="22"/>
        </w:rPr>
      </w:pPr>
    </w:p>
    <w:p w14:paraId="19ED2210" w14:textId="77777777" w:rsidR="00ED73F7" w:rsidRDefault="00ED73F7" w:rsidP="00ED73F7">
      <w:pPr>
        <w:autoSpaceDE w:val="0"/>
        <w:autoSpaceDN w:val="0"/>
        <w:adjustRightInd w:val="0"/>
        <w:ind w:left="4248"/>
        <w:jc w:val="center"/>
        <w:rPr>
          <w:rFonts w:eastAsia="Calibri"/>
          <w:sz w:val="22"/>
          <w:szCs w:val="22"/>
        </w:rPr>
      </w:pPr>
      <w:r>
        <w:rPr>
          <w:rFonts w:eastAsia="Calibri"/>
          <w:sz w:val="22"/>
          <w:szCs w:val="22"/>
        </w:rPr>
        <w:t>Zatwierdził:</w:t>
      </w:r>
    </w:p>
    <w:p w14:paraId="39408785" w14:textId="77777777" w:rsidR="00ED73F7" w:rsidRDefault="00ED73F7" w:rsidP="00ED73F7">
      <w:pPr>
        <w:autoSpaceDE w:val="0"/>
        <w:autoSpaceDN w:val="0"/>
        <w:adjustRightInd w:val="0"/>
        <w:ind w:left="4248"/>
        <w:jc w:val="center"/>
        <w:rPr>
          <w:rFonts w:eastAsia="Calibri"/>
          <w:sz w:val="22"/>
          <w:szCs w:val="22"/>
        </w:rPr>
      </w:pPr>
    </w:p>
    <w:p w14:paraId="7B9BCCA2" w14:textId="77777777" w:rsidR="00ED73F7" w:rsidRDefault="00ED73F7" w:rsidP="00ED73F7">
      <w:pPr>
        <w:autoSpaceDE w:val="0"/>
        <w:autoSpaceDN w:val="0"/>
        <w:adjustRightInd w:val="0"/>
        <w:ind w:left="4248"/>
        <w:jc w:val="center"/>
        <w:rPr>
          <w:rFonts w:eastAsia="Calibri"/>
          <w:sz w:val="22"/>
          <w:szCs w:val="22"/>
        </w:rPr>
      </w:pPr>
    </w:p>
    <w:p w14:paraId="23066275" w14:textId="77777777" w:rsidR="00ED73F7" w:rsidRDefault="00ED73F7" w:rsidP="00ED73F7">
      <w:pPr>
        <w:autoSpaceDE w:val="0"/>
        <w:autoSpaceDN w:val="0"/>
        <w:adjustRightInd w:val="0"/>
        <w:ind w:left="4248"/>
        <w:jc w:val="center"/>
        <w:rPr>
          <w:rFonts w:eastAsia="Calibri"/>
          <w:sz w:val="22"/>
          <w:szCs w:val="22"/>
        </w:rPr>
      </w:pPr>
      <w:r>
        <w:rPr>
          <w:rFonts w:eastAsia="Calibri"/>
          <w:sz w:val="22"/>
          <w:szCs w:val="22"/>
        </w:rPr>
        <w:t>KOMENDANT</w:t>
      </w:r>
    </w:p>
    <w:p w14:paraId="46FBE2DE" w14:textId="77777777" w:rsidR="00ED73F7" w:rsidRDefault="00ED73F7" w:rsidP="00ED73F7">
      <w:pPr>
        <w:autoSpaceDE w:val="0"/>
        <w:autoSpaceDN w:val="0"/>
        <w:adjustRightInd w:val="0"/>
        <w:ind w:left="4248"/>
        <w:jc w:val="center"/>
        <w:rPr>
          <w:rFonts w:eastAsia="Calibri"/>
          <w:sz w:val="22"/>
          <w:szCs w:val="22"/>
        </w:rPr>
      </w:pPr>
      <w:r>
        <w:rPr>
          <w:rFonts w:eastAsia="Calibri"/>
          <w:sz w:val="22"/>
          <w:szCs w:val="22"/>
        </w:rPr>
        <w:t>Straży Miejskiej w Białymstoku</w:t>
      </w:r>
    </w:p>
    <w:p w14:paraId="483B399C" w14:textId="77777777" w:rsidR="00ED73F7" w:rsidRDefault="00ED73F7" w:rsidP="00ED73F7">
      <w:pPr>
        <w:autoSpaceDE w:val="0"/>
        <w:autoSpaceDN w:val="0"/>
        <w:adjustRightInd w:val="0"/>
        <w:ind w:left="4248"/>
        <w:jc w:val="center"/>
        <w:rPr>
          <w:rFonts w:eastAsia="Calibri"/>
          <w:sz w:val="22"/>
          <w:szCs w:val="22"/>
        </w:rPr>
      </w:pPr>
    </w:p>
    <w:p w14:paraId="231E0325" w14:textId="77777777" w:rsidR="00ED73F7" w:rsidRDefault="00ED73F7" w:rsidP="00ED73F7">
      <w:pPr>
        <w:autoSpaceDE w:val="0"/>
        <w:autoSpaceDN w:val="0"/>
        <w:adjustRightInd w:val="0"/>
        <w:ind w:left="4248"/>
        <w:jc w:val="center"/>
        <w:rPr>
          <w:rFonts w:eastAsia="Calibri"/>
          <w:sz w:val="22"/>
          <w:szCs w:val="22"/>
        </w:rPr>
      </w:pPr>
      <w:r>
        <w:rPr>
          <w:rFonts w:eastAsia="Calibri"/>
          <w:sz w:val="22"/>
          <w:szCs w:val="22"/>
        </w:rPr>
        <w:t>Krzysztof Kolenda</w:t>
      </w:r>
    </w:p>
    <w:p w14:paraId="516B6461" w14:textId="77777777" w:rsidR="00ED73F7" w:rsidRDefault="00ED73F7" w:rsidP="00ED73F7">
      <w:pPr>
        <w:autoSpaceDE w:val="0"/>
        <w:autoSpaceDN w:val="0"/>
        <w:adjustRightInd w:val="0"/>
        <w:ind w:left="4248"/>
        <w:jc w:val="center"/>
        <w:rPr>
          <w:rFonts w:eastAsia="Calibri"/>
          <w:sz w:val="22"/>
          <w:szCs w:val="22"/>
        </w:rPr>
      </w:pPr>
    </w:p>
    <w:p w14:paraId="2D0B03E7" w14:textId="77777777" w:rsidR="008612A2" w:rsidRPr="000974E0" w:rsidRDefault="008612A2" w:rsidP="0092093A">
      <w:pPr>
        <w:autoSpaceDE w:val="0"/>
        <w:autoSpaceDN w:val="0"/>
        <w:adjustRightInd w:val="0"/>
        <w:ind w:left="4248"/>
        <w:jc w:val="center"/>
        <w:rPr>
          <w:rFonts w:eastAsia="Calibri"/>
          <w:sz w:val="22"/>
          <w:szCs w:val="22"/>
        </w:rPr>
      </w:pPr>
    </w:p>
    <w:p w14:paraId="51800CBE" w14:textId="77777777" w:rsidR="0092093A" w:rsidRPr="000974E0" w:rsidRDefault="0092093A" w:rsidP="0092093A">
      <w:pPr>
        <w:autoSpaceDE w:val="0"/>
        <w:autoSpaceDN w:val="0"/>
        <w:adjustRightInd w:val="0"/>
        <w:ind w:left="4248"/>
        <w:jc w:val="center"/>
        <w:rPr>
          <w:rFonts w:eastAsia="Calibri"/>
          <w:sz w:val="22"/>
          <w:szCs w:val="22"/>
        </w:rPr>
      </w:pPr>
    </w:p>
    <w:sectPr w:rsidR="0092093A" w:rsidRPr="000974E0" w:rsidSect="00D421F4">
      <w:headerReference w:type="default" r:id="rId24"/>
      <w:footerReference w:type="default" r:id="rId25"/>
      <w:headerReference w:type="first" r:id="rId26"/>
      <w:pgSz w:w="11906" w:h="16838"/>
      <w:pgMar w:top="1134" w:right="1418"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690AA" w14:textId="77777777" w:rsidR="003E37DF" w:rsidRDefault="003E37DF">
      <w:r>
        <w:separator/>
      </w:r>
    </w:p>
  </w:endnote>
  <w:endnote w:type="continuationSeparator" w:id="0">
    <w:p w14:paraId="6078AB89" w14:textId="77777777" w:rsidR="003E37DF" w:rsidRDefault="003E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127580"/>
      <w:docPartObj>
        <w:docPartGallery w:val="Page Numbers (Bottom of Page)"/>
        <w:docPartUnique/>
      </w:docPartObj>
    </w:sdtPr>
    <w:sdtEndPr>
      <w:rPr>
        <w:rFonts w:ascii="Times New Roman" w:hAnsi="Times New Roman"/>
      </w:rPr>
    </w:sdtEndPr>
    <w:sdtContent>
      <w:p w14:paraId="0C36BA74" w14:textId="2F85D510" w:rsidR="00333886" w:rsidRPr="002B409A" w:rsidRDefault="00333886">
        <w:pPr>
          <w:pStyle w:val="Stopka"/>
          <w:jc w:val="center"/>
          <w:rPr>
            <w:rFonts w:ascii="Times New Roman" w:hAnsi="Times New Roman"/>
          </w:rPr>
        </w:pPr>
        <w:r w:rsidRPr="002B409A">
          <w:rPr>
            <w:rFonts w:ascii="Times New Roman" w:hAnsi="Times New Roman"/>
          </w:rPr>
          <w:fldChar w:fldCharType="begin"/>
        </w:r>
        <w:r w:rsidRPr="002B409A">
          <w:rPr>
            <w:rFonts w:ascii="Times New Roman" w:hAnsi="Times New Roman"/>
          </w:rPr>
          <w:instrText>PAGE   \* MERGEFORMAT</w:instrText>
        </w:r>
        <w:r w:rsidRPr="002B409A">
          <w:rPr>
            <w:rFonts w:ascii="Times New Roman" w:hAnsi="Times New Roman"/>
          </w:rPr>
          <w:fldChar w:fldCharType="separate"/>
        </w:r>
        <w:r w:rsidRPr="002B409A">
          <w:rPr>
            <w:rFonts w:ascii="Times New Roman" w:hAnsi="Times New Roman"/>
          </w:rPr>
          <w:t>2</w:t>
        </w:r>
        <w:r w:rsidRPr="002B409A">
          <w:rPr>
            <w:rFonts w:ascii="Times New Roman" w:hAnsi="Times New Roman"/>
          </w:rPr>
          <w:fldChar w:fldCharType="end"/>
        </w:r>
      </w:p>
    </w:sdtContent>
  </w:sdt>
  <w:p w14:paraId="702E94EE" w14:textId="3D0537B4" w:rsidR="007753CE" w:rsidRPr="007B17EA" w:rsidRDefault="007753CE">
    <w:pPr>
      <w:pStyle w:val="Stopk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B3E01" w14:textId="77777777" w:rsidR="003E37DF" w:rsidRDefault="003E37DF">
      <w:r>
        <w:separator/>
      </w:r>
    </w:p>
  </w:footnote>
  <w:footnote w:type="continuationSeparator" w:id="0">
    <w:p w14:paraId="542DE3DA" w14:textId="77777777" w:rsidR="003E37DF" w:rsidRDefault="003E3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AD61" w14:textId="77777777" w:rsidR="007753CE" w:rsidRPr="00457068" w:rsidRDefault="007753CE" w:rsidP="006204E8">
    <w:pPr>
      <w:pStyle w:val="Nagwek"/>
      <w:jc w:val="both"/>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D3E6" w14:textId="77777777" w:rsidR="00FF13D9" w:rsidRDefault="00FF13D9" w:rsidP="00FF13D9">
    <w:pPr>
      <w:pStyle w:val="Tytu"/>
    </w:pPr>
  </w:p>
  <w:p w14:paraId="571D39E3" w14:textId="77777777" w:rsidR="00FF13D9" w:rsidRDefault="00FF13D9" w:rsidP="00FF13D9">
    <w:pPr>
      <w:pStyle w:val="Tytu"/>
    </w:pPr>
  </w:p>
  <w:p w14:paraId="684C6A80" w14:textId="6E83031D" w:rsidR="00FF13D9" w:rsidRPr="0017410E" w:rsidRDefault="00FF13D9" w:rsidP="00FF13D9">
    <w:pPr>
      <w:pStyle w:val="Tytu"/>
      <w:rPr>
        <w:rFonts w:ascii="Arial Black" w:hAnsi="Arial Black"/>
        <w:smallCaps/>
        <w:sz w:val="36"/>
        <w:szCs w:val="36"/>
      </w:rPr>
    </w:pPr>
    <w:r>
      <w:rPr>
        <w:noProof/>
      </w:rPr>
      <w:drawing>
        <wp:anchor distT="0" distB="0" distL="114300" distR="114300" simplePos="0" relativeHeight="251659264" behindDoc="0" locked="0" layoutInCell="1" allowOverlap="0" wp14:anchorId="2FE13784" wp14:editId="6E1B8CAE">
          <wp:simplePos x="0" y="0"/>
          <wp:positionH relativeFrom="margin">
            <wp:align>left</wp:align>
          </wp:positionH>
          <wp:positionV relativeFrom="page">
            <wp:posOffset>496818</wp:posOffset>
          </wp:positionV>
          <wp:extent cx="752530" cy="910494"/>
          <wp:effectExtent l="0" t="0" r="0" b="4445"/>
          <wp:wrapNone/>
          <wp:docPr id="73" name="Obraz 73" descr="Logo-Straz-Miejska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Straz-Miejska min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530" cy="910494"/>
                  </a:xfrm>
                  <a:prstGeom prst="rect">
                    <a:avLst/>
                  </a:prstGeom>
                  <a:noFill/>
                </pic:spPr>
              </pic:pic>
            </a:graphicData>
          </a:graphic>
          <wp14:sizeRelH relativeFrom="page">
            <wp14:pctWidth>0</wp14:pctWidth>
          </wp14:sizeRelH>
          <wp14:sizeRelV relativeFrom="page">
            <wp14:pctHeight>0</wp14:pctHeight>
          </wp14:sizeRelV>
        </wp:anchor>
      </w:drawing>
    </w:r>
    <w:r>
      <w:tab/>
    </w:r>
    <w:r w:rsidRPr="0017410E">
      <w:rPr>
        <w:rFonts w:ascii="Arial Black" w:hAnsi="Arial Black"/>
        <w:smallCaps/>
        <w:sz w:val="36"/>
        <w:szCs w:val="36"/>
      </w:rPr>
      <w:t>Straż Miejska w Białymstoku</w:t>
    </w:r>
    <w:r w:rsidR="0017410E" w:rsidRPr="0017410E">
      <w:rPr>
        <w:rFonts w:ascii="Arial Black" w:hAnsi="Arial Black"/>
        <w:smallCaps/>
        <w:sz w:val="36"/>
        <w:szCs w:val="36"/>
      </w:rPr>
      <w:t xml:space="preserve"> </w:t>
    </w:r>
  </w:p>
  <w:p w14:paraId="569EAFCD" w14:textId="77777777" w:rsidR="00FF13D9" w:rsidRDefault="00FF13D9" w:rsidP="00FF13D9">
    <w:pPr>
      <w:jc w:val="center"/>
      <w:rPr>
        <w:rFonts w:ascii="Arial Black" w:hAnsi="Arial Black"/>
        <w:smallCaps/>
        <w:sz w:val="22"/>
      </w:rPr>
    </w:pPr>
    <w:r>
      <w:rPr>
        <w:rFonts w:ascii="Arial Black" w:hAnsi="Arial Black"/>
        <w:smallCaps/>
        <w:sz w:val="22"/>
      </w:rPr>
      <w:t>ul. Składowa 11, 15-399 Białystok</w:t>
    </w:r>
  </w:p>
  <w:p w14:paraId="20CB3C9E" w14:textId="77777777" w:rsidR="00FF13D9" w:rsidRDefault="00FF13D9" w:rsidP="00FF13D9">
    <w:pPr>
      <w:pBdr>
        <w:bottom w:val="single" w:sz="12" w:space="9" w:color="auto"/>
      </w:pBdr>
      <w:tabs>
        <w:tab w:val="left" w:pos="1861"/>
        <w:tab w:val="center" w:pos="4536"/>
      </w:tabs>
      <w:rPr>
        <w:rFonts w:ascii="Arial Black" w:hAnsi="Arial Black"/>
        <w:smallCaps/>
        <w:sz w:val="20"/>
      </w:rPr>
    </w:pPr>
    <w:r>
      <w:rPr>
        <w:rFonts w:ascii="Arial Black" w:hAnsi="Arial Black"/>
        <w:smallCaps/>
        <w:sz w:val="20"/>
      </w:rPr>
      <w:tab/>
    </w:r>
    <w:r>
      <w:rPr>
        <w:rFonts w:ascii="Arial Black" w:hAnsi="Arial Black"/>
        <w:smallCaps/>
        <w:sz w:val="20"/>
      </w:rPr>
      <w:tab/>
      <w:t>tel. 85 869-68-00, fax 85 869-67-50</w:t>
    </w:r>
  </w:p>
  <w:p w14:paraId="633F06A1" w14:textId="77777777" w:rsidR="00FF13D9" w:rsidRDefault="00FF13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695D889"/>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10018E4"/>
    <w:multiLevelType w:val="hybridMultilevel"/>
    <w:tmpl w:val="3ABC8732"/>
    <w:lvl w:ilvl="0" w:tplc="FFFFFFFF">
      <w:start w:val="1"/>
      <w:numFmt w:val="decimal"/>
      <w:lvlText w:val="%1)"/>
      <w:lvlJc w:val="left"/>
      <w:pPr>
        <w:ind w:left="816" w:hanging="360"/>
      </w:pPr>
      <w:rPr>
        <w:b/>
      </w:rPr>
    </w:lvl>
    <w:lvl w:ilvl="1" w:tplc="FFFFFFFF" w:tentative="1">
      <w:start w:val="1"/>
      <w:numFmt w:val="lowerLetter"/>
      <w:lvlText w:val="%2."/>
      <w:lvlJc w:val="left"/>
      <w:pPr>
        <w:ind w:left="1536" w:hanging="360"/>
      </w:pPr>
    </w:lvl>
    <w:lvl w:ilvl="2" w:tplc="FFFFFFFF" w:tentative="1">
      <w:start w:val="1"/>
      <w:numFmt w:val="lowerRoman"/>
      <w:lvlText w:val="%3."/>
      <w:lvlJc w:val="right"/>
      <w:pPr>
        <w:ind w:left="2256" w:hanging="180"/>
      </w:pPr>
    </w:lvl>
    <w:lvl w:ilvl="3" w:tplc="FFFFFFFF" w:tentative="1">
      <w:start w:val="1"/>
      <w:numFmt w:val="decimal"/>
      <w:lvlText w:val="%4."/>
      <w:lvlJc w:val="left"/>
      <w:pPr>
        <w:ind w:left="2976" w:hanging="360"/>
      </w:pPr>
    </w:lvl>
    <w:lvl w:ilvl="4" w:tplc="FFFFFFFF" w:tentative="1">
      <w:start w:val="1"/>
      <w:numFmt w:val="lowerLetter"/>
      <w:lvlText w:val="%5."/>
      <w:lvlJc w:val="left"/>
      <w:pPr>
        <w:ind w:left="3696" w:hanging="360"/>
      </w:pPr>
    </w:lvl>
    <w:lvl w:ilvl="5" w:tplc="FFFFFFFF" w:tentative="1">
      <w:start w:val="1"/>
      <w:numFmt w:val="lowerRoman"/>
      <w:lvlText w:val="%6."/>
      <w:lvlJc w:val="right"/>
      <w:pPr>
        <w:ind w:left="4416" w:hanging="180"/>
      </w:pPr>
    </w:lvl>
    <w:lvl w:ilvl="6" w:tplc="FFFFFFFF" w:tentative="1">
      <w:start w:val="1"/>
      <w:numFmt w:val="decimal"/>
      <w:lvlText w:val="%7."/>
      <w:lvlJc w:val="left"/>
      <w:pPr>
        <w:ind w:left="5136" w:hanging="360"/>
      </w:pPr>
    </w:lvl>
    <w:lvl w:ilvl="7" w:tplc="FFFFFFFF" w:tentative="1">
      <w:start w:val="1"/>
      <w:numFmt w:val="lowerLetter"/>
      <w:lvlText w:val="%8."/>
      <w:lvlJc w:val="left"/>
      <w:pPr>
        <w:ind w:left="5856" w:hanging="360"/>
      </w:pPr>
    </w:lvl>
    <w:lvl w:ilvl="8" w:tplc="FFFFFFFF" w:tentative="1">
      <w:start w:val="1"/>
      <w:numFmt w:val="lowerRoman"/>
      <w:lvlText w:val="%9."/>
      <w:lvlJc w:val="right"/>
      <w:pPr>
        <w:ind w:left="6576" w:hanging="180"/>
      </w:pPr>
    </w:lvl>
  </w:abstractNum>
  <w:abstractNum w:abstractNumId="9" w15:restartNumberingAfterBreak="0">
    <w:nsid w:val="0884520B"/>
    <w:multiLevelType w:val="hybridMultilevel"/>
    <w:tmpl w:val="808051BE"/>
    <w:lvl w:ilvl="0" w:tplc="FFFFFFFF">
      <w:start w:val="1"/>
      <w:numFmt w:val="decimal"/>
      <w:lvlText w:val="%1)"/>
      <w:lvlJc w:val="left"/>
      <w:pPr>
        <w:ind w:left="1440" w:hanging="360"/>
      </w:pPr>
      <w:rPr>
        <w:b/>
        <w:color w:val="auto"/>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0AB20F18"/>
    <w:multiLevelType w:val="hybridMultilevel"/>
    <w:tmpl w:val="7D14D5EA"/>
    <w:lvl w:ilvl="0" w:tplc="FFFFFFFF">
      <w:start w:val="1"/>
      <w:numFmt w:val="decimal"/>
      <w:lvlText w:val="%1."/>
      <w:lvlJc w:val="left"/>
      <w:pPr>
        <w:tabs>
          <w:tab w:val="num" w:pos="454"/>
        </w:tabs>
        <w:ind w:left="454" w:hanging="454"/>
      </w:pPr>
      <w:rPr>
        <w:rFonts w:hint="default"/>
        <w:b/>
      </w:rPr>
    </w:lvl>
    <w:lvl w:ilvl="1" w:tplc="FFFFFFFF">
      <w:start w:val="1"/>
      <w:numFmt w:val="lowerLetter"/>
      <w:lvlText w:val="%2)"/>
      <w:lvlJc w:val="left"/>
      <w:pPr>
        <w:ind w:left="884" w:hanging="360"/>
      </w:pPr>
      <w:rPr>
        <w:rFonts w:hint="default"/>
        <w:lang w:val="pl-PL"/>
      </w:rPr>
    </w:lvl>
    <w:lvl w:ilvl="2" w:tplc="FFFFFFFF">
      <w:start w:val="1"/>
      <w:numFmt w:val="decimal"/>
      <w:lvlText w:val="%3)"/>
      <w:lvlJc w:val="left"/>
      <w:pPr>
        <w:ind w:left="1784" w:hanging="360"/>
      </w:pPr>
      <w:rPr>
        <w:rFonts w:hint="default"/>
        <w:b/>
        <w:bCs/>
      </w:rPr>
    </w:lvl>
    <w:lvl w:ilvl="3" w:tplc="FFFFFFFF">
      <w:start w:val="1"/>
      <w:numFmt w:val="decimal"/>
      <w:lvlText w:val="%4."/>
      <w:lvlJc w:val="left"/>
      <w:pPr>
        <w:tabs>
          <w:tab w:val="num" w:pos="2324"/>
        </w:tabs>
        <w:ind w:left="2324" w:hanging="360"/>
      </w:pPr>
      <w:rPr>
        <w:b/>
      </w:rPr>
    </w:lvl>
    <w:lvl w:ilvl="4" w:tplc="FFFFFFFF" w:tentative="1">
      <w:start w:val="1"/>
      <w:numFmt w:val="lowerLetter"/>
      <w:lvlText w:val="%5."/>
      <w:lvlJc w:val="left"/>
      <w:pPr>
        <w:tabs>
          <w:tab w:val="num" w:pos="3044"/>
        </w:tabs>
        <w:ind w:left="3044" w:hanging="360"/>
      </w:pPr>
    </w:lvl>
    <w:lvl w:ilvl="5" w:tplc="FFFFFFFF">
      <w:start w:val="1"/>
      <w:numFmt w:val="lowerRoman"/>
      <w:lvlText w:val="%6."/>
      <w:lvlJc w:val="right"/>
      <w:pPr>
        <w:tabs>
          <w:tab w:val="num" w:pos="3764"/>
        </w:tabs>
        <w:ind w:left="3764" w:hanging="180"/>
      </w:pPr>
    </w:lvl>
    <w:lvl w:ilvl="6" w:tplc="FFFFFFFF" w:tentative="1">
      <w:start w:val="1"/>
      <w:numFmt w:val="decimal"/>
      <w:lvlText w:val="%7."/>
      <w:lvlJc w:val="left"/>
      <w:pPr>
        <w:tabs>
          <w:tab w:val="num" w:pos="4484"/>
        </w:tabs>
        <w:ind w:left="4484" w:hanging="360"/>
      </w:pPr>
    </w:lvl>
    <w:lvl w:ilvl="7" w:tplc="FFFFFFFF" w:tentative="1">
      <w:start w:val="1"/>
      <w:numFmt w:val="lowerLetter"/>
      <w:lvlText w:val="%8."/>
      <w:lvlJc w:val="left"/>
      <w:pPr>
        <w:tabs>
          <w:tab w:val="num" w:pos="5204"/>
        </w:tabs>
        <w:ind w:left="5204" w:hanging="360"/>
      </w:pPr>
    </w:lvl>
    <w:lvl w:ilvl="8" w:tplc="FFFFFFFF" w:tentative="1">
      <w:start w:val="1"/>
      <w:numFmt w:val="lowerRoman"/>
      <w:lvlText w:val="%9."/>
      <w:lvlJc w:val="right"/>
      <w:pPr>
        <w:tabs>
          <w:tab w:val="num" w:pos="5924"/>
        </w:tabs>
        <w:ind w:left="5924" w:hanging="180"/>
      </w:pPr>
    </w:lvl>
  </w:abstractNum>
  <w:abstractNum w:abstractNumId="12" w15:restartNumberingAfterBreak="0">
    <w:nsid w:val="0AE35DFE"/>
    <w:multiLevelType w:val="hybridMultilevel"/>
    <w:tmpl w:val="09767102"/>
    <w:lvl w:ilvl="0" w:tplc="FFFFFFFF">
      <w:start w:val="1"/>
      <w:numFmt w:val="lowerLetter"/>
      <w:lvlText w:val="%1)"/>
      <w:lvlJc w:val="left"/>
      <w:pPr>
        <w:ind w:left="1215" w:hanging="360"/>
      </w:pPr>
    </w:lvl>
    <w:lvl w:ilvl="1" w:tplc="FFFFFFFF">
      <w:start w:val="1"/>
      <w:numFmt w:val="lowerLetter"/>
      <w:lvlText w:val="%2."/>
      <w:lvlJc w:val="left"/>
      <w:pPr>
        <w:ind w:left="1935" w:hanging="360"/>
      </w:pPr>
    </w:lvl>
    <w:lvl w:ilvl="2" w:tplc="FFFFFFFF" w:tentative="1">
      <w:start w:val="1"/>
      <w:numFmt w:val="lowerRoman"/>
      <w:lvlText w:val="%3."/>
      <w:lvlJc w:val="right"/>
      <w:pPr>
        <w:ind w:left="2655" w:hanging="180"/>
      </w:pPr>
    </w:lvl>
    <w:lvl w:ilvl="3" w:tplc="FFFFFFFF" w:tentative="1">
      <w:start w:val="1"/>
      <w:numFmt w:val="decimal"/>
      <w:lvlText w:val="%4."/>
      <w:lvlJc w:val="left"/>
      <w:pPr>
        <w:ind w:left="3375" w:hanging="360"/>
      </w:pPr>
    </w:lvl>
    <w:lvl w:ilvl="4" w:tplc="FFFFFFFF" w:tentative="1">
      <w:start w:val="1"/>
      <w:numFmt w:val="lowerLetter"/>
      <w:lvlText w:val="%5."/>
      <w:lvlJc w:val="left"/>
      <w:pPr>
        <w:ind w:left="4095" w:hanging="360"/>
      </w:pPr>
    </w:lvl>
    <w:lvl w:ilvl="5" w:tplc="FFFFFFFF" w:tentative="1">
      <w:start w:val="1"/>
      <w:numFmt w:val="lowerRoman"/>
      <w:lvlText w:val="%6."/>
      <w:lvlJc w:val="right"/>
      <w:pPr>
        <w:ind w:left="4815" w:hanging="180"/>
      </w:pPr>
    </w:lvl>
    <w:lvl w:ilvl="6" w:tplc="FFFFFFFF" w:tentative="1">
      <w:start w:val="1"/>
      <w:numFmt w:val="decimal"/>
      <w:lvlText w:val="%7."/>
      <w:lvlJc w:val="left"/>
      <w:pPr>
        <w:ind w:left="5535" w:hanging="360"/>
      </w:pPr>
    </w:lvl>
    <w:lvl w:ilvl="7" w:tplc="FFFFFFFF" w:tentative="1">
      <w:start w:val="1"/>
      <w:numFmt w:val="lowerLetter"/>
      <w:lvlText w:val="%8."/>
      <w:lvlJc w:val="left"/>
      <w:pPr>
        <w:ind w:left="6255" w:hanging="360"/>
      </w:pPr>
    </w:lvl>
    <w:lvl w:ilvl="8" w:tplc="FFFFFFFF" w:tentative="1">
      <w:start w:val="1"/>
      <w:numFmt w:val="lowerRoman"/>
      <w:lvlText w:val="%9."/>
      <w:lvlJc w:val="right"/>
      <w:pPr>
        <w:ind w:left="6975" w:hanging="180"/>
      </w:pPr>
    </w:lvl>
  </w:abstractNum>
  <w:abstractNum w:abstractNumId="13"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0025231"/>
    <w:multiLevelType w:val="hybridMultilevel"/>
    <w:tmpl w:val="B4A6BC1C"/>
    <w:lvl w:ilvl="0" w:tplc="2B86F78C">
      <w:start w:val="12"/>
      <w:numFmt w:val="decimal"/>
      <w:lvlText w:val="%1."/>
      <w:lvlJc w:val="left"/>
      <w:pPr>
        <w:tabs>
          <w:tab w:val="num" w:pos="910"/>
        </w:tabs>
        <w:ind w:left="910" w:hanging="454"/>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0B385D"/>
    <w:multiLevelType w:val="multilevel"/>
    <w:tmpl w:val="ABD0D35A"/>
    <w:lvl w:ilvl="0">
      <w:start w:val="10"/>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rPr>
        <w:rFonts w:hint="default"/>
        <w:b w:val="0"/>
        <w:bCs/>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16"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AC4D17"/>
    <w:multiLevelType w:val="hybridMultilevel"/>
    <w:tmpl w:val="3ABC8732"/>
    <w:lvl w:ilvl="0" w:tplc="FFFFFFFF">
      <w:start w:val="1"/>
      <w:numFmt w:val="decimal"/>
      <w:lvlText w:val="%1)"/>
      <w:lvlJc w:val="left"/>
      <w:pPr>
        <w:ind w:left="816" w:hanging="360"/>
      </w:pPr>
      <w:rPr>
        <w:b/>
      </w:rPr>
    </w:lvl>
    <w:lvl w:ilvl="1" w:tplc="FFFFFFFF" w:tentative="1">
      <w:start w:val="1"/>
      <w:numFmt w:val="lowerLetter"/>
      <w:lvlText w:val="%2."/>
      <w:lvlJc w:val="left"/>
      <w:pPr>
        <w:ind w:left="1536" w:hanging="360"/>
      </w:pPr>
    </w:lvl>
    <w:lvl w:ilvl="2" w:tplc="FFFFFFFF" w:tentative="1">
      <w:start w:val="1"/>
      <w:numFmt w:val="lowerRoman"/>
      <w:lvlText w:val="%3."/>
      <w:lvlJc w:val="right"/>
      <w:pPr>
        <w:ind w:left="2256" w:hanging="180"/>
      </w:pPr>
    </w:lvl>
    <w:lvl w:ilvl="3" w:tplc="FFFFFFFF" w:tentative="1">
      <w:start w:val="1"/>
      <w:numFmt w:val="decimal"/>
      <w:lvlText w:val="%4."/>
      <w:lvlJc w:val="left"/>
      <w:pPr>
        <w:ind w:left="2976" w:hanging="360"/>
      </w:pPr>
    </w:lvl>
    <w:lvl w:ilvl="4" w:tplc="FFFFFFFF" w:tentative="1">
      <w:start w:val="1"/>
      <w:numFmt w:val="lowerLetter"/>
      <w:lvlText w:val="%5."/>
      <w:lvlJc w:val="left"/>
      <w:pPr>
        <w:ind w:left="3696" w:hanging="360"/>
      </w:pPr>
    </w:lvl>
    <w:lvl w:ilvl="5" w:tplc="FFFFFFFF" w:tentative="1">
      <w:start w:val="1"/>
      <w:numFmt w:val="lowerRoman"/>
      <w:lvlText w:val="%6."/>
      <w:lvlJc w:val="right"/>
      <w:pPr>
        <w:ind w:left="4416" w:hanging="180"/>
      </w:pPr>
    </w:lvl>
    <w:lvl w:ilvl="6" w:tplc="FFFFFFFF" w:tentative="1">
      <w:start w:val="1"/>
      <w:numFmt w:val="decimal"/>
      <w:lvlText w:val="%7."/>
      <w:lvlJc w:val="left"/>
      <w:pPr>
        <w:ind w:left="5136" w:hanging="360"/>
      </w:pPr>
    </w:lvl>
    <w:lvl w:ilvl="7" w:tplc="FFFFFFFF" w:tentative="1">
      <w:start w:val="1"/>
      <w:numFmt w:val="lowerLetter"/>
      <w:lvlText w:val="%8."/>
      <w:lvlJc w:val="left"/>
      <w:pPr>
        <w:ind w:left="5856" w:hanging="360"/>
      </w:pPr>
    </w:lvl>
    <w:lvl w:ilvl="8" w:tplc="FFFFFFFF" w:tentative="1">
      <w:start w:val="1"/>
      <w:numFmt w:val="lowerRoman"/>
      <w:lvlText w:val="%9."/>
      <w:lvlJc w:val="right"/>
      <w:pPr>
        <w:ind w:left="6576" w:hanging="180"/>
      </w:pPr>
    </w:lvl>
  </w:abstractNum>
  <w:abstractNum w:abstractNumId="18" w15:restartNumberingAfterBreak="0">
    <w:nsid w:val="128E11BC"/>
    <w:multiLevelType w:val="hybridMultilevel"/>
    <w:tmpl w:val="D63EAAA6"/>
    <w:lvl w:ilvl="0" w:tplc="FFFFFFFF">
      <w:start w:val="1"/>
      <w:numFmt w:val="decimal"/>
      <w:lvlText w:val="%1)"/>
      <w:lvlJc w:val="left"/>
      <w:pPr>
        <w:ind w:left="759" w:hanging="360"/>
      </w:pPr>
      <w:rPr>
        <w:b/>
      </w:rPr>
    </w:lvl>
    <w:lvl w:ilvl="1" w:tplc="FFFFFFFF">
      <w:start w:val="1"/>
      <w:numFmt w:val="lowerLetter"/>
      <w:lvlText w:val="%2."/>
      <w:lvlJc w:val="left"/>
      <w:pPr>
        <w:ind w:left="1479" w:hanging="360"/>
      </w:pPr>
    </w:lvl>
    <w:lvl w:ilvl="2" w:tplc="FFFFFFFF" w:tentative="1">
      <w:start w:val="1"/>
      <w:numFmt w:val="lowerRoman"/>
      <w:lvlText w:val="%3."/>
      <w:lvlJc w:val="right"/>
      <w:pPr>
        <w:ind w:left="2199" w:hanging="180"/>
      </w:pPr>
    </w:lvl>
    <w:lvl w:ilvl="3" w:tplc="FFFFFFFF" w:tentative="1">
      <w:start w:val="1"/>
      <w:numFmt w:val="decimal"/>
      <w:lvlText w:val="%4."/>
      <w:lvlJc w:val="left"/>
      <w:pPr>
        <w:ind w:left="2919" w:hanging="360"/>
      </w:pPr>
    </w:lvl>
    <w:lvl w:ilvl="4" w:tplc="FFFFFFFF" w:tentative="1">
      <w:start w:val="1"/>
      <w:numFmt w:val="lowerLetter"/>
      <w:lvlText w:val="%5."/>
      <w:lvlJc w:val="left"/>
      <w:pPr>
        <w:ind w:left="3639" w:hanging="360"/>
      </w:pPr>
    </w:lvl>
    <w:lvl w:ilvl="5" w:tplc="FFFFFFFF" w:tentative="1">
      <w:start w:val="1"/>
      <w:numFmt w:val="lowerRoman"/>
      <w:lvlText w:val="%6."/>
      <w:lvlJc w:val="right"/>
      <w:pPr>
        <w:ind w:left="4359" w:hanging="180"/>
      </w:pPr>
    </w:lvl>
    <w:lvl w:ilvl="6" w:tplc="FFFFFFFF" w:tentative="1">
      <w:start w:val="1"/>
      <w:numFmt w:val="decimal"/>
      <w:lvlText w:val="%7."/>
      <w:lvlJc w:val="left"/>
      <w:pPr>
        <w:ind w:left="5079" w:hanging="360"/>
      </w:pPr>
    </w:lvl>
    <w:lvl w:ilvl="7" w:tplc="FFFFFFFF" w:tentative="1">
      <w:start w:val="1"/>
      <w:numFmt w:val="lowerLetter"/>
      <w:lvlText w:val="%8."/>
      <w:lvlJc w:val="left"/>
      <w:pPr>
        <w:ind w:left="5799" w:hanging="360"/>
      </w:pPr>
    </w:lvl>
    <w:lvl w:ilvl="8" w:tplc="FFFFFFFF" w:tentative="1">
      <w:start w:val="1"/>
      <w:numFmt w:val="lowerRoman"/>
      <w:lvlText w:val="%9."/>
      <w:lvlJc w:val="right"/>
      <w:pPr>
        <w:ind w:left="6519" w:hanging="180"/>
      </w:pPr>
    </w:lvl>
  </w:abstractNum>
  <w:abstractNum w:abstractNumId="19" w15:restartNumberingAfterBreak="0">
    <w:nsid w:val="16334BFD"/>
    <w:multiLevelType w:val="hybridMultilevel"/>
    <w:tmpl w:val="CDCA3A0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D52FC9"/>
    <w:multiLevelType w:val="hybridMultilevel"/>
    <w:tmpl w:val="F9A019AA"/>
    <w:lvl w:ilvl="0" w:tplc="04150011">
      <w:start w:val="1"/>
      <w:numFmt w:val="decimal"/>
      <w:lvlText w:val="%1)"/>
      <w:lvlJc w:val="left"/>
      <w:pPr>
        <w:ind w:left="2060" w:hanging="360"/>
      </w:pPr>
    </w:lvl>
    <w:lvl w:ilvl="1" w:tplc="04150019" w:tentative="1">
      <w:start w:val="1"/>
      <w:numFmt w:val="lowerLetter"/>
      <w:lvlText w:val="%2."/>
      <w:lvlJc w:val="left"/>
      <w:pPr>
        <w:ind w:left="2780" w:hanging="360"/>
      </w:pPr>
    </w:lvl>
    <w:lvl w:ilvl="2" w:tplc="0415001B" w:tentative="1">
      <w:start w:val="1"/>
      <w:numFmt w:val="lowerRoman"/>
      <w:lvlText w:val="%3."/>
      <w:lvlJc w:val="right"/>
      <w:pPr>
        <w:ind w:left="3500" w:hanging="180"/>
      </w:pPr>
    </w:lvl>
    <w:lvl w:ilvl="3" w:tplc="0415000F" w:tentative="1">
      <w:start w:val="1"/>
      <w:numFmt w:val="decimal"/>
      <w:lvlText w:val="%4."/>
      <w:lvlJc w:val="left"/>
      <w:pPr>
        <w:ind w:left="4220" w:hanging="360"/>
      </w:pPr>
    </w:lvl>
    <w:lvl w:ilvl="4" w:tplc="04150019" w:tentative="1">
      <w:start w:val="1"/>
      <w:numFmt w:val="lowerLetter"/>
      <w:lvlText w:val="%5."/>
      <w:lvlJc w:val="left"/>
      <w:pPr>
        <w:ind w:left="4940" w:hanging="360"/>
      </w:pPr>
    </w:lvl>
    <w:lvl w:ilvl="5" w:tplc="0415001B" w:tentative="1">
      <w:start w:val="1"/>
      <w:numFmt w:val="lowerRoman"/>
      <w:lvlText w:val="%6."/>
      <w:lvlJc w:val="right"/>
      <w:pPr>
        <w:ind w:left="5660" w:hanging="180"/>
      </w:pPr>
    </w:lvl>
    <w:lvl w:ilvl="6" w:tplc="0415000F" w:tentative="1">
      <w:start w:val="1"/>
      <w:numFmt w:val="decimal"/>
      <w:lvlText w:val="%7."/>
      <w:lvlJc w:val="left"/>
      <w:pPr>
        <w:ind w:left="6380" w:hanging="360"/>
      </w:pPr>
    </w:lvl>
    <w:lvl w:ilvl="7" w:tplc="04150019" w:tentative="1">
      <w:start w:val="1"/>
      <w:numFmt w:val="lowerLetter"/>
      <w:lvlText w:val="%8."/>
      <w:lvlJc w:val="left"/>
      <w:pPr>
        <w:ind w:left="7100" w:hanging="360"/>
      </w:pPr>
    </w:lvl>
    <w:lvl w:ilvl="8" w:tplc="0415001B" w:tentative="1">
      <w:start w:val="1"/>
      <w:numFmt w:val="lowerRoman"/>
      <w:lvlText w:val="%9."/>
      <w:lvlJc w:val="right"/>
      <w:pPr>
        <w:ind w:left="7820" w:hanging="180"/>
      </w:pPr>
    </w:lvl>
  </w:abstractNum>
  <w:abstractNum w:abstractNumId="21" w15:restartNumberingAfterBreak="0">
    <w:nsid w:val="176B2539"/>
    <w:multiLevelType w:val="hybridMultilevel"/>
    <w:tmpl w:val="32EACB18"/>
    <w:lvl w:ilvl="0" w:tplc="0415000F">
      <w:start w:val="1"/>
      <w:numFmt w:val="decimal"/>
      <w:lvlText w:val="%1."/>
      <w:lvlJc w:val="left"/>
      <w:pPr>
        <w:ind w:left="360" w:hanging="360"/>
      </w:pPr>
      <w:rPr>
        <w:rFonts w:hint="default"/>
        <w:b w:val="0"/>
        <w:i w:val="0"/>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80BDCD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18AA5CEA"/>
    <w:multiLevelType w:val="hybridMultilevel"/>
    <w:tmpl w:val="8C88AD70"/>
    <w:lvl w:ilvl="0" w:tplc="0C7897FE">
      <w:start w:val="1"/>
      <w:numFmt w:val="decimal"/>
      <w:lvlText w:val="%1."/>
      <w:lvlJc w:val="left"/>
      <w:pPr>
        <w:tabs>
          <w:tab w:val="num" w:pos="453"/>
        </w:tabs>
        <w:ind w:left="453" w:hanging="453"/>
      </w:pPr>
      <w:rPr>
        <w:rFonts w:hint="default"/>
        <w:b/>
      </w:rPr>
    </w:lvl>
    <w:lvl w:ilvl="1" w:tplc="04150019" w:tentative="1">
      <w:start w:val="1"/>
      <w:numFmt w:val="lowerLetter"/>
      <w:lvlText w:val="%2."/>
      <w:lvlJc w:val="left"/>
      <w:pPr>
        <w:ind w:left="884" w:hanging="360"/>
      </w:pPr>
    </w:lvl>
    <w:lvl w:ilvl="2" w:tplc="0415001B" w:tentative="1">
      <w:start w:val="1"/>
      <w:numFmt w:val="lowerRoman"/>
      <w:lvlText w:val="%3."/>
      <w:lvlJc w:val="right"/>
      <w:pPr>
        <w:ind w:left="1604" w:hanging="180"/>
      </w:pPr>
    </w:lvl>
    <w:lvl w:ilvl="3" w:tplc="0415000F" w:tentative="1">
      <w:start w:val="1"/>
      <w:numFmt w:val="decimal"/>
      <w:lvlText w:val="%4."/>
      <w:lvlJc w:val="left"/>
      <w:pPr>
        <w:ind w:left="2324" w:hanging="360"/>
      </w:pPr>
    </w:lvl>
    <w:lvl w:ilvl="4" w:tplc="04150019" w:tentative="1">
      <w:start w:val="1"/>
      <w:numFmt w:val="lowerLetter"/>
      <w:lvlText w:val="%5."/>
      <w:lvlJc w:val="left"/>
      <w:pPr>
        <w:ind w:left="3044" w:hanging="360"/>
      </w:pPr>
    </w:lvl>
    <w:lvl w:ilvl="5" w:tplc="0415001B" w:tentative="1">
      <w:start w:val="1"/>
      <w:numFmt w:val="lowerRoman"/>
      <w:lvlText w:val="%6."/>
      <w:lvlJc w:val="right"/>
      <w:pPr>
        <w:ind w:left="3764" w:hanging="180"/>
      </w:pPr>
    </w:lvl>
    <w:lvl w:ilvl="6" w:tplc="0415000F" w:tentative="1">
      <w:start w:val="1"/>
      <w:numFmt w:val="decimal"/>
      <w:lvlText w:val="%7."/>
      <w:lvlJc w:val="left"/>
      <w:pPr>
        <w:ind w:left="4484" w:hanging="360"/>
      </w:pPr>
    </w:lvl>
    <w:lvl w:ilvl="7" w:tplc="04150019" w:tentative="1">
      <w:start w:val="1"/>
      <w:numFmt w:val="lowerLetter"/>
      <w:lvlText w:val="%8."/>
      <w:lvlJc w:val="left"/>
      <w:pPr>
        <w:ind w:left="5204" w:hanging="360"/>
      </w:pPr>
    </w:lvl>
    <w:lvl w:ilvl="8" w:tplc="0415001B" w:tentative="1">
      <w:start w:val="1"/>
      <w:numFmt w:val="lowerRoman"/>
      <w:lvlText w:val="%9."/>
      <w:lvlJc w:val="right"/>
      <w:pPr>
        <w:ind w:left="5924" w:hanging="180"/>
      </w:pPr>
    </w:lvl>
  </w:abstractNum>
  <w:abstractNum w:abstractNumId="24"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C3F5888"/>
    <w:multiLevelType w:val="hybridMultilevel"/>
    <w:tmpl w:val="55F2911C"/>
    <w:lvl w:ilvl="0" w:tplc="E4CCEB4C">
      <w:start w:val="5"/>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3F5A03"/>
    <w:multiLevelType w:val="hybridMultilevel"/>
    <w:tmpl w:val="808051BE"/>
    <w:lvl w:ilvl="0" w:tplc="FFFFFFFF">
      <w:start w:val="1"/>
      <w:numFmt w:val="decimal"/>
      <w:lvlText w:val="%1)"/>
      <w:lvlJc w:val="left"/>
      <w:pPr>
        <w:ind w:left="759" w:hanging="360"/>
      </w:pPr>
      <w:rPr>
        <w:b/>
        <w:color w:val="auto"/>
      </w:rPr>
    </w:lvl>
    <w:lvl w:ilvl="1" w:tplc="FFFFFFFF" w:tentative="1">
      <w:start w:val="1"/>
      <w:numFmt w:val="lowerLetter"/>
      <w:lvlText w:val="%2."/>
      <w:lvlJc w:val="left"/>
      <w:pPr>
        <w:ind w:left="1479" w:hanging="360"/>
      </w:pPr>
    </w:lvl>
    <w:lvl w:ilvl="2" w:tplc="FFFFFFFF" w:tentative="1">
      <w:start w:val="1"/>
      <w:numFmt w:val="lowerRoman"/>
      <w:lvlText w:val="%3."/>
      <w:lvlJc w:val="right"/>
      <w:pPr>
        <w:ind w:left="2199" w:hanging="180"/>
      </w:pPr>
    </w:lvl>
    <w:lvl w:ilvl="3" w:tplc="FFFFFFFF" w:tentative="1">
      <w:start w:val="1"/>
      <w:numFmt w:val="decimal"/>
      <w:lvlText w:val="%4."/>
      <w:lvlJc w:val="left"/>
      <w:pPr>
        <w:ind w:left="2919" w:hanging="360"/>
      </w:pPr>
    </w:lvl>
    <w:lvl w:ilvl="4" w:tplc="FFFFFFFF" w:tentative="1">
      <w:start w:val="1"/>
      <w:numFmt w:val="lowerLetter"/>
      <w:lvlText w:val="%5."/>
      <w:lvlJc w:val="left"/>
      <w:pPr>
        <w:ind w:left="3639" w:hanging="360"/>
      </w:pPr>
    </w:lvl>
    <w:lvl w:ilvl="5" w:tplc="FFFFFFFF" w:tentative="1">
      <w:start w:val="1"/>
      <w:numFmt w:val="lowerRoman"/>
      <w:lvlText w:val="%6."/>
      <w:lvlJc w:val="right"/>
      <w:pPr>
        <w:ind w:left="4359" w:hanging="180"/>
      </w:pPr>
    </w:lvl>
    <w:lvl w:ilvl="6" w:tplc="FFFFFFFF" w:tentative="1">
      <w:start w:val="1"/>
      <w:numFmt w:val="decimal"/>
      <w:lvlText w:val="%7."/>
      <w:lvlJc w:val="left"/>
      <w:pPr>
        <w:ind w:left="5079" w:hanging="360"/>
      </w:pPr>
    </w:lvl>
    <w:lvl w:ilvl="7" w:tplc="FFFFFFFF" w:tentative="1">
      <w:start w:val="1"/>
      <w:numFmt w:val="lowerLetter"/>
      <w:lvlText w:val="%8."/>
      <w:lvlJc w:val="left"/>
      <w:pPr>
        <w:ind w:left="5799" w:hanging="360"/>
      </w:pPr>
    </w:lvl>
    <w:lvl w:ilvl="8" w:tplc="FFFFFFFF" w:tentative="1">
      <w:start w:val="1"/>
      <w:numFmt w:val="lowerRoman"/>
      <w:lvlText w:val="%9."/>
      <w:lvlJc w:val="right"/>
      <w:pPr>
        <w:ind w:left="6519" w:hanging="180"/>
      </w:pPr>
    </w:lvl>
  </w:abstractNum>
  <w:abstractNum w:abstractNumId="28"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5A865E5"/>
    <w:multiLevelType w:val="hybridMultilevel"/>
    <w:tmpl w:val="AB34657E"/>
    <w:lvl w:ilvl="0" w:tplc="18E2047C">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122CDF"/>
    <w:multiLevelType w:val="hybridMultilevel"/>
    <w:tmpl w:val="3ABC8732"/>
    <w:lvl w:ilvl="0" w:tplc="FFFFFFFF">
      <w:start w:val="1"/>
      <w:numFmt w:val="decimal"/>
      <w:lvlText w:val="%1)"/>
      <w:lvlJc w:val="left"/>
      <w:pPr>
        <w:ind w:left="816" w:hanging="360"/>
      </w:pPr>
      <w:rPr>
        <w:b/>
      </w:rPr>
    </w:lvl>
    <w:lvl w:ilvl="1" w:tplc="FFFFFFFF" w:tentative="1">
      <w:start w:val="1"/>
      <w:numFmt w:val="lowerLetter"/>
      <w:lvlText w:val="%2."/>
      <w:lvlJc w:val="left"/>
      <w:pPr>
        <w:ind w:left="1536" w:hanging="360"/>
      </w:pPr>
    </w:lvl>
    <w:lvl w:ilvl="2" w:tplc="FFFFFFFF" w:tentative="1">
      <w:start w:val="1"/>
      <w:numFmt w:val="lowerRoman"/>
      <w:lvlText w:val="%3."/>
      <w:lvlJc w:val="right"/>
      <w:pPr>
        <w:ind w:left="2256" w:hanging="180"/>
      </w:pPr>
    </w:lvl>
    <w:lvl w:ilvl="3" w:tplc="FFFFFFFF" w:tentative="1">
      <w:start w:val="1"/>
      <w:numFmt w:val="decimal"/>
      <w:lvlText w:val="%4."/>
      <w:lvlJc w:val="left"/>
      <w:pPr>
        <w:ind w:left="2976" w:hanging="360"/>
      </w:pPr>
    </w:lvl>
    <w:lvl w:ilvl="4" w:tplc="FFFFFFFF" w:tentative="1">
      <w:start w:val="1"/>
      <w:numFmt w:val="lowerLetter"/>
      <w:lvlText w:val="%5."/>
      <w:lvlJc w:val="left"/>
      <w:pPr>
        <w:ind w:left="3696" w:hanging="360"/>
      </w:pPr>
    </w:lvl>
    <w:lvl w:ilvl="5" w:tplc="FFFFFFFF" w:tentative="1">
      <w:start w:val="1"/>
      <w:numFmt w:val="lowerRoman"/>
      <w:lvlText w:val="%6."/>
      <w:lvlJc w:val="right"/>
      <w:pPr>
        <w:ind w:left="4416" w:hanging="180"/>
      </w:pPr>
    </w:lvl>
    <w:lvl w:ilvl="6" w:tplc="FFFFFFFF" w:tentative="1">
      <w:start w:val="1"/>
      <w:numFmt w:val="decimal"/>
      <w:lvlText w:val="%7."/>
      <w:lvlJc w:val="left"/>
      <w:pPr>
        <w:ind w:left="5136" w:hanging="360"/>
      </w:pPr>
    </w:lvl>
    <w:lvl w:ilvl="7" w:tplc="FFFFFFFF" w:tentative="1">
      <w:start w:val="1"/>
      <w:numFmt w:val="lowerLetter"/>
      <w:lvlText w:val="%8."/>
      <w:lvlJc w:val="left"/>
      <w:pPr>
        <w:ind w:left="5856" w:hanging="360"/>
      </w:pPr>
    </w:lvl>
    <w:lvl w:ilvl="8" w:tplc="FFFFFFFF" w:tentative="1">
      <w:start w:val="1"/>
      <w:numFmt w:val="lowerRoman"/>
      <w:lvlText w:val="%9."/>
      <w:lvlJc w:val="right"/>
      <w:pPr>
        <w:ind w:left="6576" w:hanging="180"/>
      </w:pPr>
    </w:lvl>
  </w:abstractNum>
  <w:abstractNum w:abstractNumId="33" w15:restartNumberingAfterBreak="0">
    <w:nsid w:val="2655318D"/>
    <w:multiLevelType w:val="hybridMultilevel"/>
    <w:tmpl w:val="2120110A"/>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5A0ED1"/>
    <w:multiLevelType w:val="hybridMultilevel"/>
    <w:tmpl w:val="F5706250"/>
    <w:lvl w:ilvl="0" w:tplc="FFFFFFFF">
      <w:start w:val="1"/>
      <w:numFmt w:val="decimal"/>
      <w:lvlText w:val="%1)"/>
      <w:lvlJc w:val="left"/>
      <w:pPr>
        <w:ind w:left="759" w:hanging="360"/>
      </w:pPr>
      <w:rPr>
        <w:b/>
      </w:rPr>
    </w:lvl>
    <w:lvl w:ilvl="1" w:tplc="FFFFFFFF" w:tentative="1">
      <w:start w:val="1"/>
      <w:numFmt w:val="lowerLetter"/>
      <w:lvlText w:val="%2."/>
      <w:lvlJc w:val="left"/>
      <w:pPr>
        <w:ind w:left="1479" w:hanging="360"/>
      </w:pPr>
    </w:lvl>
    <w:lvl w:ilvl="2" w:tplc="FFFFFFFF" w:tentative="1">
      <w:start w:val="1"/>
      <w:numFmt w:val="lowerRoman"/>
      <w:lvlText w:val="%3."/>
      <w:lvlJc w:val="right"/>
      <w:pPr>
        <w:ind w:left="2199" w:hanging="180"/>
      </w:pPr>
    </w:lvl>
    <w:lvl w:ilvl="3" w:tplc="FFFFFFFF" w:tentative="1">
      <w:start w:val="1"/>
      <w:numFmt w:val="decimal"/>
      <w:lvlText w:val="%4."/>
      <w:lvlJc w:val="left"/>
      <w:pPr>
        <w:ind w:left="2919" w:hanging="360"/>
      </w:pPr>
    </w:lvl>
    <w:lvl w:ilvl="4" w:tplc="FFFFFFFF" w:tentative="1">
      <w:start w:val="1"/>
      <w:numFmt w:val="lowerLetter"/>
      <w:lvlText w:val="%5."/>
      <w:lvlJc w:val="left"/>
      <w:pPr>
        <w:ind w:left="3639" w:hanging="360"/>
      </w:pPr>
    </w:lvl>
    <w:lvl w:ilvl="5" w:tplc="FFFFFFFF" w:tentative="1">
      <w:start w:val="1"/>
      <w:numFmt w:val="lowerRoman"/>
      <w:lvlText w:val="%6."/>
      <w:lvlJc w:val="right"/>
      <w:pPr>
        <w:ind w:left="4359" w:hanging="180"/>
      </w:pPr>
    </w:lvl>
    <w:lvl w:ilvl="6" w:tplc="FFFFFFFF" w:tentative="1">
      <w:start w:val="1"/>
      <w:numFmt w:val="decimal"/>
      <w:lvlText w:val="%7."/>
      <w:lvlJc w:val="left"/>
      <w:pPr>
        <w:ind w:left="5079" w:hanging="360"/>
      </w:pPr>
    </w:lvl>
    <w:lvl w:ilvl="7" w:tplc="FFFFFFFF" w:tentative="1">
      <w:start w:val="1"/>
      <w:numFmt w:val="lowerLetter"/>
      <w:lvlText w:val="%8."/>
      <w:lvlJc w:val="left"/>
      <w:pPr>
        <w:ind w:left="5799" w:hanging="360"/>
      </w:pPr>
    </w:lvl>
    <w:lvl w:ilvl="8" w:tplc="FFFFFFFF" w:tentative="1">
      <w:start w:val="1"/>
      <w:numFmt w:val="lowerRoman"/>
      <w:lvlText w:val="%9."/>
      <w:lvlJc w:val="right"/>
      <w:pPr>
        <w:ind w:left="6519" w:hanging="180"/>
      </w:pPr>
    </w:lvl>
  </w:abstractNum>
  <w:abstractNum w:abstractNumId="35"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6FD7D1A"/>
    <w:multiLevelType w:val="hybridMultilevel"/>
    <w:tmpl w:val="3ABC8732"/>
    <w:lvl w:ilvl="0" w:tplc="FFFFFFFF">
      <w:start w:val="1"/>
      <w:numFmt w:val="decimal"/>
      <w:lvlText w:val="%1)"/>
      <w:lvlJc w:val="left"/>
      <w:pPr>
        <w:ind w:left="816" w:hanging="360"/>
      </w:pPr>
      <w:rPr>
        <w:b/>
      </w:rPr>
    </w:lvl>
    <w:lvl w:ilvl="1" w:tplc="FFFFFFFF" w:tentative="1">
      <w:start w:val="1"/>
      <w:numFmt w:val="lowerLetter"/>
      <w:lvlText w:val="%2."/>
      <w:lvlJc w:val="left"/>
      <w:pPr>
        <w:ind w:left="1536" w:hanging="360"/>
      </w:pPr>
    </w:lvl>
    <w:lvl w:ilvl="2" w:tplc="FFFFFFFF" w:tentative="1">
      <w:start w:val="1"/>
      <w:numFmt w:val="lowerRoman"/>
      <w:lvlText w:val="%3."/>
      <w:lvlJc w:val="right"/>
      <w:pPr>
        <w:ind w:left="2256" w:hanging="180"/>
      </w:pPr>
    </w:lvl>
    <w:lvl w:ilvl="3" w:tplc="FFFFFFFF" w:tentative="1">
      <w:start w:val="1"/>
      <w:numFmt w:val="decimal"/>
      <w:lvlText w:val="%4."/>
      <w:lvlJc w:val="left"/>
      <w:pPr>
        <w:ind w:left="2976" w:hanging="360"/>
      </w:pPr>
    </w:lvl>
    <w:lvl w:ilvl="4" w:tplc="FFFFFFFF" w:tentative="1">
      <w:start w:val="1"/>
      <w:numFmt w:val="lowerLetter"/>
      <w:lvlText w:val="%5."/>
      <w:lvlJc w:val="left"/>
      <w:pPr>
        <w:ind w:left="3696" w:hanging="360"/>
      </w:pPr>
    </w:lvl>
    <w:lvl w:ilvl="5" w:tplc="FFFFFFFF" w:tentative="1">
      <w:start w:val="1"/>
      <w:numFmt w:val="lowerRoman"/>
      <w:lvlText w:val="%6."/>
      <w:lvlJc w:val="right"/>
      <w:pPr>
        <w:ind w:left="4416" w:hanging="180"/>
      </w:pPr>
    </w:lvl>
    <w:lvl w:ilvl="6" w:tplc="FFFFFFFF" w:tentative="1">
      <w:start w:val="1"/>
      <w:numFmt w:val="decimal"/>
      <w:lvlText w:val="%7."/>
      <w:lvlJc w:val="left"/>
      <w:pPr>
        <w:ind w:left="5136" w:hanging="360"/>
      </w:pPr>
    </w:lvl>
    <w:lvl w:ilvl="7" w:tplc="FFFFFFFF" w:tentative="1">
      <w:start w:val="1"/>
      <w:numFmt w:val="lowerLetter"/>
      <w:lvlText w:val="%8."/>
      <w:lvlJc w:val="left"/>
      <w:pPr>
        <w:ind w:left="5856" w:hanging="360"/>
      </w:pPr>
    </w:lvl>
    <w:lvl w:ilvl="8" w:tplc="FFFFFFFF" w:tentative="1">
      <w:start w:val="1"/>
      <w:numFmt w:val="lowerRoman"/>
      <w:lvlText w:val="%9."/>
      <w:lvlJc w:val="right"/>
      <w:pPr>
        <w:ind w:left="6576" w:hanging="180"/>
      </w:pPr>
    </w:lvl>
  </w:abstractNum>
  <w:abstractNum w:abstractNumId="37" w15:restartNumberingAfterBreak="0">
    <w:nsid w:val="271751C7"/>
    <w:multiLevelType w:val="hybridMultilevel"/>
    <w:tmpl w:val="3ABC8732"/>
    <w:lvl w:ilvl="0" w:tplc="FFFFFFFF">
      <w:start w:val="1"/>
      <w:numFmt w:val="decimal"/>
      <w:lvlText w:val="%1)"/>
      <w:lvlJc w:val="left"/>
      <w:pPr>
        <w:ind w:left="816" w:hanging="360"/>
      </w:pPr>
      <w:rPr>
        <w:b/>
      </w:rPr>
    </w:lvl>
    <w:lvl w:ilvl="1" w:tplc="FFFFFFFF" w:tentative="1">
      <w:start w:val="1"/>
      <w:numFmt w:val="lowerLetter"/>
      <w:lvlText w:val="%2."/>
      <w:lvlJc w:val="left"/>
      <w:pPr>
        <w:ind w:left="1536" w:hanging="360"/>
      </w:pPr>
    </w:lvl>
    <w:lvl w:ilvl="2" w:tplc="FFFFFFFF" w:tentative="1">
      <w:start w:val="1"/>
      <w:numFmt w:val="lowerRoman"/>
      <w:lvlText w:val="%3."/>
      <w:lvlJc w:val="right"/>
      <w:pPr>
        <w:ind w:left="2256" w:hanging="180"/>
      </w:pPr>
    </w:lvl>
    <w:lvl w:ilvl="3" w:tplc="FFFFFFFF" w:tentative="1">
      <w:start w:val="1"/>
      <w:numFmt w:val="decimal"/>
      <w:lvlText w:val="%4."/>
      <w:lvlJc w:val="left"/>
      <w:pPr>
        <w:ind w:left="2976" w:hanging="360"/>
      </w:pPr>
    </w:lvl>
    <w:lvl w:ilvl="4" w:tplc="FFFFFFFF" w:tentative="1">
      <w:start w:val="1"/>
      <w:numFmt w:val="lowerLetter"/>
      <w:lvlText w:val="%5."/>
      <w:lvlJc w:val="left"/>
      <w:pPr>
        <w:ind w:left="3696" w:hanging="360"/>
      </w:pPr>
    </w:lvl>
    <w:lvl w:ilvl="5" w:tplc="FFFFFFFF" w:tentative="1">
      <w:start w:val="1"/>
      <w:numFmt w:val="lowerRoman"/>
      <w:lvlText w:val="%6."/>
      <w:lvlJc w:val="right"/>
      <w:pPr>
        <w:ind w:left="4416" w:hanging="180"/>
      </w:pPr>
    </w:lvl>
    <w:lvl w:ilvl="6" w:tplc="FFFFFFFF" w:tentative="1">
      <w:start w:val="1"/>
      <w:numFmt w:val="decimal"/>
      <w:lvlText w:val="%7."/>
      <w:lvlJc w:val="left"/>
      <w:pPr>
        <w:ind w:left="5136" w:hanging="360"/>
      </w:pPr>
    </w:lvl>
    <w:lvl w:ilvl="7" w:tplc="FFFFFFFF" w:tentative="1">
      <w:start w:val="1"/>
      <w:numFmt w:val="lowerLetter"/>
      <w:lvlText w:val="%8."/>
      <w:lvlJc w:val="left"/>
      <w:pPr>
        <w:ind w:left="5856" w:hanging="360"/>
      </w:pPr>
    </w:lvl>
    <w:lvl w:ilvl="8" w:tplc="FFFFFFFF" w:tentative="1">
      <w:start w:val="1"/>
      <w:numFmt w:val="lowerRoman"/>
      <w:lvlText w:val="%9."/>
      <w:lvlJc w:val="right"/>
      <w:pPr>
        <w:ind w:left="6576" w:hanging="180"/>
      </w:pPr>
    </w:lvl>
  </w:abstractNum>
  <w:abstractNum w:abstractNumId="38" w15:restartNumberingAfterBreak="0">
    <w:nsid w:val="2B104543"/>
    <w:multiLevelType w:val="hybridMultilevel"/>
    <w:tmpl w:val="09767102"/>
    <w:lvl w:ilvl="0" w:tplc="FFFFFFFF">
      <w:start w:val="1"/>
      <w:numFmt w:val="lowerLetter"/>
      <w:lvlText w:val="%1)"/>
      <w:lvlJc w:val="left"/>
      <w:pPr>
        <w:ind w:left="1215" w:hanging="360"/>
      </w:pPr>
    </w:lvl>
    <w:lvl w:ilvl="1" w:tplc="FFFFFFFF">
      <w:start w:val="1"/>
      <w:numFmt w:val="lowerLetter"/>
      <w:lvlText w:val="%2."/>
      <w:lvlJc w:val="left"/>
      <w:pPr>
        <w:ind w:left="1935" w:hanging="360"/>
      </w:pPr>
    </w:lvl>
    <w:lvl w:ilvl="2" w:tplc="FFFFFFFF" w:tentative="1">
      <w:start w:val="1"/>
      <w:numFmt w:val="lowerRoman"/>
      <w:lvlText w:val="%3."/>
      <w:lvlJc w:val="right"/>
      <w:pPr>
        <w:ind w:left="2655" w:hanging="180"/>
      </w:pPr>
    </w:lvl>
    <w:lvl w:ilvl="3" w:tplc="FFFFFFFF" w:tentative="1">
      <w:start w:val="1"/>
      <w:numFmt w:val="decimal"/>
      <w:lvlText w:val="%4."/>
      <w:lvlJc w:val="left"/>
      <w:pPr>
        <w:ind w:left="3375" w:hanging="360"/>
      </w:pPr>
    </w:lvl>
    <w:lvl w:ilvl="4" w:tplc="FFFFFFFF" w:tentative="1">
      <w:start w:val="1"/>
      <w:numFmt w:val="lowerLetter"/>
      <w:lvlText w:val="%5."/>
      <w:lvlJc w:val="left"/>
      <w:pPr>
        <w:ind w:left="4095" w:hanging="360"/>
      </w:pPr>
    </w:lvl>
    <w:lvl w:ilvl="5" w:tplc="FFFFFFFF" w:tentative="1">
      <w:start w:val="1"/>
      <w:numFmt w:val="lowerRoman"/>
      <w:lvlText w:val="%6."/>
      <w:lvlJc w:val="right"/>
      <w:pPr>
        <w:ind w:left="4815" w:hanging="180"/>
      </w:pPr>
    </w:lvl>
    <w:lvl w:ilvl="6" w:tplc="FFFFFFFF" w:tentative="1">
      <w:start w:val="1"/>
      <w:numFmt w:val="decimal"/>
      <w:lvlText w:val="%7."/>
      <w:lvlJc w:val="left"/>
      <w:pPr>
        <w:ind w:left="5535" w:hanging="360"/>
      </w:pPr>
    </w:lvl>
    <w:lvl w:ilvl="7" w:tplc="FFFFFFFF" w:tentative="1">
      <w:start w:val="1"/>
      <w:numFmt w:val="lowerLetter"/>
      <w:lvlText w:val="%8."/>
      <w:lvlJc w:val="left"/>
      <w:pPr>
        <w:ind w:left="6255" w:hanging="360"/>
      </w:pPr>
    </w:lvl>
    <w:lvl w:ilvl="8" w:tplc="FFFFFFFF" w:tentative="1">
      <w:start w:val="1"/>
      <w:numFmt w:val="lowerRoman"/>
      <w:lvlText w:val="%9."/>
      <w:lvlJc w:val="right"/>
      <w:pPr>
        <w:ind w:left="6975" w:hanging="180"/>
      </w:pPr>
    </w:lvl>
  </w:abstractNum>
  <w:abstractNum w:abstractNumId="39" w15:restartNumberingAfterBreak="0">
    <w:nsid w:val="326511DD"/>
    <w:multiLevelType w:val="hybridMultilevel"/>
    <w:tmpl w:val="197A9B4A"/>
    <w:lvl w:ilvl="0" w:tplc="7A9069E8">
      <w:start w:val="1"/>
      <w:numFmt w:val="bullet"/>
      <w:lvlText w:val=""/>
      <w:lvlJc w:val="left"/>
      <w:pPr>
        <w:ind w:left="1239" w:hanging="360"/>
      </w:pPr>
      <w:rPr>
        <w:rFonts w:ascii="Symbol" w:hAnsi="Symbol" w:cs="Symbol" w:hint="default"/>
      </w:rPr>
    </w:lvl>
    <w:lvl w:ilvl="1" w:tplc="04150003">
      <w:start w:val="1"/>
      <w:numFmt w:val="bullet"/>
      <w:lvlText w:val="o"/>
      <w:lvlJc w:val="left"/>
      <w:pPr>
        <w:ind w:left="1959" w:hanging="360"/>
      </w:pPr>
      <w:rPr>
        <w:rFonts w:ascii="Courier New" w:hAnsi="Courier New" w:cs="Courier New" w:hint="default"/>
      </w:rPr>
    </w:lvl>
    <w:lvl w:ilvl="2" w:tplc="04150005">
      <w:start w:val="1"/>
      <w:numFmt w:val="bullet"/>
      <w:lvlText w:val=""/>
      <w:lvlJc w:val="left"/>
      <w:pPr>
        <w:ind w:left="2679" w:hanging="360"/>
      </w:pPr>
      <w:rPr>
        <w:rFonts w:ascii="Wingdings" w:hAnsi="Wingdings" w:hint="default"/>
      </w:rPr>
    </w:lvl>
    <w:lvl w:ilvl="3" w:tplc="04150001" w:tentative="1">
      <w:start w:val="1"/>
      <w:numFmt w:val="bullet"/>
      <w:lvlText w:val=""/>
      <w:lvlJc w:val="left"/>
      <w:pPr>
        <w:ind w:left="3399" w:hanging="360"/>
      </w:pPr>
      <w:rPr>
        <w:rFonts w:ascii="Symbol" w:hAnsi="Symbol" w:hint="default"/>
      </w:rPr>
    </w:lvl>
    <w:lvl w:ilvl="4" w:tplc="04150003" w:tentative="1">
      <w:start w:val="1"/>
      <w:numFmt w:val="bullet"/>
      <w:lvlText w:val="o"/>
      <w:lvlJc w:val="left"/>
      <w:pPr>
        <w:ind w:left="4119" w:hanging="360"/>
      </w:pPr>
      <w:rPr>
        <w:rFonts w:ascii="Courier New" w:hAnsi="Courier New" w:cs="Courier New" w:hint="default"/>
      </w:rPr>
    </w:lvl>
    <w:lvl w:ilvl="5" w:tplc="04150005" w:tentative="1">
      <w:start w:val="1"/>
      <w:numFmt w:val="bullet"/>
      <w:lvlText w:val=""/>
      <w:lvlJc w:val="left"/>
      <w:pPr>
        <w:ind w:left="4839" w:hanging="360"/>
      </w:pPr>
      <w:rPr>
        <w:rFonts w:ascii="Wingdings" w:hAnsi="Wingdings" w:hint="default"/>
      </w:rPr>
    </w:lvl>
    <w:lvl w:ilvl="6" w:tplc="04150001" w:tentative="1">
      <w:start w:val="1"/>
      <w:numFmt w:val="bullet"/>
      <w:lvlText w:val=""/>
      <w:lvlJc w:val="left"/>
      <w:pPr>
        <w:ind w:left="5559" w:hanging="360"/>
      </w:pPr>
      <w:rPr>
        <w:rFonts w:ascii="Symbol" w:hAnsi="Symbol" w:hint="default"/>
      </w:rPr>
    </w:lvl>
    <w:lvl w:ilvl="7" w:tplc="04150003" w:tentative="1">
      <w:start w:val="1"/>
      <w:numFmt w:val="bullet"/>
      <w:lvlText w:val="o"/>
      <w:lvlJc w:val="left"/>
      <w:pPr>
        <w:ind w:left="6279" w:hanging="360"/>
      </w:pPr>
      <w:rPr>
        <w:rFonts w:ascii="Courier New" w:hAnsi="Courier New" w:cs="Courier New" w:hint="default"/>
      </w:rPr>
    </w:lvl>
    <w:lvl w:ilvl="8" w:tplc="04150005" w:tentative="1">
      <w:start w:val="1"/>
      <w:numFmt w:val="bullet"/>
      <w:lvlText w:val=""/>
      <w:lvlJc w:val="left"/>
      <w:pPr>
        <w:ind w:left="6999" w:hanging="360"/>
      </w:pPr>
      <w:rPr>
        <w:rFonts w:ascii="Wingdings" w:hAnsi="Wingdings" w:hint="default"/>
      </w:rPr>
    </w:lvl>
  </w:abstractNum>
  <w:abstractNum w:abstractNumId="40" w15:restartNumberingAfterBreak="0">
    <w:nsid w:val="34AD02EA"/>
    <w:multiLevelType w:val="hybridMultilevel"/>
    <w:tmpl w:val="6AB86CA8"/>
    <w:lvl w:ilvl="0" w:tplc="FFFFFFFF">
      <w:start w:val="1"/>
      <w:numFmt w:val="decimal"/>
      <w:lvlText w:val="%1)"/>
      <w:lvlJc w:val="left"/>
      <w:pPr>
        <w:ind w:left="417" w:hanging="360"/>
      </w:pPr>
      <w:rPr>
        <w:b/>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41" w15:restartNumberingAfterBreak="0">
    <w:nsid w:val="357A3E18"/>
    <w:multiLevelType w:val="hybridMultilevel"/>
    <w:tmpl w:val="3ABC8732"/>
    <w:lvl w:ilvl="0" w:tplc="FFFFFFFF">
      <w:start w:val="1"/>
      <w:numFmt w:val="decimal"/>
      <w:lvlText w:val="%1)"/>
      <w:lvlJc w:val="left"/>
      <w:pPr>
        <w:ind w:left="816" w:hanging="360"/>
      </w:pPr>
      <w:rPr>
        <w:b/>
      </w:rPr>
    </w:lvl>
    <w:lvl w:ilvl="1" w:tplc="FFFFFFFF" w:tentative="1">
      <w:start w:val="1"/>
      <w:numFmt w:val="lowerLetter"/>
      <w:lvlText w:val="%2."/>
      <w:lvlJc w:val="left"/>
      <w:pPr>
        <w:ind w:left="1536" w:hanging="360"/>
      </w:pPr>
    </w:lvl>
    <w:lvl w:ilvl="2" w:tplc="FFFFFFFF" w:tentative="1">
      <w:start w:val="1"/>
      <w:numFmt w:val="lowerRoman"/>
      <w:lvlText w:val="%3."/>
      <w:lvlJc w:val="right"/>
      <w:pPr>
        <w:ind w:left="2256" w:hanging="180"/>
      </w:pPr>
    </w:lvl>
    <w:lvl w:ilvl="3" w:tplc="FFFFFFFF" w:tentative="1">
      <w:start w:val="1"/>
      <w:numFmt w:val="decimal"/>
      <w:lvlText w:val="%4."/>
      <w:lvlJc w:val="left"/>
      <w:pPr>
        <w:ind w:left="2976" w:hanging="360"/>
      </w:pPr>
    </w:lvl>
    <w:lvl w:ilvl="4" w:tplc="FFFFFFFF" w:tentative="1">
      <w:start w:val="1"/>
      <w:numFmt w:val="lowerLetter"/>
      <w:lvlText w:val="%5."/>
      <w:lvlJc w:val="left"/>
      <w:pPr>
        <w:ind w:left="3696" w:hanging="360"/>
      </w:pPr>
    </w:lvl>
    <w:lvl w:ilvl="5" w:tplc="FFFFFFFF" w:tentative="1">
      <w:start w:val="1"/>
      <w:numFmt w:val="lowerRoman"/>
      <w:lvlText w:val="%6."/>
      <w:lvlJc w:val="right"/>
      <w:pPr>
        <w:ind w:left="4416" w:hanging="180"/>
      </w:pPr>
    </w:lvl>
    <w:lvl w:ilvl="6" w:tplc="FFFFFFFF" w:tentative="1">
      <w:start w:val="1"/>
      <w:numFmt w:val="decimal"/>
      <w:lvlText w:val="%7."/>
      <w:lvlJc w:val="left"/>
      <w:pPr>
        <w:ind w:left="5136" w:hanging="360"/>
      </w:pPr>
    </w:lvl>
    <w:lvl w:ilvl="7" w:tplc="FFFFFFFF" w:tentative="1">
      <w:start w:val="1"/>
      <w:numFmt w:val="lowerLetter"/>
      <w:lvlText w:val="%8."/>
      <w:lvlJc w:val="left"/>
      <w:pPr>
        <w:ind w:left="5856" w:hanging="360"/>
      </w:pPr>
    </w:lvl>
    <w:lvl w:ilvl="8" w:tplc="FFFFFFFF" w:tentative="1">
      <w:start w:val="1"/>
      <w:numFmt w:val="lowerRoman"/>
      <w:lvlText w:val="%9."/>
      <w:lvlJc w:val="right"/>
      <w:pPr>
        <w:ind w:left="6576" w:hanging="180"/>
      </w:pPr>
    </w:lvl>
  </w:abstractNum>
  <w:abstractNum w:abstractNumId="42" w15:restartNumberingAfterBreak="0">
    <w:nsid w:val="378F3226"/>
    <w:multiLevelType w:val="hybridMultilevel"/>
    <w:tmpl w:val="F5706250"/>
    <w:lvl w:ilvl="0" w:tplc="FFFFFFFF">
      <w:start w:val="1"/>
      <w:numFmt w:val="decimal"/>
      <w:lvlText w:val="%1)"/>
      <w:lvlJc w:val="left"/>
      <w:pPr>
        <w:ind w:left="759" w:hanging="360"/>
      </w:pPr>
      <w:rPr>
        <w:b/>
      </w:rPr>
    </w:lvl>
    <w:lvl w:ilvl="1" w:tplc="FFFFFFFF" w:tentative="1">
      <w:start w:val="1"/>
      <w:numFmt w:val="lowerLetter"/>
      <w:lvlText w:val="%2."/>
      <w:lvlJc w:val="left"/>
      <w:pPr>
        <w:ind w:left="1479" w:hanging="360"/>
      </w:pPr>
    </w:lvl>
    <w:lvl w:ilvl="2" w:tplc="FFFFFFFF" w:tentative="1">
      <w:start w:val="1"/>
      <w:numFmt w:val="lowerRoman"/>
      <w:lvlText w:val="%3."/>
      <w:lvlJc w:val="right"/>
      <w:pPr>
        <w:ind w:left="2199" w:hanging="180"/>
      </w:pPr>
    </w:lvl>
    <w:lvl w:ilvl="3" w:tplc="FFFFFFFF" w:tentative="1">
      <w:start w:val="1"/>
      <w:numFmt w:val="decimal"/>
      <w:lvlText w:val="%4."/>
      <w:lvlJc w:val="left"/>
      <w:pPr>
        <w:ind w:left="2919" w:hanging="360"/>
      </w:pPr>
    </w:lvl>
    <w:lvl w:ilvl="4" w:tplc="FFFFFFFF" w:tentative="1">
      <w:start w:val="1"/>
      <w:numFmt w:val="lowerLetter"/>
      <w:lvlText w:val="%5."/>
      <w:lvlJc w:val="left"/>
      <w:pPr>
        <w:ind w:left="3639" w:hanging="360"/>
      </w:pPr>
    </w:lvl>
    <w:lvl w:ilvl="5" w:tplc="FFFFFFFF" w:tentative="1">
      <w:start w:val="1"/>
      <w:numFmt w:val="lowerRoman"/>
      <w:lvlText w:val="%6."/>
      <w:lvlJc w:val="right"/>
      <w:pPr>
        <w:ind w:left="4359" w:hanging="180"/>
      </w:pPr>
    </w:lvl>
    <w:lvl w:ilvl="6" w:tplc="FFFFFFFF" w:tentative="1">
      <w:start w:val="1"/>
      <w:numFmt w:val="decimal"/>
      <w:lvlText w:val="%7."/>
      <w:lvlJc w:val="left"/>
      <w:pPr>
        <w:ind w:left="5079" w:hanging="360"/>
      </w:pPr>
    </w:lvl>
    <w:lvl w:ilvl="7" w:tplc="FFFFFFFF" w:tentative="1">
      <w:start w:val="1"/>
      <w:numFmt w:val="lowerLetter"/>
      <w:lvlText w:val="%8."/>
      <w:lvlJc w:val="left"/>
      <w:pPr>
        <w:ind w:left="5799" w:hanging="360"/>
      </w:pPr>
    </w:lvl>
    <w:lvl w:ilvl="8" w:tplc="FFFFFFFF" w:tentative="1">
      <w:start w:val="1"/>
      <w:numFmt w:val="lowerRoman"/>
      <w:lvlText w:val="%9."/>
      <w:lvlJc w:val="right"/>
      <w:pPr>
        <w:ind w:left="6519" w:hanging="180"/>
      </w:pPr>
    </w:lvl>
  </w:abstractNum>
  <w:abstractNum w:abstractNumId="43" w15:restartNumberingAfterBreak="0">
    <w:nsid w:val="399831FB"/>
    <w:multiLevelType w:val="hybridMultilevel"/>
    <w:tmpl w:val="32D0CC1A"/>
    <w:lvl w:ilvl="0" w:tplc="8AFE99F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3AE7640B"/>
    <w:multiLevelType w:val="hybridMultilevel"/>
    <w:tmpl w:val="D63EAAA6"/>
    <w:lvl w:ilvl="0" w:tplc="FFFFFFFF">
      <w:start w:val="1"/>
      <w:numFmt w:val="decimal"/>
      <w:lvlText w:val="%1)"/>
      <w:lvlJc w:val="left"/>
      <w:pPr>
        <w:ind w:left="759" w:hanging="360"/>
      </w:pPr>
      <w:rPr>
        <w:b/>
      </w:rPr>
    </w:lvl>
    <w:lvl w:ilvl="1" w:tplc="FFFFFFFF">
      <w:start w:val="1"/>
      <w:numFmt w:val="lowerLetter"/>
      <w:lvlText w:val="%2."/>
      <w:lvlJc w:val="left"/>
      <w:pPr>
        <w:ind w:left="1479" w:hanging="360"/>
      </w:pPr>
    </w:lvl>
    <w:lvl w:ilvl="2" w:tplc="FFFFFFFF" w:tentative="1">
      <w:start w:val="1"/>
      <w:numFmt w:val="lowerRoman"/>
      <w:lvlText w:val="%3."/>
      <w:lvlJc w:val="right"/>
      <w:pPr>
        <w:ind w:left="2199" w:hanging="180"/>
      </w:pPr>
    </w:lvl>
    <w:lvl w:ilvl="3" w:tplc="FFFFFFFF" w:tentative="1">
      <w:start w:val="1"/>
      <w:numFmt w:val="decimal"/>
      <w:lvlText w:val="%4."/>
      <w:lvlJc w:val="left"/>
      <w:pPr>
        <w:ind w:left="2919" w:hanging="360"/>
      </w:pPr>
    </w:lvl>
    <w:lvl w:ilvl="4" w:tplc="FFFFFFFF" w:tentative="1">
      <w:start w:val="1"/>
      <w:numFmt w:val="lowerLetter"/>
      <w:lvlText w:val="%5."/>
      <w:lvlJc w:val="left"/>
      <w:pPr>
        <w:ind w:left="3639" w:hanging="360"/>
      </w:pPr>
    </w:lvl>
    <w:lvl w:ilvl="5" w:tplc="FFFFFFFF" w:tentative="1">
      <w:start w:val="1"/>
      <w:numFmt w:val="lowerRoman"/>
      <w:lvlText w:val="%6."/>
      <w:lvlJc w:val="right"/>
      <w:pPr>
        <w:ind w:left="4359" w:hanging="180"/>
      </w:pPr>
    </w:lvl>
    <w:lvl w:ilvl="6" w:tplc="FFFFFFFF" w:tentative="1">
      <w:start w:val="1"/>
      <w:numFmt w:val="decimal"/>
      <w:lvlText w:val="%7."/>
      <w:lvlJc w:val="left"/>
      <w:pPr>
        <w:ind w:left="5079" w:hanging="360"/>
      </w:pPr>
    </w:lvl>
    <w:lvl w:ilvl="7" w:tplc="FFFFFFFF" w:tentative="1">
      <w:start w:val="1"/>
      <w:numFmt w:val="lowerLetter"/>
      <w:lvlText w:val="%8."/>
      <w:lvlJc w:val="left"/>
      <w:pPr>
        <w:ind w:left="5799" w:hanging="360"/>
      </w:pPr>
    </w:lvl>
    <w:lvl w:ilvl="8" w:tplc="FFFFFFFF" w:tentative="1">
      <w:start w:val="1"/>
      <w:numFmt w:val="lowerRoman"/>
      <w:lvlText w:val="%9."/>
      <w:lvlJc w:val="right"/>
      <w:pPr>
        <w:ind w:left="6519" w:hanging="180"/>
      </w:pPr>
    </w:lvl>
  </w:abstractNum>
  <w:abstractNum w:abstractNumId="45" w15:restartNumberingAfterBreak="0">
    <w:nsid w:val="3B572709"/>
    <w:multiLevelType w:val="hybridMultilevel"/>
    <w:tmpl w:val="D448777C"/>
    <w:lvl w:ilvl="0" w:tplc="241454F6">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150011">
      <w:start w:val="1"/>
      <w:numFmt w:val="decimal"/>
      <w:lvlText w:val="%2)"/>
      <w:lvlJc w:val="left"/>
      <w:pPr>
        <w:tabs>
          <w:tab w:val="num" w:pos="720"/>
        </w:tabs>
        <w:ind w:left="720" w:hanging="360"/>
      </w:pPr>
      <w:rPr>
        <w:rFonts w:hint="default"/>
        <w:b w:val="0"/>
        <w:i w:val="0"/>
      </w:rPr>
    </w:lvl>
    <w:lvl w:ilvl="2" w:tplc="71B46F72">
      <w:start w:val="1"/>
      <w:numFmt w:val="decimal"/>
      <w:lvlText w:val="%3)"/>
      <w:lvlJc w:val="left"/>
      <w:pPr>
        <w:tabs>
          <w:tab w:val="num" w:pos="1620"/>
        </w:tabs>
        <w:ind w:left="1620" w:hanging="360"/>
      </w:pPr>
      <w:rPr>
        <w:rFonts w:hint="default"/>
        <w:b w:val="0"/>
        <w:i w:val="0"/>
      </w:rPr>
    </w:lvl>
    <w:lvl w:ilvl="3" w:tplc="0415000F">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6" w15:restartNumberingAfterBreak="0">
    <w:nsid w:val="3F3D56D3"/>
    <w:multiLevelType w:val="hybridMultilevel"/>
    <w:tmpl w:val="2A2ADEFC"/>
    <w:lvl w:ilvl="0" w:tplc="04150017">
      <w:start w:val="1"/>
      <w:numFmt w:val="lowerLetter"/>
      <w:lvlText w:val="%1)"/>
      <w:lvlJc w:val="left"/>
      <w:pPr>
        <w:ind w:left="1119" w:hanging="360"/>
      </w:pPr>
    </w:lvl>
    <w:lvl w:ilvl="1" w:tplc="04150019" w:tentative="1">
      <w:start w:val="1"/>
      <w:numFmt w:val="lowerLetter"/>
      <w:lvlText w:val="%2."/>
      <w:lvlJc w:val="left"/>
      <w:pPr>
        <w:ind w:left="1839" w:hanging="360"/>
      </w:pPr>
    </w:lvl>
    <w:lvl w:ilvl="2" w:tplc="0415001B" w:tentative="1">
      <w:start w:val="1"/>
      <w:numFmt w:val="lowerRoman"/>
      <w:lvlText w:val="%3."/>
      <w:lvlJc w:val="right"/>
      <w:pPr>
        <w:ind w:left="2559" w:hanging="180"/>
      </w:pPr>
    </w:lvl>
    <w:lvl w:ilvl="3" w:tplc="0415000F" w:tentative="1">
      <w:start w:val="1"/>
      <w:numFmt w:val="decimal"/>
      <w:lvlText w:val="%4."/>
      <w:lvlJc w:val="left"/>
      <w:pPr>
        <w:ind w:left="3279" w:hanging="360"/>
      </w:pPr>
    </w:lvl>
    <w:lvl w:ilvl="4" w:tplc="04150019" w:tentative="1">
      <w:start w:val="1"/>
      <w:numFmt w:val="lowerLetter"/>
      <w:lvlText w:val="%5."/>
      <w:lvlJc w:val="left"/>
      <w:pPr>
        <w:ind w:left="3999" w:hanging="360"/>
      </w:pPr>
    </w:lvl>
    <w:lvl w:ilvl="5" w:tplc="0415001B" w:tentative="1">
      <w:start w:val="1"/>
      <w:numFmt w:val="lowerRoman"/>
      <w:lvlText w:val="%6."/>
      <w:lvlJc w:val="right"/>
      <w:pPr>
        <w:ind w:left="4719" w:hanging="180"/>
      </w:pPr>
    </w:lvl>
    <w:lvl w:ilvl="6" w:tplc="0415000F" w:tentative="1">
      <w:start w:val="1"/>
      <w:numFmt w:val="decimal"/>
      <w:lvlText w:val="%7."/>
      <w:lvlJc w:val="left"/>
      <w:pPr>
        <w:ind w:left="5439" w:hanging="360"/>
      </w:pPr>
    </w:lvl>
    <w:lvl w:ilvl="7" w:tplc="04150019" w:tentative="1">
      <w:start w:val="1"/>
      <w:numFmt w:val="lowerLetter"/>
      <w:lvlText w:val="%8."/>
      <w:lvlJc w:val="left"/>
      <w:pPr>
        <w:ind w:left="6159" w:hanging="360"/>
      </w:pPr>
    </w:lvl>
    <w:lvl w:ilvl="8" w:tplc="0415001B" w:tentative="1">
      <w:start w:val="1"/>
      <w:numFmt w:val="lowerRoman"/>
      <w:lvlText w:val="%9."/>
      <w:lvlJc w:val="right"/>
      <w:pPr>
        <w:ind w:left="6879" w:hanging="180"/>
      </w:pPr>
    </w:lvl>
  </w:abstractNum>
  <w:abstractNum w:abstractNumId="4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15:restartNumberingAfterBreak="0">
    <w:nsid w:val="430E296B"/>
    <w:multiLevelType w:val="hybridMultilevel"/>
    <w:tmpl w:val="47E23DAC"/>
    <w:lvl w:ilvl="0" w:tplc="8EF49932">
      <w:start w:val="5"/>
      <w:numFmt w:val="decimal"/>
      <w:lvlText w:val="%1."/>
      <w:lvlJc w:val="left"/>
      <w:pPr>
        <w:tabs>
          <w:tab w:val="num" w:pos="1009"/>
        </w:tabs>
        <w:ind w:left="1009"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5CC76AF"/>
    <w:multiLevelType w:val="multilevel"/>
    <w:tmpl w:val="5F7212F2"/>
    <w:lvl w:ilvl="0">
      <w:start w:val="4"/>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rPr>
        <w:rFonts w:hint="default"/>
        <w:b w:val="0"/>
        <w:bCs/>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51" w15:restartNumberingAfterBreak="0">
    <w:nsid w:val="46AD1F9F"/>
    <w:multiLevelType w:val="hybridMultilevel"/>
    <w:tmpl w:val="7D14D5EA"/>
    <w:lvl w:ilvl="0" w:tplc="FFFFFFFF">
      <w:start w:val="1"/>
      <w:numFmt w:val="decimal"/>
      <w:lvlText w:val="%1."/>
      <w:lvlJc w:val="left"/>
      <w:pPr>
        <w:tabs>
          <w:tab w:val="num" w:pos="454"/>
        </w:tabs>
        <w:ind w:left="454" w:hanging="454"/>
      </w:pPr>
      <w:rPr>
        <w:rFonts w:hint="default"/>
        <w:b/>
      </w:rPr>
    </w:lvl>
    <w:lvl w:ilvl="1" w:tplc="FFFFFFFF">
      <w:start w:val="1"/>
      <w:numFmt w:val="lowerLetter"/>
      <w:lvlText w:val="%2)"/>
      <w:lvlJc w:val="left"/>
      <w:pPr>
        <w:ind w:left="884" w:hanging="360"/>
      </w:pPr>
      <w:rPr>
        <w:rFonts w:hint="default"/>
        <w:lang w:val="pl-PL"/>
      </w:rPr>
    </w:lvl>
    <w:lvl w:ilvl="2" w:tplc="FFFFFFFF">
      <w:start w:val="1"/>
      <w:numFmt w:val="decimal"/>
      <w:lvlText w:val="%3)"/>
      <w:lvlJc w:val="left"/>
      <w:pPr>
        <w:ind w:left="1784" w:hanging="360"/>
      </w:pPr>
      <w:rPr>
        <w:rFonts w:hint="default"/>
        <w:b/>
        <w:bCs/>
      </w:rPr>
    </w:lvl>
    <w:lvl w:ilvl="3" w:tplc="FFFFFFFF">
      <w:start w:val="1"/>
      <w:numFmt w:val="decimal"/>
      <w:lvlText w:val="%4."/>
      <w:lvlJc w:val="left"/>
      <w:pPr>
        <w:tabs>
          <w:tab w:val="num" w:pos="2324"/>
        </w:tabs>
        <w:ind w:left="2324" w:hanging="360"/>
      </w:pPr>
      <w:rPr>
        <w:b/>
      </w:rPr>
    </w:lvl>
    <w:lvl w:ilvl="4" w:tplc="FFFFFFFF" w:tentative="1">
      <w:start w:val="1"/>
      <w:numFmt w:val="lowerLetter"/>
      <w:lvlText w:val="%5."/>
      <w:lvlJc w:val="left"/>
      <w:pPr>
        <w:tabs>
          <w:tab w:val="num" w:pos="3044"/>
        </w:tabs>
        <w:ind w:left="3044" w:hanging="360"/>
      </w:pPr>
    </w:lvl>
    <w:lvl w:ilvl="5" w:tplc="FFFFFFFF">
      <w:start w:val="1"/>
      <w:numFmt w:val="lowerRoman"/>
      <w:lvlText w:val="%6."/>
      <w:lvlJc w:val="right"/>
      <w:pPr>
        <w:tabs>
          <w:tab w:val="num" w:pos="3764"/>
        </w:tabs>
        <w:ind w:left="3764" w:hanging="180"/>
      </w:pPr>
    </w:lvl>
    <w:lvl w:ilvl="6" w:tplc="FFFFFFFF" w:tentative="1">
      <w:start w:val="1"/>
      <w:numFmt w:val="decimal"/>
      <w:lvlText w:val="%7."/>
      <w:lvlJc w:val="left"/>
      <w:pPr>
        <w:tabs>
          <w:tab w:val="num" w:pos="4484"/>
        </w:tabs>
        <w:ind w:left="4484" w:hanging="360"/>
      </w:pPr>
    </w:lvl>
    <w:lvl w:ilvl="7" w:tplc="FFFFFFFF" w:tentative="1">
      <w:start w:val="1"/>
      <w:numFmt w:val="lowerLetter"/>
      <w:lvlText w:val="%8."/>
      <w:lvlJc w:val="left"/>
      <w:pPr>
        <w:tabs>
          <w:tab w:val="num" w:pos="5204"/>
        </w:tabs>
        <w:ind w:left="5204" w:hanging="360"/>
      </w:pPr>
    </w:lvl>
    <w:lvl w:ilvl="8" w:tplc="FFFFFFFF" w:tentative="1">
      <w:start w:val="1"/>
      <w:numFmt w:val="lowerRoman"/>
      <w:lvlText w:val="%9."/>
      <w:lvlJc w:val="right"/>
      <w:pPr>
        <w:tabs>
          <w:tab w:val="num" w:pos="5924"/>
        </w:tabs>
        <w:ind w:left="5924" w:hanging="180"/>
      </w:pPr>
    </w:lvl>
  </w:abstractNum>
  <w:abstractNum w:abstractNumId="52" w15:restartNumberingAfterBreak="0">
    <w:nsid w:val="497D7F0A"/>
    <w:multiLevelType w:val="hybridMultilevel"/>
    <w:tmpl w:val="09767102"/>
    <w:lvl w:ilvl="0" w:tplc="04150017">
      <w:start w:val="1"/>
      <w:numFmt w:val="lowerLetter"/>
      <w:lvlText w:val="%1)"/>
      <w:lvlJc w:val="left"/>
      <w:pPr>
        <w:ind w:left="1215" w:hanging="360"/>
      </w:pPr>
    </w:lvl>
    <w:lvl w:ilvl="1" w:tplc="04150019">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53" w15:restartNumberingAfterBreak="0">
    <w:nsid w:val="498E049A"/>
    <w:multiLevelType w:val="multilevel"/>
    <w:tmpl w:val="0415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AAA2014"/>
    <w:multiLevelType w:val="hybridMultilevel"/>
    <w:tmpl w:val="25CC5006"/>
    <w:lvl w:ilvl="0" w:tplc="FFFFFFFF">
      <w:start w:val="1"/>
      <w:numFmt w:val="decimal"/>
      <w:lvlText w:val="%1."/>
      <w:lvlJc w:val="left"/>
      <w:pPr>
        <w:tabs>
          <w:tab w:val="num" w:pos="453"/>
        </w:tabs>
        <w:ind w:left="453" w:hanging="453"/>
      </w:pPr>
      <w:rPr>
        <w:rFonts w:hint="default"/>
        <w:b/>
        <w:color w:val="auto"/>
      </w:rPr>
    </w:lvl>
    <w:lvl w:ilvl="1" w:tplc="FFFFFFFF" w:tentative="1">
      <w:start w:val="1"/>
      <w:numFmt w:val="lowerLetter"/>
      <w:lvlText w:val="%2."/>
      <w:lvlJc w:val="left"/>
      <w:pPr>
        <w:ind w:left="164" w:hanging="360"/>
      </w:pPr>
    </w:lvl>
    <w:lvl w:ilvl="2" w:tplc="FFFFFFFF" w:tentative="1">
      <w:start w:val="1"/>
      <w:numFmt w:val="lowerRoman"/>
      <w:lvlText w:val="%3."/>
      <w:lvlJc w:val="right"/>
      <w:pPr>
        <w:ind w:left="884" w:hanging="180"/>
      </w:pPr>
    </w:lvl>
    <w:lvl w:ilvl="3" w:tplc="FFFFFFFF" w:tentative="1">
      <w:start w:val="1"/>
      <w:numFmt w:val="decimal"/>
      <w:lvlText w:val="%4."/>
      <w:lvlJc w:val="left"/>
      <w:pPr>
        <w:ind w:left="1604" w:hanging="360"/>
      </w:pPr>
    </w:lvl>
    <w:lvl w:ilvl="4" w:tplc="FFFFFFFF" w:tentative="1">
      <w:start w:val="1"/>
      <w:numFmt w:val="lowerLetter"/>
      <w:lvlText w:val="%5."/>
      <w:lvlJc w:val="left"/>
      <w:pPr>
        <w:ind w:left="2324" w:hanging="360"/>
      </w:pPr>
    </w:lvl>
    <w:lvl w:ilvl="5" w:tplc="FFFFFFFF" w:tentative="1">
      <w:start w:val="1"/>
      <w:numFmt w:val="lowerRoman"/>
      <w:lvlText w:val="%6."/>
      <w:lvlJc w:val="right"/>
      <w:pPr>
        <w:ind w:left="3044" w:hanging="180"/>
      </w:pPr>
    </w:lvl>
    <w:lvl w:ilvl="6" w:tplc="FFFFFFFF" w:tentative="1">
      <w:start w:val="1"/>
      <w:numFmt w:val="decimal"/>
      <w:lvlText w:val="%7."/>
      <w:lvlJc w:val="left"/>
      <w:pPr>
        <w:ind w:left="3764" w:hanging="360"/>
      </w:pPr>
    </w:lvl>
    <w:lvl w:ilvl="7" w:tplc="FFFFFFFF" w:tentative="1">
      <w:start w:val="1"/>
      <w:numFmt w:val="lowerLetter"/>
      <w:lvlText w:val="%8."/>
      <w:lvlJc w:val="left"/>
      <w:pPr>
        <w:ind w:left="4484" w:hanging="360"/>
      </w:pPr>
    </w:lvl>
    <w:lvl w:ilvl="8" w:tplc="FFFFFFFF" w:tentative="1">
      <w:start w:val="1"/>
      <w:numFmt w:val="lowerRoman"/>
      <w:lvlText w:val="%9."/>
      <w:lvlJc w:val="right"/>
      <w:pPr>
        <w:ind w:left="5204" w:hanging="180"/>
      </w:pPr>
    </w:lvl>
  </w:abstractNum>
  <w:abstractNum w:abstractNumId="55" w15:restartNumberingAfterBreak="0">
    <w:nsid w:val="4C911A95"/>
    <w:multiLevelType w:val="hybridMultilevel"/>
    <w:tmpl w:val="4E86FF10"/>
    <w:lvl w:ilvl="0" w:tplc="FFFFFFFF">
      <w:start w:val="1"/>
      <w:numFmt w:val="decimal"/>
      <w:lvlText w:val="%1."/>
      <w:lvlJc w:val="left"/>
      <w:pPr>
        <w:tabs>
          <w:tab w:val="num" w:pos="360"/>
        </w:tabs>
        <w:ind w:left="360" w:hanging="360"/>
      </w:pPr>
      <w:rPr>
        <w:rFonts w:hint="default"/>
        <w:b/>
      </w:rPr>
    </w:lvl>
    <w:lvl w:ilvl="1" w:tplc="FFFFFFFF">
      <w:start w:val="1"/>
      <w:numFmt w:val="decimal"/>
      <w:lvlText w:val="%2)"/>
      <w:lvlJc w:val="left"/>
      <w:pPr>
        <w:ind w:left="-540" w:hanging="360"/>
      </w:pPr>
      <w:rPr>
        <w:rFonts w:hint="default"/>
      </w:rPr>
    </w:lvl>
    <w:lvl w:ilvl="2" w:tplc="FFFFFFFF">
      <w:start w:val="1"/>
      <w:numFmt w:val="lowerRoman"/>
      <w:lvlText w:val="%3."/>
      <w:lvlJc w:val="right"/>
      <w:pPr>
        <w:tabs>
          <w:tab w:val="num" w:pos="180"/>
        </w:tabs>
        <w:ind w:left="180" w:hanging="180"/>
      </w:pPr>
    </w:lvl>
    <w:lvl w:ilvl="3" w:tplc="FFFFFFFF">
      <w:start w:val="1"/>
      <w:numFmt w:val="decimal"/>
      <w:lvlText w:val="%4."/>
      <w:lvlJc w:val="left"/>
      <w:pPr>
        <w:tabs>
          <w:tab w:val="num" w:pos="-1620"/>
        </w:tabs>
        <w:ind w:left="-1620" w:hanging="360"/>
      </w:pPr>
      <w:rPr>
        <w:b/>
        <w:color w:val="auto"/>
      </w:rPr>
    </w:lvl>
    <w:lvl w:ilvl="4" w:tplc="FFFFFFFF" w:tentative="1">
      <w:start w:val="1"/>
      <w:numFmt w:val="lowerLetter"/>
      <w:lvlText w:val="%5."/>
      <w:lvlJc w:val="left"/>
      <w:pPr>
        <w:tabs>
          <w:tab w:val="num" w:pos="1620"/>
        </w:tabs>
        <w:ind w:left="1620" w:hanging="360"/>
      </w:pPr>
    </w:lvl>
    <w:lvl w:ilvl="5" w:tplc="FFFFFFFF" w:tentative="1">
      <w:start w:val="1"/>
      <w:numFmt w:val="lowerRoman"/>
      <w:lvlText w:val="%6."/>
      <w:lvlJc w:val="right"/>
      <w:pPr>
        <w:tabs>
          <w:tab w:val="num" w:pos="2340"/>
        </w:tabs>
        <w:ind w:left="2340" w:hanging="180"/>
      </w:pPr>
    </w:lvl>
    <w:lvl w:ilvl="6" w:tplc="FFFFFFFF" w:tentative="1">
      <w:start w:val="1"/>
      <w:numFmt w:val="decimal"/>
      <w:lvlText w:val="%7."/>
      <w:lvlJc w:val="left"/>
      <w:pPr>
        <w:tabs>
          <w:tab w:val="num" w:pos="3060"/>
        </w:tabs>
        <w:ind w:left="3060" w:hanging="360"/>
      </w:p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56" w15:restartNumberingAfterBreak="0">
    <w:nsid w:val="4CCC6507"/>
    <w:multiLevelType w:val="hybridMultilevel"/>
    <w:tmpl w:val="3ABC8732"/>
    <w:lvl w:ilvl="0" w:tplc="FFFFFFFF">
      <w:start w:val="1"/>
      <w:numFmt w:val="decimal"/>
      <w:lvlText w:val="%1)"/>
      <w:lvlJc w:val="left"/>
      <w:pPr>
        <w:ind w:left="816" w:hanging="360"/>
      </w:pPr>
      <w:rPr>
        <w:b/>
      </w:rPr>
    </w:lvl>
    <w:lvl w:ilvl="1" w:tplc="FFFFFFFF" w:tentative="1">
      <w:start w:val="1"/>
      <w:numFmt w:val="lowerLetter"/>
      <w:lvlText w:val="%2."/>
      <w:lvlJc w:val="left"/>
      <w:pPr>
        <w:ind w:left="1536" w:hanging="360"/>
      </w:pPr>
    </w:lvl>
    <w:lvl w:ilvl="2" w:tplc="FFFFFFFF" w:tentative="1">
      <w:start w:val="1"/>
      <w:numFmt w:val="lowerRoman"/>
      <w:lvlText w:val="%3."/>
      <w:lvlJc w:val="right"/>
      <w:pPr>
        <w:ind w:left="2256" w:hanging="180"/>
      </w:pPr>
    </w:lvl>
    <w:lvl w:ilvl="3" w:tplc="FFFFFFFF" w:tentative="1">
      <w:start w:val="1"/>
      <w:numFmt w:val="decimal"/>
      <w:lvlText w:val="%4."/>
      <w:lvlJc w:val="left"/>
      <w:pPr>
        <w:ind w:left="2976" w:hanging="360"/>
      </w:pPr>
    </w:lvl>
    <w:lvl w:ilvl="4" w:tplc="FFFFFFFF" w:tentative="1">
      <w:start w:val="1"/>
      <w:numFmt w:val="lowerLetter"/>
      <w:lvlText w:val="%5."/>
      <w:lvlJc w:val="left"/>
      <w:pPr>
        <w:ind w:left="3696" w:hanging="360"/>
      </w:pPr>
    </w:lvl>
    <w:lvl w:ilvl="5" w:tplc="FFFFFFFF" w:tentative="1">
      <w:start w:val="1"/>
      <w:numFmt w:val="lowerRoman"/>
      <w:lvlText w:val="%6."/>
      <w:lvlJc w:val="right"/>
      <w:pPr>
        <w:ind w:left="4416" w:hanging="180"/>
      </w:pPr>
    </w:lvl>
    <w:lvl w:ilvl="6" w:tplc="FFFFFFFF" w:tentative="1">
      <w:start w:val="1"/>
      <w:numFmt w:val="decimal"/>
      <w:lvlText w:val="%7."/>
      <w:lvlJc w:val="left"/>
      <w:pPr>
        <w:ind w:left="5136" w:hanging="360"/>
      </w:pPr>
    </w:lvl>
    <w:lvl w:ilvl="7" w:tplc="FFFFFFFF" w:tentative="1">
      <w:start w:val="1"/>
      <w:numFmt w:val="lowerLetter"/>
      <w:lvlText w:val="%8."/>
      <w:lvlJc w:val="left"/>
      <w:pPr>
        <w:ind w:left="5856" w:hanging="360"/>
      </w:pPr>
    </w:lvl>
    <w:lvl w:ilvl="8" w:tplc="FFFFFFFF" w:tentative="1">
      <w:start w:val="1"/>
      <w:numFmt w:val="lowerRoman"/>
      <w:lvlText w:val="%9."/>
      <w:lvlJc w:val="right"/>
      <w:pPr>
        <w:ind w:left="6576" w:hanging="180"/>
      </w:pPr>
    </w:lvl>
  </w:abstractNum>
  <w:abstractNum w:abstractNumId="57"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4EAA124D"/>
    <w:multiLevelType w:val="hybridMultilevel"/>
    <w:tmpl w:val="8EC0F202"/>
    <w:lvl w:ilvl="0" w:tplc="6ED2F220">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1920D18"/>
    <w:multiLevelType w:val="hybridMultilevel"/>
    <w:tmpl w:val="4E86FF10"/>
    <w:lvl w:ilvl="0" w:tplc="FFFFFFFF">
      <w:start w:val="1"/>
      <w:numFmt w:val="decimal"/>
      <w:lvlText w:val="%1."/>
      <w:lvlJc w:val="left"/>
      <w:pPr>
        <w:tabs>
          <w:tab w:val="num" w:pos="360"/>
        </w:tabs>
        <w:ind w:left="360" w:hanging="360"/>
      </w:pPr>
      <w:rPr>
        <w:rFonts w:hint="default"/>
        <w:b/>
      </w:rPr>
    </w:lvl>
    <w:lvl w:ilvl="1" w:tplc="FFFFFFFF">
      <w:start w:val="1"/>
      <w:numFmt w:val="decimal"/>
      <w:lvlText w:val="%2)"/>
      <w:lvlJc w:val="left"/>
      <w:pPr>
        <w:ind w:left="-540" w:hanging="360"/>
      </w:pPr>
      <w:rPr>
        <w:rFonts w:hint="default"/>
      </w:rPr>
    </w:lvl>
    <w:lvl w:ilvl="2" w:tplc="FFFFFFFF">
      <w:start w:val="1"/>
      <w:numFmt w:val="lowerRoman"/>
      <w:lvlText w:val="%3."/>
      <w:lvlJc w:val="right"/>
      <w:pPr>
        <w:tabs>
          <w:tab w:val="num" w:pos="180"/>
        </w:tabs>
        <w:ind w:left="180" w:hanging="180"/>
      </w:pPr>
    </w:lvl>
    <w:lvl w:ilvl="3" w:tplc="FFFFFFFF">
      <w:start w:val="1"/>
      <w:numFmt w:val="decimal"/>
      <w:lvlText w:val="%4."/>
      <w:lvlJc w:val="left"/>
      <w:pPr>
        <w:tabs>
          <w:tab w:val="num" w:pos="-1620"/>
        </w:tabs>
        <w:ind w:left="-1620" w:hanging="360"/>
      </w:pPr>
      <w:rPr>
        <w:b/>
        <w:color w:val="auto"/>
      </w:rPr>
    </w:lvl>
    <w:lvl w:ilvl="4" w:tplc="FFFFFFFF" w:tentative="1">
      <w:start w:val="1"/>
      <w:numFmt w:val="lowerLetter"/>
      <w:lvlText w:val="%5."/>
      <w:lvlJc w:val="left"/>
      <w:pPr>
        <w:tabs>
          <w:tab w:val="num" w:pos="1620"/>
        </w:tabs>
        <w:ind w:left="1620" w:hanging="360"/>
      </w:pPr>
    </w:lvl>
    <w:lvl w:ilvl="5" w:tplc="FFFFFFFF" w:tentative="1">
      <w:start w:val="1"/>
      <w:numFmt w:val="lowerRoman"/>
      <w:lvlText w:val="%6."/>
      <w:lvlJc w:val="right"/>
      <w:pPr>
        <w:tabs>
          <w:tab w:val="num" w:pos="2340"/>
        </w:tabs>
        <w:ind w:left="2340" w:hanging="180"/>
      </w:pPr>
    </w:lvl>
    <w:lvl w:ilvl="6" w:tplc="FFFFFFFF" w:tentative="1">
      <w:start w:val="1"/>
      <w:numFmt w:val="decimal"/>
      <w:lvlText w:val="%7."/>
      <w:lvlJc w:val="left"/>
      <w:pPr>
        <w:tabs>
          <w:tab w:val="num" w:pos="3060"/>
        </w:tabs>
        <w:ind w:left="3060" w:hanging="360"/>
      </w:p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60" w15:restartNumberingAfterBreak="0">
    <w:nsid w:val="51B96A88"/>
    <w:multiLevelType w:val="hybridMultilevel"/>
    <w:tmpl w:val="1D26C350"/>
    <w:lvl w:ilvl="0" w:tplc="FFFFFFFF">
      <w:start w:val="1"/>
      <w:numFmt w:val="decimal"/>
      <w:lvlText w:val="%1."/>
      <w:lvlJc w:val="left"/>
      <w:pPr>
        <w:tabs>
          <w:tab w:val="num" w:pos="453"/>
        </w:tabs>
        <w:ind w:left="453" w:hanging="453"/>
      </w:pPr>
      <w:rPr>
        <w:rFonts w:hint="default"/>
        <w:b/>
        <w:color w:val="auto"/>
      </w:rPr>
    </w:lvl>
    <w:lvl w:ilvl="1" w:tplc="FFFFFFFF" w:tentative="1">
      <w:start w:val="1"/>
      <w:numFmt w:val="lowerLetter"/>
      <w:lvlText w:val="%2."/>
      <w:lvlJc w:val="left"/>
      <w:pPr>
        <w:ind w:left="164" w:hanging="360"/>
      </w:pPr>
    </w:lvl>
    <w:lvl w:ilvl="2" w:tplc="FFFFFFFF" w:tentative="1">
      <w:start w:val="1"/>
      <w:numFmt w:val="lowerRoman"/>
      <w:lvlText w:val="%3."/>
      <w:lvlJc w:val="right"/>
      <w:pPr>
        <w:ind w:left="884" w:hanging="180"/>
      </w:pPr>
    </w:lvl>
    <w:lvl w:ilvl="3" w:tplc="FFFFFFFF" w:tentative="1">
      <w:start w:val="1"/>
      <w:numFmt w:val="decimal"/>
      <w:lvlText w:val="%4."/>
      <w:lvlJc w:val="left"/>
      <w:pPr>
        <w:ind w:left="1604" w:hanging="360"/>
      </w:pPr>
    </w:lvl>
    <w:lvl w:ilvl="4" w:tplc="FFFFFFFF" w:tentative="1">
      <w:start w:val="1"/>
      <w:numFmt w:val="lowerLetter"/>
      <w:lvlText w:val="%5."/>
      <w:lvlJc w:val="left"/>
      <w:pPr>
        <w:ind w:left="2324" w:hanging="360"/>
      </w:pPr>
    </w:lvl>
    <w:lvl w:ilvl="5" w:tplc="FFFFFFFF" w:tentative="1">
      <w:start w:val="1"/>
      <w:numFmt w:val="lowerRoman"/>
      <w:lvlText w:val="%6."/>
      <w:lvlJc w:val="right"/>
      <w:pPr>
        <w:ind w:left="3044" w:hanging="180"/>
      </w:pPr>
    </w:lvl>
    <w:lvl w:ilvl="6" w:tplc="FFFFFFFF" w:tentative="1">
      <w:start w:val="1"/>
      <w:numFmt w:val="decimal"/>
      <w:lvlText w:val="%7."/>
      <w:lvlJc w:val="left"/>
      <w:pPr>
        <w:ind w:left="3764" w:hanging="360"/>
      </w:pPr>
    </w:lvl>
    <w:lvl w:ilvl="7" w:tplc="FFFFFFFF" w:tentative="1">
      <w:start w:val="1"/>
      <w:numFmt w:val="lowerLetter"/>
      <w:lvlText w:val="%8."/>
      <w:lvlJc w:val="left"/>
      <w:pPr>
        <w:ind w:left="4484" w:hanging="360"/>
      </w:pPr>
    </w:lvl>
    <w:lvl w:ilvl="8" w:tplc="FFFFFFFF" w:tentative="1">
      <w:start w:val="1"/>
      <w:numFmt w:val="lowerRoman"/>
      <w:lvlText w:val="%9."/>
      <w:lvlJc w:val="right"/>
      <w:pPr>
        <w:ind w:left="5204" w:hanging="180"/>
      </w:pPr>
    </w:lvl>
  </w:abstractNum>
  <w:abstractNum w:abstractNumId="61" w15:restartNumberingAfterBreak="0">
    <w:nsid w:val="580D466F"/>
    <w:multiLevelType w:val="hybridMultilevel"/>
    <w:tmpl w:val="F17E135A"/>
    <w:lvl w:ilvl="0" w:tplc="FFFFFFFF">
      <w:start w:val="1"/>
      <w:numFmt w:val="decimal"/>
      <w:lvlText w:val="%1."/>
      <w:lvlJc w:val="left"/>
      <w:pPr>
        <w:tabs>
          <w:tab w:val="num" w:pos="360"/>
        </w:tabs>
        <w:ind w:left="36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585A4D2C"/>
    <w:multiLevelType w:val="hybridMultilevel"/>
    <w:tmpl w:val="F200AE4C"/>
    <w:lvl w:ilvl="0" w:tplc="FFFFFFFF">
      <w:start w:val="1"/>
      <w:numFmt w:val="decimal"/>
      <w:lvlText w:val="%1)"/>
      <w:lvlJc w:val="left"/>
      <w:pPr>
        <w:ind w:left="816" w:hanging="360"/>
      </w:pPr>
      <w:rPr>
        <w:b/>
      </w:rPr>
    </w:lvl>
    <w:lvl w:ilvl="1" w:tplc="FFFFFFFF" w:tentative="1">
      <w:start w:val="1"/>
      <w:numFmt w:val="lowerLetter"/>
      <w:lvlText w:val="%2."/>
      <w:lvlJc w:val="left"/>
      <w:pPr>
        <w:ind w:left="1536" w:hanging="360"/>
      </w:pPr>
    </w:lvl>
    <w:lvl w:ilvl="2" w:tplc="FFFFFFFF">
      <w:start w:val="1"/>
      <w:numFmt w:val="lowerRoman"/>
      <w:lvlText w:val="%3."/>
      <w:lvlJc w:val="right"/>
      <w:pPr>
        <w:ind w:left="2256" w:hanging="180"/>
      </w:pPr>
    </w:lvl>
    <w:lvl w:ilvl="3" w:tplc="FFFFFFFF" w:tentative="1">
      <w:start w:val="1"/>
      <w:numFmt w:val="decimal"/>
      <w:lvlText w:val="%4."/>
      <w:lvlJc w:val="left"/>
      <w:pPr>
        <w:ind w:left="2976" w:hanging="360"/>
      </w:pPr>
    </w:lvl>
    <w:lvl w:ilvl="4" w:tplc="FFFFFFFF" w:tentative="1">
      <w:start w:val="1"/>
      <w:numFmt w:val="lowerLetter"/>
      <w:lvlText w:val="%5."/>
      <w:lvlJc w:val="left"/>
      <w:pPr>
        <w:ind w:left="3696" w:hanging="360"/>
      </w:pPr>
    </w:lvl>
    <w:lvl w:ilvl="5" w:tplc="FFFFFFFF" w:tentative="1">
      <w:start w:val="1"/>
      <w:numFmt w:val="lowerRoman"/>
      <w:lvlText w:val="%6."/>
      <w:lvlJc w:val="right"/>
      <w:pPr>
        <w:ind w:left="4416" w:hanging="180"/>
      </w:pPr>
    </w:lvl>
    <w:lvl w:ilvl="6" w:tplc="FFFFFFFF" w:tentative="1">
      <w:start w:val="1"/>
      <w:numFmt w:val="decimal"/>
      <w:lvlText w:val="%7."/>
      <w:lvlJc w:val="left"/>
      <w:pPr>
        <w:ind w:left="5136" w:hanging="360"/>
      </w:pPr>
    </w:lvl>
    <w:lvl w:ilvl="7" w:tplc="FFFFFFFF" w:tentative="1">
      <w:start w:val="1"/>
      <w:numFmt w:val="lowerLetter"/>
      <w:lvlText w:val="%8."/>
      <w:lvlJc w:val="left"/>
      <w:pPr>
        <w:ind w:left="5856" w:hanging="360"/>
      </w:pPr>
    </w:lvl>
    <w:lvl w:ilvl="8" w:tplc="FFFFFFFF" w:tentative="1">
      <w:start w:val="1"/>
      <w:numFmt w:val="lowerRoman"/>
      <w:lvlText w:val="%9."/>
      <w:lvlJc w:val="right"/>
      <w:pPr>
        <w:ind w:left="6576" w:hanging="180"/>
      </w:pPr>
    </w:lvl>
  </w:abstractNum>
  <w:abstractNum w:abstractNumId="63" w15:restartNumberingAfterBreak="0">
    <w:nsid w:val="58C950AC"/>
    <w:multiLevelType w:val="hybridMultilevel"/>
    <w:tmpl w:val="4B1869E8"/>
    <w:lvl w:ilvl="0" w:tplc="04150011">
      <w:start w:val="1"/>
      <w:numFmt w:val="decimal"/>
      <w:lvlText w:val="%1)"/>
      <w:lvlJc w:val="left"/>
      <w:pPr>
        <w:ind w:left="797" w:hanging="360"/>
      </w:p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64" w15:restartNumberingAfterBreak="0">
    <w:nsid w:val="59597DB1"/>
    <w:multiLevelType w:val="hybridMultilevel"/>
    <w:tmpl w:val="98D49496"/>
    <w:lvl w:ilvl="0" w:tplc="FFFFFFFF">
      <w:start w:val="1"/>
      <w:numFmt w:val="decimal"/>
      <w:lvlText w:val="%1)"/>
      <w:lvlJc w:val="left"/>
      <w:pPr>
        <w:ind w:left="417" w:hanging="360"/>
      </w:pPr>
      <w:rPr>
        <w:b/>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65" w15:restartNumberingAfterBreak="0">
    <w:nsid w:val="5AB357A8"/>
    <w:multiLevelType w:val="hybridMultilevel"/>
    <w:tmpl w:val="808051BE"/>
    <w:lvl w:ilvl="0" w:tplc="FFFFFFFF">
      <w:start w:val="1"/>
      <w:numFmt w:val="decimal"/>
      <w:lvlText w:val="%1)"/>
      <w:lvlJc w:val="left"/>
      <w:pPr>
        <w:ind w:left="813" w:hanging="360"/>
      </w:pPr>
      <w:rPr>
        <w:b/>
        <w:color w:val="auto"/>
      </w:rPr>
    </w:lvl>
    <w:lvl w:ilvl="1" w:tplc="FFFFFFFF">
      <w:start w:val="1"/>
      <w:numFmt w:val="lowerLetter"/>
      <w:lvlText w:val="%2."/>
      <w:lvlJc w:val="left"/>
      <w:pPr>
        <w:ind w:left="1533" w:hanging="360"/>
      </w:pPr>
    </w:lvl>
    <w:lvl w:ilvl="2" w:tplc="FFFFFFFF" w:tentative="1">
      <w:start w:val="1"/>
      <w:numFmt w:val="lowerRoman"/>
      <w:lvlText w:val="%3."/>
      <w:lvlJc w:val="right"/>
      <w:pPr>
        <w:ind w:left="2253" w:hanging="180"/>
      </w:pPr>
    </w:lvl>
    <w:lvl w:ilvl="3" w:tplc="FFFFFFFF" w:tentative="1">
      <w:start w:val="1"/>
      <w:numFmt w:val="decimal"/>
      <w:lvlText w:val="%4."/>
      <w:lvlJc w:val="left"/>
      <w:pPr>
        <w:ind w:left="2973" w:hanging="360"/>
      </w:pPr>
    </w:lvl>
    <w:lvl w:ilvl="4" w:tplc="FFFFFFFF" w:tentative="1">
      <w:start w:val="1"/>
      <w:numFmt w:val="lowerLetter"/>
      <w:lvlText w:val="%5."/>
      <w:lvlJc w:val="left"/>
      <w:pPr>
        <w:ind w:left="3693" w:hanging="360"/>
      </w:pPr>
    </w:lvl>
    <w:lvl w:ilvl="5" w:tplc="FFFFFFFF" w:tentative="1">
      <w:start w:val="1"/>
      <w:numFmt w:val="lowerRoman"/>
      <w:lvlText w:val="%6."/>
      <w:lvlJc w:val="right"/>
      <w:pPr>
        <w:ind w:left="4413" w:hanging="180"/>
      </w:pPr>
    </w:lvl>
    <w:lvl w:ilvl="6" w:tplc="FFFFFFFF" w:tentative="1">
      <w:start w:val="1"/>
      <w:numFmt w:val="decimal"/>
      <w:lvlText w:val="%7."/>
      <w:lvlJc w:val="left"/>
      <w:pPr>
        <w:ind w:left="5133" w:hanging="360"/>
      </w:pPr>
    </w:lvl>
    <w:lvl w:ilvl="7" w:tplc="FFFFFFFF" w:tentative="1">
      <w:start w:val="1"/>
      <w:numFmt w:val="lowerLetter"/>
      <w:lvlText w:val="%8."/>
      <w:lvlJc w:val="left"/>
      <w:pPr>
        <w:ind w:left="5853" w:hanging="360"/>
      </w:pPr>
    </w:lvl>
    <w:lvl w:ilvl="8" w:tplc="FFFFFFFF" w:tentative="1">
      <w:start w:val="1"/>
      <w:numFmt w:val="lowerRoman"/>
      <w:lvlText w:val="%9."/>
      <w:lvlJc w:val="right"/>
      <w:pPr>
        <w:ind w:left="6573" w:hanging="180"/>
      </w:pPr>
    </w:lvl>
  </w:abstractNum>
  <w:abstractNum w:abstractNumId="66" w15:restartNumberingAfterBreak="0">
    <w:nsid w:val="5C752BF2"/>
    <w:multiLevelType w:val="hybridMultilevel"/>
    <w:tmpl w:val="2A2ADEFC"/>
    <w:lvl w:ilvl="0" w:tplc="FFFFFFFF">
      <w:start w:val="1"/>
      <w:numFmt w:val="lowerLetter"/>
      <w:lvlText w:val="%1)"/>
      <w:lvlJc w:val="left"/>
      <w:pPr>
        <w:ind w:left="1119" w:hanging="360"/>
      </w:pPr>
    </w:lvl>
    <w:lvl w:ilvl="1" w:tplc="FFFFFFFF" w:tentative="1">
      <w:start w:val="1"/>
      <w:numFmt w:val="lowerLetter"/>
      <w:lvlText w:val="%2."/>
      <w:lvlJc w:val="left"/>
      <w:pPr>
        <w:ind w:left="1839" w:hanging="360"/>
      </w:pPr>
    </w:lvl>
    <w:lvl w:ilvl="2" w:tplc="FFFFFFFF" w:tentative="1">
      <w:start w:val="1"/>
      <w:numFmt w:val="lowerRoman"/>
      <w:lvlText w:val="%3."/>
      <w:lvlJc w:val="right"/>
      <w:pPr>
        <w:ind w:left="2559" w:hanging="180"/>
      </w:pPr>
    </w:lvl>
    <w:lvl w:ilvl="3" w:tplc="FFFFFFFF" w:tentative="1">
      <w:start w:val="1"/>
      <w:numFmt w:val="decimal"/>
      <w:lvlText w:val="%4."/>
      <w:lvlJc w:val="left"/>
      <w:pPr>
        <w:ind w:left="3279" w:hanging="360"/>
      </w:pPr>
    </w:lvl>
    <w:lvl w:ilvl="4" w:tplc="FFFFFFFF" w:tentative="1">
      <w:start w:val="1"/>
      <w:numFmt w:val="lowerLetter"/>
      <w:lvlText w:val="%5."/>
      <w:lvlJc w:val="left"/>
      <w:pPr>
        <w:ind w:left="3999" w:hanging="360"/>
      </w:pPr>
    </w:lvl>
    <w:lvl w:ilvl="5" w:tplc="FFFFFFFF" w:tentative="1">
      <w:start w:val="1"/>
      <w:numFmt w:val="lowerRoman"/>
      <w:lvlText w:val="%6."/>
      <w:lvlJc w:val="right"/>
      <w:pPr>
        <w:ind w:left="4719" w:hanging="180"/>
      </w:pPr>
    </w:lvl>
    <w:lvl w:ilvl="6" w:tplc="FFFFFFFF" w:tentative="1">
      <w:start w:val="1"/>
      <w:numFmt w:val="decimal"/>
      <w:lvlText w:val="%7."/>
      <w:lvlJc w:val="left"/>
      <w:pPr>
        <w:ind w:left="5439" w:hanging="360"/>
      </w:pPr>
    </w:lvl>
    <w:lvl w:ilvl="7" w:tplc="FFFFFFFF" w:tentative="1">
      <w:start w:val="1"/>
      <w:numFmt w:val="lowerLetter"/>
      <w:lvlText w:val="%8."/>
      <w:lvlJc w:val="left"/>
      <w:pPr>
        <w:ind w:left="6159" w:hanging="360"/>
      </w:pPr>
    </w:lvl>
    <w:lvl w:ilvl="8" w:tplc="FFFFFFFF" w:tentative="1">
      <w:start w:val="1"/>
      <w:numFmt w:val="lowerRoman"/>
      <w:lvlText w:val="%9."/>
      <w:lvlJc w:val="right"/>
      <w:pPr>
        <w:ind w:left="6879" w:hanging="180"/>
      </w:pPr>
    </w:lvl>
  </w:abstractNum>
  <w:abstractNum w:abstractNumId="6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8" w15:restartNumberingAfterBreak="0">
    <w:nsid w:val="5FA579F3"/>
    <w:multiLevelType w:val="hybridMultilevel"/>
    <w:tmpl w:val="F5706250"/>
    <w:lvl w:ilvl="0" w:tplc="FFFFFFFF">
      <w:start w:val="1"/>
      <w:numFmt w:val="decimal"/>
      <w:lvlText w:val="%1)"/>
      <w:lvlJc w:val="left"/>
      <w:pPr>
        <w:ind w:left="759" w:hanging="360"/>
      </w:pPr>
      <w:rPr>
        <w:b/>
      </w:rPr>
    </w:lvl>
    <w:lvl w:ilvl="1" w:tplc="FFFFFFFF" w:tentative="1">
      <w:start w:val="1"/>
      <w:numFmt w:val="lowerLetter"/>
      <w:lvlText w:val="%2."/>
      <w:lvlJc w:val="left"/>
      <w:pPr>
        <w:ind w:left="1479" w:hanging="360"/>
      </w:pPr>
    </w:lvl>
    <w:lvl w:ilvl="2" w:tplc="FFFFFFFF" w:tentative="1">
      <w:start w:val="1"/>
      <w:numFmt w:val="lowerRoman"/>
      <w:lvlText w:val="%3."/>
      <w:lvlJc w:val="right"/>
      <w:pPr>
        <w:ind w:left="2199" w:hanging="180"/>
      </w:pPr>
    </w:lvl>
    <w:lvl w:ilvl="3" w:tplc="FFFFFFFF" w:tentative="1">
      <w:start w:val="1"/>
      <w:numFmt w:val="decimal"/>
      <w:lvlText w:val="%4."/>
      <w:lvlJc w:val="left"/>
      <w:pPr>
        <w:ind w:left="2919" w:hanging="360"/>
      </w:pPr>
    </w:lvl>
    <w:lvl w:ilvl="4" w:tplc="FFFFFFFF" w:tentative="1">
      <w:start w:val="1"/>
      <w:numFmt w:val="lowerLetter"/>
      <w:lvlText w:val="%5."/>
      <w:lvlJc w:val="left"/>
      <w:pPr>
        <w:ind w:left="3639" w:hanging="360"/>
      </w:pPr>
    </w:lvl>
    <w:lvl w:ilvl="5" w:tplc="FFFFFFFF" w:tentative="1">
      <w:start w:val="1"/>
      <w:numFmt w:val="lowerRoman"/>
      <w:lvlText w:val="%6."/>
      <w:lvlJc w:val="right"/>
      <w:pPr>
        <w:ind w:left="4359" w:hanging="180"/>
      </w:pPr>
    </w:lvl>
    <w:lvl w:ilvl="6" w:tplc="FFFFFFFF" w:tentative="1">
      <w:start w:val="1"/>
      <w:numFmt w:val="decimal"/>
      <w:lvlText w:val="%7."/>
      <w:lvlJc w:val="left"/>
      <w:pPr>
        <w:ind w:left="5079" w:hanging="360"/>
      </w:pPr>
    </w:lvl>
    <w:lvl w:ilvl="7" w:tplc="FFFFFFFF" w:tentative="1">
      <w:start w:val="1"/>
      <w:numFmt w:val="lowerLetter"/>
      <w:lvlText w:val="%8."/>
      <w:lvlJc w:val="left"/>
      <w:pPr>
        <w:ind w:left="5799" w:hanging="360"/>
      </w:pPr>
    </w:lvl>
    <w:lvl w:ilvl="8" w:tplc="FFFFFFFF" w:tentative="1">
      <w:start w:val="1"/>
      <w:numFmt w:val="lowerRoman"/>
      <w:lvlText w:val="%9."/>
      <w:lvlJc w:val="right"/>
      <w:pPr>
        <w:ind w:left="6519" w:hanging="180"/>
      </w:pPr>
    </w:lvl>
  </w:abstractNum>
  <w:abstractNum w:abstractNumId="6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634D4821"/>
    <w:multiLevelType w:val="hybridMultilevel"/>
    <w:tmpl w:val="9454C22A"/>
    <w:lvl w:ilvl="0" w:tplc="FFFFFFFF">
      <w:start w:val="1"/>
      <w:numFmt w:val="decimal"/>
      <w:lvlText w:val="%1."/>
      <w:lvlJc w:val="left"/>
      <w:pPr>
        <w:ind w:left="417" w:hanging="360"/>
      </w:pPr>
      <w:rPr>
        <w:b/>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71" w15:restartNumberingAfterBreak="0">
    <w:nsid w:val="651B095D"/>
    <w:multiLevelType w:val="hybridMultilevel"/>
    <w:tmpl w:val="4E86FF10"/>
    <w:lvl w:ilvl="0" w:tplc="FFFFFFFF">
      <w:start w:val="1"/>
      <w:numFmt w:val="decimal"/>
      <w:lvlText w:val="%1."/>
      <w:lvlJc w:val="left"/>
      <w:pPr>
        <w:tabs>
          <w:tab w:val="num" w:pos="360"/>
        </w:tabs>
        <w:ind w:left="360" w:hanging="360"/>
      </w:pPr>
      <w:rPr>
        <w:rFonts w:hint="default"/>
        <w:b/>
      </w:rPr>
    </w:lvl>
    <w:lvl w:ilvl="1" w:tplc="FFFFFFFF">
      <w:start w:val="1"/>
      <w:numFmt w:val="decimal"/>
      <w:lvlText w:val="%2)"/>
      <w:lvlJc w:val="left"/>
      <w:pPr>
        <w:ind w:left="-540" w:hanging="360"/>
      </w:pPr>
      <w:rPr>
        <w:rFonts w:hint="default"/>
      </w:rPr>
    </w:lvl>
    <w:lvl w:ilvl="2" w:tplc="FFFFFFFF">
      <w:start w:val="1"/>
      <w:numFmt w:val="lowerRoman"/>
      <w:lvlText w:val="%3."/>
      <w:lvlJc w:val="right"/>
      <w:pPr>
        <w:tabs>
          <w:tab w:val="num" w:pos="180"/>
        </w:tabs>
        <w:ind w:left="180" w:hanging="180"/>
      </w:pPr>
    </w:lvl>
    <w:lvl w:ilvl="3" w:tplc="FFFFFFFF">
      <w:start w:val="1"/>
      <w:numFmt w:val="decimal"/>
      <w:lvlText w:val="%4."/>
      <w:lvlJc w:val="left"/>
      <w:pPr>
        <w:tabs>
          <w:tab w:val="num" w:pos="-1620"/>
        </w:tabs>
        <w:ind w:left="-1620" w:hanging="360"/>
      </w:pPr>
      <w:rPr>
        <w:b/>
        <w:color w:val="auto"/>
      </w:rPr>
    </w:lvl>
    <w:lvl w:ilvl="4" w:tplc="FFFFFFFF" w:tentative="1">
      <w:start w:val="1"/>
      <w:numFmt w:val="lowerLetter"/>
      <w:lvlText w:val="%5."/>
      <w:lvlJc w:val="left"/>
      <w:pPr>
        <w:tabs>
          <w:tab w:val="num" w:pos="1620"/>
        </w:tabs>
        <w:ind w:left="1620" w:hanging="360"/>
      </w:pPr>
    </w:lvl>
    <w:lvl w:ilvl="5" w:tplc="FFFFFFFF" w:tentative="1">
      <w:start w:val="1"/>
      <w:numFmt w:val="lowerRoman"/>
      <w:lvlText w:val="%6."/>
      <w:lvlJc w:val="right"/>
      <w:pPr>
        <w:tabs>
          <w:tab w:val="num" w:pos="2340"/>
        </w:tabs>
        <w:ind w:left="2340" w:hanging="180"/>
      </w:pPr>
    </w:lvl>
    <w:lvl w:ilvl="6" w:tplc="FFFFFFFF" w:tentative="1">
      <w:start w:val="1"/>
      <w:numFmt w:val="decimal"/>
      <w:lvlText w:val="%7."/>
      <w:lvlJc w:val="left"/>
      <w:pPr>
        <w:tabs>
          <w:tab w:val="num" w:pos="3060"/>
        </w:tabs>
        <w:ind w:left="3060" w:hanging="360"/>
      </w:p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72" w15:restartNumberingAfterBreak="0">
    <w:nsid w:val="65CF0170"/>
    <w:multiLevelType w:val="hybridMultilevel"/>
    <w:tmpl w:val="F5706250"/>
    <w:lvl w:ilvl="0" w:tplc="FFFFFFFF">
      <w:start w:val="1"/>
      <w:numFmt w:val="decimal"/>
      <w:lvlText w:val="%1)"/>
      <w:lvlJc w:val="left"/>
      <w:pPr>
        <w:ind w:left="759" w:hanging="360"/>
      </w:pPr>
      <w:rPr>
        <w:b/>
      </w:rPr>
    </w:lvl>
    <w:lvl w:ilvl="1" w:tplc="FFFFFFFF" w:tentative="1">
      <w:start w:val="1"/>
      <w:numFmt w:val="lowerLetter"/>
      <w:lvlText w:val="%2."/>
      <w:lvlJc w:val="left"/>
      <w:pPr>
        <w:ind w:left="1479" w:hanging="360"/>
      </w:pPr>
    </w:lvl>
    <w:lvl w:ilvl="2" w:tplc="FFFFFFFF" w:tentative="1">
      <w:start w:val="1"/>
      <w:numFmt w:val="lowerRoman"/>
      <w:lvlText w:val="%3."/>
      <w:lvlJc w:val="right"/>
      <w:pPr>
        <w:ind w:left="2199" w:hanging="180"/>
      </w:pPr>
    </w:lvl>
    <w:lvl w:ilvl="3" w:tplc="FFFFFFFF" w:tentative="1">
      <w:start w:val="1"/>
      <w:numFmt w:val="decimal"/>
      <w:lvlText w:val="%4."/>
      <w:lvlJc w:val="left"/>
      <w:pPr>
        <w:ind w:left="2919" w:hanging="360"/>
      </w:pPr>
    </w:lvl>
    <w:lvl w:ilvl="4" w:tplc="FFFFFFFF" w:tentative="1">
      <w:start w:val="1"/>
      <w:numFmt w:val="lowerLetter"/>
      <w:lvlText w:val="%5."/>
      <w:lvlJc w:val="left"/>
      <w:pPr>
        <w:ind w:left="3639" w:hanging="360"/>
      </w:pPr>
    </w:lvl>
    <w:lvl w:ilvl="5" w:tplc="FFFFFFFF" w:tentative="1">
      <w:start w:val="1"/>
      <w:numFmt w:val="lowerRoman"/>
      <w:lvlText w:val="%6."/>
      <w:lvlJc w:val="right"/>
      <w:pPr>
        <w:ind w:left="4359" w:hanging="180"/>
      </w:pPr>
    </w:lvl>
    <w:lvl w:ilvl="6" w:tplc="FFFFFFFF" w:tentative="1">
      <w:start w:val="1"/>
      <w:numFmt w:val="decimal"/>
      <w:lvlText w:val="%7."/>
      <w:lvlJc w:val="left"/>
      <w:pPr>
        <w:ind w:left="5079" w:hanging="360"/>
      </w:pPr>
    </w:lvl>
    <w:lvl w:ilvl="7" w:tplc="FFFFFFFF" w:tentative="1">
      <w:start w:val="1"/>
      <w:numFmt w:val="lowerLetter"/>
      <w:lvlText w:val="%8."/>
      <w:lvlJc w:val="left"/>
      <w:pPr>
        <w:ind w:left="5799" w:hanging="360"/>
      </w:pPr>
    </w:lvl>
    <w:lvl w:ilvl="8" w:tplc="FFFFFFFF" w:tentative="1">
      <w:start w:val="1"/>
      <w:numFmt w:val="lowerRoman"/>
      <w:lvlText w:val="%9."/>
      <w:lvlJc w:val="right"/>
      <w:pPr>
        <w:ind w:left="6519" w:hanging="180"/>
      </w:pPr>
    </w:lvl>
  </w:abstractNum>
  <w:abstractNum w:abstractNumId="73"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74" w15:restartNumberingAfterBreak="0">
    <w:nsid w:val="68D91FC7"/>
    <w:multiLevelType w:val="multilevel"/>
    <w:tmpl w:val="AEBA910E"/>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93A24DD"/>
    <w:multiLevelType w:val="multilevel"/>
    <w:tmpl w:val="84A408C6"/>
    <w:lvl w:ilvl="0">
      <w:start w:val="3"/>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69D90894"/>
    <w:multiLevelType w:val="hybridMultilevel"/>
    <w:tmpl w:val="3ABC8732"/>
    <w:lvl w:ilvl="0" w:tplc="FFFFFFFF">
      <w:start w:val="1"/>
      <w:numFmt w:val="decimal"/>
      <w:lvlText w:val="%1)"/>
      <w:lvlJc w:val="left"/>
      <w:pPr>
        <w:ind w:left="816" w:hanging="360"/>
      </w:pPr>
      <w:rPr>
        <w:b/>
      </w:rPr>
    </w:lvl>
    <w:lvl w:ilvl="1" w:tplc="FFFFFFFF" w:tentative="1">
      <w:start w:val="1"/>
      <w:numFmt w:val="lowerLetter"/>
      <w:lvlText w:val="%2."/>
      <w:lvlJc w:val="left"/>
      <w:pPr>
        <w:ind w:left="1536" w:hanging="360"/>
      </w:pPr>
    </w:lvl>
    <w:lvl w:ilvl="2" w:tplc="FFFFFFFF" w:tentative="1">
      <w:start w:val="1"/>
      <w:numFmt w:val="lowerRoman"/>
      <w:lvlText w:val="%3."/>
      <w:lvlJc w:val="right"/>
      <w:pPr>
        <w:ind w:left="2256" w:hanging="180"/>
      </w:pPr>
    </w:lvl>
    <w:lvl w:ilvl="3" w:tplc="FFFFFFFF" w:tentative="1">
      <w:start w:val="1"/>
      <w:numFmt w:val="decimal"/>
      <w:lvlText w:val="%4."/>
      <w:lvlJc w:val="left"/>
      <w:pPr>
        <w:ind w:left="2976" w:hanging="360"/>
      </w:pPr>
    </w:lvl>
    <w:lvl w:ilvl="4" w:tplc="FFFFFFFF" w:tentative="1">
      <w:start w:val="1"/>
      <w:numFmt w:val="lowerLetter"/>
      <w:lvlText w:val="%5."/>
      <w:lvlJc w:val="left"/>
      <w:pPr>
        <w:ind w:left="3696" w:hanging="360"/>
      </w:pPr>
    </w:lvl>
    <w:lvl w:ilvl="5" w:tplc="FFFFFFFF" w:tentative="1">
      <w:start w:val="1"/>
      <w:numFmt w:val="lowerRoman"/>
      <w:lvlText w:val="%6."/>
      <w:lvlJc w:val="right"/>
      <w:pPr>
        <w:ind w:left="4416" w:hanging="180"/>
      </w:pPr>
    </w:lvl>
    <w:lvl w:ilvl="6" w:tplc="FFFFFFFF" w:tentative="1">
      <w:start w:val="1"/>
      <w:numFmt w:val="decimal"/>
      <w:lvlText w:val="%7."/>
      <w:lvlJc w:val="left"/>
      <w:pPr>
        <w:ind w:left="5136" w:hanging="360"/>
      </w:pPr>
    </w:lvl>
    <w:lvl w:ilvl="7" w:tplc="FFFFFFFF" w:tentative="1">
      <w:start w:val="1"/>
      <w:numFmt w:val="lowerLetter"/>
      <w:lvlText w:val="%8."/>
      <w:lvlJc w:val="left"/>
      <w:pPr>
        <w:ind w:left="5856" w:hanging="360"/>
      </w:pPr>
    </w:lvl>
    <w:lvl w:ilvl="8" w:tplc="FFFFFFFF" w:tentative="1">
      <w:start w:val="1"/>
      <w:numFmt w:val="lowerRoman"/>
      <w:lvlText w:val="%9."/>
      <w:lvlJc w:val="right"/>
      <w:pPr>
        <w:ind w:left="6576" w:hanging="180"/>
      </w:pPr>
    </w:lvl>
  </w:abstractNum>
  <w:abstractNum w:abstractNumId="77" w15:restartNumberingAfterBreak="0">
    <w:nsid w:val="6C6B18D4"/>
    <w:multiLevelType w:val="hybridMultilevel"/>
    <w:tmpl w:val="001A5B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61C5734"/>
    <w:multiLevelType w:val="hybridMultilevel"/>
    <w:tmpl w:val="22A225A2"/>
    <w:lvl w:ilvl="0" w:tplc="FFFFFFFF">
      <w:start w:val="1"/>
      <w:numFmt w:val="decimal"/>
      <w:lvlText w:val="%1."/>
      <w:lvlJc w:val="left"/>
      <w:pPr>
        <w:ind w:left="360" w:hanging="360"/>
      </w:pPr>
      <w:rPr>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1" w15:restartNumberingAfterBreak="0">
    <w:nsid w:val="77030ADB"/>
    <w:multiLevelType w:val="hybridMultilevel"/>
    <w:tmpl w:val="7D14D5EA"/>
    <w:lvl w:ilvl="0" w:tplc="FFFFFFFF">
      <w:start w:val="1"/>
      <w:numFmt w:val="decimal"/>
      <w:lvlText w:val="%1."/>
      <w:lvlJc w:val="left"/>
      <w:pPr>
        <w:tabs>
          <w:tab w:val="num" w:pos="454"/>
        </w:tabs>
        <w:ind w:left="454" w:hanging="454"/>
      </w:pPr>
      <w:rPr>
        <w:rFonts w:hint="default"/>
        <w:b/>
      </w:rPr>
    </w:lvl>
    <w:lvl w:ilvl="1" w:tplc="FFFFFFFF">
      <w:start w:val="1"/>
      <w:numFmt w:val="lowerLetter"/>
      <w:lvlText w:val="%2)"/>
      <w:lvlJc w:val="left"/>
      <w:pPr>
        <w:ind w:left="884" w:hanging="360"/>
      </w:pPr>
      <w:rPr>
        <w:rFonts w:hint="default"/>
        <w:lang w:val="pl-PL"/>
      </w:rPr>
    </w:lvl>
    <w:lvl w:ilvl="2" w:tplc="FFFFFFFF">
      <w:start w:val="1"/>
      <w:numFmt w:val="decimal"/>
      <w:lvlText w:val="%3)"/>
      <w:lvlJc w:val="left"/>
      <w:pPr>
        <w:ind w:left="1784" w:hanging="360"/>
      </w:pPr>
      <w:rPr>
        <w:rFonts w:hint="default"/>
        <w:b/>
        <w:bCs/>
      </w:rPr>
    </w:lvl>
    <w:lvl w:ilvl="3" w:tplc="FFFFFFFF">
      <w:start w:val="1"/>
      <w:numFmt w:val="decimal"/>
      <w:lvlText w:val="%4."/>
      <w:lvlJc w:val="left"/>
      <w:pPr>
        <w:tabs>
          <w:tab w:val="num" w:pos="2324"/>
        </w:tabs>
        <w:ind w:left="2324" w:hanging="360"/>
      </w:pPr>
      <w:rPr>
        <w:b/>
      </w:rPr>
    </w:lvl>
    <w:lvl w:ilvl="4" w:tplc="FFFFFFFF" w:tentative="1">
      <w:start w:val="1"/>
      <w:numFmt w:val="lowerLetter"/>
      <w:lvlText w:val="%5."/>
      <w:lvlJc w:val="left"/>
      <w:pPr>
        <w:tabs>
          <w:tab w:val="num" w:pos="3044"/>
        </w:tabs>
        <w:ind w:left="3044" w:hanging="360"/>
      </w:pPr>
    </w:lvl>
    <w:lvl w:ilvl="5" w:tplc="FFFFFFFF">
      <w:start w:val="1"/>
      <w:numFmt w:val="lowerRoman"/>
      <w:lvlText w:val="%6."/>
      <w:lvlJc w:val="right"/>
      <w:pPr>
        <w:tabs>
          <w:tab w:val="num" w:pos="3764"/>
        </w:tabs>
        <w:ind w:left="3764" w:hanging="180"/>
      </w:pPr>
    </w:lvl>
    <w:lvl w:ilvl="6" w:tplc="FFFFFFFF" w:tentative="1">
      <w:start w:val="1"/>
      <w:numFmt w:val="decimal"/>
      <w:lvlText w:val="%7."/>
      <w:lvlJc w:val="left"/>
      <w:pPr>
        <w:tabs>
          <w:tab w:val="num" w:pos="4484"/>
        </w:tabs>
        <w:ind w:left="4484" w:hanging="360"/>
      </w:pPr>
    </w:lvl>
    <w:lvl w:ilvl="7" w:tplc="FFFFFFFF" w:tentative="1">
      <w:start w:val="1"/>
      <w:numFmt w:val="lowerLetter"/>
      <w:lvlText w:val="%8."/>
      <w:lvlJc w:val="left"/>
      <w:pPr>
        <w:tabs>
          <w:tab w:val="num" w:pos="5204"/>
        </w:tabs>
        <w:ind w:left="5204" w:hanging="360"/>
      </w:pPr>
    </w:lvl>
    <w:lvl w:ilvl="8" w:tplc="FFFFFFFF" w:tentative="1">
      <w:start w:val="1"/>
      <w:numFmt w:val="lowerRoman"/>
      <w:lvlText w:val="%9."/>
      <w:lvlJc w:val="right"/>
      <w:pPr>
        <w:tabs>
          <w:tab w:val="num" w:pos="5924"/>
        </w:tabs>
        <w:ind w:left="5924" w:hanging="180"/>
      </w:pPr>
    </w:lvl>
  </w:abstractNum>
  <w:abstractNum w:abstractNumId="82" w15:restartNumberingAfterBreak="0">
    <w:nsid w:val="799B72E4"/>
    <w:multiLevelType w:val="hybridMultilevel"/>
    <w:tmpl w:val="808051BE"/>
    <w:lvl w:ilvl="0" w:tplc="FFFFFFFF">
      <w:start w:val="1"/>
      <w:numFmt w:val="decimal"/>
      <w:lvlText w:val="%1)"/>
      <w:lvlJc w:val="left"/>
      <w:pPr>
        <w:ind w:left="759" w:hanging="360"/>
      </w:pPr>
      <w:rPr>
        <w:b/>
        <w:color w:val="auto"/>
      </w:rPr>
    </w:lvl>
    <w:lvl w:ilvl="1" w:tplc="FFFFFFFF" w:tentative="1">
      <w:start w:val="1"/>
      <w:numFmt w:val="lowerLetter"/>
      <w:lvlText w:val="%2."/>
      <w:lvlJc w:val="left"/>
      <w:pPr>
        <w:ind w:left="1479" w:hanging="360"/>
      </w:pPr>
    </w:lvl>
    <w:lvl w:ilvl="2" w:tplc="FFFFFFFF" w:tentative="1">
      <w:start w:val="1"/>
      <w:numFmt w:val="lowerRoman"/>
      <w:lvlText w:val="%3."/>
      <w:lvlJc w:val="right"/>
      <w:pPr>
        <w:ind w:left="2199" w:hanging="180"/>
      </w:pPr>
    </w:lvl>
    <w:lvl w:ilvl="3" w:tplc="FFFFFFFF" w:tentative="1">
      <w:start w:val="1"/>
      <w:numFmt w:val="decimal"/>
      <w:lvlText w:val="%4."/>
      <w:lvlJc w:val="left"/>
      <w:pPr>
        <w:ind w:left="2919" w:hanging="360"/>
      </w:pPr>
    </w:lvl>
    <w:lvl w:ilvl="4" w:tplc="FFFFFFFF" w:tentative="1">
      <w:start w:val="1"/>
      <w:numFmt w:val="lowerLetter"/>
      <w:lvlText w:val="%5."/>
      <w:lvlJc w:val="left"/>
      <w:pPr>
        <w:ind w:left="3639" w:hanging="360"/>
      </w:pPr>
    </w:lvl>
    <w:lvl w:ilvl="5" w:tplc="FFFFFFFF" w:tentative="1">
      <w:start w:val="1"/>
      <w:numFmt w:val="lowerRoman"/>
      <w:lvlText w:val="%6."/>
      <w:lvlJc w:val="right"/>
      <w:pPr>
        <w:ind w:left="4359" w:hanging="180"/>
      </w:pPr>
    </w:lvl>
    <w:lvl w:ilvl="6" w:tplc="FFFFFFFF" w:tentative="1">
      <w:start w:val="1"/>
      <w:numFmt w:val="decimal"/>
      <w:lvlText w:val="%7."/>
      <w:lvlJc w:val="left"/>
      <w:pPr>
        <w:ind w:left="5079" w:hanging="360"/>
      </w:pPr>
    </w:lvl>
    <w:lvl w:ilvl="7" w:tplc="FFFFFFFF" w:tentative="1">
      <w:start w:val="1"/>
      <w:numFmt w:val="lowerLetter"/>
      <w:lvlText w:val="%8."/>
      <w:lvlJc w:val="left"/>
      <w:pPr>
        <w:ind w:left="5799" w:hanging="360"/>
      </w:pPr>
    </w:lvl>
    <w:lvl w:ilvl="8" w:tplc="FFFFFFFF" w:tentative="1">
      <w:start w:val="1"/>
      <w:numFmt w:val="lowerRoman"/>
      <w:lvlText w:val="%9."/>
      <w:lvlJc w:val="right"/>
      <w:pPr>
        <w:ind w:left="6519" w:hanging="180"/>
      </w:pPr>
    </w:lvl>
  </w:abstractNum>
  <w:abstractNum w:abstractNumId="83" w15:restartNumberingAfterBreak="0">
    <w:nsid w:val="7C6D3636"/>
    <w:multiLevelType w:val="multilevel"/>
    <w:tmpl w:val="B8FE79E8"/>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7CDE1C66"/>
    <w:multiLevelType w:val="hybridMultilevel"/>
    <w:tmpl w:val="7D14D5EA"/>
    <w:lvl w:ilvl="0" w:tplc="FFFFFFFF">
      <w:start w:val="1"/>
      <w:numFmt w:val="decimal"/>
      <w:lvlText w:val="%1."/>
      <w:lvlJc w:val="left"/>
      <w:pPr>
        <w:tabs>
          <w:tab w:val="num" w:pos="454"/>
        </w:tabs>
        <w:ind w:left="454" w:hanging="454"/>
      </w:pPr>
      <w:rPr>
        <w:rFonts w:hint="default"/>
        <w:b/>
      </w:rPr>
    </w:lvl>
    <w:lvl w:ilvl="1" w:tplc="FFFFFFFF">
      <w:start w:val="1"/>
      <w:numFmt w:val="lowerLetter"/>
      <w:lvlText w:val="%2)"/>
      <w:lvlJc w:val="left"/>
      <w:pPr>
        <w:ind w:left="884" w:hanging="360"/>
      </w:pPr>
      <w:rPr>
        <w:rFonts w:hint="default"/>
        <w:lang w:val="pl-PL"/>
      </w:rPr>
    </w:lvl>
    <w:lvl w:ilvl="2" w:tplc="FFFFFFFF">
      <w:start w:val="1"/>
      <w:numFmt w:val="decimal"/>
      <w:lvlText w:val="%3)"/>
      <w:lvlJc w:val="left"/>
      <w:pPr>
        <w:ind w:left="1784" w:hanging="360"/>
      </w:pPr>
      <w:rPr>
        <w:rFonts w:hint="default"/>
        <w:b/>
        <w:bCs/>
      </w:rPr>
    </w:lvl>
    <w:lvl w:ilvl="3" w:tplc="FFFFFFFF">
      <w:start w:val="1"/>
      <w:numFmt w:val="decimal"/>
      <w:lvlText w:val="%4."/>
      <w:lvlJc w:val="left"/>
      <w:pPr>
        <w:tabs>
          <w:tab w:val="num" w:pos="2324"/>
        </w:tabs>
        <w:ind w:left="2324" w:hanging="360"/>
      </w:pPr>
      <w:rPr>
        <w:b/>
      </w:rPr>
    </w:lvl>
    <w:lvl w:ilvl="4" w:tplc="FFFFFFFF" w:tentative="1">
      <w:start w:val="1"/>
      <w:numFmt w:val="lowerLetter"/>
      <w:lvlText w:val="%5."/>
      <w:lvlJc w:val="left"/>
      <w:pPr>
        <w:tabs>
          <w:tab w:val="num" w:pos="3044"/>
        </w:tabs>
        <w:ind w:left="3044" w:hanging="360"/>
      </w:pPr>
    </w:lvl>
    <w:lvl w:ilvl="5" w:tplc="FFFFFFFF">
      <w:start w:val="1"/>
      <w:numFmt w:val="lowerRoman"/>
      <w:lvlText w:val="%6."/>
      <w:lvlJc w:val="right"/>
      <w:pPr>
        <w:tabs>
          <w:tab w:val="num" w:pos="3764"/>
        </w:tabs>
        <w:ind w:left="3764" w:hanging="180"/>
      </w:pPr>
    </w:lvl>
    <w:lvl w:ilvl="6" w:tplc="FFFFFFFF" w:tentative="1">
      <w:start w:val="1"/>
      <w:numFmt w:val="decimal"/>
      <w:lvlText w:val="%7."/>
      <w:lvlJc w:val="left"/>
      <w:pPr>
        <w:tabs>
          <w:tab w:val="num" w:pos="4484"/>
        </w:tabs>
        <w:ind w:left="4484" w:hanging="360"/>
      </w:pPr>
    </w:lvl>
    <w:lvl w:ilvl="7" w:tplc="FFFFFFFF" w:tentative="1">
      <w:start w:val="1"/>
      <w:numFmt w:val="lowerLetter"/>
      <w:lvlText w:val="%8."/>
      <w:lvlJc w:val="left"/>
      <w:pPr>
        <w:tabs>
          <w:tab w:val="num" w:pos="5204"/>
        </w:tabs>
        <w:ind w:left="5204" w:hanging="360"/>
      </w:pPr>
    </w:lvl>
    <w:lvl w:ilvl="8" w:tplc="FFFFFFFF" w:tentative="1">
      <w:start w:val="1"/>
      <w:numFmt w:val="lowerRoman"/>
      <w:lvlText w:val="%9."/>
      <w:lvlJc w:val="right"/>
      <w:pPr>
        <w:tabs>
          <w:tab w:val="num" w:pos="5924"/>
        </w:tabs>
        <w:ind w:left="5924" w:hanging="180"/>
      </w:pPr>
    </w:lvl>
  </w:abstractNum>
  <w:abstractNum w:abstractNumId="85" w15:restartNumberingAfterBreak="0">
    <w:nsid w:val="7D1432BF"/>
    <w:multiLevelType w:val="hybridMultilevel"/>
    <w:tmpl w:val="2A487ABC"/>
    <w:lvl w:ilvl="0" w:tplc="FFFFFFFF">
      <w:start w:val="1"/>
      <w:numFmt w:val="decimal"/>
      <w:lvlText w:val="%1."/>
      <w:lvlJc w:val="left"/>
      <w:pPr>
        <w:tabs>
          <w:tab w:val="num" w:pos="363"/>
        </w:tabs>
        <w:ind w:left="363" w:hanging="363"/>
      </w:pPr>
      <w:rPr>
        <w:rFonts w:hint="default"/>
        <w:b/>
      </w:rPr>
    </w:lvl>
    <w:lvl w:ilvl="1" w:tplc="FFFFFFFF" w:tentative="1">
      <w:start w:val="1"/>
      <w:numFmt w:val="lowerLetter"/>
      <w:lvlText w:val="%2."/>
      <w:lvlJc w:val="left"/>
      <w:pPr>
        <w:tabs>
          <w:tab w:val="num" w:pos="3"/>
        </w:tabs>
        <w:ind w:left="3" w:hanging="360"/>
      </w:pPr>
    </w:lvl>
    <w:lvl w:ilvl="2" w:tplc="FFFFFFFF">
      <w:start w:val="1"/>
      <w:numFmt w:val="lowerRoman"/>
      <w:lvlText w:val="%3."/>
      <w:lvlJc w:val="right"/>
      <w:pPr>
        <w:tabs>
          <w:tab w:val="num" w:pos="723"/>
        </w:tabs>
        <w:ind w:left="723" w:hanging="180"/>
      </w:pPr>
    </w:lvl>
    <w:lvl w:ilvl="3" w:tplc="FFFFFFFF" w:tentative="1">
      <w:start w:val="1"/>
      <w:numFmt w:val="decimal"/>
      <w:lvlText w:val="%4."/>
      <w:lvlJc w:val="left"/>
      <w:pPr>
        <w:tabs>
          <w:tab w:val="num" w:pos="1443"/>
        </w:tabs>
        <w:ind w:left="1443" w:hanging="360"/>
      </w:pPr>
    </w:lvl>
    <w:lvl w:ilvl="4" w:tplc="FFFFFFFF" w:tentative="1">
      <w:start w:val="1"/>
      <w:numFmt w:val="lowerLetter"/>
      <w:lvlText w:val="%5."/>
      <w:lvlJc w:val="left"/>
      <w:pPr>
        <w:tabs>
          <w:tab w:val="num" w:pos="2163"/>
        </w:tabs>
        <w:ind w:left="2163" w:hanging="360"/>
      </w:pPr>
    </w:lvl>
    <w:lvl w:ilvl="5" w:tplc="FFFFFFFF" w:tentative="1">
      <w:start w:val="1"/>
      <w:numFmt w:val="lowerRoman"/>
      <w:lvlText w:val="%6."/>
      <w:lvlJc w:val="right"/>
      <w:pPr>
        <w:tabs>
          <w:tab w:val="num" w:pos="2883"/>
        </w:tabs>
        <w:ind w:left="2883" w:hanging="180"/>
      </w:pPr>
    </w:lvl>
    <w:lvl w:ilvl="6" w:tplc="FFFFFFFF" w:tentative="1">
      <w:start w:val="1"/>
      <w:numFmt w:val="decimal"/>
      <w:lvlText w:val="%7."/>
      <w:lvlJc w:val="left"/>
      <w:pPr>
        <w:tabs>
          <w:tab w:val="num" w:pos="3603"/>
        </w:tabs>
        <w:ind w:left="3603" w:hanging="360"/>
      </w:pPr>
    </w:lvl>
    <w:lvl w:ilvl="7" w:tplc="FFFFFFFF" w:tentative="1">
      <w:start w:val="1"/>
      <w:numFmt w:val="lowerLetter"/>
      <w:lvlText w:val="%8."/>
      <w:lvlJc w:val="left"/>
      <w:pPr>
        <w:tabs>
          <w:tab w:val="num" w:pos="4323"/>
        </w:tabs>
        <w:ind w:left="4323" w:hanging="360"/>
      </w:pPr>
    </w:lvl>
    <w:lvl w:ilvl="8" w:tplc="FFFFFFFF" w:tentative="1">
      <w:start w:val="1"/>
      <w:numFmt w:val="lowerRoman"/>
      <w:lvlText w:val="%9."/>
      <w:lvlJc w:val="right"/>
      <w:pPr>
        <w:tabs>
          <w:tab w:val="num" w:pos="5043"/>
        </w:tabs>
        <w:ind w:left="5043" w:hanging="180"/>
      </w:pPr>
    </w:lvl>
  </w:abstractNum>
  <w:abstractNum w:abstractNumId="86" w15:restartNumberingAfterBreak="0">
    <w:nsid w:val="7E863C2B"/>
    <w:multiLevelType w:val="hybridMultilevel"/>
    <w:tmpl w:val="0B32D558"/>
    <w:lvl w:ilvl="0" w:tplc="04150017">
      <w:start w:val="1"/>
      <w:numFmt w:val="lowerLetter"/>
      <w:lvlText w:val="%1)"/>
      <w:lvlJc w:val="left"/>
      <w:pPr>
        <w:ind w:left="1215" w:hanging="360"/>
      </w:pPr>
    </w:lvl>
    <w:lvl w:ilvl="1" w:tplc="04150019">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num w:numId="1" w16cid:durableId="2072576803">
    <w:abstractNumId w:val="79"/>
  </w:num>
  <w:num w:numId="2" w16cid:durableId="661347170">
    <w:abstractNumId w:val="49"/>
  </w:num>
  <w:num w:numId="3" w16cid:durableId="440957410">
    <w:abstractNumId w:val="3"/>
  </w:num>
  <w:num w:numId="4" w16cid:durableId="2138252063">
    <w:abstractNumId w:val="2"/>
  </w:num>
  <w:num w:numId="5" w16cid:durableId="115954958">
    <w:abstractNumId w:val="1"/>
  </w:num>
  <w:num w:numId="6" w16cid:durableId="1834836963">
    <w:abstractNumId w:val="78"/>
  </w:num>
  <w:num w:numId="7" w16cid:durableId="633101001">
    <w:abstractNumId w:val="30"/>
  </w:num>
  <w:num w:numId="8" w16cid:durableId="1976910677">
    <w:abstractNumId w:val="25"/>
  </w:num>
  <w:num w:numId="9" w16cid:durableId="153766994">
    <w:abstractNumId w:val="35"/>
  </w:num>
  <w:num w:numId="10" w16cid:durableId="1885436342">
    <w:abstractNumId w:val="13"/>
  </w:num>
  <w:num w:numId="11" w16cid:durableId="1134906585">
    <w:abstractNumId w:val="73"/>
  </w:num>
  <w:num w:numId="12" w16cid:durableId="1255936720">
    <w:abstractNumId w:val="69"/>
  </w:num>
  <w:num w:numId="13" w16cid:durableId="585072298">
    <w:abstractNumId w:val="67"/>
    <w:lvlOverride w:ilvl="0">
      <w:startOverride w:val="1"/>
    </w:lvlOverride>
  </w:num>
  <w:num w:numId="14" w16cid:durableId="160896333">
    <w:abstractNumId w:val="47"/>
    <w:lvlOverride w:ilvl="0">
      <w:startOverride w:val="1"/>
    </w:lvlOverride>
  </w:num>
  <w:num w:numId="15" w16cid:durableId="1712339669">
    <w:abstractNumId w:val="29"/>
  </w:num>
  <w:num w:numId="16" w16cid:durableId="1824544858">
    <w:abstractNumId w:val="16"/>
  </w:num>
  <w:num w:numId="17" w16cid:durableId="1899901324">
    <w:abstractNumId w:val="33"/>
  </w:num>
  <w:num w:numId="18" w16cid:durableId="1593270950">
    <w:abstractNumId w:val="24"/>
  </w:num>
  <w:num w:numId="19" w16cid:durableId="142043060">
    <w:abstractNumId w:val="28"/>
  </w:num>
  <w:num w:numId="20" w16cid:durableId="1294948796">
    <w:abstractNumId w:val="43"/>
  </w:num>
  <w:num w:numId="21" w16cid:durableId="672684436">
    <w:abstractNumId w:val="57"/>
  </w:num>
  <w:num w:numId="22" w16cid:durableId="1609966693">
    <w:abstractNumId w:val="23"/>
  </w:num>
  <w:num w:numId="23" w16cid:durableId="1627663670">
    <w:abstractNumId w:val="60"/>
  </w:num>
  <w:num w:numId="24" w16cid:durableId="1922519133">
    <w:abstractNumId w:val="59"/>
  </w:num>
  <w:num w:numId="25" w16cid:durableId="128867991">
    <w:abstractNumId w:val="27"/>
  </w:num>
  <w:num w:numId="26" w16cid:durableId="1526674251">
    <w:abstractNumId w:val="82"/>
  </w:num>
  <w:num w:numId="27" w16cid:durableId="1576738790">
    <w:abstractNumId w:val="71"/>
  </w:num>
  <w:num w:numId="28" w16cid:durableId="971708811">
    <w:abstractNumId w:val="55"/>
  </w:num>
  <w:num w:numId="29" w16cid:durableId="1641032641">
    <w:abstractNumId w:val="85"/>
  </w:num>
  <w:num w:numId="30" w16cid:durableId="339936256">
    <w:abstractNumId w:val="34"/>
  </w:num>
  <w:num w:numId="31" w16cid:durableId="737021680">
    <w:abstractNumId w:val="42"/>
  </w:num>
  <w:num w:numId="32" w16cid:durableId="1930457279">
    <w:abstractNumId w:val="80"/>
  </w:num>
  <w:num w:numId="33" w16cid:durableId="1065681920">
    <w:abstractNumId w:val="19"/>
  </w:num>
  <w:num w:numId="34" w16cid:durableId="800615605">
    <w:abstractNumId w:val="54"/>
  </w:num>
  <w:num w:numId="35" w16cid:durableId="2093577670">
    <w:abstractNumId w:val="40"/>
  </w:num>
  <w:num w:numId="36" w16cid:durableId="2114936783">
    <w:abstractNumId w:val="70"/>
  </w:num>
  <w:num w:numId="37" w16cid:durableId="1978760683">
    <w:abstractNumId w:val="18"/>
  </w:num>
  <w:num w:numId="38" w16cid:durableId="1715885489">
    <w:abstractNumId w:val="51"/>
  </w:num>
  <w:num w:numId="39" w16cid:durableId="1333407849">
    <w:abstractNumId w:val="36"/>
  </w:num>
  <w:num w:numId="40" w16cid:durableId="2050493152">
    <w:abstractNumId w:val="84"/>
  </w:num>
  <w:num w:numId="41" w16cid:durableId="294261013">
    <w:abstractNumId w:val="62"/>
  </w:num>
  <w:num w:numId="42" w16cid:durableId="1712343400">
    <w:abstractNumId w:val="41"/>
  </w:num>
  <w:num w:numId="43" w16cid:durableId="1883516849">
    <w:abstractNumId w:val="65"/>
  </w:num>
  <w:num w:numId="44" w16cid:durableId="335545259">
    <w:abstractNumId w:val="39"/>
  </w:num>
  <w:num w:numId="45" w16cid:durableId="613102233">
    <w:abstractNumId w:val="86"/>
  </w:num>
  <w:num w:numId="46" w16cid:durableId="1290165189">
    <w:abstractNumId w:val="52"/>
  </w:num>
  <w:num w:numId="47" w16cid:durableId="134570752">
    <w:abstractNumId w:val="38"/>
  </w:num>
  <w:num w:numId="48" w16cid:durableId="970019523">
    <w:abstractNumId w:val="12"/>
  </w:num>
  <w:num w:numId="49" w16cid:durableId="484198790">
    <w:abstractNumId w:val="72"/>
  </w:num>
  <w:num w:numId="50" w16cid:durableId="1716543955">
    <w:abstractNumId w:val="61"/>
  </w:num>
  <w:num w:numId="51" w16cid:durableId="2076388791">
    <w:abstractNumId w:val="68"/>
  </w:num>
  <w:num w:numId="52" w16cid:durableId="176623441">
    <w:abstractNumId w:val="37"/>
  </w:num>
  <w:num w:numId="53" w16cid:durableId="715933246">
    <w:abstractNumId w:val="8"/>
  </w:num>
  <w:num w:numId="54" w16cid:durableId="1157310198">
    <w:abstractNumId w:val="63"/>
  </w:num>
  <w:num w:numId="55" w16cid:durableId="497769295">
    <w:abstractNumId w:val="21"/>
  </w:num>
  <w:num w:numId="56" w16cid:durableId="1029524961">
    <w:abstractNumId w:val="77"/>
  </w:num>
  <w:num w:numId="57" w16cid:durableId="1182474613">
    <w:abstractNumId w:val="7"/>
  </w:num>
  <w:num w:numId="58" w16cid:durableId="1435058604">
    <w:abstractNumId w:val="64"/>
  </w:num>
  <w:num w:numId="59" w16cid:durableId="398673219">
    <w:abstractNumId w:val="32"/>
  </w:num>
  <w:num w:numId="60" w16cid:durableId="556474631">
    <w:abstractNumId w:val="81"/>
  </w:num>
  <w:num w:numId="61" w16cid:durableId="680855437">
    <w:abstractNumId w:val="0"/>
  </w:num>
  <w:num w:numId="62" w16cid:durableId="965895893">
    <w:abstractNumId w:val="9"/>
  </w:num>
  <w:num w:numId="63" w16cid:durableId="1712849108">
    <w:abstractNumId w:val="22"/>
  </w:num>
  <w:num w:numId="64" w16cid:durableId="986781023">
    <w:abstractNumId w:val="17"/>
  </w:num>
  <w:num w:numId="65" w16cid:durableId="2087804477">
    <w:abstractNumId w:val="45"/>
  </w:num>
  <w:num w:numId="66" w16cid:durableId="714038322">
    <w:abstractNumId w:val="83"/>
  </w:num>
  <w:num w:numId="67" w16cid:durableId="924385718">
    <w:abstractNumId w:val="53"/>
  </w:num>
  <w:num w:numId="68" w16cid:durableId="1572084428">
    <w:abstractNumId w:val="48"/>
  </w:num>
  <w:num w:numId="69" w16cid:durableId="1221211046">
    <w:abstractNumId w:val="20"/>
  </w:num>
  <w:num w:numId="70" w16cid:durableId="99643705">
    <w:abstractNumId w:val="75"/>
  </w:num>
  <w:num w:numId="71" w16cid:durableId="2003656004">
    <w:abstractNumId w:val="15"/>
  </w:num>
  <w:num w:numId="72" w16cid:durableId="705562384">
    <w:abstractNumId w:val="14"/>
  </w:num>
  <w:num w:numId="73" w16cid:durableId="1133250371">
    <w:abstractNumId w:val="58"/>
  </w:num>
  <w:num w:numId="74" w16cid:durableId="1502238465">
    <w:abstractNumId w:val="31"/>
  </w:num>
  <w:num w:numId="75" w16cid:durableId="576981711">
    <w:abstractNumId w:val="50"/>
  </w:num>
  <w:num w:numId="76" w16cid:durableId="1139612970">
    <w:abstractNumId w:val="26"/>
  </w:num>
  <w:num w:numId="77" w16cid:durableId="1138259370">
    <w:abstractNumId w:val="44"/>
  </w:num>
  <w:num w:numId="78" w16cid:durableId="1334604245">
    <w:abstractNumId w:val="74"/>
  </w:num>
  <w:num w:numId="79" w16cid:durableId="377822447">
    <w:abstractNumId w:val="46"/>
  </w:num>
  <w:num w:numId="80" w16cid:durableId="787897410">
    <w:abstractNumId w:val="11"/>
  </w:num>
  <w:num w:numId="81" w16cid:durableId="411436022">
    <w:abstractNumId w:val="56"/>
  </w:num>
  <w:num w:numId="82" w16cid:durableId="385640751">
    <w:abstractNumId w:val="66"/>
  </w:num>
  <w:num w:numId="83" w16cid:durableId="1064721188">
    <w:abstractNumId w:val="7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C3B"/>
    <w:rsid w:val="00002FA6"/>
    <w:rsid w:val="0000407A"/>
    <w:rsid w:val="00006F1D"/>
    <w:rsid w:val="00007D0C"/>
    <w:rsid w:val="0001031A"/>
    <w:rsid w:val="00010697"/>
    <w:rsid w:val="00010FCA"/>
    <w:rsid w:val="00014473"/>
    <w:rsid w:val="00015386"/>
    <w:rsid w:val="000154C7"/>
    <w:rsid w:val="00017876"/>
    <w:rsid w:val="00020A39"/>
    <w:rsid w:val="00021355"/>
    <w:rsid w:val="000214FF"/>
    <w:rsid w:val="00021853"/>
    <w:rsid w:val="00022668"/>
    <w:rsid w:val="00022B9E"/>
    <w:rsid w:val="00022E8D"/>
    <w:rsid w:val="00023235"/>
    <w:rsid w:val="00023676"/>
    <w:rsid w:val="00024C82"/>
    <w:rsid w:val="000258B6"/>
    <w:rsid w:val="00026EA2"/>
    <w:rsid w:val="00027DDB"/>
    <w:rsid w:val="00030A96"/>
    <w:rsid w:val="0003121C"/>
    <w:rsid w:val="00031A67"/>
    <w:rsid w:val="00032937"/>
    <w:rsid w:val="00032FCA"/>
    <w:rsid w:val="00033137"/>
    <w:rsid w:val="00033A87"/>
    <w:rsid w:val="00033AAD"/>
    <w:rsid w:val="00034629"/>
    <w:rsid w:val="00035151"/>
    <w:rsid w:val="00036141"/>
    <w:rsid w:val="0003628A"/>
    <w:rsid w:val="000364B3"/>
    <w:rsid w:val="0003711D"/>
    <w:rsid w:val="00037807"/>
    <w:rsid w:val="00037A32"/>
    <w:rsid w:val="0004004F"/>
    <w:rsid w:val="00040703"/>
    <w:rsid w:val="00040AB2"/>
    <w:rsid w:val="00040F4D"/>
    <w:rsid w:val="00041076"/>
    <w:rsid w:val="00041364"/>
    <w:rsid w:val="0004151A"/>
    <w:rsid w:val="000417D0"/>
    <w:rsid w:val="0004188D"/>
    <w:rsid w:val="00041891"/>
    <w:rsid w:val="00041917"/>
    <w:rsid w:val="0004244F"/>
    <w:rsid w:val="00042A4A"/>
    <w:rsid w:val="00042C2A"/>
    <w:rsid w:val="0004303A"/>
    <w:rsid w:val="00044F2C"/>
    <w:rsid w:val="00045981"/>
    <w:rsid w:val="00045E04"/>
    <w:rsid w:val="000511FC"/>
    <w:rsid w:val="000514C4"/>
    <w:rsid w:val="0005155B"/>
    <w:rsid w:val="00052E07"/>
    <w:rsid w:val="0005369C"/>
    <w:rsid w:val="000547E1"/>
    <w:rsid w:val="00055167"/>
    <w:rsid w:val="00055CF1"/>
    <w:rsid w:val="000561DE"/>
    <w:rsid w:val="00056EE8"/>
    <w:rsid w:val="00060D79"/>
    <w:rsid w:val="00060E1E"/>
    <w:rsid w:val="000611DC"/>
    <w:rsid w:val="00061581"/>
    <w:rsid w:val="00061611"/>
    <w:rsid w:val="00063AF1"/>
    <w:rsid w:val="00063E22"/>
    <w:rsid w:val="00064343"/>
    <w:rsid w:val="000645C5"/>
    <w:rsid w:val="000645D9"/>
    <w:rsid w:val="0006614B"/>
    <w:rsid w:val="00070256"/>
    <w:rsid w:val="00070A7B"/>
    <w:rsid w:val="00071642"/>
    <w:rsid w:val="000731B6"/>
    <w:rsid w:val="000732E6"/>
    <w:rsid w:val="00073C72"/>
    <w:rsid w:val="00073F20"/>
    <w:rsid w:val="00073FEA"/>
    <w:rsid w:val="00074549"/>
    <w:rsid w:val="0007527C"/>
    <w:rsid w:val="0007666F"/>
    <w:rsid w:val="00076A7A"/>
    <w:rsid w:val="00080477"/>
    <w:rsid w:val="00080702"/>
    <w:rsid w:val="00080D46"/>
    <w:rsid w:val="00080EC9"/>
    <w:rsid w:val="000814B4"/>
    <w:rsid w:val="00082F0A"/>
    <w:rsid w:val="00084848"/>
    <w:rsid w:val="00085C65"/>
    <w:rsid w:val="000861F8"/>
    <w:rsid w:val="00090D43"/>
    <w:rsid w:val="00090FBB"/>
    <w:rsid w:val="00091027"/>
    <w:rsid w:val="00094168"/>
    <w:rsid w:val="00094B4D"/>
    <w:rsid w:val="00096149"/>
    <w:rsid w:val="000974E0"/>
    <w:rsid w:val="000A0A5C"/>
    <w:rsid w:val="000A1069"/>
    <w:rsid w:val="000A2336"/>
    <w:rsid w:val="000A3ECD"/>
    <w:rsid w:val="000A4D1B"/>
    <w:rsid w:val="000A52C2"/>
    <w:rsid w:val="000A5D0F"/>
    <w:rsid w:val="000A6233"/>
    <w:rsid w:val="000A6942"/>
    <w:rsid w:val="000A6EB1"/>
    <w:rsid w:val="000A7CB3"/>
    <w:rsid w:val="000B01CE"/>
    <w:rsid w:val="000B0431"/>
    <w:rsid w:val="000B1BB4"/>
    <w:rsid w:val="000B22C0"/>
    <w:rsid w:val="000B2B61"/>
    <w:rsid w:val="000B2D78"/>
    <w:rsid w:val="000B3997"/>
    <w:rsid w:val="000B3BB8"/>
    <w:rsid w:val="000B6412"/>
    <w:rsid w:val="000B735C"/>
    <w:rsid w:val="000C057B"/>
    <w:rsid w:val="000C09A6"/>
    <w:rsid w:val="000C16C0"/>
    <w:rsid w:val="000C16C8"/>
    <w:rsid w:val="000C2284"/>
    <w:rsid w:val="000C2618"/>
    <w:rsid w:val="000C393D"/>
    <w:rsid w:val="000C68CE"/>
    <w:rsid w:val="000C6DFA"/>
    <w:rsid w:val="000C7661"/>
    <w:rsid w:val="000D00DF"/>
    <w:rsid w:val="000D0621"/>
    <w:rsid w:val="000D0EDA"/>
    <w:rsid w:val="000D177F"/>
    <w:rsid w:val="000D2441"/>
    <w:rsid w:val="000D44D5"/>
    <w:rsid w:val="000D4767"/>
    <w:rsid w:val="000D4BA0"/>
    <w:rsid w:val="000D510C"/>
    <w:rsid w:val="000D51FB"/>
    <w:rsid w:val="000D56F0"/>
    <w:rsid w:val="000D5B07"/>
    <w:rsid w:val="000D6D7F"/>
    <w:rsid w:val="000E1148"/>
    <w:rsid w:val="000E262C"/>
    <w:rsid w:val="000E2828"/>
    <w:rsid w:val="000E3E7A"/>
    <w:rsid w:val="000E4619"/>
    <w:rsid w:val="000E6BF2"/>
    <w:rsid w:val="000E6D8E"/>
    <w:rsid w:val="000E7A06"/>
    <w:rsid w:val="000F19B7"/>
    <w:rsid w:val="000F1F4F"/>
    <w:rsid w:val="000F2328"/>
    <w:rsid w:val="000F26EE"/>
    <w:rsid w:val="000F2AE9"/>
    <w:rsid w:val="000F2D36"/>
    <w:rsid w:val="000F342B"/>
    <w:rsid w:val="000F4917"/>
    <w:rsid w:val="000F4B7D"/>
    <w:rsid w:val="000F4F5C"/>
    <w:rsid w:val="000F4FCF"/>
    <w:rsid w:val="000F5272"/>
    <w:rsid w:val="000F71AB"/>
    <w:rsid w:val="00100486"/>
    <w:rsid w:val="001021B2"/>
    <w:rsid w:val="00104DE4"/>
    <w:rsid w:val="00104F3B"/>
    <w:rsid w:val="00105873"/>
    <w:rsid w:val="001068AC"/>
    <w:rsid w:val="00106ABF"/>
    <w:rsid w:val="00106CE1"/>
    <w:rsid w:val="001127D3"/>
    <w:rsid w:val="00115F5C"/>
    <w:rsid w:val="00115F80"/>
    <w:rsid w:val="0011624A"/>
    <w:rsid w:val="0011769F"/>
    <w:rsid w:val="00117D6A"/>
    <w:rsid w:val="00120245"/>
    <w:rsid w:val="00120E74"/>
    <w:rsid w:val="00121581"/>
    <w:rsid w:val="001215B6"/>
    <w:rsid w:val="00121CD6"/>
    <w:rsid w:val="00122155"/>
    <w:rsid w:val="00122F19"/>
    <w:rsid w:val="00123018"/>
    <w:rsid w:val="001241E9"/>
    <w:rsid w:val="00124397"/>
    <w:rsid w:val="0012451C"/>
    <w:rsid w:val="00125258"/>
    <w:rsid w:val="00125FC0"/>
    <w:rsid w:val="00125FE6"/>
    <w:rsid w:val="001262BD"/>
    <w:rsid w:val="00127B6A"/>
    <w:rsid w:val="00127FA2"/>
    <w:rsid w:val="00130A66"/>
    <w:rsid w:val="00131087"/>
    <w:rsid w:val="001321DA"/>
    <w:rsid w:val="001343E9"/>
    <w:rsid w:val="00137624"/>
    <w:rsid w:val="00140DB0"/>
    <w:rsid w:val="00141D3A"/>
    <w:rsid w:val="00141FCB"/>
    <w:rsid w:val="00142D70"/>
    <w:rsid w:val="00143FF9"/>
    <w:rsid w:val="001444FF"/>
    <w:rsid w:val="00144904"/>
    <w:rsid w:val="001452C6"/>
    <w:rsid w:val="00145316"/>
    <w:rsid w:val="00145A35"/>
    <w:rsid w:val="00145CA9"/>
    <w:rsid w:val="00146B9B"/>
    <w:rsid w:val="00146CFB"/>
    <w:rsid w:val="0014758A"/>
    <w:rsid w:val="0015002F"/>
    <w:rsid w:val="0015106F"/>
    <w:rsid w:val="001512EF"/>
    <w:rsid w:val="00152B93"/>
    <w:rsid w:val="00153325"/>
    <w:rsid w:val="001545D6"/>
    <w:rsid w:val="001555D4"/>
    <w:rsid w:val="001560B9"/>
    <w:rsid w:val="0016235D"/>
    <w:rsid w:val="0016416A"/>
    <w:rsid w:val="00164E83"/>
    <w:rsid w:val="00166665"/>
    <w:rsid w:val="001667A2"/>
    <w:rsid w:val="00167270"/>
    <w:rsid w:val="0017067A"/>
    <w:rsid w:val="001708DF"/>
    <w:rsid w:val="00171547"/>
    <w:rsid w:val="00172AC5"/>
    <w:rsid w:val="001735B5"/>
    <w:rsid w:val="00173B13"/>
    <w:rsid w:val="0017410E"/>
    <w:rsid w:val="001763CB"/>
    <w:rsid w:val="00176662"/>
    <w:rsid w:val="00176CFD"/>
    <w:rsid w:val="001772DD"/>
    <w:rsid w:val="001800FC"/>
    <w:rsid w:val="00180781"/>
    <w:rsid w:val="001811A8"/>
    <w:rsid w:val="001813DD"/>
    <w:rsid w:val="00181C14"/>
    <w:rsid w:val="00183706"/>
    <w:rsid w:val="00184BB7"/>
    <w:rsid w:val="001850E0"/>
    <w:rsid w:val="00187FA4"/>
    <w:rsid w:val="00193876"/>
    <w:rsid w:val="00193D80"/>
    <w:rsid w:val="00195085"/>
    <w:rsid w:val="00197611"/>
    <w:rsid w:val="00197AE7"/>
    <w:rsid w:val="001A1386"/>
    <w:rsid w:val="001A1ADA"/>
    <w:rsid w:val="001A1E23"/>
    <w:rsid w:val="001A2B2F"/>
    <w:rsid w:val="001A2C61"/>
    <w:rsid w:val="001A3F1D"/>
    <w:rsid w:val="001A41AA"/>
    <w:rsid w:val="001A4607"/>
    <w:rsid w:val="001A5512"/>
    <w:rsid w:val="001A6701"/>
    <w:rsid w:val="001A732D"/>
    <w:rsid w:val="001A7791"/>
    <w:rsid w:val="001B0634"/>
    <w:rsid w:val="001B1028"/>
    <w:rsid w:val="001B121C"/>
    <w:rsid w:val="001B299F"/>
    <w:rsid w:val="001B2E05"/>
    <w:rsid w:val="001B30F8"/>
    <w:rsid w:val="001B3AA4"/>
    <w:rsid w:val="001B49D6"/>
    <w:rsid w:val="001B4C60"/>
    <w:rsid w:val="001B4E7B"/>
    <w:rsid w:val="001B505C"/>
    <w:rsid w:val="001B5E3D"/>
    <w:rsid w:val="001B602E"/>
    <w:rsid w:val="001B743C"/>
    <w:rsid w:val="001B7766"/>
    <w:rsid w:val="001C1213"/>
    <w:rsid w:val="001C127E"/>
    <w:rsid w:val="001C1434"/>
    <w:rsid w:val="001C17FA"/>
    <w:rsid w:val="001C37CD"/>
    <w:rsid w:val="001C51E6"/>
    <w:rsid w:val="001C5D07"/>
    <w:rsid w:val="001D07BE"/>
    <w:rsid w:val="001D1107"/>
    <w:rsid w:val="001D1310"/>
    <w:rsid w:val="001D1713"/>
    <w:rsid w:val="001D28CC"/>
    <w:rsid w:val="001D28F0"/>
    <w:rsid w:val="001D2B2E"/>
    <w:rsid w:val="001D2B44"/>
    <w:rsid w:val="001D3387"/>
    <w:rsid w:val="001D6392"/>
    <w:rsid w:val="001D660D"/>
    <w:rsid w:val="001E117E"/>
    <w:rsid w:val="001E12C3"/>
    <w:rsid w:val="001E1653"/>
    <w:rsid w:val="001E29ED"/>
    <w:rsid w:val="001E3F17"/>
    <w:rsid w:val="001E5246"/>
    <w:rsid w:val="001E5B07"/>
    <w:rsid w:val="001E6206"/>
    <w:rsid w:val="001E6A63"/>
    <w:rsid w:val="001E6C7C"/>
    <w:rsid w:val="001E7574"/>
    <w:rsid w:val="001E79A9"/>
    <w:rsid w:val="001F0ADC"/>
    <w:rsid w:val="001F0E9D"/>
    <w:rsid w:val="001F175B"/>
    <w:rsid w:val="001F1D1C"/>
    <w:rsid w:val="001F2392"/>
    <w:rsid w:val="001F268B"/>
    <w:rsid w:val="001F2991"/>
    <w:rsid w:val="001F2C7B"/>
    <w:rsid w:val="001F31AF"/>
    <w:rsid w:val="001F36C0"/>
    <w:rsid w:val="001F4D46"/>
    <w:rsid w:val="00200593"/>
    <w:rsid w:val="002005B9"/>
    <w:rsid w:val="00200EEE"/>
    <w:rsid w:val="00201637"/>
    <w:rsid w:val="00203A53"/>
    <w:rsid w:val="002054F7"/>
    <w:rsid w:val="002055FE"/>
    <w:rsid w:val="00205D79"/>
    <w:rsid w:val="0020757B"/>
    <w:rsid w:val="00207EA9"/>
    <w:rsid w:val="002122D1"/>
    <w:rsid w:val="00213EB8"/>
    <w:rsid w:val="00213F1F"/>
    <w:rsid w:val="00215D36"/>
    <w:rsid w:val="00217753"/>
    <w:rsid w:val="00217DE2"/>
    <w:rsid w:val="00220ECA"/>
    <w:rsid w:val="00220EEC"/>
    <w:rsid w:val="0022144E"/>
    <w:rsid w:val="0022155B"/>
    <w:rsid w:val="00221718"/>
    <w:rsid w:val="002227CD"/>
    <w:rsid w:val="002240A5"/>
    <w:rsid w:val="00224C3A"/>
    <w:rsid w:val="00224F90"/>
    <w:rsid w:val="00225683"/>
    <w:rsid w:val="00225784"/>
    <w:rsid w:val="00226C84"/>
    <w:rsid w:val="002272B0"/>
    <w:rsid w:val="002307A6"/>
    <w:rsid w:val="00230D02"/>
    <w:rsid w:val="002316CF"/>
    <w:rsid w:val="00231D20"/>
    <w:rsid w:val="00232A15"/>
    <w:rsid w:val="002339C9"/>
    <w:rsid w:val="00233E27"/>
    <w:rsid w:val="00234D33"/>
    <w:rsid w:val="00235C45"/>
    <w:rsid w:val="00235F23"/>
    <w:rsid w:val="002370D0"/>
    <w:rsid w:val="0024081B"/>
    <w:rsid w:val="00240DB5"/>
    <w:rsid w:val="0024154A"/>
    <w:rsid w:val="00242445"/>
    <w:rsid w:val="0024387A"/>
    <w:rsid w:val="0024411C"/>
    <w:rsid w:val="0024596B"/>
    <w:rsid w:val="00245A99"/>
    <w:rsid w:val="00245AA5"/>
    <w:rsid w:val="00246039"/>
    <w:rsid w:val="00246692"/>
    <w:rsid w:val="00246C40"/>
    <w:rsid w:val="002477EC"/>
    <w:rsid w:val="002514F3"/>
    <w:rsid w:val="00251BA5"/>
    <w:rsid w:val="00251D3E"/>
    <w:rsid w:val="002535F8"/>
    <w:rsid w:val="0025493A"/>
    <w:rsid w:val="00255489"/>
    <w:rsid w:val="00255C77"/>
    <w:rsid w:val="00255CB2"/>
    <w:rsid w:val="00257D98"/>
    <w:rsid w:val="002601C4"/>
    <w:rsid w:val="00260F29"/>
    <w:rsid w:val="00261712"/>
    <w:rsid w:val="0026336D"/>
    <w:rsid w:val="002635A8"/>
    <w:rsid w:val="002636C4"/>
    <w:rsid w:val="00263AF9"/>
    <w:rsid w:val="00265E65"/>
    <w:rsid w:val="00266CB6"/>
    <w:rsid w:val="0026735F"/>
    <w:rsid w:val="00270106"/>
    <w:rsid w:val="00270813"/>
    <w:rsid w:val="00270AF1"/>
    <w:rsid w:val="0027103F"/>
    <w:rsid w:val="0027260C"/>
    <w:rsid w:val="0027261E"/>
    <w:rsid w:val="00273440"/>
    <w:rsid w:val="00276478"/>
    <w:rsid w:val="00276AB1"/>
    <w:rsid w:val="00276E9A"/>
    <w:rsid w:val="0028009F"/>
    <w:rsid w:val="0028068E"/>
    <w:rsid w:val="002806B6"/>
    <w:rsid w:val="00280AFD"/>
    <w:rsid w:val="00283291"/>
    <w:rsid w:val="00283E89"/>
    <w:rsid w:val="0029090D"/>
    <w:rsid w:val="00290AE2"/>
    <w:rsid w:val="00291857"/>
    <w:rsid w:val="00291C20"/>
    <w:rsid w:val="00292068"/>
    <w:rsid w:val="00292291"/>
    <w:rsid w:val="002932F2"/>
    <w:rsid w:val="00294FEF"/>
    <w:rsid w:val="0029658D"/>
    <w:rsid w:val="002967F6"/>
    <w:rsid w:val="002A08B0"/>
    <w:rsid w:val="002A126D"/>
    <w:rsid w:val="002A305F"/>
    <w:rsid w:val="002A3535"/>
    <w:rsid w:val="002A3CAE"/>
    <w:rsid w:val="002A4ACB"/>
    <w:rsid w:val="002A4F11"/>
    <w:rsid w:val="002A4F33"/>
    <w:rsid w:val="002A6710"/>
    <w:rsid w:val="002A68B5"/>
    <w:rsid w:val="002A77C1"/>
    <w:rsid w:val="002B003C"/>
    <w:rsid w:val="002B1417"/>
    <w:rsid w:val="002B17F3"/>
    <w:rsid w:val="002B28AD"/>
    <w:rsid w:val="002B2FB0"/>
    <w:rsid w:val="002B358F"/>
    <w:rsid w:val="002B409A"/>
    <w:rsid w:val="002B5397"/>
    <w:rsid w:val="002B591B"/>
    <w:rsid w:val="002B74F7"/>
    <w:rsid w:val="002B7506"/>
    <w:rsid w:val="002B75C2"/>
    <w:rsid w:val="002C1EB4"/>
    <w:rsid w:val="002C24F2"/>
    <w:rsid w:val="002C2D7E"/>
    <w:rsid w:val="002C489C"/>
    <w:rsid w:val="002C5131"/>
    <w:rsid w:val="002C6F05"/>
    <w:rsid w:val="002C6F61"/>
    <w:rsid w:val="002D03A2"/>
    <w:rsid w:val="002D0FB7"/>
    <w:rsid w:val="002D106D"/>
    <w:rsid w:val="002D145B"/>
    <w:rsid w:val="002D34DA"/>
    <w:rsid w:val="002D4D8B"/>
    <w:rsid w:val="002D4F05"/>
    <w:rsid w:val="002D537D"/>
    <w:rsid w:val="002E2191"/>
    <w:rsid w:val="002E24EC"/>
    <w:rsid w:val="002E30EE"/>
    <w:rsid w:val="002E6496"/>
    <w:rsid w:val="002E6F91"/>
    <w:rsid w:val="002E70CB"/>
    <w:rsid w:val="002E7885"/>
    <w:rsid w:val="002E7DE7"/>
    <w:rsid w:val="002F0441"/>
    <w:rsid w:val="002F04A5"/>
    <w:rsid w:val="002F0864"/>
    <w:rsid w:val="002F2BDD"/>
    <w:rsid w:val="002F2EF7"/>
    <w:rsid w:val="002F3C08"/>
    <w:rsid w:val="002F3C99"/>
    <w:rsid w:val="002F4A9B"/>
    <w:rsid w:val="002F58D9"/>
    <w:rsid w:val="002F62F4"/>
    <w:rsid w:val="002F671D"/>
    <w:rsid w:val="002F7211"/>
    <w:rsid w:val="00300420"/>
    <w:rsid w:val="00302547"/>
    <w:rsid w:val="00305057"/>
    <w:rsid w:val="0030539D"/>
    <w:rsid w:val="00306385"/>
    <w:rsid w:val="00310297"/>
    <w:rsid w:val="00310357"/>
    <w:rsid w:val="00311B0E"/>
    <w:rsid w:val="00312428"/>
    <w:rsid w:val="00313014"/>
    <w:rsid w:val="00314506"/>
    <w:rsid w:val="003147EA"/>
    <w:rsid w:val="00314C57"/>
    <w:rsid w:val="00315D55"/>
    <w:rsid w:val="003162EB"/>
    <w:rsid w:val="00317510"/>
    <w:rsid w:val="00317BF1"/>
    <w:rsid w:val="00322343"/>
    <w:rsid w:val="003247E4"/>
    <w:rsid w:val="00324B93"/>
    <w:rsid w:val="00327889"/>
    <w:rsid w:val="0033061E"/>
    <w:rsid w:val="00330E46"/>
    <w:rsid w:val="00330F23"/>
    <w:rsid w:val="00331C06"/>
    <w:rsid w:val="00332FB2"/>
    <w:rsid w:val="003330F6"/>
    <w:rsid w:val="00333440"/>
    <w:rsid w:val="00333886"/>
    <w:rsid w:val="00334FF0"/>
    <w:rsid w:val="003360A6"/>
    <w:rsid w:val="00336630"/>
    <w:rsid w:val="00336DDA"/>
    <w:rsid w:val="00337E4B"/>
    <w:rsid w:val="003400B8"/>
    <w:rsid w:val="00341B4E"/>
    <w:rsid w:val="003426D1"/>
    <w:rsid w:val="00342A91"/>
    <w:rsid w:val="00343BEC"/>
    <w:rsid w:val="00344293"/>
    <w:rsid w:val="00345629"/>
    <w:rsid w:val="00346E7E"/>
    <w:rsid w:val="0034731A"/>
    <w:rsid w:val="0034764B"/>
    <w:rsid w:val="00347D9F"/>
    <w:rsid w:val="00347DD0"/>
    <w:rsid w:val="00350116"/>
    <w:rsid w:val="0035029F"/>
    <w:rsid w:val="003528D4"/>
    <w:rsid w:val="003529D7"/>
    <w:rsid w:val="00354081"/>
    <w:rsid w:val="003541DC"/>
    <w:rsid w:val="003544E7"/>
    <w:rsid w:val="00354A0D"/>
    <w:rsid w:val="00356CFB"/>
    <w:rsid w:val="00357F07"/>
    <w:rsid w:val="00360473"/>
    <w:rsid w:val="00361400"/>
    <w:rsid w:val="00364DE5"/>
    <w:rsid w:val="003655FE"/>
    <w:rsid w:val="00365785"/>
    <w:rsid w:val="00365896"/>
    <w:rsid w:val="00365979"/>
    <w:rsid w:val="00365BAD"/>
    <w:rsid w:val="003665E4"/>
    <w:rsid w:val="00367347"/>
    <w:rsid w:val="003716A7"/>
    <w:rsid w:val="003718DC"/>
    <w:rsid w:val="00371F60"/>
    <w:rsid w:val="0037423B"/>
    <w:rsid w:val="00374B1F"/>
    <w:rsid w:val="00376448"/>
    <w:rsid w:val="00376E75"/>
    <w:rsid w:val="003772FC"/>
    <w:rsid w:val="00377B13"/>
    <w:rsid w:val="0038060F"/>
    <w:rsid w:val="0038348F"/>
    <w:rsid w:val="00383E62"/>
    <w:rsid w:val="003844D8"/>
    <w:rsid w:val="00384C3F"/>
    <w:rsid w:val="00385A3F"/>
    <w:rsid w:val="00385B9F"/>
    <w:rsid w:val="00390F10"/>
    <w:rsid w:val="0039221F"/>
    <w:rsid w:val="00392558"/>
    <w:rsid w:val="00392E0E"/>
    <w:rsid w:val="00393648"/>
    <w:rsid w:val="00395714"/>
    <w:rsid w:val="003957F7"/>
    <w:rsid w:val="00395B19"/>
    <w:rsid w:val="003962A9"/>
    <w:rsid w:val="00396E47"/>
    <w:rsid w:val="003A1142"/>
    <w:rsid w:val="003A14B8"/>
    <w:rsid w:val="003A24A4"/>
    <w:rsid w:val="003A279E"/>
    <w:rsid w:val="003A2B58"/>
    <w:rsid w:val="003A3601"/>
    <w:rsid w:val="003A37D7"/>
    <w:rsid w:val="003A4917"/>
    <w:rsid w:val="003A4948"/>
    <w:rsid w:val="003A6962"/>
    <w:rsid w:val="003A7A29"/>
    <w:rsid w:val="003A7F47"/>
    <w:rsid w:val="003B00FD"/>
    <w:rsid w:val="003B07CA"/>
    <w:rsid w:val="003B24DF"/>
    <w:rsid w:val="003B34FC"/>
    <w:rsid w:val="003B377F"/>
    <w:rsid w:val="003B3DD8"/>
    <w:rsid w:val="003B4F91"/>
    <w:rsid w:val="003B6383"/>
    <w:rsid w:val="003B6C52"/>
    <w:rsid w:val="003C0209"/>
    <w:rsid w:val="003C0972"/>
    <w:rsid w:val="003C1E6B"/>
    <w:rsid w:val="003C25DC"/>
    <w:rsid w:val="003C3D8E"/>
    <w:rsid w:val="003C479A"/>
    <w:rsid w:val="003C484C"/>
    <w:rsid w:val="003C4BD5"/>
    <w:rsid w:val="003C542C"/>
    <w:rsid w:val="003C734B"/>
    <w:rsid w:val="003C751B"/>
    <w:rsid w:val="003C7684"/>
    <w:rsid w:val="003D0EEF"/>
    <w:rsid w:val="003D115C"/>
    <w:rsid w:val="003D14EF"/>
    <w:rsid w:val="003D15F1"/>
    <w:rsid w:val="003D199F"/>
    <w:rsid w:val="003D1EA9"/>
    <w:rsid w:val="003D35CE"/>
    <w:rsid w:val="003D3F74"/>
    <w:rsid w:val="003D52C8"/>
    <w:rsid w:val="003D6734"/>
    <w:rsid w:val="003D6AA5"/>
    <w:rsid w:val="003D6C33"/>
    <w:rsid w:val="003D6DFA"/>
    <w:rsid w:val="003E05B3"/>
    <w:rsid w:val="003E0FE8"/>
    <w:rsid w:val="003E279C"/>
    <w:rsid w:val="003E2B13"/>
    <w:rsid w:val="003E2F98"/>
    <w:rsid w:val="003E37C8"/>
    <w:rsid w:val="003E37DF"/>
    <w:rsid w:val="003E42FE"/>
    <w:rsid w:val="003E4436"/>
    <w:rsid w:val="003E4A88"/>
    <w:rsid w:val="003E6950"/>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6766"/>
    <w:rsid w:val="003F7649"/>
    <w:rsid w:val="00400197"/>
    <w:rsid w:val="004002D2"/>
    <w:rsid w:val="00400360"/>
    <w:rsid w:val="004011CB"/>
    <w:rsid w:val="004011D7"/>
    <w:rsid w:val="00402176"/>
    <w:rsid w:val="004028DA"/>
    <w:rsid w:val="00402BE7"/>
    <w:rsid w:val="00404868"/>
    <w:rsid w:val="00404D7B"/>
    <w:rsid w:val="00404FD9"/>
    <w:rsid w:val="0040531D"/>
    <w:rsid w:val="00405D92"/>
    <w:rsid w:val="0040672C"/>
    <w:rsid w:val="0040693A"/>
    <w:rsid w:val="0040745E"/>
    <w:rsid w:val="0040790B"/>
    <w:rsid w:val="00407969"/>
    <w:rsid w:val="0041102D"/>
    <w:rsid w:val="004118E3"/>
    <w:rsid w:val="00411D4D"/>
    <w:rsid w:val="0041205D"/>
    <w:rsid w:val="004124A0"/>
    <w:rsid w:val="00412729"/>
    <w:rsid w:val="00413BD0"/>
    <w:rsid w:val="0041512D"/>
    <w:rsid w:val="00415C7E"/>
    <w:rsid w:val="00415F17"/>
    <w:rsid w:val="00416330"/>
    <w:rsid w:val="004214EF"/>
    <w:rsid w:val="004229E8"/>
    <w:rsid w:val="00422D4E"/>
    <w:rsid w:val="00423D42"/>
    <w:rsid w:val="00425098"/>
    <w:rsid w:val="00425589"/>
    <w:rsid w:val="0042601D"/>
    <w:rsid w:val="00426081"/>
    <w:rsid w:val="00427453"/>
    <w:rsid w:val="00427D8C"/>
    <w:rsid w:val="00430844"/>
    <w:rsid w:val="00432974"/>
    <w:rsid w:val="004333CB"/>
    <w:rsid w:val="00433485"/>
    <w:rsid w:val="00434BA9"/>
    <w:rsid w:val="00435FDE"/>
    <w:rsid w:val="00436690"/>
    <w:rsid w:val="0043712B"/>
    <w:rsid w:val="00440BEC"/>
    <w:rsid w:val="00441D40"/>
    <w:rsid w:val="004437E2"/>
    <w:rsid w:val="00443802"/>
    <w:rsid w:val="00444056"/>
    <w:rsid w:val="00444161"/>
    <w:rsid w:val="00444612"/>
    <w:rsid w:val="00444643"/>
    <w:rsid w:val="004447BB"/>
    <w:rsid w:val="00444EA6"/>
    <w:rsid w:val="004463BC"/>
    <w:rsid w:val="00446780"/>
    <w:rsid w:val="0045079A"/>
    <w:rsid w:val="0045085B"/>
    <w:rsid w:val="00451615"/>
    <w:rsid w:val="00452BFA"/>
    <w:rsid w:val="0045589E"/>
    <w:rsid w:val="00457068"/>
    <w:rsid w:val="00460A0B"/>
    <w:rsid w:val="00460FEE"/>
    <w:rsid w:val="00464B7E"/>
    <w:rsid w:val="00464F9F"/>
    <w:rsid w:val="004652D7"/>
    <w:rsid w:val="004659A9"/>
    <w:rsid w:val="00465C8C"/>
    <w:rsid w:val="00466589"/>
    <w:rsid w:val="004666E5"/>
    <w:rsid w:val="00466FB3"/>
    <w:rsid w:val="004671FF"/>
    <w:rsid w:val="00467B7A"/>
    <w:rsid w:val="00470B96"/>
    <w:rsid w:val="00470E5C"/>
    <w:rsid w:val="00471C07"/>
    <w:rsid w:val="0047234C"/>
    <w:rsid w:val="0047236E"/>
    <w:rsid w:val="00472625"/>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3B72"/>
    <w:rsid w:val="004847F3"/>
    <w:rsid w:val="0048550B"/>
    <w:rsid w:val="004855F0"/>
    <w:rsid w:val="0048636F"/>
    <w:rsid w:val="004865D5"/>
    <w:rsid w:val="00491F35"/>
    <w:rsid w:val="004940A5"/>
    <w:rsid w:val="00494D6F"/>
    <w:rsid w:val="00495585"/>
    <w:rsid w:val="00495911"/>
    <w:rsid w:val="00497388"/>
    <w:rsid w:val="00497A91"/>
    <w:rsid w:val="004A0FFA"/>
    <w:rsid w:val="004A1910"/>
    <w:rsid w:val="004A1F44"/>
    <w:rsid w:val="004A278F"/>
    <w:rsid w:val="004A28BA"/>
    <w:rsid w:val="004A28EE"/>
    <w:rsid w:val="004A2F87"/>
    <w:rsid w:val="004A3580"/>
    <w:rsid w:val="004A3CD8"/>
    <w:rsid w:val="004A4535"/>
    <w:rsid w:val="004A6CC0"/>
    <w:rsid w:val="004A739F"/>
    <w:rsid w:val="004B06D0"/>
    <w:rsid w:val="004B0C2A"/>
    <w:rsid w:val="004B121F"/>
    <w:rsid w:val="004B13A9"/>
    <w:rsid w:val="004B1CDA"/>
    <w:rsid w:val="004B46C8"/>
    <w:rsid w:val="004B5373"/>
    <w:rsid w:val="004B5982"/>
    <w:rsid w:val="004B5D34"/>
    <w:rsid w:val="004B5E33"/>
    <w:rsid w:val="004B7762"/>
    <w:rsid w:val="004B79C1"/>
    <w:rsid w:val="004C1E72"/>
    <w:rsid w:val="004C2EEB"/>
    <w:rsid w:val="004C33E9"/>
    <w:rsid w:val="004C39ED"/>
    <w:rsid w:val="004C5E08"/>
    <w:rsid w:val="004C5FBE"/>
    <w:rsid w:val="004C6EDC"/>
    <w:rsid w:val="004C7DB6"/>
    <w:rsid w:val="004D03E8"/>
    <w:rsid w:val="004D179C"/>
    <w:rsid w:val="004D1E27"/>
    <w:rsid w:val="004D42B2"/>
    <w:rsid w:val="004D4553"/>
    <w:rsid w:val="004D544E"/>
    <w:rsid w:val="004D5FB5"/>
    <w:rsid w:val="004D6053"/>
    <w:rsid w:val="004D6190"/>
    <w:rsid w:val="004D6C3D"/>
    <w:rsid w:val="004D797D"/>
    <w:rsid w:val="004D7E91"/>
    <w:rsid w:val="004E1305"/>
    <w:rsid w:val="004E2961"/>
    <w:rsid w:val="004E392C"/>
    <w:rsid w:val="004E3DEB"/>
    <w:rsid w:val="004E48B4"/>
    <w:rsid w:val="004E499A"/>
    <w:rsid w:val="004E5602"/>
    <w:rsid w:val="004E6183"/>
    <w:rsid w:val="004E7D15"/>
    <w:rsid w:val="004F04FD"/>
    <w:rsid w:val="004F0D42"/>
    <w:rsid w:val="004F0D46"/>
    <w:rsid w:val="004F14B9"/>
    <w:rsid w:val="004F14E5"/>
    <w:rsid w:val="004F1560"/>
    <w:rsid w:val="004F1E8D"/>
    <w:rsid w:val="004F25A6"/>
    <w:rsid w:val="004F2AD6"/>
    <w:rsid w:val="004F3180"/>
    <w:rsid w:val="004F3F23"/>
    <w:rsid w:val="004F41D0"/>
    <w:rsid w:val="004F4F21"/>
    <w:rsid w:val="004F7466"/>
    <w:rsid w:val="004F78DD"/>
    <w:rsid w:val="004F7A24"/>
    <w:rsid w:val="004F7CEE"/>
    <w:rsid w:val="00502400"/>
    <w:rsid w:val="00503CCA"/>
    <w:rsid w:val="00505F53"/>
    <w:rsid w:val="00507192"/>
    <w:rsid w:val="00507370"/>
    <w:rsid w:val="00507771"/>
    <w:rsid w:val="00511A09"/>
    <w:rsid w:val="005121FE"/>
    <w:rsid w:val="00512561"/>
    <w:rsid w:val="00512AA4"/>
    <w:rsid w:val="00513586"/>
    <w:rsid w:val="00513E9D"/>
    <w:rsid w:val="0051537A"/>
    <w:rsid w:val="00522145"/>
    <w:rsid w:val="00523540"/>
    <w:rsid w:val="00523A86"/>
    <w:rsid w:val="005271BD"/>
    <w:rsid w:val="00527521"/>
    <w:rsid w:val="00527C53"/>
    <w:rsid w:val="00530903"/>
    <w:rsid w:val="0053121E"/>
    <w:rsid w:val="005315CA"/>
    <w:rsid w:val="00532278"/>
    <w:rsid w:val="005328EC"/>
    <w:rsid w:val="00533D47"/>
    <w:rsid w:val="00533E48"/>
    <w:rsid w:val="00535000"/>
    <w:rsid w:val="005356AD"/>
    <w:rsid w:val="0054168E"/>
    <w:rsid w:val="00541DD9"/>
    <w:rsid w:val="00542A70"/>
    <w:rsid w:val="00542B4C"/>
    <w:rsid w:val="00543FAE"/>
    <w:rsid w:val="005443E5"/>
    <w:rsid w:val="005449B2"/>
    <w:rsid w:val="005464EC"/>
    <w:rsid w:val="005475E8"/>
    <w:rsid w:val="00547B34"/>
    <w:rsid w:val="00547D88"/>
    <w:rsid w:val="005515FE"/>
    <w:rsid w:val="00551F98"/>
    <w:rsid w:val="0055240B"/>
    <w:rsid w:val="00552639"/>
    <w:rsid w:val="00552A7F"/>
    <w:rsid w:val="00552FBA"/>
    <w:rsid w:val="0055387B"/>
    <w:rsid w:val="00554BC6"/>
    <w:rsid w:val="00554CA7"/>
    <w:rsid w:val="00555602"/>
    <w:rsid w:val="00556184"/>
    <w:rsid w:val="00556A3C"/>
    <w:rsid w:val="00556E93"/>
    <w:rsid w:val="00557E60"/>
    <w:rsid w:val="00560ABD"/>
    <w:rsid w:val="005613E7"/>
    <w:rsid w:val="005626E8"/>
    <w:rsid w:val="00562913"/>
    <w:rsid w:val="00563CF5"/>
    <w:rsid w:val="005648FA"/>
    <w:rsid w:val="00564A50"/>
    <w:rsid w:val="005668D7"/>
    <w:rsid w:val="00570081"/>
    <w:rsid w:val="00570559"/>
    <w:rsid w:val="00570717"/>
    <w:rsid w:val="00572786"/>
    <w:rsid w:val="00573E5B"/>
    <w:rsid w:val="00573FE7"/>
    <w:rsid w:val="00574042"/>
    <w:rsid w:val="00574092"/>
    <w:rsid w:val="0057488A"/>
    <w:rsid w:val="00575C08"/>
    <w:rsid w:val="005762D9"/>
    <w:rsid w:val="00576AEC"/>
    <w:rsid w:val="00581DC0"/>
    <w:rsid w:val="00581E46"/>
    <w:rsid w:val="00582C38"/>
    <w:rsid w:val="0058369C"/>
    <w:rsid w:val="00583BC6"/>
    <w:rsid w:val="00584B7F"/>
    <w:rsid w:val="00584D8B"/>
    <w:rsid w:val="00584FB2"/>
    <w:rsid w:val="005851F8"/>
    <w:rsid w:val="00590C70"/>
    <w:rsid w:val="00590EE3"/>
    <w:rsid w:val="00591927"/>
    <w:rsid w:val="005919F8"/>
    <w:rsid w:val="00592248"/>
    <w:rsid w:val="00594719"/>
    <w:rsid w:val="00594C62"/>
    <w:rsid w:val="0059573F"/>
    <w:rsid w:val="00596EBC"/>
    <w:rsid w:val="00597264"/>
    <w:rsid w:val="005A3582"/>
    <w:rsid w:val="005A3AD2"/>
    <w:rsid w:val="005A4F14"/>
    <w:rsid w:val="005A6959"/>
    <w:rsid w:val="005A73F6"/>
    <w:rsid w:val="005A7D38"/>
    <w:rsid w:val="005B0987"/>
    <w:rsid w:val="005B1A5A"/>
    <w:rsid w:val="005B1AAF"/>
    <w:rsid w:val="005B220B"/>
    <w:rsid w:val="005B230A"/>
    <w:rsid w:val="005B259C"/>
    <w:rsid w:val="005B2854"/>
    <w:rsid w:val="005B2B74"/>
    <w:rsid w:val="005B2C58"/>
    <w:rsid w:val="005B3407"/>
    <w:rsid w:val="005B3911"/>
    <w:rsid w:val="005B472B"/>
    <w:rsid w:val="005B5095"/>
    <w:rsid w:val="005B53F9"/>
    <w:rsid w:val="005B5B16"/>
    <w:rsid w:val="005B759D"/>
    <w:rsid w:val="005B7AD0"/>
    <w:rsid w:val="005C0ADD"/>
    <w:rsid w:val="005C0D34"/>
    <w:rsid w:val="005C1197"/>
    <w:rsid w:val="005C2025"/>
    <w:rsid w:val="005C2A6C"/>
    <w:rsid w:val="005C3FF6"/>
    <w:rsid w:val="005C428E"/>
    <w:rsid w:val="005C478C"/>
    <w:rsid w:val="005C51E8"/>
    <w:rsid w:val="005C5ED8"/>
    <w:rsid w:val="005C60A1"/>
    <w:rsid w:val="005C650F"/>
    <w:rsid w:val="005C6758"/>
    <w:rsid w:val="005C6C06"/>
    <w:rsid w:val="005D0E92"/>
    <w:rsid w:val="005D405D"/>
    <w:rsid w:val="005D59F6"/>
    <w:rsid w:val="005D6B25"/>
    <w:rsid w:val="005D76C8"/>
    <w:rsid w:val="005D77C8"/>
    <w:rsid w:val="005D7A5F"/>
    <w:rsid w:val="005E0109"/>
    <w:rsid w:val="005E2FE6"/>
    <w:rsid w:val="005E3059"/>
    <w:rsid w:val="005E38F1"/>
    <w:rsid w:val="005E4093"/>
    <w:rsid w:val="005E5FE3"/>
    <w:rsid w:val="005E71E7"/>
    <w:rsid w:val="005E7E59"/>
    <w:rsid w:val="005F0755"/>
    <w:rsid w:val="005F08A7"/>
    <w:rsid w:val="005F1936"/>
    <w:rsid w:val="005F2AF5"/>
    <w:rsid w:val="005F44C8"/>
    <w:rsid w:val="005F4507"/>
    <w:rsid w:val="005F5384"/>
    <w:rsid w:val="005F5640"/>
    <w:rsid w:val="005F6136"/>
    <w:rsid w:val="005F6567"/>
    <w:rsid w:val="005F6BC2"/>
    <w:rsid w:val="005F7330"/>
    <w:rsid w:val="005F758C"/>
    <w:rsid w:val="005F7CF9"/>
    <w:rsid w:val="005F7DC2"/>
    <w:rsid w:val="00600373"/>
    <w:rsid w:val="00601FBC"/>
    <w:rsid w:val="00602324"/>
    <w:rsid w:val="00602A39"/>
    <w:rsid w:val="00602DAA"/>
    <w:rsid w:val="0060346E"/>
    <w:rsid w:val="00603E32"/>
    <w:rsid w:val="0060556B"/>
    <w:rsid w:val="006057A5"/>
    <w:rsid w:val="006069F7"/>
    <w:rsid w:val="006072E4"/>
    <w:rsid w:val="00607BAC"/>
    <w:rsid w:val="00610043"/>
    <w:rsid w:val="00610078"/>
    <w:rsid w:val="006105C3"/>
    <w:rsid w:val="00610CA2"/>
    <w:rsid w:val="0061186A"/>
    <w:rsid w:val="00611F97"/>
    <w:rsid w:val="0061221B"/>
    <w:rsid w:val="0061321C"/>
    <w:rsid w:val="006138DF"/>
    <w:rsid w:val="00613977"/>
    <w:rsid w:val="00614013"/>
    <w:rsid w:val="006157FF"/>
    <w:rsid w:val="006166F7"/>
    <w:rsid w:val="006166FA"/>
    <w:rsid w:val="00616E23"/>
    <w:rsid w:val="006178C6"/>
    <w:rsid w:val="00617A8E"/>
    <w:rsid w:val="006204E8"/>
    <w:rsid w:val="00620957"/>
    <w:rsid w:val="00622067"/>
    <w:rsid w:val="0062247B"/>
    <w:rsid w:val="00624C0E"/>
    <w:rsid w:val="006263BF"/>
    <w:rsid w:val="00626C2A"/>
    <w:rsid w:val="00627978"/>
    <w:rsid w:val="0062799D"/>
    <w:rsid w:val="00627C39"/>
    <w:rsid w:val="00627E16"/>
    <w:rsid w:val="00630E68"/>
    <w:rsid w:val="00631CB2"/>
    <w:rsid w:val="006331BD"/>
    <w:rsid w:val="00633E3F"/>
    <w:rsid w:val="00633F84"/>
    <w:rsid w:val="00634632"/>
    <w:rsid w:val="00637338"/>
    <w:rsid w:val="006379BC"/>
    <w:rsid w:val="00640E5A"/>
    <w:rsid w:val="006418E5"/>
    <w:rsid w:val="00641EB7"/>
    <w:rsid w:val="00643D01"/>
    <w:rsid w:val="0064415A"/>
    <w:rsid w:val="00644944"/>
    <w:rsid w:val="0064538A"/>
    <w:rsid w:val="00645449"/>
    <w:rsid w:val="00645D97"/>
    <w:rsid w:val="00646B2B"/>
    <w:rsid w:val="0064790D"/>
    <w:rsid w:val="00647C5B"/>
    <w:rsid w:val="00651132"/>
    <w:rsid w:val="00651CF4"/>
    <w:rsid w:val="00652AC7"/>
    <w:rsid w:val="00653685"/>
    <w:rsid w:val="00653794"/>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753"/>
    <w:rsid w:val="00670B57"/>
    <w:rsid w:val="00672733"/>
    <w:rsid w:val="006727A2"/>
    <w:rsid w:val="00673C92"/>
    <w:rsid w:val="006761EE"/>
    <w:rsid w:val="006763AB"/>
    <w:rsid w:val="00676CA4"/>
    <w:rsid w:val="006818A2"/>
    <w:rsid w:val="006825A9"/>
    <w:rsid w:val="00683535"/>
    <w:rsid w:val="0068399D"/>
    <w:rsid w:val="00684683"/>
    <w:rsid w:val="00684832"/>
    <w:rsid w:val="0068538A"/>
    <w:rsid w:val="00685E0C"/>
    <w:rsid w:val="00685F35"/>
    <w:rsid w:val="00686483"/>
    <w:rsid w:val="006869D8"/>
    <w:rsid w:val="006907DF"/>
    <w:rsid w:val="00690982"/>
    <w:rsid w:val="00690B54"/>
    <w:rsid w:val="00691857"/>
    <w:rsid w:val="00691DC9"/>
    <w:rsid w:val="00692D60"/>
    <w:rsid w:val="00694D31"/>
    <w:rsid w:val="00696C55"/>
    <w:rsid w:val="00697E46"/>
    <w:rsid w:val="006A06BE"/>
    <w:rsid w:val="006A0E50"/>
    <w:rsid w:val="006A0FB4"/>
    <w:rsid w:val="006A1B55"/>
    <w:rsid w:val="006A1D83"/>
    <w:rsid w:val="006A1EC3"/>
    <w:rsid w:val="006A2021"/>
    <w:rsid w:val="006A3CB5"/>
    <w:rsid w:val="006A46B6"/>
    <w:rsid w:val="006A637C"/>
    <w:rsid w:val="006A717B"/>
    <w:rsid w:val="006A7D52"/>
    <w:rsid w:val="006B07D6"/>
    <w:rsid w:val="006B0D48"/>
    <w:rsid w:val="006B20F3"/>
    <w:rsid w:val="006B2954"/>
    <w:rsid w:val="006B2A47"/>
    <w:rsid w:val="006B6664"/>
    <w:rsid w:val="006B6C6A"/>
    <w:rsid w:val="006B7FD5"/>
    <w:rsid w:val="006C1AA3"/>
    <w:rsid w:val="006C2470"/>
    <w:rsid w:val="006C45B7"/>
    <w:rsid w:val="006C4EE9"/>
    <w:rsid w:val="006C632F"/>
    <w:rsid w:val="006C67C3"/>
    <w:rsid w:val="006C7A45"/>
    <w:rsid w:val="006D054B"/>
    <w:rsid w:val="006D2C3E"/>
    <w:rsid w:val="006D3558"/>
    <w:rsid w:val="006D3AD6"/>
    <w:rsid w:val="006D5000"/>
    <w:rsid w:val="006D5177"/>
    <w:rsid w:val="006D57BA"/>
    <w:rsid w:val="006D692C"/>
    <w:rsid w:val="006D6ABA"/>
    <w:rsid w:val="006D6FB6"/>
    <w:rsid w:val="006D76C8"/>
    <w:rsid w:val="006D7C4A"/>
    <w:rsid w:val="006E0562"/>
    <w:rsid w:val="006E0EF9"/>
    <w:rsid w:val="006E3494"/>
    <w:rsid w:val="006E5BCE"/>
    <w:rsid w:val="006E6745"/>
    <w:rsid w:val="006E7DCD"/>
    <w:rsid w:val="006F03FE"/>
    <w:rsid w:val="006F1582"/>
    <w:rsid w:val="006F1796"/>
    <w:rsid w:val="006F28D6"/>
    <w:rsid w:val="006F346A"/>
    <w:rsid w:val="006F3FDC"/>
    <w:rsid w:val="006F41B1"/>
    <w:rsid w:val="006F442D"/>
    <w:rsid w:val="006F4C4C"/>
    <w:rsid w:val="006F62DF"/>
    <w:rsid w:val="006F6862"/>
    <w:rsid w:val="00700EBE"/>
    <w:rsid w:val="007010F1"/>
    <w:rsid w:val="00701C68"/>
    <w:rsid w:val="00702504"/>
    <w:rsid w:val="00702F53"/>
    <w:rsid w:val="0070345D"/>
    <w:rsid w:val="00704176"/>
    <w:rsid w:val="0070502E"/>
    <w:rsid w:val="007055CB"/>
    <w:rsid w:val="00705C6B"/>
    <w:rsid w:val="00705FF3"/>
    <w:rsid w:val="00707140"/>
    <w:rsid w:val="0070746D"/>
    <w:rsid w:val="00710865"/>
    <w:rsid w:val="00711310"/>
    <w:rsid w:val="00711EA2"/>
    <w:rsid w:val="00714A2D"/>
    <w:rsid w:val="007158F5"/>
    <w:rsid w:val="007159BF"/>
    <w:rsid w:val="007163F2"/>
    <w:rsid w:val="00716A40"/>
    <w:rsid w:val="00717649"/>
    <w:rsid w:val="0072113D"/>
    <w:rsid w:val="0072163F"/>
    <w:rsid w:val="007225D0"/>
    <w:rsid w:val="007228C2"/>
    <w:rsid w:val="007259C0"/>
    <w:rsid w:val="007267B0"/>
    <w:rsid w:val="00726AA2"/>
    <w:rsid w:val="007272ED"/>
    <w:rsid w:val="007303D6"/>
    <w:rsid w:val="0073043F"/>
    <w:rsid w:val="00732E2B"/>
    <w:rsid w:val="00733020"/>
    <w:rsid w:val="00733DCB"/>
    <w:rsid w:val="007347F0"/>
    <w:rsid w:val="007368BE"/>
    <w:rsid w:val="00736EB2"/>
    <w:rsid w:val="007371F8"/>
    <w:rsid w:val="007372CC"/>
    <w:rsid w:val="0073753E"/>
    <w:rsid w:val="00740227"/>
    <w:rsid w:val="00740603"/>
    <w:rsid w:val="0074168D"/>
    <w:rsid w:val="00741949"/>
    <w:rsid w:val="007420EB"/>
    <w:rsid w:val="007423E3"/>
    <w:rsid w:val="007438F8"/>
    <w:rsid w:val="00743C95"/>
    <w:rsid w:val="00744FBF"/>
    <w:rsid w:val="00745502"/>
    <w:rsid w:val="00745856"/>
    <w:rsid w:val="00747581"/>
    <w:rsid w:val="00750AE6"/>
    <w:rsid w:val="007511BF"/>
    <w:rsid w:val="00751997"/>
    <w:rsid w:val="00752FF9"/>
    <w:rsid w:val="007531B0"/>
    <w:rsid w:val="0075395D"/>
    <w:rsid w:val="007539A3"/>
    <w:rsid w:val="00755680"/>
    <w:rsid w:val="00755FAD"/>
    <w:rsid w:val="007568AF"/>
    <w:rsid w:val="00760056"/>
    <w:rsid w:val="00760AAB"/>
    <w:rsid w:val="00761023"/>
    <w:rsid w:val="00761760"/>
    <w:rsid w:val="00761BA8"/>
    <w:rsid w:val="00763A8A"/>
    <w:rsid w:val="007645FF"/>
    <w:rsid w:val="00764978"/>
    <w:rsid w:val="00764A50"/>
    <w:rsid w:val="00764D43"/>
    <w:rsid w:val="00764D94"/>
    <w:rsid w:val="007660F9"/>
    <w:rsid w:val="00766986"/>
    <w:rsid w:val="00767666"/>
    <w:rsid w:val="00767673"/>
    <w:rsid w:val="00767DBB"/>
    <w:rsid w:val="00767E21"/>
    <w:rsid w:val="00770AE1"/>
    <w:rsid w:val="0077102A"/>
    <w:rsid w:val="00772300"/>
    <w:rsid w:val="0077256E"/>
    <w:rsid w:val="00772851"/>
    <w:rsid w:val="00774B93"/>
    <w:rsid w:val="007753CE"/>
    <w:rsid w:val="00775B0B"/>
    <w:rsid w:val="00775CB4"/>
    <w:rsid w:val="00775E87"/>
    <w:rsid w:val="007770BB"/>
    <w:rsid w:val="00777416"/>
    <w:rsid w:val="00777DC2"/>
    <w:rsid w:val="00780B28"/>
    <w:rsid w:val="00781B75"/>
    <w:rsid w:val="0078205D"/>
    <w:rsid w:val="0078567F"/>
    <w:rsid w:val="00785A83"/>
    <w:rsid w:val="00786898"/>
    <w:rsid w:val="00786A21"/>
    <w:rsid w:val="007872F0"/>
    <w:rsid w:val="0078745E"/>
    <w:rsid w:val="00790653"/>
    <w:rsid w:val="00791244"/>
    <w:rsid w:val="0079359A"/>
    <w:rsid w:val="007945F0"/>
    <w:rsid w:val="0079771E"/>
    <w:rsid w:val="007A0581"/>
    <w:rsid w:val="007A25F5"/>
    <w:rsid w:val="007A262E"/>
    <w:rsid w:val="007A2C63"/>
    <w:rsid w:val="007A3385"/>
    <w:rsid w:val="007A3726"/>
    <w:rsid w:val="007A3EC3"/>
    <w:rsid w:val="007A4362"/>
    <w:rsid w:val="007A4E10"/>
    <w:rsid w:val="007A67D0"/>
    <w:rsid w:val="007A6DC8"/>
    <w:rsid w:val="007A72E5"/>
    <w:rsid w:val="007B091C"/>
    <w:rsid w:val="007B1160"/>
    <w:rsid w:val="007B17EA"/>
    <w:rsid w:val="007B3804"/>
    <w:rsid w:val="007B42EF"/>
    <w:rsid w:val="007B5CCF"/>
    <w:rsid w:val="007B6080"/>
    <w:rsid w:val="007B6766"/>
    <w:rsid w:val="007B7462"/>
    <w:rsid w:val="007B7530"/>
    <w:rsid w:val="007B7670"/>
    <w:rsid w:val="007C000E"/>
    <w:rsid w:val="007C3A08"/>
    <w:rsid w:val="007C6C35"/>
    <w:rsid w:val="007C7274"/>
    <w:rsid w:val="007C7451"/>
    <w:rsid w:val="007C76AC"/>
    <w:rsid w:val="007D03A1"/>
    <w:rsid w:val="007D0523"/>
    <w:rsid w:val="007D0F68"/>
    <w:rsid w:val="007D10F6"/>
    <w:rsid w:val="007D15FE"/>
    <w:rsid w:val="007D17A1"/>
    <w:rsid w:val="007D19CE"/>
    <w:rsid w:val="007D285C"/>
    <w:rsid w:val="007D35ED"/>
    <w:rsid w:val="007D38CF"/>
    <w:rsid w:val="007D491E"/>
    <w:rsid w:val="007D4B86"/>
    <w:rsid w:val="007D51E4"/>
    <w:rsid w:val="007D56ED"/>
    <w:rsid w:val="007D5A18"/>
    <w:rsid w:val="007D5C00"/>
    <w:rsid w:val="007D5F05"/>
    <w:rsid w:val="007D668E"/>
    <w:rsid w:val="007D7DF0"/>
    <w:rsid w:val="007D7F38"/>
    <w:rsid w:val="007E15B8"/>
    <w:rsid w:val="007E1AF5"/>
    <w:rsid w:val="007E1F05"/>
    <w:rsid w:val="007E2AB6"/>
    <w:rsid w:val="007E2F2C"/>
    <w:rsid w:val="007E3BBB"/>
    <w:rsid w:val="007E48EB"/>
    <w:rsid w:val="007E59ED"/>
    <w:rsid w:val="007E5C29"/>
    <w:rsid w:val="007E5DA6"/>
    <w:rsid w:val="007E6247"/>
    <w:rsid w:val="007E637B"/>
    <w:rsid w:val="007F329E"/>
    <w:rsid w:val="007F3348"/>
    <w:rsid w:val="007F41F2"/>
    <w:rsid w:val="007F5FA1"/>
    <w:rsid w:val="007F751D"/>
    <w:rsid w:val="007F7541"/>
    <w:rsid w:val="007F79BD"/>
    <w:rsid w:val="00800EFF"/>
    <w:rsid w:val="0080140F"/>
    <w:rsid w:val="0080163C"/>
    <w:rsid w:val="0080183D"/>
    <w:rsid w:val="00801B57"/>
    <w:rsid w:val="00801FBF"/>
    <w:rsid w:val="008026F7"/>
    <w:rsid w:val="00804A12"/>
    <w:rsid w:val="008063EA"/>
    <w:rsid w:val="00807141"/>
    <w:rsid w:val="00810956"/>
    <w:rsid w:val="00812171"/>
    <w:rsid w:val="00812443"/>
    <w:rsid w:val="00815B5E"/>
    <w:rsid w:val="00815E08"/>
    <w:rsid w:val="0082005A"/>
    <w:rsid w:val="00822799"/>
    <w:rsid w:val="008228F7"/>
    <w:rsid w:val="008239BD"/>
    <w:rsid w:val="00824C21"/>
    <w:rsid w:val="008252B2"/>
    <w:rsid w:val="00825AB2"/>
    <w:rsid w:val="0083118F"/>
    <w:rsid w:val="00831776"/>
    <w:rsid w:val="00832858"/>
    <w:rsid w:val="00832A51"/>
    <w:rsid w:val="00834D6A"/>
    <w:rsid w:val="00835260"/>
    <w:rsid w:val="00836909"/>
    <w:rsid w:val="008376F5"/>
    <w:rsid w:val="008411E8"/>
    <w:rsid w:val="00841485"/>
    <w:rsid w:val="008448C8"/>
    <w:rsid w:val="00846775"/>
    <w:rsid w:val="00847898"/>
    <w:rsid w:val="00847F36"/>
    <w:rsid w:val="00850291"/>
    <w:rsid w:val="0085061D"/>
    <w:rsid w:val="008516D9"/>
    <w:rsid w:val="008517C9"/>
    <w:rsid w:val="00852BD9"/>
    <w:rsid w:val="008538D1"/>
    <w:rsid w:val="008539CF"/>
    <w:rsid w:val="008561CD"/>
    <w:rsid w:val="00856F45"/>
    <w:rsid w:val="00857C5C"/>
    <w:rsid w:val="00860281"/>
    <w:rsid w:val="0086085B"/>
    <w:rsid w:val="00860F72"/>
    <w:rsid w:val="008611BF"/>
    <w:rsid w:val="008612A2"/>
    <w:rsid w:val="008616A7"/>
    <w:rsid w:val="0086286D"/>
    <w:rsid w:val="00862DB9"/>
    <w:rsid w:val="00864A1D"/>
    <w:rsid w:val="00864B41"/>
    <w:rsid w:val="00866950"/>
    <w:rsid w:val="0086710A"/>
    <w:rsid w:val="008671C3"/>
    <w:rsid w:val="0087091C"/>
    <w:rsid w:val="008721DE"/>
    <w:rsid w:val="00872AB5"/>
    <w:rsid w:val="008734CA"/>
    <w:rsid w:val="00873937"/>
    <w:rsid w:val="0087429D"/>
    <w:rsid w:val="00875114"/>
    <w:rsid w:val="008756CA"/>
    <w:rsid w:val="00876BEA"/>
    <w:rsid w:val="0087701F"/>
    <w:rsid w:val="008774DB"/>
    <w:rsid w:val="00877C35"/>
    <w:rsid w:val="008804AF"/>
    <w:rsid w:val="008818CA"/>
    <w:rsid w:val="00881CE8"/>
    <w:rsid w:val="00883AC4"/>
    <w:rsid w:val="00883BF5"/>
    <w:rsid w:val="008844EC"/>
    <w:rsid w:val="008846A9"/>
    <w:rsid w:val="008850C9"/>
    <w:rsid w:val="008854A7"/>
    <w:rsid w:val="00890390"/>
    <w:rsid w:val="00890678"/>
    <w:rsid w:val="00891C74"/>
    <w:rsid w:val="00892C4D"/>
    <w:rsid w:val="0089511D"/>
    <w:rsid w:val="0089514E"/>
    <w:rsid w:val="008975A8"/>
    <w:rsid w:val="008A00A1"/>
    <w:rsid w:val="008A1362"/>
    <w:rsid w:val="008A3A90"/>
    <w:rsid w:val="008A5DE3"/>
    <w:rsid w:val="008A6007"/>
    <w:rsid w:val="008A6314"/>
    <w:rsid w:val="008A6BA0"/>
    <w:rsid w:val="008A6D49"/>
    <w:rsid w:val="008A755B"/>
    <w:rsid w:val="008B0ACA"/>
    <w:rsid w:val="008B1B61"/>
    <w:rsid w:val="008B2178"/>
    <w:rsid w:val="008B2A03"/>
    <w:rsid w:val="008B2DB6"/>
    <w:rsid w:val="008B53FF"/>
    <w:rsid w:val="008B671E"/>
    <w:rsid w:val="008B698C"/>
    <w:rsid w:val="008B7862"/>
    <w:rsid w:val="008C053E"/>
    <w:rsid w:val="008C1325"/>
    <w:rsid w:val="008C27B7"/>
    <w:rsid w:val="008C2FE2"/>
    <w:rsid w:val="008C3006"/>
    <w:rsid w:val="008C374C"/>
    <w:rsid w:val="008C3AC4"/>
    <w:rsid w:val="008C3BCF"/>
    <w:rsid w:val="008C4E97"/>
    <w:rsid w:val="008C509F"/>
    <w:rsid w:val="008C53B7"/>
    <w:rsid w:val="008C75A4"/>
    <w:rsid w:val="008C7636"/>
    <w:rsid w:val="008D0261"/>
    <w:rsid w:val="008D0593"/>
    <w:rsid w:val="008D08FB"/>
    <w:rsid w:val="008D0F0A"/>
    <w:rsid w:val="008D283A"/>
    <w:rsid w:val="008D36F1"/>
    <w:rsid w:val="008D38B1"/>
    <w:rsid w:val="008D3B99"/>
    <w:rsid w:val="008D3F0E"/>
    <w:rsid w:val="008D4759"/>
    <w:rsid w:val="008D6D9E"/>
    <w:rsid w:val="008E0267"/>
    <w:rsid w:val="008E0A42"/>
    <w:rsid w:val="008E19F4"/>
    <w:rsid w:val="008E1A17"/>
    <w:rsid w:val="008E316C"/>
    <w:rsid w:val="008E393C"/>
    <w:rsid w:val="008E4BE5"/>
    <w:rsid w:val="008E59B3"/>
    <w:rsid w:val="008E59D7"/>
    <w:rsid w:val="008E63FD"/>
    <w:rsid w:val="008E69D4"/>
    <w:rsid w:val="008E7F58"/>
    <w:rsid w:val="008F0365"/>
    <w:rsid w:val="008F07D5"/>
    <w:rsid w:val="008F11F7"/>
    <w:rsid w:val="008F1282"/>
    <w:rsid w:val="008F3E4D"/>
    <w:rsid w:val="008F44F7"/>
    <w:rsid w:val="008F62E3"/>
    <w:rsid w:val="008F76BA"/>
    <w:rsid w:val="009008F0"/>
    <w:rsid w:val="00900D3D"/>
    <w:rsid w:val="00900F63"/>
    <w:rsid w:val="0090208B"/>
    <w:rsid w:val="009025BB"/>
    <w:rsid w:val="00902C51"/>
    <w:rsid w:val="009030A7"/>
    <w:rsid w:val="00904A26"/>
    <w:rsid w:val="009051D6"/>
    <w:rsid w:val="0090555C"/>
    <w:rsid w:val="0090565C"/>
    <w:rsid w:val="00907881"/>
    <w:rsid w:val="00910AD9"/>
    <w:rsid w:val="00910E98"/>
    <w:rsid w:val="00911A7A"/>
    <w:rsid w:val="00911F7B"/>
    <w:rsid w:val="00913AF1"/>
    <w:rsid w:val="00914031"/>
    <w:rsid w:val="00914139"/>
    <w:rsid w:val="00914A63"/>
    <w:rsid w:val="00914E89"/>
    <w:rsid w:val="00916BBB"/>
    <w:rsid w:val="009175AD"/>
    <w:rsid w:val="009200C9"/>
    <w:rsid w:val="0092093A"/>
    <w:rsid w:val="00920DBE"/>
    <w:rsid w:val="00920F67"/>
    <w:rsid w:val="009216F9"/>
    <w:rsid w:val="009216FA"/>
    <w:rsid w:val="00921D2A"/>
    <w:rsid w:val="00922441"/>
    <w:rsid w:val="00922802"/>
    <w:rsid w:val="00923252"/>
    <w:rsid w:val="00924C10"/>
    <w:rsid w:val="00924F4B"/>
    <w:rsid w:val="00927FE7"/>
    <w:rsid w:val="009300A1"/>
    <w:rsid w:val="00930500"/>
    <w:rsid w:val="00930DD9"/>
    <w:rsid w:val="00930EEB"/>
    <w:rsid w:val="00931154"/>
    <w:rsid w:val="0093122A"/>
    <w:rsid w:val="00931E87"/>
    <w:rsid w:val="00932A6A"/>
    <w:rsid w:val="00933EC0"/>
    <w:rsid w:val="0093510C"/>
    <w:rsid w:val="0093532C"/>
    <w:rsid w:val="00935B11"/>
    <w:rsid w:val="0094103C"/>
    <w:rsid w:val="00941972"/>
    <w:rsid w:val="00941A31"/>
    <w:rsid w:val="009421B5"/>
    <w:rsid w:val="00942B7E"/>
    <w:rsid w:val="00944163"/>
    <w:rsid w:val="009451AA"/>
    <w:rsid w:val="0094542A"/>
    <w:rsid w:val="00946A3B"/>
    <w:rsid w:val="009479A1"/>
    <w:rsid w:val="00950A03"/>
    <w:rsid w:val="00950E02"/>
    <w:rsid w:val="00951505"/>
    <w:rsid w:val="00951550"/>
    <w:rsid w:val="00951C79"/>
    <w:rsid w:val="00952895"/>
    <w:rsid w:val="009538F6"/>
    <w:rsid w:val="009554F6"/>
    <w:rsid w:val="00955A1D"/>
    <w:rsid w:val="009560CD"/>
    <w:rsid w:val="00960069"/>
    <w:rsid w:val="00960828"/>
    <w:rsid w:val="00960B5C"/>
    <w:rsid w:val="00961722"/>
    <w:rsid w:val="009621BE"/>
    <w:rsid w:val="00964966"/>
    <w:rsid w:val="00964A09"/>
    <w:rsid w:val="00966488"/>
    <w:rsid w:val="009667BB"/>
    <w:rsid w:val="0097023C"/>
    <w:rsid w:val="0097047C"/>
    <w:rsid w:val="0097185B"/>
    <w:rsid w:val="00971C34"/>
    <w:rsid w:val="00972413"/>
    <w:rsid w:val="00972F3E"/>
    <w:rsid w:val="009739CD"/>
    <w:rsid w:val="00974EE8"/>
    <w:rsid w:val="00975020"/>
    <w:rsid w:val="00975669"/>
    <w:rsid w:val="00975BB4"/>
    <w:rsid w:val="00975CBE"/>
    <w:rsid w:val="009766C2"/>
    <w:rsid w:val="00977ABA"/>
    <w:rsid w:val="00980049"/>
    <w:rsid w:val="00980077"/>
    <w:rsid w:val="009809D9"/>
    <w:rsid w:val="0098122B"/>
    <w:rsid w:val="009819B7"/>
    <w:rsid w:val="009823E4"/>
    <w:rsid w:val="00982533"/>
    <w:rsid w:val="00982C62"/>
    <w:rsid w:val="00983932"/>
    <w:rsid w:val="00984CB3"/>
    <w:rsid w:val="009852EB"/>
    <w:rsid w:val="00985694"/>
    <w:rsid w:val="009869C4"/>
    <w:rsid w:val="00986DC3"/>
    <w:rsid w:val="00987549"/>
    <w:rsid w:val="00990F21"/>
    <w:rsid w:val="009916D6"/>
    <w:rsid w:val="00991AE8"/>
    <w:rsid w:val="00992B2B"/>
    <w:rsid w:val="00992D88"/>
    <w:rsid w:val="00993281"/>
    <w:rsid w:val="009942C4"/>
    <w:rsid w:val="00994D3A"/>
    <w:rsid w:val="0099563A"/>
    <w:rsid w:val="009956E0"/>
    <w:rsid w:val="0099575E"/>
    <w:rsid w:val="009958FC"/>
    <w:rsid w:val="009A0266"/>
    <w:rsid w:val="009A06F4"/>
    <w:rsid w:val="009A07B8"/>
    <w:rsid w:val="009A0E46"/>
    <w:rsid w:val="009A1DE8"/>
    <w:rsid w:val="009A4712"/>
    <w:rsid w:val="009A5000"/>
    <w:rsid w:val="009A7AC1"/>
    <w:rsid w:val="009B1383"/>
    <w:rsid w:val="009B2BE1"/>
    <w:rsid w:val="009B31B1"/>
    <w:rsid w:val="009B48E2"/>
    <w:rsid w:val="009B4B15"/>
    <w:rsid w:val="009B5DCB"/>
    <w:rsid w:val="009B6F33"/>
    <w:rsid w:val="009B7B93"/>
    <w:rsid w:val="009C0811"/>
    <w:rsid w:val="009C0E0C"/>
    <w:rsid w:val="009C163D"/>
    <w:rsid w:val="009C3502"/>
    <w:rsid w:val="009C3984"/>
    <w:rsid w:val="009C3EAC"/>
    <w:rsid w:val="009C403F"/>
    <w:rsid w:val="009C428F"/>
    <w:rsid w:val="009C4B57"/>
    <w:rsid w:val="009C65D7"/>
    <w:rsid w:val="009C71D6"/>
    <w:rsid w:val="009C7B93"/>
    <w:rsid w:val="009D091E"/>
    <w:rsid w:val="009D0941"/>
    <w:rsid w:val="009D15DD"/>
    <w:rsid w:val="009D2E5E"/>
    <w:rsid w:val="009D3CA6"/>
    <w:rsid w:val="009D43FA"/>
    <w:rsid w:val="009D5879"/>
    <w:rsid w:val="009D6BF1"/>
    <w:rsid w:val="009D6F14"/>
    <w:rsid w:val="009D779E"/>
    <w:rsid w:val="009E01B7"/>
    <w:rsid w:val="009E34EA"/>
    <w:rsid w:val="009E377E"/>
    <w:rsid w:val="009E3E0E"/>
    <w:rsid w:val="009E4B0A"/>
    <w:rsid w:val="009E4D2F"/>
    <w:rsid w:val="009E4EE9"/>
    <w:rsid w:val="009E66EA"/>
    <w:rsid w:val="009E73AE"/>
    <w:rsid w:val="009F140A"/>
    <w:rsid w:val="009F1678"/>
    <w:rsid w:val="009F1F1A"/>
    <w:rsid w:val="009F22D2"/>
    <w:rsid w:val="009F246C"/>
    <w:rsid w:val="009F39EC"/>
    <w:rsid w:val="009F451C"/>
    <w:rsid w:val="009F4C36"/>
    <w:rsid w:val="009F57B4"/>
    <w:rsid w:val="009F6D9F"/>
    <w:rsid w:val="009F7447"/>
    <w:rsid w:val="009F7914"/>
    <w:rsid w:val="00A017A3"/>
    <w:rsid w:val="00A02D04"/>
    <w:rsid w:val="00A04592"/>
    <w:rsid w:val="00A05264"/>
    <w:rsid w:val="00A05BBF"/>
    <w:rsid w:val="00A05F0B"/>
    <w:rsid w:val="00A06ABF"/>
    <w:rsid w:val="00A072B0"/>
    <w:rsid w:val="00A075B6"/>
    <w:rsid w:val="00A07914"/>
    <w:rsid w:val="00A07FF6"/>
    <w:rsid w:val="00A10004"/>
    <w:rsid w:val="00A104F0"/>
    <w:rsid w:val="00A10BA7"/>
    <w:rsid w:val="00A11037"/>
    <w:rsid w:val="00A1166A"/>
    <w:rsid w:val="00A1183E"/>
    <w:rsid w:val="00A126E4"/>
    <w:rsid w:val="00A1308C"/>
    <w:rsid w:val="00A13ECF"/>
    <w:rsid w:val="00A1404E"/>
    <w:rsid w:val="00A14232"/>
    <w:rsid w:val="00A14CEA"/>
    <w:rsid w:val="00A156B4"/>
    <w:rsid w:val="00A156E9"/>
    <w:rsid w:val="00A1696E"/>
    <w:rsid w:val="00A16ADB"/>
    <w:rsid w:val="00A179EB"/>
    <w:rsid w:val="00A20270"/>
    <w:rsid w:val="00A209DE"/>
    <w:rsid w:val="00A21342"/>
    <w:rsid w:val="00A222FF"/>
    <w:rsid w:val="00A22D2A"/>
    <w:rsid w:val="00A23336"/>
    <w:rsid w:val="00A2379E"/>
    <w:rsid w:val="00A23CD1"/>
    <w:rsid w:val="00A241EE"/>
    <w:rsid w:val="00A244A1"/>
    <w:rsid w:val="00A26678"/>
    <w:rsid w:val="00A2795F"/>
    <w:rsid w:val="00A30627"/>
    <w:rsid w:val="00A3063C"/>
    <w:rsid w:val="00A3139A"/>
    <w:rsid w:val="00A33C3A"/>
    <w:rsid w:val="00A34889"/>
    <w:rsid w:val="00A35ACC"/>
    <w:rsid w:val="00A35C7C"/>
    <w:rsid w:val="00A40145"/>
    <w:rsid w:val="00A403FC"/>
    <w:rsid w:val="00A405DE"/>
    <w:rsid w:val="00A40C98"/>
    <w:rsid w:val="00A4268A"/>
    <w:rsid w:val="00A4337A"/>
    <w:rsid w:val="00A43FF9"/>
    <w:rsid w:val="00A442A7"/>
    <w:rsid w:val="00A450F4"/>
    <w:rsid w:val="00A461DF"/>
    <w:rsid w:val="00A46A80"/>
    <w:rsid w:val="00A46C8A"/>
    <w:rsid w:val="00A47B6A"/>
    <w:rsid w:val="00A47DFF"/>
    <w:rsid w:val="00A507A0"/>
    <w:rsid w:val="00A50979"/>
    <w:rsid w:val="00A510AC"/>
    <w:rsid w:val="00A51902"/>
    <w:rsid w:val="00A524F7"/>
    <w:rsid w:val="00A525AB"/>
    <w:rsid w:val="00A52DBF"/>
    <w:rsid w:val="00A52ED6"/>
    <w:rsid w:val="00A5463B"/>
    <w:rsid w:val="00A57172"/>
    <w:rsid w:val="00A5731B"/>
    <w:rsid w:val="00A6053F"/>
    <w:rsid w:val="00A611A1"/>
    <w:rsid w:val="00A61940"/>
    <w:rsid w:val="00A61A2B"/>
    <w:rsid w:val="00A61DE0"/>
    <w:rsid w:val="00A62794"/>
    <w:rsid w:val="00A6430C"/>
    <w:rsid w:val="00A6697A"/>
    <w:rsid w:val="00A70612"/>
    <w:rsid w:val="00A70D7C"/>
    <w:rsid w:val="00A710F9"/>
    <w:rsid w:val="00A74747"/>
    <w:rsid w:val="00A752C2"/>
    <w:rsid w:val="00A75A99"/>
    <w:rsid w:val="00A768FB"/>
    <w:rsid w:val="00A76ADE"/>
    <w:rsid w:val="00A772DD"/>
    <w:rsid w:val="00A7734C"/>
    <w:rsid w:val="00A804CC"/>
    <w:rsid w:val="00A80A4C"/>
    <w:rsid w:val="00A80D8B"/>
    <w:rsid w:val="00A816A6"/>
    <w:rsid w:val="00A81A75"/>
    <w:rsid w:val="00A82679"/>
    <w:rsid w:val="00A82A51"/>
    <w:rsid w:val="00A839AD"/>
    <w:rsid w:val="00A83B7C"/>
    <w:rsid w:val="00A848EE"/>
    <w:rsid w:val="00A86217"/>
    <w:rsid w:val="00A877AA"/>
    <w:rsid w:val="00A94A99"/>
    <w:rsid w:val="00A95718"/>
    <w:rsid w:val="00A959A7"/>
    <w:rsid w:val="00A9697E"/>
    <w:rsid w:val="00AA1630"/>
    <w:rsid w:val="00AA241F"/>
    <w:rsid w:val="00AA273F"/>
    <w:rsid w:val="00AA2C42"/>
    <w:rsid w:val="00AA3C13"/>
    <w:rsid w:val="00AA58E3"/>
    <w:rsid w:val="00AA63CB"/>
    <w:rsid w:val="00AA680A"/>
    <w:rsid w:val="00AA6F03"/>
    <w:rsid w:val="00AA7198"/>
    <w:rsid w:val="00AA7709"/>
    <w:rsid w:val="00AB0065"/>
    <w:rsid w:val="00AB2950"/>
    <w:rsid w:val="00AB3EDA"/>
    <w:rsid w:val="00AB4EBB"/>
    <w:rsid w:val="00AB50DE"/>
    <w:rsid w:val="00AB58B0"/>
    <w:rsid w:val="00AB5CD2"/>
    <w:rsid w:val="00AB5D33"/>
    <w:rsid w:val="00AB5E8C"/>
    <w:rsid w:val="00AB6C2A"/>
    <w:rsid w:val="00AB72C2"/>
    <w:rsid w:val="00AB7B2C"/>
    <w:rsid w:val="00AC077F"/>
    <w:rsid w:val="00AC0892"/>
    <w:rsid w:val="00AC2B33"/>
    <w:rsid w:val="00AC4EF0"/>
    <w:rsid w:val="00AC6392"/>
    <w:rsid w:val="00AC686F"/>
    <w:rsid w:val="00AC6A81"/>
    <w:rsid w:val="00AC7103"/>
    <w:rsid w:val="00AC74AE"/>
    <w:rsid w:val="00AC7B56"/>
    <w:rsid w:val="00AC7F62"/>
    <w:rsid w:val="00AD017A"/>
    <w:rsid w:val="00AD1D77"/>
    <w:rsid w:val="00AD2191"/>
    <w:rsid w:val="00AD228A"/>
    <w:rsid w:val="00AD2E0C"/>
    <w:rsid w:val="00AD3F26"/>
    <w:rsid w:val="00AD4F6C"/>
    <w:rsid w:val="00AD6E06"/>
    <w:rsid w:val="00AD6F4F"/>
    <w:rsid w:val="00AD7AEF"/>
    <w:rsid w:val="00AD7C43"/>
    <w:rsid w:val="00AE0E52"/>
    <w:rsid w:val="00AE2048"/>
    <w:rsid w:val="00AE2F6A"/>
    <w:rsid w:val="00AE31F0"/>
    <w:rsid w:val="00AE32A0"/>
    <w:rsid w:val="00AE3736"/>
    <w:rsid w:val="00AE39B0"/>
    <w:rsid w:val="00AE3A66"/>
    <w:rsid w:val="00AE453A"/>
    <w:rsid w:val="00AE4AD2"/>
    <w:rsid w:val="00AE4D3F"/>
    <w:rsid w:val="00AE4E3A"/>
    <w:rsid w:val="00AE5C60"/>
    <w:rsid w:val="00AE5EEB"/>
    <w:rsid w:val="00AE66DC"/>
    <w:rsid w:val="00AE6FDB"/>
    <w:rsid w:val="00AF0B54"/>
    <w:rsid w:val="00AF42F7"/>
    <w:rsid w:val="00AF52AF"/>
    <w:rsid w:val="00AF7093"/>
    <w:rsid w:val="00AF7182"/>
    <w:rsid w:val="00B00D39"/>
    <w:rsid w:val="00B010B2"/>
    <w:rsid w:val="00B011C3"/>
    <w:rsid w:val="00B0229A"/>
    <w:rsid w:val="00B02C44"/>
    <w:rsid w:val="00B02C6B"/>
    <w:rsid w:val="00B04572"/>
    <w:rsid w:val="00B06C7C"/>
    <w:rsid w:val="00B07FC3"/>
    <w:rsid w:val="00B10046"/>
    <w:rsid w:val="00B11876"/>
    <w:rsid w:val="00B11FD6"/>
    <w:rsid w:val="00B14FAF"/>
    <w:rsid w:val="00B15FAA"/>
    <w:rsid w:val="00B1605F"/>
    <w:rsid w:val="00B16659"/>
    <w:rsid w:val="00B17223"/>
    <w:rsid w:val="00B2041D"/>
    <w:rsid w:val="00B20A2B"/>
    <w:rsid w:val="00B20F54"/>
    <w:rsid w:val="00B20F74"/>
    <w:rsid w:val="00B21997"/>
    <w:rsid w:val="00B2217B"/>
    <w:rsid w:val="00B23F80"/>
    <w:rsid w:val="00B24A42"/>
    <w:rsid w:val="00B24EBF"/>
    <w:rsid w:val="00B25570"/>
    <w:rsid w:val="00B25940"/>
    <w:rsid w:val="00B2614F"/>
    <w:rsid w:val="00B26BE1"/>
    <w:rsid w:val="00B2774B"/>
    <w:rsid w:val="00B32078"/>
    <w:rsid w:val="00B32B49"/>
    <w:rsid w:val="00B334D5"/>
    <w:rsid w:val="00B33797"/>
    <w:rsid w:val="00B33C8D"/>
    <w:rsid w:val="00B34C17"/>
    <w:rsid w:val="00B35271"/>
    <w:rsid w:val="00B35879"/>
    <w:rsid w:val="00B3666E"/>
    <w:rsid w:val="00B369B9"/>
    <w:rsid w:val="00B36DED"/>
    <w:rsid w:val="00B376D1"/>
    <w:rsid w:val="00B4072F"/>
    <w:rsid w:val="00B423C1"/>
    <w:rsid w:val="00B428EA"/>
    <w:rsid w:val="00B42B03"/>
    <w:rsid w:val="00B42E17"/>
    <w:rsid w:val="00B441A7"/>
    <w:rsid w:val="00B44D3F"/>
    <w:rsid w:val="00B44E07"/>
    <w:rsid w:val="00B450D6"/>
    <w:rsid w:val="00B45B19"/>
    <w:rsid w:val="00B462F5"/>
    <w:rsid w:val="00B46C29"/>
    <w:rsid w:val="00B47746"/>
    <w:rsid w:val="00B47BFB"/>
    <w:rsid w:val="00B5063F"/>
    <w:rsid w:val="00B508A7"/>
    <w:rsid w:val="00B50F24"/>
    <w:rsid w:val="00B51253"/>
    <w:rsid w:val="00B51865"/>
    <w:rsid w:val="00B51D52"/>
    <w:rsid w:val="00B54B3C"/>
    <w:rsid w:val="00B56CB1"/>
    <w:rsid w:val="00B574EB"/>
    <w:rsid w:val="00B60894"/>
    <w:rsid w:val="00B611B1"/>
    <w:rsid w:val="00B61655"/>
    <w:rsid w:val="00B7046B"/>
    <w:rsid w:val="00B70B68"/>
    <w:rsid w:val="00B716F6"/>
    <w:rsid w:val="00B71D6F"/>
    <w:rsid w:val="00B73086"/>
    <w:rsid w:val="00B73965"/>
    <w:rsid w:val="00B73CDA"/>
    <w:rsid w:val="00B73D01"/>
    <w:rsid w:val="00B75986"/>
    <w:rsid w:val="00B75F4C"/>
    <w:rsid w:val="00B76352"/>
    <w:rsid w:val="00B765CC"/>
    <w:rsid w:val="00B80C89"/>
    <w:rsid w:val="00B81BF1"/>
    <w:rsid w:val="00B82193"/>
    <w:rsid w:val="00B839F0"/>
    <w:rsid w:val="00B83E5E"/>
    <w:rsid w:val="00B868D3"/>
    <w:rsid w:val="00B87991"/>
    <w:rsid w:val="00B91EC0"/>
    <w:rsid w:val="00B91EE0"/>
    <w:rsid w:val="00B9283E"/>
    <w:rsid w:val="00B940AE"/>
    <w:rsid w:val="00B9652F"/>
    <w:rsid w:val="00B96D9B"/>
    <w:rsid w:val="00B96F0B"/>
    <w:rsid w:val="00B97060"/>
    <w:rsid w:val="00B97E4A"/>
    <w:rsid w:val="00BA05B7"/>
    <w:rsid w:val="00BA0950"/>
    <w:rsid w:val="00BA2078"/>
    <w:rsid w:val="00BA2CA9"/>
    <w:rsid w:val="00BA2DE7"/>
    <w:rsid w:val="00BA34E8"/>
    <w:rsid w:val="00BA3569"/>
    <w:rsid w:val="00BA36EA"/>
    <w:rsid w:val="00BA459F"/>
    <w:rsid w:val="00BA4A71"/>
    <w:rsid w:val="00BA57F6"/>
    <w:rsid w:val="00BA5EAA"/>
    <w:rsid w:val="00BA6404"/>
    <w:rsid w:val="00BA67ED"/>
    <w:rsid w:val="00BA73FC"/>
    <w:rsid w:val="00BB0249"/>
    <w:rsid w:val="00BB0D99"/>
    <w:rsid w:val="00BB104F"/>
    <w:rsid w:val="00BB226D"/>
    <w:rsid w:val="00BB22C0"/>
    <w:rsid w:val="00BB27D3"/>
    <w:rsid w:val="00BB2FD0"/>
    <w:rsid w:val="00BB41E6"/>
    <w:rsid w:val="00BB4FC7"/>
    <w:rsid w:val="00BB5AC4"/>
    <w:rsid w:val="00BB699B"/>
    <w:rsid w:val="00BB6AF7"/>
    <w:rsid w:val="00BB70E1"/>
    <w:rsid w:val="00BC090F"/>
    <w:rsid w:val="00BC0A51"/>
    <w:rsid w:val="00BC1739"/>
    <w:rsid w:val="00BC1F66"/>
    <w:rsid w:val="00BC2F67"/>
    <w:rsid w:val="00BC4324"/>
    <w:rsid w:val="00BC47F3"/>
    <w:rsid w:val="00BC48E4"/>
    <w:rsid w:val="00BC5259"/>
    <w:rsid w:val="00BC5660"/>
    <w:rsid w:val="00BC6A4E"/>
    <w:rsid w:val="00BC6ADC"/>
    <w:rsid w:val="00BC70F7"/>
    <w:rsid w:val="00BD066A"/>
    <w:rsid w:val="00BD06E3"/>
    <w:rsid w:val="00BD11A4"/>
    <w:rsid w:val="00BD1389"/>
    <w:rsid w:val="00BD2D6D"/>
    <w:rsid w:val="00BD3187"/>
    <w:rsid w:val="00BD394E"/>
    <w:rsid w:val="00BD5102"/>
    <w:rsid w:val="00BD5D76"/>
    <w:rsid w:val="00BD7C8A"/>
    <w:rsid w:val="00BD7E28"/>
    <w:rsid w:val="00BE0D56"/>
    <w:rsid w:val="00BE1047"/>
    <w:rsid w:val="00BE17E8"/>
    <w:rsid w:val="00BE1D44"/>
    <w:rsid w:val="00BE222B"/>
    <w:rsid w:val="00BE2AA2"/>
    <w:rsid w:val="00BE32AD"/>
    <w:rsid w:val="00BE386C"/>
    <w:rsid w:val="00BE3FBE"/>
    <w:rsid w:val="00BE553A"/>
    <w:rsid w:val="00BE75CB"/>
    <w:rsid w:val="00BF0203"/>
    <w:rsid w:val="00BF0883"/>
    <w:rsid w:val="00BF093D"/>
    <w:rsid w:val="00BF14F1"/>
    <w:rsid w:val="00BF1956"/>
    <w:rsid w:val="00BF21BC"/>
    <w:rsid w:val="00BF5B75"/>
    <w:rsid w:val="00BF64E8"/>
    <w:rsid w:val="00BF72E9"/>
    <w:rsid w:val="00BF7EB1"/>
    <w:rsid w:val="00C00D9E"/>
    <w:rsid w:val="00C01278"/>
    <w:rsid w:val="00C03D69"/>
    <w:rsid w:val="00C047C3"/>
    <w:rsid w:val="00C048B0"/>
    <w:rsid w:val="00C04CAF"/>
    <w:rsid w:val="00C04F4E"/>
    <w:rsid w:val="00C054E5"/>
    <w:rsid w:val="00C05FF1"/>
    <w:rsid w:val="00C07A5E"/>
    <w:rsid w:val="00C124F6"/>
    <w:rsid w:val="00C135CB"/>
    <w:rsid w:val="00C138F1"/>
    <w:rsid w:val="00C14757"/>
    <w:rsid w:val="00C1481E"/>
    <w:rsid w:val="00C14C8E"/>
    <w:rsid w:val="00C14DCC"/>
    <w:rsid w:val="00C15290"/>
    <w:rsid w:val="00C1555A"/>
    <w:rsid w:val="00C15F45"/>
    <w:rsid w:val="00C160BE"/>
    <w:rsid w:val="00C1770E"/>
    <w:rsid w:val="00C22631"/>
    <w:rsid w:val="00C22B87"/>
    <w:rsid w:val="00C23F9E"/>
    <w:rsid w:val="00C2454D"/>
    <w:rsid w:val="00C24865"/>
    <w:rsid w:val="00C26544"/>
    <w:rsid w:val="00C266D6"/>
    <w:rsid w:val="00C270B9"/>
    <w:rsid w:val="00C27F59"/>
    <w:rsid w:val="00C30359"/>
    <w:rsid w:val="00C31ED0"/>
    <w:rsid w:val="00C33752"/>
    <w:rsid w:val="00C33CD9"/>
    <w:rsid w:val="00C4206A"/>
    <w:rsid w:val="00C42E9B"/>
    <w:rsid w:val="00C42F0A"/>
    <w:rsid w:val="00C4373F"/>
    <w:rsid w:val="00C43B58"/>
    <w:rsid w:val="00C44124"/>
    <w:rsid w:val="00C45502"/>
    <w:rsid w:val="00C47375"/>
    <w:rsid w:val="00C475F7"/>
    <w:rsid w:val="00C476F6"/>
    <w:rsid w:val="00C503F6"/>
    <w:rsid w:val="00C50702"/>
    <w:rsid w:val="00C50737"/>
    <w:rsid w:val="00C53C1D"/>
    <w:rsid w:val="00C54562"/>
    <w:rsid w:val="00C54FCF"/>
    <w:rsid w:val="00C550B2"/>
    <w:rsid w:val="00C55FCD"/>
    <w:rsid w:val="00C56724"/>
    <w:rsid w:val="00C56D44"/>
    <w:rsid w:val="00C5727F"/>
    <w:rsid w:val="00C57950"/>
    <w:rsid w:val="00C5799F"/>
    <w:rsid w:val="00C57E5C"/>
    <w:rsid w:val="00C60C22"/>
    <w:rsid w:val="00C6136B"/>
    <w:rsid w:val="00C614E0"/>
    <w:rsid w:val="00C63065"/>
    <w:rsid w:val="00C630B9"/>
    <w:rsid w:val="00C631B9"/>
    <w:rsid w:val="00C63C6C"/>
    <w:rsid w:val="00C6471E"/>
    <w:rsid w:val="00C6570C"/>
    <w:rsid w:val="00C660E9"/>
    <w:rsid w:val="00C66783"/>
    <w:rsid w:val="00C70582"/>
    <w:rsid w:val="00C7083B"/>
    <w:rsid w:val="00C7240E"/>
    <w:rsid w:val="00C76864"/>
    <w:rsid w:val="00C76D87"/>
    <w:rsid w:val="00C80F47"/>
    <w:rsid w:val="00C83BC8"/>
    <w:rsid w:val="00C84485"/>
    <w:rsid w:val="00C85BAF"/>
    <w:rsid w:val="00C8724A"/>
    <w:rsid w:val="00C8773F"/>
    <w:rsid w:val="00C90287"/>
    <w:rsid w:val="00C90B25"/>
    <w:rsid w:val="00C90BC1"/>
    <w:rsid w:val="00C92765"/>
    <w:rsid w:val="00C92942"/>
    <w:rsid w:val="00C92CEB"/>
    <w:rsid w:val="00C944E8"/>
    <w:rsid w:val="00C9545F"/>
    <w:rsid w:val="00C95BE3"/>
    <w:rsid w:val="00C972A5"/>
    <w:rsid w:val="00C97A70"/>
    <w:rsid w:val="00C97B43"/>
    <w:rsid w:val="00C97D8D"/>
    <w:rsid w:val="00CA0556"/>
    <w:rsid w:val="00CA06FA"/>
    <w:rsid w:val="00CA09A8"/>
    <w:rsid w:val="00CA126D"/>
    <w:rsid w:val="00CA24BB"/>
    <w:rsid w:val="00CA2795"/>
    <w:rsid w:val="00CA30AD"/>
    <w:rsid w:val="00CA374F"/>
    <w:rsid w:val="00CA3AFB"/>
    <w:rsid w:val="00CA4289"/>
    <w:rsid w:val="00CA7469"/>
    <w:rsid w:val="00CB06F2"/>
    <w:rsid w:val="00CB1136"/>
    <w:rsid w:val="00CB1DAB"/>
    <w:rsid w:val="00CB250E"/>
    <w:rsid w:val="00CB28E0"/>
    <w:rsid w:val="00CB2A26"/>
    <w:rsid w:val="00CB2C57"/>
    <w:rsid w:val="00CB4679"/>
    <w:rsid w:val="00CB46A5"/>
    <w:rsid w:val="00CB4800"/>
    <w:rsid w:val="00CB4A37"/>
    <w:rsid w:val="00CB56C1"/>
    <w:rsid w:val="00CB6F08"/>
    <w:rsid w:val="00CC047F"/>
    <w:rsid w:val="00CC174F"/>
    <w:rsid w:val="00CC1C2E"/>
    <w:rsid w:val="00CC29DA"/>
    <w:rsid w:val="00CC3070"/>
    <w:rsid w:val="00CC32B4"/>
    <w:rsid w:val="00CC38C5"/>
    <w:rsid w:val="00CC3BFB"/>
    <w:rsid w:val="00CC469D"/>
    <w:rsid w:val="00CC558C"/>
    <w:rsid w:val="00CC6256"/>
    <w:rsid w:val="00CC65BA"/>
    <w:rsid w:val="00CC66D0"/>
    <w:rsid w:val="00CD0D4E"/>
    <w:rsid w:val="00CD121C"/>
    <w:rsid w:val="00CD1A59"/>
    <w:rsid w:val="00CD1EA3"/>
    <w:rsid w:val="00CD302E"/>
    <w:rsid w:val="00CD4BCA"/>
    <w:rsid w:val="00CD4C13"/>
    <w:rsid w:val="00CD5D22"/>
    <w:rsid w:val="00CD7908"/>
    <w:rsid w:val="00CE06E8"/>
    <w:rsid w:val="00CE1871"/>
    <w:rsid w:val="00CE22F4"/>
    <w:rsid w:val="00CE245E"/>
    <w:rsid w:val="00CE39DF"/>
    <w:rsid w:val="00CE3E8E"/>
    <w:rsid w:val="00CE44C8"/>
    <w:rsid w:val="00CE4A05"/>
    <w:rsid w:val="00CE585D"/>
    <w:rsid w:val="00CE7B02"/>
    <w:rsid w:val="00CF0BA5"/>
    <w:rsid w:val="00CF1026"/>
    <w:rsid w:val="00CF13B1"/>
    <w:rsid w:val="00CF2213"/>
    <w:rsid w:val="00CF23E9"/>
    <w:rsid w:val="00CF272E"/>
    <w:rsid w:val="00CF3309"/>
    <w:rsid w:val="00CF547A"/>
    <w:rsid w:val="00CF68A3"/>
    <w:rsid w:val="00CF6AE5"/>
    <w:rsid w:val="00D0033D"/>
    <w:rsid w:val="00D026A6"/>
    <w:rsid w:val="00D028AC"/>
    <w:rsid w:val="00D0299E"/>
    <w:rsid w:val="00D02CC5"/>
    <w:rsid w:val="00D02E57"/>
    <w:rsid w:val="00D0522A"/>
    <w:rsid w:val="00D05F80"/>
    <w:rsid w:val="00D07418"/>
    <w:rsid w:val="00D1038F"/>
    <w:rsid w:val="00D109E0"/>
    <w:rsid w:val="00D109F9"/>
    <w:rsid w:val="00D10E4D"/>
    <w:rsid w:val="00D1131D"/>
    <w:rsid w:val="00D120F3"/>
    <w:rsid w:val="00D12251"/>
    <w:rsid w:val="00D13075"/>
    <w:rsid w:val="00D136F8"/>
    <w:rsid w:val="00D16134"/>
    <w:rsid w:val="00D1796A"/>
    <w:rsid w:val="00D20295"/>
    <w:rsid w:val="00D20301"/>
    <w:rsid w:val="00D20EDA"/>
    <w:rsid w:val="00D2279B"/>
    <w:rsid w:val="00D22ABF"/>
    <w:rsid w:val="00D31A98"/>
    <w:rsid w:val="00D32541"/>
    <w:rsid w:val="00D33C9D"/>
    <w:rsid w:val="00D35BB2"/>
    <w:rsid w:val="00D36A2C"/>
    <w:rsid w:val="00D36AE2"/>
    <w:rsid w:val="00D3796B"/>
    <w:rsid w:val="00D41088"/>
    <w:rsid w:val="00D41276"/>
    <w:rsid w:val="00D421F4"/>
    <w:rsid w:val="00D43A22"/>
    <w:rsid w:val="00D46648"/>
    <w:rsid w:val="00D50648"/>
    <w:rsid w:val="00D52E59"/>
    <w:rsid w:val="00D52F06"/>
    <w:rsid w:val="00D53636"/>
    <w:rsid w:val="00D536B4"/>
    <w:rsid w:val="00D53F72"/>
    <w:rsid w:val="00D54415"/>
    <w:rsid w:val="00D54616"/>
    <w:rsid w:val="00D54CB9"/>
    <w:rsid w:val="00D554F8"/>
    <w:rsid w:val="00D55929"/>
    <w:rsid w:val="00D56368"/>
    <w:rsid w:val="00D57F25"/>
    <w:rsid w:val="00D60108"/>
    <w:rsid w:val="00D6014F"/>
    <w:rsid w:val="00D62767"/>
    <w:rsid w:val="00D63490"/>
    <w:rsid w:val="00D638EC"/>
    <w:rsid w:val="00D6429E"/>
    <w:rsid w:val="00D65F98"/>
    <w:rsid w:val="00D66254"/>
    <w:rsid w:val="00D66C61"/>
    <w:rsid w:val="00D700F0"/>
    <w:rsid w:val="00D71BB9"/>
    <w:rsid w:val="00D73270"/>
    <w:rsid w:val="00D7499E"/>
    <w:rsid w:val="00D74A7A"/>
    <w:rsid w:val="00D75C30"/>
    <w:rsid w:val="00D76002"/>
    <w:rsid w:val="00D76E00"/>
    <w:rsid w:val="00D80D64"/>
    <w:rsid w:val="00D8122E"/>
    <w:rsid w:val="00D8176F"/>
    <w:rsid w:val="00D81BFF"/>
    <w:rsid w:val="00D83EE2"/>
    <w:rsid w:val="00D85B6E"/>
    <w:rsid w:val="00D85E09"/>
    <w:rsid w:val="00D85FF5"/>
    <w:rsid w:val="00D86011"/>
    <w:rsid w:val="00D8710C"/>
    <w:rsid w:val="00D87B95"/>
    <w:rsid w:val="00D90A7B"/>
    <w:rsid w:val="00D91D06"/>
    <w:rsid w:val="00D94DF6"/>
    <w:rsid w:val="00D9503C"/>
    <w:rsid w:val="00D9570E"/>
    <w:rsid w:val="00D95A23"/>
    <w:rsid w:val="00D95B71"/>
    <w:rsid w:val="00D966C1"/>
    <w:rsid w:val="00DA1905"/>
    <w:rsid w:val="00DA22E2"/>
    <w:rsid w:val="00DA29EC"/>
    <w:rsid w:val="00DA3001"/>
    <w:rsid w:val="00DA4DA3"/>
    <w:rsid w:val="00DA5567"/>
    <w:rsid w:val="00DA7698"/>
    <w:rsid w:val="00DA7E76"/>
    <w:rsid w:val="00DB0A0A"/>
    <w:rsid w:val="00DB1655"/>
    <w:rsid w:val="00DB18B0"/>
    <w:rsid w:val="00DB1FE7"/>
    <w:rsid w:val="00DB271B"/>
    <w:rsid w:val="00DB3374"/>
    <w:rsid w:val="00DB47AA"/>
    <w:rsid w:val="00DB4870"/>
    <w:rsid w:val="00DB4AE3"/>
    <w:rsid w:val="00DB4B62"/>
    <w:rsid w:val="00DB5669"/>
    <w:rsid w:val="00DB7757"/>
    <w:rsid w:val="00DB77E8"/>
    <w:rsid w:val="00DB7FB0"/>
    <w:rsid w:val="00DC0262"/>
    <w:rsid w:val="00DC047F"/>
    <w:rsid w:val="00DC055C"/>
    <w:rsid w:val="00DC14EE"/>
    <w:rsid w:val="00DC1D86"/>
    <w:rsid w:val="00DC35B8"/>
    <w:rsid w:val="00DC3E23"/>
    <w:rsid w:val="00DC3EC6"/>
    <w:rsid w:val="00DC41EC"/>
    <w:rsid w:val="00DC4297"/>
    <w:rsid w:val="00DC4B01"/>
    <w:rsid w:val="00DC5A7B"/>
    <w:rsid w:val="00DC707E"/>
    <w:rsid w:val="00DD0C45"/>
    <w:rsid w:val="00DD1760"/>
    <w:rsid w:val="00DD24F5"/>
    <w:rsid w:val="00DD47BA"/>
    <w:rsid w:val="00DD50ED"/>
    <w:rsid w:val="00DD56FE"/>
    <w:rsid w:val="00DD5C3A"/>
    <w:rsid w:val="00DD68E5"/>
    <w:rsid w:val="00DD6DEE"/>
    <w:rsid w:val="00DE005C"/>
    <w:rsid w:val="00DE0782"/>
    <w:rsid w:val="00DE0EA5"/>
    <w:rsid w:val="00DE2294"/>
    <w:rsid w:val="00DE22F3"/>
    <w:rsid w:val="00DE276B"/>
    <w:rsid w:val="00DE366E"/>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3510"/>
    <w:rsid w:val="00E044EE"/>
    <w:rsid w:val="00E04A0C"/>
    <w:rsid w:val="00E0527F"/>
    <w:rsid w:val="00E055AC"/>
    <w:rsid w:val="00E058E8"/>
    <w:rsid w:val="00E070A9"/>
    <w:rsid w:val="00E1029A"/>
    <w:rsid w:val="00E11A44"/>
    <w:rsid w:val="00E1416E"/>
    <w:rsid w:val="00E14A75"/>
    <w:rsid w:val="00E14C83"/>
    <w:rsid w:val="00E160C5"/>
    <w:rsid w:val="00E17096"/>
    <w:rsid w:val="00E17E3C"/>
    <w:rsid w:val="00E20279"/>
    <w:rsid w:val="00E20460"/>
    <w:rsid w:val="00E21ABB"/>
    <w:rsid w:val="00E21D23"/>
    <w:rsid w:val="00E23D63"/>
    <w:rsid w:val="00E2480E"/>
    <w:rsid w:val="00E248BB"/>
    <w:rsid w:val="00E24FC7"/>
    <w:rsid w:val="00E2502C"/>
    <w:rsid w:val="00E2535B"/>
    <w:rsid w:val="00E256D8"/>
    <w:rsid w:val="00E26154"/>
    <w:rsid w:val="00E26EDA"/>
    <w:rsid w:val="00E3032A"/>
    <w:rsid w:val="00E30FC2"/>
    <w:rsid w:val="00E332AE"/>
    <w:rsid w:val="00E33AD2"/>
    <w:rsid w:val="00E33BD3"/>
    <w:rsid w:val="00E35F27"/>
    <w:rsid w:val="00E36DB6"/>
    <w:rsid w:val="00E36FAB"/>
    <w:rsid w:val="00E3703E"/>
    <w:rsid w:val="00E379DE"/>
    <w:rsid w:val="00E37F70"/>
    <w:rsid w:val="00E40C74"/>
    <w:rsid w:val="00E413AE"/>
    <w:rsid w:val="00E41510"/>
    <w:rsid w:val="00E41D30"/>
    <w:rsid w:val="00E428F1"/>
    <w:rsid w:val="00E434A2"/>
    <w:rsid w:val="00E4361D"/>
    <w:rsid w:val="00E439F5"/>
    <w:rsid w:val="00E43B4F"/>
    <w:rsid w:val="00E4430D"/>
    <w:rsid w:val="00E45005"/>
    <w:rsid w:val="00E45505"/>
    <w:rsid w:val="00E45B40"/>
    <w:rsid w:val="00E46EA4"/>
    <w:rsid w:val="00E47B02"/>
    <w:rsid w:val="00E52BAD"/>
    <w:rsid w:val="00E52C3B"/>
    <w:rsid w:val="00E5433E"/>
    <w:rsid w:val="00E5482A"/>
    <w:rsid w:val="00E54B0E"/>
    <w:rsid w:val="00E55EEF"/>
    <w:rsid w:val="00E563D7"/>
    <w:rsid w:val="00E60549"/>
    <w:rsid w:val="00E60CDF"/>
    <w:rsid w:val="00E6245C"/>
    <w:rsid w:val="00E62721"/>
    <w:rsid w:val="00E62CBB"/>
    <w:rsid w:val="00E643F1"/>
    <w:rsid w:val="00E64949"/>
    <w:rsid w:val="00E64B87"/>
    <w:rsid w:val="00E64C76"/>
    <w:rsid w:val="00E67150"/>
    <w:rsid w:val="00E67D27"/>
    <w:rsid w:val="00E70FF8"/>
    <w:rsid w:val="00E713FD"/>
    <w:rsid w:val="00E714C4"/>
    <w:rsid w:val="00E71DA8"/>
    <w:rsid w:val="00E731AF"/>
    <w:rsid w:val="00E7333B"/>
    <w:rsid w:val="00E7495C"/>
    <w:rsid w:val="00E75928"/>
    <w:rsid w:val="00E768F0"/>
    <w:rsid w:val="00E77A25"/>
    <w:rsid w:val="00E80192"/>
    <w:rsid w:val="00E8086A"/>
    <w:rsid w:val="00E80BA5"/>
    <w:rsid w:val="00E81B72"/>
    <w:rsid w:val="00E823EE"/>
    <w:rsid w:val="00E82494"/>
    <w:rsid w:val="00E836EA"/>
    <w:rsid w:val="00E84835"/>
    <w:rsid w:val="00E84975"/>
    <w:rsid w:val="00E859D0"/>
    <w:rsid w:val="00E874B2"/>
    <w:rsid w:val="00E87622"/>
    <w:rsid w:val="00E878A2"/>
    <w:rsid w:val="00E87A9F"/>
    <w:rsid w:val="00E90539"/>
    <w:rsid w:val="00E90ED6"/>
    <w:rsid w:val="00E9185F"/>
    <w:rsid w:val="00E93362"/>
    <w:rsid w:val="00E934BC"/>
    <w:rsid w:val="00E95182"/>
    <w:rsid w:val="00E95D90"/>
    <w:rsid w:val="00E97B00"/>
    <w:rsid w:val="00EA0C2A"/>
    <w:rsid w:val="00EA19CD"/>
    <w:rsid w:val="00EA1A05"/>
    <w:rsid w:val="00EA1BDF"/>
    <w:rsid w:val="00EA3642"/>
    <w:rsid w:val="00EA5718"/>
    <w:rsid w:val="00EA6260"/>
    <w:rsid w:val="00EA637A"/>
    <w:rsid w:val="00EA65DF"/>
    <w:rsid w:val="00EB0F44"/>
    <w:rsid w:val="00EB1474"/>
    <w:rsid w:val="00EB14A8"/>
    <w:rsid w:val="00EB1AA5"/>
    <w:rsid w:val="00EB2044"/>
    <w:rsid w:val="00EB3430"/>
    <w:rsid w:val="00EB3CD5"/>
    <w:rsid w:val="00EB57DA"/>
    <w:rsid w:val="00EB58D6"/>
    <w:rsid w:val="00EB62F2"/>
    <w:rsid w:val="00EB7F03"/>
    <w:rsid w:val="00EC0285"/>
    <w:rsid w:val="00EC103D"/>
    <w:rsid w:val="00EC2433"/>
    <w:rsid w:val="00EC2888"/>
    <w:rsid w:val="00EC3982"/>
    <w:rsid w:val="00EC4E4D"/>
    <w:rsid w:val="00EC51AD"/>
    <w:rsid w:val="00EC6200"/>
    <w:rsid w:val="00EC736A"/>
    <w:rsid w:val="00ED1AE0"/>
    <w:rsid w:val="00ED30DD"/>
    <w:rsid w:val="00ED3DFE"/>
    <w:rsid w:val="00ED3E47"/>
    <w:rsid w:val="00ED42DB"/>
    <w:rsid w:val="00ED5DE0"/>
    <w:rsid w:val="00ED62D8"/>
    <w:rsid w:val="00ED73F7"/>
    <w:rsid w:val="00ED7F4F"/>
    <w:rsid w:val="00EE0357"/>
    <w:rsid w:val="00EE03C4"/>
    <w:rsid w:val="00EE0A98"/>
    <w:rsid w:val="00EE0C63"/>
    <w:rsid w:val="00EE29B0"/>
    <w:rsid w:val="00EE32A2"/>
    <w:rsid w:val="00EE4951"/>
    <w:rsid w:val="00EE4BD0"/>
    <w:rsid w:val="00EE4BD8"/>
    <w:rsid w:val="00EE4D5E"/>
    <w:rsid w:val="00EE59EC"/>
    <w:rsid w:val="00EE6805"/>
    <w:rsid w:val="00EE7EE7"/>
    <w:rsid w:val="00EF0518"/>
    <w:rsid w:val="00EF0C76"/>
    <w:rsid w:val="00EF0CAE"/>
    <w:rsid w:val="00EF27DB"/>
    <w:rsid w:val="00EF332F"/>
    <w:rsid w:val="00EF47B2"/>
    <w:rsid w:val="00EF4D9B"/>
    <w:rsid w:val="00EF5623"/>
    <w:rsid w:val="00EF5E2F"/>
    <w:rsid w:val="00F00C08"/>
    <w:rsid w:val="00F00FB3"/>
    <w:rsid w:val="00F01DCB"/>
    <w:rsid w:val="00F02EEF"/>
    <w:rsid w:val="00F02F57"/>
    <w:rsid w:val="00F03E7A"/>
    <w:rsid w:val="00F0432C"/>
    <w:rsid w:val="00F056EC"/>
    <w:rsid w:val="00F06ADB"/>
    <w:rsid w:val="00F10817"/>
    <w:rsid w:val="00F112E2"/>
    <w:rsid w:val="00F11717"/>
    <w:rsid w:val="00F1295D"/>
    <w:rsid w:val="00F12C66"/>
    <w:rsid w:val="00F14D99"/>
    <w:rsid w:val="00F14ECE"/>
    <w:rsid w:val="00F169DF"/>
    <w:rsid w:val="00F17125"/>
    <w:rsid w:val="00F171C1"/>
    <w:rsid w:val="00F17DDC"/>
    <w:rsid w:val="00F21171"/>
    <w:rsid w:val="00F21617"/>
    <w:rsid w:val="00F21D3C"/>
    <w:rsid w:val="00F21E5B"/>
    <w:rsid w:val="00F23220"/>
    <w:rsid w:val="00F243BC"/>
    <w:rsid w:val="00F2474E"/>
    <w:rsid w:val="00F25AF2"/>
    <w:rsid w:val="00F264E4"/>
    <w:rsid w:val="00F27540"/>
    <w:rsid w:val="00F30409"/>
    <w:rsid w:val="00F306D2"/>
    <w:rsid w:val="00F314FA"/>
    <w:rsid w:val="00F31C14"/>
    <w:rsid w:val="00F3202D"/>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57C3"/>
    <w:rsid w:val="00F46741"/>
    <w:rsid w:val="00F5143E"/>
    <w:rsid w:val="00F52153"/>
    <w:rsid w:val="00F528F7"/>
    <w:rsid w:val="00F5314F"/>
    <w:rsid w:val="00F54C73"/>
    <w:rsid w:val="00F55714"/>
    <w:rsid w:val="00F559B9"/>
    <w:rsid w:val="00F56513"/>
    <w:rsid w:val="00F5702B"/>
    <w:rsid w:val="00F60276"/>
    <w:rsid w:val="00F639B0"/>
    <w:rsid w:val="00F63D8D"/>
    <w:rsid w:val="00F63F85"/>
    <w:rsid w:val="00F645AB"/>
    <w:rsid w:val="00F64E52"/>
    <w:rsid w:val="00F6580B"/>
    <w:rsid w:val="00F65CE5"/>
    <w:rsid w:val="00F65DCA"/>
    <w:rsid w:val="00F66D00"/>
    <w:rsid w:val="00F66D30"/>
    <w:rsid w:val="00F70501"/>
    <w:rsid w:val="00F7123F"/>
    <w:rsid w:val="00F71EBE"/>
    <w:rsid w:val="00F72EFC"/>
    <w:rsid w:val="00F74F25"/>
    <w:rsid w:val="00F757A9"/>
    <w:rsid w:val="00F7689B"/>
    <w:rsid w:val="00F80D6A"/>
    <w:rsid w:val="00F8117E"/>
    <w:rsid w:val="00F82107"/>
    <w:rsid w:val="00F833BC"/>
    <w:rsid w:val="00F83806"/>
    <w:rsid w:val="00F856BD"/>
    <w:rsid w:val="00F86F50"/>
    <w:rsid w:val="00F87442"/>
    <w:rsid w:val="00F90B4F"/>
    <w:rsid w:val="00F90BE8"/>
    <w:rsid w:val="00F913EC"/>
    <w:rsid w:val="00F92ED9"/>
    <w:rsid w:val="00F93BB2"/>
    <w:rsid w:val="00F93F84"/>
    <w:rsid w:val="00F94126"/>
    <w:rsid w:val="00F94249"/>
    <w:rsid w:val="00F95510"/>
    <w:rsid w:val="00F95643"/>
    <w:rsid w:val="00F95F3C"/>
    <w:rsid w:val="00F96229"/>
    <w:rsid w:val="00F974D5"/>
    <w:rsid w:val="00FA1F20"/>
    <w:rsid w:val="00FA2295"/>
    <w:rsid w:val="00FA2E83"/>
    <w:rsid w:val="00FA3063"/>
    <w:rsid w:val="00FA37F7"/>
    <w:rsid w:val="00FA3840"/>
    <w:rsid w:val="00FA45F8"/>
    <w:rsid w:val="00FA4AE8"/>
    <w:rsid w:val="00FA520A"/>
    <w:rsid w:val="00FA59BE"/>
    <w:rsid w:val="00FA6505"/>
    <w:rsid w:val="00FA6860"/>
    <w:rsid w:val="00FA6B63"/>
    <w:rsid w:val="00FA7F11"/>
    <w:rsid w:val="00FB05DF"/>
    <w:rsid w:val="00FB0A07"/>
    <w:rsid w:val="00FB10E3"/>
    <w:rsid w:val="00FB176C"/>
    <w:rsid w:val="00FB1B96"/>
    <w:rsid w:val="00FB1F78"/>
    <w:rsid w:val="00FB2BFB"/>
    <w:rsid w:val="00FB4332"/>
    <w:rsid w:val="00FB4DF7"/>
    <w:rsid w:val="00FB4E15"/>
    <w:rsid w:val="00FB5045"/>
    <w:rsid w:val="00FB7037"/>
    <w:rsid w:val="00FC087C"/>
    <w:rsid w:val="00FC1B7F"/>
    <w:rsid w:val="00FC3DEE"/>
    <w:rsid w:val="00FC4655"/>
    <w:rsid w:val="00FC4881"/>
    <w:rsid w:val="00FC4D05"/>
    <w:rsid w:val="00FC5DA2"/>
    <w:rsid w:val="00FC690C"/>
    <w:rsid w:val="00FC7112"/>
    <w:rsid w:val="00FC7CC5"/>
    <w:rsid w:val="00FC7DB9"/>
    <w:rsid w:val="00FD0E1C"/>
    <w:rsid w:val="00FD2CCD"/>
    <w:rsid w:val="00FD3E07"/>
    <w:rsid w:val="00FD48D2"/>
    <w:rsid w:val="00FD4A38"/>
    <w:rsid w:val="00FD4D9C"/>
    <w:rsid w:val="00FD543C"/>
    <w:rsid w:val="00FD5586"/>
    <w:rsid w:val="00FD5C82"/>
    <w:rsid w:val="00FD61F2"/>
    <w:rsid w:val="00FD781A"/>
    <w:rsid w:val="00FD7D78"/>
    <w:rsid w:val="00FE00B3"/>
    <w:rsid w:val="00FE3553"/>
    <w:rsid w:val="00FE43C1"/>
    <w:rsid w:val="00FE4554"/>
    <w:rsid w:val="00FE5947"/>
    <w:rsid w:val="00FE5DAB"/>
    <w:rsid w:val="00FE6B5F"/>
    <w:rsid w:val="00FE7E13"/>
    <w:rsid w:val="00FF049E"/>
    <w:rsid w:val="00FF13D9"/>
    <w:rsid w:val="00FF1677"/>
    <w:rsid w:val="00FF2C63"/>
    <w:rsid w:val="00FF3B8A"/>
    <w:rsid w:val="00FF4B26"/>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ABB6BF"/>
  <w15:docId w15:val="{07D47B30-7FCD-4A5F-8EFE-88B52BDE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unhideWhenUsed/>
    <w:qFormat/>
    <w:rsid w:val="004666E5"/>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99"/>
    <w:qFormat/>
    <w:rsid w:val="00E37F70"/>
    <w:pPr>
      <w:jc w:val="center"/>
    </w:pPr>
    <w:rPr>
      <w:rFonts w:ascii="Arial" w:hAnsi="Arial"/>
      <w:b/>
      <w:sz w:val="22"/>
      <w:szCs w:val="20"/>
    </w:rPr>
  </w:style>
  <w:style w:type="character" w:customStyle="1" w:styleId="TytuZnak">
    <w:name w:val="Tytuł Znak"/>
    <w:link w:val="Tytu"/>
    <w:uiPriority w:val="99"/>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Akapit z listą BS,Kolorowa lista — akcent 11,CW_Lista,Nagłowek 3,Preambuła,Dot pt,F5 List Paragraph,Recommendation,lp1"/>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3"/>
      </w:numPr>
      <w:spacing w:before="120" w:after="120"/>
      <w:jc w:val="both"/>
    </w:pPr>
    <w:rPr>
      <w:rFonts w:eastAsia="Calibri"/>
      <w:szCs w:val="22"/>
      <w:lang w:eastAsia="en-GB"/>
    </w:rPr>
  </w:style>
  <w:style w:type="paragraph" w:customStyle="1" w:styleId="Tiret1">
    <w:name w:val="Tiret 1"/>
    <w:basedOn w:val="Normalny"/>
    <w:rsid w:val="00D05F80"/>
    <w:pPr>
      <w:numPr>
        <w:numId w:val="1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Kolorowa lista — akcent 11 Znak,CW_Lista Znak"/>
    <w:link w:val="Akapitzlist"/>
    <w:uiPriority w:val="34"/>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basedOn w:val="Domylnaczcionkaakapitu"/>
    <w:uiPriority w:val="99"/>
    <w:semiHidden/>
    <w:unhideWhenUsed/>
    <w:rsid w:val="001A7791"/>
    <w:rPr>
      <w:color w:val="605E5C"/>
      <w:shd w:val="clear" w:color="auto" w:fill="E1DFDD"/>
    </w:rPr>
  </w:style>
  <w:style w:type="character" w:customStyle="1" w:styleId="Nagwek6Znak">
    <w:name w:val="Nagłówek 6 Znak"/>
    <w:basedOn w:val="Domylnaczcionkaakapitu"/>
    <w:link w:val="Nagwek6"/>
    <w:uiPriority w:val="9"/>
    <w:rsid w:val="004666E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10503824">
      <w:bodyDiv w:val="1"/>
      <w:marLeft w:val="0"/>
      <w:marRight w:val="0"/>
      <w:marTop w:val="0"/>
      <w:marBottom w:val="0"/>
      <w:divBdr>
        <w:top w:val="none" w:sz="0" w:space="0" w:color="auto"/>
        <w:left w:val="none" w:sz="0" w:space="0" w:color="auto"/>
        <w:bottom w:val="none" w:sz="0" w:space="0" w:color="auto"/>
        <w:right w:val="none" w:sz="0" w:space="0" w:color="auto"/>
      </w:divBdr>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2835274">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5955243">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cwk@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cs.google.com/document/d/1S_1GyJ5TQoDkIwMQKOcKtU31hkOVU3ZEMqrSXyA2g8w/edit"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5092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platformazakupowa.pl/pn/strazmiejska_bialystok" TargetMode="External"/><Relationship Id="rId19" Type="http://schemas.openxmlformats.org/officeDocument/2006/relationships/hyperlink" Target="https://about.opennexus.com/uslugi/platforma-zakupowa-pierwsze-kroki/" TargetMode="External"/><Relationship Id="rId4" Type="http://schemas.openxmlformats.org/officeDocument/2006/relationships/settings" Target="settings.xml"/><Relationship Id="rId9" Type="http://schemas.openxmlformats.org/officeDocument/2006/relationships/hyperlink" Target="https://platformazakupowa.pl/pn/strazmiejska_bialystok"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about.opennexus.com/uslugi/platforma-zakupowa-pierwsze-kroki/"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EBC6E-B28B-439E-BF4D-07DE7D929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26</Pages>
  <Words>9433</Words>
  <Characters>56598</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65900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28</cp:revision>
  <cp:lastPrinted>2023-11-21T11:56:00Z</cp:lastPrinted>
  <dcterms:created xsi:type="dcterms:W3CDTF">2023-11-20T13:29:00Z</dcterms:created>
  <dcterms:modified xsi:type="dcterms:W3CDTF">2023-11-21T12:09:00Z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